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F73" w:rsidRDefault="000B3C7E">
      <w:pPr>
        <w:pStyle w:val="Heading1"/>
        <w:spacing w:before="49"/>
      </w:pPr>
      <w:r>
        <w:rPr>
          <w:color w:val="008080"/>
        </w:rPr>
        <w:t>INSTRUCTIONS FOR TENDERING</w:t>
      </w:r>
      <w:r w:rsidR="001F73F1">
        <w:rPr>
          <w:color w:val="008080"/>
        </w:rPr>
        <w:tab/>
      </w:r>
      <w:r w:rsidR="001F73F1">
        <w:rPr>
          <w:color w:val="008080"/>
        </w:rPr>
        <w:tab/>
      </w:r>
      <w:r w:rsidR="001F73F1">
        <w:rPr>
          <w:color w:val="008080"/>
        </w:rPr>
        <w:tab/>
      </w:r>
      <w:r w:rsidR="001F73F1">
        <w:rPr>
          <w:noProof/>
          <w:lang w:val="en-GB" w:eastAsia="en-GB"/>
        </w:rPr>
        <w:drawing>
          <wp:inline distT="0" distB="0" distL="0" distR="0">
            <wp:extent cx="1113182" cy="7633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4313" cy="764102"/>
                    </a:xfrm>
                    <a:prstGeom prst="rect">
                      <a:avLst/>
                    </a:prstGeom>
                    <a:noFill/>
                    <a:ln>
                      <a:noFill/>
                    </a:ln>
                    <a:effectLst/>
                  </pic:spPr>
                </pic:pic>
              </a:graphicData>
            </a:graphic>
          </wp:inline>
        </w:drawing>
      </w:r>
    </w:p>
    <w:p w:rsidR="005F7F73" w:rsidRDefault="005F7F73">
      <w:pPr>
        <w:pStyle w:val="BodyText"/>
        <w:rPr>
          <w:b/>
          <w:sz w:val="32"/>
        </w:rPr>
      </w:pPr>
    </w:p>
    <w:p w:rsidR="005F7F73" w:rsidRDefault="000B3C7E">
      <w:pPr>
        <w:pStyle w:val="Heading2"/>
        <w:spacing w:before="275"/>
      </w:pPr>
      <w:r>
        <w:t>Invitation to Tender</w:t>
      </w:r>
    </w:p>
    <w:p w:rsidR="005F7F73" w:rsidRDefault="005F7F73">
      <w:pPr>
        <w:pStyle w:val="BodyText"/>
        <w:spacing w:before="9"/>
        <w:rPr>
          <w:b/>
          <w:sz w:val="19"/>
        </w:rPr>
      </w:pPr>
    </w:p>
    <w:p w:rsidR="005F7F73" w:rsidRDefault="000B3C7E">
      <w:pPr>
        <w:pStyle w:val="ListParagraph"/>
        <w:numPr>
          <w:ilvl w:val="0"/>
          <w:numId w:val="22"/>
        </w:numPr>
        <w:tabs>
          <w:tab w:val="left" w:pos="879"/>
          <w:tab w:val="left" w:pos="880"/>
        </w:tabs>
        <w:spacing w:before="52"/>
        <w:ind w:right="225"/>
        <w:rPr>
          <w:sz w:val="24"/>
        </w:rPr>
      </w:pPr>
      <w:r>
        <w:rPr>
          <w:b/>
          <w:sz w:val="24"/>
        </w:rPr>
        <w:t xml:space="preserve">Deeping St James Parish Council </w:t>
      </w:r>
      <w:r>
        <w:rPr>
          <w:sz w:val="24"/>
        </w:rPr>
        <w:t xml:space="preserve">(the "Authority") invites tenders for the removal of the existing skate park and for the design, supply and installation of a new concrete skate park in the </w:t>
      </w:r>
      <w:r w:rsidRPr="00282E21">
        <w:rPr>
          <w:sz w:val="24"/>
        </w:rPr>
        <w:t>Woody Heights Recreation Ground.</w:t>
      </w:r>
      <w:r>
        <w:rPr>
          <w:sz w:val="24"/>
        </w:rPr>
        <w:t xml:space="preserve"> The new equipment will fit onto the footprint of the existing skate</w:t>
      </w:r>
      <w:r>
        <w:rPr>
          <w:spacing w:val="-5"/>
          <w:sz w:val="24"/>
        </w:rPr>
        <w:t xml:space="preserve"> </w:t>
      </w:r>
      <w:r>
        <w:rPr>
          <w:sz w:val="24"/>
        </w:rPr>
        <w:t>park.</w:t>
      </w:r>
    </w:p>
    <w:p w:rsidR="005F7F73" w:rsidRDefault="005F7F73">
      <w:pPr>
        <w:pStyle w:val="BodyText"/>
      </w:pPr>
    </w:p>
    <w:p w:rsidR="005F7F73" w:rsidRDefault="000B3C7E">
      <w:pPr>
        <w:pStyle w:val="ListParagraph"/>
        <w:numPr>
          <w:ilvl w:val="0"/>
          <w:numId w:val="22"/>
        </w:numPr>
        <w:tabs>
          <w:tab w:val="left" w:pos="879"/>
          <w:tab w:val="left" w:pos="880"/>
        </w:tabs>
        <w:ind w:right="299"/>
        <w:rPr>
          <w:sz w:val="24"/>
        </w:rPr>
      </w:pPr>
      <w:r>
        <w:rPr>
          <w:sz w:val="24"/>
        </w:rPr>
        <w:t>The Woody Heights Recreation Ground is owned and managed by the Parish Council and is open to the public through the day and night. The safety and security of equipment and machinery will be the responsibility of the Contractor until satisfactory completion of the</w:t>
      </w:r>
      <w:r>
        <w:rPr>
          <w:spacing w:val="-5"/>
          <w:sz w:val="24"/>
        </w:rPr>
        <w:t xml:space="preserve"> </w:t>
      </w:r>
      <w:r>
        <w:rPr>
          <w:sz w:val="24"/>
        </w:rPr>
        <w:t>contract.</w:t>
      </w:r>
    </w:p>
    <w:p w:rsidR="005F7F73" w:rsidRDefault="005F7F73">
      <w:pPr>
        <w:pStyle w:val="BodyText"/>
        <w:spacing w:before="11"/>
        <w:rPr>
          <w:sz w:val="23"/>
        </w:rPr>
      </w:pPr>
    </w:p>
    <w:p w:rsidR="005F7F73" w:rsidRDefault="000B3C7E">
      <w:pPr>
        <w:pStyle w:val="ListParagraph"/>
        <w:numPr>
          <w:ilvl w:val="0"/>
          <w:numId w:val="22"/>
        </w:numPr>
        <w:tabs>
          <w:tab w:val="left" w:pos="879"/>
          <w:tab w:val="left" w:pos="880"/>
        </w:tabs>
        <w:ind w:right="457"/>
        <w:rPr>
          <w:sz w:val="24"/>
        </w:rPr>
      </w:pPr>
      <w:r>
        <w:rPr>
          <w:sz w:val="24"/>
        </w:rPr>
        <w:t>The service and works required are outlined in the specification. The Contractor must provide details of how each service will be delivered and the level of security that will be</w:t>
      </w:r>
      <w:r>
        <w:rPr>
          <w:spacing w:val="-12"/>
          <w:sz w:val="24"/>
        </w:rPr>
        <w:t xml:space="preserve"> </w:t>
      </w:r>
      <w:r>
        <w:rPr>
          <w:sz w:val="24"/>
        </w:rPr>
        <w:t>provided.</w:t>
      </w:r>
    </w:p>
    <w:p w:rsidR="005F7F73" w:rsidRDefault="005F7F73">
      <w:pPr>
        <w:pStyle w:val="BodyText"/>
      </w:pPr>
    </w:p>
    <w:p w:rsidR="005F7F73" w:rsidRDefault="000B3C7E">
      <w:pPr>
        <w:pStyle w:val="ListParagraph"/>
        <w:numPr>
          <w:ilvl w:val="0"/>
          <w:numId w:val="22"/>
        </w:numPr>
        <w:tabs>
          <w:tab w:val="left" w:pos="879"/>
          <w:tab w:val="left" w:pos="880"/>
        </w:tabs>
        <w:ind w:right="532"/>
        <w:rPr>
          <w:sz w:val="24"/>
        </w:rPr>
      </w:pPr>
      <w:r>
        <w:rPr>
          <w:sz w:val="24"/>
        </w:rPr>
        <w:t>Prospective tenderers shall ensure that they are fully familiar with the nature and extent</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obligations</w:t>
      </w:r>
      <w:r>
        <w:rPr>
          <w:spacing w:val="-3"/>
          <w:sz w:val="24"/>
        </w:rPr>
        <w:t xml:space="preserve"> </w:t>
      </w:r>
      <w:r>
        <w:rPr>
          <w:sz w:val="24"/>
        </w:rPr>
        <w:t>to</w:t>
      </w:r>
      <w:r>
        <w:rPr>
          <w:spacing w:val="-4"/>
          <w:sz w:val="24"/>
        </w:rPr>
        <w:t xml:space="preserve"> </w:t>
      </w:r>
      <w:r>
        <w:rPr>
          <w:sz w:val="24"/>
        </w:rPr>
        <w:t>be</w:t>
      </w:r>
      <w:r>
        <w:rPr>
          <w:spacing w:val="-3"/>
          <w:sz w:val="24"/>
        </w:rPr>
        <w:t xml:space="preserve"> </w:t>
      </w:r>
      <w:r>
        <w:rPr>
          <w:sz w:val="24"/>
        </w:rPr>
        <w:t>accepted</w:t>
      </w:r>
      <w:r>
        <w:rPr>
          <w:spacing w:val="-4"/>
          <w:sz w:val="24"/>
        </w:rPr>
        <w:t xml:space="preserve"> </w:t>
      </w:r>
      <w:r>
        <w:rPr>
          <w:sz w:val="24"/>
        </w:rPr>
        <w:t>by</w:t>
      </w:r>
      <w:r>
        <w:rPr>
          <w:spacing w:val="-3"/>
          <w:sz w:val="24"/>
        </w:rPr>
        <w:t xml:space="preserve"> </w:t>
      </w:r>
      <w:r>
        <w:rPr>
          <w:sz w:val="24"/>
        </w:rPr>
        <w:t>them</w:t>
      </w:r>
      <w:r>
        <w:rPr>
          <w:spacing w:val="-3"/>
          <w:sz w:val="24"/>
        </w:rPr>
        <w:t xml:space="preserve"> </w:t>
      </w:r>
      <w:r>
        <w:rPr>
          <w:sz w:val="24"/>
        </w:rPr>
        <w:t>if</w:t>
      </w:r>
      <w:r>
        <w:rPr>
          <w:spacing w:val="-4"/>
          <w:sz w:val="24"/>
        </w:rPr>
        <w:t xml:space="preserve"> </w:t>
      </w:r>
      <w:r>
        <w:rPr>
          <w:sz w:val="24"/>
        </w:rPr>
        <w:t>their</w:t>
      </w:r>
      <w:r>
        <w:rPr>
          <w:spacing w:val="-3"/>
          <w:sz w:val="24"/>
        </w:rPr>
        <w:t xml:space="preserve"> </w:t>
      </w:r>
      <w:r>
        <w:rPr>
          <w:sz w:val="24"/>
        </w:rPr>
        <w:t>tender</w:t>
      </w:r>
      <w:r>
        <w:rPr>
          <w:spacing w:val="-3"/>
          <w:sz w:val="24"/>
        </w:rPr>
        <w:t xml:space="preserve"> </w:t>
      </w:r>
      <w:r>
        <w:rPr>
          <w:sz w:val="24"/>
        </w:rPr>
        <w:t>is</w:t>
      </w:r>
      <w:r>
        <w:rPr>
          <w:spacing w:val="-4"/>
          <w:sz w:val="24"/>
        </w:rPr>
        <w:t xml:space="preserve"> </w:t>
      </w:r>
      <w:r>
        <w:rPr>
          <w:sz w:val="24"/>
        </w:rPr>
        <w:t>accepted.</w:t>
      </w:r>
    </w:p>
    <w:p w:rsidR="005F7F73" w:rsidRDefault="005F7F73">
      <w:pPr>
        <w:pStyle w:val="BodyText"/>
        <w:spacing w:before="11"/>
        <w:rPr>
          <w:sz w:val="23"/>
        </w:rPr>
      </w:pPr>
    </w:p>
    <w:p w:rsidR="005F7F73" w:rsidRDefault="000B3C7E">
      <w:pPr>
        <w:pStyle w:val="ListParagraph"/>
        <w:numPr>
          <w:ilvl w:val="0"/>
          <w:numId w:val="22"/>
        </w:numPr>
        <w:tabs>
          <w:tab w:val="left" w:pos="879"/>
          <w:tab w:val="left" w:pos="880"/>
        </w:tabs>
        <w:ind w:right="288"/>
        <w:rPr>
          <w:sz w:val="24"/>
        </w:rPr>
      </w:pPr>
      <w:r>
        <w:rPr>
          <w:sz w:val="24"/>
        </w:rPr>
        <w:t xml:space="preserve">Should any prospective tenderer be in doubt as to the interpretation of any part of the contract documents, the </w:t>
      </w:r>
      <w:r w:rsidRPr="00282E21">
        <w:rPr>
          <w:sz w:val="24"/>
        </w:rPr>
        <w:t>Parish Clerk or her nominated officer</w:t>
      </w:r>
      <w:r>
        <w:rPr>
          <w:sz w:val="24"/>
        </w:rPr>
        <w:t xml:space="preserve"> shall endeavour to answer any enquiries, prior to tenders being</w:t>
      </w:r>
      <w:r>
        <w:rPr>
          <w:spacing w:val="-8"/>
          <w:sz w:val="24"/>
        </w:rPr>
        <w:t xml:space="preserve"> </w:t>
      </w:r>
      <w:r>
        <w:rPr>
          <w:sz w:val="24"/>
        </w:rPr>
        <w:t>submitted.</w:t>
      </w:r>
    </w:p>
    <w:p w:rsidR="005F7F73" w:rsidRDefault="005F7F73">
      <w:pPr>
        <w:pStyle w:val="BodyText"/>
      </w:pPr>
    </w:p>
    <w:p w:rsidR="005F7F73" w:rsidRDefault="000B3C7E">
      <w:pPr>
        <w:pStyle w:val="ListParagraph"/>
        <w:numPr>
          <w:ilvl w:val="0"/>
          <w:numId w:val="22"/>
        </w:numPr>
        <w:tabs>
          <w:tab w:val="left" w:pos="879"/>
          <w:tab w:val="left" w:pos="880"/>
        </w:tabs>
        <w:ind w:right="253"/>
        <w:rPr>
          <w:sz w:val="24"/>
        </w:rPr>
      </w:pPr>
      <w:r>
        <w:rPr>
          <w:sz w:val="24"/>
        </w:rPr>
        <w:t>It is the responsibility of prospective tenderers to obtain for themselves at their own expense</w:t>
      </w:r>
      <w:r>
        <w:rPr>
          <w:spacing w:val="-5"/>
          <w:sz w:val="24"/>
        </w:rPr>
        <w:t xml:space="preserve"> </w:t>
      </w:r>
      <w:r>
        <w:rPr>
          <w:sz w:val="24"/>
        </w:rPr>
        <w:t>any</w:t>
      </w:r>
      <w:r>
        <w:rPr>
          <w:spacing w:val="-5"/>
          <w:sz w:val="24"/>
        </w:rPr>
        <w:t xml:space="preserve"> </w:t>
      </w:r>
      <w:r>
        <w:rPr>
          <w:sz w:val="24"/>
        </w:rPr>
        <w:t>additional</w:t>
      </w:r>
      <w:r>
        <w:rPr>
          <w:spacing w:val="-5"/>
          <w:sz w:val="24"/>
        </w:rPr>
        <w:t xml:space="preserve"> </w:t>
      </w:r>
      <w:r>
        <w:rPr>
          <w:sz w:val="24"/>
        </w:rPr>
        <w:t>information</w:t>
      </w:r>
      <w:r>
        <w:rPr>
          <w:spacing w:val="-4"/>
          <w:sz w:val="24"/>
        </w:rPr>
        <w:t xml:space="preserve"> </w:t>
      </w:r>
      <w:r>
        <w:rPr>
          <w:sz w:val="24"/>
        </w:rPr>
        <w:t>necessary</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preparation</w:t>
      </w:r>
      <w:r>
        <w:rPr>
          <w:spacing w:val="-4"/>
          <w:sz w:val="24"/>
        </w:rPr>
        <w:t xml:space="preserve"> </w:t>
      </w:r>
      <w:r>
        <w:rPr>
          <w:sz w:val="24"/>
        </w:rPr>
        <w:t>of</w:t>
      </w:r>
      <w:r>
        <w:rPr>
          <w:spacing w:val="-5"/>
          <w:sz w:val="24"/>
        </w:rPr>
        <w:t xml:space="preserve"> </w:t>
      </w:r>
      <w:r>
        <w:rPr>
          <w:sz w:val="24"/>
        </w:rPr>
        <w:t>their</w:t>
      </w:r>
      <w:r>
        <w:rPr>
          <w:spacing w:val="-5"/>
          <w:sz w:val="24"/>
        </w:rPr>
        <w:t xml:space="preserve"> </w:t>
      </w:r>
      <w:r>
        <w:rPr>
          <w:sz w:val="24"/>
        </w:rPr>
        <w:t>tenders.</w:t>
      </w:r>
    </w:p>
    <w:p w:rsidR="005F7F73" w:rsidRDefault="005F7F73">
      <w:pPr>
        <w:pStyle w:val="BodyText"/>
        <w:spacing w:before="11"/>
        <w:rPr>
          <w:sz w:val="23"/>
        </w:rPr>
      </w:pPr>
    </w:p>
    <w:p w:rsidR="005F7F73" w:rsidRDefault="000B3C7E">
      <w:pPr>
        <w:pStyle w:val="ListParagraph"/>
        <w:numPr>
          <w:ilvl w:val="0"/>
          <w:numId w:val="22"/>
        </w:numPr>
        <w:tabs>
          <w:tab w:val="left" w:pos="879"/>
          <w:tab w:val="left" w:pos="880"/>
        </w:tabs>
        <w:ind w:right="211"/>
        <w:rPr>
          <w:sz w:val="24"/>
        </w:rPr>
      </w:pPr>
      <w:r>
        <w:rPr>
          <w:sz w:val="24"/>
        </w:rPr>
        <w:t>All the information supplied by the Authority in connection with this invitation to tender shall be treated as confidential by prospective tenderers except that such information may be disclosed so far as is necessary for the purpose of obtaining sureties, guarantees and quotations necessary for the preparation and submission of the</w:t>
      </w:r>
      <w:r>
        <w:rPr>
          <w:spacing w:val="-2"/>
          <w:sz w:val="24"/>
        </w:rPr>
        <w:t xml:space="preserve"> </w:t>
      </w:r>
      <w:r>
        <w:rPr>
          <w:sz w:val="24"/>
        </w:rPr>
        <w:t>tender.</w:t>
      </w:r>
    </w:p>
    <w:p w:rsidR="005F7F73" w:rsidRDefault="005F7F73">
      <w:pPr>
        <w:pStyle w:val="BodyText"/>
        <w:spacing w:before="11"/>
        <w:rPr>
          <w:sz w:val="23"/>
        </w:rPr>
      </w:pPr>
    </w:p>
    <w:p w:rsidR="005F7F73" w:rsidRDefault="000B3C7E">
      <w:pPr>
        <w:pStyle w:val="ListParagraph"/>
        <w:numPr>
          <w:ilvl w:val="0"/>
          <w:numId w:val="22"/>
        </w:numPr>
        <w:tabs>
          <w:tab w:val="left" w:pos="879"/>
          <w:tab w:val="left" w:pos="880"/>
        </w:tabs>
        <w:rPr>
          <w:sz w:val="24"/>
        </w:rPr>
      </w:pPr>
      <w:r>
        <w:rPr>
          <w:sz w:val="24"/>
        </w:rPr>
        <w:t>Tenderers will be required to demonstrate their ability to provide the</w:t>
      </w:r>
      <w:r>
        <w:rPr>
          <w:spacing w:val="-25"/>
          <w:sz w:val="24"/>
        </w:rPr>
        <w:t xml:space="preserve"> </w:t>
      </w:r>
      <w:r>
        <w:rPr>
          <w:sz w:val="24"/>
        </w:rPr>
        <w:t>Service.</w:t>
      </w:r>
    </w:p>
    <w:p w:rsidR="005F7F73" w:rsidRDefault="005F7F73">
      <w:pPr>
        <w:pStyle w:val="BodyText"/>
        <w:spacing w:before="11"/>
        <w:rPr>
          <w:sz w:val="23"/>
        </w:rPr>
      </w:pPr>
    </w:p>
    <w:p w:rsidR="005F7F73" w:rsidRDefault="000B3C7E">
      <w:pPr>
        <w:pStyle w:val="ListParagraph"/>
        <w:numPr>
          <w:ilvl w:val="0"/>
          <w:numId w:val="22"/>
        </w:numPr>
        <w:tabs>
          <w:tab w:val="left" w:pos="879"/>
          <w:tab w:val="left" w:pos="880"/>
        </w:tabs>
        <w:ind w:right="490"/>
        <w:rPr>
          <w:sz w:val="24"/>
        </w:rPr>
      </w:pPr>
      <w:r>
        <w:rPr>
          <w:sz w:val="24"/>
        </w:rPr>
        <w:t>The response by the tenderer shall be signed and submitted in the manner and by the date and time stated below together with the following documents unless already</w:t>
      </w:r>
      <w:r>
        <w:rPr>
          <w:spacing w:val="-11"/>
          <w:sz w:val="24"/>
        </w:rPr>
        <w:t xml:space="preserve"> </w:t>
      </w:r>
      <w:r>
        <w:rPr>
          <w:sz w:val="24"/>
        </w:rPr>
        <w:t>provided:</w:t>
      </w:r>
    </w:p>
    <w:p w:rsidR="005F7F73" w:rsidRDefault="005F7F73">
      <w:pPr>
        <w:pStyle w:val="BodyText"/>
        <w:spacing w:before="5"/>
        <w:rPr>
          <w:sz w:val="30"/>
        </w:rPr>
      </w:pPr>
    </w:p>
    <w:p w:rsidR="005F7F73" w:rsidRDefault="000B3C7E">
      <w:pPr>
        <w:pStyle w:val="ListParagraph"/>
        <w:numPr>
          <w:ilvl w:val="1"/>
          <w:numId w:val="22"/>
        </w:numPr>
        <w:tabs>
          <w:tab w:val="left" w:pos="1599"/>
          <w:tab w:val="left" w:pos="1600"/>
        </w:tabs>
        <w:rPr>
          <w:sz w:val="24"/>
        </w:rPr>
      </w:pPr>
      <w:r>
        <w:rPr>
          <w:sz w:val="24"/>
        </w:rPr>
        <w:lastRenderedPageBreak/>
        <w:t>A statement of the names and home addresses of the partners if</w:t>
      </w:r>
      <w:r>
        <w:rPr>
          <w:spacing w:val="-22"/>
          <w:sz w:val="24"/>
        </w:rPr>
        <w:t xml:space="preserve"> </w:t>
      </w:r>
      <w:r>
        <w:rPr>
          <w:sz w:val="24"/>
        </w:rPr>
        <w:t>the</w:t>
      </w:r>
    </w:p>
    <w:p w:rsidR="005F7F73" w:rsidRDefault="000B3C7E">
      <w:pPr>
        <w:pStyle w:val="BodyText"/>
        <w:spacing w:before="39"/>
        <w:ind w:left="1599" w:right="376"/>
      </w:pPr>
      <w:r>
        <w:t xml:space="preserve">tenderer is a </w:t>
      </w:r>
      <w:r w:rsidR="006F545B">
        <w:t>partnership</w:t>
      </w:r>
      <w:r>
        <w:t xml:space="preserve"> or a statement of the names and home addresses of the directors and secretary if the tenderer is a company;</w:t>
      </w:r>
    </w:p>
    <w:p w:rsidR="005F7F73" w:rsidRDefault="000B3C7E">
      <w:pPr>
        <w:pStyle w:val="ListParagraph"/>
        <w:numPr>
          <w:ilvl w:val="1"/>
          <w:numId w:val="22"/>
        </w:numPr>
        <w:tabs>
          <w:tab w:val="left" w:pos="1599"/>
          <w:tab w:val="left" w:pos="1600"/>
        </w:tabs>
        <w:spacing w:before="158"/>
        <w:ind w:right="235"/>
        <w:rPr>
          <w:sz w:val="24"/>
        </w:rPr>
      </w:pPr>
      <w:r>
        <w:rPr>
          <w:sz w:val="24"/>
        </w:rPr>
        <w:t>A description of the tenderer's corporate and management structure with brief biographical details of the principal managers proposed to be employed in the performance of the</w:t>
      </w:r>
      <w:r>
        <w:rPr>
          <w:spacing w:val="-16"/>
          <w:sz w:val="24"/>
        </w:rPr>
        <w:t xml:space="preserve"> </w:t>
      </w:r>
      <w:r>
        <w:rPr>
          <w:sz w:val="24"/>
        </w:rPr>
        <w:t>Service;</w:t>
      </w:r>
    </w:p>
    <w:p w:rsidR="005F7F73" w:rsidRDefault="000B3C7E">
      <w:pPr>
        <w:pStyle w:val="ListParagraph"/>
        <w:numPr>
          <w:ilvl w:val="1"/>
          <w:numId w:val="22"/>
        </w:numPr>
        <w:tabs>
          <w:tab w:val="left" w:pos="1599"/>
          <w:tab w:val="left" w:pos="1600"/>
        </w:tabs>
        <w:spacing w:before="78"/>
        <w:ind w:right="857" w:hanging="720"/>
        <w:rPr>
          <w:sz w:val="24"/>
        </w:rPr>
      </w:pPr>
      <w:r>
        <w:rPr>
          <w:sz w:val="24"/>
        </w:rPr>
        <w:t>The names of the tenderer's bankers and of two other trade and credit referees;</w:t>
      </w:r>
    </w:p>
    <w:p w:rsidR="005F7F73" w:rsidRDefault="000B3C7E">
      <w:pPr>
        <w:pStyle w:val="ListParagraph"/>
        <w:numPr>
          <w:ilvl w:val="1"/>
          <w:numId w:val="22"/>
        </w:numPr>
        <w:tabs>
          <w:tab w:val="left" w:pos="1599"/>
          <w:tab w:val="left" w:pos="1600"/>
        </w:tabs>
        <w:spacing w:before="78"/>
        <w:ind w:right="270" w:hanging="720"/>
        <w:rPr>
          <w:sz w:val="24"/>
        </w:rPr>
      </w:pPr>
      <w:r>
        <w:rPr>
          <w:sz w:val="24"/>
        </w:rPr>
        <w:t>A brief history of the tenderer's company together with the names of organisations to which the tenderer has been contracted during the past five years and any relevant</w:t>
      </w:r>
      <w:r>
        <w:rPr>
          <w:spacing w:val="-7"/>
          <w:sz w:val="24"/>
        </w:rPr>
        <w:t xml:space="preserve"> </w:t>
      </w:r>
      <w:r>
        <w:rPr>
          <w:sz w:val="24"/>
        </w:rPr>
        <w:t>references;</w:t>
      </w:r>
    </w:p>
    <w:p w:rsidR="005F7F73" w:rsidRDefault="000B3C7E">
      <w:pPr>
        <w:pStyle w:val="ListParagraph"/>
        <w:numPr>
          <w:ilvl w:val="1"/>
          <w:numId w:val="22"/>
        </w:numPr>
        <w:tabs>
          <w:tab w:val="left" w:pos="1599"/>
          <w:tab w:val="left" w:pos="1600"/>
        </w:tabs>
        <w:spacing w:before="78"/>
        <w:ind w:right="223"/>
        <w:rPr>
          <w:sz w:val="24"/>
        </w:rPr>
      </w:pPr>
      <w:r>
        <w:rPr>
          <w:sz w:val="24"/>
        </w:rPr>
        <w:t>A statement setting out the tenderer's status as a subsidiary company or otherwise within the meaning of Section 736 of the Companies Act 1985 and, if appropriate, the name and registered address of the ultimate holding company together with a holding company Guarantee in the form incorporated in the tender</w:t>
      </w:r>
      <w:r>
        <w:rPr>
          <w:spacing w:val="-23"/>
          <w:sz w:val="24"/>
        </w:rPr>
        <w:t xml:space="preserve"> </w:t>
      </w:r>
      <w:r>
        <w:rPr>
          <w:sz w:val="24"/>
        </w:rPr>
        <w:t>documents.</w:t>
      </w:r>
    </w:p>
    <w:p w:rsidR="005F7F73" w:rsidRDefault="005F7F73">
      <w:pPr>
        <w:pStyle w:val="BodyText"/>
      </w:pPr>
    </w:p>
    <w:p w:rsidR="005F7F73" w:rsidRDefault="000B3C7E">
      <w:pPr>
        <w:pStyle w:val="ListParagraph"/>
        <w:numPr>
          <w:ilvl w:val="0"/>
          <w:numId w:val="22"/>
        </w:numPr>
        <w:tabs>
          <w:tab w:val="left" w:pos="869"/>
          <w:tab w:val="left" w:pos="870"/>
        </w:tabs>
        <w:ind w:left="869" w:hanging="709"/>
        <w:rPr>
          <w:sz w:val="24"/>
        </w:rPr>
      </w:pPr>
      <w:r>
        <w:rPr>
          <w:sz w:val="24"/>
        </w:rPr>
        <w:t>All documents requiring a signature shall be</w:t>
      </w:r>
      <w:r>
        <w:rPr>
          <w:spacing w:val="-24"/>
          <w:sz w:val="24"/>
        </w:rPr>
        <w:t xml:space="preserve"> </w:t>
      </w:r>
      <w:r>
        <w:rPr>
          <w:sz w:val="24"/>
        </w:rPr>
        <w:t>signed.</w:t>
      </w:r>
    </w:p>
    <w:p w:rsidR="005F7F73" w:rsidRDefault="005F7F73">
      <w:pPr>
        <w:pStyle w:val="BodyText"/>
        <w:spacing w:before="11"/>
        <w:rPr>
          <w:sz w:val="23"/>
        </w:rPr>
      </w:pPr>
    </w:p>
    <w:p w:rsidR="005F7F73" w:rsidRDefault="000B3C7E">
      <w:pPr>
        <w:pStyle w:val="ListParagraph"/>
        <w:numPr>
          <w:ilvl w:val="0"/>
          <w:numId w:val="22"/>
        </w:numPr>
        <w:tabs>
          <w:tab w:val="left" w:pos="869"/>
          <w:tab w:val="left" w:pos="870"/>
        </w:tabs>
        <w:ind w:left="869" w:hanging="709"/>
        <w:rPr>
          <w:sz w:val="24"/>
        </w:rPr>
      </w:pPr>
      <w:r>
        <w:rPr>
          <w:sz w:val="24"/>
        </w:rPr>
        <w:t>The Authority is not bound to accept the lowest of any</w:t>
      </w:r>
      <w:r>
        <w:rPr>
          <w:spacing w:val="-17"/>
          <w:sz w:val="24"/>
        </w:rPr>
        <w:t xml:space="preserve"> </w:t>
      </w:r>
      <w:r>
        <w:rPr>
          <w:sz w:val="24"/>
        </w:rPr>
        <w:t>tenders.</w:t>
      </w:r>
    </w:p>
    <w:p w:rsidR="005F7F73" w:rsidRDefault="005F7F73">
      <w:pPr>
        <w:pStyle w:val="BodyText"/>
        <w:spacing w:before="11"/>
        <w:rPr>
          <w:sz w:val="23"/>
        </w:rPr>
      </w:pPr>
    </w:p>
    <w:p w:rsidR="005F7F73" w:rsidRDefault="000B3C7E">
      <w:pPr>
        <w:pStyle w:val="Heading3"/>
        <w:numPr>
          <w:ilvl w:val="0"/>
          <w:numId w:val="22"/>
        </w:numPr>
        <w:tabs>
          <w:tab w:val="left" w:pos="879"/>
          <w:tab w:val="left" w:pos="880"/>
        </w:tabs>
      </w:pPr>
      <w:r>
        <w:t>DESCRIPTIONS:</w:t>
      </w:r>
    </w:p>
    <w:p w:rsidR="005F7F73" w:rsidRDefault="000B3C7E">
      <w:pPr>
        <w:pStyle w:val="BodyText"/>
        <w:ind w:left="879"/>
      </w:pPr>
      <w:r>
        <w:t>Reference should be made to the specifications for descriptions of the work.</w:t>
      </w:r>
    </w:p>
    <w:p w:rsidR="005F7F73" w:rsidRDefault="005F7F73">
      <w:pPr>
        <w:pStyle w:val="BodyText"/>
        <w:spacing w:before="1"/>
      </w:pPr>
    </w:p>
    <w:p w:rsidR="005F7F73" w:rsidRDefault="000B3C7E">
      <w:pPr>
        <w:pStyle w:val="Heading3"/>
        <w:numPr>
          <w:ilvl w:val="0"/>
          <w:numId w:val="22"/>
        </w:numPr>
        <w:tabs>
          <w:tab w:val="left" w:pos="879"/>
          <w:tab w:val="left" w:pos="880"/>
        </w:tabs>
        <w:rPr>
          <w:b w:val="0"/>
        </w:rPr>
      </w:pPr>
      <w:r>
        <w:t>PRICES TO BE</w:t>
      </w:r>
      <w:r>
        <w:rPr>
          <w:spacing w:val="-4"/>
        </w:rPr>
        <w:t xml:space="preserve"> </w:t>
      </w:r>
      <w:r>
        <w:t>INCLUSIVE</w:t>
      </w:r>
      <w:r>
        <w:rPr>
          <w:b w:val="0"/>
        </w:rPr>
        <w:t>:</w:t>
      </w:r>
    </w:p>
    <w:p w:rsidR="005F7F73" w:rsidRDefault="000B3C7E">
      <w:pPr>
        <w:pStyle w:val="BodyText"/>
        <w:ind w:left="879" w:right="214"/>
      </w:pPr>
      <w:r>
        <w:t>In the absence of specific direction to the contrary, the prices and rates inserted in the Breakdown of Costs must be fully inclusive, covering all labour, materials, temporary works, plant, overhead charges, and profit, as well as the general liabilities, obligations and risks described or implied in the tender documents. Costs relating to items which are not priced will be deemed to have been included elsewhere.</w:t>
      </w:r>
    </w:p>
    <w:p w:rsidR="005F7F73" w:rsidRDefault="005F7F73">
      <w:pPr>
        <w:pStyle w:val="BodyText"/>
      </w:pPr>
    </w:p>
    <w:p w:rsidR="005F7F73" w:rsidRDefault="000B3C7E">
      <w:pPr>
        <w:pStyle w:val="Heading3"/>
        <w:numPr>
          <w:ilvl w:val="0"/>
          <w:numId w:val="22"/>
        </w:numPr>
        <w:tabs>
          <w:tab w:val="left" w:pos="879"/>
          <w:tab w:val="left" w:pos="880"/>
        </w:tabs>
      </w:pPr>
      <w:r>
        <w:t>ALTERATIONS AND</w:t>
      </w:r>
      <w:r>
        <w:rPr>
          <w:spacing w:val="-1"/>
        </w:rPr>
        <w:t xml:space="preserve"> </w:t>
      </w:r>
      <w:r>
        <w:t>QUALIFICATIONS:</w:t>
      </w:r>
    </w:p>
    <w:p w:rsidR="005F7F73" w:rsidRDefault="000B3C7E">
      <w:pPr>
        <w:pStyle w:val="BodyText"/>
        <w:ind w:left="879" w:right="776"/>
      </w:pPr>
      <w:r>
        <w:t xml:space="preserve">No alterations to the tender documents </w:t>
      </w:r>
      <w:r w:rsidR="006F545B">
        <w:t>must be</w:t>
      </w:r>
      <w:r>
        <w:t xml:space="preserve"> made without the written consent of the Authorised Officer. Tenders containing such alterations or qualifications may be rejected.</w:t>
      </w:r>
    </w:p>
    <w:p w:rsidR="005F7F73" w:rsidRDefault="005F7F73">
      <w:pPr>
        <w:pStyle w:val="BodyText"/>
      </w:pPr>
    </w:p>
    <w:p w:rsidR="005F7F73" w:rsidRDefault="000B3C7E">
      <w:pPr>
        <w:pStyle w:val="Heading2"/>
        <w:ind w:left="1864" w:right="1880"/>
        <w:jc w:val="center"/>
      </w:pPr>
      <w:r>
        <w:t>Response Requirements and Tender Submission</w:t>
      </w:r>
    </w:p>
    <w:p w:rsidR="005F7F73" w:rsidRDefault="005F7F73">
      <w:pPr>
        <w:pStyle w:val="BodyText"/>
        <w:rPr>
          <w:b/>
        </w:rPr>
      </w:pPr>
    </w:p>
    <w:p w:rsidR="005F7F73" w:rsidRPr="000B3C7E" w:rsidRDefault="000B3C7E">
      <w:pPr>
        <w:spacing w:line="345" w:lineRule="auto"/>
        <w:ind w:left="879" w:right="1766"/>
        <w:rPr>
          <w:b/>
        </w:rPr>
      </w:pPr>
      <w:r>
        <w:rPr>
          <w:b/>
        </w:rPr>
        <w:t xml:space="preserve">Any questions regarding the tender should be submitted via e‐mail to the Parish Clerk at </w:t>
      </w:r>
      <w:r w:rsidRPr="000B3C7E">
        <w:rPr>
          <w:b/>
        </w:rPr>
        <w:t>clerk.dsjpc@btconnect.com</w:t>
      </w:r>
    </w:p>
    <w:p w:rsidR="005F7F73" w:rsidRDefault="005F7F73">
      <w:pPr>
        <w:spacing w:line="345" w:lineRule="auto"/>
        <w:sectPr w:rsidR="005F7F73" w:rsidSect="00E9337D">
          <w:footerReference w:type="default" r:id="rId10"/>
          <w:pgSz w:w="11910" w:h="16840"/>
          <w:pgMar w:top="1400" w:right="1260" w:bottom="1700" w:left="1280" w:header="0" w:footer="1515" w:gutter="0"/>
          <w:pgNumType w:start="1"/>
          <w:cols w:space="720"/>
        </w:sectPr>
      </w:pPr>
    </w:p>
    <w:p w:rsidR="005F7F73" w:rsidRDefault="000B3C7E">
      <w:pPr>
        <w:pStyle w:val="ListParagraph"/>
        <w:numPr>
          <w:ilvl w:val="0"/>
          <w:numId w:val="22"/>
        </w:numPr>
        <w:tabs>
          <w:tab w:val="left" w:pos="879"/>
          <w:tab w:val="left" w:pos="880"/>
        </w:tabs>
        <w:spacing w:before="132"/>
        <w:rPr>
          <w:sz w:val="24"/>
        </w:rPr>
      </w:pPr>
      <w:r>
        <w:rPr>
          <w:sz w:val="24"/>
        </w:rPr>
        <w:lastRenderedPageBreak/>
        <w:t>The tender and all accompanying documents shall be delivered</w:t>
      </w:r>
      <w:r>
        <w:rPr>
          <w:spacing w:val="-29"/>
          <w:sz w:val="24"/>
        </w:rPr>
        <w:t xml:space="preserve"> </w:t>
      </w:r>
      <w:r>
        <w:rPr>
          <w:sz w:val="24"/>
        </w:rPr>
        <w:t>to:</w:t>
      </w:r>
    </w:p>
    <w:p w:rsidR="005F7F73" w:rsidRDefault="005F7F73">
      <w:pPr>
        <w:pStyle w:val="BodyText"/>
        <w:spacing w:before="11"/>
        <w:rPr>
          <w:sz w:val="23"/>
        </w:rPr>
      </w:pPr>
    </w:p>
    <w:p w:rsidR="005F7F73" w:rsidRDefault="000B3C7E">
      <w:pPr>
        <w:pStyle w:val="Heading3"/>
        <w:ind w:left="1862" w:right="1880" w:firstLine="0"/>
        <w:jc w:val="center"/>
      </w:pPr>
      <w:r>
        <w:t>Parish Clerk, Deeping St James Parish Council,</w:t>
      </w:r>
    </w:p>
    <w:p w:rsidR="005F7F73" w:rsidRDefault="000B3C7E" w:rsidP="000B3C7E">
      <w:pPr>
        <w:ind w:left="1864" w:right="1880"/>
        <w:jc w:val="center"/>
        <w:rPr>
          <w:b/>
          <w:sz w:val="23"/>
        </w:rPr>
      </w:pPr>
      <w:r>
        <w:rPr>
          <w:b/>
          <w:sz w:val="24"/>
        </w:rPr>
        <w:t>The Institute, 38 Church Street, Deeping St James, Lincolnshire PE6 8HD</w:t>
      </w:r>
    </w:p>
    <w:p w:rsidR="005F7F73" w:rsidRDefault="000B3C7E">
      <w:pPr>
        <w:spacing w:line="480" w:lineRule="auto"/>
        <w:ind w:left="1874" w:right="1878" w:firstLine="440"/>
        <w:rPr>
          <w:b/>
          <w:sz w:val="24"/>
        </w:rPr>
      </w:pPr>
      <w:r>
        <w:rPr>
          <w:sz w:val="24"/>
        </w:rPr>
        <w:t xml:space="preserve">no later than </w:t>
      </w:r>
      <w:r w:rsidRPr="003A35B9">
        <w:rPr>
          <w:b/>
          <w:color w:val="FF0000"/>
          <w:sz w:val="24"/>
        </w:rPr>
        <w:t>1700 hours on Friday 31 March 2017</w:t>
      </w:r>
      <w:r>
        <w:rPr>
          <w:b/>
          <w:sz w:val="24"/>
        </w:rPr>
        <w:t xml:space="preserve"> </w:t>
      </w:r>
      <w:r>
        <w:rPr>
          <w:b/>
          <w:sz w:val="24"/>
          <w:u w:val="single"/>
        </w:rPr>
        <w:t>Tenders received after this time will NOT be considered.</w:t>
      </w:r>
    </w:p>
    <w:p w:rsidR="005F7F73" w:rsidRDefault="005F7F73">
      <w:pPr>
        <w:spacing w:line="480" w:lineRule="auto"/>
        <w:rPr>
          <w:sz w:val="24"/>
        </w:rPr>
        <w:sectPr w:rsidR="005F7F73">
          <w:pgSz w:w="11910" w:h="16840"/>
          <w:pgMar w:top="1600" w:right="1260" w:bottom="1700" w:left="1280" w:header="0" w:footer="1515" w:gutter="0"/>
          <w:cols w:space="720"/>
        </w:sectPr>
      </w:pPr>
    </w:p>
    <w:p w:rsidR="005F7F73" w:rsidRDefault="000B3C7E">
      <w:pPr>
        <w:spacing w:before="19"/>
        <w:ind w:left="160"/>
        <w:rPr>
          <w:b/>
          <w:sz w:val="32"/>
        </w:rPr>
      </w:pPr>
      <w:r>
        <w:rPr>
          <w:b/>
          <w:color w:val="008080"/>
          <w:sz w:val="32"/>
        </w:rPr>
        <w:lastRenderedPageBreak/>
        <w:t>TENDER EVALUATION PROCESS</w:t>
      </w:r>
    </w:p>
    <w:p w:rsidR="005F7F73" w:rsidRDefault="005F7F73">
      <w:pPr>
        <w:pStyle w:val="BodyText"/>
        <w:spacing w:before="1"/>
        <w:rPr>
          <w:b/>
        </w:rPr>
      </w:pPr>
    </w:p>
    <w:p w:rsidR="005F7F73" w:rsidRDefault="000B3C7E">
      <w:pPr>
        <w:pStyle w:val="BodyText"/>
        <w:ind w:left="159" w:right="699"/>
      </w:pPr>
      <w:r>
        <w:t>All tenders will be subject to a tender evaluation process to objectively compare each bid against a scoring matrix consisting of criteria as set out below.</w:t>
      </w:r>
    </w:p>
    <w:p w:rsidR="005F7F73" w:rsidRDefault="005F7F73">
      <w:pPr>
        <w:pStyle w:val="BodyText"/>
        <w:rPr>
          <w:sz w:val="27"/>
        </w:rPr>
      </w:pPr>
    </w:p>
    <w:p w:rsidR="005F7F73" w:rsidRDefault="000B3C7E">
      <w:pPr>
        <w:ind w:left="160"/>
        <w:rPr>
          <w:b/>
        </w:rPr>
      </w:pPr>
      <w:r>
        <w:rPr>
          <w:b/>
        </w:rPr>
        <w:t>Scoring Matrix</w:t>
      </w:r>
    </w:p>
    <w:p w:rsidR="005F7F73" w:rsidRDefault="005F7F73">
      <w:pPr>
        <w:pStyle w:val="BodyText"/>
        <w:rPr>
          <w:b/>
          <w:sz w:val="20"/>
        </w:rPr>
      </w:pPr>
    </w:p>
    <w:p w:rsidR="005F7F73" w:rsidRDefault="005F7F73">
      <w:pPr>
        <w:pStyle w:val="BodyText"/>
        <w:spacing w:before="10" w:after="1"/>
        <w:rPr>
          <w:b/>
          <w:sz w:val="13"/>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527"/>
        <w:gridCol w:w="1277"/>
        <w:gridCol w:w="1416"/>
      </w:tblGrid>
      <w:tr w:rsidR="005F7F73">
        <w:trPr>
          <w:trHeight w:hRule="exact" w:val="562"/>
        </w:trPr>
        <w:tc>
          <w:tcPr>
            <w:tcW w:w="960" w:type="dxa"/>
          </w:tcPr>
          <w:p w:rsidR="005F7F73" w:rsidRDefault="000B3C7E">
            <w:pPr>
              <w:pStyle w:val="TableParagraph"/>
              <w:ind w:right="52"/>
              <w:rPr>
                <w:b/>
                <w:sz w:val="24"/>
              </w:rPr>
            </w:pPr>
            <w:r>
              <w:rPr>
                <w:b/>
                <w:sz w:val="24"/>
              </w:rPr>
              <w:t>Item No.</w:t>
            </w:r>
          </w:p>
        </w:tc>
        <w:tc>
          <w:tcPr>
            <w:tcW w:w="5527" w:type="dxa"/>
          </w:tcPr>
          <w:p w:rsidR="005F7F73" w:rsidRDefault="000B3C7E">
            <w:pPr>
              <w:pStyle w:val="TableParagraph"/>
              <w:spacing w:line="282" w:lineRule="exact"/>
              <w:rPr>
                <w:b/>
                <w:sz w:val="24"/>
              </w:rPr>
            </w:pPr>
            <w:r>
              <w:rPr>
                <w:b/>
                <w:sz w:val="24"/>
              </w:rPr>
              <w:t>Evaluation Criteria</w:t>
            </w:r>
          </w:p>
        </w:tc>
        <w:tc>
          <w:tcPr>
            <w:tcW w:w="1277" w:type="dxa"/>
          </w:tcPr>
          <w:p w:rsidR="005F7F73" w:rsidRDefault="000B3C7E">
            <w:pPr>
              <w:pStyle w:val="TableParagraph"/>
              <w:spacing w:line="282" w:lineRule="exact"/>
              <w:rPr>
                <w:b/>
                <w:sz w:val="24"/>
              </w:rPr>
            </w:pPr>
            <w:r>
              <w:rPr>
                <w:b/>
                <w:sz w:val="24"/>
              </w:rPr>
              <w:t>Points</w:t>
            </w:r>
          </w:p>
        </w:tc>
        <w:tc>
          <w:tcPr>
            <w:tcW w:w="1416" w:type="dxa"/>
          </w:tcPr>
          <w:p w:rsidR="005F7F73" w:rsidRDefault="000B3C7E">
            <w:pPr>
              <w:pStyle w:val="TableParagraph"/>
              <w:spacing w:line="282" w:lineRule="exact"/>
              <w:rPr>
                <w:b/>
                <w:sz w:val="24"/>
              </w:rPr>
            </w:pPr>
            <w:r>
              <w:rPr>
                <w:b/>
                <w:sz w:val="24"/>
              </w:rPr>
              <w:t>Score</w:t>
            </w:r>
          </w:p>
        </w:tc>
      </w:tr>
      <w:tr w:rsidR="005F7F73">
        <w:trPr>
          <w:trHeight w:hRule="exact" w:val="1115"/>
        </w:trPr>
        <w:tc>
          <w:tcPr>
            <w:tcW w:w="960" w:type="dxa"/>
          </w:tcPr>
          <w:p w:rsidR="005F7F73" w:rsidRDefault="000B3C7E">
            <w:pPr>
              <w:pStyle w:val="TableParagraph"/>
              <w:spacing w:line="283" w:lineRule="exact"/>
              <w:rPr>
                <w:sz w:val="24"/>
              </w:rPr>
            </w:pPr>
            <w:r>
              <w:rPr>
                <w:sz w:val="24"/>
              </w:rPr>
              <w:t>1.</w:t>
            </w:r>
          </w:p>
        </w:tc>
        <w:tc>
          <w:tcPr>
            <w:tcW w:w="5527" w:type="dxa"/>
          </w:tcPr>
          <w:p w:rsidR="005F7F73" w:rsidRDefault="000B3C7E">
            <w:pPr>
              <w:pStyle w:val="TableParagraph"/>
              <w:ind w:right="597"/>
              <w:jc w:val="both"/>
              <w:rPr>
                <w:sz w:val="24"/>
              </w:rPr>
            </w:pPr>
            <w:r>
              <w:rPr>
                <w:sz w:val="24"/>
              </w:rPr>
              <w:t>Cost of Service. The highest number of points will be awarded to the bid, which represents the best value for money.</w:t>
            </w:r>
          </w:p>
        </w:tc>
        <w:tc>
          <w:tcPr>
            <w:tcW w:w="1277" w:type="dxa"/>
          </w:tcPr>
          <w:p w:rsidR="005F7F73" w:rsidRDefault="000B3C7E">
            <w:pPr>
              <w:pStyle w:val="TableParagraph"/>
              <w:spacing w:line="283" w:lineRule="exact"/>
              <w:ind w:left="430" w:right="430"/>
              <w:jc w:val="center"/>
              <w:rPr>
                <w:sz w:val="24"/>
              </w:rPr>
            </w:pPr>
            <w:r>
              <w:rPr>
                <w:sz w:val="24"/>
              </w:rPr>
              <w:t>60</w:t>
            </w:r>
          </w:p>
        </w:tc>
        <w:tc>
          <w:tcPr>
            <w:tcW w:w="1416" w:type="dxa"/>
          </w:tcPr>
          <w:p w:rsidR="005F7F73" w:rsidRDefault="005F7F73"/>
        </w:tc>
      </w:tr>
      <w:tr w:rsidR="005F7F73">
        <w:trPr>
          <w:trHeight w:hRule="exact" w:val="1114"/>
        </w:trPr>
        <w:tc>
          <w:tcPr>
            <w:tcW w:w="960" w:type="dxa"/>
          </w:tcPr>
          <w:p w:rsidR="005F7F73" w:rsidRDefault="000B3C7E">
            <w:pPr>
              <w:pStyle w:val="TableParagraph"/>
              <w:spacing w:line="282" w:lineRule="exact"/>
              <w:rPr>
                <w:sz w:val="24"/>
              </w:rPr>
            </w:pPr>
            <w:r>
              <w:rPr>
                <w:sz w:val="24"/>
              </w:rPr>
              <w:t>2.</w:t>
            </w:r>
          </w:p>
        </w:tc>
        <w:tc>
          <w:tcPr>
            <w:tcW w:w="5527" w:type="dxa"/>
          </w:tcPr>
          <w:p w:rsidR="005F7F73" w:rsidRDefault="000B3C7E">
            <w:pPr>
              <w:pStyle w:val="TableParagraph"/>
              <w:ind w:right="277"/>
              <w:rPr>
                <w:sz w:val="24"/>
              </w:rPr>
            </w:pPr>
            <w:r>
              <w:rPr>
                <w:sz w:val="24"/>
              </w:rPr>
              <w:t>Service Provision. The highest number of points will be given to the bid which best supports the needs of the Council.</w:t>
            </w:r>
          </w:p>
        </w:tc>
        <w:tc>
          <w:tcPr>
            <w:tcW w:w="1277" w:type="dxa"/>
          </w:tcPr>
          <w:p w:rsidR="005F7F73" w:rsidRDefault="000B3C7E">
            <w:pPr>
              <w:pStyle w:val="TableParagraph"/>
              <w:spacing w:line="282" w:lineRule="exact"/>
              <w:ind w:left="430" w:right="430"/>
              <w:jc w:val="center"/>
              <w:rPr>
                <w:sz w:val="24"/>
              </w:rPr>
            </w:pPr>
            <w:r>
              <w:rPr>
                <w:sz w:val="24"/>
              </w:rPr>
              <w:t>40</w:t>
            </w:r>
          </w:p>
        </w:tc>
        <w:tc>
          <w:tcPr>
            <w:tcW w:w="1416" w:type="dxa"/>
          </w:tcPr>
          <w:p w:rsidR="005F7F73" w:rsidRDefault="005F7F73"/>
        </w:tc>
      </w:tr>
      <w:tr w:rsidR="005F7F73">
        <w:trPr>
          <w:trHeight w:hRule="exact" w:val="287"/>
        </w:trPr>
        <w:tc>
          <w:tcPr>
            <w:tcW w:w="960" w:type="dxa"/>
          </w:tcPr>
          <w:p w:rsidR="005F7F73" w:rsidRDefault="005F7F73"/>
        </w:tc>
        <w:tc>
          <w:tcPr>
            <w:tcW w:w="5527" w:type="dxa"/>
          </w:tcPr>
          <w:p w:rsidR="005F7F73" w:rsidRDefault="000B3C7E">
            <w:pPr>
              <w:pStyle w:val="TableParagraph"/>
              <w:spacing w:line="282" w:lineRule="exact"/>
              <w:rPr>
                <w:sz w:val="24"/>
              </w:rPr>
            </w:pPr>
            <w:r>
              <w:rPr>
                <w:sz w:val="24"/>
              </w:rPr>
              <w:t>Total</w:t>
            </w:r>
          </w:p>
        </w:tc>
        <w:tc>
          <w:tcPr>
            <w:tcW w:w="1277" w:type="dxa"/>
          </w:tcPr>
          <w:p w:rsidR="005F7F73" w:rsidRDefault="000B3C7E">
            <w:pPr>
              <w:pStyle w:val="TableParagraph"/>
              <w:spacing w:line="282" w:lineRule="exact"/>
              <w:ind w:left="430" w:right="431"/>
              <w:jc w:val="center"/>
              <w:rPr>
                <w:sz w:val="24"/>
              </w:rPr>
            </w:pPr>
            <w:r>
              <w:rPr>
                <w:sz w:val="24"/>
              </w:rPr>
              <w:t>100</w:t>
            </w:r>
          </w:p>
        </w:tc>
        <w:tc>
          <w:tcPr>
            <w:tcW w:w="1416" w:type="dxa"/>
          </w:tcPr>
          <w:p w:rsidR="005F7F73" w:rsidRDefault="005F7F73"/>
        </w:tc>
      </w:tr>
    </w:tbl>
    <w:p w:rsidR="005F7F73" w:rsidRDefault="005F7F73">
      <w:pPr>
        <w:pStyle w:val="BodyText"/>
        <w:spacing w:before="8"/>
        <w:rPr>
          <w:b/>
          <w:sz w:val="19"/>
        </w:rPr>
      </w:pPr>
    </w:p>
    <w:p w:rsidR="005F7F73" w:rsidRDefault="000B3C7E">
      <w:pPr>
        <w:pStyle w:val="BodyText"/>
        <w:spacing w:before="52"/>
        <w:ind w:left="160"/>
      </w:pPr>
      <w:r>
        <w:t>The Council does not bind itself to accept the lowest or any tender.</w:t>
      </w:r>
    </w:p>
    <w:p w:rsidR="005F7F73" w:rsidRDefault="005F7F73">
      <w:pPr>
        <w:pStyle w:val="BodyText"/>
        <w:spacing w:before="11"/>
        <w:rPr>
          <w:sz w:val="23"/>
        </w:rPr>
      </w:pPr>
    </w:p>
    <w:p w:rsidR="005F7F73" w:rsidRDefault="000B3C7E">
      <w:pPr>
        <w:pStyle w:val="BodyText"/>
        <w:ind w:left="159" w:right="447"/>
      </w:pPr>
      <w:r>
        <w:t>The Council reserves the right to undertake further discussions with any Contractor in order to clarify the details of the submissions.</w:t>
      </w:r>
    </w:p>
    <w:p w:rsidR="005F7F73" w:rsidRDefault="005F7F73">
      <w:pPr>
        <w:sectPr w:rsidR="005F7F73">
          <w:pgSz w:w="11910" w:h="16840"/>
          <w:pgMar w:top="1420" w:right="1060" w:bottom="1700" w:left="1280" w:header="0" w:footer="1515" w:gutter="0"/>
          <w:cols w:space="720"/>
        </w:sectPr>
      </w:pPr>
    </w:p>
    <w:p w:rsidR="00FE5EC6" w:rsidRDefault="000B3C7E">
      <w:pPr>
        <w:spacing w:before="39" w:line="348" w:lineRule="auto"/>
        <w:ind w:left="159" w:right="4064"/>
        <w:rPr>
          <w:b/>
        </w:rPr>
      </w:pPr>
      <w:r>
        <w:rPr>
          <w:b/>
        </w:rPr>
        <w:lastRenderedPageBreak/>
        <w:t>Deeping St James</w:t>
      </w:r>
      <w:r w:rsidR="00FE5EC6">
        <w:rPr>
          <w:b/>
        </w:rPr>
        <w:t xml:space="preserve"> Woody Heights</w:t>
      </w:r>
      <w:r>
        <w:rPr>
          <w:b/>
        </w:rPr>
        <w:t xml:space="preserve"> Skate</w:t>
      </w:r>
      <w:r w:rsidR="00FE5EC6">
        <w:rPr>
          <w:b/>
        </w:rPr>
        <w:t xml:space="preserve"> P</w:t>
      </w:r>
      <w:r>
        <w:rPr>
          <w:b/>
        </w:rPr>
        <w:t xml:space="preserve">ark, </w:t>
      </w:r>
    </w:p>
    <w:p w:rsidR="005F7F73" w:rsidRDefault="000B3C7E">
      <w:pPr>
        <w:spacing w:before="39" w:line="348" w:lineRule="auto"/>
        <w:ind w:left="159" w:right="4064"/>
        <w:rPr>
          <w:b/>
        </w:rPr>
      </w:pPr>
      <w:r>
        <w:rPr>
          <w:b/>
        </w:rPr>
        <w:t>Design &amp; Build Design Brief</w:t>
      </w:r>
    </w:p>
    <w:p w:rsidR="005F7F73" w:rsidRDefault="000B3C7E">
      <w:pPr>
        <w:ind w:left="159" w:right="485"/>
      </w:pPr>
      <w:r>
        <w:t xml:space="preserve">The existing skate park is a Parish Council owned facility in the Woody Heights Recreation Ground and is sited adjacent to the Multi Use Games Area. The postal address of the site is </w:t>
      </w:r>
      <w:r w:rsidR="00FE5EC6">
        <w:t>Woody Heights</w:t>
      </w:r>
      <w:r>
        <w:t>,</w:t>
      </w:r>
      <w:r w:rsidR="00FE5EC6">
        <w:t xml:space="preserve"> Linchfield road, Deeping St James</w:t>
      </w:r>
      <w:r w:rsidR="00FE5EC6" w:rsidRPr="00720AA1">
        <w:t>, PE6 8</w:t>
      </w:r>
      <w:r w:rsidR="00720AA1" w:rsidRPr="00720AA1">
        <w:t>EP</w:t>
      </w:r>
      <w:r w:rsidRPr="00720AA1">
        <w:t>.</w:t>
      </w:r>
    </w:p>
    <w:p w:rsidR="00B33E04" w:rsidRDefault="00B33E04">
      <w:pPr>
        <w:ind w:left="159" w:right="485"/>
      </w:pPr>
    </w:p>
    <w:p w:rsidR="00B33E04" w:rsidRPr="00B33E04" w:rsidRDefault="00B33E04" w:rsidP="00B33E04">
      <w:pPr>
        <w:ind w:left="159" w:right="485"/>
      </w:pPr>
      <w:r w:rsidRPr="00B33E04">
        <w:t>The existing steel skate park is over 13 years old and is of metal construction and generally considered out‐of‐date but is still usable.   In earlier consultations we received many comments on our Facebook page about the age and design of the skate park. It is argued that a more modern skate park using a concrete base would be preferable to the current steel frame construction.</w:t>
      </w:r>
    </w:p>
    <w:p w:rsidR="00B33E04" w:rsidRDefault="00B33E04">
      <w:pPr>
        <w:ind w:left="159" w:right="485"/>
        <w:rPr>
          <w:color w:val="FF0000"/>
        </w:rPr>
      </w:pPr>
    </w:p>
    <w:p w:rsidR="00B33E04" w:rsidRDefault="00B33E04" w:rsidP="00B33E04">
      <w:pPr>
        <w:spacing w:before="120" w:line="268" w:lineRule="exact"/>
        <w:ind w:left="159"/>
      </w:pPr>
      <w:r>
        <w:t>A concrete skate park would also support a greater age range, provide more challenging equipment and have less maintenance costs The tender is for a new concrete skate park which will be on the same footprint as the existing one, as depicted below.</w:t>
      </w:r>
    </w:p>
    <w:p w:rsidR="00B33E04" w:rsidRDefault="00B33E04">
      <w:pPr>
        <w:ind w:left="159" w:right="485"/>
        <w:rPr>
          <w:color w:val="FF0000"/>
        </w:rPr>
      </w:pPr>
    </w:p>
    <w:p w:rsidR="00B33E04" w:rsidRDefault="00B33E04" w:rsidP="00B33E04">
      <w:pPr>
        <w:ind w:left="159" w:right="485"/>
        <w:jc w:val="both"/>
        <w:rPr>
          <w:color w:val="FF0000"/>
        </w:rPr>
      </w:pPr>
      <w:r>
        <w:rPr>
          <w:noProof/>
          <w:color w:val="FF0000"/>
          <w:lang w:val="en-GB" w:eastAsia="en-GB"/>
        </w:rPr>
        <w:drawing>
          <wp:inline distT="0" distB="0" distL="0" distR="0">
            <wp:extent cx="4190337" cy="1677724"/>
            <wp:effectExtent l="0" t="0" r="0" b="0"/>
            <wp:docPr id="3" name="Picture 3" descr="C:\Users\dsjpc\Pictures\Saved Pictures\skate park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jpc\Pictures\Saved Pictures\skate park 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0337" cy="1677724"/>
                    </a:xfrm>
                    <a:prstGeom prst="rect">
                      <a:avLst/>
                    </a:prstGeom>
                    <a:noFill/>
                    <a:ln>
                      <a:noFill/>
                    </a:ln>
                  </pic:spPr>
                </pic:pic>
              </a:graphicData>
            </a:graphic>
          </wp:inline>
        </w:drawing>
      </w:r>
    </w:p>
    <w:p w:rsidR="00B33E04" w:rsidRDefault="00B33E04">
      <w:pPr>
        <w:ind w:left="159" w:right="485"/>
        <w:rPr>
          <w:color w:val="FF0000"/>
        </w:rPr>
      </w:pPr>
    </w:p>
    <w:p w:rsidR="00252146" w:rsidRDefault="00252146" w:rsidP="00B33E04">
      <w:pPr>
        <w:spacing w:before="121"/>
        <w:ind w:left="159" w:right="4088"/>
        <w:jc w:val="center"/>
      </w:pPr>
      <w:r>
        <w:rPr>
          <w:noProof/>
          <w:lang w:val="en-GB" w:eastAsia="en-GB"/>
        </w:rPr>
        <w:drawing>
          <wp:inline distT="0" distB="0" distL="0" distR="0">
            <wp:extent cx="4190337" cy="1962164"/>
            <wp:effectExtent l="0" t="0" r="0" b="0"/>
            <wp:docPr id="8" name="Picture 8" descr="C:\Users\dsjpc\Pictures\Saved Pictures\Ae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jpc\Pictures\Saved Pictures\Aeri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4198" cy="1963972"/>
                    </a:xfrm>
                    <a:prstGeom prst="rect">
                      <a:avLst/>
                    </a:prstGeom>
                    <a:noFill/>
                    <a:ln>
                      <a:noFill/>
                    </a:ln>
                  </pic:spPr>
                </pic:pic>
              </a:graphicData>
            </a:graphic>
          </wp:inline>
        </w:drawing>
      </w:r>
    </w:p>
    <w:p w:rsidR="005F7F73" w:rsidRDefault="000B3C7E">
      <w:pPr>
        <w:spacing w:before="153"/>
        <w:ind w:left="160"/>
        <w:rPr>
          <w:b/>
          <w:sz w:val="20"/>
        </w:rPr>
      </w:pPr>
      <w:bookmarkStart w:id="0" w:name="_GoBack"/>
      <w:bookmarkEnd w:id="0"/>
      <w:r>
        <w:rPr>
          <w:b/>
          <w:sz w:val="20"/>
        </w:rPr>
        <w:t xml:space="preserve">The footprint of the new Skateboard/Skate facility is </w:t>
      </w:r>
      <w:r w:rsidR="00FE5EC6">
        <w:rPr>
          <w:b/>
          <w:sz w:val="20"/>
        </w:rPr>
        <w:t>463</w:t>
      </w:r>
      <w:r>
        <w:rPr>
          <w:b/>
          <w:sz w:val="20"/>
        </w:rPr>
        <w:t xml:space="preserve"> square metres in area 3</w:t>
      </w:r>
      <w:r w:rsidR="00FE5EC6">
        <w:rPr>
          <w:b/>
          <w:sz w:val="20"/>
        </w:rPr>
        <w:t>2.6</w:t>
      </w:r>
      <w:r>
        <w:rPr>
          <w:b/>
          <w:sz w:val="20"/>
        </w:rPr>
        <w:t>m x 1</w:t>
      </w:r>
      <w:r w:rsidR="00FE5EC6">
        <w:rPr>
          <w:b/>
          <w:sz w:val="20"/>
        </w:rPr>
        <w:t>4.2</w:t>
      </w:r>
      <w:r>
        <w:rPr>
          <w:b/>
          <w:sz w:val="20"/>
        </w:rPr>
        <w:t>m.</w:t>
      </w:r>
    </w:p>
    <w:p w:rsidR="005F7F73" w:rsidRDefault="000B3C7E">
      <w:pPr>
        <w:spacing w:before="119"/>
        <w:ind w:left="159" w:right="414"/>
        <w:jc w:val="both"/>
      </w:pPr>
      <w:r>
        <w:t xml:space="preserve">The new design must cater for BMX users, skateboard users and inline skates. Ideally the design should also cater for scooter users either integrated into the main skate area or placed within </w:t>
      </w:r>
      <w:r w:rsidR="006F545B">
        <w:t>its</w:t>
      </w:r>
      <w:r>
        <w:t xml:space="preserve"> own designated area (but still within the main footprint). Skate park cement may be coloured (applied as part of the concrete mix) but this would be decided depending on further views of the user group. Skate park design incorporating features constructed below ground will be permitted subject to appropriate</w:t>
      </w:r>
      <w:r>
        <w:rPr>
          <w:spacing w:val="-20"/>
        </w:rPr>
        <w:t xml:space="preserve"> </w:t>
      </w:r>
      <w:r>
        <w:t>drainage.</w:t>
      </w:r>
    </w:p>
    <w:p w:rsidR="005F7F73" w:rsidRDefault="005F7F73">
      <w:pPr>
        <w:jc w:val="both"/>
        <w:sectPr w:rsidR="005F7F73">
          <w:pgSz w:w="11910" w:h="16840"/>
          <w:pgMar w:top="1400" w:right="1020" w:bottom="1700" w:left="1280" w:header="0" w:footer="1515" w:gutter="0"/>
          <w:cols w:space="720"/>
        </w:sectPr>
      </w:pPr>
    </w:p>
    <w:p w:rsidR="005F7F73" w:rsidRDefault="000B3C7E">
      <w:pPr>
        <w:spacing w:before="39"/>
        <w:ind w:left="160"/>
        <w:rPr>
          <w:b/>
        </w:rPr>
      </w:pPr>
      <w:r>
        <w:rPr>
          <w:b/>
        </w:rPr>
        <w:lastRenderedPageBreak/>
        <w:t>Service Specification</w:t>
      </w:r>
    </w:p>
    <w:p w:rsidR="005F7F73" w:rsidRDefault="000B3C7E">
      <w:pPr>
        <w:spacing w:before="120"/>
        <w:ind w:left="159" w:right="214"/>
      </w:pPr>
      <w:r>
        <w:t>Overall, we are looking for an innovative design that makes high‐quality use of the space and budget available. Elements included will offer multiple uses. Ride‐able features will be accessible to beginners, facilitate progression, and offer interest to advanced riders.</w:t>
      </w:r>
    </w:p>
    <w:p w:rsidR="005F7F73" w:rsidRDefault="000B3C7E">
      <w:pPr>
        <w:spacing w:before="120"/>
        <w:ind w:left="159" w:right="323" w:hanging="1"/>
      </w:pPr>
      <w:r>
        <w:t>The Council does not wish to be prescriptive in the overall design in view of what is a modest area. Quality must be demonstrated in the appearance and richness of experience that the design offers. A variety of complementary materials, colours and textures should be integrated into the design.</w:t>
      </w:r>
    </w:p>
    <w:p w:rsidR="005F7F73" w:rsidRDefault="000B3C7E">
      <w:pPr>
        <w:ind w:left="159" w:right="236"/>
      </w:pPr>
      <w:r>
        <w:t>The skate park should be designed as a destination park for families and spectators to appreciate, as well as riders. Provision must be made to avoid user conflicts within the space, such as including social/seating/viewing spaces, which can be enjoyed by non‐riders without obstructing the flow of the skate park.</w:t>
      </w:r>
    </w:p>
    <w:p w:rsidR="005F7F73" w:rsidRPr="0029273C" w:rsidRDefault="000B3C7E">
      <w:pPr>
        <w:pStyle w:val="BodyText"/>
        <w:spacing w:before="120"/>
        <w:ind w:left="160"/>
      </w:pPr>
      <w:r w:rsidRPr="0029273C">
        <w:t>Potential suppliers should also consider within their design:</w:t>
      </w:r>
    </w:p>
    <w:p w:rsidR="005F7F73" w:rsidRPr="0029273C" w:rsidRDefault="000B3C7E">
      <w:pPr>
        <w:pStyle w:val="ListParagraph"/>
        <w:numPr>
          <w:ilvl w:val="0"/>
          <w:numId w:val="21"/>
        </w:numPr>
        <w:tabs>
          <w:tab w:val="left" w:pos="879"/>
          <w:tab w:val="left" w:pos="880"/>
        </w:tabs>
        <w:spacing w:before="118"/>
        <w:rPr>
          <w:sz w:val="24"/>
        </w:rPr>
      </w:pPr>
      <w:r w:rsidRPr="0029273C">
        <w:rPr>
          <w:sz w:val="24"/>
        </w:rPr>
        <w:t>The skate park is to be constructed mainly using concrete;</w:t>
      </w:r>
    </w:p>
    <w:p w:rsidR="005F7F73" w:rsidRPr="0029273C" w:rsidRDefault="000B3C7E">
      <w:pPr>
        <w:pStyle w:val="ListParagraph"/>
        <w:numPr>
          <w:ilvl w:val="0"/>
          <w:numId w:val="21"/>
        </w:numPr>
        <w:tabs>
          <w:tab w:val="left" w:pos="879"/>
          <w:tab w:val="left" w:pos="880"/>
        </w:tabs>
        <w:spacing w:before="119"/>
        <w:ind w:right="198"/>
        <w:rPr>
          <w:sz w:val="24"/>
        </w:rPr>
      </w:pPr>
      <w:r w:rsidRPr="0029273C">
        <w:rPr>
          <w:sz w:val="24"/>
        </w:rPr>
        <w:t>All aspects of the design must confirm to the British standard – Facilities For Users Of Roller – Sports Equipment’ – Safety Requirements And Test Methods, ref: BSEN14974:2006 and satisfy the recommendations of RoSPA’s “Prevention of Skateboarding Accidents and Litigation</w:t>
      </w:r>
      <w:r w:rsidRPr="0029273C">
        <w:rPr>
          <w:spacing w:val="-24"/>
          <w:sz w:val="24"/>
        </w:rPr>
        <w:t xml:space="preserve"> </w:t>
      </w:r>
      <w:r w:rsidRPr="0029273C">
        <w:rPr>
          <w:sz w:val="24"/>
        </w:rPr>
        <w:t>Management”;</w:t>
      </w:r>
    </w:p>
    <w:p w:rsidR="005F7F73" w:rsidRPr="0029273C" w:rsidRDefault="000B3C7E">
      <w:pPr>
        <w:pStyle w:val="ListParagraph"/>
        <w:numPr>
          <w:ilvl w:val="0"/>
          <w:numId w:val="21"/>
        </w:numPr>
        <w:tabs>
          <w:tab w:val="left" w:pos="879"/>
          <w:tab w:val="left" w:pos="880"/>
        </w:tabs>
        <w:spacing w:before="118"/>
        <w:ind w:right="372"/>
        <w:rPr>
          <w:sz w:val="24"/>
        </w:rPr>
      </w:pPr>
      <w:r w:rsidRPr="0029273C">
        <w:rPr>
          <w:sz w:val="24"/>
        </w:rPr>
        <w:t>The design will also provide features that are fun and progressive for all levels from beginner to</w:t>
      </w:r>
      <w:r w:rsidRPr="0029273C">
        <w:rPr>
          <w:spacing w:val="-1"/>
          <w:sz w:val="24"/>
        </w:rPr>
        <w:t xml:space="preserve"> </w:t>
      </w:r>
      <w:r w:rsidRPr="0029273C">
        <w:rPr>
          <w:sz w:val="24"/>
        </w:rPr>
        <w:t>advanced;</w:t>
      </w:r>
    </w:p>
    <w:p w:rsidR="005F7F73" w:rsidRPr="0029273C" w:rsidRDefault="000B3C7E">
      <w:pPr>
        <w:pStyle w:val="ListParagraph"/>
        <w:numPr>
          <w:ilvl w:val="0"/>
          <w:numId w:val="21"/>
        </w:numPr>
        <w:tabs>
          <w:tab w:val="left" w:pos="879"/>
          <w:tab w:val="left" w:pos="880"/>
        </w:tabs>
        <w:spacing w:before="118"/>
        <w:ind w:right="233"/>
        <w:rPr>
          <w:sz w:val="24"/>
        </w:rPr>
      </w:pPr>
      <w:r w:rsidRPr="0029273C">
        <w:rPr>
          <w:w w:val="105"/>
          <w:sz w:val="24"/>
        </w:rPr>
        <w:t>The</w:t>
      </w:r>
      <w:r w:rsidRPr="0029273C">
        <w:rPr>
          <w:spacing w:val="-13"/>
          <w:w w:val="105"/>
          <w:sz w:val="24"/>
        </w:rPr>
        <w:t xml:space="preserve"> </w:t>
      </w:r>
      <w:r w:rsidRPr="0029273C">
        <w:rPr>
          <w:w w:val="105"/>
          <w:sz w:val="24"/>
        </w:rPr>
        <w:t>basis</w:t>
      </w:r>
      <w:r w:rsidRPr="0029273C">
        <w:rPr>
          <w:spacing w:val="-12"/>
          <w:w w:val="105"/>
          <w:sz w:val="24"/>
        </w:rPr>
        <w:t xml:space="preserve"> </w:t>
      </w:r>
      <w:r w:rsidRPr="0029273C">
        <w:rPr>
          <w:w w:val="105"/>
          <w:sz w:val="24"/>
        </w:rPr>
        <w:t>for</w:t>
      </w:r>
      <w:r w:rsidRPr="0029273C">
        <w:rPr>
          <w:spacing w:val="-13"/>
          <w:w w:val="105"/>
          <w:sz w:val="24"/>
        </w:rPr>
        <w:t xml:space="preserve"> </w:t>
      </w:r>
      <w:r w:rsidRPr="0029273C">
        <w:rPr>
          <w:w w:val="105"/>
          <w:sz w:val="24"/>
        </w:rPr>
        <w:t>the</w:t>
      </w:r>
      <w:r w:rsidRPr="0029273C">
        <w:rPr>
          <w:spacing w:val="-12"/>
          <w:w w:val="105"/>
          <w:sz w:val="24"/>
        </w:rPr>
        <w:t xml:space="preserve"> </w:t>
      </w:r>
      <w:r w:rsidRPr="0029273C">
        <w:rPr>
          <w:w w:val="105"/>
          <w:sz w:val="24"/>
        </w:rPr>
        <w:t>tender</w:t>
      </w:r>
      <w:r w:rsidRPr="0029273C">
        <w:rPr>
          <w:spacing w:val="-14"/>
          <w:w w:val="105"/>
          <w:sz w:val="24"/>
        </w:rPr>
        <w:t xml:space="preserve"> </w:t>
      </w:r>
      <w:r w:rsidRPr="0029273C">
        <w:rPr>
          <w:w w:val="105"/>
          <w:sz w:val="24"/>
        </w:rPr>
        <w:t>in</w:t>
      </w:r>
      <w:r w:rsidRPr="0029273C">
        <w:rPr>
          <w:spacing w:val="-9"/>
          <w:w w:val="105"/>
          <w:sz w:val="24"/>
        </w:rPr>
        <w:t xml:space="preserve"> </w:t>
      </w:r>
      <w:r w:rsidRPr="0029273C">
        <w:rPr>
          <w:w w:val="105"/>
          <w:sz w:val="24"/>
        </w:rPr>
        <w:t>respect</w:t>
      </w:r>
      <w:r w:rsidRPr="0029273C">
        <w:rPr>
          <w:spacing w:val="-12"/>
          <w:w w:val="105"/>
          <w:sz w:val="24"/>
        </w:rPr>
        <w:t xml:space="preserve"> </w:t>
      </w:r>
      <w:r w:rsidRPr="0029273C">
        <w:rPr>
          <w:w w:val="105"/>
          <w:sz w:val="24"/>
        </w:rPr>
        <w:t>of</w:t>
      </w:r>
      <w:r w:rsidRPr="0029273C">
        <w:rPr>
          <w:spacing w:val="-13"/>
          <w:w w:val="105"/>
          <w:sz w:val="24"/>
        </w:rPr>
        <w:t xml:space="preserve"> </w:t>
      </w:r>
      <w:r w:rsidRPr="0029273C">
        <w:rPr>
          <w:w w:val="105"/>
          <w:sz w:val="24"/>
        </w:rPr>
        <w:t>all</w:t>
      </w:r>
      <w:r w:rsidRPr="0029273C">
        <w:rPr>
          <w:spacing w:val="-13"/>
          <w:w w:val="105"/>
          <w:sz w:val="24"/>
        </w:rPr>
        <w:t xml:space="preserve"> </w:t>
      </w:r>
      <w:r w:rsidRPr="0029273C">
        <w:rPr>
          <w:w w:val="105"/>
          <w:sz w:val="24"/>
        </w:rPr>
        <w:t>the</w:t>
      </w:r>
      <w:r w:rsidRPr="0029273C">
        <w:rPr>
          <w:spacing w:val="-9"/>
          <w:w w:val="105"/>
          <w:sz w:val="24"/>
        </w:rPr>
        <w:t xml:space="preserve"> </w:t>
      </w:r>
      <w:r w:rsidRPr="0029273C">
        <w:rPr>
          <w:w w:val="105"/>
          <w:sz w:val="24"/>
        </w:rPr>
        <w:t>works</w:t>
      </w:r>
      <w:r w:rsidRPr="0029273C">
        <w:rPr>
          <w:spacing w:val="-10"/>
          <w:w w:val="105"/>
          <w:sz w:val="24"/>
        </w:rPr>
        <w:t xml:space="preserve"> </w:t>
      </w:r>
      <w:r w:rsidRPr="0029273C">
        <w:rPr>
          <w:w w:val="105"/>
          <w:sz w:val="24"/>
        </w:rPr>
        <w:t>will</w:t>
      </w:r>
      <w:r w:rsidRPr="0029273C">
        <w:rPr>
          <w:spacing w:val="-10"/>
          <w:w w:val="105"/>
          <w:sz w:val="24"/>
        </w:rPr>
        <w:t xml:space="preserve"> </w:t>
      </w:r>
      <w:r w:rsidRPr="0029273C">
        <w:rPr>
          <w:w w:val="105"/>
          <w:sz w:val="24"/>
        </w:rPr>
        <w:t>include</w:t>
      </w:r>
      <w:r w:rsidRPr="0029273C">
        <w:rPr>
          <w:spacing w:val="-12"/>
          <w:w w:val="105"/>
          <w:sz w:val="24"/>
        </w:rPr>
        <w:t xml:space="preserve"> </w:t>
      </w:r>
      <w:r w:rsidRPr="0029273C">
        <w:rPr>
          <w:w w:val="105"/>
          <w:sz w:val="24"/>
        </w:rPr>
        <w:t>the</w:t>
      </w:r>
      <w:r w:rsidRPr="0029273C">
        <w:rPr>
          <w:spacing w:val="-9"/>
          <w:w w:val="105"/>
          <w:sz w:val="24"/>
        </w:rPr>
        <w:t xml:space="preserve"> </w:t>
      </w:r>
      <w:r w:rsidRPr="0029273C">
        <w:rPr>
          <w:w w:val="105"/>
          <w:sz w:val="24"/>
        </w:rPr>
        <w:t>submission</w:t>
      </w:r>
      <w:r w:rsidRPr="0029273C">
        <w:rPr>
          <w:spacing w:val="-10"/>
          <w:w w:val="105"/>
          <w:sz w:val="24"/>
        </w:rPr>
        <w:t xml:space="preserve"> </w:t>
      </w:r>
      <w:r w:rsidRPr="0029273C">
        <w:rPr>
          <w:w w:val="105"/>
          <w:sz w:val="24"/>
        </w:rPr>
        <w:t>of</w:t>
      </w:r>
      <w:r w:rsidRPr="0029273C">
        <w:rPr>
          <w:spacing w:val="-8"/>
          <w:w w:val="105"/>
          <w:sz w:val="24"/>
        </w:rPr>
        <w:t xml:space="preserve"> </w:t>
      </w:r>
      <w:r w:rsidRPr="0029273C">
        <w:rPr>
          <w:w w:val="105"/>
          <w:sz w:val="24"/>
        </w:rPr>
        <w:t>a design</w:t>
      </w:r>
      <w:r w:rsidRPr="0029273C">
        <w:rPr>
          <w:spacing w:val="-14"/>
          <w:w w:val="105"/>
          <w:sz w:val="24"/>
        </w:rPr>
        <w:t xml:space="preserve"> </w:t>
      </w:r>
      <w:r w:rsidRPr="0029273C">
        <w:rPr>
          <w:w w:val="105"/>
          <w:sz w:val="24"/>
        </w:rPr>
        <w:t>to</w:t>
      </w:r>
      <w:r w:rsidRPr="0029273C">
        <w:rPr>
          <w:spacing w:val="-14"/>
          <w:w w:val="105"/>
          <w:sz w:val="24"/>
        </w:rPr>
        <w:t xml:space="preserve"> </w:t>
      </w:r>
      <w:r w:rsidRPr="0029273C">
        <w:rPr>
          <w:w w:val="105"/>
          <w:sz w:val="24"/>
        </w:rPr>
        <w:t>maximise</w:t>
      </w:r>
      <w:r w:rsidRPr="0029273C">
        <w:rPr>
          <w:spacing w:val="-14"/>
          <w:w w:val="105"/>
          <w:sz w:val="24"/>
        </w:rPr>
        <w:t xml:space="preserve"> </w:t>
      </w:r>
      <w:r w:rsidRPr="0029273C">
        <w:rPr>
          <w:w w:val="105"/>
          <w:sz w:val="24"/>
        </w:rPr>
        <w:t>the</w:t>
      </w:r>
      <w:r w:rsidRPr="0029273C">
        <w:rPr>
          <w:spacing w:val="-13"/>
          <w:w w:val="105"/>
          <w:sz w:val="24"/>
        </w:rPr>
        <w:t xml:space="preserve"> </w:t>
      </w:r>
      <w:r w:rsidRPr="0029273C">
        <w:rPr>
          <w:w w:val="105"/>
          <w:sz w:val="24"/>
        </w:rPr>
        <w:t>full</w:t>
      </w:r>
      <w:r w:rsidRPr="0029273C">
        <w:rPr>
          <w:spacing w:val="-12"/>
          <w:w w:val="105"/>
          <w:sz w:val="24"/>
        </w:rPr>
        <w:t xml:space="preserve"> </w:t>
      </w:r>
      <w:r w:rsidRPr="0029273C">
        <w:rPr>
          <w:w w:val="105"/>
          <w:sz w:val="24"/>
        </w:rPr>
        <w:t>potential</w:t>
      </w:r>
      <w:r w:rsidRPr="0029273C">
        <w:rPr>
          <w:spacing w:val="-16"/>
          <w:w w:val="105"/>
          <w:sz w:val="24"/>
        </w:rPr>
        <w:t xml:space="preserve"> </w:t>
      </w:r>
      <w:r w:rsidRPr="0029273C">
        <w:rPr>
          <w:w w:val="105"/>
          <w:sz w:val="24"/>
        </w:rPr>
        <w:t>of</w:t>
      </w:r>
      <w:r w:rsidRPr="0029273C">
        <w:rPr>
          <w:spacing w:val="-12"/>
          <w:w w:val="105"/>
          <w:sz w:val="24"/>
        </w:rPr>
        <w:t xml:space="preserve"> </w:t>
      </w:r>
      <w:r w:rsidRPr="0029273C">
        <w:rPr>
          <w:w w:val="105"/>
          <w:sz w:val="24"/>
        </w:rPr>
        <w:t>the</w:t>
      </w:r>
      <w:r w:rsidRPr="0029273C">
        <w:rPr>
          <w:spacing w:val="-12"/>
          <w:w w:val="105"/>
          <w:sz w:val="24"/>
        </w:rPr>
        <w:t xml:space="preserve"> </w:t>
      </w:r>
      <w:r w:rsidRPr="0029273C">
        <w:rPr>
          <w:w w:val="105"/>
          <w:sz w:val="24"/>
        </w:rPr>
        <w:t>allocated</w:t>
      </w:r>
      <w:r w:rsidRPr="0029273C">
        <w:rPr>
          <w:spacing w:val="-15"/>
          <w:w w:val="105"/>
          <w:sz w:val="24"/>
        </w:rPr>
        <w:t xml:space="preserve"> </w:t>
      </w:r>
      <w:r w:rsidRPr="0029273C">
        <w:rPr>
          <w:w w:val="105"/>
          <w:sz w:val="24"/>
        </w:rPr>
        <w:t>site</w:t>
      </w:r>
      <w:r w:rsidRPr="0029273C">
        <w:rPr>
          <w:spacing w:val="-14"/>
          <w:w w:val="105"/>
          <w:sz w:val="24"/>
        </w:rPr>
        <w:t xml:space="preserve"> </w:t>
      </w:r>
      <w:r w:rsidRPr="0029273C">
        <w:rPr>
          <w:w w:val="105"/>
          <w:sz w:val="24"/>
        </w:rPr>
        <w:t>area.</w:t>
      </w:r>
    </w:p>
    <w:p w:rsidR="005F7F73" w:rsidRPr="0029273C" w:rsidRDefault="005F7F73">
      <w:pPr>
        <w:pStyle w:val="BodyText"/>
      </w:pPr>
    </w:p>
    <w:p w:rsidR="005F7F73" w:rsidRPr="0029273C" w:rsidRDefault="000B3C7E">
      <w:pPr>
        <w:spacing w:before="215"/>
        <w:ind w:left="160"/>
        <w:rPr>
          <w:b/>
        </w:rPr>
      </w:pPr>
      <w:r w:rsidRPr="0029273C">
        <w:rPr>
          <w:b/>
        </w:rPr>
        <w:t>BUDGET</w:t>
      </w:r>
    </w:p>
    <w:p w:rsidR="005F7F73" w:rsidRDefault="005F7F73">
      <w:pPr>
        <w:pStyle w:val="BodyText"/>
        <w:spacing w:before="8"/>
        <w:rPr>
          <w:b/>
          <w:sz w:val="20"/>
        </w:rPr>
      </w:pPr>
    </w:p>
    <w:p w:rsidR="005F7F73" w:rsidRDefault="00FE5EC6">
      <w:pPr>
        <w:ind w:left="159" w:right="179"/>
        <w:rPr>
          <w:b/>
        </w:rPr>
      </w:pPr>
      <w:r>
        <w:rPr>
          <w:b/>
        </w:rPr>
        <w:t>A fixed budget not exceeding £13</w:t>
      </w:r>
      <w:r w:rsidR="000B3C7E">
        <w:rPr>
          <w:b/>
        </w:rPr>
        <w:t>5,000, excluding VAT, is available for this project and it is expected that potential suppliers will demonstrate value for money with any submissions.</w:t>
      </w:r>
    </w:p>
    <w:p w:rsidR="005F7F73" w:rsidRDefault="005F7F73">
      <w:pPr>
        <w:sectPr w:rsidR="005F7F73">
          <w:pgSz w:w="11910" w:h="16840"/>
          <w:pgMar w:top="1400" w:right="1260" w:bottom="1700" w:left="1280" w:header="0" w:footer="1515" w:gutter="0"/>
          <w:cols w:space="720"/>
        </w:sectPr>
      </w:pPr>
    </w:p>
    <w:p w:rsidR="005F7F73" w:rsidRDefault="000B3C7E">
      <w:pPr>
        <w:pStyle w:val="Heading2"/>
        <w:spacing w:before="18"/>
      </w:pPr>
      <w:r>
        <w:rPr>
          <w:color w:val="008080"/>
        </w:rPr>
        <w:lastRenderedPageBreak/>
        <w:t>STANDARD CONDITIONS OF CONTRACT</w:t>
      </w:r>
    </w:p>
    <w:p w:rsidR="005F7F73" w:rsidRDefault="005F7F73">
      <w:pPr>
        <w:pStyle w:val="BodyText"/>
        <w:spacing w:before="9"/>
        <w:rPr>
          <w:b/>
        </w:rPr>
      </w:pPr>
    </w:p>
    <w:p w:rsidR="005F7F73" w:rsidRDefault="000B3C7E">
      <w:pPr>
        <w:pStyle w:val="Heading3"/>
        <w:numPr>
          <w:ilvl w:val="0"/>
          <w:numId w:val="20"/>
        </w:numPr>
        <w:tabs>
          <w:tab w:val="left" w:pos="1131"/>
          <w:tab w:val="left" w:pos="1132"/>
        </w:tabs>
        <w:spacing w:before="1"/>
      </w:pPr>
      <w:r>
        <w:t xml:space="preserve">DEFINITIONS </w:t>
      </w:r>
      <w:r>
        <w:rPr>
          <w:spacing w:val="-3"/>
        </w:rPr>
        <w:t>AND</w:t>
      </w:r>
      <w:r>
        <w:rPr>
          <w:spacing w:val="-20"/>
        </w:rPr>
        <w:t xml:space="preserve"> </w:t>
      </w:r>
      <w:r>
        <w:t>INTERPRETATION:</w:t>
      </w:r>
    </w:p>
    <w:p w:rsidR="005F7F73" w:rsidRDefault="005F7F73">
      <w:pPr>
        <w:pStyle w:val="BodyText"/>
        <w:spacing w:before="7"/>
        <w:rPr>
          <w:b/>
          <w:sz w:val="23"/>
        </w:rPr>
      </w:pPr>
    </w:p>
    <w:p w:rsidR="005F7F73" w:rsidRDefault="000B3C7E">
      <w:pPr>
        <w:ind w:left="1130" w:right="1639"/>
      </w:pPr>
      <w:r>
        <w:t>In this Contract, save where the context otherwise requires, the following expressions shall have the meanings hereby assigned to them.</w:t>
      </w:r>
    </w:p>
    <w:p w:rsidR="005F7F73" w:rsidRDefault="005F7F73">
      <w:pPr>
        <w:pStyle w:val="BodyText"/>
        <w:rPr>
          <w:sz w:val="22"/>
        </w:rPr>
      </w:pPr>
    </w:p>
    <w:p w:rsidR="005F7F73" w:rsidRDefault="000B3C7E">
      <w:pPr>
        <w:pStyle w:val="ListParagraph"/>
        <w:numPr>
          <w:ilvl w:val="1"/>
          <w:numId w:val="20"/>
        </w:numPr>
        <w:tabs>
          <w:tab w:val="left" w:pos="1578"/>
          <w:tab w:val="left" w:pos="1579"/>
        </w:tabs>
        <w:spacing w:before="144"/>
        <w:ind w:right="1498"/>
        <w:rPr>
          <w:sz w:val="24"/>
        </w:rPr>
      </w:pPr>
      <w:r>
        <w:rPr>
          <w:sz w:val="24"/>
        </w:rPr>
        <w:t>“Commencement Date” means the date agreed with the Council to commence the</w:t>
      </w:r>
      <w:r>
        <w:rPr>
          <w:spacing w:val="-18"/>
          <w:sz w:val="24"/>
        </w:rPr>
        <w:t xml:space="preserve"> </w:t>
      </w:r>
      <w:r>
        <w:rPr>
          <w:sz w:val="24"/>
        </w:rPr>
        <w:t>Services;</w:t>
      </w:r>
    </w:p>
    <w:p w:rsidR="005F7F73" w:rsidRDefault="005F7F73">
      <w:pPr>
        <w:pStyle w:val="BodyText"/>
      </w:pPr>
    </w:p>
    <w:p w:rsidR="005F7F73" w:rsidRDefault="000B3C7E">
      <w:pPr>
        <w:pStyle w:val="ListParagraph"/>
        <w:numPr>
          <w:ilvl w:val="1"/>
          <w:numId w:val="20"/>
        </w:numPr>
        <w:tabs>
          <w:tab w:val="left" w:pos="1578"/>
          <w:tab w:val="left" w:pos="1579"/>
        </w:tabs>
        <w:ind w:right="694"/>
        <w:rPr>
          <w:sz w:val="24"/>
        </w:rPr>
      </w:pPr>
      <w:r>
        <w:rPr>
          <w:sz w:val="24"/>
        </w:rPr>
        <w:t>“Conditions” means these conditions, any supplementary conditions and any modification</w:t>
      </w:r>
      <w:r>
        <w:rPr>
          <w:spacing w:val="-17"/>
          <w:sz w:val="24"/>
        </w:rPr>
        <w:t xml:space="preserve"> </w:t>
      </w:r>
      <w:r>
        <w:rPr>
          <w:sz w:val="24"/>
        </w:rPr>
        <w:t>thereof;</w:t>
      </w:r>
    </w:p>
    <w:p w:rsidR="005F7F73" w:rsidRDefault="005F7F73">
      <w:pPr>
        <w:pStyle w:val="BodyText"/>
        <w:spacing w:before="11"/>
        <w:rPr>
          <w:sz w:val="23"/>
        </w:rPr>
      </w:pPr>
    </w:p>
    <w:p w:rsidR="005F7F73" w:rsidRDefault="000B3C7E">
      <w:pPr>
        <w:pStyle w:val="ListParagraph"/>
        <w:numPr>
          <w:ilvl w:val="1"/>
          <w:numId w:val="20"/>
        </w:numPr>
        <w:tabs>
          <w:tab w:val="left" w:pos="1578"/>
          <w:tab w:val="left" w:pos="1579"/>
        </w:tabs>
        <w:ind w:right="1028"/>
        <w:rPr>
          <w:sz w:val="24"/>
        </w:rPr>
      </w:pPr>
      <w:r>
        <w:rPr>
          <w:sz w:val="24"/>
        </w:rPr>
        <w:t>“Contractor” means the organisation who is employed by the Council to undertake the</w:t>
      </w:r>
      <w:r>
        <w:rPr>
          <w:spacing w:val="-16"/>
          <w:sz w:val="24"/>
        </w:rPr>
        <w:t xml:space="preserve"> </w:t>
      </w:r>
      <w:r>
        <w:rPr>
          <w:sz w:val="24"/>
        </w:rPr>
        <w:t>Services;</w:t>
      </w:r>
    </w:p>
    <w:p w:rsidR="005F7F73" w:rsidRDefault="005F7F73">
      <w:pPr>
        <w:pStyle w:val="BodyText"/>
        <w:spacing w:before="11"/>
        <w:rPr>
          <w:sz w:val="23"/>
        </w:rPr>
      </w:pPr>
    </w:p>
    <w:p w:rsidR="005F7F73" w:rsidRDefault="000B3C7E">
      <w:pPr>
        <w:pStyle w:val="ListParagraph"/>
        <w:numPr>
          <w:ilvl w:val="1"/>
          <w:numId w:val="20"/>
        </w:numPr>
        <w:tabs>
          <w:tab w:val="left" w:pos="1578"/>
          <w:tab w:val="left" w:pos="1579"/>
        </w:tabs>
        <w:ind w:right="444"/>
        <w:rPr>
          <w:sz w:val="24"/>
        </w:rPr>
      </w:pPr>
      <w:r>
        <w:rPr>
          <w:sz w:val="24"/>
        </w:rPr>
        <w:t>“Contract” means any formal contract document entered into under seal between the Contractor and the Council or signed by any duly authorised person and includes the documents incorporated therein and forming part thereof. Unless and until a formal contract is entered into between the Contractor and the Council “Contract” means the signed Tender documents. Any reference therein to an Act of Parliament or any Order Regulation, Statutory Instrument of the like shall include a reference to any amendment or re‐enactment of</w:t>
      </w:r>
      <w:r>
        <w:rPr>
          <w:spacing w:val="-12"/>
          <w:sz w:val="24"/>
        </w:rPr>
        <w:t xml:space="preserve"> </w:t>
      </w:r>
      <w:r>
        <w:rPr>
          <w:sz w:val="24"/>
        </w:rPr>
        <w:t>same;</w:t>
      </w:r>
    </w:p>
    <w:p w:rsidR="005F7F73" w:rsidRDefault="005F7F73">
      <w:pPr>
        <w:pStyle w:val="BodyText"/>
      </w:pPr>
    </w:p>
    <w:p w:rsidR="005F7F73" w:rsidRDefault="000B3C7E">
      <w:pPr>
        <w:pStyle w:val="ListParagraph"/>
        <w:numPr>
          <w:ilvl w:val="1"/>
          <w:numId w:val="20"/>
        </w:numPr>
        <w:tabs>
          <w:tab w:val="left" w:pos="1579"/>
        </w:tabs>
        <w:ind w:right="974"/>
        <w:jc w:val="both"/>
        <w:rPr>
          <w:sz w:val="24"/>
        </w:rPr>
      </w:pPr>
      <w:r>
        <w:rPr>
          <w:sz w:val="24"/>
        </w:rPr>
        <w:t>“Contract Period” means the period from the commencement date of the Services until completion of the Services to the satisfaction of the Contract</w:t>
      </w:r>
      <w:r>
        <w:rPr>
          <w:spacing w:val="-1"/>
          <w:sz w:val="24"/>
        </w:rPr>
        <w:t xml:space="preserve"> </w:t>
      </w:r>
      <w:r>
        <w:rPr>
          <w:sz w:val="24"/>
        </w:rPr>
        <w:t>Manager;</w:t>
      </w:r>
    </w:p>
    <w:p w:rsidR="005F7F73" w:rsidRDefault="005F7F73">
      <w:pPr>
        <w:pStyle w:val="BodyText"/>
        <w:spacing w:before="11"/>
        <w:rPr>
          <w:sz w:val="23"/>
        </w:rPr>
      </w:pPr>
    </w:p>
    <w:p w:rsidR="005F7F73" w:rsidRDefault="000B3C7E">
      <w:pPr>
        <w:pStyle w:val="ListParagraph"/>
        <w:numPr>
          <w:ilvl w:val="1"/>
          <w:numId w:val="20"/>
        </w:numPr>
        <w:tabs>
          <w:tab w:val="left" w:pos="1578"/>
          <w:tab w:val="left" w:pos="1579"/>
        </w:tabs>
        <w:ind w:right="1335"/>
        <w:rPr>
          <w:sz w:val="24"/>
        </w:rPr>
      </w:pPr>
      <w:r>
        <w:rPr>
          <w:sz w:val="24"/>
        </w:rPr>
        <w:t>“Contract Price” means the price inserted by the Contractor in the Pricing Schedule submitted with the</w:t>
      </w:r>
      <w:r>
        <w:rPr>
          <w:spacing w:val="-22"/>
          <w:sz w:val="24"/>
        </w:rPr>
        <w:t xml:space="preserve"> </w:t>
      </w:r>
      <w:r>
        <w:rPr>
          <w:sz w:val="24"/>
        </w:rPr>
        <w:t>Tender;</w:t>
      </w:r>
    </w:p>
    <w:p w:rsidR="005F7F73" w:rsidRDefault="005F7F73">
      <w:pPr>
        <w:pStyle w:val="BodyText"/>
      </w:pPr>
    </w:p>
    <w:p w:rsidR="005F7F73" w:rsidRDefault="000B3C7E">
      <w:pPr>
        <w:pStyle w:val="ListParagraph"/>
        <w:numPr>
          <w:ilvl w:val="1"/>
          <w:numId w:val="20"/>
        </w:numPr>
        <w:tabs>
          <w:tab w:val="left" w:pos="1578"/>
          <w:tab w:val="left" w:pos="1579"/>
        </w:tabs>
        <w:rPr>
          <w:sz w:val="24"/>
        </w:rPr>
      </w:pPr>
      <w:r>
        <w:rPr>
          <w:sz w:val="24"/>
        </w:rPr>
        <w:t xml:space="preserve">“Council” means </w:t>
      </w:r>
      <w:r w:rsidR="00FE5EC6">
        <w:rPr>
          <w:sz w:val="24"/>
        </w:rPr>
        <w:t>Deeping St James Parish</w:t>
      </w:r>
      <w:r>
        <w:rPr>
          <w:sz w:val="24"/>
        </w:rPr>
        <w:t xml:space="preserve"> Council or any successor</w:t>
      </w:r>
      <w:r>
        <w:rPr>
          <w:spacing w:val="-36"/>
          <w:sz w:val="24"/>
        </w:rPr>
        <w:t xml:space="preserve"> </w:t>
      </w:r>
      <w:r>
        <w:rPr>
          <w:sz w:val="24"/>
        </w:rPr>
        <w:t>authority;</w:t>
      </w:r>
    </w:p>
    <w:p w:rsidR="005F7F73" w:rsidRDefault="005F7F73">
      <w:pPr>
        <w:pStyle w:val="BodyText"/>
        <w:spacing w:before="11"/>
        <w:rPr>
          <w:sz w:val="23"/>
        </w:rPr>
      </w:pPr>
    </w:p>
    <w:p w:rsidR="005F7F73" w:rsidRDefault="000B3C7E">
      <w:pPr>
        <w:pStyle w:val="ListParagraph"/>
        <w:numPr>
          <w:ilvl w:val="1"/>
          <w:numId w:val="20"/>
        </w:numPr>
        <w:tabs>
          <w:tab w:val="left" w:pos="1578"/>
          <w:tab w:val="left" w:pos="1579"/>
        </w:tabs>
        <w:ind w:right="1102"/>
        <w:rPr>
          <w:sz w:val="24"/>
        </w:rPr>
      </w:pPr>
      <w:r>
        <w:rPr>
          <w:sz w:val="24"/>
        </w:rPr>
        <w:t>“</w:t>
      </w:r>
      <w:r w:rsidR="003A35B9">
        <w:rPr>
          <w:sz w:val="24"/>
        </w:rPr>
        <w:t>Parish</w:t>
      </w:r>
      <w:r>
        <w:rPr>
          <w:sz w:val="24"/>
        </w:rPr>
        <w:t xml:space="preserve"> Clerk” </w:t>
      </w:r>
      <w:r w:rsidRPr="00720AA1">
        <w:rPr>
          <w:sz w:val="24"/>
        </w:rPr>
        <w:t xml:space="preserve">means the Contract Manager for the time being or any person duly authorised by the </w:t>
      </w:r>
      <w:r w:rsidR="003A35B9" w:rsidRPr="00720AA1">
        <w:rPr>
          <w:sz w:val="24"/>
        </w:rPr>
        <w:t>Parish</w:t>
      </w:r>
      <w:r w:rsidRPr="00720AA1">
        <w:rPr>
          <w:sz w:val="24"/>
        </w:rPr>
        <w:t xml:space="preserve"> Clerk to act on</w:t>
      </w:r>
      <w:r>
        <w:rPr>
          <w:sz w:val="24"/>
        </w:rPr>
        <w:t xml:space="preserve"> h</w:t>
      </w:r>
      <w:r w:rsidR="003A35B9">
        <w:rPr>
          <w:sz w:val="24"/>
        </w:rPr>
        <w:t>er</w:t>
      </w:r>
      <w:r>
        <w:rPr>
          <w:spacing w:val="-35"/>
          <w:sz w:val="24"/>
        </w:rPr>
        <w:t xml:space="preserve"> </w:t>
      </w:r>
      <w:r>
        <w:rPr>
          <w:sz w:val="24"/>
        </w:rPr>
        <w:t>behalf;</w:t>
      </w:r>
    </w:p>
    <w:p w:rsidR="005F7F73" w:rsidRDefault="005F7F73">
      <w:pPr>
        <w:pStyle w:val="BodyText"/>
        <w:spacing w:before="11"/>
        <w:rPr>
          <w:sz w:val="23"/>
        </w:rPr>
      </w:pPr>
    </w:p>
    <w:p w:rsidR="005F7F73" w:rsidRDefault="000B3C7E">
      <w:pPr>
        <w:pStyle w:val="ListParagraph"/>
        <w:numPr>
          <w:ilvl w:val="1"/>
          <w:numId w:val="20"/>
        </w:numPr>
        <w:tabs>
          <w:tab w:val="left" w:pos="1578"/>
          <w:tab w:val="left" w:pos="1579"/>
        </w:tabs>
        <w:ind w:right="527"/>
        <w:rPr>
          <w:sz w:val="24"/>
        </w:rPr>
      </w:pPr>
      <w:r>
        <w:rPr>
          <w:sz w:val="24"/>
        </w:rPr>
        <w:t>“Good Industry Practice” means the degree of skill, care prudence and foresight and operating practice which would reasonably and ordinarily be expected from time to time of a skilled and experienced Contractor (engaged in the same type of undertaking as that of the Contractor) under the same or similar</w:t>
      </w:r>
      <w:r>
        <w:rPr>
          <w:spacing w:val="-11"/>
          <w:sz w:val="24"/>
        </w:rPr>
        <w:t xml:space="preserve"> </w:t>
      </w:r>
      <w:r>
        <w:rPr>
          <w:sz w:val="24"/>
        </w:rPr>
        <w:t>circumstances;</w:t>
      </w:r>
    </w:p>
    <w:p w:rsidR="005F7F73" w:rsidRDefault="005F7F73">
      <w:pPr>
        <w:pStyle w:val="BodyText"/>
        <w:spacing w:before="11"/>
        <w:rPr>
          <w:sz w:val="23"/>
        </w:rPr>
      </w:pPr>
    </w:p>
    <w:p w:rsidR="005F7F73" w:rsidRDefault="000B3C7E">
      <w:pPr>
        <w:pStyle w:val="ListParagraph"/>
        <w:numPr>
          <w:ilvl w:val="1"/>
          <w:numId w:val="20"/>
        </w:numPr>
        <w:tabs>
          <w:tab w:val="left" w:pos="1578"/>
          <w:tab w:val="left" w:pos="1579"/>
        </w:tabs>
        <w:rPr>
          <w:sz w:val="24"/>
        </w:rPr>
      </w:pPr>
      <w:r>
        <w:rPr>
          <w:sz w:val="24"/>
        </w:rPr>
        <w:t>“Services” means the Services set out in the</w:t>
      </w:r>
      <w:r>
        <w:rPr>
          <w:spacing w:val="-35"/>
          <w:sz w:val="24"/>
        </w:rPr>
        <w:t xml:space="preserve"> </w:t>
      </w:r>
      <w:r>
        <w:rPr>
          <w:sz w:val="24"/>
        </w:rPr>
        <w:t>Specification;</w:t>
      </w:r>
    </w:p>
    <w:p w:rsidR="005F7F73" w:rsidRDefault="005F7F73">
      <w:pPr>
        <w:rPr>
          <w:sz w:val="24"/>
        </w:rPr>
        <w:sectPr w:rsidR="005F7F73">
          <w:pgSz w:w="11910" w:h="16840"/>
          <w:pgMar w:top="1420" w:right="1260" w:bottom="1700" w:left="1280" w:header="0" w:footer="1515" w:gutter="0"/>
          <w:cols w:space="720"/>
        </w:sectPr>
      </w:pPr>
    </w:p>
    <w:p w:rsidR="005F7F73" w:rsidRDefault="005F7F73">
      <w:pPr>
        <w:pStyle w:val="BodyText"/>
        <w:rPr>
          <w:sz w:val="20"/>
        </w:rPr>
      </w:pPr>
    </w:p>
    <w:p w:rsidR="005F7F73" w:rsidRDefault="000B3C7E">
      <w:pPr>
        <w:pStyle w:val="ListParagraph"/>
        <w:numPr>
          <w:ilvl w:val="1"/>
          <w:numId w:val="20"/>
        </w:numPr>
        <w:tabs>
          <w:tab w:val="left" w:pos="1578"/>
          <w:tab w:val="left" w:pos="1579"/>
        </w:tabs>
        <w:spacing w:before="181"/>
        <w:ind w:right="1720"/>
        <w:rPr>
          <w:sz w:val="24"/>
        </w:rPr>
      </w:pPr>
      <w:r>
        <w:rPr>
          <w:sz w:val="24"/>
        </w:rPr>
        <w:t>“Specification” means the document setting out the Council’s requirements and which forms part of the Tender</w:t>
      </w:r>
      <w:r>
        <w:rPr>
          <w:spacing w:val="-33"/>
          <w:sz w:val="24"/>
        </w:rPr>
        <w:t xml:space="preserve"> </w:t>
      </w:r>
      <w:r>
        <w:rPr>
          <w:sz w:val="24"/>
        </w:rPr>
        <w:t>Documents;</w:t>
      </w:r>
    </w:p>
    <w:p w:rsidR="005F7F73" w:rsidRDefault="005F7F73">
      <w:pPr>
        <w:pStyle w:val="BodyText"/>
      </w:pPr>
    </w:p>
    <w:p w:rsidR="005F7F73" w:rsidRDefault="000B3C7E">
      <w:pPr>
        <w:pStyle w:val="ListParagraph"/>
        <w:numPr>
          <w:ilvl w:val="1"/>
          <w:numId w:val="20"/>
        </w:numPr>
        <w:tabs>
          <w:tab w:val="left" w:pos="1578"/>
          <w:tab w:val="left" w:pos="1579"/>
        </w:tabs>
        <w:spacing w:before="1"/>
        <w:ind w:right="1018"/>
        <w:rPr>
          <w:sz w:val="24"/>
        </w:rPr>
      </w:pPr>
      <w:r>
        <w:rPr>
          <w:sz w:val="24"/>
        </w:rPr>
        <w:t>“Contractor” means the person, persons or company whose tender is accepted;</w:t>
      </w:r>
    </w:p>
    <w:p w:rsidR="005F7F73" w:rsidRDefault="005F7F73">
      <w:pPr>
        <w:pStyle w:val="BodyText"/>
        <w:spacing w:before="11"/>
        <w:rPr>
          <w:sz w:val="26"/>
        </w:rPr>
      </w:pPr>
    </w:p>
    <w:p w:rsidR="005F7F73" w:rsidRDefault="000B3C7E">
      <w:pPr>
        <w:pStyle w:val="ListParagraph"/>
        <w:numPr>
          <w:ilvl w:val="1"/>
          <w:numId w:val="20"/>
        </w:numPr>
        <w:tabs>
          <w:tab w:val="left" w:pos="1579"/>
        </w:tabs>
        <w:ind w:right="1352"/>
        <w:rPr>
          <w:sz w:val="24"/>
        </w:rPr>
      </w:pPr>
      <w:r>
        <w:rPr>
          <w:sz w:val="24"/>
        </w:rPr>
        <w:t>“Tender” means the Tenderers bid for the Services set out in their Tender</w:t>
      </w:r>
      <w:r>
        <w:rPr>
          <w:spacing w:val="-10"/>
          <w:sz w:val="24"/>
        </w:rPr>
        <w:t xml:space="preserve"> </w:t>
      </w:r>
      <w:r>
        <w:rPr>
          <w:sz w:val="24"/>
        </w:rPr>
        <w:t>Documents;</w:t>
      </w:r>
    </w:p>
    <w:p w:rsidR="005F7F73" w:rsidRDefault="005F7F73">
      <w:pPr>
        <w:pStyle w:val="BodyText"/>
        <w:spacing w:before="11"/>
        <w:rPr>
          <w:sz w:val="23"/>
        </w:rPr>
      </w:pPr>
    </w:p>
    <w:p w:rsidR="005F7F73" w:rsidRDefault="000B3C7E">
      <w:pPr>
        <w:pStyle w:val="ListParagraph"/>
        <w:numPr>
          <w:ilvl w:val="1"/>
          <w:numId w:val="20"/>
        </w:numPr>
        <w:tabs>
          <w:tab w:val="left" w:pos="1578"/>
          <w:tab w:val="left" w:pos="1579"/>
        </w:tabs>
        <w:ind w:right="828"/>
        <w:rPr>
          <w:sz w:val="24"/>
        </w:rPr>
      </w:pPr>
      <w:r>
        <w:rPr>
          <w:sz w:val="24"/>
        </w:rPr>
        <w:t>“Tender Documents” means the Specification together with the Tender submitted by the Contractor and any accompanying or supporting documents relating to the provision of the</w:t>
      </w:r>
      <w:r>
        <w:rPr>
          <w:spacing w:val="-34"/>
          <w:sz w:val="24"/>
        </w:rPr>
        <w:t xml:space="preserve"> </w:t>
      </w:r>
      <w:r>
        <w:rPr>
          <w:sz w:val="24"/>
        </w:rPr>
        <w:t>Services;</w:t>
      </w:r>
    </w:p>
    <w:p w:rsidR="005F7F73" w:rsidRDefault="005F7F73">
      <w:pPr>
        <w:pStyle w:val="BodyText"/>
        <w:spacing w:before="11"/>
        <w:rPr>
          <w:sz w:val="23"/>
        </w:rPr>
      </w:pPr>
    </w:p>
    <w:p w:rsidR="005F7F73" w:rsidRDefault="000B3C7E">
      <w:pPr>
        <w:pStyle w:val="ListParagraph"/>
        <w:numPr>
          <w:ilvl w:val="1"/>
          <w:numId w:val="20"/>
        </w:numPr>
        <w:tabs>
          <w:tab w:val="left" w:pos="1578"/>
          <w:tab w:val="left" w:pos="1579"/>
        </w:tabs>
        <w:ind w:right="1322"/>
        <w:rPr>
          <w:sz w:val="24"/>
        </w:rPr>
      </w:pPr>
      <w:r>
        <w:rPr>
          <w:sz w:val="24"/>
        </w:rPr>
        <w:t>“Week” means 7 consecutive days starting on Monday and ending the following</w:t>
      </w:r>
      <w:r>
        <w:rPr>
          <w:spacing w:val="-15"/>
          <w:sz w:val="24"/>
        </w:rPr>
        <w:t xml:space="preserve"> </w:t>
      </w:r>
      <w:r>
        <w:rPr>
          <w:sz w:val="24"/>
        </w:rPr>
        <w:t>Sunday;</w:t>
      </w:r>
    </w:p>
    <w:p w:rsidR="005F7F73" w:rsidRDefault="005F7F73">
      <w:pPr>
        <w:pStyle w:val="BodyText"/>
        <w:spacing w:before="11"/>
        <w:rPr>
          <w:sz w:val="23"/>
        </w:rPr>
      </w:pPr>
    </w:p>
    <w:p w:rsidR="005F7F73" w:rsidRDefault="000B3C7E">
      <w:pPr>
        <w:pStyle w:val="ListParagraph"/>
        <w:numPr>
          <w:ilvl w:val="1"/>
          <w:numId w:val="20"/>
        </w:numPr>
        <w:tabs>
          <w:tab w:val="left" w:pos="1578"/>
          <w:tab w:val="left" w:pos="1579"/>
        </w:tabs>
        <w:ind w:right="844"/>
        <w:rPr>
          <w:sz w:val="24"/>
        </w:rPr>
      </w:pPr>
      <w:r>
        <w:rPr>
          <w:sz w:val="24"/>
        </w:rPr>
        <w:t>Words importing one gender include all others and the singular include the plural and vice</w:t>
      </w:r>
      <w:r>
        <w:rPr>
          <w:spacing w:val="-12"/>
          <w:sz w:val="24"/>
        </w:rPr>
        <w:t xml:space="preserve"> </w:t>
      </w:r>
      <w:r>
        <w:rPr>
          <w:sz w:val="24"/>
        </w:rPr>
        <w:t>versa.</w:t>
      </w:r>
    </w:p>
    <w:p w:rsidR="005F7F73" w:rsidRDefault="005F7F73">
      <w:pPr>
        <w:pStyle w:val="BodyText"/>
        <w:spacing w:before="11"/>
        <w:rPr>
          <w:sz w:val="23"/>
        </w:rPr>
      </w:pPr>
    </w:p>
    <w:p w:rsidR="005F7F73" w:rsidRDefault="000B3C7E">
      <w:pPr>
        <w:pStyle w:val="Heading3"/>
        <w:numPr>
          <w:ilvl w:val="0"/>
          <w:numId w:val="20"/>
        </w:numPr>
        <w:tabs>
          <w:tab w:val="left" w:pos="1131"/>
          <w:tab w:val="left" w:pos="1132"/>
        </w:tabs>
      </w:pPr>
      <w:r>
        <w:t>WARRANTIES:</w:t>
      </w:r>
    </w:p>
    <w:p w:rsidR="005F7F73" w:rsidRDefault="005F7F73">
      <w:pPr>
        <w:pStyle w:val="BodyText"/>
        <w:spacing w:before="7"/>
        <w:rPr>
          <w:b/>
          <w:sz w:val="23"/>
        </w:rPr>
      </w:pPr>
    </w:p>
    <w:p w:rsidR="005F7F73" w:rsidRDefault="000B3C7E">
      <w:pPr>
        <w:ind w:left="1130" w:right="1152"/>
      </w:pPr>
      <w:r>
        <w:t>The Contractor in submitting its form of tender warrants and represents to and undertakes with the Council that:</w:t>
      </w:r>
    </w:p>
    <w:p w:rsidR="005F7F73" w:rsidRDefault="005F7F73">
      <w:pPr>
        <w:pStyle w:val="BodyText"/>
        <w:rPr>
          <w:sz w:val="22"/>
        </w:rPr>
      </w:pPr>
    </w:p>
    <w:p w:rsidR="005F7F73" w:rsidRDefault="000B3C7E">
      <w:pPr>
        <w:pStyle w:val="ListParagraph"/>
        <w:numPr>
          <w:ilvl w:val="1"/>
          <w:numId w:val="19"/>
        </w:numPr>
        <w:tabs>
          <w:tab w:val="left" w:pos="1719"/>
          <w:tab w:val="left" w:pos="1720"/>
        </w:tabs>
        <w:spacing w:before="144"/>
        <w:rPr>
          <w:sz w:val="24"/>
        </w:rPr>
      </w:pPr>
      <w:r>
        <w:rPr>
          <w:sz w:val="24"/>
        </w:rPr>
        <w:t>It</w:t>
      </w:r>
      <w:r>
        <w:rPr>
          <w:spacing w:val="-3"/>
          <w:sz w:val="24"/>
        </w:rPr>
        <w:t xml:space="preserve"> </w:t>
      </w:r>
      <w:r>
        <w:rPr>
          <w:sz w:val="24"/>
        </w:rPr>
        <w:t>has</w:t>
      </w:r>
      <w:r>
        <w:rPr>
          <w:spacing w:val="-3"/>
          <w:sz w:val="24"/>
        </w:rPr>
        <w:t xml:space="preserve"> </w:t>
      </w:r>
      <w:r>
        <w:rPr>
          <w:sz w:val="24"/>
        </w:rPr>
        <w:t>complied</w:t>
      </w:r>
      <w:r>
        <w:rPr>
          <w:spacing w:val="-3"/>
          <w:sz w:val="24"/>
        </w:rPr>
        <w:t xml:space="preserve"> </w:t>
      </w:r>
      <w:r>
        <w:rPr>
          <w:sz w:val="24"/>
        </w:rPr>
        <w:t>in</w:t>
      </w:r>
      <w:r>
        <w:rPr>
          <w:spacing w:val="-3"/>
          <w:sz w:val="24"/>
        </w:rPr>
        <w:t xml:space="preserve"> </w:t>
      </w:r>
      <w:r>
        <w:rPr>
          <w:sz w:val="24"/>
        </w:rPr>
        <w:t>all</w:t>
      </w:r>
      <w:r>
        <w:rPr>
          <w:spacing w:val="-3"/>
          <w:sz w:val="24"/>
        </w:rPr>
        <w:t xml:space="preserve"> </w:t>
      </w:r>
      <w:r>
        <w:rPr>
          <w:sz w:val="24"/>
        </w:rPr>
        <w:t>respects</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conditions</w:t>
      </w:r>
      <w:r>
        <w:rPr>
          <w:spacing w:val="-3"/>
          <w:sz w:val="24"/>
        </w:rPr>
        <w:t xml:space="preserve"> </w:t>
      </w:r>
      <w:r>
        <w:rPr>
          <w:sz w:val="24"/>
        </w:rPr>
        <w:t>of</w:t>
      </w:r>
      <w:r>
        <w:rPr>
          <w:spacing w:val="-23"/>
          <w:sz w:val="24"/>
        </w:rPr>
        <w:t xml:space="preserve"> </w:t>
      </w:r>
      <w:r>
        <w:rPr>
          <w:sz w:val="24"/>
        </w:rPr>
        <w:t>tendering;</w:t>
      </w:r>
    </w:p>
    <w:p w:rsidR="005F7F73" w:rsidRDefault="005F7F73">
      <w:pPr>
        <w:pStyle w:val="BodyText"/>
        <w:spacing w:before="1"/>
      </w:pPr>
    </w:p>
    <w:p w:rsidR="005F7F73" w:rsidRDefault="000B3C7E">
      <w:pPr>
        <w:pStyle w:val="ListParagraph"/>
        <w:numPr>
          <w:ilvl w:val="1"/>
          <w:numId w:val="19"/>
        </w:numPr>
        <w:tabs>
          <w:tab w:val="left" w:pos="1719"/>
          <w:tab w:val="left" w:pos="1720"/>
        </w:tabs>
        <w:ind w:right="1042"/>
        <w:rPr>
          <w:sz w:val="24"/>
        </w:rPr>
      </w:pPr>
      <w:r>
        <w:rPr>
          <w:sz w:val="24"/>
        </w:rPr>
        <w:t>All information, representations and other matters of fact communicated (whether in writing or otherwise) to the Council by the Contractor or its employees in connection with the Contractor’s form of tender are true, complete and accurate in all</w:t>
      </w:r>
      <w:r>
        <w:rPr>
          <w:spacing w:val="-20"/>
          <w:sz w:val="24"/>
        </w:rPr>
        <w:t xml:space="preserve"> </w:t>
      </w:r>
      <w:r>
        <w:rPr>
          <w:sz w:val="24"/>
        </w:rPr>
        <w:t>respects;</w:t>
      </w:r>
    </w:p>
    <w:p w:rsidR="005F7F73" w:rsidRDefault="005F7F73">
      <w:pPr>
        <w:pStyle w:val="BodyText"/>
        <w:spacing w:before="11"/>
        <w:rPr>
          <w:sz w:val="23"/>
        </w:rPr>
      </w:pPr>
    </w:p>
    <w:p w:rsidR="005F7F73" w:rsidRDefault="000B3C7E">
      <w:pPr>
        <w:pStyle w:val="ListParagraph"/>
        <w:numPr>
          <w:ilvl w:val="1"/>
          <w:numId w:val="19"/>
        </w:numPr>
        <w:tabs>
          <w:tab w:val="left" w:pos="1719"/>
          <w:tab w:val="left" w:pos="1720"/>
        </w:tabs>
        <w:spacing w:before="1"/>
        <w:ind w:right="715"/>
        <w:rPr>
          <w:sz w:val="24"/>
        </w:rPr>
      </w:pPr>
      <w:r>
        <w:rPr>
          <w:sz w:val="24"/>
        </w:rPr>
        <w:t>It has not submitted its tender or entered into the Contract in reliance upon any representation of statement (whether made orally, in writing or otherwise) which may have been made by the</w:t>
      </w:r>
      <w:r>
        <w:rPr>
          <w:spacing w:val="-24"/>
          <w:sz w:val="24"/>
        </w:rPr>
        <w:t xml:space="preserve"> </w:t>
      </w:r>
      <w:r>
        <w:rPr>
          <w:sz w:val="24"/>
        </w:rPr>
        <w:t>Council;</w:t>
      </w:r>
    </w:p>
    <w:p w:rsidR="005F7F73" w:rsidRDefault="005F7F73">
      <w:pPr>
        <w:pStyle w:val="BodyText"/>
        <w:spacing w:before="12"/>
        <w:rPr>
          <w:sz w:val="23"/>
        </w:rPr>
      </w:pPr>
    </w:p>
    <w:p w:rsidR="005F7F73" w:rsidRDefault="000B3C7E">
      <w:pPr>
        <w:pStyle w:val="ListParagraph"/>
        <w:numPr>
          <w:ilvl w:val="1"/>
          <w:numId w:val="19"/>
        </w:numPr>
        <w:tabs>
          <w:tab w:val="left" w:pos="1719"/>
          <w:tab w:val="left" w:pos="1720"/>
        </w:tabs>
        <w:ind w:right="1185"/>
        <w:rPr>
          <w:sz w:val="24"/>
        </w:rPr>
      </w:pPr>
      <w:r>
        <w:rPr>
          <w:sz w:val="24"/>
        </w:rPr>
        <w:t>It has full power and authority to enter into the contract and carry out the</w:t>
      </w:r>
      <w:r>
        <w:rPr>
          <w:spacing w:val="-5"/>
          <w:sz w:val="24"/>
        </w:rPr>
        <w:t xml:space="preserve"> </w:t>
      </w:r>
      <w:r>
        <w:rPr>
          <w:sz w:val="24"/>
        </w:rPr>
        <w:t>Services;</w:t>
      </w:r>
    </w:p>
    <w:p w:rsidR="005F7F73" w:rsidRDefault="005F7F73">
      <w:pPr>
        <w:pStyle w:val="BodyText"/>
        <w:spacing w:before="11"/>
        <w:rPr>
          <w:sz w:val="23"/>
        </w:rPr>
      </w:pPr>
    </w:p>
    <w:p w:rsidR="005F7F73" w:rsidRDefault="000B3C7E">
      <w:pPr>
        <w:pStyle w:val="ListParagraph"/>
        <w:numPr>
          <w:ilvl w:val="1"/>
          <w:numId w:val="19"/>
        </w:numPr>
        <w:tabs>
          <w:tab w:val="left" w:pos="1719"/>
          <w:tab w:val="left" w:pos="1720"/>
        </w:tabs>
        <w:spacing w:before="1"/>
        <w:ind w:right="402"/>
        <w:rPr>
          <w:sz w:val="24"/>
        </w:rPr>
      </w:pPr>
      <w:r>
        <w:rPr>
          <w:sz w:val="24"/>
        </w:rPr>
        <w:t>it is of sound financial standing and has sufficient working capital available to it to carry out the Services in accordance with the Contract for the entire duration of the contract period;</w:t>
      </w:r>
      <w:r>
        <w:rPr>
          <w:spacing w:val="-24"/>
          <w:sz w:val="24"/>
        </w:rPr>
        <w:t xml:space="preserve"> </w:t>
      </w:r>
      <w:r>
        <w:rPr>
          <w:sz w:val="24"/>
        </w:rPr>
        <w:t>and</w:t>
      </w:r>
    </w:p>
    <w:p w:rsidR="005F7F73" w:rsidRDefault="005F7F73">
      <w:pPr>
        <w:rPr>
          <w:sz w:val="24"/>
        </w:rPr>
        <w:sectPr w:rsidR="005F7F73">
          <w:pgSz w:w="11910" w:h="16840"/>
          <w:pgMar w:top="1600" w:right="1260" w:bottom="1700" w:left="1280" w:header="0" w:footer="1515" w:gutter="0"/>
          <w:cols w:space="720"/>
        </w:sectPr>
      </w:pPr>
    </w:p>
    <w:p w:rsidR="005F7F73" w:rsidRDefault="000B3C7E">
      <w:pPr>
        <w:pStyle w:val="ListParagraph"/>
        <w:numPr>
          <w:ilvl w:val="1"/>
          <w:numId w:val="19"/>
        </w:numPr>
        <w:tabs>
          <w:tab w:val="left" w:pos="1719"/>
          <w:tab w:val="left" w:pos="1720"/>
        </w:tabs>
        <w:spacing w:before="132"/>
        <w:ind w:right="577"/>
        <w:rPr>
          <w:sz w:val="24"/>
        </w:rPr>
      </w:pPr>
      <w:r>
        <w:rPr>
          <w:sz w:val="24"/>
        </w:rPr>
        <w:lastRenderedPageBreak/>
        <w:t>It will make available to the Council copies of its audited accounts within 30 days of the formal adoption of such</w:t>
      </w:r>
      <w:r>
        <w:rPr>
          <w:spacing w:val="-24"/>
          <w:sz w:val="24"/>
        </w:rPr>
        <w:t xml:space="preserve"> </w:t>
      </w:r>
      <w:r>
        <w:rPr>
          <w:sz w:val="24"/>
        </w:rPr>
        <w:t>accounts;</w:t>
      </w:r>
    </w:p>
    <w:p w:rsidR="005F7F73" w:rsidRDefault="005F7F73">
      <w:pPr>
        <w:pStyle w:val="BodyText"/>
      </w:pPr>
    </w:p>
    <w:p w:rsidR="005F7F73" w:rsidRDefault="000B3C7E">
      <w:pPr>
        <w:pStyle w:val="ListParagraph"/>
        <w:numPr>
          <w:ilvl w:val="1"/>
          <w:numId w:val="19"/>
        </w:numPr>
        <w:tabs>
          <w:tab w:val="left" w:pos="1719"/>
          <w:tab w:val="left" w:pos="1720"/>
        </w:tabs>
        <w:ind w:right="869"/>
        <w:rPr>
          <w:sz w:val="24"/>
        </w:rPr>
      </w:pPr>
      <w:r>
        <w:rPr>
          <w:sz w:val="24"/>
        </w:rPr>
        <w:t>If awarded the contract shall discharge its obligation with all due skill, care</w:t>
      </w:r>
      <w:r>
        <w:rPr>
          <w:spacing w:val="-3"/>
          <w:sz w:val="24"/>
        </w:rPr>
        <w:t xml:space="preserve"> </w:t>
      </w:r>
      <w:r>
        <w:rPr>
          <w:sz w:val="24"/>
        </w:rPr>
        <w:t>and</w:t>
      </w:r>
      <w:r>
        <w:rPr>
          <w:spacing w:val="-4"/>
          <w:sz w:val="24"/>
        </w:rPr>
        <w:t xml:space="preserve"> </w:t>
      </w:r>
      <w:r>
        <w:rPr>
          <w:sz w:val="24"/>
        </w:rPr>
        <w:t>diligence</w:t>
      </w:r>
      <w:r>
        <w:rPr>
          <w:spacing w:val="-3"/>
          <w:sz w:val="24"/>
        </w:rPr>
        <w:t xml:space="preserve"> </w:t>
      </w:r>
      <w:r>
        <w:rPr>
          <w:sz w:val="24"/>
        </w:rPr>
        <w:t>including</w:t>
      </w:r>
      <w:r>
        <w:rPr>
          <w:spacing w:val="-3"/>
          <w:sz w:val="24"/>
        </w:rPr>
        <w:t xml:space="preserve"> </w:t>
      </w:r>
      <w:r>
        <w:rPr>
          <w:sz w:val="24"/>
        </w:rPr>
        <w:t>but</w:t>
      </w:r>
      <w:r>
        <w:rPr>
          <w:spacing w:val="-4"/>
          <w:sz w:val="24"/>
        </w:rPr>
        <w:t xml:space="preserve"> </w:t>
      </w:r>
      <w:r>
        <w:rPr>
          <w:sz w:val="24"/>
        </w:rPr>
        <w:t>not</w:t>
      </w:r>
      <w:r>
        <w:rPr>
          <w:spacing w:val="-4"/>
          <w:sz w:val="24"/>
        </w:rPr>
        <w:t xml:space="preserve"> </w:t>
      </w:r>
      <w:r>
        <w:rPr>
          <w:sz w:val="24"/>
        </w:rPr>
        <w:t>limited</w:t>
      </w:r>
      <w:r>
        <w:rPr>
          <w:spacing w:val="-4"/>
          <w:sz w:val="24"/>
        </w:rPr>
        <w:t xml:space="preserve"> </w:t>
      </w:r>
      <w:r>
        <w:rPr>
          <w:sz w:val="24"/>
        </w:rPr>
        <w:t>to</w:t>
      </w:r>
      <w:r>
        <w:rPr>
          <w:spacing w:val="-4"/>
          <w:sz w:val="24"/>
        </w:rPr>
        <w:t xml:space="preserve"> </w:t>
      </w:r>
      <w:r>
        <w:rPr>
          <w:sz w:val="24"/>
        </w:rPr>
        <w:t>good</w:t>
      </w:r>
      <w:r>
        <w:rPr>
          <w:spacing w:val="-4"/>
          <w:sz w:val="24"/>
        </w:rPr>
        <w:t xml:space="preserve"> </w:t>
      </w:r>
      <w:r>
        <w:rPr>
          <w:sz w:val="24"/>
        </w:rPr>
        <w:t>industry</w:t>
      </w:r>
      <w:r>
        <w:rPr>
          <w:spacing w:val="-14"/>
          <w:sz w:val="24"/>
        </w:rPr>
        <w:t xml:space="preserve"> </w:t>
      </w:r>
      <w:r>
        <w:rPr>
          <w:sz w:val="24"/>
        </w:rPr>
        <w:t>practice.</w:t>
      </w:r>
    </w:p>
    <w:p w:rsidR="005F7F73" w:rsidRDefault="005F7F73">
      <w:pPr>
        <w:pStyle w:val="BodyText"/>
        <w:spacing w:before="11"/>
        <w:rPr>
          <w:sz w:val="23"/>
        </w:rPr>
      </w:pPr>
    </w:p>
    <w:p w:rsidR="005F7F73" w:rsidRDefault="000B3C7E">
      <w:pPr>
        <w:pStyle w:val="Heading3"/>
        <w:numPr>
          <w:ilvl w:val="0"/>
          <w:numId w:val="20"/>
        </w:numPr>
        <w:tabs>
          <w:tab w:val="left" w:pos="1131"/>
          <w:tab w:val="left" w:pos="1132"/>
        </w:tabs>
      </w:pPr>
      <w:r>
        <w:t xml:space="preserve">PROVISION </w:t>
      </w:r>
      <w:r>
        <w:rPr>
          <w:spacing w:val="-3"/>
        </w:rPr>
        <w:t xml:space="preserve">AND </w:t>
      </w:r>
      <w:r>
        <w:t>MANNER OF CARRYING OUT THE</w:t>
      </w:r>
      <w:r>
        <w:rPr>
          <w:spacing w:val="-33"/>
        </w:rPr>
        <w:t xml:space="preserve"> </w:t>
      </w:r>
      <w:r>
        <w:t>SERVICES:</w:t>
      </w:r>
    </w:p>
    <w:p w:rsidR="005F7F73" w:rsidRDefault="005F7F73">
      <w:pPr>
        <w:pStyle w:val="BodyText"/>
        <w:spacing w:before="8"/>
        <w:rPr>
          <w:b/>
          <w:sz w:val="23"/>
        </w:rPr>
      </w:pPr>
    </w:p>
    <w:p w:rsidR="005F7F73" w:rsidRDefault="000B3C7E">
      <w:pPr>
        <w:pStyle w:val="ListParagraph"/>
        <w:numPr>
          <w:ilvl w:val="1"/>
          <w:numId w:val="18"/>
        </w:numPr>
        <w:tabs>
          <w:tab w:val="left" w:pos="1719"/>
          <w:tab w:val="left" w:pos="1720"/>
        </w:tabs>
        <w:ind w:right="1898"/>
        <w:rPr>
          <w:sz w:val="24"/>
        </w:rPr>
      </w:pPr>
      <w:r>
        <w:rPr>
          <w:sz w:val="24"/>
        </w:rPr>
        <w:t>The Contractor shall commence the Services on the agreed Commencement Date to be</w:t>
      </w:r>
      <w:r>
        <w:rPr>
          <w:spacing w:val="-22"/>
          <w:sz w:val="24"/>
        </w:rPr>
        <w:t xml:space="preserve"> </w:t>
      </w:r>
      <w:r>
        <w:rPr>
          <w:sz w:val="24"/>
        </w:rPr>
        <w:t>confirmed;</w:t>
      </w:r>
    </w:p>
    <w:p w:rsidR="005F7F73" w:rsidRDefault="005F7F73">
      <w:pPr>
        <w:pStyle w:val="BodyText"/>
        <w:spacing w:before="11"/>
        <w:rPr>
          <w:sz w:val="26"/>
        </w:rPr>
      </w:pPr>
    </w:p>
    <w:p w:rsidR="005F7F73" w:rsidRDefault="000B3C7E">
      <w:pPr>
        <w:pStyle w:val="ListParagraph"/>
        <w:numPr>
          <w:ilvl w:val="1"/>
          <w:numId w:val="18"/>
        </w:numPr>
        <w:tabs>
          <w:tab w:val="left" w:pos="1719"/>
          <w:tab w:val="left" w:pos="1720"/>
        </w:tabs>
        <w:ind w:right="630"/>
        <w:rPr>
          <w:sz w:val="24"/>
        </w:rPr>
      </w:pPr>
      <w:r>
        <w:rPr>
          <w:sz w:val="24"/>
        </w:rPr>
        <w:t>The Contractor shall at all times provide the Services in accordance with the</w:t>
      </w:r>
      <w:r>
        <w:rPr>
          <w:spacing w:val="-3"/>
          <w:sz w:val="24"/>
        </w:rPr>
        <w:t xml:space="preserve"> </w:t>
      </w:r>
      <w:r>
        <w:rPr>
          <w:sz w:val="24"/>
        </w:rPr>
        <w:t>Specification</w:t>
      </w:r>
      <w:r>
        <w:rPr>
          <w:spacing w:val="-2"/>
          <w:sz w:val="24"/>
        </w:rPr>
        <w:t xml:space="preserve"> </w:t>
      </w:r>
      <w:r>
        <w:rPr>
          <w:sz w:val="24"/>
        </w:rPr>
        <w:t>and</w:t>
      </w:r>
      <w:r>
        <w:rPr>
          <w:spacing w:val="-4"/>
          <w:sz w:val="24"/>
        </w:rPr>
        <w:t xml:space="preserve"> </w:t>
      </w:r>
      <w:r>
        <w:rPr>
          <w:sz w:val="24"/>
        </w:rPr>
        <w:t>the</w:t>
      </w:r>
      <w:r>
        <w:rPr>
          <w:spacing w:val="-3"/>
          <w:sz w:val="24"/>
        </w:rPr>
        <w:t xml:space="preserve"> </w:t>
      </w:r>
      <w:r>
        <w:rPr>
          <w:sz w:val="24"/>
        </w:rPr>
        <w:t>conditions</w:t>
      </w:r>
      <w:r>
        <w:rPr>
          <w:spacing w:val="-4"/>
          <w:sz w:val="24"/>
        </w:rPr>
        <w:t xml:space="preserve"> </w:t>
      </w:r>
      <w:r>
        <w:rPr>
          <w:sz w:val="24"/>
        </w:rPr>
        <w:t>referred</w:t>
      </w:r>
      <w:r>
        <w:rPr>
          <w:spacing w:val="-5"/>
          <w:sz w:val="24"/>
        </w:rPr>
        <w:t xml:space="preserve"> </w:t>
      </w:r>
      <w:r>
        <w:rPr>
          <w:sz w:val="24"/>
        </w:rPr>
        <w:t>to</w:t>
      </w:r>
      <w:r>
        <w:rPr>
          <w:spacing w:val="-4"/>
          <w:sz w:val="24"/>
        </w:rPr>
        <w:t xml:space="preserve"> </w:t>
      </w:r>
      <w:r>
        <w:rPr>
          <w:sz w:val="24"/>
        </w:rPr>
        <w:t>in</w:t>
      </w:r>
      <w:r>
        <w:rPr>
          <w:spacing w:val="-4"/>
          <w:sz w:val="24"/>
        </w:rPr>
        <w:t xml:space="preserve"> </w:t>
      </w:r>
      <w:r>
        <w:rPr>
          <w:sz w:val="24"/>
        </w:rPr>
        <w:t>the</w:t>
      </w:r>
      <w:r>
        <w:rPr>
          <w:spacing w:val="-19"/>
          <w:sz w:val="24"/>
        </w:rPr>
        <w:t xml:space="preserve"> </w:t>
      </w:r>
      <w:r>
        <w:rPr>
          <w:sz w:val="24"/>
        </w:rPr>
        <w:t>Contract;</w:t>
      </w:r>
    </w:p>
    <w:p w:rsidR="005F7F73" w:rsidRDefault="005F7F73">
      <w:pPr>
        <w:pStyle w:val="BodyText"/>
        <w:spacing w:before="11"/>
        <w:rPr>
          <w:sz w:val="26"/>
        </w:rPr>
      </w:pPr>
    </w:p>
    <w:p w:rsidR="005F7F73" w:rsidRDefault="000B3C7E">
      <w:pPr>
        <w:pStyle w:val="ListParagraph"/>
        <w:numPr>
          <w:ilvl w:val="1"/>
          <w:numId w:val="18"/>
        </w:numPr>
        <w:tabs>
          <w:tab w:val="left" w:pos="1719"/>
          <w:tab w:val="left" w:pos="1720"/>
        </w:tabs>
        <w:ind w:right="602"/>
        <w:rPr>
          <w:sz w:val="24"/>
        </w:rPr>
      </w:pPr>
      <w:r>
        <w:rPr>
          <w:sz w:val="24"/>
        </w:rPr>
        <w:t>The Contractor shall comply with all the relevant Acts of Parliament, statutory regulations and codes of practice relating to the Services including compliance with any obligations which may be imposed by the same upon the</w:t>
      </w:r>
      <w:r>
        <w:rPr>
          <w:spacing w:val="-9"/>
          <w:sz w:val="24"/>
        </w:rPr>
        <w:t xml:space="preserve"> </w:t>
      </w:r>
      <w:r>
        <w:rPr>
          <w:sz w:val="24"/>
        </w:rPr>
        <w:t>Council;</w:t>
      </w:r>
    </w:p>
    <w:p w:rsidR="005F7F73" w:rsidRDefault="005F7F73">
      <w:pPr>
        <w:pStyle w:val="BodyText"/>
        <w:spacing w:before="8"/>
        <w:rPr>
          <w:sz w:val="23"/>
        </w:rPr>
      </w:pPr>
    </w:p>
    <w:p w:rsidR="005F7F73" w:rsidRDefault="000B3C7E">
      <w:pPr>
        <w:pStyle w:val="ListParagraph"/>
        <w:numPr>
          <w:ilvl w:val="1"/>
          <w:numId w:val="18"/>
        </w:numPr>
        <w:tabs>
          <w:tab w:val="left" w:pos="1719"/>
          <w:tab w:val="left" w:pos="1720"/>
        </w:tabs>
        <w:ind w:right="726"/>
        <w:rPr>
          <w:sz w:val="24"/>
        </w:rPr>
      </w:pPr>
      <w:r>
        <w:rPr>
          <w:sz w:val="24"/>
        </w:rPr>
        <w:t>The Contractor shall provide the Services safely and in a manner that is not, or is not likely to be, injurious to health or detrimental to the environment or the fabric of any</w:t>
      </w:r>
      <w:r>
        <w:rPr>
          <w:spacing w:val="-28"/>
          <w:sz w:val="24"/>
        </w:rPr>
        <w:t xml:space="preserve"> </w:t>
      </w:r>
      <w:r>
        <w:rPr>
          <w:sz w:val="24"/>
        </w:rPr>
        <w:t>property;</w:t>
      </w:r>
    </w:p>
    <w:p w:rsidR="005F7F73" w:rsidRDefault="005F7F73">
      <w:pPr>
        <w:pStyle w:val="BodyText"/>
        <w:spacing w:before="11"/>
        <w:rPr>
          <w:sz w:val="23"/>
        </w:rPr>
      </w:pPr>
    </w:p>
    <w:p w:rsidR="005F7F73" w:rsidRDefault="000B3C7E">
      <w:pPr>
        <w:pStyle w:val="ListParagraph"/>
        <w:numPr>
          <w:ilvl w:val="1"/>
          <w:numId w:val="18"/>
        </w:numPr>
        <w:tabs>
          <w:tab w:val="left" w:pos="1719"/>
          <w:tab w:val="left" w:pos="1720"/>
        </w:tabs>
        <w:ind w:right="666"/>
        <w:rPr>
          <w:sz w:val="24"/>
        </w:rPr>
      </w:pPr>
      <w:r>
        <w:rPr>
          <w:sz w:val="24"/>
        </w:rPr>
        <w:t>The Contractor shall undertake the Services (without prejudice to any other provisions contained in the Contract) in an efficient, effective and safe manner in accordance with the</w:t>
      </w:r>
      <w:r>
        <w:rPr>
          <w:spacing w:val="-22"/>
          <w:sz w:val="24"/>
        </w:rPr>
        <w:t xml:space="preserve"> </w:t>
      </w:r>
      <w:r>
        <w:rPr>
          <w:sz w:val="24"/>
        </w:rPr>
        <w:t>Contract;</w:t>
      </w:r>
    </w:p>
    <w:p w:rsidR="005F7F73" w:rsidRDefault="005F7F73">
      <w:pPr>
        <w:pStyle w:val="BodyText"/>
        <w:spacing w:before="11"/>
        <w:rPr>
          <w:sz w:val="23"/>
        </w:rPr>
      </w:pPr>
    </w:p>
    <w:p w:rsidR="005F7F73" w:rsidRDefault="000B3C7E">
      <w:pPr>
        <w:pStyle w:val="ListParagraph"/>
        <w:numPr>
          <w:ilvl w:val="1"/>
          <w:numId w:val="18"/>
        </w:numPr>
        <w:tabs>
          <w:tab w:val="left" w:pos="1719"/>
          <w:tab w:val="left" w:pos="1720"/>
        </w:tabs>
        <w:ind w:right="716"/>
        <w:rPr>
          <w:sz w:val="24"/>
        </w:rPr>
      </w:pPr>
      <w:r>
        <w:rPr>
          <w:sz w:val="24"/>
        </w:rPr>
        <w:t>The Contractor shall provide the Services at all times in such a manner as shall promote and enhance the image and reputation of the</w:t>
      </w:r>
      <w:r>
        <w:rPr>
          <w:spacing w:val="-34"/>
          <w:sz w:val="24"/>
        </w:rPr>
        <w:t xml:space="preserve"> </w:t>
      </w:r>
      <w:r>
        <w:rPr>
          <w:sz w:val="24"/>
        </w:rPr>
        <w:t>Council;</w:t>
      </w:r>
    </w:p>
    <w:p w:rsidR="005F7F73" w:rsidRDefault="005F7F73">
      <w:pPr>
        <w:pStyle w:val="BodyText"/>
        <w:spacing w:before="11"/>
        <w:rPr>
          <w:sz w:val="23"/>
        </w:rPr>
      </w:pPr>
    </w:p>
    <w:p w:rsidR="005F7F73" w:rsidRDefault="000B3C7E">
      <w:pPr>
        <w:pStyle w:val="ListParagraph"/>
        <w:numPr>
          <w:ilvl w:val="1"/>
          <w:numId w:val="18"/>
        </w:numPr>
        <w:tabs>
          <w:tab w:val="left" w:pos="1719"/>
          <w:tab w:val="left" w:pos="1720"/>
        </w:tabs>
        <w:ind w:right="505"/>
        <w:rPr>
          <w:sz w:val="24"/>
        </w:rPr>
      </w:pPr>
      <w:r>
        <w:rPr>
          <w:sz w:val="24"/>
        </w:rPr>
        <w:t>The Contractor shall provide all the Equipment necessary for undertaking the</w:t>
      </w:r>
      <w:r>
        <w:rPr>
          <w:spacing w:val="-3"/>
          <w:sz w:val="24"/>
        </w:rPr>
        <w:t xml:space="preserve"> </w:t>
      </w:r>
      <w:r>
        <w:rPr>
          <w:sz w:val="24"/>
        </w:rPr>
        <w:t>Services;</w:t>
      </w:r>
    </w:p>
    <w:p w:rsidR="005F7F73" w:rsidRDefault="005F7F73">
      <w:pPr>
        <w:pStyle w:val="BodyText"/>
        <w:spacing w:before="11"/>
        <w:rPr>
          <w:sz w:val="23"/>
        </w:rPr>
      </w:pPr>
    </w:p>
    <w:p w:rsidR="005F7F73" w:rsidRDefault="000B3C7E">
      <w:pPr>
        <w:pStyle w:val="ListParagraph"/>
        <w:numPr>
          <w:ilvl w:val="1"/>
          <w:numId w:val="18"/>
        </w:numPr>
        <w:tabs>
          <w:tab w:val="left" w:pos="1719"/>
          <w:tab w:val="left" w:pos="1720"/>
        </w:tabs>
        <w:ind w:right="929"/>
        <w:rPr>
          <w:sz w:val="24"/>
        </w:rPr>
      </w:pPr>
      <w:r>
        <w:rPr>
          <w:sz w:val="24"/>
        </w:rPr>
        <w:t>All Equipment used in relation to undertaking the Services shall be at the Contractors own</w:t>
      </w:r>
      <w:r>
        <w:rPr>
          <w:spacing w:val="-13"/>
          <w:sz w:val="24"/>
        </w:rPr>
        <w:t xml:space="preserve"> </w:t>
      </w:r>
      <w:r>
        <w:rPr>
          <w:sz w:val="24"/>
        </w:rPr>
        <w:t>risk;</w:t>
      </w:r>
    </w:p>
    <w:p w:rsidR="005F7F73" w:rsidRDefault="005F7F73">
      <w:pPr>
        <w:pStyle w:val="BodyText"/>
      </w:pPr>
    </w:p>
    <w:p w:rsidR="005F7F73" w:rsidRDefault="000B3C7E">
      <w:pPr>
        <w:pStyle w:val="ListParagraph"/>
        <w:numPr>
          <w:ilvl w:val="1"/>
          <w:numId w:val="18"/>
        </w:numPr>
        <w:tabs>
          <w:tab w:val="left" w:pos="1719"/>
          <w:tab w:val="left" w:pos="1720"/>
        </w:tabs>
        <w:ind w:right="313"/>
        <w:rPr>
          <w:sz w:val="24"/>
        </w:rPr>
      </w:pPr>
      <w:r>
        <w:rPr>
          <w:sz w:val="24"/>
        </w:rPr>
        <w:t>The Council shall have the power to inspect and examine performance of the Contractor in relation to the provision of the Services and its performance will be monitored to ensure compliance with the terms of the Contract in accordance with the Monitoring</w:t>
      </w:r>
      <w:r>
        <w:rPr>
          <w:spacing w:val="-33"/>
          <w:sz w:val="24"/>
        </w:rPr>
        <w:t xml:space="preserve"> </w:t>
      </w:r>
      <w:r>
        <w:rPr>
          <w:sz w:val="24"/>
        </w:rPr>
        <w:t>Schedule;</w:t>
      </w:r>
    </w:p>
    <w:p w:rsidR="005F7F73" w:rsidRDefault="005F7F73">
      <w:pPr>
        <w:pStyle w:val="BodyText"/>
        <w:spacing w:before="11"/>
        <w:rPr>
          <w:sz w:val="23"/>
        </w:rPr>
      </w:pPr>
    </w:p>
    <w:p w:rsidR="005F7F73" w:rsidRDefault="000B3C7E">
      <w:pPr>
        <w:pStyle w:val="ListParagraph"/>
        <w:numPr>
          <w:ilvl w:val="1"/>
          <w:numId w:val="18"/>
        </w:numPr>
        <w:tabs>
          <w:tab w:val="left" w:pos="1720"/>
        </w:tabs>
        <w:ind w:right="468"/>
        <w:jc w:val="both"/>
        <w:rPr>
          <w:sz w:val="24"/>
        </w:rPr>
      </w:pPr>
      <w:r>
        <w:rPr>
          <w:sz w:val="24"/>
        </w:rPr>
        <w:t>Timely undertaking of the Services shall be of the essence of the contract including commencing the Services within the time agreed or specified by or with the</w:t>
      </w:r>
      <w:r>
        <w:rPr>
          <w:spacing w:val="-7"/>
          <w:sz w:val="24"/>
        </w:rPr>
        <w:t xml:space="preserve"> </w:t>
      </w:r>
      <w:r>
        <w:rPr>
          <w:sz w:val="24"/>
        </w:rPr>
        <w:t>Council;</w:t>
      </w:r>
    </w:p>
    <w:p w:rsidR="005F7F73" w:rsidRDefault="005F7F73">
      <w:pPr>
        <w:jc w:val="both"/>
        <w:rPr>
          <w:sz w:val="24"/>
        </w:rPr>
        <w:sectPr w:rsidR="005F7F73">
          <w:pgSz w:w="11910" w:h="16840"/>
          <w:pgMar w:top="1600" w:right="1260" w:bottom="1700" w:left="1280" w:header="0" w:footer="1515" w:gutter="0"/>
          <w:cols w:space="720"/>
        </w:sectPr>
      </w:pPr>
    </w:p>
    <w:p w:rsidR="005F7F73" w:rsidRDefault="000B3C7E">
      <w:pPr>
        <w:pStyle w:val="ListParagraph"/>
        <w:numPr>
          <w:ilvl w:val="1"/>
          <w:numId w:val="18"/>
        </w:numPr>
        <w:tabs>
          <w:tab w:val="left" w:pos="1720"/>
        </w:tabs>
        <w:spacing w:before="132"/>
        <w:ind w:right="503"/>
        <w:rPr>
          <w:sz w:val="24"/>
        </w:rPr>
      </w:pPr>
      <w:r>
        <w:rPr>
          <w:sz w:val="24"/>
        </w:rPr>
        <w:lastRenderedPageBreak/>
        <w:t>If the Council considers that any part of the Services have not been undertaken in accordance with or do not meet the requirements of the Contract and is other than as a result of the default or negligence of the Council the Contractor shall at its own expense re‐schedule and carry out the Services in accordance with the requirement of the Contractor within such reasonable time as may be specified by the</w:t>
      </w:r>
      <w:r>
        <w:rPr>
          <w:spacing w:val="-19"/>
          <w:sz w:val="24"/>
        </w:rPr>
        <w:t xml:space="preserve"> </w:t>
      </w:r>
      <w:r>
        <w:rPr>
          <w:sz w:val="24"/>
        </w:rPr>
        <w:t>Council;</w:t>
      </w:r>
    </w:p>
    <w:p w:rsidR="005F7F73" w:rsidRDefault="005F7F73">
      <w:pPr>
        <w:pStyle w:val="BodyText"/>
      </w:pPr>
    </w:p>
    <w:p w:rsidR="005F7F73" w:rsidRDefault="005F7F73">
      <w:pPr>
        <w:pStyle w:val="BodyText"/>
        <w:spacing w:before="2"/>
      </w:pPr>
    </w:p>
    <w:p w:rsidR="005F7F73" w:rsidRDefault="000B3C7E">
      <w:pPr>
        <w:pStyle w:val="ListParagraph"/>
        <w:numPr>
          <w:ilvl w:val="1"/>
          <w:numId w:val="18"/>
        </w:numPr>
        <w:tabs>
          <w:tab w:val="left" w:pos="1720"/>
        </w:tabs>
        <w:spacing w:before="1" w:line="276" w:lineRule="auto"/>
        <w:ind w:right="859"/>
        <w:rPr>
          <w:sz w:val="24"/>
        </w:rPr>
      </w:pPr>
      <w:r>
        <w:rPr>
          <w:sz w:val="24"/>
        </w:rPr>
        <w:t>All of the Council’s affairs are open to scrutiny by a variety of external bodies and people</w:t>
      </w:r>
      <w:r>
        <w:rPr>
          <w:spacing w:val="-19"/>
          <w:sz w:val="24"/>
        </w:rPr>
        <w:t xml:space="preserve"> </w:t>
      </w:r>
      <w:r>
        <w:rPr>
          <w:sz w:val="24"/>
        </w:rPr>
        <w:t>including:</w:t>
      </w:r>
    </w:p>
    <w:p w:rsidR="005F7F73" w:rsidRPr="00720AA1" w:rsidRDefault="000B3C7E">
      <w:pPr>
        <w:pStyle w:val="ListParagraph"/>
        <w:numPr>
          <w:ilvl w:val="2"/>
          <w:numId w:val="18"/>
        </w:numPr>
        <w:tabs>
          <w:tab w:val="left" w:pos="2569"/>
          <w:tab w:val="left" w:pos="2570"/>
        </w:tabs>
        <w:spacing w:before="201"/>
        <w:ind w:hanging="849"/>
        <w:rPr>
          <w:sz w:val="24"/>
        </w:rPr>
      </w:pPr>
      <w:r w:rsidRPr="00720AA1">
        <w:rPr>
          <w:sz w:val="24"/>
        </w:rPr>
        <w:t>An external Auditor appointed by the Audit</w:t>
      </w:r>
      <w:r w:rsidRPr="00720AA1">
        <w:rPr>
          <w:spacing w:val="-31"/>
          <w:sz w:val="24"/>
        </w:rPr>
        <w:t xml:space="preserve"> </w:t>
      </w:r>
      <w:r w:rsidRPr="00720AA1">
        <w:rPr>
          <w:sz w:val="24"/>
        </w:rPr>
        <w:t>Commission</w:t>
      </w:r>
    </w:p>
    <w:p w:rsidR="005F7F73" w:rsidRPr="00720AA1" w:rsidRDefault="000B3C7E">
      <w:pPr>
        <w:pStyle w:val="ListParagraph"/>
        <w:numPr>
          <w:ilvl w:val="2"/>
          <w:numId w:val="18"/>
        </w:numPr>
        <w:tabs>
          <w:tab w:val="left" w:pos="2569"/>
          <w:tab w:val="left" w:pos="2570"/>
        </w:tabs>
        <w:spacing w:before="1"/>
        <w:ind w:hanging="849"/>
        <w:rPr>
          <w:sz w:val="24"/>
        </w:rPr>
      </w:pPr>
      <w:r w:rsidRPr="00720AA1">
        <w:rPr>
          <w:sz w:val="24"/>
        </w:rPr>
        <w:t>The Public via the Council’s Complaints</w:t>
      </w:r>
      <w:r w:rsidRPr="00720AA1">
        <w:rPr>
          <w:spacing w:val="-21"/>
          <w:sz w:val="24"/>
        </w:rPr>
        <w:t xml:space="preserve"> </w:t>
      </w:r>
      <w:r w:rsidRPr="00720AA1">
        <w:rPr>
          <w:sz w:val="24"/>
        </w:rPr>
        <w:t>procedure</w:t>
      </w:r>
    </w:p>
    <w:p w:rsidR="005F7F73" w:rsidRPr="00720AA1" w:rsidRDefault="000B3C7E">
      <w:pPr>
        <w:pStyle w:val="ListParagraph"/>
        <w:numPr>
          <w:ilvl w:val="2"/>
          <w:numId w:val="18"/>
        </w:numPr>
        <w:tabs>
          <w:tab w:val="left" w:pos="2569"/>
          <w:tab w:val="left" w:pos="2570"/>
        </w:tabs>
        <w:ind w:hanging="849"/>
        <w:rPr>
          <w:sz w:val="24"/>
        </w:rPr>
      </w:pPr>
      <w:r w:rsidRPr="00720AA1">
        <w:rPr>
          <w:sz w:val="24"/>
        </w:rPr>
        <w:t>Local electors via the Annual Inspection of</w:t>
      </w:r>
      <w:r w:rsidRPr="00720AA1">
        <w:rPr>
          <w:spacing w:val="-35"/>
          <w:sz w:val="24"/>
        </w:rPr>
        <w:t xml:space="preserve"> </w:t>
      </w:r>
      <w:r w:rsidRPr="00720AA1">
        <w:rPr>
          <w:sz w:val="24"/>
        </w:rPr>
        <w:t>Accounts</w:t>
      </w:r>
    </w:p>
    <w:p w:rsidR="005F7F73" w:rsidRPr="00720AA1" w:rsidRDefault="000B3C7E">
      <w:pPr>
        <w:pStyle w:val="ListParagraph"/>
        <w:numPr>
          <w:ilvl w:val="2"/>
          <w:numId w:val="18"/>
        </w:numPr>
        <w:tabs>
          <w:tab w:val="left" w:pos="2569"/>
          <w:tab w:val="left" w:pos="2570"/>
        </w:tabs>
        <w:ind w:hanging="849"/>
        <w:rPr>
          <w:sz w:val="24"/>
        </w:rPr>
      </w:pPr>
      <w:r w:rsidRPr="00720AA1">
        <w:rPr>
          <w:sz w:val="24"/>
        </w:rPr>
        <w:t>Her Majesty’s Revenue and</w:t>
      </w:r>
      <w:r w:rsidRPr="00720AA1">
        <w:rPr>
          <w:spacing w:val="-28"/>
          <w:sz w:val="24"/>
        </w:rPr>
        <w:t xml:space="preserve"> </w:t>
      </w:r>
      <w:r w:rsidRPr="00720AA1">
        <w:rPr>
          <w:sz w:val="24"/>
        </w:rPr>
        <w:t>Customs</w:t>
      </w:r>
    </w:p>
    <w:p w:rsidR="005F7F73" w:rsidRPr="00720AA1" w:rsidRDefault="000B3C7E">
      <w:pPr>
        <w:pStyle w:val="ListParagraph"/>
        <w:numPr>
          <w:ilvl w:val="2"/>
          <w:numId w:val="18"/>
        </w:numPr>
        <w:tabs>
          <w:tab w:val="left" w:pos="2569"/>
          <w:tab w:val="left" w:pos="2570"/>
        </w:tabs>
        <w:ind w:hanging="849"/>
        <w:rPr>
          <w:sz w:val="24"/>
        </w:rPr>
      </w:pPr>
      <w:r w:rsidRPr="00720AA1">
        <w:rPr>
          <w:sz w:val="24"/>
        </w:rPr>
        <w:t>Department for Works and</w:t>
      </w:r>
      <w:r w:rsidRPr="00720AA1">
        <w:rPr>
          <w:spacing w:val="-10"/>
          <w:sz w:val="24"/>
        </w:rPr>
        <w:t xml:space="preserve"> </w:t>
      </w:r>
      <w:r w:rsidRPr="00720AA1">
        <w:rPr>
          <w:sz w:val="24"/>
        </w:rPr>
        <w:t>Pensions</w:t>
      </w:r>
    </w:p>
    <w:p w:rsidR="005F7F73" w:rsidRPr="00720AA1" w:rsidRDefault="000B3C7E">
      <w:pPr>
        <w:pStyle w:val="ListParagraph"/>
        <w:numPr>
          <w:ilvl w:val="2"/>
          <w:numId w:val="18"/>
        </w:numPr>
        <w:tabs>
          <w:tab w:val="left" w:pos="2569"/>
          <w:tab w:val="left" w:pos="2570"/>
        </w:tabs>
        <w:ind w:hanging="849"/>
        <w:rPr>
          <w:sz w:val="24"/>
        </w:rPr>
      </w:pPr>
      <w:r w:rsidRPr="00720AA1">
        <w:rPr>
          <w:sz w:val="24"/>
        </w:rPr>
        <w:t>Freedom of Information</w:t>
      </w:r>
      <w:r w:rsidRPr="00720AA1">
        <w:rPr>
          <w:spacing w:val="-23"/>
          <w:sz w:val="24"/>
        </w:rPr>
        <w:t xml:space="preserve"> </w:t>
      </w:r>
      <w:r w:rsidRPr="00720AA1">
        <w:rPr>
          <w:sz w:val="24"/>
        </w:rPr>
        <w:t>Act</w:t>
      </w:r>
    </w:p>
    <w:p w:rsidR="005F7F73" w:rsidRPr="00720AA1" w:rsidRDefault="005F7F73">
      <w:pPr>
        <w:pStyle w:val="BodyText"/>
      </w:pPr>
    </w:p>
    <w:p w:rsidR="005F7F73" w:rsidRDefault="000B3C7E">
      <w:pPr>
        <w:pStyle w:val="ListParagraph"/>
        <w:numPr>
          <w:ilvl w:val="1"/>
          <w:numId w:val="18"/>
        </w:numPr>
        <w:tabs>
          <w:tab w:val="left" w:pos="1720"/>
        </w:tabs>
        <w:ind w:right="1269"/>
        <w:jc w:val="both"/>
        <w:rPr>
          <w:sz w:val="24"/>
        </w:rPr>
      </w:pPr>
      <w:r>
        <w:rPr>
          <w:sz w:val="24"/>
        </w:rPr>
        <w:t>The Council through its Internal or External Auditors may request information relating to the Contract pursuant to the provisions of condition 3.12 above;</w:t>
      </w:r>
      <w:r>
        <w:rPr>
          <w:spacing w:val="-29"/>
          <w:sz w:val="24"/>
        </w:rPr>
        <w:t xml:space="preserve"> </w:t>
      </w:r>
      <w:r>
        <w:rPr>
          <w:sz w:val="24"/>
        </w:rPr>
        <w:t>and</w:t>
      </w:r>
    </w:p>
    <w:p w:rsidR="005F7F73" w:rsidRDefault="005F7F73">
      <w:pPr>
        <w:pStyle w:val="BodyText"/>
        <w:rPr>
          <w:sz w:val="25"/>
        </w:rPr>
      </w:pPr>
    </w:p>
    <w:p w:rsidR="005F7F73" w:rsidRDefault="000B3C7E">
      <w:pPr>
        <w:pStyle w:val="ListParagraph"/>
        <w:numPr>
          <w:ilvl w:val="1"/>
          <w:numId w:val="18"/>
        </w:numPr>
        <w:tabs>
          <w:tab w:val="left" w:pos="1720"/>
        </w:tabs>
        <w:spacing w:before="1" w:line="268" w:lineRule="exact"/>
        <w:ind w:left="1719" w:right="626" w:hanging="567"/>
      </w:pPr>
      <w:r>
        <w:t>The Contractor shall supply the Council’s Internal or External Auditors with the information forthwith upon</w:t>
      </w:r>
      <w:r>
        <w:rPr>
          <w:spacing w:val="-18"/>
        </w:rPr>
        <w:t xml:space="preserve"> </w:t>
      </w:r>
      <w:r>
        <w:t>request.</w:t>
      </w:r>
    </w:p>
    <w:p w:rsidR="005F7F73" w:rsidRDefault="005F7F73">
      <w:pPr>
        <w:pStyle w:val="BodyText"/>
        <w:spacing w:before="5"/>
      </w:pPr>
    </w:p>
    <w:p w:rsidR="005F7F73" w:rsidRDefault="000B3C7E">
      <w:pPr>
        <w:pStyle w:val="Heading3"/>
        <w:numPr>
          <w:ilvl w:val="0"/>
          <w:numId w:val="20"/>
        </w:numPr>
        <w:tabs>
          <w:tab w:val="left" w:pos="1131"/>
          <w:tab w:val="left" w:pos="1132"/>
        </w:tabs>
        <w:spacing w:before="1"/>
      </w:pPr>
      <w:r>
        <w:t>STANDARD OF</w:t>
      </w:r>
      <w:r>
        <w:rPr>
          <w:spacing w:val="-18"/>
        </w:rPr>
        <w:t xml:space="preserve"> </w:t>
      </w:r>
      <w:r>
        <w:t>WORKS:</w:t>
      </w:r>
    </w:p>
    <w:p w:rsidR="005F7F73" w:rsidRDefault="005F7F73">
      <w:pPr>
        <w:pStyle w:val="BodyText"/>
        <w:spacing w:before="4"/>
        <w:rPr>
          <w:b/>
          <w:sz w:val="23"/>
        </w:rPr>
      </w:pPr>
    </w:p>
    <w:p w:rsidR="005F7F73" w:rsidRDefault="000B3C7E">
      <w:pPr>
        <w:pStyle w:val="ListParagraph"/>
        <w:numPr>
          <w:ilvl w:val="1"/>
          <w:numId w:val="17"/>
        </w:numPr>
        <w:tabs>
          <w:tab w:val="left" w:pos="1719"/>
          <w:tab w:val="left" w:pos="1720"/>
        </w:tabs>
        <w:spacing w:before="1"/>
        <w:ind w:right="335"/>
        <w:rPr>
          <w:sz w:val="24"/>
        </w:rPr>
      </w:pPr>
      <w:r>
        <w:rPr>
          <w:sz w:val="24"/>
        </w:rPr>
        <w:t>It shall be the duty of the Contractor well and properly to provide the Services to a standard that complies in all respects with the Specification and with any Quality Standards and where applicable, shall maintain accreditation with the relevant Quality Standards authorisation body when executing the Services together with reasonable care and skill and in accordance with good industry</w:t>
      </w:r>
      <w:r>
        <w:rPr>
          <w:spacing w:val="-23"/>
          <w:sz w:val="24"/>
        </w:rPr>
        <w:t xml:space="preserve"> </w:t>
      </w:r>
      <w:r>
        <w:rPr>
          <w:sz w:val="24"/>
        </w:rPr>
        <w:t>practice;</w:t>
      </w:r>
    </w:p>
    <w:p w:rsidR="005F7F73" w:rsidRDefault="005F7F73">
      <w:pPr>
        <w:pStyle w:val="BodyText"/>
        <w:spacing w:before="12"/>
        <w:rPr>
          <w:sz w:val="23"/>
        </w:rPr>
      </w:pPr>
    </w:p>
    <w:p w:rsidR="005F7F73" w:rsidRDefault="000B3C7E">
      <w:pPr>
        <w:pStyle w:val="ListParagraph"/>
        <w:numPr>
          <w:ilvl w:val="1"/>
          <w:numId w:val="17"/>
        </w:numPr>
        <w:tabs>
          <w:tab w:val="left" w:pos="1719"/>
          <w:tab w:val="left" w:pos="1720"/>
        </w:tabs>
        <w:ind w:right="810"/>
        <w:rPr>
          <w:sz w:val="24"/>
        </w:rPr>
      </w:pPr>
      <w:r>
        <w:rPr>
          <w:sz w:val="24"/>
        </w:rPr>
        <w:t>The introduction of new methods or systems which impinge on undertaking the Services shall be subject to the Council’s prior written approval in</w:t>
      </w:r>
      <w:r>
        <w:rPr>
          <w:spacing w:val="-32"/>
          <w:sz w:val="24"/>
        </w:rPr>
        <w:t xml:space="preserve"> </w:t>
      </w:r>
      <w:r>
        <w:rPr>
          <w:sz w:val="24"/>
        </w:rPr>
        <w:t>writing;</w:t>
      </w:r>
    </w:p>
    <w:p w:rsidR="005F7F73" w:rsidRDefault="005F7F73">
      <w:pPr>
        <w:pStyle w:val="BodyText"/>
      </w:pPr>
    </w:p>
    <w:p w:rsidR="005F7F73" w:rsidRDefault="000B3C7E">
      <w:pPr>
        <w:pStyle w:val="ListParagraph"/>
        <w:numPr>
          <w:ilvl w:val="1"/>
          <w:numId w:val="17"/>
        </w:numPr>
        <w:tabs>
          <w:tab w:val="left" w:pos="1720"/>
        </w:tabs>
        <w:spacing w:before="1"/>
        <w:ind w:right="692"/>
        <w:jc w:val="both"/>
        <w:rPr>
          <w:sz w:val="24"/>
        </w:rPr>
      </w:pPr>
      <w:r>
        <w:rPr>
          <w:sz w:val="24"/>
        </w:rPr>
        <w:t>The Contractor shall deal with any complaints received (whether received orally or in writing and whether from members of the public or others) in a prompt, courteous and efficient</w:t>
      </w:r>
      <w:r>
        <w:rPr>
          <w:spacing w:val="-25"/>
          <w:sz w:val="24"/>
        </w:rPr>
        <w:t xml:space="preserve"> </w:t>
      </w:r>
      <w:r>
        <w:rPr>
          <w:sz w:val="24"/>
        </w:rPr>
        <w:t>manner;</w:t>
      </w:r>
    </w:p>
    <w:p w:rsidR="005F7F73" w:rsidRDefault="005F7F73">
      <w:pPr>
        <w:jc w:val="both"/>
        <w:rPr>
          <w:sz w:val="24"/>
        </w:rPr>
        <w:sectPr w:rsidR="005F7F73" w:rsidSect="002069B0">
          <w:pgSz w:w="11910" w:h="16840"/>
          <w:pgMar w:top="1600" w:right="1260" w:bottom="1700" w:left="1280" w:header="0" w:footer="1515" w:gutter="0"/>
          <w:cols w:space="720"/>
          <w:docGrid w:linePitch="299"/>
        </w:sectPr>
      </w:pPr>
    </w:p>
    <w:p w:rsidR="005F7F73" w:rsidRDefault="000B3C7E">
      <w:pPr>
        <w:pStyle w:val="ListParagraph"/>
        <w:numPr>
          <w:ilvl w:val="1"/>
          <w:numId w:val="17"/>
        </w:numPr>
        <w:tabs>
          <w:tab w:val="left" w:pos="1720"/>
        </w:tabs>
        <w:spacing w:before="39"/>
        <w:ind w:right="1284"/>
        <w:jc w:val="both"/>
        <w:rPr>
          <w:sz w:val="24"/>
        </w:rPr>
      </w:pPr>
      <w:r>
        <w:rPr>
          <w:sz w:val="24"/>
        </w:rPr>
        <w:lastRenderedPageBreak/>
        <w:t xml:space="preserve">Unresolved complaints received or referred to the Council will be investigated by the </w:t>
      </w:r>
      <w:r w:rsidR="003A35B9">
        <w:rPr>
          <w:sz w:val="24"/>
        </w:rPr>
        <w:t xml:space="preserve">Parish </w:t>
      </w:r>
      <w:r>
        <w:rPr>
          <w:sz w:val="24"/>
        </w:rPr>
        <w:t xml:space="preserve">Clerk who may take such action that </w:t>
      </w:r>
      <w:r w:rsidR="003A35B9">
        <w:rPr>
          <w:sz w:val="24"/>
        </w:rPr>
        <w:t>s</w:t>
      </w:r>
      <w:r>
        <w:rPr>
          <w:sz w:val="24"/>
        </w:rPr>
        <w:t>he considers</w:t>
      </w:r>
      <w:r>
        <w:rPr>
          <w:spacing w:val="-3"/>
          <w:sz w:val="24"/>
        </w:rPr>
        <w:t xml:space="preserve"> </w:t>
      </w:r>
      <w:r>
        <w:rPr>
          <w:sz w:val="24"/>
        </w:rPr>
        <w:t>appropriate;</w:t>
      </w:r>
    </w:p>
    <w:p w:rsidR="005F7F73" w:rsidRDefault="005F7F73">
      <w:pPr>
        <w:pStyle w:val="BodyText"/>
      </w:pPr>
    </w:p>
    <w:p w:rsidR="005F7F73" w:rsidRDefault="000B3C7E">
      <w:pPr>
        <w:pStyle w:val="ListParagraph"/>
        <w:numPr>
          <w:ilvl w:val="1"/>
          <w:numId w:val="17"/>
        </w:numPr>
        <w:tabs>
          <w:tab w:val="left" w:pos="1719"/>
          <w:tab w:val="left" w:pos="1720"/>
        </w:tabs>
        <w:ind w:right="541"/>
        <w:rPr>
          <w:sz w:val="24"/>
        </w:rPr>
      </w:pPr>
      <w:r>
        <w:rPr>
          <w:sz w:val="24"/>
        </w:rPr>
        <w:t xml:space="preserve">The </w:t>
      </w:r>
      <w:r w:rsidR="003A35B9">
        <w:rPr>
          <w:sz w:val="24"/>
        </w:rPr>
        <w:t>Parish</w:t>
      </w:r>
      <w:r>
        <w:rPr>
          <w:sz w:val="24"/>
        </w:rPr>
        <w:t xml:space="preserve"> Clerk shall have the right at any time to interview any member of the Contractor’s staff in connection with the carrying out of all or any of the</w:t>
      </w:r>
      <w:r>
        <w:rPr>
          <w:spacing w:val="-13"/>
          <w:sz w:val="24"/>
        </w:rPr>
        <w:t xml:space="preserve"> </w:t>
      </w:r>
      <w:r>
        <w:rPr>
          <w:sz w:val="24"/>
        </w:rPr>
        <w:t>Services;</w:t>
      </w:r>
    </w:p>
    <w:p w:rsidR="005F7F73" w:rsidRDefault="005F7F73">
      <w:pPr>
        <w:pStyle w:val="BodyText"/>
        <w:spacing w:before="11"/>
        <w:rPr>
          <w:sz w:val="23"/>
        </w:rPr>
      </w:pPr>
    </w:p>
    <w:p w:rsidR="005F7F73" w:rsidRDefault="003A35B9">
      <w:pPr>
        <w:pStyle w:val="ListParagraph"/>
        <w:numPr>
          <w:ilvl w:val="1"/>
          <w:numId w:val="17"/>
        </w:numPr>
        <w:tabs>
          <w:tab w:val="left" w:pos="1719"/>
          <w:tab w:val="left" w:pos="1720"/>
        </w:tabs>
        <w:ind w:right="331"/>
        <w:rPr>
          <w:sz w:val="24"/>
        </w:rPr>
      </w:pPr>
      <w:r>
        <w:rPr>
          <w:sz w:val="24"/>
        </w:rPr>
        <w:t>The Parish</w:t>
      </w:r>
      <w:r w:rsidR="000B3C7E">
        <w:rPr>
          <w:sz w:val="24"/>
        </w:rPr>
        <w:t xml:space="preserve"> Clerk shall also be entitled to request any information relating to the carrying out of the Services and such information shall be supplied by the Contractor forthwith upon</w:t>
      </w:r>
      <w:r w:rsidR="000B3C7E">
        <w:rPr>
          <w:spacing w:val="-29"/>
          <w:sz w:val="24"/>
        </w:rPr>
        <w:t xml:space="preserve"> </w:t>
      </w:r>
      <w:r w:rsidR="000B3C7E">
        <w:rPr>
          <w:sz w:val="24"/>
        </w:rPr>
        <w:t>request.</w:t>
      </w:r>
    </w:p>
    <w:p w:rsidR="005F7F73" w:rsidRDefault="005F7F73">
      <w:pPr>
        <w:pStyle w:val="BodyText"/>
      </w:pPr>
    </w:p>
    <w:p w:rsidR="005F7F73" w:rsidRDefault="000B3C7E">
      <w:pPr>
        <w:pStyle w:val="Heading3"/>
        <w:numPr>
          <w:ilvl w:val="0"/>
          <w:numId w:val="20"/>
        </w:numPr>
        <w:tabs>
          <w:tab w:val="left" w:pos="1131"/>
          <w:tab w:val="left" w:pos="1132"/>
        </w:tabs>
        <w:ind w:hanging="854"/>
      </w:pPr>
      <w:r>
        <w:t>CONTRACTOR’S APPOINTED SERVICES</w:t>
      </w:r>
      <w:r>
        <w:rPr>
          <w:spacing w:val="-31"/>
        </w:rPr>
        <w:t xml:space="preserve"> </w:t>
      </w:r>
      <w:r>
        <w:t>SUPERVISOR:</w:t>
      </w:r>
    </w:p>
    <w:p w:rsidR="005F7F73" w:rsidRDefault="005F7F73">
      <w:pPr>
        <w:pStyle w:val="BodyText"/>
        <w:spacing w:before="6"/>
        <w:rPr>
          <w:b/>
          <w:sz w:val="23"/>
        </w:rPr>
      </w:pPr>
    </w:p>
    <w:p w:rsidR="005F7F73" w:rsidRDefault="000B3C7E">
      <w:pPr>
        <w:pStyle w:val="ListParagraph"/>
        <w:numPr>
          <w:ilvl w:val="1"/>
          <w:numId w:val="16"/>
        </w:numPr>
        <w:tabs>
          <w:tab w:val="left" w:pos="1719"/>
          <w:tab w:val="left" w:pos="1720"/>
        </w:tabs>
        <w:ind w:right="462"/>
        <w:rPr>
          <w:sz w:val="24"/>
        </w:rPr>
      </w:pPr>
      <w:r>
        <w:rPr>
          <w:sz w:val="24"/>
        </w:rPr>
        <w:t xml:space="preserve">The Contractor shall ensure that at all times a Services supervisor is appointed and empowered to act on behalf of the Contractor and is available in person to the </w:t>
      </w:r>
      <w:r w:rsidR="003A35B9">
        <w:rPr>
          <w:sz w:val="24"/>
        </w:rPr>
        <w:t>Parish</w:t>
      </w:r>
      <w:r>
        <w:rPr>
          <w:sz w:val="24"/>
        </w:rPr>
        <w:t xml:space="preserve"> Clerk at all times whilst undertaking the Services. The Contractor shall appoint a suitably qualified Deputy Services Supervisor</w:t>
      </w:r>
      <w:r>
        <w:rPr>
          <w:spacing w:val="-6"/>
          <w:sz w:val="24"/>
        </w:rPr>
        <w:t xml:space="preserve"> </w:t>
      </w:r>
      <w:r>
        <w:rPr>
          <w:sz w:val="24"/>
        </w:rPr>
        <w:t>for</w:t>
      </w:r>
      <w:r>
        <w:rPr>
          <w:spacing w:val="-6"/>
          <w:sz w:val="24"/>
        </w:rPr>
        <w:t xml:space="preserve"> </w:t>
      </w:r>
      <w:r>
        <w:rPr>
          <w:sz w:val="24"/>
        </w:rPr>
        <w:t>periods</w:t>
      </w:r>
      <w:r>
        <w:rPr>
          <w:spacing w:val="-6"/>
          <w:sz w:val="24"/>
        </w:rPr>
        <w:t xml:space="preserve"> </w:t>
      </w:r>
      <w:r>
        <w:rPr>
          <w:sz w:val="24"/>
        </w:rPr>
        <w:t>of</w:t>
      </w:r>
      <w:r>
        <w:rPr>
          <w:spacing w:val="-7"/>
          <w:sz w:val="24"/>
        </w:rPr>
        <w:t xml:space="preserve"> </w:t>
      </w:r>
      <w:r>
        <w:rPr>
          <w:sz w:val="24"/>
        </w:rPr>
        <w:t>the</w:t>
      </w:r>
      <w:r>
        <w:rPr>
          <w:spacing w:val="-6"/>
          <w:sz w:val="24"/>
        </w:rPr>
        <w:t xml:space="preserve"> </w:t>
      </w:r>
      <w:r>
        <w:rPr>
          <w:sz w:val="24"/>
        </w:rPr>
        <w:t>Services</w:t>
      </w:r>
      <w:r>
        <w:rPr>
          <w:spacing w:val="-6"/>
          <w:sz w:val="24"/>
        </w:rPr>
        <w:t xml:space="preserve"> </w:t>
      </w:r>
      <w:r>
        <w:rPr>
          <w:sz w:val="24"/>
        </w:rPr>
        <w:t>Supervisor’s</w:t>
      </w:r>
      <w:r>
        <w:rPr>
          <w:spacing w:val="-6"/>
          <w:sz w:val="24"/>
        </w:rPr>
        <w:t xml:space="preserve"> </w:t>
      </w:r>
      <w:r>
        <w:rPr>
          <w:sz w:val="24"/>
        </w:rPr>
        <w:t>holiday</w:t>
      </w:r>
      <w:r>
        <w:rPr>
          <w:spacing w:val="-6"/>
          <w:sz w:val="24"/>
        </w:rPr>
        <w:t xml:space="preserve"> </w:t>
      </w:r>
      <w:r>
        <w:rPr>
          <w:sz w:val="24"/>
        </w:rPr>
        <w:t>or</w:t>
      </w:r>
      <w:r>
        <w:rPr>
          <w:spacing w:val="-22"/>
          <w:sz w:val="24"/>
        </w:rPr>
        <w:t xml:space="preserve"> </w:t>
      </w:r>
      <w:r>
        <w:rPr>
          <w:sz w:val="24"/>
        </w:rPr>
        <w:t>illness;</w:t>
      </w:r>
    </w:p>
    <w:p w:rsidR="005F7F73" w:rsidRDefault="005F7F73">
      <w:pPr>
        <w:pStyle w:val="BodyText"/>
        <w:spacing w:before="11"/>
        <w:rPr>
          <w:sz w:val="23"/>
        </w:rPr>
      </w:pPr>
    </w:p>
    <w:p w:rsidR="005F7F73" w:rsidRDefault="000B3C7E">
      <w:pPr>
        <w:pStyle w:val="ListParagraph"/>
        <w:numPr>
          <w:ilvl w:val="1"/>
          <w:numId w:val="16"/>
        </w:numPr>
        <w:tabs>
          <w:tab w:val="left" w:pos="1719"/>
          <w:tab w:val="left" w:pos="1720"/>
        </w:tabs>
        <w:ind w:right="712"/>
        <w:rPr>
          <w:sz w:val="24"/>
        </w:rPr>
      </w:pPr>
      <w:r>
        <w:rPr>
          <w:sz w:val="24"/>
        </w:rPr>
        <w:t xml:space="preserve">Prior to the commencement date the Contractor shall inform the </w:t>
      </w:r>
      <w:r w:rsidR="003A35B9">
        <w:rPr>
          <w:sz w:val="24"/>
        </w:rPr>
        <w:t>Parish</w:t>
      </w:r>
      <w:r>
        <w:rPr>
          <w:sz w:val="24"/>
        </w:rPr>
        <w:t xml:space="preserve"> Clerk in writing of the name and telephone number of the Services Supervisor;</w:t>
      </w:r>
    </w:p>
    <w:p w:rsidR="005F7F73" w:rsidRDefault="005F7F73">
      <w:pPr>
        <w:pStyle w:val="BodyText"/>
        <w:spacing w:before="11"/>
        <w:rPr>
          <w:sz w:val="23"/>
        </w:rPr>
      </w:pPr>
    </w:p>
    <w:p w:rsidR="005F7F73" w:rsidRDefault="000B3C7E">
      <w:pPr>
        <w:pStyle w:val="ListParagraph"/>
        <w:numPr>
          <w:ilvl w:val="1"/>
          <w:numId w:val="16"/>
        </w:numPr>
        <w:tabs>
          <w:tab w:val="left" w:pos="1719"/>
          <w:tab w:val="left" w:pos="1720"/>
        </w:tabs>
        <w:ind w:right="573"/>
        <w:rPr>
          <w:sz w:val="24"/>
        </w:rPr>
      </w:pPr>
      <w:r>
        <w:rPr>
          <w:sz w:val="24"/>
        </w:rPr>
        <w:t xml:space="preserve">The Contractor shall inform the </w:t>
      </w:r>
      <w:r w:rsidR="003A35B9">
        <w:rPr>
          <w:sz w:val="24"/>
        </w:rPr>
        <w:t>Parish</w:t>
      </w:r>
      <w:r>
        <w:rPr>
          <w:sz w:val="24"/>
        </w:rPr>
        <w:t xml:space="preserve"> Clerk of the identity of any person proposed to be authorised to act for any period as deputy for the Services Supervisor before the start of that period. Any person proposed to be authorised to act as deputy for the Services Supervisor must be a qualified existing employee of the</w:t>
      </w:r>
      <w:r>
        <w:rPr>
          <w:spacing w:val="-29"/>
          <w:sz w:val="24"/>
        </w:rPr>
        <w:t xml:space="preserve"> </w:t>
      </w:r>
      <w:r>
        <w:rPr>
          <w:sz w:val="24"/>
        </w:rPr>
        <w:t>Contractor;</w:t>
      </w:r>
    </w:p>
    <w:p w:rsidR="005F7F73" w:rsidRDefault="005F7F73">
      <w:pPr>
        <w:pStyle w:val="BodyText"/>
        <w:spacing w:before="11"/>
        <w:rPr>
          <w:sz w:val="26"/>
        </w:rPr>
      </w:pPr>
    </w:p>
    <w:p w:rsidR="005F7F73" w:rsidRDefault="000B3C7E">
      <w:pPr>
        <w:pStyle w:val="ListParagraph"/>
        <w:numPr>
          <w:ilvl w:val="1"/>
          <w:numId w:val="16"/>
        </w:numPr>
        <w:tabs>
          <w:tab w:val="left" w:pos="1719"/>
          <w:tab w:val="left" w:pos="1720"/>
        </w:tabs>
        <w:ind w:right="715"/>
        <w:rPr>
          <w:sz w:val="24"/>
        </w:rPr>
      </w:pPr>
      <w:r>
        <w:rPr>
          <w:sz w:val="24"/>
        </w:rPr>
        <w:t>The Services Supervisor or his duly authorised deputy shall be the authorised representative of the Contractor for all purposes connected with the Contract. Any notice, information, instruction or other communication;</w:t>
      </w:r>
    </w:p>
    <w:p w:rsidR="005F7F73" w:rsidRDefault="005F7F73">
      <w:pPr>
        <w:pStyle w:val="BodyText"/>
        <w:spacing w:before="1"/>
        <w:rPr>
          <w:sz w:val="26"/>
        </w:rPr>
      </w:pPr>
    </w:p>
    <w:p w:rsidR="005F7F73" w:rsidRDefault="000B3C7E">
      <w:pPr>
        <w:pStyle w:val="ListParagraph"/>
        <w:numPr>
          <w:ilvl w:val="1"/>
          <w:numId w:val="16"/>
        </w:numPr>
        <w:tabs>
          <w:tab w:val="left" w:pos="1719"/>
          <w:tab w:val="left" w:pos="1720"/>
        </w:tabs>
        <w:spacing w:before="1" w:line="268" w:lineRule="exact"/>
        <w:ind w:left="1719" w:right="990" w:hanging="567"/>
      </w:pPr>
      <w:r>
        <w:t>Given or made to the Services Supervisor or his deputy shall be deemed to have been given or made to the</w:t>
      </w:r>
      <w:r>
        <w:rPr>
          <w:spacing w:val="-25"/>
        </w:rPr>
        <w:t xml:space="preserve"> </w:t>
      </w:r>
      <w:r>
        <w:t>Contractor;</w:t>
      </w:r>
    </w:p>
    <w:p w:rsidR="005F7F73" w:rsidRDefault="005F7F73">
      <w:pPr>
        <w:pStyle w:val="BodyText"/>
        <w:spacing w:before="5"/>
      </w:pPr>
    </w:p>
    <w:p w:rsidR="005F7F73" w:rsidRDefault="000B3C7E">
      <w:pPr>
        <w:pStyle w:val="ListParagraph"/>
        <w:numPr>
          <w:ilvl w:val="1"/>
          <w:numId w:val="16"/>
        </w:numPr>
        <w:tabs>
          <w:tab w:val="left" w:pos="1719"/>
          <w:tab w:val="left" w:pos="1720"/>
        </w:tabs>
        <w:spacing w:before="1"/>
        <w:ind w:right="522"/>
        <w:rPr>
          <w:sz w:val="24"/>
        </w:rPr>
      </w:pPr>
      <w:r>
        <w:rPr>
          <w:sz w:val="24"/>
        </w:rPr>
        <w:t xml:space="preserve">The Services Supervisor or his duly authorised deputy shall consult with the </w:t>
      </w:r>
      <w:r w:rsidR="004B18D9">
        <w:rPr>
          <w:sz w:val="24"/>
        </w:rPr>
        <w:t>Parish</w:t>
      </w:r>
      <w:r>
        <w:rPr>
          <w:sz w:val="24"/>
        </w:rPr>
        <w:t xml:space="preserve"> Clerk and with such other of the Council’s supervisory staff as may from time to time be specified by the </w:t>
      </w:r>
      <w:r w:rsidR="004B18D9">
        <w:rPr>
          <w:sz w:val="24"/>
        </w:rPr>
        <w:t>Parish</w:t>
      </w:r>
      <w:r>
        <w:rPr>
          <w:sz w:val="24"/>
        </w:rPr>
        <w:t xml:space="preserve"> Clerk as often as may be necessary for the efficient provision of the Services in accordance with the</w:t>
      </w:r>
      <w:r>
        <w:rPr>
          <w:spacing w:val="-3"/>
          <w:sz w:val="24"/>
        </w:rPr>
        <w:t xml:space="preserve"> </w:t>
      </w:r>
      <w:r>
        <w:rPr>
          <w:sz w:val="24"/>
        </w:rPr>
        <w:t>Contract;</w:t>
      </w:r>
    </w:p>
    <w:p w:rsidR="005F7F73" w:rsidRDefault="005F7F73">
      <w:pPr>
        <w:rPr>
          <w:sz w:val="24"/>
        </w:rPr>
        <w:sectPr w:rsidR="005F7F73">
          <w:pgSz w:w="11910" w:h="16840"/>
          <w:pgMar w:top="1400" w:right="1260" w:bottom="1700" w:left="1280" w:header="0" w:footer="1515" w:gutter="0"/>
          <w:pgNumType w:start="11"/>
          <w:cols w:space="720"/>
        </w:sectPr>
      </w:pPr>
    </w:p>
    <w:p w:rsidR="005F7F73" w:rsidRDefault="000B3C7E">
      <w:pPr>
        <w:pStyle w:val="ListParagraph"/>
        <w:numPr>
          <w:ilvl w:val="1"/>
          <w:numId w:val="16"/>
        </w:numPr>
        <w:tabs>
          <w:tab w:val="left" w:pos="1719"/>
          <w:tab w:val="left" w:pos="1720"/>
        </w:tabs>
        <w:spacing w:before="39"/>
        <w:ind w:right="580"/>
        <w:rPr>
          <w:sz w:val="24"/>
        </w:rPr>
      </w:pPr>
      <w:r>
        <w:rPr>
          <w:sz w:val="24"/>
        </w:rPr>
        <w:lastRenderedPageBreak/>
        <w:t xml:space="preserve">The Services Supervisor shall inform the </w:t>
      </w:r>
      <w:r w:rsidR="004B18D9">
        <w:rPr>
          <w:sz w:val="24"/>
        </w:rPr>
        <w:t>Parish</w:t>
      </w:r>
      <w:r>
        <w:rPr>
          <w:sz w:val="24"/>
        </w:rPr>
        <w:t xml:space="preserve"> Clerk promptly and in writing of any instances of activity or omission on the part of the Council which prevent or hinder or may prevent or hinder the Contractor from meeting his contractual</w:t>
      </w:r>
      <w:r>
        <w:rPr>
          <w:spacing w:val="-22"/>
          <w:sz w:val="24"/>
        </w:rPr>
        <w:t xml:space="preserve"> </w:t>
      </w:r>
      <w:r>
        <w:rPr>
          <w:sz w:val="24"/>
        </w:rPr>
        <w:t>obligations.</w:t>
      </w:r>
    </w:p>
    <w:p w:rsidR="005F7F73" w:rsidRDefault="005F7F73">
      <w:pPr>
        <w:pStyle w:val="BodyText"/>
      </w:pPr>
    </w:p>
    <w:p w:rsidR="005F7F73" w:rsidRDefault="000B3C7E">
      <w:pPr>
        <w:pStyle w:val="Heading3"/>
        <w:numPr>
          <w:ilvl w:val="0"/>
          <w:numId w:val="20"/>
        </w:numPr>
        <w:tabs>
          <w:tab w:val="left" w:pos="1131"/>
          <w:tab w:val="left" w:pos="1132"/>
        </w:tabs>
      </w:pPr>
      <w:r>
        <w:t>SUPERVISION OF</w:t>
      </w:r>
      <w:r>
        <w:rPr>
          <w:spacing w:val="-16"/>
        </w:rPr>
        <w:t xml:space="preserve"> </w:t>
      </w:r>
      <w:r>
        <w:t>STAFF:</w:t>
      </w:r>
    </w:p>
    <w:p w:rsidR="005F7F73" w:rsidRDefault="005F7F73">
      <w:pPr>
        <w:pStyle w:val="BodyText"/>
        <w:spacing w:before="6"/>
        <w:rPr>
          <w:b/>
          <w:sz w:val="23"/>
        </w:rPr>
      </w:pPr>
    </w:p>
    <w:p w:rsidR="005F7F73" w:rsidRDefault="000B3C7E">
      <w:pPr>
        <w:pStyle w:val="ListParagraph"/>
        <w:numPr>
          <w:ilvl w:val="1"/>
          <w:numId w:val="15"/>
        </w:numPr>
        <w:tabs>
          <w:tab w:val="left" w:pos="1719"/>
          <w:tab w:val="left" w:pos="1720"/>
        </w:tabs>
        <w:ind w:right="388"/>
        <w:rPr>
          <w:sz w:val="24"/>
        </w:rPr>
      </w:pPr>
      <w:r>
        <w:rPr>
          <w:sz w:val="24"/>
        </w:rPr>
        <w:t>The Contractor shall provide a sufficient complement of supervisory staff in addition to the Services Supervisor; to ensure that the Contractor’s staff engaged in and about the provision of the Services is at all times adequately supervised and properly perform their</w:t>
      </w:r>
      <w:r>
        <w:rPr>
          <w:spacing w:val="-34"/>
          <w:sz w:val="24"/>
        </w:rPr>
        <w:t xml:space="preserve"> </w:t>
      </w:r>
      <w:r>
        <w:rPr>
          <w:sz w:val="24"/>
        </w:rPr>
        <w:t>duties;</w:t>
      </w:r>
    </w:p>
    <w:p w:rsidR="005F7F73" w:rsidRDefault="005F7F73">
      <w:pPr>
        <w:pStyle w:val="BodyText"/>
        <w:spacing w:before="11"/>
        <w:rPr>
          <w:sz w:val="23"/>
        </w:rPr>
      </w:pPr>
    </w:p>
    <w:p w:rsidR="005F7F73" w:rsidRDefault="000B3C7E">
      <w:pPr>
        <w:pStyle w:val="ListParagraph"/>
        <w:numPr>
          <w:ilvl w:val="1"/>
          <w:numId w:val="15"/>
        </w:numPr>
        <w:tabs>
          <w:tab w:val="left" w:pos="1719"/>
          <w:tab w:val="left" w:pos="1720"/>
        </w:tabs>
        <w:ind w:right="755"/>
        <w:rPr>
          <w:sz w:val="24"/>
        </w:rPr>
      </w:pPr>
      <w:r>
        <w:rPr>
          <w:sz w:val="24"/>
        </w:rPr>
        <w:t>The Contractor’s staff engaged in and about the provision of the Services shall primarily be under the control and direction of the Contractor’s own supervisory staff but shall nevertheless comply with all reasonable instructions and requests given to them by the Council’s employees.</w:t>
      </w:r>
    </w:p>
    <w:p w:rsidR="005F7F73" w:rsidRDefault="005F7F73">
      <w:pPr>
        <w:pStyle w:val="BodyText"/>
        <w:spacing w:before="11"/>
        <w:rPr>
          <w:sz w:val="23"/>
        </w:rPr>
      </w:pPr>
    </w:p>
    <w:p w:rsidR="005F7F73" w:rsidRDefault="000B3C7E">
      <w:pPr>
        <w:pStyle w:val="Heading3"/>
        <w:numPr>
          <w:ilvl w:val="0"/>
          <w:numId w:val="20"/>
        </w:numPr>
        <w:tabs>
          <w:tab w:val="left" w:pos="1130"/>
          <w:tab w:val="left" w:pos="1131"/>
        </w:tabs>
        <w:ind w:left="1130"/>
      </w:pPr>
      <w:r>
        <w:t>STAFF:</w:t>
      </w:r>
    </w:p>
    <w:p w:rsidR="005F7F73" w:rsidRDefault="005F7F73">
      <w:pPr>
        <w:pStyle w:val="BodyText"/>
        <w:spacing w:before="7"/>
        <w:rPr>
          <w:b/>
          <w:sz w:val="23"/>
        </w:rPr>
      </w:pPr>
    </w:p>
    <w:p w:rsidR="005F7F73" w:rsidRDefault="000B3C7E">
      <w:pPr>
        <w:pStyle w:val="ListParagraph"/>
        <w:numPr>
          <w:ilvl w:val="1"/>
          <w:numId w:val="14"/>
        </w:numPr>
        <w:tabs>
          <w:tab w:val="left" w:pos="1720"/>
        </w:tabs>
        <w:ind w:right="748"/>
        <w:jc w:val="both"/>
        <w:rPr>
          <w:sz w:val="24"/>
        </w:rPr>
      </w:pPr>
      <w:r>
        <w:rPr>
          <w:sz w:val="24"/>
        </w:rPr>
        <w:t>The Contractor shall employ in and about the provision of the Services only such persons as are careful, skilled and honest and experienced in the work which they are to</w:t>
      </w:r>
      <w:r>
        <w:rPr>
          <w:spacing w:val="-14"/>
          <w:sz w:val="24"/>
        </w:rPr>
        <w:t xml:space="preserve"> </w:t>
      </w:r>
      <w:r>
        <w:rPr>
          <w:sz w:val="24"/>
        </w:rPr>
        <w:t>perform;</w:t>
      </w:r>
    </w:p>
    <w:p w:rsidR="005F7F73" w:rsidRDefault="005F7F73">
      <w:pPr>
        <w:pStyle w:val="BodyText"/>
        <w:spacing w:before="11"/>
        <w:rPr>
          <w:sz w:val="23"/>
        </w:rPr>
      </w:pPr>
    </w:p>
    <w:p w:rsidR="005F7F73" w:rsidRDefault="000B3C7E">
      <w:pPr>
        <w:pStyle w:val="ListParagraph"/>
        <w:numPr>
          <w:ilvl w:val="1"/>
          <w:numId w:val="14"/>
        </w:numPr>
        <w:tabs>
          <w:tab w:val="left" w:pos="1719"/>
          <w:tab w:val="left" w:pos="1720"/>
        </w:tabs>
        <w:ind w:right="629"/>
        <w:rPr>
          <w:sz w:val="24"/>
        </w:rPr>
      </w:pPr>
      <w:r>
        <w:rPr>
          <w:sz w:val="24"/>
        </w:rPr>
        <w:t>The Contractor shall employ sufficient staff to ensure that the Services are provided at all times in accordance with the Specification. Accordingly, it shall be the duty of the Contractor to ensure in particular that a sufficient reserve of staff is available to provide Services during staff holidays or absence through sickness</w:t>
      </w:r>
      <w:r>
        <w:rPr>
          <w:spacing w:val="-32"/>
          <w:sz w:val="24"/>
        </w:rPr>
        <w:t xml:space="preserve"> </w:t>
      </w:r>
      <w:r>
        <w:rPr>
          <w:sz w:val="24"/>
        </w:rPr>
        <w:t>otherwise;</w:t>
      </w:r>
    </w:p>
    <w:p w:rsidR="005F7F73" w:rsidRDefault="005F7F73">
      <w:pPr>
        <w:pStyle w:val="BodyText"/>
        <w:spacing w:before="11"/>
        <w:rPr>
          <w:sz w:val="23"/>
        </w:rPr>
      </w:pPr>
    </w:p>
    <w:p w:rsidR="005F7F73" w:rsidRDefault="000B3C7E">
      <w:pPr>
        <w:pStyle w:val="ListParagraph"/>
        <w:numPr>
          <w:ilvl w:val="1"/>
          <w:numId w:val="14"/>
        </w:numPr>
        <w:tabs>
          <w:tab w:val="left" w:pos="1719"/>
          <w:tab w:val="left" w:pos="1720"/>
        </w:tabs>
        <w:ind w:right="371"/>
        <w:rPr>
          <w:sz w:val="24"/>
        </w:rPr>
      </w:pPr>
      <w:r>
        <w:rPr>
          <w:sz w:val="24"/>
        </w:rPr>
        <w:t>The</w:t>
      </w:r>
      <w:r>
        <w:rPr>
          <w:spacing w:val="-7"/>
          <w:sz w:val="24"/>
        </w:rPr>
        <w:t xml:space="preserve"> </w:t>
      </w:r>
      <w:r>
        <w:rPr>
          <w:sz w:val="24"/>
        </w:rPr>
        <w:t>Contractor</w:t>
      </w:r>
      <w:r>
        <w:rPr>
          <w:spacing w:val="-6"/>
          <w:sz w:val="24"/>
        </w:rPr>
        <w:t xml:space="preserve"> </w:t>
      </w:r>
      <w:r>
        <w:rPr>
          <w:sz w:val="24"/>
        </w:rPr>
        <w:t>shall</w:t>
      </w:r>
      <w:r>
        <w:rPr>
          <w:spacing w:val="-7"/>
          <w:sz w:val="24"/>
        </w:rPr>
        <w:t xml:space="preserve"> </w:t>
      </w:r>
      <w:r>
        <w:rPr>
          <w:sz w:val="24"/>
        </w:rPr>
        <w:t>not</w:t>
      </w:r>
      <w:r>
        <w:rPr>
          <w:spacing w:val="-6"/>
          <w:sz w:val="24"/>
        </w:rPr>
        <w:t xml:space="preserve"> </w:t>
      </w:r>
      <w:r>
        <w:rPr>
          <w:sz w:val="24"/>
        </w:rPr>
        <w:t>unlawfully</w:t>
      </w:r>
      <w:r>
        <w:rPr>
          <w:spacing w:val="-6"/>
          <w:sz w:val="24"/>
        </w:rPr>
        <w:t xml:space="preserve"> </w:t>
      </w:r>
      <w:r>
        <w:rPr>
          <w:sz w:val="24"/>
        </w:rPr>
        <w:t>discriminate</w:t>
      </w:r>
      <w:r>
        <w:rPr>
          <w:spacing w:val="-6"/>
          <w:sz w:val="24"/>
        </w:rPr>
        <w:t xml:space="preserve"> </w:t>
      </w:r>
      <w:r>
        <w:rPr>
          <w:sz w:val="24"/>
        </w:rPr>
        <w:t>either</w:t>
      </w:r>
      <w:r>
        <w:rPr>
          <w:spacing w:val="-7"/>
          <w:sz w:val="24"/>
        </w:rPr>
        <w:t xml:space="preserve"> </w:t>
      </w:r>
      <w:r>
        <w:rPr>
          <w:sz w:val="24"/>
        </w:rPr>
        <w:t>directly</w:t>
      </w:r>
      <w:r>
        <w:rPr>
          <w:spacing w:val="-7"/>
          <w:sz w:val="24"/>
        </w:rPr>
        <w:t xml:space="preserve"> </w:t>
      </w:r>
      <w:r>
        <w:rPr>
          <w:sz w:val="24"/>
        </w:rPr>
        <w:t>or</w:t>
      </w:r>
      <w:r>
        <w:rPr>
          <w:spacing w:val="-7"/>
          <w:sz w:val="24"/>
        </w:rPr>
        <w:t xml:space="preserve"> </w:t>
      </w:r>
      <w:r>
        <w:rPr>
          <w:sz w:val="24"/>
        </w:rPr>
        <w:t>indirectly</w:t>
      </w:r>
      <w:r>
        <w:rPr>
          <w:spacing w:val="2"/>
          <w:sz w:val="24"/>
        </w:rPr>
        <w:t xml:space="preserve"> </w:t>
      </w:r>
      <w:r>
        <w:rPr>
          <w:sz w:val="24"/>
        </w:rPr>
        <w:t>on such grounds as race, colour, ethnic or national origin, disability, sex or sexual orientation, religion or belief, or age and without prejudice to the generality of the foregoing Contractor shall not unlawfully discriminate within the meaning and scope of the Human Rights Act 998, the Equality Act 2010 or other relevant legislation or any statutory modification or re‐enactment</w:t>
      </w:r>
      <w:r>
        <w:rPr>
          <w:spacing w:val="-11"/>
          <w:sz w:val="24"/>
        </w:rPr>
        <w:t xml:space="preserve"> </w:t>
      </w:r>
      <w:r>
        <w:rPr>
          <w:sz w:val="24"/>
        </w:rPr>
        <w:t>thereof;</w:t>
      </w:r>
    </w:p>
    <w:p w:rsidR="005F7F73" w:rsidRDefault="005F7F73">
      <w:pPr>
        <w:pStyle w:val="BodyText"/>
        <w:spacing w:before="11"/>
        <w:rPr>
          <w:sz w:val="23"/>
        </w:rPr>
      </w:pPr>
    </w:p>
    <w:p w:rsidR="005F7F73" w:rsidRDefault="000B3C7E">
      <w:pPr>
        <w:pStyle w:val="ListParagraph"/>
        <w:numPr>
          <w:ilvl w:val="1"/>
          <w:numId w:val="14"/>
        </w:numPr>
        <w:tabs>
          <w:tab w:val="left" w:pos="1719"/>
          <w:tab w:val="left" w:pos="1720"/>
        </w:tabs>
        <w:ind w:right="397"/>
        <w:rPr>
          <w:sz w:val="24"/>
        </w:rPr>
      </w:pPr>
      <w:r>
        <w:rPr>
          <w:sz w:val="24"/>
        </w:rPr>
        <w:t>The Contractor shall ensure that every person employed by the contractor in and about the provision of the Services is at all times properly and sufficiently trained and instructed with regard</w:t>
      </w:r>
      <w:r>
        <w:rPr>
          <w:spacing w:val="-27"/>
          <w:sz w:val="24"/>
        </w:rPr>
        <w:t xml:space="preserve"> </w:t>
      </w:r>
      <w:r>
        <w:rPr>
          <w:sz w:val="24"/>
        </w:rPr>
        <w:t>to:</w:t>
      </w:r>
    </w:p>
    <w:p w:rsidR="005F7F73" w:rsidRDefault="005F7F73">
      <w:pPr>
        <w:pStyle w:val="BodyText"/>
        <w:spacing w:before="7"/>
        <w:rPr>
          <w:sz w:val="23"/>
        </w:rPr>
      </w:pPr>
    </w:p>
    <w:p w:rsidR="005F7F73" w:rsidRDefault="000B3C7E">
      <w:pPr>
        <w:pStyle w:val="ListParagraph"/>
        <w:numPr>
          <w:ilvl w:val="2"/>
          <w:numId w:val="14"/>
        </w:numPr>
        <w:tabs>
          <w:tab w:val="left" w:pos="2319"/>
          <w:tab w:val="left" w:pos="2320"/>
        </w:tabs>
        <w:spacing w:line="299" w:lineRule="exact"/>
        <w:ind w:hanging="567"/>
        <w:rPr>
          <w:i/>
          <w:sz w:val="24"/>
        </w:rPr>
      </w:pPr>
      <w:r>
        <w:rPr>
          <w:i/>
          <w:sz w:val="24"/>
        </w:rPr>
        <w:t>the task or tasks that the person has to</w:t>
      </w:r>
      <w:r>
        <w:rPr>
          <w:i/>
          <w:spacing w:val="-21"/>
          <w:sz w:val="24"/>
        </w:rPr>
        <w:t xml:space="preserve"> </w:t>
      </w:r>
      <w:r>
        <w:rPr>
          <w:i/>
          <w:sz w:val="24"/>
        </w:rPr>
        <w:t>perform</w:t>
      </w:r>
    </w:p>
    <w:p w:rsidR="005F7F73" w:rsidRDefault="000B3C7E">
      <w:pPr>
        <w:pStyle w:val="ListParagraph"/>
        <w:numPr>
          <w:ilvl w:val="2"/>
          <w:numId w:val="14"/>
        </w:numPr>
        <w:tabs>
          <w:tab w:val="left" w:pos="2287"/>
          <w:tab w:val="left" w:pos="2288"/>
        </w:tabs>
        <w:spacing w:line="292" w:lineRule="exact"/>
        <w:ind w:hanging="566"/>
        <w:rPr>
          <w:i/>
          <w:sz w:val="24"/>
        </w:rPr>
      </w:pPr>
      <w:r>
        <w:rPr>
          <w:i/>
          <w:sz w:val="24"/>
        </w:rPr>
        <w:t>any relevant provision of the</w:t>
      </w:r>
      <w:r>
        <w:rPr>
          <w:i/>
          <w:spacing w:val="-16"/>
          <w:sz w:val="24"/>
        </w:rPr>
        <w:t xml:space="preserve"> </w:t>
      </w:r>
      <w:r>
        <w:rPr>
          <w:i/>
          <w:sz w:val="24"/>
        </w:rPr>
        <w:t>Contract</w:t>
      </w:r>
    </w:p>
    <w:p w:rsidR="005F7F73" w:rsidRDefault="000B3C7E">
      <w:pPr>
        <w:pStyle w:val="ListParagraph"/>
        <w:numPr>
          <w:ilvl w:val="2"/>
          <w:numId w:val="14"/>
        </w:numPr>
        <w:tabs>
          <w:tab w:val="left" w:pos="2287"/>
          <w:tab w:val="left" w:pos="2288"/>
        </w:tabs>
        <w:spacing w:line="299" w:lineRule="exact"/>
        <w:ind w:hanging="566"/>
        <w:rPr>
          <w:i/>
          <w:sz w:val="24"/>
        </w:rPr>
      </w:pPr>
      <w:r>
        <w:rPr>
          <w:i/>
          <w:sz w:val="24"/>
        </w:rPr>
        <w:t>relevant rules, procedures and standards of the</w:t>
      </w:r>
      <w:r>
        <w:rPr>
          <w:i/>
          <w:spacing w:val="-28"/>
          <w:sz w:val="24"/>
        </w:rPr>
        <w:t xml:space="preserve"> </w:t>
      </w:r>
      <w:r>
        <w:rPr>
          <w:i/>
          <w:sz w:val="24"/>
        </w:rPr>
        <w:t>Council</w:t>
      </w:r>
    </w:p>
    <w:p w:rsidR="005F7F73" w:rsidRDefault="005F7F73">
      <w:pPr>
        <w:spacing w:line="299" w:lineRule="exact"/>
        <w:rPr>
          <w:sz w:val="24"/>
        </w:rPr>
        <w:sectPr w:rsidR="005F7F73">
          <w:pgSz w:w="11910" w:h="16840"/>
          <w:pgMar w:top="1400" w:right="1260" w:bottom="1700" w:left="1280" w:header="0" w:footer="1515" w:gutter="0"/>
          <w:cols w:space="720"/>
        </w:sectPr>
      </w:pPr>
    </w:p>
    <w:p w:rsidR="005F7F73" w:rsidRDefault="000B3C7E">
      <w:pPr>
        <w:pStyle w:val="ListParagraph"/>
        <w:numPr>
          <w:ilvl w:val="2"/>
          <w:numId w:val="14"/>
        </w:numPr>
        <w:tabs>
          <w:tab w:val="left" w:pos="2287"/>
          <w:tab w:val="left" w:pos="2288"/>
        </w:tabs>
        <w:spacing w:before="78"/>
        <w:ind w:right="1545" w:hanging="566"/>
        <w:rPr>
          <w:i/>
          <w:sz w:val="24"/>
        </w:rPr>
      </w:pPr>
      <w:r>
        <w:rPr>
          <w:i/>
          <w:sz w:val="24"/>
        </w:rPr>
        <w:lastRenderedPageBreak/>
        <w:t>all relevant rules, procedures and statutory requirements concerning Health and Safety at</w:t>
      </w:r>
      <w:r>
        <w:rPr>
          <w:i/>
          <w:spacing w:val="-12"/>
          <w:sz w:val="24"/>
        </w:rPr>
        <w:t xml:space="preserve"> </w:t>
      </w:r>
      <w:r>
        <w:rPr>
          <w:i/>
          <w:sz w:val="24"/>
        </w:rPr>
        <w:t>work</w:t>
      </w:r>
    </w:p>
    <w:p w:rsidR="005F7F73" w:rsidRDefault="000B3C7E">
      <w:pPr>
        <w:pStyle w:val="ListParagraph"/>
        <w:numPr>
          <w:ilvl w:val="2"/>
          <w:numId w:val="14"/>
        </w:numPr>
        <w:tabs>
          <w:tab w:val="left" w:pos="2287"/>
          <w:tab w:val="left" w:pos="2288"/>
        </w:tabs>
        <w:spacing w:line="295" w:lineRule="exact"/>
        <w:ind w:hanging="566"/>
        <w:rPr>
          <w:i/>
          <w:sz w:val="24"/>
        </w:rPr>
      </w:pPr>
      <w:r>
        <w:rPr>
          <w:i/>
          <w:sz w:val="24"/>
        </w:rPr>
        <w:t>fire risks and fire precautions</w:t>
      </w:r>
      <w:r>
        <w:rPr>
          <w:i/>
          <w:spacing w:val="-25"/>
          <w:sz w:val="24"/>
        </w:rPr>
        <w:t xml:space="preserve"> </w:t>
      </w:r>
      <w:r>
        <w:rPr>
          <w:i/>
          <w:sz w:val="24"/>
        </w:rPr>
        <w:t>and</w:t>
      </w:r>
    </w:p>
    <w:p w:rsidR="005F7F73" w:rsidRDefault="000B3C7E">
      <w:pPr>
        <w:pStyle w:val="ListParagraph"/>
        <w:numPr>
          <w:ilvl w:val="2"/>
          <w:numId w:val="14"/>
        </w:numPr>
        <w:tabs>
          <w:tab w:val="left" w:pos="2287"/>
          <w:tab w:val="left" w:pos="2288"/>
        </w:tabs>
        <w:spacing w:line="237" w:lineRule="auto"/>
        <w:ind w:right="1034" w:hanging="566"/>
        <w:rPr>
          <w:i/>
          <w:sz w:val="24"/>
        </w:rPr>
      </w:pPr>
      <w:r>
        <w:rPr>
          <w:i/>
          <w:sz w:val="24"/>
        </w:rPr>
        <w:t>the necessity to observe the highest standards of courtesy and consideration to the public and promote and enhance the Council’s image and</w:t>
      </w:r>
      <w:r>
        <w:rPr>
          <w:i/>
          <w:spacing w:val="-11"/>
          <w:sz w:val="24"/>
        </w:rPr>
        <w:t xml:space="preserve"> </w:t>
      </w:r>
      <w:r>
        <w:rPr>
          <w:i/>
          <w:sz w:val="24"/>
        </w:rPr>
        <w:t>reputation.</w:t>
      </w:r>
    </w:p>
    <w:p w:rsidR="005F7F73" w:rsidRDefault="005F7F73">
      <w:pPr>
        <w:pStyle w:val="BodyText"/>
        <w:spacing w:before="2"/>
        <w:rPr>
          <w:i/>
        </w:rPr>
      </w:pPr>
    </w:p>
    <w:p w:rsidR="005F7F73" w:rsidRDefault="000B3C7E">
      <w:pPr>
        <w:pStyle w:val="ListParagraph"/>
        <w:numPr>
          <w:ilvl w:val="1"/>
          <w:numId w:val="14"/>
        </w:numPr>
        <w:tabs>
          <w:tab w:val="left" w:pos="1719"/>
          <w:tab w:val="left" w:pos="1720"/>
        </w:tabs>
        <w:ind w:right="449"/>
        <w:rPr>
          <w:sz w:val="24"/>
        </w:rPr>
      </w:pPr>
      <w:r>
        <w:rPr>
          <w:sz w:val="24"/>
        </w:rPr>
        <w:t>The Contractor shall take all reasonable steps to secure the observance of condition 7.4 above by all servants, employees or agent of the contractor and all Contractors and sub‐Contractors employed in undertaking the Services;</w:t>
      </w:r>
    </w:p>
    <w:p w:rsidR="005F7F73" w:rsidRDefault="005F7F73">
      <w:pPr>
        <w:pStyle w:val="BodyText"/>
      </w:pPr>
    </w:p>
    <w:p w:rsidR="005F7F73" w:rsidRDefault="000B3C7E">
      <w:pPr>
        <w:pStyle w:val="ListParagraph"/>
        <w:numPr>
          <w:ilvl w:val="1"/>
          <w:numId w:val="14"/>
        </w:numPr>
        <w:tabs>
          <w:tab w:val="left" w:pos="1719"/>
          <w:tab w:val="left" w:pos="1720"/>
        </w:tabs>
        <w:ind w:right="792"/>
        <w:rPr>
          <w:sz w:val="24"/>
        </w:rPr>
      </w:pPr>
      <w:r>
        <w:rPr>
          <w:sz w:val="24"/>
        </w:rPr>
        <w:t>The Contractor will be monitored by the Council to ensure compliance with condition 7.4 and</w:t>
      </w:r>
      <w:r>
        <w:rPr>
          <w:spacing w:val="-17"/>
          <w:sz w:val="24"/>
        </w:rPr>
        <w:t xml:space="preserve"> </w:t>
      </w:r>
      <w:r>
        <w:rPr>
          <w:sz w:val="24"/>
        </w:rPr>
        <w:t>7.5;</w:t>
      </w:r>
    </w:p>
    <w:p w:rsidR="005F7F73" w:rsidRDefault="005F7F73">
      <w:pPr>
        <w:pStyle w:val="BodyText"/>
        <w:spacing w:before="11"/>
        <w:rPr>
          <w:sz w:val="23"/>
        </w:rPr>
      </w:pPr>
    </w:p>
    <w:p w:rsidR="005F7F73" w:rsidRDefault="000B3C7E">
      <w:pPr>
        <w:pStyle w:val="ListParagraph"/>
        <w:numPr>
          <w:ilvl w:val="1"/>
          <w:numId w:val="14"/>
        </w:numPr>
        <w:tabs>
          <w:tab w:val="left" w:pos="1719"/>
          <w:tab w:val="left" w:pos="1720"/>
        </w:tabs>
        <w:ind w:right="752"/>
        <w:rPr>
          <w:sz w:val="24"/>
        </w:rPr>
      </w:pPr>
      <w:r>
        <w:rPr>
          <w:sz w:val="24"/>
        </w:rPr>
        <w:t>The Contractor shall be entirely responsible for the employment and conditions of service of its own employees including without limitation the payment of</w:t>
      </w:r>
      <w:r>
        <w:rPr>
          <w:spacing w:val="-9"/>
          <w:sz w:val="24"/>
        </w:rPr>
        <w:t xml:space="preserve"> </w:t>
      </w:r>
      <w:r>
        <w:rPr>
          <w:sz w:val="24"/>
        </w:rPr>
        <w:t>wages;</w:t>
      </w:r>
    </w:p>
    <w:p w:rsidR="005F7F73" w:rsidRDefault="005F7F73">
      <w:pPr>
        <w:pStyle w:val="BodyText"/>
      </w:pPr>
    </w:p>
    <w:p w:rsidR="005F7F73" w:rsidRDefault="000B3C7E">
      <w:pPr>
        <w:pStyle w:val="ListParagraph"/>
        <w:numPr>
          <w:ilvl w:val="1"/>
          <w:numId w:val="14"/>
        </w:numPr>
        <w:tabs>
          <w:tab w:val="left" w:pos="1719"/>
          <w:tab w:val="left" w:pos="1720"/>
        </w:tabs>
        <w:ind w:right="588"/>
        <w:rPr>
          <w:sz w:val="24"/>
        </w:rPr>
      </w:pPr>
      <w:r>
        <w:rPr>
          <w:sz w:val="24"/>
        </w:rPr>
        <w:t>The Contractor shall comply with and shall also ensure that its staff shall comply with all relevant rules, codes, policies, procedures and standards of the Council which may be notified to the Contractor by the Council from time to time and with all relevant statutes, statutory orders and regulations;</w:t>
      </w:r>
    </w:p>
    <w:p w:rsidR="005F7F73" w:rsidRDefault="005F7F73">
      <w:pPr>
        <w:pStyle w:val="BodyText"/>
      </w:pPr>
    </w:p>
    <w:p w:rsidR="005F7F73" w:rsidRDefault="000B3C7E">
      <w:pPr>
        <w:pStyle w:val="ListParagraph"/>
        <w:numPr>
          <w:ilvl w:val="1"/>
          <w:numId w:val="14"/>
        </w:numPr>
        <w:tabs>
          <w:tab w:val="left" w:pos="1719"/>
          <w:tab w:val="left" w:pos="1720"/>
        </w:tabs>
        <w:ind w:right="383"/>
        <w:rPr>
          <w:sz w:val="24"/>
        </w:rPr>
      </w:pPr>
      <w:r>
        <w:rPr>
          <w:sz w:val="24"/>
        </w:rPr>
        <w:t xml:space="preserve">The </w:t>
      </w:r>
      <w:r w:rsidR="004B18D9">
        <w:rPr>
          <w:sz w:val="24"/>
        </w:rPr>
        <w:t>Parish Clerk</w:t>
      </w:r>
      <w:r>
        <w:rPr>
          <w:sz w:val="24"/>
        </w:rPr>
        <w:t xml:space="preserve"> may by reason of misconduct, breach of these conditions or for any other substantial reason instruct the Contractor to take disciplinary action or other action in relation to or remove from the provision of the Services any person employed in or about the provision of the Services by the Contractor (which for the avoidance of doubt shall include the Services Supervisor or his deputy) and the Contractor shall forthwith comply with such instructions. The Council shall not in any circumstances be liable to the Contractor or any of its employees in relation to any such action or removal and the Contractor shall fully and promptly indemnify the Council in respect of any claims brought by any such employee arising there</w:t>
      </w:r>
      <w:r>
        <w:rPr>
          <w:spacing w:val="-29"/>
          <w:sz w:val="24"/>
        </w:rPr>
        <w:t xml:space="preserve"> </w:t>
      </w:r>
      <w:r>
        <w:rPr>
          <w:sz w:val="24"/>
        </w:rPr>
        <w:t>from;</w:t>
      </w:r>
    </w:p>
    <w:p w:rsidR="005F7F73" w:rsidRDefault="005F7F73">
      <w:pPr>
        <w:pStyle w:val="BodyText"/>
        <w:spacing w:before="11"/>
        <w:rPr>
          <w:sz w:val="23"/>
        </w:rPr>
      </w:pPr>
    </w:p>
    <w:p w:rsidR="005F7F73" w:rsidRDefault="000B3C7E">
      <w:pPr>
        <w:pStyle w:val="ListParagraph"/>
        <w:numPr>
          <w:ilvl w:val="1"/>
          <w:numId w:val="14"/>
        </w:numPr>
        <w:tabs>
          <w:tab w:val="left" w:pos="1720"/>
        </w:tabs>
        <w:ind w:right="425"/>
        <w:rPr>
          <w:sz w:val="24"/>
        </w:rPr>
      </w:pPr>
      <w:r>
        <w:rPr>
          <w:sz w:val="24"/>
        </w:rPr>
        <w:t>The Contractor shall ensure that its staff carry out their duties and behave in an orderly manner and in as quiet a manner as may be reasonably practical, having regard to the nature of the duties being performed by them. The Contractor shall further ensure that its staff do not unlawfully remove any article or thing from the site, whether the property of the Council or of its employees, agents or sub‐Contractors or of other persons;</w:t>
      </w:r>
    </w:p>
    <w:p w:rsidR="005F7F73" w:rsidRDefault="005F7F73">
      <w:pPr>
        <w:rPr>
          <w:sz w:val="24"/>
        </w:rPr>
        <w:sectPr w:rsidR="005F7F73">
          <w:pgSz w:w="11910" w:h="16840"/>
          <w:pgMar w:top="1360" w:right="1260" w:bottom="1700" w:left="1280" w:header="0" w:footer="1515" w:gutter="0"/>
          <w:cols w:space="720"/>
        </w:sectPr>
      </w:pPr>
    </w:p>
    <w:p w:rsidR="005F7F73" w:rsidRDefault="000B3C7E">
      <w:pPr>
        <w:pStyle w:val="ListParagraph"/>
        <w:numPr>
          <w:ilvl w:val="1"/>
          <w:numId w:val="14"/>
        </w:numPr>
        <w:tabs>
          <w:tab w:val="left" w:pos="1720"/>
        </w:tabs>
        <w:spacing w:before="39"/>
        <w:ind w:right="807"/>
        <w:rPr>
          <w:sz w:val="24"/>
        </w:rPr>
      </w:pPr>
      <w:r>
        <w:rPr>
          <w:sz w:val="24"/>
        </w:rPr>
        <w:lastRenderedPageBreak/>
        <w:t xml:space="preserve">Representatives of the contractor shall carry at all items identity cards in a form approved by the </w:t>
      </w:r>
      <w:r w:rsidR="004B18D9">
        <w:rPr>
          <w:sz w:val="24"/>
        </w:rPr>
        <w:t>Parish</w:t>
      </w:r>
      <w:r>
        <w:rPr>
          <w:sz w:val="24"/>
        </w:rPr>
        <w:t xml:space="preserve"> Clerk and make such cards available for inspection on request by an Officer of the Council who similarly discloses his/her</w:t>
      </w:r>
      <w:r>
        <w:rPr>
          <w:spacing w:val="-29"/>
          <w:sz w:val="24"/>
        </w:rPr>
        <w:t xml:space="preserve"> </w:t>
      </w:r>
      <w:r>
        <w:rPr>
          <w:sz w:val="24"/>
        </w:rPr>
        <w:t>identity;</w:t>
      </w:r>
    </w:p>
    <w:p w:rsidR="005F7F73" w:rsidRDefault="005F7F73">
      <w:pPr>
        <w:pStyle w:val="BodyText"/>
      </w:pPr>
    </w:p>
    <w:p w:rsidR="005F7F73" w:rsidRDefault="000B3C7E">
      <w:pPr>
        <w:pStyle w:val="ListParagraph"/>
        <w:numPr>
          <w:ilvl w:val="1"/>
          <w:numId w:val="14"/>
        </w:numPr>
        <w:tabs>
          <w:tab w:val="left" w:pos="1720"/>
        </w:tabs>
        <w:ind w:right="838"/>
        <w:rPr>
          <w:sz w:val="24"/>
        </w:rPr>
      </w:pPr>
      <w:r>
        <w:rPr>
          <w:sz w:val="24"/>
        </w:rPr>
        <w:t>When requested to do so or when communicating with other persons as a representative of the Contractor all persons employed by the Contractor in the performance of the Services shall disclose their identity and shall not attempt to avoid so</w:t>
      </w:r>
      <w:r>
        <w:rPr>
          <w:spacing w:val="-32"/>
          <w:sz w:val="24"/>
        </w:rPr>
        <w:t xml:space="preserve"> </w:t>
      </w:r>
      <w:r>
        <w:rPr>
          <w:sz w:val="24"/>
        </w:rPr>
        <w:t>doing;</w:t>
      </w:r>
    </w:p>
    <w:p w:rsidR="005F7F73" w:rsidRDefault="005F7F73">
      <w:pPr>
        <w:pStyle w:val="BodyText"/>
        <w:spacing w:before="10"/>
        <w:rPr>
          <w:sz w:val="26"/>
        </w:rPr>
      </w:pPr>
    </w:p>
    <w:p w:rsidR="005F7F73" w:rsidRDefault="000B3C7E">
      <w:pPr>
        <w:pStyle w:val="Heading3"/>
        <w:numPr>
          <w:ilvl w:val="0"/>
          <w:numId w:val="20"/>
        </w:numPr>
        <w:tabs>
          <w:tab w:val="left" w:pos="1131"/>
          <w:tab w:val="left" w:pos="1132"/>
        </w:tabs>
        <w:spacing w:before="1"/>
      </w:pPr>
      <w:r>
        <w:t xml:space="preserve">HEALTH </w:t>
      </w:r>
      <w:r>
        <w:rPr>
          <w:spacing w:val="-2"/>
        </w:rPr>
        <w:t>AND</w:t>
      </w:r>
      <w:r>
        <w:rPr>
          <w:spacing w:val="-4"/>
        </w:rPr>
        <w:t xml:space="preserve"> </w:t>
      </w:r>
      <w:r>
        <w:t>SAFETY:</w:t>
      </w:r>
    </w:p>
    <w:p w:rsidR="005F7F73" w:rsidRDefault="005F7F73">
      <w:pPr>
        <w:pStyle w:val="BodyText"/>
        <w:spacing w:before="9"/>
        <w:rPr>
          <w:b/>
          <w:sz w:val="23"/>
        </w:rPr>
      </w:pPr>
    </w:p>
    <w:p w:rsidR="005F7F73" w:rsidRDefault="000B3C7E">
      <w:pPr>
        <w:pStyle w:val="ListParagraph"/>
        <w:numPr>
          <w:ilvl w:val="1"/>
          <w:numId w:val="13"/>
        </w:numPr>
        <w:tabs>
          <w:tab w:val="left" w:pos="1719"/>
          <w:tab w:val="left" w:pos="1720"/>
        </w:tabs>
        <w:rPr>
          <w:sz w:val="24"/>
        </w:rPr>
      </w:pPr>
      <w:r>
        <w:rPr>
          <w:sz w:val="24"/>
        </w:rPr>
        <w:t>The Contractor shall at all times comply</w:t>
      </w:r>
      <w:r>
        <w:rPr>
          <w:spacing w:val="-37"/>
          <w:sz w:val="24"/>
        </w:rPr>
        <w:t xml:space="preserve"> </w:t>
      </w:r>
      <w:r>
        <w:rPr>
          <w:sz w:val="24"/>
        </w:rPr>
        <w:t>with:</w:t>
      </w:r>
    </w:p>
    <w:p w:rsidR="005F7F73" w:rsidRDefault="005F7F73">
      <w:pPr>
        <w:pStyle w:val="BodyText"/>
        <w:spacing w:before="10"/>
      </w:pPr>
    </w:p>
    <w:p w:rsidR="005F7F73" w:rsidRDefault="000B3C7E">
      <w:pPr>
        <w:pStyle w:val="ListParagraph"/>
        <w:numPr>
          <w:ilvl w:val="2"/>
          <w:numId w:val="13"/>
        </w:numPr>
        <w:tabs>
          <w:tab w:val="left" w:pos="2569"/>
          <w:tab w:val="left" w:pos="2570"/>
        </w:tabs>
        <w:spacing w:line="225" w:lineRule="auto"/>
        <w:ind w:right="1010" w:hanging="849"/>
        <w:rPr>
          <w:sz w:val="24"/>
        </w:rPr>
      </w:pPr>
      <w:r>
        <w:rPr>
          <w:sz w:val="24"/>
        </w:rPr>
        <w:t>All relevant Health and Safety Acts, Health and Safety Regulations and Codes of Practice that are approved by the Health and Safety</w:t>
      </w:r>
      <w:r>
        <w:rPr>
          <w:spacing w:val="-29"/>
          <w:sz w:val="24"/>
        </w:rPr>
        <w:t xml:space="preserve"> </w:t>
      </w:r>
      <w:r>
        <w:rPr>
          <w:sz w:val="24"/>
        </w:rPr>
        <w:t>Commission;</w:t>
      </w:r>
    </w:p>
    <w:p w:rsidR="005F7F73" w:rsidRDefault="005F7F73">
      <w:pPr>
        <w:pStyle w:val="BodyText"/>
        <w:rPr>
          <w:sz w:val="23"/>
        </w:rPr>
      </w:pPr>
    </w:p>
    <w:p w:rsidR="005F7F73" w:rsidRDefault="000B3C7E">
      <w:pPr>
        <w:pStyle w:val="ListParagraph"/>
        <w:numPr>
          <w:ilvl w:val="2"/>
          <w:numId w:val="13"/>
        </w:numPr>
        <w:tabs>
          <w:tab w:val="left" w:pos="2569"/>
          <w:tab w:val="left" w:pos="2570"/>
        </w:tabs>
        <w:spacing w:before="1"/>
        <w:ind w:right="315" w:hanging="849"/>
        <w:rPr>
          <w:sz w:val="24"/>
        </w:rPr>
      </w:pPr>
      <w:r>
        <w:rPr>
          <w:sz w:val="24"/>
        </w:rPr>
        <w:t>All relevant and appropriate guidance and good working practices, as published or accepted by the Health and Safety Executive, professional/trade bodies or other similar</w:t>
      </w:r>
      <w:r>
        <w:rPr>
          <w:spacing w:val="-40"/>
          <w:sz w:val="24"/>
        </w:rPr>
        <w:t xml:space="preserve"> </w:t>
      </w:r>
      <w:r>
        <w:rPr>
          <w:sz w:val="24"/>
        </w:rPr>
        <w:t>organisations;</w:t>
      </w:r>
    </w:p>
    <w:p w:rsidR="005F7F73" w:rsidRDefault="005F7F73">
      <w:pPr>
        <w:pStyle w:val="BodyText"/>
        <w:spacing w:before="11"/>
        <w:rPr>
          <w:sz w:val="23"/>
        </w:rPr>
      </w:pPr>
    </w:p>
    <w:p w:rsidR="005F7F73" w:rsidRDefault="000B3C7E">
      <w:pPr>
        <w:pStyle w:val="ListParagraph"/>
        <w:numPr>
          <w:ilvl w:val="2"/>
          <w:numId w:val="13"/>
        </w:numPr>
        <w:tabs>
          <w:tab w:val="left" w:pos="2569"/>
          <w:tab w:val="left" w:pos="2570"/>
        </w:tabs>
        <w:spacing w:before="1"/>
        <w:ind w:right="1603" w:hanging="849"/>
        <w:rPr>
          <w:sz w:val="24"/>
        </w:rPr>
      </w:pPr>
      <w:r>
        <w:rPr>
          <w:sz w:val="24"/>
        </w:rPr>
        <w:t>Their own Health and Safety Policy, health and safety system and</w:t>
      </w:r>
      <w:r>
        <w:rPr>
          <w:spacing w:val="-3"/>
          <w:sz w:val="24"/>
        </w:rPr>
        <w:t xml:space="preserve"> </w:t>
      </w:r>
      <w:r>
        <w:rPr>
          <w:sz w:val="24"/>
        </w:rPr>
        <w:t>procedures;</w:t>
      </w:r>
    </w:p>
    <w:p w:rsidR="005F7F73" w:rsidRDefault="005F7F73">
      <w:pPr>
        <w:pStyle w:val="BodyText"/>
        <w:spacing w:before="11"/>
        <w:rPr>
          <w:sz w:val="23"/>
        </w:rPr>
      </w:pPr>
    </w:p>
    <w:p w:rsidR="005F7F73" w:rsidRDefault="000B3C7E">
      <w:pPr>
        <w:pStyle w:val="ListParagraph"/>
        <w:numPr>
          <w:ilvl w:val="2"/>
          <w:numId w:val="13"/>
        </w:numPr>
        <w:tabs>
          <w:tab w:val="left" w:pos="2569"/>
          <w:tab w:val="left" w:pos="2570"/>
        </w:tabs>
        <w:spacing w:before="1"/>
        <w:ind w:right="441" w:hanging="849"/>
        <w:rPr>
          <w:sz w:val="24"/>
        </w:rPr>
      </w:pPr>
      <w:r>
        <w:rPr>
          <w:sz w:val="24"/>
        </w:rPr>
        <w:t>Any conditions stipulated by the Council in relation to Health and Safety:</w:t>
      </w:r>
    </w:p>
    <w:p w:rsidR="005F7F73" w:rsidRDefault="005F7F73">
      <w:pPr>
        <w:pStyle w:val="BodyText"/>
        <w:spacing w:before="11"/>
        <w:rPr>
          <w:sz w:val="23"/>
        </w:rPr>
      </w:pPr>
    </w:p>
    <w:p w:rsidR="005F7F73" w:rsidRDefault="000B3C7E">
      <w:pPr>
        <w:pStyle w:val="ListParagraph"/>
        <w:numPr>
          <w:ilvl w:val="3"/>
          <w:numId w:val="13"/>
        </w:numPr>
        <w:tabs>
          <w:tab w:val="left" w:pos="3421"/>
          <w:tab w:val="left" w:pos="3422"/>
        </w:tabs>
        <w:spacing w:before="1"/>
        <w:ind w:right="663"/>
        <w:rPr>
          <w:sz w:val="24"/>
        </w:rPr>
      </w:pPr>
      <w:r>
        <w:rPr>
          <w:sz w:val="24"/>
        </w:rPr>
        <w:t>Such conditions will override details contained in the Contractor’s internal documentation but will ensure that health and safety standards will be maintained or improved;</w:t>
      </w:r>
    </w:p>
    <w:p w:rsidR="005F7F73" w:rsidRDefault="005F7F73">
      <w:pPr>
        <w:pStyle w:val="BodyText"/>
        <w:spacing w:before="11"/>
        <w:rPr>
          <w:sz w:val="23"/>
        </w:rPr>
      </w:pPr>
    </w:p>
    <w:p w:rsidR="005F7F73" w:rsidRDefault="000B3C7E">
      <w:pPr>
        <w:pStyle w:val="ListParagraph"/>
        <w:numPr>
          <w:ilvl w:val="3"/>
          <w:numId w:val="13"/>
        </w:numPr>
        <w:tabs>
          <w:tab w:val="left" w:pos="3421"/>
          <w:tab w:val="left" w:pos="3422"/>
        </w:tabs>
        <w:spacing w:before="1"/>
        <w:ind w:right="882"/>
        <w:rPr>
          <w:sz w:val="24"/>
        </w:rPr>
      </w:pPr>
      <w:r>
        <w:rPr>
          <w:sz w:val="24"/>
        </w:rPr>
        <w:t>Any requests for the provision of health and safety documentation will be provided in a timely</w:t>
      </w:r>
      <w:r>
        <w:rPr>
          <w:spacing w:val="-34"/>
          <w:sz w:val="24"/>
        </w:rPr>
        <w:t xml:space="preserve"> </w:t>
      </w:r>
      <w:r>
        <w:rPr>
          <w:sz w:val="24"/>
        </w:rPr>
        <w:t>manner;</w:t>
      </w:r>
    </w:p>
    <w:p w:rsidR="005F7F73" w:rsidRDefault="005F7F73">
      <w:pPr>
        <w:pStyle w:val="BodyText"/>
        <w:spacing w:before="11"/>
        <w:rPr>
          <w:sz w:val="23"/>
        </w:rPr>
      </w:pPr>
    </w:p>
    <w:p w:rsidR="005F7F73" w:rsidRDefault="000B3C7E">
      <w:pPr>
        <w:pStyle w:val="ListParagraph"/>
        <w:numPr>
          <w:ilvl w:val="1"/>
          <w:numId w:val="13"/>
        </w:numPr>
        <w:tabs>
          <w:tab w:val="left" w:pos="1719"/>
          <w:tab w:val="left" w:pos="1720"/>
        </w:tabs>
        <w:spacing w:before="1"/>
        <w:ind w:right="333"/>
        <w:rPr>
          <w:sz w:val="24"/>
        </w:rPr>
      </w:pPr>
      <w:r>
        <w:rPr>
          <w:sz w:val="24"/>
        </w:rPr>
        <w:t xml:space="preserve">The Contractor shall nominate a senior representative, to act as a co‐ </w:t>
      </w:r>
      <w:r w:rsidR="002052A5">
        <w:rPr>
          <w:sz w:val="24"/>
        </w:rPr>
        <w:t>coordinator</w:t>
      </w:r>
      <w:r>
        <w:rPr>
          <w:sz w:val="24"/>
        </w:rPr>
        <w:t xml:space="preserve"> between both parties for the matters of health and safety arising out of the</w:t>
      </w:r>
      <w:r>
        <w:rPr>
          <w:spacing w:val="-12"/>
          <w:sz w:val="24"/>
        </w:rPr>
        <w:t xml:space="preserve"> </w:t>
      </w:r>
      <w:r>
        <w:rPr>
          <w:sz w:val="24"/>
        </w:rPr>
        <w:t>Services;</w:t>
      </w:r>
    </w:p>
    <w:p w:rsidR="005F7F73" w:rsidRDefault="005F7F73">
      <w:pPr>
        <w:pStyle w:val="BodyText"/>
        <w:spacing w:before="11"/>
        <w:rPr>
          <w:sz w:val="23"/>
        </w:rPr>
      </w:pPr>
    </w:p>
    <w:p w:rsidR="005F7F73" w:rsidRDefault="000B3C7E">
      <w:pPr>
        <w:pStyle w:val="ListParagraph"/>
        <w:numPr>
          <w:ilvl w:val="1"/>
          <w:numId w:val="13"/>
        </w:numPr>
        <w:tabs>
          <w:tab w:val="left" w:pos="1719"/>
          <w:tab w:val="left" w:pos="1720"/>
        </w:tabs>
        <w:spacing w:before="1"/>
        <w:ind w:right="764"/>
        <w:rPr>
          <w:sz w:val="24"/>
        </w:rPr>
      </w:pPr>
      <w:r>
        <w:rPr>
          <w:sz w:val="24"/>
        </w:rPr>
        <w:t>The Contractor shall notify, in writing, to the Contract Manager of all incidents, which either could have lead or did lead to injury and/or damage. Where incidents are reportable under the Report of Injuries, Diseases and Danger Occurrences Regulations 195, a complete copy of Form F2508/F2508A/F2508G must be</w:t>
      </w:r>
      <w:r>
        <w:rPr>
          <w:spacing w:val="-39"/>
          <w:sz w:val="24"/>
        </w:rPr>
        <w:t xml:space="preserve"> </w:t>
      </w:r>
      <w:r>
        <w:rPr>
          <w:sz w:val="24"/>
        </w:rPr>
        <w:t>supplied;</w:t>
      </w:r>
    </w:p>
    <w:p w:rsidR="005F7F73" w:rsidRDefault="005F7F73">
      <w:pPr>
        <w:rPr>
          <w:sz w:val="24"/>
        </w:rPr>
        <w:sectPr w:rsidR="005F7F73">
          <w:pgSz w:w="11910" w:h="16840"/>
          <w:pgMar w:top="1400" w:right="1260" w:bottom="1700" w:left="1280" w:header="0" w:footer="1515" w:gutter="0"/>
          <w:cols w:space="720"/>
        </w:sectPr>
      </w:pPr>
    </w:p>
    <w:p w:rsidR="005F7F73" w:rsidRDefault="000B3C7E">
      <w:pPr>
        <w:pStyle w:val="ListParagraph"/>
        <w:numPr>
          <w:ilvl w:val="1"/>
          <w:numId w:val="13"/>
        </w:numPr>
        <w:tabs>
          <w:tab w:val="left" w:pos="1719"/>
          <w:tab w:val="left" w:pos="1720"/>
        </w:tabs>
        <w:spacing w:before="132"/>
        <w:ind w:right="992"/>
        <w:rPr>
          <w:sz w:val="24"/>
        </w:rPr>
      </w:pPr>
      <w:r>
        <w:rPr>
          <w:sz w:val="24"/>
        </w:rPr>
        <w:lastRenderedPageBreak/>
        <w:t xml:space="preserve">The </w:t>
      </w:r>
      <w:r w:rsidR="004B18D9">
        <w:rPr>
          <w:sz w:val="24"/>
        </w:rPr>
        <w:t>Parish</w:t>
      </w:r>
      <w:r>
        <w:rPr>
          <w:sz w:val="24"/>
        </w:rPr>
        <w:t xml:space="preserve"> Clerk shall be empowered to suspend the provision of the Services in the event of non‐compliance by the Contractor with issues concerning health and safety matters. The Contractor shall not resume provision of the Services until the </w:t>
      </w:r>
      <w:r w:rsidR="004B18D9">
        <w:rPr>
          <w:sz w:val="24"/>
        </w:rPr>
        <w:t>Parish</w:t>
      </w:r>
      <w:r>
        <w:rPr>
          <w:sz w:val="24"/>
        </w:rPr>
        <w:t xml:space="preserve"> Clerk is satisfied that the non‐ compliance has been</w:t>
      </w:r>
      <w:r>
        <w:rPr>
          <w:spacing w:val="-23"/>
          <w:sz w:val="24"/>
        </w:rPr>
        <w:t xml:space="preserve"> </w:t>
      </w:r>
      <w:r>
        <w:rPr>
          <w:sz w:val="24"/>
        </w:rPr>
        <w:t>rectified.</w:t>
      </w:r>
    </w:p>
    <w:p w:rsidR="005F7F73" w:rsidRDefault="005F7F73">
      <w:pPr>
        <w:pStyle w:val="BodyText"/>
        <w:spacing w:before="11"/>
        <w:rPr>
          <w:sz w:val="23"/>
        </w:rPr>
      </w:pPr>
    </w:p>
    <w:p w:rsidR="005F7F73" w:rsidRDefault="000B3C7E">
      <w:pPr>
        <w:pStyle w:val="Heading3"/>
        <w:numPr>
          <w:ilvl w:val="0"/>
          <w:numId w:val="20"/>
        </w:numPr>
        <w:tabs>
          <w:tab w:val="left" w:pos="1131"/>
          <w:tab w:val="left" w:pos="1132"/>
        </w:tabs>
      </w:pPr>
      <w:r>
        <w:t xml:space="preserve">ASSIGNMENT </w:t>
      </w:r>
      <w:r>
        <w:rPr>
          <w:spacing w:val="-3"/>
        </w:rPr>
        <w:t>AND</w:t>
      </w:r>
      <w:r>
        <w:rPr>
          <w:spacing w:val="-25"/>
        </w:rPr>
        <w:t xml:space="preserve"> </w:t>
      </w:r>
      <w:r>
        <w:t>SUB‐CONTRACTING:</w:t>
      </w:r>
    </w:p>
    <w:p w:rsidR="005F7F73" w:rsidRDefault="005F7F73">
      <w:pPr>
        <w:pStyle w:val="BodyText"/>
        <w:spacing w:before="7"/>
        <w:rPr>
          <w:b/>
          <w:sz w:val="23"/>
        </w:rPr>
      </w:pPr>
    </w:p>
    <w:p w:rsidR="005F7F73" w:rsidRDefault="000B3C7E">
      <w:pPr>
        <w:ind w:left="1130"/>
      </w:pPr>
      <w:r>
        <w:t>The Contractor shall not:</w:t>
      </w:r>
    </w:p>
    <w:p w:rsidR="005F7F73" w:rsidRDefault="000B3C7E">
      <w:pPr>
        <w:pStyle w:val="ListParagraph"/>
        <w:numPr>
          <w:ilvl w:val="1"/>
          <w:numId w:val="12"/>
        </w:numPr>
        <w:tabs>
          <w:tab w:val="left" w:pos="1719"/>
          <w:tab w:val="left" w:pos="1720"/>
        </w:tabs>
        <w:spacing w:before="120"/>
        <w:ind w:right="847"/>
        <w:rPr>
          <w:sz w:val="24"/>
        </w:rPr>
      </w:pPr>
      <w:r>
        <w:rPr>
          <w:sz w:val="24"/>
        </w:rPr>
        <w:t>Assign the Contract or any part thereof or the benefit or advantage of the Contract or any part thereof;</w:t>
      </w:r>
      <w:r>
        <w:rPr>
          <w:spacing w:val="-15"/>
          <w:sz w:val="24"/>
        </w:rPr>
        <w:t xml:space="preserve"> </w:t>
      </w:r>
      <w:r>
        <w:rPr>
          <w:sz w:val="24"/>
        </w:rPr>
        <w:t>or</w:t>
      </w:r>
    </w:p>
    <w:p w:rsidR="005F7F73" w:rsidRDefault="005F7F73">
      <w:pPr>
        <w:pStyle w:val="BodyText"/>
        <w:spacing w:before="11"/>
        <w:rPr>
          <w:sz w:val="26"/>
        </w:rPr>
      </w:pPr>
    </w:p>
    <w:p w:rsidR="005F7F73" w:rsidRDefault="000B3C7E">
      <w:pPr>
        <w:pStyle w:val="ListParagraph"/>
        <w:numPr>
          <w:ilvl w:val="1"/>
          <w:numId w:val="12"/>
        </w:numPr>
        <w:tabs>
          <w:tab w:val="left" w:pos="1719"/>
          <w:tab w:val="left" w:pos="1720"/>
        </w:tabs>
        <w:ind w:left="1719" w:right="447" w:hanging="567"/>
      </w:pPr>
      <w:r>
        <w:rPr>
          <w:sz w:val="24"/>
        </w:rPr>
        <w:t xml:space="preserve">Sub‐contract the provision of the Services or any part thereof to any person without the previous written consent of the </w:t>
      </w:r>
      <w:r w:rsidR="004B18D9">
        <w:rPr>
          <w:sz w:val="24"/>
        </w:rPr>
        <w:t>Parish</w:t>
      </w:r>
      <w:r>
        <w:rPr>
          <w:sz w:val="24"/>
        </w:rPr>
        <w:t xml:space="preserve"> Clerk which consent (if given) shall not relieve the Contractor from any liability or obligation under the contract and the Contractor shall be responsible for the acts, defaults or neglect of any sub‐Contractor or its agents, servants or workmen, notwithstanding that the Council shall require as a condition of giving any </w:t>
      </w:r>
      <w:r>
        <w:t>consent to sub‐contract a direct warranty and undertaking from the sub‐ Contractor concerning the provision of the Services and compliance with the Contract in all</w:t>
      </w:r>
      <w:r>
        <w:rPr>
          <w:spacing w:val="-18"/>
        </w:rPr>
        <w:t xml:space="preserve"> </w:t>
      </w:r>
      <w:r>
        <w:t>respects.</w:t>
      </w:r>
    </w:p>
    <w:p w:rsidR="005F7F73" w:rsidRDefault="005F7F73">
      <w:pPr>
        <w:pStyle w:val="BodyText"/>
        <w:spacing w:before="10"/>
        <w:rPr>
          <w:sz w:val="23"/>
        </w:rPr>
      </w:pPr>
    </w:p>
    <w:p w:rsidR="005F7F73" w:rsidRDefault="000B3C7E">
      <w:pPr>
        <w:pStyle w:val="Heading3"/>
        <w:numPr>
          <w:ilvl w:val="0"/>
          <w:numId w:val="20"/>
        </w:numPr>
        <w:tabs>
          <w:tab w:val="left" w:pos="1131"/>
          <w:tab w:val="left" w:pos="1132"/>
        </w:tabs>
        <w:spacing w:before="1"/>
      </w:pPr>
      <w:r>
        <w:t xml:space="preserve">LIABILITY, INDEMNITY </w:t>
      </w:r>
      <w:r>
        <w:rPr>
          <w:spacing w:val="-3"/>
        </w:rPr>
        <w:t>AND</w:t>
      </w:r>
      <w:r>
        <w:rPr>
          <w:spacing w:val="-15"/>
        </w:rPr>
        <w:t xml:space="preserve"> </w:t>
      </w:r>
      <w:r>
        <w:t>INSURANCE:</w:t>
      </w:r>
    </w:p>
    <w:p w:rsidR="005F7F73" w:rsidRDefault="005F7F73">
      <w:pPr>
        <w:pStyle w:val="BodyText"/>
        <w:spacing w:before="6"/>
        <w:rPr>
          <w:b/>
          <w:sz w:val="23"/>
        </w:rPr>
      </w:pPr>
    </w:p>
    <w:p w:rsidR="005F7F73" w:rsidRDefault="000B3C7E">
      <w:pPr>
        <w:pStyle w:val="ListParagraph"/>
        <w:numPr>
          <w:ilvl w:val="1"/>
          <w:numId w:val="11"/>
        </w:numPr>
        <w:tabs>
          <w:tab w:val="left" w:pos="1720"/>
        </w:tabs>
        <w:ind w:right="749"/>
        <w:rPr>
          <w:sz w:val="24"/>
        </w:rPr>
      </w:pPr>
      <w:r>
        <w:rPr>
          <w:sz w:val="24"/>
        </w:rPr>
        <w:t>Neither the Council nor the Contractor shall exclude or limit liability to the other Party for death or personal injury caused by its negligence or for any breach of any obligations implied by Section 2 of the Supply of Goods and Services Act</w:t>
      </w:r>
      <w:r>
        <w:rPr>
          <w:spacing w:val="-16"/>
          <w:sz w:val="24"/>
        </w:rPr>
        <w:t xml:space="preserve"> </w:t>
      </w:r>
      <w:r>
        <w:rPr>
          <w:sz w:val="24"/>
        </w:rPr>
        <w:t>1982;</w:t>
      </w:r>
    </w:p>
    <w:p w:rsidR="005F7F73" w:rsidRDefault="005F7F73">
      <w:pPr>
        <w:pStyle w:val="BodyText"/>
        <w:spacing w:before="11"/>
        <w:rPr>
          <w:sz w:val="23"/>
        </w:rPr>
      </w:pPr>
    </w:p>
    <w:p w:rsidR="005F7F73" w:rsidRDefault="000B3C7E">
      <w:pPr>
        <w:pStyle w:val="ListParagraph"/>
        <w:numPr>
          <w:ilvl w:val="1"/>
          <w:numId w:val="11"/>
        </w:numPr>
        <w:tabs>
          <w:tab w:val="left" w:pos="1720"/>
        </w:tabs>
        <w:spacing w:before="1"/>
        <w:ind w:right="427"/>
        <w:rPr>
          <w:sz w:val="24"/>
        </w:rPr>
      </w:pPr>
      <w:r>
        <w:rPr>
          <w:sz w:val="24"/>
        </w:rPr>
        <w:t>The Contractor shall be liable for and shall fully and promptly indemnify and keep indemnified the Council fully against all claims, proceedings, actions, damages, legal costs, expenses and any other liabilities whatsoever arising out of, in respect of or in connection with the Contract including in respect of any death or personal injury, loss of or omission of the Contractor. The minimum level for both Public Liability and Employers Liability held by the contractor will be £5m. This clause shall not apply to the extent that the Contractor is able to demonstrate that such death or personal injury or loss or damage was not caused or contributed to by its negligence or default, or negligence or default of its Staff or sub‐ Contractors or by any circumstances within its or their</w:t>
      </w:r>
      <w:r>
        <w:rPr>
          <w:spacing w:val="-18"/>
          <w:sz w:val="24"/>
        </w:rPr>
        <w:t xml:space="preserve"> </w:t>
      </w:r>
      <w:r>
        <w:rPr>
          <w:sz w:val="24"/>
        </w:rPr>
        <w:t>control;</w:t>
      </w:r>
    </w:p>
    <w:p w:rsidR="005F7F73" w:rsidRDefault="005F7F73">
      <w:pPr>
        <w:pStyle w:val="BodyText"/>
        <w:spacing w:before="12"/>
        <w:rPr>
          <w:sz w:val="23"/>
        </w:rPr>
      </w:pPr>
    </w:p>
    <w:p w:rsidR="005F7F73" w:rsidRDefault="000B3C7E">
      <w:pPr>
        <w:pStyle w:val="ListParagraph"/>
        <w:numPr>
          <w:ilvl w:val="1"/>
          <w:numId w:val="11"/>
        </w:numPr>
        <w:tabs>
          <w:tab w:val="left" w:pos="1720"/>
        </w:tabs>
        <w:ind w:right="689"/>
        <w:rPr>
          <w:sz w:val="24"/>
        </w:rPr>
      </w:pPr>
      <w:r>
        <w:rPr>
          <w:sz w:val="24"/>
        </w:rPr>
        <w:t>Subject always to condition 10.2 the liability of either Party for Defaults shall be subject to the financial limits set out in this condition</w:t>
      </w:r>
      <w:r>
        <w:rPr>
          <w:spacing w:val="-39"/>
          <w:sz w:val="24"/>
        </w:rPr>
        <w:t xml:space="preserve"> </w:t>
      </w:r>
      <w:r>
        <w:rPr>
          <w:sz w:val="24"/>
        </w:rPr>
        <w:t>10.4;</w:t>
      </w:r>
    </w:p>
    <w:p w:rsidR="005F7F73" w:rsidRDefault="005F7F73">
      <w:pPr>
        <w:rPr>
          <w:sz w:val="24"/>
        </w:rPr>
        <w:sectPr w:rsidR="005F7F73">
          <w:pgSz w:w="11910" w:h="16840"/>
          <w:pgMar w:top="1600" w:right="1260" w:bottom="1700" w:left="1280" w:header="0" w:footer="1515" w:gutter="0"/>
          <w:cols w:space="720"/>
        </w:sectPr>
      </w:pPr>
    </w:p>
    <w:p w:rsidR="005F7F73" w:rsidRDefault="000B3C7E">
      <w:pPr>
        <w:pStyle w:val="ListParagraph"/>
        <w:numPr>
          <w:ilvl w:val="1"/>
          <w:numId w:val="11"/>
        </w:numPr>
        <w:tabs>
          <w:tab w:val="left" w:pos="1720"/>
        </w:tabs>
        <w:spacing w:before="39"/>
        <w:ind w:right="532"/>
        <w:rPr>
          <w:sz w:val="24"/>
        </w:rPr>
      </w:pPr>
      <w:r>
        <w:rPr>
          <w:sz w:val="24"/>
        </w:rPr>
        <w:lastRenderedPageBreak/>
        <w:t>The aggregate liability of either Party for all events resulting in direct loss of cash or damage to premises or property of the other under or in connection with the Contract shall in no event exceed £100,000 (One Hundred Thousand</w:t>
      </w:r>
      <w:r>
        <w:rPr>
          <w:spacing w:val="-10"/>
          <w:sz w:val="24"/>
        </w:rPr>
        <w:t xml:space="preserve"> </w:t>
      </w:r>
      <w:r>
        <w:rPr>
          <w:sz w:val="24"/>
        </w:rPr>
        <w:t>Pounds);</w:t>
      </w:r>
    </w:p>
    <w:p w:rsidR="005F7F73" w:rsidRDefault="005F7F73">
      <w:pPr>
        <w:pStyle w:val="BodyText"/>
      </w:pPr>
    </w:p>
    <w:p w:rsidR="005F7F73" w:rsidRDefault="000B3C7E">
      <w:pPr>
        <w:pStyle w:val="ListParagraph"/>
        <w:numPr>
          <w:ilvl w:val="2"/>
          <w:numId w:val="11"/>
        </w:numPr>
        <w:tabs>
          <w:tab w:val="left" w:pos="2569"/>
          <w:tab w:val="left" w:pos="2570"/>
        </w:tabs>
        <w:ind w:right="784" w:hanging="849"/>
        <w:rPr>
          <w:sz w:val="24"/>
        </w:rPr>
      </w:pPr>
      <w:r>
        <w:rPr>
          <w:sz w:val="24"/>
        </w:rPr>
        <w:t>Subject always to condition 10.2 in no event shall either Party be liable to the other</w:t>
      </w:r>
      <w:r>
        <w:rPr>
          <w:spacing w:val="-18"/>
          <w:sz w:val="24"/>
        </w:rPr>
        <w:t xml:space="preserve"> </w:t>
      </w:r>
      <w:r>
        <w:rPr>
          <w:sz w:val="24"/>
        </w:rPr>
        <w:t>for:</w:t>
      </w:r>
    </w:p>
    <w:p w:rsidR="005F7F73" w:rsidRDefault="005F7F73">
      <w:pPr>
        <w:pStyle w:val="BodyText"/>
        <w:spacing w:before="7"/>
        <w:rPr>
          <w:sz w:val="23"/>
        </w:rPr>
      </w:pPr>
    </w:p>
    <w:p w:rsidR="005F7F73" w:rsidRDefault="000B3C7E">
      <w:pPr>
        <w:pStyle w:val="ListParagraph"/>
        <w:numPr>
          <w:ilvl w:val="3"/>
          <w:numId w:val="11"/>
        </w:numPr>
        <w:tabs>
          <w:tab w:val="left" w:pos="2854"/>
        </w:tabs>
        <w:spacing w:line="299" w:lineRule="exact"/>
        <w:rPr>
          <w:sz w:val="24"/>
        </w:rPr>
      </w:pPr>
      <w:r>
        <w:rPr>
          <w:sz w:val="24"/>
        </w:rPr>
        <w:t>loss</w:t>
      </w:r>
      <w:r>
        <w:rPr>
          <w:spacing w:val="-6"/>
          <w:sz w:val="24"/>
        </w:rPr>
        <w:t xml:space="preserve"> </w:t>
      </w:r>
      <w:r>
        <w:rPr>
          <w:sz w:val="24"/>
        </w:rPr>
        <w:t>of</w:t>
      </w:r>
      <w:r>
        <w:rPr>
          <w:spacing w:val="-6"/>
          <w:sz w:val="24"/>
        </w:rPr>
        <w:t xml:space="preserve"> </w:t>
      </w:r>
      <w:r>
        <w:rPr>
          <w:sz w:val="24"/>
        </w:rPr>
        <w:t>profits,</w:t>
      </w:r>
      <w:r>
        <w:rPr>
          <w:spacing w:val="-5"/>
          <w:sz w:val="24"/>
        </w:rPr>
        <w:t xml:space="preserve"> </w:t>
      </w:r>
      <w:r>
        <w:rPr>
          <w:sz w:val="24"/>
        </w:rPr>
        <w:t>business,</w:t>
      </w:r>
      <w:r>
        <w:rPr>
          <w:spacing w:val="-3"/>
          <w:sz w:val="24"/>
        </w:rPr>
        <w:t xml:space="preserve"> </w:t>
      </w:r>
      <w:r>
        <w:rPr>
          <w:sz w:val="24"/>
        </w:rPr>
        <w:t>revenue</w:t>
      </w:r>
      <w:r>
        <w:rPr>
          <w:spacing w:val="-5"/>
          <w:sz w:val="24"/>
        </w:rPr>
        <w:t xml:space="preserve"> </w:t>
      </w:r>
      <w:r>
        <w:rPr>
          <w:sz w:val="24"/>
        </w:rPr>
        <w:t>or</w:t>
      </w:r>
      <w:r>
        <w:rPr>
          <w:spacing w:val="-7"/>
          <w:sz w:val="24"/>
        </w:rPr>
        <w:t xml:space="preserve"> </w:t>
      </w:r>
      <w:r>
        <w:rPr>
          <w:sz w:val="24"/>
        </w:rPr>
        <w:t>goodwill;</w:t>
      </w:r>
      <w:r>
        <w:rPr>
          <w:spacing w:val="-17"/>
          <w:sz w:val="24"/>
        </w:rPr>
        <w:t xml:space="preserve"> </w:t>
      </w:r>
      <w:r>
        <w:rPr>
          <w:sz w:val="24"/>
        </w:rPr>
        <w:t>and/or</w:t>
      </w:r>
    </w:p>
    <w:p w:rsidR="005F7F73" w:rsidRDefault="000B3C7E">
      <w:pPr>
        <w:pStyle w:val="ListParagraph"/>
        <w:numPr>
          <w:ilvl w:val="3"/>
          <w:numId w:val="11"/>
        </w:numPr>
        <w:tabs>
          <w:tab w:val="left" w:pos="2832"/>
        </w:tabs>
        <w:spacing w:line="299" w:lineRule="exact"/>
        <w:ind w:left="2831" w:hanging="262"/>
        <w:rPr>
          <w:sz w:val="24"/>
        </w:rPr>
      </w:pPr>
      <w:r>
        <w:rPr>
          <w:sz w:val="24"/>
        </w:rPr>
        <w:t>indirect or consequential loss or</w:t>
      </w:r>
      <w:r>
        <w:rPr>
          <w:spacing w:val="-21"/>
          <w:sz w:val="24"/>
        </w:rPr>
        <w:t xml:space="preserve"> </w:t>
      </w:r>
      <w:r>
        <w:rPr>
          <w:sz w:val="24"/>
        </w:rPr>
        <w:t>damage</w:t>
      </w:r>
    </w:p>
    <w:p w:rsidR="005F7F73" w:rsidRDefault="005F7F73">
      <w:pPr>
        <w:pStyle w:val="BodyText"/>
        <w:spacing w:before="3"/>
        <w:rPr>
          <w:sz w:val="23"/>
        </w:rPr>
      </w:pPr>
    </w:p>
    <w:p w:rsidR="005F7F73" w:rsidRDefault="000B3C7E">
      <w:pPr>
        <w:pStyle w:val="ListParagraph"/>
        <w:numPr>
          <w:ilvl w:val="1"/>
          <w:numId w:val="11"/>
        </w:numPr>
        <w:tabs>
          <w:tab w:val="left" w:pos="1720"/>
        </w:tabs>
        <w:ind w:right="336"/>
        <w:rPr>
          <w:sz w:val="24"/>
        </w:rPr>
      </w:pPr>
      <w:r>
        <w:rPr>
          <w:sz w:val="24"/>
        </w:rPr>
        <w:t>The Contractor shall effect and maintain with a reputable insurance company a policy or policies of insurance providing an adequate level of cover in respect of all risks which, may be incurred by the Contractor, arising out of the Contractor’s performance of the Contract, including death or personal injury, loss of or damage to property or any other loss. Such policies shall include cover in respect of any financial loss arising from any advice given or omitted to be given by the</w:t>
      </w:r>
      <w:r>
        <w:rPr>
          <w:spacing w:val="-23"/>
          <w:sz w:val="24"/>
        </w:rPr>
        <w:t xml:space="preserve"> </w:t>
      </w:r>
      <w:r>
        <w:rPr>
          <w:sz w:val="24"/>
        </w:rPr>
        <w:t>Contractor;</w:t>
      </w:r>
    </w:p>
    <w:p w:rsidR="005F7F73" w:rsidRDefault="005F7F73">
      <w:pPr>
        <w:pStyle w:val="BodyText"/>
      </w:pPr>
    </w:p>
    <w:p w:rsidR="005F7F73" w:rsidRDefault="000B3C7E">
      <w:pPr>
        <w:pStyle w:val="ListParagraph"/>
        <w:numPr>
          <w:ilvl w:val="1"/>
          <w:numId w:val="11"/>
        </w:numPr>
        <w:tabs>
          <w:tab w:val="left" w:pos="1720"/>
        </w:tabs>
        <w:ind w:right="587"/>
        <w:rPr>
          <w:sz w:val="24"/>
        </w:rPr>
      </w:pPr>
      <w:r>
        <w:rPr>
          <w:sz w:val="24"/>
        </w:rPr>
        <w:t>The Contractor shall hold employers liability insurance in respect of staff in accordance with any legal requirement for the time being in</w:t>
      </w:r>
      <w:r>
        <w:rPr>
          <w:spacing w:val="-30"/>
          <w:sz w:val="24"/>
        </w:rPr>
        <w:t xml:space="preserve"> </w:t>
      </w:r>
      <w:r>
        <w:rPr>
          <w:sz w:val="24"/>
        </w:rPr>
        <w:t>force;</w:t>
      </w:r>
    </w:p>
    <w:p w:rsidR="005F7F73" w:rsidRDefault="005F7F73">
      <w:pPr>
        <w:pStyle w:val="BodyText"/>
        <w:spacing w:before="10"/>
        <w:rPr>
          <w:sz w:val="26"/>
        </w:rPr>
      </w:pPr>
    </w:p>
    <w:p w:rsidR="005F7F73" w:rsidRDefault="000B3C7E">
      <w:pPr>
        <w:pStyle w:val="ListParagraph"/>
        <w:numPr>
          <w:ilvl w:val="1"/>
          <w:numId w:val="11"/>
        </w:numPr>
        <w:tabs>
          <w:tab w:val="left" w:pos="1720"/>
        </w:tabs>
        <w:spacing w:before="1"/>
        <w:ind w:right="1068"/>
      </w:pPr>
      <w:r>
        <w:rPr>
          <w:sz w:val="24"/>
        </w:rPr>
        <w:t xml:space="preserve">The Contractor shall produce to the </w:t>
      </w:r>
      <w:r w:rsidR="004B18D9">
        <w:rPr>
          <w:sz w:val="24"/>
        </w:rPr>
        <w:t>Parish</w:t>
      </w:r>
      <w:r>
        <w:rPr>
          <w:sz w:val="24"/>
        </w:rPr>
        <w:t xml:space="preserve"> Clerk, on request, copies of all insurance policies referred to in this condition or a broker’s verification of insurance to demonstrate that the appropriate cover is in place, together with </w:t>
      </w:r>
      <w:r>
        <w:t>receipts or other evidence of payment of the latest premiums due under those</w:t>
      </w:r>
      <w:r>
        <w:rPr>
          <w:spacing w:val="-17"/>
        </w:rPr>
        <w:t xml:space="preserve"> </w:t>
      </w:r>
      <w:r>
        <w:t>policies;</w:t>
      </w:r>
    </w:p>
    <w:p w:rsidR="005F7F73" w:rsidRDefault="005F7F73">
      <w:pPr>
        <w:pStyle w:val="BodyText"/>
        <w:spacing w:before="11"/>
        <w:rPr>
          <w:sz w:val="23"/>
        </w:rPr>
      </w:pPr>
    </w:p>
    <w:p w:rsidR="005F7F73" w:rsidRDefault="000B3C7E">
      <w:pPr>
        <w:pStyle w:val="ListParagraph"/>
        <w:numPr>
          <w:ilvl w:val="1"/>
          <w:numId w:val="11"/>
        </w:numPr>
        <w:tabs>
          <w:tab w:val="left" w:pos="1720"/>
        </w:tabs>
        <w:ind w:right="337"/>
        <w:rPr>
          <w:sz w:val="24"/>
        </w:rPr>
      </w:pPr>
      <w:r>
        <w:rPr>
          <w:sz w:val="24"/>
        </w:rPr>
        <w:t>If, for whatever reason, the Contractor fails to give effect to and maintain the insurance policies referred to in this condition or a broker’s verification of insurance to demonstrate that the appropriate cover is in place, together with receipts or other evidence of payment of the latest premiums due under those policies, the Council may make alternative arrangements to protect its interests and may recover the costs of such arrangements from the</w:t>
      </w:r>
      <w:r>
        <w:rPr>
          <w:spacing w:val="-10"/>
          <w:sz w:val="24"/>
        </w:rPr>
        <w:t xml:space="preserve"> </w:t>
      </w:r>
      <w:r>
        <w:rPr>
          <w:sz w:val="24"/>
        </w:rPr>
        <w:t>Contractor;</w:t>
      </w:r>
    </w:p>
    <w:p w:rsidR="005F7F73" w:rsidRDefault="005F7F73">
      <w:pPr>
        <w:pStyle w:val="BodyText"/>
      </w:pPr>
    </w:p>
    <w:p w:rsidR="005F7F73" w:rsidRDefault="000B3C7E">
      <w:pPr>
        <w:pStyle w:val="ListParagraph"/>
        <w:numPr>
          <w:ilvl w:val="1"/>
          <w:numId w:val="11"/>
        </w:numPr>
        <w:tabs>
          <w:tab w:val="left" w:pos="1720"/>
        </w:tabs>
        <w:ind w:right="704"/>
        <w:rPr>
          <w:sz w:val="24"/>
        </w:rPr>
      </w:pPr>
      <w:r>
        <w:rPr>
          <w:sz w:val="24"/>
        </w:rPr>
        <w:t>The terms of any insurance or the amount of cover shall not relieve the Contractor of any liabilities under the Contract. It shall be the responsibility of the Contractor to determine the amount of insurance cover that will be adequate to enable the Contractor to satisfy any liability referred to in Condition</w:t>
      </w:r>
      <w:r>
        <w:rPr>
          <w:spacing w:val="-21"/>
          <w:sz w:val="24"/>
        </w:rPr>
        <w:t xml:space="preserve"> </w:t>
      </w:r>
      <w:r>
        <w:rPr>
          <w:sz w:val="24"/>
        </w:rPr>
        <w:t>10.2.</w:t>
      </w:r>
    </w:p>
    <w:p w:rsidR="005F7F73" w:rsidRDefault="005F7F73">
      <w:pPr>
        <w:rPr>
          <w:sz w:val="24"/>
        </w:rPr>
        <w:sectPr w:rsidR="005F7F73">
          <w:pgSz w:w="11910" w:h="16840"/>
          <w:pgMar w:top="1400" w:right="1260" w:bottom="1700" w:left="1280" w:header="0" w:footer="1515" w:gutter="0"/>
          <w:cols w:space="720"/>
        </w:sectPr>
      </w:pPr>
    </w:p>
    <w:p w:rsidR="005F7F73" w:rsidRDefault="000B3C7E">
      <w:pPr>
        <w:pStyle w:val="Heading3"/>
        <w:numPr>
          <w:ilvl w:val="0"/>
          <w:numId w:val="20"/>
        </w:numPr>
        <w:tabs>
          <w:tab w:val="left" w:pos="1131"/>
          <w:tab w:val="left" w:pos="1132"/>
        </w:tabs>
        <w:spacing w:before="39"/>
      </w:pPr>
      <w:r>
        <w:lastRenderedPageBreak/>
        <w:t>PROFESSIONAL</w:t>
      </w:r>
      <w:r>
        <w:rPr>
          <w:spacing w:val="-13"/>
        </w:rPr>
        <w:t xml:space="preserve"> </w:t>
      </w:r>
      <w:r>
        <w:t>INDEMNITY:</w:t>
      </w:r>
    </w:p>
    <w:p w:rsidR="005F7F73" w:rsidRDefault="005F7F73">
      <w:pPr>
        <w:pStyle w:val="BodyText"/>
        <w:spacing w:before="7"/>
        <w:rPr>
          <w:b/>
          <w:sz w:val="23"/>
        </w:rPr>
      </w:pPr>
    </w:p>
    <w:p w:rsidR="005F7F73" w:rsidRDefault="000B3C7E">
      <w:pPr>
        <w:pStyle w:val="BodyText"/>
        <w:ind w:left="1719" w:right="302" w:hanging="568"/>
      </w:pPr>
      <w:r>
        <w:t>11.1 The Contractor shall hold and maintain professional indemnity insurance cover and shall ensure that all professional Contractors or sub‐Contractors involved in the provision of the Services hold and maintain appropriate cover. To comply with its obligations under this condition 11.1 and as a minimum the Contractor shall ensure professional indemnity insurance held by the Contractor and by any agent sub‐Contractor or contractor involved in the performance of the Services has a limit of indemnity of not less than £5m for any occurrences arising out of each and every event. Such insurance shall be maintained for a minimum of six (6) years following the expiration or earlier termination of the</w:t>
      </w:r>
      <w:r>
        <w:rPr>
          <w:spacing w:val="-27"/>
        </w:rPr>
        <w:t xml:space="preserve"> </w:t>
      </w:r>
      <w:r>
        <w:t>Contract.</w:t>
      </w:r>
    </w:p>
    <w:p w:rsidR="005F7F73" w:rsidRDefault="005F7F73">
      <w:pPr>
        <w:pStyle w:val="BodyText"/>
      </w:pPr>
    </w:p>
    <w:p w:rsidR="005F7F73" w:rsidRDefault="005F7F73">
      <w:pPr>
        <w:pStyle w:val="BodyText"/>
        <w:spacing w:before="6"/>
        <w:rPr>
          <w:sz w:val="19"/>
        </w:rPr>
      </w:pPr>
    </w:p>
    <w:p w:rsidR="005F7F73" w:rsidRDefault="000B3C7E">
      <w:pPr>
        <w:pStyle w:val="Heading3"/>
        <w:numPr>
          <w:ilvl w:val="0"/>
          <w:numId w:val="20"/>
        </w:numPr>
        <w:tabs>
          <w:tab w:val="left" w:pos="1131"/>
          <w:tab w:val="left" w:pos="1132"/>
        </w:tabs>
        <w:spacing w:before="1"/>
      </w:pPr>
      <w:r>
        <w:t>PRICE</w:t>
      </w:r>
      <w:r>
        <w:rPr>
          <w:spacing w:val="-11"/>
        </w:rPr>
        <w:t xml:space="preserve"> </w:t>
      </w:r>
      <w:r>
        <w:t>PAYABLE:</w:t>
      </w:r>
    </w:p>
    <w:p w:rsidR="005F7F73" w:rsidRDefault="005F7F73">
      <w:pPr>
        <w:pStyle w:val="BodyText"/>
        <w:spacing w:before="8"/>
        <w:rPr>
          <w:b/>
          <w:sz w:val="23"/>
        </w:rPr>
      </w:pPr>
    </w:p>
    <w:p w:rsidR="005F7F73" w:rsidRDefault="000B3C7E">
      <w:pPr>
        <w:pStyle w:val="ListParagraph"/>
        <w:numPr>
          <w:ilvl w:val="1"/>
          <w:numId w:val="10"/>
        </w:numPr>
        <w:tabs>
          <w:tab w:val="left" w:pos="1720"/>
        </w:tabs>
        <w:ind w:right="713"/>
        <w:rPr>
          <w:sz w:val="24"/>
        </w:rPr>
      </w:pPr>
      <w:r>
        <w:rPr>
          <w:sz w:val="24"/>
        </w:rPr>
        <w:t>The Price payable to the contractor for the Services shall be that stated in Form of</w:t>
      </w:r>
      <w:r>
        <w:rPr>
          <w:spacing w:val="-14"/>
          <w:sz w:val="24"/>
        </w:rPr>
        <w:t xml:space="preserve"> </w:t>
      </w:r>
      <w:r>
        <w:rPr>
          <w:sz w:val="24"/>
        </w:rPr>
        <w:t>Tender;</w:t>
      </w:r>
    </w:p>
    <w:p w:rsidR="005F7F73" w:rsidRDefault="005F7F73">
      <w:pPr>
        <w:pStyle w:val="BodyText"/>
        <w:spacing w:before="11"/>
        <w:rPr>
          <w:sz w:val="23"/>
        </w:rPr>
      </w:pPr>
    </w:p>
    <w:p w:rsidR="005F7F73" w:rsidRDefault="000B3C7E">
      <w:pPr>
        <w:pStyle w:val="ListParagraph"/>
        <w:numPr>
          <w:ilvl w:val="1"/>
          <w:numId w:val="10"/>
        </w:numPr>
        <w:tabs>
          <w:tab w:val="left" w:pos="1720"/>
        </w:tabs>
        <w:ind w:right="327"/>
        <w:rPr>
          <w:sz w:val="24"/>
        </w:rPr>
      </w:pPr>
      <w:r>
        <w:rPr>
          <w:sz w:val="24"/>
        </w:rPr>
        <w:t>The Price payable for the Services to be provided under the Contract shall include without limitation the costs of all labour, equipment, fuel and materials to be supplied by the Contractor, all costs of purchasing, issuing, operating and maintaining vehicles, all travelling expenses involved, and all royalties, licence fees or other similar expenses in respect of the making, use or exercise by the Contractor of any invention or design for the purpose of performance of the Services and any additional items or expenses of whatever nature as may from time to time become necessary for the proper performance of the</w:t>
      </w:r>
      <w:r>
        <w:rPr>
          <w:spacing w:val="-38"/>
          <w:sz w:val="24"/>
        </w:rPr>
        <w:t xml:space="preserve"> </w:t>
      </w:r>
      <w:r>
        <w:rPr>
          <w:sz w:val="24"/>
        </w:rPr>
        <w:t>Services.;</w:t>
      </w:r>
    </w:p>
    <w:p w:rsidR="005F7F73" w:rsidRDefault="005F7F73">
      <w:pPr>
        <w:pStyle w:val="BodyText"/>
        <w:spacing w:before="11"/>
        <w:rPr>
          <w:sz w:val="23"/>
        </w:rPr>
      </w:pPr>
    </w:p>
    <w:p w:rsidR="005F7F73" w:rsidRDefault="000B3C7E">
      <w:pPr>
        <w:pStyle w:val="ListParagraph"/>
        <w:numPr>
          <w:ilvl w:val="1"/>
          <w:numId w:val="10"/>
        </w:numPr>
        <w:tabs>
          <w:tab w:val="left" w:pos="1720"/>
        </w:tabs>
        <w:ind w:right="451"/>
        <w:rPr>
          <w:sz w:val="24"/>
        </w:rPr>
      </w:pPr>
      <w:r>
        <w:rPr>
          <w:sz w:val="24"/>
        </w:rPr>
        <w:t>The Contractor shall not, and shall procure that none of its employees shall, solicit or accept any gratuity or tip or other form of money‐taking or reward, collection or charge for any of the Services, save for the sums payable.</w:t>
      </w:r>
    </w:p>
    <w:p w:rsidR="005F7F73" w:rsidRDefault="005F7F73">
      <w:pPr>
        <w:pStyle w:val="BodyText"/>
      </w:pPr>
    </w:p>
    <w:p w:rsidR="005F7F73" w:rsidRDefault="000B3C7E">
      <w:pPr>
        <w:pStyle w:val="Heading3"/>
        <w:numPr>
          <w:ilvl w:val="0"/>
          <w:numId w:val="20"/>
        </w:numPr>
        <w:tabs>
          <w:tab w:val="left" w:pos="1131"/>
          <w:tab w:val="left" w:pos="1132"/>
        </w:tabs>
      </w:pPr>
      <w:r>
        <w:t>PAYMENT:</w:t>
      </w:r>
    </w:p>
    <w:p w:rsidR="005F7F73" w:rsidRDefault="005F7F73">
      <w:pPr>
        <w:pStyle w:val="BodyText"/>
        <w:spacing w:before="6"/>
        <w:rPr>
          <w:b/>
          <w:sz w:val="27"/>
        </w:rPr>
      </w:pPr>
    </w:p>
    <w:p w:rsidR="005F7F73" w:rsidRDefault="000B3C7E">
      <w:pPr>
        <w:pStyle w:val="ListParagraph"/>
        <w:numPr>
          <w:ilvl w:val="1"/>
          <w:numId w:val="9"/>
        </w:numPr>
        <w:tabs>
          <w:tab w:val="left" w:pos="1720"/>
        </w:tabs>
        <w:spacing w:before="1"/>
        <w:ind w:right="430"/>
        <w:rPr>
          <w:sz w:val="24"/>
        </w:rPr>
      </w:pPr>
      <w:r>
        <w:rPr>
          <w:sz w:val="24"/>
        </w:rPr>
        <w:t xml:space="preserve">The Contractor shall submit invoices on completion of the specified works and approval by the </w:t>
      </w:r>
      <w:r w:rsidR="004B18D9">
        <w:rPr>
          <w:sz w:val="24"/>
        </w:rPr>
        <w:t>Parish</w:t>
      </w:r>
      <w:r>
        <w:rPr>
          <w:sz w:val="24"/>
        </w:rPr>
        <w:t xml:space="preserve"> Clerk and the Council shall pay such amount as may properly be due to the Contractor under the terms of the Contract within Thirty days of the receipt by the Town Clerk of such invoice. The </w:t>
      </w:r>
      <w:r w:rsidR="004B18D9">
        <w:rPr>
          <w:sz w:val="24"/>
        </w:rPr>
        <w:t>Parish</w:t>
      </w:r>
      <w:r>
        <w:rPr>
          <w:sz w:val="24"/>
        </w:rPr>
        <w:t xml:space="preserve"> Clerk shall notify the contractor in writing within five working days of receipt of the invoice if the </w:t>
      </w:r>
      <w:r w:rsidR="004B18D9">
        <w:rPr>
          <w:sz w:val="24"/>
        </w:rPr>
        <w:t>Parish</w:t>
      </w:r>
      <w:r>
        <w:rPr>
          <w:sz w:val="24"/>
        </w:rPr>
        <w:t xml:space="preserve"> Clerk considers any invoice submitted by the Contractor to be incorrect in any way stating the grounds for such withholding;</w:t>
      </w:r>
    </w:p>
    <w:p w:rsidR="005F7F73" w:rsidRDefault="005F7F73">
      <w:pPr>
        <w:rPr>
          <w:sz w:val="24"/>
        </w:rPr>
        <w:sectPr w:rsidR="005F7F73">
          <w:pgSz w:w="11910" w:h="16840"/>
          <w:pgMar w:top="1400" w:right="1260" w:bottom="1700" w:left="1280" w:header="0" w:footer="1515" w:gutter="0"/>
          <w:cols w:space="720"/>
        </w:sectPr>
      </w:pPr>
    </w:p>
    <w:p w:rsidR="005F7F73" w:rsidRDefault="000B3C7E">
      <w:pPr>
        <w:pStyle w:val="ListParagraph"/>
        <w:numPr>
          <w:ilvl w:val="1"/>
          <w:numId w:val="9"/>
        </w:numPr>
        <w:tabs>
          <w:tab w:val="left" w:pos="1720"/>
        </w:tabs>
        <w:spacing w:before="39"/>
        <w:ind w:right="524"/>
        <w:rPr>
          <w:sz w:val="24"/>
        </w:rPr>
      </w:pPr>
      <w:r>
        <w:rPr>
          <w:sz w:val="24"/>
        </w:rPr>
        <w:lastRenderedPageBreak/>
        <w:t>In addition to the sums payable the Council shall pay the Contractor such value added tax (if any) as may be properly chargeable by the Contractor in connection with the provision of the services under legislation from time to time in force and the Contractor shall issue a tax invoice in respect</w:t>
      </w:r>
      <w:r>
        <w:rPr>
          <w:spacing w:val="-30"/>
          <w:sz w:val="24"/>
        </w:rPr>
        <w:t xml:space="preserve"> </w:t>
      </w:r>
      <w:r>
        <w:rPr>
          <w:sz w:val="24"/>
        </w:rPr>
        <w:t>thereof.</w:t>
      </w:r>
    </w:p>
    <w:p w:rsidR="005F7F73" w:rsidRDefault="005F7F73">
      <w:pPr>
        <w:pStyle w:val="BodyText"/>
        <w:spacing w:before="11"/>
        <w:rPr>
          <w:sz w:val="23"/>
        </w:rPr>
      </w:pPr>
    </w:p>
    <w:p w:rsidR="005F7F73" w:rsidRDefault="000B3C7E">
      <w:pPr>
        <w:pStyle w:val="ListParagraph"/>
        <w:numPr>
          <w:ilvl w:val="1"/>
          <w:numId w:val="9"/>
        </w:numPr>
        <w:tabs>
          <w:tab w:val="left" w:pos="1720"/>
        </w:tabs>
        <w:ind w:right="1196"/>
        <w:jc w:val="both"/>
        <w:rPr>
          <w:sz w:val="24"/>
        </w:rPr>
      </w:pPr>
      <w:r>
        <w:rPr>
          <w:sz w:val="24"/>
        </w:rPr>
        <w:t>The Council may reduce payment in respect of any Services which the Contractor has failed to provide or has provided inadequately, without prejudice to any other rights or remedies of the</w:t>
      </w:r>
      <w:r>
        <w:rPr>
          <w:spacing w:val="-38"/>
          <w:sz w:val="24"/>
        </w:rPr>
        <w:t xml:space="preserve"> </w:t>
      </w:r>
      <w:r>
        <w:rPr>
          <w:sz w:val="24"/>
        </w:rPr>
        <w:t>Council.</w:t>
      </w:r>
    </w:p>
    <w:p w:rsidR="005F7F73" w:rsidRDefault="005F7F73">
      <w:pPr>
        <w:pStyle w:val="BodyText"/>
        <w:spacing w:before="11"/>
        <w:rPr>
          <w:sz w:val="23"/>
        </w:rPr>
      </w:pPr>
    </w:p>
    <w:p w:rsidR="005F7F73" w:rsidRDefault="000B3C7E">
      <w:pPr>
        <w:pStyle w:val="Heading3"/>
        <w:numPr>
          <w:ilvl w:val="0"/>
          <w:numId w:val="20"/>
        </w:numPr>
        <w:tabs>
          <w:tab w:val="left" w:pos="1131"/>
          <w:tab w:val="left" w:pos="1132"/>
        </w:tabs>
      </w:pPr>
      <w:r>
        <w:t>TERMINATION:</w:t>
      </w:r>
    </w:p>
    <w:p w:rsidR="005F7F73" w:rsidRDefault="005F7F73">
      <w:pPr>
        <w:pStyle w:val="BodyText"/>
        <w:spacing w:before="7"/>
        <w:rPr>
          <w:b/>
          <w:sz w:val="23"/>
        </w:rPr>
      </w:pPr>
    </w:p>
    <w:p w:rsidR="005F7F73" w:rsidRDefault="000B3C7E">
      <w:pPr>
        <w:pStyle w:val="ListParagraph"/>
        <w:numPr>
          <w:ilvl w:val="1"/>
          <w:numId w:val="8"/>
        </w:numPr>
        <w:tabs>
          <w:tab w:val="left" w:pos="1720"/>
        </w:tabs>
        <w:ind w:right="295"/>
        <w:rPr>
          <w:sz w:val="24"/>
        </w:rPr>
      </w:pPr>
      <w:r>
        <w:rPr>
          <w:sz w:val="24"/>
        </w:rPr>
        <w:t>The Council may terminate this Contract if the Contractor shall do all or</w:t>
      </w:r>
      <w:r>
        <w:rPr>
          <w:spacing w:val="-34"/>
          <w:sz w:val="24"/>
        </w:rPr>
        <w:t xml:space="preserve"> </w:t>
      </w:r>
      <w:r>
        <w:rPr>
          <w:sz w:val="24"/>
        </w:rPr>
        <w:t>any of the</w:t>
      </w:r>
      <w:r>
        <w:rPr>
          <w:spacing w:val="-23"/>
          <w:sz w:val="24"/>
        </w:rPr>
        <w:t xml:space="preserve"> </w:t>
      </w:r>
      <w:r>
        <w:rPr>
          <w:sz w:val="24"/>
        </w:rPr>
        <w:t>following:</w:t>
      </w:r>
    </w:p>
    <w:p w:rsidR="005F7F73" w:rsidRDefault="005F7F73">
      <w:pPr>
        <w:pStyle w:val="BodyText"/>
        <w:spacing w:before="10"/>
        <w:rPr>
          <w:sz w:val="33"/>
        </w:rPr>
      </w:pPr>
    </w:p>
    <w:p w:rsidR="005F7F73" w:rsidRDefault="000B3C7E">
      <w:pPr>
        <w:pStyle w:val="ListParagraph"/>
        <w:numPr>
          <w:ilvl w:val="2"/>
          <w:numId w:val="8"/>
        </w:numPr>
        <w:tabs>
          <w:tab w:val="left" w:pos="2569"/>
          <w:tab w:val="left" w:pos="2570"/>
        </w:tabs>
        <w:ind w:right="186" w:hanging="849"/>
        <w:rPr>
          <w:sz w:val="24"/>
        </w:rPr>
      </w:pPr>
      <w:r>
        <w:rPr>
          <w:sz w:val="24"/>
        </w:rPr>
        <w:t>Commit a breach of any of its obligations under the contract (each such obligation being a condition of the contract not a warranty);</w:t>
      </w:r>
      <w:r>
        <w:rPr>
          <w:spacing w:val="-31"/>
          <w:sz w:val="24"/>
        </w:rPr>
        <w:t xml:space="preserve"> </w:t>
      </w:r>
      <w:r>
        <w:rPr>
          <w:spacing w:val="-6"/>
          <w:sz w:val="24"/>
        </w:rPr>
        <w:t>or</w:t>
      </w:r>
    </w:p>
    <w:p w:rsidR="005F7F73" w:rsidRDefault="005F7F73">
      <w:pPr>
        <w:pStyle w:val="BodyText"/>
        <w:spacing w:before="11"/>
        <w:rPr>
          <w:sz w:val="23"/>
        </w:rPr>
      </w:pPr>
    </w:p>
    <w:p w:rsidR="005F7F73" w:rsidRDefault="000B3C7E">
      <w:pPr>
        <w:pStyle w:val="ListParagraph"/>
        <w:numPr>
          <w:ilvl w:val="2"/>
          <w:numId w:val="8"/>
        </w:numPr>
        <w:tabs>
          <w:tab w:val="left" w:pos="2569"/>
          <w:tab w:val="left" w:pos="2570"/>
        </w:tabs>
        <w:ind w:right="411" w:hanging="849"/>
        <w:rPr>
          <w:sz w:val="24"/>
        </w:rPr>
      </w:pPr>
      <w:r>
        <w:rPr>
          <w:sz w:val="24"/>
        </w:rPr>
        <w:t>Suspend any payment to or convene to hold a meeting of creditors or commit an act of bankruptcy or (being a company) shall have a receiver appointed pursuant to the Insolvency Act 1986 (as amended) or by the court or any debenture hold or shall have an administrator appointed pursuant to the Insolvency Act 1986 (as amended) or shall go into liquidation (other than for the purpose of amalgamation or reconstruction) with its creditors or any arrangement for the benefit of such creditors or if distress or execution shall be levied or threatened upon any of its property or any judgement against it shall remain unsatisfied for more than 14 days;</w:t>
      </w:r>
      <w:r>
        <w:rPr>
          <w:spacing w:val="-8"/>
          <w:sz w:val="24"/>
        </w:rPr>
        <w:t xml:space="preserve"> </w:t>
      </w:r>
      <w:r>
        <w:rPr>
          <w:sz w:val="24"/>
        </w:rPr>
        <w:t>or</w:t>
      </w:r>
    </w:p>
    <w:p w:rsidR="005F7F73" w:rsidRDefault="005F7F73">
      <w:pPr>
        <w:pStyle w:val="BodyText"/>
      </w:pPr>
    </w:p>
    <w:p w:rsidR="005F7F73" w:rsidRDefault="000B3C7E">
      <w:pPr>
        <w:pStyle w:val="ListParagraph"/>
        <w:numPr>
          <w:ilvl w:val="2"/>
          <w:numId w:val="8"/>
        </w:numPr>
        <w:tabs>
          <w:tab w:val="left" w:pos="2569"/>
          <w:tab w:val="left" w:pos="2570"/>
        </w:tabs>
        <w:ind w:right="736" w:hanging="849"/>
        <w:rPr>
          <w:sz w:val="24"/>
        </w:rPr>
      </w:pPr>
      <w:r>
        <w:rPr>
          <w:sz w:val="24"/>
        </w:rPr>
        <w:t>There shall be any change in control of the Contract or (where the Contractor is a subsidiary company) its ultimate holding company;</w:t>
      </w:r>
      <w:r>
        <w:rPr>
          <w:spacing w:val="-6"/>
          <w:sz w:val="24"/>
        </w:rPr>
        <w:t xml:space="preserve"> </w:t>
      </w:r>
      <w:r>
        <w:rPr>
          <w:sz w:val="24"/>
        </w:rPr>
        <w:t>or</w:t>
      </w:r>
    </w:p>
    <w:p w:rsidR="005F7F73" w:rsidRDefault="005F7F73">
      <w:pPr>
        <w:pStyle w:val="BodyText"/>
        <w:spacing w:before="9"/>
        <w:rPr>
          <w:sz w:val="27"/>
        </w:rPr>
      </w:pPr>
    </w:p>
    <w:p w:rsidR="005F7F73" w:rsidRDefault="000B3C7E">
      <w:pPr>
        <w:pStyle w:val="ListParagraph"/>
        <w:numPr>
          <w:ilvl w:val="2"/>
          <w:numId w:val="8"/>
        </w:numPr>
        <w:tabs>
          <w:tab w:val="left" w:pos="2569"/>
          <w:tab w:val="left" w:pos="2570"/>
        </w:tabs>
        <w:ind w:right="428" w:hanging="849"/>
        <w:rPr>
          <w:sz w:val="24"/>
        </w:rPr>
      </w:pPr>
      <w:r>
        <w:rPr>
          <w:sz w:val="24"/>
        </w:rPr>
        <w:t>Any of the warranties and representations set out in Standard Condition 2 shall prove to be untrue or incorrect then in any such circumstances the Council may without prejudice to any of its remedies under the Contract and without prejudice to any rights of action which shall accrue or shall have already accrued to the Council do all or any of the</w:t>
      </w:r>
      <w:r>
        <w:rPr>
          <w:spacing w:val="-22"/>
          <w:sz w:val="24"/>
        </w:rPr>
        <w:t xml:space="preserve"> </w:t>
      </w:r>
      <w:r>
        <w:rPr>
          <w:sz w:val="24"/>
        </w:rPr>
        <w:t>following:</w:t>
      </w:r>
    </w:p>
    <w:p w:rsidR="005F7F73" w:rsidRDefault="005F7F73">
      <w:pPr>
        <w:pStyle w:val="BodyText"/>
        <w:spacing w:before="10"/>
        <w:rPr>
          <w:sz w:val="23"/>
        </w:rPr>
      </w:pPr>
    </w:p>
    <w:p w:rsidR="005F7F73" w:rsidRDefault="000B3C7E">
      <w:pPr>
        <w:pStyle w:val="ListParagraph"/>
        <w:numPr>
          <w:ilvl w:val="3"/>
          <w:numId w:val="8"/>
        </w:numPr>
        <w:tabs>
          <w:tab w:val="left" w:pos="2995"/>
          <w:tab w:val="left" w:pos="2996"/>
        </w:tabs>
        <w:ind w:right="1214"/>
        <w:rPr>
          <w:sz w:val="24"/>
        </w:rPr>
      </w:pPr>
      <w:r>
        <w:rPr>
          <w:sz w:val="24"/>
        </w:rPr>
        <w:t>Retain any amount due to the Contractor howsoever arising from the Council;</w:t>
      </w:r>
      <w:r>
        <w:rPr>
          <w:spacing w:val="-15"/>
          <w:sz w:val="24"/>
        </w:rPr>
        <w:t xml:space="preserve"> </w:t>
      </w:r>
      <w:r>
        <w:rPr>
          <w:sz w:val="24"/>
        </w:rPr>
        <w:t>and</w:t>
      </w:r>
    </w:p>
    <w:p w:rsidR="005F7F73" w:rsidRDefault="005F7F73">
      <w:pPr>
        <w:rPr>
          <w:sz w:val="24"/>
        </w:rPr>
        <w:sectPr w:rsidR="005F7F73">
          <w:pgSz w:w="11910" w:h="16840"/>
          <w:pgMar w:top="1400" w:right="1260" w:bottom="1700" w:left="1280" w:header="0" w:footer="1515" w:gutter="0"/>
          <w:cols w:space="720"/>
        </w:sectPr>
      </w:pPr>
    </w:p>
    <w:p w:rsidR="005F7F73" w:rsidRDefault="000B3C7E">
      <w:pPr>
        <w:pStyle w:val="ListParagraph"/>
        <w:numPr>
          <w:ilvl w:val="3"/>
          <w:numId w:val="8"/>
        </w:numPr>
        <w:tabs>
          <w:tab w:val="left" w:pos="2995"/>
          <w:tab w:val="left" w:pos="2996"/>
        </w:tabs>
        <w:spacing w:before="78"/>
        <w:ind w:right="1010"/>
        <w:rPr>
          <w:sz w:val="24"/>
        </w:rPr>
      </w:pPr>
      <w:r>
        <w:rPr>
          <w:sz w:val="24"/>
        </w:rPr>
        <w:lastRenderedPageBreak/>
        <w:t>Without determining the whole of the Contract, determine the Contract by notice in writing to the contractor having immediate effect in respect of such part of the Services as may be specified in such notice whereupon a corresponding reduction in the sums due shall be</w:t>
      </w:r>
      <w:r>
        <w:rPr>
          <w:spacing w:val="-8"/>
          <w:sz w:val="24"/>
        </w:rPr>
        <w:t xml:space="preserve"> </w:t>
      </w:r>
      <w:r>
        <w:rPr>
          <w:sz w:val="24"/>
        </w:rPr>
        <w:t>made;</w:t>
      </w:r>
    </w:p>
    <w:p w:rsidR="005F7F73" w:rsidRDefault="005F7F73">
      <w:pPr>
        <w:pStyle w:val="BodyText"/>
        <w:spacing w:before="11"/>
        <w:rPr>
          <w:sz w:val="23"/>
        </w:rPr>
      </w:pPr>
    </w:p>
    <w:p w:rsidR="005F7F73" w:rsidRDefault="000B3C7E">
      <w:pPr>
        <w:pStyle w:val="ListParagraph"/>
        <w:numPr>
          <w:ilvl w:val="3"/>
          <w:numId w:val="8"/>
        </w:numPr>
        <w:tabs>
          <w:tab w:val="left" w:pos="2995"/>
          <w:tab w:val="left" w:pos="2996"/>
        </w:tabs>
        <w:ind w:right="314"/>
        <w:rPr>
          <w:sz w:val="24"/>
        </w:rPr>
      </w:pPr>
      <w:r>
        <w:rPr>
          <w:sz w:val="24"/>
        </w:rPr>
        <w:t>The rights of the Council under Standard Conditions 15.1 are in addition and without prejudice to any other right the Council may have to claim the amount of any loss or damage suffered by the Council on account of the acts or omissions of the contractor whether pursuant to the bond or guarantee and indemnity given in accordance with the bond undertaking or</w:t>
      </w:r>
      <w:r>
        <w:rPr>
          <w:spacing w:val="-22"/>
          <w:sz w:val="24"/>
        </w:rPr>
        <w:t xml:space="preserve"> </w:t>
      </w:r>
      <w:r>
        <w:rPr>
          <w:sz w:val="24"/>
        </w:rPr>
        <w:t>otherwise;</w:t>
      </w:r>
    </w:p>
    <w:p w:rsidR="005F7F73" w:rsidRDefault="005F7F73">
      <w:pPr>
        <w:pStyle w:val="BodyText"/>
        <w:spacing w:before="10"/>
        <w:rPr>
          <w:sz w:val="23"/>
        </w:rPr>
      </w:pPr>
    </w:p>
    <w:p w:rsidR="005F7F73" w:rsidRDefault="000B3C7E">
      <w:pPr>
        <w:pStyle w:val="ListParagraph"/>
        <w:numPr>
          <w:ilvl w:val="3"/>
          <w:numId w:val="8"/>
        </w:numPr>
        <w:tabs>
          <w:tab w:val="left" w:pos="2995"/>
          <w:tab w:val="left" w:pos="2996"/>
        </w:tabs>
        <w:ind w:right="844"/>
        <w:rPr>
          <w:sz w:val="24"/>
        </w:rPr>
      </w:pPr>
      <w:r>
        <w:rPr>
          <w:sz w:val="24"/>
        </w:rPr>
        <w:t>The Contract may be terminated by either the Council or Contractor</w:t>
      </w:r>
      <w:r>
        <w:rPr>
          <w:spacing w:val="-3"/>
          <w:sz w:val="24"/>
        </w:rPr>
        <w:t xml:space="preserve"> </w:t>
      </w:r>
      <w:r>
        <w:rPr>
          <w:sz w:val="24"/>
        </w:rPr>
        <w:t>by</w:t>
      </w:r>
      <w:r>
        <w:rPr>
          <w:spacing w:val="-24"/>
          <w:sz w:val="24"/>
        </w:rPr>
        <w:t xml:space="preserve"> </w:t>
      </w:r>
      <w:r>
        <w:rPr>
          <w:sz w:val="24"/>
        </w:rPr>
        <w:t>giving</w:t>
      </w:r>
      <w:r>
        <w:rPr>
          <w:spacing w:val="-4"/>
          <w:sz w:val="24"/>
        </w:rPr>
        <w:t xml:space="preserve"> </w:t>
      </w:r>
      <w:r>
        <w:rPr>
          <w:sz w:val="24"/>
        </w:rPr>
        <w:t>2</w:t>
      </w:r>
      <w:r>
        <w:rPr>
          <w:spacing w:val="-4"/>
          <w:sz w:val="24"/>
        </w:rPr>
        <w:t xml:space="preserve"> </w:t>
      </w:r>
      <w:r>
        <w:rPr>
          <w:sz w:val="24"/>
        </w:rPr>
        <w:t>calendar</w:t>
      </w:r>
      <w:r>
        <w:rPr>
          <w:spacing w:val="-4"/>
          <w:sz w:val="24"/>
        </w:rPr>
        <w:t xml:space="preserve"> </w:t>
      </w:r>
      <w:r>
        <w:rPr>
          <w:sz w:val="24"/>
        </w:rPr>
        <w:t>months</w:t>
      </w:r>
      <w:r>
        <w:rPr>
          <w:spacing w:val="-4"/>
          <w:sz w:val="24"/>
        </w:rPr>
        <w:t xml:space="preserve"> </w:t>
      </w:r>
      <w:r>
        <w:rPr>
          <w:sz w:val="24"/>
        </w:rPr>
        <w:t>clear</w:t>
      </w:r>
      <w:r>
        <w:rPr>
          <w:spacing w:val="-13"/>
          <w:sz w:val="24"/>
        </w:rPr>
        <w:t xml:space="preserve"> </w:t>
      </w:r>
      <w:r>
        <w:rPr>
          <w:sz w:val="24"/>
        </w:rPr>
        <w:t>notice.</w:t>
      </w:r>
    </w:p>
    <w:p w:rsidR="005F7F73" w:rsidRDefault="005F7F73">
      <w:pPr>
        <w:pStyle w:val="BodyText"/>
        <w:spacing w:before="10"/>
        <w:rPr>
          <w:sz w:val="23"/>
        </w:rPr>
      </w:pPr>
    </w:p>
    <w:p w:rsidR="005F7F73" w:rsidRDefault="000B3C7E">
      <w:pPr>
        <w:pStyle w:val="Heading3"/>
        <w:numPr>
          <w:ilvl w:val="0"/>
          <w:numId w:val="20"/>
        </w:numPr>
        <w:tabs>
          <w:tab w:val="left" w:pos="1131"/>
          <w:tab w:val="left" w:pos="1132"/>
        </w:tabs>
        <w:rPr>
          <w:sz w:val="28"/>
        </w:rPr>
      </w:pPr>
      <w:r>
        <w:t>CONSEQUENCES OF</w:t>
      </w:r>
      <w:r>
        <w:rPr>
          <w:spacing w:val="-29"/>
        </w:rPr>
        <w:t xml:space="preserve"> </w:t>
      </w:r>
      <w:r>
        <w:t>TERMINATION</w:t>
      </w:r>
      <w:r>
        <w:rPr>
          <w:sz w:val="28"/>
        </w:rPr>
        <w:t>:</w:t>
      </w:r>
    </w:p>
    <w:p w:rsidR="005F7F73" w:rsidRDefault="005F7F73">
      <w:pPr>
        <w:pStyle w:val="BodyText"/>
        <w:spacing w:before="9"/>
        <w:rPr>
          <w:b/>
          <w:sz w:val="23"/>
        </w:rPr>
      </w:pPr>
    </w:p>
    <w:p w:rsidR="005F7F73" w:rsidRDefault="000B3C7E">
      <w:pPr>
        <w:pStyle w:val="ListParagraph"/>
        <w:numPr>
          <w:ilvl w:val="1"/>
          <w:numId w:val="7"/>
        </w:numPr>
        <w:tabs>
          <w:tab w:val="left" w:pos="1720"/>
        </w:tabs>
        <w:ind w:right="695"/>
        <w:rPr>
          <w:sz w:val="24"/>
        </w:rPr>
      </w:pPr>
      <w:r>
        <w:rPr>
          <w:sz w:val="24"/>
        </w:rPr>
        <w:t>Upon such termination, in addition to such consequences are set out in the other provisions of the</w:t>
      </w:r>
      <w:r>
        <w:rPr>
          <w:spacing w:val="-15"/>
          <w:sz w:val="24"/>
        </w:rPr>
        <w:t xml:space="preserve"> </w:t>
      </w:r>
      <w:r>
        <w:rPr>
          <w:sz w:val="24"/>
        </w:rPr>
        <w:t>Contract:</w:t>
      </w:r>
    </w:p>
    <w:p w:rsidR="005F7F73" w:rsidRDefault="005F7F73">
      <w:pPr>
        <w:pStyle w:val="BodyText"/>
        <w:spacing w:before="11"/>
        <w:rPr>
          <w:sz w:val="23"/>
        </w:rPr>
      </w:pPr>
    </w:p>
    <w:p w:rsidR="005F7F73" w:rsidRDefault="000B3C7E">
      <w:pPr>
        <w:pStyle w:val="ListParagraph"/>
        <w:numPr>
          <w:ilvl w:val="2"/>
          <w:numId w:val="7"/>
        </w:numPr>
        <w:tabs>
          <w:tab w:val="left" w:pos="2428"/>
        </w:tabs>
        <w:spacing w:before="1"/>
        <w:ind w:right="1608"/>
        <w:rPr>
          <w:sz w:val="24"/>
        </w:rPr>
      </w:pPr>
      <w:r>
        <w:rPr>
          <w:sz w:val="24"/>
        </w:rPr>
        <w:t>The Contractor shall forthwith cease to perform any of the</w:t>
      </w:r>
      <w:r>
        <w:rPr>
          <w:spacing w:val="-3"/>
          <w:sz w:val="24"/>
        </w:rPr>
        <w:t xml:space="preserve"> </w:t>
      </w:r>
      <w:r>
        <w:rPr>
          <w:sz w:val="24"/>
        </w:rPr>
        <w:t>Services;</w:t>
      </w:r>
    </w:p>
    <w:p w:rsidR="005F7F73" w:rsidRDefault="005F7F73">
      <w:pPr>
        <w:pStyle w:val="BodyText"/>
        <w:spacing w:before="1"/>
      </w:pPr>
    </w:p>
    <w:p w:rsidR="005F7F73" w:rsidRDefault="000B3C7E">
      <w:pPr>
        <w:pStyle w:val="ListParagraph"/>
        <w:numPr>
          <w:ilvl w:val="2"/>
          <w:numId w:val="7"/>
        </w:numPr>
        <w:tabs>
          <w:tab w:val="left" w:pos="2428"/>
        </w:tabs>
        <w:ind w:right="534"/>
        <w:rPr>
          <w:sz w:val="24"/>
        </w:rPr>
      </w:pPr>
      <w:r>
        <w:rPr>
          <w:sz w:val="24"/>
        </w:rPr>
        <w:t>The Contract shall fully and promptly indemnify the Council in respect of the cost of causing to be performed such Services as would have been performed by the Contractor during the remainder of the Contract period to the extent that such cost exceeds such sums as would have been lawfully payable to the Contractor for performing such services. The Council shall be at liberty to have such Services performed by any persons (whether or not employees of the Council), as the Council shall in its entire discretion think fit and shall be under no obligation to employ the least expensive method of having such Services</w:t>
      </w:r>
      <w:r>
        <w:rPr>
          <w:spacing w:val="-38"/>
          <w:sz w:val="24"/>
        </w:rPr>
        <w:t xml:space="preserve"> </w:t>
      </w:r>
      <w:r>
        <w:rPr>
          <w:sz w:val="24"/>
        </w:rPr>
        <w:t>performed;</w:t>
      </w:r>
    </w:p>
    <w:p w:rsidR="005F7F73" w:rsidRDefault="005F7F73">
      <w:pPr>
        <w:pStyle w:val="BodyText"/>
        <w:spacing w:before="11"/>
        <w:rPr>
          <w:sz w:val="23"/>
        </w:rPr>
      </w:pPr>
    </w:p>
    <w:p w:rsidR="005F7F73" w:rsidRDefault="000B3C7E">
      <w:pPr>
        <w:pStyle w:val="ListParagraph"/>
        <w:numPr>
          <w:ilvl w:val="1"/>
          <w:numId w:val="7"/>
        </w:numPr>
        <w:tabs>
          <w:tab w:val="left" w:pos="1720"/>
        </w:tabs>
        <w:spacing w:before="1"/>
        <w:ind w:right="841"/>
        <w:rPr>
          <w:sz w:val="24"/>
        </w:rPr>
      </w:pPr>
      <w:r>
        <w:rPr>
          <w:sz w:val="24"/>
        </w:rPr>
        <w:t>On termination of this agreement for any reason the Council shall pay the Contractor any such portion of the monies owed to</w:t>
      </w:r>
      <w:r>
        <w:rPr>
          <w:spacing w:val="-40"/>
          <w:sz w:val="24"/>
        </w:rPr>
        <w:t xml:space="preserve"> </w:t>
      </w:r>
      <w:r>
        <w:rPr>
          <w:sz w:val="24"/>
        </w:rPr>
        <w:t>it.</w:t>
      </w:r>
    </w:p>
    <w:p w:rsidR="005F7F73" w:rsidRDefault="005F7F73">
      <w:pPr>
        <w:pStyle w:val="BodyText"/>
        <w:spacing w:before="1"/>
      </w:pPr>
    </w:p>
    <w:p w:rsidR="005F7F73" w:rsidRDefault="000B3C7E">
      <w:pPr>
        <w:pStyle w:val="Heading3"/>
        <w:numPr>
          <w:ilvl w:val="0"/>
          <w:numId w:val="20"/>
        </w:numPr>
        <w:tabs>
          <w:tab w:val="left" w:pos="1131"/>
          <w:tab w:val="left" w:pos="1132"/>
        </w:tabs>
        <w:rPr>
          <w:sz w:val="28"/>
        </w:rPr>
      </w:pPr>
      <w:r>
        <w:t>BRIBERY AND</w:t>
      </w:r>
      <w:r>
        <w:rPr>
          <w:spacing w:val="-23"/>
        </w:rPr>
        <w:t xml:space="preserve"> </w:t>
      </w:r>
      <w:r>
        <w:t>CORRUPTION</w:t>
      </w:r>
      <w:r>
        <w:rPr>
          <w:sz w:val="28"/>
        </w:rPr>
        <w:t>:</w:t>
      </w:r>
    </w:p>
    <w:p w:rsidR="005F7F73" w:rsidRDefault="005F7F73">
      <w:pPr>
        <w:pStyle w:val="BodyText"/>
        <w:spacing w:before="6"/>
        <w:rPr>
          <w:b/>
        </w:rPr>
      </w:pPr>
    </w:p>
    <w:p w:rsidR="005F7F73" w:rsidRDefault="000B3C7E">
      <w:pPr>
        <w:ind w:left="1130" w:right="1483"/>
      </w:pPr>
      <w:r>
        <w:t>The Council shall be entitled to cancel the Contract and to recover from the Contractor the amount of any loss resulting from such cancellation, if:</w:t>
      </w:r>
    </w:p>
    <w:p w:rsidR="005F7F73" w:rsidRDefault="005F7F73">
      <w:pPr>
        <w:sectPr w:rsidR="005F7F73">
          <w:pgSz w:w="11910" w:h="16840"/>
          <w:pgMar w:top="1360" w:right="1260" w:bottom="1700" w:left="1280" w:header="0" w:footer="1515" w:gutter="0"/>
          <w:cols w:space="720"/>
        </w:sectPr>
      </w:pPr>
    </w:p>
    <w:p w:rsidR="005F7F73" w:rsidRDefault="000B3C7E">
      <w:pPr>
        <w:pStyle w:val="ListParagraph"/>
        <w:numPr>
          <w:ilvl w:val="1"/>
          <w:numId w:val="6"/>
        </w:numPr>
        <w:tabs>
          <w:tab w:val="left" w:pos="1720"/>
        </w:tabs>
        <w:spacing w:before="39"/>
        <w:ind w:right="425"/>
      </w:pPr>
      <w:r>
        <w:rPr>
          <w:sz w:val="24"/>
        </w:rPr>
        <w:lastRenderedPageBreak/>
        <w:t>The Contractor shall have offered or given or agreed to give to any person any gift or consideration of any kind as inducement or reward for doing or forbearing to do so or for having done or forborne to do any action in relation to the Contract or any other contract with the</w:t>
      </w:r>
      <w:r>
        <w:rPr>
          <w:spacing w:val="-41"/>
          <w:sz w:val="24"/>
        </w:rPr>
        <w:t xml:space="preserve"> </w:t>
      </w:r>
      <w:r>
        <w:rPr>
          <w:sz w:val="24"/>
        </w:rPr>
        <w:t xml:space="preserve">Council; </w:t>
      </w:r>
      <w:r>
        <w:t>or</w:t>
      </w:r>
    </w:p>
    <w:p w:rsidR="005F7F73" w:rsidRDefault="005F7F73">
      <w:pPr>
        <w:pStyle w:val="BodyText"/>
        <w:spacing w:before="11"/>
      </w:pPr>
    </w:p>
    <w:p w:rsidR="005F7F73" w:rsidRDefault="000B3C7E">
      <w:pPr>
        <w:pStyle w:val="ListParagraph"/>
        <w:numPr>
          <w:ilvl w:val="1"/>
          <w:numId w:val="6"/>
        </w:numPr>
        <w:tabs>
          <w:tab w:val="left" w:pos="1720"/>
        </w:tabs>
        <w:ind w:right="1203"/>
        <w:rPr>
          <w:sz w:val="24"/>
        </w:rPr>
      </w:pPr>
      <w:r>
        <w:rPr>
          <w:sz w:val="24"/>
        </w:rPr>
        <w:t>The like acts shall have been done by any person employed by the Contractor or acting on its behalf (whether with or without the knowledge of the Contractor);</w:t>
      </w:r>
      <w:r>
        <w:rPr>
          <w:spacing w:val="-17"/>
          <w:sz w:val="24"/>
        </w:rPr>
        <w:t xml:space="preserve"> </w:t>
      </w:r>
      <w:r>
        <w:rPr>
          <w:sz w:val="24"/>
        </w:rPr>
        <w:t>or</w:t>
      </w:r>
    </w:p>
    <w:p w:rsidR="005F7F73" w:rsidRDefault="005F7F73">
      <w:pPr>
        <w:pStyle w:val="BodyText"/>
        <w:rPr>
          <w:sz w:val="27"/>
        </w:rPr>
      </w:pPr>
    </w:p>
    <w:p w:rsidR="005F7F73" w:rsidRDefault="000B3C7E">
      <w:pPr>
        <w:pStyle w:val="ListParagraph"/>
        <w:numPr>
          <w:ilvl w:val="1"/>
          <w:numId w:val="6"/>
        </w:numPr>
        <w:tabs>
          <w:tab w:val="left" w:pos="1720"/>
        </w:tabs>
        <w:ind w:right="681"/>
        <w:rPr>
          <w:sz w:val="24"/>
        </w:rPr>
      </w:pPr>
      <w:r>
        <w:rPr>
          <w:sz w:val="24"/>
        </w:rPr>
        <w:t>In relation to any contract with the Council the Contractor or person employed by it or acting on its behalf shall have committed any</w:t>
      </w:r>
      <w:r>
        <w:rPr>
          <w:spacing w:val="-29"/>
          <w:sz w:val="24"/>
        </w:rPr>
        <w:t xml:space="preserve"> </w:t>
      </w:r>
      <w:r>
        <w:rPr>
          <w:sz w:val="24"/>
        </w:rPr>
        <w:t>offence under the Prevention of Corruption Acts 1889 to 1916;</w:t>
      </w:r>
      <w:r>
        <w:rPr>
          <w:spacing w:val="22"/>
          <w:sz w:val="24"/>
        </w:rPr>
        <w:t xml:space="preserve"> </w:t>
      </w:r>
      <w:r>
        <w:rPr>
          <w:sz w:val="24"/>
        </w:rPr>
        <w:t>or</w:t>
      </w:r>
    </w:p>
    <w:p w:rsidR="005F7F73" w:rsidRDefault="005F7F73">
      <w:pPr>
        <w:pStyle w:val="BodyText"/>
        <w:rPr>
          <w:sz w:val="27"/>
        </w:rPr>
      </w:pPr>
    </w:p>
    <w:p w:rsidR="005F7F73" w:rsidRDefault="000B3C7E">
      <w:pPr>
        <w:pStyle w:val="ListParagraph"/>
        <w:numPr>
          <w:ilvl w:val="1"/>
          <w:numId w:val="6"/>
        </w:numPr>
        <w:tabs>
          <w:tab w:val="left" w:pos="1720"/>
        </w:tabs>
        <w:ind w:right="847"/>
        <w:rPr>
          <w:sz w:val="24"/>
        </w:rPr>
      </w:pPr>
      <w:r>
        <w:rPr>
          <w:sz w:val="24"/>
        </w:rPr>
        <w:t>Have given any fee or reward the receipt of which is an offence under Section 117 (2) of the Local Government Act</w:t>
      </w:r>
      <w:r>
        <w:rPr>
          <w:spacing w:val="-27"/>
          <w:sz w:val="24"/>
        </w:rPr>
        <w:t xml:space="preserve"> </w:t>
      </w:r>
      <w:r>
        <w:rPr>
          <w:sz w:val="24"/>
        </w:rPr>
        <w:t>1972.</w:t>
      </w:r>
    </w:p>
    <w:p w:rsidR="005F7F73" w:rsidRDefault="005F7F73">
      <w:pPr>
        <w:pStyle w:val="BodyText"/>
        <w:spacing w:before="11"/>
        <w:rPr>
          <w:sz w:val="23"/>
        </w:rPr>
      </w:pPr>
    </w:p>
    <w:p w:rsidR="005F7F73" w:rsidRDefault="000B3C7E">
      <w:pPr>
        <w:pStyle w:val="Heading3"/>
        <w:numPr>
          <w:ilvl w:val="0"/>
          <w:numId w:val="20"/>
        </w:numPr>
        <w:tabs>
          <w:tab w:val="left" w:pos="1131"/>
          <w:tab w:val="left" w:pos="1132"/>
        </w:tabs>
      </w:pPr>
      <w:r>
        <w:t>WHOLE</w:t>
      </w:r>
      <w:r>
        <w:rPr>
          <w:spacing w:val="-13"/>
        </w:rPr>
        <w:t xml:space="preserve"> </w:t>
      </w:r>
      <w:r>
        <w:t>CONTRACT:</w:t>
      </w:r>
    </w:p>
    <w:p w:rsidR="005F7F73" w:rsidRDefault="005F7F73">
      <w:pPr>
        <w:pStyle w:val="BodyText"/>
        <w:spacing w:before="7"/>
        <w:rPr>
          <w:b/>
          <w:sz w:val="23"/>
        </w:rPr>
      </w:pPr>
    </w:p>
    <w:p w:rsidR="005F7F73" w:rsidRDefault="000B3C7E">
      <w:pPr>
        <w:pStyle w:val="BodyText"/>
        <w:ind w:left="1130" w:right="399"/>
      </w:pPr>
      <w:r>
        <w:t>The Contract shall constitute the whole agreement and understanding of the parties as to the subject matter hereof and there are no prior contemporaneous agreements between the parties with respect thereto.</w:t>
      </w:r>
    </w:p>
    <w:p w:rsidR="005F7F73" w:rsidRDefault="005F7F73">
      <w:pPr>
        <w:pStyle w:val="BodyText"/>
        <w:spacing w:before="9"/>
        <w:rPr>
          <w:sz w:val="30"/>
        </w:rPr>
      </w:pPr>
    </w:p>
    <w:p w:rsidR="005F7F73" w:rsidRDefault="000B3C7E">
      <w:pPr>
        <w:pStyle w:val="Heading3"/>
        <w:numPr>
          <w:ilvl w:val="0"/>
          <w:numId w:val="20"/>
        </w:numPr>
        <w:tabs>
          <w:tab w:val="left" w:pos="1130"/>
          <w:tab w:val="left" w:pos="1131"/>
        </w:tabs>
        <w:spacing w:before="1"/>
        <w:ind w:left="1130"/>
      </w:pPr>
      <w:r>
        <w:t>AGENCIES:</w:t>
      </w:r>
    </w:p>
    <w:p w:rsidR="005F7F73" w:rsidRDefault="005F7F73">
      <w:pPr>
        <w:pStyle w:val="BodyText"/>
        <w:spacing w:before="8"/>
        <w:rPr>
          <w:b/>
          <w:sz w:val="29"/>
        </w:rPr>
      </w:pPr>
    </w:p>
    <w:p w:rsidR="005F7F73" w:rsidRDefault="000B3C7E">
      <w:pPr>
        <w:pStyle w:val="BodyText"/>
        <w:ind w:left="1130" w:right="471"/>
      </w:pPr>
      <w:r>
        <w:t>The Contractor shall not be or be deemed to be an agent of the Council and the Contractor shall not hold itself out as having authority or power to bind the Council in any way.</w:t>
      </w:r>
    </w:p>
    <w:p w:rsidR="005F7F73" w:rsidRDefault="005F7F73">
      <w:pPr>
        <w:pStyle w:val="BodyText"/>
        <w:spacing w:before="10"/>
        <w:rPr>
          <w:sz w:val="33"/>
        </w:rPr>
      </w:pPr>
    </w:p>
    <w:p w:rsidR="005F7F73" w:rsidRDefault="000B3C7E">
      <w:pPr>
        <w:pStyle w:val="Heading3"/>
        <w:numPr>
          <w:ilvl w:val="0"/>
          <w:numId w:val="20"/>
        </w:numPr>
        <w:tabs>
          <w:tab w:val="left" w:pos="1131"/>
          <w:tab w:val="left" w:pos="1132"/>
        </w:tabs>
      </w:pPr>
      <w:r>
        <w:t>WAIVER:</w:t>
      </w:r>
    </w:p>
    <w:p w:rsidR="005F7F73" w:rsidRDefault="005F7F73">
      <w:pPr>
        <w:pStyle w:val="BodyText"/>
        <w:spacing w:before="6"/>
        <w:rPr>
          <w:b/>
          <w:sz w:val="29"/>
        </w:rPr>
      </w:pPr>
    </w:p>
    <w:p w:rsidR="005F7F73" w:rsidRDefault="000B3C7E">
      <w:pPr>
        <w:pStyle w:val="BodyText"/>
        <w:ind w:left="1130" w:right="482"/>
        <w:jc w:val="both"/>
      </w:pPr>
      <w:r>
        <w:t>Failure by the Council at any time to enforce the provision of the Contract or to require performance by the Contractor of any of the provisions of the Contract shall not be construed as a waiver of any such provision and shall not affect the validity of the contract or any part thereof or the right of the Council to enforce any provision in accordance with its terms.</w:t>
      </w:r>
    </w:p>
    <w:p w:rsidR="005F7F73" w:rsidRDefault="005F7F73">
      <w:pPr>
        <w:pStyle w:val="BodyText"/>
        <w:spacing w:before="9"/>
        <w:rPr>
          <w:sz w:val="33"/>
        </w:rPr>
      </w:pPr>
    </w:p>
    <w:p w:rsidR="005F7F73" w:rsidRDefault="000B3C7E">
      <w:pPr>
        <w:pStyle w:val="Heading3"/>
        <w:numPr>
          <w:ilvl w:val="0"/>
          <w:numId w:val="20"/>
        </w:numPr>
        <w:tabs>
          <w:tab w:val="left" w:pos="1130"/>
          <w:tab w:val="left" w:pos="1131"/>
        </w:tabs>
        <w:ind w:left="1130"/>
      </w:pPr>
      <w:r>
        <w:t>SEVERANCE:</w:t>
      </w:r>
    </w:p>
    <w:p w:rsidR="005F7F73" w:rsidRDefault="005F7F73">
      <w:pPr>
        <w:pStyle w:val="BodyText"/>
        <w:spacing w:before="7"/>
        <w:rPr>
          <w:b/>
          <w:sz w:val="29"/>
        </w:rPr>
      </w:pPr>
    </w:p>
    <w:p w:rsidR="005F7F73" w:rsidRDefault="000B3C7E">
      <w:pPr>
        <w:pStyle w:val="BodyText"/>
        <w:spacing w:before="1"/>
        <w:ind w:left="1130" w:right="628"/>
      </w:pPr>
      <w:r>
        <w:t>If any provision of the Contract shall become or shall be declared by any court of competent jurisdiction to be invalid or unenforceable in any way, such invalidity or unenforceability shall in no way impair or affect any other provision all of which shall remain in full force and effect.</w:t>
      </w:r>
    </w:p>
    <w:p w:rsidR="005F7F73" w:rsidRDefault="005F7F73">
      <w:pPr>
        <w:sectPr w:rsidR="005F7F73">
          <w:pgSz w:w="11910" w:h="16840"/>
          <w:pgMar w:top="1400" w:right="1260" w:bottom="1700" w:left="1280" w:header="0" w:footer="1515" w:gutter="0"/>
          <w:cols w:space="720"/>
        </w:sectPr>
      </w:pPr>
    </w:p>
    <w:p w:rsidR="005F7F73" w:rsidRDefault="000B3C7E">
      <w:pPr>
        <w:pStyle w:val="Heading3"/>
        <w:numPr>
          <w:ilvl w:val="0"/>
          <w:numId w:val="20"/>
        </w:numPr>
        <w:tabs>
          <w:tab w:val="left" w:pos="1131"/>
          <w:tab w:val="left" w:pos="1132"/>
        </w:tabs>
        <w:spacing w:before="39"/>
      </w:pPr>
      <w:r>
        <w:lastRenderedPageBreak/>
        <w:t>AMENDMENTS:</w:t>
      </w:r>
    </w:p>
    <w:p w:rsidR="005F7F73" w:rsidRDefault="005F7F73">
      <w:pPr>
        <w:pStyle w:val="BodyText"/>
        <w:spacing w:before="7"/>
        <w:rPr>
          <w:b/>
          <w:sz w:val="23"/>
        </w:rPr>
      </w:pPr>
    </w:p>
    <w:p w:rsidR="005F7F73" w:rsidRDefault="000B3C7E">
      <w:pPr>
        <w:ind w:left="1130" w:right="423"/>
      </w:pPr>
      <w:r>
        <w:t xml:space="preserve">No amendments to the Contract shall be binding unless in writing and signed by the </w:t>
      </w:r>
      <w:r w:rsidR="004B18D9">
        <w:t>Parish</w:t>
      </w:r>
      <w:r>
        <w:t xml:space="preserve"> Clerk and a duly authorised representative of the Contractor and expressed to be for the purpose of such amendment.</w:t>
      </w:r>
    </w:p>
    <w:p w:rsidR="005F7F73" w:rsidRDefault="005F7F73">
      <w:pPr>
        <w:pStyle w:val="BodyText"/>
        <w:rPr>
          <w:sz w:val="22"/>
        </w:rPr>
      </w:pPr>
    </w:p>
    <w:p w:rsidR="005F7F73" w:rsidRDefault="000B3C7E">
      <w:pPr>
        <w:pStyle w:val="Heading3"/>
        <w:numPr>
          <w:ilvl w:val="0"/>
          <w:numId w:val="20"/>
        </w:numPr>
        <w:tabs>
          <w:tab w:val="left" w:pos="1131"/>
          <w:tab w:val="left" w:pos="1132"/>
        </w:tabs>
        <w:spacing w:before="144"/>
      </w:pPr>
      <w:r>
        <w:t>INCONSISTENCY:</w:t>
      </w:r>
    </w:p>
    <w:p w:rsidR="005F7F73" w:rsidRDefault="005F7F73">
      <w:pPr>
        <w:pStyle w:val="BodyText"/>
        <w:spacing w:before="8"/>
        <w:rPr>
          <w:b/>
          <w:sz w:val="23"/>
        </w:rPr>
      </w:pPr>
    </w:p>
    <w:p w:rsidR="005F7F73" w:rsidRDefault="000B3C7E">
      <w:pPr>
        <w:pStyle w:val="BodyText"/>
        <w:ind w:left="1130" w:right="411"/>
      </w:pPr>
      <w:r>
        <w:t>In the event of and only to the extent of any conflict between the body of the Contract, Specification, Invitation to Tender, Contractors Tender and other documents referred to or attached to the contract, the conflict shall be resolved in accordance with the following order of precedence:</w:t>
      </w:r>
    </w:p>
    <w:p w:rsidR="005F7F73" w:rsidRDefault="005F7F73">
      <w:pPr>
        <w:pStyle w:val="BodyText"/>
        <w:spacing w:before="10"/>
        <w:rPr>
          <w:sz w:val="33"/>
        </w:rPr>
      </w:pPr>
    </w:p>
    <w:p w:rsidR="005F7F73" w:rsidRDefault="000B3C7E">
      <w:pPr>
        <w:ind w:left="1130"/>
      </w:pPr>
      <w:r>
        <w:t>The body of the Contract shall prevail over:</w:t>
      </w:r>
    </w:p>
    <w:p w:rsidR="005F7F73" w:rsidRDefault="005F7F73">
      <w:pPr>
        <w:pStyle w:val="BodyText"/>
        <w:spacing w:before="8"/>
        <w:rPr>
          <w:sz w:val="32"/>
        </w:rPr>
      </w:pPr>
    </w:p>
    <w:p w:rsidR="005F7F73" w:rsidRDefault="000B3C7E">
      <w:pPr>
        <w:pStyle w:val="ListParagraph"/>
        <w:numPr>
          <w:ilvl w:val="1"/>
          <w:numId w:val="20"/>
        </w:numPr>
        <w:tabs>
          <w:tab w:val="left" w:pos="1578"/>
          <w:tab w:val="left" w:pos="1579"/>
        </w:tabs>
        <w:spacing w:before="1"/>
        <w:rPr>
          <w:sz w:val="24"/>
        </w:rPr>
      </w:pPr>
      <w:r>
        <w:rPr>
          <w:sz w:val="24"/>
        </w:rPr>
        <w:t>The</w:t>
      </w:r>
      <w:r>
        <w:rPr>
          <w:spacing w:val="-4"/>
          <w:sz w:val="24"/>
        </w:rPr>
        <w:t xml:space="preserve"> </w:t>
      </w:r>
      <w:r>
        <w:rPr>
          <w:sz w:val="24"/>
        </w:rPr>
        <w:t>Schedules;</w:t>
      </w:r>
    </w:p>
    <w:p w:rsidR="005F7F73" w:rsidRDefault="005F7F73">
      <w:pPr>
        <w:pStyle w:val="BodyText"/>
        <w:spacing w:before="1"/>
      </w:pPr>
    </w:p>
    <w:p w:rsidR="005F7F73" w:rsidRDefault="000B3C7E">
      <w:pPr>
        <w:pStyle w:val="ListParagraph"/>
        <w:numPr>
          <w:ilvl w:val="1"/>
          <w:numId w:val="20"/>
        </w:numPr>
        <w:tabs>
          <w:tab w:val="left" w:pos="1578"/>
          <w:tab w:val="left" w:pos="1579"/>
        </w:tabs>
        <w:rPr>
          <w:sz w:val="24"/>
        </w:rPr>
      </w:pPr>
      <w:r>
        <w:rPr>
          <w:sz w:val="24"/>
        </w:rPr>
        <w:t>The Invitation to</w:t>
      </w:r>
      <w:r>
        <w:rPr>
          <w:spacing w:val="-7"/>
          <w:sz w:val="24"/>
        </w:rPr>
        <w:t xml:space="preserve"> </w:t>
      </w:r>
      <w:r>
        <w:rPr>
          <w:sz w:val="24"/>
        </w:rPr>
        <w:t>Tender;</w:t>
      </w:r>
    </w:p>
    <w:p w:rsidR="005F7F73" w:rsidRDefault="005F7F73">
      <w:pPr>
        <w:pStyle w:val="BodyText"/>
        <w:spacing w:before="11"/>
        <w:rPr>
          <w:sz w:val="23"/>
        </w:rPr>
      </w:pPr>
    </w:p>
    <w:p w:rsidR="005F7F73" w:rsidRDefault="000B3C7E">
      <w:pPr>
        <w:pStyle w:val="ListParagraph"/>
        <w:numPr>
          <w:ilvl w:val="1"/>
          <w:numId w:val="20"/>
        </w:numPr>
        <w:tabs>
          <w:tab w:val="left" w:pos="1578"/>
          <w:tab w:val="left" w:pos="1579"/>
        </w:tabs>
        <w:spacing w:before="1"/>
        <w:rPr>
          <w:sz w:val="24"/>
        </w:rPr>
      </w:pPr>
      <w:r>
        <w:rPr>
          <w:sz w:val="24"/>
        </w:rPr>
        <w:t>The Contractors</w:t>
      </w:r>
      <w:r>
        <w:rPr>
          <w:spacing w:val="-10"/>
          <w:sz w:val="24"/>
        </w:rPr>
        <w:t xml:space="preserve"> </w:t>
      </w:r>
      <w:r>
        <w:rPr>
          <w:sz w:val="24"/>
        </w:rPr>
        <w:t>Tender;</w:t>
      </w:r>
    </w:p>
    <w:p w:rsidR="005F7F73" w:rsidRDefault="005F7F73">
      <w:pPr>
        <w:pStyle w:val="BodyText"/>
        <w:spacing w:before="12"/>
        <w:rPr>
          <w:sz w:val="23"/>
        </w:rPr>
      </w:pPr>
    </w:p>
    <w:p w:rsidR="005F7F73" w:rsidRDefault="000B3C7E">
      <w:pPr>
        <w:pStyle w:val="ListParagraph"/>
        <w:numPr>
          <w:ilvl w:val="1"/>
          <w:numId w:val="20"/>
        </w:numPr>
        <w:tabs>
          <w:tab w:val="left" w:pos="1578"/>
          <w:tab w:val="left" w:pos="1579"/>
        </w:tabs>
        <w:rPr>
          <w:sz w:val="24"/>
        </w:rPr>
      </w:pPr>
      <w:r>
        <w:rPr>
          <w:sz w:val="24"/>
        </w:rPr>
        <w:t>Any other document referred to in the</w:t>
      </w:r>
      <w:r>
        <w:rPr>
          <w:spacing w:val="-28"/>
          <w:sz w:val="24"/>
        </w:rPr>
        <w:t xml:space="preserve"> </w:t>
      </w:r>
      <w:r>
        <w:rPr>
          <w:sz w:val="24"/>
        </w:rPr>
        <w:t>Contract.</w:t>
      </w:r>
    </w:p>
    <w:p w:rsidR="005F7F73" w:rsidRDefault="005F7F73">
      <w:pPr>
        <w:pStyle w:val="BodyText"/>
        <w:spacing w:before="12"/>
        <w:rPr>
          <w:sz w:val="23"/>
        </w:rPr>
      </w:pPr>
    </w:p>
    <w:p w:rsidR="005F7F73" w:rsidRDefault="000B3C7E">
      <w:pPr>
        <w:pStyle w:val="ListParagraph"/>
        <w:numPr>
          <w:ilvl w:val="0"/>
          <w:numId w:val="20"/>
        </w:numPr>
        <w:tabs>
          <w:tab w:val="left" w:pos="1131"/>
          <w:tab w:val="left" w:pos="1132"/>
        </w:tabs>
        <w:rPr>
          <w:b/>
          <w:sz w:val="28"/>
        </w:rPr>
      </w:pPr>
      <w:r>
        <w:rPr>
          <w:b/>
          <w:sz w:val="24"/>
        </w:rPr>
        <w:t>LAW</w:t>
      </w:r>
      <w:r>
        <w:rPr>
          <w:b/>
          <w:sz w:val="28"/>
        </w:rPr>
        <w:t>:</w:t>
      </w:r>
    </w:p>
    <w:p w:rsidR="005F7F73" w:rsidRDefault="005F7F73">
      <w:pPr>
        <w:pStyle w:val="BodyText"/>
        <w:spacing w:before="8"/>
        <w:rPr>
          <w:b/>
          <w:sz w:val="23"/>
        </w:rPr>
      </w:pPr>
    </w:p>
    <w:p w:rsidR="005F7F73" w:rsidRDefault="000B3C7E">
      <w:pPr>
        <w:ind w:left="1130" w:right="1082"/>
        <w:jc w:val="both"/>
      </w:pPr>
      <w:r>
        <w:t>The Contract shall be governed by and construed in accordance with the laws of England and the Contractor irrevocably submits to the jurisdiction of the English courts.</w:t>
      </w:r>
    </w:p>
    <w:p w:rsidR="005F7F73" w:rsidRDefault="005F7F73">
      <w:pPr>
        <w:pStyle w:val="BodyText"/>
        <w:rPr>
          <w:sz w:val="22"/>
        </w:rPr>
      </w:pPr>
    </w:p>
    <w:p w:rsidR="005F7F73" w:rsidRDefault="000B3C7E">
      <w:pPr>
        <w:pStyle w:val="Heading3"/>
        <w:numPr>
          <w:ilvl w:val="0"/>
          <w:numId w:val="20"/>
        </w:numPr>
        <w:tabs>
          <w:tab w:val="left" w:pos="1131"/>
          <w:tab w:val="left" w:pos="1132"/>
        </w:tabs>
        <w:spacing w:before="144"/>
      </w:pPr>
      <w:r>
        <w:t>REPRESENTATION:</w:t>
      </w:r>
    </w:p>
    <w:p w:rsidR="005F7F73" w:rsidRDefault="005F7F73">
      <w:pPr>
        <w:pStyle w:val="BodyText"/>
        <w:spacing w:before="6"/>
        <w:rPr>
          <w:b/>
          <w:sz w:val="23"/>
        </w:rPr>
      </w:pPr>
    </w:p>
    <w:p w:rsidR="005F7F73" w:rsidRDefault="000B3C7E">
      <w:pPr>
        <w:pStyle w:val="BodyText"/>
        <w:ind w:left="1130" w:right="594"/>
      </w:pPr>
      <w:r>
        <w:t>While the Council will use its best endeavours to provide accurate and reliable information to assist the Contractor in the preparation of the tender the Council in no way warrants the truth or accuracy or any representation made by or on behalf of the Council when entering into this Contract.</w:t>
      </w:r>
    </w:p>
    <w:p w:rsidR="005F7F73" w:rsidRDefault="005F7F73">
      <w:pPr>
        <w:pStyle w:val="BodyText"/>
        <w:spacing w:before="9"/>
        <w:rPr>
          <w:sz w:val="33"/>
        </w:rPr>
      </w:pPr>
    </w:p>
    <w:p w:rsidR="005F7F73" w:rsidRDefault="000B3C7E">
      <w:pPr>
        <w:pStyle w:val="Heading3"/>
        <w:numPr>
          <w:ilvl w:val="0"/>
          <w:numId w:val="20"/>
        </w:numPr>
        <w:tabs>
          <w:tab w:val="left" w:pos="1131"/>
          <w:tab w:val="left" w:pos="1132"/>
        </w:tabs>
      </w:pPr>
      <w:r>
        <w:t>ENVIRONMENTAL</w:t>
      </w:r>
      <w:r>
        <w:rPr>
          <w:spacing w:val="-22"/>
        </w:rPr>
        <w:t xml:space="preserve"> </w:t>
      </w:r>
      <w:r>
        <w:t>REQUIREMENTS:</w:t>
      </w:r>
    </w:p>
    <w:p w:rsidR="005F7F73" w:rsidRDefault="005F7F73">
      <w:pPr>
        <w:pStyle w:val="BodyText"/>
        <w:spacing w:before="7"/>
        <w:rPr>
          <w:b/>
          <w:sz w:val="29"/>
        </w:rPr>
      </w:pPr>
    </w:p>
    <w:p w:rsidR="005F7F73" w:rsidRPr="006F545B" w:rsidRDefault="000B3C7E" w:rsidP="00720AA1">
      <w:pPr>
        <w:pStyle w:val="BodyText"/>
        <w:spacing w:before="1"/>
        <w:ind w:left="1130" w:right="713"/>
      </w:pPr>
      <w:r>
        <w:t xml:space="preserve">The Contractor shall, when working on the site, perform the </w:t>
      </w:r>
      <w:r w:rsidR="00ED0532">
        <w:t>s</w:t>
      </w:r>
      <w:r>
        <w:t xml:space="preserve">ervices </w:t>
      </w:r>
      <w:r w:rsidR="006F545B">
        <w:t xml:space="preserve">taking into account the </w:t>
      </w:r>
      <w:r w:rsidRPr="006F545B">
        <w:t xml:space="preserve">environmental </w:t>
      </w:r>
      <w:r w:rsidR="006F545B" w:rsidRPr="006F545B">
        <w:t xml:space="preserve">impact of </w:t>
      </w:r>
      <w:r w:rsidR="006F545B">
        <w:t xml:space="preserve">the work they are carrying out. This includes </w:t>
      </w:r>
      <w:r w:rsidRPr="006F545B">
        <w:t>conserv</w:t>
      </w:r>
      <w:r w:rsidR="006F545B" w:rsidRPr="006F545B">
        <w:t>ing</w:t>
      </w:r>
      <w:r w:rsidRPr="006F545B">
        <w:t xml:space="preserve"> energy, water, wood, paper and other resources, reduc</w:t>
      </w:r>
      <w:r w:rsidR="006F545B" w:rsidRPr="006F545B">
        <w:t>ing</w:t>
      </w:r>
      <w:r w:rsidRPr="006F545B">
        <w:t xml:space="preserve"> waste and the use of ozone depleting substances </w:t>
      </w:r>
      <w:r w:rsidR="006F545B" w:rsidRPr="006F545B">
        <w:t>a</w:t>
      </w:r>
      <w:r w:rsidRPr="006F545B">
        <w:t>nd minimis</w:t>
      </w:r>
      <w:r w:rsidR="006F545B" w:rsidRPr="006F545B">
        <w:t>ing</w:t>
      </w:r>
      <w:r w:rsidRPr="006F545B">
        <w:t xml:space="preserve"> the release of</w:t>
      </w:r>
      <w:r w:rsidR="00720AA1" w:rsidRPr="006F545B">
        <w:t xml:space="preserve"> g</w:t>
      </w:r>
      <w:r w:rsidRPr="006F545B">
        <w:t xml:space="preserve">reenhouse gases, volatile organic compounds and other </w:t>
      </w:r>
      <w:r w:rsidRPr="006F545B">
        <w:lastRenderedPageBreak/>
        <w:t xml:space="preserve">substances </w:t>
      </w:r>
      <w:r w:rsidR="00ED0532" w:rsidRPr="006F545B">
        <w:t xml:space="preserve">hazardous </w:t>
      </w:r>
      <w:r w:rsidRPr="006F545B">
        <w:t>to health and the environment.</w:t>
      </w:r>
    </w:p>
    <w:p w:rsidR="005F7F73" w:rsidRDefault="005F7F73">
      <w:pPr>
        <w:pStyle w:val="BodyText"/>
        <w:spacing w:before="9"/>
        <w:rPr>
          <w:sz w:val="33"/>
        </w:rPr>
      </w:pPr>
    </w:p>
    <w:p w:rsidR="005F7F73" w:rsidRDefault="000B3C7E">
      <w:pPr>
        <w:pStyle w:val="Heading3"/>
        <w:numPr>
          <w:ilvl w:val="0"/>
          <w:numId w:val="20"/>
        </w:numPr>
        <w:tabs>
          <w:tab w:val="left" w:pos="1131"/>
          <w:tab w:val="left" w:pos="1132"/>
        </w:tabs>
      </w:pPr>
      <w:r>
        <w:t>BEST VALUE</w:t>
      </w:r>
      <w:r>
        <w:rPr>
          <w:spacing w:val="-12"/>
        </w:rPr>
        <w:t xml:space="preserve"> </w:t>
      </w:r>
      <w:r>
        <w:t>DUTY:</w:t>
      </w:r>
    </w:p>
    <w:p w:rsidR="005F7F73" w:rsidRDefault="005F7F73">
      <w:pPr>
        <w:pStyle w:val="BodyText"/>
        <w:spacing w:before="7"/>
        <w:rPr>
          <w:b/>
          <w:sz w:val="23"/>
        </w:rPr>
      </w:pPr>
    </w:p>
    <w:p w:rsidR="005F7F73" w:rsidRDefault="000B3C7E">
      <w:pPr>
        <w:pStyle w:val="ListParagraph"/>
        <w:numPr>
          <w:ilvl w:val="1"/>
          <w:numId w:val="5"/>
        </w:numPr>
        <w:tabs>
          <w:tab w:val="left" w:pos="1720"/>
        </w:tabs>
        <w:spacing w:before="1"/>
        <w:ind w:right="721"/>
        <w:rPr>
          <w:sz w:val="24"/>
        </w:rPr>
      </w:pPr>
      <w:r>
        <w:rPr>
          <w:sz w:val="24"/>
        </w:rPr>
        <w:t>The Contractor acknowledges that the Council is subject to secure the best value in its work, and the provisions of this condition are intended to</w:t>
      </w:r>
      <w:r>
        <w:rPr>
          <w:spacing w:val="-3"/>
          <w:sz w:val="24"/>
        </w:rPr>
        <w:t xml:space="preserve"> </w:t>
      </w:r>
      <w:r>
        <w:rPr>
          <w:sz w:val="24"/>
        </w:rPr>
        <w:t>assist</w:t>
      </w:r>
      <w:r>
        <w:rPr>
          <w:spacing w:val="-3"/>
          <w:sz w:val="24"/>
        </w:rPr>
        <w:t xml:space="preserve"> </w:t>
      </w:r>
      <w:r>
        <w:rPr>
          <w:sz w:val="24"/>
        </w:rPr>
        <w:t>the</w:t>
      </w:r>
      <w:r>
        <w:rPr>
          <w:spacing w:val="-1"/>
          <w:sz w:val="24"/>
        </w:rPr>
        <w:t xml:space="preserve"> </w:t>
      </w:r>
      <w:r>
        <w:rPr>
          <w:sz w:val="24"/>
        </w:rPr>
        <w:t>Council</w:t>
      </w:r>
      <w:r>
        <w:rPr>
          <w:spacing w:val="-2"/>
          <w:sz w:val="24"/>
        </w:rPr>
        <w:t xml:space="preserve"> </w:t>
      </w:r>
      <w:r>
        <w:rPr>
          <w:sz w:val="24"/>
        </w:rPr>
        <w:t>in</w:t>
      </w:r>
      <w:r>
        <w:rPr>
          <w:spacing w:val="-3"/>
          <w:sz w:val="24"/>
        </w:rPr>
        <w:t xml:space="preserve"> </w:t>
      </w:r>
      <w:r>
        <w:rPr>
          <w:sz w:val="24"/>
        </w:rPr>
        <w:t>discharging</w:t>
      </w:r>
      <w:r>
        <w:rPr>
          <w:spacing w:val="-2"/>
          <w:sz w:val="24"/>
        </w:rPr>
        <w:t xml:space="preserve"> </w:t>
      </w:r>
      <w:r>
        <w:rPr>
          <w:sz w:val="24"/>
        </w:rPr>
        <w:t>this</w:t>
      </w:r>
      <w:r>
        <w:rPr>
          <w:spacing w:val="-3"/>
          <w:sz w:val="24"/>
        </w:rPr>
        <w:t xml:space="preserve"> </w:t>
      </w:r>
      <w:r>
        <w:rPr>
          <w:sz w:val="24"/>
        </w:rPr>
        <w:t>duty</w:t>
      </w:r>
      <w:r>
        <w:rPr>
          <w:spacing w:val="-2"/>
          <w:sz w:val="24"/>
        </w:rPr>
        <w:t xml:space="preserve"> </w:t>
      </w:r>
      <w:r>
        <w:rPr>
          <w:sz w:val="24"/>
        </w:rPr>
        <w:t>in</w:t>
      </w:r>
      <w:r>
        <w:rPr>
          <w:spacing w:val="-3"/>
          <w:sz w:val="24"/>
        </w:rPr>
        <w:t xml:space="preserve"> </w:t>
      </w:r>
      <w:r>
        <w:rPr>
          <w:sz w:val="24"/>
        </w:rPr>
        <w:t>relation</w:t>
      </w:r>
      <w:r>
        <w:rPr>
          <w:spacing w:val="-3"/>
          <w:sz w:val="24"/>
        </w:rPr>
        <w:t xml:space="preserve"> </w:t>
      </w:r>
      <w:r>
        <w:rPr>
          <w:sz w:val="24"/>
        </w:rPr>
        <w:t>to</w:t>
      </w:r>
      <w:r>
        <w:rPr>
          <w:spacing w:val="-3"/>
          <w:sz w:val="24"/>
        </w:rPr>
        <w:t xml:space="preserve"> </w:t>
      </w:r>
      <w:r>
        <w:rPr>
          <w:sz w:val="24"/>
        </w:rPr>
        <w:t>the</w:t>
      </w:r>
      <w:r>
        <w:rPr>
          <w:spacing w:val="-17"/>
          <w:sz w:val="24"/>
        </w:rPr>
        <w:t xml:space="preserve"> </w:t>
      </w:r>
      <w:r>
        <w:rPr>
          <w:sz w:val="24"/>
        </w:rPr>
        <w:t>services.</w:t>
      </w:r>
    </w:p>
    <w:p w:rsidR="005F7F73" w:rsidRDefault="005F7F73">
      <w:pPr>
        <w:pStyle w:val="BodyText"/>
      </w:pPr>
    </w:p>
    <w:p w:rsidR="005F7F73" w:rsidRDefault="000B3C7E">
      <w:pPr>
        <w:pStyle w:val="ListParagraph"/>
        <w:numPr>
          <w:ilvl w:val="1"/>
          <w:numId w:val="5"/>
        </w:numPr>
        <w:tabs>
          <w:tab w:val="left" w:pos="1720"/>
        </w:tabs>
        <w:spacing w:before="1"/>
        <w:ind w:right="505"/>
        <w:jc w:val="both"/>
        <w:rPr>
          <w:sz w:val="24"/>
        </w:rPr>
      </w:pPr>
      <w:r>
        <w:rPr>
          <w:sz w:val="24"/>
        </w:rPr>
        <w:t>The Contractor shall, throughout the Contract Period, but only to the extent of its obligations in the Contract, make arrangements to secure continuous improvements in the way in which the Services are provided, having regard to the combination of economy, efficiency and effectiveness.</w:t>
      </w:r>
    </w:p>
    <w:p w:rsidR="005F7F73" w:rsidRDefault="005F7F73">
      <w:pPr>
        <w:pStyle w:val="BodyText"/>
      </w:pPr>
    </w:p>
    <w:p w:rsidR="005F7F73" w:rsidRDefault="000B3C7E">
      <w:pPr>
        <w:pStyle w:val="Heading3"/>
        <w:numPr>
          <w:ilvl w:val="0"/>
          <w:numId w:val="20"/>
        </w:numPr>
        <w:tabs>
          <w:tab w:val="left" w:pos="1131"/>
          <w:tab w:val="left" w:pos="1132"/>
        </w:tabs>
        <w:spacing w:before="1"/>
      </w:pPr>
      <w:r>
        <w:t>DISPUTES:</w:t>
      </w:r>
    </w:p>
    <w:p w:rsidR="005F7F73" w:rsidRDefault="005F7F73">
      <w:pPr>
        <w:pStyle w:val="BodyText"/>
        <w:spacing w:before="7"/>
        <w:rPr>
          <w:b/>
          <w:sz w:val="23"/>
        </w:rPr>
      </w:pPr>
    </w:p>
    <w:p w:rsidR="005F7F73" w:rsidRDefault="000B3C7E">
      <w:pPr>
        <w:pStyle w:val="BodyText"/>
        <w:ind w:left="1130" w:right="1154"/>
      </w:pPr>
      <w:r>
        <w:t>Any disputes between the parties concerning the interpretation of these Conditions or the performance of the Services shall be referred to an Arbitrator to be agreed upon by the parties.</w:t>
      </w:r>
    </w:p>
    <w:p w:rsidR="005F7F73" w:rsidRDefault="005F7F73">
      <w:pPr>
        <w:pStyle w:val="BodyText"/>
        <w:spacing w:before="9"/>
        <w:rPr>
          <w:sz w:val="33"/>
        </w:rPr>
      </w:pPr>
    </w:p>
    <w:p w:rsidR="005F7F73" w:rsidRDefault="000B3C7E">
      <w:pPr>
        <w:pStyle w:val="Heading3"/>
        <w:numPr>
          <w:ilvl w:val="0"/>
          <w:numId w:val="20"/>
        </w:numPr>
        <w:tabs>
          <w:tab w:val="left" w:pos="1131"/>
          <w:tab w:val="left" w:pos="1132"/>
        </w:tabs>
      </w:pPr>
      <w:r>
        <w:t>MEDIATION IN THE EVENT OF</w:t>
      </w:r>
      <w:r>
        <w:rPr>
          <w:spacing w:val="-30"/>
        </w:rPr>
        <w:t xml:space="preserve"> </w:t>
      </w:r>
      <w:r>
        <w:t>DISPUTE:</w:t>
      </w:r>
    </w:p>
    <w:p w:rsidR="005F7F73" w:rsidRDefault="005F7F73">
      <w:pPr>
        <w:pStyle w:val="BodyText"/>
        <w:spacing w:before="7"/>
        <w:rPr>
          <w:b/>
          <w:sz w:val="23"/>
        </w:rPr>
      </w:pPr>
    </w:p>
    <w:p w:rsidR="005F7F73" w:rsidRDefault="000B3C7E">
      <w:pPr>
        <w:pStyle w:val="BodyText"/>
        <w:ind w:left="1130" w:right="373"/>
      </w:pPr>
      <w:r>
        <w:t xml:space="preserve">Without prejudice to all other rights and remedies available to the parties, if any dispute arises in connection with the contract, the </w:t>
      </w:r>
      <w:r w:rsidR="004B18D9">
        <w:t>Parish</w:t>
      </w:r>
      <w:r>
        <w:t xml:space="preserve"> Clerk or Director, or Senior Representatives of the Contractor with authority to settle the dispute will within fourteen days of the written request from one party to the other meet in good faith to resolve the dispute. If the dispute is not resolved at that meeting the parties will attempt to settle the dispute by mediation. To initiate the mediation a party must give notice in writing (“ADR Notice”) to the other party to the dispute requesting mediation. The mediation will start not later than fourteen days after the date of the ADR Notice. If the dispute is not resolved following mediation within one calendar month of a written request to resolve the dispute by arbitration Condition 34 below shall apply.</w:t>
      </w:r>
    </w:p>
    <w:p w:rsidR="005F7F73" w:rsidRDefault="005F7F73">
      <w:pPr>
        <w:pStyle w:val="BodyText"/>
        <w:spacing w:before="9"/>
        <w:rPr>
          <w:sz w:val="33"/>
        </w:rPr>
      </w:pPr>
    </w:p>
    <w:p w:rsidR="005F7F73" w:rsidRDefault="000B3C7E">
      <w:pPr>
        <w:pStyle w:val="Heading3"/>
        <w:numPr>
          <w:ilvl w:val="0"/>
          <w:numId w:val="20"/>
        </w:numPr>
        <w:tabs>
          <w:tab w:val="left" w:pos="1131"/>
          <w:tab w:val="left" w:pos="1132"/>
        </w:tabs>
      </w:pPr>
      <w:r>
        <w:t>ARBITRATION:</w:t>
      </w:r>
    </w:p>
    <w:p w:rsidR="005F7F73" w:rsidRDefault="005F7F73">
      <w:pPr>
        <w:pStyle w:val="BodyText"/>
        <w:spacing w:before="8"/>
        <w:rPr>
          <w:b/>
          <w:sz w:val="23"/>
        </w:rPr>
      </w:pPr>
    </w:p>
    <w:p w:rsidR="005F7F73" w:rsidRDefault="000B3C7E">
      <w:pPr>
        <w:pStyle w:val="BodyText"/>
        <w:ind w:left="1130" w:right="502"/>
      </w:pPr>
      <w:r>
        <w:t>Subject to any detailed provision otherwise herein contained any disputed matter under the Contract may be referred to arbitration under the Arbitration Act 1996 to a single arbitrator appointed by the parties to the Contract. If they do not agree the appointment then the President of the Royal Institute of Chartered Surveyors or the person for the time being authorised on his behalf may appoint the arbitrator at the request of either party.</w:t>
      </w:r>
    </w:p>
    <w:p w:rsidR="005F7F73" w:rsidRDefault="005F7F73">
      <w:pPr>
        <w:sectPr w:rsidR="005F7F73">
          <w:pgSz w:w="11910" w:h="16840"/>
          <w:pgMar w:top="1400" w:right="1260" w:bottom="1700" w:left="1280" w:header="0" w:footer="1515" w:gutter="0"/>
          <w:cols w:space="720"/>
        </w:sectPr>
      </w:pPr>
    </w:p>
    <w:p w:rsidR="005F7F73" w:rsidRDefault="000B3C7E">
      <w:pPr>
        <w:pStyle w:val="Heading3"/>
        <w:numPr>
          <w:ilvl w:val="0"/>
          <w:numId w:val="20"/>
        </w:numPr>
        <w:tabs>
          <w:tab w:val="left" w:pos="1131"/>
          <w:tab w:val="left" w:pos="1132"/>
        </w:tabs>
        <w:spacing w:before="39"/>
        <w:ind w:right="671"/>
      </w:pPr>
      <w:r>
        <w:lastRenderedPageBreak/>
        <w:t>BRITISH STANDARDS OR EQUIVALENTS RECOGNISED BY ANOTHER MEMBER STATE OF</w:t>
      </w:r>
      <w:r>
        <w:rPr>
          <w:spacing w:val="-10"/>
        </w:rPr>
        <w:t xml:space="preserve"> </w:t>
      </w:r>
      <w:r>
        <w:t>E.E.C:</w:t>
      </w:r>
    </w:p>
    <w:p w:rsidR="005F7F73" w:rsidRDefault="005F7F73">
      <w:pPr>
        <w:pStyle w:val="BodyText"/>
        <w:spacing w:before="7"/>
        <w:rPr>
          <w:b/>
          <w:sz w:val="23"/>
        </w:rPr>
      </w:pPr>
    </w:p>
    <w:p w:rsidR="005F7F73" w:rsidRDefault="000B3C7E">
      <w:pPr>
        <w:pStyle w:val="BodyText"/>
        <w:ind w:left="1130" w:right="353"/>
      </w:pPr>
      <w:r>
        <w:t>Where an appropriate British Standards Specification or British Standard Code of Practice issued by the British Standards Institute is current, all goods used or supplied and all workmanship shall be in accordance with that Standard or equivalent recognised by another Member State of the E.U.</w:t>
      </w:r>
    </w:p>
    <w:p w:rsidR="005F7F73" w:rsidRDefault="005F7F73">
      <w:pPr>
        <w:pStyle w:val="BodyText"/>
        <w:spacing w:before="10"/>
        <w:rPr>
          <w:sz w:val="33"/>
        </w:rPr>
      </w:pPr>
    </w:p>
    <w:p w:rsidR="005F7F73" w:rsidRDefault="000B3C7E">
      <w:pPr>
        <w:pStyle w:val="Heading3"/>
        <w:numPr>
          <w:ilvl w:val="0"/>
          <w:numId w:val="20"/>
        </w:numPr>
        <w:tabs>
          <w:tab w:val="left" w:pos="1131"/>
          <w:tab w:val="left" w:pos="1132"/>
        </w:tabs>
      </w:pPr>
      <w:r>
        <w:t>OBSERVANCE OF STATUTORY</w:t>
      </w:r>
      <w:r>
        <w:rPr>
          <w:spacing w:val="-36"/>
        </w:rPr>
        <w:t xml:space="preserve"> </w:t>
      </w:r>
      <w:r>
        <w:t>REQUIREMENTS:</w:t>
      </w:r>
    </w:p>
    <w:p w:rsidR="005F7F73" w:rsidRDefault="005F7F73">
      <w:pPr>
        <w:pStyle w:val="BodyText"/>
        <w:spacing w:before="6"/>
        <w:rPr>
          <w:b/>
          <w:sz w:val="23"/>
        </w:rPr>
      </w:pPr>
    </w:p>
    <w:p w:rsidR="005F7F73" w:rsidRDefault="000B3C7E">
      <w:pPr>
        <w:ind w:left="1130"/>
      </w:pPr>
      <w:r>
        <w:t>The Contractor shall comply with all statutory and other provisions to be observed and performed in connection with the Services and shall indemnify the Council accordingly.</w:t>
      </w:r>
    </w:p>
    <w:p w:rsidR="005F7F73" w:rsidRDefault="005F7F73">
      <w:pPr>
        <w:pStyle w:val="BodyText"/>
        <w:rPr>
          <w:sz w:val="22"/>
        </w:rPr>
      </w:pPr>
    </w:p>
    <w:p w:rsidR="005F7F73" w:rsidRDefault="000B3C7E">
      <w:pPr>
        <w:pStyle w:val="Heading3"/>
        <w:numPr>
          <w:ilvl w:val="0"/>
          <w:numId w:val="20"/>
        </w:numPr>
        <w:tabs>
          <w:tab w:val="left" w:pos="1131"/>
          <w:tab w:val="left" w:pos="1132"/>
        </w:tabs>
        <w:spacing w:before="144"/>
      </w:pPr>
      <w:r>
        <w:t xml:space="preserve">RIGHTS </w:t>
      </w:r>
      <w:r>
        <w:rPr>
          <w:spacing w:val="-2"/>
        </w:rPr>
        <w:t xml:space="preserve">AND </w:t>
      </w:r>
      <w:r>
        <w:t>DUTIES</w:t>
      </w:r>
      <w:r>
        <w:rPr>
          <w:spacing w:val="-10"/>
        </w:rPr>
        <w:t xml:space="preserve"> </w:t>
      </w:r>
      <w:r>
        <w:t>RESERVED:</w:t>
      </w:r>
    </w:p>
    <w:p w:rsidR="005F7F73" w:rsidRDefault="005F7F73">
      <w:pPr>
        <w:pStyle w:val="BodyText"/>
        <w:spacing w:before="8"/>
        <w:rPr>
          <w:b/>
          <w:sz w:val="23"/>
        </w:rPr>
      </w:pPr>
    </w:p>
    <w:p w:rsidR="005F7F73" w:rsidRDefault="000B3C7E">
      <w:pPr>
        <w:ind w:left="1130" w:right="630"/>
      </w:pPr>
      <w:r>
        <w:t>All rights and duties which the Council has as a Local Authority or which the Council’s Officers have as Local Authority Officers are expressly reserved.</w:t>
      </w:r>
    </w:p>
    <w:p w:rsidR="005F7F73" w:rsidRDefault="005F7F73">
      <w:pPr>
        <w:pStyle w:val="BodyText"/>
        <w:rPr>
          <w:sz w:val="22"/>
        </w:rPr>
      </w:pPr>
    </w:p>
    <w:p w:rsidR="005F7F73" w:rsidRDefault="000B3C7E">
      <w:pPr>
        <w:pStyle w:val="Heading3"/>
        <w:numPr>
          <w:ilvl w:val="0"/>
          <w:numId w:val="20"/>
        </w:numPr>
        <w:tabs>
          <w:tab w:val="left" w:pos="1131"/>
          <w:tab w:val="left" w:pos="1132"/>
        </w:tabs>
        <w:spacing w:before="144"/>
      </w:pPr>
      <w:r>
        <w:t>LEGAL</w:t>
      </w:r>
      <w:r>
        <w:rPr>
          <w:spacing w:val="-6"/>
        </w:rPr>
        <w:t xml:space="preserve"> </w:t>
      </w:r>
      <w:r>
        <w:t>FEES:</w:t>
      </w:r>
    </w:p>
    <w:p w:rsidR="005F7F73" w:rsidRDefault="005F7F73">
      <w:pPr>
        <w:pStyle w:val="BodyText"/>
        <w:spacing w:before="6"/>
        <w:rPr>
          <w:b/>
          <w:sz w:val="23"/>
        </w:rPr>
      </w:pPr>
    </w:p>
    <w:p w:rsidR="005F7F73" w:rsidRDefault="000B3C7E">
      <w:pPr>
        <w:pStyle w:val="BodyText"/>
        <w:ind w:left="1130" w:right="1448"/>
      </w:pPr>
      <w:r>
        <w:t>Each party shall bear its own legal and other fees in relation to the preparation and submission of the Tender documents and any formal Contract documents arising therefrom.</w:t>
      </w:r>
    </w:p>
    <w:p w:rsidR="005F7F73" w:rsidRDefault="005F7F73">
      <w:pPr>
        <w:pStyle w:val="BodyText"/>
        <w:spacing w:before="9"/>
        <w:rPr>
          <w:sz w:val="33"/>
        </w:rPr>
      </w:pPr>
    </w:p>
    <w:p w:rsidR="005F7F73" w:rsidRDefault="000B3C7E">
      <w:pPr>
        <w:pStyle w:val="ListParagraph"/>
        <w:numPr>
          <w:ilvl w:val="0"/>
          <w:numId w:val="20"/>
        </w:numPr>
        <w:tabs>
          <w:tab w:val="left" w:pos="1131"/>
          <w:tab w:val="left" w:pos="1132"/>
        </w:tabs>
        <w:rPr>
          <w:b/>
        </w:rPr>
      </w:pPr>
      <w:r>
        <w:rPr>
          <w:b/>
        </w:rPr>
        <w:t>SERVICE OF NOTICE ON</w:t>
      </w:r>
      <w:r>
        <w:rPr>
          <w:b/>
          <w:spacing w:val="-28"/>
        </w:rPr>
        <w:t xml:space="preserve"> </w:t>
      </w:r>
      <w:r>
        <w:rPr>
          <w:b/>
        </w:rPr>
        <w:t>CONTRACTOR:</w:t>
      </w:r>
    </w:p>
    <w:p w:rsidR="005F7F73" w:rsidRDefault="005F7F73">
      <w:pPr>
        <w:pStyle w:val="BodyText"/>
        <w:spacing w:before="2"/>
        <w:rPr>
          <w:b/>
          <w:sz w:val="23"/>
        </w:rPr>
      </w:pPr>
    </w:p>
    <w:p w:rsidR="005F7F73" w:rsidRDefault="000B3C7E">
      <w:pPr>
        <w:pStyle w:val="BodyText"/>
        <w:ind w:left="1130" w:right="312"/>
        <w:jc w:val="both"/>
      </w:pPr>
      <w:r>
        <w:t>Any notice to be given to the Contractor under the terms of the Contract shall be served by post to or by leaving it at the Contractor’s principal place</w:t>
      </w:r>
      <w:r>
        <w:rPr>
          <w:spacing w:val="-43"/>
        </w:rPr>
        <w:t xml:space="preserve"> </w:t>
      </w:r>
      <w:r>
        <w:t>of business or in the event of the Contractor being a Company to or at its registered</w:t>
      </w:r>
      <w:r>
        <w:rPr>
          <w:spacing w:val="-30"/>
        </w:rPr>
        <w:t xml:space="preserve"> </w:t>
      </w:r>
      <w:r>
        <w:t>office.</w:t>
      </w:r>
    </w:p>
    <w:p w:rsidR="005F7F73" w:rsidRDefault="005F7F73">
      <w:pPr>
        <w:pStyle w:val="BodyText"/>
        <w:spacing w:before="10"/>
        <w:rPr>
          <w:sz w:val="33"/>
        </w:rPr>
      </w:pPr>
    </w:p>
    <w:p w:rsidR="005F7F73" w:rsidRDefault="000B3C7E">
      <w:pPr>
        <w:pStyle w:val="Heading3"/>
        <w:numPr>
          <w:ilvl w:val="0"/>
          <w:numId w:val="20"/>
        </w:numPr>
        <w:tabs>
          <w:tab w:val="left" w:pos="1131"/>
          <w:tab w:val="left" w:pos="1132"/>
        </w:tabs>
        <w:spacing w:before="1"/>
      </w:pPr>
      <w:r>
        <w:t>SERVICE OF NOTICE OF</w:t>
      </w:r>
      <w:r>
        <w:rPr>
          <w:spacing w:val="-22"/>
        </w:rPr>
        <w:t xml:space="preserve"> </w:t>
      </w:r>
      <w:r>
        <w:t>COUNCIL:</w:t>
      </w:r>
    </w:p>
    <w:p w:rsidR="005F7F73" w:rsidRDefault="005F7F73">
      <w:pPr>
        <w:pStyle w:val="BodyText"/>
        <w:spacing w:before="4"/>
        <w:rPr>
          <w:b/>
          <w:sz w:val="23"/>
        </w:rPr>
      </w:pPr>
    </w:p>
    <w:p w:rsidR="005F7F73" w:rsidRDefault="000B3C7E">
      <w:pPr>
        <w:ind w:left="1130" w:right="382"/>
      </w:pPr>
      <w:r>
        <w:t xml:space="preserve">Any notice to be given to the Council under the terms of the Contract shall be served by addressing the same </w:t>
      </w:r>
      <w:r w:rsidR="004B18D9">
        <w:t>to the Parish</w:t>
      </w:r>
      <w:r>
        <w:t xml:space="preserve"> Clerk and sending it by post or leaving it at </w:t>
      </w:r>
      <w:r w:rsidR="006F545B">
        <w:t>38 Church</w:t>
      </w:r>
      <w:r w:rsidR="009B3FE7">
        <w:t xml:space="preserve"> Street, Deeping St James, Lincolnshire PE6 8 HD</w:t>
      </w:r>
    </w:p>
    <w:p w:rsidR="005F7F73" w:rsidRDefault="005F7F73">
      <w:pPr>
        <w:pStyle w:val="BodyText"/>
        <w:rPr>
          <w:sz w:val="22"/>
        </w:rPr>
      </w:pPr>
    </w:p>
    <w:p w:rsidR="005F7F73" w:rsidRDefault="000B3C7E">
      <w:pPr>
        <w:pStyle w:val="Heading3"/>
        <w:numPr>
          <w:ilvl w:val="0"/>
          <w:numId w:val="20"/>
        </w:numPr>
        <w:tabs>
          <w:tab w:val="left" w:pos="1131"/>
          <w:tab w:val="left" w:pos="1132"/>
        </w:tabs>
        <w:spacing w:before="143"/>
      </w:pPr>
      <w:r>
        <w:t>VARIATIONS:</w:t>
      </w:r>
    </w:p>
    <w:p w:rsidR="005F7F73" w:rsidRDefault="005F7F73">
      <w:pPr>
        <w:pStyle w:val="BodyText"/>
        <w:spacing w:before="8"/>
        <w:rPr>
          <w:b/>
          <w:sz w:val="23"/>
        </w:rPr>
      </w:pPr>
    </w:p>
    <w:p w:rsidR="005F7F73" w:rsidRDefault="000B3C7E">
      <w:pPr>
        <w:ind w:left="1130" w:right="397"/>
      </w:pPr>
      <w:r>
        <w:t>The Council may, without invalidating this Contract, order any additions to or omissions from or may vary the sequence of Services or the timescales for execution of Services and any such instructions shall be valued by the Council on a fair and reasonable basis.</w:t>
      </w:r>
    </w:p>
    <w:p w:rsidR="005F7F73" w:rsidRDefault="005F7F73">
      <w:pPr>
        <w:sectPr w:rsidR="005F7F73">
          <w:pgSz w:w="11910" w:h="16840"/>
          <w:pgMar w:top="1400" w:right="1260" w:bottom="1700" w:left="1280" w:header="0" w:footer="1515" w:gutter="0"/>
          <w:cols w:space="720"/>
        </w:sectPr>
      </w:pPr>
    </w:p>
    <w:p w:rsidR="005F7F73" w:rsidRDefault="000B3C7E">
      <w:pPr>
        <w:pStyle w:val="ListParagraph"/>
        <w:numPr>
          <w:ilvl w:val="1"/>
          <w:numId w:val="4"/>
        </w:numPr>
        <w:tabs>
          <w:tab w:val="left" w:pos="1720"/>
        </w:tabs>
        <w:spacing w:before="39"/>
        <w:ind w:right="503"/>
        <w:rPr>
          <w:sz w:val="24"/>
        </w:rPr>
      </w:pPr>
      <w:r>
        <w:rPr>
          <w:sz w:val="24"/>
        </w:rPr>
        <w:lastRenderedPageBreak/>
        <w:t>The valuation shall where appropriate include an element of any items of a preliminary nature but shall NOT include any allowance for disruption to the regular process of the Services or for any direct loss and/or expense for which the Contractor may be reimbursed by payment under any other provisions of this</w:t>
      </w:r>
      <w:r>
        <w:rPr>
          <w:spacing w:val="-25"/>
          <w:sz w:val="24"/>
        </w:rPr>
        <w:t xml:space="preserve"> </w:t>
      </w:r>
      <w:r>
        <w:rPr>
          <w:sz w:val="24"/>
        </w:rPr>
        <w:t>Contract;</w:t>
      </w:r>
    </w:p>
    <w:p w:rsidR="005F7F73" w:rsidRDefault="005F7F73">
      <w:pPr>
        <w:pStyle w:val="BodyText"/>
        <w:spacing w:before="11"/>
        <w:rPr>
          <w:sz w:val="23"/>
        </w:rPr>
      </w:pPr>
    </w:p>
    <w:p w:rsidR="005F7F73" w:rsidRDefault="000B3C7E">
      <w:pPr>
        <w:pStyle w:val="ListParagraph"/>
        <w:numPr>
          <w:ilvl w:val="1"/>
          <w:numId w:val="4"/>
        </w:numPr>
        <w:tabs>
          <w:tab w:val="left" w:pos="1720"/>
        </w:tabs>
        <w:ind w:right="426"/>
        <w:rPr>
          <w:sz w:val="24"/>
        </w:rPr>
      </w:pPr>
      <w:r>
        <w:rPr>
          <w:sz w:val="24"/>
        </w:rPr>
        <w:t>Where appropriate the rates/prices and percentage adjustments which have been inserted in the Tender documents by the contractor, shall form the basis for payment by the Council to the Contractor. Where the prices inserted are not similar or easily comparable then the Council and Contractor may agree between them a fair and reasonable price for the work prior to the Contractor carrying out the fully completing Services. Such negotiation shall not prejudice the execution of the Services as required under the</w:t>
      </w:r>
      <w:r>
        <w:rPr>
          <w:spacing w:val="-25"/>
          <w:sz w:val="24"/>
        </w:rPr>
        <w:t xml:space="preserve"> </w:t>
      </w:r>
      <w:r>
        <w:rPr>
          <w:sz w:val="24"/>
        </w:rPr>
        <w:t>Contract;</w:t>
      </w:r>
    </w:p>
    <w:p w:rsidR="005F7F73" w:rsidRDefault="005F7F73">
      <w:pPr>
        <w:pStyle w:val="BodyText"/>
        <w:spacing w:before="11"/>
        <w:rPr>
          <w:sz w:val="23"/>
        </w:rPr>
      </w:pPr>
    </w:p>
    <w:p w:rsidR="005F7F73" w:rsidRDefault="000B3C7E">
      <w:pPr>
        <w:pStyle w:val="ListParagraph"/>
        <w:numPr>
          <w:ilvl w:val="1"/>
          <w:numId w:val="4"/>
        </w:numPr>
        <w:tabs>
          <w:tab w:val="left" w:pos="1720"/>
        </w:tabs>
        <w:ind w:right="1036"/>
        <w:jc w:val="both"/>
        <w:rPr>
          <w:sz w:val="24"/>
        </w:rPr>
      </w:pPr>
      <w:r>
        <w:rPr>
          <w:sz w:val="24"/>
        </w:rPr>
        <w:t>Upon request to do so, or upon receipt of the Council’s instruction, the Contractor shall submit a firm price quotation within a period  of five (5) working</w:t>
      </w:r>
      <w:r>
        <w:rPr>
          <w:spacing w:val="-15"/>
          <w:sz w:val="24"/>
        </w:rPr>
        <w:t xml:space="preserve"> </w:t>
      </w:r>
      <w:r>
        <w:rPr>
          <w:sz w:val="24"/>
        </w:rPr>
        <w:t>days;</w:t>
      </w:r>
    </w:p>
    <w:p w:rsidR="005F7F73" w:rsidRDefault="005F7F73">
      <w:pPr>
        <w:pStyle w:val="BodyText"/>
      </w:pPr>
    </w:p>
    <w:p w:rsidR="005F7F73" w:rsidRDefault="000B3C7E">
      <w:pPr>
        <w:pStyle w:val="ListParagraph"/>
        <w:numPr>
          <w:ilvl w:val="1"/>
          <w:numId w:val="4"/>
        </w:numPr>
        <w:tabs>
          <w:tab w:val="left" w:pos="1720"/>
        </w:tabs>
        <w:ind w:right="581"/>
        <w:rPr>
          <w:sz w:val="24"/>
        </w:rPr>
      </w:pPr>
      <w:r>
        <w:rPr>
          <w:sz w:val="24"/>
        </w:rPr>
        <w:t>The Council may issue instructions as to the expenditure or treatment of any provisional items/ quantities /sums. Expenditure of any provisional items/quantities/sums</w:t>
      </w:r>
      <w:r>
        <w:rPr>
          <w:spacing w:val="-4"/>
          <w:sz w:val="24"/>
        </w:rPr>
        <w:t xml:space="preserve"> </w:t>
      </w:r>
      <w:r>
        <w:rPr>
          <w:sz w:val="24"/>
        </w:rPr>
        <w:t>shall</w:t>
      </w:r>
      <w:r>
        <w:rPr>
          <w:spacing w:val="-5"/>
          <w:sz w:val="24"/>
        </w:rPr>
        <w:t xml:space="preserve"> </w:t>
      </w:r>
      <w:r>
        <w:rPr>
          <w:sz w:val="24"/>
        </w:rPr>
        <w:t>be</w:t>
      </w:r>
      <w:r>
        <w:rPr>
          <w:spacing w:val="-4"/>
          <w:sz w:val="24"/>
        </w:rPr>
        <w:t xml:space="preserve"> </w:t>
      </w:r>
      <w:r>
        <w:rPr>
          <w:sz w:val="24"/>
        </w:rPr>
        <w:t>valued</w:t>
      </w:r>
      <w:r>
        <w:rPr>
          <w:spacing w:val="-6"/>
          <w:sz w:val="24"/>
        </w:rPr>
        <w:t xml:space="preserve"> </w:t>
      </w:r>
      <w:r>
        <w:rPr>
          <w:sz w:val="24"/>
        </w:rPr>
        <w:t>in</w:t>
      </w:r>
      <w:r>
        <w:rPr>
          <w:spacing w:val="-5"/>
          <w:sz w:val="24"/>
        </w:rPr>
        <w:t xml:space="preserve"> </w:t>
      </w:r>
      <w:r>
        <w:rPr>
          <w:sz w:val="24"/>
        </w:rPr>
        <w:t>accordance</w:t>
      </w:r>
      <w:r>
        <w:rPr>
          <w:spacing w:val="-5"/>
          <w:sz w:val="24"/>
        </w:rPr>
        <w:t xml:space="preserve"> </w:t>
      </w:r>
      <w:r>
        <w:rPr>
          <w:sz w:val="24"/>
        </w:rPr>
        <w:t>with</w:t>
      </w:r>
      <w:r>
        <w:rPr>
          <w:spacing w:val="-5"/>
          <w:sz w:val="24"/>
        </w:rPr>
        <w:t xml:space="preserve"> </w:t>
      </w:r>
      <w:r>
        <w:rPr>
          <w:sz w:val="24"/>
        </w:rPr>
        <w:t>this</w:t>
      </w:r>
      <w:r>
        <w:rPr>
          <w:spacing w:val="-25"/>
          <w:sz w:val="24"/>
        </w:rPr>
        <w:t xml:space="preserve"> </w:t>
      </w:r>
      <w:r>
        <w:rPr>
          <w:sz w:val="24"/>
        </w:rPr>
        <w:t>Clause.</w:t>
      </w:r>
    </w:p>
    <w:p w:rsidR="005F7F73" w:rsidRDefault="000B3C7E">
      <w:pPr>
        <w:tabs>
          <w:tab w:val="right" w:leader="dot" w:pos="6149"/>
        </w:tabs>
        <w:spacing w:before="827"/>
        <w:ind w:left="278"/>
        <w:rPr>
          <w:b/>
        </w:rPr>
      </w:pPr>
      <w:r>
        <w:rPr>
          <w:b/>
        </w:rPr>
        <w:t>Dated this</w:t>
      </w:r>
      <w:r>
        <w:rPr>
          <w:b/>
          <w:spacing w:val="-3"/>
        </w:rPr>
        <w:t xml:space="preserve"> </w:t>
      </w:r>
      <w:r>
        <w:rPr>
          <w:b/>
        </w:rPr>
        <w:t>……………………day</w:t>
      </w:r>
      <w:r>
        <w:rPr>
          <w:b/>
          <w:spacing w:val="-3"/>
        </w:rPr>
        <w:t xml:space="preserve"> </w:t>
      </w:r>
      <w:r>
        <w:rPr>
          <w:b/>
        </w:rPr>
        <w:t>of</w:t>
      </w:r>
      <w:r>
        <w:rPr>
          <w:rFonts w:ascii="Times New Roman" w:hAnsi="Times New Roman"/>
        </w:rPr>
        <w:tab/>
      </w:r>
      <w:r>
        <w:rPr>
          <w:b/>
        </w:rPr>
        <w:t>201</w:t>
      </w:r>
    </w:p>
    <w:p w:rsidR="005F7F73" w:rsidRDefault="000B3C7E">
      <w:pPr>
        <w:tabs>
          <w:tab w:val="left" w:pos="1718"/>
          <w:tab w:val="left" w:pos="8981"/>
        </w:tabs>
        <w:spacing w:before="552"/>
        <w:ind w:left="278"/>
        <w:rPr>
          <w:rFonts w:ascii="Times New Roman"/>
        </w:rPr>
      </w:pPr>
      <w:r>
        <w:rPr>
          <w:b/>
        </w:rPr>
        <w:t>SIGNED</w:t>
      </w:r>
      <w:r>
        <w:rPr>
          <w:b/>
        </w:rPr>
        <w:tab/>
      </w:r>
      <w:r>
        <w:rPr>
          <w:rFonts w:ascii="Times New Roman"/>
          <w:w w:val="99"/>
          <w:u w:val="single"/>
        </w:rPr>
        <w:t xml:space="preserve"> </w:t>
      </w:r>
      <w:r>
        <w:rPr>
          <w:rFonts w:ascii="Times New Roman"/>
          <w:u w:val="single"/>
        </w:rPr>
        <w:tab/>
      </w:r>
    </w:p>
    <w:p w:rsidR="005F7F73" w:rsidRDefault="005F7F73">
      <w:pPr>
        <w:pStyle w:val="BodyText"/>
        <w:rPr>
          <w:rFonts w:ascii="Times New Roman"/>
        </w:rPr>
      </w:pPr>
    </w:p>
    <w:p w:rsidR="005F7F73" w:rsidRDefault="009B3FE7">
      <w:pPr>
        <w:ind w:left="278"/>
        <w:rPr>
          <w:b/>
        </w:rPr>
      </w:pPr>
      <w:r>
        <w:rPr>
          <w:b/>
        </w:rPr>
        <w:t>Parish</w:t>
      </w:r>
      <w:r w:rsidR="000B3C7E">
        <w:rPr>
          <w:b/>
        </w:rPr>
        <w:t xml:space="preserve"> Clerk</w:t>
      </w:r>
    </w:p>
    <w:p w:rsidR="005F7F73" w:rsidRDefault="005F7F73">
      <w:pPr>
        <w:pStyle w:val="BodyText"/>
        <w:spacing w:before="6"/>
        <w:rPr>
          <w:b/>
          <w:sz w:val="22"/>
        </w:rPr>
      </w:pPr>
    </w:p>
    <w:p w:rsidR="005F7F73" w:rsidRDefault="009B3FE7">
      <w:pPr>
        <w:ind w:left="278"/>
        <w:rPr>
          <w:b/>
        </w:rPr>
      </w:pPr>
      <w:r>
        <w:rPr>
          <w:b/>
        </w:rPr>
        <w:t>Deeping St James Parish</w:t>
      </w:r>
      <w:r w:rsidR="000B3C7E">
        <w:rPr>
          <w:b/>
        </w:rPr>
        <w:t xml:space="preserve"> Council</w:t>
      </w:r>
    </w:p>
    <w:p w:rsidR="005F7F73" w:rsidRDefault="005F7F73">
      <w:pPr>
        <w:pStyle w:val="BodyText"/>
        <w:rPr>
          <w:b/>
          <w:sz w:val="22"/>
        </w:rPr>
      </w:pPr>
    </w:p>
    <w:p w:rsidR="005F7F73" w:rsidRDefault="005F7F73">
      <w:pPr>
        <w:pStyle w:val="BodyText"/>
        <w:spacing w:before="2"/>
        <w:rPr>
          <w:b/>
          <w:sz w:val="23"/>
        </w:rPr>
      </w:pPr>
    </w:p>
    <w:p w:rsidR="005F7F73" w:rsidRDefault="000B3C7E">
      <w:pPr>
        <w:tabs>
          <w:tab w:val="left" w:pos="1718"/>
          <w:tab w:val="left" w:pos="8981"/>
        </w:tabs>
        <w:ind w:left="278"/>
        <w:rPr>
          <w:rFonts w:ascii="Times New Roman"/>
        </w:rPr>
      </w:pPr>
      <w:r>
        <w:rPr>
          <w:b/>
        </w:rPr>
        <w:t>SIGNED</w:t>
      </w:r>
      <w:r>
        <w:rPr>
          <w:b/>
        </w:rPr>
        <w:tab/>
      </w:r>
      <w:r>
        <w:rPr>
          <w:rFonts w:ascii="Times New Roman"/>
          <w:w w:val="99"/>
          <w:u w:val="single"/>
        </w:rPr>
        <w:t xml:space="preserve"> </w:t>
      </w:r>
      <w:r>
        <w:rPr>
          <w:rFonts w:ascii="Times New Roman"/>
          <w:u w:val="single"/>
        </w:rPr>
        <w:tab/>
      </w:r>
    </w:p>
    <w:p w:rsidR="005F7F73" w:rsidRDefault="005F7F73">
      <w:pPr>
        <w:pStyle w:val="BodyText"/>
        <w:spacing w:before="1"/>
        <w:rPr>
          <w:rFonts w:ascii="Times New Roman"/>
          <w:sz w:val="19"/>
        </w:rPr>
      </w:pPr>
    </w:p>
    <w:p w:rsidR="005F7F73" w:rsidRDefault="000B3C7E">
      <w:pPr>
        <w:tabs>
          <w:tab w:val="left" w:pos="5318"/>
          <w:tab w:val="left" w:pos="8981"/>
        </w:tabs>
        <w:spacing w:before="56"/>
        <w:ind w:left="278"/>
        <w:rPr>
          <w:rFonts w:ascii="Times New Roman"/>
        </w:rPr>
      </w:pPr>
      <w:r>
        <w:rPr>
          <w:b/>
        </w:rPr>
        <w:t>duly authorised to sign for and on behalf</w:t>
      </w:r>
      <w:r>
        <w:rPr>
          <w:b/>
          <w:spacing w:val="-29"/>
        </w:rPr>
        <w:t xml:space="preserve"> </w:t>
      </w:r>
      <w:r>
        <w:rPr>
          <w:b/>
        </w:rPr>
        <w:t>of</w:t>
      </w:r>
      <w:r>
        <w:rPr>
          <w:b/>
        </w:rPr>
        <w:tab/>
      </w:r>
      <w:r>
        <w:rPr>
          <w:rFonts w:ascii="Times New Roman"/>
          <w:w w:val="99"/>
          <w:u w:val="single"/>
        </w:rPr>
        <w:t xml:space="preserve"> </w:t>
      </w:r>
      <w:r>
        <w:rPr>
          <w:rFonts w:ascii="Times New Roman"/>
          <w:u w:val="single"/>
        </w:rPr>
        <w:tab/>
      </w:r>
    </w:p>
    <w:p w:rsidR="005F7F73" w:rsidRDefault="005F7F73">
      <w:pPr>
        <w:rPr>
          <w:rFonts w:ascii="Times New Roman"/>
        </w:rPr>
        <w:sectPr w:rsidR="005F7F73">
          <w:pgSz w:w="11910" w:h="16840"/>
          <w:pgMar w:top="1400" w:right="1260" w:bottom="1700" w:left="1280" w:header="0" w:footer="1515" w:gutter="0"/>
          <w:cols w:space="720"/>
        </w:sectPr>
      </w:pPr>
    </w:p>
    <w:p w:rsidR="005F7F73" w:rsidRDefault="000B3C7E">
      <w:pPr>
        <w:pStyle w:val="Heading1"/>
        <w:spacing w:before="20" w:after="19"/>
        <w:ind w:left="1820"/>
      </w:pPr>
      <w:r>
        <w:lastRenderedPageBreak/>
        <w:t>FORM OF TENDER AND PRICING SCHEDULE</w:t>
      </w:r>
    </w:p>
    <w:p w:rsidR="005F7F73" w:rsidRDefault="00B33E04">
      <w:pPr>
        <w:pStyle w:val="BodyText"/>
        <w:spacing w:line="20" w:lineRule="exact"/>
        <w:ind w:left="125"/>
        <w:rPr>
          <w:sz w:val="2"/>
        </w:rPr>
      </w:pPr>
      <w:r>
        <w:rPr>
          <w:sz w:val="2"/>
        </w:rPr>
      </w:r>
      <w:r>
        <w:rPr>
          <w:sz w:val="2"/>
        </w:rPr>
        <w:pict>
          <v:group id="_x0000_s2053" style="width:454.85pt;height:.5pt;mso-position-horizontal-relative:char;mso-position-vertical-relative:line" coordsize="9097,10">
            <v:line id="_x0000_s2054" style="position:absolute" from="5,5" to="9091,5" strokeweight=".48pt"/>
            <w10:wrap type="none"/>
            <w10:anchorlock/>
          </v:group>
        </w:pict>
      </w:r>
    </w:p>
    <w:p w:rsidR="005F7F73" w:rsidRDefault="005F7F73">
      <w:pPr>
        <w:pStyle w:val="BodyText"/>
        <w:rPr>
          <w:b/>
          <w:sz w:val="20"/>
        </w:rPr>
      </w:pPr>
    </w:p>
    <w:p w:rsidR="005F7F73" w:rsidRDefault="005F7F73">
      <w:pPr>
        <w:pStyle w:val="BodyText"/>
        <w:spacing w:before="6"/>
        <w:rPr>
          <w:b/>
          <w:sz w:val="18"/>
        </w:rPr>
      </w:pPr>
    </w:p>
    <w:p w:rsidR="005F7F73" w:rsidRDefault="000B3C7E">
      <w:pPr>
        <w:pStyle w:val="Heading3"/>
        <w:spacing w:before="52"/>
        <w:ind w:left="160" w:firstLine="0"/>
      </w:pPr>
      <w:r>
        <w:t xml:space="preserve">UNCONDITIONAL AND IRREVOCABLE OFFER TO </w:t>
      </w:r>
      <w:r w:rsidR="009B3FE7">
        <w:t xml:space="preserve">DEEPING ST JAMES PARISH </w:t>
      </w:r>
      <w:r>
        <w:t>COUNCIL</w:t>
      </w:r>
    </w:p>
    <w:p w:rsidR="009B3FE7" w:rsidRDefault="009B3FE7">
      <w:pPr>
        <w:pStyle w:val="Heading3"/>
        <w:spacing w:before="52"/>
        <w:ind w:left="160" w:firstLine="0"/>
      </w:pPr>
    </w:p>
    <w:p w:rsidR="009B3FE7" w:rsidRPr="00720AA1" w:rsidRDefault="000B3C7E" w:rsidP="009B3FE7">
      <w:pPr>
        <w:pStyle w:val="BodyText"/>
        <w:rPr>
          <w:b/>
        </w:rPr>
      </w:pPr>
      <w:r w:rsidRPr="00720AA1">
        <w:rPr>
          <w:b/>
        </w:rPr>
        <w:t xml:space="preserve">Re: Invitation to Tender for Concrete Skate Park at </w:t>
      </w:r>
      <w:r w:rsidR="009B3FE7" w:rsidRPr="00720AA1">
        <w:rPr>
          <w:b/>
        </w:rPr>
        <w:t xml:space="preserve">Woody Heights </w:t>
      </w:r>
      <w:r w:rsidRPr="00720AA1">
        <w:rPr>
          <w:b/>
        </w:rPr>
        <w:t xml:space="preserve">Recreation Ground </w:t>
      </w:r>
    </w:p>
    <w:p w:rsidR="005F7F73" w:rsidRPr="00720AA1" w:rsidRDefault="000B3C7E">
      <w:pPr>
        <w:tabs>
          <w:tab w:val="left" w:pos="879"/>
        </w:tabs>
        <w:spacing w:before="44" w:line="746" w:lineRule="exact"/>
        <w:ind w:left="159" w:right="1521"/>
        <w:rPr>
          <w:sz w:val="24"/>
        </w:rPr>
      </w:pPr>
      <w:r w:rsidRPr="00720AA1">
        <w:rPr>
          <w:b/>
          <w:sz w:val="24"/>
        </w:rPr>
        <w:t>To:</w:t>
      </w:r>
      <w:r w:rsidRPr="00720AA1">
        <w:rPr>
          <w:b/>
          <w:sz w:val="24"/>
        </w:rPr>
        <w:tab/>
      </w:r>
      <w:r w:rsidR="009B3FE7" w:rsidRPr="00720AA1">
        <w:rPr>
          <w:sz w:val="24"/>
        </w:rPr>
        <w:t>Deeping St James Parish</w:t>
      </w:r>
      <w:r w:rsidRPr="00720AA1">
        <w:rPr>
          <w:spacing w:val="-4"/>
          <w:sz w:val="24"/>
        </w:rPr>
        <w:t xml:space="preserve"> </w:t>
      </w:r>
      <w:r w:rsidRPr="00720AA1">
        <w:rPr>
          <w:sz w:val="24"/>
        </w:rPr>
        <w:t>Council</w:t>
      </w:r>
    </w:p>
    <w:p w:rsidR="005F7F73" w:rsidRPr="00720AA1" w:rsidRDefault="009B3FE7">
      <w:pPr>
        <w:pStyle w:val="BodyText"/>
        <w:spacing w:line="209" w:lineRule="exact"/>
        <w:ind w:left="879"/>
      </w:pPr>
      <w:r w:rsidRPr="00720AA1">
        <w:t>The Institute</w:t>
      </w:r>
    </w:p>
    <w:p w:rsidR="009B3FE7" w:rsidRPr="00720AA1" w:rsidRDefault="009B3FE7" w:rsidP="009B3FE7">
      <w:pPr>
        <w:pStyle w:val="BodyText"/>
      </w:pPr>
      <w:r w:rsidRPr="00720AA1">
        <w:t xml:space="preserve">                38, </w:t>
      </w:r>
      <w:r w:rsidR="006F545B" w:rsidRPr="00720AA1">
        <w:t>Church Street</w:t>
      </w:r>
    </w:p>
    <w:p w:rsidR="009B3FE7" w:rsidRPr="00720AA1" w:rsidRDefault="009B3FE7" w:rsidP="009B3FE7">
      <w:pPr>
        <w:pStyle w:val="BodyText"/>
      </w:pPr>
      <w:r w:rsidRPr="00720AA1">
        <w:t xml:space="preserve">                Deeping St James </w:t>
      </w:r>
    </w:p>
    <w:p w:rsidR="009B3FE7" w:rsidRPr="00720AA1" w:rsidRDefault="009B3FE7" w:rsidP="009B3FE7">
      <w:pPr>
        <w:pStyle w:val="BodyText"/>
        <w:ind w:left="879" w:right="7017"/>
        <w:jc w:val="both"/>
      </w:pPr>
      <w:r w:rsidRPr="00720AA1">
        <w:t>PE6 8</w:t>
      </w:r>
      <w:r w:rsidR="00720AA1">
        <w:t>H</w:t>
      </w:r>
      <w:r w:rsidRPr="00720AA1">
        <w:t>D</w:t>
      </w:r>
    </w:p>
    <w:p w:rsidR="009B3FE7" w:rsidRDefault="009B3FE7" w:rsidP="009B3FE7">
      <w:pPr>
        <w:pStyle w:val="BodyText"/>
        <w:ind w:left="879" w:right="7017"/>
      </w:pPr>
    </w:p>
    <w:p w:rsidR="005F7F73" w:rsidRDefault="005F7F73">
      <w:pPr>
        <w:pStyle w:val="BodyText"/>
        <w:spacing w:before="12"/>
        <w:rPr>
          <w:sz w:val="23"/>
        </w:rPr>
      </w:pPr>
    </w:p>
    <w:p w:rsidR="005F7F73" w:rsidRDefault="000B3C7E">
      <w:pPr>
        <w:pStyle w:val="BodyText"/>
        <w:spacing w:line="480" w:lineRule="auto"/>
        <w:ind w:left="160" w:right="376"/>
      </w:pPr>
      <w:r>
        <w:t xml:space="preserve">Having read carefully the Invitation to Tender and in view of the </w:t>
      </w:r>
      <w:r w:rsidR="009B3FE7">
        <w:t>Parish</w:t>
      </w:r>
      <w:r>
        <w:t xml:space="preserve"> Council considering this Tender:</w:t>
      </w:r>
    </w:p>
    <w:p w:rsidR="005F7F73" w:rsidRDefault="000B3C7E">
      <w:pPr>
        <w:pStyle w:val="ListParagraph"/>
        <w:numPr>
          <w:ilvl w:val="0"/>
          <w:numId w:val="3"/>
        </w:numPr>
        <w:tabs>
          <w:tab w:val="left" w:pos="880"/>
        </w:tabs>
        <w:spacing w:before="119"/>
        <w:ind w:right="178"/>
        <w:jc w:val="left"/>
        <w:rPr>
          <w:sz w:val="24"/>
        </w:rPr>
      </w:pPr>
      <w:r>
        <w:rPr>
          <w:sz w:val="24"/>
        </w:rPr>
        <w:t>We offer to carry out the Works specified and to complete the contract in accordance with the Contract Documents and our Tender for the sum</w:t>
      </w:r>
      <w:r>
        <w:rPr>
          <w:spacing w:val="-26"/>
          <w:sz w:val="24"/>
        </w:rPr>
        <w:t xml:space="preserve"> </w:t>
      </w:r>
      <w:r>
        <w:rPr>
          <w:sz w:val="24"/>
        </w:rPr>
        <w:t>of:‐</w:t>
      </w:r>
    </w:p>
    <w:p w:rsidR="005F7F73" w:rsidRDefault="005F7F73">
      <w:pPr>
        <w:pStyle w:val="BodyText"/>
        <w:spacing w:before="11"/>
        <w:rPr>
          <w:sz w:val="23"/>
        </w:rPr>
      </w:pPr>
    </w:p>
    <w:p w:rsidR="005F7F73" w:rsidRDefault="000B3C7E">
      <w:pPr>
        <w:pStyle w:val="BodyText"/>
        <w:ind w:left="879"/>
      </w:pPr>
      <w:r>
        <w:t>£</w:t>
      </w:r>
    </w:p>
    <w:p w:rsidR="005F7F73" w:rsidRDefault="005F7F73">
      <w:pPr>
        <w:pStyle w:val="BodyText"/>
      </w:pPr>
    </w:p>
    <w:p w:rsidR="005F7F73" w:rsidRDefault="000B3C7E">
      <w:pPr>
        <w:pStyle w:val="BodyText"/>
        <w:ind w:left="933"/>
      </w:pPr>
      <w:r>
        <w:t>(enter amount in words also……………………………………………...)</w:t>
      </w:r>
    </w:p>
    <w:p w:rsidR="005F7F73" w:rsidRDefault="005F7F73">
      <w:pPr>
        <w:pStyle w:val="BodyText"/>
      </w:pPr>
    </w:p>
    <w:p w:rsidR="005F7F73" w:rsidRDefault="005F7F73">
      <w:pPr>
        <w:pStyle w:val="BodyText"/>
        <w:spacing w:before="11"/>
        <w:rPr>
          <w:sz w:val="23"/>
        </w:rPr>
      </w:pPr>
    </w:p>
    <w:p w:rsidR="005F7F73" w:rsidRDefault="000B3C7E">
      <w:pPr>
        <w:pStyle w:val="ListParagraph"/>
        <w:numPr>
          <w:ilvl w:val="0"/>
          <w:numId w:val="3"/>
        </w:numPr>
        <w:tabs>
          <w:tab w:val="left" w:pos="879"/>
          <w:tab w:val="left" w:pos="880"/>
        </w:tabs>
        <w:spacing w:line="292" w:lineRule="exact"/>
        <w:ind w:hanging="720"/>
        <w:jc w:val="left"/>
        <w:rPr>
          <w:sz w:val="24"/>
        </w:rPr>
      </w:pPr>
      <w:r>
        <w:rPr>
          <w:sz w:val="24"/>
        </w:rPr>
        <w:t>We confirm that if our Tender is accepted we will, upon</w:t>
      </w:r>
      <w:r>
        <w:rPr>
          <w:spacing w:val="-17"/>
          <w:sz w:val="24"/>
        </w:rPr>
        <w:t xml:space="preserve"> </w:t>
      </w:r>
      <w:r>
        <w:rPr>
          <w:sz w:val="24"/>
        </w:rPr>
        <w:t>demand:</w:t>
      </w:r>
    </w:p>
    <w:p w:rsidR="005F7F73" w:rsidRDefault="000B3C7E">
      <w:pPr>
        <w:pStyle w:val="ListParagraph"/>
        <w:numPr>
          <w:ilvl w:val="1"/>
          <w:numId w:val="3"/>
        </w:numPr>
        <w:tabs>
          <w:tab w:val="left" w:pos="1239"/>
          <w:tab w:val="left" w:pos="1240"/>
        </w:tabs>
        <w:ind w:right="176"/>
        <w:rPr>
          <w:sz w:val="24"/>
        </w:rPr>
      </w:pPr>
      <w:r>
        <w:rPr>
          <w:sz w:val="24"/>
        </w:rPr>
        <w:t>Produce evidence that all relevant insurances and compliance certificates with relevant legislation and policy are held and in</w:t>
      </w:r>
      <w:r>
        <w:rPr>
          <w:spacing w:val="-19"/>
          <w:sz w:val="24"/>
        </w:rPr>
        <w:t xml:space="preserve"> </w:t>
      </w:r>
      <w:r>
        <w:rPr>
          <w:sz w:val="24"/>
        </w:rPr>
        <w:t>force.</w:t>
      </w:r>
    </w:p>
    <w:p w:rsidR="005F7F73" w:rsidRDefault="000B3C7E">
      <w:pPr>
        <w:pStyle w:val="ListParagraph"/>
        <w:numPr>
          <w:ilvl w:val="1"/>
          <w:numId w:val="3"/>
        </w:numPr>
        <w:tabs>
          <w:tab w:val="left" w:pos="1239"/>
          <w:tab w:val="left" w:pos="1240"/>
        </w:tabs>
        <w:spacing w:line="305" w:lineRule="exact"/>
        <w:rPr>
          <w:sz w:val="24"/>
        </w:rPr>
      </w:pPr>
      <w:r>
        <w:rPr>
          <w:sz w:val="24"/>
        </w:rPr>
        <w:t>Sign formal contract</w:t>
      </w:r>
      <w:r>
        <w:rPr>
          <w:spacing w:val="-18"/>
          <w:sz w:val="24"/>
        </w:rPr>
        <w:t xml:space="preserve"> </w:t>
      </w:r>
      <w:r>
        <w:rPr>
          <w:sz w:val="24"/>
        </w:rPr>
        <w:t>documentation</w:t>
      </w:r>
    </w:p>
    <w:p w:rsidR="005F7F73" w:rsidRDefault="005F7F73">
      <w:pPr>
        <w:pStyle w:val="BodyText"/>
      </w:pPr>
    </w:p>
    <w:p w:rsidR="005F7F73" w:rsidRDefault="000B3C7E">
      <w:pPr>
        <w:pStyle w:val="ListParagraph"/>
        <w:numPr>
          <w:ilvl w:val="0"/>
          <w:numId w:val="3"/>
        </w:numPr>
        <w:tabs>
          <w:tab w:val="left" w:pos="879"/>
          <w:tab w:val="left" w:pos="880"/>
        </w:tabs>
        <w:ind w:right="175" w:hanging="720"/>
        <w:jc w:val="left"/>
        <w:rPr>
          <w:sz w:val="24"/>
        </w:rPr>
      </w:pPr>
      <w:r>
        <w:rPr>
          <w:sz w:val="24"/>
        </w:rPr>
        <w:t xml:space="preserve">We agree that this Tender shall constitute </w:t>
      </w:r>
      <w:r w:rsidR="00AE1013">
        <w:rPr>
          <w:sz w:val="24"/>
        </w:rPr>
        <w:t>an irrecoverable, unconditional</w:t>
      </w:r>
      <w:r>
        <w:rPr>
          <w:sz w:val="24"/>
        </w:rPr>
        <w:t xml:space="preserve"> offer which may not be withdrawn for a period of </w:t>
      </w:r>
      <w:r>
        <w:rPr>
          <w:b/>
          <w:sz w:val="24"/>
        </w:rPr>
        <w:t xml:space="preserve">40 </w:t>
      </w:r>
      <w:r>
        <w:rPr>
          <w:sz w:val="24"/>
        </w:rPr>
        <w:t>days from this</w:t>
      </w:r>
      <w:r>
        <w:rPr>
          <w:spacing w:val="-22"/>
          <w:sz w:val="24"/>
        </w:rPr>
        <w:t xml:space="preserve"> </w:t>
      </w:r>
      <w:r>
        <w:rPr>
          <w:sz w:val="24"/>
        </w:rPr>
        <w:t>date.</w:t>
      </w:r>
    </w:p>
    <w:p w:rsidR="005F7F73" w:rsidRDefault="005F7F73">
      <w:pPr>
        <w:pStyle w:val="BodyText"/>
        <w:spacing w:before="7"/>
        <w:rPr>
          <w:sz w:val="23"/>
        </w:rPr>
      </w:pPr>
    </w:p>
    <w:p w:rsidR="005F7F73" w:rsidRDefault="000B3C7E">
      <w:pPr>
        <w:pStyle w:val="ListParagraph"/>
        <w:numPr>
          <w:ilvl w:val="0"/>
          <w:numId w:val="18"/>
        </w:numPr>
        <w:tabs>
          <w:tab w:val="left" w:pos="879"/>
          <w:tab w:val="left" w:pos="880"/>
        </w:tabs>
        <w:spacing w:line="292" w:lineRule="exact"/>
        <w:ind w:left="880" w:right="177" w:hanging="720"/>
        <w:jc w:val="both"/>
        <w:rPr>
          <w:sz w:val="24"/>
        </w:rPr>
      </w:pPr>
      <w:r>
        <w:rPr>
          <w:sz w:val="24"/>
        </w:rPr>
        <w:t>We are a subsidiary company within the meaning of Section 736 of the Companies Act 1985 and enclose a Parent Company Guarantee undertaking in the form set out in Section 7 duly completed by our ultimate holding company [TENDERER TO DELETE IF NOT</w:t>
      </w:r>
      <w:r>
        <w:rPr>
          <w:spacing w:val="-6"/>
          <w:sz w:val="24"/>
        </w:rPr>
        <w:t xml:space="preserve"> </w:t>
      </w:r>
      <w:r>
        <w:rPr>
          <w:sz w:val="24"/>
        </w:rPr>
        <w:t>APPLICABLE]</w:t>
      </w:r>
      <w:r>
        <w:rPr>
          <w:position w:val="11"/>
          <w:sz w:val="16"/>
        </w:rPr>
        <w:t>1</w:t>
      </w:r>
      <w:r>
        <w:rPr>
          <w:sz w:val="24"/>
        </w:rPr>
        <w:t>.</w:t>
      </w:r>
    </w:p>
    <w:p w:rsidR="005F7F73" w:rsidRDefault="005F7F73">
      <w:pPr>
        <w:pStyle w:val="BodyText"/>
        <w:spacing w:before="5"/>
      </w:pPr>
    </w:p>
    <w:p w:rsidR="005F7F73" w:rsidRDefault="000B3C7E">
      <w:pPr>
        <w:pStyle w:val="ListParagraph"/>
        <w:numPr>
          <w:ilvl w:val="0"/>
          <w:numId w:val="18"/>
        </w:numPr>
        <w:tabs>
          <w:tab w:val="left" w:pos="879"/>
          <w:tab w:val="left" w:pos="880"/>
        </w:tabs>
        <w:ind w:left="880" w:hanging="720"/>
        <w:jc w:val="left"/>
        <w:rPr>
          <w:sz w:val="24"/>
        </w:rPr>
      </w:pPr>
      <w:r>
        <w:rPr>
          <w:sz w:val="24"/>
        </w:rPr>
        <w:t>We understand that the Council is not bound to accept any tender it</w:t>
      </w:r>
      <w:r>
        <w:rPr>
          <w:spacing w:val="-31"/>
          <w:sz w:val="24"/>
        </w:rPr>
        <w:t xml:space="preserve"> </w:t>
      </w:r>
      <w:r>
        <w:rPr>
          <w:sz w:val="24"/>
        </w:rPr>
        <w:t>receives.</w:t>
      </w:r>
    </w:p>
    <w:p w:rsidR="005F7F73" w:rsidRDefault="005F7F73">
      <w:pPr>
        <w:pStyle w:val="BodyText"/>
        <w:rPr>
          <w:sz w:val="20"/>
        </w:rPr>
      </w:pPr>
    </w:p>
    <w:p w:rsidR="005F7F73" w:rsidRDefault="00B33E04">
      <w:pPr>
        <w:pStyle w:val="BodyText"/>
        <w:spacing w:before="12"/>
        <w:rPr>
          <w:sz w:val="13"/>
        </w:rPr>
      </w:pPr>
      <w:r>
        <w:pict>
          <v:line id="_x0000_s2052" style="position:absolute;z-index:1120;mso-wrap-distance-left:0;mso-wrap-distance-right:0;mso-position-horizontal-relative:page" from="1in,10.75pt" to="3in,10.75pt" strokeweight=".54pt">
            <w10:wrap type="topAndBottom" anchorx="page"/>
          </v:line>
        </w:pict>
      </w:r>
    </w:p>
    <w:p w:rsidR="005F7F73" w:rsidRDefault="000B3C7E">
      <w:pPr>
        <w:spacing w:before="28"/>
        <w:ind w:left="160"/>
        <w:rPr>
          <w:rFonts w:ascii="Arial"/>
          <w:sz w:val="20"/>
        </w:rPr>
      </w:pPr>
      <w:r>
        <w:rPr>
          <w:rFonts w:ascii="Arial"/>
          <w:position w:val="10"/>
          <w:sz w:val="13"/>
        </w:rPr>
        <w:t xml:space="preserve">1 </w:t>
      </w:r>
      <w:r>
        <w:rPr>
          <w:rFonts w:ascii="Arial"/>
          <w:sz w:val="20"/>
        </w:rPr>
        <w:t>Delete if not applicable.</w:t>
      </w:r>
    </w:p>
    <w:p w:rsidR="005F7F73" w:rsidRDefault="005F7F73">
      <w:pPr>
        <w:rPr>
          <w:rFonts w:ascii="Arial"/>
          <w:sz w:val="20"/>
        </w:rPr>
        <w:sectPr w:rsidR="005F7F73">
          <w:pgSz w:w="11910" w:h="16840"/>
          <w:pgMar w:top="1420" w:right="1260" w:bottom="1700" w:left="1280" w:header="0" w:footer="1515" w:gutter="0"/>
          <w:cols w:space="720"/>
        </w:sectPr>
      </w:pPr>
    </w:p>
    <w:p w:rsidR="005F7F73" w:rsidRDefault="000B3C7E">
      <w:pPr>
        <w:pStyle w:val="Heading3"/>
        <w:spacing w:before="38"/>
        <w:ind w:left="880" w:firstLine="0"/>
      </w:pPr>
      <w:r>
        <w:rPr>
          <w:color w:val="4F82BD"/>
        </w:rPr>
        <w:lastRenderedPageBreak/>
        <w:t>Company*</w:t>
      </w:r>
    </w:p>
    <w:p w:rsidR="005F7F73" w:rsidRDefault="005F7F73">
      <w:pPr>
        <w:pStyle w:val="BodyText"/>
        <w:spacing w:before="10"/>
        <w:rPr>
          <w:b/>
          <w:sz w:val="19"/>
        </w:rPr>
      </w:pPr>
    </w:p>
    <w:p w:rsidR="005F7F73" w:rsidRDefault="005F7F73">
      <w:pPr>
        <w:rPr>
          <w:sz w:val="19"/>
        </w:rPr>
        <w:sectPr w:rsidR="005F7F73">
          <w:pgSz w:w="11910" w:h="16840"/>
          <w:pgMar w:top="1400" w:right="1260" w:bottom="1700" w:left="1280" w:header="0" w:footer="1515" w:gutter="0"/>
          <w:cols w:space="720"/>
        </w:sectPr>
      </w:pPr>
    </w:p>
    <w:p w:rsidR="005F7F73" w:rsidRDefault="000B3C7E">
      <w:pPr>
        <w:pStyle w:val="ListParagraph"/>
        <w:numPr>
          <w:ilvl w:val="0"/>
          <w:numId w:val="2"/>
        </w:numPr>
        <w:tabs>
          <w:tab w:val="left" w:pos="638"/>
        </w:tabs>
        <w:spacing w:before="51"/>
        <w:ind w:hanging="321"/>
        <w:rPr>
          <w:sz w:val="24"/>
        </w:rPr>
      </w:pPr>
      <w:r>
        <w:rPr>
          <w:sz w:val="24"/>
        </w:rPr>
        <w:lastRenderedPageBreak/>
        <w:t>Signature</w:t>
      </w:r>
    </w:p>
    <w:p w:rsidR="005F7F73" w:rsidRDefault="000B3C7E">
      <w:pPr>
        <w:pStyle w:val="BodyText"/>
        <w:ind w:left="315"/>
      </w:pPr>
      <w:r>
        <w:rPr>
          <w:spacing w:val="-1"/>
        </w:rPr>
        <w:t>..................................................</w:t>
      </w:r>
    </w:p>
    <w:p w:rsidR="005F7F73" w:rsidRDefault="000B3C7E">
      <w:pPr>
        <w:pStyle w:val="BodyText"/>
        <w:spacing w:before="2"/>
        <w:ind w:left="315"/>
      </w:pPr>
      <w:r>
        <w:t>Name</w:t>
      </w:r>
    </w:p>
    <w:p w:rsidR="005F7F73" w:rsidRDefault="000B3C7E">
      <w:pPr>
        <w:pStyle w:val="BodyText"/>
        <w:ind w:left="315"/>
      </w:pPr>
      <w:r>
        <w:rPr>
          <w:spacing w:val="-1"/>
        </w:rPr>
        <w:t>..................................................</w:t>
      </w:r>
    </w:p>
    <w:p w:rsidR="005F7F73" w:rsidRDefault="000B3C7E">
      <w:pPr>
        <w:ind w:left="315"/>
        <w:rPr>
          <w:i/>
          <w:sz w:val="24"/>
        </w:rPr>
      </w:pPr>
      <w:r>
        <w:rPr>
          <w:i/>
          <w:sz w:val="24"/>
        </w:rPr>
        <w:t>(Director)</w:t>
      </w:r>
    </w:p>
    <w:p w:rsidR="005F7F73" w:rsidRDefault="000B3C7E">
      <w:pPr>
        <w:pStyle w:val="ListParagraph"/>
        <w:numPr>
          <w:ilvl w:val="0"/>
          <w:numId w:val="2"/>
        </w:numPr>
        <w:tabs>
          <w:tab w:val="left" w:pos="638"/>
        </w:tabs>
        <w:spacing w:before="51"/>
        <w:ind w:hanging="321"/>
        <w:rPr>
          <w:sz w:val="24"/>
        </w:rPr>
      </w:pPr>
      <w:r>
        <w:rPr>
          <w:spacing w:val="-1"/>
          <w:sz w:val="24"/>
        </w:rPr>
        <w:br w:type="column"/>
      </w:r>
      <w:r>
        <w:rPr>
          <w:sz w:val="24"/>
        </w:rPr>
        <w:lastRenderedPageBreak/>
        <w:t>Signature</w:t>
      </w:r>
    </w:p>
    <w:p w:rsidR="005F7F73" w:rsidRDefault="000B3C7E">
      <w:pPr>
        <w:pStyle w:val="BodyText"/>
        <w:ind w:left="315"/>
      </w:pPr>
      <w:r>
        <w:t>.................................................</w:t>
      </w:r>
    </w:p>
    <w:p w:rsidR="005F7F73" w:rsidRDefault="000B3C7E">
      <w:pPr>
        <w:pStyle w:val="BodyText"/>
        <w:spacing w:before="2"/>
        <w:ind w:left="316"/>
      </w:pPr>
      <w:r>
        <w:t>Name</w:t>
      </w:r>
    </w:p>
    <w:p w:rsidR="005F7F73" w:rsidRDefault="000B3C7E">
      <w:pPr>
        <w:pStyle w:val="BodyText"/>
        <w:ind w:left="316"/>
      </w:pPr>
      <w:r>
        <w:t>.................................................</w:t>
      </w:r>
    </w:p>
    <w:p w:rsidR="005F7F73" w:rsidRDefault="000B3C7E">
      <w:pPr>
        <w:ind w:left="316"/>
        <w:rPr>
          <w:i/>
          <w:sz w:val="24"/>
        </w:rPr>
      </w:pPr>
      <w:r>
        <w:rPr>
          <w:i/>
          <w:sz w:val="24"/>
        </w:rPr>
        <w:t>(Director/Company Secretary)*</w:t>
      </w:r>
    </w:p>
    <w:p w:rsidR="005F7F73" w:rsidRDefault="005F7F73">
      <w:pPr>
        <w:rPr>
          <w:sz w:val="24"/>
        </w:rPr>
        <w:sectPr w:rsidR="005F7F73">
          <w:type w:val="continuous"/>
          <w:pgSz w:w="11910" w:h="16840"/>
          <w:pgMar w:top="1600" w:right="1260" w:bottom="1700" w:left="1280" w:header="720" w:footer="720" w:gutter="0"/>
          <w:cols w:num="2" w:space="720" w:equalWidth="0">
            <w:col w:w="3344" w:space="1038"/>
            <w:col w:w="4988"/>
          </w:cols>
        </w:sectPr>
      </w:pPr>
    </w:p>
    <w:p w:rsidR="005F7F73" w:rsidRDefault="005F7F73">
      <w:pPr>
        <w:pStyle w:val="BodyText"/>
        <w:rPr>
          <w:i/>
          <w:sz w:val="20"/>
        </w:rPr>
      </w:pPr>
    </w:p>
    <w:p w:rsidR="005F7F73" w:rsidRDefault="005F7F73">
      <w:pPr>
        <w:pStyle w:val="BodyText"/>
        <w:rPr>
          <w:i/>
          <w:sz w:val="20"/>
        </w:rPr>
      </w:pPr>
    </w:p>
    <w:p w:rsidR="005F7F73" w:rsidRDefault="005F7F73">
      <w:pPr>
        <w:pStyle w:val="BodyText"/>
        <w:rPr>
          <w:i/>
          <w:sz w:val="20"/>
        </w:rPr>
      </w:pPr>
    </w:p>
    <w:p w:rsidR="005F7F73" w:rsidRDefault="005F7F73">
      <w:pPr>
        <w:pStyle w:val="BodyText"/>
        <w:rPr>
          <w:i/>
          <w:sz w:val="20"/>
        </w:rPr>
      </w:pPr>
    </w:p>
    <w:p w:rsidR="005F7F73" w:rsidRDefault="005F7F73">
      <w:pPr>
        <w:pStyle w:val="BodyText"/>
        <w:rPr>
          <w:i/>
          <w:sz w:val="20"/>
        </w:rPr>
      </w:pPr>
    </w:p>
    <w:p w:rsidR="005F7F73" w:rsidRDefault="005F7F73">
      <w:pPr>
        <w:pStyle w:val="BodyText"/>
        <w:rPr>
          <w:i/>
          <w:sz w:val="20"/>
        </w:rPr>
      </w:pPr>
    </w:p>
    <w:p w:rsidR="005F7F73" w:rsidRDefault="005F7F73">
      <w:pPr>
        <w:pStyle w:val="BodyText"/>
        <w:rPr>
          <w:i/>
          <w:sz w:val="20"/>
        </w:rPr>
      </w:pPr>
    </w:p>
    <w:p w:rsidR="005F7F73" w:rsidRDefault="005F7F73">
      <w:pPr>
        <w:pStyle w:val="BodyText"/>
        <w:spacing w:before="9"/>
        <w:rPr>
          <w:i/>
          <w:sz w:val="23"/>
        </w:rPr>
      </w:pPr>
    </w:p>
    <w:p w:rsidR="005F7F73" w:rsidRDefault="000B3C7E">
      <w:pPr>
        <w:pStyle w:val="BodyText"/>
        <w:tabs>
          <w:tab w:val="left" w:pos="3039"/>
        </w:tabs>
        <w:spacing w:before="52" w:line="293" w:lineRule="exact"/>
        <w:ind w:left="160"/>
      </w:pPr>
      <w:r>
        <w:t>For and on</w:t>
      </w:r>
      <w:r>
        <w:rPr>
          <w:spacing w:val="-4"/>
        </w:rPr>
        <w:t xml:space="preserve"> </w:t>
      </w:r>
      <w:r>
        <w:t>behalf</w:t>
      </w:r>
      <w:r>
        <w:rPr>
          <w:spacing w:val="-1"/>
        </w:rPr>
        <w:t xml:space="preserve"> </w:t>
      </w:r>
      <w:r>
        <w:t>of:</w:t>
      </w:r>
      <w:r>
        <w:tab/>
      </w:r>
      <w:r w:rsidR="006F545B">
        <w:t xml:space="preserve">             </w:t>
      </w:r>
      <w:r>
        <w:t>.....................................................................</w:t>
      </w:r>
      <w:r w:rsidR="006F545B">
        <w:t>..</w:t>
      </w:r>
    </w:p>
    <w:p w:rsidR="005F7F73" w:rsidRDefault="000B3C7E">
      <w:pPr>
        <w:spacing w:line="252" w:lineRule="exact"/>
        <w:ind w:left="3760"/>
        <w:rPr>
          <w:rFonts w:ascii="Arial" w:hAnsi="Arial"/>
          <w:i/>
        </w:rPr>
      </w:pPr>
      <w:r>
        <w:rPr>
          <w:rFonts w:ascii="Arial" w:hAnsi="Arial"/>
          <w:i/>
        </w:rPr>
        <w:t>(print Company’s full name and registered number)</w:t>
      </w:r>
    </w:p>
    <w:p w:rsidR="005F7F73" w:rsidRDefault="000B3C7E">
      <w:pPr>
        <w:tabs>
          <w:tab w:val="left" w:pos="3759"/>
        </w:tabs>
        <w:spacing w:line="252" w:lineRule="exact"/>
        <w:ind w:left="880"/>
        <w:rPr>
          <w:rFonts w:ascii="Arial"/>
        </w:rPr>
      </w:pPr>
      <w:r>
        <w:rPr>
          <w:rFonts w:ascii="Arial"/>
        </w:rPr>
        <w:t>Registered</w:t>
      </w:r>
      <w:r>
        <w:rPr>
          <w:rFonts w:ascii="Arial"/>
          <w:spacing w:val="-3"/>
        </w:rPr>
        <w:t xml:space="preserve"> </w:t>
      </w:r>
      <w:r>
        <w:rPr>
          <w:rFonts w:ascii="Arial"/>
        </w:rPr>
        <w:t>Address:</w:t>
      </w:r>
      <w:r>
        <w:rPr>
          <w:rFonts w:ascii="Arial"/>
        </w:rPr>
        <w:tab/>
        <w:t>......................................................................</w:t>
      </w:r>
    </w:p>
    <w:p w:rsidR="005F7F73" w:rsidRDefault="005F7F73">
      <w:pPr>
        <w:pStyle w:val="BodyText"/>
        <w:rPr>
          <w:rFonts w:ascii="Arial"/>
          <w:sz w:val="22"/>
        </w:rPr>
      </w:pPr>
    </w:p>
    <w:p w:rsidR="005F7F73" w:rsidRDefault="000B3C7E">
      <w:pPr>
        <w:tabs>
          <w:tab w:val="left" w:pos="3760"/>
        </w:tabs>
        <w:ind w:left="880"/>
        <w:rPr>
          <w:rFonts w:ascii="Arial"/>
        </w:rPr>
      </w:pPr>
      <w:r>
        <w:rPr>
          <w:rFonts w:ascii="Arial"/>
        </w:rPr>
        <w:t>DATE:</w:t>
      </w:r>
      <w:r>
        <w:rPr>
          <w:rFonts w:ascii="Arial"/>
        </w:rPr>
        <w:tab/>
        <w:t>......................................................................</w:t>
      </w:r>
    </w:p>
    <w:p w:rsidR="005F7F73" w:rsidRDefault="005F7F73">
      <w:pPr>
        <w:rPr>
          <w:rFonts w:ascii="Arial"/>
        </w:rPr>
        <w:sectPr w:rsidR="005F7F73">
          <w:type w:val="continuous"/>
          <w:pgSz w:w="11910" w:h="16840"/>
          <w:pgMar w:top="1600" w:right="1260" w:bottom="1700" w:left="1280" w:header="720" w:footer="720" w:gutter="0"/>
          <w:cols w:space="720"/>
        </w:sectPr>
      </w:pPr>
    </w:p>
    <w:p w:rsidR="005F7F73" w:rsidRDefault="000B3C7E">
      <w:pPr>
        <w:spacing w:before="39"/>
        <w:ind w:left="160"/>
      </w:pPr>
      <w:r>
        <w:lastRenderedPageBreak/>
        <w:t>SECTION 9</w:t>
      </w:r>
    </w:p>
    <w:p w:rsidR="005F7F73" w:rsidRDefault="005F7F73">
      <w:pPr>
        <w:pStyle w:val="BodyText"/>
        <w:rPr>
          <w:sz w:val="20"/>
        </w:rPr>
      </w:pPr>
    </w:p>
    <w:p w:rsidR="005F7F73" w:rsidRDefault="005F7F73">
      <w:pPr>
        <w:pStyle w:val="BodyText"/>
        <w:spacing w:before="9"/>
        <w:rPr>
          <w:sz w:val="28"/>
        </w:rPr>
      </w:pPr>
    </w:p>
    <w:p w:rsidR="005F7F73" w:rsidRDefault="000B3C7E">
      <w:pPr>
        <w:pStyle w:val="Heading1"/>
        <w:spacing w:before="35" w:after="19"/>
        <w:ind w:left="3025"/>
      </w:pPr>
      <w:r>
        <w:t>TENDERING CERTIFICATE</w:t>
      </w:r>
    </w:p>
    <w:p w:rsidR="005F7F73" w:rsidRDefault="00B33E04">
      <w:pPr>
        <w:pStyle w:val="BodyText"/>
        <w:spacing w:line="20" w:lineRule="exact"/>
        <w:ind w:left="125"/>
        <w:rPr>
          <w:sz w:val="2"/>
        </w:rPr>
      </w:pPr>
      <w:r>
        <w:rPr>
          <w:sz w:val="2"/>
        </w:rPr>
      </w:r>
      <w:r>
        <w:rPr>
          <w:sz w:val="2"/>
        </w:rPr>
        <w:pict>
          <v:group id="_x0000_s2050" style="width:454.85pt;height:.5pt;mso-position-horizontal-relative:char;mso-position-vertical-relative:line" coordsize="9097,10">
            <v:line id="_x0000_s2051" style="position:absolute" from="5,5" to="9091,5" strokeweight=".16936mm"/>
            <w10:wrap type="none"/>
            <w10:anchorlock/>
          </v:group>
        </w:pict>
      </w:r>
    </w:p>
    <w:p w:rsidR="005F7F73" w:rsidRDefault="005F7F73">
      <w:pPr>
        <w:pStyle w:val="BodyText"/>
        <w:rPr>
          <w:b/>
          <w:sz w:val="20"/>
        </w:rPr>
      </w:pPr>
    </w:p>
    <w:p w:rsidR="005F7F73" w:rsidRDefault="005F7F73">
      <w:pPr>
        <w:pStyle w:val="BodyText"/>
        <w:spacing w:before="3"/>
        <w:rPr>
          <w:b/>
          <w:sz w:val="16"/>
        </w:rPr>
      </w:pPr>
    </w:p>
    <w:p w:rsidR="005F7F73" w:rsidRDefault="00AE1013">
      <w:pPr>
        <w:tabs>
          <w:tab w:val="left" w:pos="879"/>
        </w:tabs>
        <w:spacing w:before="55"/>
        <w:ind w:left="160"/>
      </w:pPr>
      <w:r>
        <w:t>To:</w:t>
      </w:r>
      <w:r>
        <w:tab/>
        <w:t>DEEPING ST JAMES PARISH</w:t>
      </w:r>
      <w:r w:rsidR="000B3C7E">
        <w:t xml:space="preserve"> COUNCIL (“the</w:t>
      </w:r>
      <w:r w:rsidR="000B3C7E">
        <w:rPr>
          <w:spacing w:val="-14"/>
        </w:rPr>
        <w:t xml:space="preserve"> </w:t>
      </w:r>
      <w:r w:rsidR="000B3C7E">
        <w:t>Council”)</w:t>
      </w:r>
    </w:p>
    <w:p w:rsidR="005F7F73" w:rsidRDefault="005F7F73">
      <w:pPr>
        <w:pStyle w:val="BodyText"/>
        <w:rPr>
          <w:sz w:val="22"/>
        </w:rPr>
      </w:pPr>
    </w:p>
    <w:p w:rsidR="005F7F73" w:rsidRDefault="005F7F73">
      <w:pPr>
        <w:pStyle w:val="BodyText"/>
        <w:spacing w:before="11"/>
        <w:rPr>
          <w:sz w:val="21"/>
        </w:rPr>
      </w:pPr>
    </w:p>
    <w:p w:rsidR="005F7F73" w:rsidRDefault="000B3C7E">
      <w:pPr>
        <w:ind w:left="160" w:right="376" w:hanging="1"/>
      </w:pPr>
      <w:r>
        <w:t>I/We certify that this is a bona fide tender, intended to be competitive and that I/We have not (either personally or by anyone acting on my/our</w:t>
      </w:r>
      <w:r>
        <w:rPr>
          <w:spacing w:val="-24"/>
        </w:rPr>
        <w:t xml:space="preserve"> </w:t>
      </w:r>
      <w:r>
        <w:t>behalf):</w:t>
      </w:r>
    </w:p>
    <w:p w:rsidR="005F7F73" w:rsidRDefault="005F7F73">
      <w:pPr>
        <w:pStyle w:val="BodyText"/>
        <w:rPr>
          <w:sz w:val="22"/>
        </w:rPr>
      </w:pPr>
    </w:p>
    <w:p w:rsidR="005F7F73" w:rsidRDefault="005F7F73">
      <w:pPr>
        <w:pStyle w:val="BodyText"/>
        <w:spacing w:before="11"/>
        <w:rPr>
          <w:sz w:val="21"/>
        </w:rPr>
      </w:pPr>
    </w:p>
    <w:p w:rsidR="005F7F73" w:rsidRDefault="000B3C7E">
      <w:pPr>
        <w:pStyle w:val="ListParagraph"/>
        <w:numPr>
          <w:ilvl w:val="0"/>
          <w:numId w:val="1"/>
        </w:numPr>
        <w:tabs>
          <w:tab w:val="left" w:pos="699"/>
          <w:tab w:val="left" w:pos="700"/>
        </w:tabs>
      </w:pPr>
      <w:r>
        <w:t>Fixed</w:t>
      </w:r>
      <w:r>
        <w:rPr>
          <w:spacing w:val="-2"/>
        </w:rPr>
        <w:t xml:space="preserve"> </w:t>
      </w:r>
      <w:r>
        <w:t>the</w:t>
      </w:r>
      <w:r>
        <w:rPr>
          <w:spacing w:val="-3"/>
        </w:rPr>
        <w:t xml:space="preserve"> </w:t>
      </w:r>
      <w:r>
        <w:t>amount</w:t>
      </w:r>
      <w:r>
        <w:rPr>
          <w:spacing w:val="-3"/>
        </w:rPr>
        <w:t xml:space="preserve"> </w:t>
      </w:r>
      <w:r>
        <w:t>of</w:t>
      </w:r>
      <w:r>
        <w:rPr>
          <w:spacing w:val="-2"/>
        </w:rPr>
        <w:t xml:space="preserve"> </w:t>
      </w:r>
      <w:r>
        <w:t>the</w:t>
      </w:r>
      <w:r>
        <w:rPr>
          <w:spacing w:val="-2"/>
        </w:rPr>
        <w:t xml:space="preserve"> </w:t>
      </w:r>
      <w:r>
        <w:t>Tender</w:t>
      </w:r>
      <w:r>
        <w:rPr>
          <w:spacing w:val="-1"/>
        </w:rPr>
        <w:t xml:space="preserve"> </w:t>
      </w:r>
      <w:r>
        <w:t>(or</w:t>
      </w:r>
      <w:r>
        <w:rPr>
          <w:spacing w:val="-3"/>
        </w:rPr>
        <w:t xml:space="preserve"> </w:t>
      </w:r>
      <w:r>
        <w:t>the</w:t>
      </w:r>
      <w:r>
        <w:rPr>
          <w:spacing w:val="-2"/>
        </w:rPr>
        <w:t xml:space="preserve"> </w:t>
      </w:r>
      <w:r>
        <w:t>rate</w:t>
      </w:r>
      <w:r>
        <w:rPr>
          <w:spacing w:val="-3"/>
        </w:rPr>
        <w:t xml:space="preserve"> </w:t>
      </w:r>
      <w:r>
        <w:t>and</w:t>
      </w:r>
      <w:r>
        <w:rPr>
          <w:spacing w:val="-3"/>
        </w:rPr>
        <w:t xml:space="preserve"> </w:t>
      </w:r>
      <w:r>
        <w:t>prices</w:t>
      </w:r>
      <w:r>
        <w:rPr>
          <w:spacing w:val="-2"/>
        </w:rPr>
        <w:t xml:space="preserve"> </w:t>
      </w:r>
      <w:r>
        <w:t>quoted)</w:t>
      </w:r>
      <w:r>
        <w:rPr>
          <w:spacing w:val="-2"/>
        </w:rPr>
        <w:t xml:space="preserve"> </w:t>
      </w:r>
      <w:r>
        <w:t>by</w:t>
      </w:r>
      <w:r>
        <w:rPr>
          <w:spacing w:val="-2"/>
        </w:rPr>
        <w:t xml:space="preserve"> </w:t>
      </w:r>
      <w:r>
        <w:t>agreement</w:t>
      </w:r>
      <w:r>
        <w:rPr>
          <w:spacing w:val="-1"/>
        </w:rPr>
        <w:t xml:space="preserve"> </w:t>
      </w:r>
      <w:r>
        <w:t>with</w:t>
      </w:r>
      <w:r>
        <w:rPr>
          <w:spacing w:val="-3"/>
        </w:rPr>
        <w:t xml:space="preserve"> </w:t>
      </w:r>
      <w:r>
        <w:t>any</w:t>
      </w:r>
      <w:r>
        <w:rPr>
          <w:spacing w:val="-2"/>
        </w:rPr>
        <w:t xml:space="preserve"> </w:t>
      </w:r>
      <w:r>
        <w:t>person.</w:t>
      </w:r>
    </w:p>
    <w:p w:rsidR="005F7F73" w:rsidRDefault="005F7F73">
      <w:pPr>
        <w:pStyle w:val="BodyText"/>
        <w:rPr>
          <w:sz w:val="22"/>
        </w:rPr>
      </w:pPr>
    </w:p>
    <w:p w:rsidR="005F7F73" w:rsidRDefault="000B3C7E">
      <w:pPr>
        <w:pStyle w:val="ListParagraph"/>
        <w:numPr>
          <w:ilvl w:val="0"/>
          <w:numId w:val="1"/>
        </w:numPr>
        <w:tabs>
          <w:tab w:val="left" w:pos="700"/>
        </w:tabs>
        <w:ind w:right="177"/>
        <w:jc w:val="both"/>
      </w:pPr>
      <w:r>
        <w:t>Communicated to anyone other than the Council the amount or approximate amount or terms of my/our proposed tender (other than in confidence in order to obtain quotations, professional advice or insurance necessary for the preparation of the</w:t>
      </w:r>
      <w:r>
        <w:rPr>
          <w:spacing w:val="-30"/>
        </w:rPr>
        <w:t xml:space="preserve"> </w:t>
      </w:r>
      <w:r>
        <w:t>tender).</w:t>
      </w:r>
    </w:p>
    <w:p w:rsidR="005F7F73" w:rsidRDefault="005F7F73">
      <w:pPr>
        <w:pStyle w:val="BodyText"/>
        <w:rPr>
          <w:sz w:val="22"/>
        </w:rPr>
      </w:pPr>
    </w:p>
    <w:p w:rsidR="005F7F73" w:rsidRDefault="000B3C7E">
      <w:pPr>
        <w:pStyle w:val="ListParagraph"/>
        <w:numPr>
          <w:ilvl w:val="0"/>
          <w:numId w:val="1"/>
        </w:numPr>
        <w:tabs>
          <w:tab w:val="left" w:pos="700"/>
        </w:tabs>
        <w:ind w:left="699" w:right="175" w:hanging="585"/>
        <w:jc w:val="both"/>
      </w:pPr>
      <w:r>
        <w:t>Entered into any agreement or arrangement with any other person that he shall refrain from tendering</w:t>
      </w:r>
      <w:r>
        <w:rPr>
          <w:spacing w:val="-3"/>
        </w:rPr>
        <w:t xml:space="preserve"> </w:t>
      </w:r>
      <w:r>
        <w:t>or</w:t>
      </w:r>
      <w:r>
        <w:rPr>
          <w:spacing w:val="-2"/>
        </w:rPr>
        <w:t xml:space="preserve"> </w:t>
      </w:r>
      <w:r>
        <w:t>as</w:t>
      </w:r>
      <w:r>
        <w:rPr>
          <w:spacing w:val="-4"/>
        </w:rPr>
        <w:t xml:space="preserve"> </w:t>
      </w:r>
      <w:r>
        <w:t>to</w:t>
      </w:r>
      <w:r>
        <w:rPr>
          <w:spacing w:val="-3"/>
        </w:rPr>
        <w:t xml:space="preserve"> </w:t>
      </w:r>
      <w:r>
        <w:t>the</w:t>
      </w:r>
      <w:r>
        <w:rPr>
          <w:spacing w:val="-3"/>
        </w:rPr>
        <w:t xml:space="preserve"> </w:t>
      </w:r>
      <w:r>
        <w:t>amount</w:t>
      </w:r>
      <w:r>
        <w:rPr>
          <w:spacing w:val="-4"/>
        </w:rPr>
        <w:t xml:space="preserve"> </w:t>
      </w:r>
      <w:r>
        <w:t>or</w:t>
      </w:r>
      <w:r>
        <w:rPr>
          <w:spacing w:val="-3"/>
        </w:rPr>
        <w:t xml:space="preserve"> </w:t>
      </w:r>
      <w:r>
        <w:t>terms</w:t>
      </w:r>
      <w:r>
        <w:rPr>
          <w:spacing w:val="-3"/>
        </w:rPr>
        <w:t xml:space="preserve"> </w:t>
      </w:r>
      <w:r>
        <w:t>of</w:t>
      </w:r>
      <w:r>
        <w:rPr>
          <w:spacing w:val="-4"/>
        </w:rPr>
        <w:t xml:space="preserve"> </w:t>
      </w:r>
      <w:r>
        <w:t>any</w:t>
      </w:r>
      <w:r>
        <w:rPr>
          <w:spacing w:val="-4"/>
        </w:rPr>
        <w:t xml:space="preserve"> </w:t>
      </w:r>
      <w:r>
        <w:t>tender</w:t>
      </w:r>
      <w:r>
        <w:rPr>
          <w:spacing w:val="-2"/>
        </w:rPr>
        <w:t xml:space="preserve"> </w:t>
      </w:r>
      <w:r>
        <w:t>to</w:t>
      </w:r>
      <w:r>
        <w:rPr>
          <w:spacing w:val="-3"/>
        </w:rPr>
        <w:t xml:space="preserve"> </w:t>
      </w:r>
      <w:r>
        <w:t>be</w:t>
      </w:r>
      <w:r>
        <w:rPr>
          <w:spacing w:val="-4"/>
        </w:rPr>
        <w:t xml:space="preserve"> </w:t>
      </w:r>
      <w:r>
        <w:t>submitted</w:t>
      </w:r>
      <w:r>
        <w:rPr>
          <w:spacing w:val="-3"/>
        </w:rPr>
        <w:t xml:space="preserve"> </w:t>
      </w:r>
      <w:r>
        <w:t>by</w:t>
      </w:r>
      <w:r>
        <w:rPr>
          <w:spacing w:val="-4"/>
        </w:rPr>
        <w:t xml:space="preserve"> </w:t>
      </w:r>
      <w:r>
        <w:t>him.</w:t>
      </w:r>
    </w:p>
    <w:p w:rsidR="005F7F73" w:rsidRDefault="005F7F73">
      <w:pPr>
        <w:pStyle w:val="BodyText"/>
        <w:spacing w:before="11"/>
        <w:rPr>
          <w:sz w:val="21"/>
        </w:rPr>
      </w:pPr>
    </w:p>
    <w:p w:rsidR="005F7F73" w:rsidRDefault="000B3C7E">
      <w:pPr>
        <w:pStyle w:val="ListParagraph"/>
        <w:numPr>
          <w:ilvl w:val="0"/>
          <w:numId w:val="1"/>
        </w:numPr>
        <w:tabs>
          <w:tab w:val="left" w:pos="700"/>
        </w:tabs>
        <w:ind w:left="699" w:right="177" w:hanging="585"/>
        <w:jc w:val="both"/>
      </w:pPr>
      <w:r>
        <w:t>Canvassed or solicited any member, officer or other employee of the Council in connection with the award of this or any other Council contract or</w:t>
      </w:r>
      <w:r>
        <w:rPr>
          <w:spacing w:val="-33"/>
        </w:rPr>
        <w:t xml:space="preserve"> </w:t>
      </w:r>
      <w:r>
        <w:t>tender.</w:t>
      </w:r>
    </w:p>
    <w:p w:rsidR="005F7F73" w:rsidRDefault="005F7F73">
      <w:pPr>
        <w:pStyle w:val="BodyText"/>
        <w:rPr>
          <w:sz w:val="22"/>
        </w:rPr>
      </w:pPr>
    </w:p>
    <w:p w:rsidR="005F7F73" w:rsidRDefault="000B3C7E">
      <w:pPr>
        <w:pStyle w:val="ListParagraph"/>
        <w:numPr>
          <w:ilvl w:val="0"/>
          <w:numId w:val="1"/>
        </w:numPr>
        <w:tabs>
          <w:tab w:val="left" w:pos="700"/>
        </w:tabs>
        <w:ind w:left="699" w:right="176" w:hanging="585"/>
        <w:jc w:val="both"/>
      </w:pPr>
      <w:r>
        <w:t>Offered, given or agreed to give any inducement or reward in respect of this or any other Council contract or</w:t>
      </w:r>
      <w:r>
        <w:rPr>
          <w:spacing w:val="-12"/>
        </w:rPr>
        <w:t xml:space="preserve"> </w:t>
      </w:r>
      <w:r>
        <w:t>tender.</w:t>
      </w:r>
    </w:p>
    <w:p w:rsidR="005F7F73" w:rsidRDefault="005F7F73">
      <w:pPr>
        <w:pStyle w:val="BodyText"/>
        <w:rPr>
          <w:sz w:val="22"/>
        </w:rPr>
      </w:pPr>
    </w:p>
    <w:p w:rsidR="005F7F73" w:rsidRDefault="005F7F73">
      <w:pPr>
        <w:pStyle w:val="BodyText"/>
        <w:rPr>
          <w:sz w:val="22"/>
        </w:rPr>
      </w:pPr>
    </w:p>
    <w:p w:rsidR="005F7F73" w:rsidRDefault="005F7F73">
      <w:pPr>
        <w:pStyle w:val="BodyText"/>
        <w:spacing w:before="11"/>
        <w:rPr>
          <w:sz w:val="21"/>
        </w:rPr>
      </w:pPr>
    </w:p>
    <w:p w:rsidR="005F7F73" w:rsidRDefault="000B3C7E">
      <w:pPr>
        <w:tabs>
          <w:tab w:val="left" w:pos="2319"/>
          <w:tab w:val="left" w:pos="3759"/>
        </w:tabs>
        <w:ind w:left="879"/>
      </w:pPr>
      <w:r>
        <w:t>SIGNED*</w:t>
      </w:r>
      <w:r>
        <w:tab/>
        <w:t>(1)</w:t>
      </w:r>
      <w:r>
        <w:tab/>
        <w:t>....................................................................</w:t>
      </w:r>
    </w:p>
    <w:p w:rsidR="005F7F73" w:rsidRDefault="000B3C7E">
      <w:pPr>
        <w:tabs>
          <w:tab w:val="left" w:pos="3759"/>
        </w:tabs>
        <w:ind w:left="879"/>
      </w:pPr>
      <w:r>
        <w:t>Status</w:t>
      </w:r>
      <w:r>
        <w:tab/>
        <w:t>....................................................................</w:t>
      </w:r>
    </w:p>
    <w:p w:rsidR="005F7F73" w:rsidRDefault="005F7F73">
      <w:pPr>
        <w:pStyle w:val="BodyText"/>
        <w:spacing w:before="11"/>
        <w:rPr>
          <w:sz w:val="21"/>
        </w:rPr>
      </w:pPr>
    </w:p>
    <w:p w:rsidR="005F7F73" w:rsidRDefault="000B3C7E">
      <w:pPr>
        <w:tabs>
          <w:tab w:val="left" w:pos="2319"/>
          <w:tab w:val="left" w:pos="3759"/>
        </w:tabs>
        <w:ind w:left="879"/>
      </w:pPr>
      <w:r>
        <w:t>SIGNED*</w:t>
      </w:r>
      <w:r>
        <w:tab/>
        <w:t>(2)</w:t>
      </w:r>
      <w:r>
        <w:tab/>
        <w:t>....................................................................</w:t>
      </w:r>
    </w:p>
    <w:p w:rsidR="005F7F73" w:rsidRDefault="000B3C7E">
      <w:pPr>
        <w:tabs>
          <w:tab w:val="left" w:pos="3759"/>
        </w:tabs>
        <w:ind w:left="879"/>
      </w:pPr>
      <w:r>
        <w:t>Status</w:t>
      </w:r>
      <w:r>
        <w:tab/>
        <w:t>....................................................................</w:t>
      </w:r>
    </w:p>
    <w:p w:rsidR="005F7F73" w:rsidRDefault="005F7F73">
      <w:pPr>
        <w:pStyle w:val="BodyText"/>
        <w:spacing w:before="1"/>
        <w:rPr>
          <w:sz w:val="22"/>
        </w:rPr>
      </w:pPr>
    </w:p>
    <w:p w:rsidR="005F7F73" w:rsidRDefault="000B3C7E">
      <w:pPr>
        <w:tabs>
          <w:tab w:val="left" w:pos="3759"/>
        </w:tabs>
        <w:ind w:left="879"/>
      </w:pPr>
      <w:r>
        <w:t>for and on</w:t>
      </w:r>
      <w:r>
        <w:rPr>
          <w:spacing w:val="-5"/>
        </w:rPr>
        <w:t xml:space="preserve"> </w:t>
      </w:r>
      <w:r>
        <w:t>behalf</w:t>
      </w:r>
      <w:r>
        <w:rPr>
          <w:spacing w:val="-1"/>
        </w:rPr>
        <w:t xml:space="preserve"> </w:t>
      </w:r>
      <w:r>
        <w:t>of</w:t>
      </w:r>
      <w:r>
        <w:tab/>
        <w:t>....................................................................</w:t>
      </w:r>
    </w:p>
    <w:p w:rsidR="005F7F73" w:rsidRDefault="005F7F73">
      <w:pPr>
        <w:pStyle w:val="BodyText"/>
        <w:spacing w:before="11"/>
        <w:rPr>
          <w:sz w:val="21"/>
        </w:rPr>
      </w:pPr>
    </w:p>
    <w:p w:rsidR="005F7F73" w:rsidRDefault="000B3C7E">
      <w:pPr>
        <w:tabs>
          <w:tab w:val="left" w:pos="3759"/>
        </w:tabs>
        <w:ind w:left="879"/>
      </w:pPr>
      <w:r>
        <w:t>Date:</w:t>
      </w:r>
      <w:r>
        <w:tab/>
        <w:t>....................................................................</w:t>
      </w:r>
    </w:p>
    <w:p w:rsidR="005F7F73" w:rsidRDefault="005F7F73">
      <w:pPr>
        <w:pStyle w:val="BodyText"/>
        <w:spacing w:before="10"/>
        <w:rPr>
          <w:sz w:val="31"/>
        </w:rPr>
      </w:pPr>
    </w:p>
    <w:p w:rsidR="005F7F73" w:rsidRDefault="000B3C7E">
      <w:pPr>
        <w:ind w:left="879"/>
      </w:pPr>
      <w:r>
        <w:t>*Note:  to be signed by the same signatories as the Form of Tender</w:t>
      </w:r>
    </w:p>
    <w:p w:rsidR="005F7F73" w:rsidRDefault="005F7F73">
      <w:pPr>
        <w:sectPr w:rsidR="005F7F73">
          <w:pgSz w:w="11910" w:h="16840"/>
          <w:pgMar w:top="1400" w:right="1260" w:bottom="1700" w:left="1280" w:header="0" w:footer="1515" w:gutter="0"/>
          <w:cols w:space="720"/>
        </w:sectPr>
      </w:pPr>
    </w:p>
    <w:tbl>
      <w:tblPr>
        <w:tblW w:w="0" w:type="auto"/>
        <w:tblInd w:w="10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748"/>
        <w:gridCol w:w="2316"/>
        <w:gridCol w:w="2318"/>
        <w:gridCol w:w="2317"/>
        <w:gridCol w:w="2319"/>
      </w:tblGrid>
      <w:tr w:rsidR="005F7F73">
        <w:trPr>
          <w:trHeight w:hRule="exact" w:val="1542"/>
        </w:trPr>
        <w:tc>
          <w:tcPr>
            <w:tcW w:w="748" w:type="dxa"/>
            <w:vMerge w:val="restart"/>
          </w:tcPr>
          <w:p w:rsidR="005F7F73" w:rsidRDefault="000B3C7E">
            <w:pPr>
              <w:pStyle w:val="TableParagraph"/>
              <w:spacing w:before="119"/>
              <w:ind w:left="229"/>
              <w:rPr>
                <w:sz w:val="24"/>
              </w:rPr>
            </w:pPr>
            <w:r>
              <w:rPr>
                <w:sz w:val="24"/>
              </w:rPr>
              <w:lastRenderedPageBreak/>
              <w:t>6.1</w:t>
            </w:r>
          </w:p>
        </w:tc>
        <w:tc>
          <w:tcPr>
            <w:tcW w:w="9270" w:type="dxa"/>
            <w:gridSpan w:val="4"/>
          </w:tcPr>
          <w:p w:rsidR="005F7F73" w:rsidRDefault="005F7F73">
            <w:pPr>
              <w:pStyle w:val="TableParagraph"/>
              <w:spacing w:before="7"/>
              <w:ind w:left="0"/>
              <w:rPr>
                <w:sz w:val="19"/>
              </w:rPr>
            </w:pPr>
          </w:p>
          <w:p w:rsidR="005F7F73" w:rsidRDefault="000B3C7E">
            <w:pPr>
              <w:pStyle w:val="TableParagraph"/>
              <w:ind w:left="101" w:right="101"/>
              <w:jc w:val="both"/>
              <w:rPr>
                <w:sz w:val="24"/>
              </w:rPr>
            </w:pPr>
            <w:r>
              <w:rPr>
                <w:sz w:val="24"/>
              </w:rPr>
              <w:t xml:space="preserve">Please describe your experience in the last </w:t>
            </w:r>
            <w:r>
              <w:rPr>
                <w:b/>
                <w:sz w:val="24"/>
              </w:rPr>
              <w:t xml:space="preserve">two </w:t>
            </w:r>
            <w:r>
              <w:rPr>
                <w:sz w:val="24"/>
              </w:rPr>
              <w:t>years of providing contracted products and/or services, services or works similar to those being sought under this contract. This list does not have to be complete but merely sufficient to give the Council a broad understanding of your contract portfolio</w:t>
            </w:r>
          </w:p>
        </w:tc>
      </w:tr>
      <w:tr w:rsidR="005F7F73">
        <w:trPr>
          <w:trHeight w:hRule="exact" w:val="836"/>
        </w:trPr>
        <w:tc>
          <w:tcPr>
            <w:tcW w:w="748" w:type="dxa"/>
            <w:vMerge/>
          </w:tcPr>
          <w:p w:rsidR="005F7F73" w:rsidRDefault="005F7F73"/>
        </w:tc>
        <w:tc>
          <w:tcPr>
            <w:tcW w:w="2316" w:type="dxa"/>
            <w:shd w:val="clear" w:color="auto" w:fill="D9D9D9"/>
          </w:tcPr>
          <w:p w:rsidR="005F7F73" w:rsidRDefault="005F7F73">
            <w:pPr>
              <w:pStyle w:val="TableParagraph"/>
              <w:spacing w:before="9"/>
              <w:ind w:left="0"/>
              <w:rPr>
                <w:sz w:val="21"/>
              </w:rPr>
            </w:pPr>
          </w:p>
          <w:p w:rsidR="005F7F73" w:rsidRDefault="000B3C7E">
            <w:pPr>
              <w:pStyle w:val="TableParagraph"/>
              <w:ind w:left="423"/>
              <w:rPr>
                <w:b/>
                <w:sz w:val="24"/>
              </w:rPr>
            </w:pPr>
            <w:r>
              <w:rPr>
                <w:b/>
                <w:sz w:val="24"/>
              </w:rPr>
              <w:t>Name of client</w:t>
            </w:r>
          </w:p>
        </w:tc>
        <w:tc>
          <w:tcPr>
            <w:tcW w:w="2318" w:type="dxa"/>
            <w:shd w:val="clear" w:color="auto" w:fill="D9D9D9"/>
          </w:tcPr>
          <w:p w:rsidR="005F7F73" w:rsidRDefault="000B3C7E">
            <w:pPr>
              <w:pStyle w:val="TableParagraph"/>
              <w:spacing w:before="119"/>
              <w:ind w:left="739" w:right="181" w:hanging="539"/>
              <w:rPr>
                <w:b/>
                <w:sz w:val="24"/>
              </w:rPr>
            </w:pPr>
            <w:r>
              <w:rPr>
                <w:b/>
                <w:sz w:val="24"/>
              </w:rPr>
              <w:t>Brief description of contract</w:t>
            </w:r>
          </w:p>
        </w:tc>
        <w:tc>
          <w:tcPr>
            <w:tcW w:w="2317" w:type="dxa"/>
            <w:shd w:val="clear" w:color="auto" w:fill="D9D9D9"/>
          </w:tcPr>
          <w:p w:rsidR="005F7F73" w:rsidRDefault="005F7F73">
            <w:pPr>
              <w:pStyle w:val="TableParagraph"/>
              <w:spacing w:before="9"/>
              <w:ind w:left="0"/>
              <w:rPr>
                <w:sz w:val="21"/>
              </w:rPr>
            </w:pPr>
          </w:p>
          <w:p w:rsidR="005F7F73" w:rsidRDefault="000B3C7E">
            <w:pPr>
              <w:pStyle w:val="TableParagraph"/>
              <w:ind w:left="315"/>
              <w:rPr>
                <w:b/>
                <w:sz w:val="24"/>
              </w:rPr>
            </w:pPr>
            <w:r>
              <w:rPr>
                <w:b/>
                <w:sz w:val="24"/>
              </w:rPr>
              <w:t>Start / end dates</w:t>
            </w:r>
          </w:p>
        </w:tc>
        <w:tc>
          <w:tcPr>
            <w:tcW w:w="2318" w:type="dxa"/>
            <w:shd w:val="clear" w:color="auto" w:fill="D9D9D9"/>
          </w:tcPr>
          <w:p w:rsidR="005F7F73" w:rsidRDefault="000B3C7E">
            <w:pPr>
              <w:pStyle w:val="TableParagraph"/>
              <w:spacing w:before="119"/>
              <w:ind w:left="721" w:right="339" w:hanging="364"/>
              <w:rPr>
                <w:b/>
                <w:sz w:val="24"/>
              </w:rPr>
            </w:pPr>
            <w:r>
              <w:rPr>
                <w:b/>
                <w:sz w:val="24"/>
              </w:rPr>
              <w:t>Annual contract value (£)</w:t>
            </w:r>
          </w:p>
        </w:tc>
      </w:tr>
      <w:tr w:rsidR="005F7F73">
        <w:trPr>
          <w:trHeight w:hRule="exact" w:val="7370"/>
        </w:trPr>
        <w:tc>
          <w:tcPr>
            <w:tcW w:w="748" w:type="dxa"/>
            <w:vMerge/>
          </w:tcPr>
          <w:p w:rsidR="005F7F73" w:rsidRDefault="005F7F73"/>
        </w:tc>
        <w:tc>
          <w:tcPr>
            <w:tcW w:w="2316" w:type="dxa"/>
          </w:tcPr>
          <w:p w:rsidR="005F7F73" w:rsidRDefault="005F7F73"/>
        </w:tc>
        <w:tc>
          <w:tcPr>
            <w:tcW w:w="2318" w:type="dxa"/>
          </w:tcPr>
          <w:p w:rsidR="005F7F73" w:rsidRDefault="005F7F73"/>
        </w:tc>
        <w:tc>
          <w:tcPr>
            <w:tcW w:w="2317" w:type="dxa"/>
          </w:tcPr>
          <w:p w:rsidR="005F7F73" w:rsidRDefault="005F7F73"/>
        </w:tc>
        <w:tc>
          <w:tcPr>
            <w:tcW w:w="2318" w:type="dxa"/>
          </w:tcPr>
          <w:p w:rsidR="005F7F73" w:rsidRDefault="005F7F73"/>
        </w:tc>
      </w:tr>
    </w:tbl>
    <w:p w:rsidR="000B3C7E" w:rsidRDefault="000B3C7E"/>
    <w:sectPr w:rsidR="000B3C7E" w:rsidSect="005F7F73">
      <w:pgSz w:w="11910" w:h="16840"/>
      <w:pgMar w:top="1440" w:right="440" w:bottom="1700" w:left="1220" w:header="0" w:footer="15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E21" w:rsidRDefault="00282E21" w:rsidP="005F7F73">
      <w:r>
        <w:separator/>
      </w:r>
    </w:p>
  </w:endnote>
  <w:endnote w:type="continuationSeparator" w:id="0">
    <w:p w:rsidR="00282E21" w:rsidRDefault="00282E21" w:rsidP="005F7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BD2" w:rsidRDefault="00993BD2">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Invitation to Tender: Skate Park ‘Woody Heights’ recreation ground </w:t>
    </w:r>
  </w:p>
  <w:p w:rsidR="00993BD2" w:rsidRDefault="00993BD2">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Deeping St James Parish Council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B33E04" w:rsidRPr="00B33E04">
      <w:rPr>
        <w:rFonts w:asciiTheme="majorHAnsi" w:eastAsiaTheme="majorEastAsia" w:hAnsiTheme="majorHAnsi" w:cstheme="majorBidi"/>
        <w:noProof/>
      </w:rPr>
      <w:t>5</w:t>
    </w:r>
    <w:r>
      <w:rPr>
        <w:rFonts w:asciiTheme="majorHAnsi" w:eastAsiaTheme="majorEastAsia" w:hAnsiTheme="majorHAnsi" w:cstheme="majorBidi"/>
        <w:noProof/>
      </w:rPr>
      <w:fldChar w:fldCharType="end"/>
    </w:r>
  </w:p>
  <w:p w:rsidR="00282E21" w:rsidRDefault="00282E21">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E21" w:rsidRDefault="00282E21" w:rsidP="005F7F73">
      <w:r>
        <w:separator/>
      </w:r>
    </w:p>
  </w:footnote>
  <w:footnote w:type="continuationSeparator" w:id="0">
    <w:p w:rsidR="00282E21" w:rsidRDefault="00282E21" w:rsidP="005F7F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D7163"/>
    <w:multiLevelType w:val="multilevel"/>
    <w:tmpl w:val="E56E727E"/>
    <w:lvl w:ilvl="0">
      <w:start w:val="8"/>
      <w:numFmt w:val="decimal"/>
      <w:lvlText w:val="%1"/>
      <w:lvlJc w:val="left"/>
      <w:pPr>
        <w:ind w:left="1720" w:hanging="568"/>
      </w:pPr>
      <w:rPr>
        <w:rFonts w:hint="default"/>
      </w:rPr>
    </w:lvl>
    <w:lvl w:ilvl="1">
      <w:start w:val="1"/>
      <w:numFmt w:val="decimal"/>
      <w:lvlText w:val="%1.%2"/>
      <w:lvlJc w:val="left"/>
      <w:pPr>
        <w:ind w:left="1720" w:hanging="568"/>
      </w:pPr>
      <w:rPr>
        <w:rFonts w:ascii="Calibri" w:eastAsia="Calibri" w:hAnsi="Calibri" w:cs="Calibri" w:hint="default"/>
        <w:w w:val="97"/>
        <w:sz w:val="24"/>
        <w:szCs w:val="24"/>
      </w:rPr>
    </w:lvl>
    <w:lvl w:ilvl="2">
      <w:start w:val="1"/>
      <w:numFmt w:val="decimal"/>
      <w:lvlText w:val="%1.%2.%3"/>
      <w:lvlJc w:val="left"/>
      <w:pPr>
        <w:ind w:left="2569" w:hanging="850"/>
      </w:pPr>
      <w:rPr>
        <w:rFonts w:ascii="Calibri" w:eastAsia="Calibri" w:hAnsi="Calibri" w:cs="Calibri" w:hint="default"/>
        <w:spacing w:val="-1"/>
        <w:w w:val="97"/>
        <w:sz w:val="24"/>
        <w:szCs w:val="24"/>
      </w:rPr>
    </w:lvl>
    <w:lvl w:ilvl="3">
      <w:start w:val="1"/>
      <w:numFmt w:val="decimal"/>
      <w:lvlText w:val="%1.%2.%3.%4"/>
      <w:lvlJc w:val="left"/>
      <w:pPr>
        <w:ind w:left="3421" w:hanging="852"/>
      </w:pPr>
      <w:rPr>
        <w:rFonts w:ascii="Calibri" w:eastAsia="Calibri" w:hAnsi="Calibri" w:cs="Calibri" w:hint="default"/>
        <w:spacing w:val="-2"/>
        <w:w w:val="97"/>
        <w:sz w:val="24"/>
        <w:szCs w:val="24"/>
      </w:rPr>
    </w:lvl>
    <w:lvl w:ilvl="4">
      <w:numFmt w:val="bullet"/>
      <w:lvlText w:val="•"/>
      <w:lvlJc w:val="left"/>
      <w:pPr>
        <w:ind w:left="4906" w:hanging="852"/>
      </w:pPr>
      <w:rPr>
        <w:rFonts w:hint="default"/>
      </w:rPr>
    </w:lvl>
    <w:lvl w:ilvl="5">
      <w:numFmt w:val="bullet"/>
      <w:lvlText w:val="•"/>
      <w:lvlJc w:val="left"/>
      <w:pPr>
        <w:ind w:left="5649" w:hanging="852"/>
      </w:pPr>
      <w:rPr>
        <w:rFonts w:hint="default"/>
      </w:rPr>
    </w:lvl>
    <w:lvl w:ilvl="6">
      <w:numFmt w:val="bullet"/>
      <w:lvlText w:val="•"/>
      <w:lvlJc w:val="left"/>
      <w:pPr>
        <w:ind w:left="6392" w:hanging="852"/>
      </w:pPr>
      <w:rPr>
        <w:rFonts w:hint="default"/>
      </w:rPr>
    </w:lvl>
    <w:lvl w:ilvl="7">
      <w:numFmt w:val="bullet"/>
      <w:lvlText w:val="•"/>
      <w:lvlJc w:val="left"/>
      <w:pPr>
        <w:ind w:left="7135" w:hanging="852"/>
      </w:pPr>
      <w:rPr>
        <w:rFonts w:hint="default"/>
      </w:rPr>
    </w:lvl>
    <w:lvl w:ilvl="8">
      <w:numFmt w:val="bullet"/>
      <w:lvlText w:val="•"/>
      <w:lvlJc w:val="left"/>
      <w:pPr>
        <w:ind w:left="7878" w:hanging="852"/>
      </w:pPr>
      <w:rPr>
        <w:rFonts w:hint="default"/>
      </w:rPr>
    </w:lvl>
  </w:abstractNum>
  <w:abstractNum w:abstractNumId="1">
    <w:nsid w:val="087A55C3"/>
    <w:multiLevelType w:val="multilevel"/>
    <w:tmpl w:val="E8D4A2F0"/>
    <w:lvl w:ilvl="0">
      <w:start w:val="26"/>
      <w:numFmt w:val="decimal"/>
      <w:lvlText w:val="%1"/>
      <w:lvlJc w:val="left"/>
      <w:pPr>
        <w:ind w:left="1720" w:hanging="568"/>
      </w:pPr>
      <w:rPr>
        <w:rFonts w:hint="default"/>
      </w:rPr>
    </w:lvl>
    <w:lvl w:ilvl="1">
      <w:start w:val="1"/>
      <w:numFmt w:val="decimal"/>
      <w:lvlText w:val="%1.%2"/>
      <w:lvlJc w:val="left"/>
      <w:pPr>
        <w:ind w:left="1720" w:hanging="568"/>
      </w:pPr>
      <w:rPr>
        <w:rFonts w:ascii="Calibri" w:eastAsia="Calibri" w:hAnsi="Calibri" w:cs="Calibri" w:hint="default"/>
        <w:w w:val="97"/>
        <w:sz w:val="24"/>
        <w:szCs w:val="24"/>
      </w:rPr>
    </w:lvl>
    <w:lvl w:ilvl="2">
      <w:numFmt w:val="bullet"/>
      <w:lvlText w:val="•"/>
      <w:lvlJc w:val="left"/>
      <w:pPr>
        <w:ind w:left="3248" w:hanging="568"/>
      </w:pPr>
      <w:rPr>
        <w:rFonts w:hint="default"/>
      </w:rPr>
    </w:lvl>
    <w:lvl w:ilvl="3">
      <w:numFmt w:val="bullet"/>
      <w:lvlText w:val="•"/>
      <w:lvlJc w:val="left"/>
      <w:pPr>
        <w:ind w:left="4013" w:hanging="568"/>
      </w:pPr>
      <w:rPr>
        <w:rFonts w:hint="default"/>
      </w:rPr>
    </w:lvl>
    <w:lvl w:ilvl="4">
      <w:numFmt w:val="bullet"/>
      <w:lvlText w:val="•"/>
      <w:lvlJc w:val="left"/>
      <w:pPr>
        <w:ind w:left="4777" w:hanging="568"/>
      </w:pPr>
      <w:rPr>
        <w:rFonts w:hint="default"/>
      </w:rPr>
    </w:lvl>
    <w:lvl w:ilvl="5">
      <w:numFmt w:val="bullet"/>
      <w:lvlText w:val="•"/>
      <w:lvlJc w:val="left"/>
      <w:pPr>
        <w:ind w:left="5542" w:hanging="568"/>
      </w:pPr>
      <w:rPr>
        <w:rFonts w:hint="default"/>
      </w:rPr>
    </w:lvl>
    <w:lvl w:ilvl="6">
      <w:numFmt w:val="bullet"/>
      <w:lvlText w:val="•"/>
      <w:lvlJc w:val="left"/>
      <w:pPr>
        <w:ind w:left="6306" w:hanging="568"/>
      </w:pPr>
      <w:rPr>
        <w:rFonts w:hint="default"/>
      </w:rPr>
    </w:lvl>
    <w:lvl w:ilvl="7">
      <w:numFmt w:val="bullet"/>
      <w:lvlText w:val="•"/>
      <w:lvlJc w:val="left"/>
      <w:pPr>
        <w:ind w:left="7071" w:hanging="568"/>
      </w:pPr>
      <w:rPr>
        <w:rFonts w:hint="default"/>
      </w:rPr>
    </w:lvl>
    <w:lvl w:ilvl="8">
      <w:numFmt w:val="bullet"/>
      <w:lvlText w:val="•"/>
      <w:lvlJc w:val="left"/>
      <w:pPr>
        <w:ind w:left="7835" w:hanging="568"/>
      </w:pPr>
      <w:rPr>
        <w:rFonts w:hint="default"/>
      </w:rPr>
    </w:lvl>
  </w:abstractNum>
  <w:abstractNum w:abstractNumId="2">
    <w:nsid w:val="0A5339EC"/>
    <w:multiLevelType w:val="multilevel"/>
    <w:tmpl w:val="6A54829E"/>
    <w:lvl w:ilvl="0">
      <w:start w:val="6"/>
      <w:numFmt w:val="decimal"/>
      <w:lvlText w:val="%1"/>
      <w:lvlJc w:val="left"/>
      <w:pPr>
        <w:ind w:left="1720" w:hanging="568"/>
      </w:pPr>
      <w:rPr>
        <w:rFonts w:hint="default"/>
      </w:rPr>
    </w:lvl>
    <w:lvl w:ilvl="1">
      <w:start w:val="1"/>
      <w:numFmt w:val="decimal"/>
      <w:lvlText w:val="%1.%2"/>
      <w:lvlJc w:val="left"/>
      <w:pPr>
        <w:ind w:left="1720" w:hanging="568"/>
      </w:pPr>
      <w:rPr>
        <w:rFonts w:ascii="Calibri" w:eastAsia="Calibri" w:hAnsi="Calibri" w:cs="Calibri" w:hint="default"/>
        <w:w w:val="97"/>
        <w:sz w:val="24"/>
        <w:szCs w:val="24"/>
      </w:rPr>
    </w:lvl>
    <w:lvl w:ilvl="2">
      <w:numFmt w:val="bullet"/>
      <w:lvlText w:val="•"/>
      <w:lvlJc w:val="left"/>
      <w:pPr>
        <w:ind w:left="3248" w:hanging="568"/>
      </w:pPr>
      <w:rPr>
        <w:rFonts w:hint="default"/>
      </w:rPr>
    </w:lvl>
    <w:lvl w:ilvl="3">
      <w:numFmt w:val="bullet"/>
      <w:lvlText w:val="•"/>
      <w:lvlJc w:val="left"/>
      <w:pPr>
        <w:ind w:left="4013" w:hanging="568"/>
      </w:pPr>
      <w:rPr>
        <w:rFonts w:hint="default"/>
      </w:rPr>
    </w:lvl>
    <w:lvl w:ilvl="4">
      <w:numFmt w:val="bullet"/>
      <w:lvlText w:val="•"/>
      <w:lvlJc w:val="left"/>
      <w:pPr>
        <w:ind w:left="4777" w:hanging="568"/>
      </w:pPr>
      <w:rPr>
        <w:rFonts w:hint="default"/>
      </w:rPr>
    </w:lvl>
    <w:lvl w:ilvl="5">
      <w:numFmt w:val="bullet"/>
      <w:lvlText w:val="•"/>
      <w:lvlJc w:val="left"/>
      <w:pPr>
        <w:ind w:left="5542" w:hanging="568"/>
      </w:pPr>
      <w:rPr>
        <w:rFonts w:hint="default"/>
      </w:rPr>
    </w:lvl>
    <w:lvl w:ilvl="6">
      <w:numFmt w:val="bullet"/>
      <w:lvlText w:val="•"/>
      <w:lvlJc w:val="left"/>
      <w:pPr>
        <w:ind w:left="6306" w:hanging="568"/>
      </w:pPr>
      <w:rPr>
        <w:rFonts w:hint="default"/>
      </w:rPr>
    </w:lvl>
    <w:lvl w:ilvl="7">
      <w:numFmt w:val="bullet"/>
      <w:lvlText w:val="•"/>
      <w:lvlJc w:val="left"/>
      <w:pPr>
        <w:ind w:left="7071" w:hanging="568"/>
      </w:pPr>
      <w:rPr>
        <w:rFonts w:hint="default"/>
      </w:rPr>
    </w:lvl>
    <w:lvl w:ilvl="8">
      <w:numFmt w:val="bullet"/>
      <w:lvlText w:val="•"/>
      <w:lvlJc w:val="left"/>
      <w:pPr>
        <w:ind w:left="7835" w:hanging="568"/>
      </w:pPr>
      <w:rPr>
        <w:rFonts w:hint="default"/>
      </w:rPr>
    </w:lvl>
  </w:abstractNum>
  <w:abstractNum w:abstractNumId="3">
    <w:nsid w:val="137F16A4"/>
    <w:multiLevelType w:val="multilevel"/>
    <w:tmpl w:val="909AE0E8"/>
    <w:lvl w:ilvl="0">
      <w:start w:val="14"/>
      <w:numFmt w:val="decimal"/>
      <w:lvlText w:val="%1"/>
      <w:lvlJc w:val="left"/>
      <w:pPr>
        <w:ind w:left="1720" w:hanging="568"/>
      </w:pPr>
      <w:rPr>
        <w:rFonts w:hint="default"/>
      </w:rPr>
    </w:lvl>
    <w:lvl w:ilvl="1">
      <w:start w:val="1"/>
      <w:numFmt w:val="decimal"/>
      <w:lvlText w:val="%1.%2"/>
      <w:lvlJc w:val="left"/>
      <w:pPr>
        <w:ind w:left="1720" w:hanging="568"/>
      </w:pPr>
      <w:rPr>
        <w:rFonts w:ascii="Calibri" w:eastAsia="Calibri" w:hAnsi="Calibri" w:cs="Calibri" w:hint="default"/>
        <w:spacing w:val="-21"/>
        <w:w w:val="100"/>
        <w:sz w:val="24"/>
        <w:szCs w:val="24"/>
      </w:rPr>
    </w:lvl>
    <w:lvl w:ilvl="2">
      <w:start w:val="1"/>
      <w:numFmt w:val="decimal"/>
      <w:lvlText w:val="%1.%2.%3"/>
      <w:lvlJc w:val="left"/>
      <w:pPr>
        <w:ind w:left="2569" w:hanging="850"/>
      </w:pPr>
      <w:rPr>
        <w:rFonts w:ascii="Calibri" w:eastAsia="Calibri" w:hAnsi="Calibri" w:cs="Calibri" w:hint="default"/>
        <w:spacing w:val="-6"/>
        <w:w w:val="100"/>
        <w:sz w:val="24"/>
        <w:szCs w:val="24"/>
      </w:rPr>
    </w:lvl>
    <w:lvl w:ilvl="3">
      <w:numFmt w:val="bullet"/>
      <w:lvlText w:val=""/>
      <w:lvlJc w:val="left"/>
      <w:pPr>
        <w:ind w:left="2995" w:hanging="426"/>
      </w:pPr>
      <w:rPr>
        <w:rFonts w:ascii="Symbol" w:eastAsia="Symbol" w:hAnsi="Symbol" w:cs="Symbol" w:hint="default"/>
        <w:w w:val="100"/>
        <w:sz w:val="24"/>
        <w:szCs w:val="24"/>
      </w:rPr>
    </w:lvl>
    <w:lvl w:ilvl="4">
      <w:numFmt w:val="bullet"/>
      <w:lvlText w:val="•"/>
      <w:lvlJc w:val="left"/>
      <w:pPr>
        <w:ind w:left="4591" w:hanging="426"/>
      </w:pPr>
      <w:rPr>
        <w:rFonts w:hint="default"/>
      </w:rPr>
    </w:lvl>
    <w:lvl w:ilvl="5">
      <w:numFmt w:val="bullet"/>
      <w:lvlText w:val="•"/>
      <w:lvlJc w:val="left"/>
      <w:pPr>
        <w:ind w:left="5386" w:hanging="426"/>
      </w:pPr>
      <w:rPr>
        <w:rFonts w:hint="default"/>
      </w:rPr>
    </w:lvl>
    <w:lvl w:ilvl="6">
      <w:numFmt w:val="bullet"/>
      <w:lvlText w:val="•"/>
      <w:lvlJc w:val="left"/>
      <w:pPr>
        <w:ind w:left="6182" w:hanging="426"/>
      </w:pPr>
      <w:rPr>
        <w:rFonts w:hint="default"/>
      </w:rPr>
    </w:lvl>
    <w:lvl w:ilvl="7">
      <w:numFmt w:val="bullet"/>
      <w:lvlText w:val="•"/>
      <w:lvlJc w:val="left"/>
      <w:pPr>
        <w:ind w:left="6977" w:hanging="426"/>
      </w:pPr>
      <w:rPr>
        <w:rFonts w:hint="default"/>
      </w:rPr>
    </w:lvl>
    <w:lvl w:ilvl="8">
      <w:numFmt w:val="bullet"/>
      <w:lvlText w:val="•"/>
      <w:lvlJc w:val="left"/>
      <w:pPr>
        <w:ind w:left="7773" w:hanging="426"/>
      </w:pPr>
      <w:rPr>
        <w:rFonts w:hint="default"/>
      </w:rPr>
    </w:lvl>
  </w:abstractNum>
  <w:abstractNum w:abstractNumId="4">
    <w:nsid w:val="143A2568"/>
    <w:multiLevelType w:val="multilevel"/>
    <w:tmpl w:val="B4E2F8A6"/>
    <w:lvl w:ilvl="0">
      <w:start w:val="4"/>
      <w:numFmt w:val="decimal"/>
      <w:lvlText w:val="%1"/>
      <w:lvlJc w:val="left"/>
      <w:pPr>
        <w:ind w:left="1720" w:hanging="568"/>
      </w:pPr>
      <w:rPr>
        <w:rFonts w:hint="default"/>
      </w:rPr>
    </w:lvl>
    <w:lvl w:ilvl="1">
      <w:start w:val="1"/>
      <w:numFmt w:val="decimal"/>
      <w:lvlText w:val="%1.%2"/>
      <w:lvlJc w:val="left"/>
      <w:pPr>
        <w:ind w:left="1720" w:hanging="568"/>
      </w:pPr>
      <w:rPr>
        <w:rFonts w:ascii="Calibri" w:eastAsia="Calibri" w:hAnsi="Calibri" w:cs="Calibri" w:hint="default"/>
        <w:w w:val="97"/>
        <w:sz w:val="24"/>
        <w:szCs w:val="24"/>
      </w:rPr>
    </w:lvl>
    <w:lvl w:ilvl="2">
      <w:numFmt w:val="bullet"/>
      <w:lvlText w:val="•"/>
      <w:lvlJc w:val="left"/>
      <w:pPr>
        <w:ind w:left="3248" w:hanging="568"/>
      </w:pPr>
      <w:rPr>
        <w:rFonts w:hint="default"/>
      </w:rPr>
    </w:lvl>
    <w:lvl w:ilvl="3">
      <w:numFmt w:val="bullet"/>
      <w:lvlText w:val="•"/>
      <w:lvlJc w:val="left"/>
      <w:pPr>
        <w:ind w:left="4013" w:hanging="568"/>
      </w:pPr>
      <w:rPr>
        <w:rFonts w:hint="default"/>
      </w:rPr>
    </w:lvl>
    <w:lvl w:ilvl="4">
      <w:numFmt w:val="bullet"/>
      <w:lvlText w:val="•"/>
      <w:lvlJc w:val="left"/>
      <w:pPr>
        <w:ind w:left="4777" w:hanging="568"/>
      </w:pPr>
      <w:rPr>
        <w:rFonts w:hint="default"/>
      </w:rPr>
    </w:lvl>
    <w:lvl w:ilvl="5">
      <w:numFmt w:val="bullet"/>
      <w:lvlText w:val="•"/>
      <w:lvlJc w:val="left"/>
      <w:pPr>
        <w:ind w:left="5542" w:hanging="568"/>
      </w:pPr>
      <w:rPr>
        <w:rFonts w:hint="default"/>
      </w:rPr>
    </w:lvl>
    <w:lvl w:ilvl="6">
      <w:numFmt w:val="bullet"/>
      <w:lvlText w:val="•"/>
      <w:lvlJc w:val="left"/>
      <w:pPr>
        <w:ind w:left="6306" w:hanging="568"/>
      </w:pPr>
      <w:rPr>
        <w:rFonts w:hint="default"/>
      </w:rPr>
    </w:lvl>
    <w:lvl w:ilvl="7">
      <w:numFmt w:val="bullet"/>
      <w:lvlText w:val="•"/>
      <w:lvlJc w:val="left"/>
      <w:pPr>
        <w:ind w:left="7071" w:hanging="568"/>
      </w:pPr>
      <w:rPr>
        <w:rFonts w:hint="default"/>
      </w:rPr>
    </w:lvl>
    <w:lvl w:ilvl="8">
      <w:numFmt w:val="bullet"/>
      <w:lvlText w:val="•"/>
      <w:lvlJc w:val="left"/>
      <w:pPr>
        <w:ind w:left="7835" w:hanging="568"/>
      </w:pPr>
      <w:rPr>
        <w:rFonts w:hint="default"/>
      </w:rPr>
    </w:lvl>
  </w:abstractNum>
  <w:abstractNum w:abstractNumId="5">
    <w:nsid w:val="18CD176E"/>
    <w:multiLevelType w:val="multilevel"/>
    <w:tmpl w:val="B8063B7A"/>
    <w:lvl w:ilvl="0">
      <w:start w:val="7"/>
      <w:numFmt w:val="decimal"/>
      <w:lvlText w:val="%1"/>
      <w:lvlJc w:val="left"/>
      <w:pPr>
        <w:ind w:left="1720" w:hanging="568"/>
      </w:pPr>
      <w:rPr>
        <w:rFonts w:hint="default"/>
      </w:rPr>
    </w:lvl>
    <w:lvl w:ilvl="1">
      <w:start w:val="1"/>
      <w:numFmt w:val="decimal"/>
      <w:lvlText w:val="%1.%2"/>
      <w:lvlJc w:val="left"/>
      <w:pPr>
        <w:ind w:left="1720" w:hanging="568"/>
      </w:pPr>
      <w:rPr>
        <w:rFonts w:ascii="Calibri" w:eastAsia="Calibri" w:hAnsi="Calibri" w:cs="Calibri" w:hint="default"/>
        <w:w w:val="97"/>
        <w:sz w:val="24"/>
        <w:szCs w:val="24"/>
      </w:rPr>
    </w:lvl>
    <w:lvl w:ilvl="2">
      <w:numFmt w:val="bullet"/>
      <w:lvlText w:val=""/>
      <w:lvlJc w:val="left"/>
      <w:pPr>
        <w:ind w:left="2287" w:hanging="600"/>
      </w:pPr>
      <w:rPr>
        <w:rFonts w:ascii="Symbol" w:eastAsia="Symbol" w:hAnsi="Symbol" w:cs="Symbol" w:hint="default"/>
        <w:w w:val="98"/>
        <w:sz w:val="24"/>
        <w:szCs w:val="24"/>
      </w:rPr>
    </w:lvl>
    <w:lvl w:ilvl="3">
      <w:numFmt w:val="bullet"/>
      <w:lvlText w:val="•"/>
      <w:lvlJc w:val="left"/>
      <w:pPr>
        <w:ind w:left="3854" w:hanging="600"/>
      </w:pPr>
      <w:rPr>
        <w:rFonts w:hint="default"/>
      </w:rPr>
    </w:lvl>
    <w:lvl w:ilvl="4">
      <w:numFmt w:val="bullet"/>
      <w:lvlText w:val="•"/>
      <w:lvlJc w:val="left"/>
      <w:pPr>
        <w:ind w:left="4641" w:hanging="600"/>
      </w:pPr>
      <w:rPr>
        <w:rFonts w:hint="default"/>
      </w:rPr>
    </w:lvl>
    <w:lvl w:ilvl="5">
      <w:numFmt w:val="bullet"/>
      <w:lvlText w:val="•"/>
      <w:lvlJc w:val="left"/>
      <w:pPr>
        <w:ind w:left="5428" w:hanging="600"/>
      </w:pPr>
      <w:rPr>
        <w:rFonts w:hint="default"/>
      </w:rPr>
    </w:lvl>
    <w:lvl w:ilvl="6">
      <w:numFmt w:val="bullet"/>
      <w:lvlText w:val="•"/>
      <w:lvlJc w:val="left"/>
      <w:pPr>
        <w:ind w:left="6215" w:hanging="600"/>
      </w:pPr>
      <w:rPr>
        <w:rFonts w:hint="default"/>
      </w:rPr>
    </w:lvl>
    <w:lvl w:ilvl="7">
      <w:numFmt w:val="bullet"/>
      <w:lvlText w:val="•"/>
      <w:lvlJc w:val="left"/>
      <w:pPr>
        <w:ind w:left="7002" w:hanging="600"/>
      </w:pPr>
      <w:rPr>
        <w:rFonts w:hint="default"/>
      </w:rPr>
    </w:lvl>
    <w:lvl w:ilvl="8">
      <w:numFmt w:val="bullet"/>
      <w:lvlText w:val="•"/>
      <w:lvlJc w:val="left"/>
      <w:pPr>
        <w:ind w:left="7790" w:hanging="600"/>
      </w:pPr>
      <w:rPr>
        <w:rFonts w:hint="default"/>
      </w:rPr>
    </w:lvl>
  </w:abstractNum>
  <w:abstractNum w:abstractNumId="6">
    <w:nsid w:val="1B845661"/>
    <w:multiLevelType w:val="hybridMultilevel"/>
    <w:tmpl w:val="FD6E2A2C"/>
    <w:lvl w:ilvl="0" w:tplc="59021FFA">
      <w:start w:val="1"/>
      <w:numFmt w:val="decimal"/>
      <w:lvlText w:val="%1."/>
      <w:lvlJc w:val="left"/>
      <w:pPr>
        <w:ind w:left="880" w:hanging="360"/>
        <w:jc w:val="right"/>
      </w:pPr>
      <w:rPr>
        <w:rFonts w:ascii="Calibri" w:eastAsia="Calibri" w:hAnsi="Calibri" w:cs="Calibri" w:hint="default"/>
        <w:spacing w:val="-24"/>
        <w:w w:val="99"/>
        <w:sz w:val="24"/>
        <w:szCs w:val="24"/>
      </w:rPr>
    </w:lvl>
    <w:lvl w:ilvl="1" w:tplc="2D429C9A">
      <w:numFmt w:val="bullet"/>
      <w:lvlText w:val=""/>
      <w:lvlJc w:val="left"/>
      <w:pPr>
        <w:ind w:left="1240" w:hanging="360"/>
      </w:pPr>
      <w:rPr>
        <w:rFonts w:ascii="Symbol" w:eastAsia="Symbol" w:hAnsi="Symbol" w:cs="Symbol" w:hint="default"/>
        <w:w w:val="100"/>
        <w:sz w:val="24"/>
        <w:szCs w:val="24"/>
      </w:rPr>
    </w:lvl>
    <w:lvl w:ilvl="2" w:tplc="3A4861DE">
      <w:numFmt w:val="bullet"/>
      <w:lvlText w:val="•"/>
      <w:lvlJc w:val="left"/>
      <w:pPr>
        <w:ind w:left="2142" w:hanging="360"/>
      </w:pPr>
      <w:rPr>
        <w:rFonts w:hint="default"/>
      </w:rPr>
    </w:lvl>
    <w:lvl w:ilvl="3" w:tplc="EFA8C31E">
      <w:numFmt w:val="bullet"/>
      <w:lvlText w:val="•"/>
      <w:lvlJc w:val="left"/>
      <w:pPr>
        <w:ind w:left="3045" w:hanging="360"/>
      </w:pPr>
      <w:rPr>
        <w:rFonts w:hint="default"/>
      </w:rPr>
    </w:lvl>
    <w:lvl w:ilvl="4" w:tplc="0FDCC45C">
      <w:numFmt w:val="bullet"/>
      <w:lvlText w:val="•"/>
      <w:lvlJc w:val="left"/>
      <w:pPr>
        <w:ind w:left="3948" w:hanging="360"/>
      </w:pPr>
      <w:rPr>
        <w:rFonts w:hint="default"/>
      </w:rPr>
    </w:lvl>
    <w:lvl w:ilvl="5" w:tplc="A436306E">
      <w:numFmt w:val="bullet"/>
      <w:lvlText w:val="•"/>
      <w:lvlJc w:val="left"/>
      <w:pPr>
        <w:ind w:left="4850" w:hanging="360"/>
      </w:pPr>
      <w:rPr>
        <w:rFonts w:hint="default"/>
      </w:rPr>
    </w:lvl>
    <w:lvl w:ilvl="6" w:tplc="622CBFC0">
      <w:numFmt w:val="bullet"/>
      <w:lvlText w:val="•"/>
      <w:lvlJc w:val="left"/>
      <w:pPr>
        <w:ind w:left="5753" w:hanging="360"/>
      </w:pPr>
      <w:rPr>
        <w:rFonts w:hint="default"/>
      </w:rPr>
    </w:lvl>
    <w:lvl w:ilvl="7" w:tplc="DB5E51A4">
      <w:numFmt w:val="bullet"/>
      <w:lvlText w:val="•"/>
      <w:lvlJc w:val="left"/>
      <w:pPr>
        <w:ind w:left="6656" w:hanging="360"/>
      </w:pPr>
      <w:rPr>
        <w:rFonts w:hint="default"/>
      </w:rPr>
    </w:lvl>
    <w:lvl w:ilvl="8" w:tplc="995870D8">
      <w:numFmt w:val="bullet"/>
      <w:lvlText w:val="•"/>
      <w:lvlJc w:val="left"/>
      <w:pPr>
        <w:ind w:left="7558" w:hanging="360"/>
      </w:pPr>
      <w:rPr>
        <w:rFonts w:hint="default"/>
      </w:rPr>
    </w:lvl>
  </w:abstractNum>
  <w:abstractNum w:abstractNumId="7">
    <w:nsid w:val="2A7344A5"/>
    <w:multiLevelType w:val="multilevel"/>
    <w:tmpl w:val="25602580"/>
    <w:lvl w:ilvl="0">
      <w:start w:val="12"/>
      <w:numFmt w:val="decimal"/>
      <w:lvlText w:val="%1"/>
      <w:lvlJc w:val="left"/>
      <w:pPr>
        <w:ind w:left="1720" w:hanging="568"/>
      </w:pPr>
      <w:rPr>
        <w:rFonts w:hint="default"/>
      </w:rPr>
    </w:lvl>
    <w:lvl w:ilvl="1">
      <w:start w:val="1"/>
      <w:numFmt w:val="decimal"/>
      <w:lvlText w:val="%1.%2"/>
      <w:lvlJc w:val="left"/>
      <w:pPr>
        <w:ind w:left="1720" w:hanging="568"/>
      </w:pPr>
      <w:rPr>
        <w:rFonts w:ascii="Calibri" w:eastAsia="Calibri" w:hAnsi="Calibri" w:cs="Calibri" w:hint="default"/>
        <w:w w:val="97"/>
        <w:sz w:val="24"/>
        <w:szCs w:val="24"/>
      </w:rPr>
    </w:lvl>
    <w:lvl w:ilvl="2">
      <w:numFmt w:val="bullet"/>
      <w:lvlText w:val="•"/>
      <w:lvlJc w:val="left"/>
      <w:pPr>
        <w:ind w:left="3248" w:hanging="568"/>
      </w:pPr>
      <w:rPr>
        <w:rFonts w:hint="default"/>
      </w:rPr>
    </w:lvl>
    <w:lvl w:ilvl="3">
      <w:numFmt w:val="bullet"/>
      <w:lvlText w:val="•"/>
      <w:lvlJc w:val="left"/>
      <w:pPr>
        <w:ind w:left="4013" w:hanging="568"/>
      </w:pPr>
      <w:rPr>
        <w:rFonts w:hint="default"/>
      </w:rPr>
    </w:lvl>
    <w:lvl w:ilvl="4">
      <w:numFmt w:val="bullet"/>
      <w:lvlText w:val="•"/>
      <w:lvlJc w:val="left"/>
      <w:pPr>
        <w:ind w:left="4777" w:hanging="568"/>
      </w:pPr>
      <w:rPr>
        <w:rFonts w:hint="default"/>
      </w:rPr>
    </w:lvl>
    <w:lvl w:ilvl="5">
      <w:numFmt w:val="bullet"/>
      <w:lvlText w:val="•"/>
      <w:lvlJc w:val="left"/>
      <w:pPr>
        <w:ind w:left="5542" w:hanging="568"/>
      </w:pPr>
      <w:rPr>
        <w:rFonts w:hint="default"/>
      </w:rPr>
    </w:lvl>
    <w:lvl w:ilvl="6">
      <w:numFmt w:val="bullet"/>
      <w:lvlText w:val="•"/>
      <w:lvlJc w:val="left"/>
      <w:pPr>
        <w:ind w:left="6306" w:hanging="568"/>
      </w:pPr>
      <w:rPr>
        <w:rFonts w:hint="default"/>
      </w:rPr>
    </w:lvl>
    <w:lvl w:ilvl="7">
      <w:numFmt w:val="bullet"/>
      <w:lvlText w:val="•"/>
      <w:lvlJc w:val="left"/>
      <w:pPr>
        <w:ind w:left="7071" w:hanging="568"/>
      </w:pPr>
      <w:rPr>
        <w:rFonts w:hint="default"/>
      </w:rPr>
    </w:lvl>
    <w:lvl w:ilvl="8">
      <w:numFmt w:val="bullet"/>
      <w:lvlText w:val="•"/>
      <w:lvlJc w:val="left"/>
      <w:pPr>
        <w:ind w:left="7835" w:hanging="568"/>
      </w:pPr>
      <w:rPr>
        <w:rFonts w:hint="default"/>
      </w:rPr>
    </w:lvl>
  </w:abstractNum>
  <w:abstractNum w:abstractNumId="8">
    <w:nsid w:val="33866377"/>
    <w:multiLevelType w:val="multilevel"/>
    <w:tmpl w:val="25663424"/>
    <w:lvl w:ilvl="0">
      <w:start w:val="2"/>
      <w:numFmt w:val="decimal"/>
      <w:lvlText w:val="%1"/>
      <w:lvlJc w:val="left"/>
      <w:pPr>
        <w:ind w:left="1720" w:hanging="568"/>
      </w:pPr>
      <w:rPr>
        <w:rFonts w:hint="default"/>
      </w:rPr>
    </w:lvl>
    <w:lvl w:ilvl="1">
      <w:start w:val="1"/>
      <w:numFmt w:val="decimal"/>
      <w:lvlText w:val="%1.%2"/>
      <w:lvlJc w:val="left"/>
      <w:pPr>
        <w:ind w:left="1720" w:hanging="568"/>
      </w:pPr>
      <w:rPr>
        <w:rFonts w:ascii="Calibri" w:eastAsia="Calibri" w:hAnsi="Calibri" w:cs="Calibri" w:hint="default"/>
        <w:w w:val="97"/>
        <w:sz w:val="24"/>
        <w:szCs w:val="24"/>
      </w:rPr>
    </w:lvl>
    <w:lvl w:ilvl="2">
      <w:numFmt w:val="bullet"/>
      <w:lvlText w:val="•"/>
      <w:lvlJc w:val="left"/>
      <w:pPr>
        <w:ind w:left="3248" w:hanging="568"/>
      </w:pPr>
      <w:rPr>
        <w:rFonts w:hint="default"/>
      </w:rPr>
    </w:lvl>
    <w:lvl w:ilvl="3">
      <w:numFmt w:val="bullet"/>
      <w:lvlText w:val="•"/>
      <w:lvlJc w:val="left"/>
      <w:pPr>
        <w:ind w:left="4013" w:hanging="568"/>
      </w:pPr>
      <w:rPr>
        <w:rFonts w:hint="default"/>
      </w:rPr>
    </w:lvl>
    <w:lvl w:ilvl="4">
      <w:numFmt w:val="bullet"/>
      <w:lvlText w:val="•"/>
      <w:lvlJc w:val="left"/>
      <w:pPr>
        <w:ind w:left="4777" w:hanging="568"/>
      </w:pPr>
      <w:rPr>
        <w:rFonts w:hint="default"/>
      </w:rPr>
    </w:lvl>
    <w:lvl w:ilvl="5">
      <w:numFmt w:val="bullet"/>
      <w:lvlText w:val="•"/>
      <w:lvlJc w:val="left"/>
      <w:pPr>
        <w:ind w:left="5542" w:hanging="568"/>
      </w:pPr>
      <w:rPr>
        <w:rFonts w:hint="default"/>
      </w:rPr>
    </w:lvl>
    <w:lvl w:ilvl="6">
      <w:numFmt w:val="bullet"/>
      <w:lvlText w:val="•"/>
      <w:lvlJc w:val="left"/>
      <w:pPr>
        <w:ind w:left="6306" w:hanging="568"/>
      </w:pPr>
      <w:rPr>
        <w:rFonts w:hint="default"/>
      </w:rPr>
    </w:lvl>
    <w:lvl w:ilvl="7">
      <w:numFmt w:val="bullet"/>
      <w:lvlText w:val="•"/>
      <w:lvlJc w:val="left"/>
      <w:pPr>
        <w:ind w:left="7071" w:hanging="568"/>
      </w:pPr>
      <w:rPr>
        <w:rFonts w:hint="default"/>
      </w:rPr>
    </w:lvl>
    <w:lvl w:ilvl="8">
      <w:numFmt w:val="bullet"/>
      <w:lvlText w:val="•"/>
      <w:lvlJc w:val="left"/>
      <w:pPr>
        <w:ind w:left="7835" w:hanging="568"/>
      </w:pPr>
      <w:rPr>
        <w:rFonts w:hint="default"/>
      </w:rPr>
    </w:lvl>
  </w:abstractNum>
  <w:abstractNum w:abstractNumId="9">
    <w:nsid w:val="34A25A21"/>
    <w:multiLevelType w:val="multilevel"/>
    <w:tmpl w:val="D6CE4858"/>
    <w:lvl w:ilvl="0">
      <w:start w:val="15"/>
      <w:numFmt w:val="decimal"/>
      <w:lvlText w:val="%1"/>
      <w:lvlJc w:val="left"/>
      <w:pPr>
        <w:ind w:left="1720" w:hanging="568"/>
      </w:pPr>
      <w:rPr>
        <w:rFonts w:hint="default"/>
      </w:rPr>
    </w:lvl>
    <w:lvl w:ilvl="1">
      <w:start w:val="1"/>
      <w:numFmt w:val="decimal"/>
      <w:lvlText w:val="%1.%2"/>
      <w:lvlJc w:val="left"/>
      <w:pPr>
        <w:ind w:left="1720" w:hanging="568"/>
      </w:pPr>
      <w:rPr>
        <w:rFonts w:ascii="Calibri" w:eastAsia="Calibri" w:hAnsi="Calibri" w:cs="Calibri" w:hint="default"/>
        <w:w w:val="97"/>
        <w:sz w:val="24"/>
        <w:szCs w:val="24"/>
      </w:rPr>
    </w:lvl>
    <w:lvl w:ilvl="2">
      <w:start w:val="1"/>
      <w:numFmt w:val="decimal"/>
      <w:lvlText w:val="%1.%2.%3"/>
      <w:lvlJc w:val="left"/>
      <w:pPr>
        <w:ind w:left="2428" w:hanging="708"/>
      </w:pPr>
      <w:rPr>
        <w:rFonts w:ascii="Calibri" w:eastAsia="Calibri" w:hAnsi="Calibri" w:cs="Calibri" w:hint="default"/>
        <w:spacing w:val="-2"/>
        <w:w w:val="97"/>
        <w:sz w:val="24"/>
        <w:szCs w:val="24"/>
      </w:rPr>
    </w:lvl>
    <w:lvl w:ilvl="3">
      <w:numFmt w:val="bullet"/>
      <w:lvlText w:val="•"/>
      <w:lvlJc w:val="left"/>
      <w:pPr>
        <w:ind w:left="3963" w:hanging="708"/>
      </w:pPr>
      <w:rPr>
        <w:rFonts w:hint="default"/>
      </w:rPr>
    </w:lvl>
    <w:lvl w:ilvl="4">
      <w:numFmt w:val="bullet"/>
      <w:lvlText w:val="•"/>
      <w:lvlJc w:val="left"/>
      <w:pPr>
        <w:ind w:left="4734" w:hanging="708"/>
      </w:pPr>
      <w:rPr>
        <w:rFonts w:hint="default"/>
      </w:rPr>
    </w:lvl>
    <w:lvl w:ilvl="5">
      <w:numFmt w:val="bullet"/>
      <w:lvlText w:val="•"/>
      <w:lvlJc w:val="left"/>
      <w:pPr>
        <w:ind w:left="5506" w:hanging="708"/>
      </w:pPr>
      <w:rPr>
        <w:rFonts w:hint="default"/>
      </w:rPr>
    </w:lvl>
    <w:lvl w:ilvl="6">
      <w:numFmt w:val="bullet"/>
      <w:lvlText w:val="•"/>
      <w:lvlJc w:val="left"/>
      <w:pPr>
        <w:ind w:left="6278" w:hanging="708"/>
      </w:pPr>
      <w:rPr>
        <w:rFonts w:hint="default"/>
      </w:rPr>
    </w:lvl>
    <w:lvl w:ilvl="7">
      <w:numFmt w:val="bullet"/>
      <w:lvlText w:val="•"/>
      <w:lvlJc w:val="left"/>
      <w:pPr>
        <w:ind w:left="7049" w:hanging="708"/>
      </w:pPr>
      <w:rPr>
        <w:rFonts w:hint="default"/>
      </w:rPr>
    </w:lvl>
    <w:lvl w:ilvl="8">
      <w:numFmt w:val="bullet"/>
      <w:lvlText w:val="•"/>
      <w:lvlJc w:val="left"/>
      <w:pPr>
        <w:ind w:left="7821" w:hanging="708"/>
      </w:pPr>
      <w:rPr>
        <w:rFonts w:hint="default"/>
      </w:rPr>
    </w:lvl>
  </w:abstractNum>
  <w:abstractNum w:abstractNumId="10">
    <w:nsid w:val="3BE27A36"/>
    <w:multiLevelType w:val="multilevel"/>
    <w:tmpl w:val="A7A27700"/>
    <w:lvl w:ilvl="0">
      <w:start w:val="3"/>
      <w:numFmt w:val="decimal"/>
      <w:lvlText w:val="%1"/>
      <w:lvlJc w:val="left"/>
      <w:pPr>
        <w:ind w:left="1720" w:hanging="568"/>
        <w:jc w:val="right"/>
      </w:pPr>
      <w:rPr>
        <w:rFonts w:hint="default"/>
      </w:rPr>
    </w:lvl>
    <w:lvl w:ilvl="1">
      <w:start w:val="1"/>
      <w:numFmt w:val="decimal"/>
      <w:lvlText w:val="%1.%2"/>
      <w:lvlJc w:val="left"/>
      <w:pPr>
        <w:ind w:left="1720" w:hanging="568"/>
      </w:pPr>
      <w:rPr>
        <w:rFonts w:ascii="Calibri" w:eastAsia="Calibri" w:hAnsi="Calibri" w:cs="Calibri" w:hint="default"/>
        <w:w w:val="97"/>
        <w:sz w:val="24"/>
        <w:szCs w:val="24"/>
      </w:rPr>
    </w:lvl>
    <w:lvl w:ilvl="2">
      <w:start w:val="1"/>
      <w:numFmt w:val="decimal"/>
      <w:lvlText w:val="%1.%2.%3"/>
      <w:lvlJc w:val="left"/>
      <w:pPr>
        <w:ind w:left="2569" w:hanging="850"/>
      </w:pPr>
      <w:rPr>
        <w:rFonts w:ascii="Calibri" w:eastAsia="Calibri" w:hAnsi="Calibri" w:cs="Calibri" w:hint="default"/>
        <w:spacing w:val="-2"/>
        <w:w w:val="97"/>
        <w:sz w:val="24"/>
        <w:szCs w:val="24"/>
      </w:rPr>
    </w:lvl>
    <w:lvl w:ilvl="3">
      <w:numFmt w:val="bullet"/>
      <w:lvlText w:val="•"/>
      <w:lvlJc w:val="left"/>
      <w:pPr>
        <w:ind w:left="4072" w:hanging="850"/>
      </w:pPr>
      <w:rPr>
        <w:rFonts w:hint="default"/>
      </w:rPr>
    </w:lvl>
    <w:lvl w:ilvl="4">
      <w:numFmt w:val="bullet"/>
      <w:lvlText w:val="•"/>
      <w:lvlJc w:val="left"/>
      <w:pPr>
        <w:ind w:left="4828" w:hanging="850"/>
      </w:pPr>
      <w:rPr>
        <w:rFonts w:hint="default"/>
      </w:rPr>
    </w:lvl>
    <w:lvl w:ilvl="5">
      <w:numFmt w:val="bullet"/>
      <w:lvlText w:val="•"/>
      <w:lvlJc w:val="left"/>
      <w:pPr>
        <w:ind w:left="5584" w:hanging="850"/>
      </w:pPr>
      <w:rPr>
        <w:rFonts w:hint="default"/>
      </w:rPr>
    </w:lvl>
    <w:lvl w:ilvl="6">
      <w:numFmt w:val="bullet"/>
      <w:lvlText w:val="•"/>
      <w:lvlJc w:val="left"/>
      <w:pPr>
        <w:ind w:left="6340" w:hanging="850"/>
      </w:pPr>
      <w:rPr>
        <w:rFonts w:hint="default"/>
      </w:rPr>
    </w:lvl>
    <w:lvl w:ilvl="7">
      <w:numFmt w:val="bullet"/>
      <w:lvlText w:val="•"/>
      <w:lvlJc w:val="left"/>
      <w:pPr>
        <w:ind w:left="7096" w:hanging="850"/>
      </w:pPr>
      <w:rPr>
        <w:rFonts w:hint="default"/>
      </w:rPr>
    </w:lvl>
    <w:lvl w:ilvl="8">
      <w:numFmt w:val="bullet"/>
      <w:lvlText w:val="•"/>
      <w:lvlJc w:val="left"/>
      <w:pPr>
        <w:ind w:left="7852" w:hanging="850"/>
      </w:pPr>
      <w:rPr>
        <w:rFonts w:hint="default"/>
      </w:rPr>
    </w:lvl>
  </w:abstractNum>
  <w:abstractNum w:abstractNumId="11">
    <w:nsid w:val="3F6C601F"/>
    <w:multiLevelType w:val="multilevel"/>
    <w:tmpl w:val="C7A0E838"/>
    <w:lvl w:ilvl="0">
      <w:start w:val="9"/>
      <w:numFmt w:val="decimal"/>
      <w:lvlText w:val="%1"/>
      <w:lvlJc w:val="left"/>
      <w:pPr>
        <w:ind w:left="1720" w:hanging="568"/>
      </w:pPr>
      <w:rPr>
        <w:rFonts w:hint="default"/>
      </w:rPr>
    </w:lvl>
    <w:lvl w:ilvl="1">
      <w:start w:val="1"/>
      <w:numFmt w:val="decimal"/>
      <w:lvlText w:val="%1.%2"/>
      <w:lvlJc w:val="left"/>
      <w:pPr>
        <w:ind w:left="1720" w:hanging="568"/>
      </w:pPr>
      <w:rPr>
        <w:rFonts w:ascii="Calibri" w:eastAsia="Calibri" w:hAnsi="Calibri" w:cs="Calibri" w:hint="default"/>
        <w:w w:val="97"/>
        <w:sz w:val="24"/>
        <w:szCs w:val="24"/>
      </w:rPr>
    </w:lvl>
    <w:lvl w:ilvl="2">
      <w:numFmt w:val="bullet"/>
      <w:lvlText w:val="•"/>
      <w:lvlJc w:val="left"/>
      <w:pPr>
        <w:ind w:left="3248" w:hanging="568"/>
      </w:pPr>
      <w:rPr>
        <w:rFonts w:hint="default"/>
      </w:rPr>
    </w:lvl>
    <w:lvl w:ilvl="3">
      <w:numFmt w:val="bullet"/>
      <w:lvlText w:val="•"/>
      <w:lvlJc w:val="left"/>
      <w:pPr>
        <w:ind w:left="4013" w:hanging="568"/>
      </w:pPr>
      <w:rPr>
        <w:rFonts w:hint="default"/>
      </w:rPr>
    </w:lvl>
    <w:lvl w:ilvl="4">
      <w:numFmt w:val="bullet"/>
      <w:lvlText w:val="•"/>
      <w:lvlJc w:val="left"/>
      <w:pPr>
        <w:ind w:left="4777" w:hanging="568"/>
      </w:pPr>
      <w:rPr>
        <w:rFonts w:hint="default"/>
      </w:rPr>
    </w:lvl>
    <w:lvl w:ilvl="5">
      <w:numFmt w:val="bullet"/>
      <w:lvlText w:val="•"/>
      <w:lvlJc w:val="left"/>
      <w:pPr>
        <w:ind w:left="5542" w:hanging="568"/>
      </w:pPr>
      <w:rPr>
        <w:rFonts w:hint="default"/>
      </w:rPr>
    </w:lvl>
    <w:lvl w:ilvl="6">
      <w:numFmt w:val="bullet"/>
      <w:lvlText w:val="•"/>
      <w:lvlJc w:val="left"/>
      <w:pPr>
        <w:ind w:left="6306" w:hanging="568"/>
      </w:pPr>
      <w:rPr>
        <w:rFonts w:hint="default"/>
      </w:rPr>
    </w:lvl>
    <w:lvl w:ilvl="7">
      <w:numFmt w:val="bullet"/>
      <w:lvlText w:val="•"/>
      <w:lvlJc w:val="left"/>
      <w:pPr>
        <w:ind w:left="7071" w:hanging="568"/>
      </w:pPr>
      <w:rPr>
        <w:rFonts w:hint="default"/>
      </w:rPr>
    </w:lvl>
    <w:lvl w:ilvl="8">
      <w:numFmt w:val="bullet"/>
      <w:lvlText w:val="•"/>
      <w:lvlJc w:val="left"/>
      <w:pPr>
        <w:ind w:left="7835" w:hanging="568"/>
      </w:pPr>
      <w:rPr>
        <w:rFonts w:hint="default"/>
      </w:rPr>
    </w:lvl>
  </w:abstractNum>
  <w:abstractNum w:abstractNumId="12">
    <w:nsid w:val="414F26FB"/>
    <w:multiLevelType w:val="multilevel"/>
    <w:tmpl w:val="435232CA"/>
    <w:lvl w:ilvl="0">
      <w:start w:val="13"/>
      <w:numFmt w:val="decimal"/>
      <w:lvlText w:val="%1"/>
      <w:lvlJc w:val="left"/>
      <w:pPr>
        <w:ind w:left="1720" w:hanging="568"/>
      </w:pPr>
      <w:rPr>
        <w:rFonts w:hint="default"/>
      </w:rPr>
    </w:lvl>
    <w:lvl w:ilvl="1">
      <w:start w:val="1"/>
      <w:numFmt w:val="decimal"/>
      <w:lvlText w:val="%1.%2"/>
      <w:lvlJc w:val="left"/>
      <w:pPr>
        <w:ind w:left="1720" w:hanging="568"/>
      </w:pPr>
      <w:rPr>
        <w:rFonts w:ascii="Calibri" w:eastAsia="Calibri" w:hAnsi="Calibri" w:cs="Calibri" w:hint="default"/>
        <w:w w:val="97"/>
        <w:sz w:val="24"/>
        <w:szCs w:val="24"/>
      </w:rPr>
    </w:lvl>
    <w:lvl w:ilvl="2">
      <w:numFmt w:val="bullet"/>
      <w:lvlText w:val="•"/>
      <w:lvlJc w:val="left"/>
      <w:pPr>
        <w:ind w:left="3248" w:hanging="568"/>
      </w:pPr>
      <w:rPr>
        <w:rFonts w:hint="default"/>
      </w:rPr>
    </w:lvl>
    <w:lvl w:ilvl="3">
      <w:numFmt w:val="bullet"/>
      <w:lvlText w:val="•"/>
      <w:lvlJc w:val="left"/>
      <w:pPr>
        <w:ind w:left="4013" w:hanging="568"/>
      </w:pPr>
      <w:rPr>
        <w:rFonts w:hint="default"/>
      </w:rPr>
    </w:lvl>
    <w:lvl w:ilvl="4">
      <w:numFmt w:val="bullet"/>
      <w:lvlText w:val="•"/>
      <w:lvlJc w:val="left"/>
      <w:pPr>
        <w:ind w:left="4777" w:hanging="568"/>
      </w:pPr>
      <w:rPr>
        <w:rFonts w:hint="default"/>
      </w:rPr>
    </w:lvl>
    <w:lvl w:ilvl="5">
      <w:numFmt w:val="bullet"/>
      <w:lvlText w:val="•"/>
      <w:lvlJc w:val="left"/>
      <w:pPr>
        <w:ind w:left="5542" w:hanging="568"/>
      </w:pPr>
      <w:rPr>
        <w:rFonts w:hint="default"/>
      </w:rPr>
    </w:lvl>
    <w:lvl w:ilvl="6">
      <w:numFmt w:val="bullet"/>
      <w:lvlText w:val="•"/>
      <w:lvlJc w:val="left"/>
      <w:pPr>
        <w:ind w:left="6306" w:hanging="568"/>
      </w:pPr>
      <w:rPr>
        <w:rFonts w:hint="default"/>
      </w:rPr>
    </w:lvl>
    <w:lvl w:ilvl="7">
      <w:numFmt w:val="bullet"/>
      <w:lvlText w:val="•"/>
      <w:lvlJc w:val="left"/>
      <w:pPr>
        <w:ind w:left="7071" w:hanging="568"/>
      </w:pPr>
      <w:rPr>
        <w:rFonts w:hint="default"/>
      </w:rPr>
    </w:lvl>
    <w:lvl w:ilvl="8">
      <w:numFmt w:val="bullet"/>
      <w:lvlText w:val="•"/>
      <w:lvlJc w:val="left"/>
      <w:pPr>
        <w:ind w:left="7835" w:hanging="568"/>
      </w:pPr>
      <w:rPr>
        <w:rFonts w:hint="default"/>
      </w:rPr>
    </w:lvl>
  </w:abstractNum>
  <w:abstractNum w:abstractNumId="13">
    <w:nsid w:val="44582625"/>
    <w:multiLevelType w:val="multilevel"/>
    <w:tmpl w:val="C84CC3E0"/>
    <w:lvl w:ilvl="0">
      <w:start w:val="16"/>
      <w:numFmt w:val="decimal"/>
      <w:lvlText w:val="%1"/>
      <w:lvlJc w:val="left"/>
      <w:pPr>
        <w:ind w:left="1720" w:hanging="568"/>
      </w:pPr>
      <w:rPr>
        <w:rFonts w:hint="default"/>
      </w:rPr>
    </w:lvl>
    <w:lvl w:ilvl="1">
      <w:start w:val="1"/>
      <w:numFmt w:val="decimal"/>
      <w:lvlText w:val="%1.%2"/>
      <w:lvlJc w:val="left"/>
      <w:pPr>
        <w:ind w:left="1720" w:hanging="568"/>
      </w:pPr>
      <w:rPr>
        <w:rFonts w:ascii="Calibri" w:eastAsia="Calibri" w:hAnsi="Calibri" w:cs="Calibri" w:hint="default"/>
        <w:w w:val="97"/>
        <w:sz w:val="24"/>
        <w:szCs w:val="24"/>
      </w:rPr>
    </w:lvl>
    <w:lvl w:ilvl="2">
      <w:numFmt w:val="bullet"/>
      <w:lvlText w:val="•"/>
      <w:lvlJc w:val="left"/>
      <w:pPr>
        <w:ind w:left="3248" w:hanging="568"/>
      </w:pPr>
      <w:rPr>
        <w:rFonts w:hint="default"/>
      </w:rPr>
    </w:lvl>
    <w:lvl w:ilvl="3">
      <w:numFmt w:val="bullet"/>
      <w:lvlText w:val="•"/>
      <w:lvlJc w:val="left"/>
      <w:pPr>
        <w:ind w:left="4013" w:hanging="568"/>
      </w:pPr>
      <w:rPr>
        <w:rFonts w:hint="default"/>
      </w:rPr>
    </w:lvl>
    <w:lvl w:ilvl="4">
      <w:numFmt w:val="bullet"/>
      <w:lvlText w:val="•"/>
      <w:lvlJc w:val="left"/>
      <w:pPr>
        <w:ind w:left="4777" w:hanging="568"/>
      </w:pPr>
      <w:rPr>
        <w:rFonts w:hint="default"/>
      </w:rPr>
    </w:lvl>
    <w:lvl w:ilvl="5">
      <w:numFmt w:val="bullet"/>
      <w:lvlText w:val="•"/>
      <w:lvlJc w:val="left"/>
      <w:pPr>
        <w:ind w:left="5542" w:hanging="568"/>
      </w:pPr>
      <w:rPr>
        <w:rFonts w:hint="default"/>
      </w:rPr>
    </w:lvl>
    <w:lvl w:ilvl="6">
      <w:numFmt w:val="bullet"/>
      <w:lvlText w:val="•"/>
      <w:lvlJc w:val="left"/>
      <w:pPr>
        <w:ind w:left="6306" w:hanging="568"/>
      </w:pPr>
      <w:rPr>
        <w:rFonts w:hint="default"/>
      </w:rPr>
    </w:lvl>
    <w:lvl w:ilvl="7">
      <w:numFmt w:val="bullet"/>
      <w:lvlText w:val="•"/>
      <w:lvlJc w:val="left"/>
      <w:pPr>
        <w:ind w:left="7071" w:hanging="568"/>
      </w:pPr>
      <w:rPr>
        <w:rFonts w:hint="default"/>
      </w:rPr>
    </w:lvl>
    <w:lvl w:ilvl="8">
      <w:numFmt w:val="bullet"/>
      <w:lvlText w:val="•"/>
      <w:lvlJc w:val="left"/>
      <w:pPr>
        <w:ind w:left="7835" w:hanging="568"/>
      </w:pPr>
      <w:rPr>
        <w:rFonts w:hint="default"/>
      </w:rPr>
    </w:lvl>
  </w:abstractNum>
  <w:abstractNum w:abstractNumId="14">
    <w:nsid w:val="4AB96224"/>
    <w:multiLevelType w:val="hybridMultilevel"/>
    <w:tmpl w:val="8F6A3A16"/>
    <w:lvl w:ilvl="0" w:tplc="C6426150">
      <w:numFmt w:val="bullet"/>
      <w:lvlText w:val=""/>
      <w:lvlJc w:val="left"/>
      <w:pPr>
        <w:ind w:left="880" w:hanging="360"/>
      </w:pPr>
      <w:rPr>
        <w:rFonts w:ascii="Symbol" w:eastAsia="Symbol" w:hAnsi="Symbol" w:cs="Symbol" w:hint="default"/>
        <w:w w:val="100"/>
        <w:sz w:val="24"/>
        <w:szCs w:val="24"/>
      </w:rPr>
    </w:lvl>
    <w:lvl w:ilvl="1" w:tplc="A8E4D3CE">
      <w:numFmt w:val="bullet"/>
      <w:lvlText w:val="•"/>
      <w:lvlJc w:val="left"/>
      <w:pPr>
        <w:ind w:left="1728" w:hanging="360"/>
      </w:pPr>
      <w:rPr>
        <w:rFonts w:hint="default"/>
      </w:rPr>
    </w:lvl>
    <w:lvl w:ilvl="2" w:tplc="1C568E7A">
      <w:numFmt w:val="bullet"/>
      <w:lvlText w:val="•"/>
      <w:lvlJc w:val="left"/>
      <w:pPr>
        <w:ind w:left="2576" w:hanging="360"/>
      </w:pPr>
      <w:rPr>
        <w:rFonts w:hint="default"/>
      </w:rPr>
    </w:lvl>
    <w:lvl w:ilvl="3" w:tplc="6D8605A2">
      <w:numFmt w:val="bullet"/>
      <w:lvlText w:val="•"/>
      <w:lvlJc w:val="left"/>
      <w:pPr>
        <w:ind w:left="3425" w:hanging="360"/>
      </w:pPr>
      <w:rPr>
        <w:rFonts w:hint="default"/>
      </w:rPr>
    </w:lvl>
    <w:lvl w:ilvl="4" w:tplc="910E482E">
      <w:numFmt w:val="bullet"/>
      <w:lvlText w:val="•"/>
      <w:lvlJc w:val="left"/>
      <w:pPr>
        <w:ind w:left="4273" w:hanging="360"/>
      </w:pPr>
      <w:rPr>
        <w:rFonts w:hint="default"/>
      </w:rPr>
    </w:lvl>
    <w:lvl w:ilvl="5" w:tplc="95A0C118">
      <w:numFmt w:val="bullet"/>
      <w:lvlText w:val="•"/>
      <w:lvlJc w:val="left"/>
      <w:pPr>
        <w:ind w:left="5122" w:hanging="360"/>
      </w:pPr>
      <w:rPr>
        <w:rFonts w:hint="default"/>
      </w:rPr>
    </w:lvl>
    <w:lvl w:ilvl="6" w:tplc="6C02E184">
      <w:numFmt w:val="bullet"/>
      <w:lvlText w:val="•"/>
      <w:lvlJc w:val="left"/>
      <w:pPr>
        <w:ind w:left="5970" w:hanging="360"/>
      </w:pPr>
      <w:rPr>
        <w:rFonts w:hint="default"/>
      </w:rPr>
    </w:lvl>
    <w:lvl w:ilvl="7" w:tplc="33FCA4F4">
      <w:numFmt w:val="bullet"/>
      <w:lvlText w:val="•"/>
      <w:lvlJc w:val="left"/>
      <w:pPr>
        <w:ind w:left="6819" w:hanging="360"/>
      </w:pPr>
      <w:rPr>
        <w:rFonts w:hint="default"/>
      </w:rPr>
    </w:lvl>
    <w:lvl w:ilvl="8" w:tplc="938608E0">
      <w:numFmt w:val="bullet"/>
      <w:lvlText w:val="•"/>
      <w:lvlJc w:val="left"/>
      <w:pPr>
        <w:ind w:left="7667" w:hanging="360"/>
      </w:pPr>
      <w:rPr>
        <w:rFonts w:hint="default"/>
      </w:rPr>
    </w:lvl>
  </w:abstractNum>
  <w:abstractNum w:abstractNumId="15">
    <w:nsid w:val="52A7195E"/>
    <w:multiLevelType w:val="hybridMultilevel"/>
    <w:tmpl w:val="A192C668"/>
    <w:lvl w:ilvl="0" w:tplc="12DAA93E">
      <w:start w:val="1"/>
      <w:numFmt w:val="decimal"/>
      <w:lvlText w:val="(%1)"/>
      <w:lvlJc w:val="left"/>
      <w:pPr>
        <w:ind w:left="637" w:hanging="322"/>
      </w:pPr>
      <w:rPr>
        <w:rFonts w:ascii="Calibri" w:eastAsia="Calibri" w:hAnsi="Calibri" w:cs="Calibri" w:hint="default"/>
        <w:spacing w:val="-1"/>
        <w:w w:val="100"/>
        <w:sz w:val="24"/>
        <w:szCs w:val="24"/>
      </w:rPr>
    </w:lvl>
    <w:lvl w:ilvl="1" w:tplc="559A5EFC">
      <w:numFmt w:val="bullet"/>
      <w:lvlText w:val="•"/>
      <w:lvlJc w:val="left"/>
      <w:pPr>
        <w:ind w:left="910" w:hanging="322"/>
      </w:pPr>
      <w:rPr>
        <w:rFonts w:hint="default"/>
      </w:rPr>
    </w:lvl>
    <w:lvl w:ilvl="2" w:tplc="3CB2C534">
      <w:numFmt w:val="bullet"/>
      <w:lvlText w:val="•"/>
      <w:lvlJc w:val="left"/>
      <w:pPr>
        <w:ind w:left="1180" w:hanging="322"/>
      </w:pPr>
      <w:rPr>
        <w:rFonts w:hint="default"/>
      </w:rPr>
    </w:lvl>
    <w:lvl w:ilvl="3" w:tplc="F0885B60">
      <w:numFmt w:val="bullet"/>
      <w:lvlText w:val="•"/>
      <w:lvlJc w:val="left"/>
      <w:pPr>
        <w:ind w:left="1451" w:hanging="322"/>
      </w:pPr>
      <w:rPr>
        <w:rFonts w:hint="default"/>
      </w:rPr>
    </w:lvl>
    <w:lvl w:ilvl="4" w:tplc="FF96EB66">
      <w:numFmt w:val="bullet"/>
      <w:lvlText w:val="•"/>
      <w:lvlJc w:val="left"/>
      <w:pPr>
        <w:ind w:left="1721" w:hanging="322"/>
      </w:pPr>
      <w:rPr>
        <w:rFonts w:hint="default"/>
      </w:rPr>
    </w:lvl>
    <w:lvl w:ilvl="5" w:tplc="5BB00C86">
      <w:numFmt w:val="bullet"/>
      <w:lvlText w:val="•"/>
      <w:lvlJc w:val="left"/>
      <w:pPr>
        <w:ind w:left="1991" w:hanging="322"/>
      </w:pPr>
      <w:rPr>
        <w:rFonts w:hint="default"/>
      </w:rPr>
    </w:lvl>
    <w:lvl w:ilvl="6" w:tplc="CC8EF7F8">
      <w:numFmt w:val="bullet"/>
      <w:lvlText w:val="•"/>
      <w:lvlJc w:val="left"/>
      <w:pPr>
        <w:ind w:left="2262" w:hanging="322"/>
      </w:pPr>
      <w:rPr>
        <w:rFonts w:hint="default"/>
      </w:rPr>
    </w:lvl>
    <w:lvl w:ilvl="7" w:tplc="AF3864CA">
      <w:numFmt w:val="bullet"/>
      <w:lvlText w:val="•"/>
      <w:lvlJc w:val="left"/>
      <w:pPr>
        <w:ind w:left="2532" w:hanging="322"/>
      </w:pPr>
      <w:rPr>
        <w:rFonts w:hint="default"/>
      </w:rPr>
    </w:lvl>
    <w:lvl w:ilvl="8" w:tplc="33F24638">
      <w:numFmt w:val="bullet"/>
      <w:lvlText w:val="•"/>
      <w:lvlJc w:val="left"/>
      <w:pPr>
        <w:ind w:left="2803" w:hanging="322"/>
      </w:pPr>
      <w:rPr>
        <w:rFonts w:hint="default"/>
      </w:rPr>
    </w:lvl>
  </w:abstractNum>
  <w:abstractNum w:abstractNumId="16">
    <w:nsid w:val="56C764C1"/>
    <w:multiLevelType w:val="multilevel"/>
    <w:tmpl w:val="ED12778A"/>
    <w:lvl w:ilvl="0">
      <w:start w:val="36"/>
      <w:numFmt w:val="decimal"/>
      <w:lvlText w:val="%1"/>
      <w:lvlJc w:val="left"/>
      <w:pPr>
        <w:ind w:left="1720" w:hanging="568"/>
      </w:pPr>
      <w:rPr>
        <w:rFonts w:hint="default"/>
      </w:rPr>
    </w:lvl>
    <w:lvl w:ilvl="1">
      <w:start w:val="1"/>
      <w:numFmt w:val="decimal"/>
      <w:lvlText w:val="%1.%2"/>
      <w:lvlJc w:val="left"/>
      <w:pPr>
        <w:ind w:left="1720" w:hanging="568"/>
      </w:pPr>
      <w:rPr>
        <w:rFonts w:ascii="Calibri" w:eastAsia="Calibri" w:hAnsi="Calibri" w:cs="Calibri" w:hint="default"/>
        <w:w w:val="97"/>
        <w:sz w:val="24"/>
        <w:szCs w:val="24"/>
      </w:rPr>
    </w:lvl>
    <w:lvl w:ilvl="2">
      <w:numFmt w:val="bullet"/>
      <w:lvlText w:val="•"/>
      <w:lvlJc w:val="left"/>
      <w:pPr>
        <w:ind w:left="3248" w:hanging="568"/>
      </w:pPr>
      <w:rPr>
        <w:rFonts w:hint="default"/>
      </w:rPr>
    </w:lvl>
    <w:lvl w:ilvl="3">
      <w:numFmt w:val="bullet"/>
      <w:lvlText w:val="•"/>
      <w:lvlJc w:val="left"/>
      <w:pPr>
        <w:ind w:left="4013" w:hanging="568"/>
      </w:pPr>
      <w:rPr>
        <w:rFonts w:hint="default"/>
      </w:rPr>
    </w:lvl>
    <w:lvl w:ilvl="4">
      <w:numFmt w:val="bullet"/>
      <w:lvlText w:val="•"/>
      <w:lvlJc w:val="left"/>
      <w:pPr>
        <w:ind w:left="4777" w:hanging="568"/>
      </w:pPr>
      <w:rPr>
        <w:rFonts w:hint="default"/>
      </w:rPr>
    </w:lvl>
    <w:lvl w:ilvl="5">
      <w:numFmt w:val="bullet"/>
      <w:lvlText w:val="•"/>
      <w:lvlJc w:val="left"/>
      <w:pPr>
        <w:ind w:left="5542" w:hanging="568"/>
      </w:pPr>
      <w:rPr>
        <w:rFonts w:hint="default"/>
      </w:rPr>
    </w:lvl>
    <w:lvl w:ilvl="6">
      <w:numFmt w:val="bullet"/>
      <w:lvlText w:val="•"/>
      <w:lvlJc w:val="left"/>
      <w:pPr>
        <w:ind w:left="6306" w:hanging="568"/>
      </w:pPr>
      <w:rPr>
        <w:rFonts w:hint="default"/>
      </w:rPr>
    </w:lvl>
    <w:lvl w:ilvl="7">
      <w:numFmt w:val="bullet"/>
      <w:lvlText w:val="•"/>
      <w:lvlJc w:val="left"/>
      <w:pPr>
        <w:ind w:left="7071" w:hanging="568"/>
      </w:pPr>
      <w:rPr>
        <w:rFonts w:hint="default"/>
      </w:rPr>
    </w:lvl>
    <w:lvl w:ilvl="8">
      <w:numFmt w:val="bullet"/>
      <w:lvlText w:val="•"/>
      <w:lvlJc w:val="left"/>
      <w:pPr>
        <w:ind w:left="7835" w:hanging="568"/>
      </w:pPr>
      <w:rPr>
        <w:rFonts w:hint="default"/>
      </w:rPr>
    </w:lvl>
  </w:abstractNum>
  <w:abstractNum w:abstractNumId="17">
    <w:nsid w:val="56D61B7A"/>
    <w:multiLevelType w:val="multilevel"/>
    <w:tmpl w:val="4B2C508C"/>
    <w:lvl w:ilvl="0">
      <w:start w:val="10"/>
      <w:numFmt w:val="decimal"/>
      <w:lvlText w:val="%1"/>
      <w:lvlJc w:val="left"/>
      <w:pPr>
        <w:ind w:left="1720" w:hanging="568"/>
      </w:pPr>
      <w:rPr>
        <w:rFonts w:hint="default"/>
      </w:rPr>
    </w:lvl>
    <w:lvl w:ilvl="1">
      <w:start w:val="1"/>
      <w:numFmt w:val="decimal"/>
      <w:lvlText w:val="%1.%2"/>
      <w:lvlJc w:val="left"/>
      <w:pPr>
        <w:ind w:left="1720" w:hanging="568"/>
      </w:pPr>
      <w:rPr>
        <w:rFonts w:ascii="Calibri" w:eastAsia="Calibri" w:hAnsi="Calibri" w:cs="Calibri" w:hint="default"/>
        <w:w w:val="97"/>
        <w:sz w:val="24"/>
        <w:szCs w:val="24"/>
      </w:rPr>
    </w:lvl>
    <w:lvl w:ilvl="2">
      <w:start w:val="1"/>
      <w:numFmt w:val="decimal"/>
      <w:lvlText w:val="%1.%2.%3"/>
      <w:lvlJc w:val="left"/>
      <w:pPr>
        <w:ind w:left="2569" w:hanging="850"/>
      </w:pPr>
      <w:rPr>
        <w:rFonts w:ascii="Calibri" w:eastAsia="Calibri" w:hAnsi="Calibri" w:cs="Calibri" w:hint="default"/>
        <w:spacing w:val="-2"/>
        <w:w w:val="97"/>
        <w:sz w:val="24"/>
        <w:szCs w:val="24"/>
      </w:rPr>
    </w:lvl>
    <w:lvl w:ilvl="3">
      <w:numFmt w:val="bullet"/>
      <w:lvlText w:val=""/>
      <w:lvlJc w:val="left"/>
      <w:pPr>
        <w:ind w:left="2854" w:hanging="306"/>
      </w:pPr>
      <w:rPr>
        <w:rFonts w:ascii="Symbol" w:eastAsia="Symbol" w:hAnsi="Symbol" w:cs="Symbol" w:hint="default"/>
        <w:w w:val="98"/>
        <w:sz w:val="24"/>
        <w:szCs w:val="24"/>
      </w:rPr>
    </w:lvl>
    <w:lvl w:ilvl="4">
      <w:numFmt w:val="bullet"/>
      <w:lvlText w:val="•"/>
      <w:lvlJc w:val="left"/>
      <w:pPr>
        <w:ind w:left="4486" w:hanging="306"/>
      </w:pPr>
      <w:rPr>
        <w:rFonts w:hint="default"/>
      </w:rPr>
    </w:lvl>
    <w:lvl w:ilvl="5">
      <w:numFmt w:val="bullet"/>
      <w:lvlText w:val="•"/>
      <w:lvlJc w:val="left"/>
      <w:pPr>
        <w:ind w:left="5299" w:hanging="306"/>
      </w:pPr>
      <w:rPr>
        <w:rFonts w:hint="default"/>
      </w:rPr>
    </w:lvl>
    <w:lvl w:ilvl="6">
      <w:numFmt w:val="bullet"/>
      <w:lvlText w:val="•"/>
      <w:lvlJc w:val="left"/>
      <w:pPr>
        <w:ind w:left="6112" w:hanging="306"/>
      </w:pPr>
      <w:rPr>
        <w:rFonts w:hint="default"/>
      </w:rPr>
    </w:lvl>
    <w:lvl w:ilvl="7">
      <w:numFmt w:val="bullet"/>
      <w:lvlText w:val="•"/>
      <w:lvlJc w:val="left"/>
      <w:pPr>
        <w:ind w:left="6925" w:hanging="306"/>
      </w:pPr>
      <w:rPr>
        <w:rFonts w:hint="default"/>
      </w:rPr>
    </w:lvl>
    <w:lvl w:ilvl="8">
      <w:numFmt w:val="bullet"/>
      <w:lvlText w:val="•"/>
      <w:lvlJc w:val="left"/>
      <w:pPr>
        <w:ind w:left="7738" w:hanging="306"/>
      </w:pPr>
      <w:rPr>
        <w:rFonts w:hint="default"/>
      </w:rPr>
    </w:lvl>
  </w:abstractNum>
  <w:abstractNum w:abstractNumId="18">
    <w:nsid w:val="611F2564"/>
    <w:multiLevelType w:val="multilevel"/>
    <w:tmpl w:val="81FC0144"/>
    <w:lvl w:ilvl="0">
      <w:start w:val="1"/>
      <w:numFmt w:val="decimal"/>
      <w:lvlText w:val="%1."/>
      <w:lvlJc w:val="left"/>
      <w:pPr>
        <w:ind w:left="880" w:hanging="720"/>
      </w:pPr>
      <w:rPr>
        <w:rFonts w:ascii="Calibri" w:eastAsia="Calibri" w:hAnsi="Calibri" w:cs="Calibri" w:hint="default"/>
        <w:spacing w:val="-2"/>
        <w:w w:val="100"/>
        <w:sz w:val="24"/>
        <w:szCs w:val="24"/>
      </w:rPr>
    </w:lvl>
    <w:lvl w:ilvl="1">
      <w:start w:val="1"/>
      <w:numFmt w:val="decimal"/>
      <w:lvlText w:val="%1.%2"/>
      <w:lvlJc w:val="left"/>
      <w:pPr>
        <w:ind w:left="1600" w:hanging="731"/>
      </w:pPr>
      <w:rPr>
        <w:rFonts w:ascii="Calibri" w:eastAsia="Calibri" w:hAnsi="Calibri" w:cs="Calibri" w:hint="default"/>
        <w:spacing w:val="-2"/>
        <w:w w:val="100"/>
        <w:sz w:val="24"/>
        <w:szCs w:val="24"/>
      </w:rPr>
    </w:lvl>
    <w:lvl w:ilvl="2">
      <w:numFmt w:val="bullet"/>
      <w:lvlText w:val="•"/>
      <w:lvlJc w:val="left"/>
      <w:pPr>
        <w:ind w:left="2462" w:hanging="731"/>
      </w:pPr>
      <w:rPr>
        <w:rFonts w:hint="default"/>
      </w:rPr>
    </w:lvl>
    <w:lvl w:ilvl="3">
      <w:numFmt w:val="bullet"/>
      <w:lvlText w:val="•"/>
      <w:lvlJc w:val="left"/>
      <w:pPr>
        <w:ind w:left="3325" w:hanging="731"/>
      </w:pPr>
      <w:rPr>
        <w:rFonts w:hint="default"/>
      </w:rPr>
    </w:lvl>
    <w:lvl w:ilvl="4">
      <w:numFmt w:val="bullet"/>
      <w:lvlText w:val="•"/>
      <w:lvlJc w:val="left"/>
      <w:pPr>
        <w:ind w:left="4188" w:hanging="731"/>
      </w:pPr>
      <w:rPr>
        <w:rFonts w:hint="default"/>
      </w:rPr>
    </w:lvl>
    <w:lvl w:ilvl="5">
      <w:numFmt w:val="bullet"/>
      <w:lvlText w:val="•"/>
      <w:lvlJc w:val="left"/>
      <w:pPr>
        <w:ind w:left="5050" w:hanging="731"/>
      </w:pPr>
      <w:rPr>
        <w:rFonts w:hint="default"/>
      </w:rPr>
    </w:lvl>
    <w:lvl w:ilvl="6">
      <w:numFmt w:val="bullet"/>
      <w:lvlText w:val="•"/>
      <w:lvlJc w:val="left"/>
      <w:pPr>
        <w:ind w:left="5913" w:hanging="731"/>
      </w:pPr>
      <w:rPr>
        <w:rFonts w:hint="default"/>
      </w:rPr>
    </w:lvl>
    <w:lvl w:ilvl="7">
      <w:numFmt w:val="bullet"/>
      <w:lvlText w:val="•"/>
      <w:lvlJc w:val="left"/>
      <w:pPr>
        <w:ind w:left="6776" w:hanging="731"/>
      </w:pPr>
      <w:rPr>
        <w:rFonts w:hint="default"/>
      </w:rPr>
    </w:lvl>
    <w:lvl w:ilvl="8">
      <w:numFmt w:val="bullet"/>
      <w:lvlText w:val="•"/>
      <w:lvlJc w:val="left"/>
      <w:pPr>
        <w:ind w:left="7638" w:hanging="731"/>
      </w:pPr>
      <w:rPr>
        <w:rFonts w:hint="default"/>
      </w:rPr>
    </w:lvl>
  </w:abstractNum>
  <w:abstractNum w:abstractNumId="19">
    <w:nsid w:val="614F56D2"/>
    <w:multiLevelType w:val="hybridMultilevel"/>
    <w:tmpl w:val="F29A8E90"/>
    <w:lvl w:ilvl="0" w:tplc="CB644D74">
      <w:start w:val="1"/>
      <w:numFmt w:val="decimal"/>
      <w:lvlText w:val="%1."/>
      <w:lvlJc w:val="left"/>
      <w:pPr>
        <w:ind w:left="1132" w:hanging="852"/>
      </w:pPr>
      <w:rPr>
        <w:rFonts w:ascii="Calibri" w:eastAsia="Calibri" w:hAnsi="Calibri" w:cs="Calibri" w:hint="default"/>
        <w:b/>
        <w:bCs/>
        <w:spacing w:val="-6"/>
        <w:w w:val="97"/>
        <w:sz w:val="24"/>
        <w:szCs w:val="24"/>
      </w:rPr>
    </w:lvl>
    <w:lvl w:ilvl="1" w:tplc="DD188D64">
      <w:start w:val="1"/>
      <w:numFmt w:val="lowerLetter"/>
      <w:lvlText w:val="%2."/>
      <w:lvlJc w:val="left"/>
      <w:pPr>
        <w:ind w:left="1578" w:hanging="426"/>
      </w:pPr>
      <w:rPr>
        <w:rFonts w:ascii="Calibri" w:eastAsia="Calibri" w:hAnsi="Calibri" w:cs="Calibri" w:hint="default"/>
        <w:b/>
        <w:bCs/>
        <w:spacing w:val="-2"/>
        <w:w w:val="97"/>
        <w:sz w:val="24"/>
        <w:szCs w:val="24"/>
      </w:rPr>
    </w:lvl>
    <w:lvl w:ilvl="2" w:tplc="E0C20FC2">
      <w:numFmt w:val="bullet"/>
      <w:lvlText w:val="•"/>
      <w:lvlJc w:val="left"/>
      <w:pPr>
        <w:ind w:left="2444" w:hanging="426"/>
      </w:pPr>
      <w:rPr>
        <w:rFonts w:hint="default"/>
      </w:rPr>
    </w:lvl>
    <w:lvl w:ilvl="3" w:tplc="D2220C5C">
      <w:numFmt w:val="bullet"/>
      <w:lvlText w:val="•"/>
      <w:lvlJc w:val="left"/>
      <w:pPr>
        <w:ind w:left="3309" w:hanging="426"/>
      </w:pPr>
      <w:rPr>
        <w:rFonts w:hint="default"/>
      </w:rPr>
    </w:lvl>
    <w:lvl w:ilvl="4" w:tplc="8640C12C">
      <w:numFmt w:val="bullet"/>
      <w:lvlText w:val="•"/>
      <w:lvlJc w:val="left"/>
      <w:pPr>
        <w:ind w:left="4174" w:hanging="426"/>
      </w:pPr>
      <w:rPr>
        <w:rFonts w:hint="default"/>
      </w:rPr>
    </w:lvl>
    <w:lvl w:ilvl="5" w:tplc="2A48832A">
      <w:numFmt w:val="bullet"/>
      <w:lvlText w:val="•"/>
      <w:lvlJc w:val="left"/>
      <w:pPr>
        <w:ind w:left="5039" w:hanging="426"/>
      </w:pPr>
      <w:rPr>
        <w:rFonts w:hint="default"/>
      </w:rPr>
    </w:lvl>
    <w:lvl w:ilvl="6" w:tplc="4498E4FE">
      <w:numFmt w:val="bullet"/>
      <w:lvlText w:val="•"/>
      <w:lvlJc w:val="left"/>
      <w:pPr>
        <w:ind w:left="5904" w:hanging="426"/>
      </w:pPr>
      <w:rPr>
        <w:rFonts w:hint="default"/>
      </w:rPr>
    </w:lvl>
    <w:lvl w:ilvl="7" w:tplc="964208B2">
      <w:numFmt w:val="bullet"/>
      <w:lvlText w:val="•"/>
      <w:lvlJc w:val="left"/>
      <w:pPr>
        <w:ind w:left="6769" w:hanging="426"/>
      </w:pPr>
      <w:rPr>
        <w:rFonts w:hint="default"/>
      </w:rPr>
    </w:lvl>
    <w:lvl w:ilvl="8" w:tplc="EEF84F16">
      <w:numFmt w:val="bullet"/>
      <w:lvlText w:val="•"/>
      <w:lvlJc w:val="left"/>
      <w:pPr>
        <w:ind w:left="7634" w:hanging="426"/>
      </w:pPr>
      <w:rPr>
        <w:rFonts w:hint="default"/>
      </w:rPr>
    </w:lvl>
  </w:abstractNum>
  <w:abstractNum w:abstractNumId="20">
    <w:nsid w:val="63144EB6"/>
    <w:multiLevelType w:val="hybridMultilevel"/>
    <w:tmpl w:val="4438A4DE"/>
    <w:lvl w:ilvl="0" w:tplc="71EE177E">
      <w:start w:val="1"/>
      <w:numFmt w:val="decimal"/>
      <w:lvlText w:val="%1."/>
      <w:lvlJc w:val="left"/>
      <w:pPr>
        <w:ind w:left="700" w:hanging="586"/>
      </w:pPr>
      <w:rPr>
        <w:rFonts w:ascii="Calibri" w:eastAsia="Calibri" w:hAnsi="Calibri" w:cs="Calibri" w:hint="default"/>
        <w:w w:val="99"/>
        <w:sz w:val="22"/>
        <w:szCs w:val="22"/>
      </w:rPr>
    </w:lvl>
    <w:lvl w:ilvl="1" w:tplc="92404014">
      <w:numFmt w:val="bullet"/>
      <w:lvlText w:val="•"/>
      <w:lvlJc w:val="left"/>
      <w:pPr>
        <w:ind w:left="1566" w:hanging="586"/>
      </w:pPr>
      <w:rPr>
        <w:rFonts w:hint="default"/>
      </w:rPr>
    </w:lvl>
    <w:lvl w:ilvl="2" w:tplc="A7FAAEC4">
      <w:numFmt w:val="bullet"/>
      <w:lvlText w:val="•"/>
      <w:lvlJc w:val="left"/>
      <w:pPr>
        <w:ind w:left="2432" w:hanging="586"/>
      </w:pPr>
      <w:rPr>
        <w:rFonts w:hint="default"/>
      </w:rPr>
    </w:lvl>
    <w:lvl w:ilvl="3" w:tplc="37981614">
      <w:numFmt w:val="bullet"/>
      <w:lvlText w:val="•"/>
      <w:lvlJc w:val="left"/>
      <w:pPr>
        <w:ind w:left="3299" w:hanging="586"/>
      </w:pPr>
      <w:rPr>
        <w:rFonts w:hint="default"/>
      </w:rPr>
    </w:lvl>
    <w:lvl w:ilvl="4" w:tplc="53C4F174">
      <w:numFmt w:val="bullet"/>
      <w:lvlText w:val="•"/>
      <w:lvlJc w:val="left"/>
      <w:pPr>
        <w:ind w:left="4165" w:hanging="586"/>
      </w:pPr>
      <w:rPr>
        <w:rFonts w:hint="default"/>
      </w:rPr>
    </w:lvl>
    <w:lvl w:ilvl="5" w:tplc="6F3E16E8">
      <w:numFmt w:val="bullet"/>
      <w:lvlText w:val="•"/>
      <w:lvlJc w:val="left"/>
      <w:pPr>
        <w:ind w:left="5032" w:hanging="586"/>
      </w:pPr>
      <w:rPr>
        <w:rFonts w:hint="default"/>
      </w:rPr>
    </w:lvl>
    <w:lvl w:ilvl="6" w:tplc="1C962B5C">
      <w:numFmt w:val="bullet"/>
      <w:lvlText w:val="•"/>
      <w:lvlJc w:val="left"/>
      <w:pPr>
        <w:ind w:left="5898" w:hanging="586"/>
      </w:pPr>
      <w:rPr>
        <w:rFonts w:hint="default"/>
      </w:rPr>
    </w:lvl>
    <w:lvl w:ilvl="7" w:tplc="D480C1E0">
      <w:numFmt w:val="bullet"/>
      <w:lvlText w:val="•"/>
      <w:lvlJc w:val="left"/>
      <w:pPr>
        <w:ind w:left="6765" w:hanging="586"/>
      </w:pPr>
      <w:rPr>
        <w:rFonts w:hint="default"/>
      </w:rPr>
    </w:lvl>
    <w:lvl w:ilvl="8" w:tplc="5D865BFE">
      <w:numFmt w:val="bullet"/>
      <w:lvlText w:val="•"/>
      <w:lvlJc w:val="left"/>
      <w:pPr>
        <w:ind w:left="7631" w:hanging="586"/>
      </w:pPr>
      <w:rPr>
        <w:rFonts w:hint="default"/>
      </w:rPr>
    </w:lvl>
  </w:abstractNum>
  <w:abstractNum w:abstractNumId="21">
    <w:nsid w:val="74CE59CF"/>
    <w:multiLevelType w:val="multilevel"/>
    <w:tmpl w:val="F920D560"/>
    <w:lvl w:ilvl="0">
      <w:start w:val="5"/>
      <w:numFmt w:val="decimal"/>
      <w:lvlText w:val="%1"/>
      <w:lvlJc w:val="left"/>
      <w:pPr>
        <w:ind w:left="1720" w:hanging="568"/>
      </w:pPr>
      <w:rPr>
        <w:rFonts w:hint="default"/>
      </w:rPr>
    </w:lvl>
    <w:lvl w:ilvl="1">
      <w:start w:val="1"/>
      <w:numFmt w:val="decimal"/>
      <w:lvlText w:val="%1.%2"/>
      <w:lvlJc w:val="left"/>
      <w:pPr>
        <w:ind w:left="1720" w:hanging="568"/>
      </w:pPr>
      <w:rPr>
        <w:rFonts w:ascii="Calibri" w:eastAsia="Calibri" w:hAnsi="Calibri" w:cs="Calibri" w:hint="default"/>
        <w:w w:val="97"/>
        <w:sz w:val="24"/>
        <w:szCs w:val="24"/>
      </w:rPr>
    </w:lvl>
    <w:lvl w:ilvl="2">
      <w:numFmt w:val="bullet"/>
      <w:lvlText w:val="•"/>
      <w:lvlJc w:val="left"/>
      <w:pPr>
        <w:ind w:left="3248" w:hanging="568"/>
      </w:pPr>
      <w:rPr>
        <w:rFonts w:hint="default"/>
      </w:rPr>
    </w:lvl>
    <w:lvl w:ilvl="3">
      <w:numFmt w:val="bullet"/>
      <w:lvlText w:val="•"/>
      <w:lvlJc w:val="left"/>
      <w:pPr>
        <w:ind w:left="4013" w:hanging="568"/>
      </w:pPr>
      <w:rPr>
        <w:rFonts w:hint="default"/>
      </w:rPr>
    </w:lvl>
    <w:lvl w:ilvl="4">
      <w:numFmt w:val="bullet"/>
      <w:lvlText w:val="•"/>
      <w:lvlJc w:val="left"/>
      <w:pPr>
        <w:ind w:left="4777" w:hanging="568"/>
      </w:pPr>
      <w:rPr>
        <w:rFonts w:hint="default"/>
      </w:rPr>
    </w:lvl>
    <w:lvl w:ilvl="5">
      <w:numFmt w:val="bullet"/>
      <w:lvlText w:val="•"/>
      <w:lvlJc w:val="left"/>
      <w:pPr>
        <w:ind w:left="5542" w:hanging="568"/>
      </w:pPr>
      <w:rPr>
        <w:rFonts w:hint="default"/>
      </w:rPr>
    </w:lvl>
    <w:lvl w:ilvl="6">
      <w:numFmt w:val="bullet"/>
      <w:lvlText w:val="•"/>
      <w:lvlJc w:val="left"/>
      <w:pPr>
        <w:ind w:left="6306" w:hanging="568"/>
      </w:pPr>
      <w:rPr>
        <w:rFonts w:hint="default"/>
      </w:rPr>
    </w:lvl>
    <w:lvl w:ilvl="7">
      <w:numFmt w:val="bullet"/>
      <w:lvlText w:val="•"/>
      <w:lvlJc w:val="left"/>
      <w:pPr>
        <w:ind w:left="7071" w:hanging="568"/>
      </w:pPr>
      <w:rPr>
        <w:rFonts w:hint="default"/>
      </w:rPr>
    </w:lvl>
    <w:lvl w:ilvl="8">
      <w:numFmt w:val="bullet"/>
      <w:lvlText w:val="•"/>
      <w:lvlJc w:val="left"/>
      <w:pPr>
        <w:ind w:left="7835" w:hanging="568"/>
      </w:pPr>
      <w:rPr>
        <w:rFonts w:hint="default"/>
      </w:rPr>
    </w:lvl>
  </w:abstractNum>
  <w:num w:numId="1">
    <w:abstractNumId w:val="20"/>
  </w:num>
  <w:num w:numId="2">
    <w:abstractNumId w:val="15"/>
  </w:num>
  <w:num w:numId="3">
    <w:abstractNumId w:val="6"/>
  </w:num>
  <w:num w:numId="4">
    <w:abstractNumId w:val="16"/>
  </w:num>
  <w:num w:numId="5">
    <w:abstractNumId w:val="1"/>
  </w:num>
  <w:num w:numId="6">
    <w:abstractNumId w:val="13"/>
  </w:num>
  <w:num w:numId="7">
    <w:abstractNumId w:val="9"/>
  </w:num>
  <w:num w:numId="8">
    <w:abstractNumId w:val="3"/>
  </w:num>
  <w:num w:numId="9">
    <w:abstractNumId w:val="12"/>
  </w:num>
  <w:num w:numId="10">
    <w:abstractNumId w:val="7"/>
  </w:num>
  <w:num w:numId="11">
    <w:abstractNumId w:val="17"/>
  </w:num>
  <w:num w:numId="12">
    <w:abstractNumId w:val="11"/>
  </w:num>
  <w:num w:numId="13">
    <w:abstractNumId w:val="0"/>
  </w:num>
  <w:num w:numId="14">
    <w:abstractNumId w:val="5"/>
  </w:num>
  <w:num w:numId="15">
    <w:abstractNumId w:val="2"/>
  </w:num>
  <w:num w:numId="16">
    <w:abstractNumId w:val="21"/>
  </w:num>
  <w:num w:numId="17">
    <w:abstractNumId w:val="4"/>
  </w:num>
  <w:num w:numId="18">
    <w:abstractNumId w:val="10"/>
  </w:num>
  <w:num w:numId="19">
    <w:abstractNumId w:val="8"/>
  </w:num>
  <w:num w:numId="20">
    <w:abstractNumId w:val="19"/>
  </w:num>
  <w:num w:numId="21">
    <w:abstractNumId w:val="14"/>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compatSetting w:name="compatibilityMode" w:uri="http://schemas.microsoft.com/office/word" w:val="12"/>
  </w:compat>
  <w:rsids>
    <w:rsidRoot w:val="005F7F73"/>
    <w:rsid w:val="000B3C7E"/>
    <w:rsid w:val="001F73F1"/>
    <w:rsid w:val="002052A5"/>
    <w:rsid w:val="002069B0"/>
    <w:rsid w:val="00252146"/>
    <w:rsid w:val="00282E21"/>
    <w:rsid w:val="00291A8B"/>
    <w:rsid w:val="0029273C"/>
    <w:rsid w:val="003A35B9"/>
    <w:rsid w:val="004867CD"/>
    <w:rsid w:val="004B18D9"/>
    <w:rsid w:val="005F4ACF"/>
    <w:rsid w:val="005F7F73"/>
    <w:rsid w:val="006F545B"/>
    <w:rsid w:val="0070241A"/>
    <w:rsid w:val="00720AA1"/>
    <w:rsid w:val="008244DE"/>
    <w:rsid w:val="00993BD2"/>
    <w:rsid w:val="009B3FE7"/>
    <w:rsid w:val="00A15A9B"/>
    <w:rsid w:val="00AE1013"/>
    <w:rsid w:val="00B33E04"/>
    <w:rsid w:val="00E9337D"/>
    <w:rsid w:val="00ED0532"/>
    <w:rsid w:val="00FE5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F7F73"/>
    <w:rPr>
      <w:rFonts w:ascii="Calibri" w:eastAsia="Calibri" w:hAnsi="Calibri" w:cs="Calibri"/>
    </w:rPr>
  </w:style>
  <w:style w:type="paragraph" w:styleId="Heading1">
    <w:name w:val="heading 1"/>
    <w:basedOn w:val="Normal"/>
    <w:uiPriority w:val="1"/>
    <w:qFormat/>
    <w:rsid w:val="005F7F73"/>
    <w:pPr>
      <w:spacing w:before="19"/>
      <w:ind w:left="160"/>
      <w:outlineLvl w:val="0"/>
    </w:pPr>
    <w:rPr>
      <w:b/>
      <w:bCs/>
      <w:sz w:val="32"/>
      <w:szCs w:val="32"/>
    </w:rPr>
  </w:style>
  <w:style w:type="paragraph" w:styleId="Heading2">
    <w:name w:val="heading 2"/>
    <w:basedOn w:val="Normal"/>
    <w:uiPriority w:val="1"/>
    <w:qFormat/>
    <w:rsid w:val="005F7F73"/>
    <w:pPr>
      <w:ind w:left="160"/>
      <w:outlineLvl w:val="1"/>
    </w:pPr>
    <w:rPr>
      <w:b/>
      <w:bCs/>
      <w:sz w:val="28"/>
      <w:szCs w:val="28"/>
    </w:rPr>
  </w:style>
  <w:style w:type="paragraph" w:styleId="Heading3">
    <w:name w:val="heading 3"/>
    <w:basedOn w:val="Normal"/>
    <w:uiPriority w:val="1"/>
    <w:qFormat/>
    <w:rsid w:val="005F7F73"/>
    <w:pPr>
      <w:ind w:left="1132" w:hanging="852"/>
      <w:outlineLvl w:val="2"/>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F7F73"/>
    <w:rPr>
      <w:sz w:val="24"/>
      <w:szCs w:val="24"/>
    </w:rPr>
  </w:style>
  <w:style w:type="paragraph" w:styleId="ListParagraph">
    <w:name w:val="List Paragraph"/>
    <w:basedOn w:val="Normal"/>
    <w:uiPriority w:val="1"/>
    <w:qFormat/>
    <w:rsid w:val="005F7F73"/>
    <w:pPr>
      <w:ind w:left="1720" w:hanging="568"/>
    </w:pPr>
  </w:style>
  <w:style w:type="paragraph" w:customStyle="1" w:styleId="TableParagraph">
    <w:name w:val="Table Paragraph"/>
    <w:basedOn w:val="Normal"/>
    <w:uiPriority w:val="1"/>
    <w:qFormat/>
    <w:rsid w:val="005F7F73"/>
    <w:pPr>
      <w:ind w:left="103"/>
    </w:pPr>
  </w:style>
  <w:style w:type="paragraph" w:styleId="Header">
    <w:name w:val="header"/>
    <w:basedOn w:val="Normal"/>
    <w:link w:val="HeaderChar"/>
    <w:uiPriority w:val="99"/>
    <w:unhideWhenUsed/>
    <w:rsid w:val="004867CD"/>
    <w:pPr>
      <w:tabs>
        <w:tab w:val="center" w:pos="4513"/>
        <w:tab w:val="right" w:pos="9026"/>
      </w:tabs>
    </w:pPr>
  </w:style>
  <w:style w:type="character" w:customStyle="1" w:styleId="HeaderChar">
    <w:name w:val="Header Char"/>
    <w:basedOn w:val="DefaultParagraphFont"/>
    <w:link w:val="Header"/>
    <w:uiPriority w:val="99"/>
    <w:rsid w:val="004867CD"/>
    <w:rPr>
      <w:rFonts w:ascii="Calibri" w:eastAsia="Calibri" w:hAnsi="Calibri" w:cs="Calibri"/>
    </w:rPr>
  </w:style>
  <w:style w:type="paragraph" w:styleId="Footer">
    <w:name w:val="footer"/>
    <w:basedOn w:val="Normal"/>
    <w:link w:val="FooterChar"/>
    <w:uiPriority w:val="99"/>
    <w:unhideWhenUsed/>
    <w:rsid w:val="004867CD"/>
    <w:pPr>
      <w:tabs>
        <w:tab w:val="center" w:pos="4513"/>
        <w:tab w:val="right" w:pos="9026"/>
      </w:tabs>
    </w:pPr>
  </w:style>
  <w:style w:type="character" w:customStyle="1" w:styleId="FooterChar">
    <w:name w:val="Footer Char"/>
    <w:basedOn w:val="DefaultParagraphFont"/>
    <w:link w:val="Footer"/>
    <w:uiPriority w:val="99"/>
    <w:rsid w:val="004867CD"/>
    <w:rPr>
      <w:rFonts w:ascii="Calibri" w:eastAsia="Calibri" w:hAnsi="Calibri" w:cs="Calibri"/>
    </w:rPr>
  </w:style>
  <w:style w:type="paragraph" w:styleId="BalloonText">
    <w:name w:val="Balloon Text"/>
    <w:basedOn w:val="Normal"/>
    <w:link w:val="BalloonTextChar"/>
    <w:uiPriority w:val="99"/>
    <w:semiHidden/>
    <w:unhideWhenUsed/>
    <w:rsid w:val="001F73F1"/>
    <w:rPr>
      <w:rFonts w:ascii="Tahoma" w:hAnsi="Tahoma" w:cs="Tahoma"/>
      <w:sz w:val="16"/>
      <w:szCs w:val="16"/>
    </w:rPr>
  </w:style>
  <w:style w:type="character" w:customStyle="1" w:styleId="BalloonTextChar">
    <w:name w:val="Balloon Text Char"/>
    <w:basedOn w:val="DefaultParagraphFont"/>
    <w:link w:val="BalloonText"/>
    <w:uiPriority w:val="99"/>
    <w:semiHidden/>
    <w:rsid w:val="001F73F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36365-F686-4484-BDC0-CBBF80910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28</Pages>
  <Words>7062</Words>
  <Characters>40257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Microsoft Word - Skatepark tender April 2016.docx</vt:lpstr>
    </vt:vector>
  </TitlesOfParts>
  <Company/>
  <LinksUpToDate>false</LinksUpToDate>
  <CharactersWithSpaces>47225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Skatepark tender April 2016.docx</dc:title>
  <dc:creator>AlanJones</dc:creator>
  <cp:lastModifiedBy>dsjpc clerk</cp:lastModifiedBy>
  <cp:revision>9</cp:revision>
  <dcterms:created xsi:type="dcterms:W3CDTF">2017-02-22T10:52:00Z</dcterms:created>
  <dcterms:modified xsi:type="dcterms:W3CDTF">2017-02-28T10:47:00Z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2016-04-26T00:00:00Z</vt:filetime>
  </property>
  <property fmtid="{D5CDD505-2E9C-101B-9397-08002B2CF9AE}" pid="3" name="Creator">
    <vt:lpwstr>PScript5.dll Version 5.2.2</vt:lpwstr>
  </property>
  <property fmtid="{D5CDD505-2E9C-101B-9397-08002B2CF9AE}" pid="4" name="LastSaved">
    <vt:filetime>2017-02-17T00:00:00Z</vt:filetime>
  </property>
</Properties>
</file>