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732"/>
        <w:gridCol w:w="635"/>
        <w:gridCol w:w="4659"/>
      </w:tblGrid>
      <w:tr w:rsidR="00B14E56" w:rsidRPr="00B35976" w14:paraId="463EF0AB" w14:textId="77777777" w:rsidTr="000C6CA9">
        <w:trPr>
          <w:gridAfter w:val="2"/>
          <w:wAfter w:w="2933" w:type="pct"/>
          <w:cantSplit/>
          <w:trHeight w:val="198"/>
        </w:trPr>
        <w:tc>
          <w:tcPr>
            <w:tcW w:w="2067" w:type="pct"/>
            <w:tcBorders>
              <w:bottom w:val="single" w:sz="8" w:space="0" w:color="auto"/>
            </w:tcBorders>
          </w:tcPr>
          <w:p w14:paraId="7CE70886" w14:textId="77777777" w:rsidR="00B14E56" w:rsidRPr="00B35976" w:rsidRDefault="00B14E56" w:rsidP="000C6CA9">
            <w:pPr>
              <w:pStyle w:val="MRLegal"/>
              <w:rPr>
                <w:b/>
              </w:rPr>
            </w:pPr>
            <w:r w:rsidRPr="00B35976">
              <w:rPr>
                <w:b/>
              </w:rPr>
              <w:t>DATED</w:t>
            </w:r>
          </w:p>
        </w:tc>
      </w:tr>
      <w:tr w:rsidR="00B14E56" w14:paraId="573DA18B" w14:textId="77777777" w:rsidTr="000C6CA9">
        <w:trPr>
          <w:cantSplit/>
          <w:trHeight w:val="839"/>
        </w:trPr>
        <w:tc>
          <w:tcPr>
            <w:tcW w:w="5000" w:type="pct"/>
            <w:gridSpan w:val="3"/>
          </w:tcPr>
          <w:p w14:paraId="77A3B0DA" w14:textId="77777777" w:rsidR="00B14E56" w:rsidRPr="001A0666" w:rsidRDefault="00B14E56" w:rsidP="000C6CA9">
            <w:pPr>
              <w:pStyle w:val="MRLegal"/>
              <w:jc w:val="center"/>
              <w:rPr>
                <w:b/>
                <w:u w:val="single"/>
              </w:rPr>
            </w:pPr>
          </w:p>
          <w:p w14:paraId="5DC48824" w14:textId="77777777" w:rsidR="00B14E56" w:rsidRPr="001A0666" w:rsidRDefault="00B14E56" w:rsidP="000C6CA9">
            <w:pPr>
              <w:pStyle w:val="MRLegal"/>
              <w:jc w:val="center"/>
              <w:rPr>
                <w:b/>
                <w:u w:val="single"/>
              </w:rPr>
            </w:pPr>
          </w:p>
          <w:p w14:paraId="57A7AB1D" w14:textId="77777777" w:rsidR="00B14E56" w:rsidRPr="001A0666" w:rsidRDefault="00B14E56" w:rsidP="000C6CA9">
            <w:pPr>
              <w:pStyle w:val="MRLegal"/>
              <w:jc w:val="center"/>
              <w:rPr>
                <w:b/>
                <w:u w:val="single"/>
              </w:rPr>
            </w:pPr>
          </w:p>
          <w:p w14:paraId="565C4FCD" w14:textId="77777777" w:rsidR="00B14E56" w:rsidRPr="001A0666" w:rsidRDefault="00B14E56" w:rsidP="000C6CA9">
            <w:pPr>
              <w:pStyle w:val="MRLegal"/>
              <w:jc w:val="center"/>
              <w:rPr>
                <w:b/>
                <w:u w:val="single"/>
              </w:rPr>
            </w:pPr>
          </w:p>
          <w:p w14:paraId="2E6E4444" w14:textId="77777777" w:rsidR="00B14E56" w:rsidRDefault="00B14E56" w:rsidP="000C6CA9">
            <w:pPr>
              <w:pStyle w:val="MRLegal"/>
              <w:jc w:val="center"/>
            </w:pPr>
          </w:p>
        </w:tc>
      </w:tr>
      <w:tr w:rsidR="00B14E56" w:rsidRPr="003E5EBE" w14:paraId="13DC2F52" w14:textId="77777777" w:rsidTr="000C6CA9">
        <w:trPr>
          <w:gridAfter w:val="1"/>
          <w:wAfter w:w="2581" w:type="pct"/>
          <w:trHeight w:val="306"/>
        </w:trPr>
        <w:tc>
          <w:tcPr>
            <w:tcW w:w="2419" w:type="pct"/>
            <w:gridSpan w:val="2"/>
            <w:tcBorders>
              <w:bottom w:val="single" w:sz="8" w:space="0" w:color="auto"/>
            </w:tcBorders>
          </w:tcPr>
          <w:p w14:paraId="726B3E37" w14:textId="77777777" w:rsidR="00B14E56" w:rsidRDefault="00B14E56" w:rsidP="000C6CA9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THE SECRETARY OF STATE FOR DEFENCE</w:t>
            </w:r>
          </w:p>
          <w:p w14:paraId="173EB354" w14:textId="77777777" w:rsidR="00B14E56" w:rsidRDefault="00B14E56" w:rsidP="000C6CA9">
            <w:pPr>
              <w:pStyle w:val="MRLegal"/>
              <w:jc w:val="center"/>
              <w:rPr>
                <w:b/>
              </w:rPr>
            </w:pPr>
          </w:p>
          <w:p w14:paraId="5B724DFE" w14:textId="77777777" w:rsidR="00B14E56" w:rsidRDefault="00B14E56" w:rsidP="000C6CA9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4B26F71E" w14:textId="77777777" w:rsidR="00B14E56" w:rsidRDefault="00B14E56" w:rsidP="000C6CA9">
            <w:pPr>
              <w:pStyle w:val="MRLegal"/>
              <w:jc w:val="center"/>
              <w:rPr>
                <w:b/>
              </w:rPr>
            </w:pPr>
          </w:p>
          <w:p w14:paraId="30E31EAE" w14:textId="77777777" w:rsidR="00B14E56" w:rsidRDefault="00B14E56" w:rsidP="000C6CA9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i/>
              </w:rPr>
              <w:t>CONTRACTOR</w:t>
            </w:r>
            <w:r>
              <w:rPr>
                <w:b/>
              </w:rPr>
              <w:t>]</w:t>
            </w:r>
          </w:p>
          <w:p w14:paraId="141CB874" w14:textId="77777777" w:rsidR="00B14E56" w:rsidRDefault="00B14E56" w:rsidP="000C6CA9">
            <w:pPr>
              <w:pStyle w:val="MRLegal"/>
              <w:jc w:val="center"/>
              <w:rPr>
                <w:b/>
              </w:rPr>
            </w:pPr>
          </w:p>
          <w:p w14:paraId="2CDCF94F" w14:textId="77777777" w:rsidR="00B14E56" w:rsidRDefault="00B14E56" w:rsidP="000C6CA9">
            <w:pPr>
              <w:pStyle w:val="MRLegal"/>
              <w:jc w:val="center"/>
              <w:rPr>
                <w:b/>
              </w:rPr>
            </w:pPr>
          </w:p>
          <w:p w14:paraId="345503E5" w14:textId="77777777" w:rsidR="00B14E56" w:rsidRDefault="00B14E56" w:rsidP="000C6CA9">
            <w:pPr>
              <w:pStyle w:val="MRLegal"/>
              <w:jc w:val="center"/>
              <w:rPr>
                <w:b/>
              </w:rPr>
            </w:pPr>
          </w:p>
          <w:p w14:paraId="3C834ADF" w14:textId="77777777" w:rsidR="00B14E56" w:rsidRPr="003E5EBE" w:rsidRDefault="00B14E56" w:rsidP="000C6CA9">
            <w:pPr>
              <w:pStyle w:val="MRLegal"/>
              <w:jc w:val="center"/>
              <w:rPr>
                <w:b/>
              </w:rPr>
            </w:pPr>
          </w:p>
        </w:tc>
      </w:tr>
      <w:tr w:rsidR="00B14E56" w14:paraId="09AFFB88" w14:textId="77777777" w:rsidTr="000C6CA9">
        <w:trPr>
          <w:gridAfter w:val="1"/>
          <w:wAfter w:w="2581" w:type="pct"/>
        </w:trPr>
        <w:tc>
          <w:tcPr>
            <w:tcW w:w="2419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1101C42" w14:textId="77777777" w:rsidR="00B14E56" w:rsidRPr="001A0666" w:rsidRDefault="00B14E56" w:rsidP="000C6CA9">
            <w:pPr>
              <w:pStyle w:val="MRLegal"/>
              <w:jc w:val="center"/>
              <w:rPr>
                <w:b/>
              </w:rPr>
            </w:pPr>
          </w:p>
          <w:p w14:paraId="6218BDAE" w14:textId="77777777" w:rsidR="00B14E56" w:rsidRPr="001A0666" w:rsidRDefault="00B14E56" w:rsidP="000C6CA9">
            <w:pPr>
              <w:pStyle w:val="MRLegal"/>
              <w:jc w:val="center"/>
              <w:rPr>
                <w:b/>
              </w:rPr>
            </w:pPr>
          </w:p>
          <w:p w14:paraId="6A31B4C5" w14:textId="77777777" w:rsidR="00B14E56" w:rsidRDefault="00B14E56" w:rsidP="000C6CA9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 xml:space="preserve">GERMANY AND WIDER EUROPE TOTAL FACILITIES MANAGEMENT SERVICES CONTRACT </w:t>
            </w:r>
          </w:p>
          <w:p w14:paraId="0FF0D8D7" w14:textId="77777777" w:rsidR="00B14E56" w:rsidRPr="001A0666" w:rsidRDefault="00B14E56" w:rsidP="000C6CA9">
            <w:pPr>
              <w:pStyle w:val="MRLegal"/>
              <w:jc w:val="center"/>
              <w:rPr>
                <w:b/>
              </w:rPr>
            </w:pPr>
          </w:p>
          <w:p w14:paraId="25BB5978" w14:textId="77777777" w:rsidR="00B14E56" w:rsidRDefault="00B14E56" w:rsidP="000C6CA9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BOOKLET 2: CONDITIONS OF CONTRACT</w:t>
            </w:r>
          </w:p>
          <w:p w14:paraId="1F640E43" w14:textId="77777777" w:rsidR="00B14E56" w:rsidRPr="00B24765" w:rsidRDefault="00B14E56" w:rsidP="000C6CA9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CONTRACT NUMBER: 701551481</w:t>
            </w:r>
          </w:p>
          <w:p w14:paraId="5C83E69F" w14:textId="77777777" w:rsidR="00B14E56" w:rsidRPr="001A0666" w:rsidRDefault="00B14E56" w:rsidP="000C6CA9">
            <w:pPr>
              <w:pStyle w:val="MRLegal"/>
              <w:jc w:val="center"/>
              <w:rPr>
                <w:b/>
              </w:rPr>
            </w:pPr>
          </w:p>
          <w:p w14:paraId="4B334A23" w14:textId="77777777" w:rsidR="00B14E56" w:rsidRDefault="00B14E56" w:rsidP="000C6CA9">
            <w:pPr>
              <w:pStyle w:val="MRLegal"/>
              <w:jc w:val="center"/>
            </w:pPr>
          </w:p>
        </w:tc>
      </w:tr>
    </w:tbl>
    <w:p w14:paraId="0831CBEC" w14:textId="487D550E" w:rsidR="0000590D" w:rsidRDefault="00B14E56">
      <w:r>
        <w:rPr>
          <w:b/>
          <w:noProof/>
        </w:rPr>
        <w:drawing>
          <wp:inline distT="0" distB="0" distL="0" distR="0" wp14:anchorId="18FC9841" wp14:editId="2D69A21F">
            <wp:extent cx="1737360" cy="1469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4D31B" w14:textId="04935E32" w:rsidR="00B14E56" w:rsidRDefault="00B14E56"/>
    <w:p w14:paraId="24915E29" w14:textId="77D614FF" w:rsidR="00B14E56" w:rsidRDefault="00B14E56"/>
    <w:p w14:paraId="6AF06D20" w14:textId="24975372" w:rsidR="00B14E56" w:rsidRDefault="00B14E56"/>
    <w:p w14:paraId="5C6908C4" w14:textId="44822490" w:rsidR="00B14E56" w:rsidRDefault="00B14E56"/>
    <w:p w14:paraId="4FC18E97" w14:textId="4F880E5F" w:rsidR="00B14E56" w:rsidRDefault="00B14E56"/>
    <w:p w14:paraId="319C3259" w14:textId="50444005" w:rsidR="00B14E56" w:rsidRDefault="00B14E56"/>
    <w:p w14:paraId="6558E8CA" w14:textId="1EE77995" w:rsidR="00B14E56" w:rsidRDefault="00B14E56">
      <w:bookmarkStart w:id="0" w:name="_GoBack"/>
      <w:bookmarkEnd w:id="0"/>
    </w:p>
    <w:p w14:paraId="313007B2" w14:textId="3D83EAB8" w:rsidR="00B14E56" w:rsidRPr="00B14E56" w:rsidRDefault="00B14E56">
      <w:pPr>
        <w:rPr>
          <w:b/>
          <w:bCs/>
        </w:rPr>
      </w:pPr>
      <w:r w:rsidRPr="00B14E56">
        <w:rPr>
          <w:b/>
          <w:bCs/>
        </w:rPr>
        <w:lastRenderedPageBreak/>
        <w:t xml:space="preserve">REDACTED </w:t>
      </w:r>
    </w:p>
    <w:sectPr w:rsidR="00B14E56" w:rsidRPr="00B14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6"/>
    <w:rsid w:val="0000590D"/>
    <w:rsid w:val="00B1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CC3E5"/>
  <w15:chartTrackingRefBased/>
  <w15:docId w15:val="{383F9345-77A0-45EF-ABA2-786FB595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56"/>
    <w:pPr>
      <w:spacing w:before="240" w:after="0" w:line="360" w:lineRule="auto"/>
      <w:jc w:val="both"/>
    </w:pPr>
    <w:rPr>
      <w:rFonts w:ascii="Arial" w:eastAsia="Calibri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Legal">
    <w:name w:val="M&amp;R Legal"/>
    <w:basedOn w:val="Normal"/>
    <w:uiPriority w:val="59"/>
    <w:semiHidden/>
    <w:rsid w:val="00B14E56"/>
    <w:pPr>
      <w:spacing w:before="0" w:line="240" w:lineRule="auto"/>
    </w:pPr>
  </w:style>
  <w:style w:type="table" w:styleId="TableGrid">
    <w:name w:val="Table Grid"/>
    <w:basedOn w:val="TableNormal"/>
    <w:rsid w:val="00B14E56"/>
    <w:pPr>
      <w:spacing w:after="0" w:line="240" w:lineRule="auto"/>
    </w:pPr>
    <w:rPr>
      <w:rFonts w:ascii="Arial" w:eastAsia="Calibri" w:hAnsi="Arial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Sarah C1 (DIO Comrcl-O T OPC 12)</dc:creator>
  <cp:keywords/>
  <dc:description/>
  <cp:lastModifiedBy>Nicholson, Sarah C1 (DIO Comrcl-O T OPC 12)</cp:lastModifiedBy>
  <cp:revision>1</cp:revision>
  <dcterms:created xsi:type="dcterms:W3CDTF">2021-10-21T14:03:00Z</dcterms:created>
  <dcterms:modified xsi:type="dcterms:W3CDTF">2021-10-21T14:05:00Z</dcterms:modified>
</cp:coreProperties>
</file>