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707EF" w14:textId="19E1EA89" w:rsidR="00AB4073" w:rsidRDefault="00AB4073" w:rsidP="00AB40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9742C">
        <w:rPr>
          <w:rFonts w:ascii="Arial" w:hAnsi="Arial" w:cs="Arial"/>
        </w:rPr>
        <w:t>9</w:t>
      </w:r>
      <w:r w:rsidRPr="00AB40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2019</w:t>
      </w:r>
    </w:p>
    <w:p w14:paraId="721F2267" w14:textId="72B2C4DB" w:rsidR="00BE3AA8" w:rsidRPr="00BE3AA8" w:rsidRDefault="00BE3AA8">
      <w:pPr>
        <w:rPr>
          <w:rFonts w:ascii="Arial" w:hAnsi="Arial" w:cs="Arial"/>
        </w:rPr>
      </w:pPr>
      <w:r w:rsidRPr="00BE3AA8">
        <w:rPr>
          <w:rFonts w:ascii="Arial" w:hAnsi="Arial" w:cs="Arial"/>
        </w:rPr>
        <w:t>Contract for</w:t>
      </w:r>
      <w:r w:rsidR="00AB4073">
        <w:rPr>
          <w:rFonts w:ascii="Arial" w:hAnsi="Arial" w:cs="Arial"/>
        </w:rPr>
        <w:t xml:space="preserve"> </w:t>
      </w:r>
      <w:r w:rsidR="00AB4073" w:rsidRPr="00AB4073">
        <w:rPr>
          <w:rFonts w:ascii="Arial" w:hAnsi="Arial" w:cs="Arial"/>
        </w:rPr>
        <w:t xml:space="preserve">Drone Demonstration and Development Project </w:t>
      </w:r>
      <w:r w:rsidRPr="00BE3AA8">
        <w:rPr>
          <w:rFonts w:ascii="Arial" w:hAnsi="Arial" w:cs="Arial"/>
        </w:rPr>
        <w:t>– Clarification Q &amp;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6"/>
        <w:gridCol w:w="6652"/>
      </w:tblGrid>
      <w:tr w:rsidR="00BE3AA8" w:rsidRPr="00BE3AA8" w14:paraId="5048B4D6" w14:textId="77777777" w:rsidTr="00152A0E">
        <w:tc>
          <w:tcPr>
            <w:tcW w:w="7296" w:type="dxa"/>
          </w:tcPr>
          <w:p w14:paraId="46DB5F2E" w14:textId="1A1B4862" w:rsidR="00BE3AA8" w:rsidRDefault="00BE3AA8" w:rsidP="00583648">
            <w:pPr>
              <w:jc w:val="both"/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 xml:space="preserve">Clarification Question </w:t>
            </w:r>
            <w:r w:rsidR="00113E0E">
              <w:rPr>
                <w:rFonts w:ascii="Arial" w:hAnsi="Arial" w:cs="Arial"/>
                <w:b/>
              </w:rPr>
              <w:t>1</w:t>
            </w:r>
            <w:r w:rsidR="0049742C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:</w:t>
            </w:r>
          </w:p>
          <w:p w14:paraId="282AC381" w14:textId="1B7FB21C" w:rsidR="00BE3AA8" w:rsidRPr="002D1D5F" w:rsidRDefault="00536910" w:rsidP="00583648">
            <w:pPr>
              <w:jc w:val="both"/>
              <w:rPr>
                <w:rFonts w:ascii="Arial" w:hAnsi="Arial" w:cs="Arial"/>
                <w:bCs/>
              </w:rPr>
            </w:pPr>
            <w:r w:rsidRPr="00536910">
              <w:rPr>
                <w:rFonts w:ascii="Arial" w:hAnsi="Arial" w:cs="Arial"/>
                <w:bCs/>
              </w:rPr>
              <w:t>ITT Annex</w:t>
            </w:r>
            <w:r w:rsidRPr="00536910">
              <w:rPr>
                <w:rFonts w:ascii="Arial" w:hAnsi="Arial" w:cs="Arial"/>
                <w:bCs/>
              </w:rPr>
              <w:t xml:space="preserve"> 1 – Table 2 – User Requirement’s UR1, UR2, UR3, UR4, UR5 and UR6 all ask for a Project Plan. Is it possible to provide </w:t>
            </w:r>
            <w:proofErr w:type="gramStart"/>
            <w:r w:rsidRPr="00536910">
              <w:rPr>
                <w:rFonts w:ascii="Arial" w:hAnsi="Arial" w:cs="Arial"/>
                <w:bCs/>
              </w:rPr>
              <w:t>all of</w:t>
            </w:r>
            <w:proofErr w:type="gramEnd"/>
            <w:r w:rsidRPr="00536910">
              <w:rPr>
                <w:rFonts w:ascii="Arial" w:hAnsi="Arial" w:cs="Arial"/>
                <w:bCs/>
              </w:rPr>
              <w:t xml:space="preserve"> the required information within one Project Plan which covers all of the above URs?</w:t>
            </w:r>
          </w:p>
        </w:tc>
        <w:tc>
          <w:tcPr>
            <w:tcW w:w="6652" w:type="dxa"/>
          </w:tcPr>
          <w:p w14:paraId="49A7104B" w14:textId="607EB341" w:rsidR="00BE3AA8" w:rsidRDefault="00BE3AA8" w:rsidP="00583648">
            <w:pPr>
              <w:jc w:val="both"/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MCA Response:</w:t>
            </w:r>
          </w:p>
          <w:p w14:paraId="0B9AE4D0" w14:textId="0243D022" w:rsidR="00BE3AA8" w:rsidRPr="00470094" w:rsidRDefault="00536910" w:rsidP="00583648">
            <w:pPr>
              <w:jc w:val="both"/>
              <w:rPr>
                <w:rFonts w:ascii="Arial" w:hAnsi="Arial" w:cs="Arial"/>
                <w:bCs/>
              </w:rPr>
            </w:pPr>
            <w:r w:rsidRPr="00536910">
              <w:rPr>
                <w:rFonts w:ascii="Arial" w:hAnsi="Arial" w:cs="Arial"/>
                <w:bCs/>
              </w:rPr>
              <w:t>A single project plan will be acceptable but the URs should be clearly referenced against the relevant line/item in the plan.</w:t>
            </w:r>
          </w:p>
        </w:tc>
      </w:tr>
      <w:tr w:rsidR="00D44A1F" w:rsidRPr="00BE3AA8" w14:paraId="4B4930A3" w14:textId="77777777" w:rsidTr="00152A0E">
        <w:tc>
          <w:tcPr>
            <w:tcW w:w="7296" w:type="dxa"/>
          </w:tcPr>
          <w:p w14:paraId="3BA1CBA7" w14:textId="64B4DCFB" w:rsidR="00D44A1F" w:rsidRPr="00003297" w:rsidRDefault="00003297" w:rsidP="00583648">
            <w:pPr>
              <w:jc w:val="both"/>
              <w:rPr>
                <w:rFonts w:ascii="Arial" w:hAnsi="Arial" w:cs="Arial"/>
                <w:b/>
              </w:rPr>
            </w:pPr>
            <w:r w:rsidRPr="00003297">
              <w:rPr>
                <w:rFonts w:ascii="Arial" w:hAnsi="Arial" w:cs="Arial"/>
                <w:b/>
              </w:rPr>
              <w:t xml:space="preserve">Clarification Question </w:t>
            </w:r>
            <w:r w:rsidR="003F6313">
              <w:rPr>
                <w:rFonts w:ascii="Arial" w:hAnsi="Arial" w:cs="Arial"/>
                <w:b/>
              </w:rPr>
              <w:t>1</w:t>
            </w:r>
            <w:r w:rsidR="0049742C">
              <w:rPr>
                <w:rFonts w:ascii="Arial" w:hAnsi="Arial" w:cs="Arial"/>
                <w:b/>
              </w:rPr>
              <w:t>5</w:t>
            </w:r>
            <w:r w:rsidRPr="00003297">
              <w:rPr>
                <w:rFonts w:ascii="Arial" w:hAnsi="Arial" w:cs="Arial"/>
                <w:b/>
              </w:rPr>
              <w:t>:</w:t>
            </w:r>
          </w:p>
          <w:p w14:paraId="6FA02A4C" w14:textId="5CD17D6C" w:rsidR="00D44A1F" w:rsidRPr="00D44A1F" w:rsidRDefault="004B0FB3" w:rsidP="00583648">
            <w:pPr>
              <w:jc w:val="both"/>
              <w:rPr>
                <w:rFonts w:ascii="Arial" w:hAnsi="Arial" w:cs="Arial"/>
                <w:bCs/>
              </w:rPr>
            </w:pPr>
            <w:r w:rsidRPr="004B0FB3">
              <w:rPr>
                <w:rFonts w:ascii="Arial" w:hAnsi="Arial" w:cs="Arial"/>
                <w:bCs/>
              </w:rPr>
              <w:t>ITT Annex 4 – MCA Use Cases indicate that response to the demonstrations will include: SAR Helicopter; Lifeboats; Counter Pollution assets; coast rescue team; coast rescue vehicle.  Will these assets physically take part in the demonstrations?  If so, will the contractor be liable for any associated costs?</w:t>
            </w:r>
          </w:p>
        </w:tc>
        <w:tc>
          <w:tcPr>
            <w:tcW w:w="6652" w:type="dxa"/>
          </w:tcPr>
          <w:p w14:paraId="509A8910" w14:textId="44820BF9" w:rsidR="00295157" w:rsidRDefault="00003297" w:rsidP="00583648">
            <w:pPr>
              <w:jc w:val="both"/>
              <w:rPr>
                <w:rFonts w:ascii="Arial" w:hAnsi="Arial" w:cs="Arial"/>
                <w:b/>
              </w:rPr>
            </w:pPr>
            <w:r w:rsidRPr="00003297">
              <w:rPr>
                <w:rFonts w:ascii="Arial" w:hAnsi="Arial" w:cs="Arial"/>
                <w:b/>
              </w:rPr>
              <w:t>MCA Response:</w:t>
            </w:r>
          </w:p>
          <w:p w14:paraId="6E83A476" w14:textId="71EF50C1" w:rsidR="00D44A1F" w:rsidRPr="00295157" w:rsidRDefault="004B0FB3" w:rsidP="00583648">
            <w:pPr>
              <w:jc w:val="both"/>
              <w:rPr>
                <w:rFonts w:ascii="Arial" w:hAnsi="Arial" w:cs="Arial"/>
                <w:bCs/>
              </w:rPr>
            </w:pPr>
            <w:r w:rsidRPr="004B0FB3">
              <w:rPr>
                <w:rFonts w:ascii="Arial" w:hAnsi="Arial" w:cs="Arial"/>
                <w:bCs/>
              </w:rPr>
              <w:t>No. The listed assets will not take part in the demonstrations</w:t>
            </w:r>
          </w:p>
        </w:tc>
      </w:tr>
      <w:tr w:rsidR="00295157" w:rsidRPr="00BE3AA8" w14:paraId="1F6474EB" w14:textId="77777777" w:rsidTr="00152A0E">
        <w:tc>
          <w:tcPr>
            <w:tcW w:w="7296" w:type="dxa"/>
          </w:tcPr>
          <w:p w14:paraId="1E7CFA46" w14:textId="3A4B02E2" w:rsidR="00F2461D" w:rsidRPr="00003297" w:rsidRDefault="00003297" w:rsidP="00583648">
            <w:pPr>
              <w:jc w:val="both"/>
              <w:rPr>
                <w:rFonts w:ascii="Arial" w:hAnsi="Arial" w:cs="Arial"/>
                <w:b/>
              </w:rPr>
            </w:pPr>
            <w:r w:rsidRPr="00003297">
              <w:rPr>
                <w:rFonts w:ascii="Arial" w:hAnsi="Arial" w:cs="Arial"/>
                <w:b/>
              </w:rPr>
              <w:t xml:space="preserve">Clarification Question </w:t>
            </w:r>
            <w:r w:rsidR="003F6313">
              <w:rPr>
                <w:rFonts w:ascii="Arial" w:hAnsi="Arial" w:cs="Arial"/>
                <w:b/>
              </w:rPr>
              <w:t>1</w:t>
            </w:r>
            <w:r w:rsidR="0049742C">
              <w:rPr>
                <w:rFonts w:ascii="Arial" w:hAnsi="Arial" w:cs="Arial"/>
                <w:b/>
              </w:rPr>
              <w:t>6</w:t>
            </w:r>
            <w:r w:rsidRPr="00003297">
              <w:rPr>
                <w:rFonts w:ascii="Arial" w:hAnsi="Arial" w:cs="Arial"/>
                <w:b/>
              </w:rPr>
              <w:t>:</w:t>
            </w:r>
          </w:p>
          <w:p w14:paraId="057F2438" w14:textId="0D9C5FEC" w:rsidR="003A2854" w:rsidRDefault="00BE4B56" w:rsidP="00583648">
            <w:pPr>
              <w:jc w:val="both"/>
              <w:rPr>
                <w:rFonts w:ascii="Arial" w:hAnsi="Arial" w:cs="Arial"/>
                <w:bCs/>
              </w:rPr>
            </w:pPr>
            <w:r w:rsidRPr="00BE4B56">
              <w:rPr>
                <w:rFonts w:ascii="Arial" w:hAnsi="Arial" w:cs="Arial"/>
                <w:bCs/>
              </w:rPr>
              <w:t>Is it intended that an appropriate MRCC or the NMOC take active participation in the demonstrations in the role of coordinating authority?</w:t>
            </w:r>
          </w:p>
        </w:tc>
        <w:tc>
          <w:tcPr>
            <w:tcW w:w="6652" w:type="dxa"/>
          </w:tcPr>
          <w:p w14:paraId="227BDBF6" w14:textId="77777777" w:rsidR="00295157" w:rsidRDefault="003E6517" w:rsidP="00583648">
            <w:pPr>
              <w:jc w:val="both"/>
              <w:rPr>
                <w:rFonts w:ascii="Arial" w:hAnsi="Arial" w:cs="Arial"/>
                <w:b/>
              </w:rPr>
            </w:pPr>
            <w:r w:rsidRPr="003E6517">
              <w:rPr>
                <w:rFonts w:ascii="Arial" w:hAnsi="Arial" w:cs="Arial"/>
                <w:b/>
              </w:rPr>
              <w:t>MCA Response:</w:t>
            </w:r>
          </w:p>
          <w:p w14:paraId="799D376E" w14:textId="5AFDCAD2" w:rsidR="00BE4B56" w:rsidRPr="00C10649" w:rsidRDefault="00BE4B56" w:rsidP="00583648">
            <w:pPr>
              <w:jc w:val="both"/>
              <w:rPr>
                <w:rFonts w:ascii="Arial" w:hAnsi="Arial" w:cs="Arial"/>
                <w:bCs/>
              </w:rPr>
            </w:pPr>
            <w:r w:rsidRPr="00C10649">
              <w:rPr>
                <w:rFonts w:ascii="Arial" w:hAnsi="Arial" w:cs="Arial"/>
                <w:bCs/>
              </w:rPr>
              <w:t>No. The demonstrations will not require co-ordination. Details of flight timings will be informed to the ARCC, by the MCA, for information and deconfliction only.</w:t>
            </w:r>
          </w:p>
        </w:tc>
      </w:tr>
      <w:tr w:rsidR="00BE4B56" w:rsidRPr="00BE3AA8" w14:paraId="4EB98577" w14:textId="77777777" w:rsidTr="00152A0E">
        <w:tc>
          <w:tcPr>
            <w:tcW w:w="7296" w:type="dxa"/>
          </w:tcPr>
          <w:p w14:paraId="15311F2B" w14:textId="6E4418AD" w:rsidR="00583648" w:rsidRDefault="00583648" w:rsidP="00583648">
            <w:pPr>
              <w:jc w:val="both"/>
              <w:rPr>
                <w:rFonts w:ascii="Arial" w:hAnsi="Arial" w:cs="Arial"/>
                <w:b/>
              </w:rPr>
            </w:pPr>
            <w:r w:rsidRPr="00583648">
              <w:rPr>
                <w:rFonts w:ascii="Arial" w:hAnsi="Arial" w:cs="Arial"/>
                <w:b/>
              </w:rPr>
              <w:t>Clarification Question 1</w:t>
            </w:r>
            <w:r>
              <w:rPr>
                <w:rFonts w:ascii="Arial" w:hAnsi="Arial" w:cs="Arial"/>
                <w:b/>
              </w:rPr>
              <w:t>7</w:t>
            </w:r>
            <w:r w:rsidRPr="00583648">
              <w:rPr>
                <w:rFonts w:ascii="Arial" w:hAnsi="Arial" w:cs="Arial"/>
                <w:b/>
              </w:rPr>
              <w:t>:</w:t>
            </w:r>
          </w:p>
          <w:p w14:paraId="3E726480" w14:textId="3417EECE" w:rsidR="00BE4B56" w:rsidRPr="00583648" w:rsidRDefault="00583648" w:rsidP="00583648">
            <w:pPr>
              <w:jc w:val="both"/>
              <w:rPr>
                <w:rFonts w:ascii="Arial" w:hAnsi="Arial" w:cs="Arial"/>
                <w:bCs/>
              </w:rPr>
            </w:pPr>
            <w:r w:rsidRPr="00583648">
              <w:rPr>
                <w:rFonts w:ascii="Arial" w:hAnsi="Arial" w:cs="Arial"/>
                <w:bCs/>
              </w:rPr>
              <w:t>Will members of the MCA project team attend the scene of the three demonstrations?  If so, will the contractor be liable for any associated costs?</w:t>
            </w:r>
          </w:p>
        </w:tc>
        <w:tc>
          <w:tcPr>
            <w:tcW w:w="6652" w:type="dxa"/>
          </w:tcPr>
          <w:p w14:paraId="0113EF86" w14:textId="1E1B76DF" w:rsidR="00583648" w:rsidRDefault="00583648" w:rsidP="00583648">
            <w:pPr>
              <w:jc w:val="both"/>
              <w:rPr>
                <w:rFonts w:ascii="Arial" w:hAnsi="Arial" w:cs="Arial"/>
                <w:b/>
              </w:rPr>
            </w:pPr>
            <w:r w:rsidRPr="00583648">
              <w:rPr>
                <w:rFonts w:ascii="Arial" w:hAnsi="Arial" w:cs="Arial"/>
                <w:b/>
              </w:rPr>
              <w:t>MCA Response:</w:t>
            </w:r>
          </w:p>
          <w:p w14:paraId="45865D63" w14:textId="027BC5E6" w:rsidR="00BE4B56" w:rsidRPr="00583648" w:rsidRDefault="00583648" w:rsidP="00583648">
            <w:pPr>
              <w:jc w:val="both"/>
              <w:rPr>
                <w:rFonts w:ascii="Arial" w:hAnsi="Arial" w:cs="Arial"/>
                <w:bCs/>
              </w:rPr>
            </w:pPr>
            <w:r w:rsidRPr="00583648">
              <w:rPr>
                <w:rFonts w:ascii="Arial" w:hAnsi="Arial" w:cs="Arial"/>
                <w:bCs/>
              </w:rPr>
              <w:t xml:space="preserve">The MCA will attend </w:t>
            </w:r>
            <w:proofErr w:type="gramStart"/>
            <w:r w:rsidRPr="00583648">
              <w:rPr>
                <w:rFonts w:ascii="Arial" w:hAnsi="Arial" w:cs="Arial"/>
                <w:bCs/>
              </w:rPr>
              <w:t>all of</w:t>
            </w:r>
            <w:proofErr w:type="gramEnd"/>
            <w:r w:rsidRPr="00583648">
              <w:rPr>
                <w:rFonts w:ascii="Arial" w:hAnsi="Arial" w:cs="Arial"/>
                <w:bCs/>
              </w:rPr>
              <w:t xml:space="preserve"> the </w:t>
            </w:r>
            <w:r w:rsidRPr="00583648">
              <w:rPr>
                <w:rFonts w:ascii="Arial" w:hAnsi="Arial" w:cs="Arial"/>
                <w:bCs/>
              </w:rPr>
              <w:t>demonstrations,</w:t>
            </w:r>
            <w:r w:rsidRPr="00583648">
              <w:rPr>
                <w:rFonts w:ascii="Arial" w:hAnsi="Arial" w:cs="Arial"/>
                <w:bCs/>
              </w:rPr>
              <w:t xml:space="preserve"> but the contractor will not be liable for associated costs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</w:tbl>
    <w:p w14:paraId="0604B18E" w14:textId="520A0A56" w:rsidR="00BE3AA8" w:rsidRDefault="00BE3AA8"/>
    <w:p w14:paraId="663B55DD" w14:textId="77777777" w:rsidR="008D6E86" w:rsidRDefault="008D6E86">
      <w:bookmarkStart w:id="0" w:name="_GoBack"/>
      <w:bookmarkEnd w:id="0"/>
    </w:p>
    <w:sectPr w:rsidR="008D6E86" w:rsidSect="00BE3A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F35"/>
    <w:multiLevelType w:val="multilevel"/>
    <w:tmpl w:val="63A6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46D26"/>
    <w:multiLevelType w:val="hybridMultilevel"/>
    <w:tmpl w:val="AA0E719A"/>
    <w:lvl w:ilvl="0" w:tplc="5C5462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275B4"/>
    <w:multiLevelType w:val="multilevel"/>
    <w:tmpl w:val="AF80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8"/>
    <w:rsid w:val="00003297"/>
    <w:rsid w:val="00086DB5"/>
    <w:rsid w:val="00086FF5"/>
    <w:rsid w:val="000C2EB2"/>
    <w:rsid w:val="00113E0E"/>
    <w:rsid w:val="00152A0E"/>
    <w:rsid w:val="001539E6"/>
    <w:rsid w:val="00174E9C"/>
    <w:rsid w:val="0018133A"/>
    <w:rsid w:val="001979C0"/>
    <w:rsid w:val="001C6C16"/>
    <w:rsid w:val="001E3E61"/>
    <w:rsid w:val="00213258"/>
    <w:rsid w:val="00295157"/>
    <w:rsid w:val="002D1D5F"/>
    <w:rsid w:val="00333542"/>
    <w:rsid w:val="003A2854"/>
    <w:rsid w:val="003A6913"/>
    <w:rsid w:val="003E6517"/>
    <w:rsid w:val="003F6313"/>
    <w:rsid w:val="00470094"/>
    <w:rsid w:val="0049742C"/>
    <w:rsid w:val="00497FE4"/>
    <w:rsid w:val="004B0FB3"/>
    <w:rsid w:val="004B614D"/>
    <w:rsid w:val="00536910"/>
    <w:rsid w:val="005632B7"/>
    <w:rsid w:val="00583648"/>
    <w:rsid w:val="005E3F04"/>
    <w:rsid w:val="00602BE2"/>
    <w:rsid w:val="0065783B"/>
    <w:rsid w:val="00687D11"/>
    <w:rsid w:val="0073181F"/>
    <w:rsid w:val="00842F14"/>
    <w:rsid w:val="008A159F"/>
    <w:rsid w:val="008D6E86"/>
    <w:rsid w:val="008F1413"/>
    <w:rsid w:val="00AB4073"/>
    <w:rsid w:val="00BE3AA8"/>
    <w:rsid w:val="00BE4B56"/>
    <w:rsid w:val="00C10649"/>
    <w:rsid w:val="00C1162C"/>
    <w:rsid w:val="00C925DF"/>
    <w:rsid w:val="00CC24C9"/>
    <w:rsid w:val="00D34C2E"/>
    <w:rsid w:val="00D44A1F"/>
    <w:rsid w:val="00DA6401"/>
    <w:rsid w:val="00DE2B28"/>
    <w:rsid w:val="00E20BF8"/>
    <w:rsid w:val="00F2461D"/>
    <w:rsid w:val="00F32B9B"/>
    <w:rsid w:val="00F340E0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039A"/>
  <w15:chartTrackingRefBased/>
  <w15:docId w15:val="{CFD5CBA6-CED4-4616-A1E9-F06E0D47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3</cp:revision>
  <dcterms:created xsi:type="dcterms:W3CDTF">2019-07-19T12:58:00Z</dcterms:created>
  <dcterms:modified xsi:type="dcterms:W3CDTF">2019-07-19T12:58:00Z</dcterms:modified>
</cp:coreProperties>
</file>