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174" w:rsidRDefault="00D33174" w:rsidP="00D33174">
      <w:pPr>
        <w:jc w:val="both"/>
        <w:rPr>
          <w:rFonts w:ascii="Calibri" w:hAnsi="Calibri" w:cs="Arial"/>
          <w:sz w:val="22"/>
          <w:szCs w:val="22"/>
        </w:rPr>
      </w:pPr>
      <w:bookmarkStart w:id="0" w:name="_GoBack"/>
      <w:bookmarkEnd w:id="0"/>
      <w:r>
        <w:rPr>
          <w:rFonts w:ascii="Calibri" w:hAnsi="Calibri" w:cs="Arial"/>
          <w:b/>
          <w:sz w:val="22"/>
          <w:szCs w:val="22"/>
        </w:rPr>
        <w:t>3 : THE WORKS</w:t>
      </w:r>
    </w:p>
    <w:p w:rsidR="00D33174" w:rsidRDefault="00D33174" w:rsidP="00D33174">
      <w:pPr>
        <w:jc w:val="both"/>
        <w:rPr>
          <w:rFonts w:ascii="Calibri" w:hAnsi="Calibri" w:cs="Arial"/>
          <w:sz w:val="22"/>
          <w:szCs w:val="22"/>
        </w:rPr>
      </w:pPr>
    </w:p>
    <w:p w:rsidR="00D33174" w:rsidRDefault="00D33174" w:rsidP="00D33174">
      <w:pPr>
        <w:jc w:val="both"/>
        <w:rPr>
          <w:rFonts w:ascii="Calibri" w:hAnsi="Calibri" w:cs="Arial"/>
          <w:sz w:val="22"/>
          <w:szCs w:val="22"/>
          <w:u w:val="single"/>
        </w:rPr>
      </w:pPr>
      <w:r>
        <w:rPr>
          <w:rFonts w:ascii="Calibri" w:hAnsi="Calibri" w:cs="Arial"/>
          <w:sz w:val="22"/>
          <w:szCs w:val="22"/>
          <w:u w:val="single"/>
        </w:rPr>
        <w:t>3.1 : GENERAL CLAUSES</w:t>
      </w:r>
    </w:p>
    <w:p w:rsidR="00D33174" w:rsidRDefault="00D33174" w:rsidP="00D33174">
      <w:pPr>
        <w:jc w:val="both"/>
        <w:rPr>
          <w:rFonts w:ascii="Calibri" w:hAnsi="Calibri" w:cs="Arial"/>
          <w:sz w:val="22"/>
          <w:szCs w:val="22"/>
          <w:u w:val="single"/>
        </w:rPr>
      </w:pPr>
    </w:p>
    <w:p w:rsidR="00D33174" w:rsidRDefault="00D33174" w:rsidP="00D33174">
      <w:pPr>
        <w:jc w:val="both"/>
        <w:rPr>
          <w:rFonts w:ascii="Calibri" w:hAnsi="Calibri" w:cs="Arial"/>
          <w:sz w:val="22"/>
          <w:szCs w:val="22"/>
        </w:rPr>
      </w:pPr>
      <w:r>
        <w:rPr>
          <w:rFonts w:ascii="Calibri" w:hAnsi="Calibri" w:cs="Arial"/>
          <w:sz w:val="22"/>
          <w:szCs w:val="22"/>
          <w:u w:val="single"/>
        </w:rPr>
        <w:t>Services</w:t>
      </w:r>
    </w:p>
    <w:p w:rsidR="00202F2A" w:rsidRDefault="00202F2A" w:rsidP="00D33174">
      <w:pPr>
        <w:jc w:val="both"/>
      </w:pP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5953"/>
        <w:gridCol w:w="1985"/>
      </w:tblGrid>
      <w:tr w:rsidR="00D33174" w:rsidRPr="00D33174" w:rsidTr="00D33174">
        <w:tc>
          <w:tcPr>
            <w:tcW w:w="1101" w:type="dxa"/>
          </w:tcPr>
          <w:p w:rsidR="00D33174" w:rsidRPr="00D33174" w:rsidRDefault="00D33174" w:rsidP="00D33174">
            <w:pPr>
              <w:jc w:val="both"/>
              <w:rPr>
                <w:rFonts w:asciiTheme="minorHAnsi" w:hAnsiTheme="minorHAnsi"/>
                <w:sz w:val="22"/>
                <w:szCs w:val="22"/>
              </w:rPr>
            </w:pPr>
            <w:r w:rsidRPr="00D33174">
              <w:rPr>
                <w:rFonts w:asciiTheme="minorHAnsi" w:hAnsiTheme="minorHAnsi"/>
                <w:sz w:val="22"/>
                <w:szCs w:val="22"/>
              </w:rPr>
              <w:t>3.1.1</w:t>
            </w:r>
          </w:p>
        </w:tc>
        <w:tc>
          <w:tcPr>
            <w:tcW w:w="5953" w:type="dxa"/>
          </w:tcPr>
          <w:p w:rsidR="00D33174" w:rsidRPr="00D33174" w:rsidRDefault="00D33174" w:rsidP="001C1945">
            <w:pPr>
              <w:jc w:val="both"/>
              <w:rPr>
                <w:rFonts w:asciiTheme="minorHAnsi" w:hAnsiTheme="minorHAnsi"/>
                <w:sz w:val="22"/>
                <w:szCs w:val="22"/>
              </w:rPr>
            </w:pPr>
            <w:r>
              <w:rPr>
                <w:rFonts w:asciiTheme="minorHAnsi" w:hAnsiTheme="minorHAnsi"/>
                <w:sz w:val="22"/>
                <w:szCs w:val="22"/>
              </w:rPr>
              <w:t xml:space="preserve">The Contractor is to take particular care to ensure that all Services are maintained to the property and surrounding properties during the course of the work.  The Contractor is to ascertain the position of such Services and to arrange for their protection at commencement and during progress of the work.  Any temporary disconnections required to be carried out shall be </w:t>
            </w:r>
            <w:r w:rsidR="001C1945">
              <w:rPr>
                <w:rFonts w:asciiTheme="minorHAnsi" w:hAnsiTheme="minorHAnsi"/>
                <w:sz w:val="22"/>
                <w:szCs w:val="22"/>
              </w:rPr>
              <w:t>done at times convenient to the Employer</w:t>
            </w:r>
            <w:r>
              <w:rPr>
                <w:rFonts w:asciiTheme="minorHAnsi" w:hAnsiTheme="minorHAnsi"/>
                <w:sz w:val="22"/>
                <w:szCs w:val="22"/>
              </w:rPr>
              <w:t xml:space="preserve"> and surrounding occupiers and with their prior knowledge.  </w:t>
            </w:r>
          </w:p>
        </w:tc>
        <w:tc>
          <w:tcPr>
            <w:tcW w:w="1985" w:type="dxa"/>
          </w:tcPr>
          <w:p w:rsidR="00D33174" w:rsidRPr="00D33174" w:rsidRDefault="00D33174" w:rsidP="00D33174">
            <w:pPr>
              <w:jc w:val="both"/>
              <w:rPr>
                <w:rFonts w:asciiTheme="minorHAnsi" w:hAnsiTheme="minorHAnsi"/>
                <w:sz w:val="22"/>
                <w:szCs w:val="22"/>
              </w:rPr>
            </w:pPr>
          </w:p>
        </w:tc>
      </w:tr>
      <w:tr w:rsidR="00D33174" w:rsidRPr="00D33174" w:rsidTr="00D33174">
        <w:tc>
          <w:tcPr>
            <w:tcW w:w="1101" w:type="dxa"/>
          </w:tcPr>
          <w:p w:rsidR="00D33174" w:rsidRPr="00D33174" w:rsidRDefault="00D33174" w:rsidP="00D33174">
            <w:pPr>
              <w:jc w:val="both"/>
              <w:rPr>
                <w:rFonts w:asciiTheme="minorHAnsi" w:hAnsiTheme="minorHAnsi"/>
                <w:sz w:val="22"/>
                <w:szCs w:val="22"/>
              </w:rPr>
            </w:pPr>
          </w:p>
        </w:tc>
        <w:tc>
          <w:tcPr>
            <w:tcW w:w="5953" w:type="dxa"/>
          </w:tcPr>
          <w:p w:rsidR="00D33174" w:rsidRDefault="00D33174" w:rsidP="00D33174">
            <w:pPr>
              <w:jc w:val="both"/>
              <w:rPr>
                <w:rFonts w:asciiTheme="minorHAnsi" w:hAnsiTheme="minorHAnsi"/>
                <w:sz w:val="22"/>
                <w:szCs w:val="22"/>
              </w:rPr>
            </w:pPr>
          </w:p>
        </w:tc>
        <w:tc>
          <w:tcPr>
            <w:tcW w:w="1985" w:type="dxa"/>
          </w:tcPr>
          <w:p w:rsidR="00D33174" w:rsidRPr="00D33174" w:rsidRDefault="00D33174" w:rsidP="00D33174">
            <w:pPr>
              <w:jc w:val="both"/>
              <w:rPr>
                <w:rFonts w:asciiTheme="minorHAnsi" w:hAnsiTheme="minorHAnsi"/>
                <w:sz w:val="22"/>
                <w:szCs w:val="22"/>
              </w:rPr>
            </w:pPr>
          </w:p>
        </w:tc>
      </w:tr>
      <w:tr w:rsidR="00D33174" w:rsidRPr="00D33174" w:rsidTr="00A63445">
        <w:tc>
          <w:tcPr>
            <w:tcW w:w="7054" w:type="dxa"/>
            <w:gridSpan w:val="2"/>
          </w:tcPr>
          <w:p w:rsidR="00D33174" w:rsidRPr="00D33174" w:rsidRDefault="00D33174" w:rsidP="00D33174">
            <w:pPr>
              <w:jc w:val="both"/>
              <w:rPr>
                <w:rFonts w:asciiTheme="minorHAnsi" w:hAnsiTheme="minorHAnsi"/>
                <w:sz w:val="22"/>
                <w:szCs w:val="22"/>
                <w:u w:val="single"/>
              </w:rPr>
            </w:pPr>
            <w:r>
              <w:rPr>
                <w:rFonts w:asciiTheme="minorHAnsi" w:hAnsiTheme="minorHAnsi"/>
                <w:sz w:val="22"/>
                <w:szCs w:val="22"/>
                <w:u w:val="single"/>
              </w:rPr>
              <w:t>Occupation</w:t>
            </w:r>
          </w:p>
        </w:tc>
        <w:tc>
          <w:tcPr>
            <w:tcW w:w="1985" w:type="dxa"/>
          </w:tcPr>
          <w:p w:rsidR="00D33174" w:rsidRPr="00D33174" w:rsidRDefault="00D33174" w:rsidP="00D33174">
            <w:pPr>
              <w:jc w:val="both"/>
              <w:rPr>
                <w:rFonts w:asciiTheme="minorHAnsi" w:hAnsiTheme="minorHAnsi"/>
                <w:sz w:val="22"/>
                <w:szCs w:val="22"/>
              </w:rPr>
            </w:pPr>
          </w:p>
        </w:tc>
      </w:tr>
      <w:tr w:rsidR="00D33174" w:rsidRPr="00D33174" w:rsidTr="00D33174">
        <w:tc>
          <w:tcPr>
            <w:tcW w:w="1101" w:type="dxa"/>
          </w:tcPr>
          <w:p w:rsidR="00D33174" w:rsidRPr="00D33174" w:rsidRDefault="00D33174" w:rsidP="00D33174">
            <w:pPr>
              <w:jc w:val="both"/>
              <w:rPr>
                <w:rFonts w:asciiTheme="minorHAnsi" w:hAnsiTheme="minorHAnsi"/>
                <w:sz w:val="22"/>
                <w:szCs w:val="22"/>
              </w:rPr>
            </w:pPr>
          </w:p>
        </w:tc>
        <w:tc>
          <w:tcPr>
            <w:tcW w:w="5953" w:type="dxa"/>
          </w:tcPr>
          <w:p w:rsidR="00D33174" w:rsidRDefault="00D33174" w:rsidP="00D33174">
            <w:pPr>
              <w:jc w:val="both"/>
              <w:rPr>
                <w:rFonts w:asciiTheme="minorHAnsi" w:hAnsiTheme="minorHAnsi"/>
                <w:sz w:val="22"/>
                <w:szCs w:val="22"/>
              </w:rPr>
            </w:pPr>
          </w:p>
        </w:tc>
        <w:tc>
          <w:tcPr>
            <w:tcW w:w="1985" w:type="dxa"/>
          </w:tcPr>
          <w:p w:rsidR="00D33174" w:rsidRPr="00D33174" w:rsidRDefault="00D33174" w:rsidP="00D33174">
            <w:pPr>
              <w:jc w:val="both"/>
              <w:rPr>
                <w:rFonts w:asciiTheme="minorHAnsi" w:hAnsiTheme="minorHAnsi"/>
                <w:sz w:val="22"/>
                <w:szCs w:val="22"/>
              </w:rPr>
            </w:pPr>
          </w:p>
        </w:tc>
      </w:tr>
      <w:tr w:rsidR="00D33174" w:rsidRPr="00D33174" w:rsidTr="00D33174">
        <w:tc>
          <w:tcPr>
            <w:tcW w:w="1101" w:type="dxa"/>
          </w:tcPr>
          <w:p w:rsidR="00D33174" w:rsidRPr="00D33174" w:rsidRDefault="00D33174" w:rsidP="00D33174">
            <w:pPr>
              <w:jc w:val="both"/>
              <w:rPr>
                <w:rFonts w:asciiTheme="minorHAnsi" w:hAnsiTheme="minorHAnsi"/>
                <w:sz w:val="22"/>
                <w:szCs w:val="22"/>
              </w:rPr>
            </w:pPr>
            <w:r>
              <w:rPr>
                <w:rFonts w:asciiTheme="minorHAnsi" w:hAnsiTheme="minorHAnsi"/>
                <w:sz w:val="22"/>
                <w:szCs w:val="22"/>
              </w:rPr>
              <w:t>3.1.2</w:t>
            </w:r>
          </w:p>
        </w:tc>
        <w:tc>
          <w:tcPr>
            <w:tcW w:w="5953" w:type="dxa"/>
          </w:tcPr>
          <w:p w:rsidR="00D33174" w:rsidRDefault="00A46FFF" w:rsidP="00D33174">
            <w:pPr>
              <w:jc w:val="both"/>
              <w:rPr>
                <w:rFonts w:asciiTheme="minorHAnsi" w:hAnsiTheme="minorHAnsi"/>
                <w:sz w:val="22"/>
                <w:szCs w:val="22"/>
              </w:rPr>
            </w:pPr>
            <w:r>
              <w:rPr>
                <w:rFonts w:asciiTheme="minorHAnsi" w:hAnsiTheme="minorHAnsi"/>
                <w:sz w:val="22"/>
                <w:szCs w:val="22"/>
              </w:rPr>
              <w:t>The Old School Hall will not be occupied during the course of the work.</w:t>
            </w:r>
            <w:r w:rsidR="001C3F53">
              <w:rPr>
                <w:rFonts w:asciiTheme="minorHAnsi" w:hAnsiTheme="minorHAnsi"/>
                <w:sz w:val="22"/>
                <w:szCs w:val="22"/>
              </w:rPr>
              <w:t xml:space="preserve">  The Client wishes to discuss with the Contractor the potential for using at least the front section of the building and possibly other parts while the work is in progress.</w:t>
            </w:r>
          </w:p>
        </w:tc>
        <w:tc>
          <w:tcPr>
            <w:tcW w:w="1985" w:type="dxa"/>
          </w:tcPr>
          <w:p w:rsidR="00D33174" w:rsidRPr="00D33174" w:rsidRDefault="00D33174" w:rsidP="00D33174">
            <w:pPr>
              <w:jc w:val="both"/>
              <w:rPr>
                <w:rFonts w:asciiTheme="minorHAnsi" w:hAnsiTheme="minorHAnsi"/>
                <w:sz w:val="22"/>
                <w:szCs w:val="22"/>
              </w:rPr>
            </w:pPr>
          </w:p>
        </w:tc>
      </w:tr>
      <w:tr w:rsidR="00D33174" w:rsidRPr="00D33174" w:rsidTr="00D33174">
        <w:tc>
          <w:tcPr>
            <w:tcW w:w="1101" w:type="dxa"/>
          </w:tcPr>
          <w:p w:rsidR="00D33174" w:rsidRDefault="00D33174" w:rsidP="00D33174">
            <w:pPr>
              <w:jc w:val="both"/>
              <w:rPr>
                <w:rFonts w:asciiTheme="minorHAnsi" w:hAnsiTheme="minorHAnsi"/>
                <w:sz w:val="22"/>
                <w:szCs w:val="22"/>
              </w:rPr>
            </w:pPr>
          </w:p>
        </w:tc>
        <w:tc>
          <w:tcPr>
            <w:tcW w:w="5953" w:type="dxa"/>
          </w:tcPr>
          <w:p w:rsidR="00D33174" w:rsidRDefault="00D33174" w:rsidP="00D33174">
            <w:pPr>
              <w:jc w:val="both"/>
              <w:rPr>
                <w:rFonts w:asciiTheme="minorHAnsi" w:hAnsiTheme="minorHAnsi"/>
                <w:sz w:val="22"/>
                <w:szCs w:val="22"/>
              </w:rPr>
            </w:pPr>
          </w:p>
        </w:tc>
        <w:tc>
          <w:tcPr>
            <w:tcW w:w="1985" w:type="dxa"/>
          </w:tcPr>
          <w:p w:rsidR="00D33174" w:rsidRPr="00D33174" w:rsidRDefault="00D33174" w:rsidP="00D33174">
            <w:pPr>
              <w:jc w:val="both"/>
              <w:rPr>
                <w:rFonts w:asciiTheme="minorHAnsi" w:hAnsiTheme="minorHAnsi"/>
                <w:sz w:val="22"/>
                <w:szCs w:val="22"/>
              </w:rPr>
            </w:pPr>
          </w:p>
        </w:tc>
      </w:tr>
      <w:tr w:rsidR="00A63445" w:rsidRPr="00D33174" w:rsidTr="00A63445">
        <w:tc>
          <w:tcPr>
            <w:tcW w:w="7054" w:type="dxa"/>
            <w:gridSpan w:val="2"/>
          </w:tcPr>
          <w:p w:rsidR="00A63445" w:rsidRPr="00A63445" w:rsidRDefault="00A63445" w:rsidP="00D33174">
            <w:pPr>
              <w:jc w:val="both"/>
              <w:rPr>
                <w:rFonts w:asciiTheme="minorHAnsi" w:hAnsiTheme="minorHAnsi"/>
                <w:sz w:val="22"/>
                <w:szCs w:val="22"/>
                <w:u w:val="single"/>
              </w:rPr>
            </w:pPr>
            <w:r>
              <w:rPr>
                <w:rFonts w:asciiTheme="minorHAnsi" w:hAnsiTheme="minorHAnsi"/>
                <w:sz w:val="22"/>
                <w:szCs w:val="22"/>
                <w:u w:val="single"/>
              </w:rPr>
              <w:t>Protection</w:t>
            </w:r>
          </w:p>
        </w:tc>
        <w:tc>
          <w:tcPr>
            <w:tcW w:w="1985" w:type="dxa"/>
          </w:tcPr>
          <w:p w:rsidR="00A63445" w:rsidRPr="00D33174" w:rsidRDefault="00A63445" w:rsidP="00D33174">
            <w:pPr>
              <w:jc w:val="both"/>
              <w:rPr>
                <w:rFonts w:asciiTheme="minorHAnsi" w:hAnsiTheme="minorHAnsi"/>
                <w:sz w:val="22"/>
                <w:szCs w:val="22"/>
              </w:rPr>
            </w:pPr>
          </w:p>
        </w:tc>
      </w:tr>
      <w:tr w:rsidR="00D33174" w:rsidRPr="00D33174" w:rsidTr="00D33174">
        <w:tc>
          <w:tcPr>
            <w:tcW w:w="1101" w:type="dxa"/>
          </w:tcPr>
          <w:p w:rsidR="00D33174" w:rsidRDefault="00D33174" w:rsidP="00D33174">
            <w:pPr>
              <w:jc w:val="both"/>
              <w:rPr>
                <w:rFonts w:asciiTheme="minorHAnsi" w:hAnsiTheme="minorHAnsi"/>
                <w:sz w:val="22"/>
                <w:szCs w:val="22"/>
              </w:rPr>
            </w:pPr>
          </w:p>
        </w:tc>
        <w:tc>
          <w:tcPr>
            <w:tcW w:w="5953" w:type="dxa"/>
          </w:tcPr>
          <w:p w:rsidR="00D33174" w:rsidRDefault="00D33174" w:rsidP="00D33174">
            <w:pPr>
              <w:jc w:val="both"/>
              <w:rPr>
                <w:rFonts w:asciiTheme="minorHAnsi" w:hAnsiTheme="minorHAnsi"/>
                <w:sz w:val="22"/>
                <w:szCs w:val="22"/>
              </w:rPr>
            </w:pPr>
          </w:p>
        </w:tc>
        <w:tc>
          <w:tcPr>
            <w:tcW w:w="1985" w:type="dxa"/>
          </w:tcPr>
          <w:p w:rsidR="00D33174" w:rsidRPr="00D33174" w:rsidRDefault="00D33174" w:rsidP="00D33174">
            <w:pPr>
              <w:jc w:val="both"/>
              <w:rPr>
                <w:rFonts w:asciiTheme="minorHAnsi" w:hAnsiTheme="minorHAnsi"/>
                <w:sz w:val="22"/>
                <w:szCs w:val="22"/>
              </w:rPr>
            </w:pPr>
          </w:p>
        </w:tc>
      </w:tr>
      <w:tr w:rsidR="00D33174" w:rsidRPr="00D33174" w:rsidTr="00D33174">
        <w:tc>
          <w:tcPr>
            <w:tcW w:w="1101" w:type="dxa"/>
          </w:tcPr>
          <w:p w:rsidR="00D33174" w:rsidRDefault="00A46FFF" w:rsidP="00D33174">
            <w:pPr>
              <w:jc w:val="both"/>
              <w:rPr>
                <w:rFonts w:asciiTheme="minorHAnsi" w:hAnsiTheme="minorHAnsi"/>
                <w:sz w:val="22"/>
                <w:szCs w:val="22"/>
              </w:rPr>
            </w:pPr>
            <w:r>
              <w:rPr>
                <w:rFonts w:asciiTheme="minorHAnsi" w:hAnsiTheme="minorHAnsi"/>
                <w:sz w:val="22"/>
                <w:szCs w:val="22"/>
              </w:rPr>
              <w:t>3.1.3</w:t>
            </w:r>
          </w:p>
        </w:tc>
        <w:tc>
          <w:tcPr>
            <w:tcW w:w="5953" w:type="dxa"/>
          </w:tcPr>
          <w:p w:rsidR="00D33174" w:rsidRDefault="00A63445" w:rsidP="00D33174">
            <w:pPr>
              <w:jc w:val="both"/>
              <w:rPr>
                <w:rFonts w:asciiTheme="minorHAnsi" w:hAnsiTheme="minorHAnsi"/>
                <w:sz w:val="22"/>
                <w:szCs w:val="22"/>
              </w:rPr>
            </w:pPr>
            <w:r>
              <w:rPr>
                <w:rFonts w:asciiTheme="minorHAnsi" w:hAnsiTheme="minorHAnsi"/>
                <w:sz w:val="22"/>
                <w:szCs w:val="22"/>
              </w:rPr>
              <w:t>The Contractor is to allow for protection to the existing property during the course of the work.  Any damage arising from the works will be made good at the Contractor’s expense.</w:t>
            </w:r>
          </w:p>
        </w:tc>
        <w:tc>
          <w:tcPr>
            <w:tcW w:w="1985" w:type="dxa"/>
          </w:tcPr>
          <w:p w:rsidR="00D33174" w:rsidRPr="00D33174" w:rsidRDefault="00D33174" w:rsidP="00D33174">
            <w:pPr>
              <w:jc w:val="both"/>
              <w:rPr>
                <w:rFonts w:asciiTheme="minorHAnsi" w:hAnsiTheme="minorHAnsi"/>
                <w:sz w:val="22"/>
                <w:szCs w:val="22"/>
              </w:rPr>
            </w:pPr>
          </w:p>
        </w:tc>
      </w:tr>
      <w:tr w:rsidR="00A63445" w:rsidRPr="00D33174" w:rsidTr="00D33174">
        <w:tc>
          <w:tcPr>
            <w:tcW w:w="1101" w:type="dxa"/>
          </w:tcPr>
          <w:p w:rsidR="00A63445" w:rsidRDefault="00A63445" w:rsidP="00D33174">
            <w:pPr>
              <w:jc w:val="both"/>
              <w:rPr>
                <w:rFonts w:asciiTheme="minorHAnsi" w:hAnsiTheme="minorHAnsi"/>
                <w:sz w:val="22"/>
                <w:szCs w:val="22"/>
              </w:rPr>
            </w:pPr>
          </w:p>
        </w:tc>
        <w:tc>
          <w:tcPr>
            <w:tcW w:w="5953" w:type="dxa"/>
          </w:tcPr>
          <w:p w:rsidR="00A63445" w:rsidRDefault="00A63445" w:rsidP="00D33174">
            <w:pPr>
              <w:jc w:val="both"/>
              <w:rPr>
                <w:rFonts w:asciiTheme="minorHAnsi" w:hAnsiTheme="minorHAnsi"/>
                <w:sz w:val="22"/>
                <w:szCs w:val="22"/>
              </w:rPr>
            </w:pPr>
          </w:p>
        </w:tc>
        <w:tc>
          <w:tcPr>
            <w:tcW w:w="1985" w:type="dxa"/>
          </w:tcPr>
          <w:p w:rsidR="00A63445" w:rsidRPr="00D33174" w:rsidRDefault="00A63445" w:rsidP="00D33174">
            <w:pPr>
              <w:jc w:val="both"/>
              <w:rPr>
                <w:rFonts w:asciiTheme="minorHAnsi" w:hAnsiTheme="minorHAnsi"/>
                <w:sz w:val="22"/>
                <w:szCs w:val="22"/>
              </w:rPr>
            </w:pPr>
          </w:p>
        </w:tc>
      </w:tr>
      <w:tr w:rsidR="00A63445" w:rsidRPr="00D33174" w:rsidTr="00A63445">
        <w:tc>
          <w:tcPr>
            <w:tcW w:w="7054" w:type="dxa"/>
            <w:gridSpan w:val="2"/>
          </w:tcPr>
          <w:p w:rsidR="00A63445" w:rsidRPr="00A63445" w:rsidRDefault="00A63445" w:rsidP="00D33174">
            <w:pPr>
              <w:jc w:val="both"/>
              <w:rPr>
                <w:rFonts w:asciiTheme="minorHAnsi" w:hAnsiTheme="minorHAnsi"/>
                <w:sz w:val="22"/>
                <w:szCs w:val="22"/>
                <w:u w:val="single"/>
              </w:rPr>
            </w:pPr>
            <w:r>
              <w:rPr>
                <w:rFonts w:asciiTheme="minorHAnsi" w:hAnsiTheme="minorHAnsi"/>
                <w:sz w:val="22"/>
                <w:szCs w:val="22"/>
                <w:u w:val="single"/>
              </w:rPr>
              <w:t>Rubbish</w:t>
            </w:r>
          </w:p>
        </w:tc>
        <w:tc>
          <w:tcPr>
            <w:tcW w:w="1985" w:type="dxa"/>
          </w:tcPr>
          <w:p w:rsidR="00A63445" w:rsidRPr="00D33174" w:rsidRDefault="00A63445" w:rsidP="00D33174">
            <w:pPr>
              <w:jc w:val="both"/>
              <w:rPr>
                <w:rFonts w:asciiTheme="minorHAnsi" w:hAnsiTheme="minorHAnsi"/>
                <w:sz w:val="22"/>
                <w:szCs w:val="22"/>
              </w:rPr>
            </w:pPr>
          </w:p>
        </w:tc>
      </w:tr>
      <w:tr w:rsidR="00A63445" w:rsidRPr="00D33174" w:rsidTr="00D33174">
        <w:tc>
          <w:tcPr>
            <w:tcW w:w="1101" w:type="dxa"/>
          </w:tcPr>
          <w:p w:rsidR="00A63445" w:rsidRDefault="00A63445" w:rsidP="00D33174">
            <w:pPr>
              <w:jc w:val="both"/>
              <w:rPr>
                <w:rFonts w:asciiTheme="minorHAnsi" w:hAnsiTheme="minorHAnsi"/>
                <w:sz w:val="22"/>
                <w:szCs w:val="22"/>
              </w:rPr>
            </w:pPr>
          </w:p>
        </w:tc>
        <w:tc>
          <w:tcPr>
            <w:tcW w:w="5953" w:type="dxa"/>
          </w:tcPr>
          <w:p w:rsidR="00A63445" w:rsidRDefault="00A63445" w:rsidP="00D33174">
            <w:pPr>
              <w:jc w:val="both"/>
              <w:rPr>
                <w:rFonts w:asciiTheme="minorHAnsi" w:hAnsiTheme="minorHAnsi"/>
                <w:sz w:val="22"/>
                <w:szCs w:val="22"/>
              </w:rPr>
            </w:pPr>
          </w:p>
        </w:tc>
        <w:tc>
          <w:tcPr>
            <w:tcW w:w="1985" w:type="dxa"/>
          </w:tcPr>
          <w:p w:rsidR="00A63445" w:rsidRPr="00D33174" w:rsidRDefault="00A63445" w:rsidP="00D33174">
            <w:pPr>
              <w:jc w:val="both"/>
              <w:rPr>
                <w:rFonts w:asciiTheme="minorHAnsi" w:hAnsiTheme="minorHAnsi"/>
                <w:sz w:val="22"/>
                <w:szCs w:val="22"/>
              </w:rPr>
            </w:pPr>
          </w:p>
        </w:tc>
      </w:tr>
      <w:tr w:rsidR="00A63445" w:rsidRPr="00D33174" w:rsidTr="00D33174">
        <w:tc>
          <w:tcPr>
            <w:tcW w:w="1101" w:type="dxa"/>
          </w:tcPr>
          <w:p w:rsidR="00A63445" w:rsidRDefault="00A46FFF" w:rsidP="00D33174">
            <w:pPr>
              <w:jc w:val="both"/>
              <w:rPr>
                <w:rFonts w:asciiTheme="minorHAnsi" w:hAnsiTheme="minorHAnsi"/>
                <w:sz w:val="22"/>
                <w:szCs w:val="22"/>
              </w:rPr>
            </w:pPr>
            <w:r>
              <w:rPr>
                <w:rFonts w:asciiTheme="minorHAnsi" w:hAnsiTheme="minorHAnsi"/>
                <w:sz w:val="22"/>
                <w:szCs w:val="22"/>
              </w:rPr>
              <w:t>3.1.4</w:t>
            </w:r>
          </w:p>
        </w:tc>
        <w:tc>
          <w:tcPr>
            <w:tcW w:w="5953" w:type="dxa"/>
          </w:tcPr>
          <w:p w:rsidR="00A63445" w:rsidRDefault="00A63445" w:rsidP="00D33174">
            <w:pPr>
              <w:jc w:val="both"/>
              <w:rPr>
                <w:rFonts w:asciiTheme="minorHAnsi" w:hAnsiTheme="minorHAnsi"/>
                <w:sz w:val="22"/>
                <w:szCs w:val="22"/>
              </w:rPr>
            </w:pPr>
            <w:r>
              <w:rPr>
                <w:rFonts w:asciiTheme="minorHAnsi" w:hAnsiTheme="minorHAnsi"/>
                <w:sz w:val="22"/>
                <w:szCs w:val="22"/>
              </w:rPr>
              <w:t>Remove all rubbish and debris from the site from time to time as it accumulates and at the completion of the Contract.  Leave the site neat and tidy to the satisfaction of the Contract Administrator.</w:t>
            </w:r>
          </w:p>
        </w:tc>
        <w:tc>
          <w:tcPr>
            <w:tcW w:w="1985" w:type="dxa"/>
          </w:tcPr>
          <w:p w:rsidR="00A63445" w:rsidRPr="00D33174" w:rsidRDefault="00A63445" w:rsidP="00D33174">
            <w:pPr>
              <w:jc w:val="both"/>
              <w:rPr>
                <w:rFonts w:asciiTheme="minorHAnsi" w:hAnsiTheme="minorHAnsi"/>
                <w:sz w:val="22"/>
                <w:szCs w:val="22"/>
              </w:rPr>
            </w:pPr>
          </w:p>
        </w:tc>
      </w:tr>
      <w:tr w:rsidR="00A63445" w:rsidRPr="00D33174" w:rsidTr="00D33174">
        <w:tc>
          <w:tcPr>
            <w:tcW w:w="1101" w:type="dxa"/>
          </w:tcPr>
          <w:p w:rsidR="00A63445" w:rsidRDefault="00A63445" w:rsidP="00D33174">
            <w:pPr>
              <w:jc w:val="both"/>
              <w:rPr>
                <w:rFonts w:asciiTheme="minorHAnsi" w:hAnsiTheme="minorHAnsi"/>
                <w:sz w:val="22"/>
                <w:szCs w:val="22"/>
              </w:rPr>
            </w:pPr>
          </w:p>
        </w:tc>
        <w:tc>
          <w:tcPr>
            <w:tcW w:w="5953" w:type="dxa"/>
          </w:tcPr>
          <w:p w:rsidR="00A63445" w:rsidRDefault="00A63445" w:rsidP="00D33174">
            <w:pPr>
              <w:jc w:val="both"/>
              <w:rPr>
                <w:rFonts w:asciiTheme="minorHAnsi" w:hAnsiTheme="minorHAnsi"/>
                <w:sz w:val="22"/>
                <w:szCs w:val="22"/>
              </w:rPr>
            </w:pPr>
          </w:p>
        </w:tc>
        <w:tc>
          <w:tcPr>
            <w:tcW w:w="1985" w:type="dxa"/>
          </w:tcPr>
          <w:p w:rsidR="00A63445" w:rsidRPr="00D33174" w:rsidRDefault="00A63445" w:rsidP="00D33174">
            <w:pPr>
              <w:jc w:val="both"/>
              <w:rPr>
                <w:rFonts w:asciiTheme="minorHAnsi" w:hAnsiTheme="minorHAnsi"/>
                <w:sz w:val="22"/>
                <w:szCs w:val="22"/>
              </w:rPr>
            </w:pPr>
          </w:p>
        </w:tc>
      </w:tr>
      <w:tr w:rsidR="00A63445" w:rsidRPr="00D33174" w:rsidTr="00A63445">
        <w:tc>
          <w:tcPr>
            <w:tcW w:w="7054" w:type="dxa"/>
            <w:gridSpan w:val="2"/>
          </w:tcPr>
          <w:p w:rsidR="00A63445" w:rsidRPr="00A63445" w:rsidRDefault="00A63445" w:rsidP="00D33174">
            <w:pPr>
              <w:jc w:val="both"/>
              <w:rPr>
                <w:rFonts w:asciiTheme="minorHAnsi" w:hAnsiTheme="minorHAnsi"/>
                <w:sz w:val="22"/>
                <w:szCs w:val="22"/>
                <w:u w:val="single"/>
              </w:rPr>
            </w:pPr>
            <w:r>
              <w:rPr>
                <w:rFonts w:asciiTheme="minorHAnsi" w:hAnsiTheme="minorHAnsi"/>
                <w:sz w:val="22"/>
                <w:szCs w:val="22"/>
                <w:u w:val="single"/>
              </w:rPr>
              <w:t>Materials Storage</w:t>
            </w:r>
          </w:p>
        </w:tc>
        <w:tc>
          <w:tcPr>
            <w:tcW w:w="1985" w:type="dxa"/>
          </w:tcPr>
          <w:p w:rsidR="00A63445" w:rsidRPr="00D33174" w:rsidRDefault="00A63445" w:rsidP="00D33174">
            <w:pPr>
              <w:jc w:val="both"/>
              <w:rPr>
                <w:rFonts w:asciiTheme="minorHAnsi" w:hAnsiTheme="minorHAnsi"/>
                <w:sz w:val="22"/>
                <w:szCs w:val="22"/>
              </w:rPr>
            </w:pPr>
          </w:p>
        </w:tc>
      </w:tr>
      <w:tr w:rsidR="00A63445" w:rsidRPr="00D33174" w:rsidTr="00D33174">
        <w:tc>
          <w:tcPr>
            <w:tcW w:w="1101" w:type="dxa"/>
          </w:tcPr>
          <w:p w:rsidR="00A63445" w:rsidRDefault="00A63445" w:rsidP="00D33174">
            <w:pPr>
              <w:jc w:val="both"/>
              <w:rPr>
                <w:rFonts w:asciiTheme="minorHAnsi" w:hAnsiTheme="minorHAnsi"/>
                <w:sz w:val="22"/>
                <w:szCs w:val="22"/>
              </w:rPr>
            </w:pPr>
          </w:p>
        </w:tc>
        <w:tc>
          <w:tcPr>
            <w:tcW w:w="5953" w:type="dxa"/>
          </w:tcPr>
          <w:p w:rsidR="00A63445" w:rsidRDefault="00A63445" w:rsidP="00D33174">
            <w:pPr>
              <w:jc w:val="both"/>
              <w:rPr>
                <w:rFonts w:asciiTheme="minorHAnsi" w:hAnsiTheme="minorHAnsi"/>
                <w:sz w:val="22"/>
                <w:szCs w:val="22"/>
              </w:rPr>
            </w:pPr>
          </w:p>
        </w:tc>
        <w:tc>
          <w:tcPr>
            <w:tcW w:w="1985" w:type="dxa"/>
          </w:tcPr>
          <w:p w:rsidR="00A63445" w:rsidRPr="00D33174" w:rsidRDefault="00A63445" w:rsidP="00D33174">
            <w:pPr>
              <w:jc w:val="both"/>
              <w:rPr>
                <w:rFonts w:asciiTheme="minorHAnsi" w:hAnsiTheme="minorHAnsi"/>
                <w:sz w:val="22"/>
                <w:szCs w:val="22"/>
              </w:rPr>
            </w:pPr>
          </w:p>
        </w:tc>
      </w:tr>
      <w:tr w:rsidR="00A63445" w:rsidRPr="00D33174" w:rsidTr="00D33174">
        <w:tc>
          <w:tcPr>
            <w:tcW w:w="1101" w:type="dxa"/>
          </w:tcPr>
          <w:p w:rsidR="00A63445" w:rsidRDefault="00A46FFF" w:rsidP="00D33174">
            <w:pPr>
              <w:jc w:val="both"/>
              <w:rPr>
                <w:rFonts w:asciiTheme="minorHAnsi" w:hAnsiTheme="minorHAnsi"/>
                <w:sz w:val="22"/>
                <w:szCs w:val="22"/>
              </w:rPr>
            </w:pPr>
            <w:r>
              <w:rPr>
                <w:rFonts w:asciiTheme="minorHAnsi" w:hAnsiTheme="minorHAnsi"/>
                <w:sz w:val="22"/>
                <w:szCs w:val="22"/>
              </w:rPr>
              <w:t>3.1.5</w:t>
            </w:r>
          </w:p>
        </w:tc>
        <w:tc>
          <w:tcPr>
            <w:tcW w:w="5953" w:type="dxa"/>
          </w:tcPr>
          <w:p w:rsidR="00A63445" w:rsidRDefault="00A63445" w:rsidP="00D33174">
            <w:pPr>
              <w:jc w:val="both"/>
              <w:rPr>
                <w:rFonts w:asciiTheme="minorHAnsi" w:hAnsiTheme="minorHAnsi"/>
                <w:sz w:val="22"/>
                <w:szCs w:val="22"/>
              </w:rPr>
            </w:pPr>
            <w:r>
              <w:rPr>
                <w:rFonts w:asciiTheme="minorHAnsi" w:hAnsiTheme="minorHAnsi"/>
                <w:sz w:val="22"/>
                <w:szCs w:val="22"/>
              </w:rPr>
              <w:t>The Contractor is to agree the location of materials and plant storage with the Employer and the Contract Administrator prior to commencement of the project.</w:t>
            </w:r>
          </w:p>
        </w:tc>
        <w:tc>
          <w:tcPr>
            <w:tcW w:w="1985" w:type="dxa"/>
          </w:tcPr>
          <w:p w:rsidR="00A63445" w:rsidRPr="00D33174" w:rsidRDefault="00A63445" w:rsidP="00D33174">
            <w:pPr>
              <w:jc w:val="both"/>
              <w:rPr>
                <w:rFonts w:asciiTheme="minorHAnsi" w:hAnsiTheme="minorHAnsi"/>
                <w:sz w:val="22"/>
                <w:szCs w:val="22"/>
              </w:rPr>
            </w:pPr>
          </w:p>
        </w:tc>
      </w:tr>
      <w:tr w:rsidR="00A63445" w:rsidRPr="00D33174" w:rsidTr="00D33174">
        <w:tc>
          <w:tcPr>
            <w:tcW w:w="1101" w:type="dxa"/>
          </w:tcPr>
          <w:p w:rsidR="00A63445" w:rsidRDefault="00A63445" w:rsidP="00D33174">
            <w:pPr>
              <w:jc w:val="both"/>
              <w:rPr>
                <w:rFonts w:asciiTheme="minorHAnsi" w:hAnsiTheme="minorHAnsi"/>
                <w:sz w:val="22"/>
                <w:szCs w:val="22"/>
              </w:rPr>
            </w:pPr>
          </w:p>
        </w:tc>
        <w:tc>
          <w:tcPr>
            <w:tcW w:w="5953" w:type="dxa"/>
          </w:tcPr>
          <w:p w:rsidR="00A63445" w:rsidRDefault="00A63445" w:rsidP="00D33174">
            <w:pPr>
              <w:jc w:val="both"/>
              <w:rPr>
                <w:rFonts w:asciiTheme="minorHAnsi" w:hAnsiTheme="minorHAnsi"/>
                <w:sz w:val="22"/>
                <w:szCs w:val="22"/>
              </w:rPr>
            </w:pPr>
          </w:p>
        </w:tc>
        <w:tc>
          <w:tcPr>
            <w:tcW w:w="1985" w:type="dxa"/>
          </w:tcPr>
          <w:p w:rsidR="00A63445" w:rsidRPr="00D33174" w:rsidRDefault="00A63445" w:rsidP="00D33174">
            <w:pPr>
              <w:jc w:val="both"/>
              <w:rPr>
                <w:rFonts w:asciiTheme="minorHAnsi" w:hAnsiTheme="minorHAnsi"/>
                <w:sz w:val="22"/>
                <w:szCs w:val="22"/>
              </w:rPr>
            </w:pPr>
          </w:p>
        </w:tc>
      </w:tr>
      <w:tr w:rsidR="00A63445" w:rsidRPr="00D33174" w:rsidTr="00A63445">
        <w:tc>
          <w:tcPr>
            <w:tcW w:w="7054" w:type="dxa"/>
            <w:gridSpan w:val="2"/>
          </w:tcPr>
          <w:p w:rsidR="00A63445" w:rsidRPr="00A63445" w:rsidRDefault="00A63445" w:rsidP="00D33174">
            <w:pPr>
              <w:jc w:val="both"/>
              <w:rPr>
                <w:rFonts w:asciiTheme="minorHAnsi" w:hAnsiTheme="minorHAnsi"/>
                <w:sz w:val="22"/>
                <w:szCs w:val="22"/>
                <w:u w:val="single"/>
              </w:rPr>
            </w:pPr>
            <w:r>
              <w:rPr>
                <w:rFonts w:asciiTheme="minorHAnsi" w:hAnsiTheme="minorHAnsi"/>
                <w:sz w:val="22"/>
                <w:szCs w:val="22"/>
                <w:u w:val="single"/>
              </w:rPr>
              <w:t>Cleaning</w:t>
            </w:r>
          </w:p>
        </w:tc>
        <w:tc>
          <w:tcPr>
            <w:tcW w:w="1985" w:type="dxa"/>
          </w:tcPr>
          <w:p w:rsidR="00A63445" w:rsidRPr="00D33174" w:rsidRDefault="00A63445" w:rsidP="00D33174">
            <w:pPr>
              <w:jc w:val="both"/>
              <w:rPr>
                <w:rFonts w:asciiTheme="minorHAnsi" w:hAnsiTheme="minorHAnsi"/>
                <w:sz w:val="22"/>
                <w:szCs w:val="22"/>
              </w:rPr>
            </w:pPr>
          </w:p>
        </w:tc>
      </w:tr>
      <w:tr w:rsidR="00A63445" w:rsidRPr="00D33174" w:rsidTr="00D33174">
        <w:tc>
          <w:tcPr>
            <w:tcW w:w="1101" w:type="dxa"/>
          </w:tcPr>
          <w:p w:rsidR="00A63445" w:rsidRDefault="00A63445" w:rsidP="00D33174">
            <w:pPr>
              <w:jc w:val="both"/>
              <w:rPr>
                <w:rFonts w:asciiTheme="minorHAnsi" w:hAnsiTheme="minorHAnsi"/>
                <w:sz w:val="22"/>
                <w:szCs w:val="22"/>
              </w:rPr>
            </w:pPr>
          </w:p>
        </w:tc>
        <w:tc>
          <w:tcPr>
            <w:tcW w:w="5953" w:type="dxa"/>
          </w:tcPr>
          <w:p w:rsidR="00A63445" w:rsidRDefault="00A63445" w:rsidP="00D33174">
            <w:pPr>
              <w:jc w:val="both"/>
              <w:rPr>
                <w:rFonts w:asciiTheme="minorHAnsi" w:hAnsiTheme="minorHAnsi"/>
                <w:sz w:val="22"/>
                <w:szCs w:val="22"/>
              </w:rPr>
            </w:pPr>
          </w:p>
        </w:tc>
        <w:tc>
          <w:tcPr>
            <w:tcW w:w="1985" w:type="dxa"/>
          </w:tcPr>
          <w:p w:rsidR="00A63445" w:rsidRPr="00D33174" w:rsidRDefault="00A63445" w:rsidP="00D33174">
            <w:pPr>
              <w:jc w:val="both"/>
              <w:rPr>
                <w:rFonts w:asciiTheme="minorHAnsi" w:hAnsiTheme="minorHAnsi"/>
                <w:sz w:val="22"/>
                <w:szCs w:val="22"/>
              </w:rPr>
            </w:pPr>
          </w:p>
        </w:tc>
      </w:tr>
      <w:tr w:rsidR="00A63445" w:rsidRPr="00D33174" w:rsidTr="00D33174">
        <w:tc>
          <w:tcPr>
            <w:tcW w:w="1101" w:type="dxa"/>
          </w:tcPr>
          <w:p w:rsidR="00A63445" w:rsidRDefault="00A46FFF" w:rsidP="00D33174">
            <w:pPr>
              <w:jc w:val="both"/>
              <w:rPr>
                <w:rFonts w:asciiTheme="minorHAnsi" w:hAnsiTheme="minorHAnsi"/>
                <w:sz w:val="22"/>
                <w:szCs w:val="22"/>
              </w:rPr>
            </w:pPr>
            <w:r>
              <w:rPr>
                <w:rFonts w:asciiTheme="minorHAnsi" w:hAnsiTheme="minorHAnsi"/>
                <w:sz w:val="22"/>
                <w:szCs w:val="22"/>
              </w:rPr>
              <w:t>3.1.6</w:t>
            </w:r>
          </w:p>
        </w:tc>
        <w:tc>
          <w:tcPr>
            <w:tcW w:w="5953" w:type="dxa"/>
          </w:tcPr>
          <w:p w:rsidR="00A63445" w:rsidRDefault="00A63445" w:rsidP="00D33174">
            <w:pPr>
              <w:jc w:val="both"/>
              <w:rPr>
                <w:rFonts w:asciiTheme="minorHAnsi" w:hAnsiTheme="minorHAnsi"/>
                <w:sz w:val="22"/>
                <w:szCs w:val="22"/>
              </w:rPr>
            </w:pPr>
            <w:r>
              <w:rPr>
                <w:rFonts w:asciiTheme="minorHAnsi" w:hAnsiTheme="minorHAnsi"/>
                <w:sz w:val="22"/>
                <w:szCs w:val="22"/>
              </w:rPr>
              <w:t>The Contractor is to allow for thorough cleaning at the end of each working period and at completion of the project to the approval of the Contract Administrator.</w:t>
            </w:r>
          </w:p>
        </w:tc>
        <w:tc>
          <w:tcPr>
            <w:tcW w:w="1985" w:type="dxa"/>
          </w:tcPr>
          <w:p w:rsidR="00A63445" w:rsidRPr="00D33174" w:rsidRDefault="00A63445" w:rsidP="00D33174">
            <w:pPr>
              <w:jc w:val="both"/>
              <w:rPr>
                <w:rFonts w:asciiTheme="minorHAnsi" w:hAnsiTheme="minorHAnsi"/>
                <w:sz w:val="22"/>
                <w:szCs w:val="22"/>
              </w:rPr>
            </w:pPr>
          </w:p>
        </w:tc>
      </w:tr>
      <w:tr w:rsidR="00A63445" w:rsidRPr="00D33174" w:rsidTr="00D33174">
        <w:tc>
          <w:tcPr>
            <w:tcW w:w="1101" w:type="dxa"/>
          </w:tcPr>
          <w:p w:rsidR="00A63445" w:rsidRDefault="00A63445" w:rsidP="00D33174">
            <w:pPr>
              <w:jc w:val="both"/>
              <w:rPr>
                <w:rFonts w:asciiTheme="minorHAnsi" w:hAnsiTheme="minorHAnsi"/>
                <w:sz w:val="22"/>
                <w:szCs w:val="22"/>
              </w:rPr>
            </w:pPr>
          </w:p>
        </w:tc>
        <w:tc>
          <w:tcPr>
            <w:tcW w:w="5953" w:type="dxa"/>
          </w:tcPr>
          <w:p w:rsidR="00A63445" w:rsidRDefault="00A63445" w:rsidP="00D33174">
            <w:pPr>
              <w:jc w:val="both"/>
              <w:rPr>
                <w:rFonts w:asciiTheme="minorHAnsi" w:hAnsiTheme="minorHAnsi"/>
                <w:sz w:val="22"/>
                <w:szCs w:val="22"/>
              </w:rPr>
            </w:pPr>
          </w:p>
        </w:tc>
        <w:tc>
          <w:tcPr>
            <w:tcW w:w="1985" w:type="dxa"/>
          </w:tcPr>
          <w:p w:rsidR="00A63445" w:rsidRPr="00D33174" w:rsidRDefault="00A63445" w:rsidP="00D33174">
            <w:pPr>
              <w:jc w:val="both"/>
              <w:rPr>
                <w:rFonts w:asciiTheme="minorHAnsi" w:hAnsiTheme="minorHAnsi"/>
                <w:sz w:val="22"/>
                <w:szCs w:val="22"/>
              </w:rPr>
            </w:pPr>
          </w:p>
        </w:tc>
      </w:tr>
    </w:tbl>
    <w:p w:rsidR="001C3F53" w:rsidRDefault="001C3F53">
      <w:r>
        <w:br w:type="page"/>
      </w: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5953"/>
        <w:gridCol w:w="1985"/>
      </w:tblGrid>
      <w:tr w:rsidR="00A63445" w:rsidRPr="00D33174" w:rsidTr="00D33174">
        <w:tc>
          <w:tcPr>
            <w:tcW w:w="1101" w:type="dxa"/>
          </w:tcPr>
          <w:p w:rsidR="00A63445" w:rsidRPr="00A63445" w:rsidRDefault="00A46FFF" w:rsidP="00D33174">
            <w:pPr>
              <w:jc w:val="both"/>
              <w:rPr>
                <w:rFonts w:asciiTheme="minorHAnsi" w:hAnsiTheme="minorHAnsi"/>
                <w:sz w:val="22"/>
                <w:szCs w:val="22"/>
                <w:u w:val="single"/>
              </w:rPr>
            </w:pPr>
            <w:r>
              <w:rPr>
                <w:rFonts w:asciiTheme="minorHAnsi" w:hAnsiTheme="minorHAnsi"/>
                <w:sz w:val="22"/>
                <w:szCs w:val="22"/>
                <w:u w:val="single"/>
              </w:rPr>
              <w:lastRenderedPageBreak/>
              <w:t>Drawings</w:t>
            </w:r>
          </w:p>
        </w:tc>
        <w:tc>
          <w:tcPr>
            <w:tcW w:w="5953" w:type="dxa"/>
          </w:tcPr>
          <w:p w:rsidR="00A63445" w:rsidRDefault="00A63445" w:rsidP="00D33174">
            <w:pPr>
              <w:jc w:val="both"/>
              <w:rPr>
                <w:rFonts w:asciiTheme="minorHAnsi" w:hAnsiTheme="minorHAnsi"/>
                <w:sz w:val="22"/>
                <w:szCs w:val="22"/>
              </w:rPr>
            </w:pPr>
          </w:p>
        </w:tc>
        <w:tc>
          <w:tcPr>
            <w:tcW w:w="1985" w:type="dxa"/>
          </w:tcPr>
          <w:p w:rsidR="00A63445" w:rsidRPr="00D33174" w:rsidRDefault="00A63445" w:rsidP="00D33174">
            <w:pPr>
              <w:jc w:val="both"/>
              <w:rPr>
                <w:rFonts w:asciiTheme="minorHAnsi" w:hAnsiTheme="minorHAnsi"/>
                <w:sz w:val="22"/>
                <w:szCs w:val="22"/>
              </w:rPr>
            </w:pPr>
          </w:p>
        </w:tc>
      </w:tr>
      <w:tr w:rsidR="00A63445" w:rsidRPr="00D33174" w:rsidTr="00D33174">
        <w:tc>
          <w:tcPr>
            <w:tcW w:w="1101" w:type="dxa"/>
          </w:tcPr>
          <w:p w:rsidR="00A63445" w:rsidRDefault="00A63445" w:rsidP="00D33174">
            <w:pPr>
              <w:jc w:val="both"/>
              <w:rPr>
                <w:rFonts w:asciiTheme="minorHAnsi" w:hAnsiTheme="minorHAnsi"/>
                <w:sz w:val="22"/>
                <w:szCs w:val="22"/>
              </w:rPr>
            </w:pPr>
          </w:p>
        </w:tc>
        <w:tc>
          <w:tcPr>
            <w:tcW w:w="5953" w:type="dxa"/>
          </w:tcPr>
          <w:p w:rsidR="00A63445" w:rsidRDefault="00A63445" w:rsidP="00D33174">
            <w:pPr>
              <w:jc w:val="both"/>
              <w:rPr>
                <w:rFonts w:asciiTheme="minorHAnsi" w:hAnsiTheme="minorHAnsi"/>
                <w:sz w:val="22"/>
                <w:szCs w:val="22"/>
              </w:rPr>
            </w:pPr>
          </w:p>
        </w:tc>
        <w:tc>
          <w:tcPr>
            <w:tcW w:w="1985" w:type="dxa"/>
          </w:tcPr>
          <w:p w:rsidR="00A63445" w:rsidRPr="00D33174" w:rsidRDefault="00A63445" w:rsidP="00D33174">
            <w:pPr>
              <w:jc w:val="both"/>
              <w:rPr>
                <w:rFonts w:asciiTheme="minorHAnsi" w:hAnsiTheme="minorHAnsi"/>
                <w:sz w:val="22"/>
                <w:szCs w:val="22"/>
              </w:rPr>
            </w:pPr>
          </w:p>
        </w:tc>
      </w:tr>
      <w:tr w:rsidR="00A63445" w:rsidRPr="00D33174" w:rsidTr="00D33174">
        <w:tc>
          <w:tcPr>
            <w:tcW w:w="1101" w:type="dxa"/>
          </w:tcPr>
          <w:p w:rsidR="00A63445" w:rsidRDefault="00A46FFF" w:rsidP="00D33174">
            <w:pPr>
              <w:jc w:val="both"/>
              <w:rPr>
                <w:rFonts w:asciiTheme="minorHAnsi" w:hAnsiTheme="minorHAnsi"/>
                <w:sz w:val="22"/>
                <w:szCs w:val="22"/>
              </w:rPr>
            </w:pPr>
            <w:r>
              <w:rPr>
                <w:rFonts w:asciiTheme="minorHAnsi" w:hAnsiTheme="minorHAnsi"/>
                <w:sz w:val="22"/>
                <w:szCs w:val="22"/>
              </w:rPr>
              <w:t>3.1.7</w:t>
            </w:r>
          </w:p>
        </w:tc>
        <w:tc>
          <w:tcPr>
            <w:tcW w:w="5953" w:type="dxa"/>
          </w:tcPr>
          <w:p w:rsidR="00A63445" w:rsidRDefault="00A46FFF" w:rsidP="00D33174">
            <w:pPr>
              <w:jc w:val="both"/>
              <w:rPr>
                <w:rFonts w:asciiTheme="minorHAnsi" w:hAnsiTheme="minorHAnsi"/>
                <w:sz w:val="22"/>
                <w:szCs w:val="22"/>
              </w:rPr>
            </w:pPr>
            <w:r>
              <w:rPr>
                <w:rFonts w:asciiTheme="minorHAnsi" w:hAnsiTheme="minorHAnsi"/>
                <w:sz w:val="22"/>
                <w:szCs w:val="22"/>
              </w:rPr>
              <w:t xml:space="preserve">This Specification is to be read in conjunction with </w:t>
            </w:r>
            <w:r w:rsidR="00A31D3E">
              <w:rPr>
                <w:rFonts w:asciiTheme="minorHAnsi" w:hAnsiTheme="minorHAnsi"/>
                <w:sz w:val="22"/>
                <w:szCs w:val="22"/>
              </w:rPr>
              <w:t>Drawing Nos 233/100, 101C, 102A, 151, 202, 203, 204 and 206</w:t>
            </w:r>
            <w:r w:rsidR="00CC5913">
              <w:rPr>
                <w:rFonts w:asciiTheme="minorHAnsi" w:hAnsiTheme="minorHAnsi"/>
                <w:sz w:val="22"/>
                <w:szCs w:val="22"/>
              </w:rPr>
              <w:t>.</w:t>
            </w:r>
          </w:p>
        </w:tc>
        <w:tc>
          <w:tcPr>
            <w:tcW w:w="1985" w:type="dxa"/>
          </w:tcPr>
          <w:p w:rsidR="00A63445" w:rsidRPr="00D33174" w:rsidRDefault="00A63445" w:rsidP="00D33174">
            <w:pPr>
              <w:jc w:val="both"/>
              <w:rPr>
                <w:rFonts w:asciiTheme="minorHAnsi" w:hAnsiTheme="minorHAnsi"/>
                <w:sz w:val="22"/>
                <w:szCs w:val="22"/>
              </w:rPr>
            </w:pPr>
          </w:p>
        </w:tc>
      </w:tr>
    </w:tbl>
    <w:p w:rsidR="00A46FFF" w:rsidRDefault="00A46FFF"/>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5953"/>
        <w:gridCol w:w="1985"/>
      </w:tblGrid>
      <w:tr w:rsidR="00A46FFF" w:rsidRPr="00D33174" w:rsidTr="00AA32A2">
        <w:tc>
          <w:tcPr>
            <w:tcW w:w="7054" w:type="dxa"/>
            <w:gridSpan w:val="2"/>
          </w:tcPr>
          <w:p w:rsidR="00A46FFF" w:rsidRPr="00A46FFF" w:rsidRDefault="00A46FFF" w:rsidP="00D33174">
            <w:pPr>
              <w:jc w:val="both"/>
              <w:rPr>
                <w:rFonts w:asciiTheme="minorHAnsi" w:hAnsiTheme="minorHAnsi"/>
                <w:sz w:val="22"/>
                <w:szCs w:val="22"/>
                <w:u w:val="single"/>
              </w:rPr>
            </w:pPr>
            <w:r>
              <w:rPr>
                <w:rFonts w:asciiTheme="minorHAnsi" w:hAnsiTheme="minorHAnsi"/>
                <w:sz w:val="22"/>
                <w:szCs w:val="22"/>
                <w:u w:val="single"/>
              </w:rPr>
              <w:t>Access Equipment</w:t>
            </w:r>
          </w:p>
        </w:tc>
        <w:tc>
          <w:tcPr>
            <w:tcW w:w="1985" w:type="dxa"/>
          </w:tcPr>
          <w:p w:rsidR="00A46FFF" w:rsidRPr="00D33174" w:rsidRDefault="00A46FFF" w:rsidP="00D33174">
            <w:pPr>
              <w:jc w:val="both"/>
              <w:rPr>
                <w:rFonts w:asciiTheme="minorHAnsi" w:hAnsiTheme="minorHAnsi"/>
                <w:sz w:val="22"/>
                <w:szCs w:val="22"/>
              </w:rPr>
            </w:pPr>
          </w:p>
        </w:tc>
      </w:tr>
      <w:tr w:rsidR="00A63445" w:rsidRPr="00D33174" w:rsidTr="00D33174">
        <w:tc>
          <w:tcPr>
            <w:tcW w:w="1101" w:type="dxa"/>
          </w:tcPr>
          <w:p w:rsidR="00A63445" w:rsidRDefault="00A63445" w:rsidP="00D33174">
            <w:pPr>
              <w:jc w:val="both"/>
              <w:rPr>
                <w:rFonts w:asciiTheme="minorHAnsi" w:hAnsiTheme="minorHAnsi"/>
                <w:sz w:val="22"/>
                <w:szCs w:val="22"/>
              </w:rPr>
            </w:pPr>
          </w:p>
        </w:tc>
        <w:tc>
          <w:tcPr>
            <w:tcW w:w="5953" w:type="dxa"/>
          </w:tcPr>
          <w:p w:rsidR="00A63445" w:rsidRDefault="00A63445" w:rsidP="00D33174">
            <w:pPr>
              <w:jc w:val="both"/>
              <w:rPr>
                <w:rFonts w:asciiTheme="minorHAnsi" w:hAnsiTheme="minorHAnsi"/>
                <w:sz w:val="22"/>
                <w:szCs w:val="22"/>
              </w:rPr>
            </w:pPr>
          </w:p>
        </w:tc>
        <w:tc>
          <w:tcPr>
            <w:tcW w:w="1985" w:type="dxa"/>
          </w:tcPr>
          <w:p w:rsidR="00A63445" w:rsidRPr="00D33174" w:rsidRDefault="00A63445" w:rsidP="00D33174">
            <w:pPr>
              <w:jc w:val="both"/>
              <w:rPr>
                <w:rFonts w:asciiTheme="minorHAnsi" w:hAnsiTheme="minorHAnsi"/>
                <w:sz w:val="22"/>
                <w:szCs w:val="22"/>
              </w:rPr>
            </w:pPr>
          </w:p>
        </w:tc>
      </w:tr>
      <w:tr w:rsidR="00A63445" w:rsidRPr="00D33174" w:rsidTr="00D33174">
        <w:tc>
          <w:tcPr>
            <w:tcW w:w="1101" w:type="dxa"/>
          </w:tcPr>
          <w:p w:rsidR="00A63445" w:rsidRDefault="00A46FFF" w:rsidP="00D33174">
            <w:pPr>
              <w:jc w:val="both"/>
              <w:rPr>
                <w:rFonts w:asciiTheme="minorHAnsi" w:hAnsiTheme="minorHAnsi"/>
                <w:sz w:val="22"/>
                <w:szCs w:val="22"/>
              </w:rPr>
            </w:pPr>
            <w:r>
              <w:rPr>
                <w:rFonts w:asciiTheme="minorHAnsi" w:hAnsiTheme="minorHAnsi"/>
                <w:sz w:val="22"/>
                <w:szCs w:val="22"/>
              </w:rPr>
              <w:t>3.1.8</w:t>
            </w:r>
          </w:p>
        </w:tc>
        <w:tc>
          <w:tcPr>
            <w:tcW w:w="5953" w:type="dxa"/>
          </w:tcPr>
          <w:p w:rsidR="00A63445" w:rsidRDefault="00A46FFF" w:rsidP="00D33174">
            <w:pPr>
              <w:jc w:val="both"/>
              <w:rPr>
                <w:rFonts w:asciiTheme="minorHAnsi" w:hAnsiTheme="minorHAnsi"/>
                <w:sz w:val="22"/>
                <w:szCs w:val="22"/>
              </w:rPr>
            </w:pPr>
            <w:r>
              <w:rPr>
                <w:rFonts w:asciiTheme="minorHAnsi" w:hAnsiTheme="minorHAnsi"/>
                <w:sz w:val="22"/>
                <w:szCs w:val="22"/>
              </w:rPr>
              <w:t>Allow for full scaffolding externally to undertake all high level work.</w:t>
            </w:r>
          </w:p>
        </w:tc>
        <w:tc>
          <w:tcPr>
            <w:tcW w:w="1985" w:type="dxa"/>
          </w:tcPr>
          <w:p w:rsidR="00A63445" w:rsidRPr="00D33174" w:rsidRDefault="00A63445" w:rsidP="00D33174">
            <w:pPr>
              <w:jc w:val="both"/>
              <w:rPr>
                <w:rFonts w:asciiTheme="minorHAnsi" w:hAnsiTheme="minorHAnsi"/>
                <w:sz w:val="22"/>
                <w:szCs w:val="22"/>
              </w:rPr>
            </w:pPr>
          </w:p>
        </w:tc>
      </w:tr>
      <w:tr w:rsidR="00A63445" w:rsidRPr="00D33174" w:rsidTr="00D33174">
        <w:tc>
          <w:tcPr>
            <w:tcW w:w="1101" w:type="dxa"/>
          </w:tcPr>
          <w:p w:rsidR="00A63445" w:rsidRDefault="00A63445" w:rsidP="00D33174">
            <w:pPr>
              <w:jc w:val="both"/>
              <w:rPr>
                <w:rFonts w:asciiTheme="minorHAnsi" w:hAnsiTheme="minorHAnsi"/>
                <w:sz w:val="22"/>
                <w:szCs w:val="22"/>
              </w:rPr>
            </w:pPr>
          </w:p>
        </w:tc>
        <w:tc>
          <w:tcPr>
            <w:tcW w:w="5953" w:type="dxa"/>
          </w:tcPr>
          <w:p w:rsidR="00A63445" w:rsidRDefault="00A63445" w:rsidP="00D33174">
            <w:pPr>
              <w:jc w:val="both"/>
              <w:rPr>
                <w:rFonts w:asciiTheme="minorHAnsi" w:hAnsiTheme="minorHAnsi"/>
                <w:sz w:val="22"/>
                <w:szCs w:val="22"/>
              </w:rPr>
            </w:pPr>
          </w:p>
        </w:tc>
        <w:tc>
          <w:tcPr>
            <w:tcW w:w="1985" w:type="dxa"/>
          </w:tcPr>
          <w:p w:rsidR="00A63445" w:rsidRPr="00D33174" w:rsidRDefault="00A63445" w:rsidP="00D33174">
            <w:pPr>
              <w:jc w:val="both"/>
              <w:rPr>
                <w:rFonts w:asciiTheme="minorHAnsi" w:hAnsiTheme="minorHAnsi"/>
                <w:sz w:val="22"/>
                <w:szCs w:val="22"/>
              </w:rPr>
            </w:pPr>
          </w:p>
        </w:tc>
      </w:tr>
    </w:tbl>
    <w:p w:rsidR="00A63445" w:rsidRDefault="00A63445">
      <w:r>
        <w:br w:type="page"/>
      </w: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5953"/>
        <w:gridCol w:w="1985"/>
      </w:tblGrid>
      <w:tr w:rsidR="00704DF8" w:rsidRPr="00D33174" w:rsidTr="00AA32A2">
        <w:tc>
          <w:tcPr>
            <w:tcW w:w="7054" w:type="dxa"/>
            <w:gridSpan w:val="2"/>
          </w:tcPr>
          <w:p w:rsidR="00704DF8" w:rsidRPr="00704DF8" w:rsidRDefault="00704DF8" w:rsidP="00704DF8">
            <w:pPr>
              <w:jc w:val="both"/>
              <w:rPr>
                <w:rFonts w:asciiTheme="minorHAnsi" w:hAnsiTheme="minorHAnsi"/>
                <w:sz w:val="22"/>
                <w:szCs w:val="22"/>
                <w:u w:val="single"/>
              </w:rPr>
            </w:pPr>
            <w:r>
              <w:rPr>
                <w:rFonts w:asciiTheme="minorHAnsi" w:hAnsiTheme="minorHAnsi"/>
                <w:sz w:val="22"/>
                <w:szCs w:val="22"/>
                <w:u w:val="single"/>
              </w:rPr>
              <w:lastRenderedPageBreak/>
              <w:t>3.2 : EXTERNAL</w:t>
            </w:r>
          </w:p>
        </w:tc>
        <w:tc>
          <w:tcPr>
            <w:tcW w:w="1985" w:type="dxa"/>
          </w:tcPr>
          <w:p w:rsidR="00704DF8" w:rsidRPr="00D33174" w:rsidRDefault="00704DF8" w:rsidP="00AA32A2">
            <w:pPr>
              <w:jc w:val="both"/>
              <w:rPr>
                <w:rFonts w:asciiTheme="minorHAnsi" w:hAnsiTheme="minorHAnsi"/>
                <w:sz w:val="22"/>
                <w:szCs w:val="22"/>
              </w:rPr>
            </w:pPr>
          </w:p>
        </w:tc>
      </w:tr>
      <w:tr w:rsidR="00704DF8" w:rsidRPr="00D33174" w:rsidTr="00AA32A2">
        <w:tc>
          <w:tcPr>
            <w:tcW w:w="1101" w:type="dxa"/>
          </w:tcPr>
          <w:p w:rsidR="00704DF8" w:rsidRDefault="00704DF8" w:rsidP="00AA32A2">
            <w:pPr>
              <w:jc w:val="both"/>
              <w:rPr>
                <w:rFonts w:asciiTheme="minorHAnsi" w:hAnsiTheme="minorHAnsi"/>
                <w:sz w:val="22"/>
                <w:szCs w:val="22"/>
              </w:rPr>
            </w:pPr>
          </w:p>
        </w:tc>
        <w:tc>
          <w:tcPr>
            <w:tcW w:w="5953" w:type="dxa"/>
          </w:tcPr>
          <w:p w:rsidR="00704DF8" w:rsidRDefault="00704DF8" w:rsidP="00AA32A2">
            <w:pPr>
              <w:jc w:val="both"/>
              <w:rPr>
                <w:rFonts w:asciiTheme="minorHAnsi" w:hAnsiTheme="minorHAnsi"/>
                <w:sz w:val="22"/>
                <w:szCs w:val="22"/>
              </w:rPr>
            </w:pPr>
          </w:p>
        </w:tc>
        <w:tc>
          <w:tcPr>
            <w:tcW w:w="1985" w:type="dxa"/>
          </w:tcPr>
          <w:p w:rsidR="00704DF8" w:rsidRPr="00D33174" w:rsidRDefault="00704DF8" w:rsidP="00AA32A2">
            <w:pPr>
              <w:jc w:val="both"/>
              <w:rPr>
                <w:rFonts w:asciiTheme="minorHAnsi" w:hAnsiTheme="minorHAnsi"/>
                <w:sz w:val="22"/>
                <w:szCs w:val="22"/>
              </w:rPr>
            </w:pPr>
          </w:p>
        </w:tc>
      </w:tr>
      <w:tr w:rsidR="00704DF8" w:rsidRPr="00D33174" w:rsidTr="00AA32A2">
        <w:tc>
          <w:tcPr>
            <w:tcW w:w="7054" w:type="dxa"/>
            <w:gridSpan w:val="2"/>
          </w:tcPr>
          <w:p w:rsidR="00704DF8" w:rsidRPr="00704DF8" w:rsidRDefault="00704DF8" w:rsidP="00AA32A2">
            <w:pPr>
              <w:jc w:val="both"/>
              <w:rPr>
                <w:rFonts w:asciiTheme="minorHAnsi" w:hAnsiTheme="minorHAnsi"/>
                <w:sz w:val="22"/>
                <w:szCs w:val="22"/>
                <w:u w:val="single"/>
              </w:rPr>
            </w:pPr>
            <w:r>
              <w:rPr>
                <w:rFonts w:asciiTheme="minorHAnsi" w:hAnsiTheme="minorHAnsi"/>
                <w:sz w:val="22"/>
                <w:szCs w:val="22"/>
                <w:u w:val="single"/>
              </w:rPr>
              <w:t>Chimney Stacks</w:t>
            </w:r>
          </w:p>
        </w:tc>
        <w:tc>
          <w:tcPr>
            <w:tcW w:w="1985" w:type="dxa"/>
          </w:tcPr>
          <w:p w:rsidR="00704DF8" w:rsidRPr="00D33174" w:rsidRDefault="00704DF8" w:rsidP="00AA32A2">
            <w:pPr>
              <w:jc w:val="both"/>
              <w:rPr>
                <w:rFonts w:asciiTheme="minorHAnsi" w:hAnsiTheme="minorHAnsi"/>
                <w:sz w:val="22"/>
                <w:szCs w:val="22"/>
              </w:rPr>
            </w:pPr>
          </w:p>
        </w:tc>
      </w:tr>
      <w:tr w:rsidR="00704DF8" w:rsidRPr="00D33174" w:rsidTr="00AA32A2">
        <w:tc>
          <w:tcPr>
            <w:tcW w:w="1101" w:type="dxa"/>
          </w:tcPr>
          <w:p w:rsidR="00704DF8" w:rsidRDefault="00704DF8" w:rsidP="00AA32A2">
            <w:pPr>
              <w:jc w:val="both"/>
              <w:rPr>
                <w:rFonts w:asciiTheme="minorHAnsi" w:hAnsiTheme="minorHAnsi"/>
                <w:sz w:val="22"/>
                <w:szCs w:val="22"/>
              </w:rPr>
            </w:pPr>
          </w:p>
        </w:tc>
        <w:tc>
          <w:tcPr>
            <w:tcW w:w="5953" w:type="dxa"/>
          </w:tcPr>
          <w:p w:rsidR="00704DF8" w:rsidRDefault="00704DF8" w:rsidP="00AA32A2">
            <w:pPr>
              <w:jc w:val="both"/>
              <w:rPr>
                <w:rFonts w:asciiTheme="minorHAnsi" w:hAnsiTheme="minorHAnsi"/>
                <w:sz w:val="22"/>
                <w:szCs w:val="22"/>
              </w:rPr>
            </w:pPr>
          </w:p>
        </w:tc>
        <w:tc>
          <w:tcPr>
            <w:tcW w:w="1985" w:type="dxa"/>
          </w:tcPr>
          <w:p w:rsidR="00704DF8" w:rsidRPr="00D33174" w:rsidRDefault="00704DF8" w:rsidP="00AA32A2">
            <w:pPr>
              <w:jc w:val="both"/>
              <w:rPr>
                <w:rFonts w:asciiTheme="minorHAnsi" w:hAnsiTheme="minorHAnsi"/>
                <w:sz w:val="22"/>
                <w:szCs w:val="22"/>
              </w:rPr>
            </w:pPr>
          </w:p>
        </w:tc>
      </w:tr>
      <w:tr w:rsidR="00704DF8" w:rsidRPr="00D33174" w:rsidTr="00AA32A2">
        <w:tc>
          <w:tcPr>
            <w:tcW w:w="1101" w:type="dxa"/>
          </w:tcPr>
          <w:p w:rsidR="00704DF8" w:rsidRDefault="00704DF8" w:rsidP="00AA32A2">
            <w:pPr>
              <w:jc w:val="both"/>
              <w:rPr>
                <w:rFonts w:asciiTheme="minorHAnsi" w:hAnsiTheme="minorHAnsi"/>
                <w:sz w:val="22"/>
                <w:szCs w:val="22"/>
              </w:rPr>
            </w:pPr>
            <w:r>
              <w:rPr>
                <w:rFonts w:asciiTheme="minorHAnsi" w:hAnsiTheme="minorHAnsi"/>
                <w:sz w:val="22"/>
                <w:szCs w:val="22"/>
              </w:rPr>
              <w:t>3.2.1</w:t>
            </w:r>
          </w:p>
        </w:tc>
        <w:tc>
          <w:tcPr>
            <w:tcW w:w="5953" w:type="dxa"/>
          </w:tcPr>
          <w:p w:rsidR="00704DF8" w:rsidRDefault="00704DF8" w:rsidP="00AA32A2">
            <w:pPr>
              <w:jc w:val="both"/>
              <w:rPr>
                <w:rFonts w:asciiTheme="minorHAnsi" w:hAnsiTheme="minorHAnsi"/>
                <w:sz w:val="22"/>
                <w:szCs w:val="22"/>
              </w:rPr>
            </w:pPr>
            <w:r>
              <w:rPr>
                <w:rFonts w:asciiTheme="minorHAnsi" w:hAnsiTheme="minorHAnsi"/>
                <w:sz w:val="22"/>
                <w:szCs w:val="22"/>
              </w:rPr>
              <w:t>Remove all moss growth and clean down 3 No chimney stacks.</w:t>
            </w:r>
          </w:p>
        </w:tc>
        <w:tc>
          <w:tcPr>
            <w:tcW w:w="1985" w:type="dxa"/>
          </w:tcPr>
          <w:p w:rsidR="00704DF8" w:rsidRPr="00D33174" w:rsidRDefault="00704DF8" w:rsidP="00AA32A2">
            <w:pPr>
              <w:jc w:val="both"/>
              <w:rPr>
                <w:rFonts w:asciiTheme="minorHAnsi" w:hAnsiTheme="minorHAnsi"/>
                <w:sz w:val="22"/>
                <w:szCs w:val="22"/>
              </w:rPr>
            </w:pPr>
          </w:p>
        </w:tc>
      </w:tr>
      <w:tr w:rsidR="00704DF8" w:rsidRPr="00D33174" w:rsidTr="00AA32A2">
        <w:tc>
          <w:tcPr>
            <w:tcW w:w="1101" w:type="dxa"/>
          </w:tcPr>
          <w:p w:rsidR="00704DF8" w:rsidRDefault="00704DF8" w:rsidP="00AA32A2">
            <w:pPr>
              <w:jc w:val="both"/>
              <w:rPr>
                <w:rFonts w:asciiTheme="minorHAnsi" w:hAnsiTheme="minorHAnsi"/>
                <w:sz w:val="22"/>
                <w:szCs w:val="22"/>
              </w:rPr>
            </w:pPr>
          </w:p>
        </w:tc>
        <w:tc>
          <w:tcPr>
            <w:tcW w:w="5953" w:type="dxa"/>
          </w:tcPr>
          <w:p w:rsidR="00704DF8" w:rsidRDefault="00704DF8" w:rsidP="00AA32A2">
            <w:pPr>
              <w:jc w:val="both"/>
              <w:rPr>
                <w:rFonts w:asciiTheme="minorHAnsi" w:hAnsiTheme="minorHAnsi"/>
                <w:sz w:val="22"/>
                <w:szCs w:val="22"/>
              </w:rPr>
            </w:pPr>
          </w:p>
        </w:tc>
        <w:tc>
          <w:tcPr>
            <w:tcW w:w="1985" w:type="dxa"/>
          </w:tcPr>
          <w:p w:rsidR="00704DF8" w:rsidRPr="00D33174" w:rsidRDefault="00704DF8" w:rsidP="00AA32A2">
            <w:pPr>
              <w:jc w:val="both"/>
              <w:rPr>
                <w:rFonts w:asciiTheme="minorHAnsi" w:hAnsiTheme="minorHAnsi"/>
                <w:sz w:val="22"/>
                <w:szCs w:val="22"/>
              </w:rPr>
            </w:pPr>
          </w:p>
        </w:tc>
      </w:tr>
      <w:tr w:rsidR="00704DF8" w:rsidRPr="00D33174" w:rsidTr="00AA32A2">
        <w:tc>
          <w:tcPr>
            <w:tcW w:w="1101" w:type="dxa"/>
          </w:tcPr>
          <w:p w:rsidR="00704DF8" w:rsidRDefault="00704DF8" w:rsidP="00AA32A2">
            <w:pPr>
              <w:jc w:val="both"/>
              <w:rPr>
                <w:rFonts w:asciiTheme="minorHAnsi" w:hAnsiTheme="minorHAnsi"/>
                <w:sz w:val="22"/>
                <w:szCs w:val="22"/>
              </w:rPr>
            </w:pPr>
            <w:r>
              <w:rPr>
                <w:rFonts w:asciiTheme="minorHAnsi" w:hAnsiTheme="minorHAnsi"/>
                <w:sz w:val="22"/>
                <w:szCs w:val="22"/>
              </w:rPr>
              <w:t>3.2.2</w:t>
            </w:r>
          </w:p>
        </w:tc>
        <w:tc>
          <w:tcPr>
            <w:tcW w:w="5953" w:type="dxa"/>
          </w:tcPr>
          <w:p w:rsidR="00704DF8" w:rsidRDefault="00704DF8" w:rsidP="00AA32A2">
            <w:pPr>
              <w:jc w:val="both"/>
              <w:rPr>
                <w:rFonts w:asciiTheme="minorHAnsi" w:hAnsiTheme="minorHAnsi"/>
                <w:sz w:val="22"/>
                <w:szCs w:val="22"/>
              </w:rPr>
            </w:pPr>
            <w:r>
              <w:rPr>
                <w:rFonts w:asciiTheme="minorHAnsi" w:hAnsiTheme="minorHAnsi"/>
                <w:sz w:val="22"/>
                <w:szCs w:val="22"/>
              </w:rPr>
              <w:t>Allow for minor repointing to chimney stacks in isolated areas (provisional area 10 square metres)</w:t>
            </w:r>
          </w:p>
        </w:tc>
        <w:tc>
          <w:tcPr>
            <w:tcW w:w="1985" w:type="dxa"/>
          </w:tcPr>
          <w:p w:rsidR="00704DF8" w:rsidRPr="00D33174" w:rsidRDefault="00704DF8" w:rsidP="00AA32A2">
            <w:pPr>
              <w:jc w:val="both"/>
              <w:rPr>
                <w:rFonts w:asciiTheme="minorHAnsi" w:hAnsiTheme="minorHAnsi"/>
                <w:sz w:val="22"/>
                <w:szCs w:val="22"/>
              </w:rPr>
            </w:pPr>
          </w:p>
        </w:tc>
      </w:tr>
    </w:tbl>
    <w:p w:rsidR="00704DF8" w:rsidRDefault="00704DF8">
      <w:r>
        <w:br w:type="page"/>
      </w: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5953"/>
        <w:gridCol w:w="1985"/>
      </w:tblGrid>
      <w:tr w:rsidR="00704DF8" w:rsidRPr="00D33174" w:rsidTr="00AA32A2">
        <w:tc>
          <w:tcPr>
            <w:tcW w:w="7054" w:type="dxa"/>
            <w:gridSpan w:val="2"/>
          </w:tcPr>
          <w:p w:rsidR="00704DF8" w:rsidRPr="00704DF8" w:rsidRDefault="00704DF8" w:rsidP="00AA32A2">
            <w:pPr>
              <w:jc w:val="both"/>
              <w:rPr>
                <w:rFonts w:asciiTheme="minorHAnsi" w:hAnsiTheme="minorHAnsi"/>
                <w:sz w:val="22"/>
                <w:szCs w:val="22"/>
                <w:u w:val="single"/>
              </w:rPr>
            </w:pPr>
            <w:r>
              <w:rPr>
                <w:rFonts w:asciiTheme="minorHAnsi" w:hAnsiTheme="minorHAnsi"/>
                <w:sz w:val="22"/>
                <w:szCs w:val="22"/>
                <w:u w:val="single"/>
              </w:rPr>
              <w:lastRenderedPageBreak/>
              <w:t>Roof Coverings</w:t>
            </w:r>
          </w:p>
        </w:tc>
        <w:tc>
          <w:tcPr>
            <w:tcW w:w="1985" w:type="dxa"/>
          </w:tcPr>
          <w:p w:rsidR="00704DF8" w:rsidRPr="00D33174" w:rsidRDefault="00704DF8" w:rsidP="00AA32A2">
            <w:pPr>
              <w:jc w:val="both"/>
              <w:rPr>
                <w:rFonts w:asciiTheme="minorHAnsi" w:hAnsiTheme="minorHAnsi"/>
                <w:sz w:val="22"/>
                <w:szCs w:val="22"/>
              </w:rPr>
            </w:pPr>
          </w:p>
        </w:tc>
      </w:tr>
      <w:tr w:rsidR="00704DF8" w:rsidRPr="00D33174" w:rsidTr="00AA32A2">
        <w:tc>
          <w:tcPr>
            <w:tcW w:w="1101" w:type="dxa"/>
          </w:tcPr>
          <w:p w:rsidR="00704DF8" w:rsidRDefault="00704DF8" w:rsidP="00AA32A2">
            <w:pPr>
              <w:jc w:val="both"/>
              <w:rPr>
                <w:rFonts w:asciiTheme="minorHAnsi" w:hAnsiTheme="minorHAnsi"/>
                <w:sz w:val="22"/>
                <w:szCs w:val="22"/>
              </w:rPr>
            </w:pPr>
          </w:p>
        </w:tc>
        <w:tc>
          <w:tcPr>
            <w:tcW w:w="5953" w:type="dxa"/>
          </w:tcPr>
          <w:p w:rsidR="00704DF8" w:rsidRDefault="00704DF8" w:rsidP="00AA32A2">
            <w:pPr>
              <w:jc w:val="both"/>
              <w:rPr>
                <w:rFonts w:asciiTheme="minorHAnsi" w:hAnsiTheme="minorHAnsi"/>
                <w:sz w:val="22"/>
                <w:szCs w:val="22"/>
              </w:rPr>
            </w:pPr>
          </w:p>
        </w:tc>
        <w:tc>
          <w:tcPr>
            <w:tcW w:w="1985" w:type="dxa"/>
          </w:tcPr>
          <w:p w:rsidR="00704DF8" w:rsidRPr="00D33174" w:rsidRDefault="00704DF8" w:rsidP="00AA32A2">
            <w:pPr>
              <w:jc w:val="both"/>
              <w:rPr>
                <w:rFonts w:asciiTheme="minorHAnsi" w:hAnsiTheme="minorHAnsi"/>
                <w:sz w:val="22"/>
                <w:szCs w:val="22"/>
              </w:rPr>
            </w:pPr>
          </w:p>
        </w:tc>
      </w:tr>
      <w:tr w:rsidR="00704DF8" w:rsidRPr="00D33174" w:rsidTr="00AA32A2">
        <w:tc>
          <w:tcPr>
            <w:tcW w:w="1101" w:type="dxa"/>
          </w:tcPr>
          <w:p w:rsidR="00704DF8" w:rsidRDefault="00704DF8" w:rsidP="00AA32A2">
            <w:pPr>
              <w:jc w:val="both"/>
              <w:rPr>
                <w:rFonts w:asciiTheme="minorHAnsi" w:hAnsiTheme="minorHAnsi"/>
                <w:sz w:val="22"/>
                <w:szCs w:val="22"/>
              </w:rPr>
            </w:pPr>
            <w:r>
              <w:rPr>
                <w:rFonts w:asciiTheme="minorHAnsi" w:hAnsiTheme="minorHAnsi"/>
                <w:sz w:val="22"/>
                <w:szCs w:val="22"/>
              </w:rPr>
              <w:t>3.2.3</w:t>
            </w:r>
          </w:p>
        </w:tc>
        <w:tc>
          <w:tcPr>
            <w:tcW w:w="5953" w:type="dxa"/>
          </w:tcPr>
          <w:p w:rsidR="00704DF8" w:rsidRDefault="00704DF8" w:rsidP="00AA32A2">
            <w:pPr>
              <w:jc w:val="both"/>
              <w:rPr>
                <w:rFonts w:asciiTheme="minorHAnsi" w:hAnsiTheme="minorHAnsi"/>
                <w:sz w:val="22"/>
                <w:szCs w:val="22"/>
              </w:rPr>
            </w:pPr>
            <w:r>
              <w:rPr>
                <w:rFonts w:asciiTheme="minorHAnsi" w:hAnsiTheme="minorHAnsi"/>
                <w:sz w:val="22"/>
                <w:szCs w:val="22"/>
              </w:rPr>
              <w:t>Strip off existing roof tiles to all areas excluding front Hall, including removal of all lead flashings, timber battens and any underfelt to include ridge and valley tiles and bonnet tiles and cart away all debris from site.</w:t>
            </w:r>
          </w:p>
        </w:tc>
        <w:tc>
          <w:tcPr>
            <w:tcW w:w="1985" w:type="dxa"/>
          </w:tcPr>
          <w:p w:rsidR="00704DF8" w:rsidRPr="00D33174" w:rsidRDefault="00704DF8" w:rsidP="00AA32A2">
            <w:pPr>
              <w:jc w:val="both"/>
              <w:rPr>
                <w:rFonts w:asciiTheme="minorHAnsi" w:hAnsiTheme="minorHAnsi"/>
                <w:sz w:val="22"/>
                <w:szCs w:val="22"/>
              </w:rPr>
            </w:pPr>
          </w:p>
        </w:tc>
      </w:tr>
      <w:tr w:rsidR="00704DF8" w:rsidRPr="00D33174" w:rsidTr="00AA32A2">
        <w:tc>
          <w:tcPr>
            <w:tcW w:w="1101" w:type="dxa"/>
          </w:tcPr>
          <w:p w:rsidR="00704DF8" w:rsidRDefault="00704DF8" w:rsidP="00AA32A2">
            <w:pPr>
              <w:jc w:val="both"/>
              <w:rPr>
                <w:rFonts w:asciiTheme="minorHAnsi" w:hAnsiTheme="minorHAnsi"/>
                <w:sz w:val="22"/>
                <w:szCs w:val="22"/>
              </w:rPr>
            </w:pPr>
          </w:p>
        </w:tc>
        <w:tc>
          <w:tcPr>
            <w:tcW w:w="5953" w:type="dxa"/>
          </w:tcPr>
          <w:p w:rsidR="00704DF8" w:rsidRDefault="00704DF8" w:rsidP="00AA32A2">
            <w:pPr>
              <w:jc w:val="both"/>
              <w:rPr>
                <w:rFonts w:asciiTheme="minorHAnsi" w:hAnsiTheme="minorHAnsi"/>
                <w:sz w:val="22"/>
                <w:szCs w:val="22"/>
              </w:rPr>
            </w:pPr>
          </w:p>
        </w:tc>
        <w:tc>
          <w:tcPr>
            <w:tcW w:w="1985" w:type="dxa"/>
          </w:tcPr>
          <w:p w:rsidR="00704DF8" w:rsidRPr="00D33174" w:rsidRDefault="00704DF8" w:rsidP="00AA32A2">
            <w:pPr>
              <w:jc w:val="both"/>
              <w:rPr>
                <w:rFonts w:asciiTheme="minorHAnsi" w:hAnsiTheme="minorHAnsi"/>
                <w:sz w:val="22"/>
                <w:szCs w:val="22"/>
              </w:rPr>
            </w:pPr>
          </w:p>
        </w:tc>
      </w:tr>
      <w:tr w:rsidR="00704DF8" w:rsidRPr="00D33174" w:rsidTr="00AA32A2">
        <w:tc>
          <w:tcPr>
            <w:tcW w:w="1101" w:type="dxa"/>
          </w:tcPr>
          <w:p w:rsidR="00704DF8" w:rsidRDefault="00704DF8" w:rsidP="00AA32A2">
            <w:pPr>
              <w:jc w:val="both"/>
              <w:rPr>
                <w:rFonts w:asciiTheme="minorHAnsi" w:hAnsiTheme="minorHAnsi"/>
                <w:sz w:val="22"/>
                <w:szCs w:val="22"/>
              </w:rPr>
            </w:pPr>
            <w:r>
              <w:rPr>
                <w:rFonts w:asciiTheme="minorHAnsi" w:hAnsiTheme="minorHAnsi"/>
                <w:sz w:val="22"/>
                <w:szCs w:val="22"/>
              </w:rPr>
              <w:t>3.2.4</w:t>
            </w:r>
          </w:p>
        </w:tc>
        <w:tc>
          <w:tcPr>
            <w:tcW w:w="5953" w:type="dxa"/>
          </w:tcPr>
          <w:p w:rsidR="00704DF8" w:rsidRDefault="00704DF8" w:rsidP="00AA32A2">
            <w:pPr>
              <w:jc w:val="both"/>
              <w:rPr>
                <w:rFonts w:asciiTheme="minorHAnsi" w:hAnsiTheme="minorHAnsi"/>
                <w:sz w:val="22"/>
                <w:szCs w:val="22"/>
              </w:rPr>
            </w:pPr>
            <w:r>
              <w:rPr>
                <w:rFonts w:asciiTheme="minorHAnsi" w:hAnsiTheme="minorHAnsi"/>
                <w:sz w:val="22"/>
                <w:szCs w:val="22"/>
              </w:rPr>
              <w:t xml:space="preserve">Allow for salvaging 40% of tiles, </w:t>
            </w:r>
            <w:r w:rsidR="001C3F53">
              <w:rPr>
                <w:rFonts w:asciiTheme="minorHAnsi" w:hAnsiTheme="minorHAnsi"/>
                <w:sz w:val="22"/>
                <w:szCs w:val="22"/>
              </w:rPr>
              <w:t xml:space="preserve">or such other greater quantity as may be deemed reusable as the roof tiles are stripped from the roof, </w:t>
            </w:r>
            <w:r>
              <w:rPr>
                <w:rFonts w:asciiTheme="minorHAnsi" w:hAnsiTheme="minorHAnsi"/>
                <w:sz w:val="22"/>
                <w:szCs w:val="22"/>
              </w:rPr>
              <w:t>set aside and allow for later re-use.</w:t>
            </w:r>
          </w:p>
        </w:tc>
        <w:tc>
          <w:tcPr>
            <w:tcW w:w="1985" w:type="dxa"/>
          </w:tcPr>
          <w:p w:rsidR="00704DF8" w:rsidRPr="00D33174" w:rsidRDefault="00704DF8" w:rsidP="00AA32A2">
            <w:pPr>
              <w:jc w:val="both"/>
              <w:rPr>
                <w:rFonts w:asciiTheme="minorHAnsi" w:hAnsiTheme="minorHAnsi"/>
                <w:sz w:val="22"/>
                <w:szCs w:val="22"/>
              </w:rPr>
            </w:pPr>
          </w:p>
        </w:tc>
      </w:tr>
      <w:tr w:rsidR="00704DF8" w:rsidRPr="00D33174" w:rsidTr="00AA32A2">
        <w:tc>
          <w:tcPr>
            <w:tcW w:w="1101" w:type="dxa"/>
          </w:tcPr>
          <w:p w:rsidR="00704DF8" w:rsidRDefault="00704DF8" w:rsidP="00AA32A2">
            <w:pPr>
              <w:jc w:val="both"/>
              <w:rPr>
                <w:rFonts w:asciiTheme="minorHAnsi" w:hAnsiTheme="minorHAnsi"/>
                <w:sz w:val="22"/>
                <w:szCs w:val="22"/>
              </w:rPr>
            </w:pPr>
          </w:p>
        </w:tc>
        <w:tc>
          <w:tcPr>
            <w:tcW w:w="5953" w:type="dxa"/>
          </w:tcPr>
          <w:p w:rsidR="00704DF8" w:rsidRDefault="00704DF8" w:rsidP="00AA32A2">
            <w:pPr>
              <w:jc w:val="both"/>
              <w:rPr>
                <w:rFonts w:asciiTheme="minorHAnsi" w:hAnsiTheme="minorHAnsi"/>
                <w:sz w:val="22"/>
                <w:szCs w:val="22"/>
              </w:rPr>
            </w:pPr>
          </w:p>
        </w:tc>
        <w:tc>
          <w:tcPr>
            <w:tcW w:w="1985" w:type="dxa"/>
          </w:tcPr>
          <w:p w:rsidR="00704DF8" w:rsidRPr="00D33174" w:rsidRDefault="00704DF8" w:rsidP="00AA32A2">
            <w:pPr>
              <w:jc w:val="both"/>
              <w:rPr>
                <w:rFonts w:asciiTheme="minorHAnsi" w:hAnsiTheme="minorHAnsi"/>
                <w:sz w:val="22"/>
                <w:szCs w:val="22"/>
              </w:rPr>
            </w:pPr>
          </w:p>
        </w:tc>
      </w:tr>
      <w:tr w:rsidR="00704DF8" w:rsidRPr="00D33174" w:rsidTr="00AA32A2">
        <w:tc>
          <w:tcPr>
            <w:tcW w:w="1101" w:type="dxa"/>
          </w:tcPr>
          <w:p w:rsidR="00704DF8" w:rsidRDefault="00704DF8" w:rsidP="00AA32A2">
            <w:pPr>
              <w:jc w:val="both"/>
              <w:rPr>
                <w:rFonts w:asciiTheme="minorHAnsi" w:hAnsiTheme="minorHAnsi"/>
                <w:sz w:val="22"/>
                <w:szCs w:val="22"/>
              </w:rPr>
            </w:pPr>
            <w:r>
              <w:rPr>
                <w:rFonts w:asciiTheme="minorHAnsi" w:hAnsiTheme="minorHAnsi"/>
                <w:sz w:val="22"/>
                <w:szCs w:val="22"/>
              </w:rPr>
              <w:t>3.2.5</w:t>
            </w:r>
          </w:p>
        </w:tc>
        <w:tc>
          <w:tcPr>
            <w:tcW w:w="5953" w:type="dxa"/>
          </w:tcPr>
          <w:p w:rsidR="00704DF8" w:rsidRDefault="00704DF8" w:rsidP="00AA32A2">
            <w:pPr>
              <w:jc w:val="both"/>
              <w:rPr>
                <w:rFonts w:asciiTheme="minorHAnsi" w:hAnsiTheme="minorHAnsi"/>
                <w:sz w:val="22"/>
                <w:szCs w:val="22"/>
              </w:rPr>
            </w:pPr>
            <w:r>
              <w:rPr>
                <w:rFonts w:asciiTheme="minorHAnsi" w:hAnsiTheme="minorHAnsi"/>
                <w:sz w:val="22"/>
                <w:szCs w:val="22"/>
              </w:rPr>
              <w:t xml:space="preserve">Supply and lay new breathable membrane under </w:t>
            </w:r>
            <w:r w:rsidR="009F15ED">
              <w:rPr>
                <w:rFonts w:asciiTheme="minorHAnsi" w:hAnsiTheme="minorHAnsi"/>
                <w:sz w:val="22"/>
                <w:szCs w:val="22"/>
              </w:rPr>
              <w:t xml:space="preserve">new 50mm x 25mm counter battens to tops of rafters and </w:t>
            </w:r>
            <w:r>
              <w:rPr>
                <w:rFonts w:asciiTheme="minorHAnsi" w:hAnsiTheme="minorHAnsi"/>
                <w:sz w:val="22"/>
                <w:szCs w:val="22"/>
              </w:rPr>
              <w:t xml:space="preserve">new 38mm x 25mm treated softwood battens fixed with 65mm </w:t>
            </w:r>
            <w:r w:rsidR="00A61E0B">
              <w:rPr>
                <w:rFonts w:asciiTheme="minorHAnsi" w:hAnsiTheme="minorHAnsi"/>
                <w:sz w:val="22"/>
                <w:szCs w:val="22"/>
              </w:rPr>
              <w:t>galvanised nails, set to a gauge to suit new roof coverings.</w:t>
            </w:r>
          </w:p>
        </w:tc>
        <w:tc>
          <w:tcPr>
            <w:tcW w:w="1985" w:type="dxa"/>
          </w:tcPr>
          <w:p w:rsidR="00704DF8" w:rsidRPr="00D33174" w:rsidRDefault="00704DF8" w:rsidP="00AA32A2">
            <w:pPr>
              <w:jc w:val="both"/>
              <w:rPr>
                <w:rFonts w:asciiTheme="minorHAnsi" w:hAnsiTheme="minorHAnsi"/>
                <w:sz w:val="22"/>
                <w:szCs w:val="22"/>
              </w:rPr>
            </w:pPr>
          </w:p>
        </w:tc>
      </w:tr>
      <w:tr w:rsidR="00A61E0B" w:rsidRPr="00D33174" w:rsidTr="00AA32A2">
        <w:tc>
          <w:tcPr>
            <w:tcW w:w="1101" w:type="dxa"/>
          </w:tcPr>
          <w:p w:rsidR="00A61E0B" w:rsidRDefault="00A61E0B" w:rsidP="00AA32A2">
            <w:pPr>
              <w:jc w:val="both"/>
              <w:rPr>
                <w:rFonts w:asciiTheme="minorHAnsi" w:hAnsiTheme="minorHAnsi"/>
                <w:sz w:val="22"/>
                <w:szCs w:val="22"/>
              </w:rPr>
            </w:pPr>
          </w:p>
        </w:tc>
        <w:tc>
          <w:tcPr>
            <w:tcW w:w="5953" w:type="dxa"/>
          </w:tcPr>
          <w:p w:rsidR="00A61E0B" w:rsidRDefault="00A61E0B" w:rsidP="00AA32A2">
            <w:pPr>
              <w:jc w:val="both"/>
              <w:rPr>
                <w:rFonts w:asciiTheme="minorHAnsi" w:hAnsiTheme="minorHAnsi"/>
                <w:sz w:val="22"/>
                <w:szCs w:val="22"/>
              </w:rPr>
            </w:pPr>
          </w:p>
        </w:tc>
        <w:tc>
          <w:tcPr>
            <w:tcW w:w="1985" w:type="dxa"/>
          </w:tcPr>
          <w:p w:rsidR="00A61E0B" w:rsidRPr="00D33174" w:rsidRDefault="00A61E0B" w:rsidP="00AA32A2">
            <w:pPr>
              <w:jc w:val="both"/>
              <w:rPr>
                <w:rFonts w:asciiTheme="minorHAnsi" w:hAnsiTheme="minorHAnsi"/>
                <w:sz w:val="22"/>
                <w:szCs w:val="22"/>
              </w:rPr>
            </w:pPr>
          </w:p>
        </w:tc>
      </w:tr>
      <w:tr w:rsidR="00A61E0B" w:rsidRPr="00D33174" w:rsidTr="00AA32A2">
        <w:tc>
          <w:tcPr>
            <w:tcW w:w="1101" w:type="dxa"/>
          </w:tcPr>
          <w:p w:rsidR="00A61E0B" w:rsidRDefault="00A61E0B" w:rsidP="00AA32A2">
            <w:pPr>
              <w:jc w:val="both"/>
              <w:rPr>
                <w:rFonts w:asciiTheme="minorHAnsi" w:hAnsiTheme="minorHAnsi"/>
                <w:sz w:val="22"/>
                <w:szCs w:val="22"/>
              </w:rPr>
            </w:pPr>
            <w:r>
              <w:rPr>
                <w:rFonts w:asciiTheme="minorHAnsi" w:hAnsiTheme="minorHAnsi"/>
                <w:sz w:val="22"/>
                <w:szCs w:val="22"/>
              </w:rPr>
              <w:t>3.2.6</w:t>
            </w:r>
          </w:p>
        </w:tc>
        <w:tc>
          <w:tcPr>
            <w:tcW w:w="5953" w:type="dxa"/>
          </w:tcPr>
          <w:p w:rsidR="00A61E0B" w:rsidRDefault="00A61E0B" w:rsidP="00AA32A2">
            <w:pPr>
              <w:jc w:val="both"/>
              <w:rPr>
                <w:rFonts w:asciiTheme="minorHAnsi" w:hAnsiTheme="minorHAnsi"/>
                <w:sz w:val="22"/>
                <w:szCs w:val="22"/>
              </w:rPr>
            </w:pPr>
            <w:r>
              <w:rPr>
                <w:rFonts w:asciiTheme="minorHAnsi" w:hAnsiTheme="minorHAnsi"/>
                <w:sz w:val="22"/>
                <w:szCs w:val="22"/>
              </w:rPr>
              <w:t>Provide new roof tiles to match exactly the existing and lay new and salvaged tiles to roof slopes to include ridge tiles and valley tiles to match existing.</w:t>
            </w:r>
          </w:p>
        </w:tc>
        <w:tc>
          <w:tcPr>
            <w:tcW w:w="1985" w:type="dxa"/>
          </w:tcPr>
          <w:p w:rsidR="00A61E0B" w:rsidRPr="00D33174" w:rsidRDefault="00A61E0B" w:rsidP="00AA32A2">
            <w:pPr>
              <w:jc w:val="both"/>
              <w:rPr>
                <w:rFonts w:asciiTheme="minorHAnsi" w:hAnsiTheme="minorHAnsi"/>
                <w:sz w:val="22"/>
                <w:szCs w:val="22"/>
              </w:rPr>
            </w:pPr>
          </w:p>
        </w:tc>
      </w:tr>
      <w:tr w:rsidR="00A61E0B" w:rsidRPr="00D33174" w:rsidTr="00AA32A2">
        <w:tc>
          <w:tcPr>
            <w:tcW w:w="1101" w:type="dxa"/>
          </w:tcPr>
          <w:p w:rsidR="00A61E0B" w:rsidRDefault="00A61E0B" w:rsidP="00AA32A2">
            <w:pPr>
              <w:jc w:val="both"/>
              <w:rPr>
                <w:rFonts w:asciiTheme="minorHAnsi" w:hAnsiTheme="minorHAnsi"/>
                <w:sz w:val="22"/>
                <w:szCs w:val="22"/>
              </w:rPr>
            </w:pPr>
          </w:p>
        </w:tc>
        <w:tc>
          <w:tcPr>
            <w:tcW w:w="5953" w:type="dxa"/>
          </w:tcPr>
          <w:p w:rsidR="00A61E0B" w:rsidRDefault="00A61E0B" w:rsidP="00AA32A2">
            <w:pPr>
              <w:jc w:val="both"/>
              <w:rPr>
                <w:rFonts w:asciiTheme="minorHAnsi" w:hAnsiTheme="minorHAnsi"/>
                <w:sz w:val="22"/>
                <w:szCs w:val="22"/>
              </w:rPr>
            </w:pPr>
          </w:p>
        </w:tc>
        <w:tc>
          <w:tcPr>
            <w:tcW w:w="1985" w:type="dxa"/>
          </w:tcPr>
          <w:p w:rsidR="00A61E0B" w:rsidRPr="00D33174" w:rsidRDefault="00A61E0B" w:rsidP="00AA32A2">
            <w:pPr>
              <w:jc w:val="both"/>
              <w:rPr>
                <w:rFonts w:asciiTheme="minorHAnsi" w:hAnsiTheme="minorHAnsi"/>
                <w:sz w:val="22"/>
                <w:szCs w:val="22"/>
              </w:rPr>
            </w:pPr>
          </w:p>
        </w:tc>
      </w:tr>
      <w:tr w:rsidR="00A61E0B" w:rsidRPr="00D33174" w:rsidTr="00AA32A2">
        <w:tc>
          <w:tcPr>
            <w:tcW w:w="1101" w:type="dxa"/>
          </w:tcPr>
          <w:p w:rsidR="00A61E0B" w:rsidRDefault="00A61E0B" w:rsidP="00AA32A2">
            <w:pPr>
              <w:jc w:val="both"/>
              <w:rPr>
                <w:rFonts w:asciiTheme="minorHAnsi" w:hAnsiTheme="minorHAnsi"/>
                <w:sz w:val="22"/>
                <w:szCs w:val="22"/>
              </w:rPr>
            </w:pPr>
            <w:r>
              <w:rPr>
                <w:rFonts w:asciiTheme="minorHAnsi" w:hAnsiTheme="minorHAnsi"/>
                <w:sz w:val="22"/>
                <w:szCs w:val="22"/>
              </w:rPr>
              <w:t>3.2.7</w:t>
            </w:r>
          </w:p>
        </w:tc>
        <w:tc>
          <w:tcPr>
            <w:tcW w:w="5953" w:type="dxa"/>
          </w:tcPr>
          <w:p w:rsidR="00A61E0B" w:rsidRDefault="00A61E0B" w:rsidP="00AA32A2">
            <w:pPr>
              <w:jc w:val="both"/>
              <w:rPr>
                <w:rFonts w:asciiTheme="minorHAnsi" w:hAnsiTheme="minorHAnsi"/>
                <w:sz w:val="22"/>
                <w:szCs w:val="22"/>
              </w:rPr>
            </w:pPr>
            <w:r>
              <w:rPr>
                <w:rFonts w:asciiTheme="minorHAnsi" w:hAnsiTheme="minorHAnsi"/>
                <w:sz w:val="22"/>
                <w:szCs w:val="22"/>
              </w:rPr>
              <w:t>Supply and fit 300mm 5u felt support at eaves.</w:t>
            </w:r>
          </w:p>
        </w:tc>
        <w:tc>
          <w:tcPr>
            <w:tcW w:w="1985" w:type="dxa"/>
          </w:tcPr>
          <w:p w:rsidR="00A61E0B" w:rsidRPr="00D33174" w:rsidRDefault="00A61E0B" w:rsidP="00AA32A2">
            <w:pPr>
              <w:jc w:val="both"/>
              <w:rPr>
                <w:rFonts w:asciiTheme="minorHAnsi" w:hAnsiTheme="minorHAnsi"/>
                <w:sz w:val="22"/>
                <w:szCs w:val="22"/>
              </w:rPr>
            </w:pPr>
          </w:p>
        </w:tc>
      </w:tr>
      <w:tr w:rsidR="00A61E0B" w:rsidRPr="00D33174" w:rsidTr="00AA32A2">
        <w:tc>
          <w:tcPr>
            <w:tcW w:w="1101" w:type="dxa"/>
          </w:tcPr>
          <w:p w:rsidR="00A61E0B" w:rsidRDefault="00A61E0B" w:rsidP="00AA32A2">
            <w:pPr>
              <w:jc w:val="both"/>
              <w:rPr>
                <w:rFonts w:asciiTheme="minorHAnsi" w:hAnsiTheme="minorHAnsi"/>
                <w:sz w:val="22"/>
                <w:szCs w:val="22"/>
              </w:rPr>
            </w:pPr>
          </w:p>
        </w:tc>
        <w:tc>
          <w:tcPr>
            <w:tcW w:w="5953" w:type="dxa"/>
          </w:tcPr>
          <w:p w:rsidR="00A61E0B" w:rsidRDefault="00A61E0B" w:rsidP="00AA32A2">
            <w:pPr>
              <w:jc w:val="both"/>
              <w:rPr>
                <w:rFonts w:asciiTheme="minorHAnsi" w:hAnsiTheme="minorHAnsi"/>
                <w:sz w:val="22"/>
                <w:szCs w:val="22"/>
              </w:rPr>
            </w:pPr>
          </w:p>
        </w:tc>
        <w:tc>
          <w:tcPr>
            <w:tcW w:w="1985" w:type="dxa"/>
          </w:tcPr>
          <w:p w:rsidR="00A61E0B" w:rsidRPr="00D33174" w:rsidRDefault="00A61E0B" w:rsidP="00AA32A2">
            <w:pPr>
              <w:jc w:val="both"/>
              <w:rPr>
                <w:rFonts w:asciiTheme="minorHAnsi" w:hAnsiTheme="minorHAnsi"/>
                <w:sz w:val="22"/>
                <w:szCs w:val="22"/>
              </w:rPr>
            </w:pPr>
          </w:p>
        </w:tc>
      </w:tr>
      <w:tr w:rsidR="00A61E0B" w:rsidRPr="00D33174" w:rsidTr="00AA32A2">
        <w:tc>
          <w:tcPr>
            <w:tcW w:w="1101" w:type="dxa"/>
          </w:tcPr>
          <w:p w:rsidR="00A61E0B" w:rsidRDefault="00A61E0B" w:rsidP="00AA32A2">
            <w:pPr>
              <w:jc w:val="both"/>
              <w:rPr>
                <w:rFonts w:asciiTheme="minorHAnsi" w:hAnsiTheme="minorHAnsi"/>
                <w:sz w:val="22"/>
                <w:szCs w:val="22"/>
              </w:rPr>
            </w:pPr>
            <w:r>
              <w:rPr>
                <w:rFonts w:asciiTheme="minorHAnsi" w:hAnsiTheme="minorHAnsi"/>
                <w:sz w:val="22"/>
                <w:szCs w:val="22"/>
              </w:rPr>
              <w:t>3.2.8</w:t>
            </w:r>
          </w:p>
        </w:tc>
        <w:tc>
          <w:tcPr>
            <w:tcW w:w="5953" w:type="dxa"/>
          </w:tcPr>
          <w:p w:rsidR="00A61E0B" w:rsidRDefault="00A61E0B" w:rsidP="00AA32A2">
            <w:pPr>
              <w:jc w:val="both"/>
              <w:rPr>
                <w:rFonts w:asciiTheme="minorHAnsi" w:hAnsiTheme="minorHAnsi"/>
                <w:sz w:val="22"/>
                <w:szCs w:val="22"/>
              </w:rPr>
            </w:pPr>
            <w:r>
              <w:rPr>
                <w:rFonts w:asciiTheme="minorHAnsi" w:hAnsiTheme="minorHAnsi"/>
                <w:sz w:val="22"/>
                <w:szCs w:val="22"/>
              </w:rPr>
              <w:t>Provide and lay double course of tiles at eaves position.</w:t>
            </w:r>
          </w:p>
        </w:tc>
        <w:tc>
          <w:tcPr>
            <w:tcW w:w="1985" w:type="dxa"/>
          </w:tcPr>
          <w:p w:rsidR="00A61E0B" w:rsidRPr="00D33174" w:rsidRDefault="00A61E0B" w:rsidP="00AA32A2">
            <w:pPr>
              <w:jc w:val="both"/>
              <w:rPr>
                <w:rFonts w:asciiTheme="minorHAnsi" w:hAnsiTheme="minorHAnsi"/>
                <w:sz w:val="22"/>
                <w:szCs w:val="22"/>
              </w:rPr>
            </w:pPr>
          </w:p>
        </w:tc>
      </w:tr>
      <w:tr w:rsidR="00A61E0B" w:rsidRPr="00D33174" w:rsidTr="00AA32A2">
        <w:tc>
          <w:tcPr>
            <w:tcW w:w="1101" w:type="dxa"/>
          </w:tcPr>
          <w:p w:rsidR="00A61E0B" w:rsidRDefault="00A61E0B" w:rsidP="00AA32A2">
            <w:pPr>
              <w:jc w:val="both"/>
              <w:rPr>
                <w:rFonts w:asciiTheme="minorHAnsi" w:hAnsiTheme="minorHAnsi"/>
                <w:sz w:val="22"/>
                <w:szCs w:val="22"/>
              </w:rPr>
            </w:pPr>
          </w:p>
        </w:tc>
        <w:tc>
          <w:tcPr>
            <w:tcW w:w="5953" w:type="dxa"/>
          </w:tcPr>
          <w:p w:rsidR="00A61E0B" w:rsidRDefault="00A61E0B" w:rsidP="00AA32A2">
            <w:pPr>
              <w:jc w:val="both"/>
              <w:rPr>
                <w:rFonts w:asciiTheme="minorHAnsi" w:hAnsiTheme="minorHAnsi"/>
                <w:sz w:val="22"/>
                <w:szCs w:val="22"/>
              </w:rPr>
            </w:pPr>
          </w:p>
        </w:tc>
        <w:tc>
          <w:tcPr>
            <w:tcW w:w="1985" w:type="dxa"/>
          </w:tcPr>
          <w:p w:rsidR="00A61E0B" w:rsidRPr="00D33174" w:rsidRDefault="00A61E0B" w:rsidP="00AA32A2">
            <w:pPr>
              <w:jc w:val="both"/>
              <w:rPr>
                <w:rFonts w:asciiTheme="minorHAnsi" w:hAnsiTheme="minorHAnsi"/>
                <w:sz w:val="22"/>
                <w:szCs w:val="22"/>
              </w:rPr>
            </w:pPr>
          </w:p>
        </w:tc>
      </w:tr>
      <w:tr w:rsidR="00A61E0B" w:rsidRPr="00D33174" w:rsidTr="00AA32A2">
        <w:tc>
          <w:tcPr>
            <w:tcW w:w="1101" w:type="dxa"/>
          </w:tcPr>
          <w:p w:rsidR="00A61E0B" w:rsidRDefault="00A61E0B" w:rsidP="00AA32A2">
            <w:pPr>
              <w:jc w:val="both"/>
              <w:rPr>
                <w:rFonts w:asciiTheme="minorHAnsi" w:hAnsiTheme="minorHAnsi"/>
                <w:sz w:val="22"/>
                <w:szCs w:val="22"/>
              </w:rPr>
            </w:pPr>
            <w:r>
              <w:rPr>
                <w:rFonts w:asciiTheme="minorHAnsi" w:hAnsiTheme="minorHAnsi"/>
                <w:sz w:val="22"/>
                <w:szCs w:val="22"/>
              </w:rPr>
              <w:t>3.2.9</w:t>
            </w:r>
          </w:p>
        </w:tc>
        <w:tc>
          <w:tcPr>
            <w:tcW w:w="5953" w:type="dxa"/>
          </w:tcPr>
          <w:p w:rsidR="00A61E0B" w:rsidRDefault="00A61E0B" w:rsidP="00AA32A2">
            <w:pPr>
              <w:jc w:val="both"/>
              <w:rPr>
                <w:rFonts w:asciiTheme="minorHAnsi" w:hAnsiTheme="minorHAnsi"/>
                <w:sz w:val="22"/>
                <w:szCs w:val="22"/>
              </w:rPr>
            </w:pPr>
            <w:r>
              <w:rPr>
                <w:rFonts w:asciiTheme="minorHAnsi" w:hAnsiTheme="minorHAnsi"/>
                <w:sz w:val="22"/>
                <w:szCs w:val="22"/>
              </w:rPr>
              <w:t>Allow for straight cuts to both sides of valleys and parapet wall abutments.</w:t>
            </w:r>
          </w:p>
        </w:tc>
        <w:tc>
          <w:tcPr>
            <w:tcW w:w="1985" w:type="dxa"/>
          </w:tcPr>
          <w:p w:rsidR="00A61E0B" w:rsidRPr="00D33174" w:rsidRDefault="00A61E0B" w:rsidP="00AA32A2">
            <w:pPr>
              <w:jc w:val="both"/>
              <w:rPr>
                <w:rFonts w:asciiTheme="minorHAnsi" w:hAnsiTheme="minorHAnsi"/>
                <w:sz w:val="22"/>
                <w:szCs w:val="22"/>
              </w:rPr>
            </w:pPr>
          </w:p>
        </w:tc>
      </w:tr>
      <w:tr w:rsidR="00A61E0B" w:rsidRPr="00D33174" w:rsidTr="00AA32A2">
        <w:tc>
          <w:tcPr>
            <w:tcW w:w="1101" w:type="dxa"/>
          </w:tcPr>
          <w:p w:rsidR="00A61E0B" w:rsidRDefault="00A61E0B" w:rsidP="00AA32A2">
            <w:pPr>
              <w:jc w:val="both"/>
              <w:rPr>
                <w:rFonts w:asciiTheme="minorHAnsi" w:hAnsiTheme="minorHAnsi"/>
                <w:sz w:val="22"/>
                <w:szCs w:val="22"/>
              </w:rPr>
            </w:pPr>
          </w:p>
        </w:tc>
        <w:tc>
          <w:tcPr>
            <w:tcW w:w="5953" w:type="dxa"/>
          </w:tcPr>
          <w:p w:rsidR="00A61E0B" w:rsidRDefault="00A61E0B" w:rsidP="00AA32A2">
            <w:pPr>
              <w:jc w:val="both"/>
              <w:rPr>
                <w:rFonts w:asciiTheme="minorHAnsi" w:hAnsiTheme="minorHAnsi"/>
                <w:sz w:val="22"/>
                <w:szCs w:val="22"/>
              </w:rPr>
            </w:pPr>
          </w:p>
        </w:tc>
        <w:tc>
          <w:tcPr>
            <w:tcW w:w="1985" w:type="dxa"/>
          </w:tcPr>
          <w:p w:rsidR="00A61E0B" w:rsidRPr="00D33174" w:rsidRDefault="00A61E0B" w:rsidP="00AA32A2">
            <w:pPr>
              <w:jc w:val="both"/>
              <w:rPr>
                <w:rFonts w:asciiTheme="minorHAnsi" w:hAnsiTheme="minorHAnsi"/>
                <w:sz w:val="22"/>
                <w:szCs w:val="22"/>
              </w:rPr>
            </w:pPr>
          </w:p>
        </w:tc>
      </w:tr>
      <w:tr w:rsidR="00A61E0B" w:rsidRPr="00D33174" w:rsidTr="00AA32A2">
        <w:tc>
          <w:tcPr>
            <w:tcW w:w="1101" w:type="dxa"/>
          </w:tcPr>
          <w:p w:rsidR="00A61E0B" w:rsidRDefault="00A61E0B" w:rsidP="00AA32A2">
            <w:pPr>
              <w:jc w:val="both"/>
              <w:rPr>
                <w:rFonts w:asciiTheme="minorHAnsi" w:hAnsiTheme="minorHAnsi"/>
                <w:sz w:val="22"/>
                <w:szCs w:val="22"/>
              </w:rPr>
            </w:pPr>
            <w:r>
              <w:rPr>
                <w:rFonts w:asciiTheme="minorHAnsi" w:hAnsiTheme="minorHAnsi"/>
                <w:sz w:val="22"/>
                <w:szCs w:val="22"/>
              </w:rPr>
              <w:t>3.2.10</w:t>
            </w:r>
          </w:p>
        </w:tc>
        <w:tc>
          <w:tcPr>
            <w:tcW w:w="5953" w:type="dxa"/>
          </w:tcPr>
          <w:p w:rsidR="00A61E0B" w:rsidRDefault="00A61E0B" w:rsidP="00AA32A2">
            <w:pPr>
              <w:jc w:val="both"/>
              <w:rPr>
                <w:rFonts w:asciiTheme="minorHAnsi" w:hAnsiTheme="minorHAnsi"/>
                <w:sz w:val="22"/>
                <w:szCs w:val="22"/>
              </w:rPr>
            </w:pPr>
            <w:r>
              <w:rPr>
                <w:rFonts w:asciiTheme="minorHAnsi" w:hAnsiTheme="minorHAnsi"/>
                <w:sz w:val="22"/>
                <w:szCs w:val="22"/>
              </w:rPr>
              <w:t>Ridges and verges to be bedded in cement sand mortar 1:3 and pointed in same.</w:t>
            </w:r>
          </w:p>
        </w:tc>
        <w:tc>
          <w:tcPr>
            <w:tcW w:w="1985" w:type="dxa"/>
          </w:tcPr>
          <w:p w:rsidR="00A61E0B" w:rsidRPr="00D33174" w:rsidRDefault="00A61E0B" w:rsidP="00AA32A2">
            <w:pPr>
              <w:jc w:val="both"/>
              <w:rPr>
                <w:rFonts w:asciiTheme="minorHAnsi" w:hAnsiTheme="minorHAnsi"/>
                <w:sz w:val="22"/>
                <w:szCs w:val="22"/>
              </w:rPr>
            </w:pPr>
          </w:p>
        </w:tc>
      </w:tr>
      <w:tr w:rsidR="00A61E0B" w:rsidRPr="00D33174" w:rsidTr="00AA32A2">
        <w:tc>
          <w:tcPr>
            <w:tcW w:w="1101" w:type="dxa"/>
          </w:tcPr>
          <w:p w:rsidR="00A61E0B" w:rsidRDefault="00A61E0B" w:rsidP="00AA32A2">
            <w:pPr>
              <w:jc w:val="both"/>
              <w:rPr>
                <w:rFonts w:asciiTheme="minorHAnsi" w:hAnsiTheme="minorHAnsi"/>
                <w:sz w:val="22"/>
                <w:szCs w:val="22"/>
              </w:rPr>
            </w:pPr>
          </w:p>
        </w:tc>
        <w:tc>
          <w:tcPr>
            <w:tcW w:w="5953" w:type="dxa"/>
          </w:tcPr>
          <w:p w:rsidR="00A61E0B" w:rsidRDefault="00A61E0B" w:rsidP="00AA32A2">
            <w:pPr>
              <w:jc w:val="both"/>
              <w:rPr>
                <w:rFonts w:asciiTheme="minorHAnsi" w:hAnsiTheme="minorHAnsi"/>
                <w:sz w:val="22"/>
                <w:szCs w:val="22"/>
              </w:rPr>
            </w:pPr>
          </w:p>
        </w:tc>
        <w:tc>
          <w:tcPr>
            <w:tcW w:w="1985" w:type="dxa"/>
          </w:tcPr>
          <w:p w:rsidR="00A61E0B" w:rsidRPr="00D33174" w:rsidRDefault="00A61E0B" w:rsidP="00AA32A2">
            <w:pPr>
              <w:jc w:val="both"/>
              <w:rPr>
                <w:rFonts w:asciiTheme="minorHAnsi" w:hAnsiTheme="minorHAnsi"/>
                <w:sz w:val="22"/>
                <w:szCs w:val="22"/>
              </w:rPr>
            </w:pPr>
          </w:p>
        </w:tc>
      </w:tr>
      <w:tr w:rsidR="00A61E0B" w:rsidRPr="00D33174" w:rsidTr="00AA32A2">
        <w:tc>
          <w:tcPr>
            <w:tcW w:w="1101" w:type="dxa"/>
          </w:tcPr>
          <w:p w:rsidR="00A61E0B" w:rsidRDefault="00A61E0B" w:rsidP="00AA32A2">
            <w:pPr>
              <w:jc w:val="both"/>
              <w:rPr>
                <w:rFonts w:asciiTheme="minorHAnsi" w:hAnsiTheme="minorHAnsi"/>
                <w:sz w:val="22"/>
                <w:szCs w:val="22"/>
              </w:rPr>
            </w:pPr>
            <w:r>
              <w:rPr>
                <w:rFonts w:asciiTheme="minorHAnsi" w:hAnsiTheme="minorHAnsi"/>
                <w:sz w:val="22"/>
                <w:szCs w:val="22"/>
              </w:rPr>
              <w:t>3.2.11</w:t>
            </w:r>
          </w:p>
        </w:tc>
        <w:tc>
          <w:tcPr>
            <w:tcW w:w="5953" w:type="dxa"/>
          </w:tcPr>
          <w:p w:rsidR="00A61E0B" w:rsidRDefault="00A61E0B" w:rsidP="00AA32A2">
            <w:pPr>
              <w:jc w:val="both"/>
              <w:rPr>
                <w:rFonts w:asciiTheme="minorHAnsi" w:hAnsiTheme="minorHAnsi"/>
                <w:sz w:val="22"/>
                <w:szCs w:val="22"/>
              </w:rPr>
            </w:pPr>
            <w:r>
              <w:rPr>
                <w:rFonts w:asciiTheme="minorHAnsi" w:hAnsiTheme="minorHAnsi"/>
                <w:sz w:val="22"/>
                <w:szCs w:val="22"/>
              </w:rPr>
              <w:t>Supply and fit new Code 4 lead flashings to 2 No chimney stacks, including all welding and fabrication of lead trays.</w:t>
            </w:r>
          </w:p>
        </w:tc>
        <w:tc>
          <w:tcPr>
            <w:tcW w:w="1985" w:type="dxa"/>
          </w:tcPr>
          <w:p w:rsidR="00A61E0B" w:rsidRPr="00D33174" w:rsidRDefault="00A61E0B" w:rsidP="00AA32A2">
            <w:pPr>
              <w:jc w:val="both"/>
              <w:rPr>
                <w:rFonts w:asciiTheme="minorHAnsi" w:hAnsiTheme="minorHAnsi"/>
                <w:sz w:val="22"/>
                <w:szCs w:val="22"/>
              </w:rPr>
            </w:pPr>
          </w:p>
        </w:tc>
      </w:tr>
      <w:tr w:rsidR="00A61E0B" w:rsidRPr="00D33174" w:rsidTr="00AA32A2">
        <w:tc>
          <w:tcPr>
            <w:tcW w:w="1101" w:type="dxa"/>
          </w:tcPr>
          <w:p w:rsidR="00A61E0B" w:rsidRDefault="00A61E0B" w:rsidP="00AA32A2">
            <w:pPr>
              <w:jc w:val="both"/>
              <w:rPr>
                <w:rFonts w:asciiTheme="minorHAnsi" w:hAnsiTheme="minorHAnsi"/>
                <w:sz w:val="22"/>
                <w:szCs w:val="22"/>
              </w:rPr>
            </w:pPr>
          </w:p>
        </w:tc>
        <w:tc>
          <w:tcPr>
            <w:tcW w:w="5953" w:type="dxa"/>
          </w:tcPr>
          <w:p w:rsidR="00A61E0B" w:rsidRDefault="00A61E0B" w:rsidP="00AA32A2">
            <w:pPr>
              <w:jc w:val="both"/>
              <w:rPr>
                <w:rFonts w:asciiTheme="minorHAnsi" w:hAnsiTheme="minorHAnsi"/>
                <w:sz w:val="22"/>
                <w:szCs w:val="22"/>
              </w:rPr>
            </w:pPr>
          </w:p>
        </w:tc>
        <w:tc>
          <w:tcPr>
            <w:tcW w:w="1985" w:type="dxa"/>
          </w:tcPr>
          <w:p w:rsidR="00A61E0B" w:rsidRPr="00D33174" w:rsidRDefault="00A61E0B" w:rsidP="00AA32A2">
            <w:pPr>
              <w:jc w:val="both"/>
              <w:rPr>
                <w:rFonts w:asciiTheme="minorHAnsi" w:hAnsiTheme="minorHAnsi"/>
                <w:sz w:val="22"/>
                <w:szCs w:val="22"/>
              </w:rPr>
            </w:pPr>
          </w:p>
        </w:tc>
      </w:tr>
      <w:tr w:rsidR="00A61E0B" w:rsidRPr="00D33174" w:rsidTr="00AA32A2">
        <w:tc>
          <w:tcPr>
            <w:tcW w:w="1101" w:type="dxa"/>
          </w:tcPr>
          <w:p w:rsidR="00A61E0B" w:rsidRDefault="00A61E0B" w:rsidP="00AA32A2">
            <w:pPr>
              <w:jc w:val="both"/>
              <w:rPr>
                <w:rFonts w:asciiTheme="minorHAnsi" w:hAnsiTheme="minorHAnsi"/>
                <w:sz w:val="22"/>
                <w:szCs w:val="22"/>
              </w:rPr>
            </w:pPr>
            <w:r>
              <w:rPr>
                <w:rFonts w:asciiTheme="minorHAnsi" w:hAnsiTheme="minorHAnsi"/>
                <w:sz w:val="22"/>
                <w:szCs w:val="22"/>
              </w:rPr>
              <w:t>3.2.12</w:t>
            </w:r>
          </w:p>
        </w:tc>
        <w:tc>
          <w:tcPr>
            <w:tcW w:w="5953" w:type="dxa"/>
          </w:tcPr>
          <w:p w:rsidR="00A61E0B" w:rsidRDefault="00A61E0B" w:rsidP="00AA32A2">
            <w:pPr>
              <w:jc w:val="both"/>
              <w:rPr>
                <w:rFonts w:asciiTheme="minorHAnsi" w:hAnsiTheme="minorHAnsi"/>
                <w:sz w:val="22"/>
                <w:szCs w:val="22"/>
              </w:rPr>
            </w:pPr>
            <w:r>
              <w:rPr>
                <w:rFonts w:asciiTheme="minorHAnsi" w:hAnsiTheme="minorHAnsi"/>
                <w:sz w:val="22"/>
                <w:szCs w:val="22"/>
              </w:rPr>
              <w:t>Provide and install Code 3 lead soakers at parapet wall abutments.</w:t>
            </w:r>
          </w:p>
        </w:tc>
        <w:tc>
          <w:tcPr>
            <w:tcW w:w="1985" w:type="dxa"/>
          </w:tcPr>
          <w:p w:rsidR="00A61E0B" w:rsidRPr="00D33174" w:rsidRDefault="00A61E0B" w:rsidP="00AA32A2">
            <w:pPr>
              <w:jc w:val="both"/>
              <w:rPr>
                <w:rFonts w:asciiTheme="minorHAnsi" w:hAnsiTheme="minorHAnsi"/>
                <w:sz w:val="22"/>
                <w:szCs w:val="22"/>
              </w:rPr>
            </w:pPr>
          </w:p>
        </w:tc>
      </w:tr>
      <w:tr w:rsidR="00A61E0B" w:rsidRPr="00D33174" w:rsidTr="00AA32A2">
        <w:tc>
          <w:tcPr>
            <w:tcW w:w="1101" w:type="dxa"/>
          </w:tcPr>
          <w:p w:rsidR="00A61E0B" w:rsidRDefault="00A61E0B" w:rsidP="00AA32A2">
            <w:pPr>
              <w:jc w:val="both"/>
              <w:rPr>
                <w:rFonts w:asciiTheme="minorHAnsi" w:hAnsiTheme="minorHAnsi"/>
                <w:sz w:val="22"/>
                <w:szCs w:val="22"/>
              </w:rPr>
            </w:pPr>
          </w:p>
        </w:tc>
        <w:tc>
          <w:tcPr>
            <w:tcW w:w="5953" w:type="dxa"/>
          </w:tcPr>
          <w:p w:rsidR="00A61E0B" w:rsidRDefault="00A61E0B" w:rsidP="00AA32A2">
            <w:pPr>
              <w:jc w:val="both"/>
              <w:rPr>
                <w:rFonts w:asciiTheme="minorHAnsi" w:hAnsiTheme="minorHAnsi"/>
                <w:sz w:val="22"/>
                <w:szCs w:val="22"/>
              </w:rPr>
            </w:pPr>
          </w:p>
        </w:tc>
        <w:tc>
          <w:tcPr>
            <w:tcW w:w="1985" w:type="dxa"/>
          </w:tcPr>
          <w:p w:rsidR="00A61E0B" w:rsidRPr="00D33174" w:rsidRDefault="00A61E0B" w:rsidP="00AA32A2">
            <w:pPr>
              <w:jc w:val="both"/>
              <w:rPr>
                <w:rFonts w:asciiTheme="minorHAnsi" w:hAnsiTheme="minorHAnsi"/>
                <w:sz w:val="22"/>
                <w:szCs w:val="22"/>
              </w:rPr>
            </w:pPr>
          </w:p>
        </w:tc>
      </w:tr>
      <w:tr w:rsidR="00A61E0B" w:rsidRPr="00D33174" w:rsidTr="00AA32A2">
        <w:tc>
          <w:tcPr>
            <w:tcW w:w="1101" w:type="dxa"/>
          </w:tcPr>
          <w:p w:rsidR="00A61E0B" w:rsidRDefault="00A61E0B" w:rsidP="00AA32A2">
            <w:pPr>
              <w:jc w:val="both"/>
              <w:rPr>
                <w:rFonts w:asciiTheme="minorHAnsi" w:hAnsiTheme="minorHAnsi"/>
                <w:sz w:val="22"/>
                <w:szCs w:val="22"/>
              </w:rPr>
            </w:pPr>
            <w:r>
              <w:rPr>
                <w:rFonts w:asciiTheme="minorHAnsi" w:hAnsiTheme="minorHAnsi"/>
                <w:sz w:val="22"/>
                <w:szCs w:val="22"/>
              </w:rPr>
              <w:t>3.2.13</w:t>
            </w:r>
          </w:p>
        </w:tc>
        <w:tc>
          <w:tcPr>
            <w:tcW w:w="5953" w:type="dxa"/>
          </w:tcPr>
          <w:p w:rsidR="00A61E0B" w:rsidRDefault="00A61E0B" w:rsidP="00AA32A2">
            <w:pPr>
              <w:jc w:val="both"/>
              <w:rPr>
                <w:rFonts w:asciiTheme="minorHAnsi" w:hAnsiTheme="minorHAnsi"/>
                <w:sz w:val="22"/>
                <w:szCs w:val="22"/>
              </w:rPr>
            </w:pPr>
            <w:r>
              <w:rPr>
                <w:rFonts w:asciiTheme="minorHAnsi" w:hAnsiTheme="minorHAnsi"/>
                <w:sz w:val="22"/>
                <w:szCs w:val="22"/>
              </w:rPr>
              <w:t>Provide and install Code 4 lead flashings at all parapet wall abutments.</w:t>
            </w:r>
          </w:p>
        </w:tc>
        <w:tc>
          <w:tcPr>
            <w:tcW w:w="1985" w:type="dxa"/>
          </w:tcPr>
          <w:p w:rsidR="00A61E0B" w:rsidRPr="00D33174" w:rsidRDefault="00A61E0B" w:rsidP="00AA32A2">
            <w:pPr>
              <w:jc w:val="both"/>
              <w:rPr>
                <w:rFonts w:asciiTheme="minorHAnsi" w:hAnsiTheme="minorHAnsi"/>
                <w:sz w:val="22"/>
                <w:szCs w:val="22"/>
              </w:rPr>
            </w:pPr>
          </w:p>
        </w:tc>
      </w:tr>
      <w:tr w:rsidR="00A61E0B" w:rsidRPr="00D33174" w:rsidTr="00AA32A2">
        <w:tc>
          <w:tcPr>
            <w:tcW w:w="1101" w:type="dxa"/>
          </w:tcPr>
          <w:p w:rsidR="00A61E0B" w:rsidRDefault="00A61E0B" w:rsidP="00AA32A2">
            <w:pPr>
              <w:jc w:val="both"/>
              <w:rPr>
                <w:rFonts w:asciiTheme="minorHAnsi" w:hAnsiTheme="minorHAnsi"/>
                <w:sz w:val="22"/>
                <w:szCs w:val="22"/>
              </w:rPr>
            </w:pPr>
          </w:p>
        </w:tc>
        <w:tc>
          <w:tcPr>
            <w:tcW w:w="5953" w:type="dxa"/>
          </w:tcPr>
          <w:p w:rsidR="00A61E0B" w:rsidRDefault="00A61E0B" w:rsidP="00AA32A2">
            <w:pPr>
              <w:jc w:val="both"/>
              <w:rPr>
                <w:rFonts w:asciiTheme="minorHAnsi" w:hAnsiTheme="minorHAnsi"/>
                <w:sz w:val="22"/>
                <w:szCs w:val="22"/>
              </w:rPr>
            </w:pPr>
          </w:p>
        </w:tc>
        <w:tc>
          <w:tcPr>
            <w:tcW w:w="1985" w:type="dxa"/>
          </w:tcPr>
          <w:p w:rsidR="00A61E0B" w:rsidRPr="00D33174" w:rsidRDefault="00A61E0B" w:rsidP="00AA32A2">
            <w:pPr>
              <w:jc w:val="both"/>
              <w:rPr>
                <w:rFonts w:asciiTheme="minorHAnsi" w:hAnsiTheme="minorHAnsi"/>
                <w:sz w:val="22"/>
                <w:szCs w:val="22"/>
              </w:rPr>
            </w:pPr>
          </w:p>
        </w:tc>
      </w:tr>
      <w:tr w:rsidR="00A61E0B" w:rsidRPr="00D33174" w:rsidTr="00AA32A2">
        <w:tc>
          <w:tcPr>
            <w:tcW w:w="1101" w:type="dxa"/>
          </w:tcPr>
          <w:p w:rsidR="00A61E0B" w:rsidRDefault="00A61E0B" w:rsidP="00AA32A2">
            <w:pPr>
              <w:jc w:val="both"/>
              <w:rPr>
                <w:rFonts w:asciiTheme="minorHAnsi" w:hAnsiTheme="minorHAnsi"/>
                <w:sz w:val="22"/>
                <w:szCs w:val="22"/>
              </w:rPr>
            </w:pPr>
            <w:r>
              <w:rPr>
                <w:rFonts w:asciiTheme="minorHAnsi" w:hAnsiTheme="minorHAnsi"/>
                <w:sz w:val="22"/>
                <w:szCs w:val="22"/>
              </w:rPr>
              <w:t>3.2.14</w:t>
            </w:r>
          </w:p>
        </w:tc>
        <w:tc>
          <w:tcPr>
            <w:tcW w:w="5953" w:type="dxa"/>
          </w:tcPr>
          <w:p w:rsidR="00A61E0B" w:rsidRDefault="00A61E0B" w:rsidP="00AA32A2">
            <w:pPr>
              <w:jc w:val="both"/>
              <w:rPr>
                <w:rFonts w:asciiTheme="minorHAnsi" w:hAnsiTheme="minorHAnsi"/>
                <w:sz w:val="22"/>
                <w:szCs w:val="22"/>
              </w:rPr>
            </w:pPr>
            <w:r>
              <w:rPr>
                <w:rFonts w:asciiTheme="minorHAnsi" w:hAnsiTheme="minorHAnsi"/>
                <w:sz w:val="22"/>
                <w:szCs w:val="22"/>
              </w:rPr>
              <w:t>All leadwork to be installed in accordance with Lead Association requirements and treated with patination oil before and after installation.</w:t>
            </w:r>
          </w:p>
        </w:tc>
        <w:tc>
          <w:tcPr>
            <w:tcW w:w="1985" w:type="dxa"/>
          </w:tcPr>
          <w:p w:rsidR="00A61E0B" w:rsidRPr="00D33174" w:rsidRDefault="00A61E0B" w:rsidP="00AA32A2">
            <w:pPr>
              <w:jc w:val="both"/>
              <w:rPr>
                <w:rFonts w:asciiTheme="minorHAnsi" w:hAnsiTheme="minorHAnsi"/>
                <w:sz w:val="22"/>
                <w:szCs w:val="22"/>
              </w:rPr>
            </w:pPr>
          </w:p>
        </w:tc>
      </w:tr>
      <w:tr w:rsidR="00A61E0B" w:rsidRPr="00D33174" w:rsidTr="00AA32A2">
        <w:tc>
          <w:tcPr>
            <w:tcW w:w="1101" w:type="dxa"/>
          </w:tcPr>
          <w:p w:rsidR="00A61E0B" w:rsidRDefault="00A61E0B" w:rsidP="00AA32A2">
            <w:pPr>
              <w:jc w:val="both"/>
              <w:rPr>
                <w:rFonts w:asciiTheme="minorHAnsi" w:hAnsiTheme="minorHAnsi"/>
                <w:sz w:val="22"/>
                <w:szCs w:val="22"/>
              </w:rPr>
            </w:pPr>
          </w:p>
        </w:tc>
        <w:tc>
          <w:tcPr>
            <w:tcW w:w="5953" w:type="dxa"/>
          </w:tcPr>
          <w:p w:rsidR="00A61E0B" w:rsidRDefault="00A61E0B" w:rsidP="00AA32A2">
            <w:pPr>
              <w:jc w:val="both"/>
              <w:rPr>
                <w:rFonts w:asciiTheme="minorHAnsi" w:hAnsiTheme="minorHAnsi"/>
                <w:sz w:val="22"/>
                <w:szCs w:val="22"/>
              </w:rPr>
            </w:pPr>
          </w:p>
        </w:tc>
        <w:tc>
          <w:tcPr>
            <w:tcW w:w="1985" w:type="dxa"/>
          </w:tcPr>
          <w:p w:rsidR="00A61E0B" w:rsidRPr="00D33174" w:rsidRDefault="00A61E0B" w:rsidP="00AA32A2">
            <w:pPr>
              <w:jc w:val="both"/>
              <w:rPr>
                <w:rFonts w:asciiTheme="minorHAnsi" w:hAnsiTheme="minorHAnsi"/>
                <w:sz w:val="22"/>
                <w:szCs w:val="22"/>
              </w:rPr>
            </w:pPr>
          </w:p>
        </w:tc>
      </w:tr>
    </w:tbl>
    <w:p w:rsidR="00A61E0B" w:rsidRDefault="00A61E0B">
      <w:r>
        <w:br w:type="page"/>
      </w: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5953"/>
        <w:gridCol w:w="1985"/>
      </w:tblGrid>
      <w:tr w:rsidR="00A61E0B" w:rsidRPr="00D33174" w:rsidTr="00AA32A2">
        <w:tc>
          <w:tcPr>
            <w:tcW w:w="7054" w:type="dxa"/>
            <w:gridSpan w:val="2"/>
          </w:tcPr>
          <w:p w:rsidR="00A61E0B" w:rsidRPr="00A61E0B" w:rsidRDefault="00A61E0B" w:rsidP="00AA32A2">
            <w:pPr>
              <w:jc w:val="both"/>
              <w:rPr>
                <w:rFonts w:asciiTheme="minorHAnsi" w:hAnsiTheme="minorHAnsi"/>
                <w:sz w:val="22"/>
                <w:szCs w:val="22"/>
                <w:u w:val="single"/>
              </w:rPr>
            </w:pPr>
            <w:r>
              <w:rPr>
                <w:rFonts w:asciiTheme="minorHAnsi" w:hAnsiTheme="minorHAnsi"/>
                <w:sz w:val="22"/>
                <w:szCs w:val="22"/>
                <w:u w:val="single"/>
              </w:rPr>
              <w:lastRenderedPageBreak/>
              <w:t>Eaves and Rainwater Goods</w:t>
            </w:r>
          </w:p>
        </w:tc>
        <w:tc>
          <w:tcPr>
            <w:tcW w:w="1985" w:type="dxa"/>
          </w:tcPr>
          <w:p w:rsidR="00A61E0B" w:rsidRPr="00D33174" w:rsidRDefault="00A61E0B" w:rsidP="00AA32A2">
            <w:pPr>
              <w:jc w:val="both"/>
              <w:rPr>
                <w:rFonts w:asciiTheme="minorHAnsi" w:hAnsiTheme="minorHAnsi"/>
                <w:sz w:val="22"/>
                <w:szCs w:val="22"/>
              </w:rPr>
            </w:pPr>
          </w:p>
        </w:tc>
      </w:tr>
      <w:tr w:rsidR="00A61E0B" w:rsidRPr="00D33174" w:rsidTr="00AA32A2">
        <w:tc>
          <w:tcPr>
            <w:tcW w:w="1101" w:type="dxa"/>
          </w:tcPr>
          <w:p w:rsidR="00A61E0B" w:rsidRDefault="00A61E0B" w:rsidP="00AA32A2">
            <w:pPr>
              <w:jc w:val="both"/>
              <w:rPr>
                <w:rFonts w:asciiTheme="minorHAnsi" w:hAnsiTheme="minorHAnsi"/>
                <w:sz w:val="22"/>
                <w:szCs w:val="22"/>
              </w:rPr>
            </w:pPr>
          </w:p>
        </w:tc>
        <w:tc>
          <w:tcPr>
            <w:tcW w:w="5953" w:type="dxa"/>
          </w:tcPr>
          <w:p w:rsidR="00A61E0B" w:rsidRDefault="00A61E0B" w:rsidP="00AA32A2">
            <w:pPr>
              <w:jc w:val="both"/>
              <w:rPr>
                <w:rFonts w:asciiTheme="minorHAnsi" w:hAnsiTheme="minorHAnsi"/>
                <w:sz w:val="22"/>
                <w:szCs w:val="22"/>
              </w:rPr>
            </w:pPr>
          </w:p>
        </w:tc>
        <w:tc>
          <w:tcPr>
            <w:tcW w:w="1985" w:type="dxa"/>
          </w:tcPr>
          <w:p w:rsidR="00A61E0B" w:rsidRPr="00D33174" w:rsidRDefault="00A61E0B" w:rsidP="00AA32A2">
            <w:pPr>
              <w:jc w:val="both"/>
              <w:rPr>
                <w:rFonts w:asciiTheme="minorHAnsi" w:hAnsiTheme="minorHAnsi"/>
                <w:sz w:val="22"/>
                <w:szCs w:val="22"/>
              </w:rPr>
            </w:pPr>
          </w:p>
        </w:tc>
      </w:tr>
      <w:tr w:rsidR="00A61E0B" w:rsidRPr="00D33174" w:rsidTr="00AA32A2">
        <w:tc>
          <w:tcPr>
            <w:tcW w:w="1101" w:type="dxa"/>
          </w:tcPr>
          <w:p w:rsidR="00A61E0B" w:rsidRDefault="00CC5913" w:rsidP="00AA32A2">
            <w:pPr>
              <w:jc w:val="both"/>
              <w:rPr>
                <w:rFonts w:asciiTheme="minorHAnsi" w:hAnsiTheme="minorHAnsi"/>
                <w:sz w:val="22"/>
                <w:szCs w:val="22"/>
              </w:rPr>
            </w:pPr>
            <w:r>
              <w:rPr>
                <w:rFonts w:asciiTheme="minorHAnsi" w:hAnsiTheme="minorHAnsi"/>
                <w:sz w:val="22"/>
                <w:szCs w:val="22"/>
              </w:rPr>
              <w:t>3.2.15</w:t>
            </w:r>
          </w:p>
        </w:tc>
        <w:tc>
          <w:tcPr>
            <w:tcW w:w="5953" w:type="dxa"/>
          </w:tcPr>
          <w:p w:rsidR="00A61E0B" w:rsidRDefault="00A61E0B" w:rsidP="00AA32A2">
            <w:pPr>
              <w:jc w:val="both"/>
              <w:rPr>
                <w:rFonts w:asciiTheme="minorHAnsi" w:hAnsiTheme="minorHAnsi"/>
                <w:sz w:val="22"/>
                <w:szCs w:val="22"/>
              </w:rPr>
            </w:pPr>
            <w:r>
              <w:rPr>
                <w:rFonts w:asciiTheme="minorHAnsi" w:hAnsiTheme="minorHAnsi"/>
                <w:sz w:val="22"/>
                <w:szCs w:val="22"/>
              </w:rPr>
              <w:t>Strip out all timber fascias and bargeboards, together with existing gutters and downpipes and cart away all debris from site.</w:t>
            </w:r>
          </w:p>
        </w:tc>
        <w:tc>
          <w:tcPr>
            <w:tcW w:w="1985" w:type="dxa"/>
          </w:tcPr>
          <w:p w:rsidR="00A61E0B" w:rsidRPr="00D33174" w:rsidRDefault="00A61E0B" w:rsidP="00AA32A2">
            <w:pPr>
              <w:jc w:val="both"/>
              <w:rPr>
                <w:rFonts w:asciiTheme="minorHAnsi" w:hAnsiTheme="minorHAnsi"/>
                <w:sz w:val="22"/>
                <w:szCs w:val="22"/>
              </w:rPr>
            </w:pPr>
          </w:p>
        </w:tc>
      </w:tr>
      <w:tr w:rsidR="00A61E0B" w:rsidRPr="00D33174" w:rsidTr="00AA32A2">
        <w:tc>
          <w:tcPr>
            <w:tcW w:w="1101" w:type="dxa"/>
          </w:tcPr>
          <w:p w:rsidR="00A61E0B" w:rsidRDefault="00A61E0B" w:rsidP="00AA32A2">
            <w:pPr>
              <w:jc w:val="both"/>
              <w:rPr>
                <w:rFonts w:asciiTheme="minorHAnsi" w:hAnsiTheme="minorHAnsi"/>
                <w:sz w:val="22"/>
                <w:szCs w:val="22"/>
              </w:rPr>
            </w:pPr>
          </w:p>
        </w:tc>
        <w:tc>
          <w:tcPr>
            <w:tcW w:w="5953" w:type="dxa"/>
          </w:tcPr>
          <w:p w:rsidR="00A61E0B" w:rsidRDefault="00A61E0B" w:rsidP="00AA32A2">
            <w:pPr>
              <w:jc w:val="both"/>
              <w:rPr>
                <w:rFonts w:asciiTheme="minorHAnsi" w:hAnsiTheme="minorHAnsi"/>
                <w:sz w:val="22"/>
                <w:szCs w:val="22"/>
              </w:rPr>
            </w:pPr>
          </w:p>
        </w:tc>
        <w:tc>
          <w:tcPr>
            <w:tcW w:w="1985" w:type="dxa"/>
          </w:tcPr>
          <w:p w:rsidR="00A61E0B" w:rsidRPr="00D33174" w:rsidRDefault="00A61E0B" w:rsidP="00AA32A2">
            <w:pPr>
              <w:jc w:val="both"/>
              <w:rPr>
                <w:rFonts w:asciiTheme="minorHAnsi" w:hAnsiTheme="minorHAnsi"/>
                <w:sz w:val="22"/>
                <w:szCs w:val="22"/>
              </w:rPr>
            </w:pPr>
          </w:p>
        </w:tc>
      </w:tr>
      <w:tr w:rsidR="00A61E0B" w:rsidRPr="00D33174" w:rsidTr="00AA32A2">
        <w:tc>
          <w:tcPr>
            <w:tcW w:w="1101" w:type="dxa"/>
          </w:tcPr>
          <w:p w:rsidR="00A61E0B" w:rsidRDefault="00CC5913" w:rsidP="00AA32A2">
            <w:pPr>
              <w:jc w:val="both"/>
              <w:rPr>
                <w:rFonts w:asciiTheme="minorHAnsi" w:hAnsiTheme="minorHAnsi"/>
                <w:sz w:val="22"/>
                <w:szCs w:val="22"/>
              </w:rPr>
            </w:pPr>
            <w:r>
              <w:rPr>
                <w:rFonts w:asciiTheme="minorHAnsi" w:hAnsiTheme="minorHAnsi"/>
                <w:sz w:val="22"/>
                <w:szCs w:val="22"/>
              </w:rPr>
              <w:t>3.2.16</w:t>
            </w:r>
          </w:p>
        </w:tc>
        <w:tc>
          <w:tcPr>
            <w:tcW w:w="5953" w:type="dxa"/>
          </w:tcPr>
          <w:p w:rsidR="00A61E0B" w:rsidRDefault="009F15ED" w:rsidP="00AA32A2">
            <w:pPr>
              <w:jc w:val="both"/>
              <w:rPr>
                <w:rFonts w:asciiTheme="minorHAnsi" w:hAnsiTheme="minorHAnsi"/>
                <w:sz w:val="22"/>
                <w:szCs w:val="22"/>
              </w:rPr>
            </w:pPr>
            <w:r>
              <w:rPr>
                <w:rFonts w:asciiTheme="minorHAnsi" w:hAnsiTheme="minorHAnsi"/>
                <w:sz w:val="22"/>
                <w:szCs w:val="22"/>
              </w:rPr>
              <w:t>Provide and fix new deep flow Aqualine extruded aluminium gutters and Heritage cast aluminium downpipes to existing locations as produced by AWMS, White House Works, Bold Road, Sutton, St Helens WA9 4JG, Telephone : 01744 648400.</w:t>
            </w:r>
          </w:p>
        </w:tc>
        <w:tc>
          <w:tcPr>
            <w:tcW w:w="1985" w:type="dxa"/>
          </w:tcPr>
          <w:p w:rsidR="00A61E0B" w:rsidRPr="00D33174" w:rsidRDefault="00A61E0B" w:rsidP="00AA32A2">
            <w:pPr>
              <w:jc w:val="both"/>
              <w:rPr>
                <w:rFonts w:asciiTheme="minorHAnsi" w:hAnsiTheme="minorHAnsi"/>
                <w:sz w:val="22"/>
                <w:szCs w:val="22"/>
              </w:rPr>
            </w:pPr>
          </w:p>
        </w:tc>
      </w:tr>
      <w:tr w:rsidR="00A61E0B" w:rsidRPr="00D33174" w:rsidTr="00AA32A2">
        <w:tc>
          <w:tcPr>
            <w:tcW w:w="1101" w:type="dxa"/>
          </w:tcPr>
          <w:p w:rsidR="00A61E0B" w:rsidRDefault="00A61E0B" w:rsidP="00AA32A2">
            <w:pPr>
              <w:jc w:val="both"/>
              <w:rPr>
                <w:rFonts w:asciiTheme="minorHAnsi" w:hAnsiTheme="minorHAnsi"/>
                <w:sz w:val="22"/>
                <w:szCs w:val="22"/>
              </w:rPr>
            </w:pPr>
          </w:p>
        </w:tc>
        <w:tc>
          <w:tcPr>
            <w:tcW w:w="5953" w:type="dxa"/>
          </w:tcPr>
          <w:p w:rsidR="00A61E0B" w:rsidRDefault="00A61E0B" w:rsidP="00AA32A2">
            <w:pPr>
              <w:jc w:val="both"/>
              <w:rPr>
                <w:rFonts w:asciiTheme="minorHAnsi" w:hAnsiTheme="minorHAnsi"/>
                <w:sz w:val="22"/>
                <w:szCs w:val="22"/>
              </w:rPr>
            </w:pPr>
          </w:p>
        </w:tc>
        <w:tc>
          <w:tcPr>
            <w:tcW w:w="1985" w:type="dxa"/>
          </w:tcPr>
          <w:p w:rsidR="00A61E0B" w:rsidRPr="00D33174" w:rsidRDefault="00A61E0B" w:rsidP="00AA32A2">
            <w:pPr>
              <w:jc w:val="both"/>
              <w:rPr>
                <w:rFonts w:asciiTheme="minorHAnsi" w:hAnsiTheme="minorHAnsi"/>
                <w:sz w:val="22"/>
                <w:szCs w:val="22"/>
              </w:rPr>
            </w:pPr>
          </w:p>
        </w:tc>
      </w:tr>
      <w:tr w:rsidR="00A61E0B" w:rsidRPr="00D33174" w:rsidTr="00AA32A2">
        <w:tc>
          <w:tcPr>
            <w:tcW w:w="1101" w:type="dxa"/>
          </w:tcPr>
          <w:p w:rsidR="00A61E0B" w:rsidRDefault="00CC5913" w:rsidP="00AA32A2">
            <w:pPr>
              <w:jc w:val="both"/>
              <w:rPr>
                <w:rFonts w:asciiTheme="minorHAnsi" w:hAnsiTheme="minorHAnsi"/>
                <w:sz w:val="22"/>
                <w:szCs w:val="22"/>
              </w:rPr>
            </w:pPr>
            <w:r>
              <w:rPr>
                <w:rFonts w:asciiTheme="minorHAnsi" w:hAnsiTheme="minorHAnsi"/>
                <w:sz w:val="22"/>
                <w:szCs w:val="22"/>
              </w:rPr>
              <w:t>3.2.17</w:t>
            </w:r>
          </w:p>
        </w:tc>
        <w:tc>
          <w:tcPr>
            <w:tcW w:w="5953" w:type="dxa"/>
          </w:tcPr>
          <w:p w:rsidR="00A61E0B" w:rsidRDefault="00A61E0B" w:rsidP="00AA32A2">
            <w:pPr>
              <w:jc w:val="both"/>
              <w:rPr>
                <w:rFonts w:asciiTheme="minorHAnsi" w:hAnsiTheme="minorHAnsi"/>
                <w:sz w:val="22"/>
                <w:szCs w:val="22"/>
              </w:rPr>
            </w:pPr>
            <w:r>
              <w:rPr>
                <w:rFonts w:asciiTheme="minorHAnsi" w:hAnsiTheme="minorHAnsi"/>
                <w:sz w:val="22"/>
                <w:szCs w:val="22"/>
              </w:rPr>
              <w:t>Rainwater goods to be fixed strictly in accordance with manufacturer</w:t>
            </w:r>
            <w:r w:rsidR="00843668">
              <w:rPr>
                <w:rFonts w:asciiTheme="minorHAnsi" w:hAnsiTheme="minorHAnsi"/>
                <w:sz w:val="22"/>
                <w:szCs w:val="22"/>
              </w:rPr>
              <w:t>’</w:t>
            </w:r>
            <w:r>
              <w:rPr>
                <w:rFonts w:asciiTheme="minorHAnsi" w:hAnsiTheme="minorHAnsi"/>
                <w:sz w:val="22"/>
                <w:szCs w:val="22"/>
              </w:rPr>
              <w:t>s instructions.</w:t>
            </w:r>
          </w:p>
        </w:tc>
        <w:tc>
          <w:tcPr>
            <w:tcW w:w="1985" w:type="dxa"/>
          </w:tcPr>
          <w:p w:rsidR="00A61E0B" w:rsidRPr="00D33174" w:rsidRDefault="00A61E0B" w:rsidP="00AA32A2">
            <w:pPr>
              <w:jc w:val="both"/>
              <w:rPr>
                <w:rFonts w:asciiTheme="minorHAnsi" w:hAnsiTheme="minorHAnsi"/>
                <w:sz w:val="22"/>
                <w:szCs w:val="22"/>
              </w:rPr>
            </w:pPr>
          </w:p>
        </w:tc>
      </w:tr>
      <w:tr w:rsidR="00A61E0B" w:rsidRPr="00D33174" w:rsidTr="00AA32A2">
        <w:tc>
          <w:tcPr>
            <w:tcW w:w="1101" w:type="dxa"/>
          </w:tcPr>
          <w:p w:rsidR="00A61E0B" w:rsidRDefault="00A61E0B" w:rsidP="00AA32A2">
            <w:pPr>
              <w:jc w:val="both"/>
              <w:rPr>
                <w:rFonts w:asciiTheme="minorHAnsi" w:hAnsiTheme="minorHAnsi"/>
                <w:sz w:val="22"/>
                <w:szCs w:val="22"/>
              </w:rPr>
            </w:pPr>
          </w:p>
        </w:tc>
        <w:tc>
          <w:tcPr>
            <w:tcW w:w="5953" w:type="dxa"/>
          </w:tcPr>
          <w:p w:rsidR="00A61E0B" w:rsidRDefault="00A61E0B" w:rsidP="00AA32A2">
            <w:pPr>
              <w:jc w:val="both"/>
              <w:rPr>
                <w:rFonts w:asciiTheme="minorHAnsi" w:hAnsiTheme="minorHAnsi"/>
                <w:sz w:val="22"/>
                <w:szCs w:val="22"/>
              </w:rPr>
            </w:pPr>
          </w:p>
        </w:tc>
        <w:tc>
          <w:tcPr>
            <w:tcW w:w="1985" w:type="dxa"/>
          </w:tcPr>
          <w:p w:rsidR="00A61E0B" w:rsidRPr="00D33174" w:rsidRDefault="00A61E0B" w:rsidP="00AA32A2">
            <w:pPr>
              <w:jc w:val="both"/>
              <w:rPr>
                <w:rFonts w:asciiTheme="minorHAnsi" w:hAnsiTheme="minorHAnsi"/>
                <w:sz w:val="22"/>
                <w:szCs w:val="22"/>
              </w:rPr>
            </w:pPr>
          </w:p>
        </w:tc>
      </w:tr>
      <w:tr w:rsidR="00A61E0B" w:rsidRPr="00D33174" w:rsidTr="00AA32A2">
        <w:tc>
          <w:tcPr>
            <w:tcW w:w="1101" w:type="dxa"/>
          </w:tcPr>
          <w:p w:rsidR="00A61E0B" w:rsidRDefault="00CC5913" w:rsidP="00AA32A2">
            <w:pPr>
              <w:jc w:val="both"/>
              <w:rPr>
                <w:rFonts w:asciiTheme="minorHAnsi" w:hAnsiTheme="minorHAnsi"/>
                <w:sz w:val="22"/>
                <w:szCs w:val="22"/>
              </w:rPr>
            </w:pPr>
            <w:r>
              <w:rPr>
                <w:rFonts w:asciiTheme="minorHAnsi" w:hAnsiTheme="minorHAnsi"/>
                <w:sz w:val="22"/>
                <w:szCs w:val="22"/>
              </w:rPr>
              <w:t>3.2.18</w:t>
            </w:r>
          </w:p>
        </w:tc>
        <w:tc>
          <w:tcPr>
            <w:tcW w:w="5953" w:type="dxa"/>
          </w:tcPr>
          <w:p w:rsidR="00A61E0B" w:rsidRDefault="00843668" w:rsidP="00AA32A2">
            <w:pPr>
              <w:jc w:val="both"/>
              <w:rPr>
                <w:rFonts w:asciiTheme="minorHAnsi" w:hAnsiTheme="minorHAnsi"/>
                <w:sz w:val="22"/>
                <w:szCs w:val="22"/>
              </w:rPr>
            </w:pPr>
            <w:r>
              <w:rPr>
                <w:rFonts w:asciiTheme="minorHAnsi" w:hAnsiTheme="minorHAnsi"/>
                <w:sz w:val="22"/>
                <w:szCs w:val="22"/>
              </w:rPr>
              <w:t>Provide and install new softwood fascias and bargeboards where previously fixed to a section to match the existing.  Timber fascias and bargeboards to be pre-primed prior to installation.</w:t>
            </w:r>
          </w:p>
        </w:tc>
        <w:tc>
          <w:tcPr>
            <w:tcW w:w="1985" w:type="dxa"/>
          </w:tcPr>
          <w:p w:rsidR="00A61E0B" w:rsidRPr="00D33174" w:rsidRDefault="00A61E0B" w:rsidP="00AA32A2">
            <w:pPr>
              <w:jc w:val="both"/>
              <w:rPr>
                <w:rFonts w:asciiTheme="minorHAnsi" w:hAnsiTheme="minorHAnsi"/>
                <w:sz w:val="22"/>
                <w:szCs w:val="22"/>
              </w:rPr>
            </w:pPr>
          </w:p>
        </w:tc>
      </w:tr>
      <w:tr w:rsidR="00843668" w:rsidRPr="00D33174" w:rsidTr="00AA32A2">
        <w:tc>
          <w:tcPr>
            <w:tcW w:w="1101" w:type="dxa"/>
          </w:tcPr>
          <w:p w:rsidR="00843668" w:rsidRDefault="00843668" w:rsidP="00AA32A2">
            <w:pPr>
              <w:jc w:val="both"/>
              <w:rPr>
                <w:rFonts w:asciiTheme="minorHAnsi" w:hAnsiTheme="minorHAnsi"/>
                <w:sz w:val="22"/>
                <w:szCs w:val="22"/>
              </w:rPr>
            </w:pPr>
          </w:p>
        </w:tc>
        <w:tc>
          <w:tcPr>
            <w:tcW w:w="5953" w:type="dxa"/>
          </w:tcPr>
          <w:p w:rsidR="00843668" w:rsidRDefault="00843668" w:rsidP="00AA32A2">
            <w:pPr>
              <w:jc w:val="both"/>
              <w:rPr>
                <w:rFonts w:asciiTheme="minorHAnsi" w:hAnsiTheme="minorHAnsi"/>
                <w:sz w:val="22"/>
                <w:szCs w:val="22"/>
              </w:rPr>
            </w:pPr>
          </w:p>
        </w:tc>
        <w:tc>
          <w:tcPr>
            <w:tcW w:w="1985" w:type="dxa"/>
          </w:tcPr>
          <w:p w:rsidR="00843668" w:rsidRPr="00D33174" w:rsidRDefault="00843668" w:rsidP="00AA32A2">
            <w:pPr>
              <w:jc w:val="both"/>
              <w:rPr>
                <w:rFonts w:asciiTheme="minorHAnsi" w:hAnsiTheme="minorHAnsi"/>
                <w:sz w:val="22"/>
                <w:szCs w:val="22"/>
              </w:rPr>
            </w:pPr>
          </w:p>
        </w:tc>
      </w:tr>
      <w:tr w:rsidR="001C3F53" w:rsidRPr="00D33174" w:rsidTr="00DC64FD">
        <w:tc>
          <w:tcPr>
            <w:tcW w:w="7054" w:type="dxa"/>
            <w:gridSpan w:val="2"/>
          </w:tcPr>
          <w:p w:rsidR="001C3F53" w:rsidRPr="001C3F53" w:rsidRDefault="001C3F53" w:rsidP="00AA32A2">
            <w:pPr>
              <w:jc w:val="both"/>
              <w:rPr>
                <w:rFonts w:asciiTheme="minorHAnsi" w:hAnsiTheme="minorHAnsi"/>
                <w:sz w:val="22"/>
                <w:szCs w:val="22"/>
                <w:u w:val="single"/>
              </w:rPr>
            </w:pPr>
            <w:r>
              <w:rPr>
                <w:rFonts w:asciiTheme="minorHAnsi" w:hAnsiTheme="minorHAnsi"/>
                <w:sz w:val="22"/>
                <w:szCs w:val="22"/>
                <w:u w:val="single"/>
              </w:rPr>
              <w:t>Decorator</w:t>
            </w:r>
          </w:p>
        </w:tc>
        <w:tc>
          <w:tcPr>
            <w:tcW w:w="1985" w:type="dxa"/>
          </w:tcPr>
          <w:p w:rsidR="001C3F53" w:rsidRPr="00D33174" w:rsidRDefault="001C3F53" w:rsidP="00AA32A2">
            <w:pPr>
              <w:jc w:val="both"/>
              <w:rPr>
                <w:rFonts w:asciiTheme="minorHAnsi" w:hAnsiTheme="minorHAnsi"/>
                <w:sz w:val="22"/>
                <w:szCs w:val="22"/>
              </w:rPr>
            </w:pPr>
          </w:p>
        </w:tc>
      </w:tr>
      <w:tr w:rsidR="001C3F53" w:rsidRPr="00D33174" w:rsidTr="00AA32A2">
        <w:tc>
          <w:tcPr>
            <w:tcW w:w="1101" w:type="dxa"/>
          </w:tcPr>
          <w:p w:rsidR="001C3F53" w:rsidRDefault="001C3F53" w:rsidP="00AA32A2">
            <w:pPr>
              <w:jc w:val="both"/>
              <w:rPr>
                <w:rFonts w:asciiTheme="minorHAnsi" w:hAnsiTheme="minorHAnsi"/>
                <w:sz w:val="22"/>
                <w:szCs w:val="22"/>
              </w:rPr>
            </w:pPr>
          </w:p>
        </w:tc>
        <w:tc>
          <w:tcPr>
            <w:tcW w:w="5953" w:type="dxa"/>
          </w:tcPr>
          <w:p w:rsidR="001C3F53" w:rsidRDefault="001C3F53" w:rsidP="00AA32A2">
            <w:pPr>
              <w:jc w:val="both"/>
              <w:rPr>
                <w:rFonts w:asciiTheme="minorHAnsi" w:hAnsiTheme="minorHAnsi"/>
                <w:sz w:val="22"/>
                <w:szCs w:val="22"/>
              </w:rPr>
            </w:pPr>
          </w:p>
        </w:tc>
        <w:tc>
          <w:tcPr>
            <w:tcW w:w="1985" w:type="dxa"/>
          </w:tcPr>
          <w:p w:rsidR="001C3F53" w:rsidRPr="00D33174" w:rsidRDefault="001C3F53" w:rsidP="00AA32A2">
            <w:pPr>
              <w:jc w:val="both"/>
              <w:rPr>
                <w:rFonts w:asciiTheme="minorHAnsi" w:hAnsiTheme="minorHAnsi"/>
                <w:sz w:val="22"/>
                <w:szCs w:val="22"/>
              </w:rPr>
            </w:pPr>
          </w:p>
        </w:tc>
      </w:tr>
      <w:tr w:rsidR="001C3F53" w:rsidRPr="00D33174" w:rsidTr="00AA32A2">
        <w:tc>
          <w:tcPr>
            <w:tcW w:w="1101" w:type="dxa"/>
          </w:tcPr>
          <w:p w:rsidR="001C3F53" w:rsidRDefault="001C3F53" w:rsidP="00AA32A2">
            <w:pPr>
              <w:jc w:val="both"/>
              <w:rPr>
                <w:rFonts w:asciiTheme="minorHAnsi" w:hAnsiTheme="minorHAnsi"/>
                <w:sz w:val="22"/>
                <w:szCs w:val="22"/>
              </w:rPr>
            </w:pPr>
            <w:r>
              <w:rPr>
                <w:rFonts w:asciiTheme="minorHAnsi" w:hAnsiTheme="minorHAnsi"/>
                <w:sz w:val="22"/>
                <w:szCs w:val="22"/>
              </w:rPr>
              <w:t>3.2.19</w:t>
            </w:r>
          </w:p>
        </w:tc>
        <w:tc>
          <w:tcPr>
            <w:tcW w:w="5953" w:type="dxa"/>
          </w:tcPr>
          <w:p w:rsidR="001C3F53" w:rsidRDefault="001C3F53" w:rsidP="00AA32A2">
            <w:pPr>
              <w:jc w:val="both"/>
              <w:rPr>
                <w:rFonts w:asciiTheme="minorHAnsi" w:hAnsiTheme="minorHAnsi"/>
                <w:sz w:val="22"/>
                <w:szCs w:val="22"/>
              </w:rPr>
            </w:pPr>
            <w:r>
              <w:rPr>
                <w:rFonts w:asciiTheme="minorHAnsi" w:hAnsiTheme="minorHAnsi"/>
                <w:sz w:val="22"/>
                <w:szCs w:val="22"/>
              </w:rPr>
              <w:t>To Old School Hall fascias and soffits, properly prepare, well rub down and apply two oil based undercoats and one coat oil based gloss finishing paint.</w:t>
            </w:r>
          </w:p>
        </w:tc>
        <w:tc>
          <w:tcPr>
            <w:tcW w:w="1985" w:type="dxa"/>
          </w:tcPr>
          <w:p w:rsidR="001C3F53" w:rsidRPr="00D33174" w:rsidRDefault="001C3F53" w:rsidP="00AA32A2">
            <w:pPr>
              <w:jc w:val="both"/>
              <w:rPr>
                <w:rFonts w:asciiTheme="minorHAnsi" w:hAnsiTheme="minorHAnsi"/>
                <w:sz w:val="22"/>
                <w:szCs w:val="22"/>
              </w:rPr>
            </w:pPr>
          </w:p>
        </w:tc>
      </w:tr>
    </w:tbl>
    <w:p w:rsidR="00843668" w:rsidRDefault="00843668">
      <w:r>
        <w:br w:type="page"/>
      </w:r>
    </w:p>
    <w:p w:rsidR="00240BA2" w:rsidRDefault="00240BA2"/>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5953"/>
        <w:gridCol w:w="1985"/>
      </w:tblGrid>
      <w:tr w:rsidR="00240BA2" w:rsidRPr="00D33174" w:rsidTr="00AA32A2">
        <w:tc>
          <w:tcPr>
            <w:tcW w:w="7054" w:type="dxa"/>
            <w:gridSpan w:val="2"/>
          </w:tcPr>
          <w:p w:rsidR="00240BA2" w:rsidRPr="00240BA2" w:rsidRDefault="001947F9" w:rsidP="00AA32A2">
            <w:pPr>
              <w:jc w:val="both"/>
              <w:rPr>
                <w:rFonts w:asciiTheme="minorHAnsi" w:hAnsiTheme="minorHAnsi"/>
                <w:sz w:val="22"/>
                <w:szCs w:val="22"/>
                <w:u w:val="single"/>
              </w:rPr>
            </w:pPr>
            <w:r>
              <w:rPr>
                <w:rFonts w:asciiTheme="minorHAnsi" w:hAnsiTheme="minorHAnsi"/>
                <w:sz w:val="22"/>
                <w:szCs w:val="22"/>
                <w:u w:val="single"/>
              </w:rPr>
              <w:t>3:3</w:t>
            </w:r>
            <w:r w:rsidR="00240BA2">
              <w:rPr>
                <w:rFonts w:asciiTheme="minorHAnsi" w:hAnsiTheme="minorHAnsi"/>
                <w:sz w:val="22"/>
                <w:szCs w:val="22"/>
                <w:u w:val="single"/>
              </w:rPr>
              <w:t xml:space="preserve"> : PROVISIONS AND CONTINGENCIES</w:t>
            </w:r>
          </w:p>
        </w:tc>
        <w:tc>
          <w:tcPr>
            <w:tcW w:w="1985" w:type="dxa"/>
          </w:tcPr>
          <w:p w:rsidR="00240BA2" w:rsidRPr="00D33174" w:rsidRDefault="00240BA2" w:rsidP="00240BA2">
            <w:pPr>
              <w:jc w:val="right"/>
              <w:rPr>
                <w:rFonts w:asciiTheme="minorHAnsi" w:hAnsiTheme="minorHAnsi"/>
                <w:sz w:val="22"/>
                <w:szCs w:val="22"/>
              </w:rPr>
            </w:pPr>
          </w:p>
        </w:tc>
      </w:tr>
      <w:tr w:rsidR="00240BA2" w:rsidRPr="00D33174" w:rsidTr="00AA32A2">
        <w:tc>
          <w:tcPr>
            <w:tcW w:w="1101" w:type="dxa"/>
          </w:tcPr>
          <w:p w:rsidR="00240BA2" w:rsidRDefault="00240BA2" w:rsidP="00AA32A2">
            <w:pPr>
              <w:jc w:val="both"/>
              <w:rPr>
                <w:rFonts w:asciiTheme="minorHAnsi" w:hAnsiTheme="minorHAnsi"/>
                <w:sz w:val="22"/>
                <w:szCs w:val="22"/>
              </w:rPr>
            </w:pPr>
          </w:p>
        </w:tc>
        <w:tc>
          <w:tcPr>
            <w:tcW w:w="5953" w:type="dxa"/>
          </w:tcPr>
          <w:p w:rsidR="00240BA2" w:rsidRDefault="00240BA2" w:rsidP="00AA32A2">
            <w:pPr>
              <w:jc w:val="both"/>
              <w:rPr>
                <w:rFonts w:asciiTheme="minorHAnsi" w:hAnsiTheme="minorHAnsi"/>
                <w:sz w:val="22"/>
                <w:szCs w:val="22"/>
              </w:rPr>
            </w:pPr>
          </w:p>
        </w:tc>
        <w:tc>
          <w:tcPr>
            <w:tcW w:w="1985" w:type="dxa"/>
          </w:tcPr>
          <w:p w:rsidR="00240BA2" w:rsidRPr="00D33174" w:rsidRDefault="00240BA2" w:rsidP="00240BA2">
            <w:pPr>
              <w:jc w:val="right"/>
              <w:rPr>
                <w:rFonts w:asciiTheme="minorHAnsi" w:hAnsiTheme="minorHAnsi"/>
                <w:sz w:val="22"/>
                <w:szCs w:val="22"/>
              </w:rPr>
            </w:pPr>
          </w:p>
        </w:tc>
      </w:tr>
      <w:tr w:rsidR="00240BA2" w:rsidRPr="00D33174" w:rsidTr="00AA32A2">
        <w:tc>
          <w:tcPr>
            <w:tcW w:w="7054" w:type="dxa"/>
            <w:gridSpan w:val="2"/>
          </w:tcPr>
          <w:p w:rsidR="00240BA2" w:rsidRPr="00240BA2" w:rsidRDefault="00240BA2" w:rsidP="00AA32A2">
            <w:pPr>
              <w:jc w:val="both"/>
              <w:rPr>
                <w:rFonts w:asciiTheme="minorHAnsi" w:hAnsiTheme="minorHAnsi"/>
                <w:sz w:val="22"/>
                <w:szCs w:val="22"/>
                <w:u w:val="single"/>
              </w:rPr>
            </w:pPr>
            <w:r>
              <w:rPr>
                <w:rFonts w:asciiTheme="minorHAnsi" w:hAnsiTheme="minorHAnsi"/>
                <w:sz w:val="22"/>
                <w:szCs w:val="22"/>
                <w:u w:val="single"/>
              </w:rPr>
              <w:t>Provisional Sums</w:t>
            </w:r>
          </w:p>
        </w:tc>
        <w:tc>
          <w:tcPr>
            <w:tcW w:w="1985" w:type="dxa"/>
          </w:tcPr>
          <w:p w:rsidR="00240BA2" w:rsidRPr="00D33174" w:rsidRDefault="00240BA2" w:rsidP="00240BA2">
            <w:pPr>
              <w:jc w:val="right"/>
              <w:rPr>
                <w:rFonts w:asciiTheme="minorHAnsi" w:hAnsiTheme="minorHAnsi"/>
                <w:sz w:val="22"/>
                <w:szCs w:val="22"/>
              </w:rPr>
            </w:pPr>
          </w:p>
        </w:tc>
      </w:tr>
      <w:tr w:rsidR="00240BA2" w:rsidRPr="00D33174" w:rsidTr="00AA32A2">
        <w:tc>
          <w:tcPr>
            <w:tcW w:w="1101" w:type="dxa"/>
          </w:tcPr>
          <w:p w:rsidR="00240BA2" w:rsidRDefault="00240BA2" w:rsidP="00AA32A2">
            <w:pPr>
              <w:jc w:val="both"/>
              <w:rPr>
                <w:rFonts w:asciiTheme="minorHAnsi" w:hAnsiTheme="minorHAnsi"/>
                <w:sz w:val="22"/>
                <w:szCs w:val="22"/>
              </w:rPr>
            </w:pPr>
          </w:p>
        </w:tc>
        <w:tc>
          <w:tcPr>
            <w:tcW w:w="5953" w:type="dxa"/>
          </w:tcPr>
          <w:p w:rsidR="00240BA2" w:rsidRDefault="00240BA2" w:rsidP="00AA32A2">
            <w:pPr>
              <w:jc w:val="both"/>
              <w:rPr>
                <w:rFonts w:asciiTheme="minorHAnsi" w:hAnsiTheme="minorHAnsi"/>
                <w:sz w:val="22"/>
                <w:szCs w:val="22"/>
              </w:rPr>
            </w:pPr>
          </w:p>
        </w:tc>
        <w:tc>
          <w:tcPr>
            <w:tcW w:w="1985" w:type="dxa"/>
          </w:tcPr>
          <w:p w:rsidR="00240BA2" w:rsidRPr="00D33174" w:rsidRDefault="00240BA2" w:rsidP="00240BA2">
            <w:pPr>
              <w:jc w:val="right"/>
              <w:rPr>
                <w:rFonts w:asciiTheme="minorHAnsi" w:hAnsiTheme="minorHAnsi"/>
                <w:sz w:val="22"/>
                <w:szCs w:val="22"/>
              </w:rPr>
            </w:pPr>
          </w:p>
        </w:tc>
      </w:tr>
      <w:tr w:rsidR="00240BA2" w:rsidRPr="00D33174" w:rsidTr="00AA32A2">
        <w:tc>
          <w:tcPr>
            <w:tcW w:w="1101" w:type="dxa"/>
          </w:tcPr>
          <w:p w:rsidR="00240BA2" w:rsidRDefault="001947F9" w:rsidP="00AA32A2">
            <w:pPr>
              <w:jc w:val="both"/>
              <w:rPr>
                <w:rFonts w:asciiTheme="minorHAnsi" w:hAnsiTheme="minorHAnsi"/>
                <w:sz w:val="22"/>
                <w:szCs w:val="22"/>
              </w:rPr>
            </w:pPr>
            <w:r>
              <w:rPr>
                <w:rFonts w:asciiTheme="minorHAnsi" w:hAnsiTheme="minorHAnsi"/>
                <w:sz w:val="22"/>
                <w:szCs w:val="22"/>
              </w:rPr>
              <w:t>3.3</w:t>
            </w:r>
            <w:r w:rsidR="00CC5913">
              <w:rPr>
                <w:rFonts w:asciiTheme="minorHAnsi" w:hAnsiTheme="minorHAnsi"/>
                <w:sz w:val="22"/>
                <w:szCs w:val="22"/>
              </w:rPr>
              <w:t>.1</w:t>
            </w:r>
          </w:p>
        </w:tc>
        <w:tc>
          <w:tcPr>
            <w:tcW w:w="5953" w:type="dxa"/>
          </w:tcPr>
          <w:p w:rsidR="00240BA2" w:rsidRDefault="00240BA2" w:rsidP="00AA32A2">
            <w:pPr>
              <w:jc w:val="both"/>
              <w:rPr>
                <w:rFonts w:asciiTheme="minorHAnsi" w:hAnsiTheme="minorHAnsi"/>
                <w:sz w:val="22"/>
                <w:szCs w:val="22"/>
              </w:rPr>
            </w:pPr>
            <w:r>
              <w:rPr>
                <w:rFonts w:asciiTheme="minorHAnsi" w:hAnsiTheme="minorHAnsi"/>
                <w:sz w:val="22"/>
                <w:szCs w:val="22"/>
              </w:rPr>
              <w:t>Allow the Provisional Sum of £500.00 for investigation of the support to the double chimney stack adjacent to the Dining area.</w:t>
            </w:r>
          </w:p>
        </w:tc>
        <w:tc>
          <w:tcPr>
            <w:tcW w:w="1985" w:type="dxa"/>
          </w:tcPr>
          <w:p w:rsidR="00240BA2" w:rsidRDefault="00240BA2" w:rsidP="00240BA2">
            <w:pPr>
              <w:jc w:val="right"/>
              <w:rPr>
                <w:rFonts w:asciiTheme="minorHAnsi" w:hAnsiTheme="minorHAnsi"/>
                <w:sz w:val="22"/>
                <w:szCs w:val="22"/>
              </w:rPr>
            </w:pPr>
            <w:r>
              <w:rPr>
                <w:rFonts w:asciiTheme="minorHAnsi" w:hAnsiTheme="minorHAnsi"/>
                <w:sz w:val="22"/>
                <w:szCs w:val="22"/>
              </w:rPr>
              <w:t>£500.00</w:t>
            </w:r>
          </w:p>
        </w:tc>
      </w:tr>
      <w:tr w:rsidR="00240BA2" w:rsidRPr="00D33174" w:rsidTr="00AA32A2">
        <w:tc>
          <w:tcPr>
            <w:tcW w:w="1101" w:type="dxa"/>
          </w:tcPr>
          <w:p w:rsidR="00240BA2" w:rsidRDefault="00240BA2" w:rsidP="00AA32A2">
            <w:pPr>
              <w:jc w:val="both"/>
              <w:rPr>
                <w:rFonts w:asciiTheme="minorHAnsi" w:hAnsiTheme="minorHAnsi"/>
                <w:sz w:val="22"/>
                <w:szCs w:val="22"/>
              </w:rPr>
            </w:pPr>
          </w:p>
        </w:tc>
        <w:tc>
          <w:tcPr>
            <w:tcW w:w="5953" w:type="dxa"/>
          </w:tcPr>
          <w:p w:rsidR="00240BA2" w:rsidRDefault="00240BA2" w:rsidP="00AA32A2">
            <w:pPr>
              <w:jc w:val="both"/>
              <w:rPr>
                <w:rFonts w:asciiTheme="minorHAnsi" w:hAnsiTheme="minorHAnsi"/>
                <w:sz w:val="22"/>
                <w:szCs w:val="22"/>
              </w:rPr>
            </w:pPr>
          </w:p>
        </w:tc>
        <w:tc>
          <w:tcPr>
            <w:tcW w:w="1985" w:type="dxa"/>
          </w:tcPr>
          <w:p w:rsidR="00240BA2" w:rsidRDefault="00240BA2" w:rsidP="00240BA2">
            <w:pPr>
              <w:jc w:val="right"/>
              <w:rPr>
                <w:rFonts w:asciiTheme="minorHAnsi" w:hAnsiTheme="minorHAnsi"/>
                <w:sz w:val="22"/>
                <w:szCs w:val="22"/>
              </w:rPr>
            </w:pPr>
          </w:p>
        </w:tc>
      </w:tr>
      <w:tr w:rsidR="00240BA2" w:rsidRPr="00D33174" w:rsidTr="00AA32A2">
        <w:tc>
          <w:tcPr>
            <w:tcW w:w="1101" w:type="dxa"/>
          </w:tcPr>
          <w:p w:rsidR="00240BA2" w:rsidRDefault="001947F9" w:rsidP="00AA32A2">
            <w:pPr>
              <w:jc w:val="both"/>
              <w:rPr>
                <w:rFonts w:asciiTheme="minorHAnsi" w:hAnsiTheme="minorHAnsi"/>
                <w:sz w:val="22"/>
                <w:szCs w:val="22"/>
              </w:rPr>
            </w:pPr>
            <w:r>
              <w:rPr>
                <w:rFonts w:asciiTheme="minorHAnsi" w:hAnsiTheme="minorHAnsi"/>
                <w:sz w:val="22"/>
                <w:szCs w:val="22"/>
              </w:rPr>
              <w:t>3.3</w:t>
            </w:r>
            <w:r w:rsidR="00CC5913">
              <w:rPr>
                <w:rFonts w:asciiTheme="minorHAnsi" w:hAnsiTheme="minorHAnsi"/>
                <w:sz w:val="22"/>
                <w:szCs w:val="22"/>
              </w:rPr>
              <w:t>.2</w:t>
            </w:r>
          </w:p>
        </w:tc>
        <w:tc>
          <w:tcPr>
            <w:tcW w:w="5953" w:type="dxa"/>
          </w:tcPr>
          <w:p w:rsidR="00240BA2" w:rsidRDefault="00240BA2" w:rsidP="00AA32A2">
            <w:pPr>
              <w:jc w:val="both"/>
              <w:rPr>
                <w:rFonts w:asciiTheme="minorHAnsi" w:hAnsiTheme="minorHAnsi"/>
                <w:sz w:val="22"/>
                <w:szCs w:val="22"/>
              </w:rPr>
            </w:pPr>
            <w:r>
              <w:rPr>
                <w:rFonts w:asciiTheme="minorHAnsi" w:hAnsiTheme="minorHAnsi"/>
                <w:sz w:val="22"/>
                <w:szCs w:val="22"/>
              </w:rPr>
              <w:t>Allow the Provisional Sum of £100.00 to check the condition of the leadwork to 2 No roof vents.</w:t>
            </w:r>
          </w:p>
        </w:tc>
        <w:tc>
          <w:tcPr>
            <w:tcW w:w="1985" w:type="dxa"/>
          </w:tcPr>
          <w:p w:rsidR="00240BA2" w:rsidRDefault="00240BA2" w:rsidP="00240BA2">
            <w:pPr>
              <w:jc w:val="right"/>
              <w:rPr>
                <w:rFonts w:asciiTheme="minorHAnsi" w:hAnsiTheme="minorHAnsi"/>
                <w:sz w:val="22"/>
                <w:szCs w:val="22"/>
              </w:rPr>
            </w:pPr>
            <w:r>
              <w:rPr>
                <w:rFonts w:asciiTheme="minorHAnsi" w:hAnsiTheme="minorHAnsi"/>
                <w:sz w:val="22"/>
                <w:szCs w:val="22"/>
              </w:rPr>
              <w:t>£100.00</w:t>
            </w:r>
          </w:p>
        </w:tc>
      </w:tr>
      <w:tr w:rsidR="00240BA2" w:rsidRPr="00D33174" w:rsidTr="00AA32A2">
        <w:tc>
          <w:tcPr>
            <w:tcW w:w="1101" w:type="dxa"/>
          </w:tcPr>
          <w:p w:rsidR="00240BA2" w:rsidRDefault="00240BA2" w:rsidP="00AA32A2">
            <w:pPr>
              <w:jc w:val="both"/>
              <w:rPr>
                <w:rFonts w:asciiTheme="minorHAnsi" w:hAnsiTheme="minorHAnsi"/>
                <w:sz w:val="22"/>
                <w:szCs w:val="22"/>
              </w:rPr>
            </w:pPr>
          </w:p>
        </w:tc>
        <w:tc>
          <w:tcPr>
            <w:tcW w:w="5953" w:type="dxa"/>
          </w:tcPr>
          <w:p w:rsidR="00240BA2" w:rsidRDefault="00240BA2" w:rsidP="00AA32A2">
            <w:pPr>
              <w:jc w:val="both"/>
              <w:rPr>
                <w:rFonts w:asciiTheme="minorHAnsi" w:hAnsiTheme="minorHAnsi"/>
                <w:sz w:val="22"/>
                <w:szCs w:val="22"/>
              </w:rPr>
            </w:pPr>
          </w:p>
        </w:tc>
        <w:tc>
          <w:tcPr>
            <w:tcW w:w="1985" w:type="dxa"/>
          </w:tcPr>
          <w:p w:rsidR="00240BA2" w:rsidRDefault="00240BA2" w:rsidP="00240BA2">
            <w:pPr>
              <w:jc w:val="right"/>
              <w:rPr>
                <w:rFonts w:asciiTheme="minorHAnsi" w:hAnsiTheme="minorHAnsi"/>
                <w:sz w:val="22"/>
                <w:szCs w:val="22"/>
              </w:rPr>
            </w:pPr>
          </w:p>
        </w:tc>
      </w:tr>
      <w:tr w:rsidR="002020AF" w:rsidRPr="00D33174" w:rsidTr="00AA32A2">
        <w:tc>
          <w:tcPr>
            <w:tcW w:w="1101" w:type="dxa"/>
          </w:tcPr>
          <w:p w:rsidR="002020AF" w:rsidRDefault="002020AF" w:rsidP="00AA32A2">
            <w:pPr>
              <w:jc w:val="both"/>
              <w:rPr>
                <w:rFonts w:asciiTheme="minorHAnsi" w:hAnsiTheme="minorHAnsi"/>
                <w:sz w:val="22"/>
                <w:szCs w:val="22"/>
              </w:rPr>
            </w:pPr>
          </w:p>
        </w:tc>
        <w:tc>
          <w:tcPr>
            <w:tcW w:w="5953" w:type="dxa"/>
          </w:tcPr>
          <w:p w:rsidR="002020AF" w:rsidRDefault="002020AF" w:rsidP="00AA32A2">
            <w:pPr>
              <w:jc w:val="both"/>
              <w:rPr>
                <w:rFonts w:asciiTheme="minorHAnsi" w:hAnsiTheme="minorHAnsi"/>
                <w:sz w:val="22"/>
                <w:szCs w:val="22"/>
              </w:rPr>
            </w:pPr>
          </w:p>
        </w:tc>
        <w:tc>
          <w:tcPr>
            <w:tcW w:w="1985" w:type="dxa"/>
          </w:tcPr>
          <w:p w:rsidR="002020AF" w:rsidRDefault="002020AF" w:rsidP="00240BA2">
            <w:pPr>
              <w:jc w:val="right"/>
              <w:rPr>
                <w:rFonts w:asciiTheme="minorHAnsi" w:hAnsiTheme="minorHAnsi"/>
                <w:sz w:val="22"/>
                <w:szCs w:val="22"/>
              </w:rPr>
            </w:pPr>
          </w:p>
        </w:tc>
      </w:tr>
      <w:tr w:rsidR="002020AF" w:rsidRPr="00D33174" w:rsidTr="00AA32A2">
        <w:tc>
          <w:tcPr>
            <w:tcW w:w="7054" w:type="dxa"/>
            <w:gridSpan w:val="2"/>
          </w:tcPr>
          <w:p w:rsidR="002020AF" w:rsidRPr="002020AF" w:rsidRDefault="002020AF" w:rsidP="00AA32A2">
            <w:pPr>
              <w:jc w:val="both"/>
              <w:rPr>
                <w:rFonts w:asciiTheme="minorHAnsi" w:hAnsiTheme="minorHAnsi"/>
                <w:sz w:val="22"/>
                <w:szCs w:val="22"/>
                <w:u w:val="single"/>
              </w:rPr>
            </w:pPr>
            <w:r>
              <w:rPr>
                <w:rFonts w:asciiTheme="minorHAnsi" w:hAnsiTheme="minorHAnsi"/>
                <w:sz w:val="22"/>
                <w:szCs w:val="22"/>
                <w:u w:val="single"/>
              </w:rPr>
              <w:t>Contingency Fund</w:t>
            </w:r>
          </w:p>
        </w:tc>
        <w:tc>
          <w:tcPr>
            <w:tcW w:w="1985" w:type="dxa"/>
          </w:tcPr>
          <w:p w:rsidR="002020AF" w:rsidRDefault="002020AF" w:rsidP="00240BA2">
            <w:pPr>
              <w:jc w:val="right"/>
              <w:rPr>
                <w:rFonts w:asciiTheme="minorHAnsi" w:hAnsiTheme="minorHAnsi"/>
                <w:sz w:val="22"/>
                <w:szCs w:val="22"/>
              </w:rPr>
            </w:pPr>
          </w:p>
        </w:tc>
      </w:tr>
      <w:tr w:rsidR="002020AF" w:rsidRPr="00D33174" w:rsidTr="00AA32A2">
        <w:tc>
          <w:tcPr>
            <w:tcW w:w="1101" w:type="dxa"/>
          </w:tcPr>
          <w:p w:rsidR="002020AF" w:rsidRDefault="002020AF" w:rsidP="00AA32A2">
            <w:pPr>
              <w:jc w:val="both"/>
              <w:rPr>
                <w:rFonts w:asciiTheme="minorHAnsi" w:hAnsiTheme="minorHAnsi"/>
                <w:sz w:val="22"/>
                <w:szCs w:val="22"/>
              </w:rPr>
            </w:pPr>
          </w:p>
        </w:tc>
        <w:tc>
          <w:tcPr>
            <w:tcW w:w="5953" w:type="dxa"/>
          </w:tcPr>
          <w:p w:rsidR="002020AF" w:rsidRDefault="002020AF" w:rsidP="00AA32A2">
            <w:pPr>
              <w:jc w:val="both"/>
              <w:rPr>
                <w:rFonts w:asciiTheme="minorHAnsi" w:hAnsiTheme="minorHAnsi"/>
                <w:sz w:val="22"/>
                <w:szCs w:val="22"/>
              </w:rPr>
            </w:pPr>
          </w:p>
        </w:tc>
        <w:tc>
          <w:tcPr>
            <w:tcW w:w="1985" w:type="dxa"/>
          </w:tcPr>
          <w:p w:rsidR="002020AF" w:rsidRDefault="002020AF" w:rsidP="00240BA2">
            <w:pPr>
              <w:jc w:val="right"/>
              <w:rPr>
                <w:rFonts w:asciiTheme="minorHAnsi" w:hAnsiTheme="minorHAnsi"/>
                <w:sz w:val="22"/>
                <w:szCs w:val="22"/>
              </w:rPr>
            </w:pPr>
          </w:p>
        </w:tc>
      </w:tr>
      <w:tr w:rsidR="002020AF" w:rsidRPr="00D33174" w:rsidTr="00AA32A2">
        <w:tc>
          <w:tcPr>
            <w:tcW w:w="1101" w:type="dxa"/>
          </w:tcPr>
          <w:p w:rsidR="002020AF" w:rsidRDefault="001947F9" w:rsidP="00AA32A2">
            <w:pPr>
              <w:jc w:val="both"/>
              <w:rPr>
                <w:rFonts w:asciiTheme="minorHAnsi" w:hAnsiTheme="minorHAnsi"/>
                <w:sz w:val="22"/>
                <w:szCs w:val="22"/>
              </w:rPr>
            </w:pPr>
            <w:r>
              <w:rPr>
                <w:rFonts w:asciiTheme="minorHAnsi" w:hAnsiTheme="minorHAnsi"/>
                <w:sz w:val="22"/>
                <w:szCs w:val="22"/>
              </w:rPr>
              <w:t>3.3</w:t>
            </w:r>
            <w:r w:rsidR="00CC5913">
              <w:rPr>
                <w:rFonts w:asciiTheme="minorHAnsi" w:hAnsiTheme="minorHAnsi"/>
                <w:sz w:val="22"/>
                <w:szCs w:val="22"/>
              </w:rPr>
              <w:t>.3</w:t>
            </w:r>
          </w:p>
        </w:tc>
        <w:tc>
          <w:tcPr>
            <w:tcW w:w="5953" w:type="dxa"/>
          </w:tcPr>
          <w:p w:rsidR="002020AF" w:rsidRDefault="002020AF" w:rsidP="00AA32A2">
            <w:pPr>
              <w:jc w:val="both"/>
              <w:rPr>
                <w:rFonts w:asciiTheme="minorHAnsi" w:hAnsiTheme="minorHAnsi"/>
                <w:sz w:val="22"/>
                <w:szCs w:val="22"/>
              </w:rPr>
            </w:pPr>
            <w:r>
              <w:rPr>
                <w:rFonts w:asciiTheme="minorHAnsi" w:hAnsiTheme="minorHAnsi"/>
                <w:sz w:val="22"/>
                <w:szCs w:val="22"/>
              </w:rPr>
              <w:t>A</w:t>
            </w:r>
            <w:r w:rsidR="008901BE">
              <w:rPr>
                <w:rFonts w:asciiTheme="minorHAnsi" w:hAnsiTheme="minorHAnsi"/>
                <w:sz w:val="22"/>
                <w:szCs w:val="22"/>
              </w:rPr>
              <w:t>llow the Contingency Fund of £3</w:t>
            </w:r>
            <w:r>
              <w:rPr>
                <w:rFonts w:asciiTheme="minorHAnsi" w:hAnsiTheme="minorHAnsi"/>
                <w:sz w:val="22"/>
                <w:szCs w:val="22"/>
              </w:rPr>
              <w:t>000.00 to be expended or deducted in whole or in part as directed by the Contract Administrator.</w:t>
            </w:r>
          </w:p>
        </w:tc>
        <w:tc>
          <w:tcPr>
            <w:tcW w:w="1985" w:type="dxa"/>
          </w:tcPr>
          <w:p w:rsidR="002020AF" w:rsidRDefault="00CC5913" w:rsidP="00240BA2">
            <w:pPr>
              <w:jc w:val="right"/>
              <w:rPr>
                <w:rFonts w:asciiTheme="minorHAnsi" w:hAnsiTheme="minorHAnsi"/>
                <w:sz w:val="22"/>
                <w:szCs w:val="22"/>
              </w:rPr>
            </w:pPr>
            <w:r>
              <w:rPr>
                <w:rFonts w:asciiTheme="minorHAnsi" w:hAnsiTheme="minorHAnsi"/>
                <w:sz w:val="22"/>
                <w:szCs w:val="22"/>
              </w:rPr>
              <w:t>£3</w:t>
            </w:r>
            <w:r w:rsidR="002020AF">
              <w:rPr>
                <w:rFonts w:asciiTheme="minorHAnsi" w:hAnsiTheme="minorHAnsi"/>
                <w:sz w:val="22"/>
                <w:szCs w:val="22"/>
              </w:rPr>
              <w:t>000.00</w:t>
            </w:r>
          </w:p>
        </w:tc>
      </w:tr>
    </w:tbl>
    <w:p w:rsidR="002020AF" w:rsidRDefault="002020AF">
      <w:pPr>
        <w:rPr>
          <w:rFonts w:ascii="Calibri" w:hAnsi="Calibri"/>
          <w:b/>
          <w:sz w:val="22"/>
        </w:rPr>
      </w:pPr>
    </w:p>
    <w:p w:rsidR="002020AF" w:rsidRDefault="002020AF">
      <w:pPr>
        <w:spacing w:line="276" w:lineRule="auto"/>
        <w:jc w:val="both"/>
        <w:rPr>
          <w:rFonts w:ascii="Calibri" w:hAnsi="Calibri"/>
          <w:b/>
          <w:sz w:val="22"/>
        </w:rPr>
      </w:pPr>
      <w:r>
        <w:rPr>
          <w:rFonts w:ascii="Calibri" w:hAnsi="Calibri"/>
          <w:b/>
          <w:sz w:val="22"/>
        </w:rPr>
        <w:br w:type="page"/>
      </w:r>
    </w:p>
    <w:p w:rsidR="009A3CC4" w:rsidRDefault="002020AF">
      <w:pPr>
        <w:rPr>
          <w:rFonts w:ascii="Calibri" w:hAnsi="Calibri"/>
          <w:sz w:val="22"/>
        </w:rPr>
      </w:pPr>
      <w:r w:rsidRPr="002020AF">
        <w:rPr>
          <w:rFonts w:ascii="Calibri" w:hAnsi="Calibri"/>
          <w:b/>
          <w:sz w:val="22"/>
        </w:rPr>
        <w:lastRenderedPageBreak/>
        <w:t>SUMMARY</w:t>
      </w:r>
    </w:p>
    <w:p w:rsidR="002020AF" w:rsidRDefault="002020AF">
      <w:pPr>
        <w:rPr>
          <w:rFonts w:ascii="Calibri" w:hAnsi="Calibri"/>
          <w:sz w:val="22"/>
        </w:rPr>
      </w:pPr>
    </w:p>
    <w:p w:rsidR="002020AF" w:rsidRDefault="002020AF">
      <w:pPr>
        <w:rPr>
          <w:rFonts w:ascii="Calibri" w:hAnsi="Calibri"/>
          <w:sz w:val="22"/>
        </w:rPr>
      </w:pPr>
      <w:r>
        <w:rPr>
          <w:rFonts w:ascii="Calibri" w:hAnsi="Calibri"/>
          <w:sz w:val="22"/>
        </w:rPr>
        <w:t>GENERAL PRELIMINARIES</w:t>
      </w:r>
    </w:p>
    <w:p w:rsidR="002020AF" w:rsidRDefault="002020AF">
      <w:pPr>
        <w:rPr>
          <w:rFonts w:ascii="Calibri" w:hAnsi="Calibri"/>
          <w:sz w:val="22"/>
        </w:rPr>
      </w:pPr>
    </w:p>
    <w:p w:rsidR="002020AF" w:rsidRDefault="002020AF">
      <w:pPr>
        <w:rPr>
          <w:rFonts w:ascii="Calibri" w:hAnsi="Calibri"/>
          <w:sz w:val="22"/>
        </w:rPr>
      </w:pPr>
    </w:p>
    <w:p w:rsidR="002020AF" w:rsidRDefault="002020AF">
      <w:pPr>
        <w:rPr>
          <w:rFonts w:ascii="Calibri" w:hAnsi="Calibri"/>
          <w:sz w:val="22"/>
        </w:rPr>
      </w:pPr>
      <w:r>
        <w:rPr>
          <w:rFonts w:ascii="Calibri" w:hAnsi="Calibri"/>
          <w:sz w:val="22"/>
        </w:rPr>
        <w:t>PREAMBLES</w:t>
      </w:r>
    </w:p>
    <w:p w:rsidR="002020AF" w:rsidRDefault="002020AF">
      <w:pPr>
        <w:rPr>
          <w:rFonts w:ascii="Calibri" w:hAnsi="Calibri"/>
          <w:sz w:val="22"/>
        </w:rPr>
      </w:pPr>
    </w:p>
    <w:p w:rsidR="002020AF" w:rsidRDefault="002020AF">
      <w:pPr>
        <w:rPr>
          <w:rFonts w:ascii="Calibri" w:hAnsi="Calibri"/>
          <w:sz w:val="22"/>
        </w:rPr>
      </w:pPr>
    </w:p>
    <w:p w:rsidR="002020AF" w:rsidRDefault="002020AF">
      <w:pPr>
        <w:rPr>
          <w:rFonts w:ascii="Calibri" w:hAnsi="Calibri"/>
          <w:sz w:val="22"/>
        </w:rPr>
      </w:pPr>
      <w:r>
        <w:rPr>
          <w:rFonts w:ascii="Calibri" w:hAnsi="Calibri"/>
          <w:sz w:val="22"/>
        </w:rPr>
        <w:t>THE WORKS</w:t>
      </w:r>
    </w:p>
    <w:p w:rsidR="002020AF" w:rsidRDefault="002020AF">
      <w:pPr>
        <w:rPr>
          <w:rFonts w:ascii="Calibri" w:hAnsi="Calibri"/>
          <w:sz w:val="22"/>
        </w:rPr>
      </w:pPr>
    </w:p>
    <w:p w:rsidR="002020AF" w:rsidRDefault="002020AF">
      <w:pPr>
        <w:rPr>
          <w:rFonts w:ascii="Calibri" w:hAnsi="Calibri"/>
          <w:sz w:val="22"/>
        </w:rPr>
      </w:pPr>
    </w:p>
    <w:p w:rsidR="002020AF" w:rsidRDefault="002020AF">
      <w:pPr>
        <w:rPr>
          <w:rFonts w:ascii="Calibri" w:hAnsi="Calibri"/>
          <w:sz w:val="22"/>
        </w:rPr>
      </w:pPr>
      <w:r>
        <w:rPr>
          <w:rFonts w:ascii="Calibri" w:hAnsi="Calibri"/>
          <w:sz w:val="22"/>
        </w:rPr>
        <w:tab/>
        <w:t>GENERAL CLAUSES</w:t>
      </w:r>
    </w:p>
    <w:p w:rsidR="002020AF" w:rsidRDefault="002020AF">
      <w:pPr>
        <w:rPr>
          <w:rFonts w:ascii="Calibri" w:hAnsi="Calibri"/>
          <w:sz w:val="22"/>
        </w:rPr>
      </w:pPr>
    </w:p>
    <w:p w:rsidR="002020AF" w:rsidRDefault="002020AF">
      <w:pPr>
        <w:rPr>
          <w:rFonts w:ascii="Calibri" w:hAnsi="Calibri"/>
          <w:sz w:val="22"/>
        </w:rPr>
      </w:pPr>
    </w:p>
    <w:p w:rsidR="002020AF" w:rsidRDefault="002020AF">
      <w:pPr>
        <w:rPr>
          <w:rFonts w:ascii="Calibri" w:hAnsi="Calibri"/>
          <w:sz w:val="22"/>
        </w:rPr>
      </w:pPr>
      <w:r>
        <w:rPr>
          <w:rFonts w:ascii="Calibri" w:hAnsi="Calibri"/>
          <w:sz w:val="22"/>
        </w:rPr>
        <w:tab/>
        <w:t>CHIMNEY STACKS</w:t>
      </w:r>
    </w:p>
    <w:p w:rsidR="002020AF" w:rsidRDefault="002020AF">
      <w:pPr>
        <w:rPr>
          <w:rFonts w:ascii="Calibri" w:hAnsi="Calibri"/>
          <w:sz w:val="22"/>
        </w:rPr>
      </w:pPr>
    </w:p>
    <w:p w:rsidR="002020AF" w:rsidRDefault="002020AF">
      <w:pPr>
        <w:rPr>
          <w:rFonts w:ascii="Calibri" w:hAnsi="Calibri"/>
          <w:sz w:val="22"/>
        </w:rPr>
      </w:pPr>
    </w:p>
    <w:p w:rsidR="002020AF" w:rsidRDefault="002020AF">
      <w:pPr>
        <w:rPr>
          <w:rFonts w:ascii="Calibri" w:hAnsi="Calibri"/>
          <w:sz w:val="22"/>
        </w:rPr>
      </w:pPr>
      <w:r>
        <w:rPr>
          <w:rFonts w:ascii="Calibri" w:hAnsi="Calibri"/>
          <w:sz w:val="22"/>
        </w:rPr>
        <w:tab/>
        <w:t>ROOF COVERINGS</w:t>
      </w:r>
    </w:p>
    <w:p w:rsidR="002020AF" w:rsidRDefault="002020AF">
      <w:pPr>
        <w:rPr>
          <w:rFonts w:ascii="Calibri" w:hAnsi="Calibri"/>
          <w:sz w:val="22"/>
        </w:rPr>
      </w:pPr>
    </w:p>
    <w:p w:rsidR="002020AF" w:rsidRDefault="002020AF">
      <w:pPr>
        <w:rPr>
          <w:rFonts w:ascii="Calibri" w:hAnsi="Calibri"/>
          <w:sz w:val="22"/>
        </w:rPr>
      </w:pPr>
    </w:p>
    <w:p w:rsidR="002020AF" w:rsidRDefault="002020AF">
      <w:pPr>
        <w:rPr>
          <w:rFonts w:ascii="Calibri" w:hAnsi="Calibri"/>
          <w:sz w:val="22"/>
        </w:rPr>
      </w:pPr>
      <w:r>
        <w:rPr>
          <w:rFonts w:ascii="Calibri" w:hAnsi="Calibri"/>
          <w:sz w:val="22"/>
        </w:rPr>
        <w:tab/>
        <w:t>EAVES AND RAINWATER GOODS</w:t>
      </w:r>
    </w:p>
    <w:p w:rsidR="002020AF" w:rsidRDefault="002020AF">
      <w:pPr>
        <w:rPr>
          <w:rFonts w:ascii="Calibri" w:hAnsi="Calibri"/>
          <w:sz w:val="22"/>
        </w:rPr>
      </w:pPr>
    </w:p>
    <w:p w:rsidR="001947F9" w:rsidRDefault="001947F9">
      <w:pPr>
        <w:rPr>
          <w:rFonts w:ascii="Calibri" w:hAnsi="Calibri"/>
          <w:sz w:val="22"/>
        </w:rPr>
      </w:pPr>
    </w:p>
    <w:p w:rsidR="001947F9" w:rsidRDefault="001947F9">
      <w:pPr>
        <w:rPr>
          <w:rFonts w:ascii="Calibri" w:hAnsi="Calibri"/>
          <w:sz w:val="22"/>
        </w:rPr>
      </w:pPr>
      <w:r>
        <w:rPr>
          <w:rFonts w:ascii="Calibri" w:hAnsi="Calibri"/>
          <w:sz w:val="22"/>
        </w:rPr>
        <w:tab/>
        <w:t>DECORATOR</w:t>
      </w:r>
    </w:p>
    <w:p w:rsidR="001947F9" w:rsidRDefault="001947F9">
      <w:pPr>
        <w:rPr>
          <w:rFonts w:ascii="Calibri" w:hAnsi="Calibri"/>
          <w:sz w:val="22"/>
        </w:rPr>
      </w:pPr>
    </w:p>
    <w:p w:rsidR="002020AF" w:rsidRDefault="002020AF">
      <w:pPr>
        <w:rPr>
          <w:rFonts w:ascii="Calibri" w:hAnsi="Calibri"/>
          <w:sz w:val="22"/>
        </w:rPr>
      </w:pPr>
    </w:p>
    <w:p w:rsidR="002020AF" w:rsidRDefault="002020AF">
      <w:pPr>
        <w:rPr>
          <w:rFonts w:ascii="Calibri" w:hAnsi="Calibri"/>
          <w:sz w:val="22"/>
        </w:rPr>
      </w:pPr>
      <w:r>
        <w:rPr>
          <w:rFonts w:ascii="Calibri" w:hAnsi="Calibri"/>
          <w:sz w:val="22"/>
        </w:rPr>
        <w:tab/>
        <w:t>PROVISIONS AND CONTINGENCIES</w:t>
      </w:r>
    </w:p>
    <w:p w:rsidR="002020AF" w:rsidRDefault="002020AF">
      <w:pPr>
        <w:rPr>
          <w:rFonts w:ascii="Calibri" w:hAnsi="Calibri"/>
          <w:sz w:val="22"/>
        </w:rPr>
      </w:pPr>
    </w:p>
    <w:p w:rsidR="002020AF" w:rsidRDefault="002020AF">
      <w:pPr>
        <w:rPr>
          <w:rFonts w:ascii="Calibri" w:hAnsi="Calibri"/>
          <w:sz w:val="22"/>
        </w:rPr>
      </w:pPr>
    </w:p>
    <w:p w:rsidR="002020AF" w:rsidRDefault="002020AF">
      <w:pPr>
        <w:rPr>
          <w:rFonts w:ascii="Calibri" w:hAnsi="Calibri"/>
          <w:sz w:val="22"/>
        </w:rPr>
      </w:pPr>
    </w:p>
    <w:p w:rsidR="002020AF" w:rsidRDefault="002020AF">
      <w:pPr>
        <w:rPr>
          <w:rFonts w:ascii="Calibri" w:hAnsi="Calibri"/>
          <w:b/>
          <w:sz w:val="22"/>
        </w:rPr>
      </w:pPr>
      <w:r>
        <w:rPr>
          <w:rFonts w:ascii="Calibri" w:hAnsi="Calibri"/>
          <w:b/>
          <w:sz w:val="22"/>
        </w:rPr>
        <w:t>TOTA</w:t>
      </w:r>
      <w:r w:rsidR="00EA3245">
        <w:rPr>
          <w:rFonts w:ascii="Calibri" w:hAnsi="Calibri"/>
          <w:b/>
          <w:sz w:val="22"/>
        </w:rPr>
        <w:t>L</w:t>
      </w:r>
    </w:p>
    <w:p w:rsidR="002020AF" w:rsidRPr="002020AF" w:rsidRDefault="002020AF">
      <w:pPr>
        <w:rPr>
          <w:rFonts w:ascii="Calibri" w:hAnsi="Calibri"/>
          <w:b/>
          <w:sz w:val="20"/>
          <w:szCs w:val="20"/>
        </w:rPr>
      </w:pPr>
    </w:p>
    <w:sectPr w:rsidR="002020AF" w:rsidRPr="002020AF" w:rsidSect="00D33174">
      <w:headerReference w:type="default" r:id="rId7"/>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D07" w:rsidRDefault="005D1D07" w:rsidP="00D33174">
      <w:r>
        <w:separator/>
      </w:r>
    </w:p>
  </w:endnote>
  <w:endnote w:type="continuationSeparator" w:id="0">
    <w:p w:rsidR="005D1D07" w:rsidRDefault="005D1D07" w:rsidP="00D3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D07" w:rsidRDefault="005D1D07" w:rsidP="00D33174">
      <w:r>
        <w:separator/>
      </w:r>
    </w:p>
  </w:footnote>
  <w:footnote w:type="continuationSeparator" w:id="0">
    <w:p w:rsidR="005D1D07" w:rsidRDefault="005D1D07" w:rsidP="00D33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rPr>
      <w:id w:val="6715266"/>
      <w:docPartObj>
        <w:docPartGallery w:val="Page Numbers (Top of Page)"/>
        <w:docPartUnique/>
      </w:docPartObj>
    </w:sdtPr>
    <w:sdtEndPr/>
    <w:sdtContent>
      <w:p w:rsidR="00AA32A2" w:rsidRPr="00D33174" w:rsidRDefault="00AA32A2" w:rsidP="00D33174">
        <w:pPr>
          <w:pStyle w:val="Header"/>
          <w:tabs>
            <w:tab w:val="clear" w:pos="4513"/>
            <w:tab w:val="clear" w:pos="9026"/>
          </w:tabs>
          <w:jc w:val="right"/>
          <w:rPr>
            <w:rFonts w:ascii="Calibri" w:hAnsi="Calibri"/>
            <w:sz w:val="22"/>
          </w:rPr>
        </w:pPr>
      </w:p>
      <w:p w:rsidR="00AA32A2" w:rsidRPr="00D33174" w:rsidRDefault="00AA32A2" w:rsidP="00D33174">
        <w:pPr>
          <w:pStyle w:val="Header"/>
          <w:tabs>
            <w:tab w:val="clear" w:pos="4513"/>
            <w:tab w:val="clear" w:pos="9026"/>
          </w:tabs>
          <w:jc w:val="right"/>
          <w:rPr>
            <w:rFonts w:ascii="Calibri" w:hAnsi="Calibri"/>
            <w:sz w:val="22"/>
          </w:rPr>
        </w:pPr>
      </w:p>
      <w:p w:rsidR="00AA32A2" w:rsidRPr="00D33174" w:rsidRDefault="00AA32A2" w:rsidP="00D33174">
        <w:pPr>
          <w:pStyle w:val="Header"/>
          <w:tabs>
            <w:tab w:val="clear" w:pos="4513"/>
            <w:tab w:val="clear" w:pos="9026"/>
          </w:tabs>
          <w:jc w:val="right"/>
          <w:rPr>
            <w:rFonts w:ascii="Calibri" w:hAnsi="Calibri"/>
            <w:sz w:val="22"/>
          </w:rPr>
        </w:pPr>
        <w:r w:rsidRPr="00D33174">
          <w:rPr>
            <w:rFonts w:ascii="Calibri" w:hAnsi="Calibri"/>
            <w:sz w:val="22"/>
          </w:rPr>
          <w:t>3/</w:t>
        </w:r>
        <w:r w:rsidRPr="00D33174">
          <w:rPr>
            <w:rFonts w:ascii="Calibri" w:hAnsi="Calibri"/>
            <w:sz w:val="22"/>
          </w:rPr>
          <w:fldChar w:fldCharType="begin"/>
        </w:r>
        <w:r w:rsidRPr="00D33174">
          <w:rPr>
            <w:rFonts w:ascii="Calibri" w:hAnsi="Calibri"/>
            <w:sz w:val="22"/>
          </w:rPr>
          <w:instrText xml:space="preserve"> PAGE   \* MERGEFORMAT </w:instrText>
        </w:r>
        <w:r w:rsidRPr="00D33174">
          <w:rPr>
            <w:rFonts w:ascii="Calibri" w:hAnsi="Calibri"/>
            <w:sz w:val="22"/>
          </w:rPr>
          <w:fldChar w:fldCharType="separate"/>
        </w:r>
        <w:r w:rsidR="00B017FA">
          <w:rPr>
            <w:rFonts w:ascii="Calibri" w:hAnsi="Calibri"/>
            <w:noProof/>
            <w:sz w:val="22"/>
          </w:rPr>
          <w:t>1</w:t>
        </w:r>
        <w:r w:rsidRPr="00D33174">
          <w:rPr>
            <w:rFonts w:ascii="Calibri" w:hAnsi="Calibri"/>
            <w:sz w:val="22"/>
          </w:rPr>
          <w:fldChar w:fldCharType="end"/>
        </w:r>
      </w:p>
    </w:sdtContent>
  </w:sdt>
  <w:p w:rsidR="00AA32A2" w:rsidRPr="00D33174" w:rsidRDefault="00AA32A2" w:rsidP="00D33174">
    <w:pPr>
      <w:pStyle w:val="Header"/>
      <w:tabs>
        <w:tab w:val="clear" w:pos="4513"/>
        <w:tab w:val="clear" w:pos="9026"/>
      </w:tabs>
      <w:jc w:val="right"/>
      <w:rPr>
        <w:rFonts w:ascii="Calibri" w:hAnsi="Calibri"/>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174"/>
    <w:rsid w:val="00156A3F"/>
    <w:rsid w:val="001947F9"/>
    <w:rsid w:val="001C1945"/>
    <w:rsid w:val="001C3100"/>
    <w:rsid w:val="001C3F53"/>
    <w:rsid w:val="002020AF"/>
    <w:rsid w:val="00202F2A"/>
    <w:rsid w:val="00240BA2"/>
    <w:rsid w:val="00277AF2"/>
    <w:rsid w:val="002C5A1D"/>
    <w:rsid w:val="002D5FA3"/>
    <w:rsid w:val="00334931"/>
    <w:rsid w:val="004362C5"/>
    <w:rsid w:val="00462A64"/>
    <w:rsid w:val="00572F63"/>
    <w:rsid w:val="005B6C3B"/>
    <w:rsid w:val="005D1D07"/>
    <w:rsid w:val="005D5F67"/>
    <w:rsid w:val="005F7DC9"/>
    <w:rsid w:val="00704DF8"/>
    <w:rsid w:val="00736A8D"/>
    <w:rsid w:val="007C28EB"/>
    <w:rsid w:val="00843668"/>
    <w:rsid w:val="008901BE"/>
    <w:rsid w:val="00936F25"/>
    <w:rsid w:val="00991478"/>
    <w:rsid w:val="009A3CC4"/>
    <w:rsid w:val="009E2031"/>
    <w:rsid w:val="009F15ED"/>
    <w:rsid w:val="00A31D3E"/>
    <w:rsid w:val="00A46FFF"/>
    <w:rsid w:val="00A61E0B"/>
    <w:rsid w:val="00A63445"/>
    <w:rsid w:val="00A96E4F"/>
    <w:rsid w:val="00AA32A2"/>
    <w:rsid w:val="00AE2675"/>
    <w:rsid w:val="00B017FA"/>
    <w:rsid w:val="00B95B42"/>
    <w:rsid w:val="00BF5AE7"/>
    <w:rsid w:val="00C20DAE"/>
    <w:rsid w:val="00C53D61"/>
    <w:rsid w:val="00C728B6"/>
    <w:rsid w:val="00CC5913"/>
    <w:rsid w:val="00D33174"/>
    <w:rsid w:val="00DB2BFC"/>
    <w:rsid w:val="00DB6050"/>
    <w:rsid w:val="00DF4784"/>
    <w:rsid w:val="00DF7DE7"/>
    <w:rsid w:val="00E44917"/>
    <w:rsid w:val="00E55FF4"/>
    <w:rsid w:val="00EA3245"/>
    <w:rsid w:val="00F139F3"/>
    <w:rsid w:val="00F515DD"/>
    <w:rsid w:val="00FB0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174"/>
    <w:pPr>
      <w:spacing w:line="240" w:lineRule="auto"/>
      <w:jc w:val="left"/>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3174"/>
    <w:pPr>
      <w:spacing w:line="240" w:lineRule="auto"/>
      <w:jc w:val="left"/>
    </w:pPr>
    <w:rPr>
      <w:rFonts w:ascii="Times New Roman" w:eastAsia="Times New Roman" w:hAnsi="Times New Roman" w:cs="Times New Roman"/>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33174"/>
    <w:pPr>
      <w:tabs>
        <w:tab w:val="center" w:pos="4513"/>
        <w:tab w:val="right" w:pos="9026"/>
      </w:tabs>
    </w:pPr>
  </w:style>
  <w:style w:type="character" w:customStyle="1" w:styleId="HeaderChar">
    <w:name w:val="Header Char"/>
    <w:basedOn w:val="DefaultParagraphFont"/>
    <w:link w:val="Header"/>
    <w:uiPriority w:val="99"/>
    <w:rsid w:val="00D3317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33174"/>
    <w:pPr>
      <w:tabs>
        <w:tab w:val="center" w:pos="4513"/>
        <w:tab w:val="right" w:pos="9026"/>
      </w:tabs>
    </w:pPr>
  </w:style>
  <w:style w:type="character" w:customStyle="1" w:styleId="FooterChar">
    <w:name w:val="Footer Char"/>
    <w:basedOn w:val="DefaultParagraphFont"/>
    <w:link w:val="Footer"/>
    <w:uiPriority w:val="99"/>
    <w:rsid w:val="00D33174"/>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A3CC4"/>
    <w:rPr>
      <w:color w:val="0000FF" w:themeColor="hyperlink"/>
      <w:u w:val="single"/>
    </w:rPr>
  </w:style>
  <w:style w:type="paragraph" w:styleId="BalloonText">
    <w:name w:val="Balloon Text"/>
    <w:basedOn w:val="Normal"/>
    <w:link w:val="BalloonTextChar"/>
    <w:uiPriority w:val="99"/>
    <w:semiHidden/>
    <w:unhideWhenUsed/>
    <w:rsid w:val="00CC59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913"/>
    <w:rPr>
      <w:rFonts w:ascii="Segoe UI" w:eastAsia="Times New Roman" w:hAnsi="Segoe UI" w:cs="Segoe UI"/>
      <w:sz w:val="18"/>
      <w:szCs w:val="1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174"/>
    <w:pPr>
      <w:spacing w:line="240" w:lineRule="auto"/>
      <w:jc w:val="left"/>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3174"/>
    <w:pPr>
      <w:spacing w:line="240" w:lineRule="auto"/>
      <w:jc w:val="left"/>
    </w:pPr>
    <w:rPr>
      <w:rFonts w:ascii="Times New Roman" w:eastAsia="Times New Roman" w:hAnsi="Times New Roman" w:cs="Times New Roman"/>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33174"/>
    <w:pPr>
      <w:tabs>
        <w:tab w:val="center" w:pos="4513"/>
        <w:tab w:val="right" w:pos="9026"/>
      </w:tabs>
    </w:pPr>
  </w:style>
  <w:style w:type="character" w:customStyle="1" w:styleId="HeaderChar">
    <w:name w:val="Header Char"/>
    <w:basedOn w:val="DefaultParagraphFont"/>
    <w:link w:val="Header"/>
    <w:uiPriority w:val="99"/>
    <w:rsid w:val="00D3317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33174"/>
    <w:pPr>
      <w:tabs>
        <w:tab w:val="center" w:pos="4513"/>
        <w:tab w:val="right" w:pos="9026"/>
      </w:tabs>
    </w:pPr>
  </w:style>
  <w:style w:type="character" w:customStyle="1" w:styleId="FooterChar">
    <w:name w:val="Footer Char"/>
    <w:basedOn w:val="DefaultParagraphFont"/>
    <w:link w:val="Footer"/>
    <w:uiPriority w:val="99"/>
    <w:rsid w:val="00D33174"/>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A3CC4"/>
    <w:rPr>
      <w:color w:val="0000FF" w:themeColor="hyperlink"/>
      <w:u w:val="single"/>
    </w:rPr>
  </w:style>
  <w:style w:type="paragraph" w:styleId="BalloonText">
    <w:name w:val="Balloon Text"/>
    <w:basedOn w:val="Normal"/>
    <w:link w:val="BalloonTextChar"/>
    <w:uiPriority w:val="99"/>
    <w:semiHidden/>
    <w:unhideWhenUsed/>
    <w:rsid w:val="00CC59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913"/>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3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SIMPSON</dc:creator>
  <cp:lastModifiedBy>Carol</cp:lastModifiedBy>
  <cp:revision>2</cp:revision>
  <cp:lastPrinted>2017-08-28T10:20:00Z</cp:lastPrinted>
  <dcterms:created xsi:type="dcterms:W3CDTF">2017-08-28T10:21:00Z</dcterms:created>
  <dcterms:modified xsi:type="dcterms:W3CDTF">2017-08-28T10:21:00Z</dcterms:modified>
</cp:coreProperties>
</file>