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89" w:rsidRPr="00DA7B69" w:rsidRDefault="00D57489" w:rsidP="00D57489">
      <w:pPr>
        <w:rPr>
          <w:rFonts w:ascii="Arial" w:eastAsia="Times New Roman" w:hAnsi="Arial" w:cs="Arial"/>
          <w:b/>
          <w:sz w:val="72"/>
          <w:szCs w:val="72"/>
        </w:rPr>
      </w:pPr>
    </w:p>
    <w:p w:rsidR="00D57489" w:rsidRPr="00DA7B69" w:rsidRDefault="00D57489" w:rsidP="00D57489">
      <w:pPr>
        <w:rPr>
          <w:rFonts w:ascii="Arial" w:eastAsia="Times New Roman" w:hAnsi="Arial" w:cs="Arial"/>
          <w:b/>
          <w:sz w:val="72"/>
          <w:szCs w:val="72"/>
        </w:rPr>
      </w:pPr>
    </w:p>
    <w:p w:rsidR="00D57489" w:rsidRPr="00DA7B69" w:rsidRDefault="00D57489" w:rsidP="00D57489">
      <w:pPr>
        <w:rPr>
          <w:rFonts w:ascii="Arial" w:eastAsia="Times New Roman" w:hAnsi="Arial" w:cs="Arial"/>
          <w:b/>
          <w:sz w:val="72"/>
          <w:szCs w:val="72"/>
        </w:rPr>
      </w:pPr>
    </w:p>
    <w:p w:rsidR="005F581D" w:rsidRPr="00DA7B69" w:rsidRDefault="008A6BF6" w:rsidP="00D57489">
      <w:pPr>
        <w:rPr>
          <w:rFonts w:ascii="Arial" w:eastAsia="Times New Roman" w:hAnsi="Arial" w:cs="Arial"/>
          <w:b/>
          <w:sz w:val="72"/>
          <w:szCs w:val="72"/>
        </w:rPr>
      </w:pPr>
      <w:r>
        <w:rPr>
          <w:rFonts w:ascii="Arial" w:eastAsia="Times New Roman" w:hAnsi="Arial" w:cs="Arial"/>
          <w:b/>
          <w:sz w:val="72"/>
          <w:szCs w:val="72"/>
        </w:rPr>
        <w:t>Inte</w:t>
      </w:r>
      <w:r w:rsidR="0021411A">
        <w:rPr>
          <w:rFonts w:ascii="Arial" w:eastAsia="Times New Roman" w:hAnsi="Arial" w:cs="Arial"/>
          <w:b/>
          <w:sz w:val="72"/>
          <w:szCs w:val="72"/>
        </w:rPr>
        <w:t>l</w:t>
      </w:r>
      <w:r>
        <w:rPr>
          <w:rFonts w:ascii="Arial" w:eastAsia="Times New Roman" w:hAnsi="Arial" w:cs="Arial"/>
          <w:b/>
          <w:sz w:val="72"/>
          <w:szCs w:val="72"/>
        </w:rPr>
        <w:t xml:space="preserve">ligent </w:t>
      </w:r>
      <w:proofErr w:type="gramStart"/>
      <w:r>
        <w:rPr>
          <w:rFonts w:ascii="Arial" w:eastAsia="Times New Roman" w:hAnsi="Arial" w:cs="Arial"/>
          <w:b/>
          <w:sz w:val="72"/>
          <w:szCs w:val="72"/>
        </w:rPr>
        <w:t>Automation  Garage</w:t>
      </w:r>
      <w:proofErr w:type="gramEnd"/>
      <w:r w:rsidR="00E075A0">
        <w:rPr>
          <w:rFonts w:ascii="Arial" w:eastAsia="Times New Roman" w:hAnsi="Arial" w:cs="Arial"/>
          <w:b/>
          <w:sz w:val="72"/>
          <w:szCs w:val="72"/>
        </w:rPr>
        <w:t xml:space="preserve"> </w:t>
      </w:r>
      <w:r w:rsidR="00925419">
        <w:rPr>
          <w:rFonts w:ascii="Arial" w:eastAsia="Times New Roman" w:hAnsi="Arial" w:cs="Arial"/>
          <w:b/>
          <w:sz w:val="72"/>
          <w:szCs w:val="72"/>
        </w:rPr>
        <w:t xml:space="preserve">– </w:t>
      </w:r>
      <w:r w:rsidR="006E43C0">
        <w:rPr>
          <w:rFonts w:ascii="Arial" w:eastAsia="Times New Roman" w:hAnsi="Arial" w:cs="Arial"/>
          <w:b/>
          <w:sz w:val="72"/>
          <w:szCs w:val="72"/>
        </w:rPr>
        <w:t>Resources</w:t>
      </w:r>
    </w:p>
    <w:p w:rsidR="00D57489" w:rsidRPr="00CF0B06" w:rsidRDefault="001D0ACF" w:rsidP="00D57489">
      <w:pPr>
        <w:rPr>
          <w:rFonts w:ascii="Arial" w:eastAsia="Times New Roman" w:hAnsi="Arial" w:cs="Arial"/>
          <w:b/>
          <w:sz w:val="44"/>
          <w:szCs w:val="44"/>
        </w:rPr>
      </w:pPr>
      <w:r w:rsidRPr="00CF0B06">
        <w:rPr>
          <w:rFonts w:ascii="Arial" w:eastAsia="Times New Roman" w:hAnsi="Arial" w:cs="Arial"/>
          <w:b/>
          <w:sz w:val="44"/>
          <w:szCs w:val="44"/>
        </w:rPr>
        <w:t>Request for Information</w:t>
      </w:r>
      <w:r w:rsidR="007F7379">
        <w:rPr>
          <w:rFonts w:ascii="Arial" w:eastAsia="Times New Roman" w:hAnsi="Arial" w:cs="Arial"/>
          <w:b/>
          <w:sz w:val="44"/>
          <w:szCs w:val="44"/>
        </w:rPr>
        <w:t xml:space="preserve"> </w:t>
      </w:r>
      <w:r w:rsidR="00F31A31">
        <w:rPr>
          <w:rFonts w:ascii="Arial" w:eastAsia="Times New Roman" w:hAnsi="Arial" w:cs="Arial"/>
          <w:b/>
          <w:sz w:val="44"/>
          <w:szCs w:val="44"/>
        </w:rPr>
        <w:t>D</w:t>
      </w:r>
      <w:r w:rsidR="00F55E53">
        <w:rPr>
          <w:rFonts w:ascii="Arial" w:eastAsia="Times New Roman" w:hAnsi="Arial" w:cs="Arial"/>
          <w:b/>
          <w:sz w:val="44"/>
          <w:szCs w:val="44"/>
        </w:rPr>
        <w:t>ocument</w:t>
      </w:r>
    </w:p>
    <w:p w:rsidR="004D2E17" w:rsidRPr="00DA7B69" w:rsidRDefault="004D2E17" w:rsidP="00D57489">
      <w:pPr>
        <w:rPr>
          <w:rFonts w:ascii="Arial" w:eastAsia="Times New Roman" w:hAnsi="Arial" w:cs="Arial"/>
          <w:b/>
          <w:sz w:val="56"/>
          <w:szCs w:val="56"/>
        </w:rPr>
      </w:pPr>
    </w:p>
    <w:p w:rsidR="00D57489" w:rsidRPr="00DA7B69" w:rsidRDefault="003008CE" w:rsidP="00D57489">
      <w:pPr>
        <w:rPr>
          <w:rFonts w:ascii="Arial" w:eastAsia="Times New Roman" w:hAnsi="Arial" w:cs="Arial"/>
          <w:b/>
          <w:sz w:val="40"/>
          <w:szCs w:val="40"/>
        </w:rPr>
      </w:pPr>
      <w:r>
        <w:rPr>
          <w:rFonts w:ascii="Arial" w:eastAsia="Times New Roman" w:hAnsi="Arial" w:cs="Arial"/>
          <w:b/>
          <w:sz w:val="40"/>
          <w:szCs w:val="40"/>
        </w:rPr>
        <w:t>30 January</w:t>
      </w:r>
      <w:r w:rsidR="00D57489" w:rsidRPr="00DA7B69">
        <w:rPr>
          <w:rFonts w:ascii="Arial" w:eastAsia="Times New Roman" w:hAnsi="Arial" w:cs="Arial"/>
          <w:b/>
          <w:sz w:val="40"/>
          <w:szCs w:val="40"/>
        </w:rPr>
        <w:t xml:space="preserve"> 201</w:t>
      </w:r>
      <w:r>
        <w:rPr>
          <w:rFonts w:ascii="Arial" w:eastAsia="Times New Roman" w:hAnsi="Arial" w:cs="Arial"/>
          <w:b/>
          <w:sz w:val="40"/>
          <w:szCs w:val="40"/>
        </w:rPr>
        <w:t>9</w:t>
      </w:r>
    </w:p>
    <w:p w:rsidR="00D57489" w:rsidRPr="00DA7B69" w:rsidRDefault="00D57489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D57489" w:rsidRPr="00DA7B69" w:rsidRDefault="00D57489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D57489" w:rsidRPr="00DA7B69" w:rsidRDefault="00D57489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D57489" w:rsidRPr="00DA7B69" w:rsidRDefault="00D57489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D57489" w:rsidRDefault="00D57489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8A6BF6" w:rsidRDefault="008A6BF6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8A6BF6" w:rsidRDefault="008A6BF6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8A6BF6" w:rsidRPr="00DA7B69" w:rsidRDefault="008A6BF6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7D6D7E" w:rsidRDefault="007D6D7E">
      <w:pPr>
        <w:rPr>
          <w:rFonts w:ascii="Arial" w:eastAsia="Times New Roman" w:hAnsi="Arial" w:cs="Arial"/>
          <w:b/>
          <w:sz w:val="40"/>
          <w:szCs w:val="40"/>
        </w:rPr>
      </w:pPr>
    </w:p>
    <w:p w:rsidR="00021D19" w:rsidRPr="00DA7B69" w:rsidRDefault="00021D19">
      <w:pPr>
        <w:rPr>
          <w:rFonts w:ascii="Arial" w:eastAsia="Times New Roman" w:hAnsi="Arial" w:cs="Arial"/>
          <w:b/>
          <w:sz w:val="20"/>
          <w:szCs w:val="20"/>
        </w:rPr>
      </w:pPr>
    </w:p>
    <w:p w:rsidR="007D6D7E" w:rsidRPr="00DA7B69" w:rsidRDefault="007D6D7E" w:rsidP="00D57489">
      <w:pPr>
        <w:tabs>
          <w:tab w:val="left" w:pos="2410"/>
          <w:tab w:val="left" w:pos="2835"/>
          <w:tab w:val="left" w:pos="2977"/>
          <w:tab w:val="left" w:pos="3119"/>
          <w:tab w:val="left" w:pos="3686"/>
          <w:tab w:val="left" w:pos="4678"/>
        </w:tabs>
        <w:ind w:right="-619"/>
        <w:rPr>
          <w:rFonts w:ascii="Arial" w:eastAsia="Times New Roman" w:hAnsi="Arial" w:cs="Arial"/>
          <w:b/>
          <w:sz w:val="20"/>
          <w:szCs w:val="20"/>
        </w:rPr>
      </w:pPr>
      <w:r w:rsidRPr="00DA7B69">
        <w:rPr>
          <w:noProof/>
          <w:lang w:eastAsia="en-GB"/>
        </w:rPr>
        <w:lastRenderedPageBreak/>
        <w:drawing>
          <wp:inline distT="0" distB="0" distL="0" distR="0" wp14:anchorId="242C1667" wp14:editId="4A643D97">
            <wp:extent cx="1581150" cy="1309687"/>
            <wp:effectExtent l="0" t="0" r="0" b="5080"/>
            <wp:docPr id="1" name="Picture 1" descr="Image result for dwp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dwp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193" cy="131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489" w:rsidRPr="00DA7B69">
        <w:rPr>
          <w:rFonts w:ascii="Arial" w:eastAsia="Times New Roman" w:hAnsi="Arial" w:cs="Arial"/>
          <w:b/>
          <w:noProof/>
          <w:sz w:val="40"/>
          <w:szCs w:val="40"/>
          <w:lang w:eastAsia="en-GB"/>
        </w:rPr>
        <w:t xml:space="preserve">              </w:t>
      </w:r>
    </w:p>
    <w:p w:rsidR="008A6BF6" w:rsidRDefault="008A6BF6" w:rsidP="008F73AC">
      <w:pPr>
        <w:rPr>
          <w:rFonts w:ascii="Arial" w:eastAsia="Times New Roman" w:hAnsi="Arial" w:cs="Arial"/>
          <w:b/>
          <w:sz w:val="32"/>
          <w:szCs w:val="32"/>
        </w:rPr>
      </w:pPr>
    </w:p>
    <w:p w:rsidR="008A6BF6" w:rsidRDefault="008A6BF6" w:rsidP="008F73AC">
      <w:pPr>
        <w:rPr>
          <w:rFonts w:ascii="Arial" w:eastAsia="Times New Roman" w:hAnsi="Arial" w:cs="Arial"/>
          <w:b/>
          <w:sz w:val="32"/>
          <w:szCs w:val="32"/>
        </w:rPr>
      </w:pPr>
    </w:p>
    <w:p w:rsidR="00CD1983" w:rsidRDefault="00CD1983" w:rsidP="008F73AC">
      <w:pPr>
        <w:rPr>
          <w:rFonts w:ascii="Arial" w:eastAsia="Times New Roman" w:hAnsi="Arial" w:cs="Arial"/>
          <w:b/>
          <w:sz w:val="32"/>
          <w:szCs w:val="32"/>
        </w:rPr>
      </w:pPr>
    </w:p>
    <w:p w:rsidR="00CD1983" w:rsidRDefault="00CD1983" w:rsidP="008F73AC">
      <w:pPr>
        <w:rPr>
          <w:rFonts w:ascii="Arial" w:eastAsia="Times New Roman" w:hAnsi="Arial" w:cs="Arial"/>
          <w:b/>
          <w:sz w:val="32"/>
          <w:szCs w:val="32"/>
        </w:rPr>
      </w:pPr>
    </w:p>
    <w:p w:rsidR="008F73AC" w:rsidRPr="00CD1983" w:rsidRDefault="008F73AC" w:rsidP="005D0EF0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CD1983">
        <w:rPr>
          <w:rFonts w:ascii="Arial" w:eastAsia="Times New Roman" w:hAnsi="Arial" w:cs="Arial"/>
          <w:b/>
          <w:sz w:val="22"/>
          <w:szCs w:val="22"/>
          <w:u w:val="single"/>
        </w:rPr>
        <w:t>Part A</w:t>
      </w:r>
      <w:r w:rsidR="007F7379" w:rsidRPr="00CD1983">
        <w:rPr>
          <w:rFonts w:ascii="Arial" w:eastAsia="Times New Roman" w:hAnsi="Arial" w:cs="Arial"/>
          <w:b/>
          <w:sz w:val="22"/>
          <w:szCs w:val="22"/>
          <w:u w:val="single"/>
        </w:rPr>
        <w:t>:</w:t>
      </w:r>
      <w:r w:rsidR="000A5D78" w:rsidRPr="00CD1983">
        <w:rPr>
          <w:rFonts w:ascii="Arial" w:eastAsia="Times New Roman" w:hAnsi="Arial" w:cs="Arial"/>
          <w:b/>
          <w:sz w:val="22"/>
          <w:szCs w:val="22"/>
          <w:u w:val="single"/>
        </w:rPr>
        <w:t xml:space="preserve"> </w:t>
      </w:r>
      <w:r w:rsidR="007F7379" w:rsidRPr="00CD1983">
        <w:rPr>
          <w:rFonts w:ascii="Arial" w:eastAsia="Times New Roman" w:hAnsi="Arial" w:cs="Arial"/>
          <w:b/>
          <w:sz w:val="22"/>
          <w:szCs w:val="22"/>
          <w:u w:val="single"/>
        </w:rPr>
        <w:t>Introduction</w:t>
      </w:r>
    </w:p>
    <w:p w:rsidR="00835363" w:rsidRPr="00CD1983" w:rsidRDefault="00835363" w:rsidP="00512AFA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835363" w:rsidRPr="00CD1983" w:rsidRDefault="00835363" w:rsidP="00517B2D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1D1B0E" w:rsidRPr="00CD1983" w:rsidRDefault="007F7379" w:rsidP="005D0EF0">
      <w:pPr>
        <w:jc w:val="both"/>
        <w:rPr>
          <w:rFonts w:ascii="Arial" w:eastAsia="Times New Roman" w:hAnsi="Arial" w:cs="Arial"/>
          <w:b/>
          <w:sz w:val="22"/>
          <w:szCs w:val="22"/>
        </w:rPr>
      </w:pPr>
      <w:r w:rsidRPr="00CD1983">
        <w:rPr>
          <w:rFonts w:ascii="Arial" w:eastAsia="Times New Roman" w:hAnsi="Arial" w:cs="Arial"/>
          <w:b/>
          <w:sz w:val="22"/>
          <w:szCs w:val="22"/>
        </w:rPr>
        <w:t xml:space="preserve">Department for Work </w:t>
      </w:r>
      <w:r w:rsidR="00D40408">
        <w:rPr>
          <w:rFonts w:ascii="Arial" w:eastAsia="Times New Roman" w:hAnsi="Arial" w:cs="Arial"/>
          <w:b/>
          <w:sz w:val="22"/>
          <w:szCs w:val="22"/>
        </w:rPr>
        <w:t>&amp;</w:t>
      </w:r>
      <w:r w:rsidRPr="00CD1983">
        <w:rPr>
          <w:rFonts w:ascii="Arial" w:eastAsia="Times New Roman" w:hAnsi="Arial" w:cs="Arial"/>
          <w:b/>
          <w:sz w:val="22"/>
          <w:szCs w:val="22"/>
        </w:rPr>
        <w:t xml:space="preserve"> Pensions</w:t>
      </w:r>
    </w:p>
    <w:p w:rsidR="001D1B0E" w:rsidRPr="00CD1983" w:rsidRDefault="001D1B0E" w:rsidP="005D0EF0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408AB" w:rsidRPr="00CD1983" w:rsidRDefault="001408AB" w:rsidP="005D0EF0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 xml:space="preserve">DWP is responsible for welfare, pensions and child maintenance policy. As the UK’s biggest public service department </w:t>
      </w:r>
      <w:r w:rsidR="00D40408">
        <w:rPr>
          <w:rFonts w:ascii="Arial" w:eastAsia="Times New Roman" w:hAnsi="Arial" w:cs="Arial"/>
          <w:sz w:val="22"/>
          <w:szCs w:val="22"/>
        </w:rPr>
        <w:t>we</w:t>
      </w:r>
      <w:r w:rsidRPr="00CD1983">
        <w:rPr>
          <w:rFonts w:ascii="Arial" w:eastAsia="Times New Roman" w:hAnsi="Arial" w:cs="Arial"/>
          <w:sz w:val="22"/>
          <w:szCs w:val="22"/>
        </w:rPr>
        <w:t xml:space="preserve"> administer the State Pension and a range of working age, disability and ill health benefits to over 22 million claimants and customers. </w:t>
      </w:r>
    </w:p>
    <w:p w:rsidR="001408AB" w:rsidRPr="00CD1983" w:rsidRDefault="001408AB" w:rsidP="005D0EF0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408AB" w:rsidRPr="00CD1983" w:rsidRDefault="00B86A74" w:rsidP="005D0EF0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 xml:space="preserve">The Department’s </w:t>
      </w:r>
      <w:r w:rsidR="001408AB" w:rsidRPr="00CD1983">
        <w:rPr>
          <w:rFonts w:ascii="Arial" w:eastAsia="Times New Roman" w:hAnsi="Arial" w:cs="Arial"/>
          <w:sz w:val="22"/>
          <w:szCs w:val="22"/>
        </w:rPr>
        <w:t xml:space="preserve">priorities </w:t>
      </w:r>
      <w:r w:rsidR="00AA34DE" w:rsidRPr="00CD1983">
        <w:rPr>
          <w:rFonts w:ascii="Arial" w:eastAsia="Times New Roman" w:hAnsi="Arial" w:cs="Arial"/>
          <w:sz w:val="22"/>
          <w:szCs w:val="22"/>
        </w:rPr>
        <w:t>include:</w:t>
      </w:r>
    </w:p>
    <w:p w:rsidR="001408AB" w:rsidRPr="00CD1983" w:rsidRDefault="001408AB" w:rsidP="005D0EF0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run</w:t>
      </w:r>
      <w:r w:rsidR="00AA34DE" w:rsidRPr="00CD1983">
        <w:rPr>
          <w:rFonts w:ascii="Arial" w:eastAsia="Times New Roman" w:hAnsi="Arial" w:cs="Arial"/>
          <w:sz w:val="22"/>
          <w:szCs w:val="22"/>
        </w:rPr>
        <w:t>ning</w:t>
      </w:r>
      <w:r w:rsidRPr="00CD1983">
        <w:rPr>
          <w:rFonts w:ascii="Arial" w:eastAsia="Times New Roman" w:hAnsi="Arial" w:cs="Arial"/>
          <w:sz w:val="22"/>
          <w:szCs w:val="22"/>
        </w:rPr>
        <w:t xml:space="preserve"> an effective welfare system that enables people to achieve financial independence by providing assistance and guidance into employment</w:t>
      </w:r>
      <w:r w:rsidR="00D40408">
        <w:rPr>
          <w:rFonts w:ascii="Arial" w:eastAsia="Times New Roman" w:hAnsi="Arial" w:cs="Arial"/>
          <w:sz w:val="22"/>
          <w:szCs w:val="22"/>
        </w:rPr>
        <w:t>;</w:t>
      </w:r>
    </w:p>
    <w:p w:rsidR="001408AB" w:rsidRPr="00CD1983" w:rsidRDefault="001408AB" w:rsidP="005D0EF0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creat</w:t>
      </w:r>
      <w:r w:rsidR="00AA34DE" w:rsidRPr="00CD1983">
        <w:rPr>
          <w:rFonts w:ascii="Arial" w:eastAsia="Times New Roman" w:hAnsi="Arial" w:cs="Arial"/>
          <w:sz w:val="22"/>
          <w:szCs w:val="22"/>
        </w:rPr>
        <w:t>ing</w:t>
      </w:r>
      <w:r w:rsidRPr="00CD1983">
        <w:rPr>
          <w:rFonts w:ascii="Arial" w:eastAsia="Times New Roman" w:hAnsi="Arial" w:cs="Arial"/>
          <w:sz w:val="22"/>
          <w:szCs w:val="22"/>
        </w:rPr>
        <w:t xml:space="preserve"> a fair and affordable welfare system which improves the life chances of children</w:t>
      </w:r>
      <w:r w:rsidR="00D40408">
        <w:rPr>
          <w:rFonts w:ascii="Arial" w:eastAsia="Times New Roman" w:hAnsi="Arial" w:cs="Arial"/>
          <w:sz w:val="22"/>
          <w:szCs w:val="22"/>
        </w:rPr>
        <w:t>;</w:t>
      </w:r>
    </w:p>
    <w:p w:rsidR="001408AB" w:rsidRPr="00CD1983" w:rsidRDefault="001408AB" w:rsidP="005D0EF0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deliver</w:t>
      </w:r>
      <w:r w:rsidR="00AA34DE" w:rsidRPr="00CD1983">
        <w:rPr>
          <w:rFonts w:ascii="Arial" w:eastAsia="Times New Roman" w:hAnsi="Arial" w:cs="Arial"/>
          <w:sz w:val="22"/>
          <w:szCs w:val="22"/>
        </w:rPr>
        <w:t>ing</w:t>
      </w:r>
      <w:r w:rsidRPr="00CD1983">
        <w:rPr>
          <w:rFonts w:ascii="Arial" w:eastAsia="Times New Roman" w:hAnsi="Arial" w:cs="Arial"/>
          <w:sz w:val="22"/>
          <w:szCs w:val="22"/>
        </w:rPr>
        <w:t xml:space="preserve"> outstanding services to our customers and claimants</w:t>
      </w:r>
      <w:r w:rsidR="00D40408">
        <w:rPr>
          <w:rFonts w:ascii="Arial" w:eastAsia="Times New Roman" w:hAnsi="Arial" w:cs="Arial"/>
          <w:sz w:val="22"/>
          <w:szCs w:val="22"/>
        </w:rPr>
        <w:t>;</w:t>
      </w:r>
    </w:p>
    <w:p w:rsidR="001408AB" w:rsidRPr="00CD1983" w:rsidRDefault="00AA34DE" w:rsidP="005D0EF0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d</w:t>
      </w:r>
      <w:r w:rsidR="001408AB" w:rsidRPr="00CD1983">
        <w:rPr>
          <w:rFonts w:ascii="Arial" w:eastAsia="Times New Roman" w:hAnsi="Arial" w:cs="Arial"/>
          <w:sz w:val="22"/>
          <w:szCs w:val="22"/>
        </w:rPr>
        <w:t>eliver</w:t>
      </w:r>
      <w:r w:rsidRPr="00CD1983">
        <w:rPr>
          <w:rFonts w:ascii="Arial" w:eastAsia="Times New Roman" w:hAnsi="Arial" w:cs="Arial"/>
          <w:sz w:val="22"/>
          <w:szCs w:val="22"/>
        </w:rPr>
        <w:t>ing efficiently: t</w:t>
      </w:r>
      <w:r w:rsidR="001408AB" w:rsidRPr="00CD1983">
        <w:rPr>
          <w:rFonts w:ascii="Arial" w:eastAsia="Times New Roman" w:hAnsi="Arial" w:cs="Arial"/>
          <w:sz w:val="22"/>
          <w:szCs w:val="22"/>
        </w:rPr>
        <w:t>ransform</w:t>
      </w:r>
      <w:r w:rsidRPr="00CD1983">
        <w:rPr>
          <w:rFonts w:ascii="Arial" w:eastAsia="Times New Roman" w:hAnsi="Arial" w:cs="Arial"/>
          <w:sz w:val="22"/>
          <w:szCs w:val="22"/>
        </w:rPr>
        <w:t>ing</w:t>
      </w:r>
      <w:r w:rsidR="001408AB" w:rsidRPr="00CD1983">
        <w:rPr>
          <w:rFonts w:ascii="Arial" w:eastAsia="Times New Roman" w:hAnsi="Arial" w:cs="Arial"/>
          <w:sz w:val="22"/>
          <w:szCs w:val="22"/>
        </w:rPr>
        <w:t xml:space="preserve"> the way we deliver our services to reduce costs and increase efficiency</w:t>
      </w:r>
      <w:r w:rsidR="00D40408">
        <w:rPr>
          <w:rFonts w:ascii="Arial" w:eastAsia="Times New Roman" w:hAnsi="Arial" w:cs="Arial"/>
          <w:sz w:val="22"/>
          <w:szCs w:val="22"/>
        </w:rPr>
        <w:t>.</w:t>
      </w:r>
    </w:p>
    <w:p w:rsidR="00A7274A" w:rsidRPr="00CD1983" w:rsidRDefault="00A7274A" w:rsidP="005D0EF0">
      <w:pPr>
        <w:jc w:val="both"/>
        <w:rPr>
          <w:rFonts w:ascii="Arial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b/>
          <w:szCs w:val="22"/>
        </w:rPr>
      </w:pPr>
      <w:r w:rsidRPr="00CD1983">
        <w:rPr>
          <w:rFonts w:ascii="Arial" w:eastAsia="Times New Roman" w:hAnsi="Arial" w:cs="Arial"/>
          <w:szCs w:val="22"/>
        </w:rPr>
        <w:t>1.</w:t>
      </w:r>
      <w:r w:rsidRPr="00CD1983">
        <w:rPr>
          <w:rFonts w:ascii="Arial" w:eastAsia="Times New Roman" w:hAnsi="Arial" w:cs="Arial"/>
          <w:szCs w:val="22"/>
        </w:rPr>
        <w:tab/>
      </w:r>
      <w:r w:rsidRPr="00CD1983">
        <w:rPr>
          <w:rFonts w:ascii="Arial" w:eastAsia="Times New Roman" w:hAnsi="Arial" w:cs="Arial"/>
          <w:b/>
          <w:szCs w:val="22"/>
        </w:rPr>
        <w:t>Overview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 xml:space="preserve">The Intelligent Automation Garage (IAG) </w:t>
      </w:r>
      <w:r w:rsidR="00D40408">
        <w:rPr>
          <w:rFonts w:ascii="Arial" w:eastAsia="Times New Roman" w:hAnsi="Arial" w:cs="Arial"/>
          <w:sz w:val="22"/>
          <w:szCs w:val="22"/>
        </w:rPr>
        <w:t>is</w:t>
      </w:r>
      <w:r w:rsidRPr="00CD1983">
        <w:rPr>
          <w:rFonts w:ascii="Arial" w:eastAsia="Times New Roman" w:hAnsi="Arial" w:cs="Arial"/>
          <w:sz w:val="22"/>
          <w:szCs w:val="22"/>
        </w:rPr>
        <w:t xml:space="preserve"> DWP’s in-house robotic centre, based out of Newcastle </w:t>
      </w:r>
      <w:r w:rsidR="00C17952">
        <w:rPr>
          <w:rFonts w:ascii="Arial" w:eastAsia="Times New Roman" w:hAnsi="Arial" w:cs="Arial"/>
          <w:sz w:val="22"/>
          <w:szCs w:val="22"/>
        </w:rPr>
        <w:t>and</w:t>
      </w:r>
      <w:r w:rsidRPr="00CD1983">
        <w:rPr>
          <w:rFonts w:ascii="Arial" w:eastAsia="Times New Roman" w:hAnsi="Arial" w:cs="Arial"/>
          <w:sz w:val="22"/>
          <w:szCs w:val="22"/>
        </w:rPr>
        <w:t xml:space="preserve"> Manchester sites. DWP are interested in understanding which suppliers are currently offering their services in developing robotic solutions utilising Robotic Processing Automation (RPA), </w:t>
      </w:r>
      <w:r w:rsidR="003E496D">
        <w:rPr>
          <w:rFonts w:ascii="Arial" w:eastAsia="Times New Roman" w:hAnsi="Arial" w:cs="Arial"/>
          <w:sz w:val="22"/>
          <w:szCs w:val="22"/>
        </w:rPr>
        <w:t>Virtual Assistants (Chat-Bots)</w:t>
      </w:r>
      <w:r w:rsidRPr="00CD1983">
        <w:rPr>
          <w:rFonts w:ascii="Arial" w:eastAsia="Times New Roman" w:hAnsi="Arial" w:cs="Arial"/>
          <w:sz w:val="22"/>
          <w:szCs w:val="22"/>
        </w:rPr>
        <w:t xml:space="preserve">, Machine Learning (ML) and the necessary costs involved. 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The IAG has been running for a little over 12 months now &amp; is a collaborative working space where fast paced, business led, innovative software development happens using Agile and design led practises. The objectives of the IAG are to:</w:t>
      </w:r>
    </w:p>
    <w:p w:rsidR="008A6BF6" w:rsidRPr="00CD1983" w:rsidRDefault="008A6BF6" w:rsidP="00CD1983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Standardise governance and practises across automation based initiatives</w:t>
      </w:r>
      <w:r w:rsidR="00C17952">
        <w:rPr>
          <w:rFonts w:ascii="Arial" w:eastAsia="Times New Roman" w:hAnsi="Arial" w:cs="Arial"/>
          <w:sz w:val="22"/>
          <w:szCs w:val="22"/>
        </w:rPr>
        <w:t>;</w:t>
      </w:r>
    </w:p>
    <w:p w:rsidR="008A6BF6" w:rsidRPr="00CD1983" w:rsidRDefault="008A6BF6" w:rsidP="00CD1983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Engage directly with automation vendors to minimise costs &amp; follow a best of breed approach</w:t>
      </w:r>
      <w:r w:rsidR="00C17952">
        <w:rPr>
          <w:rFonts w:ascii="Arial" w:eastAsia="Times New Roman" w:hAnsi="Arial" w:cs="Arial"/>
          <w:sz w:val="22"/>
          <w:szCs w:val="22"/>
        </w:rPr>
        <w:t>;</w:t>
      </w:r>
    </w:p>
    <w:p w:rsidR="0041001B" w:rsidRPr="00CD1983" w:rsidRDefault="008A6BF6" w:rsidP="00CD1983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 xml:space="preserve">Build out initial projects &amp; establish </w:t>
      </w:r>
      <w:proofErr w:type="gramStart"/>
      <w:r w:rsidRPr="00CD1983">
        <w:rPr>
          <w:rFonts w:ascii="Arial" w:eastAsia="Times New Roman" w:hAnsi="Arial" w:cs="Arial"/>
          <w:sz w:val="22"/>
          <w:szCs w:val="22"/>
        </w:rPr>
        <w:t>an</w:t>
      </w:r>
      <w:proofErr w:type="gramEnd"/>
      <w:r w:rsidRPr="00CD1983">
        <w:rPr>
          <w:rFonts w:ascii="Arial" w:eastAsia="Times New Roman" w:hAnsi="Arial" w:cs="Arial"/>
          <w:sz w:val="22"/>
          <w:szCs w:val="22"/>
        </w:rPr>
        <w:t xml:space="preserve"> </w:t>
      </w:r>
      <w:r w:rsidR="003E496D">
        <w:rPr>
          <w:rFonts w:ascii="Arial" w:eastAsia="Times New Roman" w:hAnsi="Arial" w:cs="Arial"/>
          <w:sz w:val="22"/>
          <w:szCs w:val="22"/>
        </w:rPr>
        <w:t>6</w:t>
      </w:r>
      <w:r w:rsidR="003E496D" w:rsidRPr="00CD1983">
        <w:rPr>
          <w:rFonts w:ascii="Arial" w:eastAsia="Times New Roman" w:hAnsi="Arial" w:cs="Arial"/>
          <w:sz w:val="22"/>
          <w:szCs w:val="22"/>
        </w:rPr>
        <w:t>0</w:t>
      </w:r>
      <w:r w:rsidRPr="00CD1983">
        <w:rPr>
          <w:rFonts w:ascii="Arial" w:eastAsia="Times New Roman" w:hAnsi="Arial" w:cs="Arial"/>
          <w:sz w:val="22"/>
          <w:szCs w:val="22"/>
        </w:rPr>
        <w:t>:</w:t>
      </w:r>
      <w:r w:rsidR="003E496D">
        <w:rPr>
          <w:rFonts w:ascii="Arial" w:eastAsia="Times New Roman" w:hAnsi="Arial" w:cs="Arial"/>
          <w:sz w:val="22"/>
          <w:szCs w:val="22"/>
        </w:rPr>
        <w:t>4</w:t>
      </w:r>
      <w:r w:rsidRPr="00CD1983">
        <w:rPr>
          <w:rFonts w:ascii="Arial" w:eastAsia="Times New Roman" w:hAnsi="Arial" w:cs="Arial"/>
          <w:sz w:val="22"/>
          <w:szCs w:val="22"/>
        </w:rPr>
        <w:t>0 in-house model and capability</w:t>
      </w:r>
      <w:r w:rsidR="00C17952">
        <w:rPr>
          <w:rFonts w:ascii="Arial" w:eastAsia="Times New Roman" w:hAnsi="Arial" w:cs="Arial"/>
          <w:sz w:val="22"/>
          <w:szCs w:val="22"/>
        </w:rPr>
        <w:t>.</w:t>
      </w:r>
    </w:p>
    <w:p w:rsidR="0041001B" w:rsidRPr="00CD1983" w:rsidRDefault="0041001B" w:rsidP="005D0EF0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The Garage is currently split into 2 distinct areas, the Core team &amp; Delivery Squads.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b/>
          <w:sz w:val="22"/>
          <w:szCs w:val="22"/>
        </w:rPr>
      </w:pPr>
      <w:r w:rsidRPr="00CD1983">
        <w:rPr>
          <w:rFonts w:ascii="Arial" w:eastAsia="Times New Roman" w:hAnsi="Arial" w:cs="Arial"/>
          <w:b/>
          <w:sz w:val="22"/>
          <w:szCs w:val="22"/>
        </w:rPr>
        <w:t>Core team includes: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Portfolio</w:t>
      </w:r>
    </w:p>
    <w:p w:rsidR="008A6BF6" w:rsidRDefault="008A6BF6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Architecture</w:t>
      </w:r>
    </w:p>
    <w:p w:rsidR="00F93A5D" w:rsidRPr="00CD1983" w:rsidRDefault="00F93A5D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Delivery management</w:t>
      </w:r>
    </w:p>
    <w:p w:rsidR="008A6BF6" w:rsidRPr="00CD1983" w:rsidRDefault="008A6BF6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Product Ownership</w:t>
      </w:r>
    </w:p>
    <w:p w:rsidR="008A6BF6" w:rsidRPr="00CD1983" w:rsidRDefault="003E496D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Technology Innovation &amp; Pipeline</w:t>
      </w:r>
    </w:p>
    <w:p w:rsidR="008A6BF6" w:rsidRPr="00CD1983" w:rsidRDefault="003E496D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Discovery,</w:t>
      </w:r>
      <w:r w:rsidR="008A6BF6" w:rsidRPr="00CD1983">
        <w:rPr>
          <w:rFonts w:ascii="Arial" w:eastAsia="Times New Roman" w:hAnsi="Arial" w:cs="Arial"/>
          <w:sz w:val="22"/>
          <w:szCs w:val="22"/>
        </w:rPr>
        <w:t xml:space="preserve"> Design </w:t>
      </w:r>
      <w:r>
        <w:rPr>
          <w:rFonts w:ascii="Arial" w:eastAsia="Times New Roman" w:hAnsi="Arial" w:cs="Arial"/>
          <w:sz w:val="22"/>
          <w:szCs w:val="22"/>
        </w:rPr>
        <w:t xml:space="preserve">&amp; Analytics </w:t>
      </w:r>
      <w:r w:rsidR="008A6BF6" w:rsidRPr="00CD1983">
        <w:rPr>
          <w:rFonts w:ascii="Arial" w:eastAsia="Times New Roman" w:hAnsi="Arial" w:cs="Arial"/>
          <w:sz w:val="22"/>
          <w:szCs w:val="22"/>
        </w:rPr>
        <w:t>(including User Experience UX)</w:t>
      </w:r>
    </w:p>
    <w:p w:rsidR="008A6BF6" w:rsidRPr="00CD1983" w:rsidRDefault="008A6BF6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Robotic Operation Centre (</w:t>
      </w:r>
      <w:r w:rsidR="003E496D">
        <w:rPr>
          <w:rFonts w:ascii="Arial" w:eastAsia="Times New Roman" w:hAnsi="Arial" w:cs="Arial"/>
          <w:sz w:val="22"/>
          <w:szCs w:val="22"/>
        </w:rPr>
        <w:t>Live Service Management)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b/>
          <w:sz w:val="22"/>
          <w:szCs w:val="22"/>
        </w:rPr>
      </w:pPr>
      <w:r w:rsidRPr="00CD1983">
        <w:rPr>
          <w:rFonts w:ascii="Arial" w:eastAsia="Times New Roman" w:hAnsi="Arial" w:cs="Arial"/>
          <w:b/>
          <w:sz w:val="22"/>
          <w:szCs w:val="22"/>
        </w:rPr>
        <w:t>Delivery Squad / Scrum Team: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41001B" w:rsidRPr="00CD1983" w:rsidRDefault="008A6BF6" w:rsidP="00CD1983">
      <w:pPr>
        <w:pStyle w:val="ListParagraph"/>
        <w:numPr>
          <w:ilvl w:val="0"/>
          <w:numId w:val="40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 xml:space="preserve">Covering multiple project </w:t>
      </w:r>
      <w:proofErr w:type="spellStart"/>
      <w:r w:rsidRPr="00CD1983">
        <w:rPr>
          <w:rFonts w:ascii="Arial" w:eastAsia="Times New Roman" w:hAnsi="Arial" w:cs="Arial"/>
          <w:sz w:val="22"/>
          <w:szCs w:val="22"/>
        </w:rPr>
        <w:t>workstreams</w:t>
      </w:r>
      <w:proofErr w:type="spellEnd"/>
      <w:r w:rsidR="003E496D">
        <w:rPr>
          <w:rFonts w:ascii="Arial" w:eastAsia="Times New Roman" w:hAnsi="Arial" w:cs="Arial"/>
          <w:sz w:val="22"/>
          <w:szCs w:val="22"/>
        </w:rPr>
        <w:t>, with outcome focussed development supporting all major areas of the Department: Jobcentres, Disability &amp; Carers, Child Maintenance</w:t>
      </w:r>
      <w:r w:rsidR="00F93A5D">
        <w:rPr>
          <w:rFonts w:ascii="Arial" w:eastAsia="Times New Roman" w:hAnsi="Arial" w:cs="Arial"/>
          <w:sz w:val="22"/>
          <w:szCs w:val="22"/>
        </w:rPr>
        <w:t>, Pensions and Universal Credit.</w:t>
      </w:r>
    </w:p>
    <w:p w:rsidR="00CD1983" w:rsidRDefault="00CD1983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1983" w:rsidRDefault="00CD1983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b/>
          <w:szCs w:val="22"/>
        </w:rPr>
      </w:pPr>
      <w:r w:rsidRPr="00CD1983">
        <w:rPr>
          <w:rFonts w:ascii="Arial" w:eastAsia="Times New Roman" w:hAnsi="Arial" w:cs="Arial"/>
          <w:b/>
          <w:szCs w:val="22"/>
        </w:rPr>
        <w:t>2.</w:t>
      </w:r>
      <w:r w:rsidRPr="00CD1983">
        <w:rPr>
          <w:rFonts w:ascii="Arial" w:eastAsia="Times New Roman" w:hAnsi="Arial" w:cs="Arial"/>
          <w:b/>
          <w:szCs w:val="22"/>
        </w:rPr>
        <w:tab/>
        <w:t>Coverage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The Garage has</w:t>
      </w:r>
      <w:r w:rsidR="00F93A5D">
        <w:rPr>
          <w:rFonts w:ascii="Arial" w:eastAsia="Times New Roman" w:hAnsi="Arial" w:cs="Arial"/>
          <w:sz w:val="22"/>
          <w:szCs w:val="22"/>
        </w:rPr>
        <w:t xml:space="preserve"> </w:t>
      </w:r>
      <w:r w:rsidR="00F1650E">
        <w:rPr>
          <w:rFonts w:ascii="Arial" w:eastAsia="Times New Roman" w:hAnsi="Arial" w:cs="Arial"/>
          <w:sz w:val="22"/>
          <w:szCs w:val="22"/>
        </w:rPr>
        <w:t>6</w:t>
      </w:r>
      <w:r w:rsidRPr="00CD1983">
        <w:rPr>
          <w:rFonts w:ascii="Arial" w:eastAsia="Times New Roman" w:hAnsi="Arial" w:cs="Arial"/>
          <w:sz w:val="22"/>
          <w:szCs w:val="22"/>
        </w:rPr>
        <w:t xml:space="preserve"> areas that we currently work in</w:t>
      </w:r>
      <w:r w:rsidR="00F93A5D">
        <w:rPr>
          <w:rFonts w:ascii="Arial" w:eastAsia="Times New Roman" w:hAnsi="Arial" w:cs="Arial"/>
          <w:sz w:val="22"/>
          <w:szCs w:val="22"/>
        </w:rPr>
        <w:t>, or plan to work in within the near term</w:t>
      </w:r>
      <w:r w:rsidRPr="00CD1983">
        <w:rPr>
          <w:rFonts w:ascii="Arial" w:eastAsia="Times New Roman" w:hAnsi="Arial" w:cs="Arial"/>
          <w:sz w:val="22"/>
          <w:szCs w:val="22"/>
        </w:rPr>
        <w:t>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They are:</w:t>
      </w:r>
    </w:p>
    <w:p w:rsidR="008A6BF6" w:rsidRPr="00CD1983" w:rsidRDefault="00F93A5D" w:rsidP="00CD1983">
      <w:pPr>
        <w:pStyle w:val="ListParagraph"/>
        <w:numPr>
          <w:ilvl w:val="1"/>
          <w:numId w:val="4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Robotic Process Automation (attended and unattended)</w:t>
      </w:r>
    </w:p>
    <w:p w:rsidR="008A6BF6" w:rsidRPr="00CD1983" w:rsidRDefault="00F93A5D" w:rsidP="00CD1983">
      <w:pPr>
        <w:pStyle w:val="ListParagraph"/>
        <w:numPr>
          <w:ilvl w:val="1"/>
          <w:numId w:val="4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Virtual Assistants (e.g. chat-bots)</w:t>
      </w:r>
    </w:p>
    <w:p w:rsidR="008A6BF6" w:rsidRDefault="008A6BF6" w:rsidP="00CD1983">
      <w:pPr>
        <w:pStyle w:val="ListParagraph"/>
        <w:numPr>
          <w:ilvl w:val="1"/>
          <w:numId w:val="41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Machine Learning</w:t>
      </w:r>
    </w:p>
    <w:p w:rsidR="00F93A5D" w:rsidRDefault="00F93A5D" w:rsidP="00CD1983">
      <w:pPr>
        <w:pStyle w:val="ListParagraph"/>
        <w:numPr>
          <w:ilvl w:val="1"/>
          <w:numId w:val="4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Intelligent Automation</w:t>
      </w:r>
    </w:p>
    <w:p w:rsidR="00F93A5D" w:rsidRDefault="00F93A5D" w:rsidP="00CD1983">
      <w:pPr>
        <w:pStyle w:val="ListParagraph"/>
        <w:numPr>
          <w:ilvl w:val="1"/>
          <w:numId w:val="4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Deep Learning</w:t>
      </w:r>
    </w:p>
    <w:p w:rsidR="00F93A5D" w:rsidRPr="00CD1983" w:rsidRDefault="00F93A5D" w:rsidP="00CD1983">
      <w:pPr>
        <w:pStyle w:val="ListParagraph"/>
        <w:numPr>
          <w:ilvl w:val="1"/>
          <w:numId w:val="4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Data &amp; Analytics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2.1.</w:t>
      </w:r>
      <w:r w:rsidRPr="00CD1983">
        <w:rPr>
          <w:rFonts w:ascii="Arial" w:eastAsia="Times New Roman" w:hAnsi="Arial" w:cs="Arial"/>
          <w:sz w:val="22"/>
          <w:szCs w:val="22"/>
        </w:rPr>
        <w:tab/>
        <w:t xml:space="preserve">Robotic Process Automation (RPA) - Automating labour intensive </w:t>
      </w:r>
      <w:r w:rsidR="00F31A31">
        <w:rPr>
          <w:rFonts w:ascii="Arial" w:eastAsia="Times New Roman" w:hAnsi="Arial" w:cs="Arial"/>
          <w:sz w:val="22"/>
          <w:szCs w:val="22"/>
        </w:rPr>
        <w:t>and r</w:t>
      </w:r>
      <w:r w:rsidRPr="00CD1983">
        <w:rPr>
          <w:rFonts w:ascii="Arial" w:eastAsia="Times New Roman" w:hAnsi="Arial" w:cs="Arial"/>
          <w:sz w:val="22"/>
          <w:szCs w:val="22"/>
        </w:rPr>
        <w:t>epetitive manual processes across multiple systems and interfaces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2.2.</w:t>
      </w:r>
      <w:r w:rsidRPr="00CD1983">
        <w:rPr>
          <w:rFonts w:ascii="Arial" w:eastAsia="Times New Roman" w:hAnsi="Arial" w:cs="Arial"/>
          <w:sz w:val="22"/>
          <w:szCs w:val="22"/>
        </w:rPr>
        <w:tab/>
      </w:r>
      <w:r w:rsidR="00F93A5D">
        <w:rPr>
          <w:rFonts w:ascii="Arial" w:eastAsia="Times New Roman" w:hAnsi="Arial" w:cs="Arial"/>
          <w:sz w:val="22"/>
          <w:szCs w:val="22"/>
        </w:rPr>
        <w:t>Virtual Assistants</w:t>
      </w:r>
      <w:r w:rsidRPr="00CD1983">
        <w:rPr>
          <w:rFonts w:ascii="Arial" w:eastAsia="Times New Roman" w:hAnsi="Arial" w:cs="Arial"/>
          <w:sz w:val="22"/>
          <w:szCs w:val="22"/>
        </w:rPr>
        <w:t xml:space="preserve"> - Using Natural Language Processing (NLP) software to heighten engagement with user communities and promote self service activities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2.3.</w:t>
      </w:r>
      <w:r w:rsidRPr="00CD1983">
        <w:rPr>
          <w:rFonts w:ascii="Arial" w:eastAsia="Times New Roman" w:hAnsi="Arial" w:cs="Arial"/>
          <w:sz w:val="22"/>
          <w:szCs w:val="22"/>
        </w:rPr>
        <w:tab/>
        <w:t xml:space="preserve">Machine Learning (ML) – Focuses on finding patterns in data and using those predictions to make predictions 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2.4.</w:t>
      </w:r>
      <w:r w:rsidRPr="00CD1983">
        <w:rPr>
          <w:rFonts w:ascii="Arial" w:eastAsia="Times New Roman" w:hAnsi="Arial" w:cs="Arial"/>
          <w:sz w:val="22"/>
          <w:szCs w:val="22"/>
        </w:rPr>
        <w:tab/>
        <w:t>Intelligent Automation - Combining RPA and ML technologies to learn over time and optimise workflows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41001B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2.5.</w:t>
      </w:r>
      <w:r w:rsidRPr="00CD1983">
        <w:rPr>
          <w:rFonts w:ascii="Arial" w:eastAsia="Times New Roman" w:hAnsi="Arial" w:cs="Arial"/>
          <w:sz w:val="22"/>
          <w:szCs w:val="22"/>
        </w:rPr>
        <w:tab/>
        <w:t>Deep Learning - Systems that are adaptive and can autonomously carry out tasks without human intervention</w:t>
      </w:r>
    </w:p>
    <w:p w:rsidR="00F93A5D" w:rsidRDefault="00F93A5D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93A5D" w:rsidRPr="00CD1983" w:rsidRDefault="00F93A5D" w:rsidP="008A6BF6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2.6</w:t>
      </w:r>
      <w:r>
        <w:rPr>
          <w:rFonts w:ascii="Arial" w:eastAsia="Times New Roman" w:hAnsi="Arial" w:cs="Arial"/>
          <w:sz w:val="22"/>
          <w:szCs w:val="22"/>
        </w:rPr>
        <w:tab/>
        <w:t>Data &amp; Analytics – Leveraging DWP data lake and capabilities to further identify opportunities for improved citizen and department outcomes, e.g. towards predictive prevention or proactive intervention supporting claims processing or fraud.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b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3.</w:t>
      </w:r>
      <w:r w:rsidRPr="00CD1983">
        <w:rPr>
          <w:rFonts w:ascii="Arial" w:eastAsia="Times New Roman" w:hAnsi="Arial" w:cs="Arial"/>
          <w:sz w:val="22"/>
          <w:szCs w:val="22"/>
        </w:rPr>
        <w:tab/>
      </w:r>
      <w:r w:rsidRPr="00CD1983">
        <w:rPr>
          <w:rFonts w:ascii="Arial" w:eastAsia="Times New Roman" w:hAnsi="Arial" w:cs="Arial"/>
          <w:b/>
          <w:szCs w:val="22"/>
        </w:rPr>
        <w:t>Professional Services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Currently the incumbent supplier provides professional Services across the Core &amp; Delivery / Scrum teams, focusing on the following areas:</w:t>
      </w:r>
    </w:p>
    <w:p w:rsidR="008A6BF6" w:rsidRPr="00CD1983" w:rsidRDefault="0001230D" w:rsidP="00CD1983">
      <w:pPr>
        <w:pStyle w:val="ListParagraph"/>
        <w:numPr>
          <w:ilvl w:val="1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Delivery </w:t>
      </w:r>
      <w:r w:rsidR="008A6BF6" w:rsidRPr="00CD1983">
        <w:rPr>
          <w:rFonts w:ascii="Arial" w:eastAsia="Times New Roman" w:hAnsi="Arial" w:cs="Arial"/>
          <w:sz w:val="22"/>
          <w:szCs w:val="22"/>
        </w:rPr>
        <w:t>Management</w:t>
      </w:r>
    </w:p>
    <w:p w:rsidR="00233C54" w:rsidRDefault="00233C54" w:rsidP="00FE13C9">
      <w:pPr>
        <w:pStyle w:val="ListParagraph"/>
        <w:numPr>
          <w:ilvl w:val="1"/>
          <w:numId w:val="37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Technology Innovation &amp; Pipeline</w:t>
      </w:r>
    </w:p>
    <w:p w:rsidR="008A6BF6" w:rsidRPr="00CD1983" w:rsidRDefault="00233C54" w:rsidP="00FE13C9">
      <w:pPr>
        <w:pStyle w:val="ListParagraph"/>
      </w:pPr>
      <w:r w:rsidRPr="00FE13C9">
        <w:rPr>
          <w:rFonts w:ascii="Arial" w:eastAsia="Times New Roman" w:hAnsi="Arial" w:cs="Arial"/>
          <w:sz w:val="22"/>
          <w:szCs w:val="22"/>
        </w:rPr>
        <w:t xml:space="preserve">Discovery, Design &amp; </w:t>
      </w:r>
      <w:proofErr w:type="gramStart"/>
      <w:r w:rsidRPr="00FE13C9">
        <w:rPr>
          <w:rFonts w:ascii="Arial" w:eastAsia="Times New Roman" w:hAnsi="Arial" w:cs="Arial"/>
          <w:sz w:val="22"/>
          <w:szCs w:val="22"/>
        </w:rPr>
        <w:t xml:space="preserve">Analytics </w:t>
      </w:r>
      <w:r w:rsidR="008A6BF6" w:rsidRPr="00CD1983">
        <w:t xml:space="preserve"> (</w:t>
      </w:r>
      <w:proofErr w:type="gramEnd"/>
      <w:r w:rsidR="008A6BF6" w:rsidRPr="00CD1983">
        <w:t>including User Experience UX)</w:t>
      </w:r>
    </w:p>
    <w:p w:rsidR="008A6BF6" w:rsidRPr="00CD1983" w:rsidRDefault="008A6BF6" w:rsidP="00CD1983">
      <w:pPr>
        <w:pStyle w:val="ListParagraph"/>
        <w:numPr>
          <w:ilvl w:val="1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Robotic Operation Centre (</w:t>
      </w:r>
      <w:r w:rsidR="00233C54">
        <w:rPr>
          <w:rFonts w:ascii="Arial" w:eastAsia="Times New Roman" w:hAnsi="Arial" w:cs="Arial"/>
          <w:sz w:val="22"/>
          <w:szCs w:val="22"/>
        </w:rPr>
        <w:t>Service Management</w:t>
      </w:r>
      <w:r w:rsidRPr="00CD1983">
        <w:rPr>
          <w:rFonts w:ascii="Arial" w:eastAsia="Times New Roman" w:hAnsi="Arial" w:cs="Arial"/>
          <w:sz w:val="22"/>
          <w:szCs w:val="22"/>
        </w:rPr>
        <w:t>)</w:t>
      </w:r>
    </w:p>
    <w:p w:rsidR="008A6BF6" w:rsidRPr="00CD1983" w:rsidRDefault="008A6BF6" w:rsidP="00CD1983">
      <w:pPr>
        <w:pStyle w:val="ListParagraph"/>
        <w:numPr>
          <w:ilvl w:val="1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 xml:space="preserve">Delivery Squad / Scrum Team (covering multiple project </w:t>
      </w:r>
      <w:proofErr w:type="spellStart"/>
      <w:r w:rsidRPr="00CD1983">
        <w:rPr>
          <w:rFonts w:ascii="Arial" w:eastAsia="Times New Roman" w:hAnsi="Arial" w:cs="Arial"/>
          <w:sz w:val="22"/>
          <w:szCs w:val="22"/>
        </w:rPr>
        <w:t>workstreams</w:t>
      </w:r>
      <w:proofErr w:type="spellEnd"/>
      <w:r w:rsidRPr="00CD1983">
        <w:rPr>
          <w:rFonts w:ascii="Arial" w:eastAsia="Times New Roman" w:hAnsi="Arial" w:cs="Arial"/>
          <w:sz w:val="22"/>
          <w:szCs w:val="22"/>
        </w:rPr>
        <w:t>)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3.1.</w:t>
      </w:r>
      <w:r w:rsidRPr="00CD1983">
        <w:rPr>
          <w:rFonts w:ascii="Arial" w:eastAsia="Times New Roman" w:hAnsi="Arial" w:cs="Arial"/>
          <w:sz w:val="22"/>
          <w:szCs w:val="22"/>
        </w:rPr>
        <w:tab/>
      </w:r>
      <w:r w:rsidR="00233C54">
        <w:rPr>
          <w:rFonts w:ascii="Arial" w:eastAsia="Times New Roman" w:hAnsi="Arial" w:cs="Arial"/>
          <w:sz w:val="22"/>
          <w:szCs w:val="22"/>
        </w:rPr>
        <w:t xml:space="preserve">Delivery </w:t>
      </w:r>
      <w:r w:rsidRPr="00CD1983">
        <w:rPr>
          <w:rFonts w:ascii="Arial" w:eastAsia="Times New Roman" w:hAnsi="Arial" w:cs="Arial"/>
          <w:sz w:val="22"/>
          <w:szCs w:val="22"/>
        </w:rPr>
        <w:t xml:space="preserve">Management – Supporting the day to day running of the Garage and acting as the escalation point for your company’s resources working within the Garage &amp; as a point of contact for the Product Owner &amp; other IAG Leadership team members. Also act point of contact for any Commercial queries or actions. 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lastRenderedPageBreak/>
        <w:t>3.2.</w:t>
      </w:r>
      <w:r w:rsidRPr="00CD1983">
        <w:rPr>
          <w:rFonts w:ascii="Arial" w:eastAsia="Times New Roman" w:hAnsi="Arial" w:cs="Arial"/>
          <w:sz w:val="22"/>
          <w:szCs w:val="22"/>
        </w:rPr>
        <w:tab/>
      </w:r>
      <w:r w:rsidR="00233C54">
        <w:rPr>
          <w:rFonts w:ascii="Arial" w:eastAsia="Times New Roman" w:hAnsi="Arial" w:cs="Arial"/>
          <w:sz w:val="22"/>
          <w:szCs w:val="22"/>
        </w:rPr>
        <w:t xml:space="preserve">Technology, </w:t>
      </w:r>
      <w:r w:rsidRPr="00CD1983">
        <w:rPr>
          <w:rFonts w:ascii="Arial" w:eastAsia="Times New Roman" w:hAnsi="Arial" w:cs="Arial"/>
          <w:sz w:val="22"/>
          <w:szCs w:val="22"/>
        </w:rPr>
        <w:t>Innovation</w:t>
      </w:r>
      <w:r w:rsidR="00233C54">
        <w:rPr>
          <w:rFonts w:ascii="Arial" w:eastAsia="Times New Roman" w:hAnsi="Arial" w:cs="Arial"/>
          <w:sz w:val="22"/>
          <w:szCs w:val="22"/>
        </w:rPr>
        <w:t xml:space="preserve"> &amp; Pipeline</w:t>
      </w:r>
      <w:r w:rsidRPr="00CD1983">
        <w:rPr>
          <w:rFonts w:ascii="Arial" w:eastAsia="Times New Roman" w:hAnsi="Arial" w:cs="Arial"/>
          <w:sz w:val="22"/>
          <w:szCs w:val="22"/>
        </w:rPr>
        <w:t xml:space="preserve"> – Will be the team dedicated to exploring new technologies, suppliers or Software, and will help establish the appropriate standards &amp; boundaries the delivery teams will work to. </w:t>
      </w:r>
      <w:proofErr w:type="gramStart"/>
      <w:r w:rsidRPr="00CD1983">
        <w:rPr>
          <w:rFonts w:ascii="Arial" w:eastAsia="Times New Roman" w:hAnsi="Arial" w:cs="Arial"/>
          <w:sz w:val="22"/>
          <w:szCs w:val="22"/>
        </w:rPr>
        <w:t>Plus</w:t>
      </w:r>
      <w:proofErr w:type="gramEnd"/>
      <w:r w:rsidRPr="00CD1983">
        <w:rPr>
          <w:rFonts w:ascii="Arial" w:eastAsia="Times New Roman" w:hAnsi="Arial" w:cs="Arial"/>
          <w:sz w:val="22"/>
          <w:szCs w:val="22"/>
        </w:rPr>
        <w:t xml:space="preserve"> find, review &amp; present ideas to be Leadership for consideration &amp; prioritisation.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3.3.</w:t>
      </w:r>
      <w:r w:rsidRPr="00CD1983">
        <w:rPr>
          <w:rFonts w:ascii="Arial" w:eastAsia="Times New Roman" w:hAnsi="Arial" w:cs="Arial"/>
          <w:sz w:val="22"/>
          <w:szCs w:val="22"/>
        </w:rPr>
        <w:tab/>
      </w:r>
      <w:r w:rsidR="00233C54">
        <w:rPr>
          <w:rFonts w:ascii="Arial" w:eastAsia="Times New Roman" w:hAnsi="Arial" w:cs="Arial"/>
          <w:sz w:val="22"/>
          <w:szCs w:val="22"/>
        </w:rPr>
        <w:t xml:space="preserve">Discovery, Design &amp; </w:t>
      </w:r>
      <w:r w:rsidRPr="00CD1983">
        <w:rPr>
          <w:rFonts w:ascii="Arial" w:eastAsia="Times New Roman" w:hAnsi="Arial" w:cs="Arial"/>
          <w:sz w:val="22"/>
          <w:szCs w:val="22"/>
        </w:rPr>
        <w:t>Analytics (including User Experience UX) – Will explore opportunities and help shape these from an initial idea to a lower level design the Delivery Squads will inherit &amp; deliver against.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3.4.</w:t>
      </w:r>
      <w:r w:rsidRPr="00CD1983">
        <w:rPr>
          <w:rFonts w:ascii="Arial" w:eastAsia="Times New Roman" w:hAnsi="Arial" w:cs="Arial"/>
          <w:sz w:val="22"/>
          <w:szCs w:val="22"/>
        </w:rPr>
        <w:tab/>
        <w:t>Robotic Operation Centre (ROC) – The ROC is a centralised unit that monitors &amp; supports the Robotic / Automation estate for DWP</w:t>
      </w:r>
      <w:r w:rsidR="00233C54">
        <w:rPr>
          <w:rFonts w:ascii="Arial" w:eastAsia="Times New Roman" w:hAnsi="Arial" w:cs="Arial"/>
          <w:sz w:val="22"/>
          <w:szCs w:val="22"/>
        </w:rPr>
        <w:t xml:space="preserve">, offering a live service.  This is currently provided </w:t>
      </w:r>
      <w:r w:rsidR="00F466F3">
        <w:rPr>
          <w:rFonts w:ascii="Arial" w:eastAsia="Times New Roman" w:hAnsi="Arial" w:cs="Arial"/>
          <w:sz w:val="22"/>
          <w:szCs w:val="22"/>
        </w:rPr>
        <w:t>between 09:00 and 17:00</w:t>
      </w:r>
      <w:r w:rsidR="00233C54">
        <w:rPr>
          <w:rFonts w:ascii="Arial" w:eastAsia="Times New Roman" w:hAnsi="Arial" w:cs="Arial"/>
          <w:sz w:val="22"/>
          <w:szCs w:val="22"/>
        </w:rPr>
        <w:t xml:space="preserve"> but is anticipated to extend as strategic decisions are made in the DWP estate to extend access hours to service</w:t>
      </w:r>
      <w:r w:rsidRPr="00CD1983">
        <w:rPr>
          <w:rFonts w:ascii="Arial" w:eastAsia="Times New Roman" w:hAnsi="Arial" w:cs="Arial"/>
          <w:sz w:val="22"/>
          <w:szCs w:val="22"/>
        </w:rPr>
        <w:t>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3.5.</w:t>
      </w:r>
      <w:r w:rsidRPr="00CD1983">
        <w:rPr>
          <w:rFonts w:ascii="Arial" w:eastAsia="Times New Roman" w:hAnsi="Arial" w:cs="Arial"/>
          <w:sz w:val="22"/>
          <w:szCs w:val="22"/>
        </w:rPr>
        <w:tab/>
        <w:t xml:space="preserve">Delivery Squad / Scrum Team – leading &amp; delivery multiple project or </w:t>
      </w:r>
      <w:proofErr w:type="spellStart"/>
      <w:r w:rsidRPr="00CD1983">
        <w:rPr>
          <w:rFonts w:ascii="Arial" w:eastAsia="Times New Roman" w:hAnsi="Arial" w:cs="Arial"/>
          <w:sz w:val="22"/>
          <w:szCs w:val="22"/>
        </w:rPr>
        <w:t>workstreams</w:t>
      </w:r>
      <w:proofErr w:type="spellEnd"/>
      <w:r w:rsidRPr="00CD1983">
        <w:rPr>
          <w:rFonts w:ascii="Arial" w:eastAsia="Times New Roman" w:hAnsi="Arial" w:cs="Arial"/>
          <w:sz w:val="22"/>
          <w:szCs w:val="22"/>
        </w:rPr>
        <w:t xml:space="preserve"> to agreed timescales &amp; resource profile.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Default="008A6BF6" w:rsidP="00050A3B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7A6537" w:rsidRDefault="007A6537" w:rsidP="00050A3B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577565" w:rsidRDefault="00577565" w:rsidP="00050A3B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577565" w:rsidRDefault="00577565" w:rsidP="00050A3B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231F40" w:rsidRDefault="00231F40">
      <w:pPr>
        <w:rPr>
          <w:rFonts w:ascii="Arial" w:eastAsia="Times New Roman" w:hAnsi="Arial" w:cs="Arial"/>
          <w:b/>
          <w:sz w:val="22"/>
          <w:szCs w:val="22"/>
          <w:u w:val="single"/>
        </w:rPr>
      </w:pPr>
      <w:r>
        <w:rPr>
          <w:rFonts w:ascii="Arial" w:eastAsia="Times New Roman" w:hAnsi="Arial" w:cs="Arial"/>
          <w:b/>
          <w:sz w:val="22"/>
          <w:szCs w:val="22"/>
          <w:u w:val="single"/>
        </w:rPr>
        <w:br w:type="page"/>
      </w:r>
    </w:p>
    <w:p w:rsidR="00577565" w:rsidRDefault="00577565" w:rsidP="00050A3B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8F73AC" w:rsidRPr="00CD1983" w:rsidRDefault="00CD1983" w:rsidP="00050A3B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>
        <w:rPr>
          <w:rFonts w:ascii="Arial" w:eastAsia="Times New Roman" w:hAnsi="Arial" w:cs="Arial"/>
          <w:b/>
          <w:sz w:val="22"/>
          <w:szCs w:val="22"/>
          <w:u w:val="single"/>
        </w:rPr>
        <w:t>P</w:t>
      </w:r>
      <w:r w:rsidR="00E12A27" w:rsidRPr="00CD1983">
        <w:rPr>
          <w:rFonts w:ascii="Arial" w:eastAsia="Times New Roman" w:hAnsi="Arial" w:cs="Arial"/>
          <w:b/>
          <w:sz w:val="22"/>
          <w:szCs w:val="22"/>
          <w:u w:val="single"/>
        </w:rPr>
        <w:t>art C</w:t>
      </w:r>
      <w:r w:rsidR="000A5D78" w:rsidRPr="00CD1983">
        <w:rPr>
          <w:rFonts w:ascii="Arial" w:eastAsia="Times New Roman" w:hAnsi="Arial" w:cs="Arial"/>
          <w:b/>
          <w:sz w:val="22"/>
          <w:szCs w:val="22"/>
          <w:u w:val="single"/>
        </w:rPr>
        <w:t xml:space="preserve">: </w:t>
      </w:r>
      <w:r w:rsidR="008F73AC" w:rsidRPr="00CD1983">
        <w:rPr>
          <w:rFonts w:ascii="Arial" w:eastAsia="Times New Roman" w:hAnsi="Arial" w:cs="Arial"/>
          <w:b/>
          <w:sz w:val="22"/>
          <w:szCs w:val="22"/>
          <w:u w:val="single"/>
        </w:rPr>
        <w:t>Supplier Request for Information</w:t>
      </w:r>
      <w:r w:rsidR="00660A6A" w:rsidRPr="00CD1983">
        <w:rPr>
          <w:rFonts w:ascii="Arial" w:eastAsia="Times New Roman" w:hAnsi="Arial" w:cs="Arial"/>
          <w:b/>
          <w:sz w:val="22"/>
          <w:szCs w:val="22"/>
          <w:u w:val="single"/>
        </w:rPr>
        <w:t xml:space="preserve"> </w:t>
      </w:r>
      <w:r w:rsidR="000B099F" w:rsidRPr="00CD1983">
        <w:rPr>
          <w:rFonts w:ascii="Arial" w:eastAsia="Times New Roman" w:hAnsi="Arial" w:cs="Arial"/>
          <w:b/>
          <w:sz w:val="22"/>
          <w:szCs w:val="22"/>
          <w:u w:val="single"/>
        </w:rPr>
        <w:t>(RFI</w:t>
      </w:r>
      <w:r w:rsidR="001B45A9" w:rsidRPr="00CD1983">
        <w:rPr>
          <w:rFonts w:ascii="Arial" w:eastAsia="Times New Roman" w:hAnsi="Arial" w:cs="Arial"/>
          <w:b/>
          <w:sz w:val="22"/>
          <w:szCs w:val="22"/>
          <w:u w:val="single"/>
        </w:rPr>
        <w:t xml:space="preserve">) </w:t>
      </w:r>
      <w:r w:rsidR="00660A6A" w:rsidRPr="00CD1983">
        <w:rPr>
          <w:rFonts w:ascii="Arial" w:eastAsia="Times New Roman" w:hAnsi="Arial" w:cs="Arial"/>
          <w:b/>
          <w:sz w:val="22"/>
          <w:szCs w:val="22"/>
          <w:u w:val="single"/>
        </w:rPr>
        <w:t>questions</w:t>
      </w:r>
    </w:p>
    <w:p w:rsidR="00F40F2A" w:rsidRPr="00CD1983" w:rsidRDefault="00F40F2A" w:rsidP="005D0EF0">
      <w:pPr>
        <w:tabs>
          <w:tab w:val="right" w:pos="10177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96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18"/>
      </w:tblGrid>
      <w:tr w:rsidR="00F40F2A" w:rsidRPr="00CD1983" w:rsidTr="00062634">
        <w:trPr>
          <w:cantSplit/>
          <w:trHeight w:val="439"/>
        </w:trPr>
        <w:tc>
          <w:tcPr>
            <w:tcW w:w="9618" w:type="dxa"/>
            <w:vAlign w:val="center"/>
          </w:tcPr>
          <w:p w:rsidR="00D312BF" w:rsidRPr="00CD1983" w:rsidRDefault="00D312BF" w:rsidP="00D312B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D312BF" w:rsidRPr="00CD1983" w:rsidRDefault="00D312BF" w:rsidP="00D312BF">
            <w:pPr>
              <w:tabs>
                <w:tab w:val="right" w:pos="10177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</w:rPr>
            </w:pPr>
            <w:r w:rsidRPr="00CD1983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</w:rPr>
              <w:t>Guidance for completion</w:t>
            </w:r>
          </w:p>
          <w:p w:rsidR="00D312BF" w:rsidRPr="00CD1983" w:rsidRDefault="00D312BF" w:rsidP="00D312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15FA8" w:rsidRPr="00CD1983" w:rsidRDefault="00915FA8" w:rsidP="008A6BF6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</w:p>
          <w:p w:rsidR="001D3108" w:rsidRPr="00CD1983" w:rsidRDefault="008F2081" w:rsidP="006338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Information supplied in response to this </w:t>
            </w:r>
            <w:r w:rsidR="00ED12CC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RFI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, and any discussions throughout the duration of </w:t>
            </w:r>
            <w:r w:rsidR="00F81D6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the market engagement process, 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will </w:t>
            </w:r>
            <w:r w:rsidR="00F81D6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not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be subjected to formal evaluation or scoring. To maximise the </w:t>
            </w:r>
            <w:r w:rsidR="00F81D6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benefits from the market engagement and best inform the ITT and service requirements, 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suppliers are </w:t>
            </w:r>
            <w:r w:rsidR="00F81D6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encouraged to </w:t>
            </w:r>
            <w:r w:rsidR="00030100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participate and </w:t>
            </w:r>
            <w:r w:rsidR="00F81D6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be </w:t>
            </w:r>
            <w:r w:rsidR="00030100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as 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open and </w:t>
            </w:r>
            <w:r w:rsidR="00030100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detailed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in their responses </w:t>
            </w:r>
            <w:r w:rsidR="00030100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as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much as possible. This is </w:t>
            </w:r>
            <w:r w:rsidR="00F81D6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not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a shortlisting process and will not prejudice any future procurement exercise.</w:t>
            </w:r>
          </w:p>
          <w:p w:rsidR="006338A2" w:rsidRPr="00CD1983" w:rsidRDefault="006338A2" w:rsidP="006338A2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</w:p>
          <w:p w:rsidR="00F40F2A" w:rsidRPr="007701A8" w:rsidRDefault="001D3108" w:rsidP="007701A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Please note the deadline for completing and returning this RFI document is </w:t>
            </w:r>
            <w:r w:rsidR="003008CE" w:rsidRPr="003008C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12:00 noon</w:t>
            </w:r>
            <w:r w:rsidR="00577565" w:rsidRPr="003008C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6338A2" w:rsidRPr="003008C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UK time on</w:t>
            </w:r>
            <w:r w:rsidR="00577565" w:rsidRPr="003008C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3008C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Friday 8 March 2019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. Responses to this document, and all other communication/queries relating to this </w:t>
            </w:r>
            <w:r w:rsidR="007248FC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market engagement stage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, must be sent </w:t>
            </w:r>
            <w:r w:rsidR="007701A8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by e-mail to </w:t>
            </w:r>
            <w:r w:rsidR="007701A8" w:rsidRPr="007701A8">
              <w:rPr>
                <w:rFonts w:ascii="Arial" w:hAnsi="Arial" w:cs="Arial"/>
                <w:bCs/>
                <w:spacing w:val="-2"/>
                <w:sz w:val="22"/>
                <w:szCs w:val="22"/>
              </w:rPr>
              <w:t>ED.DESKTOPBAG@DWP.GSI.GOV.UK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. </w:t>
            </w:r>
            <w:r w:rsidR="005D18E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DWP will then analyse</w:t>
            </w:r>
            <w:r w:rsidR="00002A51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the responses and look to refine the </w:t>
            </w:r>
            <w:r w:rsidR="005D18E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functional and non-functional </w:t>
            </w:r>
            <w:r w:rsidR="001744CE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requirements </w:t>
            </w:r>
            <w:r w:rsidR="005D18E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ahead of </w:t>
            </w:r>
            <w:r w:rsidR="004643FC">
              <w:rPr>
                <w:rFonts w:ascii="Arial" w:hAnsi="Arial" w:cs="Arial"/>
                <w:bCs/>
                <w:spacing w:val="-2"/>
                <w:sz w:val="22"/>
                <w:szCs w:val="22"/>
              </w:rPr>
              <w:t>a</w:t>
            </w:r>
            <w:r w:rsidR="005D18E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procurement process</w:t>
            </w:r>
            <w:r w:rsidR="006338A2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,</w:t>
            </w:r>
            <w:r w:rsidR="005D18E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expected to commence later this year. </w:t>
            </w:r>
          </w:p>
          <w:p w:rsidR="007701A8" w:rsidRPr="007701A8" w:rsidRDefault="007701A8" w:rsidP="007701A8">
            <w:pPr>
              <w:pStyle w:val="ListParagrap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:rsidR="007701A8" w:rsidRPr="00CD1983" w:rsidRDefault="007701A8" w:rsidP="007701A8">
            <w:pPr>
              <w:pStyle w:val="ListParagrap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1744CE" w:rsidRPr="00CD1983" w:rsidRDefault="001744CE" w:rsidP="005D0EF0">
      <w:pPr>
        <w:tabs>
          <w:tab w:val="right" w:pos="10177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002A51" w:rsidRPr="00CD1983" w:rsidRDefault="00002A51" w:rsidP="005D0EF0">
      <w:pPr>
        <w:tabs>
          <w:tab w:val="right" w:pos="10177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CD1983">
        <w:rPr>
          <w:rFonts w:ascii="Arial" w:hAnsi="Arial" w:cs="Arial"/>
          <w:b/>
          <w:spacing w:val="-3"/>
          <w:sz w:val="22"/>
          <w:szCs w:val="22"/>
        </w:rPr>
        <w:t>Suppliers are asked to respond to the questions</w:t>
      </w:r>
      <w:r w:rsidR="001744CE" w:rsidRPr="00CD1983">
        <w:rPr>
          <w:rFonts w:ascii="Arial" w:hAnsi="Arial" w:cs="Arial"/>
          <w:b/>
          <w:spacing w:val="-3"/>
          <w:sz w:val="22"/>
          <w:szCs w:val="22"/>
        </w:rPr>
        <w:t xml:space="preserve"> below</w:t>
      </w:r>
      <w:r w:rsidR="00AA1397" w:rsidRPr="00CD1983">
        <w:rPr>
          <w:rFonts w:ascii="Arial" w:hAnsi="Arial" w:cs="Arial"/>
          <w:b/>
          <w:spacing w:val="-3"/>
          <w:sz w:val="22"/>
          <w:szCs w:val="22"/>
        </w:rPr>
        <w:t>, and not exceed 500 words for each answer:</w:t>
      </w:r>
    </w:p>
    <w:p w:rsidR="00002A51" w:rsidRPr="00CD1983" w:rsidRDefault="00002A51" w:rsidP="005D0EF0">
      <w:pPr>
        <w:tabs>
          <w:tab w:val="right" w:pos="10177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594943" w:rsidRPr="00CD1983" w:rsidRDefault="00594943" w:rsidP="005D0EF0">
      <w:pPr>
        <w:tabs>
          <w:tab w:val="right" w:pos="10177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373FF4" w:rsidRPr="00CD1983" w:rsidRDefault="00373FF4" w:rsidP="00373FF4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 w:rsidRPr="00CD1983">
        <w:rPr>
          <w:rFonts w:ascii="Arial" w:hAnsi="Arial" w:cs="Arial"/>
          <w:b/>
          <w:sz w:val="22"/>
          <w:szCs w:val="22"/>
          <w:u w:val="single"/>
        </w:rPr>
        <w:t xml:space="preserve">Resources &amp; Experience </w:t>
      </w: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373FF4" w:rsidRPr="00CD1983" w:rsidTr="0001230D">
        <w:trPr>
          <w:trHeight w:val="507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 w:rsidP="0001230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. Do you use your own staff or do you source contract staff from the marketplace?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373FF4" w:rsidRPr="00CD1983" w:rsidTr="0001230D">
        <w:trPr>
          <w:trHeight w:val="489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 w:rsidP="0001230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2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. Do your staff have Baseline Security clearance as standard?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373FF4" w:rsidRPr="00CD1983" w:rsidTr="0001230D">
        <w:trPr>
          <w:trHeight w:val="457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 w:rsidP="0001230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3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How quickly are you able to stand up/ stand down squads? 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593FC9" w:rsidRPr="002B1ADD" w:rsidTr="0001230D">
        <w:trPr>
          <w:trHeight w:val="457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C9" w:rsidRPr="002B1ADD" w:rsidRDefault="007A6537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4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How 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>do you identify the resources</w:t>
            </w:r>
            <w:r>
              <w:rPr>
                <w:rFonts w:ascii="Arial" w:eastAsia="Times New Roman" w:hAnsi="Arial" w:cs="Arial"/>
                <w:sz w:val="22"/>
                <w:lang w:eastAsia="en-GB"/>
              </w:rPr>
              <w:t xml:space="preserve">, both </w:t>
            </w:r>
            <w:proofErr w:type="gramStart"/>
            <w:r>
              <w:rPr>
                <w:rFonts w:ascii="Arial" w:eastAsia="Times New Roman" w:hAnsi="Arial" w:cs="Arial"/>
                <w:sz w:val="22"/>
                <w:lang w:eastAsia="en-GB"/>
              </w:rPr>
              <w:t xml:space="preserve">the 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 xml:space="preserve"> that</w:t>
            </w:r>
            <w:proofErr w:type="gramEnd"/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 xml:space="preserve"> are required for requested squads?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</w:t>
            </w:r>
          </w:p>
        </w:tc>
      </w:tr>
      <w:tr w:rsidR="00593FC9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C9" w:rsidRPr="00CD1983" w:rsidRDefault="00593FC9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p w:rsidR="00593FC9" w:rsidRPr="00CD1983" w:rsidRDefault="00593FC9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373FF4" w:rsidRPr="00CD1983" w:rsidTr="0001230D">
        <w:trPr>
          <w:trHeight w:val="827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 w:rsidP="0001230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5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Please provide biographies of any key personal, who would likely be involved in the project, such as Delivery Leads or Portfolio Managers. These may be anonymous, if so wished. 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373FF4" w:rsidRPr="00CD1983" w:rsidTr="0001230D">
        <w:trPr>
          <w:trHeight w:val="827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 w:rsidP="0001230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lastRenderedPageBreak/>
              <w:t>6</w:t>
            </w:r>
            <w:r w:rsidR="00F81BF7">
              <w:rPr>
                <w:rFonts w:ascii="Arial" w:eastAsia="Times New Roman" w:hAnsi="Arial" w:cs="Arial"/>
                <w:sz w:val="22"/>
                <w:lang w:eastAsia="en-GB"/>
              </w:rPr>
              <w:t xml:space="preserve">. Have you worked with 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DWP</w:t>
            </w:r>
            <w:r w:rsidR="00F81BF7">
              <w:rPr>
                <w:rFonts w:ascii="Arial" w:eastAsia="Times New Roman" w:hAnsi="Arial" w:cs="Arial"/>
                <w:sz w:val="22"/>
                <w:lang w:eastAsia="en-GB"/>
              </w:rPr>
              <w:t>, or any other government department,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on any other projects within the last three years? If you have please provide contact </w:t>
            </w:r>
            <w:r w:rsidR="00F81BF7">
              <w:rPr>
                <w:rFonts w:ascii="Arial" w:eastAsia="Times New Roman" w:hAnsi="Arial" w:cs="Arial"/>
                <w:sz w:val="22"/>
                <w:lang w:eastAsia="en-GB"/>
              </w:rPr>
              <w:t xml:space="preserve">details of who you worked with 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within the department &amp; some context of the work?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373FF4" w:rsidRPr="00CD1983" w:rsidTr="0001230D">
        <w:trPr>
          <w:trHeight w:val="1142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7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. Pl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>ease indicate whether you have been involved with the development of each of the automation types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outlined in 2.1 to 2.5 on any scale? Please describe what services you provided and any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 xml:space="preserve"> outputs and 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outcomes, as well as timefra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 xml:space="preserve">mes and costs involved? Ideally, please 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provide one example for each type of service. 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373FF4" w:rsidRPr="00CD1983" w:rsidTr="0001230D">
        <w:trPr>
          <w:trHeight w:val="827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8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>Pl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>ease indicate whether you have delivered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any of the</w:t>
            </w:r>
            <w:r w:rsidR="00F1650E">
              <w:rPr>
                <w:rFonts w:ascii="Arial" w:eastAsia="Times New Roman" w:hAnsi="Arial" w:cs="Arial"/>
                <w:sz w:val="22"/>
                <w:lang w:eastAsia="en-GB"/>
              </w:rPr>
              <w:t xml:space="preserve"> services outlined in 2.1 to 2.6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on any scale? Please describe 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>the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services you provided and any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 xml:space="preserve"> outputs and 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>outcomes, as well as timefra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 xml:space="preserve">mes and costs involved? Ideally, please 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provide one example for each type of service. 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p w:rsidR="00373FF4" w:rsidRPr="00CD1983" w:rsidRDefault="00373FF4" w:rsidP="00373FF4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 w:rsidRPr="00CD1983">
        <w:rPr>
          <w:rFonts w:ascii="Arial" w:hAnsi="Arial" w:cs="Arial"/>
          <w:b/>
          <w:bCs/>
          <w:spacing w:val="-3"/>
          <w:sz w:val="22"/>
          <w:szCs w:val="22"/>
          <w:u w:val="single"/>
        </w:rPr>
        <w:t>Software</w:t>
      </w:r>
    </w:p>
    <w:tbl>
      <w:tblPr>
        <w:tblW w:w="944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43"/>
      </w:tblGrid>
      <w:tr w:rsidR="00373FF4" w:rsidRPr="00CD1983" w:rsidTr="0001230D">
        <w:trPr>
          <w:trHeight w:val="842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F1650E">
            <w:pPr>
              <w:spacing w:after="160" w:line="259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9</w:t>
            </w:r>
            <w:r w:rsidR="00373FF4" w:rsidRPr="00CD198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. Would you train your staff on any named software prior to their engagement with the DWP?</w:t>
            </w:r>
          </w:p>
        </w:tc>
      </w:tr>
      <w:tr w:rsidR="00373FF4" w:rsidRPr="00CD1983" w:rsidTr="0001230D">
        <w:trPr>
          <w:trHeight w:val="652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p w:rsidR="00373FF4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4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43"/>
      </w:tblGrid>
      <w:tr w:rsidR="00373FF4" w:rsidRPr="00CD1983" w:rsidTr="0001230D">
        <w:trPr>
          <w:trHeight w:val="498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373FF4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CD1983">
              <w:rPr>
                <w:rFonts w:ascii="Arial" w:eastAsia="Times New Roman" w:hAnsi="Arial" w:cs="Arial"/>
                <w:sz w:val="22"/>
                <w:lang w:eastAsia="en-GB"/>
              </w:rPr>
              <w:t>1</w:t>
            </w:r>
            <w:r w:rsidR="007A6537">
              <w:rPr>
                <w:rFonts w:ascii="Arial" w:eastAsia="Times New Roman" w:hAnsi="Arial" w:cs="Arial"/>
                <w:sz w:val="22"/>
                <w:lang w:eastAsia="en-GB"/>
              </w:rPr>
              <w:t>0</w:t>
            </w:r>
            <w:r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Please outline whether you have experience working with NICE or </w:t>
            </w:r>
            <w:proofErr w:type="spellStart"/>
            <w:r w:rsidRPr="00CD1983">
              <w:rPr>
                <w:rFonts w:ascii="Arial" w:eastAsia="Times New Roman" w:hAnsi="Arial" w:cs="Arial"/>
                <w:sz w:val="22"/>
                <w:lang w:eastAsia="en-GB"/>
              </w:rPr>
              <w:t>UiPath</w:t>
            </w:r>
            <w:proofErr w:type="spellEnd"/>
            <w:r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software? </w:t>
            </w:r>
          </w:p>
        </w:tc>
      </w:tr>
      <w:tr w:rsidR="00373FF4" w:rsidRPr="00CD1983" w:rsidTr="0001230D">
        <w:trPr>
          <w:trHeight w:val="842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after="160" w:line="259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4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43"/>
      </w:tblGrid>
      <w:tr w:rsidR="00373FF4" w:rsidRPr="00CD1983" w:rsidTr="0001230D">
        <w:trPr>
          <w:trHeight w:val="435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 w:rsidP="0001230D">
            <w:pPr>
              <w:spacing w:after="160" w:line="259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11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F81BF7">
              <w:rPr>
                <w:rFonts w:ascii="Arial" w:eastAsia="Times New Roman" w:hAnsi="Arial" w:cs="Arial"/>
                <w:sz w:val="22"/>
                <w:lang w:eastAsia="en-GB"/>
              </w:rPr>
              <w:t>I</w:t>
            </w:r>
            <w:r w:rsidR="00373FF4">
              <w:rPr>
                <w:rFonts w:ascii="Arial" w:eastAsia="Times New Roman" w:hAnsi="Arial" w:cs="Arial"/>
                <w:sz w:val="22"/>
                <w:lang w:eastAsia="en-GB"/>
              </w:rPr>
              <w:t>f not, please outline which RPA softw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are/s you have experience working with?</w:t>
            </w:r>
          </w:p>
        </w:tc>
      </w:tr>
      <w:tr w:rsidR="00373FF4" w:rsidRPr="00CD1983" w:rsidTr="0001230D">
        <w:trPr>
          <w:trHeight w:val="652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p w:rsidR="00F1650E" w:rsidRDefault="00F1650E" w:rsidP="00F1650E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bCs/>
          <w:spacing w:val="-3"/>
          <w:sz w:val="22"/>
          <w:szCs w:val="22"/>
          <w:u w:val="single"/>
        </w:rPr>
        <w:t>Quality Assurance / Testing</w:t>
      </w:r>
    </w:p>
    <w:p w:rsidR="00F1650E" w:rsidRDefault="00F1650E" w:rsidP="00F1650E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</w:p>
    <w:tbl>
      <w:tblPr>
        <w:tblW w:w="944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43"/>
      </w:tblGrid>
      <w:tr w:rsidR="00F1650E" w:rsidRPr="00CD1983" w:rsidTr="00302E88">
        <w:trPr>
          <w:trHeight w:val="842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50E" w:rsidRPr="002B1ADD" w:rsidRDefault="00F1650E">
            <w:pPr>
              <w:spacing w:after="160" w:line="259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12</w:t>
            </w:r>
            <w:r w:rsidRPr="00CD198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.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What approach would you take to accounting for quality assurance and testing in the commercial model so that it is structured in a way that ensures good quality output.</w:t>
            </w:r>
          </w:p>
        </w:tc>
      </w:tr>
      <w:tr w:rsidR="00F1650E" w:rsidRPr="00CD1983" w:rsidTr="00302E88">
        <w:trPr>
          <w:trHeight w:val="652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50E" w:rsidRPr="00CD1983" w:rsidRDefault="00F1650E" w:rsidP="00302E88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593FC9" w:rsidRPr="00FE13C9" w:rsidRDefault="00593FC9" w:rsidP="005D0EF0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</w:p>
    <w:p w:rsidR="004643FC" w:rsidRDefault="004643FC" w:rsidP="005D0EF0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</w:p>
    <w:p w:rsidR="00593FC9" w:rsidRPr="00FE13C9" w:rsidRDefault="00593FC9" w:rsidP="005D0EF0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bookmarkStart w:id="0" w:name="_GoBack"/>
      <w:bookmarkEnd w:id="0"/>
      <w:r w:rsidRPr="00FE13C9">
        <w:rPr>
          <w:rFonts w:ascii="Arial" w:hAnsi="Arial" w:cs="Arial"/>
          <w:b/>
          <w:bCs/>
          <w:spacing w:val="-3"/>
          <w:sz w:val="22"/>
          <w:szCs w:val="22"/>
          <w:u w:val="single"/>
        </w:rPr>
        <w:t>Costs/rate card</w:t>
      </w: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F40F2A" w:rsidRPr="00CD1983" w:rsidTr="00FE13C9">
        <w:trPr>
          <w:trHeight w:val="745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8A2" w:rsidRPr="002B1ADD" w:rsidRDefault="00CD1983" w:rsidP="002B1AD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CD1983">
              <w:rPr>
                <w:rFonts w:ascii="Arial" w:eastAsia="Times New Roman" w:hAnsi="Arial" w:cs="Arial"/>
                <w:sz w:val="22"/>
                <w:lang w:eastAsia="en-GB"/>
              </w:rPr>
              <w:lastRenderedPageBreak/>
              <w:t>1</w:t>
            </w:r>
            <w:r w:rsidR="004643FC">
              <w:rPr>
                <w:rFonts w:ascii="Arial" w:eastAsia="Times New Roman" w:hAnsi="Arial" w:cs="Arial"/>
                <w:sz w:val="22"/>
                <w:lang w:eastAsia="en-GB"/>
              </w:rPr>
              <w:t>3</w:t>
            </w:r>
            <w:r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2B1ADD">
              <w:rPr>
                <w:rFonts w:ascii="Arial" w:eastAsia="Times New Roman" w:hAnsi="Arial" w:cs="Arial"/>
                <w:sz w:val="22"/>
                <w:lang w:eastAsia="en-GB"/>
              </w:rPr>
              <w:t>For information only, please could</w:t>
            </w:r>
            <w:r w:rsidR="008A6BF6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you share your SFIA rate card based on employees being based in our Newcastle </w:t>
            </w:r>
            <w:r w:rsidR="002B1ADD">
              <w:rPr>
                <w:rFonts w:ascii="Arial" w:eastAsia="Times New Roman" w:hAnsi="Arial" w:cs="Arial"/>
                <w:sz w:val="22"/>
                <w:lang w:eastAsia="en-GB"/>
              </w:rPr>
              <w:t>or</w:t>
            </w:r>
            <w:r w:rsidR="008A6BF6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Manchester office? </w:t>
            </w:r>
          </w:p>
        </w:tc>
      </w:tr>
      <w:tr w:rsidR="005D0EF0" w:rsidRPr="00CD1983" w:rsidTr="00FE13C9">
        <w:trPr>
          <w:trHeight w:val="83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EF0" w:rsidRPr="00CD1983" w:rsidRDefault="005D0EF0" w:rsidP="005D0EF0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05300" w:rsidRPr="00CD1983" w:rsidRDefault="00305300" w:rsidP="005D0EF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84672A" w:rsidRPr="002B1ADD" w:rsidTr="0001230D">
        <w:trPr>
          <w:trHeight w:val="552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72A" w:rsidRPr="002B1ADD" w:rsidRDefault="004643FC" w:rsidP="0001230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14</w:t>
            </w:r>
            <w:r w:rsidR="0084672A" w:rsidRPr="00CD1983">
              <w:rPr>
                <w:rFonts w:ascii="Arial" w:eastAsia="Times New Roman" w:hAnsi="Arial" w:cs="Arial"/>
                <w:sz w:val="22"/>
                <w:lang w:eastAsia="en-GB"/>
              </w:rPr>
              <w:t>. How long would this rate card be fixed for?</w:t>
            </w:r>
          </w:p>
        </w:tc>
      </w:tr>
      <w:tr w:rsidR="0084672A" w:rsidRPr="00CD1983" w:rsidTr="00FE13C9">
        <w:trPr>
          <w:trHeight w:val="688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72A" w:rsidRPr="00CD1983" w:rsidRDefault="0084672A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84672A" w:rsidRPr="00CD1983" w:rsidRDefault="0084672A" w:rsidP="005D0EF0">
      <w:pPr>
        <w:spacing w:after="90"/>
        <w:jc w:val="both"/>
        <w:rPr>
          <w:rFonts w:ascii="Arial" w:hAnsi="Arial" w:cs="Arial"/>
          <w:b/>
          <w:bCs/>
          <w:spacing w:val="-3"/>
          <w:sz w:val="20"/>
          <w:szCs w:val="22"/>
        </w:rPr>
      </w:pP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8A6BF6" w:rsidRPr="00CD1983" w:rsidTr="002B1ADD">
        <w:trPr>
          <w:trHeight w:val="282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BF6" w:rsidRPr="002B1ADD" w:rsidRDefault="004643FC" w:rsidP="002B1AD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15</w:t>
            </w:r>
            <w:r w:rsidR="00CD1983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8A6BF6" w:rsidRPr="00CD1983">
              <w:rPr>
                <w:rFonts w:ascii="Arial" w:eastAsia="Times New Roman" w:hAnsi="Arial" w:cs="Arial"/>
                <w:sz w:val="22"/>
                <w:lang w:eastAsia="en-GB"/>
              </w:rPr>
              <w:t>How would the rate card change after this fixed time period?</w:t>
            </w:r>
          </w:p>
        </w:tc>
      </w:tr>
      <w:tr w:rsidR="008A6BF6" w:rsidRPr="00CD1983" w:rsidTr="00FE13C9">
        <w:trPr>
          <w:trHeight w:val="764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BF6" w:rsidRPr="00CD1983" w:rsidRDefault="008A6BF6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4D410C" w:rsidRPr="00CD1983" w:rsidRDefault="004D410C" w:rsidP="004D410C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W w:w="935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3"/>
      </w:tblGrid>
      <w:tr w:rsidR="004D410C" w:rsidRPr="00CD1983" w:rsidTr="002B1ADD">
        <w:trPr>
          <w:trHeight w:val="619"/>
        </w:trPr>
        <w:tc>
          <w:tcPr>
            <w:tcW w:w="9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0C" w:rsidRPr="002B1ADD" w:rsidRDefault="004643FC" w:rsidP="002B1AD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16</w:t>
            </w:r>
            <w:r w:rsidR="00CD1983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8A6BF6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Are expenses included in your date rate, or alternatively, would you sign up to the </w:t>
            </w:r>
            <w:r w:rsidR="002B1ADD">
              <w:rPr>
                <w:rFonts w:ascii="Arial" w:eastAsia="Times New Roman" w:hAnsi="Arial" w:cs="Arial"/>
                <w:sz w:val="22"/>
                <w:lang w:eastAsia="en-GB"/>
              </w:rPr>
              <w:t>DWP expense p</w:t>
            </w:r>
            <w:r w:rsidR="008A6BF6" w:rsidRPr="00CD1983">
              <w:rPr>
                <w:rFonts w:ascii="Arial" w:eastAsia="Times New Roman" w:hAnsi="Arial" w:cs="Arial"/>
                <w:sz w:val="22"/>
                <w:lang w:eastAsia="en-GB"/>
              </w:rPr>
              <w:t>olicy?</w:t>
            </w:r>
          </w:p>
        </w:tc>
      </w:tr>
      <w:tr w:rsidR="004D410C" w:rsidRPr="00CD1983" w:rsidTr="00FE13C9">
        <w:trPr>
          <w:trHeight w:val="749"/>
        </w:trPr>
        <w:tc>
          <w:tcPr>
            <w:tcW w:w="9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0C" w:rsidRPr="00CD1983" w:rsidRDefault="004D410C" w:rsidP="00AA1397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4D410C" w:rsidRDefault="004D410C" w:rsidP="007A35C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84672A" w:rsidRPr="002B1ADD" w:rsidTr="0001230D">
        <w:trPr>
          <w:trHeight w:val="518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72A" w:rsidRPr="002B1ADD" w:rsidRDefault="004643FC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17</w:t>
            </w:r>
            <w:r w:rsidR="0084672A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84672A">
              <w:rPr>
                <w:rFonts w:ascii="Arial" w:eastAsia="Times New Roman" w:hAnsi="Arial" w:cs="Arial"/>
                <w:sz w:val="22"/>
                <w:lang w:eastAsia="en-GB"/>
              </w:rPr>
              <w:t>What alternative methods for structuring the costs would you recommend for a requirement of this type</w:t>
            </w:r>
            <w:r w:rsidR="0084672A" w:rsidRPr="00CD1983">
              <w:rPr>
                <w:rFonts w:ascii="Arial" w:eastAsia="Times New Roman" w:hAnsi="Arial" w:cs="Arial"/>
                <w:sz w:val="22"/>
                <w:lang w:eastAsia="en-GB"/>
              </w:rPr>
              <w:t>?</w:t>
            </w:r>
            <w:r w:rsidR="0084672A">
              <w:rPr>
                <w:rFonts w:ascii="Arial" w:eastAsia="Times New Roman" w:hAnsi="Arial" w:cs="Arial"/>
                <w:sz w:val="22"/>
                <w:lang w:eastAsia="en-GB"/>
              </w:rPr>
              <w:t xml:space="preserve"> What are the benefits and drawbacks of your proposed model?</w:t>
            </w:r>
          </w:p>
        </w:tc>
      </w:tr>
      <w:tr w:rsidR="0084672A" w:rsidRPr="00CD1983" w:rsidTr="00FE13C9">
        <w:trPr>
          <w:trHeight w:val="8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72A" w:rsidRPr="00CD1983" w:rsidRDefault="0084672A" w:rsidP="0001230D">
            <w:pPr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84672A" w:rsidRDefault="0084672A" w:rsidP="007A35C0">
      <w:pPr>
        <w:jc w:val="both"/>
        <w:rPr>
          <w:rFonts w:ascii="Arial" w:hAnsi="Arial" w:cs="Arial"/>
          <w:b/>
          <w:sz w:val="22"/>
          <w:szCs w:val="22"/>
        </w:rPr>
      </w:pPr>
    </w:p>
    <w:p w:rsidR="00761AD2" w:rsidRDefault="00761AD2" w:rsidP="007A35C0">
      <w:pPr>
        <w:jc w:val="both"/>
        <w:rPr>
          <w:rFonts w:ascii="Arial" w:hAnsi="Arial" w:cs="Arial"/>
          <w:b/>
          <w:sz w:val="22"/>
          <w:szCs w:val="22"/>
        </w:rPr>
      </w:pPr>
    </w:p>
    <w:p w:rsidR="007A6537" w:rsidRDefault="00761AD2" w:rsidP="005D0EF0">
      <w:pPr>
        <w:spacing w:after="90"/>
        <w:jc w:val="both"/>
        <w:rPr>
          <w:rFonts w:ascii="Arial" w:hAnsi="Arial"/>
          <w:b/>
          <w:bCs/>
          <w:spacing w:val="-3"/>
          <w:sz w:val="22"/>
          <w:szCs w:val="22"/>
          <w:u w:val="single"/>
        </w:rPr>
      </w:pPr>
      <w:r>
        <w:rPr>
          <w:rFonts w:ascii="Arial" w:hAnsi="Arial"/>
          <w:b/>
          <w:bCs/>
          <w:spacing w:val="-3"/>
          <w:sz w:val="22"/>
          <w:szCs w:val="22"/>
          <w:u w:val="single"/>
        </w:rPr>
        <w:t>Alternative Delivery Models</w:t>
      </w:r>
    </w:p>
    <w:p w:rsidR="00761AD2" w:rsidRDefault="00761AD2" w:rsidP="005D0EF0">
      <w:pPr>
        <w:spacing w:after="90"/>
        <w:jc w:val="both"/>
        <w:rPr>
          <w:rFonts w:ascii="Arial" w:hAnsi="Arial"/>
          <w:b/>
          <w:bCs/>
          <w:spacing w:val="-3"/>
          <w:sz w:val="22"/>
          <w:szCs w:val="22"/>
          <w:u w:val="single"/>
        </w:rPr>
      </w:pP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761AD2" w:rsidRPr="002B1ADD" w:rsidTr="0001230D">
        <w:trPr>
          <w:trHeight w:val="518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D2" w:rsidRPr="002B1ADD" w:rsidRDefault="004643FC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18</w:t>
            </w:r>
            <w:r w:rsidR="00761AD2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761AD2">
              <w:rPr>
                <w:rFonts w:ascii="Arial" w:eastAsia="Times New Roman" w:hAnsi="Arial" w:cs="Arial"/>
                <w:sz w:val="22"/>
                <w:lang w:eastAsia="en-GB"/>
              </w:rPr>
              <w:t xml:space="preserve">What alternative models for delivery of </w:t>
            </w:r>
            <w:r w:rsidR="0021411A">
              <w:rPr>
                <w:rFonts w:ascii="Arial" w:eastAsia="Times New Roman" w:hAnsi="Arial" w:cs="Arial"/>
                <w:sz w:val="22"/>
                <w:lang w:eastAsia="en-GB"/>
              </w:rPr>
              <w:t>robotic solution delivery to large, complex organisations, similar to DWP do you have experience of? Please describe the extent to which they were effective and their strengths, drawbacks and risks.</w:t>
            </w:r>
          </w:p>
        </w:tc>
      </w:tr>
      <w:tr w:rsidR="00761AD2" w:rsidRPr="00CD1983" w:rsidTr="0001230D">
        <w:trPr>
          <w:trHeight w:val="8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D2" w:rsidRPr="00CD1983" w:rsidRDefault="00761AD2" w:rsidP="0001230D">
            <w:pPr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761AD2" w:rsidRDefault="00761AD2" w:rsidP="005D0EF0">
      <w:pPr>
        <w:spacing w:after="90"/>
        <w:jc w:val="both"/>
        <w:rPr>
          <w:rFonts w:ascii="Arial" w:hAnsi="Arial"/>
          <w:b/>
          <w:bCs/>
          <w:color w:val="FF0000"/>
          <w:spacing w:val="-3"/>
          <w:sz w:val="22"/>
          <w:szCs w:val="22"/>
        </w:rPr>
      </w:pPr>
    </w:p>
    <w:p w:rsidR="008F73AC" w:rsidRDefault="008F73AC" w:rsidP="005D0EF0">
      <w:pPr>
        <w:jc w:val="both"/>
        <w:rPr>
          <w:rFonts w:ascii="Arial" w:hAnsi="Arial"/>
          <w:b/>
          <w:bCs/>
          <w:spacing w:val="-3"/>
          <w:sz w:val="22"/>
          <w:szCs w:val="22"/>
          <w:u w:val="single"/>
        </w:rPr>
      </w:pPr>
      <w:r w:rsidRPr="00CD1983">
        <w:rPr>
          <w:rFonts w:ascii="Arial" w:hAnsi="Arial"/>
          <w:b/>
          <w:bCs/>
          <w:spacing w:val="-3"/>
          <w:sz w:val="22"/>
          <w:szCs w:val="22"/>
          <w:u w:val="single"/>
        </w:rPr>
        <w:t>Other Information</w:t>
      </w:r>
    </w:p>
    <w:p w:rsidR="00CD1983" w:rsidRPr="00CD1983" w:rsidRDefault="00CD1983" w:rsidP="005D0EF0">
      <w:pPr>
        <w:jc w:val="both"/>
        <w:rPr>
          <w:rFonts w:ascii="Arial" w:hAnsi="Arial"/>
          <w:b/>
          <w:bCs/>
          <w:spacing w:val="-3"/>
          <w:sz w:val="22"/>
          <w:szCs w:val="22"/>
          <w:u w:val="single"/>
        </w:rPr>
      </w:pPr>
    </w:p>
    <w:tbl>
      <w:tblPr>
        <w:tblW w:w="921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8F73AC" w:rsidRPr="005D0EF0" w:rsidTr="00FD5C1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3AC" w:rsidRPr="009808AA" w:rsidRDefault="008F73AC" w:rsidP="009808AA">
            <w:pPr>
              <w:spacing w:before="120" w:after="12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r w:rsidRPr="005D0EF0">
              <w:rPr>
                <w:rFonts w:ascii="Arial" w:hAnsi="Arial"/>
                <w:spacing w:val="-2"/>
                <w:sz w:val="22"/>
                <w:szCs w:val="22"/>
              </w:rPr>
              <w:t>Please use this section to provide any additional information which you feel might be of value</w:t>
            </w:r>
            <w:r w:rsidR="009808AA">
              <w:rPr>
                <w:rFonts w:ascii="Arial" w:hAnsi="Arial"/>
                <w:spacing w:val="-2"/>
                <w:sz w:val="22"/>
                <w:szCs w:val="22"/>
              </w:rPr>
              <w:t xml:space="preserve"> to the market engagement process.</w:t>
            </w:r>
          </w:p>
        </w:tc>
      </w:tr>
      <w:tr w:rsidR="005D0EF0" w:rsidRPr="005D0EF0" w:rsidTr="00FD5C1D">
        <w:trPr>
          <w:trHeight w:val="566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EF0" w:rsidRPr="005D0EF0" w:rsidRDefault="005D0EF0" w:rsidP="005D0EF0">
            <w:pPr>
              <w:spacing w:before="120" w:after="12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</w:p>
        </w:tc>
      </w:tr>
    </w:tbl>
    <w:p w:rsidR="008F73AC" w:rsidRPr="005D0EF0" w:rsidRDefault="008F73AC" w:rsidP="005D0EF0">
      <w:pPr>
        <w:jc w:val="both"/>
        <w:rPr>
          <w:rFonts w:ascii="Arial" w:hAnsi="Arial" w:cs="Arial"/>
          <w:b/>
          <w:sz w:val="22"/>
          <w:szCs w:val="22"/>
        </w:rPr>
      </w:pPr>
    </w:p>
    <w:p w:rsidR="008F73AC" w:rsidRPr="005D0EF0" w:rsidRDefault="005D0EF0" w:rsidP="005D0EF0">
      <w:pPr>
        <w:jc w:val="both"/>
        <w:rPr>
          <w:rFonts w:ascii="Arial" w:hAnsi="Arial" w:cs="Arial"/>
          <w:b/>
          <w:sz w:val="22"/>
          <w:szCs w:val="22"/>
        </w:rPr>
      </w:pPr>
      <w:r w:rsidRPr="005D0EF0">
        <w:rPr>
          <w:rFonts w:ascii="Arial" w:hAnsi="Arial" w:cs="Arial"/>
          <w:b/>
          <w:sz w:val="22"/>
          <w:szCs w:val="22"/>
        </w:rPr>
        <w:t>Thank you for taking the time to complete this Request for Information document.</w:t>
      </w:r>
    </w:p>
    <w:p w:rsidR="008F73AC" w:rsidRPr="005D0EF0" w:rsidRDefault="008F73AC" w:rsidP="005D0EF0">
      <w:pPr>
        <w:jc w:val="both"/>
        <w:rPr>
          <w:rFonts w:ascii="Arial" w:hAnsi="Arial"/>
          <w:spacing w:val="-3"/>
          <w:sz w:val="22"/>
          <w:szCs w:val="22"/>
        </w:rPr>
      </w:pPr>
    </w:p>
    <w:tbl>
      <w:tblPr>
        <w:tblW w:w="921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8F73AC" w:rsidRPr="005D0EF0" w:rsidTr="007A35C0">
        <w:tc>
          <w:tcPr>
            <w:tcW w:w="92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8F73AC" w:rsidRPr="005D0EF0" w:rsidRDefault="008F73AC" w:rsidP="005D0EF0">
            <w:pPr>
              <w:tabs>
                <w:tab w:val="left" w:pos="0"/>
                <w:tab w:val="left" w:pos="2857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r w:rsidRPr="005D0EF0">
              <w:rPr>
                <w:rFonts w:ascii="Arial" w:hAnsi="Arial"/>
                <w:spacing w:val="-2"/>
                <w:sz w:val="22"/>
                <w:szCs w:val="22"/>
              </w:rPr>
              <w:lastRenderedPageBreak/>
              <w:t>Name of authorised representative</w:t>
            </w:r>
            <w:r w:rsidR="007032B6">
              <w:rPr>
                <w:rFonts w:ascii="Arial" w:hAnsi="Arial"/>
                <w:spacing w:val="-2"/>
                <w:sz w:val="22"/>
                <w:szCs w:val="22"/>
              </w:rPr>
              <w:t>:</w:t>
            </w:r>
          </w:p>
          <w:p w:rsidR="008F73AC" w:rsidRPr="005D0EF0" w:rsidRDefault="008F73AC" w:rsidP="005D0EF0">
            <w:pPr>
              <w:tabs>
                <w:tab w:val="left" w:pos="0"/>
                <w:tab w:val="left" w:pos="2857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r w:rsidRPr="005D0EF0">
              <w:rPr>
                <w:rFonts w:ascii="Arial" w:hAnsi="Arial"/>
                <w:spacing w:val="-2"/>
                <w:sz w:val="22"/>
                <w:szCs w:val="22"/>
              </w:rPr>
              <w:t>Position</w:t>
            </w:r>
            <w:r w:rsidR="007032B6">
              <w:rPr>
                <w:rFonts w:ascii="Arial" w:hAnsi="Arial"/>
                <w:spacing w:val="-2"/>
                <w:sz w:val="22"/>
                <w:szCs w:val="22"/>
              </w:rPr>
              <w:t xml:space="preserve"> in organisation:</w:t>
            </w:r>
          </w:p>
          <w:p w:rsidR="008F73AC" w:rsidRPr="005D0EF0" w:rsidRDefault="007032B6" w:rsidP="005D0EF0">
            <w:pPr>
              <w:tabs>
                <w:tab w:val="left" w:pos="0"/>
                <w:tab w:val="left" w:pos="2857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  <w:szCs w:val="22"/>
              </w:rPr>
              <w:t>Name of organisation:</w:t>
            </w:r>
          </w:p>
          <w:p w:rsidR="008F73AC" w:rsidRPr="0032790B" w:rsidRDefault="007032B6" w:rsidP="0032790B">
            <w:pPr>
              <w:tabs>
                <w:tab w:val="left" w:pos="0"/>
                <w:tab w:val="left" w:pos="2857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  <w:szCs w:val="22"/>
              </w:rPr>
              <w:t>Date:</w:t>
            </w:r>
          </w:p>
        </w:tc>
      </w:tr>
    </w:tbl>
    <w:p w:rsidR="00002A51" w:rsidRDefault="00002A51">
      <w:pPr>
        <w:jc w:val="both"/>
        <w:rPr>
          <w:rFonts w:ascii="Arial" w:eastAsia="Times New Roman" w:hAnsi="Arial" w:cs="Arial"/>
        </w:rPr>
      </w:pPr>
    </w:p>
    <w:sectPr w:rsidR="00002A51" w:rsidSect="00430D63">
      <w:footerReference w:type="default" r:id="rId10"/>
      <w:pgSz w:w="11900" w:h="16840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FA" w:rsidRDefault="003A6EFA" w:rsidP="00D71D1E">
      <w:r>
        <w:separator/>
      </w:r>
    </w:p>
  </w:endnote>
  <w:endnote w:type="continuationSeparator" w:id="0">
    <w:p w:rsidR="003A6EFA" w:rsidRDefault="003A6EFA" w:rsidP="00D7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8751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01230D" w:rsidRPr="005D0EF0" w:rsidRDefault="0001230D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5D0EF0">
          <w:rPr>
            <w:rFonts w:ascii="Arial" w:hAnsi="Arial" w:cs="Arial"/>
            <w:sz w:val="22"/>
            <w:szCs w:val="22"/>
          </w:rPr>
          <w:fldChar w:fldCharType="begin"/>
        </w:r>
        <w:r w:rsidRPr="005D0EF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D0EF0">
          <w:rPr>
            <w:rFonts w:ascii="Arial" w:hAnsi="Arial" w:cs="Arial"/>
            <w:sz w:val="22"/>
            <w:szCs w:val="22"/>
          </w:rPr>
          <w:fldChar w:fldCharType="separate"/>
        </w:r>
        <w:r w:rsidR="004643FC">
          <w:rPr>
            <w:rFonts w:ascii="Arial" w:hAnsi="Arial" w:cs="Arial"/>
            <w:noProof/>
            <w:sz w:val="22"/>
            <w:szCs w:val="22"/>
          </w:rPr>
          <w:t>8</w:t>
        </w:r>
        <w:r w:rsidRPr="005D0EF0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01230D" w:rsidRDefault="00012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FA" w:rsidRDefault="003A6EFA" w:rsidP="00D71D1E">
      <w:r>
        <w:separator/>
      </w:r>
    </w:p>
  </w:footnote>
  <w:footnote w:type="continuationSeparator" w:id="0">
    <w:p w:rsidR="003A6EFA" w:rsidRDefault="003A6EFA" w:rsidP="00D71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E2D"/>
    <w:multiLevelType w:val="hybridMultilevel"/>
    <w:tmpl w:val="9912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04FC9"/>
    <w:multiLevelType w:val="hybridMultilevel"/>
    <w:tmpl w:val="0E226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5BF"/>
    <w:multiLevelType w:val="hybridMultilevel"/>
    <w:tmpl w:val="1ABE6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FD2"/>
    <w:multiLevelType w:val="hybridMultilevel"/>
    <w:tmpl w:val="061A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40E0"/>
    <w:multiLevelType w:val="hybridMultilevel"/>
    <w:tmpl w:val="F14A49AE"/>
    <w:lvl w:ilvl="0" w:tplc="1D968E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11B3B"/>
    <w:multiLevelType w:val="hybridMultilevel"/>
    <w:tmpl w:val="4C42E40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5466584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C421D"/>
    <w:multiLevelType w:val="hybridMultilevel"/>
    <w:tmpl w:val="52EA4A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22B47"/>
    <w:multiLevelType w:val="hybridMultilevel"/>
    <w:tmpl w:val="E7A8A8DE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6578B"/>
    <w:multiLevelType w:val="hybridMultilevel"/>
    <w:tmpl w:val="6CF0D1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0B1267"/>
    <w:multiLevelType w:val="hybridMultilevel"/>
    <w:tmpl w:val="59A47334"/>
    <w:lvl w:ilvl="0" w:tplc="DCEA7A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0A44"/>
    <w:multiLevelType w:val="hybridMultilevel"/>
    <w:tmpl w:val="DD849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72E2"/>
    <w:multiLevelType w:val="hybridMultilevel"/>
    <w:tmpl w:val="34F29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F5C8A"/>
    <w:multiLevelType w:val="hybridMultilevel"/>
    <w:tmpl w:val="47783E02"/>
    <w:lvl w:ilvl="0" w:tplc="2C24B53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F1A7F"/>
    <w:multiLevelType w:val="hybridMultilevel"/>
    <w:tmpl w:val="A3EC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E6951"/>
    <w:multiLevelType w:val="hybridMultilevel"/>
    <w:tmpl w:val="3F3C42A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BA562ED"/>
    <w:multiLevelType w:val="hybridMultilevel"/>
    <w:tmpl w:val="A49C9BA2"/>
    <w:lvl w:ilvl="0" w:tplc="F1C4A50E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86680"/>
    <w:multiLevelType w:val="hybridMultilevel"/>
    <w:tmpl w:val="FD02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D37A3"/>
    <w:multiLevelType w:val="hybridMultilevel"/>
    <w:tmpl w:val="7430F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12B10"/>
    <w:multiLevelType w:val="hybridMultilevel"/>
    <w:tmpl w:val="9ED2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80DFD"/>
    <w:multiLevelType w:val="hybridMultilevel"/>
    <w:tmpl w:val="AF001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267A1"/>
    <w:multiLevelType w:val="hybridMultilevel"/>
    <w:tmpl w:val="0F4E7CEA"/>
    <w:lvl w:ilvl="0" w:tplc="DCEA7A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17A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FA6F04"/>
    <w:multiLevelType w:val="hybridMultilevel"/>
    <w:tmpl w:val="68F267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C29D9"/>
    <w:multiLevelType w:val="hybridMultilevel"/>
    <w:tmpl w:val="05D6373E"/>
    <w:lvl w:ilvl="0" w:tplc="CD0A7F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51B2A"/>
    <w:multiLevelType w:val="hybridMultilevel"/>
    <w:tmpl w:val="52EA4A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E6BC0"/>
    <w:multiLevelType w:val="hybridMultilevel"/>
    <w:tmpl w:val="C614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3211D"/>
    <w:multiLevelType w:val="hybridMultilevel"/>
    <w:tmpl w:val="62CEE50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23ADD"/>
    <w:multiLevelType w:val="hybridMultilevel"/>
    <w:tmpl w:val="AF7A8892"/>
    <w:lvl w:ilvl="0" w:tplc="1D968E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C6FFF"/>
    <w:multiLevelType w:val="hybridMultilevel"/>
    <w:tmpl w:val="B9905B20"/>
    <w:lvl w:ilvl="0" w:tplc="BB94D1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37243"/>
    <w:multiLevelType w:val="hybridMultilevel"/>
    <w:tmpl w:val="9DD8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33EB8"/>
    <w:multiLevelType w:val="hybridMultilevel"/>
    <w:tmpl w:val="A8960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F0237"/>
    <w:multiLevelType w:val="hybridMultilevel"/>
    <w:tmpl w:val="4144471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629D8"/>
    <w:multiLevelType w:val="hybridMultilevel"/>
    <w:tmpl w:val="D760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12915"/>
    <w:multiLevelType w:val="multilevel"/>
    <w:tmpl w:val="76F2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027499"/>
    <w:multiLevelType w:val="multilevel"/>
    <w:tmpl w:val="BDC6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6C0916"/>
    <w:multiLevelType w:val="hybridMultilevel"/>
    <w:tmpl w:val="8398BD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74028"/>
    <w:multiLevelType w:val="hybridMultilevel"/>
    <w:tmpl w:val="A378DF64"/>
    <w:lvl w:ilvl="0" w:tplc="DCEA7A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F4CB5"/>
    <w:multiLevelType w:val="hybridMultilevel"/>
    <w:tmpl w:val="24D0C36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504B2"/>
    <w:multiLevelType w:val="multilevel"/>
    <w:tmpl w:val="A2E6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1E4EF1"/>
    <w:multiLevelType w:val="hybridMultilevel"/>
    <w:tmpl w:val="094AE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455AD"/>
    <w:multiLevelType w:val="hybridMultilevel"/>
    <w:tmpl w:val="2AAA2A4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45A47"/>
    <w:multiLevelType w:val="hybridMultilevel"/>
    <w:tmpl w:val="33469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"/>
  </w:num>
  <w:num w:numId="4">
    <w:abstractNumId w:val="10"/>
  </w:num>
  <w:num w:numId="5">
    <w:abstractNumId w:val="30"/>
  </w:num>
  <w:num w:numId="6">
    <w:abstractNumId w:val="33"/>
  </w:num>
  <w:num w:numId="7">
    <w:abstractNumId w:val="38"/>
  </w:num>
  <w:num w:numId="8">
    <w:abstractNumId w:val="34"/>
  </w:num>
  <w:num w:numId="9">
    <w:abstractNumId w:val="13"/>
  </w:num>
  <w:num w:numId="10">
    <w:abstractNumId w:val="22"/>
  </w:num>
  <w:num w:numId="11">
    <w:abstractNumId w:val="14"/>
  </w:num>
  <w:num w:numId="12">
    <w:abstractNumId w:val="8"/>
  </w:num>
  <w:num w:numId="13">
    <w:abstractNumId w:val="16"/>
  </w:num>
  <w:num w:numId="14">
    <w:abstractNumId w:val="18"/>
  </w:num>
  <w:num w:numId="15">
    <w:abstractNumId w:val="23"/>
  </w:num>
  <w:num w:numId="16">
    <w:abstractNumId w:val="39"/>
  </w:num>
  <w:num w:numId="17">
    <w:abstractNumId w:val="6"/>
  </w:num>
  <w:num w:numId="18">
    <w:abstractNumId w:val="24"/>
  </w:num>
  <w:num w:numId="19">
    <w:abstractNumId w:val="17"/>
  </w:num>
  <w:num w:numId="20">
    <w:abstractNumId w:val="27"/>
  </w:num>
  <w:num w:numId="21">
    <w:abstractNumId w:val="28"/>
  </w:num>
  <w:num w:numId="22">
    <w:abstractNumId w:val="41"/>
  </w:num>
  <w:num w:numId="23">
    <w:abstractNumId w:val="29"/>
  </w:num>
  <w:num w:numId="24">
    <w:abstractNumId w:val="3"/>
  </w:num>
  <w:num w:numId="25">
    <w:abstractNumId w:val="4"/>
  </w:num>
  <w:num w:numId="26">
    <w:abstractNumId w:val="35"/>
  </w:num>
  <w:num w:numId="27">
    <w:abstractNumId w:val="15"/>
  </w:num>
  <w:num w:numId="28">
    <w:abstractNumId w:val="21"/>
  </w:num>
  <w:num w:numId="29">
    <w:abstractNumId w:val="19"/>
  </w:num>
  <w:num w:numId="30">
    <w:abstractNumId w:val="12"/>
  </w:num>
  <w:num w:numId="31">
    <w:abstractNumId w:val="7"/>
  </w:num>
  <w:num w:numId="32">
    <w:abstractNumId w:val="31"/>
  </w:num>
  <w:num w:numId="33">
    <w:abstractNumId w:val="25"/>
  </w:num>
  <w:num w:numId="34">
    <w:abstractNumId w:val="20"/>
  </w:num>
  <w:num w:numId="35">
    <w:abstractNumId w:val="37"/>
  </w:num>
  <w:num w:numId="36">
    <w:abstractNumId w:val="9"/>
  </w:num>
  <w:num w:numId="37">
    <w:abstractNumId w:val="5"/>
  </w:num>
  <w:num w:numId="38">
    <w:abstractNumId w:val="1"/>
  </w:num>
  <w:num w:numId="39">
    <w:abstractNumId w:val="36"/>
  </w:num>
  <w:num w:numId="40">
    <w:abstractNumId w:val="26"/>
  </w:num>
  <w:num w:numId="41">
    <w:abstractNumId w:val="4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4A"/>
    <w:rsid w:val="00002A51"/>
    <w:rsid w:val="00007458"/>
    <w:rsid w:val="0001230D"/>
    <w:rsid w:val="00021D19"/>
    <w:rsid w:val="00030100"/>
    <w:rsid w:val="00034235"/>
    <w:rsid w:val="00050A3B"/>
    <w:rsid w:val="0006065C"/>
    <w:rsid w:val="00062634"/>
    <w:rsid w:val="00063D8A"/>
    <w:rsid w:val="00065143"/>
    <w:rsid w:val="000778B8"/>
    <w:rsid w:val="0008736A"/>
    <w:rsid w:val="000A07E9"/>
    <w:rsid w:val="000A5D78"/>
    <w:rsid w:val="000B099F"/>
    <w:rsid w:val="000B0CEC"/>
    <w:rsid w:val="000C0C05"/>
    <w:rsid w:val="000F0582"/>
    <w:rsid w:val="000F1426"/>
    <w:rsid w:val="00103C4A"/>
    <w:rsid w:val="00104739"/>
    <w:rsid w:val="001224B2"/>
    <w:rsid w:val="00136DA1"/>
    <w:rsid w:val="00136DF7"/>
    <w:rsid w:val="001408AB"/>
    <w:rsid w:val="0014227C"/>
    <w:rsid w:val="00142A13"/>
    <w:rsid w:val="001433F8"/>
    <w:rsid w:val="001744CE"/>
    <w:rsid w:val="00180C18"/>
    <w:rsid w:val="0018484B"/>
    <w:rsid w:val="0019596F"/>
    <w:rsid w:val="00196333"/>
    <w:rsid w:val="00196E3D"/>
    <w:rsid w:val="001A6FD0"/>
    <w:rsid w:val="001B45A9"/>
    <w:rsid w:val="001B723D"/>
    <w:rsid w:val="001B7727"/>
    <w:rsid w:val="001B7F6B"/>
    <w:rsid w:val="001C112F"/>
    <w:rsid w:val="001D0ACF"/>
    <w:rsid w:val="001D1B0E"/>
    <w:rsid w:val="001D3108"/>
    <w:rsid w:val="001E0456"/>
    <w:rsid w:val="001F14B6"/>
    <w:rsid w:val="001F4902"/>
    <w:rsid w:val="001F4FF7"/>
    <w:rsid w:val="00212BE6"/>
    <w:rsid w:val="0021411A"/>
    <w:rsid w:val="00231F40"/>
    <w:rsid w:val="0023394F"/>
    <w:rsid w:val="00233C54"/>
    <w:rsid w:val="0024094C"/>
    <w:rsid w:val="00247CCF"/>
    <w:rsid w:val="00265053"/>
    <w:rsid w:val="00265E4F"/>
    <w:rsid w:val="00292FEE"/>
    <w:rsid w:val="002B1ADD"/>
    <w:rsid w:val="002C32A0"/>
    <w:rsid w:val="002D7512"/>
    <w:rsid w:val="002E413A"/>
    <w:rsid w:val="0030070E"/>
    <w:rsid w:val="003008CE"/>
    <w:rsid w:val="00304D1B"/>
    <w:rsid w:val="00305300"/>
    <w:rsid w:val="00307DB0"/>
    <w:rsid w:val="00311E04"/>
    <w:rsid w:val="0032790B"/>
    <w:rsid w:val="003434C9"/>
    <w:rsid w:val="00361EEE"/>
    <w:rsid w:val="003624D0"/>
    <w:rsid w:val="00363057"/>
    <w:rsid w:val="00366462"/>
    <w:rsid w:val="00373FF4"/>
    <w:rsid w:val="0038313B"/>
    <w:rsid w:val="003963D4"/>
    <w:rsid w:val="003A275B"/>
    <w:rsid w:val="003A6EFA"/>
    <w:rsid w:val="003A7418"/>
    <w:rsid w:val="003B0913"/>
    <w:rsid w:val="003B0C18"/>
    <w:rsid w:val="003C00D2"/>
    <w:rsid w:val="003C7330"/>
    <w:rsid w:val="003D4683"/>
    <w:rsid w:val="003E1087"/>
    <w:rsid w:val="003E496D"/>
    <w:rsid w:val="003E5FBA"/>
    <w:rsid w:val="003F3DAD"/>
    <w:rsid w:val="00401088"/>
    <w:rsid w:val="0041001B"/>
    <w:rsid w:val="00430D63"/>
    <w:rsid w:val="0044520A"/>
    <w:rsid w:val="00454F74"/>
    <w:rsid w:val="00461DA6"/>
    <w:rsid w:val="004643FC"/>
    <w:rsid w:val="004719DE"/>
    <w:rsid w:val="00472379"/>
    <w:rsid w:val="0047441F"/>
    <w:rsid w:val="00475C08"/>
    <w:rsid w:val="00482413"/>
    <w:rsid w:val="00494335"/>
    <w:rsid w:val="004A0C79"/>
    <w:rsid w:val="004A328F"/>
    <w:rsid w:val="004B2258"/>
    <w:rsid w:val="004C449C"/>
    <w:rsid w:val="004C7981"/>
    <w:rsid w:val="004D2E17"/>
    <w:rsid w:val="004D410C"/>
    <w:rsid w:val="00504CBF"/>
    <w:rsid w:val="00505D71"/>
    <w:rsid w:val="00510A00"/>
    <w:rsid w:val="00512AFA"/>
    <w:rsid w:val="00517B2D"/>
    <w:rsid w:val="005202C8"/>
    <w:rsid w:val="00520716"/>
    <w:rsid w:val="00524C1B"/>
    <w:rsid w:val="00531EFE"/>
    <w:rsid w:val="0055434A"/>
    <w:rsid w:val="00567B27"/>
    <w:rsid w:val="00577565"/>
    <w:rsid w:val="00593FC9"/>
    <w:rsid w:val="00594943"/>
    <w:rsid w:val="0059716C"/>
    <w:rsid w:val="005A6EF9"/>
    <w:rsid w:val="005B6EC4"/>
    <w:rsid w:val="005B7AAB"/>
    <w:rsid w:val="005D0EF0"/>
    <w:rsid w:val="005D18E6"/>
    <w:rsid w:val="005E6D74"/>
    <w:rsid w:val="005F581D"/>
    <w:rsid w:val="00602D25"/>
    <w:rsid w:val="0061217F"/>
    <w:rsid w:val="006338A2"/>
    <w:rsid w:val="00657CCB"/>
    <w:rsid w:val="00660A6A"/>
    <w:rsid w:val="00670AF0"/>
    <w:rsid w:val="006716DB"/>
    <w:rsid w:val="00671805"/>
    <w:rsid w:val="00673566"/>
    <w:rsid w:val="006769AC"/>
    <w:rsid w:val="0068337D"/>
    <w:rsid w:val="00687A6A"/>
    <w:rsid w:val="00693398"/>
    <w:rsid w:val="00697EF2"/>
    <w:rsid w:val="006A131B"/>
    <w:rsid w:val="006A291E"/>
    <w:rsid w:val="006A6B90"/>
    <w:rsid w:val="006E43C0"/>
    <w:rsid w:val="006E6C5A"/>
    <w:rsid w:val="007023F8"/>
    <w:rsid w:val="007032B6"/>
    <w:rsid w:val="00706A9A"/>
    <w:rsid w:val="0071405B"/>
    <w:rsid w:val="007248FC"/>
    <w:rsid w:val="0074584E"/>
    <w:rsid w:val="00761AD2"/>
    <w:rsid w:val="00761C34"/>
    <w:rsid w:val="00762209"/>
    <w:rsid w:val="00766025"/>
    <w:rsid w:val="007701A8"/>
    <w:rsid w:val="00796993"/>
    <w:rsid w:val="00797B1D"/>
    <w:rsid w:val="007A35C0"/>
    <w:rsid w:val="007A6537"/>
    <w:rsid w:val="007B7A1C"/>
    <w:rsid w:val="007C2A74"/>
    <w:rsid w:val="007D108B"/>
    <w:rsid w:val="007D3493"/>
    <w:rsid w:val="007D6D7E"/>
    <w:rsid w:val="007F7379"/>
    <w:rsid w:val="00835363"/>
    <w:rsid w:val="008371D1"/>
    <w:rsid w:val="0084672A"/>
    <w:rsid w:val="00846950"/>
    <w:rsid w:val="00857E30"/>
    <w:rsid w:val="0087089B"/>
    <w:rsid w:val="00873E1B"/>
    <w:rsid w:val="0087729E"/>
    <w:rsid w:val="008779AC"/>
    <w:rsid w:val="008859F1"/>
    <w:rsid w:val="008A6BF6"/>
    <w:rsid w:val="008F2081"/>
    <w:rsid w:val="008F73AC"/>
    <w:rsid w:val="00915FA8"/>
    <w:rsid w:val="00916506"/>
    <w:rsid w:val="0092078D"/>
    <w:rsid w:val="00924AC7"/>
    <w:rsid w:val="00925419"/>
    <w:rsid w:val="0093067B"/>
    <w:rsid w:val="00935E70"/>
    <w:rsid w:val="00954DF9"/>
    <w:rsid w:val="00965606"/>
    <w:rsid w:val="0096576D"/>
    <w:rsid w:val="00977D3F"/>
    <w:rsid w:val="009808AA"/>
    <w:rsid w:val="00986F13"/>
    <w:rsid w:val="00996690"/>
    <w:rsid w:val="009A1429"/>
    <w:rsid w:val="009B454D"/>
    <w:rsid w:val="009C0398"/>
    <w:rsid w:val="009C463A"/>
    <w:rsid w:val="009C6F79"/>
    <w:rsid w:val="009D26A4"/>
    <w:rsid w:val="009E188B"/>
    <w:rsid w:val="009E2A11"/>
    <w:rsid w:val="009E2BE4"/>
    <w:rsid w:val="009F4054"/>
    <w:rsid w:val="00A067F7"/>
    <w:rsid w:val="00A16192"/>
    <w:rsid w:val="00A16C6C"/>
    <w:rsid w:val="00A178ED"/>
    <w:rsid w:val="00A37E03"/>
    <w:rsid w:val="00A40426"/>
    <w:rsid w:val="00A41167"/>
    <w:rsid w:val="00A46AC2"/>
    <w:rsid w:val="00A55E5F"/>
    <w:rsid w:val="00A56693"/>
    <w:rsid w:val="00A7274A"/>
    <w:rsid w:val="00A7422A"/>
    <w:rsid w:val="00A77F18"/>
    <w:rsid w:val="00A77F66"/>
    <w:rsid w:val="00A808C8"/>
    <w:rsid w:val="00A83C6F"/>
    <w:rsid w:val="00AA1397"/>
    <w:rsid w:val="00AA34DE"/>
    <w:rsid w:val="00AA4361"/>
    <w:rsid w:val="00AA72BE"/>
    <w:rsid w:val="00AB4EEF"/>
    <w:rsid w:val="00AC4B3C"/>
    <w:rsid w:val="00AE4886"/>
    <w:rsid w:val="00AF0034"/>
    <w:rsid w:val="00AF314F"/>
    <w:rsid w:val="00AF3C3C"/>
    <w:rsid w:val="00B060DB"/>
    <w:rsid w:val="00B342A4"/>
    <w:rsid w:val="00B36B98"/>
    <w:rsid w:val="00B37A3A"/>
    <w:rsid w:val="00B6302B"/>
    <w:rsid w:val="00B750EF"/>
    <w:rsid w:val="00B845C0"/>
    <w:rsid w:val="00B86A74"/>
    <w:rsid w:val="00B87FFB"/>
    <w:rsid w:val="00B93BDF"/>
    <w:rsid w:val="00B9454D"/>
    <w:rsid w:val="00BA5439"/>
    <w:rsid w:val="00BC230A"/>
    <w:rsid w:val="00BC6B8F"/>
    <w:rsid w:val="00BC7492"/>
    <w:rsid w:val="00BD4A8B"/>
    <w:rsid w:val="00BE3FBB"/>
    <w:rsid w:val="00BE6069"/>
    <w:rsid w:val="00BF7D0D"/>
    <w:rsid w:val="00C00F21"/>
    <w:rsid w:val="00C02460"/>
    <w:rsid w:val="00C11E13"/>
    <w:rsid w:val="00C126AC"/>
    <w:rsid w:val="00C17952"/>
    <w:rsid w:val="00C20A62"/>
    <w:rsid w:val="00C32478"/>
    <w:rsid w:val="00C42910"/>
    <w:rsid w:val="00C53A0F"/>
    <w:rsid w:val="00C64647"/>
    <w:rsid w:val="00C8205F"/>
    <w:rsid w:val="00C8640F"/>
    <w:rsid w:val="00CA7A6C"/>
    <w:rsid w:val="00CB062A"/>
    <w:rsid w:val="00CB7C6C"/>
    <w:rsid w:val="00CC4064"/>
    <w:rsid w:val="00CD1983"/>
    <w:rsid w:val="00CD6F2B"/>
    <w:rsid w:val="00CF0B06"/>
    <w:rsid w:val="00CF4B45"/>
    <w:rsid w:val="00D107F7"/>
    <w:rsid w:val="00D12E87"/>
    <w:rsid w:val="00D14B3B"/>
    <w:rsid w:val="00D236A5"/>
    <w:rsid w:val="00D312BF"/>
    <w:rsid w:val="00D35440"/>
    <w:rsid w:val="00D36928"/>
    <w:rsid w:val="00D40408"/>
    <w:rsid w:val="00D406AC"/>
    <w:rsid w:val="00D57489"/>
    <w:rsid w:val="00D65FA2"/>
    <w:rsid w:val="00D71D1E"/>
    <w:rsid w:val="00D73AC3"/>
    <w:rsid w:val="00D7521F"/>
    <w:rsid w:val="00D764E5"/>
    <w:rsid w:val="00D92288"/>
    <w:rsid w:val="00DA7B69"/>
    <w:rsid w:val="00DB53FB"/>
    <w:rsid w:val="00DB7F58"/>
    <w:rsid w:val="00DC2F74"/>
    <w:rsid w:val="00E02957"/>
    <w:rsid w:val="00E06010"/>
    <w:rsid w:val="00E075A0"/>
    <w:rsid w:val="00E12A27"/>
    <w:rsid w:val="00E13711"/>
    <w:rsid w:val="00E44A04"/>
    <w:rsid w:val="00E503EC"/>
    <w:rsid w:val="00E64FBB"/>
    <w:rsid w:val="00E72537"/>
    <w:rsid w:val="00E72C25"/>
    <w:rsid w:val="00E8586D"/>
    <w:rsid w:val="00E96393"/>
    <w:rsid w:val="00EA377C"/>
    <w:rsid w:val="00EB403F"/>
    <w:rsid w:val="00EC3D08"/>
    <w:rsid w:val="00ED12CC"/>
    <w:rsid w:val="00ED7FF7"/>
    <w:rsid w:val="00EE003E"/>
    <w:rsid w:val="00EF0C0A"/>
    <w:rsid w:val="00EF58A9"/>
    <w:rsid w:val="00F03AFE"/>
    <w:rsid w:val="00F03D2E"/>
    <w:rsid w:val="00F04869"/>
    <w:rsid w:val="00F06CA5"/>
    <w:rsid w:val="00F10DF7"/>
    <w:rsid w:val="00F12439"/>
    <w:rsid w:val="00F137F1"/>
    <w:rsid w:val="00F1650E"/>
    <w:rsid w:val="00F31A31"/>
    <w:rsid w:val="00F34293"/>
    <w:rsid w:val="00F40F2A"/>
    <w:rsid w:val="00F44610"/>
    <w:rsid w:val="00F466F3"/>
    <w:rsid w:val="00F55E53"/>
    <w:rsid w:val="00F7471D"/>
    <w:rsid w:val="00F81BF7"/>
    <w:rsid w:val="00F81D66"/>
    <w:rsid w:val="00F93A5D"/>
    <w:rsid w:val="00FB661F"/>
    <w:rsid w:val="00FD10D6"/>
    <w:rsid w:val="00FD2E90"/>
    <w:rsid w:val="00FD5C1D"/>
    <w:rsid w:val="00FE13C9"/>
    <w:rsid w:val="00FE2C03"/>
    <w:rsid w:val="00FE3A79"/>
    <w:rsid w:val="00FF407A"/>
    <w:rsid w:val="00FF4BA7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7065"/>
  <w14:defaultImageDpi w14:val="32767"/>
  <w15:docId w15:val="{D98E28FD-0248-4BD5-8761-A020C5AA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D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B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0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54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1D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D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1D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D1E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71D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71D1E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71D1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71D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D0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D0D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C112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url=https://en.wikipedia.org/wiki/Department_for_Work_and_Pensions&amp;rct=j&amp;frm=1&amp;q=&amp;esrc=s&amp;sa=U&amp;ved=0ahUKEwj7uvyvrJzTAhUKI8AKHb9vCikQwW4IFjAA&amp;usg=AFQjCNECEIzlKzptRoqtkh48gEf1p6qF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E887-5636-49CB-AC49-5A95EB94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Murtagh Brendan DIGITAL GROUP MANCHESTER CORPORATE HUB</cp:lastModifiedBy>
  <cp:revision>5</cp:revision>
  <cp:lastPrinted>2017-05-03T14:04:00Z</cp:lastPrinted>
  <dcterms:created xsi:type="dcterms:W3CDTF">2019-01-18T11:35:00Z</dcterms:created>
  <dcterms:modified xsi:type="dcterms:W3CDTF">2019-01-30T16:02:00Z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-1735313668</vt:i4>
  </property>
  <property fmtid="{D5CDD505-2E9C-101B-9397-08002B2CF9AE}" pid="4" name="_EmailSubject">
    <vt:lpwstr>OJEU - Appt Bkg - RFI Review</vt:lpwstr>
  </property>
  <property fmtid="{D5CDD505-2E9C-101B-9397-08002B2CF9AE}" pid="5" name="_AuthorEmail">
    <vt:lpwstr>JONATHAN.MCWILLIAMS@DWP.GSI.GOV.UK</vt:lpwstr>
  </property>
  <property fmtid="{D5CDD505-2E9C-101B-9397-08002B2CF9AE}" pid="6" name="_AuthorEmailDisplayName">
    <vt:lpwstr>Mcwilliams Jonathan DWP CAXTON HOUSE</vt:lpwstr>
  </property>
  <property fmtid="{D5CDD505-2E9C-101B-9397-08002B2CF9AE}" pid="7" name="_ReviewingToolsShownOnce">
    <vt:lpwstr/>
  </property>
</Properties>
</file>