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E19C6" w14:textId="77777777" w:rsidR="00BF2973" w:rsidRPr="00FC7FC2" w:rsidRDefault="003C788F" w:rsidP="003C788F">
      <w:pPr>
        <w:pStyle w:val="NormalWeb"/>
        <w:rPr>
          <w:b/>
          <w:sz w:val="28"/>
          <w:szCs w:val="28"/>
        </w:rPr>
      </w:pPr>
      <w:bookmarkStart w:id="0" w:name="_GoBack"/>
      <w:bookmarkEnd w:id="0"/>
      <w:r w:rsidRPr="00122658">
        <w:rPr>
          <w:b/>
          <w:sz w:val="28"/>
          <w:szCs w:val="28"/>
        </w:rPr>
        <w:t>PRIOR INFORMATION NOTICE</w:t>
      </w:r>
      <w:r w:rsidR="00084FCF">
        <w:rPr>
          <w:b/>
          <w:sz w:val="28"/>
          <w:szCs w:val="28"/>
        </w:rPr>
        <w:t xml:space="preserve"> </w:t>
      </w:r>
    </w:p>
    <w:p w14:paraId="157FB0F3" w14:textId="77777777" w:rsidR="003C788F" w:rsidRPr="00122658" w:rsidRDefault="003C788F" w:rsidP="003C788F">
      <w:pPr>
        <w:pStyle w:val="NormalWeb"/>
        <w:rPr>
          <w:b/>
        </w:rPr>
      </w:pPr>
      <w:r w:rsidRPr="00122658">
        <w:rPr>
          <w:b/>
        </w:rPr>
        <w:t>SECTION I: CONTRACTING AUTHORITY</w:t>
      </w:r>
    </w:p>
    <w:p w14:paraId="5EB42308" w14:textId="77777777" w:rsidR="003C788F" w:rsidRPr="00122658" w:rsidRDefault="003C788F" w:rsidP="003C788F">
      <w:pPr>
        <w:pStyle w:val="NormalWeb"/>
      </w:pPr>
      <w:r w:rsidRPr="00122658">
        <w:t>I.1) NAME, ADDRESSES AND CONTACT POINT(S)</w:t>
      </w:r>
    </w:p>
    <w:p w14:paraId="3FB0D20F" w14:textId="77777777" w:rsidR="00C925EC" w:rsidRDefault="00C925EC" w:rsidP="003C788F">
      <w:pPr>
        <w:pStyle w:val="NormalWeb"/>
      </w:pPr>
      <w:r>
        <w:t>National College of Teaching and Leadership</w:t>
      </w:r>
    </w:p>
    <w:p w14:paraId="7D774F5B" w14:textId="77777777" w:rsidR="003C788F" w:rsidRPr="00122658" w:rsidRDefault="00E914A9" w:rsidP="003C788F">
      <w:pPr>
        <w:pStyle w:val="NormalWeb"/>
      </w:pPr>
      <w:r w:rsidRPr="0073493C">
        <w:t>Address:</w:t>
      </w:r>
      <w:r w:rsidR="007C4C61" w:rsidRPr="0073493C">
        <w:t xml:space="preserve"> </w:t>
      </w:r>
      <w:r w:rsidR="00CC573A">
        <w:t>Piccadilly Gate, Store Street, Manchester</w:t>
      </w:r>
    </w:p>
    <w:p w14:paraId="652C41F4" w14:textId="77777777" w:rsidR="003C788F" w:rsidRPr="00122658" w:rsidRDefault="003C788F" w:rsidP="003C788F">
      <w:pPr>
        <w:pStyle w:val="NormalWeb"/>
      </w:pPr>
      <w:r w:rsidRPr="00122658">
        <w:t xml:space="preserve">Contact: </w:t>
      </w:r>
      <w:r w:rsidR="00C925EC">
        <w:t>Miriam Clarke</w:t>
      </w:r>
    </w:p>
    <w:p w14:paraId="6DEB1D0E" w14:textId="77777777" w:rsidR="003C788F" w:rsidRPr="00122658" w:rsidRDefault="003C788F" w:rsidP="003C788F">
      <w:pPr>
        <w:pStyle w:val="NormalWeb"/>
      </w:pPr>
      <w:r w:rsidRPr="00122658">
        <w:t>Post Code</w:t>
      </w:r>
      <w:r w:rsidR="007C4C61">
        <w:t xml:space="preserve">: </w:t>
      </w:r>
      <w:r w:rsidRPr="00122658">
        <w:t xml:space="preserve"> </w:t>
      </w:r>
      <w:r w:rsidR="00C925EC">
        <w:t>M1 2WD</w:t>
      </w:r>
    </w:p>
    <w:p w14:paraId="6FC6A61B" w14:textId="77777777" w:rsidR="003C788F" w:rsidRPr="00122658" w:rsidRDefault="003C788F" w:rsidP="003C788F">
      <w:pPr>
        <w:pStyle w:val="NormalWeb"/>
      </w:pPr>
      <w:smartTag w:uri="urn:schemas-microsoft-com:office:smarttags" w:element="place">
        <w:smartTag w:uri="urn:schemas-microsoft-com:office:smarttags" w:element="country-region">
          <w:r w:rsidRPr="00122658">
            <w:t>UNITED KINGDOM</w:t>
          </w:r>
        </w:smartTag>
      </w:smartTag>
    </w:p>
    <w:p w14:paraId="32DF5C1C" w14:textId="77777777" w:rsidR="003C788F" w:rsidRPr="007D550F" w:rsidRDefault="003C788F" w:rsidP="003C788F">
      <w:pPr>
        <w:pStyle w:val="NormalWeb"/>
        <w:rPr>
          <w:lang w:val="pt-BR"/>
        </w:rPr>
      </w:pPr>
      <w:r w:rsidRPr="007D550F">
        <w:rPr>
          <w:lang w:val="pt-BR"/>
        </w:rPr>
        <w:t xml:space="preserve">Tel. </w:t>
      </w:r>
      <w:r w:rsidR="00C925EC">
        <w:rPr>
          <w:lang w:val="pt-BR"/>
        </w:rPr>
        <w:t>02073407518</w:t>
      </w:r>
    </w:p>
    <w:p w14:paraId="7399E509" w14:textId="791D34CF" w:rsidR="00747C42" w:rsidRDefault="003C788F" w:rsidP="00747C42">
      <w:pPr>
        <w:pStyle w:val="NormalWeb"/>
        <w:rPr>
          <w:lang w:val="pt-BR"/>
        </w:rPr>
      </w:pPr>
      <w:r w:rsidRPr="007D550F">
        <w:rPr>
          <w:lang w:val="pt-BR"/>
        </w:rPr>
        <w:t xml:space="preserve">E-mail: </w:t>
      </w:r>
      <w:hyperlink r:id="rId8" w:history="1">
        <w:r w:rsidR="00E513E8" w:rsidRPr="00E513E8">
          <w:rPr>
            <w:rStyle w:val="Hyperlink"/>
            <w:lang w:val="en"/>
          </w:rPr>
          <w:t>Acclimatisation.SUPPORT@education.gov.uk</w:t>
        </w:r>
      </w:hyperlink>
      <w:r w:rsidR="00E513E8">
        <w:rPr>
          <w:rFonts w:ascii="New Transport" w:hAnsi="New Transport"/>
          <w:color w:val="0B0C0C"/>
          <w:sz w:val="29"/>
          <w:szCs w:val="29"/>
          <w:lang w:val="en"/>
        </w:rPr>
        <w:t xml:space="preserve"> </w:t>
      </w:r>
      <w:r w:rsidR="00E513E8">
        <w:rPr>
          <w:lang w:val="pt-BR"/>
        </w:rPr>
        <w:br/>
      </w:r>
      <w:r w:rsidR="00747C42" w:rsidRPr="003E311B">
        <w:rPr>
          <w:lang w:val="pt-BR"/>
        </w:rPr>
        <w:t xml:space="preserve">This address is only to be used if or until the procurement excercise opens. Messages received to this address after this date will not be responded to and must be sent within the REDIMO procurement system. </w:t>
      </w:r>
    </w:p>
    <w:p w14:paraId="71F48539" w14:textId="77777777" w:rsidR="00AF5306" w:rsidRPr="003E311B" w:rsidRDefault="00AF5306" w:rsidP="00747C42">
      <w:pPr>
        <w:pStyle w:val="NormalWeb"/>
        <w:rPr>
          <w:lang w:val="pt-BR"/>
        </w:rPr>
      </w:pPr>
      <w:r>
        <w:rPr>
          <w:lang w:val="pt-BR"/>
        </w:rPr>
        <w:t xml:space="preserve">If you have any queries about the subject of this PIN please email </w:t>
      </w:r>
      <w:r w:rsidR="00CF09A8">
        <w:rPr>
          <w:lang w:val="pt-BR"/>
        </w:rPr>
        <w:t>the address above.</w:t>
      </w:r>
    </w:p>
    <w:p w14:paraId="4CA7DEC2" w14:textId="77777777" w:rsidR="003C788F" w:rsidRPr="00952B76" w:rsidRDefault="003C788F" w:rsidP="003C788F">
      <w:pPr>
        <w:pStyle w:val="NormalWeb"/>
        <w:rPr>
          <w:b/>
        </w:rPr>
      </w:pPr>
      <w:r w:rsidRPr="00952B76">
        <w:rPr>
          <w:b/>
        </w:rPr>
        <w:t>I.2) TYPE OF THE CONTRACTING AUTHORITY AND MAIN ACTIVITY OR ACTIVITIES</w:t>
      </w:r>
    </w:p>
    <w:p w14:paraId="5BA347EE" w14:textId="77777777" w:rsidR="00E513E8" w:rsidRDefault="003C788F" w:rsidP="003C788F">
      <w:pPr>
        <w:pStyle w:val="NormalWeb"/>
      </w:pPr>
      <w:r w:rsidRPr="00657307">
        <w:t>Ministry or any other national or federal authority, including their</w:t>
      </w:r>
      <w:r w:rsidR="00AB49EE" w:rsidRPr="00657307">
        <w:t xml:space="preserve"> </w:t>
      </w:r>
      <w:r w:rsidRPr="00657307">
        <w:t>regional or local sub-divisions</w:t>
      </w:r>
      <w:r w:rsidR="00E513E8">
        <w:t xml:space="preserve"> </w:t>
      </w:r>
    </w:p>
    <w:p w14:paraId="1B0F51D0" w14:textId="5CB6608F" w:rsidR="00480D05" w:rsidRDefault="003C788F" w:rsidP="003C788F">
      <w:pPr>
        <w:pStyle w:val="NormalWeb"/>
      </w:pPr>
      <w:r w:rsidRPr="00657307">
        <w:t>Education</w:t>
      </w:r>
      <w:r w:rsidR="00480D05">
        <w:t>.</w:t>
      </w:r>
    </w:p>
    <w:p w14:paraId="11E7E0C0" w14:textId="11AFA9BC" w:rsidR="003C788F" w:rsidRPr="00C925EC" w:rsidRDefault="00630DE7" w:rsidP="003C788F">
      <w:pPr>
        <w:pStyle w:val="NormalWeb"/>
      </w:pPr>
      <w:r>
        <w:rPr>
          <w:b/>
        </w:rPr>
        <w:br/>
      </w:r>
      <w:r w:rsidR="003C788F" w:rsidRPr="00122658">
        <w:rPr>
          <w:b/>
        </w:rPr>
        <w:t>SECTION II.B: OBJECT OF THE CONTRACT (SUPPLIES OR SERVICES)</w:t>
      </w:r>
    </w:p>
    <w:p w14:paraId="07A5DF39" w14:textId="77777777" w:rsidR="00C925EC" w:rsidRPr="00952B76" w:rsidRDefault="003C788F" w:rsidP="00AD0DF0">
      <w:pPr>
        <w:pStyle w:val="NormalWeb"/>
        <w:rPr>
          <w:b/>
        </w:rPr>
      </w:pPr>
      <w:r w:rsidRPr="00952B76">
        <w:rPr>
          <w:b/>
        </w:rPr>
        <w:t>II.1) TITLE ATTRIBUTED TO THE CONTRACT BY THE CONTRACTING AUTHORITY</w:t>
      </w:r>
      <w:r w:rsidR="00AD0DF0" w:rsidRPr="00952B76">
        <w:rPr>
          <w:b/>
        </w:rPr>
        <w:t xml:space="preserve">: </w:t>
      </w:r>
    </w:p>
    <w:p w14:paraId="01714D66" w14:textId="77777777" w:rsidR="00C925EC" w:rsidRDefault="00C925EC" w:rsidP="003C788F">
      <w:pPr>
        <w:pStyle w:val="NormalWeb"/>
      </w:pPr>
      <w:r>
        <w:t xml:space="preserve">Provision of a support and training package for international teachers </w:t>
      </w:r>
      <w:r w:rsidR="00CF09A8">
        <w:t xml:space="preserve">re-locating to teach </w:t>
      </w:r>
      <w:r>
        <w:t>in England on behalf of the National College of Teaching and Leadership</w:t>
      </w:r>
      <w:r w:rsidR="00BB4E93">
        <w:t xml:space="preserve"> (NCTL)</w:t>
      </w:r>
      <w:r>
        <w:t>.</w:t>
      </w:r>
    </w:p>
    <w:p w14:paraId="7C2DB34F" w14:textId="77777777" w:rsidR="00480D05" w:rsidRDefault="00480D05" w:rsidP="00257D32">
      <w:pPr>
        <w:pStyle w:val="NormalWeb"/>
        <w:rPr>
          <w:b/>
        </w:rPr>
      </w:pPr>
    </w:p>
    <w:p w14:paraId="698980B3" w14:textId="77777777" w:rsidR="00480D05" w:rsidRDefault="00480D05" w:rsidP="00257D32">
      <w:pPr>
        <w:pStyle w:val="NormalWeb"/>
        <w:rPr>
          <w:b/>
        </w:rPr>
      </w:pPr>
    </w:p>
    <w:p w14:paraId="58C6D9F4" w14:textId="0044C6C1" w:rsidR="00AD0DF0" w:rsidRPr="00952B76" w:rsidRDefault="003C788F" w:rsidP="00257D32">
      <w:pPr>
        <w:pStyle w:val="NormalWeb"/>
        <w:rPr>
          <w:b/>
        </w:rPr>
      </w:pPr>
      <w:r w:rsidRPr="00952B76">
        <w:rPr>
          <w:b/>
        </w:rPr>
        <w:t>II.3) SHORT DESCR</w:t>
      </w:r>
      <w:r w:rsidR="00AF67A8" w:rsidRPr="00952B76">
        <w:rPr>
          <w:b/>
        </w:rPr>
        <w:t>IPTION OF NATURE AND QUANTITY AND ESTIMATED</w:t>
      </w:r>
      <w:r w:rsidRPr="00952B76">
        <w:rPr>
          <w:b/>
        </w:rPr>
        <w:t xml:space="preserve"> VALUE OF SUPPLIES OR</w:t>
      </w:r>
      <w:r w:rsidR="00E90A3D" w:rsidRPr="00952B76">
        <w:rPr>
          <w:b/>
        </w:rPr>
        <w:t xml:space="preserve"> </w:t>
      </w:r>
      <w:r w:rsidRPr="00952B76">
        <w:rPr>
          <w:b/>
        </w:rPr>
        <w:t>SERVICES</w:t>
      </w:r>
    </w:p>
    <w:p w14:paraId="5FA4561B" w14:textId="77777777" w:rsidR="0073493C" w:rsidRPr="00657307" w:rsidRDefault="0073493C" w:rsidP="0073493C">
      <w:pPr>
        <w:rPr>
          <w:rFonts w:ascii="Arial" w:hAnsi="Arial" w:cs="Arial"/>
        </w:rPr>
      </w:pPr>
      <w:r w:rsidRPr="00657307">
        <w:rPr>
          <w:rFonts w:ascii="Arial" w:hAnsi="Arial" w:cs="Arial"/>
        </w:rPr>
        <w:lastRenderedPageBreak/>
        <w:t xml:space="preserve">The </w:t>
      </w:r>
      <w:r w:rsidR="00EC5CE9">
        <w:rPr>
          <w:rFonts w:ascii="Arial" w:hAnsi="Arial" w:cs="Arial"/>
        </w:rPr>
        <w:t>NCTL</w:t>
      </w:r>
      <w:r w:rsidR="00C925EC">
        <w:rPr>
          <w:rFonts w:ascii="Arial" w:hAnsi="Arial" w:cs="Arial"/>
        </w:rPr>
        <w:t xml:space="preserve"> </w:t>
      </w:r>
      <w:r w:rsidRPr="00657307">
        <w:rPr>
          <w:rFonts w:ascii="Arial" w:hAnsi="Arial" w:cs="Arial"/>
        </w:rPr>
        <w:t>is an executive agency of the Department for Education (</w:t>
      </w:r>
      <w:r w:rsidRPr="00C925EC">
        <w:rPr>
          <w:rFonts w:ascii="Arial" w:hAnsi="Arial" w:cs="Arial"/>
        </w:rPr>
        <w:t>DfE</w:t>
      </w:r>
      <w:r w:rsidRPr="00657307">
        <w:rPr>
          <w:rFonts w:ascii="Arial" w:hAnsi="Arial" w:cs="Arial"/>
        </w:rPr>
        <w:t xml:space="preserve">). Any resulting contracts will be entered into in the name of the </w:t>
      </w:r>
      <w:r w:rsidR="00C925EC">
        <w:rPr>
          <w:rFonts w:ascii="Arial" w:hAnsi="Arial" w:cs="Arial"/>
        </w:rPr>
        <w:t>NCTL</w:t>
      </w:r>
      <w:r w:rsidRPr="00657307">
        <w:rPr>
          <w:rFonts w:ascii="Arial" w:hAnsi="Arial" w:cs="Arial"/>
        </w:rPr>
        <w:t xml:space="preserve"> on behalf of the Secretary of State for Education.</w:t>
      </w:r>
    </w:p>
    <w:p w14:paraId="3E883C4D" w14:textId="77777777" w:rsidR="0073493C" w:rsidRPr="00657307" w:rsidRDefault="0073493C" w:rsidP="00AD0DF0">
      <w:pPr>
        <w:rPr>
          <w:rFonts w:ascii="Arial" w:hAnsi="Arial" w:cs="Arial"/>
        </w:rPr>
      </w:pPr>
    </w:p>
    <w:p w14:paraId="0B7E1E6F" w14:textId="77777777" w:rsidR="00C925EC" w:rsidRDefault="00CF09A8" w:rsidP="00AD0DF0">
      <w:pPr>
        <w:rPr>
          <w:rFonts w:ascii="Arial" w:hAnsi="Arial" w:cs="Arial"/>
        </w:rPr>
      </w:pPr>
      <w:r>
        <w:rPr>
          <w:rFonts w:ascii="Arial" w:hAnsi="Arial" w:cs="Arial"/>
        </w:rPr>
        <w:t xml:space="preserve">The </w:t>
      </w:r>
      <w:r w:rsidR="00C925EC">
        <w:rPr>
          <w:rFonts w:ascii="Arial" w:hAnsi="Arial" w:cs="Arial"/>
        </w:rPr>
        <w:t>DfE has signed an MoU with the Spanish Ministry of Education to pilot the Visiting Teacher Programme</w:t>
      </w:r>
      <w:r>
        <w:rPr>
          <w:rFonts w:ascii="Arial" w:hAnsi="Arial" w:cs="Arial"/>
        </w:rPr>
        <w:t xml:space="preserve"> (England)</w:t>
      </w:r>
      <w:r w:rsidR="00C925EC">
        <w:rPr>
          <w:rFonts w:ascii="Arial" w:hAnsi="Arial" w:cs="Arial"/>
        </w:rPr>
        <w:t xml:space="preserve"> (VTP). The DfE will work with Spain</w:t>
      </w:r>
      <w:r w:rsidR="0030428E">
        <w:rPr>
          <w:rFonts w:ascii="Arial" w:hAnsi="Arial" w:cs="Arial"/>
        </w:rPr>
        <w:t xml:space="preserve"> and English schools</w:t>
      </w:r>
      <w:r w:rsidR="00C925EC">
        <w:rPr>
          <w:rFonts w:ascii="Arial" w:hAnsi="Arial" w:cs="Arial"/>
        </w:rPr>
        <w:t xml:space="preserve"> to recruit, select, place and train these teachers so that they are ready </w:t>
      </w:r>
      <w:r w:rsidR="00796A31">
        <w:rPr>
          <w:rFonts w:ascii="Arial" w:hAnsi="Arial" w:cs="Arial"/>
        </w:rPr>
        <w:t xml:space="preserve">to </w:t>
      </w:r>
      <w:r w:rsidR="00C925EC">
        <w:rPr>
          <w:rFonts w:ascii="Arial" w:hAnsi="Arial" w:cs="Arial"/>
        </w:rPr>
        <w:t xml:space="preserve">commence employment in English schools </w:t>
      </w:r>
      <w:r w:rsidR="0030428E">
        <w:rPr>
          <w:rFonts w:ascii="Arial" w:hAnsi="Arial" w:cs="Arial"/>
        </w:rPr>
        <w:t xml:space="preserve">to teach Spanish as a foreign language </w:t>
      </w:r>
      <w:r w:rsidR="00952B76">
        <w:rPr>
          <w:rFonts w:ascii="Arial" w:hAnsi="Arial" w:cs="Arial"/>
        </w:rPr>
        <w:t xml:space="preserve">from September 2017 </w:t>
      </w:r>
      <w:r w:rsidR="00C925EC">
        <w:rPr>
          <w:rFonts w:ascii="Arial" w:hAnsi="Arial" w:cs="Arial"/>
        </w:rPr>
        <w:t xml:space="preserve">for an initial one-year </w:t>
      </w:r>
      <w:r w:rsidR="00EC5CE9">
        <w:rPr>
          <w:rFonts w:ascii="Arial" w:hAnsi="Arial" w:cs="Arial"/>
        </w:rPr>
        <w:t xml:space="preserve">contractual </w:t>
      </w:r>
      <w:r w:rsidR="00C925EC">
        <w:rPr>
          <w:rFonts w:ascii="Arial" w:hAnsi="Arial" w:cs="Arial"/>
        </w:rPr>
        <w:t>period</w:t>
      </w:r>
      <w:r>
        <w:rPr>
          <w:rFonts w:ascii="Arial" w:hAnsi="Arial" w:cs="Arial"/>
        </w:rPr>
        <w:t xml:space="preserve"> - </w:t>
      </w:r>
      <w:r w:rsidR="001B5BCC">
        <w:rPr>
          <w:rFonts w:ascii="Arial" w:hAnsi="Arial" w:cs="Arial"/>
        </w:rPr>
        <w:t xml:space="preserve">for </w:t>
      </w:r>
      <w:r w:rsidR="00661644">
        <w:rPr>
          <w:rFonts w:ascii="Arial" w:hAnsi="Arial" w:cs="Arial"/>
        </w:rPr>
        <w:t>further</w:t>
      </w:r>
      <w:r w:rsidR="001B5BCC">
        <w:rPr>
          <w:rFonts w:ascii="Arial" w:hAnsi="Arial" w:cs="Arial"/>
        </w:rPr>
        <w:t xml:space="preserve"> information</w:t>
      </w:r>
      <w:r>
        <w:rPr>
          <w:rFonts w:ascii="Arial" w:hAnsi="Arial" w:cs="Arial"/>
        </w:rPr>
        <w:t xml:space="preserve"> see </w:t>
      </w:r>
      <w:hyperlink r:id="rId9" w:history="1">
        <w:r w:rsidRPr="00C871D3">
          <w:rPr>
            <w:rStyle w:val="Hyperlink"/>
            <w:rFonts w:ascii="Arial" w:hAnsi="Arial" w:cs="Arial"/>
          </w:rPr>
          <w:t>http://www.mecd.gob.es/eeuu/en_US/convocatorias-programas/convocatorias-eeuu/ppvv</w:t>
        </w:r>
      </w:hyperlink>
      <w:r>
        <w:rPr>
          <w:rFonts w:ascii="Arial" w:hAnsi="Arial" w:cs="Arial"/>
        </w:rPr>
        <w:t xml:space="preserve">.  </w:t>
      </w:r>
      <w:r w:rsidR="003B53E7">
        <w:rPr>
          <w:rFonts w:ascii="Arial" w:hAnsi="Arial" w:cs="Arial"/>
        </w:rPr>
        <w:t xml:space="preserve">The DfE is also seeking to support the acclimatisation of </w:t>
      </w:r>
      <w:r w:rsidR="00EC5CE9">
        <w:rPr>
          <w:rFonts w:ascii="Arial" w:hAnsi="Arial" w:cs="Arial"/>
        </w:rPr>
        <w:t xml:space="preserve">other </w:t>
      </w:r>
      <w:r w:rsidR="003B53E7">
        <w:rPr>
          <w:rFonts w:ascii="Arial" w:hAnsi="Arial" w:cs="Arial"/>
        </w:rPr>
        <w:t>international teachers re-locating to tak</w:t>
      </w:r>
      <w:r w:rsidR="00EC5CE9">
        <w:rPr>
          <w:rFonts w:ascii="Arial" w:hAnsi="Arial" w:cs="Arial"/>
        </w:rPr>
        <w:t>e up teaching posts in England</w:t>
      </w:r>
      <w:r w:rsidR="003B53E7">
        <w:rPr>
          <w:rFonts w:ascii="Arial" w:hAnsi="Arial" w:cs="Arial"/>
        </w:rPr>
        <w:t>, including, but not limited to, Modern Foreign Languages (MFL)</w:t>
      </w:r>
      <w:r w:rsidR="0030428E">
        <w:rPr>
          <w:rFonts w:ascii="Arial" w:hAnsi="Arial" w:cs="Arial"/>
        </w:rPr>
        <w:t xml:space="preserve"> and maths and physics</w:t>
      </w:r>
      <w:r w:rsidR="003B53E7">
        <w:rPr>
          <w:rFonts w:ascii="Arial" w:hAnsi="Arial" w:cs="Arial"/>
        </w:rPr>
        <w:t xml:space="preserve">. </w:t>
      </w:r>
    </w:p>
    <w:p w14:paraId="00622E3E" w14:textId="77777777" w:rsidR="00C925EC" w:rsidRDefault="00C925EC" w:rsidP="00AD0DF0">
      <w:pPr>
        <w:rPr>
          <w:rFonts w:ascii="Arial" w:hAnsi="Arial" w:cs="Arial"/>
        </w:rPr>
      </w:pPr>
    </w:p>
    <w:p w14:paraId="5194B08D" w14:textId="77777777" w:rsidR="00C925EC" w:rsidRDefault="00C925EC" w:rsidP="00AD0DF0">
      <w:pPr>
        <w:rPr>
          <w:rFonts w:ascii="Arial" w:hAnsi="Arial" w:cs="Arial"/>
        </w:rPr>
      </w:pPr>
      <w:r>
        <w:rPr>
          <w:rFonts w:ascii="Arial" w:hAnsi="Arial" w:cs="Arial"/>
        </w:rPr>
        <w:t>To support the ‘acclimatisation’ of this group of teachers the DfE is seeking to procure an initial one-year contract</w:t>
      </w:r>
      <w:r w:rsidR="00CF09A8">
        <w:rPr>
          <w:rFonts w:ascii="Arial" w:hAnsi="Arial" w:cs="Arial"/>
        </w:rPr>
        <w:t>, with an option to extend</w:t>
      </w:r>
      <w:r w:rsidR="00456321">
        <w:rPr>
          <w:rFonts w:ascii="Arial" w:hAnsi="Arial" w:cs="Arial"/>
        </w:rPr>
        <w:t xml:space="preserve"> for a further year</w:t>
      </w:r>
      <w:r w:rsidR="00CF09A8">
        <w:rPr>
          <w:rFonts w:ascii="Arial" w:hAnsi="Arial" w:cs="Arial"/>
        </w:rPr>
        <w:t>,</w:t>
      </w:r>
      <w:r w:rsidR="00952B76">
        <w:rPr>
          <w:rFonts w:ascii="Arial" w:hAnsi="Arial" w:cs="Arial"/>
        </w:rPr>
        <w:t xml:space="preserve"> </w:t>
      </w:r>
      <w:r w:rsidR="006D3044" w:rsidRPr="006D3044">
        <w:rPr>
          <w:rFonts w:ascii="Arial" w:hAnsi="Arial" w:cs="Arial"/>
        </w:rPr>
        <w:t xml:space="preserve">with </w:t>
      </w:r>
      <w:r w:rsidR="00952B76">
        <w:rPr>
          <w:rFonts w:ascii="Arial" w:hAnsi="Arial" w:cs="Arial"/>
        </w:rPr>
        <w:t>a single national provider or consortia to develop and deliver a specialist training and induction programme</w:t>
      </w:r>
      <w:r w:rsidR="00CF09A8">
        <w:rPr>
          <w:rFonts w:ascii="Arial" w:hAnsi="Arial" w:cs="Arial"/>
        </w:rPr>
        <w:t xml:space="preserve">. The programme will include training for </w:t>
      </w:r>
      <w:r w:rsidR="00EC5CE9">
        <w:rPr>
          <w:rFonts w:ascii="Arial" w:hAnsi="Arial" w:cs="Arial"/>
        </w:rPr>
        <w:t xml:space="preserve">international </w:t>
      </w:r>
      <w:r w:rsidR="00CF09A8">
        <w:rPr>
          <w:rFonts w:ascii="Arial" w:hAnsi="Arial" w:cs="Arial"/>
        </w:rPr>
        <w:t xml:space="preserve">teachers as well as ‘mentor’ teachers in the </w:t>
      </w:r>
      <w:r w:rsidR="00EC5CE9">
        <w:rPr>
          <w:rFonts w:ascii="Arial" w:hAnsi="Arial" w:cs="Arial"/>
        </w:rPr>
        <w:t>‘</w:t>
      </w:r>
      <w:r w:rsidR="00CF09A8">
        <w:rPr>
          <w:rFonts w:ascii="Arial" w:hAnsi="Arial" w:cs="Arial"/>
        </w:rPr>
        <w:t>receiving schools</w:t>
      </w:r>
      <w:r w:rsidR="00EC5CE9">
        <w:rPr>
          <w:rFonts w:ascii="Arial" w:hAnsi="Arial" w:cs="Arial"/>
        </w:rPr>
        <w:t>’</w:t>
      </w:r>
      <w:r w:rsidR="00CF09A8">
        <w:rPr>
          <w:rFonts w:ascii="Arial" w:hAnsi="Arial" w:cs="Arial"/>
        </w:rPr>
        <w:t xml:space="preserve">. </w:t>
      </w:r>
      <w:r w:rsidR="00952B76">
        <w:rPr>
          <w:rFonts w:ascii="Arial" w:hAnsi="Arial" w:cs="Arial"/>
        </w:rPr>
        <w:t>This programme will include</w:t>
      </w:r>
      <w:r w:rsidR="00CF09A8">
        <w:rPr>
          <w:rFonts w:ascii="Arial" w:hAnsi="Arial" w:cs="Arial"/>
        </w:rPr>
        <w:t>,</w:t>
      </w:r>
      <w:r w:rsidR="001B5BCC">
        <w:rPr>
          <w:rFonts w:ascii="Arial" w:hAnsi="Arial" w:cs="Arial"/>
        </w:rPr>
        <w:t xml:space="preserve"> but shall not be limited to</w:t>
      </w:r>
      <w:r w:rsidR="00CF09A8">
        <w:rPr>
          <w:rFonts w:ascii="Arial" w:hAnsi="Arial" w:cs="Arial"/>
        </w:rPr>
        <w:t>,</w:t>
      </w:r>
      <w:r w:rsidR="00952B76">
        <w:rPr>
          <w:rFonts w:ascii="Arial" w:hAnsi="Arial" w:cs="Arial"/>
        </w:rPr>
        <w:t xml:space="preserve"> </w:t>
      </w:r>
      <w:r w:rsidR="001B5BCC">
        <w:rPr>
          <w:rFonts w:ascii="Arial" w:hAnsi="Arial" w:cs="Arial"/>
        </w:rPr>
        <w:t xml:space="preserve">the following aspects - </w:t>
      </w:r>
      <w:r w:rsidR="00952B76">
        <w:rPr>
          <w:rFonts w:ascii="Arial" w:hAnsi="Arial" w:cs="Arial"/>
        </w:rPr>
        <w:t xml:space="preserve">support and training pre-arrival, a face-to-face induction and training event upon arrival </w:t>
      </w:r>
      <w:r w:rsidR="00EC5CE9">
        <w:rPr>
          <w:rFonts w:ascii="Arial" w:hAnsi="Arial" w:cs="Arial"/>
        </w:rPr>
        <w:t xml:space="preserve">in England </w:t>
      </w:r>
      <w:r w:rsidR="00952B76">
        <w:rPr>
          <w:rFonts w:ascii="Arial" w:hAnsi="Arial" w:cs="Arial"/>
        </w:rPr>
        <w:t xml:space="preserve">and on-going training and </w:t>
      </w:r>
      <w:r w:rsidR="001B5BCC">
        <w:rPr>
          <w:rFonts w:ascii="Arial" w:hAnsi="Arial" w:cs="Arial"/>
        </w:rPr>
        <w:t>support for the duration of their stay</w:t>
      </w:r>
      <w:r w:rsidR="00952B76">
        <w:rPr>
          <w:rFonts w:ascii="Arial" w:hAnsi="Arial" w:cs="Arial"/>
        </w:rPr>
        <w:t>. It will cover all elements of the ‘acclimatisation’ p</w:t>
      </w:r>
      <w:r w:rsidR="00CF09A8">
        <w:rPr>
          <w:rFonts w:ascii="Arial" w:hAnsi="Arial" w:cs="Arial"/>
        </w:rPr>
        <w:t>rocess, including practical/</w:t>
      </w:r>
      <w:r w:rsidR="00952B76">
        <w:rPr>
          <w:rFonts w:ascii="Arial" w:hAnsi="Arial" w:cs="Arial"/>
        </w:rPr>
        <w:t>logistical, educational and social</w:t>
      </w:r>
      <w:r w:rsidR="00EC5CE9">
        <w:rPr>
          <w:rFonts w:ascii="Arial" w:hAnsi="Arial" w:cs="Arial"/>
        </w:rPr>
        <w:t>/cultural</w:t>
      </w:r>
      <w:r w:rsidR="00952B76">
        <w:rPr>
          <w:rFonts w:ascii="Arial" w:hAnsi="Arial" w:cs="Arial"/>
        </w:rPr>
        <w:t xml:space="preserve"> support. It is our intention that this package of support </w:t>
      </w:r>
      <w:r w:rsidR="00EC5CE9">
        <w:rPr>
          <w:rFonts w:ascii="Arial" w:hAnsi="Arial" w:cs="Arial"/>
        </w:rPr>
        <w:t>will be</w:t>
      </w:r>
      <w:r w:rsidR="00952B76">
        <w:rPr>
          <w:rFonts w:ascii="Arial" w:hAnsi="Arial" w:cs="Arial"/>
        </w:rPr>
        <w:t xml:space="preserve"> designed and delivered in partnership with the school sector and </w:t>
      </w:r>
      <w:r w:rsidR="00EC5CE9">
        <w:rPr>
          <w:rFonts w:ascii="Arial" w:hAnsi="Arial" w:cs="Arial"/>
        </w:rPr>
        <w:t xml:space="preserve">drawing on the expertise of </w:t>
      </w:r>
      <w:r w:rsidR="00952B76">
        <w:rPr>
          <w:rFonts w:ascii="Arial" w:hAnsi="Arial" w:cs="Arial"/>
        </w:rPr>
        <w:t>school leaders.</w:t>
      </w:r>
    </w:p>
    <w:p w14:paraId="5045FB9F" w14:textId="77777777" w:rsidR="001B5BCC" w:rsidRDefault="001B5BCC" w:rsidP="00AD0DF0">
      <w:pPr>
        <w:rPr>
          <w:rFonts w:ascii="Arial" w:hAnsi="Arial" w:cs="Arial"/>
        </w:rPr>
      </w:pPr>
    </w:p>
    <w:p w14:paraId="27D2E84B" w14:textId="3ACD6BE6" w:rsidR="00EC5CE9" w:rsidRDefault="00456321" w:rsidP="00AB49EE">
      <w:pPr>
        <w:rPr>
          <w:rFonts w:ascii="Arial" w:hAnsi="Arial" w:cs="Arial"/>
        </w:rPr>
      </w:pPr>
      <w:r w:rsidRPr="00EC5CE9">
        <w:rPr>
          <w:rFonts w:ascii="Arial" w:hAnsi="Arial" w:cs="Arial"/>
        </w:rPr>
        <w:t xml:space="preserve">The total budget for this programme of work is </w:t>
      </w:r>
      <w:r w:rsidR="003B53E7" w:rsidRPr="00EC5CE9">
        <w:rPr>
          <w:rFonts w:ascii="Arial" w:hAnsi="Arial" w:cs="Arial"/>
        </w:rPr>
        <w:t xml:space="preserve">estimated </w:t>
      </w:r>
      <w:r w:rsidRPr="00EC5CE9">
        <w:rPr>
          <w:rFonts w:ascii="Arial" w:hAnsi="Arial" w:cs="Arial"/>
        </w:rPr>
        <w:t>between £</w:t>
      </w:r>
      <w:r w:rsidR="00661644" w:rsidRPr="00EC5CE9">
        <w:rPr>
          <w:rFonts w:ascii="Arial" w:hAnsi="Arial" w:cs="Arial"/>
        </w:rPr>
        <w:t>370-600k in year one</w:t>
      </w:r>
      <w:r w:rsidR="00480D05">
        <w:rPr>
          <w:rFonts w:ascii="Arial" w:hAnsi="Arial" w:cs="Arial"/>
        </w:rPr>
        <w:t>. W</w:t>
      </w:r>
      <w:r w:rsidR="00661644" w:rsidRPr="00EC5CE9">
        <w:rPr>
          <w:rFonts w:ascii="Arial" w:hAnsi="Arial" w:cs="Arial"/>
        </w:rPr>
        <w:t xml:space="preserve">e would anticipate that the costs for year two, if </w:t>
      </w:r>
      <w:r w:rsidR="003B53E7" w:rsidRPr="00EC5CE9">
        <w:rPr>
          <w:rFonts w:ascii="Arial" w:hAnsi="Arial" w:cs="Arial"/>
        </w:rPr>
        <w:t xml:space="preserve">the contract is </w:t>
      </w:r>
      <w:r w:rsidR="00661644" w:rsidRPr="00EC5CE9">
        <w:rPr>
          <w:rFonts w:ascii="Arial" w:hAnsi="Arial" w:cs="Arial"/>
        </w:rPr>
        <w:t>extended, would be lower as programme resources would have already been designed and developed</w:t>
      </w:r>
      <w:r w:rsidR="003B53E7" w:rsidRPr="00EC5CE9">
        <w:rPr>
          <w:rFonts w:ascii="Arial" w:hAnsi="Arial" w:cs="Arial"/>
        </w:rPr>
        <w:t xml:space="preserve"> in the first year</w:t>
      </w:r>
      <w:r w:rsidR="00661644" w:rsidRPr="00EC5CE9">
        <w:rPr>
          <w:rFonts w:ascii="Arial" w:hAnsi="Arial" w:cs="Arial"/>
        </w:rPr>
        <w:t xml:space="preserve">. </w:t>
      </w:r>
    </w:p>
    <w:p w14:paraId="61263D71" w14:textId="77777777" w:rsidR="00EC5CE9" w:rsidRDefault="00EC5CE9" w:rsidP="00AB49EE">
      <w:pPr>
        <w:rPr>
          <w:rFonts w:ascii="Arial" w:hAnsi="Arial" w:cs="Arial"/>
        </w:rPr>
      </w:pPr>
    </w:p>
    <w:p w14:paraId="130FFABC" w14:textId="02D84A63" w:rsidR="00EC5CE9" w:rsidRPr="00EC5CE9" w:rsidRDefault="00EC5CE9" w:rsidP="00AB49EE">
      <w:pPr>
        <w:rPr>
          <w:rFonts w:ascii="Arial" w:hAnsi="Arial" w:cs="Arial"/>
        </w:rPr>
      </w:pPr>
      <w:r w:rsidRPr="00EC5CE9">
        <w:rPr>
          <w:rFonts w:ascii="Arial" w:hAnsi="Arial" w:cs="Arial"/>
        </w:rPr>
        <w:t>Our planning assumptions and costs a</w:t>
      </w:r>
      <w:r>
        <w:rPr>
          <w:rFonts w:ascii="Arial" w:hAnsi="Arial" w:cs="Arial"/>
        </w:rPr>
        <w:t xml:space="preserve">bove </w:t>
      </w:r>
      <w:r w:rsidRPr="00EC5CE9">
        <w:rPr>
          <w:rFonts w:ascii="Arial" w:hAnsi="Arial" w:cs="Arial"/>
        </w:rPr>
        <w:t>are based on projected initial</w:t>
      </w:r>
      <w:r w:rsidR="00E513E8">
        <w:rPr>
          <w:rFonts w:ascii="Arial" w:hAnsi="Arial" w:cs="Arial"/>
        </w:rPr>
        <w:t>ly up to 250</w:t>
      </w:r>
      <w:r w:rsidRPr="00EC5CE9">
        <w:rPr>
          <w:rFonts w:ascii="Arial" w:hAnsi="Arial" w:cs="Arial"/>
        </w:rPr>
        <w:t xml:space="preserve"> teachers and </w:t>
      </w:r>
      <w:r>
        <w:rPr>
          <w:rFonts w:ascii="Arial" w:hAnsi="Arial" w:cs="Arial"/>
        </w:rPr>
        <w:t xml:space="preserve">the same number of </w:t>
      </w:r>
      <w:r w:rsidR="00480D05">
        <w:rPr>
          <w:rFonts w:ascii="Arial" w:hAnsi="Arial" w:cs="Arial"/>
        </w:rPr>
        <w:t>‘mentor</w:t>
      </w:r>
      <w:r w:rsidRPr="00EC5CE9">
        <w:rPr>
          <w:rFonts w:ascii="Arial" w:hAnsi="Arial" w:cs="Arial"/>
        </w:rPr>
        <w:t xml:space="preserve"> teachers</w:t>
      </w:r>
      <w:r w:rsidR="00480D05">
        <w:rPr>
          <w:rFonts w:ascii="Arial" w:hAnsi="Arial" w:cs="Arial"/>
        </w:rPr>
        <w:t>’</w:t>
      </w:r>
      <w:r w:rsidRPr="00EC5CE9">
        <w:rPr>
          <w:rFonts w:ascii="Arial" w:hAnsi="Arial" w:cs="Arial"/>
        </w:rPr>
        <w:t xml:space="preserve"> requiring support and training.  These figures will be validated and confirmed before the pu</w:t>
      </w:r>
      <w:r>
        <w:rPr>
          <w:rFonts w:ascii="Arial" w:hAnsi="Arial" w:cs="Arial"/>
        </w:rPr>
        <w:t>blication of a contract notice.</w:t>
      </w:r>
    </w:p>
    <w:p w14:paraId="6712BA3D" w14:textId="7C1B9E49" w:rsidR="00661644" w:rsidRDefault="00661644" w:rsidP="00AB49EE">
      <w:pPr>
        <w:rPr>
          <w:rFonts w:ascii="Arial" w:hAnsi="Arial" w:cs="Arial"/>
        </w:rPr>
      </w:pPr>
    </w:p>
    <w:p w14:paraId="4A944E54" w14:textId="0D403A3F" w:rsidR="00E513E8" w:rsidRDefault="00E513E8" w:rsidP="00AB49EE">
      <w:pPr>
        <w:rPr>
          <w:rFonts w:ascii="Arial" w:hAnsi="Arial" w:cs="Arial"/>
        </w:rPr>
      </w:pPr>
      <w:r>
        <w:rPr>
          <w:rFonts w:ascii="Arial" w:hAnsi="Arial" w:cs="Arial"/>
        </w:rPr>
        <w:t xml:space="preserve">A market warming webinar </w:t>
      </w:r>
      <w:r w:rsidRPr="00E513E8">
        <w:rPr>
          <w:rFonts w:ascii="Arial" w:hAnsi="Arial" w:cs="Arial"/>
        </w:rPr>
        <w:t xml:space="preserve">takes place Tuesday 24th January, from 3.30pm to 5pm.  Contact </w:t>
      </w:r>
      <w:hyperlink r:id="rId10" w:history="1">
        <w:r w:rsidRPr="00E513E8">
          <w:rPr>
            <w:rStyle w:val="Hyperlink"/>
            <w:rFonts w:ascii="Arial" w:hAnsi="Arial" w:cs="Arial"/>
            <w:lang w:val="en"/>
          </w:rPr>
          <w:t>Acclimatisation.SUPPORT@education.gov.uk</w:t>
        </w:r>
      </w:hyperlink>
      <w:r w:rsidRPr="00E513E8">
        <w:rPr>
          <w:rFonts w:ascii="Arial" w:hAnsi="Arial" w:cs="Arial"/>
          <w:color w:val="0B0C0C"/>
          <w:lang w:val="en"/>
        </w:rPr>
        <w:t xml:space="preserve"> </w:t>
      </w:r>
      <w:r w:rsidRPr="00E513E8">
        <w:rPr>
          <w:rFonts w:ascii="Arial" w:hAnsi="Arial" w:cs="Arial"/>
        </w:rPr>
        <w:t>to register your interest to attend.</w:t>
      </w:r>
    </w:p>
    <w:p w14:paraId="43C3D0AB" w14:textId="77777777" w:rsidR="00E513E8" w:rsidRDefault="00E513E8" w:rsidP="00AB49EE">
      <w:pPr>
        <w:rPr>
          <w:rFonts w:ascii="Arial" w:hAnsi="Arial" w:cs="Arial"/>
        </w:rPr>
      </w:pPr>
    </w:p>
    <w:p w14:paraId="547F9BFD" w14:textId="77777777" w:rsidR="002E7C36" w:rsidRPr="00952B76" w:rsidRDefault="002E7C36" w:rsidP="003C788F">
      <w:pPr>
        <w:pStyle w:val="NormalWeb"/>
        <w:rPr>
          <w:b/>
        </w:rPr>
      </w:pPr>
      <w:r w:rsidRPr="00952B76">
        <w:rPr>
          <w:b/>
        </w:rPr>
        <w:t>II.5) SCHEDULED DATE FOR START OF AWARD PROCEDURES</w:t>
      </w:r>
    </w:p>
    <w:p w14:paraId="3E900CFB" w14:textId="77777777" w:rsidR="00952B76" w:rsidRDefault="00EC5CE9" w:rsidP="003C788F">
      <w:pPr>
        <w:pStyle w:val="NormalWeb"/>
      </w:pPr>
      <w:r>
        <w:t>1</w:t>
      </w:r>
      <w:r w:rsidRPr="00EC5CE9">
        <w:rPr>
          <w:vertAlign w:val="superscript"/>
        </w:rPr>
        <w:t>st</w:t>
      </w:r>
      <w:r>
        <w:t xml:space="preserve"> </w:t>
      </w:r>
      <w:r w:rsidR="00952B76">
        <w:t>April 2017</w:t>
      </w:r>
    </w:p>
    <w:p w14:paraId="374ECB61" w14:textId="77777777" w:rsidR="003C788F" w:rsidRPr="00122658" w:rsidRDefault="003C788F" w:rsidP="003C788F">
      <w:pPr>
        <w:pStyle w:val="NormalWeb"/>
      </w:pPr>
      <w:r w:rsidRPr="00122658">
        <w:t xml:space="preserve">II.7) </w:t>
      </w:r>
      <w:r w:rsidRPr="00952B76">
        <w:rPr>
          <w:b/>
        </w:rPr>
        <w:t>ADDITIONAL INFORMATION</w:t>
      </w:r>
    </w:p>
    <w:p w14:paraId="64DD2C0A" w14:textId="77777777" w:rsidR="00051F25" w:rsidRPr="00657307" w:rsidRDefault="007C4C61" w:rsidP="00051F25">
      <w:pPr>
        <w:shd w:val="clear" w:color="auto" w:fill="FFFFFF"/>
        <w:rPr>
          <w:rFonts w:ascii="Arial" w:hAnsi="Arial" w:cs="Arial"/>
          <w:color w:val="000000"/>
        </w:rPr>
      </w:pPr>
      <w:r w:rsidRPr="00657307">
        <w:rPr>
          <w:rFonts w:ascii="Arial" w:hAnsi="Arial" w:cs="Arial"/>
          <w:color w:val="000000"/>
        </w:rPr>
        <w:lastRenderedPageBreak/>
        <w:t>T</w:t>
      </w:r>
      <w:r w:rsidR="00257D32" w:rsidRPr="00657307">
        <w:rPr>
          <w:rFonts w:ascii="Arial" w:hAnsi="Arial" w:cs="Arial"/>
          <w:color w:val="000000"/>
        </w:rPr>
        <w:t>he required services, subject to ongoing organisational change</w:t>
      </w:r>
      <w:r w:rsidRPr="00657307">
        <w:rPr>
          <w:rFonts w:ascii="Arial" w:hAnsi="Arial" w:cs="Arial"/>
          <w:color w:val="000000"/>
        </w:rPr>
        <w:t>,</w:t>
      </w:r>
      <w:r w:rsidR="00257D32" w:rsidRPr="00657307">
        <w:rPr>
          <w:rFonts w:ascii="Arial" w:hAnsi="Arial" w:cs="Arial"/>
          <w:color w:val="000000"/>
        </w:rPr>
        <w:t xml:space="preserve"> </w:t>
      </w:r>
      <w:r w:rsidR="002E048B" w:rsidRPr="00657307">
        <w:rPr>
          <w:rFonts w:ascii="Arial" w:hAnsi="Arial" w:cs="Arial"/>
          <w:color w:val="000000"/>
        </w:rPr>
        <w:t>will include</w:t>
      </w:r>
      <w:r w:rsidR="00051F25" w:rsidRPr="00657307">
        <w:rPr>
          <w:rFonts w:ascii="Arial" w:hAnsi="Arial" w:cs="Arial"/>
          <w:color w:val="000000"/>
        </w:rPr>
        <w:t xml:space="preserve"> (but </w:t>
      </w:r>
      <w:r w:rsidR="00456321">
        <w:rPr>
          <w:rFonts w:ascii="Arial" w:hAnsi="Arial" w:cs="Arial"/>
          <w:color w:val="000000"/>
        </w:rPr>
        <w:t>will not be</w:t>
      </w:r>
      <w:r w:rsidR="00051F25" w:rsidRPr="00657307">
        <w:rPr>
          <w:rFonts w:ascii="Arial" w:hAnsi="Arial" w:cs="Arial"/>
          <w:color w:val="000000"/>
        </w:rPr>
        <w:t xml:space="preserve"> limited to):</w:t>
      </w:r>
    </w:p>
    <w:p w14:paraId="13EF79BD" w14:textId="77777777" w:rsidR="002E048B" w:rsidRPr="00657307" w:rsidRDefault="002E048B" w:rsidP="00051F25">
      <w:pPr>
        <w:shd w:val="clear" w:color="auto" w:fill="FFFFFF"/>
        <w:rPr>
          <w:rFonts w:ascii="Arial" w:hAnsi="Arial" w:cs="Arial"/>
          <w:color w:val="000000"/>
        </w:rPr>
      </w:pPr>
    </w:p>
    <w:p w14:paraId="651E1609" w14:textId="77777777" w:rsidR="003B53E7" w:rsidRDefault="003B53E7" w:rsidP="003B53E7">
      <w:pPr>
        <w:shd w:val="clear" w:color="auto" w:fill="FFFFFF"/>
        <w:ind w:left="720"/>
        <w:rPr>
          <w:rFonts w:ascii="Arial" w:hAnsi="Arial" w:cs="Arial"/>
          <w:color w:val="000000"/>
        </w:rPr>
      </w:pPr>
    </w:p>
    <w:p w14:paraId="4E4030F5" w14:textId="77777777" w:rsidR="003B53E7" w:rsidRPr="003B53E7" w:rsidRDefault="00FC7FC2" w:rsidP="003B53E7">
      <w:pPr>
        <w:shd w:val="clear" w:color="auto" w:fill="FFFFFF"/>
        <w:ind w:left="720"/>
        <w:rPr>
          <w:rFonts w:ascii="Arial" w:hAnsi="Arial" w:cs="Arial"/>
          <w:b/>
          <w:color w:val="000000"/>
        </w:rPr>
      </w:pPr>
      <w:r>
        <w:rPr>
          <w:rFonts w:ascii="Arial" w:hAnsi="Arial" w:cs="Arial"/>
          <w:b/>
          <w:color w:val="000000"/>
        </w:rPr>
        <w:t xml:space="preserve">Spanish </w:t>
      </w:r>
      <w:r w:rsidR="003B53E7" w:rsidRPr="003B53E7">
        <w:rPr>
          <w:rFonts w:ascii="Arial" w:hAnsi="Arial" w:cs="Arial"/>
          <w:b/>
          <w:color w:val="000000"/>
        </w:rPr>
        <w:t>Visiting Teacher Programme (England)</w:t>
      </w:r>
    </w:p>
    <w:p w14:paraId="0FA3111B" w14:textId="77777777" w:rsidR="003B53E7" w:rsidRDefault="003B53E7" w:rsidP="003B53E7">
      <w:pPr>
        <w:shd w:val="clear" w:color="auto" w:fill="FFFFFF"/>
        <w:ind w:left="720"/>
        <w:rPr>
          <w:rFonts w:ascii="Arial" w:hAnsi="Arial" w:cs="Arial"/>
          <w:color w:val="000000"/>
        </w:rPr>
      </w:pPr>
    </w:p>
    <w:p w14:paraId="7DD3F413" w14:textId="77777777" w:rsidR="00B4660F" w:rsidRDefault="00B4660F" w:rsidP="00EE2FF1">
      <w:pPr>
        <w:numPr>
          <w:ilvl w:val="0"/>
          <w:numId w:val="11"/>
        </w:numPr>
        <w:shd w:val="clear" w:color="auto" w:fill="FFFFFF"/>
        <w:rPr>
          <w:rFonts w:ascii="Arial" w:hAnsi="Arial" w:cs="Arial"/>
          <w:color w:val="000000"/>
        </w:rPr>
      </w:pPr>
      <w:r>
        <w:rPr>
          <w:rFonts w:ascii="Arial" w:hAnsi="Arial" w:cs="Arial"/>
          <w:color w:val="000000"/>
        </w:rPr>
        <w:t xml:space="preserve">Develop an electronic handbook for all teachers, covering </w:t>
      </w:r>
      <w:r w:rsidR="00B8220F">
        <w:rPr>
          <w:rFonts w:ascii="Arial" w:hAnsi="Arial" w:cs="Arial"/>
          <w:color w:val="000000"/>
        </w:rPr>
        <w:t xml:space="preserve">all </w:t>
      </w:r>
      <w:r>
        <w:rPr>
          <w:rFonts w:ascii="Arial" w:hAnsi="Arial" w:cs="Arial"/>
          <w:color w:val="000000"/>
        </w:rPr>
        <w:t>essential practical and logistical information pre-arrival</w:t>
      </w:r>
      <w:r w:rsidR="00B8220F">
        <w:rPr>
          <w:rFonts w:ascii="Arial" w:hAnsi="Arial" w:cs="Arial"/>
          <w:color w:val="000000"/>
        </w:rPr>
        <w:t>, this could include some elements to be translated into Spanish</w:t>
      </w:r>
    </w:p>
    <w:p w14:paraId="474770BE" w14:textId="77777777" w:rsidR="00952B76" w:rsidRDefault="00952B76" w:rsidP="00EE2FF1">
      <w:pPr>
        <w:numPr>
          <w:ilvl w:val="0"/>
          <w:numId w:val="11"/>
        </w:numPr>
        <w:shd w:val="clear" w:color="auto" w:fill="FFFFFF"/>
        <w:rPr>
          <w:rFonts w:ascii="Arial" w:hAnsi="Arial" w:cs="Arial"/>
          <w:color w:val="000000"/>
        </w:rPr>
      </w:pPr>
      <w:r>
        <w:rPr>
          <w:rFonts w:ascii="Arial" w:hAnsi="Arial" w:cs="Arial"/>
          <w:color w:val="000000"/>
        </w:rPr>
        <w:t xml:space="preserve">Develop and produce a suite of electronic training materials for ‘mentor teachers’, including </w:t>
      </w:r>
      <w:r w:rsidR="00B4660F">
        <w:rPr>
          <w:rFonts w:ascii="Arial" w:hAnsi="Arial" w:cs="Arial"/>
          <w:color w:val="000000"/>
        </w:rPr>
        <w:t xml:space="preserve">an electronic handbook, </w:t>
      </w:r>
      <w:r>
        <w:rPr>
          <w:rFonts w:ascii="Arial" w:hAnsi="Arial" w:cs="Arial"/>
          <w:color w:val="000000"/>
        </w:rPr>
        <w:t xml:space="preserve">pre-reading resources and online training events </w:t>
      </w:r>
      <w:r w:rsidR="00B4660F">
        <w:rPr>
          <w:rFonts w:ascii="Arial" w:hAnsi="Arial" w:cs="Arial"/>
          <w:color w:val="000000"/>
        </w:rPr>
        <w:t xml:space="preserve">(including webinars) </w:t>
      </w:r>
      <w:r>
        <w:rPr>
          <w:rFonts w:ascii="Arial" w:hAnsi="Arial" w:cs="Arial"/>
          <w:color w:val="000000"/>
        </w:rPr>
        <w:t>and a face-to-face training event</w:t>
      </w:r>
    </w:p>
    <w:p w14:paraId="1ABCFBF9" w14:textId="77777777" w:rsidR="00B4660F" w:rsidRDefault="00B4660F" w:rsidP="00EE2FF1">
      <w:pPr>
        <w:numPr>
          <w:ilvl w:val="0"/>
          <w:numId w:val="11"/>
        </w:numPr>
        <w:shd w:val="clear" w:color="auto" w:fill="FFFFFF"/>
        <w:rPr>
          <w:rFonts w:ascii="Arial" w:hAnsi="Arial" w:cs="Arial"/>
          <w:color w:val="000000"/>
        </w:rPr>
      </w:pPr>
      <w:r>
        <w:rPr>
          <w:rFonts w:ascii="Arial" w:hAnsi="Arial" w:cs="Arial"/>
          <w:color w:val="000000"/>
        </w:rPr>
        <w:t>Develop and produce a suite of educational electronic training materials for teachers, including pre-reading resources and online training events (including webinars) pre-arrival</w:t>
      </w:r>
      <w:r w:rsidR="00EC5CE9">
        <w:rPr>
          <w:rFonts w:ascii="Arial" w:hAnsi="Arial" w:cs="Arial"/>
          <w:color w:val="000000"/>
        </w:rPr>
        <w:t>, this sh</w:t>
      </w:r>
      <w:r w:rsidR="00B8220F">
        <w:rPr>
          <w:rFonts w:ascii="Arial" w:hAnsi="Arial" w:cs="Arial"/>
          <w:color w:val="000000"/>
        </w:rPr>
        <w:t xml:space="preserve">ould include some subject-specific </w:t>
      </w:r>
      <w:r w:rsidR="00EC5CE9">
        <w:rPr>
          <w:rFonts w:ascii="Arial" w:hAnsi="Arial" w:cs="Arial"/>
          <w:color w:val="000000"/>
        </w:rPr>
        <w:t xml:space="preserve">MFL </w:t>
      </w:r>
      <w:r w:rsidR="00B8220F">
        <w:rPr>
          <w:rFonts w:ascii="Arial" w:hAnsi="Arial" w:cs="Arial"/>
          <w:color w:val="000000"/>
        </w:rPr>
        <w:t>resources</w:t>
      </w:r>
      <w:r w:rsidR="00260D4A">
        <w:rPr>
          <w:rFonts w:ascii="Arial" w:hAnsi="Arial" w:cs="Arial"/>
          <w:color w:val="000000"/>
        </w:rPr>
        <w:t>/training</w:t>
      </w:r>
      <w:r w:rsidR="00B8220F">
        <w:rPr>
          <w:rFonts w:ascii="Arial" w:hAnsi="Arial" w:cs="Arial"/>
          <w:color w:val="000000"/>
        </w:rPr>
        <w:t xml:space="preserve"> for </w:t>
      </w:r>
      <w:r w:rsidR="00EC5CE9">
        <w:rPr>
          <w:rFonts w:ascii="Arial" w:hAnsi="Arial" w:cs="Arial"/>
          <w:color w:val="000000"/>
        </w:rPr>
        <w:t>teachers</w:t>
      </w:r>
    </w:p>
    <w:p w14:paraId="5F1B35DA" w14:textId="77777777" w:rsidR="00952B76" w:rsidRDefault="00B4660F" w:rsidP="00EE2FF1">
      <w:pPr>
        <w:numPr>
          <w:ilvl w:val="0"/>
          <w:numId w:val="11"/>
        </w:numPr>
        <w:shd w:val="clear" w:color="auto" w:fill="FFFFFF"/>
        <w:rPr>
          <w:rFonts w:ascii="Arial" w:hAnsi="Arial" w:cs="Arial"/>
          <w:color w:val="000000"/>
        </w:rPr>
      </w:pPr>
      <w:r>
        <w:rPr>
          <w:rFonts w:ascii="Arial" w:hAnsi="Arial" w:cs="Arial"/>
          <w:color w:val="000000"/>
        </w:rPr>
        <w:t xml:space="preserve">Deliver a residential ‘summer school’ event for between 5-10 days for all teachers upon arrival in </w:t>
      </w:r>
      <w:r w:rsidR="00FC7FC2">
        <w:rPr>
          <w:rFonts w:ascii="Arial" w:hAnsi="Arial" w:cs="Arial"/>
          <w:color w:val="000000"/>
        </w:rPr>
        <w:t xml:space="preserve">England </w:t>
      </w:r>
      <w:r>
        <w:rPr>
          <w:rFonts w:ascii="Arial" w:hAnsi="Arial" w:cs="Arial"/>
          <w:color w:val="000000"/>
        </w:rPr>
        <w:t xml:space="preserve">summer 2017, to include organising and managing the logistics and administration, developing the programme of study, including </w:t>
      </w:r>
      <w:r w:rsidR="00FC7FC2">
        <w:rPr>
          <w:rFonts w:ascii="Arial" w:hAnsi="Arial" w:cs="Arial"/>
          <w:color w:val="000000"/>
        </w:rPr>
        <w:t xml:space="preserve">MFL </w:t>
      </w:r>
      <w:r>
        <w:rPr>
          <w:rFonts w:ascii="Arial" w:hAnsi="Arial" w:cs="Arial"/>
          <w:color w:val="000000"/>
        </w:rPr>
        <w:t>subject-specific content, and delivering and evaluating the event</w:t>
      </w:r>
      <w:r w:rsidR="00FC7FC2">
        <w:rPr>
          <w:rFonts w:ascii="Arial" w:hAnsi="Arial" w:cs="Arial"/>
          <w:color w:val="000000"/>
        </w:rPr>
        <w:t xml:space="preserve">, this could also include some additional MFL support for teachers who require ‘top-up’ or ‘refresher’ training </w:t>
      </w:r>
    </w:p>
    <w:p w14:paraId="31EDE774" w14:textId="77777777" w:rsidR="00B4660F" w:rsidRDefault="00B4660F" w:rsidP="00EE2FF1">
      <w:pPr>
        <w:numPr>
          <w:ilvl w:val="0"/>
          <w:numId w:val="11"/>
        </w:numPr>
        <w:shd w:val="clear" w:color="auto" w:fill="FFFFFF"/>
        <w:rPr>
          <w:rFonts w:ascii="Arial" w:hAnsi="Arial" w:cs="Arial"/>
          <w:color w:val="000000"/>
        </w:rPr>
      </w:pPr>
      <w:r>
        <w:rPr>
          <w:rFonts w:ascii="Arial" w:hAnsi="Arial" w:cs="Arial"/>
          <w:color w:val="000000"/>
        </w:rPr>
        <w:t xml:space="preserve">Oversee and manage a number of online forums, including a blog or a number of regional forums to support building a </w:t>
      </w:r>
      <w:r w:rsidR="00FC7FC2">
        <w:rPr>
          <w:rFonts w:ascii="Arial" w:hAnsi="Arial" w:cs="Arial"/>
          <w:color w:val="000000"/>
        </w:rPr>
        <w:t>‘</w:t>
      </w:r>
      <w:r>
        <w:rPr>
          <w:rFonts w:ascii="Arial" w:hAnsi="Arial" w:cs="Arial"/>
          <w:color w:val="000000"/>
        </w:rPr>
        <w:t>community of teachers</w:t>
      </w:r>
      <w:r w:rsidR="00FC7FC2">
        <w:rPr>
          <w:rFonts w:ascii="Arial" w:hAnsi="Arial" w:cs="Arial"/>
          <w:color w:val="000000"/>
        </w:rPr>
        <w:t>’</w:t>
      </w:r>
      <w:r>
        <w:rPr>
          <w:rFonts w:ascii="Arial" w:hAnsi="Arial" w:cs="Arial"/>
          <w:color w:val="000000"/>
        </w:rPr>
        <w:t xml:space="preserve"> and ‘mentor teachers’ for the duration of the pilot</w:t>
      </w:r>
    </w:p>
    <w:p w14:paraId="0ED51F44" w14:textId="77777777" w:rsidR="00B4660F" w:rsidRDefault="00B4660F" w:rsidP="00EE2FF1">
      <w:pPr>
        <w:numPr>
          <w:ilvl w:val="0"/>
          <w:numId w:val="11"/>
        </w:numPr>
        <w:shd w:val="clear" w:color="auto" w:fill="FFFFFF"/>
        <w:rPr>
          <w:rFonts w:ascii="Arial" w:hAnsi="Arial" w:cs="Arial"/>
          <w:color w:val="000000"/>
        </w:rPr>
      </w:pPr>
      <w:r>
        <w:rPr>
          <w:rFonts w:ascii="Arial" w:hAnsi="Arial" w:cs="Arial"/>
          <w:color w:val="000000"/>
        </w:rPr>
        <w:t>Develop and deliver a series of national</w:t>
      </w:r>
      <w:r w:rsidR="00B8220F">
        <w:rPr>
          <w:rFonts w:ascii="Arial" w:hAnsi="Arial" w:cs="Arial"/>
          <w:color w:val="000000"/>
        </w:rPr>
        <w:t>/regional</w:t>
      </w:r>
      <w:r>
        <w:rPr>
          <w:rFonts w:ascii="Arial" w:hAnsi="Arial" w:cs="Arial"/>
          <w:color w:val="000000"/>
        </w:rPr>
        <w:t xml:space="preserve"> events </w:t>
      </w:r>
      <w:r w:rsidR="00B8220F">
        <w:rPr>
          <w:rFonts w:ascii="Arial" w:hAnsi="Arial" w:cs="Arial"/>
          <w:color w:val="000000"/>
        </w:rPr>
        <w:t xml:space="preserve">(2-3 max) </w:t>
      </w:r>
      <w:r>
        <w:rPr>
          <w:rFonts w:ascii="Arial" w:hAnsi="Arial" w:cs="Arial"/>
          <w:color w:val="000000"/>
        </w:rPr>
        <w:t xml:space="preserve">bringing together teachers and ‘mentor teachers’ over the course of the pilot, to include professional development and social and networking </w:t>
      </w:r>
      <w:r w:rsidR="00FC7FC2">
        <w:rPr>
          <w:rFonts w:ascii="Arial" w:hAnsi="Arial" w:cs="Arial"/>
          <w:color w:val="000000"/>
        </w:rPr>
        <w:t>opportunities.</w:t>
      </w:r>
    </w:p>
    <w:p w14:paraId="211D2A2E" w14:textId="77777777" w:rsidR="00B058E7" w:rsidRDefault="00B058E7" w:rsidP="00B058E7">
      <w:pPr>
        <w:shd w:val="clear" w:color="auto" w:fill="FFFFFF"/>
        <w:ind w:left="720"/>
        <w:rPr>
          <w:rFonts w:ascii="Arial" w:hAnsi="Arial" w:cs="Arial"/>
          <w:color w:val="000000"/>
        </w:rPr>
      </w:pPr>
    </w:p>
    <w:p w14:paraId="76E7DC35" w14:textId="77777777" w:rsidR="003B53E7" w:rsidRDefault="003B53E7" w:rsidP="00B058E7">
      <w:pPr>
        <w:shd w:val="clear" w:color="auto" w:fill="FFFFFF"/>
        <w:ind w:left="720"/>
        <w:rPr>
          <w:rFonts w:ascii="Arial" w:hAnsi="Arial" w:cs="Arial"/>
          <w:b/>
          <w:color w:val="000000"/>
        </w:rPr>
      </w:pPr>
      <w:r w:rsidRPr="003B53E7">
        <w:rPr>
          <w:rFonts w:ascii="Arial" w:hAnsi="Arial" w:cs="Arial"/>
          <w:b/>
          <w:color w:val="000000"/>
        </w:rPr>
        <w:t>General acclimatisation support</w:t>
      </w:r>
      <w:r w:rsidR="00FC7FC2">
        <w:rPr>
          <w:rFonts w:ascii="Arial" w:hAnsi="Arial" w:cs="Arial"/>
          <w:b/>
          <w:color w:val="000000"/>
        </w:rPr>
        <w:t xml:space="preserve"> for international teachers</w:t>
      </w:r>
    </w:p>
    <w:p w14:paraId="37F7D19E" w14:textId="77777777" w:rsidR="003B53E7" w:rsidRPr="003B53E7" w:rsidRDefault="003B53E7" w:rsidP="00B058E7">
      <w:pPr>
        <w:shd w:val="clear" w:color="auto" w:fill="FFFFFF"/>
        <w:ind w:left="720"/>
        <w:rPr>
          <w:rFonts w:ascii="Arial" w:hAnsi="Arial" w:cs="Arial"/>
          <w:b/>
          <w:color w:val="000000"/>
        </w:rPr>
      </w:pPr>
    </w:p>
    <w:p w14:paraId="393177AF" w14:textId="5B97C7F5" w:rsidR="00FC7FC2" w:rsidRDefault="003B53E7" w:rsidP="003B53E7">
      <w:pPr>
        <w:numPr>
          <w:ilvl w:val="0"/>
          <w:numId w:val="11"/>
        </w:numPr>
        <w:shd w:val="clear" w:color="auto" w:fill="FFFFFF"/>
        <w:rPr>
          <w:rFonts w:ascii="Arial" w:hAnsi="Arial" w:cs="Arial"/>
          <w:color w:val="000000"/>
        </w:rPr>
      </w:pPr>
      <w:r>
        <w:rPr>
          <w:rFonts w:ascii="Arial" w:hAnsi="Arial" w:cs="Arial"/>
          <w:color w:val="000000"/>
        </w:rPr>
        <w:t xml:space="preserve">Provide general acclimatisation support for international teachers </w:t>
      </w:r>
      <w:r w:rsidR="00FC7FC2">
        <w:rPr>
          <w:rFonts w:ascii="Arial" w:hAnsi="Arial" w:cs="Arial"/>
          <w:color w:val="000000"/>
        </w:rPr>
        <w:t>relocating to teach in England</w:t>
      </w:r>
      <w:r>
        <w:rPr>
          <w:rFonts w:ascii="Arial" w:hAnsi="Arial" w:cs="Arial"/>
          <w:color w:val="000000"/>
        </w:rPr>
        <w:t>, this could include</w:t>
      </w:r>
      <w:r w:rsidR="00FC7FC2">
        <w:rPr>
          <w:rFonts w:ascii="Arial" w:hAnsi="Arial" w:cs="Arial"/>
          <w:color w:val="000000"/>
        </w:rPr>
        <w:t>, but is not limited to,</w:t>
      </w:r>
      <w:r>
        <w:rPr>
          <w:rFonts w:ascii="Arial" w:hAnsi="Arial" w:cs="Arial"/>
          <w:color w:val="000000"/>
        </w:rPr>
        <w:t xml:space="preserve"> </w:t>
      </w:r>
      <w:r w:rsidR="00FC7FC2">
        <w:rPr>
          <w:rFonts w:ascii="Arial" w:hAnsi="Arial" w:cs="Arial"/>
          <w:color w:val="000000"/>
        </w:rPr>
        <w:t xml:space="preserve">information/resources and training that </w:t>
      </w:r>
      <w:r w:rsidR="00480D05">
        <w:rPr>
          <w:rFonts w:ascii="Arial" w:hAnsi="Arial" w:cs="Arial"/>
          <w:color w:val="000000"/>
        </w:rPr>
        <w:t xml:space="preserve">is </w:t>
      </w:r>
      <w:r w:rsidR="00FC7FC2">
        <w:rPr>
          <w:rFonts w:ascii="Arial" w:hAnsi="Arial" w:cs="Arial"/>
          <w:color w:val="000000"/>
        </w:rPr>
        <w:t>tailored for international teachers from a range of countries and across a range of different subjects.</w:t>
      </w:r>
    </w:p>
    <w:p w14:paraId="39C953E2" w14:textId="77777777" w:rsidR="003B53E7" w:rsidRDefault="003B53E7" w:rsidP="00FC7FC2">
      <w:pPr>
        <w:shd w:val="clear" w:color="auto" w:fill="FFFFFF"/>
        <w:rPr>
          <w:rFonts w:ascii="Arial" w:hAnsi="Arial" w:cs="Arial"/>
          <w:color w:val="000000"/>
        </w:rPr>
      </w:pPr>
    </w:p>
    <w:p w14:paraId="7BA3E0BC" w14:textId="77777777" w:rsidR="00AF5306" w:rsidRPr="003B53E7" w:rsidRDefault="00AF5306" w:rsidP="00FC7FC2">
      <w:pPr>
        <w:shd w:val="clear" w:color="auto" w:fill="FFFFFF"/>
        <w:rPr>
          <w:rFonts w:ascii="Arial" w:hAnsi="Arial" w:cs="Arial"/>
          <w:color w:val="000000"/>
          <w:u w:val="single"/>
        </w:rPr>
      </w:pPr>
      <w:r w:rsidRPr="003B53E7">
        <w:rPr>
          <w:rFonts w:ascii="Arial" w:hAnsi="Arial" w:cs="Arial"/>
          <w:color w:val="000000"/>
          <w:u w:val="single"/>
        </w:rPr>
        <w:t>Due to the range of services we are requiring we strongly encourage bids from a consortia of suppliers</w:t>
      </w:r>
      <w:r w:rsidR="00260D4A">
        <w:rPr>
          <w:rFonts w:ascii="Arial" w:hAnsi="Arial" w:cs="Arial"/>
          <w:color w:val="000000"/>
          <w:u w:val="single"/>
        </w:rPr>
        <w:t>, with existing links into schools and school leaders</w:t>
      </w:r>
      <w:r w:rsidRPr="003B53E7">
        <w:rPr>
          <w:rFonts w:ascii="Arial" w:hAnsi="Arial" w:cs="Arial"/>
          <w:color w:val="000000"/>
          <w:u w:val="single"/>
        </w:rPr>
        <w:t>.</w:t>
      </w:r>
    </w:p>
    <w:p w14:paraId="58F1921E" w14:textId="77777777" w:rsidR="00AF5306" w:rsidRDefault="00AF5306" w:rsidP="00B058E7">
      <w:pPr>
        <w:shd w:val="clear" w:color="auto" w:fill="FFFFFF"/>
        <w:ind w:left="720"/>
        <w:rPr>
          <w:rFonts w:ascii="Arial" w:hAnsi="Arial" w:cs="Arial"/>
          <w:color w:val="000000"/>
        </w:rPr>
      </w:pPr>
    </w:p>
    <w:p w14:paraId="467F729F" w14:textId="77777777" w:rsidR="00952B76" w:rsidRDefault="00952B76" w:rsidP="00952B76">
      <w:pPr>
        <w:shd w:val="clear" w:color="auto" w:fill="FFFFFF"/>
        <w:ind w:left="720"/>
        <w:rPr>
          <w:rFonts w:ascii="Arial" w:hAnsi="Arial" w:cs="Arial"/>
          <w:color w:val="000000"/>
        </w:rPr>
      </w:pPr>
    </w:p>
    <w:p w14:paraId="225D22EB" w14:textId="77777777" w:rsidR="005440F9" w:rsidRDefault="005440F9" w:rsidP="005440F9">
      <w:pPr>
        <w:autoSpaceDE w:val="0"/>
        <w:autoSpaceDN w:val="0"/>
        <w:adjustRightInd w:val="0"/>
        <w:rPr>
          <w:rFonts w:ascii="Arial" w:hAnsi="Arial" w:cs="Arial"/>
          <w:b/>
        </w:rPr>
      </w:pPr>
      <w:r w:rsidRPr="00122658">
        <w:rPr>
          <w:rFonts w:ascii="Arial" w:hAnsi="Arial" w:cs="Arial"/>
          <w:b/>
        </w:rPr>
        <w:t>SECTION III: LEGAL, ECONOMIC, FINANCIAL AND TECHNICAL INFORMATION</w:t>
      </w:r>
    </w:p>
    <w:p w14:paraId="6A114D16" w14:textId="77777777" w:rsidR="00FE1FC0" w:rsidRPr="00122658" w:rsidRDefault="00FE1FC0" w:rsidP="005440F9">
      <w:pPr>
        <w:autoSpaceDE w:val="0"/>
        <w:autoSpaceDN w:val="0"/>
        <w:adjustRightInd w:val="0"/>
        <w:rPr>
          <w:rFonts w:ascii="Arial" w:hAnsi="Arial" w:cs="Arial"/>
          <w:b/>
        </w:rPr>
      </w:pPr>
    </w:p>
    <w:p w14:paraId="34C73C47" w14:textId="77777777" w:rsidR="00FE1FC0" w:rsidRDefault="006D3044" w:rsidP="005440F9">
      <w:pPr>
        <w:autoSpaceDE w:val="0"/>
        <w:autoSpaceDN w:val="0"/>
        <w:adjustRightInd w:val="0"/>
        <w:rPr>
          <w:rFonts w:ascii="Arial" w:hAnsi="Arial" w:cs="Arial"/>
        </w:rPr>
      </w:pPr>
      <w:r>
        <w:rPr>
          <w:rFonts w:ascii="Arial" w:hAnsi="Arial" w:cs="Arial"/>
        </w:rPr>
        <w:t xml:space="preserve">Parent Company Guarantees may be a requirement for this provision. </w:t>
      </w:r>
    </w:p>
    <w:p w14:paraId="5A605039" w14:textId="77777777" w:rsidR="006D3044" w:rsidRDefault="006D3044" w:rsidP="005440F9">
      <w:pPr>
        <w:autoSpaceDE w:val="0"/>
        <w:autoSpaceDN w:val="0"/>
        <w:adjustRightInd w:val="0"/>
        <w:rPr>
          <w:rFonts w:ascii="Arial" w:hAnsi="Arial" w:cs="Arial"/>
        </w:rPr>
      </w:pPr>
    </w:p>
    <w:p w14:paraId="3BF29225" w14:textId="77777777" w:rsidR="006D3044" w:rsidRDefault="006D3044" w:rsidP="005440F9">
      <w:pPr>
        <w:autoSpaceDE w:val="0"/>
        <w:autoSpaceDN w:val="0"/>
        <w:adjustRightInd w:val="0"/>
        <w:rPr>
          <w:rFonts w:ascii="Arial" w:hAnsi="Arial" w:cs="Arial"/>
        </w:rPr>
      </w:pPr>
      <w:r>
        <w:rPr>
          <w:rFonts w:ascii="Arial" w:hAnsi="Arial" w:cs="Arial"/>
        </w:rPr>
        <w:lastRenderedPageBreak/>
        <w:t xml:space="preserve">Final contract(s) will be awarded on the basis of the most economically advantageous tender. </w:t>
      </w:r>
    </w:p>
    <w:p w14:paraId="63DD5D72" w14:textId="77777777" w:rsidR="006D3044" w:rsidRDefault="006D3044" w:rsidP="005440F9">
      <w:pPr>
        <w:autoSpaceDE w:val="0"/>
        <w:autoSpaceDN w:val="0"/>
        <w:adjustRightInd w:val="0"/>
        <w:rPr>
          <w:rFonts w:ascii="Arial" w:hAnsi="Arial" w:cs="Arial"/>
        </w:rPr>
      </w:pPr>
    </w:p>
    <w:p w14:paraId="3E56CD9C" w14:textId="77777777" w:rsidR="006D3044" w:rsidRDefault="006D3044" w:rsidP="005440F9">
      <w:pPr>
        <w:autoSpaceDE w:val="0"/>
        <w:autoSpaceDN w:val="0"/>
        <w:adjustRightInd w:val="0"/>
        <w:rPr>
          <w:rFonts w:ascii="Arial" w:hAnsi="Arial" w:cs="Arial"/>
        </w:rPr>
      </w:pPr>
    </w:p>
    <w:p w14:paraId="231AA26E" w14:textId="77777777" w:rsidR="005440F9" w:rsidRPr="00122658" w:rsidRDefault="005440F9" w:rsidP="005440F9">
      <w:pPr>
        <w:autoSpaceDE w:val="0"/>
        <w:autoSpaceDN w:val="0"/>
        <w:adjustRightInd w:val="0"/>
        <w:rPr>
          <w:rFonts w:ascii="Arial" w:hAnsi="Arial" w:cs="Arial"/>
        </w:rPr>
      </w:pPr>
      <w:r w:rsidRPr="00122658">
        <w:rPr>
          <w:rFonts w:ascii="Arial" w:hAnsi="Arial" w:cs="Arial"/>
          <w:b/>
        </w:rPr>
        <w:t>SECTION VI: COMPLEMENTARY INFORMATION</w:t>
      </w:r>
    </w:p>
    <w:p w14:paraId="4FD617BF" w14:textId="77777777" w:rsidR="005440F9" w:rsidRPr="00122658" w:rsidRDefault="005440F9" w:rsidP="005440F9">
      <w:pPr>
        <w:autoSpaceDE w:val="0"/>
        <w:autoSpaceDN w:val="0"/>
        <w:adjustRightInd w:val="0"/>
        <w:rPr>
          <w:rFonts w:ascii="Arial" w:hAnsi="Arial" w:cs="Arial"/>
        </w:rPr>
      </w:pPr>
      <w:r w:rsidRPr="00122658">
        <w:rPr>
          <w:rFonts w:ascii="Arial" w:hAnsi="Arial" w:cs="Arial"/>
        </w:rPr>
        <w:t xml:space="preserve">   </w:t>
      </w:r>
    </w:p>
    <w:p w14:paraId="6359E6A8" w14:textId="77777777" w:rsidR="005440F9" w:rsidRPr="00657307" w:rsidRDefault="005440F9" w:rsidP="005440F9">
      <w:pPr>
        <w:autoSpaceDE w:val="0"/>
        <w:autoSpaceDN w:val="0"/>
        <w:adjustRightInd w:val="0"/>
        <w:rPr>
          <w:rFonts w:ascii="Arial" w:hAnsi="Arial" w:cs="Arial"/>
        </w:rPr>
      </w:pPr>
      <w:r w:rsidRPr="00657307">
        <w:rPr>
          <w:rFonts w:ascii="Arial" w:hAnsi="Arial" w:cs="Arial"/>
        </w:rPr>
        <w:t xml:space="preserve">VI.2)  </w:t>
      </w:r>
      <w:r w:rsidRPr="00260D4A">
        <w:rPr>
          <w:rFonts w:ascii="Arial" w:hAnsi="Arial" w:cs="Arial"/>
          <w:b/>
        </w:rPr>
        <w:t>ADDITIONAL INFORMATION</w:t>
      </w:r>
    </w:p>
    <w:p w14:paraId="0AF2A6EE" w14:textId="77777777" w:rsidR="00AF5306" w:rsidRDefault="00AF5306" w:rsidP="00747C42">
      <w:pPr>
        <w:rPr>
          <w:rFonts w:ascii="Arial" w:hAnsi="Arial" w:cs="Arial"/>
        </w:rPr>
      </w:pPr>
    </w:p>
    <w:p w14:paraId="19FAC185" w14:textId="23B7AB53" w:rsidR="00BB4E93" w:rsidRDefault="00BB4E93" w:rsidP="00E513E8">
      <w:pPr>
        <w:rPr>
          <w:rFonts w:ascii="Arial" w:hAnsi="Arial" w:cs="Arial"/>
        </w:rPr>
      </w:pPr>
      <w:r>
        <w:rPr>
          <w:rFonts w:ascii="Arial" w:hAnsi="Arial" w:cs="Arial"/>
        </w:rPr>
        <w:t xml:space="preserve">The Contracting Authority intends to host </w:t>
      </w:r>
      <w:r w:rsidR="00747C42" w:rsidRPr="00657307">
        <w:rPr>
          <w:rFonts w:ascii="Arial" w:hAnsi="Arial" w:cs="Arial"/>
        </w:rPr>
        <w:t>a</w:t>
      </w:r>
      <w:r w:rsidR="00B74CDB">
        <w:rPr>
          <w:rFonts w:ascii="Arial" w:hAnsi="Arial" w:cs="Arial"/>
          <w:i/>
        </w:rPr>
        <w:t xml:space="preserve"> </w:t>
      </w:r>
      <w:r w:rsidR="00AF5306">
        <w:rPr>
          <w:rFonts w:ascii="Arial" w:hAnsi="Arial" w:cs="Arial"/>
        </w:rPr>
        <w:t xml:space="preserve">market </w:t>
      </w:r>
      <w:r>
        <w:rPr>
          <w:rFonts w:ascii="Arial" w:hAnsi="Arial" w:cs="Arial"/>
        </w:rPr>
        <w:t xml:space="preserve">engagement event to discuss with potential suppliers the policy, commercial and financial aspects of the requirement prior to finalising the specification and associated bidding </w:t>
      </w:r>
      <w:r w:rsidRPr="00E513E8">
        <w:rPr>
          <w:rFonts w:ascii="Arial" w:hAnsi="Arial" w:cs="Arial"/>
        </w:rPr>
        <w:t xml:space="preserve">documentation. </w:t>
      </w:r>
      <w:r w:rsidR="00E513E8" w:rsidRPr="00E513E8">
        <w:rPr>
          <w:rFonts w:ascii="Arial" w:hAnsi="Arial" w:cs="Arial"/>
        </w:rPr>
        <w:t xml:space="preserve">The webex event takes place Tuesday 24th January, from 3.30pm to 5pm.  Contact </w:t>
      </w:r>
      <w:hyperlink r:id="rId11" w:history="1">
        <w:r w:rsidR="00E513E8" w:rsidRPr="00E513E8">
          <w:rPr>
            <w:rStyle w:val="Hyperlink"/>
            <w:rFonts w:ascii="Arial" w:hAnsi="Arial" w:cs="Arial"/>
            <w:lang w:val="en"/>
          </w:rPr>
          <w:t>Acclimatisation.SUPPORT@education.gov.uk</w:t>
        </w:r>
      </w:hyperlink>
      <w:r w:rsidR="00E513E8" w:rsidRPr="00E513E8">
        <w:rPr>
          <w:rFonts w:ascii="Arial" w:hAnsi="Arial" w:cs="Arial"/>
          <w:color w:val="0B0C0C"/>
          <w:lang w:val="en"/>
        </w:rPr>
        <w:t xml:space="preserve"> </w:t>
      </w:r>
      <w:r w:rsidR="00E513E8" w:rsidRPr="00E513E8">
        <w:rPr>
          <w:rFonts w:ascii="Arial" w:hAnsi="Arial" w:cs="Arial"/>
        </w:rPr>
        <w:t>to register your interest to attend.</w:t>
      </w:r>
    </w:p>
    <w:p w14:paraId="43DEC29D" w14:textId="77777777" w:rsidR="00BB4E93" w:rsidRDefault="00BB4E93" w:rsidP="00747C42">
      <w:pPr>
        <w:rPr>
          <w:rFonts w:ascii="Arial" w:hAnsi="Arial" w:cs="Arial"/>
        </w:rPr>
      </w:pPr>
    </w:p>
    <w:p w14:paraId="1C1A87E9" w14:textId="7C503AD6" w:rsidR="00BB4E93" w:rsidRDefault="00747C42" w:rsidP="00E513E8">
      <w:pPr>
        <w:autoSpaceDE w:val="0"/>
        <w:autoSpaceDN w:val="0"/>
        <w:rPr>
          <w:rFonts w:ascii="Arial" w:hAnsi="Arial" w:cs="Arial"/>
        </w:rPr>
      </w:pPr>
      <w:r w:rsidRPr="00657307">
        <w:rPr>
          <w:rFonts w:ascii="Arial" w:hAnsi="Arial" w:cs="Arial"/>
        </w:rPr>
        <w:t xml:space="preserve">Should this project proceed to procurement </w:t>
      </w:r>
      <w:r w:rsidR="006D3044">
        <w:rPr>
          <w:rFonts w:ascii="Arial" w:hAnsi="Arial" w:cs="Arial"/>
        </w:rPr>
        <w:t xml:space="preserve">all information will be issued to potential suppliers via </w:t>
      </w:r>
      <w:r w:rsidRPr="00657307">
        <w:rPr>
          <w:rFonts w:ascii="Arial" w:hAnsi="Arial" w:cs="Arial"/>
        </w:rPr>
        <w:t>the Department</w:t>
      </w:r>
      <w:r w:rsidR="006D3044">
        <w:rPr>
          <w:rFonts w:ascii="Arial" w:hAnsi="Arial" w:cs="Arial"/>
        </w:rPr>
        <w:t xml:space="preserve">’s </w:t>
      </w:r>
      <w:r w:rsidRPr="00657307">
        <w:rPr>
          <w:rFonts w:ascii="Arial" w:hAnsi="Arial" w:cs="Arial"/>
        </w:rPr>
        <w:t>e-procurement system REDIMO.</w:t>
      </w:r>
      <w:r w:rsidR="006D3044">
        <w:rPr>
          <w:rFonts w:ascii="Arial" w:hAnsi="Arial" w:cs="Arial"/>
        </w:rPr>
        <w:t xml:space="preserve"> </w:t>
      </w:r>
      <w:r w:rsidR="00E513E8">
        <w:rPr>
          <w:rFonts w:ascii="Arial" w:hAnsi="Arial" w:cs="Arial"/>
        </w:rPr>
        <w:t xml:space="preserve"> </w:t>
      </w:r>
      <w:r w:rsidRPr="00657307">
        <w:rPr>
          <w:rFonts w:ascii="Arial" w:hAnsi="Arial" w:cs="Arial"/>
        </w:rPr>
        <w:t>Providers wishing to apply for this provision will need to register on the followi</w:t>
      </w:r>
      <w:r w:rsidRPr="00E513E8">
        <w:rPr>
          <w:rFonts w:ascii="Arial" w:hAnsi="Arial" w:cs="Arial"/>
        </w:rPr>
        <w:t xml:space="preserve">ng link </w:t>
      </w:r>
      <w:hyperlink r:id="rId12" w:history="1">
        <w:r w:rsidR="00E513E8" w:rsidRPr="00E513E8">
          <w:rPr>
            <w:rStyle w:val="Hyperlink"/>
            <w:rFonts w:ascii="Arial" w:hAnsi="Arial" w:cs="Arial"/>
            <w:lang w:val="en"/>
          </w:rPr>
          <w:t>https://supplierlive.proactisp2p.com/Account/Login/?cid=DFE</w:t>
        </w:r>
      </w:hyperlink>
    </w:p>
    <w:p w14:paraId="40DCA73F" w14:textId="77777777" w:rsidR="00747C42" w:rsidRPr="003E311B" w:rsidRDefault="00747C42" w:rsidP="00747C42">
      <w:pPr>
        <w:autoSpaceDE w:val="0"/>
        <w:autoSpaceDN w:val="0"/>
        <w:rPr>
          <w:rFonts w:ascii="Arial" w:hAnsi="Arial" w:cs="Arial"/>
        </w:rPr>
      </w:pPr>
    </w:p>
    <w:p w14:paraId="6C08FF2A" w14:textId="77777777" w:rsidR="00DC028D" w:rsidRDefault="00DC028D" w:rsidP="005440F9">
      <w:pPr>
        <w:autoSpaceDE w:val="0"/>
        <w:autoSpaceDN w:val="0"/>
        <w:adjustRightInd w:val="0"/>
        <w:rPr>
          <w:rFonts w:ascii="Arial" w:hAnsi="Arial" w:cs="Arial"/>
        </w:rPr>
      </w:pPr>
      <w:r>
        <w:rPr>
          <w:rFonts w:ascii="Arial" w:hAnsi="Arial" w:cs="Arial"/>
        </w:rPr>
        <w:t xml:space="preserve">This notice is for information only and the Department reserves the right not to enter a formal procurement process and not award contract(s). the information contained in this notice, including information relating to the nature and scope of the Authority’s requirements, the service classification of this requirement or the CPV code(s), is only indicative of the Authority’s current thinking and is neither exhaustive nor binding. The Authority reserves the right and its absolute discretion to amend it at any time of issue of any further notices or at any other time. </w:t>
      </w:r>
    </w:p>
    <w:p w14:paraId="3031E1F3" w14:textId="77777777" w:rsidR="00DC028D" w:rsidRDefault="00DC028D" w:rsidP="005440F9">
      <w:pPr>
        <w:autoSpaceDE w:val="0"/>
        <w:autoSpaceDN w:val="0"/>
        <w:adjustRightInd w:val="0"/>
        <w:rPr>
          <w:rFonts w:ascii="Arial" w:hAnsi="Arial" w:cs="Arial"/>
        </w:rPr>
      </w:pPr>
    </w:p>
    <w:p w14:paraId="04B5EC24" w14:textId="77777777" w:rsidR="005440F9" w:rsidRDefault="00DC028D" w:rsidP="005440F9">
      <w:pPr>
        <w:autoSpaceDE w:val="0"/>
        <w:autoSpaceDN w:val="0"/>
        <w:adjustRightInd w:val="0"/>
        <w:rPr>
          <w:rFonts w:ascii="Arial" w:hAnsi="Arial" w:cs="Arial"/>
        </w:rPr>
      </w:pPr>
      <w:r>
        <w:rPr>
          <w:rFonts w:ascii="Arial" w:hAnsi="Arial" w:cs="Arial"/>
        </w:rPr>
        <w:t xml:space="preserve">This PIN is not a binding statement of intent it outlines the Authority’s intention to engage with the Supply market on an open and formal basis to develop potential options for this requirement. </w:t>
      </w:r>
    </w:p>
    <w:p w14:paraId="5230D1C8" w14:textId="77777777" w:rsidR="00DC028D" w:rsidRDefault="00DC028D" w:rsidP="005440F9">
      <w:pPr>
        <w:autoSpaceDE w:val="0"/>
        <w:autoSpaceDN w:val="0"/>
        <w:adjustRightInd w:val="0"/>
        <w:rPr>
          <w:rFonts w:ascii="Arial" w:hAnsi="Arial" w:cs="Arial"/>
        </w:rPr>
      </w:pPr>
    </w:p>
    <w:p w14:paraId="35ECC20B" w14:textId="77777777" w:rsidR="00DC028D" w:rsidRDefault="00DC028D" w:rsidP="005440F9">
      <w:pPr>
        <w:autoSpaceDE w:val="0"/>
        <w:autoSpaceDN w:val="0"/>
        <w:adjustRightInd w:val="0"/>
        <w:rPr>
          <w:rFonts w:ascii="Arial" w:hAnsi="Arial" w:cs="Arial"/>
        </w:rPr>
      </w:pPr>
      <w:r>
        <w:rPr>
          <w:rFonts w:ascii="Arial" w:hAnsi="Arial" w:cs="Arial"/>
        </w:rPr>
        <w:t>While the information contained in this document is believed to be correct at the time of issue, neither the Authority no</w:t>
      </w:r>
      <w:r w:rsidR="00B630D8">
        <w:rPr>
          <w:rFonts w:ascii="Arial" w:hAnsi="Arial" w:cs="Arial"/>
        </w:rPr>
        <w:t>r</w:t>
      </w:r>
      <w:r>
        <w:rPr>
          <w:rFonts w:ascii="Arial" w:hAnsi="Arial" w:cs="Arial"/>
        </w:rPr>
        <w:t xml:space="preserve"> its advisors will accept any liability for its accuracy, adequacy or completeness. No express or implied warranty is given relating to the information contained in this document and the Authority reserves the right to amend or cease either part of the whole requirement set out in this Prior Information Notice at any time. Accordingly, the Authority will not be liable for any bid cost, expenditure, work or effort incurred by a supplier in acting on the basis of this Prior Information Notice </w:t>
      </w:r>
    </w:p>
    <w:p w14:paraId="56DCF869" w14:textId="77777777" w:rsidR="00BB4E93" w:rsidRDefault="00BB4E93" w:rsidP="00D743F5">
      <w:pPr>
        <w:pStyle w:val="ListParagraph"/>
        <w:spacing w:after="0" w:line="240" w:lineRule="auto"/>
        <w:ind w:left="18"/>
        <w:jc w:val="both"/>
        <w:rPr>
          <w:szCs w:val="24"/>
        </w:rPr>
      </w:pPr>
    </w:p>
    <w:p w14:paraId="7632BADE" w14:textId="77777777" w:rsidR="00BB4E93" w:rsidRPr="00122658" w:rsidRDefault="00BB4E93" w:rsidP="00D743F5">
      <w:pPr>
        <w:pStyle w:val="ListParagraph"/>
        <w:spacing w:after="0" w:line="240" w:lineRule="auto"/>
        <w:ind w:left="18"/>
        <w:jc w:val="both"/>
        <w:rPr>
          <w:szCs w:val="24"/>
        </w:rPr>
      </w:pPr>
    </w:p>
    <w:p w14:paraId="1337D7FA" w14:textId="77777777" w:rsidR="005440F9" w:rsidRPr="00FC7FC2" w:rsidRDefault="005440F9" w:rsidP="005440F9">
      <w:pPr>
        <w:autoSpaceDE w:val="0"/>
        <w:autoSpaceDN w:val="0"/>
        <w:adjustRightInd w:val="0"/>
        <w:rPr>
          <w:rFonts w:ascii="Arial" w:hAnsi="Arial" w:cs="Arial"/>
          <w:b/>
        </w:rPr>
      </w:pPr>
      <w:r w:rsidRPr="00FC7FC2">
        <w:rPr>
          <w:rFonts w:ascii="Arial" w:hAnsi="Arial" w:cs="Arial"/>
          <w:b/>
        </w:rPr>
        <w:t>VI.4)  DATE OF DISPATCH OF THIS NOTICE:</w:t>
      </w:r>
    </w:p>
    <w:p w14:paraId="60655913" w14:textId="77777777" w:rsidR="00CC77D3" w:rsidRDefault="00CC77D3" w:rsidP="005440F9">
      <w:pPr>
        <w:autoSpaceDE w:val="0"/>
        <w:autoSpaceDN w:val="0"/>
        <w:adjustRightInd w:val="0"/>
        <w:rPr>
          <w:rFonts w:ascii="Arial" w:hAnsi="Arial" w:cs="Arial"/>
        </w:rPr>
      </w:pPr>
    </w:p>
    <w:p w14:paraId="2B172424" w14:textId="77777777" w:rsidR="00CC77D3" w:rsidRDefault="00CC77D3" w:rsidP="005440F9">
      <w:pPr>
        <w:autoSpaceDE w:val="0"/>
        <w:autoSpaceDN w:val="0"/>
        <w:adjustRightInd w:val="0"/>
        <w:rPr>
          <w:rFonts w:ascii="Arial" w:hAnsi="Arial" w:cs="Arial"/>
        </w:rPr>
      </w:pPr>
    </w:p>
    <w:p w14:paraId="31D244AF" w14:textId="77777777" w:rsidR="00257D32" w:rsidRPr="00122658" w:rsidRDefault="00B8220F" w:rsidP="005440F9">
      <w:pPr>
        <w:autoSpaceDE w:val="0"/>
        <w:autoSpaceDN w:val="0"/>
        <w:adjustRightInd w:val="0"/>
        <w:rPr>
          <w:rFonts w:ascii="Arial" w:hAnsi="Arial" w:cs="Arial"/>
        </w:rPr>
      </w:pPr>
      <w:r>
        <w:rPr>
          <w:rFonts w:ascii="Arial" w:hAnsi="Arial" w:cs="Arial"/>
        </w:rPr>
        <w:t>16</w:t>
      </w:r>
      <w:r w:rsidRPr="00B8220F">
        <w:rPr>
          <w:rFonts w:ascii="Arial" w:hAnsi="Arial" w:cs="Arial"/>
          <w:vertAlign w:val="superscript"/>
        </w:rPr>
        <w:t>th</w:t>
      </w:r>
      <w:r>
        <w:rPr>
          <w:rFonts w:ascii="Arial" w:hAnsi="Arial" w:cs="Arial"/>
        </w:rPr>
        <w:t xml:space="preserve"> December 2016.</w:t>
      </w:r>
    </w:p>
    <w:sectPr w:rsidR="00257D32" w:rsidRPr="0012265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5284B" w14:textId="77777777" w:rsidR="00463300" w:rsidRDefault="00463300">
      <w:r>
        <w:separator/>
      </w:r>
    </w:p>
  </w:endnote>
  <w:endnote w:type="continuationSeparator" w:id="0">
    <w:p w14:paraId="594956D6" w14:textId="77777777" w:rsidR="00463300" w:rsidRDefault="0046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Shell Dlg">
    <w:panose1 w:val="020B0604020202020204"/>
    <w:charset w:val="00"/>
    <w:family w:val="swiss"/>
    <w:pitch w:val="variable"/>
    <w:sig w:usb0="E1002EFF" w:usb1="C000605B" w:usb2="00000029" w:usb3="00000000" w:csb0="000101FF" w:csb1="00000000"/>
  </w:font>
  <w:font w:name="New Transpor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DEBAB" w14:textId="77777777" w:rsidR="00463300" w:rsidRDefault="00463300">
      <w:r>
        <w:separator/>
      </w:r>
    </w:p>
  </w:footnote>
  <w:footnote w:type="continuationSeparator" w:id="0">
    <w:p w14:paraId="3CCBA457" w14:textId="77777777" w:rsidR="00463300" w:rsidRDefault="00463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B25"/>
    <w:multiLevelType w:val="hybridMultilevel"/>
    <w:tmpl w:val="3D4A9F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30B72"/>
    <w:multiLevelType w:val="hybridMultilevel"/>
    <w:tmpl w:val="5CA2074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25768"/>
    <w:multiLevelType w:val="hybridMultilevel"/>
    <w:tmpl w:val="D3587E1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5483C"/>
    <w:multiLevelType w:val="multilevel"/>
    <w:tmpl w:val="ED768666"/>
    <w:lvl w:ilvl="0">
      <w:start w:val="1"/>
      <w:numFmt w:val="decimal"/>
      <w:pStyle w:val="ISAHead1"/>
      <w:lvlText w:val="%1."/>
      <w:lvlJc w:val="left"/>
      <w:pPr>
        <w:tabs>
          <w:tab w:val="num" w:pos="360"/>
        </w:tabs>
        <w:ind w:left="360" w:hanging="360"/>
      </w:pPr>
      <w:rPr>
        <w:rFonts w:hint="default"/>
      </w:rPr>
    </w:lvl>
    <w:lvl w:ilvl="1">
      <w:start w:val="1"/>
      <w:numFmt w:val="decimal"/>
      <w:pStyle w:val="ISAHead2"/>
      <w:lvlText w:val="%1.%2."/>
      <w:lvlJc w:val="left"/>
      <w:pPr>
        <w:tabs>
          <w:tab w:val="num" w:pos="972"/>
        </w:tabs>
        <w:ind w:left="972" w:hanging="432"/>
      </w:pPr>
      <w:rPr>
        <w:rFonts w:hint="default"/>
      </w:rPr>
    </w:lvl>
    <w:lvl w:ilvl="2">
      <w:start w:val="1"/>
      <w:numFmt w:val="decimal"/>
      <w:pStyle w:val="ISAHead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EEE3F09"/>
    <w:multiLevelType w:val="hybridMultilevel"/>
    <w:tmpl w:val="2E165822"/>
    <w:lvl w:ilvl="0" w:tplc="A55079D6">
      <w:start w:val="1"/>
      <w:numFmt w:val="bullet"/>
      <w:lvlText w:val=""/>
      <w:lvlJc w:val="left"/>
      <w:pPr>
        <w:ind w:left="-2088" w:hanging="360"/>
      </w:pPr>
      <w:rPr>
        <w:rFonts w:ascii="Symbol" w:hAnsi="Symbol" w:hint="default"/>
      </w:rPr>
    </w:lvl>
    <w:lvl w:ilvl="1" w:tplc="08090003">
      <w:start w:val="1"/>
      <w:numFmt w:val="bullet"/>
      <w:lvlText w:val="o"/>
      <w:lvlJc w:val="left"/>
      <w:pPr>
        <w:ind w:left="-1368" w:hanging="360"/>
      </w:pPr>
      <w:rPr>
        <w:rFonts w:ascii="Courier New" w:hAnsi="Courier New" w:cs="Courier New" w:hint="default"/>
      </w:rPr>
    </w:lvl>
    <w:lvl w:ilvl="2" w:tplc="08090005">
      <w:start w:val="1"/>
      <w:numFmt w:val="bullet"/>
      <w:lvlText w:val=""/>
      <w:lvlJc w:val="left"/>
      <w:pPr>
        <w:ind w:left="-648" w:hanging="360"/>
      </w:pPr>
      <w:rPr>
        <w:rFonts w:ascii="Wingdings" w:hAnsi="Wingdings" w:hint="default"/>
      </w:rPr>
    </w:lvl>
    <w:lvl w:ilvl="3" w:tplc="08090001" w:tentative="1">
      <w:start w:val="1"/>
      <w:numFmt w:val="bullet"/>
      <w:lvlText w:val=""/>
      <w:lvlJc w:val="left"/>
      <w:pPr>
        <w:ind w:left="72" w:hanging="360"/>
      </w:pPr>
      <w:rPr>
        <w:rFonts w:ascii="Symbol" w:hAnsi="Symbol" w:hint="default"/>
      </w:rPr>
    </w:lvl>
    <w:lvl w:ilvl="4" w:tplc="08090003" w:tentative="1">
      <w:start w:val="1"/>
      <w:numFmt w:val="bullet"/>
      <w:lvlText w:val="o"/>
      <w:lvlJc w:val="left"/>
      <w:pPr>
        <w:ind w:left="792" w:hanging="360"/>
      </w:pPr>
      <w:rPr>
        <w:rFonts w:ascii="Courier New" w:hAnsi="Courier New" w:cs="Courier New" w:hint="default"/>
      </w:rPr>
    </w:lvl>
    <w:lvl w:ilvl="5" w:tplc="08090005" w:tentative="1">
      <w:start w:val="1"/>
      <w:numFmt w:val="bullet"/>
      <w:lvlText w:val=""/>
      <w:lvlJc w:val="left"/>
      <w:pPr>
        <w:ind w:left="1512" w:hanging="360"/>
      </w:pPr>
      <w:rPr>
        <w:rFonts w:ascii="Wingdings" w:hAnsi="Wingdings" w:hint="default"/>
      </w:rPr>
    </w:lvl>
    <w:lvl w:ilvl="6" w:tplc="08090001" w:tentative="1">
      <w:start w:val="1"/>
      <w:numFmt w:val="bullet"/>
      <w:lvlText w:val=""/>
      <w:lvlJc w:val="left"/>
      <w:pPr>
        <w:ind w:left="2232" w:hanging="360"/>
      </w:pPr>
      <w:rPr>
        <w:rFonts w:ascii="Symbol" w:hAnsi="Symbol" w:hint="default"/>
      </w:rPr>
    </w:lvl>
    <w:lvl w:ilvl="7" w:tplc="08090003" w:tentative="1">
      <w:start w:val="1"/>
      <w:numFmt w:val="bullet"/>
      <w:lvlText w:val="o"/>
      <w:lvlJc w:val="left"/>
      <w:pPr>
        <w:ind w:left="2952" w:hanging="360"/>
      </w:pPr>
      <w:rPr>
        <w:rFonts w:ascii="Courier New" w:hAnsi="Courier New" w:cs="Courier New" w:hint="default"/>
      </w:rPr>
    </w:lvl>
    <w:lvl w:ilvl="8" w:tplc="08090005" w:tentative="1">
      <w:start w:val="1"/>
      <w:numFmt w:val="bullet"/>
      <w:lvlText w:val=""/>
      <w:lvlJc w:val="left"/>
      <w:pPr>
        <w:ind w:left="3672" w:hanging="360"/>
      </w:pPr>
      <w:rPr>
        <w:rFonts w:ascii="Wingdings" w:hAnsi="Wingdings" w:hint="default"/>
      </w:rPr>
    </w:lvl>
  </w:abstractNum>
  <w:abstractNum w:abstractNumId="6" w15:restartNumberingAfterBreak="0">
    <w:nsid w:val="2A9F44EE"/>
    <w:multiLevelType w:val="multilevel"/>
    <w:tmpl w:val="F12A946E"/>
    <w:lvl w:ilvl="0">
      <w:start w:val="1"/>
      <w:numFmt w:val="decimal"/>
      <w:pStyle w:val="Style1"/>
      <w:lvlText w:val="%1."/>
      <w:lvlJc w:val="left"/>
      <w:pPr>
        <w:ind w:left="185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294" w:hanging="1800"/>
      </w:pPr>
      <w:rPr>
        <w:rFonts w:hint="default"/>
      </w:rPr>
    </w:lvl>
  </w:abstractNum>
  <w:abstractNum w:abstractNumId="7" w15:restartNumberingAfterBreak="0">
    <w:nsid w:val="323D1B19"/>
    <w:multiLevelType w:val="hybridMultilevel"/>
    <w:tmpl w:val="C778F77E"/>
    <w:lvl w:ilvl="0" w:tplc="08090001">
      <w:start w:val="1"/>
      <w:numFmt w:val="decimal"/>
      <w:lvlText w:val="%1."/>
      <w:lvlJc w:val="left"/>
      <w:pPr>
        <w:tabs>
          <w:tab w:val="num" w:pos="720"/>
        </w:tabs>
        <w:ind w:left="720" w:hanging="360"/>
      </w:p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 w15:restartNumberingAfterBreak="0">
    <w:nsid w:val="453C456E"/>
    <w:multiLevelType w:val="hybridMultilevel"/>
    <w:tmpl w:val="BEDA5026"/>
    <w:lvl w:ilvl="0" w:tplc="979E1F0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BA300A6"/>
    <w:multiLevelType w:val="hybridMultilevel"/>
    <w:tmpl w:val="C074A8D4"/>
    <w:lvl w:ilvl="0" w:tplc="0809000F">
      <w:start w:val="1"/>
      <w:numFmt w:val="bullet"/>
      <w:lvlText w:val=""/>
      <w:lvlJc w:val="left"/>
      <w:pPr>
        <w:ind w:left="1404" w:hanging="360"/>
      </w:pPr>
      <w:rPr>
        <w:rFonts w:ascii="Symbol" w:hAnsi="Symbol" w:hint="default"/>
      </w:rPr>
    </w:lvl>
    <w:lvl w:ilvl="1" w:tplc="C7BE3A96" w:tentative="1">
      <w:start w:val="1"/>
      <w:numFmt w:val="bullet"/>
      <w:lvlText w:val="o"/>
      <w:lvlJc w:val="left"/>
      <w:pPr>
        <w:ind w:left="2124" w:hanging="360"/>
      </w:pPr>
      <w:rPr>
        <w:rFonts w:ascii="Courier New" w:hAnsi="Courier New" w:cs="Courier New" w:hint="default"/>
      </w:rPr>
    </w:lvl>
    <w:lvl w:ilvl="2" w:tplc="0809001B" w:tentative="1">
      <w:start w:val="1"/>
      <w:numFmt w:val="bullet"/>
      <w:lvlText w:val=""/>
      <w:lvlJc w:val="left"/>
      <w:pPr>
        <w:ind w:left="2844" w:hanging="360"/>
      </w:pPr>
      <w:rPr>
        <w:rFonts w:ascii="Wingdings" w:hAnsi="Wingdings" w:hint="default"/>
      </w:rPr>
    </w:lvl>
    <w:lvl w:ilvl="3" w:tplc="0809000F" w:tentative="1">
      <w:start w:val="1"/>
      <w:numFmt w:val="bullet"/>
      <w:lvlText w:val=""/>
      <w:lvlJc w:val="left"/>
      <w:pPr>
        <w:ind w:left="3564" w:hanging="360"/>
      </w:pPr>
      <w:rPr>
        <w:rFonts w:ascii="Symbol" w:hAnsi="Symbol" w:hint="default"/>
      </w:rPr>
    </w:lvl>
    <w:lvl w:ilvl="4" w:tplc="08090019" w:tentative="1">
      <w:start w:val="1"/>
      <w:numFmt w:val="bullet"/>
      <w:lvlText w:val="o"/>
      <w:lvlJc w:val="left"/>
      <w:pPr>
        <w:ind w:left="4284" w:hanging="360"/>
      </w:pPr>
      <w:rPr>
        <w:rFonts w:ascii="Courier New" w:hAnsi="Courier New" w:cs="Courier New" w:hint="default"/>
      </w:rPr>
    </w:lvl>
    <w:lvl w:ilvl="5" w:tplc="0809001B" w:tentative="1">
      <w:start w:val="1"/>
      <w:numFmt w:val="bullet"/>
      <w:lvlText w:val=""/>
      <w:lvlJc w:val="left"/>
      <w:pPr>
        <w:ind w:left="5004" w:hanging="360"/>
      </w:pPr>
      <w:rPr>
        <w:rFonts w:ascii="Wingdings" w:hAnsi="Wingdings" w:hint="default"/>
      </w:rPr>
    </w:lvl>
    <w:lvl w:ilvl="6" w:tplc="0809000F" w:tentative="1">
      <w:start w:val="1"/>
      <w:numFmt w:val="bullet"/>
      <w:lvlText w:val=""/>
      <w:lvlJc w:val="left"/>
      <w:pPr>
        <w:ind w:left="5724" w:hanging="360"/>
      </w:pPr>
      <w:rPr>
        <w:rFonts w:ascii="Symbol" w:hAnsi="Symbol" w:hint="default"/>
      </w:rPr>
    </w:lvl>
    <w:lvl w:ilvl="7" w:tplc="08090019" w:tentative="1">
      <w:start w:val="1"/>
      <w:numFmt w:val="bullet"/>
      <w:lvlText w:val="o"/>
      <w:lvlJc w:val="left"/>
      <w:pPr>
        <w:ind w:left="6444" w:hanging="360"/>
      </w:pPr>
      <w:rPr>
        <w:rFonts w:ascii="Courier New" w:hAnsi="Courier New" w:cs="Courier New" w:hint="default"/>
      </w:rPr>
    </w:lvl>
    <w:lvl w:ilvl="8" w:tplc="0809001B" w:tentative="1">
      <w:start w:val="1"/>
      <w:numFmt w:val="bullet"/>
      <w:lvlText w:val=""/>
      <w:lvlJc w:val="left"/>
      <w:pPr>
        <w:ind w:left="7164" w:hanging="360"/>
      </w:pPr>
      <w:rPr>
        <w:rFonts w:ascii="Wingdings" w:hAnsi="Wingdings" w:hint="default"/>
      </w:rPr>
    </w:lvl>
  </w:abstractNum>
  <w:abstractNum w:abstractNumId="11" w15:restartNumberingAfterBreak="0">
    <w:nsid w:val="5E1D4426"/>
    <w:multiLevelType w:val="multilevel"/>
    <w:tmpl w:val="AC3AD81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3"/>
  </w:num>
  <w:num w:numId="2">
    <w:abstractNumId w:val="7"/>
  </w:num>
  <w:num w:numId="3">
    <w:abstractNumId w:val="10"/>
  </w:num>
  <w:num w:numId="4">
    <w:abstractNumId w:val="2"/>
  </w:num>
  <w:num w:numId="5">
    <w:abstractNumId w:val="5"/>
  </w:num>
  <w:num w:numId="6">
    <w:abstractNumId w:val="11"/>
  </w:num>
  <w:num w:numId="7">
    <w:abstractNumId w:val="4"/>
  </w:num>
  <w:num w:numId="8">
    <w:abstractNumId w:val="6"/>
  </w:num>
  <w:num w:numId="9">
    <w:abstractNumId w:val="8"/>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8F"/>
    <w:rsid w:val="0000066F"/>
    <w:rsid w:val="00003B84"/>
    <w:rsid w:val="000059BC"/>
    <w:rsid w:val="0001229A"/>
    <w:rsid w:val="000160F5"/>
    <w:rsid w:val="00017ABD"/>
    <w:rsid w:val="000256D7"/>
    <w:rsid w:val="0002597A"/>
    <w:rsid w:val="000265DF"/>
    <w:rsid w:val="00027E05"/>
    <w:rsid w:val="00030A1B"/>
    <w:rsid w:val="00030F9F"/>
    <w:rsid w:val="000363D0"/>
    <w:rsid w:val="000402F0"/>
    <w:rsid w:val="00041C47"/>
    <w:rsid w:val="00051665"/>
    <w:rsid w:val="00051F25"/>
    <w:rsid w:val="00053AF4"/>
    <w:rsid w:val="0006791B"/>
    <w:rsid w:val="00070277"/>
    <w:rsid w:val="00072F93"/>
    <w:rsid w:val="00073125"/>
    <w:rsid w:val="0007375B"/>
    <w:rsid w:val="00083A5C"/>
    <w:rsid w:val="00084FCF"/>
    <w:rsid w:val="00085834"/>
    <w:rsid w:val="00085AA8"/>
    <w:rsid w:val="000867B2"/>
    <w:rsid w:val="000877F3"/>
    <w:rsid w:val="000A4E39"/>
    <w:rsid w:val="000A79B4"/>
    <w:rsid w:val="000B0A14"/>
    <w:rsid w:val="000B3C52"/>
    <w:rsid w:val="000B5B2B"/>
    <w:rsid w:val="000C2A49"/>
    <w:rsid w:val="000C4B5F"/>
    <w:rsid w:val="000D0426"/>
    <w:rsid w:val="000D1CC2"/>
    <w:rsid w:val="000D5CB1"/>
    <w:rsid w:val="000E0DA3"/>
    <w:rsid w:val="000E4E32"/>
    <w:rsid w:val="000E6978"/>
    <w:rsid w:val="000F531B"/>
    <w:rsid w:val="000F570C"/>
    <w:rsid w:val="00106B62"/>
    <w:rsid w:val="00107C08"/>
    <w:rsid w:val="00112305"/>
    <w:rsid w:val="00113953"/>
    <w:rsid w:val="00122658"/>
    <w:rsid w:val="00123A5B"/>
    <w:rsid w:val="00125EF5"/>
    <w:rsid w:val="00131151"/>
    <w:rsid w:val="00133DA3"/>
    <w:rsid w:val="001510B2"/>
    <w:rsid w:val="0015255E"/>
    <w:rsid w:val="00152A96"/>
    <w:rsid w:val="00153D7F"/>
    <w:rsid w:val="00153E7E"/>
    <w:rsid w:val="00155E27"/>
    <w:rsid w:val="001567AA"/>
    <w:rsid w:val="00157AB3"/>
    <w:rsid w:val="00157B03"/>
    <w:rsid w:val="00160E47"/>
    <w:rsid w:val="00165A11"/>
    <w:rsid w:val="00166809"/>
    <w:rsid w:val="00171081"/>
    <w:rsid w:val="001713EE"/>
    <w:rsid w:val="001731EC"/>
    <w:rsid w:val="001756E4"/>
    <w:rsid w:val="00181251"/>
    <w:rsid w:val="00184918"/>
    <w:rsid w:val="00187B06"/>
    <w:rsid w:val="00195BEB"/>
    <w:rsid w:val="001A1154"/>
    <w:rsid w:val="001A32A5"/>
    <w:rsid w:val="001B27FA"/>
    <w:rsid w:val="001B5BCC"/>
    <w:rsid w:val="001C0068"/>
    <w:rsid w:val="001D3888"/>
    <w:rsid w:val="001D4FD8"/>
    <w:rsid w:val="001E10B5"/>
    <w:rsid w:val="001F18CF"/>
    <w:rsid w:val="001F4425"/>
    <w:rsid w:val="001F449F"/>
    <w:rsid w:val="001F4793"/>
    <w:rsid w:val="001F4831"/>
    <w:rsid w:val="001F5071"/>
    <w:rsid w:val="001F5965"/>
    <w:rsid w:val="0020336C"/>
    <w:rsid w:val="00203D29"/>
    <w:rsid w:val="00206E3B"/>
    <w:rsid w:val="0021057D"/>
    <w:rsid w:val="00213845"/>
    <w:rsid w:val="00213EED"/>
    <w:rsid w:val="00215110"/>
    <w:rsid w:val="002218A4"/>
    <w:rsid w:val="00222444"/>
    <w:rsid w:val="00223155"/>
    <w:rsid w:val="0022349E"/>
    <w:rsid w:val="00236C7D"/>
    <w:rsid w:val="00241DFC"/>
    <w:rsid w:val="00244137"/>
    <w:rsid w:val="0024720D"/>
    <w:rsid w:val="00247DA4"/>
    <w:rsid w:val="00252AB7"/>
    <w:rsid w:val="00257D32"/>
    <w:rsid w:val="00260D4A"/>
    <w:rsid w:val="0026108C"/>
    <w:rsid w:val="00263C20"/>
    <w:rsid w:val="00270FE5"/>
    <w:rsid w:val="00271A64"/>
    <w:rsid w:val="00271F67"/>
    <w:rsid w:val="0027235B"/>
    <w:rsid w:val="00275FA7"/>
    <w:rsid w:val="0028526D"/>
    <w:rsid w:val="002874D9"/>
    <w:rsid w:val="00287CA9"/>
    <w:rsid w:val="00291E20"/>
    <w:rsid w:val="00293C20"/>
    <w:rsid w:val="002944F7"/>
    <w:rsid w:val="00295FB1"/>
    <w:rsid w:val="002A2D2A"/>
    <w:rsid w:val="002A3C14"/>
    <w:rsid w:val="002A5DB3"/>
    <w:rsid w:val="002A6B48"/>
    <w:rsid w:val="002B102F"/>
    <w:rsid w:val="002B427D"/>
    <w:rsid w:val="002C2001"/>
    <w:rsid w:val="002C3E52"/>
    <w:rsid w:val="002C4904"/>
    <w:rsid w:val="002C61B3"/>
    <w:rsid w:val="002C664B"/>
    <w:rsid w:val="002C7E29"/>
    <w:rsid w:val="002D28B4"/>
    <w:rsid w:val="002D2BEF"/>
    <w:rsid w:val="002D2C69"/>
    <w:rsid w:val="002D666B"/>
    <w:rsid w:val="002E048B"/>
    <w:rsid w:val="002E7C36"/>
    <w:rsid w:val="002E7D88"/>
    <w:rsid w:val="002F7978"/>
    <w:rsid w:val="002F7BA5"/>
    <w:rsid w:val="002F7C92"/>
    <w:rsid w:val="003010B9"/>
    <w:rsid w:val="0030428E"/>
    <w:rsid w:val="00306923"/>
    <w:rsid w:val="00306ECA"/>
    <w:rsid w:val="003074D8"/>
    <w:rsid w:val="00310A10"/>
    <w:rsid w:val="00310AE0"/>
    <w:rsid w:val="00315F66"/>
    <w:rsid w:val="0033351D"/>
    <w:rsid w:val="0033459F"/>
    <w:rsid w:val="0033676E"/>
    <w:rsid w:val="00346B30"/>
    <w:rsid w:val="00353AD7"/>
    <w:rsid w:val="00360DE8"/>
    <w:rsid w:val="003628D0"/>
    <w:rsid w:val="003714FD"/>
    <w:rsid w:val="00371C94"/>
    <w:rsid w:val="00373132"/>
    <w:rsid w:val="00375E40"/>
    <w:rsid w:val="0038199B"/>
    <w:rsid w:val="00383174"/>
    <w:rsid w:val="00386B60"/>
    <w:rsid w:val="003873A9"/>
    <w:rsid w:val="00387DF6"/>
    <w:rsid w:val="00392B61"/>
    <w:rsid w:val="003939DD"/>
    <w:rsid w:val="003A2943"/>
    <w:rsid w:val="003A2AB8"/>
    <w:rsid w:val="003A758F"/>
    <w:rsid w:val="003A78C3"/>
    <w:rsid w:val="003B53E7"/>
    <w:rsid w:val="003B58B4"/>
    <w:rsid w:val="003B5D7B"/>
    <w:rsid w:val="003B7411"/>
    <w:rsid w:val="003C3CF6"/>
    <w:rsid w:val="003C7035"/>
    <w:rsid w:val="003C788F"/>
    <w:rsid w:val="003D034B"/>
    <w:rsid w:val="003D4D7E"/>
    <w:rsid w:val="003D5CC6"/>
    <w:rsid w:val="003E11D0"/>
    <w:rsid w:val="003E73CB"/>
    <w:rsid w:val="003E787B"/>
    <w:rsid w:val="003E7AFC"/>
    <w:rsid w:val="003E7F68"/>
    <w:rsid w:val="003F38AC"/>
    <w:rsid w:val="003F5258"/>
    <w:rsid w:val="004059B5"/>
    <w:rsid w:val="004061C2"/>
    <w:rsid w:val="004075B8"/>
    <w:rsid w:val="00413FEF"/>
    <w:rsid w:val="0041536C"/>
    <w:rsid w:val="00416E46"/>
    <w:rsid w:val="0041777E"/>
    <w:rsid w:val="00420962"/>
    <w:rsid w:val="00421917"/>
    <w:rsid w:val="004247F8"/>
    <w:rsid w:val="00427AD3"/>
    <w:rsid w:val="004300D1"/>
    <w:rsid w:val="00433362"/>
    <w:rsid w:val="00437100"/>
    <w:rsid w:val="00440287"/>
    <w:rsid w:val="004438F1"/>
    <w:rsid w:val="00451B06"/>
    <w:rsid w:val="00452BBF"/>
    <w:rsid w:val="004536F6"/>
    <w:rsid w:val="00455FD7"/>
    <w:rsid w:val="00456321"/>
    <w:rsid w:val="004603CB"/>
    <w:rsid w:val="00460E93"/>
    <w:rsid w:val="00463300"/>
    <w:rsid w:val="004647B5"/>
    <w:rsid w:val="00465951"/>
    <w:rsid w:val="00472F0C"/>
    <w:rsid w:val="00477E93"/>
    <w:rsid w:val="00480D05"/>
    <w:rsid w:val="00483446"/>
    <w:rsid w:val="0048504E"/>
    <w:rsid w:val="00486D84"/>
    <w:rsid w:val="00494953"/>
    <w:rsid w:val="00494B95"/>
    <w:rsid w:val="004957EB"/>
    <w:rsid w:val="004A0230"/>
    <w:rsid w:val="004A34CC"/>
    <w:rsid w:val="004A3F67"/>
    <w:rsid w:val="004A6835"/>
    <w:rsid w:val="004B084C"/>
    <w:rsid w:val="004C1CED"/>
    <w:rsid w:val="004C2034"/>
    <w:rsid w:val="004C43ED"/>
    <w:rsid w:val="004C5170"/>
    <w:rsid w:val="004D4EF0"/>
    <w:rsid w:val="004D7050"/>
    <w:rsid w:val="004E05C1"/>
    <w:rsid w:val="004E7765"/>
    <w:rsid w:val="004F18FE"/>
    <w:rsid w:val="004F3EB7"/>
    <w:rsid w:val="00505E73"/>
    <w:rsid w:val="00510A4D"/>
    <w:rsid w:val="00511168"/>
    <w:rsid w:val="00513245"/>
    <w:rsid w:val="00513896"/>
    <w:rsid w:val="00520E14"/>
    <w:rsid w:val="00520E3A"/>
    <w:rsid w:val="0052281D"/>
    <w:rsid w:val="00523241"/>
    <w:rsid w:val="00526FC4"/>
    <w:rsid w:val="0054211F"/>
    <w:rsid w:val="005440F9"/>
    <w:rsid w:val="00547FA2"/>
    <w:rsid w:val="00555583"/>
    <w:rsid w:val="0056050F"/>
    <w:rsid w:val="005612F6"/>
    <w:rsid w:val="00563A27"/>
    <w:rsid w:val="00563B44"/>
    <w:rsid w:val="00563BDB"/>
    <w:rsid w:val="005659CC"/>
    <w:rsid w:val="00566337"/>
    <w:rsid w:val="0057406F"/>
    <w:rsid w:val="00575C24"/>
    <w:rsid w:val="00582498"/>
    <w:rsid w:val="00582575"/>
    <w:rsid w:val="005844E0"/>
    <w:rsid w:val="00585AD4"/>
    <w:rsid w:val="00587E6A"/>
    <w:rsid w:val="00590AF9"/>
    <w:rsid w:val="00592009"/>
    <w:rsid w:val="00594C6E"/>
    <w:rsid w:val="005965F9"/>
    <w:rsid w:val="005A3133"/>
    <w:rsid w:val="005A331B"/>
    <w:rsid w:val="005B1DDA"/>
    <w:rsid w:val="005B2912"/>
    <w:rsid w:val="005B323C"/>
    <w:rsid w:val="005B57A0"/>
    <w:rsid w:val="005C294C"/>
    <w:rsid w:val="005C6175"/>
    <w:rsid w:val="005D0925"/>
    <w:rsid w:val="005D4663"/>
    <w:rsid w:val="005D5FB2"/>
    <w:rsid w:val="005E3C44"/>
    <w:rsid w:val="005E4CC3"/>
    <w:rsid w:val="005E703D"/>
    <w:rsid w:val="005E70C1"/>
    <w:rsid w:val="005F14C3"/>
    <w:rsid w:val="006018E8"/>
    <w:rsid w:val="00601D17"/>
    <w:rsid w:val="00602A41"/>
    <w:rsid w:val="0061428A"/>
    <w:rsid w:val="00614B2B"/>
    <w:rsid w:val="00620929"/>
    <w:rsid w:val="00620DD1"/>
    <w:rsid w:val="00625BDC"/>
    <w:rsid w:val="00630278"/>
    <w:rsid w:val="00630DE7"/>
    <w:rsid w:val="00631077"/>
    <w:rsid w:val="00631536"/>
    <w:rsid w:val="006375EE"/>
    <w:rsid w:val="00644038"/>
    <w:rsid w:val="00645414"/>
    <w:rsid w:val="0064737F"/>
    <w:rsid w:val="00652D34"/>
    <w:rsid w:val="00656EE9"/>
    <w:rsid w:val="00657307"/>
    <w:rsid w:val="00661644"/>
    <w:rsid w:val="006702FA"/>
    <w:rsid w:val="006723B6"/>
    <w:rsid w:val="00683068"/>
    <w:rsid w:val="00691492"/>
    <w:rsid w:val="00692127"/>
    <w:rsid w:val="00692458"/>
    <w:rsid w:val="00694644"/>
    <w:rsid w:val="006A523B"/>
    <w:rsid w:val="006B5AEA"/>
    <w:rsid w:val="006C0E1E"/>
    <w:rsid w:val="006C65CD"/>
    <w:rsid w:val="006D3044"/>
    <w:rsid w:val="006D6447"/>
    <w:rsid w:val="006D7D52"/>
    <w:rsid w:val="006D7FA7"/>
    <w:rsid w:val="006E118E"/>
    <w:rsid w:val="006E26F6"/>
    <w:rsid w:val="006E2ADF"/>
    <w:rsid w:val="006E6143"/>
    <w:rsid w:val="006E6902"/>
    <w:rsid w:val="006F1728"/>
    <w:rsid w:val="006F350B"/>
    <w:rsid w:val="006F3BF4"/>
    <w:rsid w:val="006F4379"/>
    <w:rsid w:val="006F4C06"/>
    <w:rsid w:val="006F7CCE"/>
    <w:rsid w:val="00702765"/>
    <w:rsid w:val="00706609"/>
    <w:rsid w:val="007126E1"/>
    <w:rsid w:val="00723681"/>
    <w:rsid w:val="00726DCB"/>
    <w:rsid w:val="0073134E"/>
    <w:rsid w:val="007348E2"/>
    <w:rsid w:val="0073493C"/>
    <w:rsid w:val="00735CA7"/>
    <w:rsid w:val="00742CD2"/>
    <w:rsid w:val="00744B99"/>
    <w:rsid w:val="00747C42"/>
    <w:rsid w:val="00747E94"/>
    <w:rsid w:val="007516DF"/>
    <w:rsid w:val="00754E2A"/>
    <w:rsid w:val="007607BD"/>
    <w:rsid w:val="00760CD5"/>
    <w:rsid w:val="00762305"/>
    <w:rsid w:val="0076290D"/>
    <w:rsid w:val="00766526"/>
    <w:rsid w:val="0076661E"/>
    <w:rsid w:val="007675DE"/>
    <w:rsid w:val="00771316"/>
    <w:rsid w:val="00773009"/>
    <w:rsid w:val="007734FA"/>
    <w:rsid w:val="00790730"/>
    <w:rsid w:val="00793636"/>
    <w:rsid w:val="007969F8"/>
    <w:rsid w:val="00796A31"/>
    <w:rsid w:val="00796BE9"/>
    <w:rsid w:val="007A31E6"/>
    <w:rsid w:val="007A5477"/>
    <w:rsid w:val="007A6397"/>
    <w:rsid w:val="007A764E"/>
    <w:rsid w:val="007A7EEB"/>
    <w:rsid w:val="007B340B"/>
    <w:rsid w:val="007B3C2D"/>
    <w:rsid w:val="007B42E6"/>
    <w:rsid w:val="007C0486"/>
    <w:rsid w:val="007C4C61"/>
    <w:rsid w:val="007C5583"/>
    <w:rsid w:val="007D1BD5"/>
    <w:rsid w:val="007D2068"/>
    <w:rsid w:val="007D3C36"/>
    <w:rsid w:val="007D45AC"/>
    <w:rsid w:val="007D4C5A"/>
    <w:rsid w:val="007D550F"/>
    <w:rsid w:val="007E0A6E"/>
    <w:rsid w:val="007F1C09"/>
    <w:rsid w:val="007F342F"/>
    <w:rsid w:val="007F6898"/>
    <w:rsid w:val="007F6E94"/>
    <w:rsid w:val="0080442F"/>
    <w:rsid w:val="00815DB3"/>
    <w:rsid w:val="008200EE"/>
    <w:rsid w:val="00820487"/>
    <w:rsid w:val="0082400B"/>
    <w:rsid w:val="008308A9"/>
    <w:rsid w:val="00831E46"/>
    <w:rsid w:val="008423AC"/>
    <w:rsid w:val="008472E7"/>
    <w:rsid w:val="00853441"/>
    <w:rsid w:val="00854127"/>
    <w:rsid w:val="00854DEE"/>
    <w:rsid w:val="00856342"/>
    <w:rsid w:val="0086601F"/>
    <w:rsid w:val="00871119"/>
    <w:rsid w:val="00871914"/>
    <w:rsid w:val="00880CB9"/>
    <w:rsid w:val="008845F1"/>
    <w:rsid w:val="0088515C"/>
    <w:rsid w:val="008913A1"/>
    <w:rsid w:val="00893D70"/>
    <w:rsid w:val="008945AF"/>
    <w:rsid w:val="00895D95"/>
    <w:rsid w:val="008A07C2"/>
    <w:rsid w:val="008B3123"/>
    <w:rsid w:val="008D7A52"/>
    <w:rsid w:val="008E547F"/>
    <w:rsid w:val="008E7779"/>
    <w:rsid w:val="008E7CE3"/>
    <w:rsid w:val="008F122C"/>
    <w:rsid w:val="008F1443"/>
    <w:rsid w:val="009052E8"/>
    <w:rsid w:val="009150CD"/>
    <w:rsid w:val="00916919"/>
    <w:rsid w:val="00920D26"/>
    <w:rsid w:val="009340C4"/>
    <w:rsid w:val="00944D2E"/>
    <w:rsid w:val="0094577A"/>
    <w:rsid w:val="00952B76"/>
    <w:rsid w:val="0095657B"/>
    <w:rsid w:val="009571D6"/>
    <w:rsid w:val="00963212"/>
    <w:rsid w:val="0097043F"/>
    <w:rsid w:val="00970D08"/>
    <w:rsid w:val="00973D6A"/>
    <w:rsid w:val="00985695"/>
    <w:rsid w:val="00986A17"/>
    <w:rsid w:val="009915CD"/>
    <w:rsid w:val="0099401B"/>
    <w:rsid w:val="009A006A"/>
    <w:rsid w:val="009A11A4"/>
    <w:rsid w:val="009A293A"/>
    <w:rsid w:val="009A6144"/>
    <w:rsid w:val="009A76E2"/>
    <w:rsid w:val="009B112D"/>
    <w:rsid w:val="009B5CFB"/>
    <w:rsid w:val="009B68CC"/>
    <w:rsid w:val="009C5C72"/>
    <w:rsid w:val="009C66CD"/>
    <w:rsid w:val="009C7550"/>
    <w:rsid w:val="009C7571"/>
    <w:rsid w:val="009D3C97"/>
    <w:rsid w:val="009D6B3A"/>
    <w:rsid w:val="009D794E"/>
    <w:rsid w:val="009E1043"/>
    <w:rsid w:val="009E5E5E"/>
    <w:rsid w:val="009F2CE0"/>
    <w:rsid w:val="009F6520"/>
    <w:rsid w:val="009F67C6"/>
    <w:rsid w:val="009F73FB"/>
    <w:rsid w:val="00A07F83"/>
    <w:rsid w:val="00A1169C"/>
    <w:rsid w:val="00A144C2"/>
    <w:rsid w:val="00A17A07"/>
    <w:rsid w:val="00A21BD9"/>
    <w:rsid w:val="00A21D1C"/>
    <w:rsid w:val="00A231E8"/>
    <w:rsid w:val="00A251FA"/>
    <w:rsid w:val="00A257D6"/>
    <w:rsid w:val="00A26367"/>
    <w:rsid w:val="00A30FEF"/>
    <w:rsid w:val="00A406AB"/>
    <w:rsid w:val="00A43460"/>
    <w:rsid w:val="00A50A57"/>
    <w:rsid w:val="00A5366B"/>
    <w:rsid w:val="00A555C0"/>
    <w:rsid w:val="00A56F30"/>
    <w:rsid w:val="00A579FC"/>
    <w:rsid w:val="00A57B99"/>
    <w:rsid w:val="00A62640"/>
    <w:rsid w:val="00A650E8"/>
    <w:rsid w:val="00A65C27"/>
    <w:rsid w:val="00A71123"/>
    <w:rsid w:val="00A7402C"/>
    <w:rsid w:val="00A7495E"/>
    <w:rsid w:val="00A85106"/>
    <w:rsid w:val="00A86A02"/>
    <w:rsid w:val="00A873F8"/>
    <w:rsid w:val="00A95297"/>
    <w:rsid w:val="00AA1206"/>
    <w:rsid w:val="00AA4300"/>
    <w:rsid w:val="00AB3007"/>
    <w:rsid w:val="00AB49EE"/>
    <w:rsid w:val="00AB593C"/>
    <w:rsid w:val="00AC1296"/>
    <w:rsid w:val="00AC33B2"/>
    <w:rsid w:val="00AC55FF"/>
    <w:rsid w:val="00AC762E"/>
    <w:rsid w:val="00AC79CB"/>
    <w:rsid w:val="00AD0DF0"/>
    <w:rsid w:val="00AD11F1"/>
    <w:rsid w:val="00AD2ACA"/>
    <w:rsid w:val="00AD3359"/>
    <w:rsid w:val="00AD3BB3"/>
    <w:rsid w:val="00AD431B"/>
    <w:rsid w:val="00AD45AF"/>
    <w:rsid w:val="00AE3EC6"/>
    <w:rsid w:val="00AE7835"/>
    <w:rsid w:val="00AF5306"/>
    <w:rsid w:val="00AF67A8"/>
    <w:rsid w:val="00B01CF4"/>
    <w:rsid w:val="00B03346"/>
    <w:rsid w:val="00B04BB3"/>
    <w:rsid w:val="00B053D8"/>
    <w:rsid w:val="00B058E7"/>
    <w:rsid w:val="00B05D7C"/>
    <w:rsid w:val="00B17142"/>
    <w:rsid w:val="00B17C00"/>
    <w:rsid w:val="00B21365"/>
    <w:rsid w:val="00B34F38"/>
    <w:rsid w:val="00B373DE"/>
    <w:rsid w:val="00B43C35"/>
    <w:rsid w:val="00B4660F"/>
    <w:rsid w:val="00B47DD9"/>
    <w:rsid w:val="00B502AC"/>
    <w:rsid w:val="00B5743D"/>
    <w:rsid w:val="00B630D8"/>
    <w:rsid w:val="00B66FC3"/>
    <w:rsid w:val="00B71418"/>
    <w:rsid w:val="00B73FCC"/>
    <w:rsid w:val="00B74CDB"/>
    <w:rsid w:val="00B777DF"/>
    <w:rsid w:val="00B8220F"/>
    <w:rsid w:val="00B83AB7"/>
    <w:rsid w:val="00B848F8"/>
    <w:rsid w:val="00B8727F"/>
    <w:rsid w:val="00B8739D"/>
    <w:rsid w:val="00B94503"/>
    <w:rsid w:val="00BA228E"/>
    <w:rsid w:val="00BA23A1"/>
    <w:rsid w:val="00BA2586"/>
    <w:rsid w:val="00BB16FB"/>
    <w:rsid w:val="00BB248A"/>
    <w:rsid w:val="00BB4E93"/>
    <w:rsid w:val="00BB530F"/>
    <w:rsid w:val="00BC13F7"/>
    <w:rsid w:val="00BC706F"/>
    <w:rsid w:val="00BD00F0"/>
    <w:rsid w:val="00BD2B85"/>
    <w:rsid w:val="00BD2C6D"/>
    <w:rsid w:val="00BE0F9C"/>
    <w:rsid w:val="00BE1544"/>
    <w:rsid w:val="00BF2973"/>
    <w:rsid w:val="00BF4DBC"/>
    <w:rsid w:val="00BF5574"/>
    <w:rsid w:val="00BF61EF"/>
    <w:rsid w:val="00BF78FE"/>
    <w:rsid w:val="00BF7B3F"/>
    <w:rsid w:val="00C00895"/>
    <w:rsid w:val="00C02D3D"/>
    <w:rsid w:val="00C03AF0"/>
    <w:rsid w:val="00C04936"/>
    <w:rsid w:val="00C13A01"/>
    <w:rsid w:val="00C20A87"/>
    <w:rsid w:val="00C22958"/>
    <w:rsid w:val="00C23D3D"/>
    <w:rsid w:val="00C2423A"/>
    <w:rsid w:val="00C25566"/>
    <w:rsid w:val="00C27CDF"/>
    <w:rsid w:val="00C27D9D"/>
    <w:rsid w:val="00C3218A"/>
    <w:rsid w:val="00C3740E"/>
    <w:rsid w:val="00C47170"/>
    <w:rsid w:val="00C50293"/>
    <w:rsid w:val="00C558DD"/>
    <w:rsid w:val="00C572AE"/>
    <w:rsid w:val="00C60812"/>
    <w:rsid w:val="00C608A7"/>
    <w:rsid w:val="00C61217"/>
    <w:rsid w:val="00C63175"/>
    <w:rsid w:val="00C63585"/>
    <w:rsid w:val="00C706DA"/>
    <w:rsid w:val="00C70C85"/>
    <w:rsid w:val="00C71A4E"/>
    <w:rsid w:val="00C7643D"/>
    <w:rsid w:val="00C870ED"/>
    <w:rsid w:val="00C925EC"/>
    <w:rsid w:val="00C93AD3"/>
    <w:rsid w:val="00C9427B"/>
    <w:rsid w:val="00C96B5A"/>
    <w:rsid w:val="00C973B1"/>
    <w:rsid w:val="00CA0E64"/>
    <w:rsid w:val="00CA1AE1"/>
    <w:rsid w:val="00CA5EBD"/>
    <w:rsid w:val="00CA71DB"/>
    <w:rsid w:val="00CA74D0"/>
    <w:rsid w:val="00CB4448"/>
    <w:rsid w:val="00CB50F5"/>
    <w:rsid w:val="00CC4219"/>
    <w:rsid w:val="00CC573A"/>
    <w:rsid w:val="00CC6163"/>
    <w:rsid w:val="00CC6CEF"/>
    <w:rsid w:val="00CC77D3"/>
    <w:rsid w:val="00CD4372"/>
    <w:rsid w:val="00CD543F"/>
    <w:rsid w:val="00CE1B93"/>
    <w:rsid w:val="00CE243A"/>
    <w:rsid w:val="00CE38AF"/>
    <w:rsid w:val="00CE5B06"/>
    <w:rsid w:val="00CF09A8"/>
    <w:rsid w:val="00CF3787"/>
    <w:rsid w:val="00CF4A35"/>
    <w:rsid w:val="00CF68B6"/>
    <w:rsid w:val="00D029E8"/>
    <w:rsid w:val="00D039F6"/>
    <w:rsid w:val="00D03F5F"/>
    <w:rsid w:val="00D16AD6"/>
    <w:rsid w:val="00D16E28"/>
    <w:rsid w:val="00D36BE3"/>
    <w:rsid w:val="00D47A8D"/>
    <w:rsid w:val="00D53BB5"/>
    <w:rsid w:val="00D541E2"/>
    <w:rsid w:val="00D60D1E"/>
    <w:rsid w:val="00D72949"/>
    <w:rsid w:val="00D7305B"/>
    <w:rsid w:val="00D73E6B"/>
    <w:rsid w:val="00D743F5"/>
    <w:rsid w:val="00D75C2C"/>
    <w:rsid w:val="00D81F11"/>
    <w:rsid w:val="00D82157"/>
    <w:rsid w:val="00D8590F"/>
    <w:rsid w:val="00D872D7"/>
    <w:rsid w:val="00D92A19"/>
    <w:rsid w:val="00D95871"/>
    <w:rsid w:val="00DA0BF2"/>
    <w:rsid w:val="00DA298E"/>
    <w:rsid w:val="00DA439D"/>
    <w:rsid w:val="00DB7051"/>
    <w:rsid w:val="00DC028D"/>
    <w:rsid w:val="00DC28D9"/>
    <w:rsid w:val="00DC296A"/>
    <w:rsid w:val="00DC2B6A"/>
    <w:rsid w:val="00DC586E"/>
    <w:rsid w:val="00DD0AC8"/>
    <w:rsid w:val="00DD256E"/>
    <w:rsid w:val="00DD45CA"/>
    <w:rsid w:val="00DD46CC"/>
    <w:rsid w:val="00DE047D"/>
    <w:rsid w:val="00DE6E0A"/>
    <w:rsid w:val="00E00B6E"/>
    <w:rsid w:val="00E04177"/>
    <w:rsid w:val="00E10583"/>
    <w:rsid w:val="00E12483"/>
    <w:rsid w:val="00E16837"/>
    <w:rsid w:val="00E2346C"/>
    <w:rsid w:val="00E264E3"/>
    <w:rsid w:val="00E2750B"/>
    <w:rsid w:val="00E32C2A"/>
    <w:rsid w:val="00E4154A"/>
    <w:rsid w:val="00E41BE6"/>
    <w:rsid w:val="00E42BDD"/>
    <w:rsid w:val="00E44E83"/>
    <w:rsid w:val="00E513E8"/>
    <w:rsid w:val="00E5278F"/>
    <w:rsid w:val="00E57454"/>
    <w:rsid w:val="00E6118A"/>
    <w:rsid w:val="00E6308A"/>
    <w:rsid w:val="00E6572F"/>
    <w:rsid w:val="00E6644D"/>
    <w:rsid w:val="00E7152D"/>
    <w:rsid w:val="00E7191E"/>
    <w:rsid w:val="00E7208B"/>
    <w:rsid w:val="00E7316F"/>
    <w:rsid w:val="00E74C16"/>
    <w:rsid w:val="00E761CF"/>
    <w:rsid w:val="00E77738"/>
    <w:rsid w:val="00E80AB3"/>
    <w:rsid w:val="00E851C0"/>
    <w:rsid w:val="00E90A3D"/>
    <w:rsid w:val="00E914A9"/>
    <w:rsid w:val="00E917E3"/>
    <w:rsid w:val="00E91DD8"/>
    <w:rsid w:val="00E9267C"/>
    <w:rsid w:val="00E92964"/>
    <w:rsid w:val="00E94CAD"/>
    <w:rsid w:val="00EA3766"/>
    <w:rsid w:val="00EA71D1"/>
    <w:rsid w:val="00EB0986"/>
    <w:rsid w:val="00EB0997"/>
    <w:rsid w:val="00EB0C5F"/>
    <w:rsid w:val="00EB2276"/>
    <w:rsid w:val="00EB5760"/>
    <w:rsid w:val="00EB764E"/>
    <w:rsid w:val="00EC249A"/>
    <w:rsid w:val="00EC5CE9"/>
    <w:rsid w:val="00EE14E0"/>
    <w:rsid w:val="00EE1700"/>
    <w:rsid w:val="00EE192E"/>
    <w:rsid w:val="00EE2FF1"/>
    <w:rsid w:val="00EE6C14"/>
    <w:rsid w:val="00EE7E59"/>
    <w:rsid w:val="00EF3F0C"/>
    <w:rsid w:val="00EF4BC8"/>
    <w:rsid w:val="00EF627C"/>
    <w:rsid w:val="00F019BF"/>
    <w:rsid w:val="00F02332"/>
    <w:rsid w:val="00F028F0"/>
    <w:rsid w:val="00F02C37"/>
    <w:rsid w:val="00F12E41"/>
    <w:rsid w:val="00F15A97"/>
    <w:rsid w:val="00F2031D"/>
    <w:rsid w:val="00F21134"/>
    <w:rsid w:val="00F23CFF"/>
    <w:rsid w:val="00F313EA"/>
    <w:rsid w:val="00F37A42"/>
    <w:rsid w:val="00F41271"/>
    <w:rsid w:val="00F442E5"/>
    <w:rsid w:val="00F447B5"/>
    <w:rsid w:val="00F6236E"/>
    <w:rsid w:val="00F63C40"/>
    <w:rsid w:val="00F63E2E"/>
    <w:rsid w:val="00F64973"/>
    <w:rsid w:val="00F6505F"/>
    <w:rsid w:val="00F676FE"/>
    <w:rsid w:val="00F7606D"/>
    <w:rsid w:val="00F77419"/>
    <w:rsid w:val="00F94A48"/>
    <w:rsid w:val="00F96FA0"/>
    <w:rsid w:val="00F97D71"/>
    <w:rsid w:val="00FA1A49"/>
    <w:rsid w:val="00FA25AF"/>
    <w:rsid w:val="00FB0603"/>
    <w:rsid w:val="00FB1482"/>
    <w:rsid w:val="00FB455D"/>
    <w:rsid w:val="00FB5408"/>
    <w:rsid w:val="00FB6B93"/>
    <w:rsid w:val="00FC29EE"/>
    <w:rsid w:val="00FC61A6"/>
    <w:rsid w:val="00FC7FC2"/>
    <w:rsid w:val="00FD1BFD"/>
    <w:rsid w:val="00FD6DF7"/>
    <w:rsid w:val="00FE1FC0"/>
    <w:rsid w:val="00FE223C"/>
    <w:rsid w:val="00FE55A9"/>
    <w:rsid w:val="00FE65B4"/>
    <w:rsid w:val="00FF0D16"/>
    <w:rsid w:val="00FF6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44922711"/>
  <w15:chartTrackingRefBased/>
  <w15:docId w15:val="{F50A3AF7-3FF5-4E02-873A-35684D01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3C788F"/>
    <w:pPr>
      <w:spacing w:before="100" w:beforeAutospacing="1" w:after="100" w:afterAutospacing="1"/>
    </w:pPr>
    <w:rPr>
      <w:rFonts w:ascii="Arial" w:hAnsi="Arial" w:cs="Arial"/>
    </w:rPr>
  </w:style>
  <w:style w:type="paragraph" w:customStyle="1" w:styleId="ISAHead1">
    <w:name w:val="ISA Head 1"/>
    <w:basedOn w:val="Normal"/>
    <w:next w:val="Normal"/>
    <w:link w:val="ISAHead1Char"/>
    <w:rsid w:val="00D95871"/>
    <w:pPr>
      <w:keepNext/>
      <w:keepLines/>
      <w:widowControl w:val="0"/>
      <w:numPr>
        <w:numId w:val="1"/>
      </w:numPr>
      <w:tabs>
        <w:tab w:val="left" w:pos="720"/>
      </w:tabs>
      <w:overflowPunct w:val="0"/>
      <w:autoSpaceDE w:val="0"/>
      <w:autoSpaceDN w:val="0"/>
      <w:adjustRightInd w:val="0"/>
      <w:spacing w:line="288" w:lineRule="auto"/>
      <w:textAlignment w:val="baseline"/>
      <w:outlineLvl w:val="0"/>
    </w:pPr>
    <w:rPr>
      <w:rFonts w:ascii="Arial" w:hAnsi="Arial"/>
      <w:b/>
      <w:szCs w:val="20"/>
      <w:lang w:eastAsia="en-US"/>
    </w:rPr>
  </w:style>
  <w:style w:type="character" w:customStyle="1" w:styleId="ISAHead1Char">
    <w:name w:val="ISA Head 1 Char"/>
    <w:link w:val="ISAHead1"/>
    <w:rsid w:val="00D95871"/>
    <w:rPr>
      <w:rFonts w:ascii="Arial" w:hAnsi="Arial"/>
      <w:b/>
      <w:sz w:val="24"/>
      <w:lang w:val="en-GB" w:eastAsia="en-US" w:bidi="ar-SA"/>
    </w:rPr>
  </w:style>
  <w:style w:type="paragraph" w:customStyle="1" w:styleId="ISAHead2">
    <w:name w:val="ISA Head 2"/>
    <w:basedOn w:val="ISAHead1"/>
    <w:next w:val="Normal"/>
    <w:rsid w:val="00D95871"/>
    <w:pPr>
      <w:numPr>
        <w:ilvl w:val="1"/>
      </w:numPr>
      <w:tabs>
        <w:tab w:val="clear" w:pos="720"/>
        <w:tab w:val="clear" w:pos="972"/>
        <w:tab w:val="num" w:pos="360"/>
        <w:tab w:val="num" w:pos="792"/>
      </w:tabs>
      <w:ind w:left="792"/>
      <w:outlineLvl w:val="1"/>
    </w:pPr>
  </w:style>
  <w:style w:type="paragraph" w:customStyle="1" w:styleId="ISAHead3">
    <w:name w:val="ISA Head 3"/>
    <w:basedOn w:val="ISAHead2"/>
    <w:next w:val="Normal"/>
    <w:rsid w:val="00D95871"/>
    <w:pPr>
      <w:numPr>
        <w:ilvl w:val="2"/>
      </w:numPr>
      <w:tabs>
        <w:tab w:val="num" w:pos="360"/>
        <w:tab w:val="num" w:pos="792"/>
      </w:tabs>
      <w:outlineLvl w:val="2"/>
    </w:pPr>
  </w:style>
  <w:style w:type="character" w:styleId="FootnoteReference">
    <w:name w:val="footnote reference"/>
    <w:semiHidden/>
    <w:rsid w:val="00D95871"/>
    <w:rPr>
      <w:vertAlign w:val="superscript"/>
    </w:rPr>
  </w:style>
  <w:style w:type="paragraph" w:styleId="FootnoteText">
    <w:name w:val="footnote text"/>
    <w:basedOn w:val="Normal"/>
    <w:semiHidden/>
    <w:rsid w:val="00D95871"/>
    <w:pPr>
      <w:keepLines/>
      <w:spacing w:before="120" w:after="120"/>
    </w:pPr>
    <w:rPr>
      <w:rFonts w:ascii="Arial" w:hAnsi="Arial"/>
      <w:szCs w:val="20"/>
    </w:rPr>
  </w:style>
  <w:style w:type="paragraph" w:customStyle="1" w:styleId="Default">
    <w:name w:val="Default"/>
    <w:rsid w:val="00D95871"/>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D95871"/>
    <w:pPr>
      <w:spacing w:after="200" w:line="276" w:lineRule="auto"/>
      <w:ind w:left="720"/>
      <w:contextualSpacing/>
    </w:pPr>
    <w:rPr>
      <w:rFonts w:ascii="Arial" w:hAnsi="Arial" w:cs="Arial"/>
      <w:szCs w:val="22"/>
    </w:rPr>
  </w:style>
  <w:style w:type="paragraph" w:styleId="Header">
    <w:name w:val="header"/>
    <w:basedOn w:val="Normal"/>
    <w:rsid w:val="00F02C37"/>
    <w:pPr>
      <w:tabs>
        <w:tab w:val="center" w:pos="4153"/>
        <w:tab w:val="right" w:pos="8306"/>
      </w:tabs>
    </w:pPr>
  </w:style>
  <w:style w:type="paragraph" w:styleId="Footer">
    <w:name w:val="footer"/>
    <w:basedOn w:val="Normal"/>
    <w:rsid w:val="00F02C37"/>
    <w:pPr>
      <w:tabs>
        <w:tab w:val="center" w:pos="4153"/>
        <w:tab w:val="right" w:pos="8306"/>
      </w:tabs>
    </w:pPr>
  </w:style>
  <w:style w:type="paragraph" w:customStyle="1" w:styleId="DfESOutNumbered">
    <w:name w:val="DfESOutNumbered"/>
    <w:basedOn w:val="Normal"/>
    <w:rsid w:val="008B3123"/>
    <w:pPr>
      <w:widowControl w:val="0"/>
      <w:numPr>
        <w:numId w:val="7"/>
      </w:numPr>
      <w:overflowPunct w:val="0"/>
      <w:autoSpaceDE w:val="0"/>
      <w:autoSpaceDN w:val="0"/>
      <w:adjustRightInd w:val="0"/>
      <w:spacing w:after="240"/>
      <w:textAlignment w:val="baseline"/>
    </w:pPr>
    <w:rPr>
      <w:rFonts w:ascii="Arial" w:eastAsia="MS Mincho" w:hAnsi="Arial" w:cs="Arial"/>
      <w:sz w:val="22"/>
      <w:szCs w:val="20"/>
      <w:lang w:eastAsia="ja-JP"/>
    </w:rPr>
  </w:style>
  <w:style w:type="paragraph" w:customStyle="1" w:styleId="DfESBullets">
    <w:name w:val="DfESBullets"/>
    <w:basedOn w:val="Normal"/>
    <w:rsid w:val="008B3123"/>
    <w:pPr>
      <w:widowControl w:val="0"/>
      <w:spacing w:after="240"/>
      <w:ind w:left="720" w:hanging="360"/>
    </w:pPr>
    <w:rPr>
      <w:rFonts w:ascii="Arial" w:hAnsi="Arial" w:cs="Arial"/>
      <w:sz w:val="22"/>
    </w:rPr>
  </w:style>
  <w:style w:type="paragraph" w:styleId="BalloonText">
    <w:name w:val="Balloon Text"/>
    <w:basedOn w:val="Normal"/>
    <w:semiHidden/>
    <w:rsid w:val="008B3123"/>
    <w:rPr>
      <w:rFonts w:ascii="MS Shell Dlg" w:hAnsi="MS Shell Dlg" w:cs="MS Shell Dlg"/>
      <w:sz w:val="16"/>
      <w:szCs w:val="16"/>
    </w:rPr>
  </w:style>
  <w:style w:type="paragraph" w:customStyle="1" w:styleId="txurl">
    <w:name w:val="txurl"/>
    <w:basedOn w:val="Normal"/>
    <w:rsid w:val="001756E4"/>
    <w:pPr>
      <w:spacing w:before="100" w:beforeAutospacing="1" w:after="100" w:afterAutospacing="1"/>
    </w:pPr>
    <w:rPr>
      <w:rFonts w:ascii="Arial" w:hAnsi="Arial" w:cs="Arial"/>
    </w:rPr>
  </w:style>
  <w:style w:type="character" w:styleId="Hyperlink">
    <w:name w:val="Hyperlink"/>
    <w:rsid w:val="00582575"/>
    <w:rPr>
      <w:color w:val="0000FF"/>
      <w:u w:val="single"/>
    </w:rPr>
  </w:style>
  <w:style w:type="character" w:styleId="CommentReference">
    <w:name w:val="annotation reference"/>
    <w:semiHidden/>
    <w:rsid w:val="00582575"/>
    <w:rPr>
      <w:sz w:val="16"/>
      <w:szCs w:val="16"/>
    </w:rPr>
  </w:style>
  <w:style w:type="paragraph" w:styleId="CommentText">
    <w:name w:val="annotation text"/>
    <w:basedOn w:val="Normal"/>
    <w:semiHidden/>
    <w:rsid w:val="00582575"/>
    <w:rPr>
      <w:sz w:val="20"/>
      <w:szCs w:val="20"/>
    </w:rPr>
  </w:style>
  <w:style w:type="paragraph" w:styleId="CommentSubject">
    <w:name w:val="annotation subject"/>
    <w:basedOn w:val="CommentText"/>
    <w:next w:val="CommentText"/>
    <w:semiHidden/>
    <w:rsid w:val="00582575"/>
    <w:rPr>
      <w:b/>
      <w:bCs/>
    </w:rPr>
  </w:style>
  <w:style w:type="character" w:styleId="FollowedHyperlink">
    <w:name w:val="FollowedHyperlink"/>
    <w:rsid w:val="00766526"/>
    <w:rPr>
      <w:color w:val="800080"/>
      <w:u w:val="single"/>
    </w:rPr>
  </w:style>
  <w:style w:type="paragraph" w:styleId="BodyText">
    <w:name w:val="Body Text"/>
    <w:basedOn w:val="Normal"/>
    <w:rsid w:val="0086601F"/>
    <w:pPr>
      <w:widowControl w:val="0"/>
      <w:overflowPunct w:val="0"/>
      <w:autoSpaceDE w:val="0"/>
      <w:autoSpaceDN w:val="0"/>
      <w:adjustRightInd w:val="0"/>
      <w:textAlignment w:val="baseline"/>
    </w:pPr>
    <w:rPr>
      <w:rFonts w:ascii="Arial" w:hAnsi="Arial"/>
      <w:szCs w:val="20"/>
      <w:lang w:eastAsia="en-US"/>
    </w:rPr>
  </w:style>
  <w:style w:type="paragraph" w:customStyle="1" w:styleId="ISAText">
    <w:name w:val="ISA Text"/>
    <w:basedOn w:val="Normal"/>
    <w:link w:val="ISATextChar"/>
    <w:rsid w:val="0086601F"/>
    <w:pPr>
      <w:overflowPunct w:val="0"/>
      <w:autoSpaceDE w:val="0"/>
      <w:autoSpaceDN w:val="0"/>
      <w:adjustRightInd w:val="0"/>
      <w:spacing w:before="120" w:after="120" w:line="360" w:lineRule="auto"/>
      <w:ind w:left="720"/>
      <w:textAlignment w:val="baseline"/>
    </w:pPr>
    <w:rPr>
      <w:rFonts w:ascii="Arial" w:hAnsi="Arial"/>
      <w:szCs w:val="20"/>
      <w:lang w:eastAsia="en-US"/>
    </w:rPr>
  </w:style>
  <w:style w:type="character" w:customStyle="1" w:styleId="ISATextChar">
    <w:name w:val="ISA Text Char"/>
    <w:link w:val="ISAText"/>
    <w:rsid w:val="0086601F"/>
    <w:rPr>
      <w:rFonts w:ascii="Arial" w:hAnsi="Arial"/>
      <w:sz w:val="24"/>
      <w:lang w:val="en-GB" w:eastAsia="en-US" w:bidi="ar-SA"/>
    </w:rPr>
  </w:style>
  <w:style w:type="paragraph" w:customStyle="1" w:styleId="Style1">
    <w:name w:val="Style1"/>
    <w:basedOn w:val="ListParagraph"/>
    <w:link w:val="Style1Char"/>
    <w:qFormat/>
    <w:rsid w:val="00051F25"/>
    <w:pPr>
      <w:numPr>
        <w:numId w:val="8"/>
      </w:numPr>
      <w:spacing w:after="0" w:line="240" w:lineRule="auto"/>
      <w:ind w:left="567" w:hanging="567"/>
      <w:contextualSpacing w:val="0"/>
    </w:pPr>
    <w:rPr>
      <w:rFonts w:cs="Times New Roman"/>
      <w:szCs w:val="24"/>
    </w:rPr>
  </w:style>
  <w:style w:type="character" w:customStyle="1" w:styleId="Style1Char">
    <w:name w:val="Style1 Char"/>
    <w:link w:val="Style1"/>
    <w:rsid w:val="00051F25"/>
    <w:rPr>
      <w:rFonts w:ascii="Arial" w:hAnsi="Arial"/>
      <w:sz w:val="24"/>
      <w:szCs w:val="24"/>
    </w:rPr>
  </w:style>
  <w:style w:type="paragraph" w:customStyle="1" w:styleId="DeptBullets">
    <w:name w:val="DeptBullets"/>
    <w:basedOn w:val="Normal"/>
    <w:link w:val="DeptBulletsChar"/>
    <w:rsid w:val="00CA0E64"/>
    <w:pPr>
      <w:widowControl w:val="0"/>
      <w:numPr>
        <w:numId w:val="10"/>
      </w:numPr>
      <w:overflowPunct w:val="0"/>
      <w:autoSpaceDE w:val="0"/>
      <w:autoSpaceDN w:val="0"/>
      <w:adjustRightInd w:val="0"/>
      <w:spacing w:after="240"/>
      <w:textAlignment w:val="baseline"/>
    </w:pPr>
    <w:rPr>
      <w:rFonts w:ascii="Arial" w:hAnsi="Arial"/>
      <w:szCs w:val="20"/>
      <w:lang w:eastAsia="en-US"/>
    </w:rPr>
  </w:style>
  <w:style w:type="character" w:customStyle="1" w:styleId="NormalWebChar">
    <w:name w:val="Normal (Web) Char"/>
    <w:link w:val="NormalWeb"/>
    <w:rsid w:val="00CA0E64"/>
    <w:rPr>
      <w:rFonts w:ascii="Arial" w:hAnsi="Arial" w:cs="Arial"/>
      <w:sz w:val="24"/>
      <w:szCs w:val="24"/>
    </w:rPr>
  </w:style>
  <w:style w:type="character" w:customStyle="1" w:styleId="DeptBulletsChar">
    <w:name w:val="DeptBullets Char"/>
    <w:link w:val="DeptBullets"/>
    <w:rsid w:val="00CA0E64"/>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7870">
      <w:bodyDiv w:val="1"/>
      <w:marLeft w:val="0"/>
      <w:marRight w:val="0"/>
      <w:marTop w:val="0"/>
      <w:marBottom w:val="0"/>
      <w:divBdr>
        <w:top w:val="none" w:sz="0" w:space="0" w:color="auto"/>
        <w:left w:val="none" w:sz="0" w:space="0" w:color="auto"/>
        <w:bottom w:val="none" w:sz="0" w:space="0" w:color="auto"/>
        <w:right w:val="none" w:sz="0" w:space="0" w:color="auto"/>
      </w:divBdr>
    </w:div>
    <w:div w:id="869490248">
      <w:bodyDiv w:val="1"/>
      <w:marLeft w:val="0"/>
      <w:marRight w:val="0"/>
      <w:marTop w:val="0"/>
      <w:marBottom w:val="0"/>
      <w:divBdr>
        <w:top w:val="none" w:sz="0" w:space="0" w:color="auto"/>
        <w:left w:val="none" w:sz="0" w:space="0" w:color="auto"/>
        <w:bottom w:val="none" w:sz="0" w:space="0" w:color="auto"/>
        <w:right w:val="none" w:sz="0" w:space="0" w:color="auto"/>
      </w:divBdr>
    </w:div>
    <w:div w:id="19929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limatisation.SUPPORT@education.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lierlive.proactisp2p.com/Account/Login/?cid=D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limatisation.SUPPORT@education.gov.uk" TargetMode="External"/><Relationship Id="rId5" Type="http://schemas.openxmlformats.org/officeDocument/2006/relationships/webSettings" Target="webSettings.xml"/><Relationship Id="rId10" Type="http://schemas.openxmlformats.org/officeDocument/2006/relationships/hyperlink" Target="mailto:Acclimatisation.SUPPORT@education.gov.uk" TargetMode="External"/><Relationship Id="rId4" Type="http://schemas.openxmlformats.org/officeDocument/2006/relationships/settings" Target="settings.xml"/><Relationship Id="rId9" Type="http://schemas.openxmlformats.org/officeDocument/2006/relationships/hyperlink" Target="http://www.mecd.gob.es/eeuu/en_US/convocatorias-programas/convocatorias-eeuu/ppv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76917-B94F-48EA-9892-23241D32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7594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PRIOR INFORMATION NOTICE</vt:lpstr>
    </vt:vector>
  </TitlesOfParts>
  <Company>.</Company>
  <LinksUpToDate>false</LinksUpToDate>
  <CharactersWithSpaces>8829</CharactersWithSpaces>
  <SharedDoc>false</SharedDoc>
  <HLinks>
    <vt:vector size="12" baseType="variant">
      <vt:variant>
        <vt:i4>6750320</vt:i4>
      </vt:variant>
      <vt:variant>
        <vt:i4>3</vt:i4>
      </vt:variant>
      <vt:variant>
        <vt:i4>0</vt:i4>
      </vt:variant>
      <vt:variant>
        <vt:i4>5</vt:i4>
      </vt:variant>
      <vt:variant>
        <vt:lpwstr>https://redimo.nationalcollege.org.uk/selfservice/</vt:lpwstr>
      </vt:variant>
      <vt:variant>
        <vt:lpwstr/>
      </vt:variant>
      <vt:variant>
        <vt:i4>1966203</vt:i4>
      </vt:variant>
      <vt:variant>
        <vt:i4>0</vt:i4>
      </vt:variant>
      <vt:variant>
        <vt:i4>0</vt:i4>
      </vt:variant>
      <vt:variant>
        <vt:i4>5</vt:i4>
      </vt:variant>
      <vt:variant>
        <vt:lpwstr>http://www.mecd.gob.es/eeuu/en_US/convocatorias-programas/convocatorias-eeuu/ppvv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INFORMATION NOTICE</dc:title>
  <dc:subject/>
  <dc:creator>chiggs</dc:creator>
  <cp:keywords/>
  <cp:lastModifiedBy>MARINOV-HOLMES, Sandra</cp:lastModifiedBy>
  <cp:revision>2</cp:revision>
  <cp:lastPrinted>2016-12-13T10:09:00Z</cp:lastPrinted>
  <dcterms:created xsi:type="dcterms:W3CDTF">2017-01-13T16:26:00Z</dcterms:created>
  <dcterms:modified xsi:type="dcterms:W3CDTF">2017-01-13T16:26:00Z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