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B3" w:rsidRDefault="003557B3" w:rsidP="006E430D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</w:t>
      </w:r>
      <w:r w:rsidR="00AB5B5A">
        <w:t xml:space="preserve">maintenance service for </w:t>
      </w:r>
      <w:r w:rsidR="00F94ED0">
        <w:t xml:space="preserve">3x Polaris </w:t>
      </w:r>
      <w:proofErr w:type="spellStart"/>
      <w:r w:rsidR="00F94ED0">
        <w:t>iLAB</w:t>
      </w:r>
      <w:proofErr w:type="spellEnd"/>
      <w:r w:rsidR="00F94ED0">
        <w:t xml:space="preserve"> Systems (IVUS) – Intravascular ultrasound scanners</w:t>
      </w:r>
      <w:r w:rsidR="002C2EA0">
        <w:t>,</w:t>
      </w:r>
      <w:r>
        <w:t xml:space="preserve"> and to e</w:t>
      </w:r>
      <w:r w:rsidR="007D24B5">
        <w:t>ngag</w:t>
      </w:r>
      <w:r>
        <w:t>e</w:t>
      </w:r>
      <w:r w:rsidR="007D24B5">
        <w:t xml:space="preserve"> with the market before starting the formal procurement process</w:t>
      </w:r>
      <w:r>
        <w:t>.</w:t>
      </w:r>
      <w:r w:rsidR="003C069D">
        <w:t xml:space="preserve"> </w:t>
      </w:r>
    </w:p>
    <w:p w:rsidR="00CA4E70" w:rsidRDefault="003557B3" w:rsidP="000868AE">
      <w:pPr>
        <w:jc w:val="both"/>
      </w:pPr>
      <w:r>
        <w:t xml:space="preserve">King Facilities Management </w:t>
      </w:r>
      <w:r w:rsidR="002C2EA0">
        <w:t xml:space="preserve">(KFM) </w:t>
      </w:r>
      <w:r>
        <w:t>are seeking to</w:t>
      </w:r>
      <w:r w:rsidR="007D24B5">
        <w:t xml:space="preserve"> maximise value for money and</w:t>
      </w:r>
      <w:r w:rsidR="00CA4E70">
        <w:t xml:space="preserve"> improve the services that provides better outcomes.</w:t>
      </w:r>
      <w:r w:rsidR="007D24B5">
        <w:t xml:space="preserve"> </w:t>
      </w:r>
    </w:p>
    <w:p w:rsidR="003C069D" w:rsidRDefault="003C069D" w:rsidP="003C069D">
      <w:pPr>
        <w:jc w:val="both"/>
      </w:pPr>
      <w:r>
        <w:t>Please see below the equipment list that requires maintenance services:</w:t>
      </w:r>
    </w:p>
    <w:p w:rsidR="00C4504C" w:rsidRDefault="00C4504C" w:rsidP="003C069D">
      <w:pPr>
        <w:jc w:val="both"/>
      </w:pPr>
    </w:p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1818"/>
        <w:gridCol w:w="5804"/>
        <w:gridCol w:w="1167"/>
      </w:tblGrid>
      <w:tr w:rsidR="00F94ED0" w:rsidRPr="00F94ED0" w:rsidTr="00F97FB6">
        <w:trPr>
          <w:trHeight w:val="9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D0" w:rsidRPr="00F94ED0" w:rsidRDefault="00F94ED0" w:rsidP="00F94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4ED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Location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D0" w:rsidRPr="00F94ED0" w:rsidRDefault="00F94ED0" w:rsidP="00F94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4ED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Equipment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D0" w:rsidRPr="00F94ED0" w:rsidRDefault="00F94ED0" w:rsidP="00F94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4ED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S/N</w:t>
            </w:r>
          </w:p>
        </w:tc>
      </w:tr>
      <w:tr w:rsidR="00F94ED0" w:rsidRPr="00F94ED0" w:rsidTr="00F97FB6">
        <w:trPr>
          <w:trHeight w:val="63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D0" w:rsidRPr="00F94ED0" w:rsidRDefault="00F94ED0" w:rsidP="00F9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94ED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Cardiac Cath  Lab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D0" w:rsidRPr="00F94ED0" w:rsidRDefault="00F94ED0" w:rsidP="00F94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94ED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Polaris </w:t>
            </w:r>
            <w:proofErr w:type="spellStart"/>
            <w:r w:rsidRPr="00F94ED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iLAB</w:t>
            </w:r>
            <w:proofErr w:type="spellEnd"/>
            <w:r w:rsidRPr="00F94ED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System 1 (IVUS) - Intravascular ultrasound scanner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D0" w:rsidRPr="00F94ED0" w:rsidRDefault="00F94ED0" w:rsidP="00F94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94ED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10261</w:t>
            </w:r>
          </w:p>
        </w:tc>
      </w:tr>
      <w:tr w:rsidR="00F94ED0" w:rsidRPr="00F94ED0" w:rsidTr="00F97FB6">
        <w:trPr>
          <w:trHeight w:val="5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D0" w:rsidRPr="00F94ED0" w:rsidRDefault="00F94ED0" w:rsidP="00F9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94ED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Cardiac Cath  Lab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D0" w:rsidRPr="00F94ED0" w:rsidRDefault="00F94ED0" w:rsidP="00F9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94ED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Polaris </w:t>
            </w:r>
            <w:proofErr w:type="spellStart"/>
            <w:r w:rsidRPr="00F94ED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iLAB</w:t>
            </w:r>
            <w:proofErr w:type="spellEnd"/>
            <w:r w:rsidRPr="00F94ED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System 2 (IVUS) - Intravascular ultrasound scanner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D0" w:rsidRPr="00F94ED0" w:rsidRDefault="00F94ED0" w:rsidP="00F94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94ED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6993</w:t>
            </w:r>
          </w:p>
        </w:tc>
      </w:tr>
      <w:tr w:rsidR="00F94ED0" w:rsidRPr="00F94ED0" w:rsidTr="00F97FB6">
        <w:trPr>
          <w:trHeight w:val="41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D0" w:rsidRPr="00F94ED0" w:rsidRDefault="00F94ED0" w:rsidP="00F9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94ED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Cardiac Cath  Lab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D0" w:rsidRPr="00F94ED0" w:rsidRDefault="00F94ED0" w:rsidP="00F94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94ED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Polaris </w:t>
            </w:r>
            <w:proofErr w:type="spellStart"/>
            <w:r w:rsidRPr="00F94ED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iLAB</w:t>
            </w:r>
            <w:proofErr w:type="spellEnd"/>
            <w:r w:rsidRPr="00F94ED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System 1 (IVUS) - Intravascular ultrasound scanner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D0" w:rsidRPr="00F94ED0" w:rsidRDefault="00F94ED0" w:rsidP="00F94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94ED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8540</w:t>
            </w:r>
          </w:p>
        </w:tc>
      </w:tr>
      <w:tr w:rsidR="00F94ED0" w:rsidRPr="00F94ED0" w:rsidTr="00F97FB6">
        <w:trPr>
          <w:trHeight w:val="84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D0" w:rsidRPr="00F94ED0" w:rsidRDefault="00F94ED0" w:rsidP="00F9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94ED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Cardiac Cath  Lab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D0" w:rsidRPr="00F94ED0" w:rsidRDefault="00F94ED0" w:rsidP="00F9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94ED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FFR link included with Polaris units above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D0" w:rsidRPr="00F94ED0" w:rsidRDefault="00F94ED0" w:rsidP="00F94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94ED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SPM00862, SPM02745, SPM02723</w:t>
            </w:r>
          </w:p>
        </w:tc>
      </w:tr>
    </w:tbl>
    <w:p w:rsidR="003C069D" w:rsidRDefault="003C069D" w:rsidP="003C069D">
      <w:pPr>
        <w:jc w:val="both"/>
      </w:pPr>
    </w:p>
    <w:p w:rsidR="00F97FB6" w:rsidRDefault="003C069D" w:rsidP="000868AE">
      <w:pPr>
        <w:jc w:val="both"/>
      </w:pPr>
      <w:r>
        <w:t>Maintenance cover:</w:t>
      </w:r>
      <w:r w:rsidR="00DC160C">
        <w:t xml:space="preserve"> </w:t>
      </w:r>
      <w:r w:rsidR="00F97FB6" w:rsidRPr="00F97FB6">
        <w:t xml:space="preserve">Fully comprehensive with one annual service visit, Unlimited repair service, </w:t>
      </w:r>
      <w:proofErr w:type="spellStart"/>
      <w:proofErr w:type="gramStart"/>
      <w:r w:rsidR="00F97FB6" w:rsidRPr="00F97FB6">
        <w:t>inc</w:t>
      </w:r>
      <w:proofErr w:type="spellEnd"/>
      <w:proofErr w:type="gramEnd"/>
      <w:r w:rsidR="00F97FB6" w:rsidRPr="00F97FB6">
        <w:t xml:space="preserve"> travel and labour, Electrical safety test </w:t>
      </w:r>
    </w:p>
    <w:p w:rsidR="00460669" w:rsidRDefault="000A5011" w:rsidP="000868AE">
      <w:pPr>
        <w:jc w:val="both"/>
      </w:pPr>
      <w:r>
        <w:t xml:space="preserve">Contract length – </w:t>
      </w:r>
      <w:r w:rsidR="00F97FB6">
        <w:t>1</w:t>
      </w:r>
      <w:r w:rsidR="00460669">
        <w:t xml:space="preserve"> year</w:t>
      </w:r>
      <w:bookmarkStart w:id="0" w:name="_GoBack"/>
      <w:bookmarkEnd w:id="0"/>
    </w:p>
    <w:p w:rsidR="00D830B5" w:rsidRDefault="00D830B5" w:rsidP="000868AE">
      <w:pPr>
        <w:jc w:val="both"/>
      </w:pPr>
      <w:r>
        <w:t>Location – King’s College Hospital NHS Foundation Trust,</w:t>
      </w:r>
      <w:r w:rsidR="00DC2F14">
        <w:t xml:space="preserve"> </w:t>
      </w:r>
      <w:r w:rsidR="00F97FB6">
        <w:t>Cardiac Cath Lab</w:t>
      </w:r>
      <w:r w:rsidR="00DC2F14">
        <w:t>,</w:t>
      </w:r>
      <w:r>
        <w:t xml:space="preserve"> Denmark Hill</w:t>
      </w:r>
      <w:r w:rsidR="00DC2F14">
        <w:t>, SE5 9RS</w:t>
      </w:r>
    </w:p>
    <w:p w:rsidR="00393217" w:rsidRDefault="00393217" w:rsidP="00393217">
      <w:pPr>
        <w:jc w:val="both"/>
      </w:pPr>
    </w:p>
    <w:p w:rsidR="003C069D" w:rsidRDefault="00393217" w:rsidP="00393217">
      <w:pPr>
        <w:jc w:val="both"/>
      </w:pPr>
      <w:r>
        <w:t xml:space="preserve">Could you please confirm the </w:t>
      </w:r>
      <w:proofErr w:type="gramStart"/>
      <w:r>
        <w:t>following:</w:t>
      </w:r>
      <w:proofErr w:type="gramEnd"/>
    </w:p>
    <w:p w:rsidR="00DC160C" w:rsidRDefault="00DC160C" w:rsidP="00393217">
      <w:pPr>
        <w:jc w:val="both"/>
      </w:pPr>
      <w:r>
        <w:t xml:space="preserve">Software updates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Response times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Coverage times – please </w:t>
      </w:r>
      <w:proofErr w:type="gramStart"/>
      <w:r>
        <w:t>advise</w:t>
      </w:r>
      <w:proofErr w:type="gramEnd"/>
    </w:p>
    <w:p w:rsidR="003C069D" w:rsidRDefault="003C069D" w:rsidP="003C069D">
      <w:r>
        <w:t>Cancellation term – please advise</w:t>
      </w:r>
    </w:p>
    <w:p w:rsidR="003C069D" w:rsidRDefault="003C069D" w:rsidP="003C069D">
      <w:r>
        <w:t xml:space="preserve">Payment terms – please </w:t>
      </w:r>
      <w:proofErr w:type="gramStart"/>
      <w:r>
        <w:t>advise</w:t>
      </w:r>
      <w:proofErr w:type="gramEnd"/>
    </w:p>
    <w:p w:rsidR="0056779E" w:rsidRPr="003C069D" w:rsidRDefault="0056779E" w:rsidP="003C069D"/>
    <w:sectPr w:rsidR="0056779E" w:rsidRPr="003C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60F"/>
    <w:multiLevelType w:val="multilevel"/>
    <w:tmpl w:val="46B2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7C2A22"/>
    <w:multiLevelType w:val="hybridMultilevel"/>
    <w:tmpl w:val="6906A394"/>
    <w:lvl w:ilvl="0" w:tplc="61405E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66EFA"/>
    <w:multiLevelType w:val="hybridMultilevel"/>
    <w:tmpl w:val="81F8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271BD"/>
    <w:multiLevelType w:val="hybridMultilevel"/>
    <w:tmpl w:val="A1D4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87051"/>
    <w:multiLevelType w:val="multilevel"/>
    <w:tmpl w:val="5F3E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E94DDC"/>
    <w:multiLevelType w:val="multilevel"/>
    <w:tmpl w:val="74B8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B5"/>
    <w:rsid w:val="000354B0"/>
    <w:rsid w:val="00075EAE"/>
    <w:rsid w:val="000868AE"/>
    <w:rsid w:val="000A5011"/>
    <w:rsid w:val="000E7652"/>
    <w:rsid w:val="001A2EBA"/>
    <w:rsid w:val="0026614E"/>
    <w:rsid w:val="002C2EA0"/>
    <w:rsid w:val="003557B3"/>
    <w:rsid w:val="00393217"/>
    <w:rsid w:val="003C069D"/>
    <w:rsid w:val="003F708F"/>
    <w:rsid w:val="004142D2"/>
    <w:rsid w:val="00460669"/>
    <w:rsid w:val="0056779E"/>
    <w:rsid w:val="00573ED6"/>
    <w:rsid w:val="005A5385"/>
    <w:rsid w:val="00626E02"/>
    <w:rsid w:val="006516E7"/>
    <w:rsid w:val="006D6A07"/>
    <w:rsid w:val="006E430D"/>
    <w:rsid w:val="007D24B5"/>
    <w:rsid w:val="00814791"/>
    <w:rsid w:val="00871812"/>
    <w:rsid w:val="008801C6"/>
    <w:rsid w:val="009A3C29"/>
    <w:rsid w:val="00AB5B5A"/>
    <w:rsid w:val="00AF4BF0"/>
    <w:rsid w:val="00C4504C"/>
    <w:rsid w:val="00CA4E70"/>
    <w:rsid w:val="00CA5E40"/>
    <w:rsid w:val="00CC13E5"/>
    <w:rsid w:val="00CD3658"/>
    <w:rsid w:val="00D364D1"/>
    <w:rsid w:val="00D830B5"/>
    <w:rsid w:val="00DC160C"/>
    <w:rsid w:val="00DC2C97"/>
    <w:rsid w:val="00DC2F14"/>
    <w:rsid w:val="00DD521E"/>
    <w:rsid w:val="00DF0964"/>
    <w:rsid w:val="00E70149"/>
    <w:rsid w:val="00F61CD7"/>
    <w:rsid w:val="00F94ED0"/>
    <w:rsid w:val="00F9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8BB0"/>
  <w15:chartTrackingRefBased/>
  <w15:docId w15:val="{9F46C4CF-5DE1-4611-B2B6-8D861A7B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B3"/>
    <w:pPr>
      <w:ind w:left="720"/>
      <w:contextualSpacing/>
    </w:pPr>
  </w:style>
  <w:style w:type="paragraph" w:customStyle="1" w:styleId="xmsolistparagraph">
    <w:name w:val="x_msolistparagraph"/>
    <w:basedOn w:val="Normal"/>
    <w:rsid w:val="00AB5B5A"/>
    <w:pPr>
      <w:spacing w:after="0" w:line="240" w:lineRule="auto"/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Elaine</dc:creator>
  <cp:keywords/>
  <dc:description/>
  <cp:lastModifiedBy>Kubacka-Bilik, Zaneta</cp:lastModifiedBy>
  <cp:revision>3</cp:revision>
  <dcterms:created xsi:type="dcterms:W3CDTF">2023-11-22T17:42:00Z</dcterms:created>
  <dcterms:modified xsi:type="dcterms:W3CDTF">2023-11-22T17:43:00Z</dcterms:modified>
</cp:coreProperties>
</file>