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BEB7" w14:textId="721DCE37" w:rsidR="000B0BDD" w:rsidRDefault="000B0BDD" w:rsidP="00AF1C07">
      <w:pPr>
        <w:pStyle w:val="DeptBullets"/>
        <w:numPr>
          <w:ilvl w:val="0"/>
          <w:numId w:val="0"/>
        </w:numPr>
        <w:rPr>
          <w:rStyle w:val="normaltextrun"/>
          <w:rFonts w:cs="Arial"/>
          <w:b/>
          <w:bCs/>
          <w:color w:val="0070C0"/>
          <w:sz w:val="28"/>
          <w:szCs w:val="28"/>
          <w:shd w:val="clear" w:color="auto" w:fill="FFFFFF"/>
        </w:rPr>
      </w:pPr>
      <w:r w:rsidRPr="00695745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 xml:space="preserve">Early Market Engagement Event: Professional </w:t>
      </w:r>
      <w:r w:rsidR="00B50560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>D</w:t>
      </w:r>
      <w:r w:rsidRPr="00695745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 xml:space="preserve">evelopment </w:t>
      </w:r>
      <w:r w:rsidR="00B50560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>Pr</w:t>
      </w:r>
      <w:r w:rsidRPr="00695745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 xml:space="preserve">ogramme </w:t>
      </w:r>
      <w:r w:rsidR="00B50560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 xml:space="preserve">Phase </w:t>
      </w:r>
      <w:r w:rsidRPr="00695745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>3</w:t>
      </w:r>
      <w:r w:rsidR="00B50560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 xml:space="preserve"> (PDP 3)</w:t>
      </w:r>
      <w:r w:rsidRPr="00695745">
        <w:rPr>
          <w:rStyle w:val="normaltextrun"/>
          <w:rFonts w:cs="Arial"/>
          <w:b/>
          <w:bCs/>
          <w:sz w:val="28"/>
          <w:szCs w:val="28"/>
          <w:shd w:val="clear" w:color="auto" w:fill="FFFFFF"/>
        </w:rPr>
        <w:t xml:space="preserve"> – 07.12.2021</w:t>
      </w:r>
    </w:p>
    <w:p w14:paraId="01E3A2B1" w14:textId="6A05FEDC" w:rsidR="00E65F91" w:rsidRDefault="000B0BDD" w:rsidP="2582E906">
      <w:pPr>
        <w:pStyle w:val="DeptBullets"/>
        <w:numPr>
          <w:ilvl w:val="0"/>
          <w:numId w:val="0"/>
        </w:numPr>
        <w:rPr>
          <w:rStyle w:val="normaltextrun"/>
          <w:rFonts w:cs="Arial"/>
          <w:b/>
          <w:bCs/>
          <w:shd w:val="clear" w:color="auto" w:fill="FFFFFF"/>
        </w:rPr>
      </w:pPr>
      <w:r w:rsidRPr="2582E906">
        <w:rPr>
          <w:rStyle w:val="normaltextrun"/>
          <w:rFonts w:cs="Arial"/>
          <w:b/>
          <w:bCs/>
          <w:shd w:val="clear" w:color="auto" w:fill="FFFFFF"/>
        </w:rPr>
        <w:t>Attendee Q&amp;A:</w:t>
      </w:r>
    </w:p>
    <w:p w14:paraId="5DAE32E3" w14:textId="7A0D74ED" w:rsidR="00A0165D" w:rsidRPr="00BE720D" w:rsidRDefault="00A0165D" w:rsidP="00A0165D">
      <w:pPr>
        <w:pStyle w:val="ListParagraph"/>
        <w:numPr>
          <w:ilvl w:val="0"/>
          <w:numId w:val="21"/>
        </w:numPr>
      </w:pPr>
      <w:r w:rsidRPr="00915A8B">
        <w:rPr>
          <w:b/>
          <w:bCs/>
        </w:rPr>
        <w:t xml:space="preserve">Are you anticipating a fully facilitator training package or a mixture of self-directed learning that could be undertaken in participants convenience? </w:t>
      </w:r>
    </w:p>
    <w:p w14:paraId="766BAED9" w14:textId="77777777" w:rsidR="00BE720D" w:rsidRDefault="00BE720D" w:rsidP="00BE720D">
      <w:pPr>
        <w:pStyle w:val="ListParagraph"/>
      </w:pPr>
    </w:p>
    <w:p w14:paraId="7264899D" w14:textId="2639FC77" w:rsidR="00915A8B" w:rsidRDefault="00A0165D" w:rsidP="00915A8B">
      <w:pPr>
        <w:pStyle w:val="ListParagraph"/>
        <w:numPr>
          <w:ilvl w:val="0"/>
          <w:numId w:val="18"/>
        </w:numPr>
      </w:pPr>
      <w:r w:rsidRPr="2582E906">
        <w:rPr>
          <w:b/>
          <w:bCs/>
        </w:rPr>
        <w:t>DFE</w:t>
      </w:r>
      <w:r w:rsidR="00BE720D" w:rsidRPr="2582E906">
        <w:rPr>
          <w:b/>
          <w:bCs/>
        </w:rPr>
        <w:t xml:space="preserve"> response</w:t>
      </w:r>
      <w:r w:rsidRPr="2582E906">
        <w:rPr>
          <w:b/>
          <w:bCs/>
        </w:rPr>
        <w:t>:</w:t>
      </w:r>
      <w:r>
        <w:t xml:space="preserve"> </w:t>
      </w:r>
      <w:r w:rsidR="00E25377">
        <w:t xml:space="preserve">The combination of </w:t>
      </w:r>
      <w:r w:rsidR="00B50560">
        <w:t xml:space="preserve">facilitator-led training and </w:t>
      </w:r>
      <w:r w:rsidR="00C613F0">
        <w:t>self-directed</w:t>
      </w:r>
      <w:r w:rsidR="00B50560">
        <w:t xml:space="preserve"> learning has worked well </w:t>
      </w:r>
      <w:r w:rsidR="007C494A">
        <w:t>in</w:t>
      </w:r>
      <w:r w:rsidR="00B50560">
        <w:t xml:space="preserve"> previous iterations of PDP, so we would anticipate PDP 3 using the same model.</w:t>
      </w:r>
      <w:r>
        <w:t xml:space="preserve"> </w:t>
      </w:r>
      <w:r w:rsidR="5481AEA6">
        <w:t xml:space="preserve">The use of self-directed learning also provides participants with some flexibility about when this element of the training is undertaken. </w:t>
      </w:r>
    </w:p>
    <w:p w14:paraId="2006DF7F" w14:textId="77777777" w:rsidR="004E267E" w:rsidRDefault="004E267E" w:rsidP="004E267E">
      <w:pPr>
        <w:pStyle w:val="ListParagraph"/>
      </w:pPr>
    </w:p>
    <w:p w14:paraId="251BE11A" w14:textId="5DAD337A" w:rsidR="00915A8B" w:rsidRDefault="00915A8B" w:rsidP="00915A8B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H</w:t>
      </w:r>
      <w:r w:rsidRPr="00A0165D">
        <w:rPr>
          <w:b/>
          <w:bCs/>
        </w:rPr>
        <w:t xml:space="preserve">ave you thought about cohort sizes for facilitated sessions? </w:t>
      </w:r>
    </w:p>
    <w:p w14:paraId="754819C3" w14:textId="77777777" w:rsidR="004C1EFE" w:rsidRDefault="004C1EFE" w:rsidP="004C1EFE">
      <w:pPr>
        <w:pStyle w:val="ListParagraph"/>
        <w:rPr>
          <w:b/>
          <w:bCs/>
        </w:rPr>
      </w:pPr>
    </w:p>
    <w:p w14:paraId="4C48C730" w14:textId="767374E6" w:rsidR="00677AFF" w:rsidRDefault="004E267E" w:rsidP="2582E906">
      <w:pPr>
        <w:pStyle w:val="ListParagraph"/>
        <w:numPr>
          <w:ilvl w:val="0"/>
          <w:numId w:val="18"/>
        </w:numPr>
      </w:pPr>
      <w:r w:rsidRPr="2582E906">
        <w:rPr>
          <w:b/>
          <w:bCs/>
        </w:rPr>
        <w:t>DFE</w:t>
      </w:r>
      <w:r w:rsidR="00BE720D" w:rsidRPr="2582E906">
        <w:rPr>
          <w:b/>
          <w:bCs/>
        </w:rPr>
        <w:t xml:space="preserve"> response</w:t>
      </w:r>
      <w:r w:rsidRPr="2582E906">
        <w:rPr>
          <w:b/>
          <w:bCs/>
        </w:rPr>
        <w:t>:</w:t>
      </w:r>
      <w:r>
        <w:t xml:space="preserve"> </w:t>
      </w:r>
      <w:r w:rsidR="003953F2">
        <w:t>We anticipate t</w:t>
      </w:r>
      <w:r w:rsidR="003D02B6">
        <w:t>he overall size for each cohort would be 4k (</w:t>
      </w:r>
      <w:r w:rsidR="00331BD5">
        <w:t>split across</w:t>
      </w:r>
      <w:r w:rsidR="003D02B6">
        <w:t xml:space="preserve"> two cohorts</w:t>
      </w:r>
      <w:r w:rsidR="003953F2">
        <w:t xml:space="preserve"> as communicated). We will be led by </w:t>
      </w:r>
      <w:r w:rsidR="00677AFF">
        <w:t>potential delivery partners on optimum cohort sizes for the facilitated sessions they propose.</w:t>
      </w:r>
    </w:p>
    <w:p w14:paraId="75C86B3C" w14:textId="4302D85E" w:rsidR="00E65F91" w:rsidRDefault="00E65F91" w:rsidP="008F19FC">
      <w:pPr>
        <w:pStyle w:val="ListParagraph"/>
      </w:pPr>
    </w:p>
    <w:p w14:paraId="633AF879" w14:textId="68B3E719" w:rsidR="007F57B2" w:rsidRPr="00C51215" w:rsidRDefault="007F57B2" w:rsidP="009F614B">
      <w:pPr>
        <w:pStyle w:val="ListParagraph"/>
        <w:numPr>
          <w:ilvl w:val="0"/>
          <w:numId w:val="21"/>
        </w:numPr>
      </w:pPr>
      <w:r w:rsidRPr="007F57B2">
        <w:rPr>
          <w:b/>
          <w:bCs/>
        </w:rPr>
        <w:t xml:space="preserve">Have childminders been considered: Many childminders don't have a Level 3 qualification. Would they automatically be excluded? </w:t>
      </w:r>
    </w:p>
    <w:p w14:paraId="4531BA87" w14:textId="77777777" w:rsidR="00C51215" w:rsidRDefault="00C51215" w:rsidP="00C51215">
      <w:pPr>
        <w:pStyle w:val="ListParagraph"/>
      </w:pPr>
    </w:p>
    <w:p w14:paraId="519A322C" w14:textId="6B3798D2" w:rsidR="001D04FA" w:rsidRPr="002930E6" w:rsidRDefault="007F57B2" w:rsidP="002930E6">
      <w:pPr>
        <w:pStyle w:val="ListParagraph"/>
        <w:numPr>
          <w:ilvl w:val="0"/>
          <w:numId w:val="18"/>
        </w:numPr>
      </w:pPr>
      <w:r w:rsidRPr="2582E906">
        <w:rPr>
          <w:b/>
          <w:bCs/>
        </w:rPr>
        <w:t>DFE response:</w:t>
      </w:r>
      <w:r>
        <w:t xml:space="preserve"> </w:t>
      </w:r>
      <w:r w:rsidR="0046382F">
        <w:t xml:space="preserve">We </w:t>
      </w:r>
      <w:r w:rsidR="00AB36BD">
        <w:t>do not</w:t>
      </w:r>
      <w:r w:rsidR="0046382F">
        <w:t xml:space="preserve"> want to exclude childminders</w:t>
      </w:r>
      <w:r w:rsidR="00D606EA">
        <w:t xml:space="preserve"> from this offer</w:t>
      </w:r>
      <w:r w:rsidR="0046382F">
        <w:t>.</w:t>
      </w:r>
      <w:r w:rsidR="00AB36BD">
        <w:t xml:space="preserve"> </w:t>
      </w:r>
      <w:r w:rsidR="00D606EA">
        <w:t>We w</w:t>
      </w:r>
      <w:r w:rsidR="56A9D09E">
        <w:t xml:space="preserve">ill therefore ensure sufficient flexibility in </w:t>
      </w:r>
      <w:r w:rsidR="009A36D0">
        <w:t>the</w:t>
      </w:r>
      <w:r w:rsidR="6BF80F28">
        <w:t xml:space="preserve"> eligibility. </w:t>
      </w:r>
      <w:r w:rsidR="00A235B1">
        <w:t xml:space="preserve">DfE and the provider </w:t>
      </w:r>
      <w:r w:rsidR="537DA1F9">
        <w:t>will use</w:t>
      </w:r>
      <w:r w:rsidR="0034640F">
        <w:t xml:space="preserve"> close working relationship</w:t>
      </w:r>
      <w:r w:rsidR="00A235B1">
        <w:t>s</w:t>
      </w:r>
      <w:r w:rsidR="0034640F">
        <w:t xml:space="preserve"> with local authorities, who have excellent intelligence in this area, </w:t>
      </w:r>
      <w:r w:rsidR="3752D08A">
        <w:t>to</w:t>
      </w:r>
      <w:r w:rsidR="0034640F">
        <w:t xml:space="preserve"> help us identify suitable childminder</w:t>
      </w:r>
      <w:r w:rsidR="00A235B1">
        <w:t xml:space="preserve"> participants</w:t>
      </w:r>
      <w:r w:rsidR="0034640F">
        <w:t xml:space="preserve"> for PDP 3.</w:t>
      </w:r>
      <w:r>
        <w:t xml:space="preserve"> </w:t>
      </w:r>
      <w:r w:rsidR="00035BE1">
        <w:t xml:space="preserve">We also plan to </w:t>
      </w:r>
      <w:r w:rsidR="00043FD4">
        <w:t xml:space="preserve">continue to </w:t>
      </w:r>
      <w:r w:rsidR="00035BE1">
        <w:t>engage rel</w:t>
      </w:r>
      <w:r w:rsidR="00043FD4">
        <w:t>evant sector organisations for further views on this</w:t>
      </w:r>
      <w:r w:rsidR="004A56DB">
        <w:t>.</w:t>
      </w:r>
    </w:p>
    <w:p w14:paraId="1DD2CBD1" w14:textId="77777777" w:rsidR="001D04FA" w:rsidRDefault="001D04FA" w:rsidP="001D04FA">
      <w:pPr>
        <w:rPr>
          <w:b/>
          <w:bCs/>
        </w:rPr>
      </w:pPr>
    </w:p>
    <w:p w14:paraId="5C013371" w14:textId="5EB102BB" w:rsidR="00860012" w:rsidRPr="00204D1E" w:rsidRDefault="000C361D" w:rsidP="000C361D">
      <w:pPr>
        <w:pStyle w:val="ListParagraph"/>
        <w:numPr>
          <w:ilvl w:val="0"/>
          <w:numId w:val="21"/>
        </w:numPr>
        <w:rPr>
          <w:b/>
          <w:bCs/>
          <w:color w:val="000000" w:themeColor="text1"/>
          <w:kern w:val="36"/>
          <w:lang w:eastAsia="en-GB"/>
        </w:rPr>
      </w:pPr>
      <w:r w:rsidRPr="00204D1E">
        <w:rPr>
          <w:b/>
          <w:bCs/>
          <w:color w:val="000000" w:themeColor="text1"/>
          <w:kern w:val="36"/>
          <w:lang w:eastAsia="en-GB"/>
        </w:rPr>
        <w:t>H</w:t>
      </w:r>
      <w:r w:rsidR="00860012" w:rsidRPr="00204D1E">
        <w:rPr>
          <w:b/>
          <w:bCs/>
          <w:color w:val="000000" w:themeColor="text1"/>
          <w:kern w:val="36"/>
          <w:lang w:eastAsia="en-GB"/>
        </w:rPr>
        <w:t xml:space="preserve">ow </w:t>
      </w:r>
      <w:r w:rsidR="00446AFB">
        <w:rPr>
          <w:b/>
          <w:bCs/>
          <w:color w:val="000000" w:themeColor="text1"/>
          <w:kern w:val="36"/>
          <w:lang w:eastAsia="en-GB"/>
        </w:rPr>
        <w:t xml:space="preserve">will </w:t>
      </w:r>
      <w:r w:rsidR="00860012" w:rsidRPr="00204D1E">
        <w:rPr>
          <w:b/>
          <w:bCs/>
          <w:color w:val="000000" w:themeColor="text1"/>
          <w:kern w:val="36"/>
          <w:lang w:eastAsia="en-GB"/>
        </w:rPr>
        <w:t>KPIs be measured</w:t>
      </w:r>
      <w:r w:rsidR="00446AFB">
        <w:rPr>
          <w:b/>
          <w:bCs/>
          <w:color w:val="000000" w:themeColor="text1"/>
          <w:kern w:val="36"/>
          <w:lang w:eastAsia="en-GB"/>
        </w:rPr>
        <w:t>?</w:t>
      </w:r>
    </w:p>
    <w:p w14:paraId="15742411" w14:textId="77777777" w:rsidR="00204D1E" w:rsidRDefault="00204D1E" w:rsidP="00204D1E">
      <w:pPr>
        <w:pStyle w:val="ListParagraph"/>
        <w:rPr>
          <w:color w:val="000000" w:themeColor="text1"/>
          <w:kern w:val="36"/>
          <w:lang w:eastAsia="en-GB"/>
        </w:rPr>
      </w:pPr>
    </w:p>
    <w:p w14:paraId="247ACE9A" w14:textId="37D8ED5A" w:rsidR="00204D1E" w:rsidRPr="00923A47" w:rsidRDefault="00204D1E" w:rsidP="00923A47">
      <w:pPr>
        <w:pStyle w:val="ListParagraph"/>
        <w:numPr>
          <w:ilvl w:val="0"/>
          <w:numId w:val="18"/>
        </w:numPr>
        <w:rPr>
          <w:b/>
          <w:bCs/>
        </w:rPr>
      </w:pPr>
      <w:r w:rsidRPr="2582E906">
        <w:rPr>
          <w:b/>
          <w:bCs/>
        </w:rPr>
        <w:t>DFE response:</w:t>
      </w:r>
      <w:r w:rsidR="00DB05D8" w:rsidRPr="2582E906">
        <w:rPr>
          <w:b/>
          <w:bCs/>
        </w:rPr>
        <w:t xml:space="preserve"> </w:t>
      </w:r>
      <w:r w:rsidR="00A235B1">
        <w:t>E</w:t>
      </w:r>
      <w:r w:rsidR="00DB05D8">
        <w:t>xact KPIs are still to be decided</w:t>
      </w:r>
      <w:r w:rsidR="00FE3BD9">
        <w:t xml:space="preserve"> and will be communicated in due course</w:t>
      </w:r>
      <w:r w:rsidR="00A235B1">
        <w:t>.</w:t>
      </w:r>
    </w:p>
    <w:p w14:paraId="14BFD188" w14:textId="77777777" w:rsidR="000C361D" w:rsidRPr="000C361D" w:rsidRDefault="000C361D" w:rsidP="000C361D">
      <w:pPr>
        <w:pStyle w:val="ListParagraph"/>
        <w:rPr>
          <w:color w:val="000000" w:themeColor="text1"/>
          <w:kern w:val="36"/>
          <w:lang w:eastAsia="en-GB"/>
        </w:rPr>
      </w:pPr>
    </w:p>
    <w:p w14:paraId="122F33A7" w14:textId="63F6E457" w:rsidR="00204D1E" w:rsidRPr="00204D1E" w:rsidRDefault="00446AFB" w:rsidP="00204D1E">
      <w:pPr>
        <w:pStyle w:val="ListParagraph"/>
        <w:numPr>
          <w:ilvl w:val="0"/>
          <w:numId w:val="21"/>
        </w:numPr>
        <w:rPr>
          <w:b/>
          <w:bCs/>
          <w:color w:val="000000" w:themeColor="text1"/>
          <w:kern w:val="36"/>
          <w:lang w:eastAsia="en-GB"/>
        </w:rPr>
      </w:pPr>
      <w:r>
        <w:rPr>
          <w:b/>
          <w:bCs/>
          <w:color w:val="000000" w:themeColor="text1"/>
          <w:kern w:val="36"/>
          <w:lang w:eastAsia="en-GB"/>
        </w:rPr>
        <w:t>What are the r</w:t>
      </w:r>
      <w:r w:rsidR="00860012" w:rsidRPr="00204D1E">
        <w:rPr>
          <w:b/>
          <w:bCs/>
          <w:color w:val="000000" w:themeColor="text1"/>
          <w:kern w:val="36"/>
          <w:lang w:eastAsia="en-GB"/>
        </w:rPr>
        <w:t>oles and responsibilities for recruiting programme participants</w:t>
      </w:r>
      <w:r>
        <w:rPr>
          <w:b/>
          <w:bCs/>
          <w:color w:val="000000" w:themeColor="text1"/>
          <w:kern w:val="36"/>
          <w:lang w:eastAsia="en-GB"/>
        </w:rPr>
        <w:t>?</w:t>
      </w:r>
    </w:p>
    <w:p w14:paraId="11EE4C01" w14:textId="77777777" w:rsidR="00204D1E" w:rsidRDefault="00204D1E" w:rsidP="00204D1E">
      <w:pPr>
        <w:rPr>
          <w:color w:val="000000" w:themeColor="text1"/>
          <w:kern w:val="36"/>
          <w:lang w:eastAsia="en-GB"/>
        </w:rPr>
      </w:pPr>
    </w:p>
    <w:p w14:paraId="2DE05BCA" w14:textId="1C464D4E" w:rsidR="00204D1E" w:rsidRPr="00D9224B" w:rsidRDefault="00204D1E" w:rsidP="00204D1E">
      <w:pPr>
        <w:pStyle w:val="ListParagraph"/>
        <w:numPr>
          <w:ilvl w:val="0"/>
          <w:numId w:val="18"/>
        </w:numPr>
        <w:rPr>
          <w:b/>
          <w:bCs/>
        </w:rPr>
      </w:pPr>
      <w:r w:rsidRPr="2582E906">
        <w:rPr>
          <w:b/>
          <w:bCs/>
        </w:rPr>
        <w:t>DFE response:</w:t>
      </w:r>
      <w:r w:rsidR="00DB05D8" w:rsidRPr="2582E906">
        <w:rPr>
          <w:b/>
          <w:bCs/>
        </w:rPr>
        <w:t xml:space="preserve"> </w:t>
      </w:r>
      <w:r w:rsidR="00DB05D8">
        <w:t xml:space="preserve">We anticipate potential providers </w:t>
      </w:r>
      <w:r w:rsidR="00FE3BD9">
        <w:t>would</w:t>
      </w:r>
      <w:r w:rsidR="00DB05D8">
        <w:t xml:space="preserve"> follow a similar process as used </w:t>
      </w:r>
      <w:r w:rsidR="008F19FC">
        <w:t>in</w:t>
      </w:r>
      <w:r w:rsidR="00DB05D8">
        <w:t xml:space="preserve"> PDP 1 and 2</w:t>
      </w:r>
      <w:r w:rsidR="00D9224B">
        <w:t>:</w:t>
      </w:r>
    </w:p>
    <w:p w14:paraId="5815AB9A" w14:textId="73E910F0" w:rsidR="00D9224B" w:rsidRDefault="00D9224B" w:rsidP="00D9224B">
      <w:pPr>
        <w:pStyle w:val="ListParagraph"/>
        <w:numPr>
          <w:ilvl w:val="1"/>
          <w:numId w:val="18"/>
        </w:numPr>
      </w:pPr>
      <w:r>
        <w:t xml:space="preserve">Local </w:t>
      </w:r>
      <w:r w:rsidR="00850D21">
        <w:t>a</w:t>
      </w:r>
      <w:r>
        <w:t>uthority participation secured by DfE/provider</w:t>
      </w:r>
    </w:p>
    <w:p w14:paraId="363D56B3" w14:textId="213D97B9" w:rsidR="00D9224B" w:rsidRDefault="00D9224B" w:rsidP="00D9224B">
      <w:pPr>
        <w:pStyle w:val="ListParagraph"/>
        <w:numPr>
          <w:ilvl w:val="1"/>
          <w:numId w:val="18"/>
        </w:numPr>
      </w:pPr>
      <w:r>
        <w:t xml:space="preserve">Local </w:t>
      </w:r>
      <w:r w:rsidR="00850D21">
        <w:t>a</w:t>
      </w:r>
      <w:r>
        <w:t>uthorities to provide eligible setting dat</w:t>
      </w:r>
      <w:r w:rsidR="00850D21">
        <w:t>a</w:t>
      </w:r>
    </w:p>
    <w:p w14:paraId="0D591752" w14:textId="29CFA49D" w:rsidR="00204D1E" w:rsidRPr="001875AD" w:rsidRDefault="00850D21" w:rsidP="2582E906">
      <w:pPr>
        <w:pStyle w:val="ListParagraph"/>
        <w:numPr>
          <w:ilvl w:val="1"/>
          <w:numId w:val="18"/>
        </w:numPr>
        <w:rPr>
          <w:rFonts w:eastAsia="Arial" w:cs="Arial"/>
          <w:color w:val="000000" w:themeColor="text1"/>
          <w:kern w:val="36"/>
          <w:lang w:eastAsia="en-GB"/>
        </w:rPr>
      </w:pPr>
      <w:r>
        <w:t xml:space="preserve">Provider to recruit practitioners using setting data provided, working closely with the local authority </w:t>
      </w:r>
      <w:r w:rsidR="00E9299E">
        <w:t>to utilise local knowledge and goodwill where appropriate</w:t>
      </w:r>
    </w:p>
    <w:p w14:paraId="4409AE66" w14:textId="486C5F04" w:rsidR="001875AD" w:rsidRDefault="007B1A95" w:rsidP="001875AD">
      <w:pPr>
        <w:ind w:left="360"/>
        <w:rPr>
          <w:rFonts w:eastAsia="Arial" w:cs="Arial"/>
          <w:color w:val="000000" w:themeColor="text1"/>
          <w:kern w:val="36"/>
          <w:lang w:eastAsia="en-GB"/>
        </w:rPr>
      </w:pPr>
      <w:r>
        <w:rPr>
          <w:rFonts w:eastAsia="Arial" w:cs="Arial"/>
          <w:color w:val="000000" w:themeColor="text1"/>
          <w:kern w:val="36"/>
          <w:lang w:eastAsia="en-GB"/>
        </w:rPr>
        <w:t>L</w:t>
      </w:r>
      <w:r w:rsidR="00D85D54">
        <w:rPr>
          <w:rFonts w:eastAsia="Arial" w:cs="Arial"/>
          <w:color w:val="000000" w:themeColor="text1"/>
          <w:kern w:val="36"/>
          <w:lang w:eastAsia="en-GB"/>
        </w:rPr>
        <w:t>essons learned from the previous programme</w:t>
      </w:r>
      <w:r w:rsidR="00106011">
        <w:rPr>
          <w:rFonts w:eastAsia="Arial" w:cs="Arial"/>
          <w:color w:val="000000" w:themeColor="text1"/>
          <w:kern w:val="36"/>
          <w:lang w:eastAsia="en-GB"/>
        </w:rPr>
        <w:t xml:space="preserve">s </w:t>
      </w:r>
      <w:r w:rsidR="00DB785C">
        <w:rPr>
          <w:rFonts w:eastAsia="Arial" w:cs="Arial"/>
          <w:color w:val="000000" w:themeColor="text1"/>
          <w:kern w:val="36"/>
          <w:lang w:eastAsia="en-GB"/>
        </w:rPr>
        <w:t xml:space="preserve">indicate this process will </w:t>
      </w:r>
      <w:r w:rsidR="00DB785C">
        <w:rPr>
          <w:rFonts w:eastAsia="Arial" w:cs="Arial"/>
          <w:color w:val="000000" w:themeColor="text1"/>
          <w:kern w:val="36"/>
          <w:lang w:eastAsia="en-GB"/>
        </w:rPr>
        <w:lastRenderedPageBreak/>
        <w:t xml:space="preserve">work most effectively when </w:t>
      </w:r>
      <w:r w:rsidR="00D01E32">
        <w:rPr>
          <w:rFonts w:eastAsia="Arial" w:cs="Arial"/>
          <w:color w:val="000000" w:themeColor="text1"/>
          <w:kern w:val="36"/>
          <w:lang w:eastAsia="en-GB"/>
        </w:rPr>
        <w:t>ample time is given to secure buy in from the LAs involved</w:t>
      </w:r>
      <w:r w:rsidR="001769E9">
        <w:rPr>
          <w:rFonts w:eastAsia="Arial" w:cs="Arial"/>
          <w:color w:val="000000" w:themeColor="text1"/>
          <w:kern w:val="36"/>
          <w:lang w:eastAsia="en-GB"/>
        </w:rPr>
        <w:t xml:space="preserve"> and to properly embed the offer within settings</w:t>
      </w:r>
      <w:r w:rsidR="00A83F39">
        <w:rPr>
          <w:rFonts w:eastAsia="Arial" w:cs="Arial"/>
          <w:color w:val="000000" w:themeColor="text1"/>
          <w:kern w:val="36"/>
          <w:lang w:eastAsia="en-GB"/>
        </w:rPr>
        <w:t xml:space="preserve">. This is something that should be incorporated into </w:t>
      </w:r>
      <w:r w:rsidR="005E7896">
        <w:rPr>
          <w:rFonts w:eastAsia="Arial" w:cs="Arial"/>
          <w:color w:val="000000" w:themeColor="text1"/>
          <w:kern w:val="36"/>
          <w:lang w:eastAsia="en-GB"/>
        </w:rPr>
        <w:t>potential delivery partner plans.</w:t>
      </w:r>
    </w:p>
    <w:p w14:paraId="2EA548A7" w14:textId="77777777" w:rsidR="005E7896" w:rsidRDefault="005E7896" w:rsidP="001875AD">
      <w:pPr>
        <w:ind w:left="360"/>
        <w:rPr>
          <w:rFonts w:eastAsia="Arial" w:cs="Arial"/>
          <w:color w:val="000000" w:themeColor="text1"/>
          <w:kern w:val="36"/>
          <w:lang w:eastAsia="en-GB"/>
        </w:rPr>
      </w:pPr>
    </w:p>
    <w:p w14:paraId="71DD0541" w14:textId="4C13711E" w:rsidR="005E7896" w:rsidRPr="001875AD" w:rsidRDefault="005E7896" w:rsidP="001875AD">
      <w:pPr>
        <w:ind w:left="360"/>
        <w:rPr>
          <w:rFonts w:eastAsia="Arial" w:cs="Arial"/>
          <w:color w:val="000000" w:themeColor="text1"/>
          <w:kern w:val="36"/>
          <w:lang w:eastAsia="en-GB"/>
        </w:rPr>
      </w:pPr>
      <w:r>
        <w:rPr>
          <w:rFonts w:eastAsia="Arial" w:cs="Arial"/>
          <w:color w:val="000000" w:themeColor="text1"/>
          <w:kern w:val="36"/>
          <w:lang w:eastAsia="en-GB"/>
        </w:rPr>
        <w:t>W</w:t>
      </w:r>
      <w:r w:rsidR="001914BF">
        <w:rPr>
          <w:rFonts w:eastAsia="Arial" w:cs="Arial"/>
          <w:color w:val="000000" w:themeColor="text1"/>
          <w:kern w:val="36"/>
          <w:lang w:eastAsia="en-GB"/>
        </w:rPr>
        <w:t xml:space="preserve">e are, however, open to alternative suggestions </w:t>
      </w:r>
      <w:r w:rsidR="003F5988">
        <w:rPr>
          <w:rFonts w:eastAsia="Arial" w:cs="Arial"/>
          <w:color w:val="000000" w:themeColor="text1"/>
          <w:kern w:val="36"/>
          <w:lang w:eastAsia="en-GB"/>
        </w:rPr>
        <w:t xml:space="preserve">from potential delivery partners </w:t>
      </w:r>
      <w:r w:rsidR="00C7726B">
        <w:rPr>
          <w:rFonts w:eastAsia="Arial" w:cs="Arial"/>
          <w:color w:val="000000" w:themeColor="text1"/>
          <w:kern w:val="36"/>
          <w:lang w:eastAsia="en-GB"/>
        </w:rPr>
        <w:t xml:space="preserve">that still </w:t>
      </w:r>
      <w:r w:rsidR="00BD26BE">
        <w:rPr>
          <w:rFonts w:eastAsia="Arial" w:cs="Arial"/>
          <w:color w:val="000000" w:themeColor="text1"/>
          <w:kern w:val="36"/>
          <w:lang w:eastAsia="en-GB"/>
        </w:rPr>
        <w:t>ensure the involvement and buy-in of LAs.</w:t>
      </w:r>
    </w:p>
    <w:p w14:paraId="37D65878" w14:textId="77777777" w:rsidR="000C361D" w:rsidRPr="00446AFB" w:rsidRDefault="000C361D" w:rsidP="00446AFB">
      <w:pPr>
        <w:rPr>
          <w:color w:val="000000" w:themeColor="text1"/>
          <w:kern w:val="36"/>
          <w:lang w:eastAsia="en-GB"/>
        </w:rPr>
      </w:pPr>
    </w:p>
    <w:p w14:paraId="11F199D5" w14:textId="3F8770CD" w:rsidR="00860012" w:rsidRDefault="00446AFB" w:rsidP="000C361D">
      <w:pPr>
        <w:pStyle w:val="ListParagraph"/>
        <w:numPr>
          <w:ilvl w:val="0"/>
          <w:numId w:val="21"/>
        </w:numPr>
        <w:rPr>
          <w:b/>
          <w:bCs/>
          <w:color w:val="000000" w:themeColor="text1"/>
          <w:kern w:val="36"/>
          <w:lang w:eastAsia="en-GB"/>
        </w:rPr>
      </w:pPr>
      <w:r>
        <w:rPr>
          <w:b/>
          <w:bCs/>
          <w:color w:val="000000" w:themeColor="text1"/>
          <w:kern w:val="36"/>
          <w:lang w:eastAsia="en-GB"/>
        </w:rPr>
        <w:t>What are the l</w:t>
      </w:r>
      <w:r w:rsidR="00860012" w:rsidRPr="00204D1E">
        <w:rPr>
          <w:b/>
          <w:bCs/>
          <w:color w:val="000000" w:themeColor="text1"/>
          <w:kern w:val="36"/>
          <w:lang w:eastAsia="en-GB"/>
        </w:rPr>
        <w:t>essons learned from the previous 2 programmes</w:t>
      </w:r>
      <w:r>
        <w:rPr>
          <w:b/>
          <w:bCs/>
          <w:color w:val="000000" w:themeColor="text1"/>
          <w:kern w:val="36"/>
          <w:lang w:eastAsia="en-GB"/>
        </w:rPr>
        <w:t>?</w:t>
      </w:r>
    </w:p>
    <w:p w14:paraId="45E8EEF6" w14:textId="77777777" w:rsidR="00204D1E" w:rsidRDefault="00204D1E" w:rsidP="00204D1E">
      <w:pPr>
        <w:pStyle w:val="ListParagraph"/>
        <w:rPr>
          <w:b/>
          <w:bCs/>
          <w:color w:val="000000" w:themeColor="text1"/>
          <w:kern w:val="36"/>
          <w:lang w:eastAsia="en-GB"/>
        </w:rPr>
      </w:pPr>
    </w:p>
    <w:p w14:paraId="1CAA5297" w14:textId="1B132979" w:rsidR="00204D1E" w:rsidRPr="005A46BF" w:rsidRDefault="12AE68C5" w:rsidP="2582E906">
      <w:pPr>
        <w:pStyle w:val="ListParagraph"/>
        <w:numPr>
          <w:ilvl w:val="0"/>
          <w:numId w:val="18"/>
        </w:numPr>
        <w:rPr>
          <w:b/>
          <w:bCs/>
        </w:rPr>
      </w:pPr>
      <w:r w:rsidRPr="2C37534F">
        <w:rPr>
          <w:b/>
          <w:bCs/>
        </w:rPr>
        <w:t>DFE response:</w:t>
      </w:r>
      <w:r w:rsidR="5590CCD8" w:rsidRPr="2C37534F">
        <w:rPr>
          <w:b/>
          <w:bCs/>
        </w:rPr>
        <w:t xml:space="preserve"> </w:t>
      </w:r>
      <w:r w:rsidR="00BD26BE">
        <w:t xml:space="preserve">Both PDP1 and PDP2 have been the subject of lessons learned exercises and these have informed our </w:t>
      </w:r>
      <w:r w:rsidR="008D6A9A">
        <w:t xml:space="preserve">thinking around the </w:t>
      </w:r>
      <w:r w:rsidR="00BD26BE">
        <w:t>development of PDP3, including:</w:t>
      </w:r>
    </w:p>
    <w:p w14:paraId="432624D0" w14:textId="2DC33CE2" w:rsidR="007106AC" w:rsidRPr="000B3B1C" w:rsidRDefault="003303D1" w:rsidP="005A46BF">
      <w:pPr>
        <w:pStyle w:val="ListParagraph"/>
        <w:numPr>
          <w:ilvl w:val="1"/>
          <w:numId w:val="18"/>
        </w:numPr>
      </w:pPr>
      <w:r>
        <w:t xml:space="preserve">Ensuring there is </w:t>
      </w:r>
      <w:r w:rsidR="00007B36">
        <w:t xml:space="preserve">enough </w:t>
      </w:r>
      <w:r w:rsidR="002244AE">
        <w:t xml:space="preserve">time to </w:t>
      </w:r>
      <w:r w:rsidR="002244AE">
        <w:rPr>
          <w:rFonts w:eastAsia="Arial" w:cs="Arial"/>
          <w:color w:val="000000" w:themeColor="text1"/>
          <w:kern w:val="36"/>
          <w:lang w:eastAsia="en-GB"/>
        </w:rPr>
        <w:t xml:space="preserve">secure buy in from the LAs involved and to properly embed the offer within settings so </w:t>
      </w:r>
      <w:r w:rsidR="000B3B1C">
        <w:rPr>
          <w:rFonts w:eastAsia="Arial" w:cs="Arial"/>
          <w:color w:val="000000" w:themeColor="text1"/>
          <w:kern w:val="36"/>
          <w:lang w:eastAsia="en-GB"/>
        </w:rPr>
        <w:t>reach targets can be effectively met</w:t>
      </w:r>
      <w:r w:rsidR="007F051C">
        <w:rPr>
          <w:rFonts w:eastAsia="Arial" w:cs="Arial"/>
          <w:color w:val="000000" w:themeColor="text1"/>
          <w:kern w:val="36"/>
          <w:lang w:eastAsia="en-GB"/>
        </w:rPr>
        <w:t>.</w:t>
      </w:r>
    </w:p>
    <w:p w14:paraId="77CC22C3" w14:textId="1F62DB86" w:rsidR="000B3B1C" w:rsidRDefault="007F051C" w:rsidP="005A46BF">
      <w:pPr>
        <w:pStyle w:val="ListParagraph"/>
        <w:numPr>
          <w:ilvl w:val="1"/>
          <w:numId w:val="18"/>
        </w:numPr>
      </w:pPr>
      <w:r>
        <w:t xml:space="preserve">That a direct training model is, in most cases, thought to be </w:t>
      </w:r>
      <w:r w:rsidR="00EE191C">
        <w:t xml:space="preserve">a more simplistic delivery model </w:t>
      </w:r>
      <w:r w:rsidR="000D67E2">
        <w:t xml:space="preserve">for all those involved in delivery, as well as participants themselves, </w:t>
      </w:r>
      <w:r w:rsidR="00D328A7">
        <w:t>and wo</w:t>
      </w:r>
      <w:r w:rsidR="008E1831">
        <w:t>uld positively ben</w:t>
      </w:r>
      <w:r w:rsidR="00621AB4">
        <w:t>efit retention levels.</w:t>
      </w:r>
    </w:p>
    <w:p w14:paraId="628A20A8" w14:textId="08360EE9" w:rsidR="00AD7746" w:rsidRDefault="003E7A1A" w:rsidP="005A46BF">
      <w:pPr>
        <w:pStyle w:val="ListParagraph"/>
        <w:numPr>
          <w:ilvl w:val="1"/>
          <w:numId w:val="18"/>
        </w:numPr>
      </w:pPr>
      <w:r w:rsidRPr="003E7A1A">
        <w:t xml:space="preserve">Ensuring </w:t>
      </w:r>
      <w:r>
        <w:t>t</w:t>
      </w:r>
      <w:r w:rsidR="006301EF">
        <w:t xml:space="preserve">he majority, or </w:t>
      </w:r>
      <w:r w:rsidR="0038706B">
        <w:t>even</w:t>
      </w:r>
      <w:r w:rsidR="00EE1837">
        <w:t xml:space="preserve"> all, of the training is online to mitigate against potential disruptions within the sector and wider </w:t>
      </w:r>
      <w:r w:rsidR="00C56A23">
        <w:t xml:space="preserve">landscape. </w:t>
      </w:r>
      <w:r w:rsidR="000D67E2">
        <w:t>However,</w:t>
      </w:r>
      <w:r w:rsidR="00F41B62">
        <w:t xml:space="preserve"> the training developed must still foster </w:t>
      </w:r>
      <w:r w:rsidR="0070098A">
        <w:t>a network of participants to be most valuable</w:t>
      </w:r>
      <w:r w:rsidR="00AD7746">
        <w:t>.</w:t>
      </w:r>
    </w:p>
    <w:p w14:paraId="4934BA2E" w14:textId="222A5A9B" w:rsidR="005A46BF" w:rsidRPr="003E7A1A" w:rsidRDefault="008B5BA9" w:rsidP="005A46BF">
      <w:pPr>
        <w:pStyle w:val="ListParagraph"/>
        <w:numPr>
          <w:ilvl w:val="1"/>
          <w:numId w:val="18"/>
        </w:numPr>
      </w:pPr>
      <w:r>
        <w:t>Similarly, that some flexibil</w:t>
      </w:r>
      <w:r w:rsidR="009C7749">
        <w:t>ity is built into the training</w:t>
      </w:r>
      <w:r w:rsidR="00231DD7">
        <w:t>.</w:t>
      </w:r>
    </w:p>
    <w:p w14:paraId="4D488082" w14:textId="77777777" w:rsidR="00204D1E" w:rsidRPr="00204D1E" w:rsidRDefault="00204D1E" w:rsidP="00204D1E">
      <w:pPr>
        <w:pStyle w:val="ListParagraph"/>
        <w:rPr>
          <w:b/>
          <w:bCs/>
          <w:color w:val="000000" w:themeColor="text1"/>
          <w:kern w:val="36"/>
          <w:lang w:eastAsia="en-GB"/>
        </w:rPr>
      </w:pPr>
    </w:p>
    <w:p w14:paraId="52D57C66" w14:textId="77777777" w:rsidR="00204D1E" w:rsidRPr="000C361D" w:rsidRDefault="00204D1E" w:rsidP="00204D1E">
      <w:pPr>
        <w:pStyle w:val="ListParagraph"/>
        <w:rPr>
          <w:color w:val="000000" w:themeColor="text1"/>
          <w:kern w:val="36"/>
          <w:lang w:eastAsia="en-GB"/>
        </w:rPr>
      </w:pPr>
    </w:p>
    <w:p w14:paraId="73043B04" w14:textId="1C20929C" w:rsidR="00446AFB" w:rsidRDefault="00446AFB" w:rsidP="00446AFB">
      <w:pPr>
        <w:pStyle w:val="ListParagraph"/>
        <w:numPr>
          <w:ilvl w:val="0"/>
          <w:numId w:val="21"/>
        </w:numPr>
        <w:rPr>
          <w:b/>
          <w:bCs/>
          <w:color w:val="000000" w:themeColor="text1"/>
          <w:kern w:val="36"/>
          <w:lang w:eastAsia="en-GB"/>
        </w:rPr>
      </w:pPr>
      <w:r>
        <w:rPr>
          <w:b/>
          <w:bCs/>
          <w:color w:val="000000" w:themeColor="text1"/>
          <w:kern w:val="36"/>
          <w:lang w:eastAsia="en-GB"/>
        </w:rPr>
        <w:t>What is the</w:t>
      </w:r>
      <w:r w:rsidR="00860012" w:rsidRPr="00204D1E">
        <w:rPr>
          <w:b/>
          <w:bCs/>
          <w:color w:val="000000" w:themeColor="text1"/>
          <w:kern w:val="36"/>
          <w:lang w:eastAsia="en-GB"/>
        </w:rPr>
        <w:t xml:space="preserve"> payment process for this contract (</w:t>
      </w:r>
      <w:r w:rsidR="001F06FA" w:rsidRPr="00204D1E">
        <w:rPr>
          <w:b/>
          <w:bCs/>
          <w:color w:val="000000" w:themeColor="text1"/>
          <w:kern w:val="36"/>
          <w:lang w:eastAsia="en-GB"/>
        </w:rPr>
        <w:t>i.e.,</w:t>
      </w:r>
      <w:r w:rsidR="00860012" w:rsidRPr="00204D1E">
        <w:rPr>
          <w:b/>
          <w:bCs/>
          <w:color w:val="000000" w:themeColor="text1"/>
          <w:kern w:val="36"/>
          <w:lang w:eastAsia="en-GB"/>
        </w:rPr>
        <w:t xml:space="preserve"> will payment be up front, in milestones, and will it be from the local authority or the DfE)</w:t>
      </w:r>
      <w:r>
        <w:rPr>
          <w:b/>
          <w:bCs/>
          <w:color w:val="000000" w:themeColor="text1"/>
          <w:kern w:val="36"/>
          <w:lang w:eastAsia="en-GB"/>
        </w:rPr>
        <w:t>?</w:t>
      </w:r>
    </w:p>
    <w:p w14:paraId="736E6D50" w14:textId="78D138EC" w:rsidR="00204D1E" w:rsidRDefault="00204D1E" w:rsidP="2C37534F">
      <w:pPr>
        <w:pStyle w:val="ListParagraph"/>
        <w:ind w:left="0"/>
        <w:rPr>
          <w:b/>
          <w:bCs/>
          <w:color w:val="000000" w:themeColor="text1"/>
          <w:kern w:val="36"/>
          <w:szCs w:val="24"/>
          <w:lang w:eastAsia="en-GB"/>
        </w:rPr>
      </w:pPr>
    </w:p>
    <w:p w14:paraId="11891337" w14:textId="5389712A" w:rsidR="00C9248C" w:rsidRPr="005852DD" w:rsidRDefault="12AE68C5" w:rsidP="005852DD">
      <w:pPr>
        <w:pStyle w:val="ListParagraph"/>
        <w:numPr>
          <w:ilvl w:val="0"/>
          <w:numId w:val="1"/>
        </w:numPr>
        <w:rPr>
          <w:rFonts w:eastAsia="Arial" w:cs="Arial"/>
          <w:b/>
          <w:bCs/>
          <w:szCs w:val="24"/>
        </w:rPr>
      </w:pPr>
      <w:r w:rsidRPr="2C37534F">
        <w:rPr>
          <w:b/>
          <w:bCs/>
        </w:rPr>
        <w:t>DFE response:</w:t>
      </w:r>
      <w:r w:rsidR="67E09F85" w:rsidRPr="2C37534F">
        <w:rPr>
          <w:b/>
          <w:bCs/>
        </w:rPr>
        <w:t xml:space="preserve"> </w:t>
      </w:r>
      <w:r w:rsidR="005852DD">
        <w:t>We anticipate p</w:t>
      </w:r>
      <w:r w:rsidR="67E09F85">
        <w:t>roviders will be paid by DfE</w:t>
      </w:r>
      <w:r w:rsidR="0F2665BF">
        <w:t xml:space="preserve"> on a monthly basis</w:t>
      </w:r>
      <w:r w:rsidR="4C238D9E">
        <w:t xml:space="preserve">, </w:t>
      </w:r>
      <w:r w:rsidR="005852DD">
        <w:t>as has been the process for</w:t>
      </w:r>
      <w:r w:rsidR="4707A882">
        <w:t xml:space="preserve"> PDP1 and 2</w:t>
      </w:r>
      <w:r w:rsidR="5390E440">
        <w:t xml:space="preserve">. </w:t>
      </w:r>
      <w:r w:rsidR="438015BE">
        <w:t xml:space="preserve">Local authority admin costs and backfill will be provided by DFE </w:t>
      </w:r>
      <w:r w:rsidR="7D124DDC">
        <w:t>directly to local authorities.</w:t>
      </w:r>
    </w:p>
    <w:p w14:paraId="637A0D57" w14:textId="17303D2E" w:rsidR="00A736E4" w:rsidRPr="00CA3DBE" w:rsidRDefault="00A736E4" w:rsidP="2C37534F">
      <w:pPr>
        <w:pStyle w:val="DeptBullets"/>
        <w:numPr>
          <w:ilvl w:val="0"/>
          <w:numId w:val="0"/>
        </w:numPr>
        <w:rPr>
          <w:lang w:eastAsia="en-GB"/>
        </w:rPr>
      </w:pPr>
    </w:p>
    <w:p w14:paraId="1EEF0C08" w14:textId="4943FE90" w:rsidR="00EA27B9" w:rsidRPr="00CA3DBE" w:rsidRDefault="00EA27B9" w:rsidP="00EA27B9">
      <w:pPr>
        <w:rPr>
          <w:rStyle w:val="normaltextrun"/>
          <w:b/>
          <w:bCs/>
        </w:rPr>
      </w:pPr>
    </w:p>
    <w:p w14:paraId="360A3998" w14:textId="0224E29C" w:rsidR="00EA27B9" w:rsidRDefault="00EA27B9" w:rsidP="00EA27B9">
      <w:pPr>
        <w:ind w:left="360"/>
      </w:pPr>
    </w:p>
    <w:p w14:paraId="5C161C63" w14:textId="574BF821" w:rsidR="00EA27B9" w:rsidRDefault="00EA27B9" w:rsidP="00EA27B9">
      <w:pPr>
        <w:ind w:left="360"/>
      </w:pPr>
    </w:p>
    <w:p w14:paraId="5089B2F4" w14:textId="77777777" w:rsidR="00EA27B9" w:rsidRPr="00A736E4" w:rsidRDefault="00EA27B9" w:rsidP="00EA27B9">
      <w:pPr>
        <w:rPr>
          <w:rStyle w:val="normaltextrun"/>
        </w:rPr>
      </w:pPr>
    </w:p>
    <w:p w14:paraId="4CF1BB39" w14:textId="77777777" w:rsidR="000B0BDD" w:rsidRPr="000B0BDD" w:rsidRDefault="000B0BDD" w:rsidP="00AF1C07">
      <w:pPr>
        <w:pStyle w:val="DeptBullets"/>
        <w:numPr>
          <w:ilvl w:val="0"/>
          <w:numId w:val="0"/>
        </w:numPr>
        <w:rPr>
          <w:color w:val="0070C0"/>
          <w:sz w:val="28"/>
          <w:szCs w:val="28"/>
        </w:rPr>
      </w:pPr>
    </w:p>
    <w:sectPr w:rsidR="000B0BDD" w:rsidRPr="000B0BD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19D9" w14:textId="77777777" w:rsidR="001402B9" w:rsidRDefault="001402B9">
      <w:r>
        <w:separator/>
      </w:r>
    </w:p>
  </w:endnote>
  <w:endnote w:type="continuationSeparator" w:id="0">
    <w:p w14:paraId="28A4297D" w14:textId="77777777" w:rsidR="001402B9" w:rsidRDefault="001402B9">
      <w:r>
        <w:continuationSeparator/>
      </w:r>
    </w:p>
  </w:endnote>
  <w:endnote w:type="continuationNotice" w:id="1">
    <w:p w14:paraId="53618E43" w14:textId="77777777" w:rsidR="001402B9" w:rsidRDefault="00140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C37534F" w14:paraId="6CF0142A" w14:textId="77777777" w:rsidTr="2C37534F">
      <w:tc>
        <w:tcPr>
          <w:tcW w:w="2765" w:type="dxa"/>
        </w:tcPr>
        <w:p w14:paraId="76AE5D7E" w14:textId="1DCC670F" w:rsidR="2C37534F" w:rsidRDefault="2C37534F" w:rsidP="2C37534F">
          <w:pPr>
            <w:pStyle w:val="Header"/>
            <w:ind w:left="-115"/>
            <w:rPr>
              <w:szCs w:val="24"/>
            </w:rPr>
          </w:pPr>
        </w:p>
      </w:tc>
      <w:tc>
        <w:tcPr>
          <w:tcW w:w="2765" w:type="dxa"/>
        </w:tcPr>
        <w:p w14:paraId="7C24CB9D" w14:textId="155BC48D" w:rsidR="2C37534F" w:rsidRDefault="2C37534F" w:rsidP="2C37534F">
          <w:pPr>
            <w:pStyle w:val="Header"/>
            <w:jc w:val="center"/>
            <w:rPr>
              <w:szCs w:val="24"/>
            </w:rPr>
          </w:pPr>
        </w:p>
      </w:tc>
      <w:tc>
        <w:tcPr>
          <w:tcW w:w="2765" w:type="dxa"/>
        </w:tcPr>
        <w:p w14:paraId="1A26C56D" w14:textId="325E0622" w:rsidR="2C37534F" w:rsidRDefault="2C37534F" w:rsidP="2C37534F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1A730220" w14:textId="04A01573" w:rsidR="2C37534F" w:rsidRDefault="2C37534F" w:rsidP="2C37534F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C806" w14:textId="77777777" w:rsidR="001402B9" w:rsidRDefault="001402B9">
      <w:r>
        <w:separator/>
      </w:r>
    </w:p>
  </w:footnote>
  <w:footnote w:type="continuationSeparator" w:id="0">
    <w:p w14:paraId="642F22B9" w14:textId="77777777" w:rsidR="001402B9" w:rsidRDefault="001402B9">
      <w:r>
        <w:continuationSeparator/>
      </w:r>
    </w:p>
  </w:footnote>
  <w:footnote w:type="continuationNotice" w:id="1">
    <w:p w14:paraId="56E3FB8A" w14:textId="77777777" w:rsidR="001402B9" w:rsidRDefault="00140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C37534F" w14:paraId="4BA38297" w14:textId="77777777" w:rsidTr="2C37534F">
      <w:tc>
        <w:tcPr>
          <w:tcW w:w="2765" w:type="dxa"/>
        </w:tcPr>
        <w:p w14:paraId="79A8D9EC" w14:textId="09ED6878" w:rsidR="2C37534F" w:rsidRDefault="2C37534F" w:rsidP="2C37534F">
          <w:pPr>
            <w:pStyle w:val="Header"/>
            <w:ind w:left="-115"/>
            <w:rPr>
              <w:szCs w:val="24"/>
            </w:rPr>
          </w:pPr>
        </w:p>
      </w:tc>
      <w:tc>
        <w:tcPr>
          <w:tcW w:w="2765" w:type="dxa"/>
        </w:tcPr>
        <w:p w14:paraId="05AFC4A2" w14:textId="61953F71" w:rsidR="2C37534F" w:rsidRDefault="2C37534F" w:rsidP="2C37534F">
          <w:pPr>
            <w:pStyle w:val="Header"/>
            <w:jc w:val="center"/>
            <w:rPr>
              <w:szCs w:val="24"/>
            </w:rPr>
          </w:pPr>
        </w:p>
      </w:tc>
      <w:tc>
        <w:tcPr>
          <w:tcW w:w="2765" w:type="dxa"/>
        </w:tcPr>
        <w:p w14:paraId="340B5E15" w14:textId="62954613" w:rsidR="2C37534F" w:rsidRDefault="2C37534F" w:rsidP="2C37534F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3C5BFF5C" w14:textId="5CCFB427" w:rsidR="2C37534F" w:rsidRDefault="2C37534F" w:rsidP="2C37534F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6CE"/>
    <w:multiLevelType w:val="hybridMultilevel"/>
    <w:tmpl w:val="8228D1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D9A"/>
    <w:multiLevelType w:val="hybridMultilevel"/>
    <w:tmpl w:val="BC3E080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660"/>
    <w:multiLevelType w:val="hybridMultilevel"/>
    <w:tmpl w:val="44F020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4B70"/>
    <w:multiLevelType w:val="hybridMultilevel"/>
    <w:tmpl w:val="FFFFFFFF"/>
    <w:lvl w:ilvl="0" w:tplc="94F2A4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182E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81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2C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8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02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EA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61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746"/>
    <w:multiLevelType w:val="hybridMultilevel"/>
    <w:tmpl w:val="C9763B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FB671C"/>
    <w:multiLevelType w:val="hybridMultilevel"/>
    <w:tmpl w:val="E86057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5A1"/>
    <w:multiLevelType w:val="hybridMultilevel"/>
    <w:tmpl w:val="38EC28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1432"/>
    <w:multiLevelType w:val="hybridMultilevel"/>
    <w:tmpl w:val="32DA307C"/>
    <w:lvl w:ilvl="0" w:tplc="5AAC1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401596C"/>
    <w:multiLevelType w:val="hybridMultilevel"/>
    <w:tmpl w:val="9BDC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969B0"/>
    <w:multiLevelType w:val="hybridMultilevel"/>
    <w:tmpl w:val="FFFFFFFF"/>
    <w:lvl w:ilvl="0" w:tplc="B54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EA7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CB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A6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B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E8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89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6F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6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70064"/>
    <w:multiLevelType w:val="hybridMultilevel"/>
    <w:tmpl w:val="FFFFFFFF"/>
    <w:lvl w:ilvl="0" w:tplc="5E3455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4C2D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C3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6E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E1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49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25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2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2E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B1B7A"/>
    <w:multiLevelType w:val="hybridMultilevel"/>
    <w:tmpl w:val="FFFFFFFF"/>
    <w:lvl w:ilvl="0" w:tplc="AFDE65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9868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0B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0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8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0E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05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0D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4C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7F140A"/>
    <w:multiLevelType w:val="hybridMultilevel"/>
    <w:tmpl w:val="FFFFFFFF"/>
    <w:lvl w:ilvl="0" w:tplc="DA0CA5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201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83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B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4D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E2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E5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C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E3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5A8F"/>
    <w:multiLevelType w:val="hybridMultilevel"/>
    <w:tmpl w:val="80886F32"/>
    <w:lvl w:ilvl="0" w:tplc="6EB80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20"/>
  </w:num>
  <w:num w:numId="9">
    <w:abstractNumId w:val="5"/>
  </w:num>
  <w:num w:numId="10">
    <w:abstractNumId w:val="15"/>
  </w:num>
  <w:num w:numId="11">
    <w:abstractNumId w:val="19"/>
  </w:num>
  <w:num w:numId="12">
    <w:abstractNumId w:val="17"/>
  </w:num>
  <w:num w:numId="13">
    <w:abstractNumId w:val="0"/>
  </w:num>
  <w:num w:numId="14">
    <w:abstractNumId w:val="10"/>
  </w:num>
  <w:num w:numId="15">
    <w:abstractNumId w:val="18"/>
  </w:num>
  <w:num w:numId="16">
    <w:abstractNumId w:val="4"/>
  </w:num>
  <w:num w:numId="17">
    <w:abstractNumId w:val="1"/>
  </w:num>
  <w:num w:numId="18">
    <w:abstractNumId w:val="8"/>
  </w:num>
  <w:num w:numId="19">
    <w:abstractNumId w:val="7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DD"/>
    <w:rsid w:val="00002E37"/>
    <w:rsid w:val="00007B36"/>
    <w:rsid w:val="00011F78"/>
    <w:rsid w:val="00022DB6"/>
    <w:rsid w:val="000325C3"/>
    <w:rsid w:val="00035BE1"/>
    <w:rsid w:val="00041864"/>
    <w:rsid w:val="00043FD4"/>
    <w:rsid w:val="0004776A"/>
    <w:rsid w:val="00052DE3"/>
    <w:rsid w:val="0008132D"/>
    <w:rsid w:val="000833EF"/>
    <w:rsid w:val="000A0C1B"/>
    <w:rsid w:val="000B0BDD"/>
    <w:rsid w:val="000B1468"/>
    <w:rsid w:val="000B3B1C"/>
    <w:rsid w:val="000C361D"/>
    <w:rsid w:val="000C6CFA"/>
    <w:rsid w:val="000D67E2"/>
    <w:rsid w:val="000F4E59"/>
    <w:rsid w:val="001044FE"/>
    <w:rsid w:val="00106011"/>
    <w:rsid w:val="00116F59"/>
    <w:rsid w:val="00133488"/>
    <w:rsid w:val="001362FD"/>
    <w:rsid w:val="001366BB"/>
    <w:rsid w:val="001372F2"/>
    <w:rsid w:val="001402B9"/>
    <w:rsid w:val="00153F85"/>
    <w:rsid w:val="00154C77"/>
    <w:rsid w:val="001769E9"/>
    <w:rsid w:val="00180A06"/>
    <w:rsid w:val="00182783"/>
    <w:rsid w:val="001875AD"/>
    <w:rsid w:val="001901A0"/>
    <w:rsid w:val="001914BF"/>
    <w:rsid w:val="00195F8E"/>
    <w:rsid w:val="001A31DF"/>
    <w:rsid w:val="001A3FB0"/>
    <w:rsid w:val="001A54FA"/>
    <w:rsid w:val="001B05C8"/>
    <w:rsid w:val="001B34E8"/>
    <w:rsid w:val="001B6DF9"/>
    <w:rsid w:val="001D04FA"/>
    <w:rsid w:val="001D333F"/>
    <w:rsid w:val="001D55BC"/>
    <w:rsid w:val="001D75FE"/>
    <w:rsid w:val="001D7FB3"/>
    <w:rsid w:val="001F06FA"/>
    <w:rsid w:val="002009C2"/>
    <w:rsid w:val="00204D1E"/>
    <w:rsid w:val="00211C37"/>
    <w:rsid w:val="00212D24"/>
    <w:rsid w:val="00217581"/>
    <w:rsid w:val="00220CDB"/>
    <w:rsid w:val="002227BA"/>
    <w:rsid w:val="002244AE"/>
    <w:rsid w:val="00231DD7"/>
    <w:rsid w:val="002335B0"/>
    <w:rsid w:val="002338A1"/>
    <w:rsid w:val="00266064"/>
    <w:rsid w:val="0027611C"/>
    <w:rsid w:val="002840D0"/>
    <w:rsid w:val="002930E6"/>
    <w:rsid w:val="00295EFC"/>
    <w:rsid w:val="002B651E"/>
    <w:rsid w:val="002C7D49"/>
    <w:rsid w:val="002D2A7A"/>
    <w:rsid w:val="002E28FA"/>
    <w:rsid w:val="002F31AF"/>
    <w:rsid w:val="00310708"/>
    <w:rsid w:val="00312BD3"/>
    <w:rsid w:val="003303D1"/>
    <w:rsid w:val="00330950"/>
    <w:rsid w:val="00330B17"/>
    <w:rsid w:val="00331BD5"/>
    <w:rsid w:val="0034640F"/>
    <w:rsid w:val="00347A3B"/>
    <w:rsid w:val="00367EEB"/>
    <w:rsid w:val="00370895"/>
    <w:rsid w:val="0038706B"/>
    <w:rsid w:val="00390E64"/>
    <w:rsid w:val="00392AE9"/>
    <w:rsid w:val="003944BB"/>
    <w:rsid w:val="003953F2"/>
    <w:rsid w:val="003B78F9"/>
    <w:rsid w:val="003D02B6"/>
    <w:rsid w:val="003D74A2"/>
    <w:rsid w:val="003D7A13"/>
    <w:rsid w:val="003E1B86"/>
    <w:rsid w:val="003E2405"/>
    <w:rsid w:val="003E7A1A"/>
    <w:rsid w:val="003F5988"/>
    <w:rsid w:val="00402829"/>
    <w:rsid w:val="00430DC5"/>
    <w:rsid w:val="00433A30"/>
    <w:rsid w:val="00446AFB"/>
    <w:rsid w:val="00450D89"/>
    <w:rsid w:val="004533A7"/>
    <w:rsid w:val="00460505"/>
    <w:rsid w:val="00463122"/>
    <w:rsid w:val="0046382F"/>
    <w:rsid w:val="00480E77"/>
    <w:rsid w:val="00484C39"/>
    <w:rsid w:val="004955D9"/>
    <w:rsid w:val="004A56DB"/>
    <w:rsid w:val="004C1EFE"/>
    <w:rsid w:val="004C41FE"/>
    <w:rsid w:val="004C4C57"/>
    <w:rsid w:val="004D0207"/>
    <w:rsid w:val="004D0871"/>
    <w:rsid w:val="004E267E"/>
    <w:rsid w:val="004E633C"/>
    <w:rsid w:val="004F7732"/>
    <w:rsid w:val="0050D4FD"/>
    <w:rsid w:val="00511CA5"/>
    <w:rsid w:val="0051341E"/>
    <w:rsid w:val="005150CE"/>
    <w:rsid w:val="00530814"/>
    <w:rsid w:val="0053739D"/>
    <w:rsid w:val="00545301"/>
    <w:rsid w:val="00565333"/>
    <w:rsid w:val="005831C2"/>
    <w:rsid w:val="005852DD"/>
    <w:rsid w:val="00591B39"/>
    <w:rsid w:val="005944AF"/>
    <w:rsid w:val="005A4041"/>
    <w:rsid w:val="005A46BF"/>
    <w:rsid w:val="005B1CC3"/>
    <w:rsid w:val="005B5A07"/>
    <w:rsid w:val="005C1372"/>
    <w:rsid w:val="005E7896"/>
    <w:rsid w:val="00602F60"/>
    <w:rsid w:val="00607A4B"/>
    <w:rsid w:val="00620F3B"/>
    <w:rsid w:val="00621AB4"/>
    <w:rsid w:val="00623925"/>
    <w:rsid w:val="0062704E"/>
    <w:rsid w:val="006301EF"/>
    <w:rsid w:val="00634682"/>
    <w:rsid w:val="0063507E"/>
    <w:rsid w:val="006363E9"/>
    <w:rsid w:val="00645FB4"/>
    <w:rsid w:val="00677AFF"/>
    <w:rsid w:val="006858D6"/>
    <w:rsid w:val="00687908"/>
    <w:rsid w:val="00695745"/>
    <w:rsid w:val="006A0189"/>
    <w:rsid w:val="006A1127"/>
    <w:rsid w:val="006A2F72"/>
    <w:rsid w:val="006A3278"/>
    <w:rsid w:val="006B5F2C"/>
    <w:rsid w:val="006D3EBD"/>
    <w:rsid w:val="006E4160"/>
    <w:rsid w:val="006E6F0B"/>
    <w:rsid w:val="006F1C5F"/>
    <w:rsid w:val="0070098A"/>
    <w:rsid w:val="007104E4"/>
    <w:rsid w:val="007106AC"/>
    <w:rsid w:val="00714633"/>
    <w:rsid w:val="007442BB"/>
    <w:rsid w:val="007463C5"/>
    <w:rsid w:val="00746846"/>
    <w:rsid w:val="007478DC"/>
    <w:rsid w:val="007510C3"/>
    <w:rsid w:val="0076458E"/>
    <w:rsid w:val="00767063"/>
    <w:rsid w:val="007940AE"/>
    <w:rsid w:val="007A10F9"/>
    <w:rsid w:val="007A4C02"/>
    <w:rsid w:val="007B1A95"/>
    <w:rsid w:val="007B49CD"/>
    <w:rsid w:val="007B593B"/>
    <w:rsid w:val="007B5A46"/>
    <w:rsid w:val="007C1BC2"/>
    <w:rsid w:val="007C494A"/>
    <w:rsid w:val="007D0DBA"/>
    <w:rsid w:val="007D4DB0"/>
    <w:rsid w:val="007F051C"/>
    <w:rsid w:val="007F073B"/>
    <w:rsid w:val="007F57B2"/>
    <w:rsid w:val="00805C72"/>
    <w:rsid w:val="008065C3"/>
    <w:rsid w:val="00831225"/>
    <w:rsid w:val="00836E93"/>
    <w:rsid w:val="008428AB"/>
    <w:rsid w:val="00850D21"/>
    <w:rsid w:val="00860012"/>
    <w:rsid w:val="00863664"/>
    <w:rsid w:val="0088151C"/>
    <w:rsid w:val="008817AB"/>
    <w:rsid w:val="008829B9"/>
    <w:rsid w:val="008843A4"/>
    <w:rsid w:val="008A42C4"/>
    <w:rsid w:val="008B1C49"/>
    <w:rsid w:val="008B5BA9"/>
    <w:rsid w:val="008B67CC"/>
    <w:rsid w:val="008D1228"/>
    <w:rsid w:val="008D6A9A"/>
    <w:rsid w:val="008E1831"/>
    <w:rsid w:val="008E3BDA"/>
    <w:rsid w:val="008F19FC"/>
    <w:rsid w:val="008F452F"/>
    <w:rsid w:val="008F67CF"/>
    <w:rsid w:val="00900E29"/>
    <w:rsid w:val="009044CB"/>
    <w:rsid w:val="00905ADC"/>
    <w:rsid w:val="00906C33"/>
    <w:rsid w:val="00915A8B"/>
    <w:rsid w:val="009173AF"/>
    <w:rsid w:val="00923A47"/>
    <w:rsid w:val="00932946"/>
    <w:rsid w:val="00935832"/>
    <w:rsid w:val="009424FA"/>
    <w:rsid w:val="009426CB"/>
    <w:rsid w:val="00963073"/>
    <w:rsid w:val="0097315A"/>
    <w:rsid w:val="00976346"/>
    <w:rsid w:val="0098143A"/>
    <w:rsid w:val="009A36D0"/>
    <w:rsid w:val="009A3F0A"/>
    <w:rsid w:val="009B3EFE"/>
    <w:rsid w:val="009B493A"/>
    <w:rsid w:val="009C1A0A"/>
    <w:rsid w:val="009C7749"/>
    <w:rsid w:val="009D15ED"/>
    <w:rsid w:val="009D3D73"/>
    <w:rsid w:val="009E73AD"/>
    <w:rsid w:val="009F5357"/>
    <w:rsid w:val="009F614B"/>
    <w:rsid w:val="009F7653"/>
    <w:rsid w:val="00A00569"/>
    <w:rsid w:val="00A0165D"/>
    <w:rsid w:val="00A21E85"/>
    <w:rsid w:val="00A235B1"/>
    <w:rsid w:val="00A2712A"/>
    <w:rsid w:val="00A3306B"/>
    <w:rsid w:val="00A36044"/>
    <w:rsid w:val="00A366A9"/>
    <w:rsid w:val="00A36A15"/>
    <w:rsid w:val="00A46912"/>
    <w:rsid w:val="00A64099"/>
    <w:rsid w:val="00A736E4"/>
    <w:rsid w:val="00A83F39"/>
    <w:rsid w:val="00A96425"/>
    <w:rsid w:val="00AB36BD"/>
    <w:rsid w:val="00AB6016"/>
    <w:rsid w:val="00AC2A37"/>
    <w:rsid w:val="00AD0E50"/>
    <w:rsid w:val="00AD632D"/>
    <w:rsid w:val="00AD7746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50560"/>
    <w:rsid w:val="00B62682"/>
    <w:rsid w:val="00B6522B"/>
    <w:rsid w:val="00B65709"/>
    <w:rsid w:val="00B67DF2"/>
    <w:rsid w:val="00B85BF7"/>
    <w:rsid w:val="00B939CC"/>
    <w:rsid w:val="00BC547B"/>
    <w:rsid w:val="00BD26BE"/>
    <w:rsid w:val="00BD4B6C"/>
    <w:rsid w:val="00BE720D"/>
    <w:rsid w:val="00C37933"/>
    <w:rsid w:val="00C408C7"/>
    <w:rsid w:val="00C47EEA"/>
    <w:rsid w:val="00C51215"/>
    <w:rsid w:val="00C519D0"/>
    <w:rsid w:val="00C56A23"/>
    <w:rsid w:val="00C613F0"/>
    <w:rsid w:val="00C6514F"/>
    <w:rsid w:val="00C70ACB"/>
    <w:rsid w:val="00C7726B"/>
    <w:rsid w:val="00C9248C"/>
    <w:rsid w:val="00CA3DBE"/>
    <w:rsid w:val="00CA4FEC"/>
    <w:rsid w:val="00CD7921"/>
    <w:rsid w:val="00CE084B"/>
    <w:rsid w:val="00CE5DD0"/>
    <w:rsid w:val="00D01E32"/>
    <w:rsid w:val="00D02D57"/>
    <w:rsid w:val="00D118D6"/>
    <w:rsid w:val="00D20266"/>
    <w:rsid w:val="00D20C29"/>
    <w:rsid w:val="00D328A7"/>
    <w:rsid w:val="00D33842"/>
    <w:rsid w:val="00D47915"/>
    <w:rsid w:val="00D57D6E"/>
    <w:rsid w:val="00D606EA"/>
    <w:rsid w:val="00D61F5A"/>
    <w:rsid w:val="00D656C2"/>
    <w:rsid w:val="00D85D54"/>
    <w:rsid w:val="00D9224B"/>
    <w:rsid w:val="00DB05D8"/>
    <w:rsid w:val="00DB4C12"/>
    <w:rsid w:val="00DB785C"/>
    <w:rsid w:val="00E0081E"/>
    <w:rsid w:val="00E02094"/>
    <w:rsid w:val="00E10F4C"/>
    <w:rsid w:val="00E14D02"/>
    <w:rsid w:val="00E2419F"/>
    <w:rsid w:val="00E25377"/>
    <w:rsid w:val="00E366D6"/>
    <w:rsid w:val="00E63D8B"/>
    <w:rsid w:val="00E65F91"/>
    <w:rsid w:val="00E81F4B"/>
    <w:rsid w:val="00E9299E"/>
    <w:rsid w:val="00EA11BE"/>
    <w:rsid w:val="00EA27B9"/>
    <w:rsid w:val="00EA2AED"/>
    <w:rsid w:val="00EC644A"/>
    <w:rsid w:val="00EC6A3F"/>
    <w:rsid w:val="00EE1837"/>
    <w:rsid w:val="00EE191C"/>
    <w:rsid w:val="00EF1B9D"/>
    <w:rsid w:val="00F30554"/>
    <w:rsid w:val="00F348D2"/>
    <w:rsid w:val="00F41B62"/>
    <w:rsid w:val="00F4485F"/>
    <w:rsid w:val="00F44B6A"/>
    <w:rsid w:val="00F521C7"/>
    <w:rsid w:val="00F60BF8"/>
    <w:rsid w:val="00F64863"/>
    <w:rsid w:val="00F8466B"/>
    <w:rsid w:val="00F960C1"/>
    <w:rsid w:val="00FA0331"/>
    <w:rsid w:val="00FC049C"/>
    <w:rsid w:val="00FC1C0E"/>
    <w:rsid w:val="00FC5ED8"/>
    <w:rsid w:val="00FE3BD9"/>
    <w:rsid w:val="01F12B40"/>
    <w:rsid w:val="01FDE130"/>
    <w:rsid w:val="026FD5A1"/>
    <w:rsid w:val="02D30CB2"/>
    <w:rsid w:val="03793421"/>
    <w:rsid w:val="03EB2892"/>
    <w:rsid w:val="04916F98"/>
    <w:rsid w:val="06DD3AED"/>
    <w:rsid w:val="08FD6986"/>
    <w:rsid w:val="0953FF97"/>
    <w:rsid w:val="0B0115C3"/>
    <w:rsid w:val="0B64FC3B"/>
    <w:rsid w:val="0B7C600D"/>
    <w:rsid w:val="0C80F1A3"/>
    <w:rsid w:val="0D4687C8"/>
    <w:rsid w:val="0D56CAC9"/>
    <w:rsid w:val="0F2665BF"/>
    <w:rsid w:val="0F35C8FE"/>
    <w:rsid w:val="0F3A16E4"/>
    <w:rsid w:val="0FA46A06"/>
    <w:rsid w:val="114A99F9"/>
    <w:rsid w:val="1161AC26"/>
    <w:rsid w:val="12574A07"/>
    <w:rsid w:val="12AE68C5"/>
    <w:rsid w:val="131C348A"/>
    <w:rsid w:val="13DC70CC"/>
    <w:rsid w:val="146495AC"/>
    <w:rsid w:val="14C9D8E1"/>
    <w:rsid w:val="1672BF25"/>
    <w:rsid w:val="175DFD1A"/>
    <w:rsid w:val="18496DE0"/>
    <w:rsid w:val="188E64CF"/>
    <w:rsid w:val="195160A6"/>
    <w:rsid w:val="197CCAED"/>
    <w:rsid w:val="1AED3107"/>
    <w:rsid w:val="1BFD1BA8"/>
    <w:rsid w:val="1C890168"/>
    <w:rsid w:val="1CA362AE"/>
    <w:rsid w:val="1D27F35B"/>
    <w:rsid w:val="1D786E99"/>
    <w:rsid w:val="1E18C152"/>
    <w:rsid w:val="1EE7A61F"/>
    <w:rsid w:val="1F221FD2"/>
    <w:rsid w:val="1F3424F2"/>
    <w:rsid w:val="1F941443"/>
    <w:rsid w:val="21B442DC"/>
    <w:rsid w:val="21CBAB72"/>
    <w:rsid w:val="21D154B3"/>
    <w:rsid w:val="220E3DE0"/>
    <w:rsid w:val="2311A813"/>
    <w:rsid w:val="23BB1742"/>
    <w:rsid w:val="2582E906"/>
    <w:rsid w:val="269B247D"/>
    <w:rsid w:val="27989A63"/>
    <w:rsid w:val="29727147"/>
    <w:rsid w:val="298A6AB4"/>
    <w:rsid w:val="29B76836"/>
    <w:rsid w:val="2A8AACBE"/>
    <w:rsid w:val="2C37534F"/>
    <w:rsid w:val="2C378620"/>
    <w:rsid w:val="2C394C2C"/>
    <w:rsid w:val="2C6483A2"/>
    <w:rsid w:val="2D1B6F02"/>
    <w:rsid w:val="2D32C400"/>
    <w:rsid w:val="2E115D04"/>
    <w:rsid w:val="2E3E5A86"/>
    <w:rsid w:val="2EC5203B"/>
    <w:rsid w:val="2ED1907A"/>
    <w:rsid w:val="2F4191E8"/>
    <w:rsid w:val="31B73ECF"/>
    <w:rsid w:val="32D1550E"/>
    <w:rsid w:val="330A10F4"/>
    <w:rsid w:val="33B08ACB"/>
    <w:rsid w:val="3525E96F"/>
    <w:rsid w:val="3752D08A"/>
    <w:rsid w:val="37D304DB"/>
    <w:rsid w:val="37EAFE48"/>
    <w:rsid w:val="3AC83F5F"/>
    <w:rsid w:val="3AF53CE1"/>
    <w:rsid w:val="3BB21C8E"/>
    <w:rsid w:val="3C439250"/>
    <w:rsid w:val="3CD50812"/>
    <w:rsid w:val="3DADCF76"/>
    <w:rsid w:val="3E90BE6B"/>
    <w:rsid w:val="407E05CD"/>
    <w:rsid w:val="40C2FCBC"/>
    <w:rsid w:val="40E0E333"/>
    <w:rsid w:val="4123A435"/>
    <w:rsid w:val="4149D632"/>
    <w:rsid w:val="438015BE"/>
    <w:rsid w:val="44018DEA"/>
    <w:rsid w:val="44481870"/>
    <w:rsid w:val="4707A882"/>
    <w:rsid w:val="47CBA08D"/>
    <w:rsid w:val="47E60177"/>
    <w:rsid w:val="499AC764"/>
    <w:rsid w:val="4A16661C"/>
    <w:rsid w:val="4A8F54A0"/>
    <w:rsid w:val="4ABD8017"/>
    <w:rsid w:val="4B7BF35B"/>
    <w:rsid w:val="4BC11D1B"/>
    <w:rsid w:val="4C238D9E"/>
    <w:rsid w:val="4D097E3D"/>
    <w:rsid w:val="4EAC3EAE"/>
    <w:rsid w:val="4FA497A7"/>
    <w:rsid w:val="508D065A"/>
    <w:rsid w:val="50CC6D47"/>
    <w:rsid w:val="50D1FD49"/>
    <w:rsid w:val="50FD6734"/>
    <w:rsid w:val="510CE3BC"/>
    <w:rsid w:val="5163730B"/>
    <w:rsid w:val="51903DBC"/>
    <w:rsid w:val="51CB75AA"/>
    <w:rsid w:val="536107D2"/>
    <w:rsid w:val="537DA1F9"/>
    <w:rsid w:val="537F18B5"/>
    <w:rsid w:val="5390E440"/>
    <w:rsid w:val="544EE0E2"/>
    <w:rsid w:val="5481AEA6"/>
    <w:rsid w:val="5590CCD8"/>
    <w:rsid w:val="5617300C"/>
    <w:rsid w:val="5687C3B7"/>
    <w:rsid w:val="56A11DEA"/>
    <w:rsid w:val="56A9D09E"/>
    <w:rsid w:val="587DF3C3"/>
    <w:rsid w:val="59B245D8"/>
    <w:rsid w:val="5A628912"/>
    <w:rsid w:val="5BDA5ACB"/>
    <w:rsid w:val="5BE1FA8F"/>
    <w:rsid w:val="5C16394E"/>
    <w:rsid w:val="5C407E82"/>
    <w:rsid w:val="5C65DF9A"/>
    <w:rsid w:val="5C6B15C8"/>
    <w:rsid w:val="5CC5DFE5"/>
    <w:rsid w:val="5E1A5566"/>
    <w:rsid w:val="5E4D4735"/>
    <w:rsid w:val="5E57193E"/>
    <w:rsid w:val="5EA06A57"/>
    <w:rsid w:val="5FF10421"/>
    <w:rsid w:val="60E997BA"/>
    <w:rsid w:val="61BBC520"/>
    <w:rsid w:val="61CADB05"/>
    <w:rsid w:val="625C1DF6"/>
    <w:rsid w:val="63193074"/>
    <w:rsid w:val="63B9832D"/>
    <w:rsid w:val="642B779E"/>
    <w:rsid w:val="65F0DF99"/>
    <w:rsid w:val="667E9806"/>
    <w:rsid w:val="6708B8B5"/>
    <w:rsid w:val="676D30F5"/>
    <w:rsid w:val="679A2E77"/>
    <w:rsid w:val="67E09F85"/>
    <w:rsid w:val="68121735"/>
    <w:rsid w:val="683ED652"/>
    <w:rsid w:val="68A38CF7"/>
    <w:rsid w:val="6A4D3E30"/>
    <w:rsid w:val="6A8C40D2"/>
    <w:rsid w:val="6B30101A"/>
    <w:rsid w:val="6B627AB2"/>
    <w:rsid w:val="6BF80F28"/>
    <w:rsid w:val="6C35F20B"/>
    <w:rsid w:val="6C3D304E"/>
    <w:rsid w:val="6C6617B6"/>
    <w:rsid w:val="6D3081DC"/>
    <w:rsid w:val="6D3F508B"/>
    <w:rsid w:val="6E27C25C"/>
    <w:rsid w:val="71127FA4"/>
    <w:rsid w:val="715EFE77"/>
    <w:rsid w:val="71B8C6AA"/>
    <w:rsid w:val="72A72CC8"/>
    <w:rsid w:val="72C2252A"/>
    <w:rsid w:val="72F3AB9B"/>
    <w:rsid w:val="7538FCA0"/>
    <w:rsid w:val="754D7E4D"/>
    <w:rsid w:val="75885074"/>
    <w:rsid w:val="75FAC20B"/>
    <w:rsid w:val="75FEB326"/>
    <w:rsid w:val="761B8A86"/>
    <w:rsid w:val="77809238"/>
    <w:rsid w:val="7922EE5E"/>
    <w:rsid w:val="79BB4E72"/>
    <w:rsid w:val="7A84A9B3"/>
    <w:rsid w:val="7AF21535"/>
    <w:rsid w:val="7BD009CA"/>
    <w:rsid w:val="7D124DDC"/>
    <w:rsid w:val="7DA45BC6"/>
    <w:rsid w:val="7FBF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9088F"/>
  <w15:chartTrackingRefBased/>
  <w15:docId w15:val="{1D62B4B9-1D67-46BE-8803-D23FF859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6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7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9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10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normaltextrun">
    <w:name w:val="normaltextrun"/>
    <w:basedOn w:val="DefaultParagraphFont"/>
    <w:rsid w:val="000B0BDD"/>
  </w:style>
  <w:style w:type="paragraph" w:styleId="Revision">
    <w:name w:val="Revision"/>
    <w:hidden/>
    <w:uiPriority w:val="99"/>
    <w:semiHidden/>
    <w:rsid w:val="00B50560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929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299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299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2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299E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E14D0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E2D1A3B-4BB4-4F5A-80AC-0AAE0D7D5DA4}">
    <t:Anchor>
      <t:Comment id="1367068924"/>
    </t:Anchor>
    <t:History>
      <t:Event id="{0244ABE1-B0F8-4C5E-AEF1-D6ECB34CB705}" time="2022-01-12T13:39:23.926Z">
        <t:Attribution userId="S::mairi.warrington@education.gov.uk::d72dbc33-ceec-429d-a500-c35d79e73e62" userProvider="AD" userName="WARRINGTON, Mairi"/>
        <t:Anchor>
          <t:Comment id="1367068924"/>
        </t:Anchor>
        <t:Create/>
      </t:Event>
      <t:Event id="{93B9F43E-2E76-48B7-9357-014A15D66415}" time="2022-01-12T13:39:23.926Z">
        <t:Attribution userId="S::mairi.warrington@education.gov.uk::d72dbc33-ceec-429d-a500-c35d79e73e62" userProvider="AD" userName="WARRINGTON, Mairi"/>
        <t:Anchor>
          <t:Comment id="1367068924"/>
        </t:Anchor>
        <t:Assign userId="S::Sarah.PINDER@education.gov.uk::65bc5360-b5e3-4c8a-a3bf-761d26b257c0" userProvider="AD" userName="PINDER, Sarah"/>
      </t:Event>
      <t:Event id="{6147189F-3AD1-4247-A483-C96F9C5C929E}" time="2022-01-12T13:39:23.926Z">
        <t:Attribution userId="S::mairi.warrington@education.gov.uk::d72dbc33-ceec-429d-a500-c35d79e73e62" userProvider="AD" userName="WARRINGTON, Mairi"/>
        <t:Anchor>
          <t:Comment id="1367068924"/>
        </t:Anchor>
        <t:SetTitle title="@PINDER, Sarah - do we ever use CMAs to support us in this? Is there a way we can consider this in future?"/>
      </t:Event>
    </t:History>
  </t:Task>
  <t:Task id="{1D4287F1-D1ED-47C1-AE78-1945F00DD31E}">
    <t:Anchor>
      <t:Comment id="1145599108"/>
    </t:Anchor>
    <t:History>
      <t:Event id="{F6A244C0-AE5F-411B-A4A4-D8A2EA7A7075}" time="2022-01-12T13:40:41.828Z">
        <t:Attribution userId="S::mairi.warrington@education.gov.uk::d72dbc33-ceec-429d-a500-c35d79e73e62" userProvider="AD" userName="WARRINGTON, Mairi"/>
        <t:Anchor>
          <t:Comment id="1145599108"/>
        </t:Anchor>
        <t:Create/>
      </t:Event>
      <t:Event id="{BA8F8B60-ED24-4CD1-A9D6-3B033940CC16}" time="2022-01-12T13:40:41.828Z">
        <t:Attribution userId="S::mairi.warrington@education.gov.uk::d72dbc33-ceec-429d-a500-c35d79e73e62" userProvider="AD" userName="WARRINGTON, Mairi"/>
        <t:Anchor>
          <t:Comment id="1145599108"/>
        </t:Anchor>
        <t:Assign userId="S::Sarah.PINDER@education.gov.uk::65bc5360-b5e3-4c8a-a3bf-761d26b257c0" userProvider="AD" userName="PINDER, Sarah"/>
      </t:Event>
      <t:Event id="{DD1082D6-371A-4543-9298-23FF5A1F5D6D}" time="2022-01-12T13:40:41.828Z">
        <t:Attribution userId="S::mairi.warrington@education.gov.uk::d72dbc33-ceec-429d-a500-c35d79e73e62" userProvider="AD" userName="WARRINGTON, Mairi"/>
        <t:Anchor>
          <t:Comment id="1145599108"/>
        </t:Anchor>
        <t:SetTitle title="@PINDER, Sarah - same question here really. Do we need to review and refine this approach given how problematic it was previously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TaxCatchAll xmlns="4a77ed79-50c3-49f6-9fb6-59f28e576712">
      <Value>108</Value>
      <Value>3</Value>
      <Value>2</Value>
      <Value>1</Value>
    </TaxCatchAll>
    <_dlc_DocId xmlns="4a77ed79-50c3-49f6-9fb6-59f28e576712">C2HUUFTHRAUH-1172105132-45782</_dlc_DocId>
    <_dlc_DocIdUrl xmlns="4a77ed79-50c3-49f6-9fb6-59f28e576712">
      <Url>https://educationgovuk.sharepoint.com/sites/ey/a/_layouts/15/DocIdRedir.aspx?ID=C2HUUFTHRAUH-1172105132-45782</Url>
      <Description>C2HUUFTHRAUH-1172105132-45782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220E6ED4D859584CB086DC0D26B8325D" ma:contentTypeVersion="9" ma:contentTypeDescription="" ma:contentTypeScope="" ma:versionID="ba31d45ace3603be3d9591f51cb02c20">
  <xsd:schema xmlns:xsd="http://www.w3.org/2001/XMLSchema" xmlns:xs="http://www.w3.org/2001/XMLSchema" xmlns:p="http://schemas.microsoft.com/office/2006/metadata/properties" xmlns:ns2="4a77ed79-50c3-49f6-9fb6-59f28e576712" xmlns:ns3="8c566321-f672-4e06-a901-b5e72b4c4357" targetNamespace="http://schemas.microsoft.com/office/2006/metadata/properties" ma:root="true" ma:fieldsID="6870d55f5d0dff56363ff7f46ebc7146" ns2:_="" ns3:_="">
    <xsd:import namespace="4a77ed79-50c3-49f6-9fb6-59f28e576712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6ec388a6d534bab86a259abd1bfa088" minOccurs="0"/>
                <xsd:element ref="ns3:p6919dbb65844893b164c5f63a6f0eeb" minOccurs="0"/>
                <xsd:element ref="ns3:c02f73938b5741d4934b358b31a1b80f" minOccurs="0"/>
                <xsd:element ref="ns3:i98b064926ea4fbe8f5b88c394ff652b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ed79-50c3-49f6-9fb6-59f28e57671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caa931f-9532-4ac8-a9a3-a358c80562fd}" ma:internalName="TaxCatchAll" ma:showField="CatchAllData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caa931f-9532-4ac8-a9a3-a358c80562fd}" ma:internalName="TaxCatchAllLabel" ma:readOnly="true" ma:showField="CatchAllDataLabel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84376-5CE4-428F-BDD0-0A16229569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CADEC1A-5C08-4126-A1D5-A79BE16306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4F441D-49E9-4491-9718-53D94B091431}">
  <ds:schemaRefs>
    <ds:schemaRef ds:uri="4a77ed79-50c3-49f6-9fb6-59f28e576712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c566321-f672-4e06-a901-b5e72b4c4357"/>
  </ds:schemaRefs>
</ds:datastoreItem>
</file>

<file path=customXml/itemProps4.xml><?xml version="1.0" encoding="utf-8"?>
<ds:datastoreItem xmlns:ds="http://schemas.openxmlformats.org/officeDocument/2006/customXml" ds:itemID="{E43AFA4F-FD63-4D45-ABD1-DCFA194D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ed79-50c3-49f6-9fb6-59f28e576712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079757-D562-419E-907A-245CBB56D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ISLAM, Wakia</dc:creator>
  <cp:keywords/>
  <dc:description/>
  <cp:lastModifiedBy>PINDER, Sarah</cp:lastModifiedBy>
  <cp:revision>2</cp:revision>
  <dcterms:created xsi:type="dcterms:W3CDTF">2022-01-19T10:18:00Z</dcterms:created>
  <dcterms:modified xsi:type="dcterms:W3CDTF">2022-01-19T10:18:00Z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0x010100545E941595ED5448BA61900FDDAFF31300220E6ED4D859584CB086DC0D26B8325D</vt:lpwstr>
  </property>
  <property fmtid="{D5CDD505-2E9C-101B-9397-08002B2CF9AE}" pid="3" name="bb6a36e01ce045be8680d149c03a33ea">
    <vt:lpwstr>DfE|a484111e-5b24-4ad9-9778-c536c8c88985</vt:lpwstr>
  </property>
  <property fmtid="{D5CDD505-2E9C-101B-9397-08002B2CF9AE}" pid="4" name="iaae15c7ae0042a08b708d3ca8dbe384">
    <vt:lpwstr>Official|0884c477-2e62-47ea-b19c-5af6e91124c5</vt:lpwstr>
  </property>
  <property fmtid="{D5CDD505-2E9C-101B-9397-08002B2CF9AE}" pid="5" name="g4eb11b6ba4343c9b3b0bb4891eda34f">
    <vt:lpwstr>Early Years and Schools Group|29ed64e2-1f93-4109-bf4c-cf7c61c4685f</vt:lpwstr>
  </property>
  <property fmtid="{D5CDD505-2E9C-101B-9397-08002B2CF9AE}" pid="6" name="DfeOwner">
    <vt:lpwstr>3;#DfE|a484111e-5b24-4ad9-9778-c536c8c88985</vt:lpwstr>
  </property>
  <property fmtid="{D5CDD505-2E9C-101B-9397-08002B2CF9AE}" pid="7" name="_dlc_DocIdItemGuid">
    <vt:lpwstr>acdf977b-f387-46db-888b-6c02a01d91b4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IWPOrganisationalUnit">
    <vt:lpwstr>108;#Early Years and Schools Group|29ed64e2-1f93-4109-bf4c-cf7c61c4685f</vt:lpwstr>
  </property>
  <property fmtid="{D5CDD505-2E9C-101B-9397-08002B2CF9AE}" pid="11" name="k14870ab92cc404591919127e21a038a">
    <vt:lpwstr/>
  </property>
  <property fmtid="{D5CDD505-2E9C-101B-9397-08002B2CF9AE}" pid="12" name="IWPOwner">
    <vt:lpwstr>3;#DfE|a484111e-5b24-4ad9-9778-c536c8c88985</vt:lpwstr>
  </property>
  <property fmtid="{D5CDD505-2E9C-101B-9397-08002B2CF9AE}" pid="13" name="DfeSubject">
    <vt:lpwstr/>
  </property>
  <property fmtid="{D5CDD505-2E9C-101B-9397-08002B2CF9AE}" pid="14" name="IWPFunction">
    <vt:lpwstr/>
  </property>
  <property fmtid="{D5CDD505-2E9C-101B-9397-08002B2CF9AE}" pid="15" name="IWPSiteType">
    <vt:lpwstr/>
  </property>
  <property fmtid="{D5CDD505-2E9C-101B-9397-08002B2CF9AE}" pid="16" name="IWPRightsProtectiveMarking">
    <vt:lpwstr>1;#Official|0884c477-2e62-47ea-b19c-5af6e91124c5</vt:lpwstr>
  </property>
  <property fmtid="{D5CDD505-2E9C-101B-9397-08002B2CF9AE}" pid="17" name="e937db28a0b3449ba91eb88b32116cef">
    <vt:lpwstr/>
  </property>
  <property fmtid="{D5CDD505-2E9C-101B-9397-08002B2CF9AE}" pid="18" name="IWPSubject">
    <vt:lpwstr/>
  </property>
  <property fmtid="{D5CDD505-2E9C-101B-9397-08002B2CF9AE}" pid="19" name="l930e60bd4b34acaaca7828f3d2639d3">
    <vt:lpwstr/>
  </property>
</Properties>
</file>