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DD7" w:rsidRDefault="00283DD7" w:rsidP="00283DD7">
      <w:pPr>
        <w:pStyle w:val="Heading1"/>
        <w:numPr>
          <w:ilvl w:val="0"/>
          <w:numId w:val="0"/>
        </w:numPr>
        <w:spacing w:after="200" w:line="276" w:lineRule="auto"/>
        <w:ind w:left="360"/>
      </w:pPr>
      <w:bookmarkStart w:id="0" w:name="_gjdgxs" w:colFirst="0" w:colLast="0"/>
      <w:bookmarkStart w:id="1" w:name="_Toc528750694"/>
      <w:bookmarkStart w:id="2" w:name="_GoBack"/>
      <w:bookmarkEnd w:id="0"/>
      <w:bookmarkEnd w:id="2"/>
      <w:r>
        <w:rPr>
          <w:noProof/>
          <w:lang w:eastAsia="en-GB"/>
        </w:rPr>
        <w:drawing>
          <wp:anchor distT="0" distB="0" distL="114300" distR="114300" simplePos="0" relativeHeight="251659264" behindDoc="0" locked="0" layoutInCell="1" hidden="0" allowOverlap="1" wp14:anchorId="05413108" wp14:editId="3102BFBF">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rsidR="00283DD7" w:rsidRDefault="00283DD7" w:rsidP="00283DD7">
      <w:pPr>
        <w:spacing w:after="200" w:line="276" w:lineRule="auto"/>
      </w:pPr>
    </w:p>
    <w:p w:rsidR="00283DD7" w:rsidRDefault="00283DD7" w:rsidP="00283DD7">
      <w:pPr>
        <w:spacing w:after="200" w:line="276" w:lineRule="auto"/>
      </w:pPr>
    </w:p>
    <w:p w:rsidR="00283DD7" w:rsidRDefault="00283DD7" w:rsidP="00283DD7">
      <w:pPr>
        <w:spacing w:after="200" w:line="276" w:lineRule="auto"/>
      </w:pPr>
    </w:p>
    <w:p w:rsidR="00283DD7" w:rsidRDefault="00283DD7" w:rsidP="00283DD7">
      <w:pPr>
        <w:spacing w:after="200" w:line="276" w:lineRule="auto"/>
        <w:rPr>
          <w:b/>
          <w:sz w:val="48"/>
          <w:szCs w:val="48"/>
        </w:rPr>
      </w:pPr>
      <w:bookmarkStart w:id="3" w:name="_ld4gi4u79s4z" w:colFirst="0" w:colLast="0"/>
      <w:bookmarkStart w:id="4" w:name="_xraukwuezq6d" w:colFirst="0" w:colLast="0"/>
      <w:bookmarkEnd w:id="3"/>
      <w:bookmarkEnd w:id="4"/>
      <w:r>
        <w:rPr>
          <w:b/>
          <w:sz w:val="48"/>
          <w:szCs w:val="48"/>
        </w:rPr>
        <w:t xml:space="preserve">                                                                     </w:t>
      </w:r>
    </w:p>
    <w:p w:rsidR="00283DD7" w:rsidRDefault="00283DD7" w:rsidP="00283DD7">
      <w:pPr>
        <w:spacing w:after="200" w:line="276" w:lineRule="auto"/>
        <w:rPr>
          <w:b/>
          <w:sz w:val="48"/>
          <w:szCs w:val="48"/>
        </w:rPr>
      </w:pPr>
    </w:p>
    <w:p w:rsidR="00283DD7" w:rsidRPr="00283DD7" w:rsidRDefault="00283DD7" w:rsidP="00283DD7">
      <w:pPr>
        <w:spacing w:after="200" w:line="276" w:lineRule="auto"/>
        <w:ind w:left="0"/>
        <w:rPr>
          <w:b/>
          <w:sz w:val="48"/>
          <w:szCs w:val="48"/>
        </w:rPr>
      </w:pPr>
      <w:r>
        <w:rPr>
          <w:b/>
          <w:sz w:val="36"/>
          <w:szCs w:val="36"/>
        </w:rPr>
        <w:t xml:space="preserve">         Attachment 5a- Contract Call Off Order Form</w:t>
      </w:r>
    </w:p>
    <w:p w:rsidR="00283DD7" w:rsidRDefault="00283DD7" w:rsidP="00283DD7">
      <w:pPr>
        <w:spacing w:line="360" w:lineRule="auto"/>
        <w:ind w:left="2835" w:hanging="2835"/>
        <w:rPr>
          <w:sz w:val="32"/>
          <w:szCs w:val="32"/>
        </w:rPr>
      </w:pPr>
      <w:bookmarkStart w:id="5" w:name="_1fob9te" w:colFirst="0" w:colLast="0"/>
      <w:bookmarkEnd w:id="5"/>
      <w:r>
        <w:rPr>
          <w:sz w:val="32"/>
          <w:szCs w:val="32"/>
          <w:highlight w:val="white"/>
        </w:rPr>
        <w:t xml:space="preserve">                       </w:t>
      </w:r>
      <w:r w:rsidRPr="0037419F">
        <w:rPr>
          <w:sz w:val="32"/>
          <w:szCs w:val="32"/>
          <w:highlight w:val="white"/>
        </w:rPr>
        <w:t>Contract Reference:</w:t>
      </w:r>
      <w:r w:rsidRPr="006F78F2">
        <w:rPr>
          <w:sz w:val="32"/>
          <w:szCs w:val="32"/>
        </w:rPr>
        <w:t xml:space="preserve"> CCCC19A23</w:t>
      </w:r>
      <w:r>
        <w:rPr>
          <w:sz w:val="32"/>
          <w:szCs w:val="32"/>
        </w:rPr>
        <w:t xml:space="preserve"> </w:t>
      </w:r>
    </w:p>
    <w:p w:rsidR="00283DD7" w:rsidRDefault="00283DD7" w:rsidP="00283DD7">
      <w:pPr>
        <w:spacing w:line="360" w:lineRule="auto"/>
        <w:ind w:left="2835" w:hanging="2835"/>
        <w:rPr>
          <w:sz w:val="32"/>
          <w:szCs w:val="32"/>
        </w:rPr>
      </w:pPr>
      <w:r>
        <w:rPr>
          <w:sz w:val="32"/>
          <w:szCs w:val="32"/>
        </w:rPr>
        <w:t>PROVISION OF FUTURE DIO PROGRAMME MANAGEMENT AND PMO SERVICES</w:t>
      </w:r>
    </w:p>
    <w:p w:rsidR="00283DD7" w:rsidRDefault="00283DD7" w:rsidP="00283DD7">
      <w:pPr>
        <w:spacing w:line="360" w:lineRule="auto"/>
        <w:ind w:left="2835" w:hanging="2835"/>
        <w:rPr>
          <w:sz w:val="32"/>
          <w:szCs w:val="32"/>
        </w:rPr>
      </w:pPr>
    </w:p>
    <w:p w:rsidR="00283DD7" w:rsidRDefault="00283DD7" w:rsidP="00283DD7">
      <w:pPr>
        <w:spacing w:line="360" w:lineRule="auto"/>
        <w:ind w:left="2835" w:hanging="2835"/>
        <w:rPr>
          <w:sz w:val="32"/>
          <w:szCs w:val="32"/>
        </w:rPr>
      </w:pPr>
    </w:p>
    <w:p w:rsidR="00283DD7" w:rsidRDefault="00283DD7" w:rsidP="00283DD7">
      <w:pPr>
        <w:spacing w:line="360" w:lineRule="auto"/>
        <w:ind w:left="2835" w:hanging="2835"/>
        <w:rPr>
          <w:sz w:val="32"/>
          <w:szCs w:val="32"/>
        </w:rPr>
      </w:pPr>
    </w:p>
    <w:p w:rsidR="00283DD7" w:rsidRDefault="00283DD7" w:rsidP="00283DD7">
      <w:pPr>
        <w:spacing w:line="360" w:lineRule="auto"/>
        <w:ind w:left="2835" w:hanging="2835"/>
        <w:rPr>
          <w:sz w:val="32"/>
          <w:szCs w:val="32"/>
        </w:rPr>
      </w:pPr>
    </w:p>
    <w:p w:rsidR="00283DD7" w:rsidRDefault="00283DD7" w:rsidP="00283DD7">
      <w:pPr>
        <w:spacing w:line="360" w:lineRule="auto"/>
        <w:ind w:left="2835" w:hanging="2835"/>
        <w:rPr>
          <w:sz w:val="32"/>
          <w:szCs w:val="32"/>
        </w:rPr>
      </w:pPr>
    </w:p>
    <w:p w:rsidR="00283DD7" w:rsidRDefault="00283DD7" w:rsidP="00283DD7">
      <w:pPr>
        <w:spacing w:line="360" w:lineRule="auto"/>
        <w:ind w:left="2835" w:hanging="2835"/>
        <w:rPr>
          <w:sz w:val="32"/>
          <w:szCs w:val="32"/>
        </w:rPr>
      </w:pPr>
    </w:p>
    <w:p w:rsidR="00283DD7" w:rsidRDefault="00283DD7" w:rsidP="00283DD7">
      <w:pPr>
        <w:spacing w:line="360" w:lineRule="auto"/>
        <w:ind w:left="2835" w:hanging="2835"/>
        <w:rPr>
          <w:sz w:val="32"/>
          <w:szCs w:val="32"/>
        </w:rPr>
      </w:pPr>
    </w:p>
    <w:p w:rsidR="00283DD7" w:rsidRDefault="00283DD7" w:rsidP="00283DD7">
      <w:pPr>
        <w:spacing w:line="360" w:lineRule="auto"/>
        <w:ind w:left="2835" w:hanging="2835"/>
        <w:rPr>
          <w:sz w:val="32"/>
          <w:szCs w:val="32"/>
        </w:rPr>
      </w:pPr>
    </w:p>
    <w:p w:rsidR="00283DD7" w:rsidRPr="00351E25" w:rsidRDefault="00283DD7" w:rsidP="00283DD7">
      <w:pPr>
        <w:spacing w:line="360" w:lineRule="auto"/>
        <w:ind w:left="2835" w:hanging="2835"/>
      </w:pP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B91478" w:rsidRDefault="004E05DC">
      <w:pPr>
        <w:pStyle w:val="MarginText"/>
        <w:rPr>
          <w:rFonts w:cs="Arial"/>
          <w:b/>
          <w:sz w:val="22"/>
          <w:szCs w:val="22"/>
          <w:u w:val="single"/>
        </w:rPr>
      </w:pPr>
    </w:p>
    <w:p w:rsidR="004E05DC" w:rsidRPr="00EE78FE" w:rsidRDefault="00F770DB" w:rsidP="00EE78FE">
      <w:pPr>
        <w:pStyle w:val="GPSTITLES"/>
        <w:rPr>
          <w:rFonts w:ascii="Arial" w:hAnsi="Arial"/>
        </w:rPr>
      </w:pPr>
      <w:r w:rsidRPr="00B91478">
        <w:rPr>
          <w:rFonts w:ascii="Arial" w:hAnsi="Arial"/>
        </w:rPr>
        <w:t>PART 1 – CALL OFF ORDER FORM</w:t>
      </w:r>
    </w:p>
    <w:p w:rsidR="004E05DC" w:rsidRPr="00EE78FE" w:rsidRDefault="00F770DB">
      <w:pPr>
        <w:pStyle w:val="ORDERFORML1SECTIONTITLE"/>
        <w:spacing w:before="0" w:after="0"/>
        <w:rPr>
          <w:rFonts w:cs="Arial"/>
          <w:color w:val="auto"/>
        </w:rPr>
      </w:pPr>
      <w:r w:rsidRPr="00EE78FE">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w:t>
      </w:r>
      <w:r w:rsidRPr="00EE78FE">
        <w:t xml:space="preserve">provision </w:t>
      </w:r>
      <w:r w:rsidR="005859CD" w:rsidRPr="00EE78FE">
        <w:t>of Future</w:t>
      </w:r>
      <w:r w:rsidR="00EE78FE" w:rsidRPr="00EE78FE">
        <w:t xml:space="preserve"> DIO Programme Management and PMO Services</w:t>
      </w:r>
      <w:r w:rsidR="00B02A10" w:rsidRPr="00EE78FE">
        <w:t xml:space="preserve"> dated</w:t>
      </w:r>
      <w:r w:rsidR="00B02A10">
        <w:t xml:space="preserve"> </w:t>
      </w:r>
      <w:r w:rsidR="00EC2335" w:rsidRPr="00EC2335">
        <w:rPr>
          <w:color w:val="000000"/>
        </w:rPr>
        <w:t>13</w:t>
      </w:r>
      <w:r w:rsidR="00EC2335" w:rsidRPr="00EC2335">
        <w:rPr>
          <w:color w:val="000000"/>
          <w:vertAlign w:val="superscript"/>
        </w:rPr>
        <w:t>th</w:t>
      </w:r>
      <w:r w:rsidR="00EC2335" w:rsidRPr="00EC2335">
        <w:rPr>
          <w:color w:val="000000"/>
        </w:rPr>
        <w:t xml:space="preserve"> June 2019</w:t>
      </w:r>
      <w:r w:rsidR="00EE78FE">
        <w:rPr>
          <w:b/>
        </w:rPr>
        <w:t>(Contract Signature Date)</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229"/>
      </w:tblGrid>
      <w:tr w:rsidR="00D82819" w:rsidRPr="00B91478" w:rsidTr="00D82819">
        <w:tc>
          <w:tcPr>
            <w:tcW w:w="1730" w:type="dxa"/>
            <w:shd w:val="clear" w:color="auto" w:fill="auto"/>
          </w:tcPr>
          <w:p w:rsidR="00D82819" w:rsidRPr="00B91478" w:rsidRDefault="00D82819" w:rsidP="00D82819">
            <w:pPr>
              <w:spacing w:after="0"/>
              <w:ind w:left="0"/>
              <w:jc w:val="left"/>
            </w:pPr>
            <w:r w:rsidRPr="00B91478">
              <w:t>Order Number</w:t>
            </w:r>
          </w:p>
        </w:tc>
        <w:tc>
          <w:tcPr>
            <w:tcW w:w="7229" w:type="dxa"/>
            <w:shd w:val="clear" w:color="auto" w:fill="auto"/>
          </w:tcPr>
          <w:p w:rsidR="00D82819" w:rsidRPr="00B91478" w:rsidRDefault="00D82819" w:rsidP="00D82819">
            <w:pPr>
              <w:spacing w:after="0"/>
              <w:ind w:left="0"/>
              <w:jc w:val="left"/>
              <w:rPr>
                <w:b/>
              </w:rPr>
            </w:pPr>
            <w:r w:rsidRPr="00CD6465">
              <w:rPr>
                <w:b/>
                <w:color w:val="222222"/>
                <w:shd w:val="clear" w:color="auto" w:fill="FFFFFF"/>
              </w:rPr>
              <w:t>To be advised by Contracting Authority post award</w:t>
            </w:r>
          </w:p>
        </w:tc>
      </w:tr>
      <w:tr w:rsidR="00D82819" w:rsidRPr="00B91478" w:rsidTr="00D82819">
        <w:tc>
          <w:tcPr>
            <w:tcW w:w="1730" w:type="dxa"/>
            <w:shd w:val="clear" w:color="auto" w:fill="auto"/>
          </w:tcPr>
          <w:p w:rsidR="00D82819" w:rsidRPr="00B91478" w:rsidRDefault="00D82819" w:rsidP="00D82819">
            <w:pPr>
              <w:spacing w:after="0"/>
              <w:ind w:left="0"/>
              <w:jc w:val="left"/>
            </w:pPr>
            <w:r w:rsidRPr="00B91478">
              <w:t>From</w:t>
            </w:r>
          </w:p>
        </w:tc>
        <w:tc>
          <w:tcPr>
            <w:tcW w:w="7229" w:type="dxa"/>
            <w:shd w:val="clear" w:color="auto" w:fill="auto"/>
          </w:tcPr>
          <w:p w:rsidR="00D82819" w:rsidRPr="00D82819" w:rsidRDefault="00D82819" w:rsidP="00D82819">
            <w:pPr>
              <w:spacing w:after="0"/>
              <w:ind w:left="0"/>
              <w:jc w:val="left"/>
              <w:rPr>
                <w:b/>
              </w:rPr>
            </w:pPr>
            <w:r w:rsidRPr="00D82819">
              <w:rPr>
                <w:b/>
                <w:spacing w:val="-3"/>
                <w:lang w:eastAsia="en-GB"/>
              </w:rPr>
              <w:t>Ministry of Defence</w:t>
            </w:r>
          </w:p>
          <w:p w:rsidR="00D82819" w:rsidRPr="00B91478" w:rsidRDefault="00D82819" w:rsidP="00D82819">
            <w:pPr>
              <w:spacing w:after="0"/>
              <w:ind w:left="0"/>
              <w:jc w:val="left"/>
              <w:rPr>
                <w:b/>
              </w:rPr>
            </w:pPr>
            <w:r w:rsidRPr="00D82819">
              <w:rPr>
                <w:b/>
              </w:rPr>
              <w:t>("CUSTOMER")</w:t>
            </w:r>
          </w:p>
        </w:tc>
      </w:tr>
      <w:tr w:rsidR="00D82819" w:rsidRPr="00B91478" w:rsidTr="00D1229F">
        <w:trPr>
          <w:trHeight w:val="70"/>
        </w:trPr>
        <w:tc>
          <w:tcPr>
            <w:tcW w:w="1730" w:type="dxa"/>
            <w:shd w:val="clear" w:color="auto" w:fill="auto"/>
          </w:tcPr>
          <w:p w:rsidR="00D82819" w:rsidRPr="00B91478" w:rsidRDefault="00D82819" w:rsidP="00D82819">
            <w:pPr>
              <w:spacing w:after="0"/>
              <w:ind w:left="0"/>
              <w:jc w:val="left"/>
            </w:pPr>
            <w:r w:rsidRPr="00B91478">
              <w:t>To</w:t>
            </w:r>
          </w:p>
        </w:tc>
        <w:tc>
          <w:tcPr>
            <w:tcW w:w="7229" w:type="dxa"/>
            <w:shd w:val="clear" w:color="auto" w:fill="auto"/>
          </w:tcPr>
          <w:p w:rsidR="00D82819" w:rsidRPr="00B91478" w:rsidRDefault="00EC2335" w:rsidP="00D82819">
            <w:pPr>
              <w:spacing w:after="0"/>
              <w:ind w:left="0"/>
              <w:jc w:val="left"/>
              <w:rPr>
                <w:b/>
              </w:rPr>
            </w:pPr>
            <w:r>
              <w:rPr>
                <w:b/>
              </w:rPr>
              <w:t>PA Consulting Services Ltd</w:t>
            </w:r>
          </w:p>
          <w:p w:rsidR="00D82819" w:rsidRPr="00B91478" w:rsidRDefault="00D82819" w:rsidP="00D82819">
            <w:pPr>
              <w:spacing w:after="0"/>
              <w:ind w:left="0"/>
              <w:jc w:val="left"/>
              <w:rPr>
                <w:b/>
              </w:rPr>
            </w:pPr>
            <w:r w:rsidRPr="00B91478">
              <w:rPr>
                <w:b/>
              </w:rPr>
              <w:t>("SUPPLIER")</w:t>
            </w:r>
          </w:p>
        </w:tc>
      </w:tr>
    </w:tbl>
    <w:p w:rsidR="004E05DC" w:rsidRPr="00B91478" w:rsidRDefault="004E05DC">
      <w:pPr>
        <w:spacing w:after="0"/>
        <w:ind w:left="0"/>
      </w:pPr>
    </w:p>
    <w:p w:rsidR="004E05DC" w:rsidRPr="00D82819" w:rsidRDefault="00F770DB">
      <w:pPr>
        <w:pStyle w:val="ORDERFORML1SECTIONTITLE"/>
        <w:spacing w:before="0" w:after="0"/>
        <w:rPr>
          <w:rFonts w:cs="Arial"/>
          <w:color w:val="auto"/>
        </w:rPr>
      </w:pPr>
      <w:r w:rsidRPr="00D82819">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EC2240" w:rsidRPr="00B91478" w:rsidTr="00EC2240">
        <w:tc>
          <w:tcPr>
            <w:tcW w:w="567" w:type="dxa"/>
          </w:tcPr>
          <w:p w:rsidR="00EC2240" w:rsidRPr="00B91478" w:rsidRDefault="00EC2240" w:rsidP="00DF1ED1">
            <w:pPr>
              <w:pStyle w:val="ORDERFORML1NONBOLDNONNUMBERTEXT"/>
              <w:numPr>
                <w:ilvl w:val="1"/>
                <w:numId w:val="17"/>
              </w:numPr>
              <w:spacing w:before="0" w:after="0"/>
              <w:rPr>
                <w:rFonts w:cs="Arial"/>
                <w:b/>
              </w:rPr>
            </w:pPr>
          </w:p>
        </w:tc>
        <w:tc>
          <w:tcPr>
            <w:tcW w:w="8392" w:type="dxa"/>
            <w:shd w:val="clear" w:color="auto" w:fill="auto"/>
          </w:tcPr>
          <w:p w:rsidR="00EC2240" w:rsidRPr="00B91478" w:rsidRDefault="00EC2240">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DF7335">
              <w:rPr>
                <w:rFonts w:eastAsia="STZhongsong"/>
                <w:lang w:eastAsia="zh-CN"/>
              </w:rPr>
              <w:t>Monday 17</w:t>
            </w:r>
            <w:r w:rsidRPr="00EC2240">
              <w:rPr>
                <w:rFonts w:eastAsia="STZhongsong"/>
                <w:vertAlign w:val="superscript"/>
                <w:lang w:eastAsia="zh-CN"/>
              </w:rPr>
              <w:t>th</w:t>
            </w:r>
            <w:r w:rsidRPr="00EC2240">
              <w:rPr>
                <w:rFonts w:eastAsia="STZhongsong"/>
                <w:lang w:eastAsia="zh-CN"/>
              </w:rPr>
              <w:t xml:space="preserve"> June 2019</w:t>
            </w:r>
          </w:p>
          <w:p w:rsidR="00EC2240" w:rsidRPr="00B91478" w:rsidRDefault="00EC2240">
            <w:pPr>
              <w:overflowPunct/>
              <w:autoSpaceDE/>
              <w:autoSpaceDN/>
              <w:adjustRightInd/>
              <w:spacing w:after="0"/>
              <w:ind w:left="0" w:right="936"/>
              <w:jc w:val="left"/>
              <w:textAlignment w:val="auto"/>
              <w:rPr>
                <w:rFonts w:eastAsia="Calibri"/>
                <w:color w:val="C00000"/>
              </w:rPr>
            </w:pPr>
          </w:p>
        </w:tc>
      </w:tr>
      <w:tr w:rsidR="00EC2240" w:rsidRPr="00B91478" w:rsidTr="00EC2240">
        <w:tc>
          <w:tcPr>
            <w:tcW w:w="567" w:type="dxa"/>
          </w:tcPr>
          <w:p w:rsidR="00EC2240" w:rsidRPr="00B91478" w:rsidRDefault="00EC2240">
            <w:pPr>
              <w:pStyle w:val="11table"/>
              <w:rPr>
                <w:rFonts w:ascii="Arial" w:hAnsi="Arial" w:cs="Arial"/>
              </w:rPr>
            </w:pPr>
            <w:r w:rsidRPr="00B91478">
              <w:rPr>
                <w:rFonts w:ascii="Arial" w:hAnsi="Arial" w:cs="Arial"/>
              </w:rPr>
              <w:t xml:space="preserve"> </w:t>
            </w:r>
          </w:p>
          <w:p w:rsidR="00EC2240" w:rsidRPr="00B91478" w:rsidRDefault="00EC2240">
            <w:pPr>
              <w:overflowPunct/>
              <w:autoSpaceDE/>
              <w:autoSpaceDN/>
              <w:spacing w:after="0"/>
              <w:ind w:left="360"/>
              <w:jc w:val="left"/>
              <w:textAlignment w:val="auto"/>
              <w:rPr>
                <w:rFonts w:eastAsia="STZhongsong"/>
                <w:b/>
                <w:lang w:eastAsia="zh-CN"/>
              </w:rPr>
            </w:pPr>
          </w:p>
        </w:tc>
        <w:tc>
          <w:tcPr>
            <w:tcW w:w="8392" w:type="dxa"/>
            <w:shd w:val="clear" w:color="auto" w:fill="auto"/>
          </w:tcPr>
          <w:p w:rsidR="00EC2240" w:rsidRPr="00B91478" w:rsidRDefault="00EC2240">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EC2240" w:rsidRPr="00B91478" w:rsidRDefault="00EC2240">
            <w:pPr>
              <w:numPr>
                <w:ilvl w:val="1"/>
                <w:numId w:val="0"/>
              </w:numPr>
              <w:overflowPunct/>
              <w:autoSpaceDE/>
              <w:autoSpaceDN/>
              <w:spacing w:after="0"/>
              <w:jc w:val="left"/>
              <w:textAlignment w:val="auto"/>
              <w:rPr>
                <w:rFonts w:eastAsia="STZhongsong"/>
                <w:lang w:eastAsia="zh-CN"/>
              </w:rPr>
            </w:pPr>
          </w:p>
          <w:p w:rsidR="00EC2240" w:rsidRPr="00B91478" w:rsidRDefault="00EC2240">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DF7335" w:rsidRPr="00EC2335">
              <w:rPr>
                <w:rFonts w:eastAsia="STZhongsong"/>
                <w:lang w:eastAsia="zh-CN"/>
              </w:rPr>
              <w:t>Wednesday 16</w:t>
            </w:r>
            <w:r w:rsidRPr="00EC2335">
              <w:rPr>
                <w:rFonts w:eastAsia="STZhongsong"/>
                <w:vertAlign w:val="superscript"/>
                <w:lang w:eastAsia="zh-CN"/>
              </w:rPr>
              <w:t>th</w:t>
            </w:r>
            <w:r w:rsidRPr="00EC2335">
              <w:rPr>
                <w:rFonts w:eastAsia="STZhongsong"/>
                <w:lang w:eastAsia="zh-CN"/>
              </w:rPr>
              <w:t xml:space="preserve"> December 2020</w:t>
            </w:r>
          </w:p>
          <w:p w:rsidR="00EC2240" w:rsidRPr="00B91478" w:rsidRDefault="00EC2240">
            <w:pPr>
              <w:overflowPunct/>
              <w:autoSpaceDE/>
              <w:autoSpaceDN/>
              <w:spacing w:after="0"/>
              <w:ind w:left="0"/>
              <w:jc w:val="left"/>
              <w:textAlignment w:val="auto"/>
              <w:rPr>
                <w:rFonts w:eastAsia="STZhongsong"/>
                <w:lang w:eastAsia="zh-CN"/>
              </w:rPr>
            </w:pPr>
          </w:p>
          <w:p w:rsidR="00EC2240" w:rsidRPr="00EC2240" w:rsidRDefault="00EC2240" w:rsidP="00BB4A0B">
            <w:pPr>
              <w:overflowPunct/>
              <w:autoSpaceDE/>
              <w:autoSpaceDN/>
              <w:spacing w:after="0"/>
              <w:ind w:left="0"/>
              <w:textAlignment w:val="auto"/>
              <w:rPr>
                <w:rFonts w:eastAsia="STZhongsong"/>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DF7335">
              <w:rPr>
                <w:rFonts w:eastAsia="STZhongsong"/>
                <w:lang w:eastAsia="zh-CN"/>
              </w:rPr>
              <w:t>Thursday 16</w:t>
            </w:r>
            <w:r w:rsidRPr="00EC2240">
              <w:rPr>
                <w:rFonts w:eastAsia="STZhongsong"/>
                <w:vertAlign w:val="superscript"/>
                <w:lang w:eastAsia="zh-CN"/>
              </w:rPr>
              <w:t>th</w:t>
            </w:r>
            <w:r w:rsidRPr="00EC2240">
              <w:rPr>
                <w:rFonts w:eastAsia="STZhongsong"/>
                <w:lang w:eastAsia="zh-CN"/>
              </w:rPr>
              <w:t xml:space="preserve"> December 2021</w:t>
            </w:r>
          </w:p>
          <w:p w:rsidR="00EC2240" w:rsidRPr="00B91478" w:rsidRDefault="00EC2240" w:rsidP="00BB4A0B">
            <w:pPr>
              <w:overflowPunct/>
              <w:autoSpaceDE/>
              <w:autoSpaceDN/>
              <w:spacing w:after="0"/>
              <w:ind w:left="0"/>
              <w:textAlignment w:val="auto"/>
              <w:rPr>
                <w:rFonts w:eastAsia="STZhongsong"/>
                <w:b/>
                <w:lang w:eastAsia="zh-CN"/>
              </w:rPr>
            </w:pPr>
          </w:p>
          <w:p w:rsidR="00EC2240" w:rsidRPr="00B91478" w:rsidRDefault="00EC2240"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Pr="00EC2240">
              <w:rPr>
                <w:rFonts w:eastAsia="STZhongsong"/>
                <w:lang w:eastAsia="zh-CN"/>
              </w:rPr>
              <w:t>30 days</w:t>
            </w:r>
          </w:p>
          <w:p w:rsidR="00EC2240" w:rsidRPr="00B91478" w:rsidRDefault="00EC2240">
            <w:pPr>
              <w:overflowPunct/>
              <w:autoSpaceDE/>
              <w:autoSpaceDN/>
              <w:spacing w:after="0"/>
              <w:ind w:left="0"/>
              <w:jc w:val="left"/>
              <w:textAlignment w:val="auto"/>
              <w:rPr>
                <w:rFonts w:eastAsia="STZhongsong"/>
                <w:lang w:eastAsia="zh-CN"/>
              </w:rPr>
            </w:pPr>
          </w:p>
        </w:tc>
      </w:tr>
    </w:tbl>
    <w:p w:rsidR="004E05DC" w:rsidRDefault="004E05DC">
      <w:pPr>
        <w:pStyle w:val="ORDERFORML1PraraNo"/>
        <w:numPr>
          <w:ilvl w:val="0"/>
          <w:numId w:val="0"/>
        </w:numPr>
        <w:ind w:left="426" w:hanging="426"/>
        <w:rPr>
          <w:rFonts w:ascii="Arial" w:hAnsi="Arial" w:cs="Arial"/>
        </w:rPr>
      </w:pPr>
    </w:p>
    <w:p w:rsidR="00EC2240" w:rsidRDefault="00EC2240">
      <w:pPr>
        <w:pStyle w:val="ORDERFORML1PraraNo"/>
        <w:numPr>
          <w:ilvl w:val="0"/>
          <w:numId w:val="0"/>
        </w:numPr>
        <w:ind w:left="426" w:hanging="426"/>
        <w:rPr>
          <w:rFonts w:ascii="Arial" w:hAnsi="Arial" w:cs="Arial"/>
        </w:rPr>
      </w:pPr>
    </w:p>
    <w:p w:rsidR="00EC2240" w:rsidRDefault="00EC2240">
      <w:pPr>
        <w:pStyle w:val="ORDERFORML1PraraNo"/>
        <w:numPr>
          <w:ilvl w:val="0"/>
          <w:numId w:val="0"/>
        </w:numPr>
        <w:ind w:left="426" w:hanging="426"/>
        <w:rPr>
          <w:rFonts w:ascii="Arial" w:hAnsi="Arial" w:cs="Arial"/>
        </w:rPr>
      </w:pPr>
    </w:p>
    <w:p w:rsidR="00EC2240" w:rsidRDefault="00EC2240">
      <w:pPr>
        <w:pStyle w:val="ORDERFORML1PraraNo"/>
        <w:numPr>
          <w:ilvl w:val="0"/>
          <w:numId w:val="0"/>
        </w:numPr>
        <w:ind w:left="426" w:hanging="426"/>
        <w:rPr>
          <w:rFonts w:ascii="Arial" w:hAnsi="Arial" w:cs="Arial"/>
        </w:rPr>
      </w:pPr>
    </w:p>
    <w:p w:rsidR="00EC2240" w:rsidRDefault="00EC2240">
      <w:pPr>
        <w:pStyle w:val="ORDERFORML1PraraNo"/>
        <w:numPr>
          <w:ilvl w:val="0"/>
          <w:numId w:val="0"/>
        </w:numPr>
        <w:ind w:left="426" w:hanging="426"/>
        <w:rPr>
          <w:rFonts w:ascii="Arial" w:hAnsi="Arial" w:cs="Arial"/>
        </w:rPr>
      </w:pPr>
    </w:p>
    <w:p w:rsidR="00EC2240" w:rsidRDefault="00EC2240">
      <w:pPr>
        <w:pStyle w:val="ORDERFORML1PraraNo"/>
        <w:numPr>
          <w:ilvl w:val="0"/>
          <w:numId w:val="0"/>
        </w:numPr>
        <w:ind w:left="426" w:hanging="426"/>
        <w:rPr>
          <w:rFonts w:ascii="Arial" w:hAnsi="Arial" w:cs="Arial"/>
        </w:rPr>
      </w:pPr>
    </w:p>
    <w:p w:rsidR="00EC2240" w:rsidRDefault="00EC2240">
      <w:pPr>
        <w:pStyle w:val="ORDERFORML1PraraNo"/>
        <w:numPr>
          <w:ilvl w:val="0"/>
          <w:numId w:val="0"/>
        </w:numPr>
        <w:ind w:left="426" w:hanging="426"/>
        <w:rPr>
          <w:rFonts w:ascii="Arial" w:hAnsi="Arial" w:cs="Arial"/>
        </w:rPr>
      </w:pPr>
    </w:p>
    <w:p w:rsidR="00EC2240" w:rsidRDefault="00EC2240">
      <w:pPr>
        <w:pStyle w:val="ORDERFORML1PraraNo"/>
        <w:numPr>
          <w:ilvl w:val="0"/>
          <w:numId w:val="0"/>
        </w:numPr>
        <w:ind w:left="426" w:hanging="426"/>
        <w:rPr>
          <w:rFonts w:ascii="Arial" w:hAnsi="Arial" w:cs="Arial"/>
        </w:rPr>
      </w:pPr>
    </w:p>
    <w:p w:rsidR="00EC2240" w:rsidRDefault="00EC2240">
      <w:pPr>
        <w:pStyle w:val="ORDERFORML1PraraNo"/>
        <w:numPr>
          <w:ilvl w:val="0"/>
          <w:numId w:val="0"/>
        </w:numPr>
        <w:ind w:left="426" w:hanging="426"/>
        <w:rPr>
          <w:rFonts w:ascii="Arial" w:hAnsi="Arial" w:cs="Arial"/>
        </w:rPr>
      </w:pPr>
    </w:p>
    <w:p w:rsidR="00EC2240" w:rsidRDefault="00EC2240">
      <w:pPr>
        <w:pStyle w:val="ORDERFORML1PraraNo"/>
        <w:numPr>
          <w:ilvl w:val="0"/>
          <w:numId w:val="0"/>
        </w:numPr>
        <w:ind w:left="426" w:hanging="426"/>
        <w:rPr>
          <w:rFonts w:ascii="Arial" w:hAnsi="Arial" w:cs="Arial"/>
        </w:rPr>
      </w:pPr>
    </w:p>
    <w:p w:rsidR="00DF7335" w:rsidRDefault="00DF7335">
      <w:pPr>
        <w:pStyle w:val="ORDERFORML1PraraNo"/>
        <w:numPr>
          <w:ilvl w:val="0"/>
          <w:numId w:val="0"/>
        </w:numPr>
        <w:ind w:left="426" w:hanging="426"/>
        <w:rPr>
          <w:rFonts w:ascii="Arial" w:hAnsi="Arial" w:cs="Arial"/>
        </w:rPr>
      </w:pPr>
    </w:p>
    <w:p w:rsidR="00EC2240" w:rsidRDefault="00EC2240">
      <w:pPr>
        <w:pStyle w:val="ORDERFORML1PraraNo"/>
        <w:numPr>
          <w:ilvl w:val="0"/>
          <w:numId w:val="0"/>
        </w:numPr>
        <w:ind w:left="426" w:hanging="426"/>
        <w:rPr>
          <w:rFonts w:ascii="Arial" w:hAnsi="Arial" w:cs="Arial"/>
        </w:rPr>
      </w:pPr>
    </w:p>
    <w:p w:rsidR="00EC2240" w:rsidRPr="00B91478" w:rsidRDefault="00EC2240">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lastRenderedPageBreak/>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930"/>
      </w:tblGrid>
      <w:tr w:rsidR="0070698B" w:rsidRPr="00B91478" w:rsidTr="005959FF">
        <w:trPr>
          <w:trHeight w:val="1408"/>
        </w:trPr>
        <w:tc>
          <w:tcPr>
            <w:tcW w:w="846" w:type="dxa"/>
          </w:tcPr>
          <w:p w:rsidR="0070698B" w:rsidRPr="00B91478" w:rsidRDefault="0070698B">
            <w:pPr>
              <w:pStyle w:val="11table"/>
              <w:numPr>
                <w:ilvl w:val="0"/>
                <w:numId w:val="0"/>
              </w:numPr>
              <w:ind w:left="360" w:hanging="360"/>
              <w:rPr>
                <w:rFonts w:ascii="Arial" w:hAnsi="Arial" w:cs="Arial"/>
              </w:rPr>
            </w:pPr>
            <w:r w:rsidRPr="00B91478">
              <w:rPr>
                <w:rFonts w:ascii="Arial" w:hAnsi="Arial" w:cs="Arial"/>
              </w:rPr>
              <w:t xml:space="preserve">2.1.  </w:t>
            </w:r>
          </w:p>
        </w:tc>
        <w:tc>
          <w:tcPr>
            <w:tcW w:w="8930" w:type="dxa"/>
            <w:shd w:val="clear" w:color="auto" w:fill="auto"/>
          </w:tcPr>
          <w:p w:rsidR="0070698B" w:rsidRPr="00B91478" w:rsidRDefault="0070698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70698B" w:rsidRPr="00B91478" w:rsidRDefault="0070698B">
            <w:pPr>
              <w:numPr>
                <w:ilvl w:val="1"/>
                <w:numId w:val="0"/>
              </w:numPr>
              <w:overflowPunct/>
              <w:autoSpaceDE/>
              <w:autoSpaceDN/>
              <w:spacing w:after="0"/>
              <w:jc w:val="left"/>
              <w:textAlignment w:val="auto"/>
              <w:rPr>
                <w:rFonts w:eastAsia="STZhongsong"/>
                <w:lang w:eastAsia="zh-CN"/>
              </w:rPr>
            </w:pPr>
          </w:p>
          <w:p w:rsidR="0070698B" w:rsidRPr="00DF7335" w:rsidRDefault="00DF7335" w:rsidP="00DF7335">
            <w:pPr>
              <w:numPr>
                <w:ilvl w:val="1"/>
                <w:numId w:val="0"/>
              </w:numPr>
              <w:overflowPunct/>
              <w:autoSpaceDE/>
              <w:autoSpaceDN/>
              <w:spacing w:after="0"/>
              <w:jc w:val="left"/>
              <w:textAlignment w:val="auto"/>
              <w:rPr>
                <w:rFonts w:eastAsia="STZhongsong"/>
                <w:b/>
                <w:lang w:eastAsia="zh-CN"/>
              </w:rPr>
            </w:pPr>
            <w:r>
              <w:rPr>
                <w:rFonts w:eastAsia="STZhongsong"/>
                <w:lang w:eastAsia="zh-CN"/>
              </w:rPr>
              <w:t>In Call Off Schedule 2 (Services</w:t>
            </w:r>
            <w:r w:rsidR="0070698B" w:rsidRPr="00B91478">
              <w:rPr>
                <w:rFonts w:eastAsia="STZhongsong"/>
                <w:lang w:eastAsia="zh-CN"/>
              </w:rPr>
              <w:t>)</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PROJECT Plan</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70698B" w:rsidRPr="00B91478" w:rsidTr="0070698B">
        <w:tc>
          <w:tcPr>
            <w:tcW w:w="843" w:type="dxa"/>
          </w:tcPr>
          <w:p w:rsidR="0070698B" w:rsidRPr="00B91478" w:rsidRDefault="0070698B">
            <w:pPr>
              <w:ind w:left="0"/>
              <w:rPr>
                <w:b/>
              </w:rPr>
            </w:pPr>
            <w:r w:rsidRPr="00B91478">
              <w:rPr>
                <w:b/>
              </w:rPr>
              <w:t xml:space="preserve">3.1. </w:t>
            </w:r>
          </w:p>
        </w:tc>
        <w:tc>
          <w:tcPr>
            <w:tcW w:w="8825" w:type="dxa"/>
            <w:shd w:val="clear" w:color="auto" w:fill="auto"/>
          </w:tcPr>
          <w:p w:rsidR="0070698B" w:rsidRDefault="0070698B">
            <w:pPr>
              <w:ind w:left="0"/>
            </w:pPr>
            <w:r w:rsidRPr="00B91478">
              <w:rPr>
                <w:b/>
              </w:rPr>
              <w:t>Project Plan</w:t>
            </w:r>
            <w:r w:rsidRPr="00B91478">
              <w:t>:</w:t>
            </w:r>
            <w:r>
              <w:t xml:space="preserve"> </w:t>
            </w:r>
          </w:p>
          <w:p w:rsidR="0070698B" w:rsidRPr="00BB4A0B" w:rsidRDefault="00D1229F" w:rsidP="0070698B">
            <w:pPr>
              <w:ind w:left="0"/>
            </w:pPr>
            <w:r>
              <w:t>Not Applied</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70698B" w:rsidRPr="00B91478" w:rsidTr="0070698B">
        <w:tc>
          <w:tcPr>
            <w:tcW w:w="584" w:type="dxa"/>
          </w:tcPr>
          <w:p w:rsidR="0070698B" w:rsidRPr="00B91478" w:rsidRDefault="007069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rsidR="0070698B" w:rsidRPr="00B91478" w:rsidRDefault="007069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70698B" w:rsidRPr="0070698B" w:rsidRDefault="00D1229F">
            <w:pPr>
              <w:numPr>
                <w:ilvl w:val="1"/>
                <w:numId w:val="0"/>
              </w:numPr>
              <w:overflowPunct/>
              <w:autoSpaceDE/>
              <w:autoSpaceDN/>
              <w:spacing w:after="120"/>
              <w:jc w:val="left"/>
              <w:textAlignment w:val="auto"/>
              <w:rPr>
                <w:rFonts w:eastAsia="STZhongsong"/>
                <w:lang w:eastAsia="zh-CN"/>
              </w:rPr>
            </w:pPr>
            <w:r w:rsidRPr="00551C92">
              <w:rPr>
                <w:rFonts w:eastAsia="STZhongsong"/>
                <w:lang w:eastAsia="zh-CN"/>
              </w:rPr>
              <w:t>In Clause 11 of the Call Off Terms</w:t>
            </w:r>
          </w:p>
        </w:tc>
      </w:tr>
      <w:tr w:rsidR="0070698B" w:rsidRPr="00B91478" w:rsidTr="0070698B">
        <w:tc>
          <w:tcPr>
            <w:tcW w:w="584" w:type="dxa"/>
          </w:tcPr>
          <w:p w:rsidR="0070698B" w:rsidRPr="00B91478" w:rsidRDefault="0070698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rsidR="0070698B" w:rsidRPr="00B91478" w:rsidRDefault="0070698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70698B" w:rsidRPr="00B91478" w:rsidRDefault="0070698B" w:rsidP="00BB4A0B">
            <w:pPr>
              <w:numPr>
                <w:ilvl w:val="1"/>
                <w:numId w:val="0"/>
              </w:numPr>
              <w:overflowPunct/>
              <w:autoSpaceDE/>
              <w:autoSpaceDN/>
              <w:spacing w:after="120"/>
              <w:jc w:val="left"/>
              <w:textAlignment w:val="auto"/>
            </w:pPr>
            <w:r w:rsidRPr="00B91478">
              <w:t>Not applied</w:t>
            </w:r>
          </w:p>
        </w:tc>
      </w:tr>
      <w:tr w:rsidR="0070698B" w:rsidRPr="00B91478" w:rsidTr="0070698B">
        <w:tc>
          <w:tcPr>
            <w:tcW w:w="584" w:type="dxa"/>
          </w:tcPr>
          <w:p w:rsidR="0070698B" w:rsidRPr="00B91478" w:rsidRDefault="0070698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rsidR="0070698B" w:rsidRPr="00B91478" w:rsidRDefault="0070698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70698B" w:rsidRPr="00B91478" w:rsidRDefault="0070698B" w:rsidP="00B02A10">
            <w:pPr>
              <w:ind w:left="0"/>
              <w:rPr>
                <w:rFonts w:eastAsia="STZhongsong"/>
                <w:lang w:eastAsia="zh-CN"/>
              </w:rPr>
            </w:pPr>
            <w:r w:rsidRPr="00B91478">
              <w:t>Not applied</w:t>
            </w:r>
          </w:p>
        </w:tc>
      </w:tr>
      <w:tr w:rsidR="0070698B" w:rsidRPr="00B91478" w:rsidTr="0070698B">
        <w:tc>
          <w:tcPr>
            <w:tcW w:w="584" w:type="dxa"/>
          </w:tcPr>
          <w:p w:rsidR="0070698B" w:rsidRPr="00B91478" w:rsidRDefault="007069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rsidR="0070698B" w:rsidRPr="00C94A80" w:rsidRDefault="007069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FE1CBF" w:rsidRPr="00B91478" w:rsidRDefault="003D2F20">
            <w:pPr>
              <w:numPr>
                <w:ilvl w:val="1"/>
                <w:numId w:val="0"/>
              </w:numPr>
              <w:overflowPunct/>
              <w:autoSpaceDE/>
              <w:autoSpaceDN/>
              <w:spacing w:after="120"/>
              <w:jc w:val="left"/>
              <w:textAlignment w:val="auto"/>
              <w:rPr>
                <w:rFonts w:eastAsia="STZhongsong"/>
                <w:b/>
                <w:lang w:eastAsia="zh-CN"/>
              </w:rPr>
            </w:pPr>
            <w:r w:rsidRPr="00BE7345">
              <w:rPr>
                <w:rFonts w:eastAsia="STZhongsong"/>
                <w:lang w:eastAsia="zh-CN"/>
              </w:rPr>
              <w:t xml:space="preserve">Performance will be monitored on a monthly basis. The plan for each month will be defined and agreed in advance in the previous month and </w:t>
            </w:r>
            <w:r w:rsidR="005A038F" w:rsidRPr="00BE7345">
              <w:rPr>
                <w:rFonts w:eastAsia="STZhongsong"/>
                <w:lang w:eastAsia="zh-CN"/>
              </w:rPr>
              <w:t>will be reported on following completion of each month</w:t>
            </w:r>
            <w:r w:rsidR="00E01CBB" w:rsidRPr="00BE7345">
              <w:rPr>
                <w:rFonts w:eastAsia="STZhongsong"/>
                <w:lang w:eastAsia="zh-CN"/>
              </w:rPr>
              <w:t xml:space="preserve"> demonstrating deliverables completed</w:t>
            </w:r>
            <w:r w:rsidR="00AB7D9B" w:rsidRPr="00BE7345">
              <w:rPr>
                <w:rFonts w:eastAsia="STZhongsong"/>
                <w:lang w:eastAsia="zh-CN"/>
              </w:rPr>
              <w:t xml:space="preserve">. A review meeting will be held on the first working day of the month to confirm </w:t>
            </w:r>
            <w:r w:rsidR="001259D1" w:rsidRPr="00BE7345">
              <w:rPr>
                <w:rFonts w:eastAsia="STZhongsong"/>
                <w:lang w:eastAsia="zh-CN"/>
              </w:rPr>
              <w:t>performance and provide evidence for invoicing.</w:t>
            </w:r>
          </w:p>
        </w:tc>
      </w:tr>
      <w:tr w:rsidR="0070698B" w:rsidRPr="00B91478" w:rsidTr="0070698B">
        <w:tc>
          <w:tcPr>
            <w:tcW w:w="584" w:type="dxa"/>
          </w:tcPr>
          <w:p w:rsidR="0070698B" w:rsidRPr="00B91478" w:rsidRDefault="007069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rsidR="0070698B" w:rsidRPr="0070698B" w:rsidRDefault="0070698B" w:rsidP="0070698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w:t>
            </w:r>
            <w:r w:rsidRPr="0070698B">
              <w:rPr>
                <w:rFonts w:eastAsia="STZhongsong"/>
                <w:b/>
                <w:lang w:eastAsia="zh-CN"/>
              </w:rPr>
              <w:t xml:space="preserve">Rectification Plan: </w:t>
            </w:r>
          </w:p>
          <w:p w:rsidR="0070698B" w:rsidRPr="00B91478" w:rsidRDefault="0070698B" w:rsidP="002047E1">
            <w:pPr>
              <w:numPr>
                <w:ilvl w:val="1"/>
                <w:numId w:val="0"/>
              </w:numPr>
              <w:overflowPunct/>
              <w:autoSpaceDE/>
              <w:autoSpaceDN/>
              <w:spacing w:after="120"/>
              <w:textAlignment w:val="auto"/>
              <w:rPr>
                <w:rFonts w:eastAsia="STZhongsong"/>
                <w:b/>
                <w:lang w:eastAsia="zh-CN"/>
              </w:rPr>
            </w:pPr>
            <w:r w:rsidRPr="0070698B">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70698B" w:rsidRPr="00B91478" w:rsidTr="0070698B">
        <w:tc>
          <w:tcPr>
            <w:tcW w:w="566" w:type="dxa"/>
          </w:tcPr>
          <w:p w:rsidR="0070698B" w:rsidRPr="00B91478" w:rsidRDefault="0070698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rsidR="0070698B" w:rsidRPr="00B91478" w:rsidRDefault="0070698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70698B" w:rsidRPr="00B91478" w:rsidRDefault="0070698B" w:rsidP="00631AD5">
            <w:pPr>
              <w:numPr>
                <w:ilvl w:val="1"/>
                <w:numId w:val="0"/>
              </w:numPr>
              <w:overflowPunct/>
              <w:autoSpaceDE/>
              <w:autoSpaceDN/>
              <w:spacing w:after="120"/>
              <w:jc w:val="left"/>
              <w:textAlignment w:val="auto"/>
              <w:rPr>
                <w:rFonts w:eastAsia="STZhongsong"/>
                <w:b/>
                <w:lang w:eastAsia="zh-CN"/>
              </w:rPr>
            </w:pPr>
            <w:r w:rsidRPr="00B343C9">
              <w:rPr>
                <w:rFonts w:eastAsia="STZhongsong"/>
                <w:lang w:eastAsia="zh-CN"/>
              </w:rPr>
              <w:t>Supplier-</w:t>
            </w:r>
            <w:r w:rsidR="00DA4D01" w:rsidRPr="00B343C9">
              <w:rPr>
                <w:rFonts w:eastAsia="STZhongsong"/>
                <w:lang w:eastAsia="zh-CN"/>
              </w:rPr>
              <w:t xml:space="preserve"> </w:t>
            </w:r>
            <w:r w:rsidR="00631AD5" w:rsidRPr="00631AD5">
              <w:rPr>
                <w:rFonts w:eastAsia="STZhongsong"/>
                <w:b/>
                <w:lang w:eastAsia="zh-CN"/>
              </w:rPr>
              <w:t>Redacted</w:t>
            </w:r>
          </w:p>
        </w:tc>
      </w:tr>
      <w:tr w:rsidR="0070698B" w:rsidRPr="00B91478" w:rsidTr="0070698B">
        <w:tc>
          <w:tcPr>
            <w:tcW w:w="566" w:type="dxa"/>
            <w:tcBorders>
              <w:top w:val="single" w:sz="4" w:space="0" w:color="auto"/>
              <w:left w:val="single" w:sz="4" w:space="0" w:color="auto"/>
              <w:bottom w:val="single" w:sz="4" w:space="0" w:color="auto"/>
              <w:right w:val="single" w:sz="4" w:space="0" w:color="auto"/>
            </w:tcBorders>
          </w:tcPr>
          <w:p w:rsidR="0070698B" w:rsidRPr="00B91478" w:rsidRDefault="0070698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rsidR="0070698B" w:rsidRPr="00B91478" w:rsidRDefault="0070698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70698B" w:rsidRPr="0070698B" w:rsidRDefault="0070698B">
            <w:pPr>
              <w:numPr>
                <w:ilvl w:val="1"/>
                <w:numId w:val="0"/>
              </w:numPr>
              <w:overflowPunct/>
              <w:autoSpaceDE/>
              <w:autoSpaceDN/>
              <w:spacing w:after="120"/>
              <w:jc w:val="left"/>
              <w:textAlignment w:val="auto"/>
              <w:rPr>
                <w:rFonts w:eastAsia="STZhongsong"/>
                <w:lang w:eastAsia="zh-CN"/>
              </w:rPr>
            </w:pPr>
            <w:r w:rsidRPr="0070698B">
              <w:rPr>
                <w:rFonts w:eastAsia="STZhongsong"/>
                <w:lang w:eastAsia="zh-CN"/>
              </w:rPr>
              <w:t>Not Applied</w:t>
            </w:r>
          </w:p>
        </w:tc>
      </w:tr>
    </w:tbl>
    <w:p w:rsidR="004E05DC" w:rsidRDefault="004E05DC">
      <w:pPr>
        <w:pStyle w:val="ORDERFORML1PraraNo"/>
        <w:numPr>
          <w:ilvl w:val="0"/>
          <w:numId w:val="0"/>
        </w:numPr>
        <w:rPr>
          <w:rFonts w:ascii="Arial" w:hAnsi="Arial" w:cs="Arial"/>
        </w:rPr>
      </w:pPr>
    </w:p>
    <w:p w:rsidR="0070698B" w:rsidRDefault="0070698B">
      <w:pPr>
        <w:pStyle w:val="ORDERFORML1PraraNo"/>
        <w:numPr>
          <w:ilvl w:val="0"/>
          <w:numId w:val="0"/>
        </w:numPr>
        <w:rPr>
          <w:rFonts w:ascii="Arial" w:hAnsi="Arial" w:cs="Arial"/>
        </w:rPr>
      </w:pPr>
    </w:p>
    <w:p w:rsidR="0070698B" w:rsidRDefault="0070698B">
      <w:pPr>
        <w:pStyle w:val="ORDERFORML1PraraNo"/>
        <w:numPr>
          <w:ilvl w:val="0"/>
          <w:numId w:val="0"/>
        </w:numPr>
        <w:rPr>
          <w:rFonts w:ascii="Arial" w:hAnsi="Arial" w:cs="Arial"/>
        </w:rPr>
      </w:pPr>
    </w:p>
    <w:p w:rsidR="0070698B" w:rsidRPr="00B91478" w:rsidRDefault="0070698B">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2A69F7" w:rsidRPr="00B91478" w:rsidTr="002A69F7">
        <w:tc>
          <w:tcPr>
            <w:tcW w:w="564" w:type="dxa"/>
          </w:tcPr>
          <w:p w:rsidR="002A69F7" w:rsidRPr="00B91478" w:rsidRDefault="002A69F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6.1</w:t>
            </w:r>
          </w:p>
        </w:tc>
        <w:tc>
          <w:tcPr>
            <w:tcW w:w="9104" w:type="dxa"/>
            <w:shd w:val="clear" w:color="auto" w:fill="auto"/>
          </w:tcPr>
          <w:p w:rsidR="002A69F7" w:rsidRPr="00B91478" w:rsidRDefault="002A69F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2A69F7" w:rsidRPr="00B91478" w:rsidRDefault="002A69F7" w:rsidP="00BB4A0B">
            <w:pPr>
              <w:numPr>
                <w:ilvl w:val="1"/>
                <w:numId w:val="0"/>
              </w:numPr>
              <w:overflowPunct/>
              <w:autoSpaceDE/>
              <w:autoSpaceDN/>
              <w:spacing w:after="120"/>
              <w:textAlignment w:val="auto"/>
              <w:rPr>
                <w:rFonts w:eastAsia="STZhongsong"/>
                <w:lang w:eastAsia="zh-CN"/>
              </w:rPr>
            </w:pPr>
            <w:r w:rsidRPr="00B55F46">
              <w:rPr>
                <w:rFonts w:eastAsia="STZhongsong"/>
                <w:lang w:eastAsia="zh-CN"/>
              </w:rPr>
              <w:t>In Annex 1 of Call Off Schedule 3 (Call Off Contract Charges, Payment and Invoicing)</w:t>
            </w:r>
          </w:p>
        </w:tc>
      </w:tr>
      <w:tr w:rsidR="002A69F7" w:rsidRPr="00B91478" w:rsidTr="002A69F7">
        <w:tc>
          <w:tcPr>
            <w:tcW w:w="564" w:type="dxa"/>
          </w:tcPr>
          <w:p w:rsidR="002A69F7" w:rsidRPr="00B91478" w:rsidRDefault="002A69F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rsidR="002A69F7" w:rsidRPr="00B91478" w:rsidRDefault="002A69F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BC4422" w:rsidRPr="00BE7345" w:rsidRDefault="003D30AB" w:rsidP="00BB4A0B">
            <w:pPr>
              <w:numPr>
                <w:ilvl w:val="1"/>
                <w:numId w:val="0"/>
              </w:numPr>
              <w:overflowPunct/>
              <w:autoSpaceDE/>
              <w:autoSpaceDN/>
              <w:spacing w:after="120"/>
              <w:textAlignment w:val="auto"/>
              <w:rPr>
                <w:rFonts w:eastAsia="STZhongsong"/>
                <w:lang w:eastAsia="zh-CN"/>
              </w:rPr>
            </w:pPr>
            <w:r w:rsidRPr="00BE7345">
              <w:rPr>
                <w:rFonts w:eastAsia="STZhongsong"/>
                <w:lang w:eastAsia="zh-CN"/>
              </w:rPr>
              <w:t>Payment will follow the attached profile</w:t>
            </w:r>
            <w:r w:rsidR="007D49F2">
              <w:rPr>
                <w:rFonts w:eastAsia="STZhongsong"/>
                <w:lang w:eastAsia="zh-CN"/>
              </w:rPr>
              <w:t xml:space="preserve"> using CP&amp;F</w:t>
            </w:r>
            <w:r w:rsidRPr="00BE7345">
              <w:rPr>
                <w:rFonts w:eastAsia="STZhongsong"/>
                <w:lang w:eastAsia="zh-CN"/>
              </w:rPr>
              <w:t>:</w:t>
            </w:r>
          </w:p>
          <w:p w:rsidR="003D30AB" w:rsidRPr="00B91478" w:rsidRDefault="00631AD5" w:rsidP="00BB4A0B">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tc>
      </w:tr>
      <w:tr w:rsidR="002A69F7" w:rsidRPr="00B91478" w:rsidTr="002A69F7">
        <w:tc>
          <w:tcPr>
            <w:tcW w:w="564" w:type="dxa"/>
          </w:tcPr>
          <w:p w:rsidR="002A69F7" w:rsidRPr="00B91478" w:rsidRDefault="002A69F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rsidR="002A69F7" w:rsidRPr="002A69F7" w:rsidRDefault="002A69F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w:t>
            </w:r>
            <w:r w:rsidRPr="002A69F7">
              <w:rPr>
                <w:rFonts w:eastAsia="STZhongsong"/>
                <w:b/>
                <w:lang w:eastAsia="zh-CN"/>
              </w:rPr>
              <w:t>ursable Expenses</w:t>
            </w:r>
            <w:r w:rsidRPr="002A69F7">
              <w:rPr>
                <w:rFonts w:eastAsia="STZhongsong"/>
                <w:lang w:eastAsia="zh-CN"/>
              </w:rPr>
              <w:t xml:space="preserve">: </w:t>
            </w:r>
          </w:p>
          <w:p w:rsidR="002A69F7" w:rsidRDefault="002A69F7" w:rsidP="002A69F7">
            <w:pPr>
              <w:numPr>
                <w:ilvl w:val="1"/>
                <w:numId w:val="0"/>
              </w:numPr>
              <w:overflowPunct/>
              <w:autoSpaceDE/>
              <w:autoSpaceDN/>
              <w:spacing w:after="120"/>
              <w:jc w:val="left"/>
              <w:textAlignment w:val="auto"/>
              <w:rPr>
                <w:rFonts w:eastAsia="STZhongsong"/>
                <w:lang w:eastAsia="zh-CN"/>
              </w:rPr>
            </w:pPr>
          </w:p>
          <w:p w:rsidR="002A1A94" w:rsidRPr="00B91478" w:rsidRDefault="002A1A94" w:rsidP="002A69F7">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All expenses incurred by the contactor </w:t>
            </w:r>
            <w:r w:rsidR="00937CB9">
              <w:rPr>
                <w:rFonts w:eastAsia="STZhongsong"/>
                <w:lang w:eastAsia="zh-CN"/>
              </w:rPr>
              <w:t xml:space="preserve">in fulfilling their obligations at the designated places of work are </w:t>
            </w:r>
            <w:r w:rsidR="00BF3DF3">
              <w:rPr>
                <w:rFonts w:eastAsia="STZhongsong"/>
                <w:lang w:eastAsia="zh-CN"/>
              </w:rPr>
              <w:t>not reimbursable. When required by the customer to travel to sites other than the designated places of work</w:t>
            </w:r>
            <w:r w:rsidR="005A5B7D">
              <w:rPr>
                <w:rFonts w:eastAsia="STZhongsong"/>
                <w:lang w:eastAsia="zh-CN"/>
              </w:rPr>
              <w:t xml:space="preserve">, expenses incurred </w:t>
            </w:r>
            <w:r w:rsidR="00BE7345">
              <w:rPr>
                <w:rFonts w:eastAsia="STZhongsong"/>
                <w:lang w:eastAsia="zh-CN"/>
              </w:rPr>
              <w:t>will</w:t>
            </w:r>
            <w:r w:rsidR="005A5B7D">
              <w:rPr>
                <w:rFonts w:eastAsia="STZhongsong"/>
                <w:lang w:eastAsia="zh-CN"/>
              </w:rPr>
              <w:t xml:space="preserve"> be reimbursable </w:t>
            </w:r>
            <w:r w:rsidR="00BE7345">
              <w:rPr>
                <w:rFonts w:eastAsia="STZhongsong"/>
                <w:lang w:eastAsia="zh-CN"/>
              </w:rPr>
              <w:t xml:space="preserve">in line with </w:t>
            </w:r>
            <w:r w:rsidR="005A5B7D">
              <w:rPr>
                <w:rFonts w:eastAsia="STZhongsong"/>
                <w:lang w:eastAsia="zh-CN"/>
              </w:rPr>
              <w:t xml:space="preserve">MOD </w:t>
            </w:r>
            <w:r w:rsidR="00DC55E2">
              <w:rPr>
                <w:rFonts w:eastAsia="STZhongsong"/>
                <w:lang w:eastAsia="zh-CN"/>
              </w:rPr>
              <w:t>expenses policy.</w:t>
            </w:r>
          </w:p>
        </w:tc>
      </w:tr>
      <w:tr w:rsidR="002A69F7" w:rsidRPr="00B91478" w:rsidTr="002A69F7">
        <w:tc>
          <w:tcPr>
            <w:tcW w:w="564" w:type="dxa"/>
          </w:tcPr>
          <w:p w:rsidR="002A69F7" w:rsidRPr="00B91478" w:rsidRDefault="002A69F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rsidR="002A69F7" w:rsidRPr="00B91478" w:rsidRDefault="002A69F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2A69F7" w:rsidRPr="00DA4D01" w:rsidRDefault="007570F6" w:rsidP="00DA4D01">
            <w:pPr>
              <w:numPr>
                <w:ilvl w:val="1"/>
                <w:numId w:val="0"/>
              </w:numPr>
              <w:overflowPunct/>
              <w:autoSpaceDE/>
              <w:autoSpaceDN/>
              <w:spacing w:after="120"/>
              <w:textAlignment w:val="auto"/>
              <w:rPr>
                <w:rFonts w:eastAsia="STZhongsong"/>
                <w:lang w:eastAsia="zh-CN"/>
              </w:rPr>
            </w:pPr>
            <w:r>
              <w:t>DIO Head Office, 23 Kingston Road, Sutton Coldfield. B75 7NY</w:t>
            </w:r>
          </w:p>
        </w:tc>
      </w:tr>
      <w:tr w:rsidR="002A69F7" w:rsidRPr="00B91478" w:rsidTr="002A69F7">
        <w:tc>
          <w:tcPr>
            <w:tcW w:w="564" w:type="dxa"/>
          </w:tcPr>
          <w:p w:rsidR="002A69F7" w:rsidRPr="00B91478" w:rsidRDefault="002A69F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rsidR="002A69F7" w:rsidRPr="00B91478" w:rsidRDefault="002A69F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2A69F7" w:rsidRPr="00B91478" w:rsidRDefault="002A69F7" w:rsidP="002A69F7">
            <w:pPr>
              <w:numPr>
                <w:ilvl w:val="1"/>
                <w:numId w:val="0"/>
              </w:numPr>
              <w:overflowPunct/>
              <w:autoSpaceDE/>
              <w:autoSpaceDN/>
              <w:spacing w:after="120"/>
              <w:textAlignment w:val="auto"/>
              <w:rPr>
                <w:rFonts w:eastAsia="STZhongsong"/>
                <w:b/>
                <w:lang w:eastAsia="zh-CN"/>
              </w:rPr>
            </w:pPr>
            <w:r w:rsidRPr="002A69F7">
              <w:t>30 months from the Call Off Commencement</w:t>
            </w:r>
            <w:r w:rsidRPr="00B91478">
              <w:t xml:space="preserve"> Date</w:t>
            </w:r>
            <w:r>
              <w:t>.</w:t>
            </w:r>
          </w:p>
        </w:tc>
      </w:tr>
      <w:tr w:rsidR="002A69F7" w:rsidRPr="00B91478" w:rsidTr="002A69F7">
        <w:tc>
          <w:tcPr>
            <w:tcW w:w="564" w:type="dxa"/>
          </w:tcPr>
          <w:p w:rsidR="002A69F7" w:rsidRPr="00B91478" w:rsidRDefault="002A69F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rsidR="002A69F7" w:rsidRPr="00B91478" w:rsidRDefault="002A69F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2A69F7" w:rsidRPr="002A69F7" w:rsidRDefault="002A69F7" w:rsidP="00BB4A0B">
            <w:pPr>
              <w:numPr>
                <w:ilvl w:val="1"/>
                <w:numId w:val="0"/>
              </w:numPr>
              <w:tabs>
                <w:tab w:val="left" w:pos="2783"/>
              </w:tabs>
              <w:overflowPunct/>
              <w:autoSpaceDE/>
              <w:autoSpaceDN/>
              <w:spacing w:after="120"/>
              <w:textAlignment w:val="auto"/>
              <w:rPr>
                <w:rFonts w:eastAsia="STZhongsong"/>
                <w:lang w:eastAsia="zh-CN"/>
              </w:rPr>
            </w:pPr>
            <w:r w:rsidRPr="002A69F7">
              <w:t>Not Applied</w:t>
            </w:r>
          </w:p>
        </w:tc>
      </w:tr>
      <w:tr w:rsidR="002A69F7" w:rsidRPr="00B91478" w:rsidTr="002A69F7">
        <w:tc>
          <w:tcPr>
            <w:tcW w:w="564" w:type="dxa"/>
          </w:tcPr>
          <w:p w:rsidR="002A69F7" w:rsidRPr="00B91478" w:rsidRDefault="002A69F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rsidR="002A69F7" w:rsidRPr="00B91478" w:rsidRDefault="002A69F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rsidR="002A69F7" w:rsidRPr="00B91478" w:rsidRDefault="002A69F7" w:rsidP="002A69F7">
            <w:pPr>
              <w:numPr>
                <w:ilvl w:val="1"/>
                <w:numId w:val="0"/>
              </w:numPr>
              <w:tabs>
                <w:tab w:val="left" w:pos="2783"/>
              </w:tabs>
              <w:overflowPunct/>
              <w:autoSpaceDE/>
              <w:autoSpaceDN/>
              <w:spacing w:after="120"/>
              <w:textAlignment w:val="auto"/>
              <w:rPr>
                <w:rFonts w:eastAsia="STZhongsong"/>
                <w:lang w:eastAsia="zh-CN"/>
              </w:rPr>
            </w:pPr>
            <w:r w:rsidRPr="002A69F7">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0E034D" w:rsidRPr="00B91478" w:rsidTr="000E034D">
        <w:tc>
          <w:tcPr>
            <w:tcW w:w="565" w:type="dxa"/>
          </w:tcPr>
          <w:p w:rsidR="000E034D" w:rsidRPr="00B91478" w:rsidRDefault="000E034D">
            <w:pPr>
              <w:numPr>
                <w:ilvl w:val="1"/>
                <w:numId w:val="0"/>
              </w:numPr>
              <w:overflowPunct/>
              <w:autoSpaceDE/>
              <w:autoSpaceDN/>
              <w:spacing w:after="120"/>
              <w:textAlignment w:val="auto"/>
              <w:rPr>
                <w:b/>
              </w:rPr>
            </w:pPr>
            <w:r w:rsidRPr="00B91478">
              <w:rPr>
                <w:b/>
              </w:rPr>
              <w:t>7.1</w:t>
            </w:r>
          </w:p>
        </w:tc>
        <w:tc>
          <w:tcPr>
            <w:tcW w:w="9103" w:type="dxa"/>
            <w:shd w:val="clear" w:color="auto" w:fill="auto"/>
          </w:tcPr>
          <w:p w:rsidR="000E034D" w:rsidRPr="00B91478" w:rsidRDefault="000E034D">
            <w:pPr>
              <w:numPr>
                <w:ilvl w:val="1"/>
                <w:numId w:val="0"/>
              </w:numPr>
              <w:overflowPunct/>
              <w:autoSpaceDE/>
              <w:autoSpaceDN/>
              <w:spacing w:after="120"/>
              <w:textAlignment w:val="auto"/>
            </w:pPr>
            <w:r w:rsidRPr="00B91478">
              <w:rPr>
                <w:b/>
              </w:rPr>
              <w:t>Estimated Year 1 Call Off Contract Charges</w:t>
            </w:r>
            <w:r w:rsidRPr="00B91478">
              <w:t>:</w:t>
            </w:r>
          </w:p>
          <w:p w:rsidR="000E034D" w:rsidRDefault="00020DB7" w:rsidP="00020DB7">
            <w:pPr>
              <w:keepNext/>
              <w:keepLines/>
              <w:overflowPunct/>
              <w:autoSpaceDE/>
              <w:autoSpaceDN/>
              <w:spacing w:after="0"/>
              <w:ind w:left="0"/>
              <w:textAlignment w:val="auto"/>
              <w:rPr>
                <w:color w:val="222222"/>
                <w:shd w:val="clear" w:color="auto" w:fill="FFFFFF"/>
              </w:rPr>
            </w:pPr>
            <w:r w:rsidRPr="004D0296">
              <w:rPr>
                <w:color w:val="222222"/>
                <w:shd w:val="clear" w:color="auto" w:fill="FFFFFF"/>
              </w:rPr>
              <w:t xml:space="preserve">For the avoidance of doubt, the approved maximum cost of this contract shall not exceed </w:t>
            </w:r>
            <w:bookmarkStart w:id="6" w:name="_Hlk11304750"/>
            <w:r w:rsidRPr="004D0296">
              <w:rPr>
                <w:color w:val="222222"/>
                <w:shd w:val="clear" w:color="auto" w:fill="FFFFFF"/>
              </w:rPr>
              <w:t xml:space="preserve">£4,570,000.00 </w:t>
            </w:r>
            <w:bookmarkEnd w:id="6"/>
            <w:r w:rsidRPr="004D0296">
              <w:rPr>
                <w:color w:val="222222"/>
                <w:shd w:val="clear" w:color="auto" w:fill="FFFFFF"/>
              </w:rPr>
              <w:t>(excluding VAT)</w:t>
            </w:r>
            <w:r w:rsidRPr="00622540">
              <w:rPr>
                <w:color w:val="222222"/>
                <w:shd w:val="clear" w:color="auto" w:fill="FFFFFF"/>
              </w:rPr>
              <w:t xml:space="preserve"> </w:t>
            </w:r>
          </w:p>
          <w:p w:rsidR="00020DB7" w:rsidRPr="00020DB7" w:rsidRDefault="00020DB7" w:rsidP="00020DB7">
            <w:pPr>
              <w:keepNext/>
              <w:keepLines/>
              <w:overflowPunct/>
              <w:autoSpaceDE/>
              <w:autoSpaceDN/>
              <w:spacing w:after="0"/>
              <w:ind w:left="0"/>
              <w:textAlignment w:val="auto"/>
              <w:rPr>
                <w:color w:val="222222"/>
                <w:shd w:val="clear" w:color="auto" w:fill="FFFFFF"/>
              </w:rPr>
            </w:pPr>
          </w:p>
        </w:tc>
      </w:tr>
      <w:tr w:rsidR="000E034D" w:rsidRPr="00B91478" w:rsidTr="000E034D">
        <w:tc>
          <w:tcPr>
            <w:tcW w:w="565" w:type="dxa"/>
          </w:tcPr>
          <w:p w:rsidR="000E034D" w:rsidRPr="00B91478" w:rsidRDefault="000E034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rsidR="000E034D" w:rsidRPr="00B91478" w:rsidRDefault="000E034D">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0E034D" w:rsidRPr="00B91478" w:rsidRDefault="000E034D">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0E034D" w:rsidRPr="00B91478" w:rsidTr="000E034D">
        <w:tc>
          <w:tcPr>
            <w:tcW w:w="565" w:type="dxa"/>
          </w:tcPr>
          <w:p w:rsidR="000E034D" w:rsidRPr="00B91478" w:rsidRDefault="000E034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rsidR="000E034D" w:rsidRPr="00B91478" w:rsidRDefault="000E034D">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0E034D" w:rsidRPr="000E034D" w:rsidRDefault="000E034D">
            <w:pPr>
              <w:numPr>
                <w:ilvl w:val="1"/>
                <w:numId w:val="0"/>
              </w:numPr>
              <w:overflowPunct/>
              <w:autoSpaceDE/>
              <w:autoSpaceDN/>
              <w:spacing w:after="120"/>
              <w:textAlignment w:val="auto"/>
              <w:rPr>
                <w:rFonts w:eastAsia="STZhongsong"/>
                <w:lang w:eastAsia="zh-CN"/>
              </w:rPr>
            </w:pPr>
            <w:r w:rsidRPr="000E034D">
              <w:t>In Clause 38.3 of the Call Off Terms</w:t>
            </w:r>
          </w:p>
        </w:tc>
      </w:tr>
    </w:tbl>
    <w:p w:rsidR="000E034D" w:rsidRDefault="000E034D">
      <w:pPr>
        <w:spacing w:after="0"/>
        <w:ind w:left="0"/>
        <w:rPr>
          <w:i/>
        </w:rPr>
      </w:pPr>
    </w:p>
    <w:p w:rsidR="000E034D" w:rsidRDefault="000E034D">
      <w:pPr>
        <w:spacing w:after="0"/>
        <w:ind w:left="0"/>
        <w:rPr>
          <w:i/>
        </w:rPr>
      </w:pPr>
    </w:p>
    <w:p w:rsidR="000E034D" w:rsidRPr="00B91478" w:rsidRDefault="000E034D">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0E034D" w:rsidRPr="00B91478" w:rsidTr="000E034D">
        <w:tc>
          <w:tcPr>
            <w:tcW w:w="565" w:type="dxa"/>
          </w:tcPr>
          <w:p w:rsidR="000E034D" w:rsidRPr="00B91478" w:rsidRDefault="000E034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8.1</w:t>
            </w:r>
          </w:p>
        </w:tc>
        <w:tc>
          <w:tcPr>
            <w:tcW w:w="8394" w:type="dxa"/>
            <w:shd w:val="clear" w:color="auto" w:fill="auto"/>
          </w:tcPr>
          <w:p w:rsidR="000E034D" w:rsidRPr="000E034D" w:rsidRDefault="000E034D">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w:t>
            </w:r>
            <w:r w:rsidRPr="000E034D">
              <w:rPr>
                <w:rFonts w:eastAsia="STZhongsong"/>
                <w:lang w:eastAsia="zh-CN"/>
              </w:rPr>
              <w:t>of the Call Off Terms)):</w:t>
            </w:r>
          </w:p>
          <w:p w:rsidR="000E034D" w:rsidRPr="000E034D" w:rsidRDefault="000E034D" w:rsidP="00397FC8">
            <w:pPr>
              <w:keepNext/>
              <w:keepLines/>
              <w:overflowPunct/>
              <w:autoSpaceDE/>
              <w:autoSpaceDN/>
              <w:spacing w:before="240"/>
              <w:ind w:left="0"/>
              <w:textAlignment w:val="auto"/>
              <w:rPr>
                <w:highlight w:val="yellow"/>
              </w:rPr>
            </w:pPr>
            <w:r w:rsidRPr="000E034D">
              <w:rPr>
                <w:rFonts w:eastAsia="STZhongsong"/>
                <w:lang w:eastAsia="zh-CN"/>
              </w:rPr>
              <w:t>In Clause 42.2.1(c)</w:t>
            </w:r>
            <w:r w:rsidRPr="000E034D">
              <w:t xml:space="preserve"> of the Call Off Terms</w:t>
            </w:r>
          </w:p>
        </w:tc>
      </w:tr>
      <w:tr w:rsidR="000E034D" w:rsidRPr="00B91478" w:rsidTr="000E034D">
        <w:tc>
          <w:tcPr>
            <w:tcW w:w="565" w:type="dxa"/>
          </w:tcPr>
          <w:p w:rsidR="000E034D" w:rsidRPr="00B91478" w:rsidRDefault="000E034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94" w:type="dxa"/>
            <w:shd w:val="clear" w:color="auto" w:fill="auto"/>
          </w:tcPr>
          <w:p w:rsidR="000E034D" w:rsidRPr="00B91478" w:rsidRDefault="000E034D">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rsidR="000E034D" w:rsidRPr="00B91478" w:rsidRDefault="000E034D" w:rsidP="004944BE">
            <w:pPr>
              <w:numPr>
                <w:ilvl w:val="1"/>
                <w:numId w:val="0"/>
              </w:numPr>
              <w:overflowPunct/>
              <w:autoSpaceDE/>
              <w:autoSpaceDN/>
              <w:spacing w:after="120"/>
              <w:textAlignment w:val="auto"/>
              <w:rPr>
                <w:rFonts w:eastAsia="STZhongsong"/>
                <w:lang w:eastAsia="zh-CN"/>
              </w:rPr>
            </w:pPr>
            <w:r w:rsidRPr="000E034D">
              <w:t>In Clause 42.7</w:t>
            </w:r>
            <w:r w:rsidRPr="000E034D">
              <w:rPr>
                <w:rFonts w:eastAsia="STZhongsong"/>
                <w:lang w:eastAsia="zh-CN"/>
              </w:rPr>
              <w:t xml:space="preserve"> of the Call Off Terms</w:t>
            </w:r>
          </w:p>
        </w:tc>
      </w:tr>
      <w:tr w:rsidR="000E034D" w:rsidRPr="00B91478" w:rsidTr="000E034D">
        <w:tc>
          <w:tcPr>
            <w:tcW w:w="565" w:type="dxa"/>
          </w:tcPr>
          <w:p w:rsidR="000E034D" w:rsidRPr="00B91478" w:rsidRDefault="000E034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394" w:type="dxa"/>
            <w:shd w:val="clear" w:color="auto" w:fill="auto"/>
          </w:tcPr>
          <w:p w:rsidR="000E034D" w:rsidRPr="000E034D" w:rsidRDefault="000E034D">
            <w:pPr>
              <w:numPr>
                <w:ilvl w:val="1"/>
                <w:numId w:val="0"/>
              </w:numPr>
              <w:overflowPunct/>
              <w:autoSpaceDE/>
              <w:autoSpaceDN/>
              <w:spacing w:after="120"/>
              <w:textAlignment w:val="auto"/>
              <w:rPr>
                <w:rFonts w:eastAsia="STZhongsong"/>
                <w:lang w:eastAsia="zh-CN"/>
              </w:rPr>
            </w:pPr>
            <w:r w:rsidRPr="000E034D">
              <w:rPr>
                <w:rFonts w:eastAsia="STZhongsong"/>
                <w:b/>
                <w:lang w:eastAsia="zh-CN"/>
              </w:rPr>
              <w:t>Undisputed Sums Limit</w:t>
            </w:r>
            <w:r w:rsidRPr="000E034D">
              <w:rPr>
                <w:rFonts w:eastAsia="STZhongsong"/>
                <w:lang w:eastAsia="zh-CN"/>
              </w:rPr>
              <w:t>:</w:t>
            </w:r>
          </w:p>
          <w:p w:rsidR="000E034D" w:rsidRPr="00B91478" w:rsidRDefault="000E034D" w:rsidP="00DE1860">
            <w:pPr>
              <w:keepNext/>
              <w:keepLines/>
              <w:overflowPunct/>
              <w:autoSpaceDE/>
              <w:autoSpaceDN/>
              <w:spacing w:before="240"/>
              <w:ind w:left="0"/>
              <w:textAlignment w:val="auto"/>
              <w:rPr>
                <w:rFonts w:eastAsia="STZhongsong"/>
                <w:b/>
                <w:caps/>
                <w:lang w:eastAsia="zh-CN"/>
              </w:rPr>
            </w:pPr>
            <w:r w:rsidRPr="000E034D">
              <w:rPr>
                <w:rFonts w:eastAsia="STZhongsong"/>
                <w:lang w:eastAsia="zh-CN"/>
              </w:rPr>
              <w:t>In Clause 43.1.1</w:t>
            </w:r>
            <w:r w:rsidRPr="000E034D">
              <w:t xml:space="preserve"> of the Call Off Terms</w:t>
            </w:r>
          </w:p>
        </w:tc>
      </w:tr>
      <w:tr w:rsidR="000E034D" w:rsidRPr="00B91478" w:rsidTr="000E034D">
        <w:tc>
          <w:tcPr>
            <w:tcW w:w="565" w:type="dxa"/>
            <w:tcBorders>
              <w:top w:val="single" w:sz="4" w:space="0" w:color="auto"/>
              <w:left w:val="single" w:sz="4" w:space="0" w:color="auto"/>
              <w:bottom w:val="single" w:sz="4" w:space="0" w:color="auto"/>
              <w:right w:val="single" w:sz="4" w:space="0" w:color="auto"/>
            </w:tcBorders>
          </w:tcPr>
          <w:p w:rsidR="000E034D" w:rsidRPr="00B91478" w:rsidRDefault="000E034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0E034D" w:rsidRPr="00B91478" w:rsidRDefault="000E034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rsidR="000E034D" w:rsidRPr="00B91478" w:rsidRDefault="000E034D">
            <w:pPr>
              <w:numPr>
                <w:ilvl w:val="1"/>
                <w:numId w:val="0"/>
              </w:numPr>
              <w:overflowPunct/>
              <w:autoSpaceDE/>
              <w:autoSpaceDN/>
              <w:spacing w:after="120"/>
              <w:textAlignment w:val="auto"/>
              <w:rPr>
                <w:rFonts w:eastAsia="STZhongsong"/>
                <w:b/>
                <w:lang w:eastAsia="zh-CN"/>
              </w:rPr>
            </w:pPr>
            <w:r w:rsidRPr="000E034D">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2015C" w:rsidRPr="00B91478" w:rsidTr="0042015C">
        <w:tc>
          <w:tcPr>
            <w:tcW w:w="565" w:type="dxa"/>
            <w:tcBorders>
              <w:top w:val="single" w:sz="4" w:space="0" w:color="auto"/>
              <w:left w:val="single" w:sz="4" w:space="0" w:color="auto"/>
              <w:bottom w:val="single" w:sz="4" w:space="0" w:color="auto"/>
              <w:right w:val="single" w:sz="4" w:space="0" w:color="auto"/>
            </w:tcBorders>
          </w:tcPr>
          <w:p w:rsidR="0042015C" w:rsidRPr="00B91478" w:rsidRDefault="0042015C">
            <w:pPr>
              <w:numPr>
                <w:ilvl w:val="1"/>
                <w:numId w:val="0"/>
              </w:numPr>
              <w:overflowPunct/>
              <w:autoSpaceDE/>
              <w:autoSpaceDN/>
              <w:spacing w:after="120"/>
              <w:jc w:val="left"/>
              <w:textAlignment w:val="auto"/>
              <w:rPr>
                <w:b/>
              </w:rPr>
            </w:pPr>
            <w:r w:rsidRPr="00B91478">
              <w:rPr>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42015C" w:rsidRPr="00B91478" w:rsidRDefault="0042015C" w:rsidP="00BB4A0B">
            <w:pPr>
              <w:numPr>
                <w:ilvl w:val="1"/>
                <w:numId w:val="0"/>
              </w:numPr>
              <w:overflowPunct/>
              <w:autoSpaceDE/>
              <w:autoSpaceDN/>
              <w:spacing w:after="120"/>
              <w:textAlignment w:val="auto"/>
              <w:rPr>
                <w:b/>
              </w:rPr>
            </w:pPr>
            <w:r w:rsidRPr="00B91478">
              <w:rPr>
                <w:b/>
              </w:rPr>
              <w:t>Supplier's inspection of Sites, Customer Property and Customer Assets:</w:t>
            </w:r>
          </w:p>
          <w:p w:rsidR="0042015C" w:rsidRPr="0042015C" w:rsidRDefault="0042015C">
            <w:pPr>
              <w:numPr>
                <w:ilvl w:val="1"/>
                <w:numId w:val="0"/>
              </w:numPr>
              <w:overflowPunct/>
              <w:autoSpaceDE/>
              <w:autoSpaceDN/>
              <w:spacing w:after="120"/>
              <w:jc w:val="left"/>
              <w:textAlignment w:val="auto"/>
              <w:rPr>
                <w:rFonts w:eastAsia="STZhongsong"/>
                <w:lang w:eastAsia="zh-CN"/>
              </w:rPr>
            </w:pPr>
            <w:r w:rsidRPr="0042015C">
              <w:t>Not Applied</w:t>
            </w:r>
          </w:p>
        </w:tc>
      </w:tr>
      <w:tr w:rsidR="0042015C" w:rsidRPr="00B91478" w:rsidTr="0042015C">
        <w:tc>
          <w:tcPr>
            <w:tcW w:w="565" w:type="dxa"/>
            <w:tcBorders>
              <w:top w:val="single" w:sz="4" w:space="0" w:color="auto"/>
              <w:left w:val="single" w:sz="4" w:space="0" w:color="auto"/>
              <w:bottom w:val="single" w:sz="4" w:space="0" w:color="auto"/>
              <w:right w:val="single" w:sz="4" w:space="0" w:color="auto"/>
            </w:tcBorders>
          </w:tcPr>
          <w:p w:rsidR="0042015C" w:rsidRPr="00B91478" w:rsidRDefault="0042015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42015C" w:rsidRPr="00B91478" w:rsidRDefault="0042015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42015C" w:rsidRPr="0042015C" w:rsidRDefault="0042015C" w:rsidP="0042015C">
            <w:pPr>
              <w:numPr>
                <w:ilvl w:val="1"/>
                <w:numId w:val="0"/>
              </w:numPr>
              <w:overflowPunct/>
              <w:autoSpaceDE/>
              <w:autoSpaceDN/>
              <w:spacing w:after="120"/>
              <w:jc w:val="left"/>
              <w:textAlignment w:val="auto"/>
              <w:rPr>
                <w:rFonts w:eastAsia="STZhongsong"/>
                <w:lang w:eastAsia="zh-CN"/>
              </w:rPr>
            </w:pPr>
            <w:r w:rsidRPr="0042015C">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6E6E1B" w:rsidRPr="00B91478" w:rsidTr="006E6E1B">
        <w:tc>
          <w:tcPr>
            <w:tcW w:w="767" w:type="dxa"/>
          </w:tcPr>
          <w:p w:rsidR="006E6E1B" w:rsidRPr="00B91478" w:rsidRDefault="006E6E1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rsidR="006E6E1B" w:rsidRPr="0042015C" w:rsidRDefault="006E6E1B" w:rsidP="0042015C">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6E6E1B" w:rsidRPr="0042015C" w:rsidRDefault="006E6E1B">
            <w:pPr>
              <w:numPr>
                <w:ilvl w:val="1"/>
                <w:numId w:val="0"/>
              </w:numPr>
              <w:overflowPunct/>
              <w:autoSpaceDE/>
              <w:autoSpaceDN/>
              <w:spacing w:after="120"/>
              <w:jc w:val="left"/>
              <w:textAlignment w:val="auto"/>
              <w:rPr>
                <w:rFonts w:eastAsia="STZhongsong"/>
                <w:b/>
                <w:lang w:eastAsia="zh-CN"/>
              </w:rPr>
            </w:pPr>
            <w:r w:rsidRPr="0042015C">
              <w:rPr>
                <w:rFonts w:eastAsia="STZhongsong"/>
                <w:lang w:eastAsia="zh-CN"/>
              </w:rPr>
              <w:t>Recitals B to E</w:t>
            </w:r>
          </w:p>
          <w:p w:rsidR="006E6E1B" w:rsidRPr="0042015C" w:rsidRDefault="006E6E1B">
            <w:pPr>
              <w:numPr>
                <w:ilvl w:val="1"/>
                <w:numId w:val="0"/>
              </w:numPr>
              <w:overflowPunct/>
              <w:autoSpaceDE/>
              <w:autoSpaceDN/>
              <w:spacing w:after="120"/>
              <w:jc w:val="left"/>
              <w:textAlignment w:val="auto"/>
              <w:rPr>
                <w:rFonts w:eastAsia="STZhongsong"/>
                <w:b/>
                <w:lang w:eastAsia="zh-CN"/>
              </w:rPr>
            </w:pPr>
            <w:r w:rsidRPr="0042015C">
              <w:rPr>
                <w:rFonts w:eastAsia="STZhongsong"/>
                <w:lang w:eastAsia="zh-CN"/>
              </w:rPr>
              <w:t>Recital C - date of issue of the Statement of Requirements:</w:t>
            </w:r>
            <w:r w:rsidRPr="0042015C">
              <w:rPr>
                <w:rFonts w:eastAsia="STZhongsong"/>
                <w:b/>
                <w:lang w:eastAsia="zh-CN"/>
              </w:rPr>
              <w:t xml:space="preserve"> </w:t>
            </w:r>
            <w:r w:rsidR="00D1229F" w:rsidRPr="00D1229F">
              <w:rPr>
                <w:rFonts w:eastAsia="STZhongsong"/>
                <w:lang w:eastAsia="zh-CN"/>
              </w:rPr>
              <w:t>3</w:t>
            </w:r>
            <w:r w:rsidR="00D1229F" w:rsidRPr="00D1229F">
              <w:rPr>
                <w:rFonts w:eastAsia="STZhongsong"/>
                <w:vertAlign w:val="superscript"/>
                <w:lang w:eastAsia="zh-CN"/>
              </w:rPr>
              <w:t>rd</w:t>
            </w:r>
            <w:r w:rsidR="00D1229F" w:rsidRPr="00D1229F">
              <w:rPr>
                <w:rFonts w:eastAsia="STZhongsong"/>
                <w:lang w:eastAsia="zh-CN"/>
              </w:rPr>
              <w:t xml:space="preserve"> May 2019</w:t>
            </w:r>
          </w:p>
          <w:p w:rsidR="006E6E1B" w:rsidRPr="00B91478" w:rsidRDefault="006E6E1B" w:rsidP="005959FF">
            <w:pPr>
              <w:numPr>
                <w:ilvl w:val="1"/>
                <w:numId w:val="0"/>
              </w:numPr>
              <w:overflowPunct/>
              <w:autoSpaceDE/>
              <w:autoSpaceDN/>
              <w:spacing w:after="120"/>
              <w:textAlignment w:val="auto"/>
              <w:rPr>
                <w:rFonts w:eastAsia="STZhongsong"/>
                <w:b/>
                <w:lang w:eastAsia="zh-CN"/>
              </w:rPr>
            </w:pPr>
            <w:r w:rsidRPr="0042015C">
              <w:rPr>
                <w:rFonts w:eastAsia="STZhongsong"/>
                <w:lang w:eastAsia="zh-CN"/>
              </w:rPr>
              <w:t>Recital D - date of receipt of Call Off Tender:</w:t>
            </w:r>
            <w:r w:rsidRPr="0042015C">
              <w:rPr>
                <w:rFonts w:eastAsia="STZhongsong"/>
                <w:b/>
                <w:lang w:eastAsia="zh-CN"/>
              </w:rPr>
              <w:t xml:space="preserve">  </w:t>
            </w:r>
            <w:r w:rsidR="00D1229F" w:rsidRPr="00D1229F">
              <w:rPr>
                <w:rFonts w:eastAsia="STZhongsong"/>
                <w:lang w:eastAsia="zh-CN"/>
              </w:rPr>
              <w:t>20</w:t>
            </w:r>
            <w:r w:rsidR="00D1229F" w:rsidRPr="00D1229F">
              <w:rPr>
                <w:rFonts w:eastAsia="STZhongsong"/>
                <w:vertAlign w:val="superscript"/>
                <w:lang w:eastAsia="zh-CN"/>
              </w:rPr>
              <w:t>th</w:t>
            </w:r>
            <w:r w:rsidR="00D1229F" w:rsidRPr="00D1229F">
              <w:rPr>
                <w:rFonts w:eastAsia="STZhongsong"/>
                <w:lang w:eastAsia="zh-CN"/>
              </w:rPr>
              <w:t xml:space="preserve"> May 2019</w:t>
            </w:r>
          </w:p>
        </w:tc>
      </w:tr>
      <w:tr w:rsidR="006E6E1B" w:rsidRPr="00B91478" w:rsidTr="006E6E1B">
        <w:tc>
          <w:tcPr>
            <w:tcW w:w="767" w:type="dxa"/>
          </w:tcPr>
          <w:p w:rsidR="006E6E1B" w:rsidRPr="00B91478" w:rsidRDefault="006E6E1B">
            <w:pPr>
              <w:numPr>
                <w:ilvl w:val="1"/>
                <w:numId w:val="0"/>
              </w:numPr>
              <w:overflowPunct/>
              <w:autoSpaceDE/>
              <w:autoSpaceDN/>
              <w:spacing w:after="120"/>
              <w:textAlignment w:val="auto"/>
              <w:rPr>
                <w:b/>
              </w:rPr>
            </w:pPr>
            <w:r w:rsidRPr="00B91478">
              <w:rPr>
                <w:b/>
              </w:rPr>
              <w:t>10.2</w:t>
            </w:r>
          </w:p>
        </w:tc>
        <w:tc>
          <w:tcPr>
            <w:tcW w:w="8300" w:type="dxa"/>
            <w:shd w:val="clear" w:color="auto" w:fill="auto"/>
          </w:tcPr>
          <w:p w:rsidR="006E6E1B" w:rsidRDefault="006E6E1B" w:rsidP="0042015C">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rsidR="006E6E1B" w:rsidRPr="00A546E5" w:rsidRDefault="006E6E1B">
            <w:pPr>
              <w:numPr>
                <w:ilvl w:val="1"/>
                <w:numId w:val="0"/>
              </w:numPr>
              <w:overflowPunct/>
              <w:autoSpaceDE/>
              <w:autoSpaceDN/>
              <w:spacing w:after="120"/>
              <w:textAlignment w:val="auto"/>
              <w:rPr>
                <w:b/>
              </w:rPr>
            </w:pPr>
            <w:r w:rsidRPr="0042015C">
              <w:t>Not required</w:t>
            </w:r>
          </w:p>
        </w:tc>
      </w:tr>
      <w:tr w:rsidR="006E6E1B" w:rsidRPr="00B91478" w:rsidTr="006E6E1B">
        <w:tc>
          <w:tcPr>
            <w:tcW w:w="767" w:type="dxa"/>
          </w:tcPr>
          <w:p w:rsidR="006E6E1B" w:rsidRPr="00B91478"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rsidR="006E6E1B" w:rsidRPr="0042015C"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B91478">
              <w:rPr>
                <w:rFonts w:eastAsia="STZhongsong"/>
                <w:lang w:eastAsia="zh-CN"/>
              </w:rPr>
              <w:t>:</w:t>
            </w:r>
          </w:p>
          <w:p w:rsidR="006E6E1B" w:rsidRPr="00B91478" w:rsidRDefault="006E6E1B">
            <w:pPr>
              <w:numPr>
                <w:ilvl w:val="1"/>
                <w:numId w:val="0"/>
              </w:numPr>
              <w:overflowPunct/>
              <w:autoSpaceDE/>
              <w:autoSpaceDN/>
              <w:spacing w:after="120"/>
              <w:jc w:val="left"/>
              <w:textAlignment w:val="auto"/>
              <w:rPr>
                <w:rFonts w:eastAsia="STZhongsong"/>
                <w:b/>
                <w:lang w:eastAsia="zh-CN"/>
              </w:rPr>
            </w:pPr>
            <w:r w:rsidRPr="0042015C">
              <w:rPr>
                <w:rFonts w:eastAsia="STZhongsong"/>
                <w:lang w:eastAsia="zh-CN"/>
              </w:rPr>
              <w:t>Short form security requirements</w:t>
            </w:r>
          </w:p>
        </w:tc>
      </w:tr>
      <w:tr w:rsidR="006E6E1B" w:rsidRPr="00B91478" w:rsidTr="006E6E1B">
        <w:tc>
          <w:tcPr>
            <w:tcW w:w="767" w:type="dxa"/>
          </w:tcPr>
          <w:p w:rsidR="006E6E1B" w:rsidRPr="00B91478"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rsidR="006E6E1B" w:rsidRPr="00B91478"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6E6E1B" w:rsidRPr="00B91478" w:rsidRDefault="006E6E1B" w:rsidP="005959FF">
            <w:pPr>
              <w:numPr>
                <w:ilvl w:val="1"/>
                <w:numId w:val="0"/>
              </w:numPr>
              <w:overflowPunct/>
              <w:autoSpaceDE/>
              <w:autoSpaceDN/>
              <w:spacing w:after="120"/>
              <w:jc w:val="left"/>
              <w:textAlignment w:val="auto"/>
              <w:rPr>
                <w:rFonts w:eastAsia="STZhongsong"/>
                <w:b/>
                <w:lang w:eastAsia="zh-CN"/>
              </w:rPr>
            </w:pPr>
            <w:r w:rsidRPr="0042015C">
              <w:rPr>
                <w:rFonts w:eastAsia="STZhongsong"/>
                <w:lang w:eastAsia="zh-CN"/>
              </w:rPr>
              <w:t>Not applied</w:t>
            </w:r>
          </w:p>
        </w:tc>
      </w:tr>
      <w:tr w:rsidR="006E6E1B" w:rsidRPr="00B91478" w:rsidTr="006E6E1B">
        <w:tc>
          <w:tcPr>
            <w:tcW w:w="767" w:type="dxa"/>
          </w:tcPr>
          <w:p w:rsidR="006E6E1B" w:rsidRPr="00B91478"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rsidR="006E6E1B" w:rsidRPr="00B91478" w:rsidRDefault="006E6E1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6E6E1B" w:rsidRPr="00B91478" w:rsidRDefault="006E6E1B" w:rsidP="0042015C">
            <w:pPr>
              <w:numPr>
                <w:ilvl w:val="1"/>
                <w:numId w:val="0"/>
              </w:numPr>
              <w:overflowPunct/>
              <w:autoSpaceDE/>
              <w:autoSpaceDN/>
              <w:spacing w:after="120"/>
              <w:textAlignment w:val="auto"/>
            </w:pPr>
            <w:r w:rsidRPr="0042015C">
              <w:t>In Call Off Schedule 8 (Business Continuity and Disaster Recovery)</w:t>
            </w:r>
          </w:p>
          <w:p w:rsidR="006E6E1B" w:rsidRPr="00B91478" w:rsidRDefault="006E6E1B" w:rsidP="00BB4A0B">
            <w:pPr>
              <w:numPr>
                <w:ilvl w:val="1"/>
                <w:numId w:val="0"/>
              </w:numPr>
              <w:overflowPunct/>
              <w:autoSpaceDE/>
              <w:autoSpaceDN/>
              <w:spacing w:after="0"/>
              <w:textAlignment w:val="auto"/>
              <w:rPr>
                <w:b/>
              </w:rPr>
            </w:pPr>
          </w:p>
          <w:p w:rsidR="006E6E1B" w:rsidRPr="00B91478" w:rsidRDefault="006E6E1B" w:rsidP="00BB4A0B">
            <w:pPr>
              <w:numPr>
                <w:ilvl w:val="1"/>
                <w:numId w:val="0"/>
              </w:numPr>
              <w:overflowPunct/>
              <w:autoSpaceDE/>
              <w:autoSpaceDN/>
              <w:spacing w:after="0"/>
              <w:textAlignment w:val="auto"/>
            </w:pPr>
            <w:r w:rsidRPr="00B91478">
              <w:rPr>
                <w:b/>
              </w:rPr>
              <w:t>Disaster Period</w:t>
            </w:r>
            <w:r w:rsidRPr="00B91478">
              <w:t>:</w:t>
            </w:r>
          </w:p>
          <w:p w:rsidR="006E6E1B" w:rsidRPr="00B91478" w:rsidRDefault="006E6E1B" w:rsidP="0042015C">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be </w:t>
            </w:r>
            <w:r w:rsidRPr="0042015C">
              <w:t>Not Applied</w:t>
            </w:r>
          </w:p>
        </w:tc>
      </w:tr>
      <w:tr w:rsidR="006E6E1B" w:rsidRPr="00B91478" w:rsidTr="006E6E1B">
        <w:tc>
          <w:tcPr>
            <w:tcW w:w="767" w:type="dxa"/>
            <w:tcBorders>
              <w:top w:val="single" w:sz="4" w:space="0" w:color="auto"/>
              <w:left w:val="single" w:sz="4" w:space="0" w:color="auto"/>
              <w:bottom w:val="single" w:sz="4" w:space="0" w:color="auto"/>
              <w:right w:val="single" w:sz="4" w:space="0" w:color="auto"/>
            </w:tcBorders>
          </w:tcPr>
          <w:p w:rsidR="006E6E1B" w:rsidRPr="00B91478" w:rsidRDefault="006E6E1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6E6E1B" w:rsidRPr="00B91478" w:rsidRDefault="006E6E1B">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6E6E1B" w:rsidRPr="0042015C" w:rsidRDefault="006E6E1B">
            <w:pPr>
              <w:numPr>
                <w:ilvl w:val="1"/>
                <w:numId w:val="0"/>
              </w:numPr>
              <w:overflowPunct/>
              <w:autoSpaceDE/>
              <w:autoSpaceDN/>
              <w:spacing w:after="120"/>
              <w:textAlignment w:val="auto"/>
              <w:rPr>
                <w:rFonts w:eastAsia="STZhongsong"/>
                <w:lang w:eastAsia="zh-CN"/>
              </w:rPr>
            </w:pPr>
            <w:r w:rsidRPr="0042015C">
              <w:rPr>
                <w:rFonts w:eastAsia="STZhongsong"/>
                <w:lang w:eastAsia="zh-CN"/>
              </w:rPr>
              <w:t>In Clause 35.2.3 of the Call Off Terms</w:t>
            </w:r>
          </w:p>
        </w:tc>
      </w:tr>
      <w:tr w:rsidR="006E6E1B" w:rsidRPr="00B91478" w:rsidTr="006E6E1B">
        <w:tc>
          <w:tcPr>
            <w:tcW w:w="767" w:type="dxa"/>
            <w:tcBorders>
              <w:top w:val="single" w:sz="4" w:space="0" w:color="auto"/>
              <w:left w:val="single" w:sz="4" w:space="0" w:color="auto"/>
              <w:bottom w:val="single" w:sz="4" w:space="0" w:color="auto"/>
              <w:right w:val="single" w:sz="4" w:space="0" w:color="auto"/>
            </w:tcBorders>
          </w:tcPr>
          <w:p w:rsidR="006E6E1B" w:rsidRPr="00B91478" w:rsidRDefault="006E6E1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6E6E1B" w:rsidRPr="00B91478" w:rsidRDefault="006E6E1B">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DA4D01" w:rsidRDefault="006E6E1B">
            <w:pPr>
              <w:numPr>
                <w:ilvl w:val="1"/>
                <w:numId w:val="0"/>
              </w:numPr>
              <w:overflowPunct/>
              <w:autoSpaceDE/>
              <w:autoSpaceDN/>
              <w:spacing w:after="120"/>
              <w:textAlignment w:val="auto"/>
              <w:rPr>
                <w:rFonts w:eastAsia="STZhongsong"/>
                <w:lang w:eastAsia="zh-CN"/>
              </w:rPr>
            </w:pPr>
            <w:r w:rsidRPr="00B91478">
              <w:rPr>
                <w:rFonts w:eastAsia="STZhongsong"/>
                <w:lang w:eastAsia="zh-CN"/>
              </w:rPr>
              <w:lastRenderedPageBreak/>
              <w:t xml:space="preserve">Customer’s postal address and email address: </w:t>
            </w:r>
            <w:r w:rsidR="003C2CB5" w:rsidRPr="003C2CB5">
              <w:rPr>
                <w:rFonts w:eastAsia="STZhongsong"/>
                <w:lang w:eastAsia="zh-CN"/>
              </w:rPr>
              <w:t>DIO Transformation and Change, Defence Infrastructure Organisation, Kingston Road, Sutton Coldfield, B75 7RL</w:t>
            </w:r>
          </w:p>
          <w:p w:rsidR="003C2CB5" w:rsidRPr="00631AD5" w:rsidRDefault="00631AD5">
            <w:pPr>
              <w:numPr>
                <w:ilvl w:val="1"/>
                <w:numId w:val="0"/>
              </w:numPr>
              <w:overflowPunct/>
              <w:autoSpaceDE/>
              <w:autoSpaceDN/>
              <w:spacing w:after="120"/>
              <w:textAlignment w:val="auto"/>
              <w:rPr>
                <w:rFonts w:eastAsia="STZhongsong"/>
                <w:b/>
                <w:lang w:eastAsia="zh-CN"/>
              </w:rPr>
            </w:pPr>
            <w:r w:rsidRPr="00631AD5">
              <w:rPr>
                <w:rFonts w:eastAsia="STZhongsong"/>
                <w:b/>
                <w:lang w:eastAsia="zh-CN"/>
              </w:rPr>
              <w:t>Redacted</w:t>
            </w:r>
          </w:p>
          <w:p w:rsidR="00661940" w:rsidRDefault="006E6E1B" w:rsidP="00661940">
            <w:pPr>
              <w:tabs>
                <w:tab w:val="center" w:pos="4153"/>
                <w:tab w:val="right" w:pos="8306"/>
              </w:tabs>
              <w:spacing w:after="120" w:line="240" w:lineRule="atLeast"/>
              <w:ind w:left="0"/>
              <w:rPr>
                <w:lang w:eastAsia="en-GB"/>
              </w:rPr>
            </w:pPr>
            <w:r w:rsidRPr="00B91478">
              <w:rPr>
                <w:rFonts w:eastAsia="STZhongsong"/>
                <w:lang w:eastAsia="zh-CN"/>
              </w:rPr>
              <w:t xml:space="preserve">Supplier’s postal address and email address: </w:t>
            </w:r>
            <w:r w:rsidR="00661940">
              <w:rPr>
                <w:lang w:eastAsia="en-GB"/>
              </w:rPr>
              <w:t>PA Consulting Services Ltd, 10 Bressenden Place, London, SW1E 5DN</w:t>
            </w:r>
          </w:p>
          <w:p w:rsidR="006E6E1B" w:rsidRPr="00631AD5" w:rsidRDefault="00631AD5" w:rsidP="00631AD5">
            <w:pPr>
              <w:tabs>
                <w:tab w:val="center" w:pos="4153"/>
                <w:tab w:val="right" w:pos="8306"/>
              </w:tabs>
              <w:spacing w:after="120" w:line="240" w:lineRule="atLeast"/>
              <w:ind w:left="0"/>
              <w:rPr>
                <w:b/>
                <w:lang w:eastAsia="en-GB"/>
              </w:rPr>
            </w:pPr>
            <w:r w:rsidRPr="00631AD5">
              <w:rPr>
                <w:rStyle w:val="Hyperlink"/>
                <w:b/>
                <w:color w:val="auto"/>
                <w:u w:val="none"/>
                <w:lang w:eastAsia="en-GB"/>
              </w:rPr>
              <w:t>Redacted</w:t>
            </w:r>
          </w:p>
        </w:tc>
      </w:tr>
      <w:tr w:rsidR="006E6E1B" w:rsidRPr="00B91478" w:rsidTr="006E6E1B">
        <w:tc>
          <w:tcPr>
            <w:tcW w:w="767" w:type="dxa"/>
            <w:tcBorders>
              <w:top w:val="single" w:sz="4" w:space="0" w:color="auto"/>
              <w:left w:val="single" w:sz="4" w:space="0" w:color="auto"/>
              <w:bottom w:val="single" w:sz="4" w:space="0" w:color="auto"/>
              <w:right w:val="single" w:sz="4" w:space="0" w:color="auto"/>
            </w:tcBorders>
          </w:tcPr>
          <w:p w:rsidR="006E6E1B" w:rsidRPr="00B91478"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6E6E1B" w:rsidRPr="00B91478"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6E6E1B" w:rsidRPr="00B91478" w:rsidRDefault="006E6E1B"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6E6E1B" w:rsidRPr="00B91478" w:rsidTr="006E6E1B">
        <w:tc>
          <w:tcPr>
            <w:tcW w:w="767" w:type="dxa"/>
            <w:tcBorders>
              <w:top w:val="single" w:sz="4" w:space="0" w:color="auto"/>
              <w:left w:val="single" w:sz="4" w:space="0" w:color="auto"/>
              <w:bottom w:val="single" w:sz="4" w:space="0" w:color="auto"/>
              <w:right w:val="single" w:sz="4" w:space="0" w:color="auto"/>
            </w:tcBorders>
          </w:tcPr>
          <w:p w:rsidR="006E6E1B" w:rsidRPr="00B91478"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6E6E1B" w:rsidRPr="00B91478" w:rsidRDefault="006E6E1B"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rsidR="006E6E1B" w:rsidRPr="00B91478" w:rsidRDefault="006E6E1B">
            <w:pPr>
              <w:numPr>
                <w:ilvl w:val="1"/>
                <w:numId w:val="0"/>
              </w:numPr>
              <w:overflowPunct/>
              <w:autoSpaceDE/>
              <w:autoSpaceDN/>
              <w:spacing w:after="120"/>
              <w:jc w:val="left"/>
              <w:textAlignment w:val="auto"/>
              <w:rPr>
                <w:rFonts w:eastAsia="STZhongsong"/>
                <w:b/>
                <w:lang w:eastAsia="zh-CN"/>
              </w:rPr>
            </w:pPr>
            <w:r w:rsidRPr="009345C7">
              <w:rPr>
                <w:rFonts w:eastAsia="STZhongsong"/>
                <w:lang w:eastAsia="zh-CN"/>
              </w:rPr>
              <w:t>Clause 60 shall apply. Refer to Schedule 15 DEFCON’s and DEFORM’s.</w:t>
            </w:r>
          </w:p>
        </w:tc>
      </w:tr>
      <w:tr w:rsidR="006E6E1B" w:rsidRPr="00B91478" w:rsidTr="006E6E1B">
        <w:tc>
          <w:tcPr>
            <w:tcW w:w="767" w:type="dxa"/>
            <w:tcBorders>
              <w:top w:val="single" w:sz="4" w:space="0" w:color="auto"/>
              <w:left w:val="single" w:sz="4" w:space="0" w:color="auto"/>
              <w:bottom w:val="single" w:sz="4" w:space="0" w:color="auto"/>
              <w:right w:val="single" w:sz="4" w:space="0" w:color="auto"/>
            </w:tcBorders>
          </w:tcPr>
          <w:p w:rsidR="006E6E1B" w:rsidRPr="00B91478"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6E6E1B" w:rsidRPr="00B91478" w:rsidRDefault="006E6E1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6E6E1B" w:rsidRPr="00A546E5" w:rsidRDefault="00D1229F">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006E6E1B" w:rsidRPr="00B91478">
              <w:rPr>
                <w:rFonts w:eastAsia="STZhongsong"/>
                <w:lang w:eastAsia="zh-CN"/>
              </w:rPr>
              <w:t xml:space="preserve"> (Call Off Tender)</w:t>
            </w:r>
          </w:p>
        </w:tc>
      </w:tr>
      <w:tr w:rsidR="006E6E1B" w:rsidRPr="00B91478" w:rsidTr="006E6E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6E6E1B" w:rsidRPr="00B91478"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6E6E1B" w:rsidRPr="00B91478" w:rsidRDefault="006E6E1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6E6E1B" w:rsidRPr="001B3055" w:rsidRDefault="006E6E1B">
            <w:pPr>
              <w:numPr>
                <w:ilvl w:val="1"/>
                <w:numId w:val="0"/>
              </w:numPr>
              <w:overflowPunct/>
              <w:autoSpaceDE/>
              <w:autoSpaceDN/>
              <w:spacing w:after="120"/>
              <w:jc w:val="left"/>
              <w:textAlignment w:val="auto"/>
              <w:rPr>
                <w:rFonts w:eastAsia="STZhongsong"/>
                <w:lang w:eastAsia="zh-CN"/>
              </w:rPr>
            </w:pPr>
            <w:r w:rsidRPr="001B3055">
              <w:rPr>
                <w:rFonts w:eastAsia="STZhongsong"/>
                <w:lang w:eastAsia="zh-CN"/>
              </w:rPr>
              <w:t>In Clause 36.3.2 of the Call Off Terms</w:t>
            </w:r>
          </w:p>
        </w:tc>
      </w:tr>
      <w:tr w:rsidR="006E6E1B" w:rsidRPr="00B91478" w:rsidTr="006E6E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6E6E1B" w:rsidRPr="00B91478"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6E6E1B" w:rsidRPr="00B91478" w:rsidRDefault="006E6E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6E6E1B" w:rsidRPr="00B91478" w:rsidRDefault="00D1229F" w:rsidP="00BB4A0B">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6E6E1B" w:rsidRPr="00B91478" w:rsidTr="006E6E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6E6E1B" w:rsidRPr="00B91478" w:rsidRDefault="006E6E1B">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6E6E1B" w:rsidRDefault="006E6E1B">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6E6E1B" w:rsidRPr="002440C8" w:rsidRDefault="006E6E1B">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6E6E1B" w:rsidRPr="00B91478" w:rsidTr="006E6E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6E6E1B" w:rsidRDefault="006E6E1B">
            <w:pPr>
              <w:numPr>
                <w:ilvl w:val="1"/>
                <w:numId w:val="0"/>
              </w:numPr>
              <w:overflowPunct/>
              <w:autoSpaceDE/>
              <w:autoSpaceDN/>
              <w:spacing w:after="120"/>
              <w:jc w:val="left"/>
              <w:textAlignment w:val="auto"/>
              <w:rPr>
                <w:rFonts w:eastAsia="STZhongsong"/>
                <w:b/>
                <w:lang w:eastAsia="zh-CN"/>
              </w:rPr>
            </w:pPr>
            <w:r>
              <w:rPr>
                <w:rFonts w:eastAsia="STZhongsong"/>
                <w:b/>
                <w:lang w:eastAsia="zh-CN"/>
              </w:rPr>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6E6E1B" w:rsidRDefault="006E6E1B">
            <w:pPr>
              <w:numPr>
                <w:ilvl w:val="1"/>
                <w:numId w:val="0"/>
              </w:numPr>
              <w:overflowPunct/>
              <w:autoSpaceDE/>
              <w:autoSpaceDN/>
              <w:spacing w:after="120"/>
              <w:jc w:val="left"/>
              <w:textAlignment w:val="auto"/>
              <w:rPr>
                <w:rFonts w:eastAsia="STZhongsong"/>
                <w:b/>
                <w:lang w:eastAsia="zh-CN"/>
              </w:rPr>
            </w:pPr>
            <w:r>
              <w:rPr>
                <w:rFonts w:eastAsia="STZhongsong"/>
                <w:b/>
                <w:lang w:eastAsia="zh-CN"/>
              </w:rPr>
              <w:t>DEFCONs and DEFFORMs</w:t>
            </w:r>
          </w:p>
        </w:tc>
      </w:tr>
      <w:tr w:rsidR="004A665A" w:rsidRPr="00B91478" w:rsidTr="00D82819">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4A665A" w:rsidRDefault="004A665A">
            <w:pPr>
              <w:numPr>
                <w:ilvl w:val="1"/>
                <w:numId w:val="0"/>
              </w:numPr>
              <w:overflowPunct/>
              <w:autoSpaceDE/>
              <w:autoSpaceDN/>
              <w:spacing w:after="120"/>
              <w:jc w:val="left"/>
              <w:textAlignment w:val="auto"/>
              <w:rPr>
                <w:rFonts w:eastAsia="STZhongsong"/>
                <w:b/>
                <w:lang w:eastAsia="zh-CN"/>
              </w:rPr>
            </w:pP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4A665A" w:rsidRPr="005E2780" w:rsidRDefault="004A665A" w:rsidP="005E2780">
            <w:pPr>
              <w:numPr>
                <w:ilvl w:val="1"/>
                <w:numId w:val="0"/>
              </w:numPr>
              <w:overflowPunct/>
              <w:autoSpaceDE/>
              <w:autoSpaceDN/>
              <w:spacing w:after="120"/>
              <w:jc w:val="left"/>
              <w:textAlignment w:val="auto"/>
            </w:pPr>
            <w:r w:rsidRPr="005E2780">
              <w:t>DEFCON 76</w:t>
            </w:r>
            <w:r w:rsidR="005E2780" w:rsidRPr="005E2780">
              <w:t xml:space="preserve"> </w:t>
            </w:r>
            <w:hyperlink r:id="rId9" w:history="1">
              <w:r w:rsidRPr="005E2780">
                <w:rPr>
                  <w:rStyle w:val="Hyperlink"/>
                  <w:sz w:val="24"/>
                  <w:szCs w:val="24"/>
                </w:rPr>
                <w:t>Contractor's Personnel At Government Establishments [36KB PDF]</w:t>
              </w:r>
            </w:hyperlink>
          </w:p>
          <w:p w:rsidR="004A665A" w:rsidRPr="005E2780" w:rsidRDefault="004A665A" w:rsidP="005E2780">
            <w:pPr>
              <w:numPr>
                <w:ilvl w:val="1"/>
                <w:numId w:val="0"/>
              </w:numPr>
              <w:overflowPunct/>
              <w:autoSpaceDE/>
              <w:autoSpaceDN/>
              <w:spacing w:after="120"/>
              <w:jc w:val="left"/>
              <w:textAlignment w:val="auto"/>
            </w:pPr>
            <w:r w:rsidRPr="005E2780">
              <w:t>DEFCON 90</w:t>
            </w:r>
            <w:r w:rsidR="005E2780" w:rsidRPr="005E2780">
              <w:t xml:space="preserve"> </w:t>
            </w:r>
            <w:hyperlink r:id="rId10" w:history="1">
              <w:r w:rsidR="005E2780" w:rsidRPr="005E2780">
                <w:rPr>
                  <w:rStyle w:val="Hyperlink"/>
                  <w:sz w:val="24"/>
                  <w:szCs w:val="24"/>
                </w:rPr>
                <w:t>Copyright [15KB PDF]</w:t>
              </w:r>
            </w:hyperlink>
          </w:p>
          <w:p w:rsidR="004A665A" w:rsidRPr="005E2780" w:rsidRDefault="004A665A" w:rsidP="005E2780">
            <w:pPr>
              <w:numPr>
                <w:ilvl w:val="1"/>
                <w:numId w:val="0"/>
              </w:numPr>
              <w:overflowPunct/>
              <w:autoSpaceDE/>
              <w:autoSpaceDN/>
              <w:spacing w:after="120"/>
              <w:jc w:val="left"/>
              <w:textAlignment w:val="auto"/>
            </w:pPr>
            <w:r w:rsidRPr="005E2780">
              <w:t>DEFCON 127</w:t>
            </w:r>
            <w:r w:rsidR="005E2780" w:rsidRPr="005E2780">
              <w:t xml:space="preserve"> </w:t>
            </w:r>
            <w:hyperlink r:id="rId11" w:history="1">
              <w:r w:rsidR="005E2780" w:rsidRPr="005E2780">
                <w:rPr>
                  <w:rStyle w:val="Hyperlink"/>
                  <w:sz w:val="24"/>
                  <w:szCs w:val="24"/>
                </w:rPr>
                <w:t>Price Fixing Condition For Contracts Of Lesser Value [21KB PDF]</w:t>
              </w:r>
            </w:hyperlink>
          </w:p>
          <w:p w:rsidR="004A665A" w:rsidRPr="005E2780" w:rsidRDefault="004A665A" w:rsidP="005E2780">
            <w:pPr>
              <w:numPr>
                <w:ilvl w:val="1"/>
                <w:numId w:val="0"/>
              </w:numPr>
              <w:overflowPunct/>
              <w:autoSpaceDE/>
              <w:autoSpaceDN/>
              <w:spacing w:after="120"/>
              <w:jc w:val="left"/>
              <w:textAlignment w:val="auto"/>
            </w:pPr>
            <w:r w:rsidRPr="005E2780">
              <w:t>DEFCON 501</w:t>
            </w:r>
            <w:r w:rsidR="005E2780" w:rsidRPr="005E2780">
              <w:t xml:space="preserve"> </w:t>
            </w:r>
            <w:hyperlink r:id="rId12" w:history="1">
              <w:r w:rsidR="005E2780" w:rsidRPr="005E2780">
                <w:rPr>
                  <w:rStyle w:val="Hyperlink"/>
                  <w:sz w:val="24"/>
                  <w:szCs w:val="24"/>
                </w:rPr>
                <w:t>Definitions And Interpretations [26KB PDF]</w:t>
              </w:r>
            </w:hyperlink>
          </w:p>
          <w:p w:rsidR="004A665A" w:rsidRPr="005E2780" w:rsidRDefault="004A665A" w:rsidP="005E2780">
            <w:pPr>
              <w:numPr>
                <w:ilvl w:val="1"/>
                <w:numId w:val="0"/>
              </w:numPr>
              <w:overflowPunct/>
              <w:autoSpaceDE/>
              <w:autoSpaceDN/>
              <w:spacing w:after="120"/>
              <w:jc w:val="left"/>
              <w:textAlignment w:val="auto"/>
            </w:pPr>
            <w:r w:rsidRPr="005E2780">
              <w:t>DEFCON 514</w:t>
            </w:r>
            <w:r w:rsidR="005E2780" w:rsidRPr="005E2780">
              <w:t xml:space="preserve"> </w:t>
            </w:r>
            <w:hyperlink r:id="rId13" w:history="1">
              <w:r w:rsidR="005E2780" w:rsidRPr="005E2780">
                <w:rPr>
                  <w:rStyle w:val="Hyperlink"/>
                  <w:sz w:val="24"/>
                  <w:szCs w:val="24"/>
                </w:rPr>
                <w:t>Material Breach [16KB PDF]</w:t>
              </w:r>
            </w:hyperlink>
          </w:p>
          <w:p w:rsidR="004A665A" w:rsidRPr="005E2780" w:rsidRDefault="004A665A" w:rsidP="005E2780">
            <w:pPr>
              <w:numPr>
                <w:ilvl w:val="1"/>
                <w:numId w:val="0"/>
              </w:numPr>
              <w:overflowPunct/>
              <w:autoSpaceDE/>
              <w:autoSpaceDN/>
              <w:spacing w:after="120"/>
              <w:jc w:val="left"/>
              <w:textAlignment w:val="auto"/>
            </w:pPr>
            <w:r w:rsidRPr="005E2780">
              <w:t>DEFCON 520</w:t>
            </w:r>
            <w:r w:rsidR="005E2780" w:rsidRPr="005E2780">
              <w:t xml:space="preserve"> </w:t>
            </w:r>
            <w:hyperlink r:id="rId14" w:history="1">
              <w:r w:rsidR="005E2780" w:rsidRPr="005E2780">
                <w:rPr>
                  <w:rStyle w:val="Hyperlink"/>
                  <w:sz w:val="24"/>
                  <w:szCs w:val="24"/>
                </w:rPr>
                <w:t>Corrupt Gifts And Payments Of Commission [56KB PDF]</w:t>
              </w:r>
            </w:hyperlink>
          </w:p>
          <w:p w:rsidR="004A665A" w:rsidRPr="005E2780" w:rsidRDefault="004A665A" w:rsidP="005E2780">
            <w:pPr>
              <w:numPr>
                <w:ilvl w:val="1"/>
                <w:numId w:val="0"/>
              </w:numPr>
              <w:overflowPunct/>
              <w:autoSpaceDE/>
              <w:autoSpaceDN/>
              <w:spacing w:after="120"/>
              <w:jc w:val="left"/>
              <w:textAlignment w:val="auto"/>
            </w:pPr>
            <w:r w:rsidRPr="005E2780">
              <w:t>DEFCON 522</w:t>
            </w:r>
            <w:r w:rsidR="005E2780" w:rsidRPr="005E2780">
              <w:t xml:space="preserve"> </w:t>
            </w:r>
            <w:hyperlink r:id="rId15" w:history="1">
              <w:r w:rsidR="005E2780" w:rsidRPr="005E2780">
                <w:rPr>
                  <w:rStyle w:val="Hyperlink"/>
                  <w:sz w:val="24"/>
                  <w:szCs w:val="24"/>
                </w:rPr>
                <w:t>Payment and Recovery of Sums Due [50KB PDF]</w:t>
              </w:r>
            </w:hyperlink>
          </w:p>
          <w:p w:rsidR="004A665A" w:rsidRPr="005E2780" w:rsidRDefault="004A665A" w:rsidP="005E2780">
            <w:pPr>
              <w:numPr>
                <w:ilvl w:val="1"/>
                <w:numId w:val="0"/>
              </w:numPr>
              <w:overflowPunct/>
              <w:autoSpaceDE/>
              <w:autoSpaceDN/>
              <w:spacing w:after="120"/>
              <w:jc w:val="left"/>
              <w:textAlignment w:val="auto"/>
            </w:pPr>
            <w:r w:rsidRPr="005E2780">
              <w:t>DEFCON 529</w:t>
            </w:r>
            <w:r w:rsidR="005E2780" w:rsidRPr="005E2780">
              <w:t xml:space="preserve"> </w:t>
            </w:r>
            <w:hyperlink r:id="rId16" w:history="1">
              <w:r w:rsidR="005E2780" w:rsidRPr="006046BB">
                <w:rPr>
                  <w:rStyle w:val="Hyperlink"/>
                  <w:sz w:val="24"/>
                  <w:szCs w:val="24"/>
                </w:rPr>
                <w:t>Law (English) [11KB PDF]</w:t>
              </w:r>
            </w:hyperlink>
          </w:p>
          <w:p w:rsidR="004A665A" w:rsidRPr="005E2780" w:rsidRDefault="004A665A" w:rsidP="005E2780">
            <w:pPr>
              <w:numPr>
                <w:ilvl w:val="1"/>
                <w:numId w:val="0"/>
              </w:numPr>
              <w:overflowPunct/>
              <w:autoSpaceDE/>
              <w:autoSpaceDN/>
              <w:spacing w:after="120"/>
              <w:jc w:val="left"/>
              <w:textAlignment w:val="auto"/>
            </w:pPr>
            <w:r w:rsidRPr="005E2780">
              <w:t>DEFCON 531</w:t>
            </w:r>
            <w:r w:rsidR="005E2780" w:rsidRPr="005E2780">
              <w:t xml:space="preserve"> </w:t>
            </w:r>
            <w:hyperlink r:id="rId17" w:history="1">
              <w:r w:rsidR="005E2780" w:rsidRPr="006046BB">
                <w:rPr>
                  <w:rStyle w:val="Hyperlink"/>
                  <w:sz w:val="24"/>
                  <w:szCs w:val="24"/>
                </w:rPr>
                <w:t>Disclosure Of Information [26KB PDF]</w:t>
              </w:r>
            </w:hyperlink>
          </w:p>
          <w:p w:rsidR="004A665A" w:rsidRPr="005E2780" w:rsidRDefault="004A665A" w:rsidP="005E2780">
            <w:pPr>
              <w:numPr>
                <w:ilvl w:val="1"/>
                <w:numId w:val="0"/>
              </w:numPr>
              <w:overflowPunct/>
              <w:autoSpaceDE/>
              <w:autoSpaceDN/>
              <w:spacing w:after="120"/>
              <w:jc w:val="left"/>
              <w:textAlignment w:val="auto"/>
            </w:pPr>
            <w:r w:rsidRPr="005E2780">
              <w:t>DEFCON 538</w:t>
            </w:r>
            <w:r w:rsidR="005E2780" w:rsidRPr="005E2780">
              <w:t xml:space="preserve"> </w:t>
            </w:r>
            <w:hyperlink r:id="rId18" w:history="1">
              <w:r w:rsidR="005E2780" w:rsidRPr="006046BB">
                <w:rPr>
                  <w:rStyle w:val="Hyperlink"/>
                  <w:sz w:val="24"/>
                  <w:szCs w:val="24"/>
                </w:rPr>
                <w:t>Severability [11KB PDF]</w:t>
              </w:r>
            </w:hyperlink>
          </w:p>
          <w:p w:rsidR="004A665A" w:rsidRPr="005E2780" w:rsidRDefault="004A665A" w:rsidP="005E2780">
            <w:pPr>
              <w:numPr>
                <w:ilvl w:val="1"/>
                <w:numId w:val="0"/>
              </w:numPr>
              <w:overflowPunct/>
              <w:autoSpaceDE/>
              <w:autoSpaceDN/>
              <w:spacing w:after="120"/>
              <w:jc w:val="left"/>
              <w:textAlignment w:val="auto"/>
            </w:pPr>
            <w:r w:rsidRPr="005E2780">
              <w:t>DEFCON 566</w:t>
            </w:r>
            <w:r w:rsidR="005E2780" w:rsidRPr="005E2780">
              <w:t xml:space="preserve"> </w:t>
            </w:r>
            <w:hyperlink r:id="rId19" w:history="1">
              <w:r w:rsidR="005E2780" w:rsidRPr="006046BB">
                <w:rPr>
                  <w:rStyle w:val="Hyperlink"/>
                  <w:sz w:val="24"/>
                  <w:szCs w:val="24"/>
                </w:rPr>
                <w:t>Change Of Control Of Contractor [36KB PDF]</w:t>
              </w:r>
            </w:hyperlink>
          </w:p>
          <w:p w:rsidR="004A665A" w:rsidRPr="005E2780" w:rsidRDefault="004A665A" w:rsidP="005E2780">
            <w:pPr>
              <w:numPr>
                <w:ilvl w:val="1"/>
                <w:numId w:val="0"/>
              </w:numPr>
              <w:overflowPunct/>
              <w:autoSpaceDE/>
              <w:autoSpaceDN/>
              <w:spacing w:after="120"/>
              <w:jc w:val="left"/>
              <w:textAlignment w:val="auto"/>
            </w:pPr>
            <w:r w:rsidRPr="005E2780">
              <w:t>DEFCON 604</w:t>
            </w:r>
            <w:r w:rsidR="005E2780" w:rsidRPr="005E2780">
              <w:t xml:space="preserve"> </w:t>
            </w:r>
            <w:hyperlink r:id="rId20" w:history="1">
              <w:r w:rsidR="005E2780" w:rsidRPr="006046BB">
                <w:rPr>
                  <w:rStyle w:val="Hyperlink"/>
                  <w:sz w:val="24"/>
                  <w:szCs w:val="24"/>
                </w:rPr>
                <w:t>Progress Reports [12KB PDF]</w:t>
              </w:r>
            </w:hyperlink>
          </w:p>
          <w:p w:rsidR="004A665A" w:rsidRPr="005E2780" w:rsidRDefault="004A665A" w:rsidP="005E2780">
            <w:pPr>
              <w:numPr>
                <w:ilvl w:val="1"/>
                <w:numId w:val="0"/>
              </w:numPr>
              <w:overflowPunct/>
              <w:autoSpaceDE/>
              <w:autoSpaceDN/>
              <w:spacing w:after="120"/>
              <w:jc w:val="left"/>
              <w:textAlignment w:val="auto"/>
            </w:pPr>
            <w:r w:rsidRPr="005E2780">
              <w:t>DEFCON 609</w:t>
            </w:r>
            <w:r w:rsidR="005E2780" w:rsidRPr="005E2780">
              <w:t xml:space="preserve"> </w:t>
            </w:r>
            <w:hyperlink r:id="rId21" w:history="1">
              <w:r w:rsidR="005E2780" w:rsidRPr="006046BB">
                <w:rPr>
                  <w:rStyle w:val="Hyperlink"/>
                  <w:sz w:val="24"/>
                  <w:szCs w:val="24"/>
                </w:rPr>
                <w:t>Contractor's Records [19KB PDF]</w:t>
              </w:r>
            </w:hyperlink>
          </w:p>
          <w:p w:rsidR="004A665A" w:rsidRPr="005E2780" w:rsidRDefault="004A665A" w:rsidP="005E2780">
            <w:pPr>
              <w:numPr>
                <w:ilvl w:val="1"/>
                <w:numId w:val="0"/>
              </w:numPr>
              <w:overflowPunct/>
              <w:autoSpaceDE/>
              <w:autoSpaceDN/>
              <w:spacing w:after="120"/>
              <w:jc w:val="left"/>
              <w:textAlignment w:val="auto"/>
            </w:pPr>
            <w:r w:rsidRPr="005E2780">
              <w:t>DEFCON 625</w:t>
            </w:r>
            <w:r w:rsidR="005E2780" w:rsidRPr="005E2780">
              <w:t xml:space="preserve"> </w:t>
            </w:r>
            <w:hyperlink r:id="rId22" w:history="1">
              <w:r w:rsidR="005E2780" w:rsidRPr="006046BB">
                <w:rPr>
                  <w:rStyle w:val="Hyperlink"/>
                  <w:sz w:val="24"/>
                  <w:szCs w:val="24"/>
                </w:rPr>
                <w:t>Co-Operation On Expiry Of Contract [11KB PDF]</w:t>
              </w:r>
            </w:hyperlink>
          </w:p>
          <w:p w:rsidR="004A665A" w:rsidRPr="005E2780" w:rsidRDefault="004A665A" w:rsidP="005E2780">
            <w:pPr>
              <w:numPr>
                <w:ilvl w:val="1"/>
                <w:numId w:val="0"/>
              </w:numPr>
              <w:overflowPunct/>
              <w:autoSpaceDE/>
              <w:autoSpaceDN/>
              <w:spacing w:after="120"/>
              <w:jc w:val="left"/>
              <w:textAlignment w:val="auto"/>
            </w:pPr>
            <w:r w:rsidRPr="005E2780">
              <w:lastRenderedPageBreak/>
              <w:t>DEFCON 642</w:t>
            </w:r>
            <w:r w:rsidR="005E2780" w:rsidRPr="005E2780">
              <w:t xml:space="preserve"> </w:t>
            </w:r>
            <w:hyperlink r:id="rId23" w:history="1">
              <w:r w:rsidR="005E2780" w:rsidRPr="006046BB">
                <w:rPr>
                  <w:rStyle w:val="Hyperlink"/>
                  <w:sz w:val="24"/>
                  <w:szCs w:val="24"/>
                </w:rPr>
                <w:t>Progress Meetings [16KB PDF]</w:t>
              </w:r>
            </w:hyperlink>
          </w:p>
          <w:p w:rsidR="005E2780" w:rsidRPr="005E2780" w:rsidRDefault="004A665A" w:rsidP="005E2780">
            <w:pPr>
              <w:numPr>
                <w:ilvl w:val="1"/>
                <w:numId w:val="0"/>
              </w:numPr>
              <w:overflowPunct/>
              <w:autoSpaceDE/>
              <w:autoSpaceDN/>
              <w:spacing w:after="120"/>
              <w:jc w:val="left"/>
              <w:textAlignment w:val="auto"/>
              <w:rPr>
                <w:sz w:val="24"/>
                <w:szCs w:val="24"/>
              </w:rPr>
            </w:pPr>
            <w:r w:rsidRPr="005E2780">
              <w:t>DEFCON 647</w:t>
            </w:r>
            <w:r w:rsidR="005E2780" w:rsidRPr="005E2780">
              <w:t xml:space="preserve"> </w:t>
            </w:r>
            <w:hyperlink r:id="rId24" w:history="1">
              <w:r w:rsidR="005E2780" w:rsidRPr="006046BB">
                <w:rPr>
                  <w:rStyle w:val="Hyperlink"/>
                  <w:sz w:val="24"/>
                  <w:szCs w:val="24"/>
                </w:rPr>
                <w:t>Financial Management Information [12KB PDF]</w:t>
              </w:r>
            </w:hyperlink>
            <w:r w:rsidR="005E2780" w:rsidRPr="005E2780">
              <w:rPr>
                <w:sz w:val="24"/>
                <w:szCs w:val="24"/>
              </w:rPr>
              <w:t xml:space="preserve"> and </w:t>
            </w:r>
            <w:hyperlink r:id="rId25" w:history="1">
              <w:r w:rsidR="005E2780" w:rsidRPr="006046BB">
                <w:rPr>
                  <w:rStyle w:val="Hyperlink"/>
                  <w:sz w:val="24"/>
                  <w:szCs w:val="24"/>
                </w:rPr>
                <w:t>Financial Management Information Annex A and B [147KB XLS]</w:t>
              </w:r>
            </w:hyperlink>
          </w:p>
          <w:p w:rsidR="004A665A" w:rsidRPr="005E2780" w:rsidRDefault="004A665A" w:rsidP="005E2780">
            <w:pPr>
              <w:numPr>
                <w:ilvl w:val="1"/>
                <w:numId w:val="0"/>
              </w:numPr>
              <w:overflowPunct/>
              <w:autoSpaceDE/>
              <w:autoSpaceDN/>
              <w:spacing w:after="120"/>
              <w:jc w:val="left"/>
              <w:textAlignment w:val="auto"/>
            </w:pPr>
            <w:r w:rsidRPr="005E2780">
              <w:t>DEFCON 656A</w:t>
            </w:r>
            <w:r w:rsidR="005E2780" w:rsidRPr="005E2780">
              <w:t xml:space="preserve"> </w:t>
            </w:r>
            <w:hyperlink r:id="rId26" w:history="1">
              <w:r w:rsidR="005E2780" w:rsidRPr="006046BB">
                <w:rPr>
                  <w:rStyle w:val="Hyperlink"/>
                  <w:sz w:val="24"/>
                  <w:szCs w:val="24"/>
                </w:rPr>
                <w:t>Termination for Convenience – Under £5M [16KB PDF]</w:t>
              </w:r>
            </w:hyperlink>
          </w:p>
          <w:p w:rsidR="004A665A" w:rsidRPr="005E2780" w:rsidRDefault="004A665A" w:rsidP="005E2780">
            <w:pPr>
              <w:numPr>
                <w:ilvl w:val="1"/>
                <w:numId w:val="0"/>
              </w:numPr>
              <w:overflowPunct/>
              <w:autoSpaceDE/>
              <w:autoSpaceDN/>
              <w:spacing w:after="120"/>
              <w:jc w:val="left"/>
              <w:textAlignment w:val="auto"/>
            </w:pPr>
            <w:r w:rsidRPr="005E2780">
              <w:t>DEFCON 660</w:t>
            </w:r>
            <w:r w:rsidR="005E2780" w:rsidRPr="005E2780">
              <w:t xml:space="preserve"> </w:t>
            </w:r>
            <w:hyperlink r:id="rId27" w:history="1">
              <w:r w:rsidR="005E2780" w:rsidRPr="006046BB">
                <w:rPr>
                  <w:rStyle w:val="Hyperlink"/>
                  <w:sz w:val="24"/>
                  <w:szCs w:val="24"/>
                </w:rPr>
                <w:t>Official-Sensitive Security Requirements [19KB PDF]</w:t>
              </w:r>
            </w:hyperlink>
          </w:p>
          <w:p w:rsidR="004A665A" w:rsidRPr="005E2780" w:rsidRDefault="004A665A" w:rsidP="005E2780">
            <w:pPr>
              <w:numPr>
                <w:ilvl w:val="1"/>
                <w:numId w:val="0"/>
              </w:numPr>
              <w:overflowPunct/>
              <w:autoSpaceDE/>
              <w:autoSpaceDN/>
              <w:spacing w:after="120"/>
              <w:jc w:val="left"/>
              <w:textAlignment w:val="auto"/>
            </w:pPr>
            <w:r w:rsidRPr="005E2780">
              <w:t>DEFCON 681</w:t>
            </w:r>
            <w:r w:rsidR="005E2780" w:rsidRPr="005E2780">
              <w:t xml:space="preserve"> </w:t>
            </w:r>
            <w:hyperlink r:id="rId28" w:history="1">
              <w:r w:rsidR="005E2780" w:rsidRPr="006046BB">
                <w:rPr>
                  <w:rStyle w:val="Hyperlink"/>
                  <w:sz w:val="24"/>
                  <w:szCs w:val="24"/>
                </w:rPr>
                <w:t>Decoupling Clause - Subcontracting With The Crown [11KB PDF]</w:t>
              </w:r>
            </w:hyperlink>
          </w:p>
          <w:p w:rsidR="004A665A" w:rsidRPr="005E2780" w:rsidRDefault="004A665A" w:rsidP="005E2780">
            <w:pPr>
              <w:numPr>
                <w:ilvl w:val="1"/>
                <w:numId w:val="0"/>
              </w:numPr>
              <w:overflowPunct/>
              <w:autoSpaceDE/>
              <w:autoSpaceDN/>
              <w:spacing w:after="120"/>
              <w:jc w:val="left"/>
              <w:textAlignment w:val="auto"/>
              <w:rPr>
                <w:highlight w:val="yellow"/>
              </w:rPr>
            </w:pPr>
            <w:r w:rsidRPr="005E2780">
              <w:t>DEFCON 703</w:t>
            </w:r>
            <w:r w:rsidR="005E2780" w:rsidRPr="005E2780">
              <w:t xml:space="preserve"> </w:t>
            </w:r>
            <w:hyperlink r:id="rId29" w:history="1">
              <w:r w:rsidR="005E2780" w:rsidRPr="006046BB">
                <w:rPr>
                  <w:rStyle w:val="Hyperlink"/>
                  <w:sz w:val="24"/>
                  <w:szCs w:val="24"/>
                </w:rPr>
                <w:t>Intellectual Property Rights - Vesting In The Authority [25KB PDF]</w:t>
              </w:r>
            </w:hyperlink>
          </w:p>
        </w:tc>
      </w:tr>
      <w:tr w:rsidR="002440C8" w:rsidRPr="00B91478" w:rsidTr="00E32D9E">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rsidTr="00E32D9E">
              <w:tc>
                <w:tcPr>
                  <w:tcW w:w="4420" w:type="dxa"/>
                  <w:vAlign w:val="center"/>
                </w:tcPr>
                <w:p w:rsidR="002440C8" w:rsidRPr="006E6E1B" w:rsidRDefault="002440C8" w:rsidP="002440C8">
                  <w:pPr>
                    <w:numPr>
                      <w:ilvl w:val="1"/>
                      <w:numId w:val="0"/>
                    </w:numPr>
                    <w:overflowPunct/>
                    <w:autoSpaceDE/>
                    <w:autoSpaceDN/>
                    <w:spacing w:after="120"/>
                    <w:jc w:val="left"/>
                    <w:textAlignment w:val="auto"/>
                    <w:rPr>
                      <w:i/>
                    </w:rPr>
                  </w:pPr>
                  <w:r w:rsidRPr="006E6E1B">
                    <w:rPr>
                      <w:rFonts w:eastAsia="Calibri"/>
                      <w:b/>
                      <w:lang w:val="en-US"/>
                    </w:rPr>
                    <w:t>Contract Reference:</w:t>
                  </w:r>
                </w:p>
              </w:tc>
              <w:tc>
                <w:tcPr>
                  <w:tcW w:w="4420" w:type="dxa"/>
                  <w:vAlign w:val="center"/>
                </w:tcPr>
                <w:p w:rsidR="002440C8" w:rsidRPr="006E6E1B" w:rsidRDefault="00A546E5" w:rsidP="006E6E1B">
                  <w:pPr>
                    <w:numPr>
                      <w:ilvl w:val="1"/>
                      <w:numId w:val="0"/>
                    </w:numPr>
                    <w:overflowPunct/>
                    <w:autoSpaceDE/>
                    <w:autoSpaceDN/>
                    <w:spacing w:after="120"/>
                    <w:jc w:val="left"/>
                    <w:textAlignment w:val="auto"/>
                    <w:rPr>
                      <w:i/>
                    </w:rPr>
                  </w:pPr>
                  <w:r>
                    <w:rPr>
                      <w:rFonts w:eastAsia="Calibri"/>
                      <w:b/>
                      <w:lang w:val="en-US"/>
                    </w:rPr>
                    <w:t>CCCC19A23</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c>
                <w:tcPr>
                  <w:tcW w:w="4420" w:type="dxa"/>
                  <w:vAlign w:val="center"/>
                </w:tcPr>
                <w:p w:rsidR="002440C8" w:rsidRPr="006E6E1B" w:rsidRDefault="002440C8" w:rsidP="002440C8">
                  <w:pPr>
                    <w:numPr>
                      <w:ilvl w:val="1"/>
                      <w:numId w:val="0"/>
                    </w:numPr>
                    <w:overflowPunct/>
                    <w:autoSpaceDE/>
                    <w:autoSpaceDN/>
                    <w:spacing w:after="120"/>
                    <w:jc w:val="left"/>
                    <w:textAlignment w:val="auto"/>
                    <w:rPr>
                      <w:i/>
                    </w:rPr>
                  </w:pPr>
                  <w:r w:rsidRPr="006E6E1B">
                    <w:rPr>
                      <w:rFonts w:eastAsia="Calibri"/>
                      <w:b/>
                      <w:lang w:val="en-US"/>
                    </w:rPr>
                    <w:t xml:space="preserve">Date: </w:t>
                  </w:r>
                </w:p>
              </w:tc>
              <w:tc>
                <w:tcPr>
                  <w:tcW w:w="4420" w:type="dxa"/>
                  <w:vAlign w:val="center"/>
                </w:tcPr>
                <w:p w:rsidR="002440C8" w:rsidRPr="006E6E1B" w:rsidRDefault="003C2CB5" w:rsidP="006E6E1B">
                  <w:pPr>
                    <w:numPr>
                      <w:ilvl w:val="1"/>
                      <w:numId w:val="0"/>
                    </w:numPr>
                    <w:overflowPunct/>
                    <w:autoSpaceDE/>
                    <w:autoSpaceDN/>
                    <w:spacing w:after="120"/>
                    <w:jc w:val="left"/>
                    <w:textAlignment w:val="auto"/>
                    <w:rPr>
                      <w:i/>
                    </w:rPr>
                  </w:pPr>
                  <w:r>
                    <w:rPr>
                      <w:rFonts w:eastAsia="Calibri"/>
                      <w:b/>
                      <w:lang w:val="en-US"/>
                    </w:rPr>
                    <w:t>11</w:t>
                  </w:r>
                  <w:r w:rsidRPr="003C2CB5">
                    <w:rPr>
                      <w:rFonts w:eastAsia="Calibri"/>
                      <w:b/>
                      <w:vertAlign w:val="superscript"/>
                      <w:lang w:val="en-US"/>
                    </w:rPr>
                    <w:t>th</w:t>
                  </w:r>
                  <w:r>
                    <w:rPr>
                      <w:rFonts w:eastAsia="Calibri"/>
                      <w:b/>
                      <w:lang w:val="en-US"/>
                    </w:rPr>
                    <w:t xml:space="preserve"> June 2019</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c>
                <w:tcPr>
                  <w:tcW w:w="4420" w:type="dxa"/>
                  <w:vAlign w:val="center"/>
                </w:tcPr>
                <w:p w:rsidR="002440C8" w:rsidRPr="006E6E1B" w:rsidRDefault="002440C8" w:rsidP="002440C8">
                  <w:pPr>
                    <w:numPr>
                      <w:ilvl w:val="1"/>
                      <w:numId w:val="0"/>
                    </w:numPr>
                    <w:overflowPunct/>
                    <w:autoSpaceDE/>
                    <w:autoSpaceDN/>
                    <w:spacing w:after="120"/>
                    <w:jc w:val="left"/>
                    <w:textAlignment w:val="auto"/>
                    <w:rPr>
                      <w:i/>
                    </w:rPr>
                  </w:pPr>
                  <w:r w:rsidRPr="006E6E1B">
                    <w:rPr>
                      <w:rFonts w:eastAsia="Calibri"/>
                      <w:b/>
                      <w:lang w:val="en-US"/>
                    </w:rPr>
                    <w:t>Description Of Authorised Processing</w:t>
                  </w:r>
                </w:p>
              </w:tc>
              <w:tc>
                <w:tcPr>
                  <w:tcW w:w="4420" w:type="dxa"/>
                  <w:vAlign w:val="center"/>
                </w:tcPr>
                <w:p w:rsidR="002440C8" w:rsidRPr="006E6E1B"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Default="002440C8" w:rsidP="002440C8">
                  <w:pPr>
                    <w:numPr>
                      <w:ilvl w:val="1"/>
                      <w:numId w:val="0"/>
                    </w:numPr>
                    <w:overflowPunct/>
                    <w:autoSpaceDE/>
                    <w:autoSpaceDN/>
                    <w:spacing w:after="120"/>
                    <w:jc w:val="left"/>
                    <w:textAlignment w:val="auto"/>
                    <w:rPr>
                      <w:rFonts w:eastAsia="Calibri"/>
                      <w:lang w:val="en-US"/>
                    </w:rPr>
                  </w:pPr>
                  <w:r w:rsidRPr="006E6E1B">
                    <w:rPr>
                      <w:rFonts w:eastAsia="Calibri"/>
                      <w:lang w:val="en-US"/>
                    </w:rPr>
                    <w:t>Identity of the Controller and Processor</w:t>
                  </w:r>
                  <w:r w:rsidR="00DA4D01">
                    <w:rPr>
                      <w:rFonts w:eastAsia="Calibri"/>
                      <w:lang w:val="en-US"/>
                    </w:rPr>
                    <w:t>:</w:t>
                  </w:r>
                </w:p>
                <w:p w:rsidR="00DA4D01" w:rsidRPr="00631AD5" w:rsidRDefault="00631AD5" w:rsidP="002440C8">
                  <w:pPr>
                    <w:numPr>
                      <w:ilvl w:val="1"/>
                      <w:numId w:val="0"/>
                    </w:numPr>
                    <w:overflowPunct/>
                    <w:autoSpaceDE/>
                    <w:autoSpaceDN/>
                    <w:spacing w:after="120"/>
                    <w:jc w:val="left"/>
                    <w:textAlignment w:val="auto"/>
                    <w:rPr>
                      <w:b/>
                      <w:i/>
                    </w:rPr>
                  </w:pPr>
                  <w:r w:rsidRPr="00631AD5">
                    <w:rPr>
                      <w:b/>
                      <w:color w:val="222222"/>
                      <w:shd w:val="clear" w:color="auto" w:fill="FFFFFF"/>
                    </w:rPr>
                    <w:t>Redacted</w:t>
                  </w:r>
                </w:p>
              </w:tc>
              <w:tc>
                <w:tcPr>
                  <w:tcW w:w="4420" w:type="dxa"/>
                </w:tcPr>
                <w:p w:rsidR="002440C8" w:rsidRPr="006E6E1B" w:rsidRDefault="002440C8" w:rsidP="002440C8">
                  <w:pPr>
                    <w:spacing w:line="312" w:lineRule="auto"/>
                    <w:ind w:left="0"/>
                    <w:jc w:val="left"/>
                    <w:rPr>
                      <w:i/>
                    </w:rPr>
                  </w:pPr>
                  <w:r w:rsidRPr="006E6E1B">
                    <w:rPr>
                      <w:rFonts w:eastAsia="Calibri"/>
                    </w:rPr>
                    <w:t xml:space="preserve">The Parties acknowledge that for the purposes of the Data Protection Legislation the Parties are independent controllers of Personal Data under this Framework Agreement.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6E6E1B" w:rsidRDefault="002440C8" w:rsidP="002440C8">
                  <w:pPr>
                    <w:numPr>
                      <w:ilvl w:val="1"/>
                      <w:numId w:val="0"/>
                    </w:numPr>
                    <w:overflowPunct/>
                    <w:autoSpaceDE/>
                    <w:autoSpaceDN/>
                    <w:spacing w:after="120"/>
                    <w:jc w:val="left"/>
                    <w:textAlignment w:val="auto"/>
                    <w:rPr>
                      <w:i/>
                    </w:rPr>
                  </w:pPr>
                  <w:r w:rsidRPr="006E6E1B">
                    <w:rPr>
                      <w:rFonts w:eastAsia="Calibri"/>
                      <w:lang w:val="en-US"/>
                    </w:rPr>
                    <w:t>Use of Personal Data</w:t>
                  </w:r>
                </w:p>
              </w:tc>
              <w:tc>
                <w:tcPr>
                  <w:tcW w:w="4420" w:type="dxa"/>
                </w:tcPr>
                <w:p w:rsidR="002440C8" w:rsidRPr="006E6E1B" w:rsidRDefault="002440C8" w:rsidP="002440C8">
                  <w:pPr>
                    <w:numPr>
                      <w:ilvl w:val="1"/>
                      <w:numId w:val="0"/>
                    </w:numPr>
                    <w:overflowPunct/>
                    <w:autoSpaceDE/>
                    <w:autoSpaceDN/>
                    <w:spacing w:after="120"/>
                    <w:jc w:val="left"/>
                    <w:textAlignment w:val="auto"/>
                    <w:rPr>
                      <w:i/>
                    </w:rPr>
                  </w:pPr>
                  <w:r w:rsidRPr="006E6E1B">
                    <w:rPr>
                      <w:rFonts w:eastAsia="Calibri"/>
                      <w:lang w:val="en-US"/>
                    </w:rPr>
                    <w:t xml:space="preserve">Managing  the obligations under the Call Off Contract Agreement, including exit management, and other associated activities,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6E6E1B" w:rsidRDefault="002440C8" w:rsidP="002440C8">
                  <w:pPr>
                    <w:numPr>
                      <w:ilvl w:val="1"/>
                      <w:numId w:val="0"/>
                    </w:numPr>
                    <w:overflowPunct/>
                    <w:autoSpaceDE/>
                    <w:autoSpaceDN/>
                    <w:spacing w:after="120"/>
                    <w:jc w:val="left"/>
                    <w:textAlignment w:val="auto"/>
                    <w:rPr>
                      <w:i/>
                    </w:rPr>
                  </w:pPr>
                  <w:r w:rsidRPr="006E6E1B">
                    <w:rPr>
                      <w:rFonts w:eastAsia="Calibri"/>
                      <w:lang w:val="en-US"/>
                    </w:rPr>
                    <w:t>Duration of the processing</w:t>
                  </w:r>
                </w:p>
              </w:tc>
              <w:tc>
                <w:tcPr>
                  <w:tcW w:w="4420" w:type="dxa"/>
                </w:tcPr>
                <w:p w:rsidR="002440C8" w:rsidRPr="006E6E1B" w:rsidRDefault="002440C8" w:rsidP="002440C8">
                  <w:pPr>
                    <w:numPr>
                      <w:ilvl w:val="1"/>
                      <w:numId w:val="0"/>
                    </w:numPr>
                    <w:overflowPunct/>
                    <w:autoSpaceDE/>
                    <w:autoSpaceDN/>
                    <w:spacing w:after="120"/>
                    <w:jc w:val="left"/>
                    <w:textAlignment w:val="auto"/>
                    <w:rPr>
                      <w:i/>
                    </w:rPr>
                  </w:pPr>
                  <w:r w:rsidRPr="006E6E1B">
                    <w:rPr>
                      <w:rFonts w:eastAsia="Calibri"/>
                      <w:lang w:val="en-US"/>
                    </w:rPr>
                    <w:t xml:space="preserve">For the duration of the Framework Contract plus 7 years.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6E6E1B" w:rsidRDefault="002440C8" w:rsidP="002440C8">
                  <w:pPr>
                    <w:numPr>
                      <w:ilvl w:val="1"/>
                      <w:numId w:val="0"/>
                    </w:numPr>
                    <w:overflowPunct/>
                    <w:autoSpaceDE/>
                    <w:autoSpaceDN/>
                    <w:spacing w:after="120"/>
                    <w:jc w:val="left"/>
                    <w:textAlignment w:val="auto"/>
                    <w:rPr>
                      <w:i/>
                    </w:rPr>
                  </w:pPr>
                  <w:r w:rsidRPr="006E6E1B">
                    <w:rPr>
                      <w:rFonts w:eastAsia="Calibri"/>
                      <w:lang w:val="en-US"/>
                    </w:rPr>
                    <w:t>Nature and purposes of the processing</w:t>
                  </w:r>
                </w:p>
              </w:tc>
              <w:tc>
                <w:tcPr>
                  <w:tcW w:w="4420" w:type="dxa"/>
                </w:tcPr>
                <w:p w:rsidR="002440C8" w:rsidRPr="006E6E1B"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6E6E1B" w:rsidRDefault="002440C8" w:rsidP="002440C8">
                  <w:pPr>
                    <w:numPr>
                      <w:ilvl w:val="1"/>
                      <w:numId w:val="0"/>
                    </w:numPr>
                    <w:overflowPunct/>
                    <w:autoSpaceDE/>
                    <w:autoSpaceDN/>
                    <w:spacing w:after="120"/>
                    <w:jc w:val="left"/>
                    <w:textAlignment w:val="auto"/>
                    <w:rPr>
                      <w:i/>
                    </w:rPr>
                  </w:pPr>
                  <w:r w:rsidRPr="006E6E1B">
                    <w:rPr>
                      <w:rFonts w:eastAsia="Calibri"/>
                      <w:lang w:val="en-US"/>
                    </w:rPr>
                    <w:t>Type of Personal Data</w:t>
                  </w:r>
                </w:p>
              </w:tc>
              <w:tc>
                <w:tcPr>
                  <w:tcW w:w="4420" w:type="dxa"/>
                </w:tcPr>
                <w:p w:rsidR="002440C8" w:rsidRPr="006E6E1B" w:rsidRDefault="002440C8" w:rsidP="002440C8">
                  <w:pPr>
                    <w:spacing w:line="312" w:lineRule="auto"/>
                    <w:ind w:left="117"/>
                    <w:jc w:val="left"/>
                  </w:pPr>
                  <w:r w:rsidRPr="006E6E1B">
                    <w:t>Full name</w:t>
                  </w:r>
                </w:p>
                <w:p w:rsidR="002440C8" w:rsidRPr="006E6E1B" w:rsidRDefault="002440C8" w:rsidP="002440C8">
                  <w:pPr>
                    <w:spacing w:line="312" w:lineRule="auto"/>
                    <w:ind w:left="117"/>
                    <w:jc w:val="left"/>
                  </w:pPr>
                  <w:r w:rsidRPr="006E6E1B">
                    <w:t>Worplace address</w:t>
                  </w:r>
                </w:p>
                <w:p w:rsidR="002440C8" w:rsidRPr="006E6E1B" w:rsidRDefault="002440C8" w:rsidP="002440C8">
                  <w:pPr>
                    <w:spacing w:line="312" w:lineRule="auto"/>
                    <w:ind w:left="117"/>
                    <w:jc w:val="left"/>
                  </w:pPr>
                  <w:r w:rsidRPr="006E6E1B">
                    <w:t xml:space="preserve">Workplace Phone Number </w:t>
                  </w:r>
                </w:p>
                <w:p w:rsidR="002440C8" w:rsidRPr="006E6E1B" w:rsidRDefault="002440C8" w:rsidP="002440C8">
                  <w:pPr>
                    <w:spacing w:line="312" w:lineRule="auto"/>
                    <w:ind w:left="117"/>
                    <w:jc w:val="left"/>
                    <w:rPr>
                      <w:rFonts w:eastAsia="Calibri"/>
                      <w:b/>
                      <w:lang w:val="en-US"/>
                    </w:rPr>
                  </w:pPr>
                  <w:r w:rsidRPr="006E6E1B">
                    <w:t xml:space="preserve">Workplace email address </w:t>
                  </w:r>
                </w:p>
                <w:p w:rsidR="002440C8" w:rsidRPr="006E6E1B" w:rsidRDefault="002440C8" w:rsidP="002440C8">
                  <w:pPr>
                    <w:spacing w:line="312" w:lineRule="auto"/>
                    <w:ind w:left="117"/>
                    <w:jc w:val="left"/>
                    <w:rPr>
                      <w:rFonts w:eastAsia="Calibri"/>
                      <w:lang w:val="en-US"/>
                    </w:rPr>
                  </w:pPr>
                  <w:r w:rsidRPr="006E6E1B">
                    <w:rPr>
                      <w:rFonts w:eastAsia="Calibri"/>
                      <w:lang w:val="en-US"/>
                    </w:rPr>
                    <w:t xml:space="preserve">Names </w:t>
                  </w:r>
                </w:p>
                <w:p w:rsidR="002440C8" w:rsidRPr="006E6E1B" w:rsidRDefault="002440C8" w:rsidP="002440C8">
                  <w:pPr>
                    <w:spacing w:line="312" w:lineRule="auto"/>
                    <w:ind w:left="117"/>
                    <w:jc w:val="left"/>
                    <w:rPr>
                      <w:rFonts w:eastAsia="Calibri"/>
                      <w:lang w:val="en-US"/>
                    </w:rPr>
                  </w:pPr>
                  <w:r w:rsidRPr="006E6E1B">
                    <w:rPr>
                      <w:rFonts w:eastAsia="Calibri"/>
                      <w:lang w:val="en-US"/>
                    </w:rPr>
                    <w:t>Job Title</w:t>
                  </w:r>
                </w:p>
                <w:p w:rsidR="002440C8" w:rsidRPr="006E6E1B" w:rsidRDefault="002440C8" w:rsidP="002440C8">
                  <w:pPr>
                    <w:spacing w:line="312" w:lineRule="auto"/>
                    <w:ind w:left="117"/>
                    <w:jc w:val="left"/>
                    <w:rPr>
                      <w:rFonts w:eastAsia="Calibri"/>
                      <w:lang w:val="en-US"/>
                    </w:rPr>
                  </w:pPr>
                  <w:r w:rsidRPr="006E6E1B">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rPr>
                            <w:rFonts w:eastAsia="Calibri"/>
                            <w:lang w:val="en-US"/>
                          </w:rPr>
                          <w:lastRenderedPageBreak/>
                          <w:t>Tenure Information</w:t>
                        </w:r>
                        <w:r w:rsidRPr="006E6E1B">
                          <w:t>Qualifications or Certifications</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Nationality</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Education &amp; training history</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Previous work history</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Personal Interests</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References and referee details</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Driving license details</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National insurance number</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Bank statements</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Utility bills</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Job title or role</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Job application details</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Start date</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End date &amp; reason for termination</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0"/>
                          <w:jc w:val="left"/>
                        </w:pPr>
                        <w:r w:rsidRPr="006E6E1B">
                          <w:t>Contract type</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9"/>
                          <w:jc w:val="left"/>
                        </w:pPr>
                        <w:r w:rsidRPr="006E6E1B">
                          <w:t>Compensation data</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9"/>
                          <w:jc w:val="left"/>
                        </w:pPr>
                        <w:r w:rsidRPr="006E6E1B">
                          <w:t>Photographic Facial Image</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9"/>
                          <w:jc w:val="left"/>
                        </w:pPr>
                        <w:r w:rsidRPr="006E6E1B">
                          <w:t>Biometric data</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9"/>
                          <w:jc w:val="left"/>
                        </w:pPr>
                        <w:r w:rsidRPr="006E6E1B">
                          <w:t>Birth certificates</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9"/>
                          <w:jc w:val="left"/>
                        </w:pPr>
                        <w:r w:rsidRPr="006E6E1B">
                          <w:t>IP Address</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9"/>
                          <w:jc w:val="left"/>
                        </w:pPr>
                        <w:r w:rsidRPr="006E6E1B">
                          <w:t>Details of physical and psychological health or medical condition</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9"/>
                          <w:jc w:val="left"/>
                        </w:pPr>
                        <w:r w:rsidRPr="006E6E1B">
                          <w:t>Next of kin &amp; emergency contact details</w:t>
                        </w:r>
                      </w:p>
                    </w:tc>
                  </w:tr>
                  <w:tr w:rsidR="002440C8" w:rsidRPr="006E6E1B" w:rsidTr="00E32D9E">
                    <w:trPr>
                      <w:trHeight w:val="300"/>
                    </w:trPr>
                    <w:tc>
                      <w:tcPr>
                        <w:tcW w:w="6240" w:type="dxa"/>
                        <w:tcBorders>
                          <w:top w:val="nil"/>
                          <w:left w:val="nil"/>
                          <w:bottom w:val="nil"/>
                          <w:right w:val="nil"/>
                        </w:tcBorders>
                        <w:shd w:val="clear" w:color="auto" w:fill="auto"/>
                        <w:noWrap/>
                        <w:vAlign w:val="bottom"/>
                        <w:hideMark/>
                      </w:tcPr>
                      <w:p w:rsidR="002440C8" w:rsidRPr="006E6E1B" w:rsidRDefault="002440C8" w:rsidP="002440C8">
                        <w:pPr>
                          <w:spacing w:line="312" w:lineRule="auto"/>
                          <w:ind w:left="9"/>
                          <w:jc w:val="left"/>
                        </w:pPr>
                        <w:r w:rsidRPr="006E6E1B">
                          <w:lastRenderedPageBreak/>
                          <w:t>Record of absence, time tracking &amp; annual leave</w:t>
                        </w:r>
                      </w:p>
                    </w:tc>
                  </w:tr>
                </w:tbl>
                <w:p w:rsidR="002440C8" w:rsidRPr="006E6E1B"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420" w:type="dxa"/>
                </w:tcPr>
                <w:p w:rsidR="002440C8" w:rsidRPr="008537E1" w:rsidRDefault="002440C8" w:rsidP="002440C8">
                  <w:pPr>
                    <w:spacing w:line="312" w:lineRule="auto"/>
                    <w:ind w:left="117"/>
                    <w:jc w:val="left"/>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4D4A61" w:rsidRDefault="004D4A61">
      <w:pPr>
        <w:overflowPunct/>
        <w:autoSpaceDE/>
        <w:autoSpaceDN/>
        <w:adjustRightInd/>
        <w:spacing w:after="0"/>
        <w:ind w:left="0"/>
        <w:jc w:val="left"/>
        <w:textAlignment w:val="auto"/>
        <w:rPr>
          <w:b/>
        </w:rPr>
      </w:pPr>
      <w:r>
        <w:rPr>
          <w:b/>
        </w:rPr>
        <w:br w:type="page"/>
      </w:r>
    </w:p>
    <w:p w:rsidR="004E05DC" w:rsidRPr="00B91478" w:rsidRDefault="00F770DB">
      <w:pPr>
        <w:ind w:left="0"/>
        <w:rPr>
          <w:b/>
        </w:rPr>
      </w:pPr>
      <w:r w:rsidRPr="00B91478">
        <w:rPr>
          <w:b/>
        </w:rPr>
        <w:lastRenderedPageBreak/>
        <w:t>FORMATION OF CALL OFF CONTRACT</w:t>
      </w:r>
    </w:p>
    <w:p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8E014A" w:rsidRDefault="008E014A">
            <w:pPr>
              <w:pStyle w:val="MarginText"/>
              <w:rPr>
                <w:rFonts w:cs="Arial"/>
                <w:b/>
                <w:sz w:val="24"/>
                <w:szCs w:val="24"/>
              </w:rPr>
            </w:pPr>
            <w:r w:rsidRPr="008E014A">
              <w:rPr>
                <w:rFonts w:cs="Arial"/>
                <w:b/>
                <w:sz w:val="24"/>
                <w:szCs w:val="24"/>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8E014A" w:rsidRDefault="008E014A" w:rsidP="008E014A">
            <w:pPr>
              <w:pStyle w:val="MarginText"/>
              <w:rPr>
                <w:rFonts w:cs="Arial"/>
                <w:b/>
                <w:sz w:val="24"/>
                <w:szCs w:val="24"/>
              </w:rPr>
            </w:pPr>
            <w:r w:rsidRPr="008E014A">
              <w:rPr>
                <w:b/>
                <w:noProof/>
                <w:sz w:val="24"/>
                <w:szCs w:val="24"/>
                <w:lang w:eastAsia="en-GB"/>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1609DA">
            <w:pPr>
              <w:pStyle w:val="MarginText"/>
              <w:rPr>
                <w:rFonts w:cs="Arial"/>
                <w:sz w:val="22"/>
                <w:szCs w:val="22"/>
              </w:rPr>
            </w:pPr>
            <w:r>
              <w:rPr>
                <w:rFonts w:cs="Arial"/>
                <w:sz w:val="22"/>
                <w:szCs w:val="22"/>
              </w:rPr>
              <w:t>17 June 2019</w:t>
            </w: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8E014A" w:rsidRDefault="008E014A">
            <w:pPr>
              <w:pStyle w:val="MarginText"/>
              <w:rPr>
                <w:rFonts w:cs="Arial"/>
                <w:b/>
                <w:sz w:val="22"/>
                <w:szCs w:val="22"/>
              </w:rPr>
            </w:pPr>
            <w:r w:rsidRPr="008E014A">
              <w:rPr>
                <w:rFonts w:cs="Arial"/>
                <w:b/>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8E014A" w:rsidRDefault="008E014A">
            <w:pPr>
              <w:pStyle w:val="MarginText"/>
              <w:rPr>
                <w:rFonts w:cs="Arial"/>
                <w:b/>
                <w:sz w:val="22"/>
                <w:szCs w:val="22"/>
              </w:rPr>
            </w:pPr>
            <w:r w:rsidRPr="008E014A">
              <w:rPr>
                <w:rFonts w:cs="Arial"/>
                <w:b/>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F763AE" w:rsidRPr="00B91478" w:rsidRDefault="00F763AE" w:rsidP="00F763AE">
      <w:pPr>
        <w:pStyle w:val="TOC1"/>
      </w:pPr>
    </w:p>
    <w:sectPr w:rsidR="00F763AE" w:rsidRPr="00B91478">
      <w:headerReference w:type="even" r:id="rId30"/>
      <w:headerReference w:type="default" r:id="rId31"/>
      <w:footerReference w:type="default" r:id="rId32"/>
      <w:footerReference w:type="first" r:id="rId3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202" w:rsidRDefault="00D82202">
      <w:r>
        <w:separator/>
      </w:r>
    </w:p>
    <w:p w:rsidR="00D82202" w:rsidRDefault="00D82202"/>
    <w:p w:rsidR="00D82202" w:rsidRDefault="00D82202"/>
    <w:p w:rsidR="00D82202" w:rsidRDefault="00D82202"/>
    <w:p w:rsidR="00D82202" w:rsidRDefault="00D82202"/>
  </w:endnote>
  <w:endnote w:type="continuationSeparator" w:id="0">
    <w:p w:rsidR="00D82202" w:rsidRDefault="00D82202">
      <w:r>
        <w:continuationSeparator/>
      </w:r>
    </w:p>
    <w:p w:rsidR="00D82202" w:rsidRDefault="00D82202"/>
    <w:p w:rsidR="00D82202" w:rsidRDefault="00D82202"/>
    <w:p w:rsidR="00D82202" w:rsidRDefault="00D82202"/>
    <w:p w:rsidR="00D82202" w:rsidRDefault="00D82202"/>
  </w:endnote>
  <w:endnote w:type="continuationNotice" w:id="1">
    <w:p w:rsidR="00D82202" w:rsidRDefault="00D822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19" w:rsidRPr="00D53DEB" w:rsidRDefault="00D82819"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D82819" w:rsidRPr="00D53DEB" w:rsidRDefault="00D82819" w:rsidP="00054E54">
    <w:pPr>
      <w:pStyle w:val="Footer"/>
      <w:pBdr>
        <w:top w:val="single" w:sz="6" w:space="1" w:color="auto"/>
      </w:pBdr>
      <w:tabs>
        <w:tab w:val="right" w:pos="8647"/>
      </w:tabs>
      <w:ind w:left="0"/>
      <w:rPr>
        <w:sz w:val="16"/>
        <w:szCs w:val="16"/>
      </w:rPr>
    </w:pPr>
    <w:r>
      <w:rPr>
        <w:sz w:val="16"/>
        <w:szCs w:val="16"/>
      </w:rPr>
      <w:t>Framework Schedule 4</w:t>
    </w:r>
    <w:r w:rsidR="00283DD7">
      <w:rPr>
        <w:sz w:val="16"/>
        <w:szCs w:val="16"/>
      </w:rPr>
      <w:t xml:space="preserve"> – </w:t>
    </w:r>
    <w:r>
      <w:rPr>
        <w:sz w:val="16"/>
        <w:szCs w:val="16"/>
      </w:rPr>
      <w:t xml:space="preserve"> Call Off</w:t>
    </w:r>
    <w:r w:rsidRPr="00D53DEB">
      <w:rPr>
        <w:sz w:val="16"/>
        <w:szCs w:val="16"/>
      </w:rPr>
      <w:t xml:space="preserve"> Order Form </w:t>
    </w:r>
  </w:p>
  <w:p w:rsidR="00D82819" w:rsidRDefault="00D82819" w:rsidP="00054E54">
    <w:pPr>
      <w:pStyle w:val="Footer"/>
      <w:pBdr>
        <w:top w:val="single" w:sz="6" w:space="1" w:color="auto"/>
      </w:pBdr>
      <w:tabs>
        <w:tab w:val="right" w:pos="8647"/>
      </w:tabs>
      <w:ind w:left="0"/>
      <w:rPr>
        <w:sz w:val="16"/>
        <w:szCs w:val="16"/>
      </w:rPr>
    </w:pPr>
    <w:r w:rsidRPr="00D53DEB">
      <w:rPr>
        <w:sz w:val="16"/>
        <w:szCs w:val="16"/>
      </w:rPr>
      <w:t>Attachment 5a</w:t>
    </w:r>
  </w:p>
  <w:p w:rsidR="00D82819" w:rsidRDefault="00D82819" w:rsidP="00054E54">
    <w:pPr>
      <w:pStyle w:val="Footer"/>
      <w:pBdr>
        <w:top w:val="single" w:sz="6" w:space="1" w:color="auto"/>
      </w:pBdr>
      <w:tabs>
        <w:tab w:val="right" w:pos="8647"/>
      </w:tabs>
      <w:ind w:left="0"/>
      <w:rPr>
        <w:sz w:val="16"/>
        <w:szCs w:val="16"/>
      </w:rPr>
    </w:pPr>
    <w:r>
      <w:rPr>
        <w:sz w:val="16"/>
        <w:szCs w:val="16"/>
      </w:rPr>
      <w:t>© Crown copyright 2018</w:t>
    </w:r>
  </w:p>
  <w:p w:rsidR="00D82819" w:rsidRPr="00054E54" w:rsidRDefault="00D82819">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E3AC5">
      <w:rPr>
        <w:noProof/>
        <w:sz w:val="16"/>
        <w:szCs w:val="16"/>
      </w:rPr>
      <w:t>10</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19" w:rsidRDefault="00D82819"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D82819" w:rsidRPr="004319D6" w:rsidRDefault="00283DD7" w:rsidP="00054E54">
    <w:pPr>
      <w:pStyle w:val="Footer"/>
      <w:pBdr>
        <w:top w:val="single" w:sz="6" w:space="1" w:color="auto"/>
      </w:pBdr>
      <w:tabs>
        <w:tab w:val="right" w:pos="8647"/>
      </w:tabs>
      <w:ind w:left="0"/>
      <w:rPr>
        <w:sz w:val="16"/>
        <w:szCs w:val="16"/>
      </w:rPr>
    </w:pPr>
    <w:r>
      <w:rPr>
        <w:sz w:val="16"/>
        <w:szCs w:val="16"/>
      </w:rPr>
      <w:t xml:space="preserve">Framework Schedule 4 – </w:t>
    </w:r>
    <w:r w:rsidR="00D82819">
      <w:rPr>
        <w:sz w:val="16"/>
        <w:szCs w:val="16"/>
      </w:rPr>
      <w:t xml:space="preserve"> Call Off Order Form </w:t>
    </w:r>
  </w:p>
  <w:p w:rsidR="00D82819" w:rsidRDefault="00D82819" w:rsidP="009968DA">
    <w:pPr>
      <w:pStyle w:val="Footer"/>
      <w:pBdr>
        <w:top w:val="single" w:sz="6" w:space="1" w:color="auto"/>
      </w:pBdr>
      <w:tabs>
        <w:tab w:val="right" w:pos="8647"/>
      </w:tabs>
      <w:ind w:left="0"/>
      <w:rPr>
        <w:sz w:val="16"/>
        <w:szCs w:val="16"/>
      </w:rPr>
    </w:pPr>
    <w:r>
      <w:rPr>
        <w:sz w:val="16"/>
        <w:szCs w:val="16"/>
      </w:rPr>
      <w:t>Attachment 5a</w:t>
    </w:r>
  </w:p>
  <w:p w:rsidR="00D82819" w:rsidRPr="009968DA" w:rsidRDefault="00D82819"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D82819" w:rsidRDefault="00D82819" w:rsidP="00054E54">
    <w:pPr>
      <w:pStyle w:val="Footer"/>
      <w:pBdr>
        <w:top w:val="single" w:sz="6" w:space="1" w:color="auto"/>
      </w:pBdr>
      <w:tabs>
        <w:tab w:val="right" w:pos="8647"/>
      </w:tabs>
      <w:ind w:left="0"/>
      <w:rPr>
        <w:sz w:val="16"/>
        <w:szCs w:val="16"/>
      </w:rPr>
    </w:pPr>
  </w:p>
  <w:p w:rsidR="00D82819" w:rsidRPr="00054E54" w:rsidRDefault="00D82819"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E3AC5">
      <w:rPr>
        <w:noProof/>
        <w:sz w:val="16"/>
        <w:szCs w:val="16"/>
      </w:rPr>
      <w:t>1</w:t>
    </w:r>
    <w:r w:rsidRPr="00054E54">
      <w:rPr>
        <w:noProof/>
        <w:sz w:val="16"/>
        <w:szCs w:val="16"/>
      </w:rPr>
      <w:fldChar w:fldCharType="end"/>
    </w:r>
  </w:p>
  <w:p w:rsidR="00D82819" w:rsidRDefault="00D8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202" w:rsidRDefault="00D82202">
      <w:r>
        <w:separator/>
      </w:r>
    </w:p>
  </w:footnote>
  <w:footnote w:type="continuationSeparator" w:id="0">
    <w:p w:rsidR="00D82202" w:rsidRDefault="00D82202">
      <w:r>
        <w:continuationSeparator/>
      </w:r>
    </w:p>
  </w:footnote>
  <w:footnote w:type="continuationNotice" w:id="1">
    <w:p w:rsidR="00D82202" w:rsidRDefault="00D822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19" w:rsidRDefault="00D8281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D82819" w:rsidRDefault="00D82819"/>
  <w:p w:rsidR="00D82819" w:rsidRDefault="00D8281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819" w:rsidRDefault="00D82819">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9"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6"/>
  </w:num>
  <w:num w:numId="4">
    <w:abstractNumId w:val="19"/>
  </w:num>
  <w:num w:numId="5">
    <w:abstractNumId w:val="9"/>
  </w:num>
  <w:num w:numId="6">
    <w:abstractNumId w:val="17"/>
  </w:num>
  <w:num w:numId="7">
    <w:abstractNumId w:val="15"/>
  </w:num>
  <w:num w:numId="8">
    <w:abstractNumId w:val="12"/>
  </w:num>
  <w:num w:numId="9">
    <w:abstractNumId w:val="19"/>
  </w:num>
  <w:num w:numId="10">
    <w:abstractNumId w:val="11"/>
  </w:num>
  <w:num w:numId="11">
    <w:abstractNumId w:val="3"/>
  </w:num>
  <w:num w:numId="12">
    <w:abstractNumId w:val="4"/>
  </w:num>
  <w:num w:numId="13">
    <w:abstractNumId w:val="2"/>
  </w:num>
  <w:num w:numId="14">
    <w:abstractNumId w:val="1"/>
  </w:num>
  <w:num w:numId="15">
    <w:abstractNumId w:val="16"/>
  </w:num>
  <w:num w:numId="16">
    <w:abstractNumId w:val="0"/>
  </w:num>
  <w:num w:numId="1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255C"/>
    <w:rsid w:val="00017475"/>
    <w:rsid w:val="00020DB7"/>
    <w:rsid w:val="000532E3"/>
    <w:rsid w:val="00054E54"/>
    <w:rsid w:val="000638D8"/>
    <w:rsid w:val="000672F0"/>
    <w:rsid w:val="000B11F1"/>
    <w:rsid w:val="000D0701"/>
    <w:rsid w:val="000E034D"/>
    <w:rsid w:val="000E22CD"/>
    <w:rsid w:val="000E57BE"/>
    <w:rsid w:val="00100C58"/>
    <w:rsid w:val="0010529F"/>
    <w:rsid w:val="00111007"/>
    <w:rsid w:val="001259D1"/>
    <w:rsid w:val="0013796C"/>
    <w:rsid w:val="00146978"/>
    <w:rsid w:val="001609DA"/>
    <w:rsid w:val="00172044"/>
    <w:rsid w:val="0018542B"/>
    <w:rsid w:val="001961BE"/>
    <w:rsid w:val="001B3055"/>
    <w:rsid w:val="001D5E87"/>
    <w:rsid w:val="001F41B8"/>
    <w:rsid w:val="002047E1"/>
    <w:rsid w:val="00224F1D"/>
    <w:rsid w:val="0023206B"/>
    <w:rsid w:val="002440C8"/>
    <w:rsid w:val="00272E8F"/>
    <w:rsid w:val="00283DD7"/>
    <w:rsid w:val="00293421"/>
    <w:rsid w:val="002A1A94"/>
    <w:rsid w:val="002A333D"/>
    <w:rsid w:val="002A69F7"/>
    <w:rsid w:val="002B00EA"/>
    <w:rsid w:val="002C177B"/>
    <w:rsid w:val="00306EA9"/>
    <w:rsid w:val="003125B9"/>
    <w:rsid w:val="003157EE"/>
    <w:rsid w:val="003228BA"/>
    <w:rsid w:val="00327EA5"/>
    <w:rsid w:val="00340AAB"/>
    <w:rsid w:val="00345F2B"/>
    <w:rsid w:val="00366CF7"/>
    <w:rsid w:val="003721C3"/>
    <w:rsid w:val="00397FC8"/>
    <w:rsid w:val="003A2249"/>
    <w:rsid w:val="003C2CB5"/>
    <w:rsid w:val="003D2F20"/>
    <w:rsid w:val="003D30AB"/>
    <w:rsid w:val="003E3877"/>
    <w:rsid w:val="003F3581"/>
    <w:rsid w:val="00405425"/>
    <w:rsid w:val="00407215"/>
    <w:rsid w:val="0042015C"/>
    <w:rsid w:val="00457085"/>
    <w:rsid w:val="0047017E"/>
    <w:rsid w:val="00471F7C"/>
    <w:rsid w:val="00492B7E"/>
    <w:rsid w:val="004944BE"/>
    <w:rsid w:val="004A665A"/>
    <w:rsid w:val="004C6172"/>
    <w:rsid w:val="004D0296"/>
    <w:rsid w:val="004D4A61"/>
    <w:rsid w:val="004E05DC"/>
    <w:rsid w:val="00501C41"/>
    <w:rsid w:val="00523031"/>
    <w:rsid w:val="00537215"/>
    <w:rsid w:val="00545774"/>
    <w:rsid w:val="00583533"/>
    <w:rsid w:val="005859CD"/>
    <w:rsid w:val="005959FF"/>
    <w:rsid w:val="005A038F"/>
    <w:rsid w:val="005A5B7D"/>
    <w:rsid w:val="005E0A98"/>
    <w:rsid w:val="005E2780"/>
    <w:rsid w:val="006046BB"/>
    <w:rsid w:val="0061276A"/>
    <w:rsid w:val="0061699B"/>
    <w:rsid w:val="006311F8"/>
    <w:rsid w:val="00631AD5"/>
    <w:rsid w:val="0063394F"/>
    <w:rsid w:val="0065497E"/>
    <w:rsid w:val="00661940"/>
    <w:rsid w:val="00683B6D"/>
    <w:rsid w:val="00683CE5"/>
    <w:rsid w:val="00687E84"/>
    <w:rsid w:val="006A0AF3"/>
    <w:rsid w:val="006E00E2"/>
    <w:rsid w:val="006E6E1B"/>
    <w:rsid w:val="006F3D4A"/>
    <w:rsid w:val="00700725"/>
    <w:rsid w:val="00702A7B"/>
    <w:rsid w:val="0070698B"/>
    <w:rsid w:val="00724A6D"/>
    <w:rsid w:val="00753E53"/>
    <w:rsid w:val="00755201"/>
    <w:rsid w:val="007570F6"/>
    <w:rsid w:val="00771E0B"/>
    <w:rsid w:val="00786287"/>
    <w:rsid w:val="00794C4D"/>
    <w:rsid w:val="007A091B"/>
    <w:rsid w:val="007A1FBF"/>
    <w:rsid w:val="007A44A1"/>
    <w:rsid w:val="007C4E3E"/>
    <w:rsid w:val="007D26F7"/>
    <w:rsid w:val="007D49F2"/>
    <w:rsid w:val="007E1DDC"/>
    <w:rsid w:val="008106FD"/>
    <w:rsid w:val="008153FF"/>
    <w:rsid w:val="00850E5C"/>
    <w:rsid w:val="00855556"/>
    <w:rsid w:val="00861833"/>
    <w:rsid w:val="008727D1"/>
    <w:rsid w:val="00887A8F"/>
    <w:rsid w:val="008931FF"/>
    <w:rsid w:val="008A7127"/>
    <w:rsid w:val="008B39F4"/>
    <w:rsid w:val="008C7FB8"/>
    <w:rsid w:val="008D1D99"/>
    <w:rsid w:val="008E014A"/>
    <w:rsid w:val="009036BF"/>
    <w:rsid w:val="009244B7"/>
    <w:rsid w:val="00926DE1"/>
    <w:rsid w:val="00937CB9"/>
    <w:rsid w:val="00963FFF"/>
    <w:rsid w:val="0097751A"/>
    <w:rsid w:val="009968DA"/>
    <w:rsid w:val="009A2B50"/>
    <w:rsid w:val="009F2E61"/>
    <w:rsid w:val="00A0744F"/>
    <w:rsid w:val="00A1288B"/>
    <w:rsid w:val="00A1763C"/>
    <w:rsid w:val="00A17789"/>
    <w:rsid w:val="00A303DD"/>
    <w:rsid w:val="00A546E5"/>
    <w:rsid w:val="00A64B35"/>
    <w:rsid w:val="00A955D8"/>
    <w:rsid w:val="00AA7DB0"/>
    <w:rsid w:val="00AB7D9B"/>
    <w:rsid w:val="00AC2DFB"/>
    <w:rsid w:val="00AD5365"/>
    <w:rsid w:val="00AE18AB"/>
    <w:rsid w:val="00AF4230"/>
    <w:rsid w:val="00B02A10"/>
    <w:rsid w:val="00B343C9"/>
    <w:rsid w:val="00B34C44"/>
    <w:rsid w:val="00B44C7B"/>
    <w:rsid w:val="00B50FEC"/>
    <w:rsid w:val="00B55F46"/>
    <w:rsid w:val="00B64CAD"/>
    <w:rsid w:val="00B91478"/>
    <w:rsid w:val="00B95BE7"/>
    <w:rsid w:val="00BB00DC"/>
    <w:rsid w:val="00BB4A0B"/>
    <w:rsid w:val="00BC2656"/>
    <w:rsid w:val="00BC4422"/>
    <w:rsid w:val="00BE3AC5"/>
    <w:rsid w:val="00BE7345"/>
    <w:rsid w:val="00BF3DF3"/>
    <w:rsid w:val="00C11C6C"/>
    <w:rsid w:val="00C17DB9"/>
    <w:rsid w:val="00C94A80"/>
    <w:rsid w:val="00CA491C"/>
    <w:rsid w:val="00CC2F7C"/>
    <w:rsid w:val="00CF4F29"/>
    <w:rsid w:val="00D0043B"/>
    <w:rsid w:val="00D0706E"/>
    <w:rsid w:val="00D1229F"/>
    <w:rsid w:val="00D14CF8"/>
    <w:rsid w:val="00D2378A"/>
    <w:rsid w:val="00D326AD"/>
    <w:rsid w:val="00D37CE7"/>
    <w:rsid w:val="00D53DEB"/>
    <w:rsid w:val="00D61A90"/>
    <w:rsid w:val="00D66440"/>
    <w:rsid w:val="00D80AE0"/>
    <w:rsid w:val="00D82202"/>
    <w:rsid w:val="00D82819"/>
    <w:rsid w:val="00DA2840"/>
    <w:rsid w:val="00DA429A"/>
    <w:rsid w:val="00DA4D01"/>
    <w:rsid w:val="00DC55E2"/>
    <w:rsid w:val="00DE1860"/>
    <w:rsid w:val="00DF1ED1"/>
    <w:rsid w:val="00DF7335"/>
    <w:rsid w:val="00E01CBB"/>
    <w:rsid w:val="00E32B8F"/>
    <w:rsid w:val="00E32D9E"/>
    <w:rsid w:val="00E45F29"/>
    <w:rsid w:val="00E54047"/>
    <w:rsid w:val="00E850E3"/>
    <w:rsid w:val="00E93D4C"/>
    <w:rsid w:val="00EA30B2"/>
    <w:rsid w:val="00EA30EB"/>
    <w:rsid w:val="00EC2240"/>
    <w:rsid w:val="00EC2335"/>
    <w:rsid w:val="00EE78FE"/>
    <w:rsid w:val="00EF289B"/>
    <w:rsid w:val="00EF4707"/>
    <w:rsid w:val="00EF4CF6"/>
    <w:rsid w:val="00F044A1"/>
    <w:rsid w:val="00F1780F"/>
    <w:rsid w:val="00F318AA"/>
    <w:rsid w:val="00F763AE"/>
    <w:rsid w:val="00F770DB"/>
    <w:rsid w:val="00F90418"/>
    <w:rsid w:val="00FB2B54"/>
    <w:rsid w:val="00FE1CBF"/>
    <w:rsid w:val="00FF1528"/>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5E2780"/>
    <w:rPr>
      <w:color w:val="808080"/>
      <w:shd w:val="clear" w:color="auto" w:fill="E6E6E6"/>
    </w:rPr>
  </w:style>
  <w:style w:type="character" w:customStyle="1" w:styleId="UnresolvedMention2">
    <w:name w:val="Unresolved Mention2"/>
    <w:basedOn w:val="DefaultParagraphFont"/>
    <w:uiPriority w:val="99"/>
    <w:semiHidden/>
    <w:unhideWhenUsed/>
    <w:rsid w:val="00583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of.uwh.diif.r.mil.uk/aofcontent/tactical/toolkit/downloads/defcons/pdf/514_0815.pdf" TargetMode="External"/><Relationship Id="rId18" Type="http://schemas.openxmlformats.org/officeDocument/2006/relationships/hyperlink" Target="http://aof.uwh.diif.r.mil.uk/aofcontent/tactical/toolkit/downloads/defcons/pdf/538.pdf" TargetMode="External"/><Relationship Id="rId26" Type="http://schemas.openxmlformats.org/officeDocument/2006/relationships/hyperlink" Target="http://aof.uwh.diif.r.mil.uk/aofcontent/tactical/toolkit/downloads/defcons/pdf/656A_0816.pdf" TargetMode="External"/><Relationship Id="rId3" Type="http://schemas.openxmlformats.org/officeDocument/2006/relationships/styles" Target="styles.xml"/><Relationship Id="rId21" Type="http://schemas.openxmlformats.org/officeDocument/2006/relationships/hyperlink" Target="http://aof.uwh.diif.r.mil.uk/aofcontent/tactical/toolkit/downloads/defcons/pdf/609_0818.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of.uwh.diif.r.mil.uk/aofcontent/tactical/toolkit/downloads/defcons/pdf/501_1117.pdf" TargetMode="External"/><Relationship Id="rId17" Type="http://schemas.openxmlformats.org/officeDocument/2006/relationships/hyperlink" Target="http://aof.uwh.diif.r.mil.uk/aofcontent/tactical/toolkit/downloads/defcons/pdf/531_1114.pdf" TargetMode="External"/><Relationship Id="rId25" Type="http://schemas.openxmlformats.org/officeDocument/2006/relationships/hyperlink" Target="http://aof.uwh.diif.r.mil.uk/aofcontent/tactical/toolkit/downloads/defcons/xls/647_ann_0419.xl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aof.uwh.diif.r.mil.uk/aofcontent/tactical/toolkit/downloads/defcons/pdf/529.pdf" TargetMode="External"/><Relationship Id="rId20" Type="http://schemas.openxmlformats.org/officeDocument/2006/relationships/hyperlink" Target="http://aof.uwh.diif.r.mil.uk/aofcontent/tactical/toolkit/downloads/defcons/pdf/604_0614.pdf" TargetMode="External"/><Relationship Id="rId29" Type="http://schemas.openxmlformats.org/officeDocument/2006/relationships/hyperlink" Target="http://aof.uwh.diif.r.mil.uk/aofcontent/tactical/toolkit/downloads/defcons/pdf/703_08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f.uwh.diif.r.mil.uk/aofcontent/tactical/toolkit/downloads/defcons/pdf/127_1214.pdf" TargetMode="External"/><Relationship Id="rId24" Type="http://schemas.openxmlformats.org/officeDocument/2006/relationships/hyperlink" Target="http://aof.uwh.diif.r.mil.uk/aofcontent/tactical/toolkit/downloads/defcons/pdf/647_0419.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of.uwh.diif.r.mil.uk/aofcontent/tactical/toolkit/downloads/defcons/pdf/522_1117.pdf" TargetMode="External"/><Relationship Id="rId23" Type="http://schemas.openxmlformats.org/officeDocument/2006/relationships/hyperlink" Target="http://aof.uwh.diif.r.mil.uk/aofcontent/tactical/toolkit/downloads/defcons/pdf/642_0614.pdf" TargetMode="External"/><Relationship Id="rId28" Type="http://schemas.openxmlformats.org/officeDocument/2006/relationships/hyperlink" Target="http://aof.uwh.diif.r.mil.uk/aofcontent/tactical/toolkit/downloads/defcons/pdf/681.pdf" TargetMode="External"/><Relationship Id="rId10" Type="http://schemas.openxmlformats.org/officeDocument/2006/relationships/hyperlink" Target="http://aof.uwh.diif.r.mil.uk/aofcontent/tactical/toolkit/downloads/defcons/pdf/090.pdf" TargetMode="External"/><Relationship Id="rId19" Type="http://schemas.openxmlformats.org/officeDocument/2006/relationships/hyperlink" Target="http://aof.uwh.diif.r.mil.uk/aofcontent/tactical/toolkit/downloads/defcons/pdf/566_1218.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of.uwh.diif.r.mil.uk/aofcontent/tactical/toolkit/downloads/defcons/pdf/076.pdf" TargetMode="External"/><Relationship Id="rId14" Type="http://schemas.openxmlformats.org/officeDocument/2006/relationships/hyperlink" Target="http://aof.uwh.diif.r.mil.uk/aofcontent/tactical/toolkit/downloads/defcons/pdf/520_0518.pdf" TargetMode="External"/><Relationship Id="rId22" Type="http://schemas.openxmlformats.org/officeDocument/2006/relationships/hyperlink" Target="http://aof.uwh.diif.r.mil.uk/aofcontent/tactical/toolkit/downloads/defcons/pdf/625.pdf" TargetMode="External"/><Relationship Id="rId27" Type="http://schemas.openxmlformats.org/officeDocument/2006/relationships/hyperlink" Target="http://aof.uwh.diif.r.mil.uk/aofcontent/tactical/toolkit/downloads/defcons/pdf/660_1215.pdf"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234E0-7B8A-40A2-9449-A4BF2B979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2019-09-13T10:21:00Z</dcterms:created>
  <dcterms:modified xsi:type="dcterms:W3CDTF">2019-09-13T10:21:00Z</dcterms:modified>
</cp:coreProperties>
</file>