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805DF67" w14:textId="08CE65BA" w:rsidR="00C71E70" w:rsidRDefault="2F502631" w:rsidP="2F502631">
      <w:pPr>
        <w:jc w:val="center"/>
      </w:pPr>
      <w:r>
        <w:rPr>
          <w:noProof/>
        </w:rPr>
        <w:drawing>
          <wp:anchor distT="0" distB="0" distL="114300" distR="114300" simplePos="0" relativeHeight="251658240" behindDoc="0" locked="0" layoutInCell="1" allowOverlap="1" wp14:anchorId="515362F3" wp14:editId="3389D657">
            <wp:simplePos x="0" y="0"/>
            <wp:positionH relativeFrom="column">
              <wp:align>right</wp:align>
            </wp:positionH>
            <wp:positionV relativeFrom="paragraph">
              <wp:posOffset>0</wp:posOffset>
            </wp:positionV>
            <wp:extent cx="1581150" cy="1476375"/>
            <wp:effectExtent l="0" t="0" r="0" b="0"/>
            <wp:wrapSquare wrapText="bothSides"/>
            <wp:docPr id="23253881" name="Picture 232538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581150" cy="1476375"/>
                    </a:xfrm>
                    <a:prstGeom prst="rect">
                      <a:avLst/>
                    </a:prstGeom>
                  </pic:spPr>
                </pic:pic>
              </a:graphicData>
            </a:graphic>
            <wp14:sizeRelH relativeFrom="page">
              <wp14:pctWidth>0</wp14:pctWidth>
            </wp14:sizeRelH>
            <wp14:sizeRelV relativeFrom="page">
              <wp14:pctHeight>0</wp14:pctHeight>
            </wp14:sizeRelV>
          </wp:anchor>
        </w:drawing>
      </w:r>
    </w:p>
    <w:p w14:paraId="54584AAF" w14:textId="77777777" w:rsidR="00D57585" w:rsidRDefault="00D57585" w:rsidP="008C7550">
      <w:pPr>
        <w:jc w:val="center"/>
        <w:rPr>
          <w:rFonts w:ascii="Arial" w:hAnsi="Arial" w:cs="Arial"/>
          <w:b/>
          <w:sz w:val="28"/>
          <w:szCs w:val="28"/>
          <w:lang w:val="en-GB"/>
        </w:rPr>
      </w:pPr>
    </w:p>
    <w:p w14:paraId="3A9AC32C" w14:textId="77777777" w:rsidR="00882E2E" w:rsidRDefault="00882E2E" w:rsidP="008C7550">
      <w:pPr>
        <w:jc w:val="center"/>
        <w:rPr>
          <w:rFonts w:ascii="Arial" w:hAnsi="Arial" w:cs="Arial"/>
          <w:b/>
          <w:sz w:val="28"/>
          <w:szCs w:val="28"/>
          <w:lang w:val="en-GB"/>
        </w:rPr>
      </w:pPr>
    </w:p>
    <w:p w14:paraId="5A35F45D" w14:textId="01F30E58" w:rsidR="008C7550" w:rsidRDefault="008C7550" w:rsidP="008C7550">
      <w:pPr>
        <w:jc w:val="center"/>
        <w:rPr>
          <w:rFonts w:ascii="Arial" w:hAnsi="Arial" w:cs="Arial"/>
          <w:b/>
          <w:sz w:val="28"/>
          <w:szCs w:val="28"/>
          <w:lang w:val="en-GB"/>
        </w:rPr>
      </w:pPr>
      <w:r w:rsidRPr="003A6CA1">
        <w:rPr>
          <w:rFonts w:ascii="Arial" w:hAnsi="Arial" w:cs="Arial"/>
          <w:b/>
          <w:sz w:val="28"/>
          <w:szCs w:val="28"/>
          <w:lang w:val="en-GB"/>
        </w:rPr>
        <w:t>Preliminary Market Consultation</w:t>
      </w:r>
      <w:r w:rsidR="00C71E70" w:rsidRPr="003A6CA1">
        <w:rPr>
          <w:rFonts w:ascii="Arial" w:hAnsi="Arial" w:cs="Arial"/>
          <w:b/>
          <w:sz w:val="28"/>
          <w:szCs w:val="28"/>
          <w:lang w:val="en-GB"/>
        </w:rPr>
        <w:t xml:space="preserve"> </w:t>
      </w:r>
      <w:r w:rsidR="00A62041">
        <w:rPr>
          <w:rFonts w:ascii="Arial" w:hAnsi="Arial" w:cs="Arial"/>
          <w:b/>
          <w:sz w:val="28"/>
          <w:szCs w:val="28"/>
          <w:lang w:val="en-GB"/>
        </w:rPr>
        <w:t>Brief</w:t>
      </w:r>
    </w:p>
    <w:p w14:paraId="62EC76FD" w14:textId="249CC6E5" w:rsidR="003A6CA1" w:rsidRPr="003A6CA1" w:rsidRDefault="00882E2E" w:rsidP="008C7550">
      <w:pPr>
        <w:jc w:val="center"/>
        <w:rPr>
          <w:rFonts w:ascii="Arial" w:hAnsi="Arial" w:cs="Arial"/>
          <w:b/>
          <w:sz w:val="28"/>
          <w:szCs w:val="28"/>
          <w:lang w:val="en-GB"/>
        </w:rPr>
      </w:pPr>
      <w:r>
        <w:rPr>
          <w:rFonts w:ascii="Arial" w:hAnsi="Arial" w:cs="Arial"/>
          <w:b/>
          <w:sz w:val="28"/>
          <w:szCs w:val="28"/>
          <w:lang w:val="en-GB"/>
        </w:rPr>
        <w:t xml:space="preserve">Cleaning </w:t>
      </w:r>
      <w:r w:rsidR="00CD58A2">
        <w:rPr>
          <w:rFonts w:ascii="Arial" w:hAnsi="Arial" w:cs="Arial"/>
          <w:b/>
          <w:sz w:val="28"/>
          <w:szCs w:val="28"/>
          <w:lang w:val="en-GB"/>
        </w:rPr>
        <w:t>Services</w:t>
      </w:r>
    </w:p>
    <w:p w14:paraId="249DB4A2" w14:textId="77777777" w:rsidR="00D446A4" w:rsidRDefault="00D446A4">
      <w:pPr>
        <w:rPr>
          <w:lang w:val="en-GB"/>
        </w:rPr>
      </w:pPr>
    </w:p>
    <w:p w14:paraId="512773D5" w14:textId="77777777" w:rsidR="00D446A4" w:rsidRDefault="00D446A4" w:rsidP="00D446A4">
      <w:pPr>
        <w:pStyle w:val="ListParagraph"/>
        <w:numPr>
          <w:ilvl w:val="0"/>
          <w:numId w:val="2"/>
        </w:numPr>
        <w:rPr>
          <w:rFonts w:ascii="Arial" w:hAnsi="Arial" w:cs="Arial"/>
          <w:b/>
          <w:sz w:val="24"/>
          <w:lang w:val="en-GB"/>
        </w:rPr>
      </w:pPr>
      <w:r w:rsidRPr="00CA0653">
        <w:rPr>
          <w:rFonts w:ascii="Arial" w:hAnsi="Arial" w:cs="Arial"/>
          <w:b/>
          <w:sz w:val="24"/>
          <w:lang w:val="en-GB"/>
        </w:rPr>
        <w:t>Introduction</w:t>
      </w:r>
    </w:p>
    <w:p w14:paraId="71938911" w14:textId="77777777" w:rsidR="00CA0653" w:rsidRPr="00CA0653" w:rsidRDefault="00CA0653" w:rsidP="00CA0653">
      <w:pPr>
        <w:pStyle w:val="ListParagraph"/>
        <w:spacing w:after="0"/>
        <w:rPr>
          <w:rFonts w:ascii="Arial" w:hAnsi="Arial" w:cs="Arial"/>
          <w:b/>
          <w:sz w:val="24"/>
          <w:lang w:val="en-GB"/>
        </w:rPr>
      </w:pPr>
    </w:p>
    <w:p w14:paraId="50607A35" w14:textId="77777777" w:rsidR="00D013BB" w:rsidRPr="00D013BB" w:rsidRDefault="00D013BB" w:rsidP="00D013BB">
      <w:pPr>
        <w:spacing w:after="0" w:line="276" w:lineRule="auto"/>
        <w:ind w:left="720"/>
        <w:jc w:val="both"/>
        <w:rPr>
          <w:rFonts w:ascii="Arial" w:hAnsi="Arial" w:cs="Arial"/>
          <w:sz w:val="24"/>
        </w:rPr>
      </w:pPr>
      <w:r w:rsidRPr="00D013BB">
        <w:rPr>
          <w:rFonts w:ascii="Arial" w:hAnsi="Arial" w:cs="Arial"/>
          <w:sz w:val="24"/>
        </w:rPr>
        <w:t>Wythenshawe Community Housing Group (WCHG) manages almost 14,000 properties, providing homes for more than 29,000 people in Wythenshawe, South Manchester.</w:t>
      </w:r>
    </w:p>
    <w:p w14:paraId="203D1DFF" w14:textId="77777777" w:rsidR="00D013BB" w:rsidRPr="00D013BB" w:rsidRDefault="00D013BB" w:rsidP="00D013BB">
      <w:pPr>
        <w:spacing w:after="0" w:line="276" w:lineRule="auto"/>
        <w:ind w:left="720"/>
        <w:jc w:val="both"/>
        <w:rPr>
          <w:rFonts w:ascii="Arial" w:hAnsi="Arial" w:cs="Arial"/>
          <w:sz w:val="24"/>
        </w:rPr>
      </w:pPr>
    </w:p>
    <w:p w14:paraId="63B471D6" w14:textId="77777777" w:rsidR="00D013BB" w:rsidRPr="00D013BB" w:rsidRDefault="00D013BB" w:rsidP="00D013BB">
      <w:pPr>
        <w:spacing w:after="0" w:line="276" w:lineRule="auto"/>
        <w:ind w:left="720"/>
        <w:jc w:val="both"/>
        <w:rPr>
          <w:rFonts w:ascii="Arial" w:hAnsi="Arial" w:cs="Arial"/>
          <w:sz w:val="24"/>
        </w:rPr>
      </w:pPr>
      <w:r w:rsidRPr="00D013BB">
        <w:rPr>
          <w:rFonts w:ascii="Arial" w:hAnsi="Arial" w:cs="Arial"/>
          <w:sz w:val="24"/>
        </w:rPr>
        <w:t>Awarded ‘Investors in People’ Health &amp; Wellbeing and officially recognised by the Top Employers Institute as a Top Employer UK, three years running since 2019, WCHG is now amongst an elite group of world class organisations recognised for demonstrating a commitment to high performance through excellent people management and provides local employment to 530 colleagues.</w:t>
      </w:r>
    </w:p>
    <w:p w14:paraId="1C801368" w14:textId="77777777" w:rsidR="00D013BB" w:rsidRPr="00D013BB" w:rsidRDefault="00D013BB" w:rsidP="00D013BB">
      <w:pPr>
        <w:spacing w:after="0" w:line="276" w:lineRule="auto"/>
        <w:ind w:left="720"/>
        <w:jc w:val="both"/>
        <w:rPr>
          <w:rFonts w:ascii="Arial" w:hAnsi="Arial" w:cs="Arial"/>
          <w:sz w:val="24"/>
        </w:rPr>
      </w:pPr>
    </w:p>
    <w:p w14:paraId="50030D63" w14:textId="20131A71" w:rsidR="00AE7237" w:rsidRPr="001A1A14" w:rsidRDefault="00D013BB" w:rsidP="00147857">
      <w:pPr>
        <w:spacing w:after="0" w:line="276" w:lineRule="auto"/>
        <w:ind w:left="720"/>
        <w:jc w:val="both"/>
        <w:rPr>
          <w:rFonts w:ascii="Arial" w:hAnsi="Arial" w:cs="Arial"/>
          <w:sz w:val="24"/>
        </w:rPr>
      </w:pPr>
      <w:r w:rsidRPr="00D013BB">
        <w:rPr>
          <w:rFonts w:ascii="Arial" w:hAnsi="Arial" w:cs="Arial"/>
          <w:sz w:val="24"/>
        </w:rPr>
        <w:t xml:space="preserve">Our purpose is to provide good quality homes and services to our tenants and leaseholders and to play a leading role in creating safer, healthier communities. </w:t>
      </w:r>
    </w:p>
    <w:p w14:paraId="20257B2A" w14:textId="77777777" w:rsidR="00AE7237" w:rsidRPr="001A1A14" w:rsidRDefault="00AE7237" w:rsidP="001A1A14">
      <w:pPr>
        <w:spacing w:after="0" w:line="276" w:lineRule="auto"/>
        <w:ind w:left="720"/>
        <w:jc w:val="both"/>
        <w:rPr>
          <w:rFonts w:ascii="Arial" w:hAnsi="Arial" w:cs="Arial"/>
          <w:sz w:val="24"/>
        </w:rPr>
      </w:pPr>
    </w:p>
    <w:p w14:paraId="58F2B8D2" w14:textId="77777777" w:rsidR="00AE7237" w:rsidRPr="001A1A14" w:rsidRDefault="00AE7237" w:rsidP="001A1A14">
      <w:pPr>
        <w:spacing w:after="0" w:line="276" w:lineRule="auto"/>
        <w:ind w:left="720"/>
        <w:jc w:val="both"/>
        <w:rPr>
          <w:rFonts w:ascii="Arial" w:hAnsi="Arial" w:cs="Arial"/>
          <w:sz w:val="24"/>
        </w:rPr>
      </w:pPr>
      <w:r w:rsidRPr="001A1A14">
        <w:rPr>
          <w:rFonts w:ascii="Arial" w:hAnsi="Arial" w:cs="Arial"/>
          <w:sz w:val="24"/>
        </w:rPr>
        <w:t>The below guidance details our nine guiding principles, to deliver our purpose we will;</w:t>
      </w:r>
    </w:p>
    <w:p w14:paraId="72A943D3" w14:textId="77777777" w:rsidR="00AE7237" w:rsidRPr="001A1A14" w:rsidRDefault="00AE7237" w:rsidP="001A1A14">
      <w:pPr>
        <w:spacing w:after="0" w:line="276" w:lineRule="auto"/>
        <w:ind w:left="720"/>
        <w:jc w:val="both"/>
        <w:rPr>
          <w:rFonts w:ascii="Arial" w:hAnsi="Arial" w:cs="Arial"/>
          <w:sz w:val="24"/>
        </w:rPr>
      </w:pPr>
    </w:p>
    <w:p w14:paraId="629BF94D" w14:textId="77777777" w:rsidR="00AE7237" w:rsidRPr="002D4DB5" w:rsidRDefault="00AE7237" w:rsidP="2F502631">
      <w:pPr>
        <w:pStyle w:val="ListParagraph"/>
        <w:numPr>
          <w:ilvl w:val="0"/>
          <w:numId w:val="18"/>
        </w:numPr>
        <w:spacing w:after="0" w:line="276" w:lineRule="auto"/>
        <w:jc w:val="both"/>
        <w:rPr>
          <w:rFonts w:ascii="Arial" w:hAnsi="Arial" w:cs="Arial"/>
          <w:sz w:val="24"/>
          <w:szCs w:val="24"/>
        </w:rPr>
      </w:pPr>
      <w:r w:rsidRPr="2F502631">
        <w:rPr>
          <w:rFonts w:ascii="Arial" w:hAnsi="Arial" w:cs="Arial"/>
          <w:sz w:val="24"/>
          <w:szCs w:val="24"/>
        </w:rPr>
        <w:t>Put tenants and leaseholders first</w:t>
      </w:r>
    </w:p>
    <w:p w14:paraId="14B7DE5C" w14:textId="77777777" w:rsidR="00AE7237" w:rsidRPr="002D4DB5" w:rsidRDefault="00AE7237" w:rsidP="2F502631">
      <w:pPr>
        <w:pStyle w:val="ListParagraph"/>
        <w:numPr>
          <w:ilvl w:val="0"/>
          <w:numId w:val="18"/>
        </w:numPr>
        <w:spacing w:after="0" w:line="276" w:lineRule="auto"/>
        <w:jc w:val="both"/>
        <w:rPr>
          <w:rFonts w:ascii="Arial" w:hAnsi="Arial" w:cs="Arial"/>
          <w:sz w:val="24"/>
          <w:szCs w:val="24"/>
        </w:rPr>
      </w:pPr>
      <w:r w:rsidRPr="2F502631">
        <w:rPr>
          <w:rFonts w:ascii="Arial" w:hAnsi="Arial" w:cs="Arial"/>
          <w:sz w:val="24"/>
          <w:szCs w:val="24"/>
        </w:rPr>
        <w:t>Respect the diverse needs of our customers</w:t>
      </w:r>
    </w:p>
    <w:p w14:paraId="6CDA2BA9" w14:textId="77777777" w:rsidR="00AE7237" w:rsidRPr="002D4DB5" w:rsidRDefault="00AE7237" w:rsidP="2F502631">
      <w:pPr>
        <w:pStyle w:val="ListParagraph"/>
        <w:numPr>
          <w:ilvl w:val="0"/>
          <w:numId w:val="18"/>
        </w:numPr>
        <w:spacing w:after="0" w:line="276" w:lineRule="auto"/>
        <w:jc w:val="both"/>
        <w:rPr>
          <w:rFonts w:ascii="Arial" w:hAnsi="Arial" w:cs="Arial"/>
          <w:sz w:val="24"/>
          <w:szCs w:val="24"/>
        </w:rPr>
      </w:pPr>
      <w:r w:rsidRPr="2F502631">
        <w:rPr>
          <w:rFonts w:ascii="Arial" w:hAnsi="Arial" w:cs="Arial"/>
          <w:sz w:val="24"/>
          <w:szCs w:val="24"/>
        </w:rPr>
        <w:t>Develop and support our community directly and through partnership</w:t>
      </w:r>
    </w:p>
    <w:p w14:paraId="08C9F419" w14:textId="77777777" w:rsidR="00AE7237" w:rsidRPr="002D4DB5" w:rsidRDefault="00AE7237" w:rsidP="2F502631">
      <w:pPr>
        <w:pStyle w:val="ListParagraph"/>
        <w:numPr>
          <w:ilvl w:val="0"/>
          <w:numId w:val="18"/>
        </w:numPr>
        <w:spacing w:after="0" w:line="276" w:lineRule="auto"/>
        <w:jc w:val="both"/>
        <w:rPr>
          <w:rFonts w:ascii="Arial" w:hAnsi="Arial" w:cs="Arial"/>
          <w:sz w:val="24"/>
          <w:szCs w:val="24"/>
        </w:rPr>
      </w:pPr>
      <w:r w:rsidRPr="2F502631">
        <w:rPr>
          <w:rFonts w:ascii="Arial" w:hAnsi="Arial" w:cs="Arial"/>
          <w:sz w:val="24"/>
          <w:szCs w:val="24"/>
        </w:rPr>
        <w:t>Be a leading custodian of Wythenshawe’s green spaces in line with its ‘Garden City’ heritage</w:t>
      </w:r>
    </w:p>
    <w:p w14:paraId="46A626BE" w14:textId="77777777" w:rsidR="00AE7237" w:rsidRPr="002D4DB5" w:rsidRDefault="00AE7237" w:rsidP="2F502631">
      <w:pPr>
        <w:pStyle w:val="ListParagraph"/>
        <w:numPr>
          <w:ilvl w:val="0"/>
          <w:numId w:val="18"/>
        </w:numPr>
        <w:spacing w:after="0" w:line="276" w:lineRule="auto"/>
        <w:jc w:val="both"/>
        <w:rPr>
          <w:rFonts w:ascii="Arial" w:hAnsi="Arial" w:cs="Arial"/>
          <w:sz w:val="24"/>
          <w:szCs w:val="24"/>
        </w:rPr>
      </w:pPr>
      <w:r w:rsidRPr="2F502631">
        <w:rPr>
          <w:rFonts w:ascii="Arial" w:hAnsi="Arial" w:cs="Arial"/>
          <w:sz w:val="24"/>
          <w:szCs w:val="24"/>
        </w:rPr>
        <w:t>Invest in homes and reduce our carbon footprint</w:t>
      </w:r>
    </w:p>
    <w:p w14:paraId="6F2921AF" w14:textId="77777777" w:rsidR="00AE7237" w:rsidRPr="002D4DB5" w:rsidRDefault="00AE7237" w:rsidP="2F502631">
      <w:pPr>
        <w:pStyle w:val="ListParagraph"/>
        <w:numPr>
          <w:ilvl w:val="0"/>
          <w:numId w:val="18"/>
        </w:numPr>
        <w:spacing w:after="0" w:line="276" w:lineRule="auto"/>
        <w:jc w:val="both"/>
        <w:rPr>
          <w:rFonts w:ascii="Arial" w:hAnsi="Arial" w:cs="Arial"/>
          <w:sz w:val="24"/>
          <w:szCs w:val="24"/>
        </w:rPr>
      </w:pPr>
      <w:r w:rsidRPr="2F502631">
        <w:rPr>
          <w:rFonts w:ascii="Arial" w:hAnsi="Arial" w:cs="Arial"/>
          <w:sz w:val="24"/>
          <w:szCs w:val="24"/>
        </w:rPr>
        <w:t>Balance the interests of our current and future generations</w:t>
      </w:r>
    </w:p>
    <w:p w14:paraId="17FE2E8A" w14:textId="77777777" w:rsidR="00AE7237" w:rsidRPr="002D4DB5" w:rsidRDefault="00AE7237" w:rsidP="2F502631">
      <w:pPr>
        <w:pStyle w:val="ListParagraph"/>
        <w:numPr>
          <w:ilvl w:val="0"/>
          <w:numId w:val="18"/>
        </w:numPr>
        <w:spacing w:after="0" w:line="276" w:lineRule="auto"/>
        <w:jc w:val="both"/>
        <w:rPr>
          <w:rFonts w:ascii="Arial" w:hAnsi="Arial" w:cs="Arial"/>
          <w:sz w:val="24"/>
          <w:szCs w:val="24"/>
        </w:rPr>
      </w:pPr>
      <w:r w:rsidRPr="2F502631">
        <w:rPr>
          <w:rFonts w:ascii="Arial" w:hAnsi="Arial" w:cs="Arial"/>
          <w:sz w:val="24"/>
          <w:szCs w:val="24"/>
        </w:rPr>
        <w:t>Invest in an inclusive staff team</w:t>
      </w:r>
    </w:p>
    <w:p w14:paraId="0D4C1045" w14:textId="77777777" w:rsidR="00AE7237" w:rsidRPr="002D4DB5" w:rsidRDefault="00AE7237" w:rsidP="2F502631">
      <w:pPr>
        <w:pStyle w:val="ListParagraph"/>
        <w:numPr>
          <w:ilvl w:val="0"/>
          <w:numId w:val="18"/>
        </w:numPr>
        <w:spacing w:after="0" w:line="276" w:lineRule="auto"/>
        <w:jc w:val="both"/>
        <w:rPr>
          <w:rFonts w:ascii="Arial" w:hAnsi="Arial" w:cs="Arial"/>
          <w:sz w:val="24"/>
          <w:szCs w:val="24"/>
        </w:rPr>
      </w:pPr>
      <w:r w:rsidRPr="2F502631">
        <w:rPr>
          <w:rFonts w:ascii="Arial" w:hAnsi="Arial" w:cs="Arial"/>
          <w:sz w:val="24"/>
          <w:szCs w:val="24"/>
        </w:rPr>
        <w:t>Be financially resilient and strong</w:t>
      </w:r>
    </w:p>
    <w:p w14:paraId="6485EE36" w14:textId="3A18DA05" w:rsidR="00153D9E" w:rsidRPr="002D4DB5" w:rsidRDefault="00AE7237" w:rsidP="2F502631">
      <w:pPr>
        <w:pStyle w:val="ListParagraph"/>
        <w:numPr>
          <w:ilvl w:val="0"/>
          <w:numId w:val="18"/>
        </w:numPr>
        <w:spacing w:after="0" w:line="276" w:lineRule="auto"/>
        <w:jc w:val="both"/>
        <w:rPr>
          <w:rFonts w:ascii="Arial" w:hAnsi="Arial" w:cs="Arial"/>
          <w:sz w:val="24"/>
          <w:szCs w:val="24"/>
        </w:rPr>
      </w:pPr>
      <w:r w:rsidRPr="2F502631">
        <w:rPr>
          <w:rFonts w:ascii="Arial" w:hAnsi="Arial" w:cs="Arial"/>
          <w:sz w:val="24"/>
          <w:szCs w:val="24"/>
        </w:rPr>
        <w:t>Have a business head and a social heart</w:t>
      </w:r>
      <w:r w:rsidR="00153D9E" w:rsidRPr="2F502631">
        <w:rPr>
          <w:rFonts w:ascii="Arial" w:hAnsi="Arial" w:cs="Arial"/>
          <w:sz w:val="24"/>
          <w:szCs w:val="24"/>
        </w:rPr>
        <w:t>.</w:t>
      </w:r>
    </w:p>
    <w:p w14:paraId="01108C1A" w14:textId="77777777" w:rsidR="00153D9E" w:rsidRDefault="00153D9E" w:rsidP="00153D9E">
      <w:pPr>
        <w:spacing w:after="0"/>
        <w:jc w:val="both"/>
        <w:rPr>
          <w:rFonts w:ascii="Arial" w:hAnsi="Arial" w:cs="Arial"/>
          <w:color w:val="231F20"/>
          <w:sz w:val="24"/>
          <w:szCs w:val="24"/>
          <w:shd w:val="clear" w:color="auto" w:fill="FFFFFF"/>
        </w:rPr>
      </w:pPr>
    </w:p>
    <w:p w14:paraId="5B7AA529" w14:textId="0304DEF8" w:rsidR="00FF18F1" w:rsidRDefault="00FF18F1" w:rsidP="00793EF7">
      <w:pPr>
        <w:spacing w:after="0" w:line="276" w:lineRule="auto"/>
        <w:ind w:left="720"/>
        <w:jc w:val="both"/>
        <w:rPr>
          <w:rFonts w:ascii="Arial" w:eastAsia="Times New Roman" w:hAnsi="Arial" w:cs="Arial"/>
          <w:sz w:val="24"/>
          <w:szCs w:val="24"/>
        </w:rPr>
      </w:pPr>
      <w:r w:rsidRPr="006F187C">
        <w:rPr>
          <w:rFonts w:ascii="Arial" w:eastAsia="Times New Roman" w:hAnsi="Arial" w:cs="Arial"/>
          <w:sz w:val="24"/>
          <w:szCs w:val="24"/>
        </w:rPr>
        <w:t>Y</w:t>
      </w:r>
      <w:r>
        <w:rPr>
          <w:rFonts w:ascii="Arial" w:eastAsia="Times New Roman" w:hAnsi="Arial" w:cs="Arial"/>
          <w:sz w:val="24"/>
          <w:szCs w:val="24"/>
        </w:rPr>
        <w:t xml:space="preserve">ou can read more about </w:t>
      </w:r>
      <w:r w:rsidR="00CC4B85">
        <w:rPr>
          <w:rFonts w:ascii="Arial" w:eastAsia="Times New Roman" w:hAnsi="Arial" w:cs="Arial"/>
          <w:sz w:val="24"/>
          <w:szCs w:val="24"/>
        </w:rPr>
        <w:t>WCHG</w:t>
      </w:r>
      <w:r w:rsidR="00E13F7E">
        <w:rPr>
          <w:rFonts w:ascii="Arial" w:eastAsia="Times New Roman" w:hAnsi="Arial" w:cs="Arial"/>
          <w:sz w:val="24"/>
          <w:szCs w:val="24"/>
        </w:rPr>
        <w:t xml:space="preserve"> </w:t>
      </w:r>
      <w:hyperlink r:id="rId11" w:history="1">
        <w:r w:rsidR="0089443F" w:rsidRPr="0089443F">
          <w:rPr>
            <w:rStyle w:val="Hyperlink"/>
            <w:rFonts w:ascii="Arial" w:eastAsia="Times New Roman" w:hAnsi="Arial" w:cs="Arial"/>
            <w:b/>
            <w:bCs/>
            <w:sz w:val="24"/>
            <w:szCs w:val="24"/>
          </w:rPr>
          <w:t>here</w:t>
        </w:r>
      </w:hyperlink>
      <w:r w:rsidR="0089443F" w:rsidRPr="0089443F">
        <w:rPr>
          <w:rFonts w:ascii="Arial" w:eastAsia="Times New Roman" w:hAnsi="Arial" w:cs="Arial"/>
          <w:b/>
          <w:bCs/>
          <w:sz w:val="24"/>
          <w:szCs w:val="24"/>
        </w:rPr>
        <w:t xml:space="preserve"> </w:t>
      </w:r>
    </w:p>
    <w:p w14:paraId="0B1EFD86" w14:textId="77777777" w:rsidR="00FF18F1" w:rsidRDefault="00FF18F1" w:rsidP="00793EF7">
      <w:pPr>
        <w:spacing w:after="0" w:line="276" w:lineRule="auto"/>
        <w:jc w:val="both"/>
        <w:rPr>
          <w:lang w:val="en-GB"/>
        </w:rPr>
      </w:pPr>
    </w:p>
    <w:p w14:paraId="3EF0B92C" w14:textId="77777777" w:rsidR="008779F2" w:rsidRDefault="00CA0653" w:rsidP="00793EF7">
      <w:pPr>
        <w:pStyle w:val="ListParagraph"/>
        <w:numPr>
          <w:ilvl w:val="0"/>
          <w:numId w:val="2"/>
        </w:numPr>
        <w:jc w:val="both"/>
        <w:rPr>
          <w:rFonts w:ascii="Arial" w:hAnsi="Arial" w:cs="Arial"/>
          <w:b/>
          <w:sz w:val="24"/>
          <w:lang w:val="en-GB"/>
        </w:rPr>
      </w:pPr>
      <w:r>
        <w:rPr>
          <w:rFonts w:ascii="Arial" w:hAnsi="Arial" w:cs="Arial"/>
          <w:b/>
          <w:sz w:val="24"/>
          <w:lang w:val="en-GB"/>
        </w:rPr>
        <w:lastRenderedPageBreak/>
        <w:t>Current Arrangements</w:t>
      </w:r>
    </w:p>
    <w:p w14:paraId="33FCAF5E" w14:textId="77777777" w:rsidR="008779F2" w:rsidRPr="008779F2" w:rsidRDefault="008779F2" w:rsidP="00793EF7">
      <w:pPr>
        <w:pStyle w:val="ListParagraph"/>
        <w:jc w:val="both"/>
        <w:rPr>
          <w:rFonts w:ascii="Arial" w:hAnsi="Arial" w:cs="Arial"/>
          <w:b/>
          <w:sz w:val="24"/>
          <w:lang w:val="en-GB"/>
        </w:rPr>
      </w:pPr>
    </w:p>
    <w:p w14:paraId="7FE06F94" w14:textId="5B4BA9C6" w:rsidR="008779F2" w:rsidRDefault="00CC4B85" w:rsidP="00793EF7">
      <w:pPr>
        <w:pStyle w:val="ListParagraph"/>
        <w:jc w:val="both"/>
        <w:rPr>
          <w:rFonts w:ascii="Arial" w:hAnsi="Arial" w:cs="Arial"/>
          <w:sz w:val="24"/>
        </w:rPr>
      </w:pPr>
      <w:r>
        <w:rPr>
          <w:rFonts w:ascii="Arial" w:hAnsi="Arial" w:cs="Arial"/>
          <w:sz w:val="24"/>
        </w:rPr>
        <w:t>WCHG</w:t>
      </w:r>
      <w:r w:rsidR="001D7C6C">
        <w:rPr>
          <w:rFonts w:ascii="Arial" w:hAnsi="Arial" w:cs="Arial"/>
          <w:sz w:val="24"/>
        </w:rPr>
        <w:t xml:space="preserve"> </w:t>
      </w:r>
      <w:r w:rsidR="00142EF5">
        <w:rPr>
          <w:rFonts w:ascii="Arial" w:hAnsi="Arial" w:cs="Arial"/>
          <w:sz w:val="24"/>
        </w:rPr>
        <w:t>cur</w:t>
      </w:r>
      <w:r w:rsidR="005E5C81">
        <w:rPr>
          <w:rFonts w:ascii="Arial" w:hAnsi="Arial" w:cs="Arial"/>
          <w:sz w:val="24"/>
        </w:rPr>
        <w:t>r</w:t>
      </w:r>
      <w:r w:rsidR="00142EF5">
        <w:rPr>
          <w:rFonts w:ascii="Arial" w:hAnsi="Arial" w:cs="Arial"/>
          <w:sz w:val="24"/>
        </w:rPr>
        <w:t>ent</w:t>
      </w:r>
      <w:r w:rsidR="00DF3087">
        <w:rPr>
          <w:rFonts w:ascii="Arial" w:hAnsi="Arial" w:cs="Arial"/>
          <w:sz w:val="24"/>
        </w:rPr>
        <w:t>l</w:t>
      </w:r>
      <w:r w:rsidR="00142EF5">
        <w:rPr>
          <w:rFonts w:ascii="Arial" w:hAnsi="Arial" w:cs="Arial"/>
          <w:sz w:val="24"/>
        </w:rPr>
        <w:t xml:space="preserve">y has numerous arrangements in place for </w:t>
      </w:r>
      <w:r w:rsidR="00DF3087">
        <w:rPr>
          <w:rFonts w:ascii="Arial" w:hAnsi="Arial" w:cs="Arial"/>
          <w:sz w:val="24"/>
        </w:rPr>
        <w:t>a wide range of cleaning services, including:</w:t>
      </w:r>
    </w:p>
    <w:p w14:paraId="3F5000EF" w14:textId="7B409B13" w:rsidR="00DF3087" w:rsidRDefault="00DF3087" w:rsidP="00793EF7">
      <w:pPr>
        <w:pStyle w:val="ListParagraph"/>
        <w:jc w:val="both"/>
        <w:rPr>
          <w:rFonts w:ascii="Arial" w:hAnsi="Arial" w:cs="Arial"/>
          <w:sz w:val="24"/>
        </w:rPr>
      </w:pPr>
    </w:p>
    <w:p w14:paraId="097E2D54" w14:textId="4D9D2C0D" w:rsidR="006333E1" w:rsidRDefault="006C7ABB" w:rsidP="2F502631">
      <w:pPr>
        <w:pStyle w:val="ListParagraph"/>
        <w:numPr>
          <w:ilvl w:val="0"/>
          <w:numId w:val="8"/>
        </w:numPr>
        <w:spacing w:after="0" w:line="276" w:lineRule="auto"/>
        <w:jc w:val="both"/>
        <w:rPr>
          <w:rFonts w:ascii="Arial" w:hAnsi="Arial" w:cs="Arial"/>
          <w:sz w:val="24"/>
          <w:szCs w:val="24"/>
        </w:rPr>
      </w:pPr>
      <w:bookmarkStart w:id="0" w:name="_Hlk83976361"/>
      <w:r w:rsidRPr="2F502631">
        <w:rPr>
          <w:rFonts w:ascii="Arial" w:hAnsi="Arial" w:cs="Arial"/>
          <w:sz w:val="24"/>
          <w:szCs w:val="24"/>
        </w:rPr>
        <w:t>Window cleaning</w:t>
      </w:r>
      <w:r w:rsidR="006333E1" w:rsidRPr="2F502631">
        <w:rPr>
          <w:rFonts w:ascii="Arial" w:hAnsi="Arial" w:cs="Arial"/>
          <w:sz w:val="24"/>
          <w:szCs w:val="24"/>
        </w:rPr>
        <w:t>, low rise buildings</w:t>
      </w:r>
    </w:p>
    <w:p w14:paraId="21AFCEEF" w14:textId="28FD93AE" w:rsidR="006333E1" w:rsidRDefault="006333E1" w:rsidP="2F502631">
      <w:pPr>
        <w:pStyle w:val="ListParagraph"/>
        <w:numPr>
          <w:ilvl w:val="0"/>
          <w:numId w:val="8"/>
        </w:numPr>
        <w:spacing w:after="0" w:line="276" w:lineRule="auto"/>
        <w:jc w:val="both"/>
        <w:rPr>
          <w:rFonts w:ascii="Arial" w:hAnsi="Arial" w:cs="Arial"/>
          <w:sz w:val="24"/>
          <w:szCs w:val="24"/>
        </w:rPr>
      </w:pPr>
      <w:r w:rsidRPr="2F502631">
        <w:rPr>
          <w:rFonts w:ascii="Arial" w:hAnsi="Arial" w:cs="Arial"/>
          <w:sz w:val="24"/>
          <w:szCs w:val="24"/>
        </w:rPr>
        <w:t>Window cleaning, high rise buildings</w:t>
      </w:r>
    </w:p>
    <w:p w14:paraId="05C0D571" w14:textId="14A7606B" w:rsidR="006333E1" w:rsidRDefault="00F13351" w:rsidP="2F502631">
      <w:pPr>
        <w:pStyle w:val="ListParagraph"/>
        <w:numPr>
          <w:ilvl w:val="0"/>
          <w:numId w:val="8"/>
        </w:numPr>
        <w:spacing w:after="0" w:line="276" w:lineRule="auto"/>
        <w:jc w:val="both"/>
        <w:rPr>
          <w:rFonts w:ascii="Arial" w:hAnsi="Arial" w:cs="Arial"/>
          <w:sz w:val="24"/>
          <w:szCs w:val="24"/>
        </w:rPr>
      </w:pPr>
      <w:r w:rsidRPr="2F502631">
        <w:rPr>
          <w:rFonts w:ascii="Arial" w:hAnsi="Arial" w:cs="Arial"/>
          <w:sz w:val="24"/>
          <w:szCs w:val="24"/>
        </w:rPr>
        <w:t>Cleaning of void properties</w:t>
      </w:r>
    </w:p>
    <w:p w14:paraId="742AAABB" w14:textId="3AC3C7F1" w:rsidR="00F13351" w:rsidRDefault="00F13351" w:rsidP="2F502631">
      <w:pPr>
        <w:pStyle w:val="ListParagraph"/>
        <w:numPr>
          <w:ilvl w:val="0"/>
          <w:numId w:val="8"/>
        </w:numPr>
        <w:spacing w:after="0" w:line="276" w:lineRule="auto"/>
        <w:jc w:val="both"/>
        <w:rPr>
          <w:rFonts w:ascii="Arial" w:hAnsi="Arial" w:cs="Arial"/>
          <w:sz w:val="24"/>
          <w:szCs w:val="24"/>
        </w:rPr>
      </w:pPr>
      <w:r w:rsidRPr="2F502631">
        <w:rPr>
          <w:rFonts w:ascii="Arial" w:hAnsi="Arial" w:cs="Arial"/>
          <w:sz w:val="24"/>
          <w:szCs w:val="24"/>
        </w:rPr>
        <w:t>Cleaning of commercial vehicles</w:t>
      </w:r>
    </w:p>
    <w:p w14:paraId="0460921C" w14:textId="16E62B00" w:rsidR="00F13351" w:rsidRDefault="00FB043E" w:rsidP="2F502631">
      <w:pPr>
        <w:pStyle w:val="ListParagraph"/>
        <w:numPr>
          <w:ilvl w:val="0"/>
          <w:numId w:val="8"/>
        </w:numPr>
        <w:spacing w:after="0" w:line="276" w:lineRule="auto"/>
        <w:jc w:val="both"/>
        <w:rPr>
          <w:rFonts w:ascii="Arial" w:hAnsi="Arial" w:cs="Arial"/>
          <w:sz w:val="24"/>
          <w:szCs w:val="24"/>
        </w:rPr>
      </w:pPr>
      <w:r w:rsidRPr="2F502631">
        <w:rPr>
          <w:rFonts w:ascii="Arial" w:hAnsi="Arial" w:cs="Arial"/>
          <w:sz w:val="24"/>
          <w:szCs w:val="24"/>
        </w:rPr>
        <w:t>Cleaning of office buildings</w:t>
      </w:r>
    </w:p>
    <w:p w14:paraId="170C4D16" w14:textId="53B376AE" w:rsidR="00FB043E" w:rsidRDefault="004F396F" w:rsidP="2F502631">
      <w:pPr>
        <w:pStyle w:val="ListParagraph"/>
        <w:numPr>
          <w:ilvl w:val="0"/>
          <w:numId w:val="8"/>
        </w:numPr>
        <w:spacing w:after="0" w:line="276" w:lineRule="auto"/>
        <w:jc w:val="both"/>
        <w:rPr>
          <w:rFonts w:ascii="Arial" w:hAnsi="Arial" w:cs="Arial"/>
          <w:sz w:val="24"/>
          <w:szCs w:val="24"/>
        </w:rPr>
      </w:pPr>
      <w:r w:rsidRPr="2F502631">
        <w:rPr>
          <w:rFonts w:ascii="Arial" w:hAnsi="Arial" w:cs="Arial"/>
          <w:sz w:val="24"/>
          <w:szCs w:val="24"/>
        </w:rPr>
        <w:t>Jet washing</w:t>
      </w:r>
    </w:p>
    <w:p w14:paraId="26DCDB3D" w14:textId="151E845C" w:rsidR="004F396F" w:rsidRDefault="005E5C81" w:rsidP="0BE62E21">
      <w:pPr>
        <w:pStyle w:val="ListParagraph"/>
        <w:numPr>
          <w:ilvl w:val="0"/>
          <w:numId w:val="8"/>
        </w:numPr>
        <w:spacing w:after="0" w:line="276" w:lineRule="auto"/>
        <w:jc w:val="both"/>
        <w:rPr>
          <w:rFonts w:ascii="Arial" w:hAnsi="Arial" w:cs="Arial"/>
          <w:sz w:val="24"/>
          <w:szCs w:val="24"/>
        </w:rPr>
      </w:pPr>
      <w:r w:rsidRPr="2F502631">
        <w:rPr>
          <w:rFonts w:ascii="Arial" w:hAnsi="Arial" w:cs="Arial"/>
          <w:sz w:val="24"/>
          <w:szCs w:val="24"/>
        </w:rPr>
        <w:t>Neighbo</w:t>
      </w:r>
      <w:r w:rsidR="005C6F9E" w:rsidRPr="2F502631">
        <w:rPr>
          <w:rFonts w:ascii="Arial" w:hAnsi="Arial" w:cs="Arial"/>
          <w:sz w:val="24"/>
          <w:szCs w:val="24"/>
        </w:rPr>
        <w:t>u</w:t>
      </w:r>
      <w:r w:rsidRPr="2F502631">
        <w:rPr>
          <w:rFonts w:ascii="Arial" w:hAnsi="Arial" w:cs="Arial"/>
          <w:sz w:val="24"/>
          <w:szCs w:val="24"/>
        </w:rPr>
        <w:t>rhood</w:t>
      </w:r>
      <w:r w:rsidR="00763C17" w:rsidRPr="2F502631">
        <w:rPr>
          <w:rFonts w:ascii="Arial" w:hAnsi="Arial" w:cs="Arial"/>
          <w:sz w:val="24"/>
          <w:szCs w:val="24"/>
        </w:rPr>
        <w:t xml:space="preserve"> and estates cleaning</w:t>
      </w:r>
    </w:p>
    <w:bookmarkEnd w:id="0"/>
    <w:p w14:paraId="475E7509" w14:textId="77777777" w:rsidR="00900B73" w:rsidRDefault="00900B73" w:rsidP="00900B73">
      <w:pPr>
        <w:spacing w:after="0" w:line="276" w:lineRule="auto"/>
        <w:ind w:left="720"/>
        <w:jc w:val="both"/>
        <w:rPr>
          <w:rFonts w:ascii="Arial" w:hAnsi="Arial" w:cs="Arial"/>
          <w:sz w:val="24"/>
        </w:rPr>
      </w:pPr>
    </w:p>
    <w:p w14:paraId="538EE5D0" w14:textId="1AFFA20B" w:rsidR="006333E1" w:rsidRPr="006333E1" w:rsidRDefault="005E5C81" w:rsidP="0BE62E21">
      <w:pPr>
        <w:spacing w:after="0" w:line="276" w:lineRule="auto"/>
        <w:ind w:left="720"/>
        <w:jc w:val="both"/>
        <w:rPr>
          <w:rFonts w:ascii="Arial" w:hAnsi="Arial" w:cs="Arial"/>
          <w:sz w:val="24"/>
          <w:szCs w:val="24"/>
        </w:rPr>
      </w:pPr>
      <w:r w:rsidRPr="0BE62E21">
        <w:rPr>
          <w:rFonts w:ascii="Arial" w:hAnsi="Arial" w:cs="Arial"/>
          <w:sz w:val="24"/>
          <w:szCs w:val="24"/>
        </w:rPr>
        <w:t>The</w:t>
      </w:r>
      <w:r w:rsidR="3D482AEF" w:rsidRPr="0BE62E21">
        <w:rPr>
          <w:rFonts w:ascii="Arial" w:hAnsi="Arial" w:cs="Arial"/>
          <w:sz w:val="24"/>
          <w:szCs w:val="24"/>
        </w:rPr>
        <w:t>se</w:t>
      </w:r>
      <w:r w:rsidRPr="0BE62E21">
        <w:rPr>
          <w:rFonts w:ascii="Arial" w:hAnsi="Arial" w:cs="Arial"/>
          <w:sz w:val="24"/>
          <w:szCs w:val="24"/>
        </w:rPr>
        <w:t xml:space="preserve"> current </w:t>
      </w:r>
      <w:r w:rsidR="003E6386" w:rsidRPr="0BE62E21">
        <w:rPr>
          <w:rFonts w:ascii="Arial" w:hAnsi="Arial" w:cs="Arial"/>
          <w:sz w:val="24"/>
          <w:szCs w:val="24"/>
        </w:rPr>
        <w:t>arrangements</w:t>
      </w:r>
      <w:r w:rsidRPr="0BE62E21">
        <w:rPr>
          <w:rFonts w:ascii="Arial" w:hAnsi="Arial" w:cs="Arial"/>
          <w:sz w:val="24"/>
          <w:szCs w:val="24"/>
        </w:rPr>
        <w:t xml:space="preserve"> are </w:t>
      </w:r>
      <w:r w:rsidR="003E6386" w:rsidRPr="0BE62E21">
        <w:rPr>
          <w:rFonts w:ascii="Arial" w:hAnsi="Arial" w:cs="Arial"/>
          <w:sz w:val="24"/>
          <w:szCs w:val="24"/>
        </w:rPr>
        <w:t>undertaken by external contractors.</w:t>
      </w:r>
    </w:p>
    <w:p w14:paraId="4BBA198D" w14:textId="77777777" w:rsidR="001903B2" w:rsidRDefault="001903B2" w:rsidP="00793EF7">
      <w:pPr>
        <w:pStyle w:val="ListParagraph"/>
        <w:jc w:val="both"/>
        <w:rPr>
          <w:rFonts w:ascii="Arial" w:hAnsi="Arial" w:cs="Arial"/>
          <w:sz w:val="24"/>
        </w:rPr>
      </w:pPr>
    </w:p>
    <w:p w14:paraId="5C49049F" w14:textId="77777777" w:rsidR="00D446A4" w:rsidRPr="004C26CA" w:rsidRDefault="00D446A4" w:rsidP="004C26CA">
      <w:pPr>
        <w:pStyle w:val="ListParagraph"/>
        <w:numPr>
          <w:ilvl w:val="0"/>
          <w:numId w:val="2"/>
        </w:numPr>
        <w:rPr>
          <w:rFonts w:ascii="Arial" w:hAnsi="Arial" w:cs="Arial"/>
          <w:b/>
          <w:sz w:val="24"/>
          <w:lang w:val="en-GB"/>
        </w:rPr>
      </w:pPr>
      <w:r w:rsidRPr="004C26CA">
        <w:rPr>
          <w:rFonts w:ascii="Arial" w:hAnsi="Arial" w:cs="Arial"/>
          <w:b/>
          <w:sz w:val="24"/>
          <w:lang w:val="en-GB"/>
        </w:rPr>
        <w:t>Future requirements</w:t>
      </w:r>
    </w:p>
    <w:p w14:paraId="78432711" w14:textId="77777777" w:rsidR="002717F1" w:rsidRDefault="002717F1" w:rsidP="004C26CA">
      <w:pPr>
        <w:pStyle w:val="ListParagraph"/>
        <w:spacing w:after="0" w:line="276" w:lineRule="auto"/>
        <w:rPr>
          <w:lang w:val="en-GB"/>
        </w:rPr>
      </w:pPr>
    </w:p>
    <w:p w14:paraId="433EB92D" w14:textId="4906C669" w:rsidR="00EC047E" w:rsidRDefault="00CC4B85" w:rsidP="00122950">
      <w:pPr>
        <w:spacing w:after="0" w:line="276" w:lineRule="auto"/>
        <w:ind w:left="720"/>
        <w:jc w:val="both"/>
        <w:rPr>
          <w:rFonts w:ascii="Arial" w:hAnsi="Arial" w:cs="Arial"/>
          <w:sz w:val="24"/>
        </w:rPr>
      </w:pPr>
      <w:r>
        <w:rPr>
          <w:rFonts w:ascii="Arial" w:hAnsi="Arial" w:cs="Arial"/>
          <w:sz w:val="24"/>
        </w:rPr>
        <w:t>WCHG</w:t>
      </w:r>
      <w:r w:rsidR="00D2382F" w:rsidRPr="004C26CA">
        <w:rPr>
          <w:rFonts w:ascii="Arial" w:hAnsi="Arial" w:cs="Arial"/>
          <w:sz w:val="24"/>
        </w:rPr>
        <w:t xml:space="preserve"> </w:t>
      </w:r>
      <w:r w:rsidR="00FB61E2" w:rsidRPr="004C26CA">
        <w:rPr>
          <w:rFonts w:ascii="Arial" w:hAnsi="Arial" w:cs="Arial"/>
          <w:sz w:val="24"/>
        </w:rPr>
        <w:t xml:space="preserve">is in the early </w:t>
      </w:r>
      <w:r w:rsidR="003A6CA1" w:rsidRPr="004C26CA">
        <w:rPr>
          <w:rFonts w:ascii="Arial" w:hAnsi="Arial" w:cs="Arial"/>
          <w:sz w:val="24"/>
        </w:rPr>
        <w:t xml:space="preserve">planning stages of </w:t>
      </w:r>
      <w:r w:rsidR="00C32CD3">
        <w:rPr>
          <w:rFonts w:ascii="Arial" w:hAnsi="Arial" w:cs="Arial"/>
          <w:sz w:val="24"/>
        </w:rPr>
        <w:t xml:space="preserve">reviewing the </w:t>
      </w:r>
      <w:r w:rsidR="00E41976">
        <w:rPr>
          <w:rFonts w:ascii="Arial" w:hAnsi="Arial" w:cs="Arial"/>
          <w:sz w:val="24"/>
        </w:rPr>
        <w:t>full scope of cleaning service</w:t>
      </w:r>
      <w:r w:rsidR="00DB552C">
        <w:rPr>
          <w:rFonts w:ascii="Arial" w:hAnsi="Arial" w:cs="Arial"/>
          <w:sz w:val="24"/>
        </w:rPr>
        <w:t>s</w:t>
      </w:r>
      <w:r w:rsidR="00E41976">
        <w:rPr>
          <w:rFonts w:ascii="Arial" w:hAnsi="Arial" w:cs="Arial"/>
          <w:sz w:val="24"/>
        </w:rPr>
        <w:t>, wit</w:t>
      </w:r>
      <w:r w:rsidR="00E3424C">
        <w:rPr>
          <w:rFonts w:ascii="Arial" w:hAnsi="Arial" w:cs="Arial"/>
          <w:sz w:val="24"/>
        </w:rPr>
        <w:t>h</w:t>
      </w:r>
      <w:r w:rsidR="00E41976">
        <w:rPr>
          <w:rFonts w:ascii="Arial" w:hAnsi="Arial" w:cs="Arial"/>
          <w:sz w:val="24"/>
        </w:rPr>
        <w:t xml:space="preserve"> the</w:t>
      </w:r>
      <w:r w:rsidR="00E3424C">
        <w:rPr>
          <w:rFonts w:ascii="Arial" w:hAnsi="Arial" w:cs="Arial"/>
          <w:sz w:val="24"/>
        </w:rPr>
        <w:t xml:space="preserve"> intention</w:t>
      </w:r>
      <w:r w:rsidR="00E41976">
        <w:rPr>
          <w:rFonts w:ascii="Arial" w:hAnsi="Arial" w:cs="Arial"/>
          <w:sz w:val="24"/>
        </w:rPr>
        <w:t xml:space="preserve"> </w:t>
      </w:r>
      <w:r w:rsidR="00962881">
        <w:rPr>
          <w:rFonts w:ascii="Arial" w:hAnsi="Arial" w:cs="Arial"/>
          <w:sz w:val="24"/>
        </w:rPr>
        <w:t xml:space="preserve">of </w:t>
      </w:r>
      <w:r w:rsidR="00E3424C">
        <w:rPr>
          <w:rFonts w:ascii="Arial" w:hAnsi="Arial" w:cs="Arial"/>
          <w:sz w:val="24"/>
        </w:rPr>
        <w:t xml:space="preserve">new </w:t>
      </w:r>
      <w:r w:rsidR="00FC437D">
        <w:rPr>
          <w:rFonts w:ascii="Arial" w:hAnsi="Arial" w:cs="Arial"/>
          <w:sz w:val="24"/>
        </w:rPr>
        <w:t xml:space="preserve">long-term </w:t>
      </w:r>
      <w:r w:rsidR="00E3424C">
        <w:rPr>
          <w:rFonts w:ascii="Arial" w:hAnsi="Arial" w:cs="Arial"/>
          <w:sz w:val="24"/>
        </w:rPr>
        <w:t>arrangemen</w:t>
      </w:r>
      <w:r w:rsidR="00FC437D">
        <w:rPr>
          <w:rFonts w:ascii="Arial" w:hAnsi="Arial" w:cs="Arial"/>
          <w:sz w:val="24"/>
        </w:rPr>
        <w:t>ts</w:t>
      </w:r>
      <w:r w:rsidR="00136B49">
        <w:rPr>
          <w:rFonts w:ascii="Arial" w:hAnsi="Arial" w:cs="Arial"/>
          <w:sz w:val="24"/>
        </w:rPr>
        <w:t xml:space="preserve"> </w:t>
      </w:r>
      <w:r w:rsidR="00E003B0">
        <w:rPr>
          <w:rFonts w:ascii="Arial" w:hAnsi="Arial" w:cs="Arial"/>
          <w:sz w:val="24"/>
        </w:rPr>
        <w:t xml:space="preserve">for cleaning services </w:t>
      </w:r>
      <w:r w:rsidR="00136B49">
        <w:rPr>
          <w:rFonts w:ascii="Arial" w:hAnsi="Arial" w:cs="Arial"/>
          <w:sz w:val="24"/>
        </w:rPr>
        <w:t xml:space="preserve">to commence </w:t>
      </w:r>
      <w:r w:rsidR="00E003B0">
        <w:rPr>
          <w:rFonts w:ascii="Arial" w:hAnsi="Arial" w:cs="Arial"/>
          <w:sz w:val="24"/>
        </w:rPr>
        <w:t xml:space="preserve">in </w:t>
      </w:r>
      <w:r w:rsidR="00136B49">
        <w:rPr>
          <w:rFonts w:ascii="Arial" w:hAnsi="Arial" w:cs="Arial"/>
          <w:sz w:val="24"/>
        </w:rPr>
        <w:t>Summer 2022. To assist in the review</w:t>
      </w:r>
      <w:r w:rsidR="00F716C8">
        <w:rPr>
          <w:rFonts w:ascii="Arial" w:hAnsi="Arial" w:cs="Arial"/>
          <w:sz w:val="24"/>
        </w:rPr>
        <w:t xml:space="preserve">, </w:t>
      </w:r>
      <w:r>
        <w:rPr>
          <w:rFonts w:ascii="Arial" w:hAnsi="Arial" w:cs="Arial"/>
          <w:sz w:val="24"/>
        </w:rPr>
        <w:t>WCHG</w:t>
      </w:r>
      <w:r w:rsidR="007208D7">
        <w:rPr>
          <w:rFonts w:ascii="Arial" w:hAnsi="Arial" w:cs="Arial"/>
          <w:sz w:val="24"/>
        </w:rPr>
        <w:t xml:space="preserve"> wishe</w:t>
      </w:r>
      <w:r w:rsidR="00962881">
        <w:rPr>
          <w:rFonts w:ascii="Arial" w:hAnsi="Arial" w:cs="Arial"/>
          <w:sz w:val="24"/>
        </w:rPr>
        <w:t>s</w:t>
      </w:r>
      <w:r w:rsidR="007208D7">
        <w:rPr>
          <w:rFonts w:ascii="Arial" w:hAnsi="Arial" w:cs="Arial"/>
          <w:sz w:val="24"/>
        </w:rPr>
        <w:t xml:space="preserve"> to obtain </w:t>
      </w:r>
      <w:r w:rsidR="00962881">
        <w:rPr>
          <w:rFonts w:ascii="Arial" w:hAnsi="Arial" w:cs="Arial"/>
          <w:sz w:val="24"/>
        </w:rPr>
        <w:t>input</w:t>
      </w:r>
      <w:r w:rsidR="00F716C8">
        <w:rPr>
          <w:rFonts w:ascii="Arial" w:hAnsi="Arial" w:cs="Arial"/>
          <w:sz w:val="24"/>
        </w:rPr>
        <w:t xml:space="preserve"> from potential service providers </w:t>
      </w:r>
      <w:r w:rsidR="007208D7">
        <w:rPr>
          <w:rFonts w:ascii="Arial" w:hAnsi="Arial" w:cs="Arial"/>
          <w:sz w:val="24"/>
        </w:rPr>
        <w:t xml:space="preserve">via formal Preliminary </w:t>
      </w:r>
      <w:r w:rsidR="00DB1F56">
        <w:rPr>
          <w:rFonts w:ascii="Arial" w:hAnsi="Arial" w:cs="Arial"/>
          <w:sz w:val="24"/>
        </w:rPr>
        <w:t>M</w:t>
      </w:r>
      <w:r w:rsidR="007208D7">
        <w:rPr>
          <w:rFonts w:ascii="Arial" w:hAnsi="Arial" w:cs="Arial"/>
          <w:sz w:val="24"/>
        </w:rPr>
        <w:t>arket Con</w:t>
      </w:r>
      <w:r w:rsidR="003C1AA6">
        <w:rPr>
          <w:rFonts w:ascii="Arial" w:hAnsi="Arial" w:cs="Arial"/>
          <w:sz w:val="24"/>
        </w:rPr>
        <w:t>sultation, in accordance with Regulation</w:t>
      </w:r>
      <w:r>
        <w:rPr>
          <w:rFonts w:ascii="Arial" w:hAnsi="Arial" w:cs="Arial"/>
          <w:sz w:val="24"/>
        </w:rPr>
        <w:t>s</w:t>
      </w:r>
      <w:r w:rsidR="003C1AA6">
        <w:rPr>
          <w:rFonts w:ascii="Arial" w:hAnsi="Arial" w:cs="Arial"/>
          <w:sz w:val="24"/>
        </w:rPr>
        <w:t xml:space="preserve"> </w:t>
      </w:r>
      <w:r w:rsidR="00212D34">
        <w:rPr>
          <w:rFonts w:ascii="Arial" w:hAnsi="Arial" w:cs="Arial"/>
          <w:sz w:val="24"/>
        </w:rPr>
        <w:t>40</w:t>
      </w:r>
      <w:r>
        <w:rPr>
          <w:rFonts w:ascii="Arial" w:hAnsi="Arial" w:cs="Arial"/>
          <w:sz w:val="24"/>
        </w:rPr>
        <w:t xml:space="preserve"> and 41</w:t>
      </w:r>
      <w:r w:rsidR="00212D34">
        <w:rPr>
          <w:rFonts w:ascii="Arial" w:hAnsi="Arial" w:cs="Arial"/>
          <w:sz w:val="24"/>
        </w:rPr>
        <w:t xml:space="preserve"> of the Public Contracts Regulations 2015.</w:t>
      </w:r>
    </w:p>
    <w:p w14:paraId="5852D2E1" w14:textId="77777777" w:rsidR="00CD58A2" w:rsidRDefault="00CD58A2" w:rsidP="00122950">
      <w:pPr>
        <w:spacing w:after="0" w:line="276" w:lineRule="auto"/>
        <w:ind w:left="720"/>
        <w:jc w:val="both"/>
        <w:rPr>
          <w:rFonts w:ascii="Arial" w:hAnsi="Arial" w:cs="Arial"/>
          <w:sz w:val="24"/>
        </w:rPr>
      </w:pPr>
    </w:p>
    <w:p w14:paraId="21E84E36" w14:textId="16277534" w:rsidR="00DB1F56" w:rsidRPr="004C26CA" w:rsidRDefault="00DB1F56" w:rsidP="00DB1F56">
      <w:pPr>
        <w:pStyle w:val="ListParagraph"/>
        <w:numPr>
          <w:ilvl w:val="0"/>
          <w:numId w:val="2"/>
        </w:numPr>
        <w:spacing w:after="0"/>
        <w:jc w:val="both"/>
        <w:rPr>
          <w:rFonts w:ascii="Arial" w:hAnsi="Arial" w:cs="Arial"/>
          <w:b/>
          <w:sz w:val="24"/>
          <w:lang w:val="en-GB"/>
        </w:rPr>
      </w:pPr>
      <w:r w:rsidRPr="004C26CA">
        <w:rPr>
          <w:rFonts w:ascii="Arial" w:hAnsi="Arial" w:cs="Arial"/>
          <w:b/>
          <w:sz w:val="24"/>
          <w:lang w:val="en-GB"/>
        </w:rPr>
        <w:t xml:space="preserve">Objectives of </w:t>
      </w:r>
      <w:r w:rsidR="00DB552C">
        <w:rPr>
          <w:rFonts w:ascii="Arial" w:hAnsi="Arial" w:cs="Arial"/>
          <w:b/>
          <w:sz w:val="24"/>
          <w:lang w:val="en-GB"/>
        </w:rPr>
        <w:t xml:space="preserve">the </w:t>
      </w:r>
      <w:r w:rsidRPr="004C26CA">
        <w:rPr>
          <w:rFonts w:ascii="Arial" w:hAnsi="Arial" w:cs="Arial"/>
          <w:b/>
          <w:sz w:val="24"/>
          <w:lang w:val="en-GB"/>
        </w:rPr>
        <w:t>Preliminary Market Consultation</w:t>
      </w:r>
    </w:p>
    <w:p w14:paraId="680D352C" w14:textId="77777777" w:rsidR="00DB1F56" w:rsidRPr="004C26CA" w:rsidRDefault="00DB1F56" w:rsidP="00DB1F56">
      <w:pPr>
        <w:spacing w:after="0" w:line="276" w:lineRule="auto"/>
        <w:jc w:val="both"/>
        <w:rPr>
          <w:rFonts w:ascii="Arial" w:hAnsi="Arial" w:cs="Arial"/>
          <w:sz w:val="24"/>
          <w:lang w:val="en-GB"/>
        </w:rPr>
      </w:pPr>
    </w:p>
    <w:p w14:paraId="5DBDC4BB" w14:textId="77777777" w:rsidR="00DB1F56" w:rsidRDefault="00DB1F56" w:rsidP="00DB1F56">
      <w:pPr>
        <w:spacing w:after="0" w:line="276" w:lineRule="auto"/>
        <w:ind w:left="720"/>
        <w:jc w:val="both"/>
        <w:rPr>
          <w:rFonts w:ascii="Arial" w:hAnsi="Arial" w:cs="Arial"/>
          <w:sz w:val="24"/>
          <w:lang w:val="en-GB"/>
        </w:rPr>
      </w:pPr>
      <w:r w:rsidRPr="004C26CA">
        <w:rPr>
          <w:rFonts w:ascii="Arial" w:hAnsi="Arial" w:cs="Arial"/>
          <w:sz w:val="24"/>
          <w:lang w:val="en-GB"/>
        </w:rPr>
        <w:t>The objectives of the Preliminary Market Consultation are to:</w:t>
      </w:r>
    </w:p>
    <w:p w14:paraId="54311B6A" w14:textId="77777777" w:rsidR="00DB1F56" w:rsidRPr="004C26CA" w:rsidRDefault="00DB1F56" w:rsidP="00DB1F56">
      <w:pPr>
        <w:spacing w:after="0" w:line="276" w:lineRule="auto"/>
        <w:ind w:left="720"/>
        <w:jc w:val="both"/>
        <w:rPr>
          <w:rFonts w:ascii="Arial" w:hAnsi="Arial" w:cs="Arial"/>
          <w:sz w:val="24"/>
          <w:lang w:val="en-GB"/>
        </w:rPr>
      </w:pPr>
    </w:p>
    <w:p w14:paraId="7AF59768" w14:textId="211F1653" w:rsidR="00DB1F56" w:rsidRPr="00A62041" w:rsidRDefault="00DB1F56" w:rsidP="2F502631">
      <w:pPr>
        <w:pStyle w:val="ListParagraph"/>
        <w:numPr>
          <w:ilvl w:val="0"/>
          <w:numId w:val="8"/>
        </w:numPr>
        <w:spacing w:after="0" w:line="276" w:lineRule="auto"/>
        <w:jc w:val="both"/>
        <w:rPr>
          <w:rFonts w:ascii="Arial" w:hAnsi="Arial" w:cs="Arial"/>
          <w:sz w:val="24"/>
          <w:szCs w:val="24"/>
        </w:rPr>
      </w:pPr>
      <w:r w:rsidRPr="2F502631">
        <w:rPr>
          <w:rFonts w:ascii="Arial" w:hAnsi="Arial" w:cs="Arial"/>
          <w:sz w:val="24"/>
          <w:szCs w:val="24"/>
        </w:rPr>
        <w:t xml:space="preserve">Discuss the current </w:t>
      </w:r>
      <w:r w:rsidR="00E003B0" w:rsidRPr="2F502631">
        <w:rPr>
          <w:rFonts w:ascii="Arial" w:hAnsi="Arial" w:cs="Arial"/>
          <w:sz w:val="24"/>
          <w:szCs w:val="24"/>
        </w:rPr>
        <w:t>s</w:t>
      </w:r>
      <w:r w:rsidRPr="2F502631">
        <w:rPr>
          <w:rFonts w:ascii="Arial" w:hAnsi="Arial" w:cs="Arial"/>
          <w:sz w:val="24"/>
          <w:szCs w:val="24"/>
        </w:rPr>
        <w:t>ervice provision</w:t>
      </w:r>
    </w:p>
    <w:p w14:paraId="19429E6C" w14:textId="77777777" w:rsidR="00D65928" w:rsidRDefault="00DB1F56" w:rsidP="2F502631">
      <w:pPr>
        <w:pStyle w:val="ListParagraph"/>
        <w:numPr>
          <w:ilvl w:val="0"/>
          <w:numId w:val="8"/>
        </w:numPr>
        <w:spacing w:after="0" w:line="276" w:lineRule="auto"/>
        <w:jc w:val="both"/>
        <w:rPr>
          <w:rFonts w:ascii="Arial" w:hAnsi="Arial" w:cs="Arial"/>
          <w:sz w:val="24"/>
          <w:szCs w:val="24"/>
        </w:rPr>
      </w:pPr>
      <w:r w:rsidRPr="2F502631">
        <w:rPr>
          <w:rFonts w:ascii="Arial" w:hAnsi="Arial" w:cs="Arial"/>
          <w:sz w:val="24"/>
          <w:szCs w:val="24"/>
        </w:rPr>
        <w:t>Determine market capacity</w:t>
      </w:r>
    </w:p>
    <w:p w14:paraId="3ABE722F" w14:textId="63FE5AC0" w:rsidR="00DB1F56" w:rsidRDefault="00D65928" w:rsidP="2F502631">
      <w:pPr>
        <w:pStyle w:val="ListParagraph"/>
        <w:numPr>
          <w:ilvl w:val="0"/>
          <w:numId w:val="8"/>
        </w:numPr>
        <w:spacing w:after="0" w:line="276" w:lineRule="auto"/>
        <w:jc w:val="both"/>
        <w:rPr>
          <w:rFonts w:ascii="Arial" w:hAnsi="Arial" w:cs="Arial"/>
          <w:sz w:val="24"/>
          <w:szCs w:val="24"/>
        </w:rPr>
      </w:pPr>
      <w:r w:rsidRPr="2F502631">
        <w:rPr>
          <w:rFonts w:ascii="Arial" w:hAnsi="Arial" w:cs="Arial"/>
          <w:sz w:val="24"/>
          <w:szCs w:val="24"/>
        </w:rPr>
        <w:t xml:space="preserve">Determine market </w:t>
      </w:r>
      <w:r w:rsidR="00DB1F56" w:rsidRPr="2F502631">
        <w:rPr>
          <w:rFonts w:ascii="Arial" w:hAnsi="Arial" w:cs="Arial"/>
          <w:sz w:val="24"/>
          <w:szCs w:val="24"/>
        </w:rPr>
        <w:t>drivers</w:t>
      </w:r>
    </w:p>
    <w:p w14:paraId="1153576A" w14:textId="5241BECE" w:rsidR="00D65928" w:rsidRDefault="00D65928" w:rsidP="1E4EA905">
      <w:pPr>
        <w:pStyle w:val="ListParagraph"/>
        <w:numPr>
          <w:ilvl w:val="0"/>
          <w:numId w:val="8"/>
        </w:numPr>
        <w:spacing w:after="0" w:line="276" w:lineRule="auto"/>
        <w:jc w:val="both"/>
        <w:rPr>
          <w:rFonts w:ascii="Arial" w:hAnsi="Arial" w:cs="Arial"/>
          <w:sz w:val="24"/>
          <w:szCs w:val="24"/>
        </w:rPr>
      </w:pPr>
      <w:r w:rsidRPr="2F502631">
        <w:rPr>
          <w:rFonts w:ascii="Arial" w:hAnsi="Arial" w:cs="Arial"/>
          <w:sz w:val="24"/>
          <w:szCs w:val="24"/>
        </w:rPr>
        <w:t>Determine market risks</w:t>
      </w:r>
    </w:p>
    <w:p w14:paraId="372F433A" w14:textId="00962CFA" w:rsidR="00DB1F56" w:rsidRPr="004C26CA" w:rsidRDefault="00DB1F56" w:rsidP="2F502631">
      <w:pPr>
        <w:pStyle w:val="ListParagraph"/>
        <w:numPr>
          <w:ilvl w:val="0"/>
          <w:numId w:val="8"/>
        </w:numPr>
        <w:spacing w:after="0" w:line="276" w:lineRule="auto"/>
        <w:jc w:val="both"/>
        <w:rPr>
          <w:rFonts w:ascii="Arial" w:hAnsi="Arial" w:cs="Arial"/>
          <w:sz w:val="24"/>
          <w:szCs w:val="24"/>
        </w:rPr>
      </w:pPr>
      <w:r w:rsidRPr="2F502631">
        <w:rPr>
          <w:rFonts w:ascii="Arial" w:hAnsi="Arial" w:cs="Arial"/>
          <w:sz w:val="24"/>
          <w:szCs w:val="24"/>
        </w:rPr>
        <w:t>Establish potential Bidder interest in the new</w:t>
      </w:r>
      <w:r w:rsidR="008F6728" w:rsidRPr="2F502631">
        <w:rPr>
          <w:rFonts w:ascii="Arial" w:hAnsi="Arial" w:cs="Arial"/>
          <w:sz w:val="24"/>
          <w:szCs w:val="24"/>
        </w:rPr>
        <w:t xml:space="preserve"> arrangements</w:t>
      </w:r>
    </w:p>
    <w:p w14:paraId="2B32CCDB" w14:textId="77777777" w:rsidR="00DB1F56" w:rsidRPr="004C26CA" w:rsidRDefault="00DB1F56" w:rsidP="2F502631">
      <w:pPr>
        <w:pStyle w:val="ListParagraph"/>
        <w:numPr>
          <w:ilvl w:val="0"/>
          <w:numId w:val="8"/>
        </w:numPr>
        <w:spacing w:after="0" w:line="276" w:lineRule="auto"/>
        <w:jc w:val="both"/>
        <w:rPr>
          <w:rFonts w:ascii="Arial" w:hAnsi="Arial" w:cs="Arial"/>
          <w:sz w:val="24"/>
          <w:szCs w:val="24"/>
        </w:rPr>
      </w:pPr>
      <w:r w:rsidRPr="2F502631">
        <w:rPr>
          <w:rFonts w:ascii="Arial" w:hAnsi="Arial" w:cs="Arial"/>
          <w:sz w:val="24"/>
          <w:szCs w:val="24"/>
        </w:rPr>
        <w:t>Discuss solution and technology options</w:t>
      </w:r>
    </w:p>
    <w:p w14:paraId="56E9BDA8" w14:textId="77777777" w:rsidR="00DB1F56" w:rsidRPr="004C26CA" w:rsidRDefault="00DB1F56" w:rsidP="2F502631">
      <w:pPr>
        <w:pStyle w:val="ListParagraph"/>
        <w:numPr>
          <w:ilvl w:val="0"/>
          <w:numId w:val="8"/>
        </w:numPr>
        <w:spacing w:after="0" w:line="276" w:lineRule="auto"/>
        <w:jc w:val="both"/>
        <w:rPr>
          <w:rFonts w:ascii="Arial" w:hAnsi="Arial" w:cs="Arial"/>
          <w:sz w:val="24"/>
          <w:szCs w:val="24"/>
        </w:rPr>
      </w:pPr>
      <w:r w:rsidRPr="2F502631">
        <w:rPr>
          <w:rFonts w:ascii="Arial" w:hAnsi="Arial" w:cs="Arial"/>
          <w:sz w:val="24"/>
          <w:szCs w:val="24"/>
        </w:rPr>
        <w:t>Discuss product/service development pipelines</w:t>
      </w:r>
    </w:p>
    <w:p w14:paraId="601DB68A" w14:textId="77777777" w:rsidR="00DB1F56" w:rsidRPr="004C26CA" w:rsidRDefault="00DB1F56" w:rsidP="2F502631">
      <w:pPr>
        <w:pStyle w:val="ListParagraph"/>
        <w:numPr>
          <w:ilvl w:val="0"/>
          <w:numId w:val="8"/>
        </w:numPr>
        <w:spacing w:after="0" w:line="276" w:lineRule="auto"/>
        <w:jc w:val="both"/>
        <w:rPr>
          <w:rFonts w:ascii="Arial" w:hAnsi="Arial" w:cs="Arial"/>
          <w:sz w:val="24"/>
          <w:szCs w:val="24"/>
        </w:rPr>
      </w:pPr>
      <w:r w:rsidRPr="2F502631">
        <w:rPr>
          <w:rFonts w:ascii="Arial" w:hAnsi="Arial" w:cs="Arial"/>
          <w:sz w:val="24"/>
          <w:szCs w:val="24"/>
        </w:rPr>
        <w:t>Explore the potential for innovation and added value</w:t>
      </w:r>
    </w:p>
    <w:p w14:paraId="20D7163C" w14:textId="02C801C5" w:rsidR="00DB1F56" w:rsidRDefault="00DB1F56" w:rsidP="2F502631">
      <w:pPr>
        <w:pStyle w:val="ListParagraph"/>
        <w:numPr>
          <w:ilvl w:val="0"/>
          <w:numId w:val="8"/>
        </w:numPr>
        <w:spacing w:after="0" w:line="276" w:lineRule="auto"/>
        <w:jc w:val="both"/>
        <w:rPr>
          <w:rFonts w:ascii="Arial" w:hAnsi="Arial" w:cs="Arial"/>
          <w:sz w:val="24"/>
          <w:szCs w:val="24"/>
        </w:rPr>
      </w:pPr>
      <w:r w:rsidRPr="2F502631">
        <w:rPr>
          <w:rFonts w:ascii="Arial" w:hAnsi="Arial" w:cs="Arial"/>
          <w:sz w:val="24"/>
          <w:szCs w:val="24"/>
        </w:rPr>
        <w:t>Establish key cost drivers, current cost bases, pricing model options and estimated budgets</w:t>
      </w:r>
    </w:p>
    <w:p w14:paraId="4DF886AE" w14:textId="66A9138C" w:rsidR="00DB552C" w:rsidRDefault="00DB552C" w:rsidP="3229128D">
      <w:pPr>
        <w:spacing w:after="0" w:line="276" w:lineRule="auto"/>
        <w:jc w:val="both"/>
        <w:rPr>
          <w:rFonts w:ascii="Arial" w:hAnsi="Arial" w:cs="Arial"/>
          <w:sz w:val="24"/>
          <w:szCs w:val="24"/>
        </w:rPr>
      </w:pPr>
    </w:p>
    <w:p w14:paraId="7F5FD29F" w14:textId="1A202C21" w:rsidR="00173C24" w:rsidRDefault="00173C24" w:rsidP="3229128D">
      <w:pPr>
        <w:spacing w:after="0" w:line="276" w:lineRule="auto"/>
        <w:jc w:val="both"/>
        <w:rPr>
          <w:rFonts w:ascii="Arial" w:hAnsi="Arial" w:cs="Arial"/>
          <w:sz w:val="24"/>
          <w:szCs w:val="24"/>
        </w:rPr>
      </w:pPr>
    </w:p>
    <w:p w14:paraId="5F49A5F5" w14:textId="77777777" w:rsidR="00173C24" w:rsidRPr="00DB552C" w:rsidRDefault="00173C24" w:rsidP="3229128D">
      <w:pPr>
        <w:spacing w:after="0" w:line="276" w:lineRule="auto"/>
        <w:jc w:val="both"/>
        <w:rPr>
          <w:rFonts w:ascii="Arial" w:hAnsi="Arial" w:cs="Arial"/>
          <w:sz w:val="24"/>
          <w:szCs w:val="24"/>
        </w:rPr>
      </w:pPr>
    </w:p>
    <w:p w14:paraId="03F5713A" w14:textId="5AB49738" w:rsidR="009D45D1" w:rsidRPr="004C26CA" w:rsidRDefault="009D45D1" w:rsidP="00122950">
      <w:pPr>
        <w:spacing w:after="0" w:line="276" w:lineRule="auto"/>
        <w:ind w:left="720"/>
        <w:jc w:val="both"/>
        <w:rPr>
          <w:rFonts w:ascii="Arial" w:hAnsi="Arial" w:cs="Arial"/>
          <w:sz w:val="24"/>
        </w:rPr>
      </w:pPr>
      <w:r w:rsidRPr="004C26CA">
        <w:rPr>
          <w:rFonts w:ascii="Arial" w:hAnsi="Arial" w:cs="Arial"/>
          <w:sz w:val="24"/>
        </w:rPr>
        <w:lastRenderedPageBreak/>
        <w:t xml:space="preserve">The key objectives of the new </w:t>
      </w:r>
      <w:r w:rsidR="00783E6D">
        <w:rPr>
          <w:rFonts w:ascii="Arial" w:hAnsi="Arial" w:cs="Arial"/>
          <w:sz w:val="24"/>
        </w:rPr>
        <w:t>arrangements</w:t>
      </w:r>
      <w:r w:rsidRPr="004C26CA">
        <w:rPr>
          <w:rFonts w:ascii="Arial" w:hAnsi="Arial" w:cs="Arial"/>
          <w:sz w:val="24"/>
        </w:rPr>
        <w:t xml:space="preserve"> are:</w:t>
      </w:r>
    </w:p>
    <w:p w14:paraId="7A056DDF" w14:textId="77777777" w:rsidR="009D45D1" w:rsidRPr="004C26CA" w:rsidRDefault="009D45D1" w:rsidP="00122950">
      <w:pPr>
        <w:spacing w:after="0" w:line="276" w:lineRule="auto"/>
        <w:ind w:left="720"/>
        <w:jc w:val="both"/>
        <w:rPr>
          <w:rFonts w:ascii="Arial" w:hAnsi="Arial" w:cs="Arial"/>
          <w:sz w:val="24"/>
        </w:rPr>
      </w:pPr>
    </w:p>
    <w:p w14:paraId="158CB35F" w14:textId="1C029DCD" w:rsidR="00212D15" w:rsidRPr="00212D15" w:rsidRDefault="00212D15" w:rsidP="2F502631">
      <w:pPr>
        <w:pStyle w:val="ListParagraph"/>
        <w:numPr>
          <w:ilvl w:val="0"/>
          <w:numId w:val="8"/>
        </w:numPr>
        <w:spacing w:after="0" w:line="276" w:lineRule="auto"/>
        <w:jc w:val="both"/>
        <w:rPr>
          <w:rFonts w:ascii="Arial" w:hAnsi="Arial" w:cs="Arial"/>
          <w:sz w:val="24"/>
          <w:szCs w:val="24"/>
        </w:rPr>
      </w:pPr>
      <w:r w:rsidRPr="2F502631">
        <w:rPr>
          <w:rFonts w:ascii="Arial" w:hAnsi="Arial" w:cs="Arial"/>
          <w:sz w:val="24"/>
          <w:szCs w:val="24"/>
        </w:rPr>
        <w:t>Value for money for all services provided</w:t>
      </w:r>
    </w:p>
    <w:p w14:paraId="51C9F9E9" w14:textId="44FF0073" w:rsidR="00212D15" w:rsidRPr="00212D15" w:rsidRDefault="00212D15" w:rsidP="2F502631">
      <w:pPr>
        <w:pStyle w:val="ListParagraph"/>
        <w:numPr>
          <w:ilvl w:val="0"/>
          <w:numId w:val="8"/>
        </w:numPr>
        <w:spacing w:after="0" w:line="276" w:lineRule="auto"/>
        <w:jc w:val="both"/>
        <w:rPr>
          <w:rFonts w:ascii="Arial" w:hAnsi="Arial" w:cs="Arial"/>
          <w:sz w:val="24"/>
          <w:szCs w:val="24"/>
        </w:rPr>
      </w:pPr>
      <w:r w:rsidRPr="2F502631">
        <w:rPr>
          <w:rFonts w:ascii="Arial" w:hAnsi="Arial" w:cs="Arial"/>
          <w:sz w:val="24"/>
          <w:szCs w:val="24"/>
        </w:rPr>
        <w:t>High standards of cleaning services</w:t>
      </w:r>
    </w:p>
    <w:p w14:paraId="4C85348A" w14:textId="77777777" w:rsidR="00212D15" w:rsidRPr="00212D15" w:rsidRDefault="00212D15" w:rsidP="2F502631">
      <w:pPr>
        <w:pStyle w:val="ListParagraph"/>
        <w:numPr>
          <w:ilvl w:val="0"/>
          <w:numId w:val="8"/>
        </w:numPr>
        <w:spacing w:after="0" w:line="276" w:lineRule="auto"/>
        <w:jc w:val="both"/>
        <w:rPr>
          <w:rFonts w:ascii="Arial" w:hAnsi="Arial" w:cs="Arial"/>
          <w:sz w:val="24"/>
          <w:szCs w:val="24"/>
        </w:rPr>
      </w:pPr>
      <w:r w:rsidRPr="2F502631">
        <w:rPr>
          <w:rFonts w:ascii="Arial" w:hAnsi="Arial" w:cs="Arial"/>
          <w:sz w:val="24"/>
          <w:szCs w:val="24"/>
        </w:rPr>
        <w:t>Improved contract and performance management</w:t>
      </w:r>
    </w:p>
    <w:p w14:paraId="2D3D6441" w14:textId="5505A59A" w:rsidR="00212D15" w:rsidRPr="00212D15" w:rsidRDefault="00271570" w:rsidP="2F502631">
      <w:pPr>
        <w:pStyle w:val="ListParagraph"/>
        <w:numPr>
          <w:ilvl w:val="0"/>
          <w:numId w:val="8"/>
        </w:numPr>
        <w:spacing w:after="0" w:line="276" w:lineRule="auto"/>
        <w:jc w:val="both"/>
        <w:rPr>
          <w:rFonts w:ascii="Arial" w:hAnsi="Arial" w:cs="Arial"/>
          <w:sz w:val="24"/>
          <w:szCs w:val="24"/>
        </w:rPr>
      </w:pPr>
      <w:r w:rsidRPr="2F502631">
        <w:rPr>
          <w:rFonts w:ascii="Arial" w:hAnsi="Arial" w:cs="Arial"/>
          <w:sz w:val="24"/>
          <w:szCs w:val="24"/>
        </w:rPr>
        <w:t>Maximizing the impact in the l</w:t>
      </w:r>
      <w:r w:rsidR="00212D15" w:rsidRPr="2F502631">
        <w:rPr>
          <w:rFonts w:ascii="Arial" w:hAnsi="Arial" w:cs="Arial"/>
          <w:sz w:val="24"/>
          <w:szCs w:val="24"/>
        </w:rPr>
        <w:t>ocal economy impact (</w:t>
      </w:r>
      <w:r w:rsidR="00DB552C" w:rsidRPr="2F502631">
        <w:rPr>
          <w:rFonts w:ascii="Arial" w:hAnsi="Arial" w:cs="Arial"/>
          <w:sz w:val="24"/>
          <w:szCs w:val="24"/>
        </w:rPr>
        <w:t>including, but not limited to,</w:t>
      </w:r>
      <w:r w:rsidR="00FD775F" w:rsidRPr="2F502631">
        <w:rPr>
          <w:rFonts w:ascii="Arial" w:hAnsi="Arial" w:cs="Arial"/>
          <w:sz w:val="24"/>
          <w:szCs w:val="24"/>
        </w:rPr>
        <w:t xml:space="preserve"> </w:t>
      </w:r>
      <w:r w:rsidR="00530296" w:rsidRPr="2F502631">
        <w:rPr>
          <w:rFonts w:ascii="Arial" w:hAnsi="Arial" w:cs="Arial"/>
          <w:sz w:val="24"/>
          <w:szCs w:val="24"/>
        </w:rPr>
        <w:t xml:space="preserve">creating </w:t>
      </w:r>
      <w:r w:rsidR="00FD775F" w:rsidRPr="2F502631">
        <w:rPr>
          <w:rFonts w:ascii="Arial" w:hAnsi="Arial" w:cs="Arial"/>
          <w:sz w:val="24"/>
          <w:szCs w:val="24"/>
        </w:rPr>
        <w:t>l</w:t>
      </w:r>
      <w:r w:rsidR="00212D15" w:rsidRPr="2F502631">
        <w:rPr>
          <w:rFonts w:ascii="Arial" w:hAnsi="Arial" w:cs="Arial"/>
          <w:sz w:val="24"/>
          <w:szCs w:val="24"/>
        </w:rPr>
        <w:t xml:space="preserve">ocal employment </w:t>
      </w:r>
      <w:r w:rsidR="007814EB" w:rsidRPr="2F502631">
        <w:rPr>
          <w:rFonts w:ascii="Arial" w:hAnsi="Arial" w:cs="Arial"/>
          <w:sz w:val="24"/>
          <w:szCs w:val="24"/>
        </w:rPr>
        <w:t xml:space="preserve">opportunities </w:t>
      </w:r>
      <w:r w:rsidR="00212D15" w:rsidRPr="2F502631">
        <w:rPr>
          <w:rFonts w:ascii="Arial" w:hAnsi="Arial" w:cs="Arial"/>
          <w:sz w:val="24"/>
          <w:szCs w:val="24"/>
        </w:rPr>
        <w:t xml:space="preserve">and </w:t>
      </w:r>
      <w:r w:rsidR="00530296" w:rsidRPr="2F502631">
        <w:rPr>
          <w:rFonts w:ascii="Arial" w:hAnsi="Arial" w:cs="Arial"/>
          <w:sz w:val="24"/>
          <w:szCs w:val="24"/>
        </w:rPr>
        <w:t xml:space="preserve">the </w:t>
      </w:r>
      <w:r w:rsidR="007814EB" w:rsidRPr="2F502631">
        <w:rPr>
          <w:rFonts w:ascii="Arial" w:hAnsi="Arial" w:cs="Arial"/>
          <w:sz w:val="24"/>
          <w:szCs w:val="24"/>
        </w:rPr>
        <w:t xml:space="preserve">use of </w:t>
      </w:r>
      <w:r w:rsidR="00FD775F" w:rsidRPr="2F502631">
        <w:rPr>
          <w:rFonts w:ascii="Arial" w:hAnsi="Arial" w:cs="Arial"/>
          <w:sz w:val="24"/>
          <w:szCs w:val="24"/>
        </w:rPr>
        <w:t xml:space="preserve">local </w:t>
      </w:r>
      <w:r w:rsidR="00212D15" w:rsidRPr="2F502631">
        <w:rPr>
          <w:rFonts w:ascii="Arial" w:hAnsi="Arial" w:cs="Arial"/>
          <w:sz w:val="24"/>
          <w:szCs w:val="24"/>
        </w:rPr>
        <w:t>supply chains)</w:t>
      </w:r>
    </w:p>
    <w:p w14:paraId="273BEE74" w14:textId="77777777" w:rsidR="00212D15" w:rsidRPr="00212D15" w:rsidRDefault="00212D15" w:rsidP="2F502631">
      <w:pPr>
        <w:pStyle w:val="ListParagraph"/>
        <w:numPr>
          <w:ilvl w:val="0"/>
          <w:numId w:val="8"/>
        </w:numPr>
        <w:spacing w:after="0" w:line="276" w:lineRule="auto"/>
        <w:jc w:val="both"/>
        <w:rPr>
          <w:rFonts w:ascii="Arial" w:hAnsi="Arial" w:cs="Arial"/>
          <w:sz w:val="24"/>
          <w:szCs w:val="24"/>
        </w:rPr>
      </w:pPr>
      <w:r w:rsidRPr="2F502631">
        <w:rPr>
          <w:rFonts w:ascii="Arial" w:hAnsi="Arial" w:cs="Arial"/>
          <w:sz w:val="24"/>
          <w:szCs w:val="24"/>
        </w:rPr>
        <w:t>Budget certainty</w:t>
      </w:r>
    </w:p>
    <w:p w14:paraId="003FE000" w14:textId="77777777" w:rsidR="00A96E11" w:rsidRDefault="00A96E11" w:rsidP="00122950">
      <w:pPr>
        <w:pStyle w:val="ListParagraph"/>
        <w:jc w:val="both"/>
        <w:rPr>
          <w:lang w:val="en-GB"/>
        </w:rPr>
      </w:pPr>
    </w:p>
    <w:p w14:paraId="14810C6F" w14:textId="77777777" w:rsidR="00D446A4" w:rsidRPr="004C26CA" w:rsidRDefault="002717F1" w:rsidP="00122950">
      <w:pPr>
        <w:pStyle w:val="ListParagraph"/>
        <w:numPr>
          <w:ilvl w:val="0"/>
          <w:numId w:val="2"/>
        </w:numPr>
        <w:jc w:val="both"/>
        <w:rPr>
          <w:rFonts w:ascii="Arial" w:hAnsi="Arial" w:cs="Arial"/>
          <w:b/>
          <w:sz w:val="24"/>
          <w:lang w:val="en-GB"/>
        </w:rPr>
      </w:pPr>
      <w:r w:rsidRPr="004C26CA">
        <w:rPr>
          <w:rFonts w:ascii="Arial" w:hAnsi="Arial" w:cs="Arial"/>
          <w:b/>
          <w:sz w:val="24"/>
          <w:lang w:val="en-GB"/>
        </w:rPr>
        <w:t>Preliminary Market Consultation Process</w:t>
      </w:r>
    </w:p>
    <w:p w14:paraId="35C6BD57" w14:textId="77777777" w:rsidR="00B04C07" w:rsidRDefault="00B04C07" w:rsidP="00122950">
      <w:pPr>
        <w:pStyle w:val="ListParagraph"/>
        <w:jc w:val="both"/>
        <w:rPr>
          <w:lang w:val="en-GB"/>
        </w:rPr>
      </w:pPr>
    </w:p>
    <w:p w14:paraId="245A833B" w14:textId="2D1EA556" w:rsidR="00FD42B5" w:rsidRPr="004C26CA" w:rsidRDefault="00BE02AC" w:rsidP="00122950">
      <w:pPr>
        <w:pStyle w:val="ListParagraph"/>
        <w:spacing w:line="276" w:lineRule="auto"/>
        <w:jc w:val="both"/>
        <w:rPr>
          <w:rFonts w:ascii="Arial" w:hAnsi="Arial" w:cs="Arial"/>
          <w:sz w:val="24"/>
          <w:lang w:val="en-GB"/>
        </w:rPr>
      </w:pPr>
      <w:r w:rsidRPr="004C26CA">
        <w:rPr>
          <w:rFonts w:ascii="Arial" w:hAnsi="Arial" w:cs="Arial"/>
          <w:sz w:val="24"/>
          <w:lang w:val="en-GB"/>
        </w:rPr>
        <w:t xml:space="preserve">The </w:t>
      </w:r>
      <w:r w:rsidR="00A62041">
        <w:rPr>
          <w:rFonts w:ascii="Arial" w:hAnsi="Arial" w:cs="Arial"/>
          <w:sz w:val="24"/>
          <w:lang w:val="en-GB"/>
        </w:rPr>
        <w:t xml:space="preserve">Preliminary Market </w:t>
      </w:r>
      <w:r w:rsidRPr="004C26CA">
        <w:rPr>
          <w:rFonts w:ascii="Arial" w:hAnsi="Arial" w:cs="Arial"/>
          <w:sz w:val="24"/>
          <w:lang w:val="en-GB"/>
        </w:rPr>
        <w:t>Consultati</w:t>
      </w:r>
      <w:r w:rsidR="00FD42B5" w:rsidRPr="004C26CA">
        <w:rPr>
          <w:rFonts w:ascii="Arial" w:hAnsi="Arial" w:cs="Arial"/>
          <w:sz w:val="24"/>
          <w:lang w:val="en-GB"/>
        </w:rPr>
        <w:t xml:space="preserve">on process </w:t>
      </w:r>
      <w:r w:rsidR="00A62041">
        <w:rPr>
          <w:rFonts w:ascii="Arial" w:hAnsi="Arial" w:cs="Arial"/>
          <w:sz w:val="24"/>
          <w:lang w:val="en-GB"/>
        </w:rPr>
        <w:t>shall</w:t>
      </w:r>
      <w:r w:rsidR="00FD42B5" w:rsidRPr="004C26CA">
        <w:rPr>
          <w:rFonts w:ascii="Arial" w:hAnsi="Arial" w:cs="Arial"/>
          <w:sz w:val="24"/>
          <w:lang w:val="en-GB"/>
        </w:rPr>
        <w:t xml:space="preserve"> be conducted </w:t>
      </w:r>
      <w:r w:rsidR="00842BE6" w:rsidRPr="004C26CA">
        <w:rPr>
          <w:rFonts w:ascii="Arial" w:hAnsi="Arial" w:cs="Arial"/>
          <w:sz w:val="24"/>
          <w:lang w:val="en-GB"/>
        </w:rPr>
        <w:t>via a 1-</w:t>
      </w:r>
      <w:r w:rsidR="00196C70" w:rsidRPr="004C26CA">
        <w:rPr>
          <w:rFonts w:ascii="Arial" w:hAnsi="Arial" w:cs="Arial"/>
          <w:sz w:val="24"/>
          <w:lang w:val="en-GB"/>
        </w:rPr>
        <w:t xml:space="preserve">hour meeting with each </w:t>
      </w:r>
      <w:r w:rsidR="00FD42B5" w:rsidRPr="004C26CA">
        <w:rPr>
          <w:rFonts w:ascii="Arial" w:hAnsi="Arial" w:cs="Arial"/>
          <w:sz w:val="24"/>
          <w:lang w:val="en-GB"/>
        </w:rPr>
        <w:t>Participan</w:t>
      </w:r>
      <w:r w:rsidR="002524B9">
        <w:rPr>
          <w:rFonts w:ascii="Arial" w:hAnsi="Arial" w:cs="Arial"/>
          <w:sz w:val="24"/>
          <w:lang w:val="en-GB"/>
        </w:rPr>
        <w:t xml:space="preserve">t. The </w:t>
      </w:r>
      <w:r w:rsidR="00FB69E5">
        <w:rPr>
          <w:rFonts w:ascii="Arial" w:hAnsi="Arial" w:cs="Arial"/>
          <w:sz w:val="24"/>
          <w:lang w:val="en-GB"/>
        </w:rPr>
        <w:t xml:space="preserve">meeting dates and times are </w:t>
      </w:r>
      <w:r w:rsidR="00CD6FCD">
        <w:rPr>
          <w:rFonts w:ascii="Arial" w:hAnsi="Arial" w:cs="Arial"/>
          <w:sz w:val="24"/>
          <w:lang w:val="en-GB"/>
        </w:rPr>
        <w:t xml:space="preserve">on the following </w:t>
      </w:r>
      <w:r w:rsidR="00250D9C">
        <w:rPr>
          <w:rFonts w:ascii="Arial" w:hAnsi="Arial" w:cs="Arial"/>
          <w:sz w:val="24"/>
          <w:lang w:val="en-GB"/>
        </w:rPr>
        <w:t>dates</w:t>
      </w:r>
      <w:r w:rsidR="002524B9">
        <w:rPr>
          <w:rFonts w:ascii="Arial" w:hAnsi="Arial" w:cs="Arial"/>
          <w:sz w:val="24"/>
          <w:lang w:val="en-GB"/>
        </w:rPr>
        <w:t xml:space="preserve"> and times</w:t>
      </w:r>
      <w:r w:rsidR="00FD42B5" w:rsidRPr="004C26CA">
        <w:rPr>
          <w:rFonts w:ascii="Arial" w:hAnsi="Arial" w:cs="Arial"/>
          <w:sz w:val="24"/>
          <w:lang w:val="en-GB"/>
        </w:rPr>
        <w:t>:</w:t>
      </w:r>
    </w:p>
    <w:p w14:paraId="3F6932FE" w14:textId="77777777" w:rsidR="00BA2679" w:rsidRPr="004C26CA" w:rsidRDefault="00BA2679" w:rsidP="00122950">
      <w:pPr>
        <w:pStyle w:val="ListParagraph"/>
        <w:spacing w:line="276" w:lineRule="auto"/>
        <w:ind w:left="1080"/>
        <w:jc w:val="both"/>
        <w:rPr>
          <w:rFonts w:ascii="Arial" w:hAnsi="Arial" w:cs="Arial"/>
          <w:sz w:val="24"/>
          <w:lang w:val="en-GB"/>
        </w:rPr>
      </w:pPr>
    </w:p>
    <w:p w14:paraId="4FC9DDBB" w14:textId="3E6D0FC8" w:rsidR="001606BC" w:rsidRPr="00900B73" w:rsidRDefault="000E2539" w:rsidP="5C308854">
      <w:pPr>
        <w:pStyle w:val="ListParagraph"/>
        <w:numPr>
          <w:ilvl w:val="0"/>
          <w:numId w:val="8"/>
        </w:numPr>
        <w:spacing w:after="0" w:line="276" w:lineRule="auto"/>
        <w:jc w:val="both"/>
        <w:rPr>
          <w:rFonts w:ascii="Arial" w:hAnsi="Arial" w:cs="Arial"/>
          <w:sz w:val="24"/>
          <w:szCs w:val="24"/>
        </w:rPr>
      </w:pPr>
      <w:r w:rsidRPr="2F502631">
        <w:rPr>
          <w:rFonts w:ascii="Arial" w:hAnsi="Arial" w:cs="Arial"/>
          <w:sz w:val="24"/>
          <w:szCs w:val="24"/>
        </w:rPr>
        <w:t>3rd November 20</w:t>
      </w:r>
      <w:r w:rsidR="3493C018" w:rsidRPr="2F502631">
        <w:rPr>
          <w:rFonts w:ascii="Arial" w:hAnsi="Arial" w:cs="Arial"/>
          <w:sz w:val="24"/>
          <w:szCs w:val="24"/>
        </w:rPr>
        <w:t>2</w:t>
      </w:r>
      <w:r w:rsidRPr="2F502631">
        <w:rPr>
          <w:rFonts w:ascii="Arial" w:hAnsi="Arial" w:cs="Arial"/>
          <w:sz w:val="24"/>
          <w:szCs w:val="24"/>
        </w:rPr>
        <w:t>1</w:t>
      </w:r>
      <w:r w:rsidR="0091548D" w:rsidRPr="2F502631">
        <w:rPr>
          <w:rFonts w:ascii="Arial" w:hAnsi="Arial" w:cs="Arial"/>
          <w:sz w:val="24"/>
          <w:szCs w:val="24"/>
        </w:rPr>
        <w:t xml:space="preserve"> at 13.30, 14.</w:t>
      </w:r>
      <w:r w:rsidR="006D39ED" w:rsidRPr="2F502631">
        <w:rPr>
          <w:rFonts w:ascii="Arial" w:hAnsi="Arial" w:cs="Arial"/>
          <w:sz w:val="24"/>
          <w:szCs w:val="24"/>
        </w:rPr>
        <w:t>45 and 16.00</w:t>
      </w:r>
    </w:p>
    <w:p w14:paraId="396CEAAA" w14:textId="17E4F314" w:rsidR="006D39ED" w:rsidRPr="00900B73" w:rsidRDefault="006D39ED" w:rsidP="2F502631">
      <w:pPr>
        <w:pStyle w:val="ListParagraph"/>
        <w:numPr>
          <w:ilvl w:val="0"/>
          <w:numId w:val="8"/>
        </w:numPr>
        <w:spacing w:after="0" w:line="276" w:lineRule="auto"/>
        <w:jc w:val="both"/>
        <w:rPr>
          <w:rFonts w:ascii="Arial" w:hAnsi="Arial" w:cs="Arial"/>
          <w:sz w:val="24"/>
          <w:szCs w:val="24"/>
        </w:rPr>
      </w:pPr>
      <w:r w:rsidRPr="2F502631">
        <w:rPr>
          <w:rFonts w:ascii="Arial" w:hAnsi="Arial" w:cs="Arial"/>
          <w:sz w:val="24"/>
          <w:szCs w:val="24"/>
        </w:rPr>
        <w:t>4th November</w:t>
      </w:r>
      <w:r w:rsidR="00E97A02" w:rsidRPr="2F502631">
        <w:rPr>
          <w:rFonts w:ascii="Arial" w:hAnsi="Arial" w:cs="Arial"/>
          <w:sz w:val="24"/>
          <w:szCs w:val="24"/>
        </w:rPr>
        <w:t xml:space="preserve"> 2021</w:t>
      </w:r>
      <w:r w:rsidRPr="2F502631">
        <w:rPr>
          <w:rFonts w:ascii="Arial" w:hAnsi="Arial" w:cs="Arial"/>
          <w:sz w:val="24"/>
          <w:szCs w:val="24"/>
        </w:rPr>
        <w:t xml:space="preserve"> at 09.30, 10.45 and 12.00</w:t>
      </w:r>
    </w:p>
    <w:p w14:paraId="00E5B2EC" w14:textId="1B3536C0" w:rsidR="00E97A02" w:rsidRPr="00900B73" w:rsidRDefault="00E97A02" w:rsidP="2F502631">
      <w:pPr>
        <w:pStyle w:val="ListParagraph"/>
        <w:numPr>
          <w:ilvl w:val="0"/>
          <w:numId w:val="8"/>
        </w:numPr>
        <w:spacing w:after="0" w:line="276" w:lineRule="auto"/>
        <w:jc w:val="both"/>
        <w:rPr>
          <w:rFonts w:ascii="Arial" w:hAnsi="Arial" w:cs="Arial"/>
          <w:sz w:val="24"/>
          <w:szCs w:val="24"/>
        </w:rPr>
      </w:pPr>
      <w:r w:rsidRPr="2F502631">
        <w:rPr>
          <w:rFonts w:ascii="Arial" w:hAnsi="Arial" w:cs="Arial"/>
          <w:sz w:val="24"/>
          <w:szCs w:val="24"/>
        </w:rPr>
        <w:t xml:space="preserve">5th November 2021 at </w:t>
      </w:r>
      <w:r w:rsidR="00FB69E5" w:rsidRPr="2F502631">
        <w:rPr>
          <w:rFonts w:ascii="Arial" w:hAnsi="Arial" w:cs="Arial"/>
          <w:sz w:val="24"/>
          <w:szCs w:val="24"/>
        </w:rPr>
        <w:t>09.30, 10.45 and 12.00</w:t>
      </w:r>
    </w:p>
    <w:p w14:paraId="6161FF49" w14:textId="078B7408" w:rsidR="00CD6FCD" w:rsidRDefault="00CD6FCD" w:rsidP="00122950">
      <w:pPr>
        <w:pStyle w:val="ListParagraph"/>
        <w:spacing w:line="276" w:lineRule="auto"/>
        <w:jc w:val="both"/>
        <w:rPr>
          <w:rFonts w:ascii="Arial" w:hAnsi="Arial" w:cs="Arial"/>
          <w:sz w:val="24"/>
          <w:lang w:val="en-GB"/>
        </w:rPr>
      </w:pPr>
    </w:p>
    <w:p w14:paraId="0BEF0896" w14:textId="38B182E4" w:rsidR="00CD6FCD" w:rsidRDefault="00776BD6" w:rsidP="00122950">
      <w:pPr>
        <w:pStyle w:val="ListParagraph"/>
        <w:spacing w:line="276" w:lineRule="auto"/>
        <w:jc w:val="both"/>
        <w:rPr>
          <w:rFonts w:ascii="Arial" w:hAnsi="Arial" w:cs="Arial"/>
          <w:sz w:val="24"/>
          <w:lang w:val="en-GB"/>
        </w:rPr>
      </w:pPr>
      <w:r>
        <w:rPr>
          <w:rFonts w:ascii="Arial" w:hAnsi="Arial" w:cs="Arial"/>
          <w:sz w:val="24"/>
          <w:lang w:val="en-GB"/>
        </w:rPr>
        <w:t xml:space="preserve">Meetings will be runs remotely via </w:t>
      </w:r>
      <w:r w:rsidR="00647ECA">
        <w:rPr>
          <w:rFonts w:ascii="Arial" w:hAnsi="Arial" w:cs="Arial"/>
          <w:sz w:val="24"/>
          <w:lang w:val="en-GB"/>
        </w:rPr>
        <w:t>Microsoft Teams or Zoom</w:t>
      </w:r>
      <w:r w:rsidR="007814EB">
        <w:rPr>
          <w:rFonts w:ascii="Arial" w:hAnsi="Arial" w:cs="Arial"/>
          <w:sz w:val="24"/>
          <w:lang w:val="en-GB"/>
        </w:rPr>
        <w:t>.</w:t>
      </w:r>
    </w:p>
    <w:p w14:paraId="5EDE4DF6" w14:textId="77777777" w:rsidR="005806F1" w:rsidRDefault="005806F1" w:rsidP="00122950">
      <w:pPr>
        <w:pStyle w:val="ListParagraph"/>
        <w:spacing w:line="276" w:lineRule="auto"/>
        <w:jc w:val="both"/>
        <w:rPr>
          <w:rFonts w:ascii="Arial" w:hAnsi="Arial" w:cs="Arial"/>
          <w:sz w:val="24"/>
          <w:lang w:val="en-GB"/>
        </w:rPr>
      </w:pPr>
    </w:p>
    <w:p w14:paraId="0E4C3C55" w14:textId="54334961" w:rsidR="00BE02AC" w:rsidRDefault="00FD42B5" w:rsidP="00122950">
      <w:pPr>
        <w:pStyle w:val="ListParagraph"/>
        <w:spacing w:line="276" w:lineRule="auto"/>
        <w:jc w:val="both"/>
        <w:rPr>
          <w:rFonts w:ascii="Arial" w:hAnsi="Arial" w:cs="Arial"/>
          <w:sz w:val="24"/>
          <w:lang w:val="en-GB"/>
        </w:rPr>
      </w:pPr>
      <w:r w:rsidRPr="0097300F">
        <w:rPr>
          <w:rFonts w:ascii="Arial" w:hAnsi="Arial" w:cs="Arial"/>
          <w:sz w:val="24"/>
          <w:lang w:val="en-GB"/>
        </w:rPr>
        <w:t xml:space="preserve">Meetings </w:t>
      </w:r>
      <w:r w:rsidR="00A62041" w:rsidRPr="0097300F">
        <w:rPr>
          <w:rFonts w:ascii="Arial" w:hAnsi="Arial" w:cs="Arial"/>
          <w:sz w:val="24"/>
          <w:lang w:val="en-GB"/>
        </w:rPr>
        <w:t>shall</w:t>
      </w:r>
      <w:r w:rsidRPr="0097300F">
        <w:rPr>
          <w:rFonts w:ascii="Arial" w:hAnsi="Arial" w:cs="Arial"/>
          <w:sz w:val="24"/>
          <w:lang w:val="en-GB"/>
        </w:rPr>
        <w:t xml:space="preserve"> be allocated on a </w:t>
      </w:r>
      <w:r w:rsidR="00BA2762" w:rsidRPr="0097300F">
        <w:rPr>
          <w:rFonts w:ascii="Arial" w:hAnsi="Arial" w:cs="Arial"/>
          <w:sz w:val="24"/>
          <w:lang w:val="en-GB"/>
        </w:rPr>
        <w:t xml:space="preserve">first come first served basis to </w:t>
      </w:r>
      <w:r w:rsidR="004245F0" w:rsidRPr="0097300F">
        <w:rPr>
          <w:rFonts w:ascii="Arial" w:hAnsi="Arial" w:cs="Arial"/>
          <w:sz w:val="24"/>
          <w:lang w:val="en-GB"/>
        </w:rPr>
        <w:t>Interested Parties</w:t>
      </w:r>
      <w:r w:rsidRPr="0097300F">
        <w:rPr>
          <w:rFonts w:ascii="Arial" w:hAnsi="Arial" w:cs="Arial"/>
          <w:sz w:val="24"/>
          <w:lang w:val="en-GB"/>
        </w:rPr>
        <w:t xml:space="preserve"> </w:t>
      </w:r>
      <w:r w:rsidR="00BA2762" w:rsidRPr="0097300F">
        <w:rPr>
          <w:rFonts w:ascii="Arial" w:hAnsi="Arial" w:cs="Arial"/>
          <w:sz w:val="24"/>
          <w:lang w:val="en-GB"/>
        </w:rPr>
        <w:t>respondin</w:t>
      </w:r>
      <w:r w:rsidR="00842BE6" w:rsidRPr="0097300F">
        <w:rPr>
          <w:rFonts w:ascii="Arial" w:hAnsi="Arial" w:cs="Arial"/>
          <w:sz w:val="24"/>
          <w:lang w:val="en-GB"/>
        </w:rPr>
        <w:t>g to thi</w:t>
      </w:r>
      <w:r w:rsidR="00A62041" w:rsidRPr="0097300F">
        <w:rPr>
          <w:rFonts w:ascii="Arial" w:hAnsi="Arial" w:cs="Arial"/>
          <w:sz w:val="24"/>
          <w:lang w:val="en-GB"/>
        </w:rPr>
        <w:t>s B</w:t>
      </w:r>
      <w:r w:rsidR="00BA2762" w:rsidRPr="0097300F">
        <w:rPr>
          <w:rFonts w:ascii="Arial" w:hAnsi="Arial" w:cs="Arial"/>
          <w:sz w:val="24"/>
          <w:lang w:val="en-GB"/>
        </w:rPr>
        <w:t>rief.</w:t>
      </w:r>
      <w:r w:rsidR="00A62041" w:rsidRPr="0097300F">
        <w:rPr>
          <w:rFonts w:ascii="Arial" w:hAnsi="Arial" w:cs="Arial"/>
          <w:sz w:val="24"/>
          <w:lang w:val="en-GB"/>
        </w:rPr>
        <w:t xml:space="preserve"> </w:t>
      </w:r>
    </w:p>
    <w:p w14:paraId="1DB343DA" w14:textId="77777777" w:rsidR="004D6377" w:rsidRPr="004C26CA" w:rsidRDefault="004D6377" w:rsidP="00122950">
      <w:pPr>
        <w:pStyle w:val="ListParagraph"/>
        <w:spacing w:line="276" w:lineRule="auto"/>
        <w:jc w:val="both"/>
        <w:rPr>
          <w:rFonts w:ascii="Arial" w:hAnsi="Arial" w:cs="Arial"/>
          <w:sz w:val="24"/>
          <w:lang w:val="en-GB"/>
        </w:rPr>
      </w:pPr>
    </w:p>
    <w:p w14:paraId="54A55E5A" w14:textId="3F456F6F" w:rsidR="00162F9A" w:rsidRDefault="004245F0" w:rsidP="5C308854">
      <w:pPr>
        <w:pStyle w:val="ListParagraph"/>
        <w:spacing w:line="276" w:lineRule="auto"/>
        <w:jc w:val="both"/>
        <w:rPr>
          <w:rFonts w:ascii="Arial" w:hAnsi="Arial" w:cs="Arial"/>
          <w:sz w:val="24"/>
          <w:szCs w:val="24"/>
          <w:lang w:val="en-GB"/>
        </w:rPr>
      </w:pPr>
      <w:r w:rsidRPr="5C308854">
        <w:rPr>
          <w:rFonts w:ascii="Arial" w:hAnsi="Arial" w:cs="Arial"/>
          <w:sz w:val="24"/>
          <w:szCs w:val="24"/>
          <w:lang w:val="en-GB"/>
        </w:rPr>
        <w:t xml:space="preserve">Interested </w:t>
      </w:r>
      <w:r w:rsidR="00842BE6" w:rsidRPr="5C308854">
        <w:rPr>
          <w:rFonts w:ascii="Arial" w:hAnsi="Arial" w:cs="Arial"/>
          <w:sz w:val="24"/>
          <w:szCs w:val="24"/>
          <w:lang w:val="en-GB"/>
        </w:rPr>
        <w:t>Part</w:t>
      </w:r>
      <w:r w:rsidR="00EA3C8A" w:rsidRPr="5C308854">
        <w:rPr>
          <w:rFonts w:ascii="Arial" w:hAnsi="Arial" w:cs="Arial"/>
          <w:sz w:val="24"/>
          <w:szCs w:val="24"/>
          <w:lang w:val="en-GB"/>
        </w:rPr>
        <w:t>i</w:t>
      </w:r>
      <w:r w:rsidRPr="5C308854">
        <w:rPr>
          <w:rFonts w:ascii="Arial" w:hAnsi="Arial" w:cs="Arial"/>
          <w:sz w:val="24"/>
          <w:szCs w:val="24"/>
          <w:lang w:val="en-GB"/>
        </w:rPr>
        <w:t>es</w:t>
      </w:r>
      <w:r w:rsidR="00842BE6" w:rsidRPr="5C308854">
        <w:rPr>
          <w:rFonts w:ascii="Arial" w:hAnsi="Arial" w:cs="Arial"/>
          <w:sz w:val="24"/>
          <w:szCs w:val="24"/>
          <w:lang w:val="en-GB"/>
        </w:rPr>
        <w:t xml:space="preserve"> wishing to attend </w:t>
      </w:r>
      <w:r w:rsidR="00EA3C8A" w:rsidRPr="5C308854">
        <w:rPr>
          <w:rFonts w:ascii="Arial" w:hAnsi="Arial" w:cs="Arial"/>
          <w:sz w:val="24"/>
          <w:szCs w:val="24"/>
          <w:lang w:val="en-GB"/>
        </w:rPr>
        <w:t>shall regi</w:t>
      </w:r>
      <w:r w:rsidR="000041CB" w:rsidRPr="5C308854">
        <w:rPr>
          <w:rFonts w:ascii="Arial" w:hAnsi="Arial" w:cs="Arial"/>
          <w:sz w:val="24"/>
          <w:szCs w:val="24"/>
          <w:lang w:val="en-GB"/>
        </w:rPr>
        <w:t xml:space="preserve">ster their interest </w:t>
      </w:r>
      <w:r w:rsidR="008A1842" w:rsidRPr="5C308854">
        <w:rPr>
          <w:rFonts w:ascii="Arial" w:hAnsi="Arial" w:cs="Arial"/>
          <w:sz w:val="24"/>
          <w:szCs w:val="24"/>
          <w:lang w:val="en-GB"/>
        </w:rPr>
        <w:t xml:space="preserve">and their preferred date and time </w:t>
      </w:r>
      <w:r w:rsidR="1BD374A5" w:rsidRPr="5C308854">
        <w:rPr>
          <w:rFonts w:ascii="Arial" w:hAnsi="Arial" w:cs="Arial"/>
          <w:sz w:val="24"/>
          <w:szCs w:val="24"/>
          <w:lang w:val="en-GB"/>
        </w:rPr>
        <w:t>(1</w:t>
      </w:r>
      <w:r w:rsidR="1BD374A5" w:rsidRPr="5C308854">
        <w:rPr>
          <w:rFonts w:ascii="Arial" w:hAnsi="Arial" w:cs="Arial"/>
          <w:sz w:val="24"/>
          <w:szCs w:val="24"/>
          <w:vertAlign w:val="superscript"/>
          <w:lang w:val="en-GB"/>
        </w:rPr>
        <w:t>st</w:t>
      </w:r>
      <w:r w:rsidR="1BD374A5" w:rsidRPr="5C308854">
        <w:rPr>
          <w:rFonts w:ascii="Arial" w:hAnsi="Arial" w:cs="Arial"/>
          <w:sz w:val="24"/>
          <w:szCs w:val="24"/>
          <w:lang w:val="en-GB"/>
        </w:rPr>
        <w:t>, 2</w:t>
      </w:r>
      <w:r w:rsidR="1BD374A5" w:rsidRPr="5C308854">
        <w:rPr>
          <w:rFonts w:ascii="Arial" w:hAnsi="Arial" w:cs="Arial"/>
          <w:sz w:val="24"/>
          <w:szCs w:val="24"/>
          <w:vertAlign w:val="superscript"/>
          <w:lang w:val="en-GB"/>
        </w:rPr>
        <w:t>nd</w:t>
      </w:r>
      <w:r w:rsidR="1BD374A5" w:rsidRPr="5C308854">
        <w:rPr>
          <w:rFonts w:ascii="Arial" w:hAnsi="Arial" w:cs="Arial"/>
          <w:sz w:val="24"/>
          <w:szCs w:val="24"/>
          <w:lang w:val="en-GB"/>
        </w:rPr>
        <w:t xml:space="preserve"> and 3</w:t>
      </w:r>
      <w:r w:rsidR="1BD374A5" w:rsidRPr="5C308854">
        <w:rPr>
          <w:rFonts w:ascii="Arial" w:hAnsi="Arial" w:cs="Arial"/>
          <w:sz w:val="24"/>
          <w:szCs w:val="24"/>
          <w:vertAlign w:val="superscript"/>
          <w:lang w:val="en-GB"/>
        </w:rPr>
        <w:t>rd</w:t>
      </w:r>
      <w:r w:rsidR="1BD374A5" w:rsidRPr="5C308854">
        <w:rPr>
          <w:rFonts w:ascii="Arial" w:hAnsi="Arial" w:cs="Arial"/>
          <w:sz w:val="24"/>
          <w:szCs w:val="24"/>
          <w:lang w:val="en-GB"/>
        </w:rPr>
        <w:t xml:space="preserve"> choices) </w:t>
      </w:r>
      <w:r w:rsidR="000041CB" w:rsidRPr="5C308854">
        <w:rPr>
          <w:rFonts w:ascii="Arial" w:hAnsi="Arial" w:cs="Arial"/>
          <w:sz w:val="24"/>
          <w:szCs w:val="24"/>
          <w:lang w:val="en-GB"/>
        </w:rPr>
        <w:t xml:space="preserve">by no later than </w:t>
      </w:r>
      <w:r w:rsidR="00E509B8" w:rsidRPr="5C308854">
        <w:rPr>
          <w:rFonts w:ascii="Arial" w:hAnsi="Arial" w:cs="Arial"/>
          <w:sz w:val="24"/>
          <w:szCs w:val="24"/>
          <w:lang w:val="en-GB"/>
        </w:rPr>
        <w:t>17.00 hours on Monday 25</w:t>
      </w:r>
      <w:r w:rsidR="00E509B8" w:rsidRPr="5C308854">
        <w:rPr>
          <w:rFonts w:ascii="Arial" w:hAnsi="Arial" w:cs="Arial"/>
          <w:sz w:val="24"/>
          <w:szCs w:val="24"/>
          <w:vertAlign w:val="superscript"/>
          <w:lang w:val="en-GB"/>
        </w:rPr>
        <w:t>th</w:t>
      </w:r>
      <w:r w:rsidR="00E509B8" w:rsidRPr="5C308854">
        <w:rPr>
          <w:rFonts w:ascii="Arial" w:hAnsi="Arial" w:cs="Arial"/>
          <w:sz w:val="24"/>
          <w:szCs w:val="24"/>
          <w:lang w:val="en-GB"/>
        </w:rPr>
        <w:t xml:space="preserve"> October 2021</w:t>
      </w:r>
      <w:r w:rsidR="00FE0D14" w:rsidRPr="5C308854">
        <w:rPr>
          <w:rFonts w:ascii="Arial" w:hAnsi="Arial" w:cs="Arial"/>
          <w:sz w:val="24"/>
          <w:szCs w:val="24"/>
          <w:lang w:val="en-GB"/>
        </w:rPr>
        <w:t xml:space="preserve"> </w:t>
      </w:r>
      <w:r w:rsidR="00EA3C8A" w:rsidRPr="5C308854">
        <w:rPr>
          <w:rFonts w:ascii="Arial" w:hAnsi="Arial" w:cs="Arial"/>
          <w:sz w:val="24"/>
          <w:szCs w:val="24"/>
          <w:lang w:val="en-GB"/>
        </w:rPr>
        <w:t>to</w:t>
      </w:r>
      <w:r w:rsidR="00647ECA" w:rsidRPr="5C308854">
        <w:rPr>
          <w:rFonts w:ascii="Arial" w:hAnsi="Arial" w:cs="Arial"/>
          <w:sz w:val="24"/>
          <w:szCs w:val="24"/>
          <w:lang w:val="en-GB"/>
        </w:rPr>
        <w:t>:</w:t>
      </w:r>
    </w:p>
    <w:p w14:paraId="6AFF9AC1" w14:textId="6AE0C8E2" w:rsidR="00647ECA" w:rsidRDefault="00647ECA" w:rsidP="00647ECA">
      <w:pPr>
        <w:pStyle w:val="ListParagraph"/>
        <w:spacing w:line="276" w:lineRule="auto"/>
        <w:jc w:val="both"/>
        <w:rPr>
          <w:rFonts w:ascii="Arial" w:hAnsi="Arial" w:cs="Arial"/>
          <w:sz w:val="24"/>
          <w:lang w:val="en-GB"/>
        </w:rPr>
      </w:pPr>
    </w:p>
    <w:p w14:paraId="79201C15" w14:textId="69A11829" w:rsidR="07CE0FA8" w:rsidRDefault="00173C24" w:rsidP="3229128D">
      <w:pPr>
        <w:pStyle w:val="ListParagraph"/>
        <w:spacing w:line="276" w:lineRule="auto"/>
        <w:jc w:val="both"/>
        <w:rPr>
          <w:rFonts w:ascii="Arial" w:hAnsi="Arial" w:cs="Arial"/>
          <w:sz w:val="24"/>
          <w:szCs w:val="24"/>
          <w:lang w:val="en-GB"/>
        </w:rPr>
      </w:pPr>
      <w:hyperlink r:id="rId12">
        <w:r w:rsidR="07CE0FA8" w:rsidRPr="3229128D">
          <w:rPr>
            <w:rStyle w:val="Hyperlink"/>
            <w:rFonts w:ascii="Arial" w:hAnsi="Arial" w:cs="Arial"/>
            <w:sz w:val="24"/>
            <w:szCs w:val="24"/>
            <w:lang w:val="en-GB"/>
          </w:rPr>
          <w:t>Procurement@wchg.org.uk</w:t>
        </w:r>
      </w:hyperlink>
      <w:r w:rsidR="07CE0FA8" w:rsidRPr="3229128D">
        <w:rPr>
          <w:rFonts w:ascii="Arial" w:hAnsi="Arial" w:cs="Arial"/>
          <w:sz w:val="24"/>
          <w:szCs w:val="24"/>
          <w:lang w:val="en-GB"/>
        </w:rPr>
        <w:t xml:space="preserve"> </w:t>
      </w:r>
    </w:p>
    <w:p w14:paraId="29B7FA94" w14:textId="2D3CA756" w:rsidR="3229128D" w:rsidRDefault="3229128D" w:rsidP="3229128D">
      <w:pPr>
        <w:pStyle w:val="ListParagraph"/>
        <w:spacing w:line="276" w:lineRule="auto"/>
        <w:jc w:val="both"/>
        <w:rPr>
          <w:rFonts w:eastAsia="Calibri"/>
          <w:sz w:val="24"/>
          <w:szCs w:val="24"/>
          <w:lang w:val="en-GB"/>
        </w:rPr>
      </w:pPr>
    </w:p>
    <w:p w14:paraId="6721981B" w14:textId="77777777" w:rsidR="00EA3C8A" w:rsidRDefault="004245F0" w:rsidP="00122950">
      <w:pPr>
        <w:pStyle w:val="ListParagraph"/>
        <w:spacing w:after="0" w:line="276" w:lineRule="auto"/>
        <w:jc w:val="both"/>
        <w:rPr>
          <w:rFonts w:ascii="Arial" w:hAnsi="Arial" w:cs="Arial"/>
          <w:sz w:val="24"/>
          <w:lang w:val="en-GB"/>
        </w:rPr>
      </w:pPr>
      <w:r w:rsidRPr="004D6377">
        <w:rPr>
          <w:rFonts w:ascii="Arial" w:hAnsi="Arial" w:cs="Arial"/>
          <w:sz w:val="24"/>
          <w:lang w:val="en-GB"/>
        </w:rPr>
        <w:t>Interested Parties</w:t>
      </w:r>
      <w:r w:rsidR="00EA3C8A" w:rsidRPr="004D6377">
        <w:rPr>
          <w:rFonts w:ascii="Arial" w:hAnsi="Arial" w:cs="Arial"/>
          <w:sz w:val="24"/>
          <w:lang w:val="en-GB"/>
        </w:rPr>
        <w:t xml:space="preserve"> shall also indicate the names and positions of those </w:t>
      </w:r>
      <w:r w:rsidRPr="004D6377">
        <w:rPr>
          <w:rFonts w:ascii="Arial" w:hAnsi="Arial" w:cs="Arial"/>
          <w:sz w:val="24"/>
          <w:lang w:val="en-GB"/>
        </w:rPr>
        <w:t>wishing to attend.</w:t>
      </w:r>
    </w:p>
    <w:p w14:paraId="0ED535DA" w14:textId="77777777" w:rsidR="004D6377" w:rsidRDefault="004D6377" w:rsidP="00122950">
      <w:pPr>
        <w:pStyle w:val="ListParagraph"/>
        <w:spacing w:after="0" w:line="276" w:lineRule="auto"/>
        <w:ind w:left="1080"/>
        <w:jc w:val="both"/>
        <w:rPr>
          <w:rFonts w:ascii="Arial" w:hAnsi="Arial" w:cs="Arial"/>
          <w:sz w:val="24"/>
          <w:lang w:val="en-GB"/>
        </w:rPr>
      </w:pPr>
    </w:p>
    <w:p w14:paraId="247FB135" w14:textId="3DA3B3AF" w:rsidR="004245F0" w:rsidRPr="004D6377" w:rsidRDefault="004245F0" w:rsidP="5C308854">
      <w:pPr>
        <w:pStyle w:val="ListParagraph"/>
        <w:spacing w:after="0" w:line="276" w:lineRule="auto"/>
        <w:jc w:val="both"/>
        <w:rPr>
          <w:rFonts w:ascii="Arial" w:hAnsi="Arial" w:cs="Arial"/>
          <w:sz w:val="24"/>
          <w:szCs w:val="24"/>
          <w:lang w:val="en-GB"/>
        </w:rPr>
      </w:pPr>
      <w:r w:rsidRPr="5C308854">
        <w:rPr>
          <w:rFonts w:ascii="Arial" w:hAnsi="Arial" w:cs="Arial"/>
          <w:sz w:val="24"/>
          <w:szCs w:val="24"/>
          <w:lang w:val="en-GB"/>
        </w:rPr>
        <w:t xml:space="preserve">Subject to availability, meeting dates </w:t>
      </w:r>
      <w:r w:rsidR="00A62041" w:rsidRPr="5C308854">
        <w:rPr>
          <w:rFonts w:ascii="Arial" w:hAnsi="Arial" w:cs="Arial"/>
          <w:sz w:val="24"/>
          <w:szCs w:val="24"/>
          <w:lang w:val="en-GB"/>
        </w:rPr>
        <w:t>shall</w:t>
      </w:r>
      <w:r w:rsidRPr="5C308854">
        <w:rPr>
          <w:rFonts w:ascii="Arial" w:hAnsi="Arial" w:cs="Arial"/>
          <w:sz w:val="24"/>
          <w:szCs w:val="24"/>
          <w:lang w:val="en-GB"/>
        </w:rPr>
        <w:t xml:space="preserve"> be confirmed to Participants</w:t>
      </w:r>
      <w:r w:rsidR="00A63FD7" w:rsidRPr="5C308854">
        <w:rPr>
          <w:rFonts w:ascii="Arial" w:hAnsi="Arial" w:cs="Arial"/>
          <w:sz w:val="24"/>
          <w:szCs w:val="24"/>
          <w:lang w:val="en-GB"/>
        </w:rPr>
        <w:t xml:space="preserve"> on </w:t>
      </w:r>
      <w:r w:rsidR="00E509B8" w:rsidRPr="5C308854">
        <w:rPr>
          <w:rFonts w:ascii="Arial" w:hAnsi="Arial" w:cs="Arial"/>
          <w:sz w:val="24"/>
          <w:szCs w:val="24"/>
          <w:lang w:val="en-GB"/>
        </w:rPr>
        <w:t>Wednesday</w:t>
      </w:r>
      <w:r w:rsidR="00C5661A" w:rsidRPr="5C308854">
        <w:rPr>
          <w:rFonts w:ascii="Arial" w:hAnsi="Arial" w:cs="Arial"/>
          <w:sz w:val="24"/>
          <w:szCs w:val="24"/>
          <w:lang w:val="en-GB"/>
        </w:rPr>
        <w:t xml:space="preserve"> 27</w:t>
      </w:r>
      <w:r w:rsidR="00C5661A" w:rsidRPr="5C308854">
        <w:rPr>
          <w:rFonts w:ascii="Arial" w:hAnsi="Arial" w:cs="Arial"/>
          <w:sz w:val="24"/>
          <w:szCs w:val="24"/>
          <w:vertAlign w:val="superscript"/>
          <w:lang w:val="en-GB"/>
        </w:rPr>
        <w:t>th</w:t>
      </w:r>
      <w:r w:rsidR="00C5661A" w:rsidRPr="5C308854">
        <w:rPr>
          <w:rFonts w:ascii="Arial" w:hAnsi="Arial" w:cs="Arial"/>
          <w:sz w:val="24"/>
          <w:szCs w:val="24"/>
          <w:lang w:val="en-GB"/>
        </w:rPr>
        <w:t xml:space="preserve"> </w:t>
      </w:r>
      <w:r w:rsidR="20FAF532" w:rsidRPr="5C308854">
        <w:rPr>
          <w:rFonts w:ascii="Arial" w:hAnsi="Arial" w:cs="Arial"/>
          <w:sz w:val="24"/>
          <w:szCs w:val="24"/>
          <w:lang w:val="en-GB"/>
        </w:rPr>
        <w:t>October</w:t>
      </w:r>
      <w:r w:rsidR="00C5661A" w:rsidRPr="5C308854">
        <w:rPr>
          <w:rFonts w:ascii="Arial" w:hAnsi="Arial" w:cs="Arial"/>
          <w:sz w:val="24"/>
          <w:szCs w:val="24"/>
          <w:lang w:val="en-GB"/>
        </w:rPr>
        <w:t xml:space="preserve"> 2021</w:t>
      </w:r>
      <w:r w:rsidRPr="5C308854">
        <w:rPr>
          <w:rFonts w:ascii="Arial" w:hAnsi="Arial" w:cs="Arial"/>
          <w:sz w:val="24"/>
          <w:szCs w:val="24"/>
          <w:lang w:val="en-GB"/>
        </w:rPr>
        <w:t>.</w:t>
      </w:r>
    </w:p>
    <w:p w14:paraId="51BDFCE5" w14:textId="23DE165D" w:rsidR="00EA3C8A" w:rsidRDefault="00EA3C8A" w:rsidP="00122950">
      <w:pPr>
        <w:pStyle w:val="ListParagraph"/>
        <w:jc w:val="both"/>
        <w:rPr>
          <w:rFonts w:ascii="Arial" w:hAnsi="Arial" w:cs="Arial"/>
          <w:b/>
          <w:sz w:val="24"/>
          <w:lang w:val="en-GB"/>
        </w:rPr>
      </w:pPr>
    </w:p>
    <w:p w14:paraId="1A0CA71C" w14:textId="53F656A1" w:rsidR="00E56DDA" w:rsidRDefault="00E56DDA" w:rsidP="00122950">
      <w:pPr>
        <w:pStyle w:val="ListParagraph"/>
        <w:jc w:val="both"/>
        <w:rPr>
          <w:rFonts w:ascii="Arial" w:hAnsi="Arial" w:cs="Arial"/>
          <w:b/>
          <w:sz w:val="24"/>
          <w:lang w:val="en-GB"/>
        </w:rPr>
      </w:pPr>
    </w:p>
    <w:p w14:paraId="2C6630E9" w14:textId="77777777" w:rsidR="00C5661A" w:rsidRDefault="00C5661A" w:rsidP="00122950">
      <w:pPr>
        <w:pStyle w:val="ListParagraph"/>
        <w:jc w:val="both"/>
        <w:rPr>
          <w:rFonts w:ascii="Arial" w:hAnsi="Arial" w:cs="Arial"/>
          <w:b/>
          <w:sz w:val="24"/>
          <w:lang w:val="en-GB"/>
        </w:rPr>
      </w:pPr>
    </w:p>
    <w:p w14:paraId="563EE4F3" w14:textId="77777777" w:rsidR="00E56DDA" w:rsidRDefault="00E56DDA" w:rsidP="00122950">
      <w:pPr>
        <w:pStyle w:val="ListParagraph"/>
        <w:jc w:val="both"/>
        <w:rPr>
          <w:rFonts w:ascii="Arial" w:hAnsi="Arial" w:cs="Arial"/>
          <w:b/>
          <w:sz w:val="24"/>
          <w:lang w:val="en-GB"/>
        </w:rPr>
      </w:pPr>
    </w:p>
    <w:p w14:paraId="009BB157" w14:textId="77777777" w:rsidR="00A02F19" w:rsidRDefault="00A02F19" w:rsidP="00122950">
      <w:pPr>
        <w:pStyle w:val="ListParagraph"/>
        <w:jc w:val="both"/>
        <w:rPr>
          <w:rFonts w:ascii="Arial" w:hAnsi="Arial" w:cs="Arial"/>
          <w:b/>
          <w:sz w:val="24"/>
          <w:lang w:val="en-GB"/>
        </w:rPr>
      </w:pPr>
    </w:p>
    <w:p w14:paraId="6FEF0967" w14:textId="77777777" w:rsidR="002717F1" w:rsidRPr="004D6377" w:rsidRDefault="00EA3C8A" w:rsidP="00122950">
      <w:pPr>
        <w:pStyle w:val="ListParagraph"/>
        <w:numPr>
          <w:ilvl w:val="0"/>
          <w:numId w:val="2"/>
        </w:numPr>
        <w:jc w:val="both"/>
        <w:rPr>
          <w:rFonts w:ascii="Arial" w:hAnsi="Arial" w:cs="Arial"/>
          <w:b/>
          <w:sz w:val="24"/>
          <w:lang w:val="en-GB"/>
        </w:rPr>
      </w:pPr>
      <w:r w:rsidRPr="004D6377">
        <w:rPr>
          <w:rFonts w:ascii="Arial" w:hAnsi="Arial" w:cs="Arial"/>
          <w:b/>
          <w:sz w:val="24"/>
          <w:lang w:val="en-GB"/>
        </w:rPr>
        <w:lastRenderedPageBreak/>
        <w:t>Important Notes</w:t>
      </w:r>
    </w:p>
    <w:p w14:paraId="4048BA77" w14:textId="77777777" w:rsidR="00B04C07" w:rsidRDefault="00B04C07" w:rsidP="00122950">
      <w:pPr>
        <w:pStyle w:val="ListParagraph"/>
        <w:jc w:val="both"/>
        <w:rPr>
          <w:lang w:val="en-GB"/>
        </w:rPr>
      </w:pPr>
    </w:p>
    <w:p w14:paraId="41264AF6" w14:textId="2ED6C118" w:rsidR="001F64D3" w:rsidRPr="004D6377" w:rsidRDefault="0044211B" w:rsidP="00122950">
      <w:pPr>
        <w:pStyle w:val="ListParagraph"/>
        <w:spacing w:after="0" w:line="276" w:lineRule="auto"/>
        <w:jc w:val="both"/>
        <w:rPr>
          <w:rFonts w:ascii="Arial" w:hAnsi="Arial" w:cs="Arial"/>
          <w:sz w:val="24"/>
          <w:lang w:val="en-GB"/>
        </w:rPr>
      </w:pPr>
      <w:r w:rsidRPr="004D6377">
        <w:rPr>
          <w:rFonts w:ascii="Arial" w:hAnsi="Arial" w:cs="Arial"/>
          <w:sz w:val="24"/>
          <w:lang w:val="en-GB"/>
        </w:rPr>
        <w:t>In accordance with Regulation</w:t>
      </w:r>
      <w:r w:rsidR="00CC4B85">
        <w:rPr>
          <w:rFonts w:ascii="Arial" w:hAnsi="Arial" w:cs="Arial"/>
          <w:sz w:val="24"/>
          <w:lang w:val="en-GB"/>
        </w:rPr>
        <w:t>s</w:t>
      </w:r>
      <w:r w:rsidRPr="004D6377">
        <w:rPr>
          <w:rFonts w:ascii="Arial" w:hAnsi="Arial" w:cs="Arial"/>
          <w:sz w:val="24"/>
          <w:lang w:val="en-GB"/>
        </w:rPr>
        <w:t xml:space="preserve"> 40</w:t>
      </w:r>
      <w:r w:rsidR="00CC4B85">
        <w:rPr>
          <w:rFonts w:ascii="Arial" w:hAnsi="Arial" w:cs="Arial"/>
          <w:sz w:val="24"/>
          <w:lang w:val="en-GB"/>
        </w:rPr>
        <w:t xml:space="preserve"> and 41</w:t>
      </w:r>
      <w:r w:rsidRPr="004D6377">
        <w:rPr>
          <w:rFonts w:ascii="Arial" w:hAnsi="Arial" w:cs="Arial"/>
          <w:sz w:val="24"/>
          <w:lang w:val="en-GB"/>
        </w:rPr>
        <w:t xml:space="preserve"> of the Public Contracts Regulations 2015, t</w:t>
      </w:r>
      <w:r w:rsidR="001F64D3" w:rsidRPr="004D6377">
        <w:rPr>
          <w:rFonts w:ascii="Arial" w:hAnsi="Arial" w:cs="Arial"/>
          <w:sz w:val="24"/>
          <w:lang w:val="en-GB"/>
        </w:rPr>
        <w:t>he deliver</w:t>
      </w:r>
      <w:r w:rsidRPr="004D6377">
        <w:rPr>
          <w:rFonts w:ascii="Arial" w:hAnsi="Arial" w:cs="Arial"/>
          <w:sz w:val="24"/>
          <w:lang w:val="en-GB"/>
        </w:rPr>
        <w:t>ables from this Preliminary Market Consultation</w:t>
      </w:r>
      <w:r w:rsidR="001F64D3" w:rsidRPr="004D6377">
        <w:rPr>
          <w:rFonts w:ascii="Arial" w:hAnsi="Arial" w:cs="Arial"/>
          <w:sz w:val="24"/>
          <w:lang w:val="en-GB"/>
        </w:rPr>
        <w:t xml:space="preserve"> may be used in the planning and conduct </w:t>
      </w:r>
      <w:r w:rsidRPr="004D6377">
        <w:rPr>
          <w:rFonts w:ascii="Arial" w:hAnsi="Arial" w:cs="Arial"/>
          <w:sz w:val="24"/>
          <w:lang w:val="en-GB"/>
        </w:rPr>
        <w:t xml:space="preserve">of the future </w:t>
      </w:r>
      <w:r w:rsidR="001F64D3" w:rsidRPr="004D6377">
        <w:rPr>
          <w:rFonts w:ascii="Arial" w:hAnsi="Arial" w:cs="Arial"/>
          <w:sz w:val="24"/>
          <w:lang w:val="en-GB"/>
        </w:rPr>
        <w:t>procurement procedure, provided that it does not have the effect of distorting competition and does not result in a violation of the principles of non-discrimination and transparency.</w:t>
      </w:r>
    </w:p>
    <w:p w14:paraId="75169023" w14:textId="77777777" w:rsidR="001F64D3" w:rsidRPr="004D6377" w:rsidRDefault="001F64D3" w:rsidP="00122950">
      <w:pPr>
        <w:pStyle w:val="ListParagraph"/>
        <w:spacing w:after="0" w:line="276" w:lineRule="auto"/>
        <w:jc w:val="both"/>
        <w:rPr>
          <w:rFonts w:ascii="Arial" w:hAnsi="Arial" w:cs="Arial"/>
          <w:sz w:val="24"/>
          <w:lang w:val="en-GB"/>
        </w:rPr>
      </w:pPr>
    </w:p>
    <w:p w14:paraId="7DA48792" w14:textId="68B58B9F" w:rsidR="001F64D3" w:rsidRDefault="0044211B" w:rsidP="00122950">
      <w:pPr>
        <w:pStyle w:val="ListParagraph"/>
        <w:spacing w:after="0" w:line="276" w:lineRule="auto"/>
        <w:jc w:val="both"/>
        <w:rPr>
          <w:rFonts w:ascii="Arial" w:hAnsi="Arial" w:cs="Arial"/>
          <w:sz w:val="24"/>
          <w:lang w:val="en-GB"/>
        </w:rPr>
      </w:pPr>
      <w:r w:rsidRPr="004D6377">
        <w:rPr>
          <w:rFonts w:ascii="Arial" w:hAnsi="Arial" w:cs="Arial"/>
          <w:sz w:val="24"/>
          <w:lang w:val="en-GB"/>
        </w:rPr>
        <w:t>Where a P</w:t>
      </w:r>
      <w:r w:rsidR="001F64D3" w:rsidRPr="004D6377">
        <w:rPr>
          <w:rFonts w:ascii="Arial" w:hAnsi="Arial" w:cs="Arial"/>
          <w:sz w:val="24"/>
          <w:lang w:val="en-GB"/>
        </w:rPr>
        <w:t>ar</w:t>
      </w:r>
      <w:r w:rsidRPr="004D6377">
        <w:rPr>
          <w:rFonts w:ascii="Arial" w:hAnsi="Arial" w:cs="Arial"/>
          <w:sz w:val="24"/>
          <w:lang w:val="en-GB"/>
        </w:rPr>
        <w:t xml:space="preserve">ticipant has advised </w:t>
      </w:r>
      <w:r w:rsidR="00CC4B85">
        <w:rPr>
          <w:rFonts w:ascii="Arial" w:hAnsi="Arial" w:cs="Arial"/>
          <w:sz w:val="24"/>
          <w:lang w:val="en-GB"/>
        </w:rPr>
        <w:t>WCHG</w:t>
      </w:r>
      <w:r w:rsidR="001F64D3" w:rsidRPr="004D6377">
        <w:rPr>
          <w:rFonts w:ascii="Arial" w:hAnsi="Arial" w:cs="Arial"/>
          <w:sz w:val="24"/>
          <w:lang w:val="en-GB"/>
        </w:rPr>
        <w:t xml:space="preserve">, whether in the context of this </w:t>
      </w:r>
      <w:r w:rsidRPr="004D6377">
        <w:rPr>
          <w:rFonts w:ascii="Arial" w:hAnsi="Arial" w:cs="Arial"/>
          <w:sz w:val="24"/>
          <w:lang w:val="en-GB"/>
        </w:rPr>
        <w:t>Preliminary Market Consultation</w:t>
      </w:r>
      <w:r w:rsidR="001F64D3" w:rsidRPr="004D6377">
        <w:rPr>
          <w:rFonts w:ascii="Arial" w:hAnsi="Arial" w:cs="Arial"/>
          <w:sz w:val="24"/>
          <w:lang w:val="en-GB"/>
        </w:rPr>
        <w:t xml:space="preserve"> or not, or has otherwise been involved in the preparation of the procurement procedure, </w:t>
      </w:r>
      <w:r w:rsidR="00CC4B85">
        <w:rPr>
          <w:rFonts w:ascii="Arial" w:hAnsi="Arial" w:cs="Arial"/>
          <w:sz w:val="24"/>
          <w:lang w:val="en-GB"/>
        </w:rPr>
        <w:t>WCHG</w:t>
      </w:r>
      <w:r w:rsidRPr="004D6377">
        <w:rPr>
          <w:rFonts w:ascii="Arial" w:hAnsi="Arial" w:cs="Arial"/>
          <w:sz w:val="24"/>
          <w:lang w:val="en-GB"/>
        </w:rPr>
        <w:t xml:space="preserve"> </w:t>
      </w:r>
      <w:r w:rsidR="001F64D3" w:rsidRPr="004D6377">
        <w:rPr>
          <w:rFonts w:ascii="Arial" w:hAnsi="Arial" w:cs="Arial"/>
          <w:sz w:val="24"/>
          <w:lang w:val="en-GB"/>
        </w:rPr>
        <w:t>shall take appropriate measures to ensure that competition is not distorte</w:t>
      </w:r>
      <w:r w:rsidR="007626FB" w:rsidRPr="004D6377">
        <w:rPr>
          <w:rFonts w:ascii="Arial" w:hAnsi="Arial" w:cs="Arial"/>
          <w:sz w:val="24"/>
          <w:lang w:val="en-GB"/>
        </w:rPr>
        <w:t>d by the participation of that P</w:t>
      </w:r>
      <w:r w:rsidR="001F64D3" w:rsidRPr="004D6377">
        <w:rPr>
          <w:rFonts w:ascii="Arial" w:hAnsi="Arial" w:cs="Arial"/>
          <w:sz w:val="24"/>
          <w:lang w:val="en-GB"/>
        </w:rPr>
        <w:t>articipant.</w:t>
      </w:r>
    </w:p>
    <w:p w14:paraId="2BF1EBCB" w14:textId="77777777" w:rsidR="004D6377" w:rsidRPr="004D6377" w:rsidRDefault="004D6377" w:rsidP="00122950">
      <w:pPr>
        <w:pStyle w:val="ListParagraph"/>
        <w:spacing w:after="0" w:line="276" w:lineRule="auto"/>
        <w:jc w:val="both"/>
        <w:rPr>
          <w:rFonts w:ascii="Arial" w:hAnsi="Arial" w:cs="Arial"/>
          <w:sz w:val="24"/>
          <w:lang w:val="en-GB"/>
        </w:rPr>
      </w:pPr>
    </w:p>
    <w:p w14:paraId="7AEF990B" w14:textId="77777777" w:rsidR="001F64D3" w:rsidRPr="004D6377" w:rsidRDefault="001F64D3" w:rsidP="00122950">
      <w:pPr>
        <w:pStyle w:val="ListParagraph"/>
        <w:spacing w:after="0" w:line="276" w:lineRule="auto"/>
        <w:jc w:val="both"/>
        <w:rPr>
          <w:rFonts w:ascii="Arial" w:hAnsi="Arial" w:cs="Arial"/>
          <w:sz w:val="24"/>
          <w:lang w:val="en-GB"/>
        </w:rPr>
      </w:pPr>
      <w:r w:rsidRPr="004D6377">
        <w:rPr>
          <w:rFonts w:ascii="Arial" w:hAnsi="Arial" w:cs="Arial"/>
          <w:sz w:val="24"/>
          <w:lang w:val="en-GB"/>
        </w:rPr>
        <w:t>Such measures shall include:</w:t>
      </w:r>
    </w:p>
    <w:p w14:paraId="54CF3414" w14:textId="77777777" w:rsidR="001F64D3" w:rsidRPr="004D6377" w:rsidRDefault="001F64D3" w:rsidP="00122950">
      <w:pPr>
        <w:pStyle w:val="ListParagraph"/>
        <w:spacing w:after="0" w:line="276" w:lineRule="auto"/>
        <w:jc w:val="both"/>
        <w:rPr>
          <w:rFonts w:ascii="Arial" w:hAnsi="Arial" w:cs="Arial"/>
          <w:sz w:val="24"/>
          <w:lang w:val="en-GB"/>
        </w:rPr>
      </w:pPr>
    </w:p>
    <w:p w14:paraId="2C0DD17D" w14:textId="77777777" w:rsidR="001F64D3" w:rsidRPr="004D6377" w:rsidRDefault="001F64D3" w:rsidP="2F502631">
      <w:pPr>
        <w:pStyle w:val="ListParagraph"/>
        <w:numPr>
          <w:ilvl w:val="0"/>
          <w:numId w:val="10"/>
        </w:numPr>
        <w:spacing w:after="0" w:line="276" w:lineRule="auto"/>
        <w:jc w:val="both"/>
        <w:rPr>
          <w:rFonts w:ascii="Arial" w:hAnsi="Arial" w:cs="Arial"/>
          <w:sz w:val="24"/>
          <w:szCs w:val="24"/>
          <w:lang w:val="en-GB"/>
        </w:rPr>
      </w:pPr>
      <w:r w:rsidRPr="2F502631">
        <w:rPr>
          <w:rFonts w:ascii="Arial" w:hAnsi="Arial" w:cs="Arial"/>
          <w:sz w:val="24"/>
          <w:szCs w:val="24"/>
          <w:lang w:val="en-GB"/>
        </w:rPr>
        <w:t>The communication to the other</w:t>
      </w:r>
      <w:r w:rsidR="0044211B" w:rsidRPr="2F502631">
        <w:rPr>
          <w:rFonts w:ascii="Arial" w:hAnsi="Arial" w:cs="Arial"/>
          <w:sz w:val="24"/>
          <w:szCs w:val="24"/>
          <w:lang w:val="en-GB"/>
        </w:rPr>
        <w:t xml:space="preserve"> P</w:t>
      </w:r>
      <w:r w:rsidRPr="2F502631">
        <w:rPr>
          <w:rFonts w:ascii="Arial" w:hAnsi="Arial" w:cs="Arial"/>
          <w:sz w:val="24"/>
          <w:szCs w:val="24"/>
          <w:lang w:val="en-GB"/>
        </w:rPr>
        <w:t>articipants and Bidders of relevant information exchanged in the co</w:t>
      </w:r>
      <w:r w:rsidR="0044211B" w:rsidRPr="2F502631">
        <w:rPr>
          <w:rFonts w:ascii="Arial" w:hAnsi="Arial" w:cs="Arial"/>
          <w:sz w:val="24"/>
          <w:szCs w:val="24"/>
          <w:lang w:val="en-GB"/>
        </w:rPr>
        <w:t xml:space="preserve">ntext of or resulting from the </w:t>
      </w:r>
      <w:r w:rsidR="003C6AAA" w:rsidRPr="2F502631">
        <w:rPr>
          <w:rFonts w:ascii="Arial" w:hAnsi="Arial" w:cs="Arial"/>
          <w:sz w:val="24"/>
          <w:szCs w:val="24"/>
          <w:lang w:val="en-GB"/>
        </w:rPr>
        <w:t>i</w:t>
      </w:r>
      <w:r w:rsidR="0044211B" w:rsidRPr="2F502631">
        <w:rPr>
          <w:rFonts w:ascii="Arial" w:hAnsi="Arial" w:cs="Arial"/>
          <w:sz w:val="24"/>
          <w:szCs w:val="24"/>
          <w:lang w:val="en-GB"/>
        </w:rPr>
        <w:t>nvolvement of the P</w:t>
      </w:r>
      <w:r w:rsidRPr="2F502631">
        <w:rPr>
          <w:rFonts w:ascii="Arial" w:hAnsi="Arial" w:cs="Arial"/>
          <w:sz w:val="24"/>
          <w:szCs w:val="24"/>
          <w:lang w:val="en-GB"/>
        </w:rPr>
        <w:t>articipant in the preparation o</w:t>
      </w:r>
      <w:r w:rsidR="004D6377" w:rsidRPr="2F502631">
        <w:rPr>
          <w:rFonts w:ascii="Arial" w:hAnsi="Arial" w:cs="Arial"/>
          <w:sz w:val="24"/>
          <w:szCs w:val="24"/>
          <w:lang w:val="en-GB"/>
        </w:rPr>
        <w:t>f the procurement procedure</w:t>
      </w:r>
    </w:p>
    <w:p w14:paraId="292A634E" w14:textId="77777777" w:rsidR="001F64D3" w:rsidRPr="004D6377" w:rsidRDefault="001F64D3" w:rsidP="2F502631">
      <w:pPr>
        <w:pStyle w:val="ListParagraph"/>
        <w:numPr>
          <w:ilvl w:val="0"/>
          <w:numId w:val="10"/>
        </w:numPr>
        <w:spacing w:after="0" w:line="276" w:lineRule="auto"/>
        <w:jc w:val="both"/>
        <w:rPr>
          <w:rFonts w:ascii="Arial" w:hAnsi="Arial" w:cs="Arial"/>
          <w:sz w:val="24"/>
          <w:szCs w:val="24"/>
          <w:lang w:val="en-GB"/>
        </w:rPr>
      </w:pPr>
      <w:r w:rsidRPr="2F502631">
        <w:rPr>
          <w:rFonts w:ascii="Arial" w:hAnsi="Arial" w:cs="Arial"/>
          <w:sz w:val="24"/>
          <w:szCs w:val="24"/>
          <w:lang w:val="en-GB"/>
        </w:rPr>
        <w:t>The fixing of adequate time li</w:t>
      </w:r>
      <w:r w:rsidR="004D6377" w:rsidRPr="2F502631">
        <w:rPr>
          <w:rFonts w:ascii="Arial" w:hAnsi="Arial" w:cs="Arial"/>
          <w:sz w:val="24"/>
          <w:szCs w:val="24"/>
          <w:lang w:val="en-GB"/>
        </w:rPr>
        <w:t>mits for the receipt of tenders</w:t>
      </w:r>
    </w:p>
    <w:p w14:paraId="5A307855" w14:textId="77777777" w:rsidR="001F64D3" w:rsidRPr="004D6377" w:rsidRDefault="001F64D3" w:rsidP="00122950">
      <w:pPr>
        <w:pStyle w:val="ListParagraph"/>
        <w:spacing w:after="0" w:line="276" w:lineRule="auto"/>
        <w:jc w:val="both"/>
        <w:rPr>
          <w:rFonts w:ascii="Arial" w:hAnsi="Arial" w:cs="Arial"/>
          <w:sz w:val="24"/>
          <w:lang w:val="en-GB"/>
        </w:rPr>
      </w:pPr>
    </w:p>
    <w:p w14:paraId="10853C48" w14:textId="77777777" w:rsidR="001F64D3" w:rsidRPr="004D6377" w:rsidRDefault="0044211B" w:rsidP="00122950">
      <w:pPr>
        <w:pStyle w:val="ListParagraph"/>
        <w:spacing w:after="0" w:line="276" w:lineRule="auto"/>
        <w:jc w:val="both"/>
        <w:rPr>
          <w:rFonts w:ascii="Arial" w:hAnsi="Arial" w:cs="Arial"/>
          <w:sz w:val="24"/>
          <w:lang w:val="en-GB"/>
        </w:rPr>
      </w:pPr>
      <w:r w:rsidRPr="004D6377">
        <w:rPr>
          <w:rFonts w:ascii="Arial" w:hAnsi="Arial" w:cs="Arial"/>
          <w:sz w:val="24"/>
          <w:lang w:val="en-GB"/>
        </w:rPr>
        <w:t>P</w:t>
      </w:r>
      <w:r w:rsidR="001F64D3" w:rsidRPr="004D6377">
        <w:rPr>
          <w:rFonts w:ascii="Arial" w:hAnsi="Arial" w:cs="Arial"/>
          <w:sz w:val="24"/>
          <w:lang w:val="en-GB"/>
        </w:rPr>
        <w:t>articipant</w:t>
      </w:r>
      <w:r w:rsidR="003C6AAA">
        <w:rPr>
          <w:rFonts w:ascii="Arial" w:hAnsi="Arial" w:cs="Arial"/>
          <w:sz w:val="24"/>
          <w:lang w:val="en-GB"/>
        </w:rPr>
        <w:t>s</w:t>
      </w:r>
      <w:r w:rsidR="001F64D3" w:rsidRPr="004D6377">
        <w:rPr>
          <w:rFonts w:ascii="Arial" w:hAnsi="Arial" w:cs="Arial"/>
          <w:sz w:val="24"/>
          <w:lang w:val="en-GB"/>
        </w:rPr>
        <w:t xml:space="preserve"> shall only be excluded from the procurement procedure where there are no other means to ensure compliance with the duty to treat economic operators equally in accordance with regulation 18(1) of the Public Contracts Regulations 2015</w:t>
      </w:r>
      <w:r w:rsidR="007626FB" w:rsidRPr="004D6377">
        <w:rPr>
          <w:rFonts w:ascii="Arial" w:hAnsi="Arial" w:cs="Arial"/>
          <w:sz w:val="24"/>
          <w:lang w:val="en-GB"/>
        </w:rPr>
        <w:t>.</w:t>
      </w:r>
      <w:r w:rsidR="001F64D3" w:rsidRPr="004D6377">
        <w:rPr>
          <w:rFonts w:ascii="Arial" w:hAnsi="Arial" w:cs="Arial"/>
          <w:sz w:val="24"/>
          <w:lang w:val="en-GB"/>
        </w:rPr>
        <w:t xml:space="preserve"> </w:t>
      </w:r>
    </w:p>
    <w:p w14:paraId="6266631B" w14:textId="77777777" w:rsidR="001F64D3" w:rsidRPr="004D6377" w:rsidRDefault="001F64D3" w:rsidP="00122950">
      <w:pPr>
        <w:pStyle w:val="ListParagraph"/>
        <w:spacing w:after="0" w:line="276" w:lineRule="auto"/>
        <w:jc w:val="both"/>
        <w:rPr>
          <w:rFonts w:ascii="Arial" w:hAnsi="Arial" w:cs="Arial"/>
          <w:sz w:val="24"/>
          <w:lang w:val="en-GB"/>
        </w:rPr>
      </w:pPr>
    </w:p>
    <w:p w14:paraId="0CF4F18E" w14:textId="77777777" w:rsidR="001F64D3" w:rsidRDefault="001F64D3" w:rsidP="00122950">
      <w:pPr>
        <w:pStyle w:val="ListParagraph"/>
        <w:spacing w:after="0" w:line="276" w:lineRule="auto"/>
        <w:jc w:val="both"/>
        <w:rPr>
          <w:rFonts w:ascii="Arial" w:hAnsi="Arial" w:cs="Arial"/>
          <w:sz w:val="24"/>
          <w:lang w:val="en-GB"/>
        </w:rPr>
      </w:pPr>
      <w:r w:rsidRPr="004D6377">
        <w:rPr>
          <w:rFonts w:ascii="Arial" w:hAnsi="Arial" w:cs="Arial"/>
          <w:sz w:val="24"/>
          <w:lang w:val="en-GB"/>
        </w:rPr>
        <w:t>Pri</w:t>
      </w:r>
      <w:r w:rsidR="00EC047E">
        <w:rPr>
          <w:rFonts w:ascii="Arial" w:hAnsi="Arial" w:cs="Arial"/>
          <w:sz w:val="24"/>
          <w:lang w:val="en-GB"/>
        </w:rPr>
        <w:t xml:space="preserve">or to any such exclusion, </w:t>
      </w:r>
      <w:r w:rsidR="003C6AAA">
        <w:rPr>
          <w:rFonts w:ascii="Arial" w:hAnsi="Arial" w:cs="Arial"/>
          <w:sz w:val="24"/>
          <w:lang w:val="en-GB"/>
        </w:rPr>
        <w:t>P</w:t>
      </w:r>
      <w:r w:rsidRPr="004D6377">
        <w:rPr>
          <w:rFonts w:ascii="Arial" w:hAnsi="Arial" w:cs="Arial"/>
          <w:sz w:val="24"/>
          <w:lang w:val="en-GB"/>
        </w:rPr>
        <w:t>articipants shall be given the opportunity to prove that their involvement in preparing the procurement procedure is not capable of distorting competition.</w:t>
      </w:r>
    </w:p>
    <w:p w14:paraId="2BE399E5" w14:textId="77777777" w:rsidR="003B56CA" w:rsidRDefault="003B56CA" w:rsidP="00122950">
      <w:pPr>
        <w:pStyle w:val="ListParagraph"/>
        <w:spacing w:after="0" w:line="276" w:lineRule="auto"/>
        <w:jc w:val="both"/>
        <w:rPr>
          <w:rFonts w:ascii="Arial" w:hAnsi="Arial" w:cs="Arial"/>
          <w:sz w:val="24"/>
          <w:lang w:val="en-GB"/>
        </w:rPr>
      </w:pPr>
    </w:p>
    <w:p w14:paraId="5593C0B4" w14:textId="4630CA47" w:rsidR="003B56CA" w:rsidRPr="004D6377" w:rsidRDefault="00EC047E" w:rsidP="00122950">
      <w:pPr>
        <w:pStyle w:val="ListParagraph"/>
        <w:spacing w:after="0" w:line="276" w:lineRule="auto"/>
        <w:jc w:val="both"/>
        <w:rPr>
          <w:rFonts w:ascii="Arial" w:hAnsi="Arial" w:cs="Arial"/>
          <w:sz w:val="24"/>
          <w:lang w:val="en-GB"/>
        </w:rPr>
      </w:pPr>
      <w:r>
        <w:rPr>
          <w:rFonts w:ascii="Arial" w:eastAsia="Times New Roman" w:hAnsi="Arial" w:cs="Arial"/>
          <w:color w:val="191919"/>
          <w:sz w:val="24"/>
          <w:szCs w:val="24"/>
        </w:rPr>
        <w:t>Participants</w:t>
      </w:r>
      <w:r w:rsidR="003B56CA" w:rsidRPr="0027624A">
        <w:rPr>
          <w:rFonts w:ascii="Arial" w:eastAsia="Times New Roman" w:hAnsi="Arial" w:cs="Arial"/>
          <w:color w:val="191919"/>
          <w:sz w:val="24"/>
          <w:szCs w:val="24"/>
        </w:rPr>
        <w:t xml:space="preserve"> shall bear their own costs and in no circumstances whatsoever shall </w:t>
      </w:r>
      <w:r w:rsidR="00CC4B85">
        <w:rPr>
          <w:rFonts w:ascii="Arial" w:eastAsia="Times New Roman" w:hAnsi="Arial" w:cs="Arial"/>
          <w:color w:val="191919"/>
          <w:sz w:val="24"/>
          <w:szCs w:val="24"/>
        </w:rPr>
        <w:t>WCHG</w:t>
      </w:r>
      <w:r>
        <w:rPr>
          <w:rFonts w:ascii="Arial" w:eastAsia="Times New Roman" w:hAnsi="Arial" w:cs="Arial"/>
          <w:color w:val="191919"/>
          <w:sz w:val="24"/>
          <w:szCs w:val="24"/>
        </w:rPr>
        <w:t xml:space="preserve"> become liable for any participation costs associated with this </w:t>
      </w:r>
      <w:r w:rsidRPr="004D6377">
        <w:rPr>
          <w:rFonts w:ascii="Arial" w:hAnsi="Arial" w:cs="Arial"/>
          <w:sz w:val="24"/>
          <w:lang w:val="en-GB"/>
        </w:rPr>
        <w:t>Preliminary Market Consultation</w:t>
      </w:r>
      <w:r>
        <w:rPr>
          <w:rFonts w:ascii="Arial" w:eastAsia="Times New Roman" w:hAnsi="Arial" w:cs="Arial"/>
          <w:color w:val="191919"/>
          <w:sz w:val="24"/>
          <w:szCs w:val="24"/>
        </w:rPr>
        <w:t>.</w:t>
      </w:r>
      <w:r w:rsidR="003B56CA" w:rsidRPr="0027624A">
        <w:rPr>
          <w:rFonts w:ascii="Arial" w:eastAsia="Times New Roman" w:hAnsi="Arial" w:cs="Arial"/>
          <w:color w:val="191919"/>
          <w:sz w:val="24"/>
          <w:szCs w:val="24"/>
        </w:rPr>
        <w:t xml:space="preserve"> </w:t>
      </w:r>
      <w:r w:rsidR="00CC4B85">
        <w:rPr>
          <w:rFonts w:ascii="Arial" w:eastAsia="Times New Roman" w:hAnsi="Arial" w:cs="Arial"/>
          <w:color w:val="191919"/>
          <w:sz w:val="24"/>
          <w:szCs w:val="24"/>
        </w:rPr>
        <w:t>WCHG</w:t>
      </w:r>
      <w:r>
        <w:rPr>
          <w:rFonts w:ascii="Arial" w:eastAsia="Times New Roman" w:hAnsi="Arial" w:cs="Arial"/>
          <w:color w:val="191919"/>
          <w:sz w:val="24"/>
          <w:szCs w:val="24"/>
        </w:rPr>
        <w:t xml:space="preserve"> </w:t>
      </w:r>
      <w:r w:rsidR="003B56CA" w:rsidRPr="0027624A">
        <w:rPr>
          <w:rFonts w:ascii="Arial" w:eastAsia="Times New Roman" w:hAnsi="Arial" w:cs="Arial"/>
          <w:color w:val="191919"/>
          <w:sz w:val="24"/>
          <w:szCs w:val="24"/>
        </w:rPr>
        <w:t>shall similarly not</w:t>
      </w:r>
      <w:r w:rsidR="0097300F">
        <w:rPr>
          <w:rFonts w:ascii="Arial" w:eastAsia="Times New Roman" w:hAnsi="Arial" w:cs="Arial"/>
          <w:color w:val="191919"/>
          <w:sz w:val="24"/>
          <w:szCs w:val="24"/>
        </w:rPr>
        <w:t xml:space="preserve"> be liable in the event that any</w:t>
      </w:r>
      <w:r w:rsidR="003B56CA" w:rsidRPr="0027624A">
        <w:rPr>
          <w:rFonts w:ascii="Arial" w:eastAsia="Times New Roman" w:hAnsi="Arial" w:cs="Arial"/>
          <w:color w:val="191919"/>
          <w:sz w:val="24"/>
          <w:szCs w:val="24"/>
        </w:rPr>
        <w:t xml:space="preserve"> procurement process </w:t>
      </w:r>
      <w:r>
        <w:rPr>
          <w:rFonts w:ascii="Arial" w:eastAsia="Times New Roman" w:hAnsi="Arial" w:cs="Arial"/>
          <w:color w:val="191919"/>
          <w:sz w:val="24"/>
          <w:szCs w:val="24"/>
        </w:rPr>
        <w:t xml:space="preserve">pursuant to this </w:t>
      </w:r>
      <w:r w:rsidRPr="004D6377">
        <w:rPr>
          <w:rFonts w:ascii="Arial" w:hAnsi="Arial" w:cs="Arial"/>
          <w:sz w:val="24"/>
          <w:lang w:val="en-GB"/>
        </w:rPr>
        <w:t>Preliminary Market Consultation</w:t>
      </w:r>
      <w:r w:rsidR="0097300F">
        <w:rPr>
          <w:rFonts w:ascii="Arial" w:hAnsi="Arial" w:cs="Arial"/>
          <w:sz w:val="24"/>
          <w:lang w:val="en-GB"/>
        </w:rPr>
        <w:t xml:space="preserve"> is not undertaken</w:t>
      </w:r>
      <w:r w:rsidR="003B56CA" w:rsidRPr="0027624A">
        <w:rPr>
          <w:rFonts w:ascii="Arial" w:eastAsia="Times New Roman" w:hAnsi="Arial" w:cs="Arial"/>
          <w:color w:val="191919"/>
          <w:sz w:val="24"/>
          <w:szCs w:val="24"/>
        </w:rPr>
        <w:t>, whatever the reason.</w:t>
      </w:r>
    </w:p>
    <w:p w14:paraId="2054A36B" w14:textId="27BA2718" w:rsidR="001F64D3" w:rsidRDefault="001F64D3" w:rsidP="00122950">
      <w:pPr>
        <w:pStyle w:val="ListParagraph"/>
        <w:spacing w:after="0" w:line="276" w:lineRule="auto"/>
        <w:jc w:val="both"/>
        <w:rPr>
          <w:rFonts w:ascii="Arial" w:hAnsi="Arial" w:cs="Arial"/>
          <w:sz w:val="24"/>
          <w:lang w:val="en-GB"/>
        </w:rPr>
      </w:pPr>
    </w:p>
    <w:p w14:paraId="2B7A7BFE" w14:textId="14F38290" w:rsidR="00173C24" w:rsidRDefault="00173C24" w:rsidP="00122950">
      <w:pPr>
        <w:pStyle w:val="ListParagraph"/>
        <w:spacing w:after="0" w:line="276" w:lineRule="auto"/>
        <w:jc w:val="both"/>
        <w:rPr>
          <w:rFonts w:ascii="Arial" w:hAnsi="Arial" w:cs="Arial"/>
          <w:sz w:val="24"/>
          <w:lang w:val="en-GB"/>
        </w:rPr>
      </w:pPr>
    </w:p>
    <w:p w14:paraId="5CE48622" w14:textId="45FAAC8E" w:rsidR="00173C24" w:rsidRDefault="00173C24" w:rsidP="00122950">
      <w:pPr>
        <w:pStyle w:val="ListParagraph"/>
        <w:spacing w:after="0" w:line="276" w:lineRule="auto"/>
        <w:jc w:val="both"/>
        <w:rPr>
          <w:rFonts w:ascii="Arial" w:hAnsi="Arial" w:cs="Arial"/>
          <w:sz w:val="24"/>
          <w:lang w:val="en-GB"/>
        </w:rPr>
      </w:pPr>
    </w:p>
    <w:p w14:paraId="3CBA9422" w14:textId="5CD1C04E" w:rsidR="00173C24" w:rsidRDefault="00173C24" w:rsidP="00122950">
      <w:pPr>
        <w:pStyle w:val="ListParagraph"/>
        <w:spacing w:after="0" w:line="276" w:lineRule="auto"/>
        <w:jc w:val="both"/>
        <w:rPr>
          <w:rFonts w:ascii="Arial" w:hAnsi="Arial" w:cs="Arial"/>
          <w:sz w:val="24"/>
          <w:lang w:val="en-GB"/>
        </w:rPr>
      </w:pPr>
    </w:p>
    <w:p w14:paraId="75CB5603" w14:textId="14AF9D97" w:rsidR="00173C24" w:rsidRDefault="00173C24" w:rsidP="00122950">
      <w:pPr>
        <w:pStyle w:val="ListParagraph"/>
        <w:spacing w:after="0" w:line="276" w:lineRule="auto"/>
        <w:jc w:val="both"/>
        <w:rPr>
          <w:rFonts w:ascii="Arial" w:hAnsi="Arial" w:cs="Arial"/>
          <w:sz w:val="24"/>
          <w:lang w:val="en-GB"/>
        </w:rPr>
      </w:pPr>
    </w:p>
    <w:p w14:paraId="303D5DEF" w14:textId="3D495684" w:rsidR="00173C24" w:rsidRDefault="00173C24" w:rsidP="00122950">
      <w:pPr>
        <w:pStyle w:val="ListParagraph"/>
        <w:spacing w:after="0" w:line="276" w:lineRule="auto"/>
        <w:jc w:val="both"/>
        <w:rPr>
          <w:rFonts w:ascii="Arial" w:hAnsi="Arial" w:cs="Arial"/>
          <w:sz w:val="24"/>
          <w:lang w:val="en-GB"/>
        </w:rPr>
      </w:pPr>
    </w:p>
    <w:p w14:paraId="4188E4BD" w14:textId="77777777" w:rsidR="00173C24" w:rsidRDefault="00173C24" w:rsidP="00122950">
      <w:pPr>
        <w:pStyle w:val="ListParagraph"/>
        <w:spacing w:after="0" w:line="276" w:lineRule="auto"/>
        <w:jc w:val="both"/>
        <w:rPr>
          <w:rFonts w:ascii="Arial" w:hAnsi="Arial" w:cs="Arial"/>
          <w:sz w:val="24"/>
          <w:lang w:val="en-GB"/>
        </w:rPr>
      </w:pPr>
    </w:p>
    <w:p w14:paraId="6A0DF42B" w14:textId="77777777" w:rsidR="00203DA5" w:rsidRDefault="00BD4431" w:rsidP="00122950">
      <w:pPr>
        <w:pStyle w:val="ListParagraph"/>
        <w:numPr>
          <w:ilvl w:val="0"/>
          <w:numId w:val="2"/>
        </w:numPr>
        <w:jc w:val="both"/>
        <w:rPr>
          <w:rFonts w:ascii="Arial" w:hAnsi="Arial" w:cs="Arial"/>
          <w:b/>
          <w:sz w:val="24"/>
          <w:lang w:val="en-GB"/>
        </w:rPr>
      </w:pPr>
      <w:r>
        <w:rPr>
          <w:rFonts w:ascii="Arial" w:hAnsi="Arial" w:cs="Arial"/>
          <w:b/>
          <w:sz w:val="24"/>
          <w:lang w:val="en-GB"/>
        </w:rPr>
        <w:lastRenderedPageBreak/>
        <w:t>Definitions</w:t>
      </w:r>
    </w:p>
    <w:p w14:paraId="345D0D95" w14:textId="77777777" w:rsidR="00203DA5" w:rsidRPr="00CA0653" w:rsidRDefault="00203DA5" w:rsidP="00122950">
      <w:pPr>
        <w:pStyle w:val="ListParagraph"/>
        <w:spacing w:after="0"/>
        <w:jc w:val="both"/>
        <w:rPr>
          <w:rFonts w:ascii="Arial" w:hAnsi="Arial" w:cs="Arial"/>
          <w:b/>
          <w:sz w:val="24"/>
          <w:lang w:val="en-GB"/>
        </w:rPr>
      </w:pPr>
    </w:p>
    <w:p w14:paraId="70DEDF8C" w14:textId="27709C25" w:rsidR="00203DA5" w:rsidRDefault="00203DA5" w:rsidP="00122950">
      <w:pPr>
        <w:spacing w:after="0" w:line="276" w:lineRule="auto"/>
        <w:ind w:left="720"/>
        <w:jc w:val="both"/>
        <w:rPr>
          <w:rFonts w:ascii="Arial" w:hAnsi="Arial" w:cs="Arial"/>
          <w:sz w:val="24"/>
        </w:rPr>
      </w:pPr>
      <w:r w:rsidRPr="00CA0653">
        <w:rPr>
          <w:rFonts w:ascii="Arial" w:hAnsi="Arial" w:cs="Arial"/>
        </w:rPr>
        <w:t>“</w:t>
      </w:r>
      <w:r w:rsidRPr="00CA0653">
        <w:rPr>
          <w:rFonts w:ascii="Arial" w:hAnsi="Arial" w:cs="Arial"/>
          <w:sz w:val="24"/>
        </w:rPr>
        <w:t>Bidder” – shall refer to the organisations formally invited to participate in the Tender</w:t>
      </w:r>
    </w:p>
    <w:p w14:paraId="2622FFC0" w14:textId="77777777" w:rsidR="00173C24" w:rsidRDefault="00173C24" w:rsidP="00122950">
      <w:pPr>
        <w:spacing w:after="0" w:line="276" w:lineRule="auto"/>
        <w:ind w:left="720"/>
        <w:jc w:val="both"/>
        <w:rPr>
          <w:rFonts w:ascii="Arial" w:hAnsi="Arial" w:cs="Arial"/>
          <w:sz w:val="24"/>
        </w:rPr>
      </w:pPr>
    </w:p>
    <w:p w14:paraId="3132F692" w14:textId="3BBBF7E2" w:rsidR="00C53AFF" w:rsidRDefault="00C53AFF" w:rsidP="00122950">
      <w:pPr>
        <w:spacing w:after="0" w:line="276" w:lineRule="auto"/>
        <w:ind w:left="720"/>
        <w:jc w:val="both"/>
        <w:rPr>
          <w:rFonts w:ascii="Arial" w:hAnsi="Arial" w:cs="Arial"/>
          <w:color w:val="000000"/>
          <w:sz w:val="24"/>
          <w:lang w:val="en-GB"/>
        </w:rPr>
      </w:pPr>
      <w:r w:rsidRPr="00CA0653">
        <w:rPr>
          <w:rFonts w:ascii="Arial" w:hAnsi="Arial" w:cs="Arial"/>
          <w:color w:val="000000"/>
          <w:sz w:val="24"/>
          <w:lang w:val="en-GB"/>
        </w:rPr>
        <w:t>“</w:t>
      </w:r>
      <w:r w:rsidR="00CC4B85">
        <w:rPr>
          <w:rFonts w:ascii="Arial" w:hAnsi="Arial" w:cs="Arial"/>
          <w:color w:val="000000"/>
          <w:sz w:val="24"/>
          <w:lang w:val="en-GB"/>
        </w:rPr>
        <w:t>WCHG</w:t>
      </w:r>
      <w:r w:rsidRPr="00CA0653">
        <w:rPr>
          <w:rFonts w:ascii="Arial" w:hAnsi="Arial" w:cs="Arial"/>
          <w:color w:val="000000"/>
          <w:sz w:val="24"/>
          <w:lang w:val="en-GB"/>
        </w:rPr>
        <w:t>” shall re</w:t>
      </w:r>
      <w:r>
        <w:rPr>
          <w:rFonts w:ascii="Arial" w:hAnsi="Arial" w:cs="Arial"/>
          <w:color w:val="000000"/>
          <w:sz w:val="24"/>
          <w:lang w:val="en-GB"/>
        </w:rPr>
        <w:t xml:space="preserve">fer to </w:t>
      </w:r>
      <w:r w:rsidR="006A1556">
        <w:rPr>
          <w:rFonts w:ascii="Arial" w:hAnsi="Arial" w:cs="Arial"/>
          <w:color w:val="000000"/>
          <w:sz w:val="24"/>
          <w:lang w:val="en-GB"/>
        </w:rPr>
        <w:t>W</w:t>
      </w:r>
      <w:r w:rsidR="00636D43">
        <w:rPr>
          <w:rFonts w:ascii="Arial" w:hAnsi="Arial" w:cs="Arial"/>
          <w:color w:val="000000"/>
          <w:sz w:val="24"/>
          <w:lang w:val="en-GB"/>
        </w:rPr>
        <w:t>ythenshawe Community Housing Group</w:t>
      </w:r>
    </w:p>
    <w:p w14:paraId="35216F0C" w14:textId="77777777" w:rsidR="00173C24" w:rsidRPr="00CA0653" w:rsidRDefault="00173C24" w:rsidP="00122950">
      <w:pPr>
        <w:spacing w:after="0" w:line="276" w:lineRule="auto"/>
        <w:ind w:left="720"/>
        <w:jc w:val="both"/>
        <w:rPr>
          <w:rFonts w:ascii="Arial" w:hAnsi="Arial" w:cs="Arial"/>
          <w:sz w:val="24"/>
          <w:lang w:val="en-GB"/>
        </w:rPr>
      </w:pPr>
    </w:p>
    <w:p w14:paraId="0B2A0A7F" w14:textId="5EADDFF2" w:rsidR="00203DA5" w:rsidRDefault="00203DA5" w:rsidP="00122950">
      <w:pPr>
        <w:autoSpaceDE w:val="0"/>
        <w:autoSpaceDN w:val="0"/>
        <w:adjustRightInd w:val="0"/>
        <w:spacing w:after="0" w:line="276" w:lineRule="auto"/>
        <w:ind w:left="720"/>
        <w:jc w:val="both"/>
        <w:rPr>
          <w:rFonts w:ascii="Arial" w:hAnsi="Arial" w:cs="Arial"/>
          <w:color w:val="000000"/>
          <w:sz w:val="24"/>
          <w:lang w:val="en-GB"/>
        </w:rPr>
      </w:pPr>
      <w:r w:rsidRPr="00CA0653">
        <w:rPr>
          <w:rFonts w:ascii="Arial" w:hAnsi="Arial" w:cs="Arial"/>
          <w:color w:val="000000"/>
          <w:sz w:val="24"/>
          <w:lang w:val="en-GB"/>
        </w:rPr>
        <w:t>“Interested Parties” shall refer to providers who express an interest in participating in the Preliminary Market Consultation</w:t>
      </w:r>
    </w:p>
    <w:p w14:paraId="4F7536C8" w14:textId="77777777" w:rsidR="00173C24" w:rsidRPr="00CA0653" w:rsidRDefault="00173C24" w:rsidP="00122950">
      <w:pPr>
        <w:autoSpaceDE w:val="0"/>
        <w:autoSpaceDN w:val="0"/>
        <w:adjustRightInd w:val="0"/>
        <w:spacing w:after="0" w:line="276" w:lineRule="auto"/>
        <w:ind w:left="720"/>
        <w:jc w:val="both"/>
        <w:rPr>
          <w:rFonts w:ascii="Arial" w:hAnsi="Arial" w:cs="Arial"/>
          <w:color w:val="000000"/>
          <w:sz w:val="24"/>
          <w:lang w:val="en-GB"/>
        </w:rPr>
      </w:pPr>
    </w:p>
    <w:p w14:paraId="66E15A3D" w14:textId="5EC377C3" w:rsidR="00203DA5" w:rsidRDefault="00203DA5" w:rsidP="00122950">
      <w:pPr>
        <w:autoSpaceDE w:val="0"/>
        <w:autoSpaceDN w:val="0"/>
        <w:adjustRightInd w:val="0"/>
        <w:spacing w:after="0" w:line="276" w:lineRule="auto"/>
        <w:ind w:left="720"/>
        <w:jc w:val="both"/>
        <w:rPr>
          <w:rFonts w:ascii="Arial" w:hAnsi="Arial" w:cs="Arial"/>
          <w:color w:val="000000"/>
          <w:sz w:val="24"/>
          <w:lang w:val="en-GB"/>
        </w:rPr>
      </w:pPr>
      <w:r w:rsidRPr="00CA0653">
        <w:rPr>
          <w:rFonts w:ascii="Arial" w:hAnsi="Arial" w:cs="Arial"/>
          <w:color w:val="000000"/>
          <w:sz w:val="24"/>
          <w:lang w:val="en-GB"/>
        </w:rPr>
        <w:t>“Participants” shall refer to the providers that</w:t>
      </w:r>
      <w:r w:rsidR="00636D43">
        <w:rPr>
          <w:rFonts w:ascii="Arial" w:hAnsi="Arial" w:cs="Arial"/>
          <w:color w:val="000000"/>
          <w:sz w:val="24"/>
          <w:lang w:val="en-GB"/>
        </w:rPr>
        <w:t xml:space="preserve"> </w:t>
      </w:r>
      <w:r w:rsidR="00CC4B85">
        <w:rPr>
          <w:rFonts w:ascii="Arial" w:hAnsi="Arial" w:cs="Arial"/>
          <w:color w:val="000000"/>
          <w:sz w:val="24"/>
          <w:lang w:val="en-GB"/>
        </w:rPr>
        <w:t>WCHG</w:t>
      </w:r>
      <w:r w:rsidRPr="00CA0653">
        <w:rPr>
          <w:rFonts w:ascii="Arial" w:hAnsi="Arial" w:cs="Arial"/>
          <w:color w:val="000000"/>
          <w:sz w:val="24"/>
          <w:lang w:val="en-GB"/>
        </w:rPr>
        <w:t xml:space="preserve"> has invited to participate in th</w:t>
      </w:r>
      <w:r w:rsidR="00E56DDA">
        <w:rPr>
          <w:rFonts w:ascii="Arial" w:hAnsi="Arial" w:cs="Arial"/>
          <w:color w:val="000000"/>
          <w:sz w:val="24"/>
          <w:lang w:val="en-GB"/>
        </w:rPr>
        <w:t>e</w:t>
      </w:r>
      <w:r w:rsidRPr="00CA0653">
        <w:rPr>
          <w:rFonts w:ascii="Arial" w:hAnsi="Arial" w:cs="Arial"/>
          <w:color w:val="000000"/>
          <w:sz w:val="24"/>
          <w:lang w:val="en-GB"/>
        </w:rPr>
        <w:t xml:space="preserve"> Preliminary Market Consultation</w:t>
      </w:r>
    </w:p>
    <w:p w14:paraId="0BD65D44" w14:textId="77777777" w:rsidR="00173C24" w:rsidRPr="00CA0653" w:rsidRDefault="00173C24" w:rsidP="00122950">
      <w:pPr>
        <w:autoSpaceDE w:val="0"/>
        <w:autoSpaceDN w:val="0"/>
        <w:adjustRightInd w:val="0"/>
        <w:spacing w:after="0" w:line="276" w:lineRule="auto"/>
        <w:ind w:left="720"/>
        <w:jc w:val="both"/>
        <w:rPr>
          <w:rFonts w:ascii="Arial" w:hAnsi="Arial" w:cs="Arial"/>
          <w:color w:val="000000"/>
          <w:sz w:val="24"/>
          <w:lang w:val="en-GB"/>
        </w:rPr>
      </w:pPr>
    </w:p>
    <w:p w14:paraId="6E4FC786" w14:textId="39C4C2FC" w:rsidR="00203DA5" w:rsidRDefault="00203DA5" w:rsidP="00122950">
      <w:pPr>
        <w:autoSpaceDE w:val="0"/>
        <w:autoSpaceDN w:val="0"/>
        <w:adjustRightInd w:val="0"/>
        <w:spacing w:after="0" w:line="276" w:lineRule="auto"/>
        <w:ind w:left="720"/>
        <w:jc w:val="both"/>
        <w:rPr>
          <w:rFonts w:ascii="Arial" w:hAnsi="Arial" w:cs="Arial"/>
          <w:color w:val="000000"/>
          <w:sz w:val="24"/>
          <w:lang w:val="en-GB"/>
        </w:rPr>
      </w:pPr>
      <w:r w:rsidRPr="00CA0653">
        <w:rPr>
          <w:rFonts w:ascii="Arial" w:hAnsi="Arial" w:cs="Arial"/>
          <w:color w:val="000000"/>
          <w:sz w:val="24"/>
          <w:lang w:val="en-GB"/>
        </w:rPr>
        <w:t>“Preliminary Market Consultation” shall refer to this exercise, undertaken in accordance with Regulations 40 and 41 of the Public Contracts Regulations 2015</w:t>
      </w:r>
    </w:p>
    <w:p w14:paraId="4C7909C0" w14:textId="77777777" w:rsidR="00173C24" w:rsidRPr="00CA0653" w:rsidRDefault="00173C24" w:rsidP="00122950">
      <w:pPr>
        <w:autoSpaceDE w:val="0"/>
        <w:autoSpaceDN w:val="0"/>
        <w:adjustRightInd w:val="0"/>
        <w:spacing w:after="0" w:line="276" w:lineRule="auto"/>
        <w:ind w:left="720"/>
        <w:jc w:val="both"/>
        <w:rPr>
          <w:rFonts w:ascii="Arial" w:hAnsi="Arial" w:cs="Arial"/>
          <w:color w:val="000000"/>
          <w:sz w:val="24"/>
          <w:lang w:val="en-GB"/>
        </w:rPr>
      </w:pPr>
    </w:p>
    <w:p w14:paraId="59B39E8A" w14:textId="5A77DA2C" w:rsidR="008C7550" w:rsidRDefault="00203DA5" w:rsidP="00C53AFF">
      <w:pPr>
        <w:autoSpaceDE w:val="0"/>
        <w:autoSpaceDN w:val="0"/>
        <w:adjustRightInd w:val="0"/>
        <w:spacing w:after="0" w:line="276" w:lineRule="auto"/>
        <w:ind w:left="720"/>
        <w:jc w:val="both"/>
        <w:rPr>
          <w:rFonts w:ascii="Arial" w:hAnsi="Arial" w:cs="Arial"/>
          <w:color w:val="000000"/>
          <w:sz w:val="24"/>
          <w:lang w:val="en-GB"/>
        </w:rPr>
      </w:pPr>
      <w:r w:rsidRPr="00CA0653">
        <w:rPr>
          <w:rFonts w:ascii="Arial" w:hAnsi="Arial" w:cs="Arial"/>
          <w:color w:val="000000"/>
          <w:sz w:val="24"/>
          <w:lang w:val="en-GB"/>
        </w:rPr>
        <w:t>“Tender” shall refer to any Tender</w:t>
      </w:r>
      <w:r w:rsidR="003C6AAA">
        <w:rPr>
          <w:rFonts w:ascii="Arial" w:hAnsi="Arial" w:cs="Arial"/>
          <w:color w:val="000000"/>
          <w:sz w:val="24"/>
          <w:lang w:val="en-GB"/>
        </w:rPr>
        <w:t xml:space="preserve"> </w:t>
      </w:r>
      <w:r w:rsidRPr="00CA0653">
        <w:rPr>
          <w:rFonts w:ascii="Arial" w:hAnsi="Arial" w:cs="Arial"/>
          <w:color w:val="000000"/>
          <w:sz w:val="24"/>
          <w:lang w:val="en-GB"/>
        </w:rPr>
        <w:t xml:space="preserve">which </w:t>
      </w:r>
      <w:r w:rsidR="00CC4B85">
        <w:rPr>
          <w:rFonts w:ascii="Arial" w:hAnsi="Arial" w:cs="Arial"/>
          <w:color w:val="000000"/>
          <w:sz w:val="24"/>
          <w:lang w:val="en-GB"/>
        </w:rPr>
        <w:t xml:space="preserve">WCHG </w:t>
      </w:r>
      <w:r w:rsidR="00E56DDA">
        <w:rPr>
          <w:rFonts w:ascii="Arial" w:hAnsi="Arial" w:cs="Arial"/>
          <w:color w:val="000000"/>
          <w:sz w:val="24"/>
          <w:lang w:val="en-GB"/>
        </w:rPr>
        <w:t>may</w:t>
      </w:r>
      <w:r w:rsidRPr="00CA0653">
        <w:rPr>
          <w:rFonts w:ascii="Arial" w:hAnsi="Arial" w:cs="Arial"/>
          <w:color w:val="000000"/>
          <w:sz w:val="24"/>
          <w:lang w:val="en-GB"/>
        </w:rPr>
        <w:t xml:space="preserve"> issue subsequent to this Preliminary Market Consultation</w:t>
      </w:r>
    </w:p>
    <w:p w14:paraId="42F9B881" w14:textId="77777777" w:rsidR="00173C24" w:rsidRPr="009E3B03" w:rsidRDefault="00173C24" w:rsidP="00C53AFF">
      <w:pPr>
        <w:autoSpaceDE w:val="0"/>
        <w:autoSpaceDN w:val="0"/>
        <w:adjustRightInd w:val="0"/>
        <w:spacing w:after="0" w:line="276" w:lineRule="auto"/>
        <w:ind w:left="720"/>
        <w:jc w:val="both"/>
        <w:rPr>
          <w:lang w:val="en-GB"/>
        </w:rPr>
      </w:pPr>
      <w:bookmarkStart w:id="1" w:name="_GoBack"/>
      <w:bookmarkEnd w:id="1"/>
    </w:p>
    <w:sectPr w:rsidR="00173C24" w:rsidRPr="009E3B03">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7B730D5" w14:textId="77777777" w:rsidR="00E4252B" w:rsidRDefault="00E4252B" w:rsidP="006F40D9">
      <w:pPr>
        <w:spacing w:after="0"/>
      </w:pPr>
      <w:r>
        <w:separator/>
      </w:r>
    </w:p>
  </w:endnote>
  <w:endnote w:type="continuationSeparator" w:id="0">
    <w:p w14:paraId="222B19D9" w14:textId="77777777" w:rsidR="00E4252B" w:rsidRDefault="00E4252B" w:rsidP="006F40D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4701756"/>
      <w:docPartObj>
        <w:docPartGallery w:val="Page Numbers (Bottom of Page)"/>
        <w:docPartUnique/>
      </w:docPartObj>
    </w:sdtPr>
    <w:sdtEndPr>
      <w:rPr>
        <w:rFonts w:ascii="Arial" w:hAnsi="Arial" w:cs="Arial"/>
        <w:b/>
        <w:noProof/>
        <w:sz w:val="20"/>
      </w:rPr>
    </w:sdtEndPr>
    <w:sdtContent>
      <w:p w14:paraId="549EF285" w14:textId="77777777" w:rsidR="006F40D9" w:rsidRPr="006F40D9" w:rsidRDefault="006F40D9">
        <w:pPr>
          <w:pStyle w:val="Footer"/>
          <w:jc w:val="center"/>
          <w:rPr>
            <w:rFonts w:ascii="Arial" w:hAnsi="Arial" w:cs="Arial"/>
            <w:b/>
            <w:sz w:val="20"/>
          </w:rPr>
        </w:pPr>
        <w:r w:rsidRPr="006F40D9">
          <w:rPr>
            <w:rFonts w:ascii="Arial" w:hAnsi="Arial" w:cs="Arial"/>
            <w:b/>
            <w:sz w:val="20"/>
          </w:rPr>
          <w:fldChar w:fldCharType="begin"/>
        </w:r>
        <w:r w:rsidRPr="006F40D9">
          <w:rPr>
            <w:rFonts w:ascii="Arial" w:hAnsi="Arial" w:cs="Arial"/>
            <w:b/>
            <w:sz w:val="20"/>
          </w:rPr>
          <w:instrText xml:space="preserve"> PAGE   \* MERGEFORMAT </w:instrText>
        </w:r>
        <w:r w:rsidRPr="006F40D9">
          <w:rPr>
            <w:rFonts w:ascii="Arial" w:hAnsi="Arial" w:cs="Arial"/>
            <w:b/>
            <w:sz w:val="20"/>
          </w:rPr>
          <w:fldChar w:fldCharType="separate"/>
        </w:r>
        <w:r w:rsidR="006B56F9">
          <w:rPr>
            <w:rFonts w:ascii="Arial" w:hAnsi="Arial" w:cs="Arial"/>
            <w:b/>
            <w:noProof/>
            <w:sz w:val="20"/>
          </w:rPr>
          <w:t>6</w:t>
        </w:r>
        <w:r w:rsidRPr="006F40D9">
          <w:rPr>
            <w:rFonts w:ascii="Arial" w:hAnsi="Arial" w:cs="Arial"/>
            <w:b/>
            <w:noProof/>
            <w:sz w:val="20"/>
          </w:rPr>
          <w:fldChar w:fldCharType="end"/>
        </w:r>
      </w:p>
    </w:sdtContent>
  </w:sdt>
  <w:p w14:paraId="70CAC350" w14:textId="77777777" w:rsidR="006F40D9" w:rsidRDefault="006F40D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B94A40D" w14:textId="77777777" w:rsidR="00E4252B" w:rsidRDefault="00E4252B" w:rsidP="006F40D9">
      <w:pPr>
        <w:spacing w:after="0"/>
      </w:pPr>
      <w:r>
        <w:separator/>
      </w:r>
    </w:p>
  </w:footnote>
  <w:footnote w:type="continuationSeparator" w:id="0">
    <w:p w14:paraId="71E9AD9D" w14:textId="77777777" w:rsidR="00E4252B" w:rsidRDefault="00E4252B" w:rsidP="006F40D9">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B730EE"/>
    <w:multiLevelType w:val="hybridMultilevel"/>
    <w:tmpl w:val="CF2A2A7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0F334A1F"/>
    <w:multiLevelType w:val="hybridMultilevel"/>
    <w:tmpl w:val="953A364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15C72E2E"/>
    <w:multiLevelType w:val="hybridMultilevel"/>
    <w:tmpl w:val="BB6A50C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BD74237"/>
    <w:multiLevelType w:val="hybridMultilevel"/>
    <w:tmpl w:val="180AAB8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1E142644"/>
    <w:multiLevelType w:val="hybridMultilevel"/>
    <w:tmpl w:val="7462685C"/>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5" w15:restartNumberingAfterBreak="0">
    <w:nsid w:val="28143C08"/>
    <w:multiLevelType w:val="hybridMultilevel"/>
    <w:tmpl w:val="58D2C76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2B504946"/>
    <w:multiLevelType w:val="hybridMultilevel"/>
    <w:tmpl w:val="7FDEDA0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2B99505C"/>
    <w:multiLevelType w:val="hybridMultilevel"/>
    <w:tmpl w:val="1CCE64EC"/>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303116D6"/>
    <w:multiLevelType w:val="hybridMultilevel"/>
    <w:tmpl w:val="447A844A"/>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32A46B9D"/>
    <w:multiLevelType w:val="multilevel"/>
    <w:tmpl w:val="62DC10C2"/>
    <w:lvl w:ilvl="0">
      <w:start w:val="1"/>
      <w:numFmt w:val="decimal"/>
      <w:lvlText w:val="%1."/>
      <w:lvlJc w:val="left"/>
      <w:pPr>
        <w:ind w:left="360" w:hanging="360"/>
      </w:pPr>
      <w:rPr>
        <w:rFonts w:cs="Times New Roman" w:hint="default"/>
      </w:rPr>
    </w:lvl>
    <w:lvl w:ilvl="1">
      <w:start w:val="1"/>
      <w:numFmt w:val="decimal"/>
      <w:lvlText w:val="%1.%2"/>
      <w:lvlJc w:val="left"/>
      <w:pPr>
        <w:ind w:left="792" w:hanging="432"/>
      </w:pPr>
      <w:rPr>
        <w:rFonts w:ascii="Arial" w:hAnsi="Arial" w:cs="Arial" w:hint="default"/>
        <w:b/>
        <w:color w:val="auto"/>
        <w:sz w:val="24"/>
        <w:szCs w:val="22"/>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0" w15:restartNumberingAfterBreak="0">
    <w:nsid w:val="3DFE07BB"/>
    <w:multiLevelType w:val="hybridMultilevel"/>
    <w:tmpl w:val="9EF832E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27D7CA9"/>
    <w:multiLevelType w:val="hybridMultilevel"/>
    <w:tmpl w:val="5436F4B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489B1D51"/>
    <w:multiLevelType w:val="hybridMultilevel"/>
    <w:tmpl w:val="B434D0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9F460FB"/>
    <w:multiLevelType w:val="hybridMultilevel"/>
    <w:tmpl w:val="A2F4D3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BAA0B71"/>
    <w:multiLevelType w:val="hybridMultilevel"/>
    <w:tmpl w:val="3A74D6E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5" w15:restartNumberingAfterBreak="0">
    <w:nsid w:val="54551B23"/>
    <w:multiLevelType w:val="hybridMultilevel"/>
    <w:tmpl w:val="AA368F4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15:restartNumberingAfterBreak="0">
    <w:nsid w:val="65541B70"/>
    <w:multiLevelType w:val="hybridMultilevel"/>
    <w:tmpl w:val="9A5C56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A4761A3"/>
    <w:multiLevelType w:val="hybridMultilevel"/>
    <w:tmpl w:val="ECF86C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8" w15:restartNumberingAfterBreak="0">
    <w:nsid w:val="70636643"/>
    <w:multiLevelType w:val="hybridMultilevel"/>
    <w:tmpl w:val="BEDA66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5CA0640"/>
    <w:multiLevelType w:val="hybridMultilevel"/>
    <w:tmpl w:val="085037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CC13988"/>
    <w:multiLevelType w:val="hybridMultilevel"/>
    <w:tmpl w:val="8B9A006C"/>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19"/>
  </w:num>
  <w:num w:numId="2">
    <w:abstractNumId w:val="2"/>
  </w:num>
  <w:num w:numId="3">
    <w:abstractNumId w:val="1"/>
  </w:num>
  <w:num w:numId="4">
    <w:abstractNumId w:val="5"/>
  </w:num>
  <w:num w:numId="5">
    <w:abstractNumId w:val="12"/>
  </w:num>
  <w:num w:numId="6">
    <w:abstractNumId w:val="4"/>
  </w:num>
  <w:num w:numId="7">
    <w:abstractNumId w:val="17"/>
  </w:num>
  <w:num w:numId="8">
    <w:abstractNumId w:val="20"/>
  </w:num>
  <w:num w:numId="9">
    <w:abstractNumId w:val="10"/>
  </w:num>
  <w:num w:numId="10">
    <w:abstractNumId w:val="0"/>
  </w:num>
  <w:num w:numId="11">
    <w:abstractNumId w:val="7"/>
  </w:num>
  <w:num w:numId="12">
    <w:abstractNumId w:val="16"/>
  </w:num>
  <w:num w:numId="13">
    <w:abstractNumId w:val="13"/>
  </w:num>
  <w:num w:numId="14">
    <w:abstractNumId w:val="9"/>
  </w:num>
  <w:num w:numId="15">
    <w:abstractNumId w:val="6"/>
  </w:num>
  <w:num w:numId="16">
    <w:abstractNumId w:val="11"/>
  </w:num>
  <w:num w:numId="17">
    <w:abstractNumId w:val="18"/>
  </w:num>
  <w:num w:numId="18">
    <w:abstractNumId w:val="15"/>
  </w:num>
  <w:num w:numId="19">
    <w:abstractNumId w:val="3"/>
  </w:num>
  <w:num w:numId="20">
    <w:abstractNumId w:val="8"/>
  </w:num>
  <w:num w:numId="2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3B03"/>
    <w:rsid w:val="000041CB"/>
    <w:rsid w:val="000E2539"/>
    <w:rsid w:val="000F645B"/>
    <w:rsid w:val="00110C9F"/>
    <w:rsid w:val="00122950"/>
    <w:rsid w:val="00136B49"/>
    <w:rsid w:val="00142EF5"/>
    <w:rsid w:val="00147857"/>
    <w:rsid w:val="00153D9E"/>
    <w:rsid w:val="001606BC"/>
    <w:rsid w:val="00162F9A"/>
    <w:rsid w:val="00173C24"/>
    <w:rsid w:val="001903B2"/>
    <w:rsid w:val="001904DD"/>
    <w:rsid w:val="00196C70"/>
    <w:rsid w:val="001A1A14"/>
    <w:rsid w:val="001B7259"/>
    <w:rsid w:val="001D6AC0"/>
    <w:rsid w:val="001D7C6C"/>
    <w:rsid w:val="001F64D3"/>
    <w:rsid w:val="00203DA5"/>
    <w:rsid w:val="00212D15"/>
    <w:rsid w:val="00212D34"/>
    <w:rsid w:val="00221C24"/>
    <w:rsid w:val="0025012A"/>
    <w:rsid w:val="00250D9C"/>
    <w:rsid w:val="002524B9"/>
    <w:rsid w:val="002670C9"/>
    <w:rsid w:val="00271570"/>
    <w:rsid w:val="002717F1"/>
    <w:rsid w:val="00276C8E"/>
    <w:rsid w:val="002D1733"/>
    <w:rsid w:val="002D4DB5"/>
    <w:rsid w:val="00314354"/>
    <w:rsid w:val="00317A53"/>
    <w:rsid w:val="00342148"/>
    <w:rsid w:val="00391E01"/>
    <w:rsid w:val="003A3A15"/>
    <w:rsid w:val="003A6CA1"/>
    <w:rsid w:val="003B56CA"/>
    <w:rsid w:val="003C1AA6"/>
    <w:rsid w:val="003C6AAA"/>
    <w:rsid w:val="003E6386"/>
    <w:rsid w:val="004245F0"/>
    <w:rsid w:val="00430D4D"/>
    <w:rsid w:val="0044211B"/>
    <w:rsid w:val="004461EB"/>
    <w:rsid w:val="00481534"/>
    <w:rsid w:val="004A68B6"/>
    <w:rsid w:val="004C26CA"/>
    <w:rsid w:val="004C62AD"/>
    <w:rsid w:val="004D6377"/>
    <w:rsid w:val="004F396F"/>
    <w:rsid w:val="00530296"/>
    <w:rsid w:val="00571992"/>
    <w:rsid w:val="005806F1"/>
    <w:rsid w:val="005C6F9E"/>
    <w:rsid w:val="005D32B7"/>
    <w:rsid w:val="005E5C81"/>
    <w:rsid w:val="005F0B93"/>
    <w:rsid w:val="006025E3"/>
    <w:rsid w:val="00612948"/>
    <w:rsid w:val="006155E4"/>
    <w:rsid w:val="006333E1"/>
    <w:rsid w:val="00636D43"/>
    <w:rsid w:val="006431FD"/>
    <w:rsid w:val="0064363D"/>
    <w:rsid w:val="00647ECA"/>
    <w:rsid w:val="00664A6E"/>
    <w:rsid w:val="006A006E"/>
    <w:rsid w:val="006A1556"/>
    <w:rsid w:val="006A35FA"/>
    <w:rsid w:val="006B22B4"/>
    <w:rsid w:val="006B56F9"/>
    <w:rsid w:val="006C7ABB"/>
    <w:rsid w:val="006D39ED"/>
    <w:rsid w:val="006F40D9"/>
    <w:rsid w:val="007208D7"/>
    <w:rsid w:val="00725ED6"/>
    <w:rsid w:val="00732106"/>
    <w:rsid w:val="00757891"/>
    <w:rsid w:val="007626FB"/>
    <w:rsid w:val="00763C17"/>
    <w:rsid w:val="0077183E"/>
    <w:rsid w:val="00776BD6"/>
    <w:rsid w:val="007814EB"/>
    <w:rsid w:val="00783E6D"/>
    <w:rsid w:val="00793EF7"/>
    <w:rsid w:val="00797585"/>
    <w:rsid w:val="007E112F"/>
    <w:rsid w:val="00842BE6"/>
    <w:rsid w:val="008779F2"/>
    <w:rsid w:val="00882E2E"/>
    <w:rsid w:val="00890AE0"/>
    <w:rsid w:val="0089443F"/>
    <w:rsid w:val="008A1842"/>
    <w:rsid w:val="008B6E5D"/>
    <w:rsid w:val="008C7550"/>
    <w:rsid w:val="008F6728"/>
    <w:rsid w:val="00900B73"/>
    <w:rsid w:val="0091548D"/>
    <w:rsid w:val="0092650D"/>
    <w:rsid w:val="00962881"/>
    <w:rsid w:val="0097300F"/>
    <w:rsid w:val="0098053A"/>
    <w:rsid w:val="009D45D1"/>
    <w:rsid w:val="009D4924"/>
    <w:rsid w:val="009E3B03"/>
    <w:rsid w:val="009F29E5"/>
    <w:rsid w:val="00A02F19"/>
    <w:rsid w:val="00A2323B"/>
    <w:rsid w:val="00A46E54"/>
    <w:rsid w:val="00A62041"/>
    <w:rsid w:val="00A63FD7"/>
    <w:rsid w:val="00A96E11"/>
    <w:rsid w:val="00AD2C31"/>
    <w:rsid w:val="00AE7163"/>
    <w:rsid w:val="00AE7237"/>
    <w:rsid w:val="00AF6FEC"/>
    <w:rsid w:val="00B04C07"/>
    <w:rsid w:val="00B273FE"/>
    <w:rsid w:val="00B379ED"/>
    <w:rsid w:val="00B86B62"/>
    <w:rsid w:val="00BA2679"/>
    <w:rsid w:val="00BA2762"/>
    <w:rsid w:val="00BD4431"/>
    <w:rsid w:val="00BE02AC"/>
    <w:rsid w:val="00C0691C"/>
    <w:rsid w:val="00C313EC"/>
    <w:rsid w:val="00C32CD3"/>
    <w:rsid w:val="00C53AFF"/>
    <w:rsid w:val="00C55C7D"/>
    <w:rsid w:val="00C5661A"/>
    <w:rsid w:val="00C71E70"/>
    <w:rsid w:val="00C74536"/>
    <w:rsid w:val="00C837EC"/>
    <w:rsid w:val="00CA0653"/>
    <w:rsid w:val="00CC4B85"/>
    <w:rsid w:val="00CD58A2"/>
    <w:rsid w:val="00CD6FCD"/>
    <w:rsid w:val="00CF068D"/>
    <w:rsid w:val="00D013BB"/>
    <w:rsid w:val="00D2382F"/>
    <w:rsid w:val="00D446A4"/>
    <w:rsid w:val="00D47540"/>
    <w:rsid w:val="00D57585"/>
    <w:rsid w:val="00D65928"/>
    <w:rsid w:val="00D94CBB"/>
    <w:rsid w:val="00DB1F56"/>
    <w:rsid w:val="00DB552C"/>
    <w:rsid w:val="00DB5F6D"/>
    <w:rsid w:val="00DD1617"/>
    <w:rsid w:val="00DF3087"/>
    <w:rsid w:val="00E003B0"/>
    <w:rsid w:val="00E13F7E"/>
    <w:rsid w:val="00E30B6A"/>
    <w:rsid w:val="00E3424C"/>
    <w:rsid w:val="00E41976"/>
    <w:rsid w:val="00E4252B"/>
    <w:rsid w:val="00E509B8"/>
    <w:rsid w:val="00E56DDA"/>
    <w:rsid w:val="00E97A02"/>
    <w:rsid w:val="00EA3C8A"/>
    <w:rsid w:val="00EC047E"/>
    <w:rsid w:val="00ED44E1"/>
    <w:rsid w:val="00EF3464"/>
    <w:rsid w:val="00F060DF"/>
    <w:rsid w:val="00F1320B"/>
    <w:rsid w:val="00F13351"/>
    <w:rsid w:val="00F32FC2"/>
    <w:rsid w:val="00F43021"/>
    <w:rsid w:val="00F473A2"/>
    <w:rsid w:val="00F716C8"/>
    <w:rsid w:val="00F955C3"/>
    <w:rsid w:val="00FB043E"/>
    <w:rsid w:val="00FB28F7"/>
    <w:rsid w:val="00FB61E2"/>
    <w:rsid w:val="00FB69E5"/>
    <w:rsid w:val="00FC437D"/>
    <w:rsid w:val="00FD42B5"/>
    <w:rsid w:val="00FD775F"/>
    <w:rsid w:val="00FE0D14"/>
    <w:rsid w:val="00FF18F1"/>
    <w:rsid w:val="01E3403A"/>
    <w:rsid w:val="05223968"/>
    <w:rsid w:val="07CE0FA8"/>
    <w:rsid w:val="0A4A5DC0"/>
    <w:rsid w:val="0BE62E21"/>
    <w:rsid w:val="1BD374A5"/>
    <w:rsid w:val="1E4EA905"/>
    <w:rsid w:val="20FAF532"/>
    <w:rsid w:val="2452FCAC"/>
    <w:rsid w:val="2F502631"/>
    <w:rsid w:val="3229128D"/>
    <w:rsid w:val="3493C018"/>
    <w:rsid w:val="3D482AEF"/>
    <w:rsid w:val="4BB84966"/>
    <w:rsid w:val="5C308854"/>
    <w:rsid w:val="638355B6"/>
    <w:rsid w:val="7202BE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A4EABF"/>
  <w15:docId w15:val="{2C728906-D0F2-41B2-B682-73810ED89C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273FE"/>
    <w:pPr>
      <w:spacing w:line="240" w:lineRule="auto"/>
    </w:pPr>
    <w:rPr>
      <w:rFonts w:ascii="Gill Sans MT" w:hAnsi="Gill Sans MT"/>
    </w:rPr>
  </w:style>
  <w:style w:type="paragraph" w:styleId="Heading2">
    <w:name w:val="heading 2"/>
    <w:basedOn w:val="Normal"/>
    <w:next w:val="Normal"/>
    <w:link w:val="Heading2Char"/>
    <w:uiPriority w:val="9"/>
    <w:semiHidden/>
    <w:unhideWhenUsed/>
    <w:qFormat/>
    <w:rsid w:val="006A006E"/>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4">
    <w:name w:val="heading 4"/>
    <w:basedOn w:val="Normal"/>
    <w:link w:val="Heading4Char"/>
    <w:uiPriority w:val="9"/>
    <w:qFormat/>
    <w:rsid w:val="00612948"/>
    <w:pPr>
      <w:spacing w:before="100" w:beforeAutospacing="1" w:after="100" w:afterAutospacing="1"/>
      <w:outlineLvl w:val="3"/>
    </w:pPr>
    <w:rPr>
      <w:rFonts w:ascii="Times New Roman" w:eastAsia="Times New Roman" w:hAnsi="Times New Roman" w:cs="Times New Roman"/>
      <w:b/>
      <w:bCs/>
      <w:sz w:val="24"/>
      <w:szCs w:val="24"/>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71E70"/>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C71E70"/>
    <w:rPr>
      <w:rFonts w:ascii="Tahoma" w:hAnsi="Tahoma" w:cs="Tahoma"/>
      <w:sz w:val="16"/>
      <w:szCs w:val="16"/>
    </w:rPr>
  </w:style>
  <w:style w:type="paragraph" w:styleId="ListParagraph">
    <w:name w:val="List Paragraph"/>
    <w:aliases w:val="Bullet"/>
    <w:basedOn w:val="Normal"/>
    <w:link w:val="ListParagraphChar"/>
    <w:uiPriority w:val="34"/>
    <w:qFormat/>
    <w:rsid w:val="00D446A4"/>
    <w:pPr>
      <w:ind w:left="720"/>
      <w:contextualSpacing/>
    </w:pPr>
  </w:style>
  <w:style w:type="character" w:styleId="Hyperlink">
    <w:name w:val="Hyperlink"/>
    <w:basedOn w:val="DefaultParagraphFont"/>
    <w:uiPriority w:val="99"/>
    <w:unhideWhenUsed/>
    <w:rsid w:val="00FF18F1"/>
    <w:rPr>
      <w:color w:val="0000FF" w:themeColor="hyperlink"/>
      <w:u w:val="single"/>
    </w:rPr>
  </w:style>
  <w:style w:type="character" w:customStyle="1" w:styleId="UnresolvedMention1">
    <w:name w:val="Unresolved Mention1"/>
    <w:basedOn w:val="DefaultParagraphFont"/>
    <w:uiPriority w:val="99"/>
    <w:semiHidden/>
    <w:unhideWhenUsed/>
    <w:rsid w:val="00EA3C8A"/>
    <w:rPr>
      <w:color w:val="808080"/>
      <w:shd w:val="clear" w:color="auto" w:fill="E6E6E6"/>
    </w:rPr>
  </w:style>
  <w:style w:type="character" w:styleId="FollowedHyperlink">
    <w:name w:val="FollowedHyperlink"/>
    <w:basedOn w:val="DefaultParagraphFont"/>
    <w:uiPriority w:val="99"/>
    <w:semiHidden/>
    <w:unhideWhenUsed/>
    <w:rsid w:val="00A62041"/>
    <w:rPr>
      <w:color w:val="800080" w:themeColor="followedHyperlink"/>
      <w:u w:val="single"/>
    </w:rPr>
  </w:style>
  <w:style w:type="paragraph" w:styleId="Header">
    <w:name w:val="header"/>
    <w:basedOn w:val="Normal"/>
    <w:link w:val="HeaderChar"/>
    <w:uiPriority w:val="99"/>
    <w:unhideWhenUsed/>
    <w:rsid w:val="006F40D9"/>
    <w:pPr>
      <w:tabs>
        <w:tab w:val="center" w:pos="4513"/>
        <w:tab w:val="right" w:pos="9026"/>
      </w:tabs>
      <w:spacing w:after="0"/>
    </w:pPr>
  </w:style>
  <w:style w:type="character" w:customStyle="1" w:styleId="HeaderChar">
    <w:name w:val="Header Char"/>
    <w:basedOn w:val="DefaultParagraphFont"/>
    <w:link w:val="Header"/>
    <w:uiPriority w:val="99"/>
    <w:rsid w:val="006F40D9"/>
    <w:rPr>
      <w:rFonts w:ascii="Gill Sans MT" w:hAnsi="Gill Sans MT"/>
    </w:rPr>
  </w:style>
  <w:style w:type="paragraph" w:styleId="Footer">
    <w:name w:val="footer"/>
    <w:basedOn w:val="Normal"/>
    <w:link w:val="FooterChar"/>
    <w:uiPriority w:val="99"/>
    <w:unhideWhenUsed/>
    <w:rsid w:val="006F40D9"/>
    <w:pPr>
      <w:tabs>
        <w:tab w:val="center" w:pos="4513"/>
        <w:tab w:val="right" w:pos="9026"/>
      </w:tabs>
      <w:spacing w:after="0"/>
    </w:pPr>
  </w:style>
  <w:style w:type="character" w:customStyle="1" w:styleId="FooterChar">
    <w:name w:val="Footer Char"/>
    <w:basedOn w:val="DefaultParagraphFont"/>
    <w:link w:val="Footer"/>
    <w:uiPriority w:val="99"/>
    <w:rsid w:val="006F40D9"/>
    <w:rPr>
      <w:rFonts w:ascii="Gill Sans MT" w:hAnsi="Gill Sans MT"/>
    </w:rPr>
  </w:style>
  <w:style w:type="character" w:customStyle="1" w:styleId="Heading4Char">
    <w:name w:val="Heading 4 Char"/>
    <w:basedOn w:val="DefaultParagraphFont"/>
    <w:link w:val="Heading4"/>
    <w:uiPriority w:val="9"/>
    <w:rsid w:val="00612948"/>
    <w:rPr>
      <w:rFonts w:ascii="Times New Roman" w:eastAsia="Times New Roman" w:hAnsi="Times New Roman" w:cs="Times New Roman"/>
      <w:b/>
      <w:bCs/>
      <w:sz w:val="24"/>
      <w:szCs w:val="24"/>
      <w:lang w:val="en-GB" w:eastAsia="en-GB"/>
    </w:rPr>
  </w:style>
  <w:style w:type="paragraph" w:styleId="NormalWeb">
    <w:name w:val="Normal (Web)"/>
    <w:basedOn w:val="Normal"/>
    <w:uiPriority w:val="99"/>
    <w:semiHidden/>
    <w:unhideWhenUsed/>
    <w:rsid w:val="00612948"/>
    <w:pPr>
      <w:spacing w:before="100" w:beforeAutospacing="1" w:after="100" w:afterAutospacing="1"/>
    </w:pPr>
    <w:rPr>
      <w:rFonts w:ascii="Times New Roman" w:eastAsia="Times New Roman" w:hAnsi="Times New Roman" w:cs="Times New Roman"/>
      <w:sz w:val="24"/>
      <w:szCs w:val="24"/>
      <w:lang w:val="en-GB" w:eastAsia="en-GB"/>
    </w:rPr>
  </w:style>
  <w:style w:type="character" w:customStyle="1" w:styleId="Heading2Char">
    <w:name w:val="Heading 2 Char"/>
    <w:basedOn w:val="DefaultParagraphFont"/>
    <w:link w:val="Heading2"/>
    <w:uiPriority w:val="9"/>
    <w:semiHidden/>
    <w:rsid w:val="006A006E"/>
    <w:rPr>
      <w:rFonts w:asciiTheme="majorHAnsi" w:eastAsiaTheme="majorEastAsia" w:hAnsiTheme="majorHAnsi" w:cstheme="majorBidi"/>
      <w:color w:val="365F91" w:themeColor="accent1" w:themeShade="BF"/>
      <w:sz w:val="26"/>
      <w:szCs w:val="26"/>
    </w:rPr>
  </w:style>
  <w:style w:type="character" w:customStyle="1" w:styleId="UnresolvedMention2">
    <w:name w:val="Unresolved Mention2"/>
    <w:basedOn w:val="DefaultParagraphFont"/>
    <w:uiPriority w:val="99"/>
    <w:semiHidden/>
    <w:unhideWhenUsed/>
    <w:rsid w:val="00732106"/>
    <w:rPr>
      <w:color w:val="605E5C"/>
      <w:shd w:val="clear" w:color="auto" w:fill="E1DFDD"/>
    </w:rPr>
  </w:style>
  <w:style w:type="character" w:styleId="CommentReference">
    <w:name w:val="annotation reference"/>
    <w:basedOn w:val="DefaultParagraphFont"/>
    <w:uiPriority w:val="99"/>
    <w:semiHidden/>
    <w:unhideWhenUsed/>
    <w:rsid w:val="00AE7163"/>
    <w:rPr>
      <w:sz w:val="16"/>
      <w:szCs w:val="16"/>
    </w:rPr>
  </w:style>
  <w:style w:type="paragraph" w:styleId="CommentText">
    <w:name w:val="annotation text"/>
    <w:basedOn w:val="Normal"/>
    <w:link w:val="CommentTextChar"/>
    <w:uiPriority w:val="99"/>
    <w:semiHidden/>
    <w:unhideWhenUsed/>
    <w:rsid w:val="00AE7163"/>
    <w:rPr>
      <w:sz w:val="20"/>
      <w:szCs w:val="20"/>
    </w:rPr>
  </w:style>
  <w:style w:type="character" w:customStyle="1" w:styleId="CommentTextChar">
    <w:name w:val="Comment Text Char"/>
    <w:basedOn w:val="DefaultParagraphFont"/>
    <w:link w:val="CommentText"/>
    <w:uiPriority w:val="99"/>
    <w:semiHidden/>
    <w:rsid w:val="00AE7163"/>
    <w:rPr>
      <w:rFonts w:ascii="Gill Sans MT" w:hAnsi="Gill Sans MT"/>
      <w:sz w:val="20"/>
      <w:szCs w:val="20"/>
    </w:rPr>
  </w:style>
  <w:style w:type="paragraph" w:styleId="CommentSubject">
    <w:name w:val="annotation subject"/>
    <w:basedOn w:val="CommentText"/>
    <w:next w:val="CommentText"/>
    <w:link w:val="CommentSubjectChar"/>
    <w:uiPriority w:val="99"/>
    <w:semiHidden/>
    <w:unhideWhenUsed/>
    <w:rsid w:val="00AE7163"/>
    <w:rPr>
      <w:b/>
      <w:bCs/>
    </w:rPr>
  </w:style>
  <w:style w:type="character" w:customStyle="1" w:styleId="CommentSubjectChar">
    <w:name w:val="Comment Subject Char"/>
    <w:basedOn w:val="CommentTextChar"/>
    <w:link w:val="CommentSubject"/>
    <w:uiPriority w:val="99"/>
    <w:semiHidden/>
    <w:rsid w:val="00AE7163"/>
    <w:rPr>
      <w:rFonts w:ascii="Gill Sans MT" w:hAnsi="Gill Sans MT"/>
      <w:b/>
      <w:bCs/>
      <w:sz w:val="20"/>
      <w:szCs w:val="20"/>
    </w:rPr>
  </w:style>
  <w:style w:type="character" w:styleId="UnresolvedMention">
    <w:name w:val="Unresolved Mention"/>
    <w:basedOn w:val="DefaultParagraphFont"/>
    <w:uiPriority w:val="99"/>
    <w:semiHidden/>
    <w:unhideWhenUsed/>
    <w:rsid w:val="00A02F19"/>
    <w:rPr>
      <w:color w:val="605E5C"/>
      <w:shd w:val="clear" w:color="auto" w:fill="E1DFDD"/>
    </w:rPr>
  </w:style>
  <w:style w:type="character" w:customStyle="1" w:styleId="ListParagraphChar">
    <w:name w:val="List Paragraph Char"/>
    <w:aliases w:val="Bullet Char"/>
    <w:basedOn w:val="DefaultParagraphFont"/>
    <w:link w:val="ListParagraph"/>
    <w:uiPriority w:val="99"/>
    <w:locked/>
    <w:rsid w:val="00153D9E"/>
    <w:rPr>
      <w:rFonts w:ascii="Gill Sans MT" w:hAnsi="Gill Sans M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3343683">
      <w:bodyDiv w:val="1"/>
      <w:marLeft w:val="0"/>
      <w:marRight w:val="0"/>
      <w:marTop w:val="0"/>
      <w:marBottom w:val="0"/>
      <w:divBdr>
        <w:top w:val="none" w:sz="0" w:space="0" w:color="auto"/>
        <w:left w:val="none" w:sz="0" w:space="0" w:color="auto"/>
        <w:bottom w:val="none" w:sz="0" w:space="0" w:color="auto"/>
        <w:right w:val="none" w:sz="0" w:space="0" w:color="auto"/>
      </w:divBdr>
      <w:divsChild>
        <w:div w:id="1513839749">
          <w:marLeft w:val="0"/>
          <w:marRight w:val="0"/>
          <w:marTop w:val="0"/>
          <w:marBottom w:val="480"/>
          <w:divBdr>
            <w:top w:val="none" w:sz="0" w:space="0" w:color="auto"/>
            <w:left w:val="none" w:sz="0" w:space="0" w:color="auto"/>
            <w:bottom w:val="none" w:sz="0" w:space="0" w:color="auto"/>
            <w:right w:val="none" w:sz="0" w:space="0" w:color="auto"/>
          </w:divBdr>
          <w:divsChild>
            <w:div w:id="604312456">
              <w:marLeft w:val="-216"/>
              <w:marRight w:val="-216"/>
              <w:marTop w:val="0"/>
              <w:marBottom w:val="0"/>
              <w:divBdr>
                <w:top w:val="none" w:sz="0" w:space="0" w:color="auto"/>
                <w:left w:val="none" w:sz="0" w:space="0" w:color="auto"/>
                <w:bottom w:val="none" w:sz="0" w:space="0" w:color="auto"/>
                <w:right w:val="none" w:sz="0" w:space="0" w:color="auto"/>
              </w:divBdr>
              <w:divsChild>
                <w:div w:id="1243296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9680993">
          <w:marLeft w:val="0"/>
          <w:marRight w:val="0"/>
          <w:marTop w:val="0"/>
          <w:marBottom w:val="480"/>
          <w:divBdr>
            <w:top w:val="none" w:sz="0" w:space="0" w:color="auto"/>
            <w:left w:val="none" w:sz="0" w:space="0" w:color="auto"/>
            <w:bottom w:val="none" w:sz="0" w:space="0" w:color="auto"/>
            <w:right w:val="none" w:sz="0" w:space="0" w:color="auto"/>
          </w:divBdr>
          <w:divsChild>
            <w:div w:id="1419056341">
              <w:marLeft w:val="-216"/>
              <w:marRight w:val="-216"/>
              <w:marTop w:val="0"/>
              <w:marBottom w:val="0"/>
              <w:divBdr>
                <w:top w:val="none" w:sz="0" w:space="0" w:color="auto"/>
                <w:left w:val="none" w:sz="0" w:space="0" w:color="auto"/>
                <w:bottom w:val="none" w:sz="0" w:space="0" w:color="auto"/>
                <w:right w:val="none" w:sz="0" w:space="0" w:color="auto"/>
              </w:divBdr>
              <w:divsChild>
                <w:div w:id="235209504">
                  <w:marLeft w:val="0"/>
                  <w:marRight w:val="0"/>
                  <w:marTop w:val="0"/>
                  <w:marBottom w:val="0"/>
                  <w:divBdr>
                    <w:top w:val="none" w:sz="0" w:space="0" w:color="auto"/>
                    <w:left w:val="none" w:sz="0" w:space="0" w:color="auto"/>
                    <w:bottom w:val="none" w:sz="0" w:space="0" w:color="auto"/>
                    <w:right w:val="none" w:sz="0" w:space="0" w:color="auto"/>
                  </w:divBdr>
                </w:div>
                <w:div w:id="1809201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9440112">
          <w:marLeft w:val="0"/>
          <w:marRight w:val="0"/>
          <w:marTop w:val="0"/>
          <w:marBottom w:val="480"/>
          <w:divBdr>
            <w:top w:val="none" w:sz="0" w:space="0" w:color="auto"/>
            <w:left w:val="none" w:sz="0" w:space="0" w:color="auto"/>
            <w:bottom w:val="none" w:sz="0" w:space="0" w:color="auto"/>
            <w:right w:val="none" w:sz="0" w:space="0" w:color="auto"/>
          </w:divBdr>
          <w:divsChild>
            <w:div w:id="407968282">
              <w:marLeft w:val="-216"/>
              <w:marRight w:val="-216"/>
              <w:marTop w:val="0"/>
              <w:marBottom w:val="0"/>
              <w:divBdr>
                <w:top w:val="none" w:sz="0" w:space="0" w:color="auto"/>
                <w:left w:val="none" w:sz="0" w:space="0" w:color="auto"/>
                <w:bottom w:val="none" w:sz="0" w:space="0" w:color="auto"/>
                <w:right w:val="none" w:sz="0" w:space="0" w:color="auto"/>
              </w:divBdr>
              <w:divsChild>
                <w:div w:id="1346978869">
                  <w:marLeft w:val="0"/>
                  <w:marRight w:val="0"/>
                  <w:marTop w:val="0"/>
                  <w:marBottom w:val="0"/>
                  <w:divBdr>
                    <w:top w:val="none" w:sz="0" w:space="0" w:color="auto"/>
                    <w:left w:val="none" w:sz="0" w:space="0" w:color="auto"/>
                    <w:bottom w:val="none" w:sz="0" w:space="0" w:color="auto"/>
                    <w:right w:val="none" w:sz="0" w:space="0" w:color="auto"/>
                  </w:divBdr>
                </w:div>
                <w:div w:id="997461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9693494">
          <w:marLeft w:val="0"/>
          <w:marRight w:val="0"/>
          <w:marTop w:val="0"/>
          <w:marBottom w:val="0"/>
          <w:divBdr>
            <w:top w:val="none" w:sz="0" w:space="0" w:color="auto"/>
            <w:left w:val="none" w:sz="0" w:space="0" w:color="auto"/>
            <w:bottom w:val="none" w:sz="0" w:space="0" w:color="auto"/>
            <w:right w:val="none" w:sz="0" w:space="0" w:color="auto"/>
          </w:divBdr>
          <w:divsChild>
            <w:div w:id="516819257">
              <w:marLeft w:val="-216"/>
              <w:marRight w:val="-216"/>
              <w:marTop w:val="0"/>
              <w:marBottom w:val="0"/>
              <w:divBdr>
                <w:top w:val="none" w:sz="0" w:space="0" w:color="auto"/>
                <w:left w:val="none" w:sz="0" w:space="0" w:color="auto"/>
                <w:bottom w:val="none" w:sz="0" w:space="0" w:color="auto"/>
                <w:right w:val="none" w:sz="0" w:space="0" w:color="auto"/>
              </w:divBdr>
              <w:divsChild>
                <w:div w:id="1042906545">
                  <w:marLeft w:val="0"/>
                  <w:marRight w:val="0"/>
                  <w:marTop w:val="0"/>
                  <w:marBottom w:val="0"/>
                  <w:divBdr>
                    <w:top w:val="none" w:sz="0" w:space="0" w:color="auto"/>
                    <w:left w:val="none" w:sz="0" w:space="0" w:color="auto"/>
                    <w:bottom w:val="none" w:sz="0" w:space="0" w:color="auto"/>
                    <w:right w:val="none" w:sz="0" w:space="0" w:color="auto"/>
                  </w:divBdr>
                </w:div>
                <w:div w:id="669068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8303933">
      <w:bodyDiv w:val="1"/>
      <w:marLeft w:val="0"/>
      <w:marRight w:val="0"/>
      <w:marTop w:val="0"/>
      <w:marBottom w:val="0"/>
      <w:divBdr>
        <w:top w:val="none" w:sz="0" w:space="0" w:color="auto"/>
        <w:left w:val="none" w:sz="0" w:space="0" w:color="auto"/>
        <w:bottom w:val="none" w:sz="0" w:space="0" w:color="auto"/>
        <w:right w:val="none" w:sz="0" w:space="0" w:color="auto"/>
      </w:divBdr>
    </w:div>
    <w:div w:id="538127948">
      <w:bodyDiv w:val="1"/>
      <w:marLeft w:val="0"/>
      <w:marRight w:val="0"/>
      <w:marTop w:val="0"/>
      <w:marBottom w:val="0"/>
      <w:divBdr>
        <w:top w:val="none" w:sz="0" w:space="0" w:color="auto"/>
        <w:left w:val="none" w:sz="0" w:space="0" w:color="auto"/>
        <w:bottom w:val="none" w:sz="0" w:space="0" w:color="auto"/>
        <w:right w:val="none" w:sz="0" w:space="0" w:color="auto"/>
      </w:divBdr>
    </w:div>
    <w:div w:id="539169005">
      <w:bodyDiv w:val="1"/>
      <w:marLeft w:val="0"/>
      <w:marRight w:val="0"/>
      <w:marTop w:val="0"/>
      <w:marBottom w:val="0"/>
      <w:divBdr>
        <w:top w:val="none" w:sz="0" w:space="0" w:color="auto"/>
        <w:left w:val="none" w:sz="0" w:space="0" w:color="auto"/>
        <w:bottom w:val="none" w:sz="0" w:space="0" w:color="auto"/>
        <w:right w:val="none" w:sz="0" w:space="0" w:color="auto"/>
      </w:divBdr>
      <w:divsChild>
        <w:div w:id="1482498455">
          <w:marLeft w:val="0"/>
          <w:marRight w:val="0"/>
          <w:marTop w:val="0"/>
          <w:marBottom w:val="0"/>
          <w:divBdr>
            <w:top w:val="none" w:sz="0" w:space="0" w:color="auto"/>
            <w:left w:val="none" w:sz="0" w:space="0" w:color="auto"/>
            <w:bottom w:val="none" w:sz="0" w:space="0" w:color="auto"/>
            <w:right w:val="none" w:sz="0" w:space="0" w:color="auto"/>
          </w:divBdr>
        </w:div>
        <w:div w:id="697970745">
          <w:marLeft w:val="0"/>
          <w:marRight w:val="0"/>
          <w:marTop w:val="0"/>
          <w:marBottom w:val="0"/>
          <w:divBdr>
            <w:top w:val="none" w:sz="0" w:space="0" w:color="auto"/>
            <w:left w:val="none" w:sz="0" w:space="0" w:color="auto"/>
            <w:bottom w:val="none" w:sz="0" w:space="0" w:color="auto"/>
            <w:right w:val="none" w:sz="0" w:space="0" w:color="auto"/>
          </w:divBdr>
          <w:divsChild>
            <w:div w:id="928270636">
              <w:marLeft w:val="-216"/>
              <w:marRight w:val="-216"/>
              <w:marTop w:val="0"/>
              <w:marBottom w:val="0"/>
              <w:divBdr>
                <w:top w:val="none" w:sz="0" w:space="0" w:color="auto"/>
                <w:left w:val="none" w:sz="0" w:space="0" w:color="auto"/>
                <w:bottom w:val="none" w:sz="0" w:space="0" w:color="auto"/>
                <w:right w:val="none" w:sz="0" w:space="0" w:color="auto"/>
              </w:divBdr>
              <w:divsChild>
                <w:div w:id="856390503">
                  <w:marLeft w:val="0"/>
                  <w:marRight w:val="0"/>
                  <w:marTop w:val="0"/>
                  <w:marBottom w:val="480"/>
                  <w:divBdr>
                    <w:top w:val="none" w:sz="0" w:space="0" w:color="auto"/>
                    <w:left w:val="none" w:sz="0" w:space="0" w:color="auto"/>
                    <w:bottom w:val="none" w:sz="0" w:space="0" w:color="auto"/>
                    <w:right w:val="none" w:sz="0" w:space="0" w:color="auto"/>
                  </w:divBdr>
                  <w:divsChild>
                    <w:div w:id="1432385719">
                      <w:marLeft w:val="0"/>
                      <w:marRight w:val="0"/>
                      <w:marTop w:val="0"/>
                      <w:marBottom w:val="0"/>
                      <w:divBdr>
                        <w:top w:val="none" w:sz="0" w:space="0" w:color="auto"/>
                        <w:left w:val="none" w:sz="0" w:space="0" w:color="auto"/>
                        <w:bottom w:val="none" w:sz="0" w:space="0" w:color="auto"/>
                        <w:right w:val="none" w:sz="0" w:space="0" w:color="auto"/>
                      </w:divBdr>
                      <w:divsChild>
                        <w:div w:id="879903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4812265">
                  <w:marLeft w:val="0"/>
                  <w:marRight w:val="0"/>
                  <w:marTop w:val="0"/>
                  <w:marBottom w:val="480"/>
                  <w:divBdr>
                    <w:top w:val="none" w:sz="0" w:space="0" w:color="auto"/>
                    <w:left w:val="none" w:sz="0" w:space="0" w:color="auto"/>
                    <w:bottom w:val="none" w:sz="0" w:space="0" w:color="auto"/>
                    <w:right w:val="none" w:sz="0" w:space="0" w:color="auto"/>
                  </w:divBdr>
                  <w:divsChild>
                    <w:div w:id="1488593716">
                      <w:marLeft w:val="0"/>
                      <w:marRight w:val="0"/>
                      <w:marTop w:val="0"/>
                      <w:marBottom w:val="0"/>
                      <w:divBdr>
                        <w:top w:val="none" w:sz="0" w:space="0" w:color="auto"/>
                        <w:left w:val="none" w:sz="0" w:space="0" w:color="auto"/>
                        <w:bottom w:val="none" w:sz="0" w:space="0" w:color="auto"/>
                        <w:right w:val="none" w:sz="0" w:space="0" w:color="auto"/>
                      </w:divBdr>
                      <w:divsChild>
                        <w:div w:id="1418477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4100857">
                  <w:marLeft w:val="0"/>
                  <w:marRight w:val="0"/>
                  <w:marTop w:val="0"/>
                  <w:marBottom w:val="480"/>
                  <w:divBdr>
                    <w:top w:val="none" w:sz="0" w:space="0" w:color="auto"/>
                    <w:left w:val="none" w:sz="0" w:space="0" w:color="auto"/>
                    <w:bottom w:val="none" w:sz="0" w:space="0" w:color="auto"/>
                    <w:right w:val="none" w:sz="0" w:space="0" w:color="auto"/>
                  </w:divBdr>
                  <w:divsChild>
                    <w:div w:id="300308654">
                      <w:marLeft w:val="0"/>
                      <w:marRight w:val="0"/>
                      <w:marTop w:val="0"/>
                      <w:marBottom w:val="0"/>
                      <w:divBdr>
                        <w:top w:val="none" w:sz="0" w:space="0" w:color="auto"/>
                        <w:left w:val="none" w:sz="0" w:space="0" w:color="auto"/>
                        <w:bottom w:val="none" w:sz="0" w:space="0" w:color="auto"/>
                        <w:right w:val="none" w:sz="0" w:space="0" w:color="auto"/>
                      </w:divBdr>
                      <w:divsChild>
                        <w:div w:id="533809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5444227">
                  <w:marLeft w:val="0"/>
                  <w:marRight w:val="0"/>
                  <w:marTop w:val="0"/>
                  <w:marBottom w:val="480"/>
                  <w:divBdr>
                    <w:top w:val="none" w:sz="0" w:space="0" w:color="auto"/>
                    <w:left w:val="none" w:sz="0" w:space="0" w:color="auto"/>
                    <w:bottom w:val="none" w:sz="0" w:space="0" w:color="auto"/>
                    <w:right w:val="none" w:sz="0" w:space="0" w:color="auto"/>
                  </w:divBdr>
                  <w:divsChild>
                    <w:div w:id="1316028990">
                      <w:marLeft w:val="0"/>
                      <w:marRight w:val="0"/>
                      <w:marTop w:val="0"/>
                      <w:marBottom w:val="0"/>
                      <w:divBdr>
                        <w:top w:val="none" w:sz="0" w:space="0" w:color="auto"/>
                        <w:left w:val="none" w:sz="0" w:space="0" w:color="auto"/>
                        <w:bottom w:val="none" w:sz="0" w:space="0" w:color="auto"/>
                        <w:right w:val="none" w:sz="0" w:space="0" w:color="auto"/>
                      </w:divBdr>
                      <w:divsChild>
                        <w:div w:id="469904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0031220">
                  <w:marLeft w:val="0"/>
                  <w:marRight w:val="0"/>
                  <w:marTop w:val="0"/>
                  <w:marBottom w:val="0"/>
                  <w:divBdr>
                    <w:top w:val="none" w:sz="0" w:space="0" w:color="auto"/>
                    <w:left w:val="none" w:sz="0" w:space="0" w:color="auto"/>
                    <w:bottom w:val="none" w:sz="0" w:space="0" w:color="auto"/>
                    <w:right w:val="none" w:sz="0" w:space="0" w:color="auto"/>
                  </w:divBdr>
                  <w:divsChild>
                    <w:div w:id="39716488">
                      <w:marLeft w:val="0"/>
                      <w:marRight w:val="0"/>
                      <w:marTop w:val="0"/>
                      <w:marBottom w:val="0"/>
                      <w:divBdr>
                        <w:top w:val="none" w:sz="0" w:space="0" w:color="auto"/>
                        <w:left w:val="none" w:sz="0" w:space="0" w:color="auto"/>
                        <w:bottom w:val="none" w:sz="0" w:space="0" w:color="auto"/>
                        <w:right w:val="none" w:sz="0" w:space="0" w:color="auto"/>
                      </w:divBdr>
                      <w:divsChild>
                        <w:div w:id="1558324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95879113">
      <w:bodyDiv w:val="1"/>
      <w:marLeft w:val="0"/>
      <w:marRight w:val="0"/>
      <w:marTop w:val="0"/>
      <w:marBottom w:val="0"/>
      <w:divBdr>
        <w:top w:val="none" w:sz="0" w:space="0" w:color="auto"/>
        <w:left w:val="none" w:sz="0" w:space="0" w:color="auto"/>
        <w:bottom w:val="none" w:sz="0" w:space="0" w:color="auto"/>
        <w:right w:val="none" w:sz="0" w:space="0" w:color="auto"/>
      </w:divBdr>
    </w:div>
    <w:div w:id="1601643765">
      <w:bodyDiv w:val="1"/>
      <w:marLeft w:val="0"/>
      <w:marRight w:val="0"/>
      <w:marTop w:val="0"/>
      <w:marBottom w:val="0"/>
      <w:divBdr>
        <w:top w:val="none" w:sz="0" w:space="0" w:color="auto"/>
        <w:left w:val="none" w:sz="0" w:space="0" w:color="auto"/>
        <w:bottom w:val="none" w:sz="0" w:space="0" w:color="auto"/>
        <w:right w:val="none" w:sz="0" w:space="0" w:color="auto"/>
      </w:divBdr>
    </w:div>
    <w:div w:id="1773552295">
      <w:bodyDiv w:val="1"/>
      <w:marLeft w:val="0"/>
      <w:marRight w:val="0"/>
      <w:marTop w:val="0"/>
      <w:marBottom w:val="0"/>
      <w:divBdr>
        <w:top w:val="none" w:sz="0" w:space="0" w:color="auto"/>
        <w:left w:val="none" w:sz="0" w:space="0" w:color="auto"/>
        <w:bottom w:val="none" w:sz="0" w:space="0" w:color="auto"/>
        <w:right w:val="none" w:sz="0" w:space="0" w:color="auto"/>
      </w:divBdr>
    </w:div>
    <w:div w:id="1876697406">
      <w:bodyDiv w:val="1"/>
      <w:marLeft w:val="0"/>
      <w:marRight w:val="0"/>
      <w:marTop w:val="0"/>
      <w:marBottom w:val="0"/>
      <w:divBdr>
        <w:top w:val="none" w:sz="0" w:space="0" w:color="auto"/>
        <w:left w:val="none" w:sz="0" w:space="0" w:color="auto"/>
        <w:bottom w:val="none" w:sz="0" w:space="0" w:color="auto"/>
        <w:right w:val="none" w:sz="0" w:space="0" w:color="auto"/>
      </w:divBdr>
      <w:divsChild>
        <w:div w:id="1581795777">
          <w:marLeft w:val="0"/>
          <w:marRight w:val="0"/>
          <w:marTop w:val="0"/>
          <w:marBottom w:val="480"/>
          <w:divBdr>
            <w:top w:val="none" w:sz="0" w:space="0" w:color="auto"/>
            <w:left w:val="none" w:sz="0" w:space="0" w:color="auto"/>
            <w:bottom w:val="none" w:sz="0" w:space="0" w:color="auto"/>
            <w:right w:val="none" w:sz="0" w:space="0" w:color="auto"/>
          </w:divBdr>
          <w:divsChild>
            <w:div w:id="1485587953">
              <w:marLeft w:val="-216"/>
              <w:marRight w:val="-216"/>
              <w:marTop w:val="0"/>
              <w:marBottom w:val="0"/>
              <w:divBdr>
                <w:top w:val="none" w:sz="0" w:space="0" w:color="auto"/>
                <w:left w:val="none" w:sz="0" w:space="0" w:color="auto"/>
                <w:bottom w:val="none" w:sz="0" w:space="0" w:color="auto"/>
                <w:right w:val="none" w:sz="0" w:space="0" w:color="auto"/>
              </w:divBdr>
              <w:divsChild>
                <w:div w:id="1513950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1617083">
          <w:marLeft w:val="0"/>
          <w:marRight w:val="0"/>
          <w:marTop w:val="0"/>
          <w:marBottom w:val="0"/>
          <w:divBdr>
            <w:top w:val="none" w:sz="0" w:space="0" w:color="auto"/>
            <w:left w:val="none" w:sz="0" w:space="0" w:color="auto"/>
            <w:bottom w:val="none" w:sz="0" w:space="0" w:color="auto"/>
            <w:right w:val="none" w:sz="0" w:space="0" w:color="auto"/>
          </w:divBdr>
          <w:divsChild>
            <w:div w:id="1848786317">
              <w:marLeft w:val="-216"/>
              <w:marRight w:val="-216"/>
              <w:marTop w:val="0"/>
              <w:marBottom w:val="0"/>
              <w:divBdr>
                <w:top w:val="none" w:sz="0" w:space="0" w:color="auto"/>
                <w:left w:val="none" w:sz="0" w:space="0" w:color="auto"/>
                <w:bottom w:val="none" w:sz="0" w:space="0" w:color="auto"/>
                <w:right w:val="none" w:sz="0" w:space="0" w:color="auto"/>
              </w:divBdr>
              <w:divsChild>
                <w:div w:id="287443877">
                  <w:marLeft w:val="0"/>
                  <w:marRight w:val="0"/>
                  <w:marTop w:val="0"/>
                  <w:marBottom w:val="0"/>
                  <w:divBdr>
                    <w:top w:val="none" w:sz="0" w:space="0" w:color="auto"/>
                    <w:left w:val="none" w:sz="0" w:space="0" w:color="auto"/>
                    <w:bottom w:val="none" w:sz="0" w:space="0" w:color="auto"/>
                    <w:right w:val="none" w:sz="0" w:space="0" w:color="auto"/>
                  </w:divBdr>
                </w:div>
                <w:div w:id="1216896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0241520">
      <w:bodyDiv w:val="1"/>
      <w:marLeft w:val="0"/>
      <w:marRight w:val="0"/>
      <w:marTop w:val="0"/>
      <w:marBottom w:val="0"/>
      <w:divBdr>
        <w:top w:val="none" w:sz="0" w:space="0" w:color="auto"/>
        <w:left w:val="none" w:sz="0" w:space="0" w:color="auto"/>
        <w:bottom w:val="none" w:sz="0" w:space="0" w:color="auto"/>
        <w:right w:val="none" w:sz="0" w:space="0" w:color="auto"/>
      </w:divBdr>
    </w:div>
    <w:div w:id="20820230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Procurement@wchg.org.u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wchg.org.uk/about-us/"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4E5A9CB4BC46547A93F6B163E8108F8" ma:contentTypeVersion="4" ma:contentTypeDescription="Create a new document." ma:contentTypeScope="" ma:versionID="c57d1c8218600a8babc10e2136359b67">
  <xsd:schema xmlns:xsd="http://www.w3.org/2001/XMLSchema" xmlns:xs="http://www.w3.org/2001/XMLSchema" xmlns:p="http://schemas.microsoft.com/office/2006/metadata/properties" xmlns:ns2="a51e6367-8024-4a93-bfc5-59ec844ab198" targetNamespace="http://schemas.microsoft.com/office/2006/metadata/properties" ma:root="true" ma:fieldsID="14fe96c50e711683ad74a561b94b8207" ns2:_="">
    <xsd:import namespace="a51e6367-8024-4a93-bfc5-59ec844ab19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1e6367-8024-4a93-bfc5-59ec844ab1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20F2733-00A2-4E1E-B216-6402FDE12F99}">
  <ds:schemaRefs>
    <ds:schemaRef ds:uri="http://schemas.microsoft.com/sharepoint/v3/contenttype/forms"/>
  </ds:schemaRefs>
</ds:datastoreItem>
</file>

<file path=customXml/itemProps2.xml><?xml version="1.0" encoding="utf-8"?>
<ds:datastoreItem xmlns:ds="http://schemas.openxmlformats.org/officeDocument/2006/customXml" ds:itemID="{CF226C2E-C5B3-45F2-8D6E-7AD1894ED9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51e6367-8024-4a93-bfc5-59ec844ab19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40068FD-06CB-4FA6-84BE-1F744DA4C6CF}">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978</Words>
  <Characters>5581</Characters>
  <Application>Microsoft Office Word</Application>
  <DocSecurity>0</DocSecurity>
  <Lines>46</Lines>
  <Paragraphs>13</Paragraphs>
  <ScaleCrop>false</ScaleCrop>
  <Company>New Charter Housing Trust Group</Company>
  <LinksUpToDate>false</LinksUpToDate>
  <CharactersWithSpaces>6546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Sands, Karen</dc:creator>
  <cp:lastModifiedBy>Dave Pallagrass-Jones</cp:lastModifiedBy>
  <cp:revision>81</cp:revision>
  <cp:lastPrinted>2021-10-05T10:59:00Z</cp:lastPrinted>
  <dcterms:created xsi:type="dcterms:W3CDTF">2018-11-08T10:36:00Z</dcterms:created>
  <dcterms:modified xsi:type="dcterms:W3CDTF">2021-10-11T09:31:00Z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0x010100B4E5A9CB4BC46547A93F6B163E8108F8</vt:lpwstr>
  </property>
</Properties>
</file>