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5861" w14:textId="77777777" w:rsidR="008165FF" w:rsidRDefault="008A5D1D" w:rsidP="0036042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B246F90" wp14:editId="0FD88E34">
            <wp:simplePos x="0" y="0"/>
            <wp:positionH relativeFrom="column">
              <wp:posOffset>249555</wp:posOffset>
            </wp:positionH>
            <wp:positionV relativeFrom="paragraph">
              <wp:posOffset>10160</wp:posOffset>
            </wp:positionV>
            <wp:extent cx="1330960" cy="777875"/>
            <wp:effectExtent l="0" t="0" r="2540" b="3175"/>
            <wp:wrapNone/>
            <wp:docPr id="2" name="Picture 2" descr="cid:image001.png@01D74C9D.C844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d:image001.png@01D74C9D.C8441340"/>
                    <pic:cNvPicPr>
                      <a:picLocks noChangeAspect="1"/>
                    </pic:cNvPicPr>
                  </pic:nvPicPr>
                  <pic:blipFill rotWithShape="1"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9" t="12782" r="13792" b="12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62DE2">
        <w:rPr>
          <w:rFonts w:ascii="Arial" w:hAnsi="Arial" w:cs="Arial"/>
          <w:b/>
          <w:sz w:val="32"/>
          <w:szCs w:val="32"/>
        </w:rPr>
        <w:t xml:space="preserve"> </w:t>
      </w:r>
    </w:p>
    <w:p w14:paraId="5EAD4951" w14:textId="77777777" w:rsidR="008165FF" w:rsidRDefault="008165FF" w:rsidP="0036042B">
      <w:pPr>
        <w:rPr>
          <w:rFonts w:ascii="Arial" w:hAnsi="Arial" w:cs="Arial"/>
          <w:b/>
          <w:sz w:val="32"/>
          <w:szCs w:val="32"/>
        </w:rPr>
      </w:pPr>
    </w:p>
    <w:p w14:paraId="38E29E97" w14:textId="77777777" w:rsidR="005C4CE1" w:rsidRPr="00E04B0E" w:rsidRDefault="005C4CE1" w:rsidP="0036042B">
      <w:pPr>
        <w:rPr>
          <w:rFonts w:ascii="Arial" w:hAnsi="Arial" w:cs="Arial"/>
          <w:b/>
          <w:sz w:val="32"/>
          <w:szCs w:val="32"/>
        </w:rPr>
      </w:pPr>
    </w:p>
    <w:p w14:paraId="68EACB7D" w14:textId="77777777" w:rsidR="000E7B44" w:rsidRDefault="000E7B44" w:rsidP="00FE5BAF">
      <w:pPr>
        <w:jc w:val="center"/>
        <w:rPr>
          <w:rFonts w:ascii="Arial" w:hAnsi="Arial" w:cs="Arial"/>
          <w:b/>
          <w:sz w:val="32"/>
          <w:szCs w:val="32"/>
        </w:rPr>
      </w:pPr>
    </w:p>
    <w:p w14:paraId="128D62F0" w14:textId="77777777" w:rsidR="0036042B" w:rsidRDefault="0036042B" w:rsidP="00D14060">
      <w:pPr>
        <w:jc w:val="center"/>
        <w:rPr>
          <w:rFonts w:ascii="Arial" w:hAnsi="Arial" w:cs="Arial"/>
          <w:b/>
          <w:sz w:val="32"/>
          <w:szCs w:val="32"/>
        </w:rPr>
      </w:pPr>
    </w:p>
    <w:p w14:paraId="55195393" w14:textId="77777777" w:rsidR="0036608B" w:rsidRDefault="0036608B" w:rsidP="00D14060">
      <w:pPr>
        <w:jc w:val="center"/>
        <w:rPr>
          <w:rFonts w:ascii="Arial" w:hAnsi="Arial" w:cs="Arial"/>
          <w:b/>
          <w:sz w:val="32"/>
          <w:szCs w:val="32"/>
        </w:rPr>
      </w:pPr>
      <w:r w:rsidRPr="006D1B73">
        <w:rPr>
          <w:rFonts w:ascii="Arial" w:hAnsi="Arial" w:cs="Arial"/>
          <w:b/>
          <w:sz w:val="32"/>
          <w:szCs w:val="32"/>
        </w:rPr>
        <w:t xml:space="preserve">Request for Information </w:t>
      </w:r>
      <w:r w:rsidR="0036042B">
        <w:rPr>
          <w:rFonts w:ascii="Arial" w:hAnsi="Arial" w:cs="Arial"/>
          <w:b/>
          <w:sz w:val="32"/>
          <w:szCs w:val="32"/>
        </w:rPr>
        <w:t xml:space="preserve">Response </w:t>
      </w:r>
      <w:r w:rsidRPr="006D1B73">
        <w:rPr>
          <w:rFonts w:ascii="Arial" w:hAnsi="Arial" w:cs="Arial"/>
          <w:b/>
          <w:sz w:val="32"/>
          <w:szCs w:val="32"/>
        </w:rPr>
        <w:t>Document</w:t>
      </w:r>
    </w:p>
    <w:p w14:paraId="47A805B2" w14:textId="77777777" w:rsidR="008A5D1D" w:rsidRDefault="008A5D1D" w:rsidP="00D14060">
      <w:pPr>
        <w:jc w:val="center"/>
        <w:rPr>
          <w:rFonts w:ascii="Arial" w:hAnsi="Arial" w:cs="Arial"/>
          <w:b/>
          <w:sz w:val="32"/>
          <w:szCs w:val="32"/>
        </w:rPr>
      </w:pPr>
    </w:p>
    <w:p w14:paraId="13EF4898" w14:textId="77777777" w:rsidR="008A5D1D" w:rsidRPr="006D1B73" w:rsidRDefault="008A5D1D" w:rsidP="00D1406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Force Control Room IDVA</w:t>
      </w:r>
    </w:p>
    <w:p w14:paraId="5DC0BB45" w14:textId="77777777" w:rsidR="000F65AB" w:rsidRDefault="000F65AB" w:rsidP="00E42F3A">
      <w:pPr>
        <w:jc w:val="center"/>
        <w:rPr>
          <w:rFonts w:ascii="Arial" w:hAnsi="Arial" w:cs="Arial"/>
          <w:b/>
          <w:sz w:val="32"/>
          <w:szCs w:val="32"/>
        </w:rPr>
      </w:pPr>
    </w:p>
    <w:p w14:paraId="513760C5" w14:textId="77777777" w:rsidR="00772203" w:rsidRPr="00793248" w:rsidRDefault="00772203" w:rsidP="00E42F3A">
      <w:pPr>
        <w:jc w:val="center"/>
        <w:rPr>
          <w:rFonts w:ascii="Arial" w:hAnsi="Arial" w:cs="Arial"/>
          <w:b/>
          <w:sz w:val="32"/>
          <w:szCs w:val="32"/>
        </w:rPr>
      </w:pPr>
    </w:p>
    <w:p w14:paraId="54883B95" w14:textId="77777777" w:rsidR="00556D34" w:rsidRPr="008A5D1D" w:rsidRDefault="00556D34" w:rsidP="008A5D1D">
      <w:pPr>
        <w:ind w:left="346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36042B">
        <w:rPr>
          <w:rFonts w:ascii="Arial" w:hAnsi="Arial" w:cs="Arial"/>
        </w:rPr>
        <w:t>R</w:t>
      </w:r>
      <w:r>
        <w:rPr>
          <w:rFonts w:ascii="Arial" w:hAnsi="Arial" w:cs="Arial"/>
        </w:rPr>
        <w:t>equest for Information is published on behalf of the</w:t>
      </w:r>
      <w:r w:rsidR="008A5D1D">
        <w:rPr>
          <w:rFonts w:ascii="Arial" w:hAnsi="Arial" w:cs="Arial"/>
        </w:rPr>
        <w:t xml:space="preserve"> </w:t>
      </w:r>
      <w:r w:rsidR="001236F3" w:rsidRPr="008A5D1D">
        <w:rPr>
          <w:rFonts w:ascii="Arial" w:hAnsi="Arial" w:cs="Arial"/>
        </w:rPr>
        <w:t>Humberside Office for the Police and Crime Commissioner</w:t>
      </w:r>
    </w:p>
    <w:p w14:paraId="0962B10D" w14:textId="77777777" w:rsidR="001716D9" w:rsidRPr="00793248" w:rsidRDefault="001716D9" w:rsidP="00672ED3">
      <w:pPr>
        <w:rPr>
          <w:rFonts w:ascii="Arial" w:hAnsi="Arial" w:cs="Arial"/>
        </w:rPr>
      </w:pPr>
    </w:p>
    <w:p w14:paraId="2A2F051C" w14:textId="77777777" w:rsidR="00672ED3" w:rsidRDefault="00772203" w:rsidP="000E5056">
      <w:pPr>
        <w:ind w:left="346"/>
        <w:jc w:val="both"/>
        <w:rPr>
          <w:rFonts w:ascii="Arial" w:hAnsi="Arial" w:cs="Arial"/>
        </w:rPr>
      </w:pPr>
      <w:r w:rsidRPr="00793248">
        <w:rPr>
          <w:rFonts w:ascii="Arial" w:hAnsi="Arial" w:cs="Arial"/>
        </w:rPr>
        <w:t>The Commissioners are issuing this Request</w:t>
      </w:r>
      <w:r w:rsidR="000959AE">
        <w:rPr>
          <w:rFonts w:ascii="Arial" w:hAnsi="Arial" w:cs="Arial"/>
        </w:rPr>
        <w:t xml:space="preserve"> </w:t>
      </w:r>
      <w:r w:rsidRPr="00793248">
        <w:rPr>
          <w:rFonts w:ascii="Arial" w:hAnsi="Arial" w:cs="Arial"/>
        </w:rPr>
        <w:t>for Information</w:t>
      </w:r>
      <w:r w:rsidR="00672ED3">
        <w:rPr>
          <w:rFonts w:ascii="Arial" w:hAnsi="Arial" w:cs="Arial"/>
        </w:rPr>
        <w:t xml:space="preserve"> </w:t>
      </w:r>
      <w:r w:rsidR="0036042B">
        <w:rPr>
          <w:rFonts w:ascii="Arial" w:hAnsi="Arial" w:cs="Arial"/>
        </w:rPr>
        <w:t xml:space="preserve">(“RFI”) </w:t>
      </w:r>
      <w:r w:rsidRPr="00793248">
        <w:rPr>
          <w:rFonts w:ascii="Arial" w:hAnsi="Arial" w:cs="Arial"/>
        </w:rPr>
        <w:t>for the purpose of establishing how many organisations may be interested in</w:t>
      </w:r>
      <w:r w:rsidR="00672ED3">
        <w:rPr>
          <w:rFonts w:ascii="Arial" w:hAnsi="Arial" w:cs="Arial"/>
        </w:rPr>
        <w:t xml:space="preserve"> </w:t>
      </w:r>
      <w:r w:rsidR="006B4C43">
        <w:rPr>
          <w:rFonts w:ascii="Arial" w:hAnsi="Arial" w:cs="Arial"/>
        </w:rPr>
        <w:t xml:space="preserve">delivering </w:t>
      </w:r>
      <w:r w:rsidR="006B4C43" w:rsidRPr="006B4C43">
        <w:rPr>
          <w:rFonts w:ascii="Arial" w:hAnsi="Arial" w:cs="Arial"/>
        </w:rPr>
        <w:t>service</w:t>
      </w:r>
      <w:r w:rsidR="0036042B">
        <w:rPr>
          <w:rFonts w:ascii="Arial" w:hAnsi="Arial" w:cs="Arial"/>
        </w:rPr>
        <w:t>s</w:t>
      </w:r>
      <w:r w:rsidR="006B4C43" w:rsidRPr="006B4C43">
        <w:rPr>
          <w:rFonts w:ascii="Arial" w:hAnsi="Arial" w:cs="Arial"/>
        </w:rPr>
        <w:t xml:space="preserve"> to work with </w:t>
      </w:r>
      <w:r w:rsidR="00F52D15">
        <w:rPr>
          <w:rFonts w:ascii="Arial" w:hAnsi="Arial" w:cs="Arial"/>
        </w:rPr>
        <w:t xml:space="preserve">victims and </w:t>
      </w:r>
      <w:r w:rsidR="006B4C43" w:rsidRPr="006B4C43">
        <w:rPr>
          <w:rFonts w:ascii="Arial" w:hAnsi="Arial" w:cs="Arial"/>
        </w:rPr>
        <w:t>perpetrators of</w:t>
      </w:r>
      <w:r w:rsidR="006B4C43">
        <w:rPr>
          <w:rFonts w:ascii="Arial" w:hAnsi="Arial" w:cs="Arial"/>
        </w:rPr>
        <w:t xml:space="preserve"> </w:t>
      </w:r>
      <w:r w:rsidR="00F52D15">
        <w:rPr>
          <w:rFonts w:ascii="Arial" w:hAnsi="Arial" w:cs="Arial"/>
        </w:rPr>
        <w:t xml:space="preserve">DA </w:t>
      </w:r>
      <w:r w:rsidR="006B4C43" w:rsidRPr="006B4C43">
        <w:rPr>
          <w:rFonts w:ascii="Arial" w:hAnsi="Arial" w:cs="Arial"/>
        </w:rPr>
        <w:t>offences</w:t>
      </w:r>
      <w:r w:rsidR="0036042B">
        <w:rPr>
          <w:rFonts w:ascii="Arial" w:hAnsi="Arial" w:cs="Arial"/>
        </w:rPr>
        <w:t xml:space="preserve"> in the Humber Region in the future, and to provide early market input into the options for service delivery models.</w:t>
      </w:r>
      <w:r w:rsidR="004F5E54">
        <w:rPr>
          <w:rFonts w:ascii="Arial" w:hAnsi="Arial" w:cs="Arial"/>
        </w:rPr>
        <w:t xml:space="preserve"> </w:t>
      </w:r>
      <w:r w:rsidR="004F5E54" w:rsidRPr="004F5E54">
        <w:rPr>
          <w:rFonts w:ascii="Arial" w:hAnsi="Arial" w:cs="Arial"/>
          <w:b/>
          <w:bCs/>
        </w:rPr>
        <w:t xml:space="preserve">The commissioners will wish to secure a service for the whole community regardless of </w:t>
      </w:r>
      <w:r w:rsidR="008A5D1D">
        <w:rPr>
          <w:rFonts w:ascii="Arial" w:hAnsi="Arial" w:cs="Arial"/>
          <w:b/>
          <w:bCs/>
        </w:rPr>
        <w:t xml:space="preserve">any protected characteristics. </w:t>
      </w:r>
    </w:p>
    <w:p w14:paraId="68E3BE4A" w14:textId="77777777" w:rsidR="00672ED3" w:rsidRDefault="00672ED3" w:rsidP="001716D9">
      <w:pPr>
        <w:ind w:left="346"/>
        <w:rPr>
          <w:rFonts w:ascii="Arial" w:hAnsi="Arial" w:cs="Arial"/>
        </w:rPr>
      </w:pPr>
    </w:p>
    <w:p w14:paraId="040802CA" w14:textId="77777777" w:rsidR="001716D9" w:rsidRPr="00793248" w:rsidRDefault="0036042B" w:rsidP="000E5056">
      <w:pPr>
        <w:ind w:left="346"/>
        <w:jc w:val="both"/>
        <w:rPr>
          <w:rFonts w:ascii="Arial" w:hAnsi="Arial" w:cs="Arial"/>
        </w:rPr>
      </w:pPr>
      <w:r w:rsidRPr="00793248">
        <w:rPr>
          <w:rFonts w:ascii="Arial" w:hAnsi="Arial" w:cs="Arial"/>
        </w:rPr>
        <w:t xml:space="preserve">For clarity, this procurement proposal is currently in the development stages and Commissioners wish to gauge interest from potential suppliers – </w:t>
      </w:r>
      <w:r w:rsidRPr="0036042B">
        <w:rPr>
          <w:rFonts w:ascii="Arial" w:hAnsi="Arial" w:cs="Arial"/>
          <w:b/>
          <w:bCs/>
        </w:rPr>
        <w:t>t</w:t>
      </w:r>
      <w:r w:rsidR="001716D9" w:rsidRPr="00672ED3">
        <w:rPr>
          <w:rFonts w:ascii="Arial" w:hAnsi="Arial" w:cs="Arial"/>
          <w:b/>
          <w:bCs/>
        </w:rPr>
        <w:t>his does not constitute a formal Expression of Interest or Tender process</w:t>
      </w:r>
      <w:r w:rsidR="000018B4">
        <w:rPr>
          <w:rFonts w:ascii="Arial" w:hAnsi="Arial" w:cs="Arial"/>
          <w:b/>
          <w:bCs/>
        </w:rPr>
        <w:t xml:space="preserve"> and as such Commissioners will not respond to any clarification questions.</w:t>
      </w:r>
    </w:p>
    <w:p w14:paraId="425FB40F" w14:textId="77777777" w:rsidR="001716D9" w:rsidRPr="00793248" w:rsidRDefault="001716D9" w:rsidP="001716D9">
      <w:pPr>
        <w:pStyle w:val="Footer"/>
        <w:tabs>
          <w:tab w:val="clear" w:pos="4320"/>
          <w:tab w:val="clear" w:pos="8640"/>
          <w:tab w:val="center" w:pos="4816"/>
        </w:tabs>
        <w:jc w:val="center"/>
        <w:rPr>
          <w:rFonts w:ascii="Arial" w:hAnsi="Arial" w:cs="Arial"/>
        </w:rPr>
      </w:pPr>
      <w:r w:rsidRPr="0079324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3120" behindDoc="0" locked="0" layoutInCell="1" allowOverlap="1" wp14:anchorId="01D41EC9" wp14:editId="41ADB9D8">
            <wp:simplePos x="0" y="0"/>
            <wp:positionH relativeFrom="page">
              <wp:posOffset>6442075</wp:posOffset>
            </wp:positionH>
            <wp:positionV relativeFrom="page">
              <wp:posOffset>9897745</wp:posOffset>
            </wp:positionV>
            <wp:extent cx="550545" cy="565150"/>
            <wp:effectExtent l="0" t="0" r="1905" b="6350"/>
            <wp:wrapThrough wrapText="bothSides">
              <wp:wrapPolygon edited="0">
                <wp:start x="747" y="0"/>
                <wp:lineTo x="0" y="728"/>
                <wp:lineTo x="0" y="13106"/>
                <wp:lineTo x="2990" y="21115"/>
                <wp:lineTo x="3737" y="21115"/>
                <wp:lineTo x="11958" y="21115"/>
                <wp:lineTo x="20927" y="21115"/>
                <wp:lineTo x="20927" y="1456"/>
                <wp:lineTo x="11211" y="0"/>
                <wp:lineTo x="747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B7186" w14:textId="77777777" w:rsidR="00FD6887" w:rsidRPr="00793248" w:rsidRDefault="00FD6887" w:rsidP="009F7F55">
      <w:pPr>
        <w:tabs>
          <w:tab w:val="left" w:pos="720"/>
          <w:tab w:val="left" w:pos="1440"/>
        </w:tabs>
        <w:ind w:left="720" w:hanging="720"/>
        <w:rPr>
          <w:rFonts w:ascii="Arial" w:hAnsi="Arial" w:cs="Arial"/>
          <w:szCs w:val="22"/>
        </w:rPr>
      </w:pPr>
      <w:bookmarkStart w:id="0" w:name="_Hlk167115023"/>
      <w:r w:rsidRPr="00793248">
        <w:rPr>
          <w:rFonts w:ascii="Arial" w:hAnsi="Arial" w:cs="Arial"/>
          <w:szCs w:val="22"/>
        </w:rPr>
        <w:t>Note:</w:t>
      </w:r>
      <w:r w:rsidRPr="00793248">
        <w:rPr>
          <w:rFonts w:ascii="Arial" w:hAnsi="Arial" w:cs="Arial"/>
          <w:szCs w:val="22"/>
        </w:rPr>
        <w:tab/>
        <w:t xml:space="preserve">Please ensure that you answer this questionnaire after having read and digested the </w:t>
      </w:r>
      <w:r w:rsidR="0036042B">
        <w:rPr>
          <w:rFonts w:ascii="Arial" w:hAnsi="Arial" w:cs="Arial"/>
          <w:szCs w:val="22"/>
        </w:rPr>
        <w:t>RFI</w:t>
      </w:r>
      <w:r w:rsidR="00E10B1A" w:rsidRPr="00793248">
        <w:rPr>
          <w:rFonts w:ascii="Arial" w:hAnsi="Arial" w:cs="Arial"/>
          <w:szCs w:val="22"/>
        </w:rPr>
        <w:t xml:space="preserve"> </w:t>
      </w:r>
      <w:r w:rsidRPr="000018B4">
        <w:rPr>
          <w:rFonts w:ascii="Arial" w:hAnsi="Arial" w:cs="Arial"/>
          <w:szCs w:val="22"/>
        </w:rPr>
        <w:t xml:space="preserve">and </w:t>
      </w:r>
      <w:r w:rsidR="001716D9" w:rsidRPr="000018B4">
        <w:rPr>
          <w:rFonts w:ascii="Arial" w:hAnsi="Arial" w:cs="Arial"/>
          <w:szCs w:val="22"/>
        </w:rPr>
        <w:t xml:space="preserve">additional information </w:t>
      </w:r>
      <w:r w:rsidRPr="000018B4">
        <w:rPr>
          <w:rFonts w:ascii="Arial" w:hAnsi="Arial" w:cs="Arial"/>
          <w:szCs w:val="22"/>
        </w:rPr>
        <w:t>document.</w:t>
      </w:r>
      <w:r w:rsidRPr="00793248">
        <w:rPr>
          <w:rFonts w:ascii="Arial" w:hAnsi="Arial" w:cs="Arial"/>
          <w:szCs w:val="22"/>
        </w:rPr>
        <w:t xml:space="preserve"> </w:t>
      </w:r>
    </w:p>
    <w:bookmarkEnd w:id="0"/>
    <w:p w14:paraId="3C8F05DC" w14:textId="77777777" w:rsidR="007A133C" w:rsidRPr="00772203" w:rsidRDefault="007A133C" w:rsidP="009F7F55">
      <w:pPr>
        <w:tabs>
          <w:tab w:val="left" w:pos="720"/>
          <w:tab w:val="left" w:pos="1440"/>
        </w:tabs>
        <w:ind w:left="720" w:hanging="720"/>
        <w:rPr>
          <w:rFonts w:ascii="Arial" w:hAnsi="Arial" w:cs="Arial"/>
          <w:szCs w:val="22"/>
        </w:rPr>
      </w:pPr>
    </w:p>
    <w:p w14:paraId="55E09D37" w14:textId="77777777" w:rsidR="007A133C" w:rsidRPr="00772203" w:rsidRDefault="007A133C" w:rsidP="000E5056">
      <w:pPr>
        <w:tabs>
          <w:tab w:val="left" w:pos="720"/>
          <w:tab w:val="left" w:pos="1440"/>
        </w:tabs>
        <w:ind w:left="720" w:hanging="720"/>
        <w:jc w:val="both"/>
        <w:rPr>
          <w:rFonts w:ascii="Arial" w:hAnsi="Arial" w:cs="Arial"/>
          <w:szCs w:val="22"/>
        </w:rPr>
      </w:pPr>
      <w:r w:rsidRPr="00772203">
        <w:rPr>
          <w:rFonts w:ascii="Arial" w:hAnsi="Arial" w:cs="Arial"/>
          <w:szCs w:val="22"/>
        </w:rPr>
        <w:tab/>
        <w:t xml:space="preserve">The Contracting Authority is committed to open government and meeting legal responsibilities under the Freedom of Information Act 2000 (FOIA) and the General Data Protection Regulation (EU) 2016/679 (GDPR).  Accordingly, any information created by or submitted to the Contracting Authority (including but not limited to the information contained in this </w:t>
      </w:r>
      <w:r w:rsidR="009F7F55" w:rsidRPr="00772203">
        <w:rPr>
          <w:rFonts w:ascii="Arial" w:hAnsi="Arial" w:cs="Arial"/>
          <w:szCs w:val="22"/>
        </w:rPr>
        <w:t>RFI</w:t>
      </w:r>
      <w:r w:rsidRPr="00772203">
        <w:rPr>
          <w:rFonts w:ascii="Arial" w:hAnsi="Arial" w:cs="Arial"/>
          <w:szCs w:val="22"/>
        </w:rPr>
        <w:t xml:space="preserve">, </w:t>
      </w:r>
      <w:r w:rsidR="009F7F55" w:rsidRPr="00772203">
        <w:rPr>
          <w:rFonts w:ascii="Arial" w:hAnsi="Arial" w:cs="Arial"/>
          <w:szCs w:val="22"/>
        </w:rPr>
        <w:t>clarification questions,</w:t>
      </w:r>
      <w:r w:rsidRPr="00772203">
        <w:rPr>
          <w:rFonts w:ascii="Arial" w:hAnsi="Arial" w:cs="Arial"/>
          <w:szCs w:val="22"/>
        </w:rPr>
        <w:t xml:space="preserve"> responses, and feedback) may need to be disclosed by the Contracting Authority in response to a request for information.</w:t>
      </w:r>
      <w:r w:rsidR="009F7F55" w:rsidRPr="00772203">
        <w:rPr>
          <w:rFonts w:ascii="Arial" w:hAnsi="Arial" w:cs="Arial"/>
          <w:szCs w:val="22"/>
        </w:rPr>
        <w:t xml:space="preserve">  Please be aware before proceeding that you may be adding personal data in response to this RFI which may be subject to privacy regulations.  </w:t>
      </w:r>
    </w:p>
    <w:p w14:paraId="24FC2E15" w14:textId="77777777" w:rsidR="002550C6" w:rsidRDefault="002550C6" w:rsidP="00FD6887">
      <w:pPr>
        <w:tabs>
          <w:tab w:val="left" w:pos="720"/>
          <w:tab w:val="left" w:pos="1440"/>
        </w:tabs>
        <w:ind w:left="720" w:hanging="720"/>
        <w:jc w:val="both"/>
        <w:rPr>
          <w:rFonts w:ascii="Arial" w:hAnsi="Arial" w:cs="Arial"/>
          <w:b/>
          <w:szCs w:val="22"/>
        </w:rPr>
      </w:pPr>
    </w:p>
    <w:p w14:paraId="0847E2F7" w14:textId="448C90D0" w:rsidR="000E5056" w:rsidRDefault="000E5056" w:rsidP="000E505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Please submit completed returns by the </w:t>
      </w:r>
      <w:r w:rsidRPr="000E5056">
        <w:rPr>
          <w:rFonts w:ascii="Arial" w:eastAsia="Calibri" w:hAnsi="Arial" w:cs="Arial"/>
          <w:b/>
          <w:bCs/>
        </w:rPr>
        <w:t>21 June 2024</w:t>
      </w:r>
      <w:r>
        <w:rPr>
          <w:rFonts w:ascii="Arial" w:eastAsia="Calibri" w:hAnsi="Arial" w:cs="Arial"/>
        </w:rPr>
        <w:t xml:space="preserve"> to the Office of the Police and Crime Commissioner by e-mailing: </w:t>
      </w:r>
      <w:r w:rsidRPr="000E5056">
        <w:rPr>
          <w:rFonts w:ascii="Arial" w:eastAsia="Calibri" w:hAnsi="Arial" w:cs="Arial"/>
          <w:b/>
          <w:bCs/>
        </w:rPr>
        <w:t xml:space="preserve"> </w:t>
      </w:r>
      <w:hyperlink r:id="rId14" w:history="1">
        <w:r w:rsidRPr="000E5056">
          <w:rPr>
            <w:rStyle w:val="Hyperlink"/>
            <w:rFonts w:ascii="Arial" w:eastAsia="Calibri" w:hAnsi="Arial" w:cs="Arial"/>
            <w:b/>
            <w:bCs/>
          </w:rPr>
          <w:t>stewart.atkinson@humberside.police.uk</w:t>
        </w:r>
      </w:hyperlink>
      <w:r>
        <w:rPr>
          <w:rFonts w:ascii="Arial" w:eastAsia="Calibri" w:hAnsi="Arial" w:cs="Arial"/>
          <w:b/>
          <w:bCs/>
        </w:rPr>
        <w:t xml:space="preserve">. </w:t>
      </w:r>
    </w:p>
    <w:p w14:paraId="59629267" w14:textId="77777777" w:rsidR="008A5D1D" w:rsidRDefault="008A5D1D" w:rsidP="00FD6887">
      <w:pPr>
        <w:tabs>
          <w:tab w:val="left" w:pos="720"/>
          <w:tab w:val="left" w:pos="1440"/>
        </w:tabs>
        <w:ind w:left="720" w:hanging="720"/>
        <w:jc w:val="both"/>
        <w:rPr>
          <w:rFonts w:ascii="Arial" w:hAnsi="Arial" w:cs="Arial"/>
          <w:b/>
          <w:szCs w:val="22"/>
        </w:rPr>
      </w:pPr>
    </w:p>
    <w:p w14:paraId="359763BE" w14:textId="77777777" w:rsidR="008A5D1D" w:rsidRDefault="008A5D1D" w:rsidP="00FD6887">
      <w:pPr>
        <w:tabs>
          <w:tab w:val="left" w:pos="720"/>
          <w:tab w:val="left" w:pos="1440"/>
        </w:tabs>
        <w:ind w:left="720" w:hanging="720"/>
        <w:jc w:val="both"/>
        <w:rPr>
          <w:rFonts w:ascii="Arial" w:hAnsi="Arial" w:cs="Arial"/>
          <w:b/>
          <w:szCs w:val="22"/>
        </w:rPr>
      </w:pPr>
    </w:p>
    <w:tbl>
      <w:tblPr>
        <w:tblW w:w="14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5954"/>
        <w:gridCol w:w="7796"/>
      </w:tblGrid>
      <w:tr w:rsidR="00A902AB" w:rsidRPr="00267761" w14:paraId="4EDDA5A4" w14:textId="77777777" w:rsidTr="00A902AB">
        <w:trPr>
          <w:trHeight w:val="454"/>
        </w:trPr>
        <w:tc>
          <w:tcPr>
            <w:tcW w:w="14204" w:type="dxa"/>
            <w:gridSpan w:val="3"/>
            <w:shd w:val="clear" w:color="auto" w:fill="D9D9D9" w:themeFill="background1" w:themeFillShade="D9"/>
            <w:vAlign w:val="center"/>
          </w:tcPr>
          <w:p w14:paraId="0BDA4033" w14:textId="77777777" w:rsidR="00A902AB" w:rsidRPr="00A902AB" w:rsidRDefault="00A902AB" w:rsidP="00A902AB">
            <w:pPr>
              <w:rPr>
                <w:rFonts w:ascii="Arial" w:hAnsi="Arial" w:cs="Arial"/>
                <w:b/>
                <w:bCs/>
              </w:rPr>
            </w:pPr>
            <w:r w:rsidRPr="00A902AB">
              <w:rPr>
                <w:rFonts w:ascii="Arial" w:hAnsi="Arial" w:cs="Arial"/>
                <w:b/>
                <w:bCs/>
              </w:rPr>
              <w:lastRenderedPageBreak/>
              <w:t>Contact Details</w:t>
            </w:r>
          </w:p>
        </w:tc>
      </w:tr>
      <w:tr w:rsidR="005B1387" w:rsidRPr="00267761" w14:paraId="2683FAE8" w14:textId="77777777" w:rsidTr="00A902AB">
        <w:trPr>
          <w:trHeight w:val="454"/>
        </w:trPr>
        <w:tc>
          <w:tcPr>
            <w:tcW w:w="454" w:type="dxa"/>
            <w:shd w:val="clear" w:color="auto" w:fill="FFFFFF" w:themeFill="background1"/>
          </w:tcPr>
          <w:p w14:paraId="28285880" w14:textId="77777777" w:rsidR="005B1387" w:rsidRPr="00825770" w:rsidRDefault="005B1387" w:rsidP="00A24D03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2ED7EAC3" w14:textId="77777777" w:rsidR="005B1387" w:rsidRPr="005B1387" w:rsidRDefault="005B1387" w:rsidP="005B1387">
            <w:pPr>
              <w:ind w:left="-18"/>
              <w:rPr>
                <w:rFonts w:ascii="Arial" w:hAnsi="Arial" w:cs="Arial"/>
                <w:b/>
              </w:rPr>
            </w:pPr>
            <w:r w:rsidRPr="005B1387">
              <w:rPr>
                <w:rFonts w:ascii="Arial" w:hAnsi="Arial" w:cs="Arial"/>
                <w:b/>
              </w:rPr>
              <w:t>Organisation name</w:t>
            </w:r>
          </w:p>
          <w:p w14:paraId="2C560086" w14:textId="77777777" w:rsidR="005B1387" w:rsidRPr="00825770" w:rsidRDefault="005B1387" w:rsidP="007735BE">
            <w:pPr>
              <w:pStyle w:val="ListParagraph"/>
              <w:ind w:left="342"/>
              <w:rPr>
                <w:rFonts w:ascii="Arial" w:hAnsi="Arial" w:cs="Arial"/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14:paraId="7A5EEBAB" w14:textId="77777777" w:rsidR="005B1387" w:rsidRPr="00267761" w:rsidRDefault="005B1387" w:rsidP="00A5510F">
            <w:pPr>
              <w:rPr>
                <w:rFonts w:ascii="Arial" w:hAnsi="Arial" w:cs="Arial"/>
              </w:rPr>
            </w:pPr>
          </w:p>
        </w:tc>
      </w:tr>
      <w:tr w:rsidR="005B1387" w:rsidRPr="00267761" w14:paraId="62E8DD5D" w14:textId="77777777" w:rsidTr="00A902AB">
        <w:trPr>
          <w:trHeight w:val="454"/>
        </w:trPr>
        <w:tc>
          <w:tcPr>
            <w:tcW w:w="454" w:type="dxa"/>
            <w:shd w:val="clear" w:color="auto" w:fill="FFFFFF" w:themeFill="background1"/>
          </w:tcPr>
          <w:p w14:paraId="303D4C75" w14:textId="77777777" w:rsidR="005B1387" w:rsidRPr="00825770" w:rsidRDefault="005B1387" w:rsidP="00A24D03">
            <w:pPr>
              <w:pStyle w:val="ListParagraph"/>
              <w:numPr>
                <w:ilvl w:val="0"/>
                <w:numId w:val="1"/>
              </w:numPr>
              <w:ind w:left="321"/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3AAAE47E" w14:textId="77777777" w:rsidR="005B1387" w:rsidRDefault="005B1387" w:rsidP="005B1387">
            <w:pPr>
              <w:ind w:left="-39"/>
              <w:rPr>
                <w:rFonts w:ascii="Arial" w:hAnsi="Arial" w:cs="Arial"/>
                <w:b/>
              </w:rPr>
            </w:pPr>
            <w:r w:rsidRPr="005B1387">
              <w:rPr>
                <w:rFonts w:ascii="Arial" w:hAnsi="Arial" w:cs="Arial"/>
                <w:b/>
              </w:rPr>
              <w:t>Name of respondent and contact details</w:t>
            </w:r>
          </w:p>
          <w:p w14:paraId="490C9442" w14:textId="77777777" w:rsidR="005B1387" w:rsidRPr="005B1387" w:rsidRDefault="005B1387" w:rsidP="005B1387">
            <w:pPr>
              <w:ind w:left="-39"/>
              <w:rPr>
                <w:rFonts w:ascii="Arial" w:hAnsi="Arial" w:cs="Arial"/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14:paraId="02A083B1" w14:textId="77777777" w:rsidR="005B1387" w:rsidRPr="00267761" w:rsidRDefault="005B1387" w:rsidP="009C5F15">
            <w:pPr>
              <w:rPr>
                <w:rFonts w:ascii="Arial" w:hAnsi="Arial" w:cs="Arial"/>
              </w:rPr>
            </w:pPr>
          </w:p>
        </w:tc>
      </w:tr>
      <w:tr w:rsidR="005B1387" w:rsidRPr="00267761" w14:paraId="48C52496" w14:textId="77777777" w:rsidTr="00A902AB">
        <w:trPr>
          <w:trHeight w:val="454"/>
        </w:trPr>
        <w:tc>
          <w:tcPr>
            <w:tcW w:w="454" w:type="dxa"/>
            <w:shd w:val="clear" w:color="auto" w:fill="FFFFFF" w:themeFill="background1"/>
          </w:tcPr>
          <w:p w14:paraId="1A811E3E" w14:textId="77777777" w:rsidR="005B1387" w:rsidRPr="00825770" w:rsidRDefault="005B1387" w:rsidP="00A24D03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6671F8C1" w14:textId="77777777" w:rsidR="005B1387" w:rsidRPr="005B1387" w:rsidRDefault="005B1387" w:rsidP="005B1387">
            <w:pPr>
              <w:ind w:left="-18"/>
              <w:rPr>
                <w:rFonts w:ascii="Arial" w:hAnsi="Arial" w:cs="Arial"/>
                <w:b/>
              </w:rPr>
            </w:pPr>
            <w:r w:rsidRPr="005B1387">
              <w:rPr>
                <w:rFonts w:ascii="Arial" w:hAnsi="Arial" w:cs="Arial"/>
                <w:b/>
                <w:szCs w:val="22"/>
              </w:rPr>
              <w:t>Type of organisation e.g. Public Limited Company, Limited Company, Charity, Social Enterprise, NHS organisation, other (please state)</w:t>
            </w:r>
          </w:p>
        </w:tc>
        <w:tc>
          <w:tcPr>
            <w:tcW w:w="7796" w:type="dxa"/>
            <w:shd w:val="clear" w:color="auto" w:fill="auto"/>
          </w:tcPr>
          <w:p w14:paraId="3D60E1D9" w14:textId="77777777" w:rsidR="005B1387" w:rsidRPr="00267761" w:rsidRDefault="005B1387" w:rsidP="00D44C5A">
            <w:pPr>
              <w:rPr>
                <w:rFonts w:ascii="Arial" w:hAnsi="Arial" w:cs="Arial"/>
              </w:rPr>
            </w:pPr>
          </w:p>
        </w:tc>
      </w:tr>
      <w:tr w:rsidR="005B1387" w:rsidRPr="00267761" w14:paraId="57A63707" w14:textId="77777777" w:rsidTr="00A902AB">
        <w:trPr>
          <w:trHeight w:val="454"/>
        </w:trPr>
        <w:tc>
          <w:tcPr>
            <w:tcW w:w="454" w:type="dxa"/>
            <w:shd w:val="clear" w:color="auto" w:fill="FFFFFF" w:themeFill="background1"/>
          </w:tcPr>
          <w:p w14:paraId="4E1977C4" w14:textId="77777777" w:rsidR="005B1387" w:rsidRPr="00825770" w:rsidRDefault="005B1387" w:rsidP="00A24D03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42147BE9" w14:textId="77777777" w:rsidR="005B1387" w:rsidRPr="005B1387" w:rsidRDefault="005B1387" w:rsidP="005B1387">
            <w:pPr>
              <w:rPr>
                <w:rFonts w:ascii="Arial" w:hAnsi="Arial" w:cs="Arial"/>
                <w:b/>
              </w:rPr>
            </w:pPr>
            <w:r w:rsidRPr="005B1387">
              <w:rPr>
                <w:rFonts w:ascii="Arial" w:hAnsi="Arial" w:cs="Arial"/>
                <w:b/>
                <w:szCs w:val="22"/>
              </w:rPr>
              <w:t>Number of employees in the organisation</w:t>
            </w:r>
          </w:p>
        </w:tc>
        <w:tc>
          <w:tcPr>
            <w:tcW w:w="7796" w:type="dxa"/>
            <w:shd w:val="clear" w:color="auto" w:fill="auto"/>
          </w:tcPr>
          <w:p w14:paraId="26E26E17" w14:textId="77777777" w:rsidR="005B1387" w:rsidRDefault="005B1387" w:rsidP="00803AC8">
            <w:pPr>
              <w:rPr>
                <w:rFonts w:ascii="Arial" w:hAnsi="Arial" w:cs="Arial"/>
              </w:rPr>
            </w:pPr>
          </w:p>
        </w:tc>
      </w:tr>
      <w:tr w:rsidR="005B1387" w:rsidRPr="00267761" w14:paraId="47551D8A" w14:textId="77777777" w:rsidTr="00A902AB">
        <w:trPr>
          <w:trHeight w:val="454"/>
        </w:trPr>
        <w:tc>
          <w:tcPr>
            <w:tcW w:w="454" w:type="dxa"/>
            <w:shd w:val="clear" w:color="auto" w:fill="FFFFFF" w:themeFill="background1"/>
          </w:tcPr>
          <w:p w14:paraId="1E99FD1C" w14:textId="77777777" w:rsidR="005B1387" w:rsidRDefault="005B1387" w:rsidP="00A24D03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148FCE6D" w14:textId="77777777" w:rsidR="005B1387" w:rsidRPr="005B1387" w:rsidRDefault="005B1387" w:rsidP="005B1387">
            <w:pPr>
              <w:ind w:left="-18"/>
              <w:rPr>
                <w:rFonts w:ascii="Arial" w:hAnsi="Arial" w:cs="Arial"/>
                <w:b/>
                <w:szCs w:val="22"/>
              </w:rPr>
            </w:pPr>
            <w:r w:rsidRPr="005B1387">
              <w:rPr>
                <w:rFonts w:ascii="Arial" w:hAnsi="Arial" w:cs="Arial"/>
                <w:b/>
                <w:szCs w:val="22"/>
              </w:rPr>
              <w:t>If you are considering any partnership arrangements, who would be your potential partners or sub-contractors?</w:t>
            </w:r>
          </w:p>
        </w:tc>
        <w:tc>
          <w:tcPr>
            <w:tcW w:w="7796" w:type="dxa"/>
            <w:shd w:val="clear" w:color="auto" w:fill="auto"/>
          </w:tcPr>
          <w:p w14:paraId="6BEEE85D" w14:textId="77777777" w:rsidR="00F15C18" w:rsidRPr="008A5D1D" w:rsidRDefault="00F15C18" w:rsidP="008A5D1D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275B0463" w14:textId="77777777" w:rsidR="00794E76" w:rsidRDefault="00794E76" w:rsidP="0045316D">
      <w:pPr>
        <w:jc w:val="center"/>
        <w:rPr>
          <w:rFonts w:ascii="Arial" w:hAnsi="Arial" w:cs="Arial"/>
          <w:b/>
          <w:sz w:val="28"/>
          <w:szCs w:val="28"/>
        </w:rPr>
      </w:pPr>
    </w:p>
    <w:p w14:paraId="69C407DA" w14:textId="77777777" w:rsidR="0045316D" w:rsidRPr="00890735" w:rsidRDefault="007312F7" w:rsidP="00A21661">
      <w:pPr>
        <w:rPr>
          <w:rFonts w:ascii="Arial" w:hAnsi="Arial" w:cs="Arial"/>
          <w:b/>
          <w:sz w:val="28"/>
          <w:szCs w:val="28"/>
        </w:rPr>
      </w:pPr>
      <w:r w:rsidRPr="00890735">
        <w:rPr>
          <w:rFonts w:ascii="Arial" w:hAnsi="Arial" w:cs="Arial"/>
          <w:b/>
          <w:sz w:val="28"/>
          <w:szCs w:val="28"/>
        </w:rPr>
        <w:t>Part 1</w:t>
      </w:r>
      <w:r w:rsidR="005E099D">
        <w:rPr>
          <w:rFonts w:ascii="Arial" w:hAnsi="Arial" w:cs="Arial"/>
          <w:b/>
          <w:sz w:val="28"/>
          <w:szCs w:val="28"/>
        </w:rPr>
        <w:t xml:space="preserve"> - </w:t>
      </w:r>
      <w:r w:rsidR="00FE5BAF">
        <w:rPr>
          <w:rFonts w:ascii="Arial" w:hAnsi="Arial" w:cs="Arial"/>
          <w:b/>
          <w:sz w:val="28"/>
          <w:szCs w:val="28"/>
        </w:rPr>
        <w:t>Proposed Service Model</w:t>
      </w:r>
      <w:r w:rsidR="00EB4555">
        <w:rPr>
          <w:rFonts w:ascii="Arial" w:hAnsi="Arial" w:cs="Arial"/>
          <w:b/>
          <w:sz w:val="28"/>
          <w:szCs w:val="28"/>
        </w:rPr>
        <w:t xml:space="preserve"> Options</w:t>
      </w:r>
    </w:p>
    <w:p w14:paraId="206E37C0" w14:textId="77777777" w:rsidR="0045316D" w:rsidRDefault="0045316D">
      <w:pPr>
        <w:rPr>
          <w:rFonts w:ascii="Arial" w:hAnsi="Arial" w:cs="Arial"/>
        </w:rPr>
      </w:pPr>
    </w:p>
    <w:tbl>
      <w:tblPr>
        <w:tblW w:w="14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358"/>
        <w:gridCol w:w="9347"/>
      </w:tblGrid>
      <w:tr w:rsidR="00A902AB" w:rsidRPr="00267761" w14:paraId="6C439F3D" w14:textId="77777777" w:rsidTr="009361DF">
        <w:trPr>
          <w:trHeight w:val="454"/>
        </w:trPr>
        <w:tc>
          <w:tcPr>
            <w:tcW w:w="543" w:type="dxa"/>
            <w:shd w:val="clear" w:color="auto" w:fill="D9D9D9" w:themeFill="background1" w:themeFillShade="D9"/>
            <w:vAlign w:val="center"/>
          </w:tcPr>
          <w:p w14:paraId="3F5D7666" w14:textId="77777777" w:rsidR="00A902AB" w:rsidRPr="00A902AB" w:rsidRDefault="00A902AB" w:rsidP="00A902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3705" w:type="dxa"/>
            <w:gridSpan w:val="2"/>
            <w:shd w:val="clear" w:color="auto" w:fill="D9D9D9" w:themeFill="background1" w:themeFillShade="D9"/>
            <w:vAlign w:val="center"/>
          </w:tcPr>
          <w:p w14:paraId="7F9402FD" w14:textId="77777777" w:rsidR="00A902AB" w:rsidRDefault="00A902AB" w:rsidP="00A902A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Service Delivery Models</w:t>
            </w:r>
          </w:p>
        </w:tc>
      </w:tr>
      <w:tr w:rsidR="005B1387" w:rsidRPr="00267761" w14:paraId="51E93097" w14:textId="77777777" w:rsidTr="009361DF">
        <w:trPr>
          <w:trHeight w:val="454"/>
        </w:trPr>
        <w:tc>
          <w:tcPr>
            <w:tcW w:w="543" w:type="dxa"/>
            <w:shd w:val="clear" w:color="auto" w:fill="FFFFFF" w:themeFill="background1"/>
          </w:tcPr>
          <w:p w14:paraId="7940E6C3" w14:textId="77777777" w:rsidR="005B1387" w:rsidRPr="00825770" w:rsidRDefault="005B1387" w:rsidP="00A24D03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49E1AD91" w14:textId="77777777" w:rsidR="005B1387" w:rsidRPr="00A902AB" w:rsidRDefault="005B1387" w:rsidP="00A902AB">
            <w:pPr>
              <w:ind w:left="-18"/>
              <w:rPr>
                <w:rFonts w:ascii="Arial" w:hAnsi="Arial" w:cs="Arial"/>
              </w:rPr>
            </w:pPr>
            <w:r w:rsidRPr="00D34341">
              <w:rPr>
                <w:rFonts w:ascii="Arial" w:hAnsi="Arial" w:cs="Arial"/>
                <w:b/>
              </w:rPr>
              <w:t>The Commissioners are willing to consider a variety of service delivery options, which would be your preferred option(s)?</w:t>
            </w:r>
            <w:r w:rsidRPr="00A902AB">
              <w:rPr>
                <w:rFonts w:ascii="Arial" w:hAnsi="Arial" w:cs="Arial"/>
                <w:b/>
              </w:rPr>
              <w:t xml:space="preserve"> </w:t>
            </w:r>
          </w:p>
          <w:p w14:paraId="71CC6EB6" w14:textId="77777777" w:rsidR="005B1387" w:rsidRPr="00E350EE" w:rsidRDefault="005B1387" w:rsidP="00E350EE">
            <w:pPr>
              <w:ind w:left="426"/>
              <w:rPr>
                <w:rFonts w:ascii="Arial" w:hAnsi="Arial" w:cs="Arial"/>
              </w:rPr>
            </w:pPr>
          </w:p>
          <w:p w14:paraId="4AC0308E" w14:textId="77777777" w:rsidR="005B1387" w:rsidRPr="000C269C" w:rsidRDefault="005B1387" w:rsidP="000C269C">
            <w:pPr>
              <w:ind w:left="568"/>
              <w:rPr>
                <w:rFonts w:ascii="Arial" w:hAnsi="Arial" w:cs="Arial"/>
              </w:rPr>
            </w:pPr>
          </w:p>
          <w:p w14:paraId="4A139BEA" w14:textId="77777777" w:rsidR="005B1387" w:rsidRPr="000C269C" w:rsidRDefault="005B1387" w:rsidP="000C269C">
            <w:pPr>
              <w:ind w:left="568"/>
              <w:rPr>
                <w:rFonts w:ascii="Arial" w:hAnsi="Arial" w:cs="Arial"/>
              </w:rPr>
            </w:pPr>
          </w:p>
        </w:tc>
        <w:tc>
          <w:tcPr>
            <w:tcW w:w="9347" w:type="dxa"/>
            <w:shd w:val="clear" w:color="auto" w:fill="auto"/>
          </w:tcPr>
          <w:tbl>
            <w:tblPr>
              <w:tblStyle w:val="TableGrid"/>
              <w:tblW w:w="9121" w:type="dxa"/>
              <w:tblLook w:val="04A0" w:firstRow="1" w:lastRow="0" w:firstColumn="1" w:lastColumn="0" w:noHBand="0" w:noVBand="1"/>
            </w:tblPr>
            <w:tblGrid>
              <w:gridCol w:w="3731"/>
              <w:gridCol w:w="1281"/>
              <w:gridCol w:w="1418"/>
              <w:gridCol w:w="2691"/>
            </w:tblGrid>
            <w:tr w:rsidR="00A62F86" w14:paraId="5B8EA3B5" w14:textId="77777777" w:rsidTr="009361DF">
              <w:tc>
                <w:tcPr>
                  <w:tcW w:w="3731" w:type="dxa"/>
                </w:tcPr>
                <w:p w14:paraId="6D514229" w14:textId="77777777" w:rsidR="00A62F86" w:rsidRDefault="00A62F86" w:rsidP="000C269C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81" w:type="dxa"/>
                </w:tcPr>
                <w:p w14:paraId="61641D26" w14:textId="77777777" w:rsidR="00A62F86" w:rsidRDefault="008A5D1D" w:rsidP="000C269C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FCR in Person </w:t>
                  </w:r>
                </w:p>
              </w:tc>
              <w:tc>
                <w:tcPr>
                  <w:tcW w:w="1418" w:type="dxa"/>
                </w:tcPr>
                <w:p w14:paraId="58BF1731" w14:textId="77777777" w:rsidR="00A62F86" w:rsidRDefault="00A62F86" w:rsidP="000C269C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Online delivery </w:t>
                  </w:r>
                  <w:r w:rsidR="00B24142">
                    <w:rPr>
                      <w:rFonts w:ascii="Arial" w:hAnsi="Arial" w:cs="Arial"/>
                      <w:b/>
                      <w:bCs/>
                    </w:rPr>
                    <w:t>only</w:t>
                  </w:r>
                </w:p>
              </w:tc>
              <w:tc>
                <w:tcPr>
                  <w:tcW w:w="2691" w:type="dxa"/>
                </w:tcPr>
                <w:p w14:paraId="35E98B38" w14:textId="77777777" w:rsidR="00A62F86" w:rsidRDefault="00B24142" w:rsidP="000C269C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</w:t>
                  </w:r>
                  <w:r w:rsidR="00A62F86">
                    <w:rPr>
                      <w:rFonts w:ascii="Arial" w:hAnsi="Arial" w:cs="Arial"/>
                      <w:b/>
                      <w:bCs/>
                    </w:rPr>
                    <w:t xml:space="preserve">elivery 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in person within FCR, with </w:t>
                  </w:r>
                  <w:r w:rsidRPr="00B24142">
                    <w:rPr>
                      <w:rFonts w:ascii="Arial" w:hAnsi="Arial" w:cs="Arial"/>
                      <w:b/>
                      <w:bCs/>
                    </w:rPr>
                    <w:t>flexibility to work from different locations</w:t>
                  </w:r>
                </w:p>
              </w:tc>
            </w:tr>
            <w:tr w:rsidR="00A62F86" w14:paraId="5C557D52" w14:textId="77777777" w:rsidTr="009361DF">
              <w:tc>
                <w:tcPr>
                  <w:tcW w:w="3731" w:type="dxa"/>
                </w:tcPr>
                <w:p w14:paraId="0A2B31B8" w14:textId="77777777" w:rsidR="00A62F86" w:rsidRDefault="008A5D1D" w:rsidP="000C269C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Humberside Area </w:t>
                  </w:r>
                  <w:r w:rsidR="00A62F86">
                    <w:rPr>
                      <w:rFonts w:ascii="Arial" w:hAnsi="Arial" w:cs="Arial"/>
                      <w:b/>
                      <w:bCs/>
                    </w:rPr>
                    <w:t xml:space="preserve">Contract </w:t>
                  </w:r>
                </w:p>
                <w:p w14:paraId="361F26F4" w14:textId="77777777" w:rsidR="00A62F86" w:rsidRDefault="00A62F86" w:rsidP="000C269C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81" w:type="dxa"/>
                </w:tcPr>
                <w:p w14:paraId="64262093" w14:textId="77777777" w:rsidR="00A62F86" w:rsidRDefault="00A62F86" w:rsidP="000C269C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25BCA19D" w14:textId="77777777" w:rsidR="00A62F86" w:rsidRDefault="00A62F86" w:rsidP="000C269C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691" w:type="dxa"/>
                  <w:vAlign w:val="center"/>
                </w:tcPr>
                <w:p w14:paraId="5090C153" w14:textId="77777777" w:rsidR="00A62F86" w:rsidRDefault="00A62F86" w:rsidP="008A5D1D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62F86" w14:paraId="43F904F3" w14:textId="77777777" w:rsidTr="009361DF">
              <w:trPr>
                <w:trHeight w:val="790"/>
              </w:trPr>
              <w:tc>
                <w:tcPr>
                  <w:tcW w:w="3731" w:type="dxa"/>
                </w:tcPr>
                <w:p w14:paraId="56B58968" w14:textId="77777777" w:rsidR="009361DF" w:rsidRDefault="009361DF" w:rsidP="008A5D1D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Local Authority lots</w:t>
                  </w:r>
                </w:p>
                <w:p w14:paraId="0D6533B9" w14:textId="77777777" w:rsidR="00A62F86" w:rsidRDefault="00A62F86" w:rsidP="008A5D1D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81" w:type="dxa"/>
                </w:tcPr>
                <w:p w14:paraId="7E7E0AFB" w14:textId="77777777" w:rsidR="00A62F86" w:rsidRDefault="00A62F86" w:rsidP="000C269C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44784A07" w14:textId="77777777" w:rsidR="00A62F86" w:rsidRDefault="00A62F86" w:rsidP="000C269C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691" w:type="dxa"/>
                  <w:vAlign w:val="center"/>
                </w:tcPr>
                <w:p w14:paraId="55BCB859" w14:textId="77777777" w:rsidR="003373DD" w:rsidRPr="008A5D1D" w:rsidRDefault="003373DD" w:rsidP="008A5D1D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361DF" w14:paraId="367197BD" w14:textId="77777777" w:rsidTr="009361DF">
              <w:trPr>
                <w:trHeight w:val="580"/>
              </w:trPr>
              <w:tc>
                <w:tcPr>
                  <w:tcW w:w="3731" w:type="dxa"/>
                </w:tcPr>
                <w:p w14:paraId="433FB738" w14:textId="77777777" w:rsidR="009361DF" w:rsidRDefault="009361DF" w:rsidP="009361DF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North and South bank lots</w:t>
                  </w:r>
                </w:p>
                <w:p w14:paraId="7E64AA1E" w14:textId="77777777" w:rsidR="009361DF" w:rsidRDefault="009361DF" w:rsidP="008A5D1D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281" w:type="dxa"/>
                </w:tcPr>
                <w:p w14:paraId="76DF4BBD" w14:textId="77777777" w:rsidR="009361DF" w:rsidRDefault="009361DF" w:rsidP="000C269C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6F6981D3" w14:textId="77777777" w:rsidR="009361DF" w:rsidRDefault="009361DF" w:rsidP="000C269C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691" w:type="dxa"/>
                  <w:vAlign w:val="center"/>
                </w:tcPr>
                <w:p w14:paraId="3DA678B5" w14:textId="77777777" w:rsidR="009361DF" w:rsidRPr="008A5D1D" w:rsidRDefault="009361DF" w:rsidP="008A5D1D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361DF" w14:paraId="697CCD0D" w14:textId="77777777" w:rsidTr="009361DF">
              <w:trPr>
                <w:trHeight w:val="460"/>
              </w:trPr>
              <w:tc>
                <w:tcPr>
                  <w:tcW w:w="3731" w:type="dxa"/>
                </w:tcPr>
                <w:p w14:paraId="3ED6FB49" w14:textId="77777777" w:rsidR="009361DF" w:rsidRDefault="009361DF" w:rsidP="009361D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A5D1D">
                    <w:rPr>
                      <w:rFonts w:ascii="Arial" w:hAnsi="Arial" w:cs="Arial"/>
                      <w:b/>
                      <w:bCs/>
                    </w:rPr>
                    <w:t>Other suggestions</w:t>
                  </w:r>
                </w:p>
              </w:tc>
              <w:tc>
                <w:tcPr>
                  <w:tcW w:w="1281" w:type="dxa"/>
                </w:tcPr>
                <w:p w14:paraId="58730040" w14:textId="77777777" w:rsidR="009361DF" w:rsidRDefault="009361DF" w:rsidP="000C269C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4EDD8432" w14:textId="77777777" w:rsidR="009361DF" w:rsidRDefault="009361DF" w:rsidP="000C269C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691" w:type="dxa"/>
                  <w:vAlign w:val="center"/>
                </w:tcPr>
                <w:p w14:paraId="2325500D" w14:textId="77777777" w:rsidR="009361DF" w:rsidRPr="008A5D1D" w:rsidRDefault="009361DF" w:rsidP="008A5D1D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73D34CC1" w14:textId="77777777" w:rsidR="005B1387" w:rsidRPr="00EB4555" w:rsidRDefault="005B1387" w:rsidP="000C2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Please note that completing the RFI does not in any way constitute an offer and is in no way binding.</w:t>
            </w:r>
            <w:r>
              <w:rPr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It is intended as an awareness raising, communication and </w:t>
            </w:r>
            <w:r>
              <w:rPr>
                <w:rFonts w:ascii="Arial" w:hAnsi="Arial" w:cs="Arial"/>
                <w:i/>
                <w:iCs/>
              </w:rPr>
              <w:lastRenderedPageBreak/>
              <w:t>information gathering exercise offering an opportunity for provider organisations to help inform potential future service models and/or commissioning intentions</w:t>
            </w:r>
            <w:r>
              <w:rPr>
                <w:rFonts w:ascii="Arial" w:hAnsi="Arial" w:cs="Arial"/>
              </w:rPr>
              <w:t>.</w:t>
            </w:r>
          </w:p>
          <w:p w14:paraId="0C346A93" w14:textId="77777777" w:rsidR="005B1387" w:rsidRPr="00FF4F67" w:rsidRDefault="005B1387" w:rsidP="000C26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1387" w:rsidRPr="00267761" w14:paraId="5CA7B186" w14:textId="77777777" w:rsidTr="009361DF">
        <w:trPr>
          <w:trHeight w:val="454"/>
        </w:trPr>
        <w:tc>
          <w:tcPr>
            <w:tcW w:w="543" w:type="dxa"/>
            <w:shd w:val="clear" w:color="auto" w:fill="FFFFFF" w:themeFill="background1"/>
          </w:tcPr>
          <w:p w14:paraId="79F9EA9E" w14:textId="77777777" w:rsidR="005B1387" w:rsidRPr="00252C28" w:rsidRDefault="005B1387" w:rsidP="00A24D03">
            <w:pPr>
              <w:pStyle w:val="ListParagraph"/>
              <w:numPr>
                <w:ilvl w:val="0"/>
                <w:numId w:val="1"/>
              </w:numPr>
              <w:ind w:left="349" w:hanging="283"/>
              <w:rPr>
                <w:rFonts w:ascii="Arial" w:hAnsi="Arial" w:cs="Arial"/>
                <w:b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03AAA078" w14:textId="77777777" w:rsidR="005B1387" w:rsidRPr="00A902AB" w:rsidRDefault="005B1387" w:rsidP="00A902AB">
            <w:pPr>
              <w:ind w:left="66"/>
              <w:rPr>
                <w:rFonts w:ascii="Arial" w:hAnsi="Arial" w:cs="Arial"/>
                <w:b/>
              </w:rPr>
            </w:pPr>
            <w:r w:rsidRPr="00D80A04">
              <w:rPr>
                <w:rFonts w:ascii="Arial" w:hAnsi="Arial" w:cs="Arial"/>
                <w:b/>
              </w:rPr>
              <w:t>What would you see as the potential opportunities and challenges of your preferred option?</w:t>
            </w:r>
          </w:p>
        </w:tc>
        <w:tc>
          <w:tcPr>
            <w:tcW w:w="9347" w:type="dxa"/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72"/>
              <w:gridCol w:w="4549"/>
            </w:tblGrid>
            <w:tr w:rsidR="005B1387" w:rsidRPr="0004570F" w14:paraId="09B01A8B" w14:textId="77777777" w:rsidTr="00993EE4">
              <w:trPr>
                <w:trHeight w:val="445"/>
              </w:trPr>
              <w:tc>
                <w:tcPr>
                  <w:tcW w:w="4801" w:type="dxa"/>
                </w:tcPr>
                <w:p w14:paraId="43DAD2D1" w14:textId="77777777" w:rsidR="005B1387" w:rsidRPr="0004570F" w:rsidRDefault="005B1387" w:rsidP="00A5510F">
                  <w:pPr>
                    <w:rPr>
                      <w:rFonts w:ascii="Arial" w:hAnsi="Arial" w:cs="Arial"/>
                      <w:b/>
                    </w:rPr>
                  </w:pPr>
                  <w:r w:rsidRPr="0004570F">
                    <w:rPr>
                      <w:rFonts w:ascii="Arial" w:hAnsi="Arial" w:cs="Arial"/>
                      <w:b/>
                    </w:rPr>
                    <w:t>Opportunities</w:t>
                  </w:r>
                </w:p>
              </w:tc>
              <w:tc>
                <w:tcPr>
                  <w:tcW w:w="4801" w:type="dxa"/>
                </w:tcPr>
                <w:p w14:paraId="3CD670BF" w14:textId="77777777" w:rsidR="005B1387" w:rsidRPr="0004570F" w:rsidRDefault="005B1387" w:rsidP="00A5510F">
                  <w:pPr>
                    <w:rPr>
                      <w:rFonts w:ascii="Arial" w:hAnsi="Arial" w:cs="Arial"/>
                      <w:b/>
                    </w:rPr>
                  </w:pPr>
                  <w:r w:rsidRPr="0004570F">
                    <w:rPr>
                      <w:rFonts w:ascii="Arial" w:hAnsi="Arial" w:cs="Arial"/>
                      <w:b/>
                    </w:rPr>
                    <w:t>Challenges</w:t>
                  </w:r>
                </w:p>
              </w:tc>
            </w:tr>
            <w:tr w:rsidR="005B1387" w:rsidRPr="0004570F" w14:paraId="5333F1FD" w14:textId="77777777" w:rsidTr="007523BE">
              <w:tc>
                <w:tcPr>
                  <w:tcW w:w="4801" w:type="dxa"/>
                </w:tcPr>
                <w:p w14:paraId="43F70117" w14:textId="77777777" w:rsidR="005B1387" w:rsidRPr="00D80A04" w:rsidRDefault="005B1387" w:rsidP="00A5510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01" w:type="dxa"/>
                </w:tcPr>
                <w:p w14:paraId="75F1AAD7" w14:textId="77777777" w:rsidR="00D80A04" w:rsidRPr="00D80A04" w:rsidRDefault="00D80A04" w:rsidP="00A5510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B1387" w:rsidRPr="0004570F" w14:paraId="26C510A3" w14:textId="77777777" w:rsidTr="007523BE">
              <w:tc>
                <w:tcPr>
                  <w:tcW w:w="4801" w:type="dxa"/>
                </w:tcPr>
                <w:p w14:paraId="0AD768BB" w14:textId="77777777" w:rsidR="005B1387" w:rsidRPr="0004570F" w:rsidRDefault="005B1387" w:rsidP="00A5510F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801" w:type="dxa"/>
                </w:tcPr>
                <w:p w14:paraId="04D97E0B" w14:textId="77777777" w:rsidR="00993EE4" w:rsidRPr="004A7114" w:rsidRDefault="00993EE4" w:rsidP="00993EE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11C103C" w14:textId="77777777" w:rsidR="005B1387" w:rsidRPr="006C0DE6" w:rsidRDefault="005B1387" w:rsidP="00A5510F">
            <w:pPr>
              <w:rPr>
                <w:rFonts w:ascii="Arial" w:hAnsi="Arial" w:cs="Arial"/>
                <w:bCs/>
                <w:i/>
                <w:iCs/>
              </w:rPr>
            </w:pPr>
            <w:r w:rsidRPr="006C0DE6">
              <w:rPr>
                <w:rFonts w:ascii="Arial" w:hAnsi="Arial" w:cs="Arial"/>
                <w:bCs/>
                <w:i/>
                <w:iCs/>
              </w:rPr>
              <w:t xml:space="preserve">Add rows as required </w:t>
            </w:r>
          </w:p>
        </w:tc>
      </w:tr>
      <w:tr w:rsidR="005B1387" w:rsidRPr="00825770" w14:paraId="11639E71" w14:textId="77777777" w:rsidTr="009361DF">
        <w:trPr>
          <w:trHeight w:val="454"/>
        </w:trPr>
        <w:tc>
          <w:tcPr>
            <w:tcW w:w="543" w:type="dxa"/>
            <w:shd w:val="clear" w:color="auto" w:fill="D9D9D9" w:themeFill="background1" w:themeFillShade="D9"/>
            <w:vAlign w:val="center"/>
          </w:tcPr>
          <w:p w14:paraId="285258E4" w14:textId="77777777" w:rsidR="005B1387" w:rsidRPr="005B1387" w:rsidRDefault="00A902AB" w:rsidP="00A902AB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B</w:t>
            </w:r>
          </w:p>
        </w:tc>
        <w:tc>
          <w:tcPr>
            <w:tcW w:w="13705" w:type="dxa"/>
            <w:gridSpan w:val="2"/>
            <w:shd w:val="clear" w:color="auto" w:fill="D9D9D9" w:themeFill="background1" w:themeFillShade="D9"/>
            <w:vAlign w:val="center"/>
          </w:tcPr>
          <w:p w14:paraId="7A28FC4A" w14:textId="77777777" w:rsidR="005B1387" w:rsidRPr="00825770" w:rsidRDefault="005B1387" w:rsidP="00A902AB">
            <w:pPr>
              <w:rPr>
                <w:rFonts w:ascii="Arial" w:hAnsi="Arial" w:cs="Arial"/>
                <w:szCs w:val="22"/>
              </w:rPr>
            </w:pPr>
            <w:r w:rsidRPr="005B1387">
              <w:rPr>
                <w:rFonts w:ascii="Arial" w:hAnsi="Arial" w:cs="Arial"/>
                <w:b/>
                <w:bCs/>
                <w:szCs w:val="22"/>
              </w:rPr>
              <w:t>Financial Considerations</w:t>
            </w:r>
          </w:p>
        </w:tc>
      </w:tr>
      <w:tr w:rsidR="005B1387" w:rsidRPr="00825770" w14:paraId="4F62750F" w14:textId="77777777" w:rsidTr="009361DF">
        <w:trPr>
          <w:trHeight w:val="454"/>
        </w:trPr>
        <w:tc>
          <w:tcPr>
            <w:tcW w:w="543" w:type="dxa"/>
            <w:shd w:val="clear" w:color="auto" w:fill="FFFFFF" w:themeFill="background1"/>
          </w:tcPr>
          <w:p w14:paraId="35C21CC2" w14:textId="77777777" w:rsidR="005B1387" w:rsidRPr="00A902AB" w:rsidRDefault="005B1387" w:rsidP="00A24D03">
            <w:pPr>
              <w:pStyle w:val="ListParagraph"/>
              <w:numPr>
                <w:ilvl w:val="0"/>
                <w:numId w:val="1"/>
              </w:numPr>
              <w:ind w:left="349" w:hanging="283"/>
              <w:rPr>
                <w:rFonts w:ascii="Arial" w:hAnsi="Arial" w:cs="Arial"/>
                <w:b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72D611CB" w14:textId="77777777" w:rsidR="005B1387" w:rsidRPr="00A902AB" w:rsidRDefault="005B1387" w:rsidP="00A902AB">
            <w:pPr>
              <w:rPr>
                <w:rFonts w:ascii="Arial" w:hAnsi="Arial" w:cs="Arial"/>
                <w:b/>
                <w:bCs/>
                <w:szCs w:val="22"/>
              </w:rPr>
            </w:pPr>
            <w:r w:rsidRPr="00A902AB">
              <w:rPr>
                <w:rFonts w:ascii="Arial" w:hAnsi="Arial" w:cs="Arial"/>
                <w:b/>
                <w:bCs/>
                <w:szCs w:val="22"/>
              </w:rPr>
              <w:t>What financial risks, if any, are attached to the options you have considered?</w:t>
            </w:r>
          </w:p>
        </w:tc>
        <w:tc>
          <w:tcPr>
            <w:tcW w:w="9347" w:type="dxa"/>
          </w:tcPr>
          <w:p w14:paraId="1975985A" w14:textId="77777777" w:rsidR="00FA53A9" w:rsidRPr="009C5F15" w:rsidRDefault="00FA53A9" w:rsidP="008165FF">
            <w:pPr>
              <w:rPr>
                <w:rFonts w:ascii="Arial" w:hAnsi="Arial" w:cs="Arial"/>
                <w:szCs w:val="22"/>
              </w:rPr>
            </w:pPr>
          </w:p>
        </w:tc>
      </w:tr>
      <w:tr w:rsidR="005B1387" w14:paraId="2B5498F9" w14:textId="77777777" w:rsidTr="009361DF">
        <w:trPr>
          <w:trHeight w:val="2157"/>
        </w:trPr>
        <w:tc>
          <w:tcPr>
            <w:tcW w:w="543" w:type="dxa"/>
            <w:shd w:val="clear" w:color="auto" w:fill="FFFFFF" w:themeFill="background1"/>
          </w:tcPr>
          <w:p w14:paraId="0F319B6A" w14:textId="77777777" w:rsidR="005B1387" w:rsidRPr="00A902AB" w:rsidRDefault="005B1387" w:rsidP="00A24D03">
            <w:pPr>
              <w:pStyle w:val="ListParagraph"/>
              <w:numPr>
                <w:ilvl w:val="0"/>
                <w:numId w:val="1"/>
              </w:numPr>
              <w:ind w:left="349" w:hanging="283"/>
              <w:rPr>
                <w:rFonts w:ascii="Arial" w:hAnsi="Arial" w:cs="Arial"/>
                <w:b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7D23F89D" w14:textId="77777777" w:rsidR="005B1387" w:rsidRPr="00A902AB" w:rsidRDefault="005B1387" w:rsidP="00A902AB">
            <w:pPr>
              <w:rPr>
                <w:rFonts w:ascii="Arial" w:hAnsi="Arial" w:cs="Arial"/>
                <w:b/>
                <w:bCs/>
                <w:szCs w:val="22"/>
              </w:rPr>
            </w:pPr>
            <w:r w:rsidRPr="00A902AB">
              <w:rPr>
                <w:rFonts w:ascii="Arial" w:hAnsi="Arial" w:cs="Arial"/>
                <w:b/>
                <w:bCs/>
                <w:szCs w:val="22"/>
              </w:rPr>
              <w:t>Commissioners are considering different pricing model options including a tiered pricing structure or call off contract reflecting different levels of services – please indicate your preferred pricing model</w:t>
            </w:r>
          </w:p>
        </w:tc>
        <w:tc>
          <w:tcPr>
            <w:tcW w:w="9347" w:type="dxa"/>
          </w:tcPr>
          <w:tbl>
            <w:tblPr>
              <w:tblStyle w:val="TableGrid"/>
              <w:tblpPr w:leftFromText="180" w:rightFromText="180" w:horzAnchor="margin" w:tblpY="2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059"/>
              <w:gridCol w:w="1605"/>
            </w:tblGrid>
            <w:tr w:rsidR="005B1387" w14:paraId="3E93A9A6" w14:textId="77777777" w:rsidTr="0013381E">
              <w:trPr>
                <w:trHeight w:val="401"/>
              </w:trPr>
              <w:tc>
                <w:tcPr>
                  <w:tcW w:w="6059" w:type="dxa"/>
                </w:tcPr>
                <w:p w14:paraId="68058755" w14:textId="77777777" w:rsidR="005B1387" w:rsidRPr="00A902AB" w:rsidRDefault="005B1387" w:rsidP="00C43670">
                  <w:pPr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A902AB">
                    <w:rPr>
                      <w:rFonts w:ascii="Arial" w:hAnsi="Arial" w:cs="Arial"/>
                      <w:b/>
                      <w:bCs/>
                      <w:szCs w:val="22"/>
                    </w:rPr>
                    <w:t xml:space="preserve">Block contract </w:t>
                  </w:r>
                </w:p>
              </w:tc>
              <w:tc>
                <w:tcPr>
                  <w:tcW w:w="1605" w:type="dxa"/>
                </w:tcPr>
                <w:p w14:paraId="3725C216" w14:textId="77777777" w:rsidR="005B1387" w:rsidRDefault="005B1387" w:rsidP="009C5F15">
                  <w:pPr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</w:tc>
            </w:tr>
            <w:tr w:rsidR="005B1387" w14:paraId="4C89CD52" w14:textId="77777777" w:rsidTr="0013381E">
              <w:trPr>
                <w:trHeight w:val="401"/>
              </w:trPr>
              <w:tc>
                <w:tcPr>
                  <w:tcW w:w="6059" w:type="dxa"/>
                </w:tcPr>
                <w:p w14:paraId="41E00F1C" w14:textId="77777777" w:rsidR="005B1387" w:rsidRPr="00A902AB" w:rsidRDefault="005B1387" w:rsidP="00C43670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A902AB">
                    <w:rPr>
                      <w:rFonts w:ascii="Arial" w:hAnsi="Arial" w:cs="Arial"/>
                      <w:b/>
                      <w:bCs/>
                      <w:szCs w:val="22"/>
                    </w:rPr>
                    <w:t>Cost per referral</w:t>
                  </w:r>
                  <w:r w:rsidR="009361DF">
                    <w:rPr>
                      <w:rFonts w:ascii="Arial" w:hAnsi="Arial" w:cs="Arial"/>
                      <w:b/>
                      <w:bCs/>
                      <w:szCs w:val="22"/>
                    </w:rPr>
                    <w:t xml:space="preserve"> (who access support)</w:t>
                  </w:r>
                </w:p>
              </w:tc>
              <w:tc>
                <w:tcPr>
                  <w:tcW w:w="1605" w:type="dxa"/>
                </w:tcPr>
                <w:p w14:paraId="4BB07BCA" w14:textId="77777777" w:rsidR="005B1387" w:rsidRDefault="005B1387" w:rsidP="00C43670">
                  <w:pPr>
                    <w:rPr>
                      <w:rFonts w:ascii="Arial" w:hAnsi="Arial" w:cs="Arial"/>
                      <w:szCs w:val="22"/>
                    </w:rPr>
                  </w:pPr>
                </w:p>
              </w:tc>
            </w:tr>
            <w:tr w:rsidR="005B1387" w14:paraId="7B620847" w14:textId="77777777" w:rsidTr="0013381E">
              <w:trPr>
                <w:trHeight w:val="401"/>
              </w:trPr>
              <w:tc>
                <w:tcPr>
                  <w:tcW w:w="6059" w:type="dxa"/>
                </w:tcPr>
                <w:p w14:paraId="5D96B3EE" w14:textId="77777777" w:rsidR="005B1387" w:rsidRPr="00A902AB" w:rsidRDefault="005B1387" w:rsidP="00C43670">
                  <w:pPr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A902AB">
                    <w:rPr>
                      <w:rFonts w:ascii="Arial" w:hAnsi="Arial" w:cs="Arial"/>
                      <w:b/>
                      <w:bCs/>
                      <w:szCs w:val="22"/>
                    </w:rPr>
                    <w:t>Other pricing model</w:t>
                  </w:r>
                </w:p>
              </w:tc>
              <w:tc>
                <w:tcPr>
                  <w:tcW w:w="1605" w:type="dxa"/>
                </w:tcPr>
                <w:p w14:paraId="798195F0" w14:textId="77777777" w:rsidR="005B1387" w:rsidRDefault="005B1387" w:rsidP="00C43670">
                  <w:pPr>
                    <w:rPr>
                      <w:rFonts w:ascii="Arial" w:hAnsi="Arial" w:cs="Arial"/>
                      <w:szCs w:val="22"/>
                    </w:rPr>
                  </w:pPr>
                </w:p>
              </w:tc>
            </w:tr>
          </w:tbl>
          <w:p w14:paraId="7AE481CD" w14:textId="77777777" w:rsidR="005B1387" w:rsidRDefault="005B1387" w:rsidP="00C43670">
            <w:pPr>
              <w:rPr>
                <w:rFonts w:ascii="Arial" w:hAnsi="Arial" w:cs="Arial"/>
                <w:szCs w:val="22"/>
              </w:rPr>
            </w:pPr>
          </w:p>
        </w:tc>
      </w:tr>
      <w:tr w:rsidR="005B1387" w:rsidRPr="00825770" w14:paraId="73AC705F" w14:textId="77777777" w:rsidTr="009361DF">
        <w:trPr>
          <w:trHeight w:val="454"/>
        </w:trPr>
        <w:tc>
          <w:tcPr>
            <w:tcW w:w="543" w:type="dxa"/>
            <w:shd w:val="clear" w:color="auto" w:fill="FFFFFF" w:themeFill="background1"/>
          </w:tcPr>
          <w:p w14:paraId="677D59E7" w14:textId="77777777" w:rsidR="005B1387" w:rsidRPr="00A902AB" w:rsidRDefault="005B1387" w:rsidP="00A24D03">
            <w:pPr>
              <w:pStyle w:val="ListParagraph"/>
              <w:numPr>
                <w:ilvl w:val="0"/>
                <w:numId w:val="1"/>
              </w:numPr>
              <w:ind w:left="349" w:hanging="283"/>
              <w:rPr>
                <w:rFonts w:ascii="Arial" w:hAnsi="Arial" w:cs="Arial"/>
                <w:b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4EEEDDC4" w14:textId="77777777" w:rsidR="005B1387" w:rsidRPr="00A902AB" w:rsidRDefault="005B1387" w:rsidP="00A902AB">
            <w:pPr>
              <w:rPr>
                <w:rFonts w:ascii="Arial" w:hAnsi="Arial" w:cs="Arial"/>
                <w:b/>
                <w:bCs/>
                <w:szCs w:val="22"/>
              </w:rPr>
            </w:pPr>
            <w:r w:rsidRPr="00A902AB">
              <w:rPr>
                <w:rFonts w:ascii="Arial" w:hAnsi="Arial" w:cs="Arial"/>
                <w:b/>
                <w:bCs/>
                <w:szCs w:val="22"/>
              </w:rPr>
              <w:t>Please share your reasoning so that we may better understand.  If you opted for ‘other pricing model’, please advise what your preferred pricing model would be and briefly explain why.</w:t>
            </w:r>
          </w:p>
        </w:tc>
        <w:tc>
          <w:tcPr>
            <w:tcW w:w="9347" w:type="dxa"/>
          </w:tcPr>
          <w:p w14:paraId="3CBE82CB" w14:textId="77777777" w:rsidR="009C5F15" w:rsidRPr="009C5F15" w:rsidRDefault="009C5F15" w:rsidP="00C43670">
            <w:pPr>
              <w:rPr>
                <w:rFonts w:ascii="Arial" w:hAnsi="Arial" w:cs="Arial"/>
                <w:szCs w:val="22"/>
              </w:rPr>
            </w:pPr>
          </w:p>
        </w:tc>
      </w:tr>
      <w:tr w:rsidR="005B1387" w:rsidRPr="00825770" w14:paraId="6F5A303D" w14:textId="77777777" w:rsidTr="009361D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43" w:type="dxa"/>
            <w:shd w:val="clear" w:color="auto" w:fill="D9D9D9"/>
            <w:vAlign w:val="center"/>
          </w:tcPr>
          <w:p w14:paraId="395FE96B" w14:textId="77777777" w:rsidR="005B1387" w:rsidRPr="00825770" w:rsidRDefault="00A902AB" w:rsidP="00A902AB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</w:t>
            </w:r>
          </w:p>
        </w:tc>
        <w:tc>
          <w:tcPr>
            <w:tcW w:w="13705" w:type="dxa"/>
            <w:gridSpan w:val="2"/>
            <w:shd w:val="clear" w:color="auto" w:fill="D9D9D9"/>
            <w:vAlign w:val="center"/>
          </w:tcPr>
          <w:p w14:paraId="2F8A7FEB" w14:textId="77777777" w:rsidR="005B1387" w:rsidRPr="00825770" w:rsidRDefault="005B1387" w:rsidP="00A902AB">
            <w:pPr>
              <w:rPr>
                <w:rFonts w:ascii="Arial" w:hAnsi="Arial" w:cs="Arial"/>
              </w:rPr>
            </w:pPr>
            <w:r w:rsidRPr="00825770">
              <w:rPr>
                <w:rFonts w:ascii="Arial" w:hAnsi="Arial" w:cs="Arial"/>
                <w:b/>
                <w:bCs/>
                <w:szCs w:val="22"/>
              </w:rPr>
              <w:t>Mobilisation</w:t>
            </w:r>
          </w:p>
        </w:tc>
      </w:tr>
      <w:tr w:rsidR="005B1387" w:rsidRPr="00267761" w14:paraId="14B75BFE" w14:textId="77777777" w:rsidTr="009361D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43" w:type="dxa"/>
            <w:shd w:val="clear" w:color="auto" w:fill="FFFFFF" w:themeFill="background1"/>
          </w:tcPr>
          <w:p w14:paraId="71F97424" w14:textId="77777777" w:rsidR="005B1387" w:rsidRPr="00A902AB" w:rsidRDefault="005B1387" w:rsidP="00A24D03">
            <w:pPr>
              <w:pStyle w:val="ListParagraph"/>
              <w:numPr>
                <w:ilvl w:val="0"/>
                <w:numId w:val="1"/>
              </w:numPr>
              <w:ind w:left="349" w:hanging="283"/>
              <w:rPr>
                <w:rFonts w:ascii="Arial" w:hAnsi="Arial" w:cs="Arial"/>
                <w:b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09E97D25" w14:textId="77777777" w:rsidR="005B1387" w:rsidRPr="00A902AB" w:rsidRDefault="005B1387" w:rsidP="00A902AB">
            <w:pPr>
              <w:rPr>
                <w:rFonts w:ascii="Arial" w:hAnsi="Arial" w:cs="Arial"/>
                <w:b/>
                <w:bCs/>
                <w:szCs w:val="22"/>
              </w:rPr>
            </w:pPr>
            <w:r w:rsidRPr="00A902AB">
              <w:rPr>
                <w:rFonts w:ascii="Arial" w:hAnsi="Arial" w:cs="Arial"/>
                <w:b/>
                <w:bCs/>
                <w:szCs w:val="22"/>
              </w:rPr>
              <w:t>Please explain how long you would require to mobilise the service option(s) you have indicated as your preferred?</w:t>
            </w:r>
          </w:p>
        </w:tc>
        <w:tc>
          <w:tcPr>
            <w:tcW w:w="9347" w:type="dxa"/>
            <w:shd w:val="clear" w:color="auto" w:fill="auto"/>
          </w:tcPr>
          <w:p w14:paraId="5D72B5DA" w14:textId="77777777" w:rsidR="00453994" w:rsidRPr="00267761" w:rsidRDefault="00453994" w:rsidP="0013381E">
            <w:pPr>
              <w:rPr>
                <w:rFonts w:ascii="Arial" w:hAnsi="Arial" w:cs="Arial"/>
              </w:rPr>
            </w:pPr>
          </w:p>
        </w:tc>
      </w:tr>
      <w:tr w:rsidR="005B1387" w:rsidRPr="00267761" w14:paraId="7AD89A28" w14:textId="77777777" w:rsidTr="009361D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43" w:type="dxa"/>
            <w:shd w:val="clear" w:color="auto" w:fill="FFFFFF" w:themeFill="background1"/>
          </w:tcPr>
          <w:p w14:paraId="5950D30C" w14:textId="77777777" w:rsidR="005B1387" w:rsidRPr="00A902AB" w:rsidRDefault="005B1387" w:rsidP="00A24D03">
            <w:pPr>
              <w:pStyle w:val="ListParagraph"/>
              <w:numPr>
                <w:ilvl w:val="0"/>
                <w:numId w:val="1"/>
              </w:numPr>
              <w:ind w:left="349" w:hanging="283"/>
              <w:rPr>
                <w:rFonts w:ascii="Arial" w:hAnsi="Arial" w:cs="Arial"/>
                <w:b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0CBD60E8" w14:textId="77777777" w:rsidR="005B1387" w:rsidRPr="00A902AB" w:rsidRDefault="005B1387" w:rsidP="00A902AB">
            <w:pPr>
              <w:rPr>
                <w:rFonts w:ascii="Arial" w:hAnsi="Arial" w:cs="Arial"/>
                <w:b/>
                <w:bCs/>
                <w:szCs w:val="22"/>
              </w:rPr>
            </w:pPr>
            <w:r w:rsidRPr="00A902AB">
              <w:rPr>
                <w:rFonts w:ascii="Arial" w:hAnsi="Arial" w:cs="Arial"/>
                <w:b/>
                <w:bCs/>
                <w:szCs w:val="22"/>
              </w:rPr>
              <w:t xml:space="preserve">Please describe the areas where and reasons why you would require </w:t>
            </w:r>
            <w:r w:rsidRPr="00A902AB">
              <w:rPr>
                <w:rFonts w:ascii="Arial" w:hAnsi="Arial" w:cs="Arial"/>
                <w:b/>
                <w:bCs/>
                <w:szCs w:val="22"/>
              </w:rPr>
              <w:lastRenderedPageBreak/>
              <w:t>support from the Commissioners in mobilising the service?</w:t>
            </w:r>
          </w:p>
        </w:tc>
        <w:tc>
          <w:tcPr>
            <w:tcW w:w="9347" w:type="dxa"/>
            <w:shd w:val="clear" w:color="auto" w:fill="auto"/>
          </w:tcPr>
          <w:p w14:paraId="583B6D2F" w14:textId="77777777" w:rsidR="00985988" w:rsidRPr="00267761" w:rsidRDefault="00985988" w:rsidP="0013381E">
            <w:pPr>
              <w:rPr>
                <w:rFonts w:ascii="Arial" w:hAnsi="Arial" w:cs="Arial"/>
              </w:rPr>
            </w:pPr>
          </w:p>
        </w:tc>
      </w:tr>
      <w:tr w:rsidR="005B1387" w:rsidRPr="00267761" w14:paraId="7A097D7B" w14:textId="77777777" w:rsidTr="009361DF">
        <w:trPr>
          <w:trHeight w:val="454"/>
        </w:trPr>
        <w:tc>
          <w:tcPr>
            <w:tcW w:w="543" w:type="dxa"/>
            <w:shd w:val="clear" w:color="auto" w:fill="D9D9D9" w:themeFill="background1" w:themeFillShade="D9"/>
            <w:vAlign w:val="center"/>
          </w:tcPr>
          <w:p w14:paraId="629EFAEC" w14:textId="77777777" w:rsidR="005B1387" w:rsidRPr="005B1387" w:rsidRDefault="00A902AB" w:rsidP="00A902A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3705" w:type="dxa"/>
            <w:gridSpan w:val="2"/>
            <w:shd w:val="clear" w:color="auto" w:fill="D9D9D9" w:themeFill="background1" w:themeFillShade="D9"/>
            <w:vAlign w:val="center"/>
          </w:tcPr>
          <w:p w14:paraId="080D1C76" w14:textId="77777777" w:rsidR="005B1387" w:rsidRPr="005B1387" w:rsidRDefault="005B1387" w:rsidP="00A902AB">
            <w:pPr>
              <w:rPr>
                <w:rFonts w:ascii="Arial" w:hAnsi="Arial" w:cs="Arial"/>
                <w:b/>
                <w:bCs/>
              </w:rPr>
            </w:pPr>
            <w:r w:rsidRPr="005B1387">
              <w:rPr>
                <w:rFonts w:ascii="Arial" w:hAnsi="Arial" w:cs="Arial"/>
                <w:b/>
                <w:bCs/>
              </w:rPr>
              <w:t>Barriers to Bidding</w:t>
            </w:r>
          </w:p>
        </w:tc>
      </w:tr>
      <w:tr w:rsidR="005B1387" w:rsidRPr="00267761" w14:paraId="6C500C68" w14:textId="77777777" w:rsidTr="009361DF">
        <w:trPr>
          <w:trHeight w:val="454"/>
        </w:trPr>
        <w:tc>
          <w:tcPr>
            <w:tcW w:w="543" w:type="dxa"/>
            <w:shd w:val="clear" w:color="auto" w:fill="FFFFFF" w:themeFill="background1"/>
          </w:tcPr>
          <w:p w14:paraId="591FD4BD" w14:textId="77777777" w:rsidR="005B1387" w:rsidRDefault="005B1387" w:rsidP="00A24D03">
            <w:pPr>
              <w:pStyle w:val="ListParagraph"/>
              <w:numPr>
                <w:ilvl w:val="0"/>
                <w:numId w:val="1"/>
              </w:numPr>
              <w:ind w:left="349" w:hanging="283"/>
              <w:rPr>
                <w:rFonts w:ascii="Arial" w:hAnsi="Arial" w:cs="Arial"/>
                <w:b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079A7CE8" w14:textId="4F74A2BD" w:rsidR="00513552" w:rsidRDefault="005B1387" w:rsidP="00A902AB">
            <w:pPr>
              <w:rPr>
                <w:rFonts w:ascii="Arial" w:hAnsi="Arial" w:cs="Arial"/>
                <w:b/>
              </w:rPr>
            </w:pPr>
            <w:r w:rsidRPr="00A902AB">
              <w:rPr>
                <w:rFonts w:ascii="Arial" w:hAnsi="Arial" w:cs="Arial"/>
                <w:b/>
              </w:rPr>
              <w:t xml:space="preserve">Considering </w:t>
            </w:r>
            <w:proofErr w:type="gramStart"/>
            <w:r w:rsidRPr="00A902AB">
              <w:rPr>
                <w:rFonts w:ascii="Arial" w:hAnsi="Arial" w:cs="Arial"/>
                <w:b/>
              </w:rPr>
              <w:t>all of</w:t>
            </w:r>
            <w:proofErr w:type="gramEnd"/>
            <w:r w:rsidRPr="00A902AB">
              <w:rPr>
                <w:rFonts w:ascii="Arial" w:hAnsi="Arial" w:cs="Arial"/>
                <w:b/>
              </w:rPr>
              <w:t xml:space="preserve"> the above</w:t>
            </w:r>
            <w:r w:rsidR="00513552">
              <w:rPr>
                <w:rFonts w:ascii="Arial" w:hAnsi="Arial" w:cs="Arial"/>
                <w:b/>
              </w:rPr>
              <w:t xml:space="preserve"> and</w:t>
            </w:r>
            <w:r w:rsidR="00513552">
              <w:t xml:space="preserve"> </w:t>
            </w:r>
            <w:r w:rsidR="00513552" w:rsidRPr="00513552">
              <w:rPr>
                <w:rFonts w:ascii="Arial" w:hAnsi="Arial" w:cs="Arial"/>
                <w:b/>
              </w:rPr>
              <w:t>the commissioners wish to secure a service for the whole community</w:t>
            </w:r>
            <w:r w:rsidR="00513552">
              <w:rPr>
                <w:rFonts w:ascii="Arial" w:hAnsi="Arial" w:cs="Arial"/>
                <w:b/>
              </w:rPr>
              <w:t>,</w:t>
            </w:r>
            <w:r w:rsidR="00513552" w:rsidRPr="00513552">
              <w:rPr>
                <w:rFonts w:ascii="Arial" w:hAnsi="Arial" w:cs="Arial"/>
                <w:b/>
              </w:rPr>
              <w:t xml:space="preserve"> </w:t>
            </w:r>
            <w:r w:rsidRPr="00A902AB">
              <w:rPr>
                <w:rFonts w:ascii="Arial" w:hAnsi="Arial" w:cs="Arial"/>
                <w:b/>
              </w:rPr>
              <w:t>are there any specific barriers to prevent your organisation bidding? For example</w:t>
            </w:r>
            <w:r w:rsidR="00513552">
              <w:rPr>
                <w:rFonts w:ascii="Arial" w:hAnsi="Arial" w:cs="Arial"/>
                <w:b/>
              </w:rPr>
              <w:t>:</w:t>
            </w:r>
          </w:p>
          <w:p w14:paraId="74E94A37" w14:textId="77777777" w:rsidR="00513552" w:rsidRDefault="00513552" w:rsidP="00A902AB">
            <w:pPr>
              <w:rPr>
                <w:rFonts w:ascii="Arial" w:hAnsi="Arial" w:cs="Arial"/>
                <w:b/>
              </w:rPr>
            </w:pPr>
          </w:p>
          <w:p w14:paraId="353CEF83" w14:textId="77777777" w:rsidR="00513552" w:rsidRDefault="00513552" w:rsidP="00A902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5B1387" w:rsidRPr="00A902AB">
              <w:rPr>
                <w:rFonts w:ascii="Arial" w:hAnsi="Arial" w:cs="Arial"/>
                <w:b/>
              </w:rPr>
              <w:t xml:space="preserve">kill mix, geography, other market pressures, </w:t>
            </w:r>
            <w:proofErr w:type="gramStart"/>
            <w:r w:rsidR="005B1387" w:rsidRPr="00A902AB">
              <w:rPr>
                <w:rFonts w:ascii="Arial" w:hAnsi="Arial" w:cs="Arial"/>
                <w:b/>
              </w:rPr>
              <w:t>cost</w:t>
            </w:r>
            <w:proofErr w:type="gramEnd"/>
            <w:r w:rsidR="005B1387" w:rsidRPr="00A902AB">
              <w:rPr>
                <w:rFonts w:ascii="Arial" w:hAnsi="Arial" w:cs="Arial"/>
                <w:b/>
              </w:rPr>
              <w:t xml:space="preserve"> or regulatory requirements</w:t>
            </w:r>
            <w:r>
              <w:rPr>
                <w:rFonts w:ascii="Arial" w:hAnsi="Arial" w:cs="Arial"/>
                <w:b/>
              </w:rPr>
              <w:t xml:space="preserve">. </w:t>
            </w:r>
          </w:p>
          <w:p w14:paraId="5FE7411E" w14:textId="77777777" w:rsidR="00513552" w:rsidRDefault="00513552" w:rsidP="00A902AB">
            <w:pPr>
              <w:rPr>
                <w:rFonts w:ascii="Arial" w:hAnsi="Arial" w:cs="Arial"/>
                <w:b/>
              </w:rPr>
            </w:pPr>
          </w:p>
          <w:p w14:paraId="353136A5" w14:textId="3C7C9C27" w:rsidR="00513552" w:rsidRPr="00A902AB" w:rsidRDefault="00513552" w:rsidP="00A902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513552">
              <w:rPr>
                <w:rFonts w:ascii="Arial" w:hAnsi="Arial" w:cs="Arial"/>
                <w:b/>
              </w:rPr>
              <w:t>s there any information you would want to draw attention to?</w:t>
            </w:r>
          </w:p>
        </w:tc>
        <w:tc>
          <w:tcPr>
            <w:tcW w:w="9347" w:type="dxa"/>
            <w:shd w:val="clear" w:color="auto" w:fill="auto"/>
          </w:tcPr>
          <w:p w14:paraId="3C0A2591" w14:textId="77777777" w:rsidR="005B1387" w:rsidRPr="008D3879" w:rsidRDefault="00236102" w:rsidP="008D3879">
            <w:pPr>
              <w:rPr>
                <w:rFonts w:ascii="Arial" w:hAnsi="Arial" w:cs="Arial"/>
              </w:rPr>
            </w:pPr>
            <w:r w:rsidRPr="008D3879">
              <w:rPr>
                <w:rFonts w:ascii="Arial" w:hAnsi="Arial" w:cs="Arial"/>
              </w:rPr>
              <w:br/>
            </w:r>
          </w:p>
        </w:tc>
      </w:tr>
    </w:tbl>
    <w:p w14:paraId="283FA224" w14:textId="77777777" w:rsidR="000E7EC4" w:rsidRDefault="000E7EC4">
      <w:pPr>
        <w:rPr>
          <w:rFonts w:ascii="Arial" w:hAnsi="Arial" w:cs="Arial"/>
        </w:rPr>
      </w:pPr>
    </w:p>
    <w:p w14:paraId="2C3BFD92" w14:textId="77777777" w:rsidR="0004192C" w:rsidRPr="00890735" w:rsidRDefault="0004192C" w:rsidP="004E13C7">
      <w:pPr>
        <w:rPr>
          <w:rFonts w:ascii="Arial" w:hAnsi="Arial" w:cs="Arial"/>
          <w:b/>
          <w:sz w:val="28"/>
          <w:szCs w:val="28"/>
        </w:rPr>
      </w:pPr>
      <w:r w:rsidRPr="00890735">
        <w:rPr>
          <w:rFonts w:ascii="Arial" w:hAnsi="Arial" w:cs="Arial"/>
          <w:b/>
          <w:sz w:val="28"/>
          <w:szCs w:val="28"/>
        </w:rPr>
        <w:t>Part 2</w:t>
      </w:r>
      <w:r w:rsidR="005E099D">
        <w:rPr>
          <w:rFonts w:ascii="Arial" w:hAnsi="Arial" w:cs="Arial"/>
          <w:b/>
          <w:sz w:val="28"/>
          <w:szCs w:val="28"/>
        </w:rPr>
        <w:t xml:space="preserve"> - </w:t>
      </w:r>
      <w:r w:rsidRPr="00890735">
        <w:rPr>
          <w:rFonts w:ascii="Arial" w:hAnsi="Arial" w:cs="Arial"/>
          <w:b/>
          <w:sz w:val="28"/>
          <w:szCs w:val="28"/>
        </w:rPr>
        <w:t>General</w:t>
      </w:r>
    </w:p>
    <w:p w14:paraId="147B9040" w14:textId="77777777" w:rsidR="0082542D" w:rsidRPr="00890735" w:rsidRDefault="0082542D" w:rsidP="0082542D">
      <w:pPr>
        <w:rPr>
          <w:rFonts w:ascii="Arial" w:hAnsi="Arial" w:cs="Arial"/>
          <w:b/>
          <w:sz w:val="22"/>
          <w:szCs w:val="22"/>
        </w:rPr>
      </w:pPr>
    </w:p>
    <w:p w14:paraId="6359A24B" w14:textId="77777777" w:rsidR="0082542D" w:rsidRPr="00890735" w:rsidRDefault="0082542D" w:rsidP="0082542D">
      <w:pPr>
        <w:tabs>
          <w:tab w:val="left" w:pos="1080"/>
        </w:tabs>
        <w:ind w:left="1080" w:hanging="1080"/>
        <w:rPr>
          <w:rFonts w:ascii="Arial" w:hAnsi="Arial" w:cs="Arial"/>
          <w:b/>
        </w:rPr>
      </w:pPr>
      <w:r w:rsidRPr="00890735">
        <w:rPr>
          <w:rFonts w:ascii="Arial" w:hAnsi="Arial" w:cs="Arial"/>
          <w:b/>
        </w:rPr>
        <w:t>P</w:t>
      </w:r>
      <w:r w:rsidR="00B623DA" w:rsidRPr="00890735">
        <w:rPr>
          <w:rFonts w:ascii="Arial" w:hAnsi="Arial" w:cs="Arial"/>
          <w:b/>
        </w:rPr>
        <w:t>lease respond to each of the questions below in the response section of the table.</w:t>
      </w:r>
    </w:p>
    <w:p w14:paraId="00B3F62F" w14:textId="77777777" w:rsidR="0082542D" w:rsidRPr="00890735" w:rsidRDefault="0082542D" w:rsidP="0082542D">
      <w:pPr>
        <w:rPr>
          <w:rFonts w:ascii="Arial" w:hAnsi="Arial" w:cs="Arial"/>
          <w:szCs w:val="22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6184"/>
        <w:gridCol w:w="7537"/>
      </w:tblGrid>
      <w:tr w:rsidR="0036608B" w:rsidRPr="0007465C" w14:paraId="0B717A53" w14:textId="77777777" w:rsidTr="005827A5">
        <w:trPr>
          <w:tblHeader/>
        </w:trPr>
        <w:tc>
          <w:tcPr>
            <w:tcW w:w="67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F821DF" w14:textId="77777777" w:rsidR="0036608B" w:rsidRPr="00825770" w:rsidRDefault="0036608B" w:rsidP="006D1B73">
            <w:pPr>
              <w:rPr>
                <w:rFonts w:ascii="Arial" w:hAnsi="Arial" w:cs="Arial"/>
                <w:b/>
                <w:szCs w:val="22"/>
              </w:rPr>
            </w:pPr>
            <w:r w:rsidRPr="00825770">
              <w:rPr>
                <w:rFonts w:ascii="Arial" w:hAnsi="Arial" w:cs="Arial"/>
                <w:b/>
                <w:szCs w:val="22"/>
              </w:rPr>
              <w:t xml:space="preserve">Subject/Question </w:t>
            </w:r>
          </w:p>
        </w:tc>
        <w:tc>
          <w:tcPr>
            <w:tcW w:w="75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3835B6" w14:textId="77777777" w:rsidR="0036608B" w:rsidRPr="00825770" w:rsidRDefault="0036608B" w:rsidP="00DA38B8">
            <w:pPr>
              <w:rPr>
                <w:rFonts w:ascii="Arial" w:hAnsi="Arial" w:cs="Arial"/>
                <w:b/>
                <w:szCs w:val="22"/>
              </w:rPr>
            </w:pPr>
            <w:r w:rsidRPr="00825770">
              <w:rPr>
                <w:rFonts w:ascii="Arial" w:hAnsi="Arial" w:cs="Arial"/>
                <w:b/>
                <w:szCs w:val="22"/>
              </w:rPr>
              <w:t>Response</w:t>
            </w:r>
          </w:p>
        </w:tc>
      </w:tr>
      <w:tr w:rsidR="000B2735" w:rsidRPr="00890735" w14:paraId="290DA806" w14:textId="77777777" w:rsidTr="006D1B73">
        <w:tc>
          <w:tcPr>
            <w:tcW w:w="596" w:type="dxa"/>
            <w:shd w:val="clear" w:color="auto" w:fill="D9D9D9"/>
          </w:tcPr>
          <w:p w14:paraId="1B6E6CDD" w14:textId="77777777" w:rsidR="000B2735" w:rsidRPr="00825770" w:rsidRDefault="00A902AB" w:rsidP="000343E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</w:t>
            </w:r>
          </w:p>
        </w:tc>
        <w:tc>
          <w:tcPr>
            <w:tcW w:w="13721" w:type="dxa"/>
            <w:gridSpan w:val="2"/>
            <w:shd w:val="clear" w:color="auto" w:fill="D9D9D9"/>
          </w:tcPr>
          <w:p w14:paraId="7653224A" w14:textId="77777777" w:rsidR="000B2735" w:rsidRPr="005870E6" w:rsidRDefault="000B2735" w:rsidP="000343EF">
            <w:pPr>
              <w:rPr>
                <w:rFonts w:ascii="Arial" w:hAnsi="Arial" w:cs="Arial"/>
                <w:b/>
                <w:szCs w:val="22"/>
              </w:rPr>
            </w:pPr>
            <w:r w:rsidRPr="00825770">
              <w:rPr>
                <w:rFonts w:ascii="Arial" w:hAnsi="Arial" w:cs="Arial"/>
                <w:b/>
                <w:szCs w:val="22"/>
              </w:rPr>
              <w:t xml:space="preserve">Market </w:t>
            </w:r>
            <w:r w:rsidR="00040684" w:rsidRPr="00825770">
              <w:rPr>
                <w:rFonts w:ascii="Arial" w:hAnsi="Arial" w:cs="Arial"/>
                <w:b/>
                <w:szCs w:val="22"/>
              </w:rPr>
              <w:t>Capability and Capacity</w:t>
            </w:r>
          </w:p>
          <w:p w14:paraId="6E576013" w14:textId="77777777" w:rsidR="000B2735" w:rsidRPr="00825770" w:rsidRDefault="000B2735" w:rsidP="00D2355C">
            <w:pPr>
              <w:rPr>
                <w:rFonts w:ascii="Arial" w:hAnsi="Arial" w:cs="Arial"/>
                <w:szCs w:val="22"/>
              </w:rPr>
            </w:pPr>
            <w:r w:rsidRPr="00825770">
              <w:rPr>
                <w:rFonts w:ascii="Arial" w:hAnsi="Arial" w:cs="Arial"/>
                <w:szCs w:val="22"/>
              </w:rPr>
              <w:t>The Commissioners wish to understand the capacity</w:t>
            </w:r>
            <w:r w:rsidR="009361DF">
              <w:rPr>
                <w:rFonts w:ascii="Arial" w:hAnsi="Arial" w:cs="Arial"/>
                <w:szCs w:val="22"/>
              </w:rPr>
              <w:t>, service development opportunities</w:t>
            </w:r>
            <w:r w:rsidRPr="00825770">
              <w:rPr>
                <w:rFonts w:ascii="Arial" w:hAnsi="Arial" w:cs="Arial"/>
                <w:szCs w:val="22"/>
              </w:rPr>
              <w:t xml:space="preserve"> and level of expertise within the market to deliver this </w:t>
            </w:r>
            <w:r w:rsidR="00977E30">
              <w:rPr>
                <w:rFonts w:ascii="Arial" w:hAnsi="Arial" w:cs="Arial"/>
                <w:szCs w:val="22"/>
              </w:rPr>
              <w:t>service</w:t>
            </w:r>
            <w:r w:rsidRPr="00825770">
              <w:rPr>
                <w:rFonts w:ascii="Arial" w:hAnsi="Arial" w:cs="Arial"/>
                <w:szCs w:val="22"/>
              </w:rPr>
              <w:t xml:space="preserve">.  NB: This information is requested to allow the Commissioners to gauge the size and type of organisations interested in providing the </w:t>
            </w:r>
            <w:r w:rsidR="00CA2D82" w:rsidRPr="00825770">
              <w:rPr>
                <w:rFonts w:ascii="Arial" w:hAnsi="Arial" w:cs="Arial"/>
                <w:szCs w:val="22"/>
              </w:rPr>
              <w:t>s</w:t>
            </w:r>
            <w:r w:rsidRPr="00825770">
              <w:rPr>
                <w:rFonts w:ascii="Arial" w:hAnsi="Arial" w:cs="Arial"/>
                <w:szCs w:val="22"/>
              </w:rPr>
              <w:t>ervice</w:t>
            </w:r>
            <w:r w:rsidR="009361DF">
              <w:rPr>
                <w:rFonts w:ascii="Arial" w:hAnsi="Arial" w:cs="Arial"/>
                <w:szCs w:val="22"/>
              </w:rPr>
              <w:t xml:space="preserve"> and any areas of innovation to explore</w:t>
            </w:r>
            <w:r w:rsidRPr="00825770">
              <w:rPr>
                <w:rFonts w:ascii="Arial" w:hAnsi="Arial" w:cs="Arial"/>
                <w:szCs w:val="22"/>
              </w:rPr>
              <w:t>.</w:t>
            </w:r>
            <w:r w:rsidR="00C7273F" w:rsidRPr="00825770">
              <w:rPr>
                <w:rFonts w:ascii="Arial" w:hAnsi="Arial" w:cs="Arial"/>
                <w:szCs w:val="22"/>
              </w:rPr>
              <w:t xml:space="preserve"> </w:t>
            </w:r>
            <w:r w:rsidRPr="00825770">
              <w:rPr>
                <w:rFonts w:ascii="Arial" w:hAnsi="Arial" w:cs="Arial"/>
                <w:szCs w:val="22"/>
              </w:rPr>
              <w:t>Information regarding individual organisations will not be published.</w:t>
            </w:r>
          </w:p>
        </w:tc>
      </w:tr>
      <w:tr w:rsidR="004819EC" w:rsidRPr="00890735" w14:paraId="75D14F2D" w14:textId="77777777" w:rsidTr="006A610B">
        <w:trPr>
          <w:trHeight w:val="1310"/>
        </w:trPr>
        <w:tc>
          <w:tcPr>
            <w:tcW w:w="596" w:type="dxa"/>
          </w:tcPr>
          <w:p w14:paraId="0BF3B00C" w14:textId="77777777" w:rsidR="004819EC" w:rsidRPr="00825770" w:rsidRDefault="004819EC" w:rsidP="00A24D03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184" w:type="dxa"/>
          </w:tcPr>
          <w:p w14:paraId="1EB562E0" w14:textId="77777777" w:rsidR="004C4FB1" w:rsidRDefault="004819EC" w:rsidP="00DF1FC5">
            <w:pPr>
              <w:rPr>
                <w:rFonts w:ascii="Arial" w:hAnsi="Arial" w:cs="Arial"/>
                <w:b/>
                <w:bCs/>
                <w:szCs w:val="22"/>
              </w:rPr>
            </w:pPr>
            <w:r w:rsidRPr="00C11855">
              <w:rPr>
                <w:rFonts w:ascii="Arial" w:hAnsi="Arial" w:cs="Arial"/>
                <w:b/>
                <w:bCs/>
                <w:szCs w:val="22"/>
              </w:rPr>
              <w:t xml:space="preserve">Do you </w:t>
            </w:r>
            <w:r w:rsidR="00B24142">
              <w:rPr>
                <w:rFonts w:ascii="Arial" w:hAnsi="Arial" w:cs="Arial"/>
                <w:b/>
                <w:bCs/>
                <w:szCs w:val="22"/>
              </w:rPr>
              <w:t>see any opportunities for going beyond IDVA provision to incorporate other support and referral opportunities within he F</w:t>
            </w:r>
            <w:r w:rsidR="009361DF">
              <w:rPr>
                <w:rFonts w:ascii="Arial" w:hAnsi="Arial" w:cs="Arial"/>
                <w:b/>
                <w:bCs/>
                <w:szCs w:val="22"/>
              </w:rPr>
              <w:t xml:space="preserve">orce </w:t>
            </w:r>
            <w:r w:rsidR="00B24142">
              <w:rPr>
                <w:rFonts w:ascii="Arial" w:hAnsi="Arial" w:cs="Arial"/>
                <w:b/>
                <w:bCs/>
                <w:szCs w:val="22"/>
              </w:rPr>
              <w:t>C</w:t>
            </w:r>
            <w:r w:rsidR="009361DF">
              <w:rPr>
                <w:rFonts w:ascii="Arial" w:hAnsi="Arial" w:cs="Arial"/>
                <w:b/>
                <w:bCs/>
                <w:szCs w:val="22"/>
              </w:rPr>
              <w:t xml:space="preserve">ontrol </w:t>
            </w:r>
            <w:r w:rsidR="00B24142">
              <w:rPr>
                <w:rFonts w:ascii="Arial" w:hAnsi="Arial" w:cs="Arial"/>
                <w:b/>
                <w:bCs/>
                <w:szCs w:val="22"/>
              </w:rPr>
              <w:t>R</w:t>
            </w:r>
            <w:r w:rsidR="009361DF">
              <w:rPr>
                <w:rFonts w:ascii="Arial" w:hAnsi="Arial" w:cs="Arial"/>
                <w:b/>
                <w:bCs/>
                <w:szCs w:val="22"/>
              </w:rPr>
              <w:t>oom</w:t>
            </w:r>
            <w:r w:rsidR="00B24142">
              <w:rPr>
                <w:rFonts w:ascii="Arial" w:hAnsi="Arial" w:cs="Arial"/>
                <w:b/>
                <w:bCs/>
                <w:szCs w:val="22"/>
              </w:rPr>
              <w:t>?</w:t>
            </w:r>
          </w:p>
          <w:p w14:paraId="2F9EECCA" w14:textId="77777777" w:rsidR="006A610B" w:rsidRPr="00C11855" w:rsidRDefault="006A610B" w:rsidP="00DF1FC5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537" w:type="dxa"/>
          </w:tcPr>
          <w:p w14:paraId="7EEECACF" w14:textId="77777777" w:rsidR="0071048A" w:rsidRDefault="00002AE8" w:rsidP="0071048A">
            <w:pPr>
              <w:rPr>
                <w:rFonts w:ascii="Arial" w:hAnsi="Arial" w:cs="Arial"/>
                <w:szCs w:val="22"/>
              </w:rPr>
            </w:pPr>
            <w:r w:rsidRPr="00002AE8">
              <w:rPr>
                <w:rFonts w:ascii="Arial" w:hAnsi="Arial" w:cs="Arial"/>
                <w:szCs w:val="22"/>
              </w:rPr>
              <w:t>If yes, please explain</w:t>
            </w:r>
          </w:p>
          <w:p w14:paraId="29E767B4" w14:textId="77777777" w:rsidR="00E846C0" w:rsidRDefault="00E846C0" w:rsidP="00E846C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  <w:p w14:paraId="2D822BA6" w14:textId="77777777" w:rsidR="004F27D1" w:rsidRPr="00644D30" w:rsidRDefault="004F27D1" w:rsidP="00E846C0">
            <w:pPr>
              <w:rPr>
                <w:rFonts w:ascii="Arial" w:hAnsi="Arial" w:cs="Arial"/>
                <w:szCs w:val="22"/>
              </w:rPr>
            </w:pPr>
          </w:p>
        </w:tc>
      </w:tr>
      <w:tr w:rsidR="006A610B" w:rsidRPr="00890735" w14:paraId="2A111FE4" w14:textId="77777777" w:rsidTr="006D1B73">
        <w:trPr>
          <w:trHeight w:val="900"/>
        </w:trPr>
        <w:tc>
          <w:tcPr>
            <w:tcW w:w="596" w:type="dxa"/>
          </w:tcPr>
          <w:p w14:paraId="79D7634F" w14:textId="77777777" w:rsidR="006A610B" w:rsidRPr="00825770" w:rsidRDefault="006A610B" w:rsidP="00A24D03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184" w:type="dxa"/>
          </w:tcPr>
          <w:p w14:paraId="5709D88A" w14:textId="77777777" w:rsidR="006A610B" w:rsidRDefault="006A610B" w:rsidP="006A610B">
            <w:pPr>
              <w:rPr>
                <w:rFonts w:ascii="Arial" w:hAnsi="Arial" w:cs="Arial"/>
                <w:b/>
                <w:bCs/>
                <w:szCs w:val="22"/>
              </w:rPr>
            </w:pPr>
            <w:r w:rsidRPr="006A610B">
              <w:rPr>
                <w:rFonts w:ascii="Arial" w:hAnsi="Arial" w:cs="Arial"/>
                <w:b/>
                <w:bCs/>
                <w:szCs w:val="22"/>
              </w:rPr>
              <w:t xml:space="preserve">Do you see any opportunities to improve decision-making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within the FCR </w:t>
            </w:r>
            <w:r w:rsidRPr="006A610B">
              <w:rPr>
                <w:rFonts w:ascii="Arial" w:hAnsi="Arial" w:cs="Arial"/>
                <w:b/>
                <w:bCs/>
                <w:szCs w:val="22"/>
              </w:rPr>
              <w:t>and expedite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6A610B">
              <w:rPr>
                <w:rFonts w:ascii="Arial" w:hAnsi="Arial" w:cs="Arial"/>
                <w:b/>
                <w:bCs/>
                <w:szCs w:val="22"/>
              </w:rPr>
              <w:t>processes on behalf of the victims of domestic abuse</w:t>
            </w:r>
            <w:r>
              <w:rPr>
                <w:rFonts w:ascii="Arial" w:hAnsi="Arial" w:cs="Arial"/>
                <w:b/>
                <w:bCs/>
                <w:szCs w:val="22"/>
              </w:rPr>
              <w:t>?</w:t>
            </w:r>
          </w:p>
          <w:p w14:paraId="2FC5164D" w14:textId="77777777" w:rsidR="006A610B" w:rsidRDefault="006A610B" w:rsidP="006A610B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36F55E97" w14:textId="77777777" w:rsidR="006A610B" w:rsidRPr="00C11855" w:rsidRDefault="006A610B" w:rsidP="00DF1FC5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537" w:type="dxa"/>
          </w:tcPr>
          <w:p w14:paraId="7E3A9FCB" w14:textId="77777777" w:rsidR="006A610B" w:rsidRPr="00002AE8" w:rsidRDefault="006A610B" w:rsidP="00E846C0">
            <w:pPr>
              <w:rPr>
                <w:rFonts w:ascii="Arial" w:hAnsi="Arial" w:cs="Arial"/>
                <w:szCs w:val="22"/>
              </w:rPr>
            </w:pPr>
            <w:r w:rsidRPr="006A610B">
              <w:rPr>
                <w:rFonts w:ascii="Arial" w:hAnsi="Arial" w:cs="Arial"/>
                <w:szCs w:val="22"/>
              </w:rPr>
              <w:t>If yes, please explain</w:t>
            </w:r>
          </w:p>
        </w:tc>
      </w:tr>
      <w:tr w:rsidR="00766069" w:rsidRPr="00890735" w14:paraId="5474AF10" w14:textId="77777777" w:rsidTr="006D1B73">
        <w:tc>
          <w:tcPr>
            <w:tcW w:w="596" w:type="dxa"/>
          </w:tcPr>
          <w:p w14:paraId="6E012C17" w14:textId="77777777" w:rsidR="00766069" w:rsidRPr="00825770" w:rsidRDefault="00766069" w:rsidP="00A24D03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184" w:type="dxa"/>
          </w:tcPr>
          <w:p w14:paraId="3E056C63" w14:textId="77777777" w:rsidR="005B1387" w:rsidRPr="00C11855" w:rsidRDefault="00B24142" w:rsidP="00B24142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Do you see any opportunities for enhanced technology within the FCR IDVA service to improve the response for victims and /or perpetrators?</w:t>
            </w:r>
          </w:p>
        </w:tc>
        <w:tc>
          <w:tcPr>
            <w:tcW w:w="7537" w:type="dxa"/>
          </w:tcPr>
          <w:p w14:paraId="711BD985" w14:textId="77777777" w:rsidR="00980056" w:rsidRPr="00825770" w:rsidRDefault="00B24142" w:rsidP="0098005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If yes, please explain</w:t>
            </w:r>
          </w:p>
        </w:tc>
      </w:tr>
      <w:tr w:rsidR="00DD120C" w:rsidRPr="00890735" w14:paraId="29DACBE2" w14:textId="77777777" w:rsidTr="006D1B73">
        <w:tc>
          <w:tcPr>
            <w:tcW w:w="596" w:type="dxa"/>
          </w:tcPr>
          <w:p w14:paraId="1B6CDA72" w14:textId="77777777" w:rsidR="00DD120C" w:rsidRPr="00825770" w:rsidRDefault="00DD120C" w:rsidP="00A24D03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184" w:type="dxa"/>
          </w:tcPr>
          <w:p w14:paraId="3A0514E4" w14:textId="77777777" w:rsidR="001E346A" w:rsidRPr="00C11855" w:rsidRDefault="00B24142" w:rsidP="00B24142">
            <w:pPr>
              <w:rPr>
                <w:rFonts w:ascii="Arial" w:hAnsi="Arial" w:cs="Arial"/>
                <w:b/>
                <w:bCs/>
                <w:szCs w:val="22"/>
              </w:rPr>
            </w:pPr>
            <w:r w:rsidRPr="00B24142">
              <w:rPr>
                <w:rFonts w:ascii="Arial" w:hAnsi="Arial" w:cs="Arial"/>
                <w:b/>
                <w:bCs/>
                <w:szCs w:val="22"/>
              </w:rPr>
              <w:t>Do you envisage any opportunities for training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and development both in terms of FCR</w:t>
            </w:r>
            <w:r w:rsidRPr="00B24142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2"/>
              </w:rPr>
              <w:t>(</w:t>
            </w:r>
            <w:r w:rsidRPr="00B24142">
              <w:rPr>
                <w:rFonts w:ascii="Arial" w:hAnsi="Arial" w:cs="Arial"/>
                <w:b/>
                <w:bCs/>
                <w:szCs w:val="22"/>
              </w:rPr>
              <w:t>call handlers</w:t>
            </w:r>
            <w:r>
              <w:rPr>
                <w:rFonts w:ascii="Arial" w:hAnsi="Arial" w:cs="Arial"/>
                <w:b/>
                <w:bCs/>
                <w:szCs w:val="22"/>
              </w:rPr>
              <w:t>)</w:t>
            </w:r>
            <w:r w:rsidRPr="00B24142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9361DF">
              <w:rPr>
                <w:rFonts w:ascii="Arial" w:hAnsi="Arial" w:cs="Arial"/>
                <w:b/>
                <w:bCs/>
                <w:szCs w:val="22"/>
              </w:rPr>
              <w:t xml:space="preserve">or any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partnerships in terms </w:t>
            </w:r>
            <w:r w:rsidR="00002AE8">
              <w:rPr>
                <w:rFonts w:ascii="Arial" w:hAnsi="Arial" w:cs="Arial"/>
                <w:b/>
                <w:bCs/>
                <w:szCs w:val="22"/>
              </w:rPr>
              <w:t xml:space="preserve">of </w:t>
            </w:r>
            <w:r w:rsidR="00002AE8" w:rsidRPr="00B24142">
              <w:rPr>
                <w:rFonts w:ascii="Arial" w:hAnsi="Arial" w:cs="Arial"/>
                <w:b/>
                <w:bCs/>
                <w:szCs w:val="22"/>
              </w:rPr>
              <w:t>raising</w:t>
            </w:r>
            <w:r w:rsidRPr="00B24142">
              <w:rPr>
                <w:rFonts w:ascii="Arial" w:hAnsi="Arial" w:cs="Arial"/>
                <w:b/>
                <w:bCs/>
                <w:szCs w:val="22"/>
              </w:rPr>
              <w:t xml:space="preserve"> awareness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of the </w:t>
            </w:r>
            <w:r w:rsidRPr="00B24142">
              <w:rPr>
                <w:rFonts w:ascii="Arial" w:hAnsi="Arial" w:cs="Arial"/>
                <w:b/>
                <w:bCs/>
                <w:szCs w:val="22"/>
              </w:rPr>
              <w:t>FCR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IDVA Service</w:t>
            </w:r>
            <w:r w:rsidRPr="00B24142">
              <w:rPr>
                <w:rFonts w:ascii="Arial" w:hAnsi="Arial" w:cs="Arial"/>
                <w:b/>
                <w:bCs/>
                <w:szCs w:val="22"/>
              </w:rPr>
              <w:t>?</w:t>
            </w:r>
          </w:p>
        </w:tc>
        <w:tc>
          <w:tcPr>
            <w:tcW w:w="7537" w:type="dxa"/>
          </w:tcPr>
          <w:p w14:paraId="6FFF419F" w14:textId="77777777" w:rsidR="00980056" w:rsidRPr="008D3879" w:rsidRDefault="006A610B" w:rsidP="008D3879">
            <w:pPr>
              <w:rPr>
                <w:rFonts w:ascii="Arial" w:hAnsi="Arial" w:cs="Arial"/>
                <w:szCs w:val="22"/>
              </w:rPr>
            </w:pPr>
            <w:r w:rsidRPr="006A610B">
              <w:rPr>
                <w:rFonts w:ascii="Arial" w:hAnsi="Arial" w:cs="Arial"/>
                <w:szCs w:val="22"/>
              </w:rPr>
              <w:t>If yes, please explain</w:t>
            </w:r>
          </w:p>
          <w:p w14:paraId="2E8565F3" w14:textId="77777777" w:rsidR="00980056" w:rsidRDefault="00980056" w:rsidP="00980056">
            <w:pPr>
              <w:rPr>
                <w:rFonts w:ascii="Arial" w:hAnsi="Arial" w:cs="Arial"/>
                <w:szCs w:val="22"/>
              </w:rPr>
            </w:pPr>
          </w:p>
          <w:p w14:paraId="4EA4F86A" w14:textId="77777777" w:rsidR="004F27D1" w:rsidRPr="00825770" w:rsidRDefault="004F27D1" w:rsidP="00B24142">
            <w:pPr>
              <w:rPr>
                <w:rFonts w:ascii="Arial" w:hAnsi="Arial" w:cs="Arial"/>
                <w:szCs w:val="22"/>
              </w:rPr>
            </w:pPr>
          </w:p>
        </w:tc>
      </w:tr>
      <w:tr w:rsidR="00D0473A" w:rsidRPr="00890735" w14:paraId="493E5EF9" w14:textId="77777777" w:rsidTr="006D1B73">
        <w:tc>
          <w:tcPr>
            <w:tcW w:w="596" w:type="dxa"/>
          </w:tcPr>
          <w:p w14:paraId="49CC5A9E" w14:textId="77777777" w:rsidR="00D0473A" w:rsidRPr="00825770" w:rsidRDefault="00D0473A" w:rsidP="00A24D03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184" w:type="dxa"/>
          </w:tcPr>
          <w:p w14:paraId="3FBD3E1C" w14:textId="77777777" w:rsidR="00D0473A" w:rsidRDefault="009361DF" w:rsidP="006D1B73">
            <w:pPr>
              <w:rPr>
                <w:rFonts w:ascii="Arial" w:hAnsi="Arial" w:cs="Arial"/>
                <w:b/>
                <w:bCs/>
                <w:szCs w:val="22"/>
              </w:rPr>
            </w:pPr>
            <w:r w:rsidRPr="005B1387">
              <w:rPr>
                <w:rFonts w:ascii="Arial" w:hAnsi="Arial" w:cs="Arial"/>
                <w:b/>
                <w:bCs/>
                <w:szCs w:val="22"/>
              </w:rPr>
              <w:t>Are</w:t>
            </w:r>
            <w:r w:rsidR="005B1387" w:rsidRPr="005B1387">
              <w:rPr>
                <w:rFonts w:ascii="Arial" w:hAnsi="Arial" w:cs="Arial"/>
                <w:b/>
                <w:bCs/>
                <w:szCs w:val="22"/>
              </w:rPr>
              <w:t xml:space="preserve"> there any emerging best practice</w:t>
            </w:r>
            <w:r w:rsidR="00002AE8">
              <w:rPr>
                <w:rFonts w:ascii="Arial" w:hAnsi="Arial" w:cs="Arial"/>
                <w:b/>
                <w:bCs/>
                <w:szCs w:val="22"/>
              </w:rPr>
              <w:t xml:space="preserve">, academic </w:t>
            </w:r>
            <w:proofErr w:type="gramStart"/>
            <w:r w:rsidR="00002AE8">
              <w:rPr>
                <w:rFonts w:ascii="Arial" w:hAnsi="Arial" w:cs="Arial"/>
                <w:b/>
                <w:bCs/>
                <w:szCs w:val="22"/>
              </w:rPr>
              <w:t>research</w:t>
            </w:r>
            <w:proofErr w:type="gramEnd"/>
            <w:r w:rsidR="005B1387" w:rsidRPr="005B1387">
              <w:rPr>
                <w:rFonts w:ascii="Arial" w:hAnsi="Arial" w:cs="Arial"/>
                <w:b/>
                <w:bCs/>
                <w:szCs w:val="22"/>
              </w:rPr>
              <w:t xml:space="preserve"> or </w:t>
            </w:r>
            <w:r w:rsidR="005B1387">
              <w:rPr>
                <w:rFonts w:ascii="Arial" w:hAnsi="Arial" w:cs="Arial"/>
                <w:b/>
                <w:bCs/>
                <w:szCs w:val="22"/>
              </w:rPr>
              <w:t xml:space="preserve">related </w:t>
            </w:r>
            <w:r w:rsidR="005B1387" w:rsidRPr="005B1387">
              <w:rPr>
                <w:rFonts w:ascii="Arial" w:hAnsi="Arial" w:cs="Arial"/>
                <w:b/>
                <w:bCs/>
                <w:szCs w:val="22"/>
              </w:rPr>
              <w:t xml:space="preserve">service standards to which you want to draw </w:t>
            </w:r>
            <w:r w:rsidRPr="005B1387">
              <w:rPr>
                <w:rFonts w:ascii="Arial" w:hAnsi="Arial" w:cs="Arial"/>
                <w:b/>
                <w:bCs/>
                <w:szCs w:val="22"/>
              </w:rPr>
              <w:t>Commissioner’s</w:t>
            </w:r>
            <w:r w:rsidR="005B1387" w:rsidRPr="005B1387">
              <w:rPr>
                <w:rFonts w:ascii="Arial" w:hAnsi="Arial" w:cs="Arial"/>
                <w:b/>
                <w:bCs/>
                <w:szCs w:val="22"/>
              </w:rPr>
              <w:t xml:space="preserve"> attention</w:t>
            </w:r>
            <w:r w:rsidR="005B1387">
              <w:rPr>
                <w:rFonts w:ascii="Arial" w:hAnsi="Arial" w:cs="Arial"/>
                <w:b/>
                <w:bCs/>
                <w:szCs w:val="22"/>
              </w:rPr>
              <w:t xml:space="preserve"> to</w:t>
            </w:r>
            <w:r w:rsidR="005B1387" w:rsidRPr="005B1387">
              <w:rPr>
                <w:rFonts w:ascii="Arial" w:hAnsi="Arial" w:cs="Arial"/>
                <w:b/>
                <w:bCs/>
                <w:szCs w:val="22"/>
              </w:rPr>
              <w:t>?</w:t>
            </w:r>
          </w:p>
          <w:p w14:paraId="5A04826D" w14:textId="77777777" w:rsidR="005B1387" w:rsidRPr="00C11855" w:rsidRDefault="005B1387" w:rsidP="006D1B73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537" w:type="dxa"/>
          </w:tcPr>
          <w:p w14:paraId="7A0C69A9" w14:textId="77777777" w:rsidR="00684072" w:rsidRPr="00236102" w:rsidRDefault="00236102" w:rsidP="00B2414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D54965" w:rsidRPr="00890735" w14:paraId="2B0B6322" w14:textId="77777777" w:rsidTr="006D1B73">
        <w:tc>
          <w:tcPr>
            <w:tcW w:w="596" w:type="dxa"/>
            <w:shd w:val="clear" w:color="auto" w:fill="D9D9D9" w:themeFill="background1" w:themeFillShade="D9"/>
          </w:tcPr>
          <w:p w14:paraId="78CE438E" w14:textId="77777777" w:rsidR="00D54965" w:rsidRPr="00D54965" w:rsidRDefault="00A902AB" w:rsidP="00B835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13721" w:type="dxa"/>
            <w:gridSpan w:val="2"/>
            <w:shd w:val="clear" w:color="auto" w:fill="D9D9D9" w:themeFill="background1" w:themeFillShade="D9"/>
          </w:tcPr>
          <w:p w14:paraId="1C029B45" w14:textId="77777777" w:rsidR="00D54965" w:rsidRPr="00D54965" w:rsidRDefault="00D54965" w:rsidP="00B835F0">
            <w:pPr>
              <w:rPr>
                <w:rFonts w:ascii="Arial" w:hAnsi="Arial" w:cs="Arial"/>
                <w:b/>
              </w:rPr>
            </w:pPr>
            <w:r w:rsidRPr="00D54965">
              <w:rPr>
                <w:rFonts w:ascii="Arial" w:hAnsi="Arial" w:cs="Arial"/>
                <w:b/>
              </w:rPr>
              <w:t>Onward Engagement</w:t>
            </w:r>
          </w:p>
        </w:tc>
      </w:tr>
      <w:tr w:rsidR="00756B29" w:rsidRPr="00890735" w14:paraId="6F9331CB" w14:textId="77777777" w:rsidTr="006D1B73">
        <w:tc>
          <w:tcPr>
            <w:tcW w:w="596" w:type="dxa"/>
          </w:tcPr>
          <w:p w14:paraId="6EE6EA9D" w14:textId="77777777" w:rsidR="00756B29" w:rsidRPr="00825770" w:rsidRDefault="00756B29" w:rsidP="00A24D03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184" w:type="dxa"/>
          </w:tcPr>
          <w:p w14:paraId="2BC36C04" w14:textId="77777777" w:rsidR="00756B29" w:rsidRDefault="00756B29" w:rsidP="00756B29">
            <w:pPr>
              <w:tabs>
                <w:tab w:val="num" w:pos="1080"/>
              </w:tabs>
              <w:rPr>
                <w:rFonts w:ascii="Arial" w:hAnsi="Arial" w:cs="Arial"/>
                <w:b/>
                <w:bCs/>
                <w:szCs w:val="22"/>
              </w:rPr>
            </w:pPr>
            <w:r w:rsidRPr="005B1387">
              <w:rPr>
                <w:rFonts w:ascii="Arial" w:hAnsi="Arial" w:cs="Arial"/>
                <w:b/>
                <w:bCs/>
                <w:szCs w:val="22"/>
              </w:rPr>
              <w:t xml:space="preserve">Please set out how you would like Commissioners to engage with you throughout </w:t>
            </w:r>
            <w:r w:rsidR="005B1387" w:rsidRPr="005B1387">
              <w:rPr>
                <w:rFonts w:ascii="Arial" w:hAnsi="Arial" w:cs="Arial"/>
                <w:b/>
                <w:bCs/>
                <w:szCs w:val="22"/>
              </w:rPr>
              <w:t>any resulting</w:t>
            </w:r>
            <w:r w:rsidRPr="005B1387">
              <w:rPr>
                <w:rFonts w:ascii="Arial" w:hAnsi="Arial" w:cs="Arial"/>
                <w:b/>
                <w:bCs/>
                <w:szCs w:val="22"/>
              </w:rPr>
              <w:t xml:space="preserve"> commissioning process. </w:t>
            </w:r>
          </w:p>
          <w:p w14:paraId="0313AD59" w14:textId="77777777" w:rsidR="005B1387" w:rsidRPr="005B1387" w:rsidRDefault="005B1387" w:rsidP="00756B29">
            <w:pPr>
              <w:tabs>
                <w:tab w:val="num" w:pos="1080"/>
              </w:tabs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537" w:type="dxa"/>
          </w:tcPr>
          <w:p w14:paraId="24EDE548" w14:textId="77777777" w:rsidR="00713CF0" w:rsidRDefault="00713CF0" w:rsidP="00803AC8">
            <w:pPr>
              <w:rPr>
                <w:rFonts w:ascii="Arial" w:hAnsi="Arial" w:cs="Arial"/>
                <w:bCs/>
                <w:szCs w:val="22"/>
              </w:rPr>
            </w:pPr>
          </w:p>
          <w:p w14:paraId="5581CC9B" w14:textId="77777777" w:rsidR="00713CF0" w:rsidRPr="00512C5F" w:rsidRDefault="00713CF0" w:rsidP="00803AC8">
            <w:pPr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7CEA30A1" w14:textId="77777777" w:rsidR="001861F5" w:rsidRDefault="001D2342" w:rsidP="001D2342">
      <w:pPr>
        <w:rPr>
          <w:rFonts w:ascii="Arial" w:eastAsia="Calibri" w:hAnsi="Arial" w:cs="Arial"/>
        </w:rPr>
      </w:pPr>
      <w:r w:rsidRPr="001861F5">
        <w:rPr>
          <w:rFonts w:ascii="Arial" w:eastAsia="Calibri" w:hAnsi="Arial" w:cs="Arial"/>
        </w:rPr>
        <w:t xml:space="preserve"> </w:t>
      </w:r>
    </w:p>
    <w:p w14:paraId="0B548779" w14:textId="77777777" w:rsidR="000E5056" w:rsidRDefault="000E5056" w:rsidP="000E5056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Please submit completed returns by the </w:t>
      </w:r>
      <w:r w:rsidRPr="000E5056">
        <w:rPr>
          <w:rFonts w:ascii="Arial" w:eastAsia="Calibri" w:hAnsi="Arial" w:cs="Arial"/>
          <w:b/>
          <w:bCs/>
        </w:rPr>
        <w:t>21 June 2024</w:t>
      </w:r>
      <w:r>
        <w:rPr>
          <w:rFonts w:ascii="Arial" w:eastAsia="Calibri" w:hAnsi="Arial" w:cs="Arial"/>
        </w:rPr>
        <w:t xml:space="preserve"> to the Office of the Police and Crime Commissioner by e-mailing: </w:t>
      </w:r>
      <w:r w:rsidRPr="000E5056">
        <w:rPr>
          <w:rFonts w:ascii="Arial" w:eastAsia="Calibri" w:hAnsi="Arial" w:cs="Arial"/>
          <w:b/>
          <w:bCs/>
        </w:rPr>
        <w:t xml:space="preserve"> </w:t>
      </w:r>
      <w:hyperlink r:id="rId15" w:history="1">
        <w:r w:rsidRPr="000E5056">
          <w:rPr>
            <w:rStyle w:val="Hyperlink"/>
            <w:rFonts w:ascii="Arial" w:eastAsia="Calibri" w:hAnsi="Arial" w:cs="Arial"/>
            <w:b/>
            <w:bCs/>
          </w:rPr>
          <w:t>stewart.atkinson@humberside.police.uk</w:t>
        </w:r>
      </w:hyperlink>
      <w:r>
        <w:rPr>
          <w:rFonts w:ascii="Arial" w:eastAsia="Calibri" w:hAnsi="Arial" w:cs="Arial"/>
          <w:b/>
          <w:bCs/>
        </w:rPr>
        <w:t xml:space="preserve">. </w:t>
      </w:r>
    </w:p>
    <w:p w14:paraId="0CFE299A" w14:textId="77777777" w:rsidR="000E5056" w:rsidRDefault="000E5056" w:rsidP="001D2342">
      <w:pPr>
        <w:rPr>
          <w:rFonts w:ascii="Arial" w:eastAsia="Calibri" w:hAnsi="Arial" w:cs="Arial"/>
        </w:rPr>
      </w:pPr>
    </w:p>
    <w:p w14:paraId="418BC0E1" w14:textId="77777777" w:rsidR="008165FF" w:rsidRDefault="008165FF" w:rsidP="001D2342">
      <w:pPr>
        <w:rPr>
          <w:rFonts w:ascii="Arial" w:eastAsia="Calibri" w:hAnsi="Arial" w:cs="Arial"/>
        </w:rPr>
      </w:pPr>
    </w:p>
    <w:p w14:paraId="297349B6" w14:textId="77777777" w:rsidR="008165FF" w:rsidRDefault="008165FF" w:rsidP="001D2342">
      <w:pPr>
        <w:rPr>
          <w:rFonts w:ascii="Arial" w:eastAsia="Calibri" w:hAnsi="Arial" w:cs="Arial"/>
        </w:rPr>
      </w:pPr>
    </w:p>
    <w:p w14:paraId="46DF9A04" w14:textId="77777777" w:rsidR="008165FF" w:rsidRDefault="008165FF" w:rsidP="001D2342">
      <w:pPr>
        <w:rPr>
          <w:rFonts w:ascii="Arial" w:eastAsia="Calibri" w:hAnsi="Arial" w:cs="Arial"/>
        </w:rPr>
      </w:pPr>
    </w:p>
    <w:sectPr w:rsidR="008165FF" w:rsidSect="0062063F">
      <w:headerReference w:type="default" r:id="rId16"/>
      <w:footerReference w:type="default" r:id="rId17"/>
      <w:footerReference w:type="first" r:id="rId18"/>
      <w:pgSz w:w="15840" w:h="12240" w:orient="landscape" w:code="1"/>
      <w:pgMar w:top="964" w:right="737" w:bottom="964" w:left="737" w:header="737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DD5E" w14:textId="77777777" w:rsidR="00E61D77" w:rsidRDefault="00E61D77">
      <w:r>
        <w:separator/>
      </w:r>
    </w:p>
  </w:endnote>
  <w:endnote w:type="continuationSeparator" w:id="0">
    <w:p w14:paraId="75A1750F" w14:textId="77777777" w:rsidR="00E61D77" w:rsidRDefault="00E61D77">
      <w:r>
        <w:continuationSeparator/>
      </w:r>
    </w:p>
  </w:endnote>
  <w:endnote w:type="continuationNotice" w:id="1">
    <w:p w14:paraId="0B18F079" w14:textId="77777777" w:rsidR="00E61D77" w:rsidRDefault="00E61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DE5A" w14:textId="77777777" w:rsidR="00041C8B" w:rsidRDefault="00DF7913" w:rsidP="00041C8B">
    <w:pPr>
      <w:pStyle w:val="Footer"/>
      <w:tabs>
        <w:tab w:val="clear" w:pos="4320"/>
        <w:tab w:val="clear" w:pos="8640"/>
        <w:tab w:val="center" w:pos="4816"/>
      </w:tabs>
      <w:jc w:val="center"/>
      <w:rPr>
        <w:rFonts w:ascii="Arial" w:eastAsia="MS PGothic" w:hAnsi="Arial"/>
        <w:sz w:val="18"/>
        <w:szCs w:val="18"/>
        <w:lang w:val="en-US"/>
      </w:rPr>
    </w:pPr>
    <w:r>
      <w:rPr>
        <w:rFonts w:ascii="Arial" w:eastAsia="MS PGothic" w:hAnsi="Arial"/>
        <w:noProof/>
        <w:sz w:val="18"/>
        <w:szCs w:val="18"/>
        <w:lang w:eastAsia="en-GB"/>
      </w:rPr>
      <w:drawing>
        <wp:anchor distT="0" distB="0" distL="114300" distR="114300" simplePos="0" relativeHeight="251657728" behindDoc="0" locked="0" layoutInCell="1" allowOverlap="1" wp14:anchorId="312B27E4" wp14:editId="5FA627CC">
          <wp:simplePos x="0" y="0"/>
          <wp:positionH relativeFrom="page">
            <wp:posOffset>6442075</wp:posOffset>
          </wp:positionH>
          <wp:positionV relativeFrom="page">
            <wp:posOffset>9897745</wp:posOffset>
          </wp:positionV>
          <wp:extent cx="550545" cy="565150"/>
          <wp:effectExtent l="0" t="0" r="1905" b="6350"/>
          <wp:wrapThrough wrapText="bothSides">
            <wp:wrapPolygon edited="0">
              <wp:start x="747" y="0"/>
              <wp:lineTo x="0" y="728"/>
              <wp:lineTo x="0" y="13106"/>
              <wp:lineTo x="2990" y="21115"/>
              <wp:lineTo x="3737" y="21115"/>
              <wp:lineTo x="11958" y="21115"/>
              <wp:lineTo x="20927" y="21115"/>
              <wp:lineTo x="20927" y="1456"/>
              <wp:lineTo x="11211" y="0"/>
              <wp:lineTo x="747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MS PGothic" w:hAnsi="Arial"/>
        <w:noProof/>
        <w:sz w:val="18"/>
        <w:szCs w:val="18"/>
        <w:lang w:eastAsia="en-GB"/>
      </w:rPr>
      <w:drawing>
        <wp:anchor distT="0" distB="0" distL="114300" distR="114300" simplePos="0" relativeHeight="251656704" behindDoc="0" locked="0" layoutInCell="1" allowOverlap="1" wp14:anchorId="0451B260" wp14:editId="4D34CA9E">
          <wp:simplePos x="0" y="0"/>
          <wp:positionH relativeFrom="page">
            <wp:posOffset>491490</wp:posOffset>
          </wp:positionH>
          <wp:positionV relativeFrom="page">
            <wp:posOffset>9970135</wp:posOffset>
          </wp:positionV>
          <wp:extent cx="533400" cy="53657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 </w:t>
    </w:r>
  </w:p>
  <w:p w14:paraId="111BE828" w14:textId="77777777" w:rsidR="00041C8B" w:rsidRDefault="00041C8B" w:rsidP="00041C8B">
    <w:pPr>
      <w:pStyle w:val="Footer"/>
      <w:tabs>
        <w:tab w:val="clear" w:pos="4320"/>
        <w:tab w:val="clear" w:pos="8640"/>
        <w:tab w:val="center" w:pos="4816"/>
      </w:tabs>
      <w:jc w:val="center"/>
      <w:rPr>
        <w:rFonts w:ascii="Arial" w:eastAsia="MS PGothic" w:hAnsi="Arial"/>
        <w:sz w:val="18"/>
        <w:szCs w:val="18"/>
        <w:lang w:val="en-US"/>
      </w:rPr>
    </w:pPr>
  </w:p>
  <w:p w14:paraId="76A6089D" w14:textId="77777777" w:rsidR="00041C8B" w:rsidRPr="000E7B44" w:rsidRDefault="00041C8B" w:rsidP="00661DEE">
    <w:pPr>
      <w:pStyle w:val="Footer"/>
      <w:tabs>
        <w:tab w:val="clear" w:pos="4320"/>
        <w:tab w:val="clear" w:pos="8640"/>
        <w:tab w:val="center" w:pos="4816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FB33" w14:textId="77777777" w:rsidR="00BB662C" w:rsidRPr="001C6A6D" w:rsidRDefault="001C6A6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Version Control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E002" w14:textId="77777777" w:rsidR="00E61D77" w:rsidRDefault="00E61D77">
      <w:r>
        <w:separator/>
      </w:r>
    </w:p>
  </w:footnote>
  <w:footnote w:type="continuationSeparator" w:id="0">
    <w:p w14:paraId="3788A3FE" w14:textId="77777777" w:rsidR="00E61D77" w:rsidRDefault="00E61D77">
      <w:r>
        <w:continuationSeparator/>
      </w:r>
    </w:p>
  </w:footnote>
  <w:footnote w:type="continuationNotice" w:id="1">
    <w:p w14:paraId="207E4325" w14:textId="77777777" w:rsidR="00E61D77" w:rsidRDefault="00E61D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8977" w14:textId="5898C431" w:rsidR="004E13C7" w:rsidRPr="00793248" w:rsidRDefault="00513552" w:rsidP="004E13C7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Humberside Force Control Room IDVA Service</w:t>
    </w:r>
  </w:p>
  <w:p w14:paraId="504C53A0" w14:textId="77777777" w:rsidR="004E13C7" w:rsidRDefault="004E13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89E"/>
    <w:multiLevelType w:val="hybridMultilevel"/>
    <w:tmpl w:val="96EA0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01FA7"/>
    <w:multiLevelType w:val="hybridMultilevel"/>
    <w:tmpl w:val="674AE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7098F"/>
    <w:multiLevelType w:val="hybridMultilevel"/>
    <w:tmpl w:val="480C7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91A80"/>
    <w:multiLevelType w:val="hybridMultilevel"/>
    <w:tmpl w:val="B914BC1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E56F3"/>
    <w:multiLevelType w:val="hybridMultilevel"/>
    <w:tmpl w:val="E0326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C1B15"/>
    <w:multiLevelType w:val="multilevel"/>
    <w:tmpl w:val="0809001D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12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6" w15:restartNumberingAfterBreak="0">
    <w:nsid w:val="54EF254F"/>
    <w:multiLevelType w:val="hybridMultilevel"/>
    <w:tmpl w:val="DC123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409E1"/>
    <w:multiLevelType w:val="hybridMultilevel"/>
    <w:tmpl w:val="5BFADD92"/>
    <w:lvl w:ilvl="0" w:tplc="0809000F">
      <w:start w:val="1"/>
      <w:numFmt w:val="decimal"/>
      <w:lvlText w:val="%1."/>
      <w:lvlJc w:val="left"/>
      <w:pPr>
        <w:ind w:left="1066" w:hanging="360"/>
      </w:pPr>
    </w:lvl>
    <w:lvl w:ilvl="1" w:tplc="08090019" w:tentative="1">
      <w:start w:val="1"/>
      <w:numFmt w:val="lowerLetter"/>
      <w:lvlText w:val="%2."/>
      <w:lvlJc w:val="left"/>
      <w:pPr>
        <w:ind w:left="1786" w:hanging="360"/>
      </w:pPr>
    </w:lvl>
    <w:lvl w:ilvl="2" w:tplc="0809001B" w:tentative="1">
      <w:start w:val="1"/>
      <w:numFmt w:val="lowerRoman"/>
      <w:lvlText w:val="%3."/>
      <w:lvlJc w:val="right"/>
      <w:pPr>
        <w:ind w:left="2506" w:hanging="180"/>
      </w:pPr>
    </w:lvl>
    <w:lvl w:ilvl="3" w:tplc="0809000F" w:tentative="1">
      <w:start w:val="1"/>
      <w:numFmt w:val="decimal"/>
      <w:lvlText w:val="%4."/>
      <w:lvlJc w:val="left"/>
      <w:pPr>
        <w:ind w:left="3226" w:hanging="360"/>
      </w:pPr>
    </w:lvl>
    <w:lvl w:ilvl="4" w:tplc="08090019" w:tentative="1">
      <w:start w:val="1"/>
      <w:numFmt w:val="lowerLetter"/>
      <w:lvlText w:val="%5."/>
      <w:lvlJc w:val="left"/>
      <w:pPr>
        <w:ind w:left="3946" w:hanging="360"/>
      </w:pPr>
    </w:lvl>
    <w:lvl w:ilvl="5" w:tplc="0809001B" w:tentative="1">
      <w:start w:val="1"/>
      <w:numFmt w:val="lowerRoman"/>
      <w:lvlText w:val="%6."/>
      <w:lvlJc w:val="right"/>
      <w:pPr>
        <w:ind w:left="4666" w:hanging="180"/>
      </w:pPr>
    </w:lvl>
    <w:lvl w:ilvl="6" w:tplc="0809000F" w:tentative="1">
      <w:start w:val="1"/>
      <w:numFmt w:val="decimal"/>
      <w:lvlText w:val="%7."/>
      <w:lvlJc w:val="left"/>
      <w:pPr>
        <w:ind w:left="5386" w:hanging="360"/>
      </w:pPr>
    </w:lvl>
    <w:lvl w:ilvl="7" w:tplc="08090019" w:tentative="1">
      <w:start w:val="1"/>
      <w:numFmt w:val="lowerLetter"/>
      <w:lvlText w:val="%8."/>
      <w:lvlJc w:val="left"/>
      <w:pPr>
        <w:ind w:left="6106" w:hanging="360"/>
      </w:pPr>
    </w:lvl>
    <w:lvl w:ilvl="8" w:tplc="08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74A3718C"/>
    <w:multiLevelType w:val="hybridMultilevel"/>
    <w:tmpl w:val="AF84D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161500">
    <w:abstractNumId w:val="5"/>
  </w:num>
  <w:num w:numId="2" w16cid:durableId="2123382033">
    <w:abstractNumId w:val="7"/>
  </w:num>
  <w:num w:numId="3" w16cid:durableId="711422401">
    <w:abstractNumId w:val="6"/>
  </w:num>
  <w:num w:numId="4" w16cid:durableId="21709332">
    <w:abstractNumId w:val="3"/>
  </w:num>
  <w:num w:numId="5" w16cid:durableId="1906187458">
    <w:abstractNumId w:val="1"/>
  </w:num>
  <w:num w:numId="6" w16cid:durableId="1535924014">
    <w:abstractNumId w:val="2"/>
  </w:num>
  <w:num w:numId="7" w16cid:durableId="1207356">
    <w:abstractNumId w:val="0"/>
  </w:num>
  <w:num w:numId="8" w16cid:durableId="1957131121">
    <w:abstractNumId w:val="8"/>
  </w:num>
  <w:num w:numId="9" w16cid:durableId="97571590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4CE"/>
    <w:rsid w:val="00000D53"/>
    <w:rsid w:val="000018B4"/>
    <w:rsid w:val="00002922"/>
    <w:rsid w:val="00002AE8"/>
    <w:rsid w:val="000032D3"/>
    <w:rsid w:val="00006A07"/>
    <w:rsid w:val="00010C32"/>
    <w:rsid w:val="000124AC"/>
    <w:rsid w:val="00013186"/>
    <w:rsid w:val="00017217"/>
    <w:rsid w:val="00021785"/>
    <w:rsid w:val="00022613"/>
    <w:rsid w:val="0002396F"/>
    <w:rsid w:val="000243B3"/>
    <w:rsid w:val="00031FDE"/>
    <w:rsid w:val="000343EF"/>
    <w:rsid w:val="00040684"/>
    <w:rsid w:val="0004192C"/>
    <w:rsid w:val="00041C8B"/>
    <w:rsid w:val="00042D15"/>
    <w:rsid w:val="0004570F"/>
    <w:rsid w:val="00050C72"/>
    <w:rsid w:val="000531A2"/>
    <w:rsid w:val="0005384C"/>
    <w:rsid w:val="00056619"/>
    <w:rsid w:val="00057E75"/>
    <w:rsid w:val="00074223"/>
    <w:rsid w:val="0007465C"/>
    <w:rsid w:val="00080168"/>
    <w:rsid w:val="00083D7A"/>
    <w:rsid w:val="00091509"/>
    <w:rsid w:val="000916FB"/>
    <w:rsid w:val="000959AE"/>
    <w:rsid w:val="00096FC6"/>
    <w:rsid w:val="0009712E"/>
    <w:rsid w:val="000A1DE7"/>
    <w:rsid w:val="000B13B9"/>
    <w:rsid w:val="000B2735"/>
    <w:rsid w:val="000B6D46"/>
    <w:rsid w:val="000B7638"/>
    <w:rsid w:val="000C269C"/>
    <w:rsid w:val="000C370A"/>
    <w:rsid w:val="000C45C7"/>
    <w:rsid w:val="000D0C55"/>
    <w:rsid w:val="000D21BE"/>
    <w:rsid w:val="000D2C3E"/>
    <w:rsid w:val="000E5056"/>
    <w:rsid w:val="000E5F42"/>
    <w:rsid w:val="000E7B44"/>
    <w:rsid w:val="000E7EC4"/>
    <w:rsid w:val="000F03AB"/>
    <w:rsid w:val="000F0AE6"/>
    <w:rsid w:val="000F1217"/>
    <w:rsid w:val="000F2DCD"/>
    <w:rsid w:val="000F3000"/>
    <w:rsid w:val="000F65AB"/>
    <w:rsid w:val="000F746F"/>
    <w:rsid w:val="00102229"/>
    <w:rsid w:val="001164F8"/>
    <w:rsid w:val="00117071"/>
    <w:rsid w:val="001236F3"/>
    <w:rsid w:val="0012382C"/>
    <w:rsid w:val="001254F5"/>
    <w:rsid w:val="0013381E"/>
    <w:rsid w:val="0013437C"/>
    <w:rsid w:val="0014409B"/>
    <w:rsid w:val="001533E4"/>
    <w:rsid w:val="001609BE"/>
    <w:rsid w:val="001611BC"/>
    <w:rsid w:val="00161D6B"/>
    <w:rsid w:val="00170641"/>
    <w:rsid w:val="001716D9"/>
    <w:rsid w:val="00174D48"/>
    <w:rsid w:val="00177808"/>
    <w:rsid w:val="001861F5"/>
    <w:rsid w:val="00186EA3"/>
    <w:rsid w:val="00187B79"/>
    <w:rsid w:val="0019050B"/>
    <w:rsid w:val="001A4CD4"/>
    <w:rsid w:val="001A4E0F"/>
    <w:rsid w:val="001A7359"/>
    <w:rsid w:val="001B2035"/>
    <w:rsid w:val="001B26E7"/>
    <w:rsid w:val="001B3EA3"/>
    <w:rsid w:val="001C05E8"/>
    <w:rsid w:val="001C6A6D"/>
    <w:rsid w:val="001D2342"/>
    <w:rsid w:val="001D542D"/>
    <w:rsid w:val="001E346A"/>
    <w:rsid w:val="001E7762"/>
    <w:rsid w:val="001F0563"/>
    <w:rsid w:val="001F243F"/>
    <w:rsid w:val="001F2862"/>
    <w:rsid w:val="001F7768"/>
    <w:rsid w:val="0020099A"/>
    <w:rsid w:val="00202BDB"/>
    <w:rsid w:val="00202C4C"/>
    <w:rsid w:val="0020459E"/>
    <w:rsid w:val="00206CDE"/>
    <w:rsid w:val="00211B2D"/>
    <w:rsid w:val="00213408"/>
    <w:rsid w:val="00217DE2"/>
    <w:rsid w:val="00217F94"/>
    <w:rsid w:val="00230527"/>
    <w:rsid w:val="0023471C"/>
    <w:rsid w:val="00236102"/>
    <w:rsid w:val="00243416"/>
    <w:rsid w:val="002456C8"/>
    <w:rsid w:val="00252C28"/>
    <w:rsid w:val="002550C6"/>
    <w:rsid w:val="00267761"/>
    <w:rsid w:val="00274338"/>
    <w:rsid w:val="00277D2D"/>
    <w:rsid w:val="0028038D"/>
    <w:rsid w:val="00282E02"/>
    <w:rsid w:val="00283201"/>
    <w:rsid w:val="00283F82"/>
    <w:rsid w:val="00284A90"/>
    <w:rsid w:val="00292CFC"/>
    <w:rsid w:val="002941A1"/>
    <w:rsid w:val="00294CF0"/>
    <w:rsid w:val="002964A7"/>
    <w:rsid w:val="002B0A76"/>
    <w:rsid w:val="002B14EC"/>
    <w:rsid w:val="002B4551"/>
    <w:rsid w:val="002B597A"/>
    <w:rsid w:val="002D3055"/>
    <w:rsid w:val="002D6816"/>
    <w:rsid w:val="002E3571"/>
    <w:rsid w:val="002F02C2"/>
    <w:rsid w:val="002F1947"/>
    <w:rsid w:val="002F6E9F"/>
    <w:rsid w:val="00300BB2"/>
    <w:rsid w:val="00301E57"/>
    <w:rsid w:val="00303EED"/>
    <w:rsid w:val="00304F2D"/>
    <w:rsid w:val="003073BD"/>
    <w:rsid w:val="0030748B"/>
    <w:rsid w:val="003128B1"/>
    <w:rsid w:val="00315882"/>
    <w:rsid w:val="00320B95"/>
    <w:rsid w:val="00323544"/>
    <w:rsid w:val="0032532D"/>
    <w:rsid w:val="0032642D"/>
    <w:rsid w:val="003264AC"/>
    <w:rsid w:val="003265F0"/>
    <w:rsid w:val="003373DD"/>
    <w:rsid w:val="003374FC"/>
    <w:rsid w:val="00337A85"/>
    <w:rsid w:val="00340A77"/>
    <w:rsid w:val="00340C67"/>
    <w:rsid w:val="00342CAF"/>
    <w:rsid w:val="00343A9B"/>
    <w:rsid w:val="00350286"/>
    <w:rsid w:val="00351E71"/>
    <w:rsid w:val="0036042B"/>
    <w:rsid w:val="003623E4"/>
    <w:rsid w:val="00364E1A"/>
    <w:rsid w:val="0036608B"/>
    <w:rsid w:val="00374AE6"/>
    <w:rsid w:val="00384B86"/>
    <w:rsid w:val="00387F3B"/>
    <w:rsid w:val="003906C4"/>
    <w:rsid w:val="00390A73"/>
    <w:rsid w:val="00391407"/>
    <w:rsid w:val="00391895"/>
    <w:rsid w:val="00392B83"/>
    <w:rsid w:val="003A0B9D"/>
    <w:rsid w:val="003B51E3"/>
    <w:rsid w:val="003C5F79"/>
    <w:rsid w:val="003C7BD5"/>
    <w:rsid w:val="003F1780"/>
    <w:rsid w:val="003F19AB"/>
    <w:rsid w:val="003F1B28"/>
    <w:rsid w:val="00401B64"/>
    <w:rsid w:val="004030BE"/>
    <w:rsid w:val="0040613C"/>
    <w:rsid w:val="004128D0"/>
    <w:rsid w:val="00414128"/>
    <w:rsid w:val="00414912"/>
    <w:rsid w:val="00416BE0"/>
    <w:rsid w:val="0041796C"/>
    <w:rsid w:val="00433AA2"/>
    <w:rsid w:val="00434382"/>
    <w:rsid w:val="0043755B"/>
    <w:rsid w:val="00446525"/>
    <w:rsid w:val="0045293A"/>
    <w:rsid w:val="00452C05"/>
    <w:rsid w:val="00452D21"/>
    <w:rsid w:val="0045316D"/>
    <w:rsid w:val="00453994"/>
    <w:rsid w:val="00454717"/>
    <w:rsid w:val="00454843"/>
    <w:rsid w:val="00455998"/>
    <w:rsid w:val="004570AA"/>
    <w:rsid w:val="00462909"/>
    <w:rsid w:val="00466452"/>
    <w:rsid w:val="004737BC"/>
    <w:rsid w:val="004819EC"/>
    <w:rsid w:val="004824A0"/>
    <w:rsid w:val="00483806"/>
    <w:rsid w:val="00485DF5"/>
    <w:rsid w:val="00487E9D"/>
    <w:rsid w:val="00490B46"/>
    <w:rsid w:val="004925AF"/>
    <w:rsid w:val="004956AA"/>
    <w:rsid w:val="00495BA6"/>
    <w:rsid w:val="004A0772"/>
    <w:rsid w:val="004A26F6"/>
    <w:rsid w:val="004A5592"/>
    <w:rsid w:val="004A7114"/>
    <w:rsid w:val="004B0CD9"/>
    <w:rsid w:val="004B3A8E"/>
    <w:rsid w:val="004B5C7C"/>
    <w:rsid w:val="004C32B6"/>
    <w:rsid w:val="004C4FB1"/>
    <w:rsid w:val="004C6B3F"/>
    <w:rsid w:val="004D078E"/>
    <w:rsid w:val="004D0DA1"/>
    <w:rsid w:val="004E13C7"/>
    <w:rsid w:val="004E1D1F"/>
    <w:rsid w:val="004F20DF"/>
    <w:rsid w:val="004F27D1"/>
    <w:rsid w:val="004F2C14"/>
    <w:rsid w:val="004F5E54"/>
    <w:rsid w:val="004F6653"/>
    <w:rsid w:val="004F6FD6"/>
    <w:rsid w:val="005037C1"/>
    <w:rsid w:val="0050726E"/>
    <w:rsid w:val="00512C0F"/>
    <w:rsid w:val="00512C5F"/>
    <w:rsid w:val="00513552"/>
    <w:rsid w:val="00515F2D"/>
    <w:rsid w:val="00521BCB"/>
    <w:rsid w:val="0052237D"/>
    <w:rsid w:val="00524B88"/>
    <w:rsid w:val="00527A7F"/>
    <w:rsid w:val="0053214A"/>
    <w:rsid w:val="005554C2"/>
    <w:rsid w:val="00556046"/>
    <w:rsid w:val="00556D34"/>
    <w:rsid w:val="005600DC"/>
    <w:rsid w:val="00575772"/>
    <w:rsid w:val="00576276"/>
    <w:rsid w:val="005804EC"/>
    <w:rsid w:val="005827A5"/>
    <w:rsid w:val="00583B81"/>
    <w:rsid w:val="00583DAB"/>
    <w:rsid w:val="00584413"/>
    <w:rsid w:val="005870E6"/>
    <w:rsid w:val="005919CC"/>
    <w:rsid w:val="005B1387"/>
    <w:rsid w:val="005B19B6"/>
    <w:rsid w:val="005B45D6"/>
    <w:rsid w:val="005C0650"/>
    <w:rsid w:val="005C0CDD"/>
    <w:rsid w:val="005C4CE1"/>
    <w:rsid w:val="005C6579"/>
    <w:rsid w:val="005D0E7C"/>
    <w:rsid w:val="005D1835"/>
    <w:rsid w:val="005D4B35"/>
    <w:rsid w:val="005D7904"/>
    <w:rsid w:val="005D7E81"/>
    <w:rsid w:val="005E099D"/>
    <w:rsid w:val="005F1619"/>
    <w:rsid w:val="005F287C"/>
    <w:rsid w:val="005F5FB6"/>
    <w:rsid w:val="005F69A8"/>
    <w:rsid w:val="005F6E80"/>
    <w:rsid w:val="0060146C"/>
    <w:rsid w:val="006016CF"/>
    <w:rsid w:val="006016E3"/>
    <w:rsid w:val="006034FB"/>
    <w:rsid w:val="00607A46"/>
    <w:rsid w:val="0061127A"/>
    <w:rsid w:val="006113EE"/>
    <w:rsid w:val="00611A77"/>
    <w:rsid w:val="0061319D"/>
    <w:rsid w:val="00615E62"/>
    <w:rsid w:val="0062063F"/>
    <w:rsid w:val="00625F27"/>
    <w:rsid w:val="006339DA"/>
    <w:rsid w:val="00633B98"/>
    <w:rsid w:val="006365F2"/>
    <w:rsid w:val="00637757"/>
    <w:rsid w:val="00641342"/>
    <w:rsid w:val="0064134D"/>
    <w:rsid w:val="00642313"/>
    <w:rsid w:val="0064435C"/>
    <w:rsid w:val="00644D30"/>
    <w:rsid w:val="006467E2"/>
    <w:rsid w:val="006473F0"/>
    <w:rsid w:val="006521F7"/>
    <w:rsid w:val="00655766"/>
    <w:rsid w:val="006566AE"/>
    <w:rsid w:val="006616D0"/>
    <w:rsid w:val="00661DEE"/>
    <w:rsid w:val="00665B76"/>
    <w:rsid w:val="00672BC4"/>
    <w:rsid w:val="00672ED3"/>
    <w:rsid w:val="0067527B"/>
    <w:rsid w:val="0068241C"/>
    <w:rsid w:val="00684072"/>
    <w:rsid w:val="00691F8A"/>
    <w:rsid w:val="006943D8"/>
    <w:rsid w:val="006951E5"/>
    <w:rsid w:val="006A2048"/>
    <w:rsid w:val="006A2FC0"/>
    <w:rsid w:val="006A610B"/>
    <w:rsid w:val="006B1D46"/>
    <w:rsid w:val="006B4C43"/>
    <w:rsid w:val="006B5B89"/>
    <w:rsid w:val="006C0DE6"/>
    <w:rsid w:val="006C1991"/>
    <w:rsid w:val="006C3A1C"/>
    <w:rsid w:val="006C4FA7"/>
    <w:rsid w:val="006D1B73"/>
    <w:rsid w:val="006D4C53"/>
    <w:rsid w:val="006D5489"/>
    <w:rsid w:val="006D5743"/>
    <w:rsid w:val="006D74FE"/>
    <w:rsid w:val="006F1AD7"/>
    <w:rsid w:val="007029E5"/>
    <w:rsid w:val="00705DFE"/>
    <w:rsid w:val="0071048A"/>
    <w:rsid w:val="00713CF0"/>
    <w:rsid w:val="007147D6"/>
    <w:rsid w:val="00716C79"/>
    <w:rsid w:val="00723259"/>
    <w:rsid w:val="007234D1"/>
    <w:rsid w:val="00723A99"/>
    <w:rsid w:val="00725F56"/>
    <w:rsid w:val="007274EE"/>
    <w:rsid w:val="0072796D"/>
    <w:rsid w:val="00730277"/>
    <w:rsid w:val="007312F7"/>
    <w:rsid w:val="00732544"/>
    <w:rsid w:val="007327CB"/>
    <w:rsid w:val="00735FF5"/>
    <w:rsid w:val="0074063D"/>
    <w:rsid w:val="0074328F"/>
    <w:rsid w:val="0074685A"/>
    <w:rsid w:val="00746C76"/>
    <w:rsid w:val="007523BE"/>
    <w:rsid w:val="00756B29"/>
    <w:rsid w:val="00760BD3"/>
    <w:rsid w:val="007620AA"/>
    <w:rsid w:val="00765682"/>
    <w:rsid w:val="00766069"/>
    <w:rsid w:val="00770DF5"/>
    <w:rsid w:val="00772203"/>
    <w:rsid w:val="007735BE"/>
    <w:rsid w:val="00776A7F"/>
    <w:rsid w:val="007814C7"/>
    <w:rsid w:val="00781D93"/>
    <w:rsid w:val="007854F7"/>
    <w:rsid w:val="00791319"/>
    <w:rsid w:val="0079254F"/>
    <w:rsid w:val="00793248"/>
    <w:rsid w:val="00794E76"/>
    <w:rsid w:val="007A133C"/>
    <w:rsid w:val="007A15CA"/>
    <w:rsid w:val="007A435E"/>
    <w:rsid w:val="007A64A9"/>
    <w:rsid w:val="007A7A89"/>
    <w:rsid w:val="007B0483"/>
    <w:rsid w:val="007B6CB8"/>
    <w:rsid w:val="007B706D"/>
    <w:rsid w:val="007B7A79"/>
    <w:rsid w:val="007C7581"/>
    <w:rsid w:val="007D01C1"/>
    <w:rsid w:val="007D220D"/>
    <w:rsid w:val="007E1D3B"/>
    <w:rsid w:val="007E39F8"/>
    <w:rsid w:val="007F27F2"/>
    <w:rsid w:val="007F30EC"/>
    <w:rsid w:val="00801041"/>
    <w:rsid w:val="008029A7"/>
    <w:rsid w:val="00803AC8"/>
    <w:rsid w:val="00811BFB"/>
    <w:rsid w:val="00812FA9"/>
    <w:rsid w:val="0081595F"/>
    <w:rsid w:val="008165FF"/>
    <w:rsid w:val="008216B3"/>
    <w:rsid w:val="0082542D"/>
    <w:rsid w:val="00825770"/>
    <w:rsid w:val="0082658F"/>
    <w:rsid w:val="00853B5F"/>
    <w:rsid w:val="008604A8"/>
    <w:rsid w:val="00861250"/>
    <w:rsid w:val="00861B3B"/>
    <w:rsid w:val="008677D6"/>
    <w:rsid w:val="00867BAF"/>
    <w:rsid w:val="00873268"/>
    <w:rsid w:val="008741CB"/>
    <w:rsid w:val="00880498"/>
    <w:rsid w:val="00885599"/>
    <w:rsid w:val="00890735"/>
    <w:rsid w:val="0089141A"/>
    <w:rsid w:val="0089156A"/>
    <w:rsid w:val="00894F70"/>
    <w:rsid w:val="00897397"/>
    <w:rsid w:val="008A03D8"/>
    <w:rsid w:val="008A0B2D"/>
    <w:rsid w:val="008A2BF4"/>
    <w:rsid w:val="008A3EA2"/>
    <w:rsid w:val="008A5D1D"/>
    <w:rsid w:val="008A5FCF"/>
    <w:rsid w:val="008B5832"/>
    <w:rsid w:val="008C25B8"/>
    <w:rsid w:val="008C60F4"/>
    <w:rsid w:val="008C6DFB"/>
    <w:rsid w:val="008D2E28"/>
    <w:rsid w:val="008D3879"/>
    <w:rsid w:val="008D3949"/>
    <w:rsid w:val="008E28CF"/>
    <w:rsid w:val="008E358E"/>
    <w:rsid w:val="008E4EB2"/>
    <w:rsid w:val="008F1C74"/>
    <w:rsid w:val="008F7FA3"/>
    <w:rsid w:val="00901855"/>
    <w:rsid w:val="00913EFE"/>
    <w:rsid w:val="009212A8"/>
    <w:rsid w:val="0092303C"/>
    <w:rsid w:val="00924363"/>
    <w:rsid w:val="00925B78"/>
    <w:rsid w:val="009361DF"/>
    <w:rsid w:val="00941EFF"/>
    <w:rsid w:val="00943E5F"/>
    <w:rsid w:val="009519A3"/>
    <w:rsid w:val="00952151"/>
    <w:rsid w:val="009548A4"/>
    <w:rsid w:val="00957063"/>
    <w:rsid w:val="009626CF"/>
    <w:rsid w:val="00963B0C"/>
    <w:rsid w:val="00967589"/>
    <w:rsid w:val="00975FFE"/>
    <w:rsid w:val="00976EBA"/>
    <w:rsid w:val="00977E30"/>
    <w:rsid w:val="00980056"/>
    <w:rsid w:val="009820EE"/>
    <w:rsid w:val="009846F3"/>
    <w:rsid w:val="00985988"/>
    <w:rsid w:val="00987F94"/>
    <w:rsid w:val="0099200D"/>
    <w:rsid w:val="00992FC8"/>
    <w:rsid w:val="00993EE4"/>
    <w:rsid w:val="009943FA"/>
    <w:rsid w:val="009A5439"/>
    <w:rsid w:val="009A6360"/>
    <w:rsid w:val="009A67B7"/>
    <w:rsid w:val="009A7CE3"/>
    <w:rsid w:val="009B57A5"/>
    <w:rsid w:val="009C12F2"/>
    <w:rsid w:val="009C1D83"/>
    <w:rsid w:val="009C5844"/>
    <w:rsid w:val="009C5852"/>
    <w:rsid w:val="009C5F15"/>
    <w:rsid w:val="009C7FB5"/>
    <w:rsid w:val="009D2841"/>
    <w:rsid w:val="009D7C7B"/>
    <w:rsid w:val="009E01D8"/>
    <w:rsid w:val="009E288A"/>
    <w:rsid w:val="009E2A62"/>
    <w:rsid w:val="009E6381"/>
    <w:rsid w:val="009F5639"/>
    <w:rsid w:val="009F7F55"/>
    <w:rsid w:val="00A030A7"/>
    <w:rsid w:val="00A05D5E"/>
    <w:rsid w:val="00A11B15"/>
    <w:rsid w:val="00A1347A"/>
    <w:rsid w:val="00A13493"/>
    <w:rsid w:val="00A1657E"/>
    <w:rsid w:val="00A165DD"/>
    <w:rsid w:val="00A21661"/>
    <w:rsid w:val="00A221DA"/>
    <w:rsid w:val="00A227F5"/>
    <w:rsid w:val="00A24D03"/>
    <w:rsid w:val="00A255EA"/>
    <w:rsid w:val="00A26D3D"/>
    <w:rsid w:val="00A27166"/>
    <w:rsid w:val="00A274F7"/>
    <w:rsid w:val="00A30F0E"/>
    <w:rsid w:val="00A320C7"/>
    <w:rsid w:val="00A3261B"/>
    <w:rsid w:val="00A34EE3"/>
    <w:rsid w:val="00A37733"/>
    <w:rsid w:val="00A37C22"/>
    <w:rsid w:val="00A403AC"/>
    <w:rsid w:val="00A42720"/>
    <w:rsid w:val="00A42C1D"/>
    <w:rsid w:val="00A46B12"/>
    <w:rsid w:val="00A53EAC"/>
    <w:rsid w:val="00A5510F"/>
    <w:rsid w:val="00A6026E"/>
    <w:rsid w:val="00A6192F"/>
    <w:rsid w:val="00A62A38"/>
    <w:rsid w:val="00A62DE2"/>
    <w:rsid w:val="00A62F86"/>
    <w:rsid w:val="00A666CA"/>
    <w:rsid w:val="00A66C76"/>
    <w:rsid w:val="00A66CD2"/>
    <w:rsid w:val="00A70CF8"/>
    <w:rsid w:val="00A75ECA"/>
    <w:rsid w:val="00A760F6"/>
    <w:rsid w:val="00A76331"/>
    <w:rsid w:val="00A77D88"/>
    <w:rsid w:val="00A848C6"/>
    <w:rsid w:val="00A85BFA"/>
    <w:rsid w:val="00A902AB"/>
    <w:rsid w:val="00A93040"/>
    <w:rsid w:val="00A93A2B"/>
    <w:rsid w:val="00AA4907"/>
    <w:rsid w:val="00AB45D4"/>
    <w:rsid w:val="00AB4F49"/>
    <w:rsid w:val="00AC669F"/>
    <w:rsid w:val="00AD39D0"/>
    <w:rsid w:val="00AE0E5C"/>
    <w:rsid w:val="00AF1F87"/>
    <w:rsid w:val="00AF279E"/>
    <w:rsid w:val="00AF3631"/>
    <w:rsid w:val="00AF3F1F"/>
    <w:rsid w:val="00AF426B"/>
    <w:rsid w:val="00AF6401"/>
    <w:rsid w:val="00B05AD9"/>
    <w:rsid w:val="00B12FC7"/>
    <w:rsid w:val="00B13CAB"/>
    <w:rsid w:val="00B150AF"/>
    <w:rsid w:val="00B2118A"/>
    <w:rsid w:val="00B21A44"/>
    <w:rsid w:val="00B24142"/>
    <w:rsid w:val="00B2672F"/>
    <w:rsid w:val="00B307F9"/>
    <w:rsid w:val="00B317CD"/>
    <w:rsid w:val="00B3340E"/>
    <w:rsid w:val="00B33BE6"/>
    <w:rsid w:val="00B37DB9"/>
    <w:rsid w:val="00B420B4"/>
    <w:rsid w:val="00B42907"/>
    <w:rsid w:val="00B43216"/>
    <w:rsid w:val="00B437DA"/>
    <w:rsid w:val="00B43C9C"/>
    <w:rsid w:val="00B4786F"/>
    <w:rsid w:val="00B543F3"/>
    <w:rsid w:val="00B56CE5"/>
    <w:rsid w:val="00B578FC"/>
    <w:rsid w:val="00B6184C"/>
    <w:rsid w:val="00B623DA"/>
    <w:rsid w:val="00B64B2D"/>
    <w:rsid w:val="00B666DE"/>
    <w:rsid w:val="00B81061"/>
    <w:rsid w:val="00B835F0"/>
    <w:rsid w:val="00B91241"/>
    <w:rsid w:val="00B91325"/>
    <w:rsid w:val="00B954CE"/>
    <w:rsid w:val="00B95772"/>
    <w:rsid w:val="00B97DC8"/>
    <w:rsid w:val="00BA0EB4"/>
    <w:rsid w:val="00BA5868"/>
    <w:rsid w:val="00BB509C"/>
    <w:rsid w:val="00BB662C"/>
    <w:rsid w:val="00BC5FED"/>
    <w:rsid w:val="00BC69DC"/>
    <w:rsid w:val="00BC6A98"/>
    <w:rsid w:val="00BD35A1"/>
    <w:rsid w:val="00BE201D"/>
    <w:rsid w:val="00BE3E2C"/>
    <w:rsid w:val="00BF59B1"/>
    <w:rsid w:val="00BF5B77"/>
    <w:rsid w:val="00BF6F5F"/>
    <w:rsid w:val="00C11855"/>
    <w:rsid w:val="00C11F9B"/>
    <w:rsid w:val="00C1685E"/>
    <w:rsid w:val="00C16E5F"/>
    <w:rsid w:val="00C22C72"/>
    <w:rsid w:val="00C24354"/>
    <w:rsid w:val="00C248EB"/>
    <w:rsid w:val="00C27066"/>
    <w:rsid w:val="00C27D3C"/>
    <w:rsid w:val="00C30554"/>
    <w:rsid w:val="00C32F7B"/>
    <w:rsid w:val="00C36052"/>
    <w:rsid w:val="00C3707B"/>
    <w:rsid w:val="00C370C3"/>
    <w:rsid w:val="00C43670"/>
    <w:rsid w:val="00C5453C"/>
    <w:rsid w:val="00C54C0A"/>
    <w:rsid w:val="00C617BF"/>
    <w:rsid w:val="00C64288"/>
    <w:rsid w:val="00C64347"/>
    <w:rsid w:val="00C660C6"/>
    <w:rsid w:val="00C704BD"/>
    <w:rsid w:val="00C717F7"/>
    <w:rsid w:val="00C7273F"/>
    <w:rsid w:val="00C92EEA"/>
    <w:rsid w:val="00C9784B"/>
    <w:rsid w:val="00CA0078"/>
    <w:rsid w:val="00CA2D82"/>
    <w:rsid w:val="00CA4D28"/>
    <w:rsid w:val="00CB0AD5"/>
    <w:rsid w:val="00CB3113"/>
    <w:rsid w:val="00CB3A72"/>
    <w:rsid w:val="00CB68A4"/>
    <w:rsid w:val="00CC0F44"/>
    <w:rsid w:val="00CC1388"/>
    <w:rsid w:val="00CC1C43"/>
    <w:rsid w:val="00CE35AA"/>
    <w:rsid w:val="00CE3DD0"/>
    <w:rsid w:val="00CE7D3D"/>
    <w:rsid w:val="00CF36E4"/>
    <w:rsid w:val="00CF431F"/>
    <w:rsid w:val="00CF4648"/>
    <w:rsid w:val="00D0473A"/>
    <w:rsid w:val="00D0585C"/>
    <w:rsid w:val="00D13965"/>
    <w:rsid w:val="00D14060"/>
    <w:rsid w:val="00D201F9"/>
    <w:rsid w:val="00D2355C"/>
    <w:rsid w:val="00D24850"/>
    <w:rsid w:val="00D2604A"/>
    <w:rsid w:val="00D27B4A"/>
    <w:rsid w:val="00D34155"/>
    <w:rsid w:val="00D34341"/>
    <w:rsid w:val="00D363EE"/>
    <w:rsid w:val="00D3693D"/>
    <w:rsid w:val="00D40046"/>
    <w:rsid w:val="00D40371"/>
    <w:rsid w:val="00D419E7"/>
    <w:rsid w:val="00D4433E"/>
    <w:rsid w:val="00D44C5A"/>
    <w:rsid w:val="00D47E62"/>
    <w:rsid w:val="00D537D9"/>
    <w:rsid w:val="00D54752"/>
    <w:rsid w:val="00D54965"/>
    <w:rsid w:val="00D5546D"/>
    <w:rsid w:val="00D569C9"/>
    <w:rsid w:val="00D57AD1"/>
    <w:rsid w:val="00D60593"/>
    <w:rsid w:val="00D61AD3"/>
    <w:rsid w:val="00D76467"/>
    <w:rsid w:val="00D80A04"/>
    <w:rsid w:val="00D9205A"/>
    <w:rsid w:val="00D93925"/>
    <w:rsid w:val="00D945E7"/>
    <w:rsid w:val="00DA2108"/>
    <w:rsid w:val="00DA38B8"/>
    <w:rsid w:val="00DB0063"/>
    <w:rsid w:val="00DB012B"/>
    <w:rsid w:val="00DB083E"/>
    <w:rsid w:val="00DB7C92"/>
    <w:rsid w:val="00DC69CE"/>
    <w:rsid w:val="00DC721C"/>
    <w:rsid w:val="00DD120C"/>
    <w:rsid w:val="00DE0DFD"/>
    <w:rsid w:val="00DF1FC5"/>
    <w:rsid w:val="00DF3A34"/>
    <w:rsid w:val="00DF4FA9"/>
    <w:rsid w:val="00DF7913"/>
    <w:rsid w:val="00E04B0E"/>
    <w:rsid w:val="00E10B1A"/>
    <w:rsid w:val="00E113F1"/>
    <w:rsid w:val="00E12023"/>
    <w:rsid w:val="00E139ED"/>
    <w:rsid w:val="00E1688B"/>
    <w:rsid w:val="00E21DDF"/>
    <w:rsid w:val="00E21EE5"/>
    <w:rsid w:val="00E26E23"/>
    <w:rsid w:val="00E27733"/>
    <w:rsid w:val="00E3069C"/>
    <w:rsid w:val="00E309AA"/>
    <w:rsid w:val="00E30BB7"/>
    <w:rsid w:val="00E33EC2"/>
    <w:rsid w:val="00E350EE"/>
    <w:rsid w:val="00E42F3A"/>
    <w:rsid w:val="00E53AEA"/>
    <w:rsid w:val="00E54303"/>
    <w:rsid w:val="00E61D77"/>
    <w:rsid w:val="00E635E9"/>
    <w:rsid w:val="00E66570"/>
    <w:rsid w:val="00E734E0"/>
    <w:rsid w:val="00E74090"/>
    <w:rsid w:val="00E761C3"/>
    <w:rsid w:val="00E76C67"/>
    <w:rsid w:val="00E8191C"/>
    <w:rsid w:val="00E846C0"/>
    <w:rsid w:val="00E862DD"/>
    <w:rsid w:val="00E90BF1"/>
    <w:rsid w:val="00E975C2"/>
    <w:rsid w:val="00E97D9C"/>
    <w:rsid w:val="00EA0C4B"/>
    <w:rsid w:val="00EA19D8"/>
    <w:rsid w:val="00EA2665"/>
    <w:rsid w:val="00EA511C"/>
    <w:rsid w:val="00EA7A8A"/>
    <w:rsid w:val="00EB3BB9"/>
    <w:rsid w:val="00EB3D83"/>
    <w:rsid w:val="00EB4555"/>
    <w:rsid w:val="00EB63D4"/>
    <w:rsid w:val="00EB7A34"/>
    <w:rsid w:val="00EB7E28"/>
    <w:rsid w:val="00EC2138"/>
    <w:rsid w:val="00EC3424"/>
    <w:rsid w:val="00EC553B"/>
    <w:rsid w:val="00ED243E"/>
    <w:rsid w:val="00ED3E9F"/>
    <w:rsid w:val="00EE3542"/>
    <w:rsid w:val="00EE5F2F"/>
    <w:rsid w:val="00EE6434"/>
    <w:rsid w:val="00EF0CA3"/>
    <w:rsid w:val="00EF0F8E"/>
    <w:rsid w:val="00F012F9"/>
    <w:rsid w:val="00F01AEF"/>
    <w:rsid w:val="00F04D74"/>
    <w:rsid w:val="00F071E0"/>
    <w:rsid w:val="00F113AD"/>
    <w:rsid w:val="00F15C18"/>
    <w:rsid w:val="00F20B33"/>
    <w:rsid w:val="00F2266D"/>
    <w:rsid w:val="00F22EC3"/>
    <w:rsid w:val="00F25D5C"/>
    <w:rsid w:val="00F2635E"/>
    <w:rsid w:val="00F26E5A"/>
    <w:rsid w:val="00F31E96"/>
    <w:rsid w:val="00F327C1"/>
    <w:rsid w:val="00F32D7A"/>
    <w:rsid w:val="00F35B68"/>
    <w:rsid w:val="00F36448"/>
    <w:rsid w:val="00F374A2"/>
    <w:rsid w:val="00F47EAF"/>
    <w:rsid w:val="00F52D15"/>
    <w:rsid w:val="00F560BF"/>
    <w:rsid w:val="00F6011E"/>
    <w:rsid w:val="00F726F4"/>
    <w:rsid w:val="00F75202"/>
    <w:rsid w:val="00F76E0A"/>
    <w:rsid w:val="00F957F9"/>
    <w:rsid w:val="00FA2F8F"/>
    <w:rsid w:val="00FA4028"/>
    <w:rsid w:val="00FA53A9"/>
    <w:rsid w:val="00FB49D6"/>
    <w:rsid w:val="00FC4355"/>
    <w:rsid w:val="00FD10AC"/>
    <w:rsid w:val="00FD6887"/>
    <w:rsid w:val="00FD7EE0"/>
    <w:rsid w:val="00FE087D"/>
    <w:rsid w:val="00FE5BAF"/>
    <w:rsid w:val="00FE79D4"/>
    <w:rsid w:val="00FF0A04"/>
    <w:rsid w:val="00FF1B17"/>
    <w:rsid w:val="00FF4F67"/>
    <w:rsid w:val="00FF560A"/>
    <w:rsid w:val="00FF781B"/>
    <w:rsid w:val="2B6E4390"/>
    <w:rsid w:val="549D8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6B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3AC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32D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3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4551"/>
  </w:style>
  <w:style w:type="paragraph" w:styleId="BalloonText">
    <w:name w:val="Balloon Text"/>
    <w:basedOn w:val="Normal"/>
    <w:link w:val="BalloonTextChar"/>
    <w:rsid w:val="00C11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1F9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2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42D"/>
    <w:rPr>
      <w:rFonts w:ascii="Arial" w:hAnsi="Arial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82542D"/>
    <w:rPr>
      <w:rFonts w:ascii="Arial" w:hAnsi="Arial"/>
    </w:rPr>
  </w:style>
  <w:style w:type="paragraph" w:customStyle="1" w:styleId="StyleBodyTextJustifiedBefore125cm">
    <w:name w:val="Style Body Text + Justified Before:  1.25 cm"/>
    <w:basedOn w:val="Header"/>
    <w:rsid w:val="0082542D"/>
    <w:pPr>
      <w:tabs>
        <w:tab w:val="clear" w:pos="4320"/>
        <w:tab w:val="clear" w:pos="8640"/>
      </w:tabs>
      <w:overflowPunct w:val="0"/>
      <w:autoSpaceDE w:val="0"/>
      <w:autoSpaceDN w:val="0"/>
      <w:adjustRightInd w:val="0"/>
      <w:spacing w:before="100" w:after="100"/>
      <w:ind w:left="709"/>
      <w:jc w:val="both"/>
      <w:textAlignment w:val="baseline"/>
    </w:pPr>
    <w:rPr>
      <w:sz w:val="22"/>
      <w:szCs w:val="20"/>
    </w:rPr>
  </w:style>
  <w:style w:type="paragraph" w:styleId="BodyText">
    <w:name w:val="Body Text"/>
    <w:basedOn w:val="Normal"/>
    <w:link w:val="BodyTextChar"/>
    <w:rsid w:val="0082542D"/>
    <w:pPr>
      <w:spacing w:after="120"/>
    </w:pPr>
  </w:style>
  <w:style w:type="character" w:customStyle="1" w:styleId="BodyTextChar">
    <w:name w:val="Body Text Char"/>
    <w:link w:val="BodyText"/>
    <w:rsid w:val="0082542D"/>
    <w:rPr>
      <w:sz w:val="24"/>
      <w:szCs w:val="24"/>
      <w:lang w:val="en-US" w:eastAsia="en-US"/>
    </w:rPr>
  </w:style>
  <w:style w:type="paragraph" w:styleId="ListParagraph">
    <w:name w:val="List Paragraph"/>
    <w:aliases w:val="Number 2,Dot pt,F5 List Paragraph,List Paragraph1,Numbered Para 1,No Spacing1,List Paragraph Char Char Char,Indicator Text,Bullet Points,MAIN CONTENT,List Paragraph12,List Paragraph2,Normal numbered"/>
    <w:basedOn w:val="Normal"/>
    <w:link w:val="ListParagraphChar"/>
    <w:uiPriority w:val="34"/>
    <w:qFormat/>
    <w:rsid w:val="00031FDE"/>
    <w:pPr>
      <w:ind w:left="720"/>
    </w:pPr>
  </w:style>
  <w:style w:type="paragraph" w:customStyle="1" w:styleId="MOIText">
    <w:name w:val="MOI Text"/>
    <w:basedOn w:val="Normal"/>
    <w:rsid w:val="005C4CE1"/>
    <w:pPr>
      <w:spacing w:before="60" w:after="60"/>
      <w:ind w:left="720"/>
      <w:jc w:val="both"/>
    </w:pPr>
    <w:rPr>
      <w:rFonts w:ascii="Arial" w:hAnsi="Arial" w:cs="Arial"/>
      <w:sz w:val="22"/>
      <w:szCs w:val="22"/>
      <w:lang w:eastAsia="en-GB"/>
    </w:rPr>
  </w:style>
  <w:style w:type="paragraph" w:customStyle="1" w:styleId="CharCharChar">
    <w:name w:val="Char Char Char"/>
    <w:basedOn w:val="Normal"/>
    <w:rsid w:val="00FD6887"/>
    <w:pPr>
      <w:spacing w:after="120" w:line="240" w:lineRule="exact"/>
    </w:pPr>
    <w:rPr>
      <w:rFonts w:ascii="Verdana" w:hAnsi="Verdana"/>
      <w:sz w:val="20"/>
      <w:szCs w:val="20"/>
    </w:rPr>
  </w:style>
  <w:style w:type="character" w:customStyle="1" w:styleId="FooterChar">
    <w:name w:val="Footer Char"/>
    <w:link w:val="Footer"/>
    <w:uiPriority w:val="99"/>
    <w:rsid w:val="00050C7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4FB1"/>
    <w:rPr>
      <w:rFonts w:ascii="Times New Roman" w:hAnsi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4C4FB1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rsid w:val="005B45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54965"/>
    <w:rPr>
      <w:color w:val="800080" w:themeColor="followedHyperlink"/>
      <w:u w:val="single"/>
    </w:rPr>
  </w:style>
  <w:style w:type="paragraph" w:customStyle="1" w:styleId="Default">
    <w:name w:val="Default"/>
    <w:rsid w:val="00D549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4F67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342CAF"/>
    <w:pPr>
      <w:widowControl w:val="0"/>
      <w:overflowPunct w:val="0"/>
      <w:autoSpaceDE w:val="0"/>
      <w:autoSpaceDN w:val="0"/>
      <w:adjustRightInd w:val="0"/>
      <w:jc w:val="center"/>
    </w:pPr>
    <w:rPr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42CAF"/>
    <w:rPr>
      <w:b/>
      <w:sz w:val="28"/>
      <w:u w:val="single"/>
      <w:lang w:eastAsia="en-US"/>
    </w:rPr>
  </w:style>
  <w:style w:type="character" w:customStyle="1" w:styleId="ListParagraphChar">
    <w:name w:val="List Paragraph Char"/>
    <w:aliases w:val="Number 2 Char,Dot pt Char,F5 List Paragraph Char,List Paragraph1 Char,Numbered Para 1 Char,No Spacing1 Char,List Paragraph Char Char Char Char,Indicator Text Char,Bullet Points Char,MAIN CONTENT Char,List Paragraph12 Char"/>
    <w:link w:val="ListParagraph"/>
    <w:uiPriority w:val="34"/>
    <w:locked/>
    <w:rsid w:val="00F47EAF"/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F32D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2D7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5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74C9D.C844134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tewart.atkinson@humberside.police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ewart.atkinson@humberside.police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88C861C26E74D88A4773E77A5DF53" ma:contentTypeVersion="18" ma:contentTypeDescription="Create a new document." ma:contentTypeScope="" ma:versionID="23c2f00bfc5e8727db9814955cbed2b7">
  <xsd:schema xmlns:xsd="http://www.w3.org/2001/XMLSchema" xmlns:xs="http://www.w3.org/2001/XMLSchema" xmlns:p="http://schemas.microsoft.com/office/2006/metadata/properties" xmlns:ns2="45671d71-1a40-4a0a-b7f1-25bb7a2b1cd1" xmlns:ns3="99ab9c12-b0d4-4def-b8e1-fbe1a9b0378c" targetNamespace="http://schemas.microsoft.com/office/2006/metadata/properties" ma:root="true" ma:fieldsID="e0468ce9cfd8cec9121b78f8aef69fb5" ns2:_="" ns3:_="">
    <xsd:import namespace="45671d71-1a40-4a0a-b7f1-25bb7a2b1cd1"/>
    <xsd:import namespace="99ab9c12-b0d4-4def-b8e1-fbe1a9b03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est" minOccurs="0"/>
                <xsd:element ref="ns2:MediaServiceObjectDetectorVersions" minOccurs="0"/>
                <xsd:element ref="ns2:Where" minOccurs="0"/>
                <xsd:element ref="ns2:DateReceiv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71d71-1a40-4a0a-b7f1-25bb7a2b1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be74b-408a-4821-a541-c1cb6a2808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21" nillable="true" ma:displayName="test" ma:format="DateOnly" ma:internalName="test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Where" ma:index="23" nillable="true" ma:displayName="Where" ma:format="Dropdown" ma:list="UserInfo" ma:SharePointGroup="0" ma:internalName="Whe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Received" ma:index="24" nillable="true" ma:displayName="Date Received" ma:format="DateOnly" ma:internalName="DateReceived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b9c12-b0d4-4def-b8e1-fbe1a9b0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40cff3b-3d65-47ec-9dc3-8238fe306007}" ma:internalName="TaxCatchAll" ma:showField="CatchAllData" ma:web="99ab9c12-b0d4-4def-b8e1-fbe1a9b03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b9c12-b0d4-4def-b8e1-fbe1a9b0378c" xsi:nil="true"/>
    <DateReceived xmlns="45671d71-1a40-4a0a-b7f1-25bb7a2b1cd1" xsi:nil="true"/>
    <test xmlns="45671d71-1a40-4a0a-b7f1-25bb7a2b1cd1" xsi:nil="true"/>
    <Where xmlns="45671d71-1a40-4a0a-b7f1-25bb7a2b1cd1">
      <UserInfo>
        <DisplayName/>
        <AccountId xsi:nil="true"/>
        <AccountType/>
      </UserInfo>
    </Where>
    <lcf76f155ced4ddcb4097134ff3c332f xmlns="45671d71-1a40-4a0a-b7f1-25bb7a2b1c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595D7-EABE-4A86-A3E5-73135B1BD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26B82-8E02-4633-A0A3-B1E310DD9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71d71-1a40-4a0a-b7f1-25bb7a2b1cd1"/>
    <ds:schemaRef ds:uri="99ab9c12-b0d4-4def-b8e1-fbe1a9b03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2A49C-B122-4809-B985-B497C5441B08}">
  <ds:schemaRefs>
    <ds:schemaRef ds:uri="http://schemas.microsoft.com/office/2006/metadata/properties"/>
    <ds:schemaRef ds:uri="http://schemas.microsoft.com/office/infopath/2007/PartnerControls"/>
    <ds:schemaRef ds:uri="99ab9c12-b0d4-4def-b8e1-fbe1a9b0378c"/>
    <ds:schemaRef ds:uri="45671d71-1a40-4a0a-b7f1-25bb7a2b1cd1"/>
  </ds:schemaRefs>
</ds:datastoreItem>
</file>

<file path=customXml/itemProps4.xml><?xml version="1.0" encoding="utf-8"?>
<ds:datastoreItem xmlns:ds="http://schemas.openxmlformats.org/officeDocument/2006/customXml" ds:itemID="{0FDB40C8-8564-44E6-AD5E-6018B223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2024-05-21T14:27:00Z</dcterms:created>
  <dcterms:modified xsi:type="dcterms:W3CDTF">2024-05-21T14:27:00Z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0x01010075F953506FCD1C4C8F6E07214A8733A6</vt:lpwstr>
  </property>
  <property fmtid="{D5CDD505-2E9C-101B-9397-08002B2CF9AE}" pid="3" name="MediaServiceImageTags">
    <vt:lpwstr/>
  </property>
  <property fmtid="{D5CDD505-2E9C-101B-9397-08002B2CF9AE}" pid="4" name="MSIP_Label_3c3f51d1-bd89-4ee9-a78a-494f589fb33f_Enabled">
    <vt:lpwstr>true</vt:lpwstr>
  </property>
  <property fmtid="{D5CDD505-2E9C-101B-9397-08002B2CF9AE}" pid="5" name="MSIP_Label_3c3f51d1-bd89-4ee9-a78a-494f589fb33f_SetDate">
    <vt:lpwstr>2024-02-14T17:31:58Z</vt:lpwstr>
  </property>
  <property fmtid="{D5CDD505-2E9C-101B-9397-08002B2CF9AE}" pid="6" name="MSIP_Label_3c3f51d1-bd89-4ee9-a78a-494f589fb33f_Method">
    <vt:lpwstr>Standard</vt:lpwstr>
  </property>
  <property fmtid="{D5CDD505-2E9C-101B-9397-08002B2CF9AE}" pid="7" name="MSIP_Label_3c3f51d1-bd89-4ee9-a78a-494f589fb33f_Name">
    <vt:lpwstr>OFFICIAL</vt:lpwstr>
  </property>
  <property fmtid="{D5CDD505-2E9C-101B-9397-08002B2CF9AE}" pid="8" name="MSIP_Label_3c3f51d1-bd89-4ee9-a78a-494f589fb33f_SiteId">
    <vt:lpwstr>2c84bc91-93af-476e-9721-cdad67cb3ead</vt:lpwstr>
  </property>
  <property fmtid="{D5CDD505-2E9C-101B-9397-08002B2CF9AE}" pid="9" name="MSIP_Label_3c3f51d1-bd89-4ee9-a78a-494f589fb33f_ActionId">
    <vt:lpwstr>a1ec1cf7-7a27-41ef-9b62-a2a2f6e20861</vt:lpwstr>
  </property>
  <property fmtid="{D5CDD505-2E9C-101B-9397-08002B2CF9AE}" pid="10" name="MSIP_Label_3c3f51d1-bd89-4ee9-a78a-494f589fb33f_ContentBits">
    <vt:lpwstr>0</vt:lpwstr>
  </property>
  <property fmtid="{D5CDD505-2E9C-101B-9397-08002B2CF9AE}" pid="11" name="MSIP_Label_f529d828-a824-4b78-ab24-eaae5922aa38_Enabled">
    <vt:lpwstr>true</vt:lpwstr>
  </property>
  <property fmtid="{D5CDD505-2E9C-101B-9397-08002B2CF9AE}" pid="12" name="MSIP_Label_f529d828-a824-4b78-ab24-eaae5922aa38_SetDate">
    <vt:lpwstr>2024-05-14T11:55:54Z</vt:lpwstr>
  </property>
  <property fmtid="{D5CDD505-2E9C-101B-9397-08002B2CF9AE}" pid="13" name="MSIP_Label_f529d828-a824-4b78-ab24-eaae5922aa38_Method">
    <vt:lpwstr>Standard</vt:lpwstr>
  </property>
  <property fmtid="{D5CDD505-2E9C-101B-9397-08002B2CF9AE}" pid="14" name="MSIP_Label_f529d828-a824-4b78-ab24-eaae5922aa38_Name">
    <vt:lpwstr>OFFICIAL</vt:lpwstr>
  </property>
  <property fmtid="{D5CDD505-2E9C-101B-9397-08002B2CF9AE}" pid="15" name="MSIP_Label_f529d828-a824-4b78-ab24-eaae5922aa38_SiteId">
    <vt:lpwstr>b23255a1-8f78-4144-8904-31f019036ade</vt:lpwstr>
  </property>
  <property fmtid="{D5CDD505-2E9C-101B-9397-08002B2CF9AE}" pid="16" name="MSIP_Label_f529d828-a824-4b78-ab24-eaae5922aa38_ContentBits">
    <vt:lpwstr>0</vt:lpwstr>
  </property>
  <property fmtid="{D5CDD505-2E9C-101B-9397-08002B2CF9AE}" pid="17" name="TaxCatchAll">
    <vt:lpwstr/>
  </property>
  <property fmtid="{D5CDD505-2E9C-101B-9397-08002B2CF9AE}" pid="18" name="DateReceived">
    <vt:lpwstr/>
  </property>
  <property fmtid="{D5CDD505-2E9C-101B-9397-08002B2CF9AE}" pid="19" name="test">
    <vt:lpwstr/>
  </property>
  <property fmtid="{D5CDD505-2E9C-101B-9397-08002B2CF9AE}" pid="20" name="Where">
    <vt:lpwstr/>
  </property>
  <property fmtid="{D5CDD505-2E9C-101B-9397-08002B2CF9AE}" pid="21" name="lcf76f155ced4ddcb4097134ff3c332f">
    <vt:lpwstr/>
  </property>
</Properties>
</file>