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FAA12" w14:textId="77777777" w:rsidR="008564CA" w:rsidRDefault="00921B57">
      <w:pPr>
        <w:pStyle w:val="Title"/>
      </w:pPr>
      <w:r>
        <w:t>Attachment 4 - Order</w:t>
      </w:r>
      <w:r>
        <w:rPr>
          <w:spacing w:val="-2"/>
        </w:rPr>
        <w:t xml:space="preserve"> </w:t>
      </w:r>
      <w:r>
        <w:t>Form</w:t>
      </w:r>
    </w:p>
    <w:p w14:paraId="2C3C270B" w14:textId="77777777" w:rsidR="008564CA" w:rsidRDefault="008564CA">
      <w:pPr>
        <w:pStyle w:val="BodyText"/>
        <w:rPr>
          <w:b/>
          <w:sz w:val="55"/>
        </w:rPr>
      </w:pPr>
    </w:p>
    <w:p w14:paraId="1AB294CF" w14:textId="77777777" w:rsidR="008564CA" w:rsidRDefault="00921B57">
      <w:pPr>
        <w:pStyle w:val="Heading1"/>
        <w:tabs>
          <w:tab w:val="left" w:pos="3740"/>
        </w:tabs>
      </w:pPr>
      <w:r>
        <w:t>CALL-OFF</w:t>
      </w:r>
      <w:r>
        <w:rPr>
          <w:spacing w:val="-1"/>
        </w:rPr>
        <w:t xml:space="preserve"> </w:t>
      </w:r>
      <w:r>
        <w:t>REFERENCE:</w:t>
      </w:r>
      <w:r>
        <w:tab/>
        <w:t>CCFU21A01</w:t>
      </w:r>
    </w:p>
    <w:p w14:paraId="50038B6F" w14:textId="77777777" w:rsidR="008564CA" w:rsidRDefault="008564CA">
      <w:pPr>
        <w:pStyle w:val="BodyText"/>
        <w:rPr>
          <w:sz w:val="28"/>
        </w:rPr>
      </w:pPr>
    </w:p>
    <w:p w14:paraId="3309110B" w14:textId="73E2E84F" w:rsidR="008564CA" w:rsidRDefault="00921B57">
      <w:pPr>
        <w:pStyle w:val="BodyText"/>
        <w:tabs>
          <w:tab w:val="left" w:pos="3740"/>
        </w:tabs>
        <w:ind w:left="140"/>
      </w:pPr>
      <w:r>
        <w:t>THE</w:t>
      </w:r>
      <w:r>
        <w:rPr>
          <w:spacing w:val="-1"/>
        </w:rPr>
        <w:t xml:space="preserve"> </w:t>
      </w:r>
      <w:r>
        <w:t>BUYER:</w:t>
      </w:r>
      <w:r>
        <w:tab/>
        <w:t>Devon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Somerset</w:t>
      </w:r>
      <w:r>
        <w:rPr>
          <w:spacing w:val="-3"/>
        </w:rPr>
        <w:t xml:space="preserve"> </w:t>
      </w:r>
      <w:r>
        <w:t>Fire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Rescue</w:t>
      </w:r>
      <w:r>
        <w:rPr>
          <w:spacing w:val="-4"/>
        </w:rPr>
        <w:t xml:space="preserve"> </w:t>
      </w:r>
      <w:r w:rsidR="00F56F56">
        <w:rPr>
          <w:spacing w:val="-4"/>
        </w:rPr>
        <w:t>Authority</w:t>
      </w:r>
    </w:p>
    <w:p w14:paraId="7DDFA62A" w14:textId="77777777" w:rsidR="008564CA" w:rsidRDefault="008564CA">
      <w:pPr>
        <w:pStyle w:val="BodyText"/>
        <w:spacing w:before="8"/>
        <w:rPr>
          <w:sz w:val="27"/>
        </w:rPr>
      </w:pPr>
    </w:p>
    <w:p w14:paraId="66D3DD08" w14:textId="77777777" w:rsidR="00E90B27" w:rsidRDefault="00921B57">
      <w:pPr>
        <w:pStyle w:val="BodyText"/>
        <w:tabs>
          <w:tab w:val="left" w:pos="3740"/>
        </w:tabs>
        <w:spacing w:line="259" w:lineRule="auto"/>
        <w:ind w:left="3741" w:right="3361" w:hanging="3601"/>
      </w:pPr>
      <w:r>
        <w:t>BUYER</w:t>
      </w:r>
      <w:r>
        <w:rPr>
          <w:spacing w:val="-2"/>
        </w:rPr>
        <w:t xml:space="preserve"> </w:t>
      </w:r>
      <w:r>
        <w:t>ADDRESS</w:t>
      </w:r>
      <w:r>
        <w:tab/>
      </w:r>
      <w:r w:rsidR="00E90B27">
        <w:t>REDACTED</w:t>
      </w:r>
    </w:p>
    <w:p w14:paraId="5A72DF07" w14:textId="2CBDDD5F" w:rsidR="00E90B27" w:rsidRDefault="00E90B27">
      <w:pPr>
        <w:pStyle w:val="BodyText"/>
        <w:tabs>
          <w:tab w:val="left" w:pos="3740"/>
        </w:tabs>
        <w:spacing w:line="259" w:lineRule="auto"/>
        <w:ind w:left="3741" w:right="3361" w:hanging="3601"/>
      </w:pPr>
      <w:r>
        <w:t xml:space="preserve">                                                      REDACTED</w:t>
      </w:r>
    </w:p>
    <w:p w14:paraId="294B39CC" w14:textId="0137BCB9" w:rsidR="00E90B27" w:rsidRDefault="00E90B27">
      <w:pPr>
        <w:pStyle w:val="BodyText"/>
        <w:tabs>
          <w:tab w:val="left" w:pos="3740"/>
        </w:tabs>
        <w:spacing w:line="259" w:lineRule="auto"/>
        <w:ind w:left="3741" w:right="3361" w:hanging="3601"/>
      </w:pPr>
      <w:r>
        <w:t xml:space="preserve">                                                      REDACTED</w:t>
      </w:r>
    </w:p>
    <w:p w14:paraId="524FB2EA" w14:textId="7F14262D" w:rsidR="00E90B27" w:rsidRDefault="00E90B27">
      <w:pPr>
        <w:pStyle w:val="BodyText"/>
        <w:tabs>
          <w:tab w:val="left" w:pos="3740"/>
        </w:tabs>
        <w:spacing w:line="259" w:lineRule="auto"/>
        <w:ind w:left="3741" w:right="3361" w:hanging="3601"/>
      </w:pPr>
      <w:r>
        <w:t xml:space="preserve">                                                      </w:t>
      </w:r>
      <w:r>
        <w:t>REDACTED</w:t>
      </w:r>
    </w:p>
    <w:p w14:paraId="18960D76" w14:textId="77777777" w:rsidR="008564CA" w:rsidRDefault="008564CA">
      <w:pPr>
        <w:pStyle w:val="BodyText"/>
        <w:spacing w:before="6"/>
        <w:rPr>
          <w:sz w:val="27"/>
        </w:rPr>
      </w:pPr>
    </w:p>
    <w:p w14:paraId="4F8F2CA7" w14:textId="77777777" w:rsidR="008564CA" w:rsidRDefault="00921B57">
      <w:pPr>
        <w:pStyle w:val="BodyText"/>
        <w:tabs>
          <w:tab w:val="left" w:pos="3740"/>
        </w:tabs>
        <w:spacing w:before="1"/>
        <w:ind w:left="140"/>
      </w:pPr>
      <w:r>
        <w:t>THE</w:t>
      </w:r>
      <w:r>
        <w:rPr>
          <w:spacing w:val="-1"/>
        </w:rPr>
        <w:t xml:space="preserve"> </w:t>
      </w:r>
      <w:r>
        <w:t>SUPPLIER:</w:t>
      </w:r>
      <w:r>
        <w:tab/>
        <w:t>WFL</w:t>
      </w:r>
      <w:r>
        <w:rPr>
          <w:spacing w:val="-3"/>
        </w:rPr>
        <w:t xml:space="preserve"> </w:t>
      </w:r>
      <w:r>
        <w:t>(UK) Limited</w:t>
      </w:r>
    </w:p>
    <w:p w14:paraId="149289B7" w14:textId="27B3A0E2" w:rsidR="008564CA" w:rsidRDefault="00921B57" w:rsidP="00E90B27">
      <w:pPr>
        <w:pStyle w:val="BodyText"/>
        <w:tabs>
          <w:tab w:val="left" w:pos="3740"/>
        </w:tabs>
        <w:ind w:left="3743" w:right="4322" w:hanging="3603"/>
      </w:pPr>
      <w:r>
        <w:t>SUPPLIER</w:t>
      </w:r>
      <w:r>
        <w:rPr>
          <w:spacing w:val="-2"/>
        </w:rPr>
        <w:t xml:space="preserve"> </w:t>
      </w:r>
      <w:r>
        <w:t>ADDRESS:</w:t>
      </w:r>
      <w:r>
        <w:tab/>
      </w:r>
      <w:r w:rsidR="00E90B27">
        <w:t>REDACTED</w:t>
      </w:r>
    </w:p>
    <w:p w14:paraId="312FC6C9" w14:textId="1AD446BF" w:rsidR="00E90B27" w:rsidRDefault="00E90B27" w:rsidP="00E90B27">
      <w:pPr>
        <w:pStyle w:val="BodyText"/>
        <w:tabs>
          <w:tab w:val="left" w:pos="3740"/>
        </w:tabs>
        <w:ind w:left="3743" w:right="4322" w:hanging="3603"/>
      </w:pPr>
      <w:r>
        <w:t xml:space="preserve">                                                      </w:t>
      </w:r>
      <w:r>
        <w:t>REDACTED</w:t>
      </w:r>
    </w:p>
    <w:p w14:paraId="012FFCE1" w14:textId="7E2FCC92" w:rsidR="00E90B27" w:rsidRDefault="00E90B27" w:rsidP="00E90B27">
      <w:pPr>
        <w:pStyle w:val="BodyText"/>
        <w:tabs>
          <w:tab w:val="left" w:pos="3740"/>
        </w:tabs>
        <w:ind w:left="3743" w:right="4322" w:hanging="3603"/>
      </w:pPr>
      <w:r>
        <w:t xml:space="preserve">                                                      </w:t>
      </w:r>
      <w:r>
        <w:t>REDACTED</w:t>
      </w:r>
    </w:p>
    <w:p w14:paraId="69DE80CD" w14:textId="1EC981B1" w:rsidR="00E90B27" w:rsidRDefault="00E90B27" w:rsidP="00E90B27">
      <w:pPr>
        <w:pStyle w:val="BodyText"/>
        <w:tabs>
          <w:tab w:val="left" w:pos="3740"/>
        </w:tabs>
        <w:ind w:left="3743" w:right="4322" w:hanging="3603"/>
      </w:pPr>
      <w:r>
        <w:t xml:space="preserve">                                                      </w:t>
      </w:r>
      <w:r>
        <w:t>REDACTED</w:t>
      </w:r>
    </w:p>
    <w:p w14:paraId="54B9E328" w14:textId="77777777" w:rsidR="008564CA" w:rsidRDefault="00921B57">
      <w:pPr>
        <w:pStyle w:val="Heading1"/>
        <w:tabs>
          <w:tab w:val="right" w:pos="4809"/>
        </w:tabs>
        <w:spacing w:before="278"/>
      </w:pPr>
      <w:r>
        <w:t>REGISTRATION</w:t>
      </w:r>
      <w:r>
        <w:rPr>
          <w:spacing w:val="-1"/>
        </w:rPr>
        <w:t xml:space="preserve"> </w:t>
      </w:r>
      <w:r>
        <w:t>NUMBER:</w:t>
      </w:r>
      <w:r>
        <w:tab/>
        <w:t>00594001</w:t>
      </w:r>
    </w:p>
    <w:p w14:paraId="7A4C5FC7" w14:textId="77777777" w:rsidR="008564CA" w:rsidRDefault="00921B57">
      <w:pPr>
        <w:tabs>
          <w:tab w:val="right" w:pos="4943"/>
        </w:tabs>
        <w:spacing w:before="202"/>
        <w:ind w:left="140"/>
        <w:rPr>
          <w:sz w:val="24"/>
        </w:rPr>
      </w:pPr>
      <w:r>
        <w:rPr>
          <w:sz w:val="24"/>
        </w:rPr>
        <w:t>DUNS</w:t>
      </w:r>
      <w:r>
        <w:rPr>
          <w:spacing w:val="-1"/>
          <w:sz w:val="24"/>
        </w:rPr>
        <w:t xml:space="preserve"> </w:t>
      </w:r>
      <w:r>
        <w:rPr>
          <w:sz w:val="24"/>
        </w:rPr>
        <w:t>NUMBER:</w:t>
      </w:r>
      <w:r>
        <w:rPr>
          <w:sz w:val="24"/>
        </w:rPr>
        <w:tab/>
        <w:t>216313445</w:t>
      </w:r>
    </w:p>
    <w:p w14:paraId="5F0344DC" w14:textId="3235DB18" w:rsidR="008564CA" w:rsidRDefault="00921B57">
      <w:pPr>
        <w:pStyle w:val="BodyText"/>
        <w:tabs>
          <w:tab w:val="left" w:pos="3740"/>
        </w:tabs>
        <w:spacing w:before="199"/>
        <w:ind w:left="140"/>
      </w:pPr>
      <w:r>
        <w:t>SID4GOV</w:t>
      </w:r>
      <w:r>
        <w:rPr>
          <w:spacing w:val="-2"/>
        </w:rPr>
        <w:t xml:space="preserve"> </w:t>
      </w:r>
      <w:r>
        <w:t>ID:</w:t>
      </w:r>
      <w:r>
        <w:tab/>
      </w:r>
      <w:r w:rsidR="00E90B27" w:rsidRPr="00E90B27">
        <w:rPr>
          <w:szCs w:val="22"/>
        </w:rPr>
        <w:t>N/A</w:t>
      </w:r>
    </w:p>
    <w:p w14:paraId="1B759799" w14:textId="77777777" w:rsidR="008564CA" w:rsidRDefault="008564CA">
      <w:pPr>
        <w:pStyle w:val="BodyText"/>
        <w:rPr>
          <w:sz w:val="26"/>
        </w:rPr>
      </w:pPr>
    </w:p>
    <w:p w14:paraId="09457CBC" w14:textId="77777777" w:rsidR="008564CA" w:rsidRDefault="008564CA">
      <w:pPr>
        <w:pStyle w:val="BodyText"/>
        <w:rPr>
          <w:sz w:val="26"/>
        </w:rPr>
      </w:pPr>
    </w:p>
    <w:p w14:paraId="49CEFBF5" w14:textId="77777777" w:rsidR="008564CA" w:rsidRDefault="008564CA">
      <w:pPr>
        <w:pStyle w:val="BodyText"/>
        <w:rPr>
          <w:sz w:val="26"/>
        </w:rPr>
      </w:pPr>
    </w:p>
    <w:p w14:paraId="24A4C0AB" w14:textId="77777777" w:rsidR="008564CA" w:rsidRDefault="008564CA">
      <w:pPr>
        <w:pStyle w:val="BodyText"/>
        <w:spacing w:before="2"/>
        <w:rPr>
          <w:sz w:val="36"/>
        </w:rPr>
      </w:pPr>
    </w:p>
    <w:p w14:paraId="5F8031B7" w14:textId="77777777" w:rsidR="008564CA" w:rsidRDefault="00921B57">
      <w:pPr>
        <w:pStyle w:val="BodyText"/>
        <w:spacing w:line="259" w:lineRule="auto"/>
        <w:ind w:left="140" w:right="212"/>
      </w:pPr>
      <w:r>
        <w:t>This</w:t>
      </w:r>
      <w:r>
        <w:rPr>
          <w:spacing w:val="-14"/>
        </w:rPr>
        <w:t xml:space="preserve"> </w:t>
      </w:r>
      <w:r>
        <w:t>Order</w:t>
      </w:r>
      <w:r>
        <w:rPr>
          <w:spacing w:val="-15"/>
        </w:rPr>
        <w:t xml:space="preserve"> </w:t>
      </w:r>
      <w:r>
        <w:t>Form</w:t>
      </w:r>
      <w:r>
        <w:rPr>
          <w:spacing w:val="-13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provision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Call-Off</w:t>
      </w:r>
      <w:r>
        <w:rPr>
          <w:spacing w:val="-11"/>
        </w:rPr>
        <w:t xml:space="preserve"> </w:t>
      </w:r>
      <w:r>
        <w:t>Deliverables</w:t>
      </w:r>
      <w:r>
        <w:rPr>
          <w:spacing w:val="-12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dated</w:t>
      </w:r>
      <w:r>
        <w:rPr>
          <w:spacing w:val="-14"/>
        </w:rPr>
        <w:t xml:space="preserve"> </w:t>
      </w:r>
      <w:r>
        <w:t>21/12/2021.</w:t>
      </w:r>
      <w:r>
        <w:rPr>
          <w:spacing w:val="-63"/>
        </w:rPr>
        <w:t xml:space="preserve"> </w:t>
      </w:r>
      <w:r>
        <w:t>It’s issued under the Framework Contract with the reference number RM6177</w:t>
      </w:r>
      <w:r>
        <w:rPr>
          <w:spacing w:val="1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Fuels (2)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provision of</w:t>
      </w:r>
      <w:r>
        <w:rPr>
          <w:spacing w:val="2"/>
        </w:rPr>
        <w:t xml:space="preserve"> </w:t>
      </w:r>
      <w:r>
        <w:t>Fuels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Associated</w:t>
      </w:r>
      <w:r>
        <w:rPr>
          <w:spacing w:val="-1"/>
        </w:rPr>
        <w:t xml:space="preserve"> </w:t>
      </w:r>
      <w:r>
        <w:t>Services.</w:t>
      </w:r>
    </w:p>
    <w:p w14:paraId="54003244" w14:textId="77777777" w:rsidR="008564CA" w:rsidRDefault="008564CA">
      <w:pPr>
        <w:pStyle w:val="BodyText"/>
        <w:spacing w:before="9"/>
        <w:rPr>
          <w:sz w:val="25"/>
        </w:rPr>
      </w:pPr>
    </w:p>
    <w:p w14:paraId="26952D0D" w14:textId="77777777" w:rsidR="008564CA" w:rsidRDefault="00921B57">
      <w:pPr>
        <w:pStyle w:val="Heading1"/>
      </w:pPr>
      <w:r>
        <w:t>CALL-OFF LOT(S):</w:t>
      </w:r>
    </w:p>
    <w:p w14:paraId="43EE171A" w14:textId="77777777" w:rsidR="008564CA" w:rsidRDefault="008564CA">
      <w:pPr>
        <w:pStyle w:val="BodyText"/>
        <w:spacing w:before="1" w:after="1"/>
        <w:rPr>
          <w:sz w:val="28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4"/>
        <w:gridCol w:w="7463"/>
      </w:tblGrid>
      <w:tr w:rsidR="008564CA" w14:paraId="70540047" w14:textId="77777777">
        <w:trPr>
          <w:trHeight w:val="275"/>
        </w:trPr>
        <w:tc>
          <w:tcPr>
            <w:tcW w:w="1584" w:type="dxa"/>
            <w:shd w:val="clear" w:color="auto" w:fill="006FC0"/>
          </w:tcPr>
          <w:p w14:paraId="1FF90FF2" w14:textId="77777777" w:rsidR="008564CA" w:rsidRDefault="00921B5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color w:val="FFFFFF"/>
                <w:sz w:val="24"/>
              </w:rPr>
              <w:t>L</w:t>
            </w:r>
            <w:r>
              <w:rPr>
                <w:b/>
                <w:color w:val="FFFFFF"/>
                <w:sz w:val="24"/>
              </w:rPr>
              <w:t>ot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Number</w:t>
            </w:r>
          </w:p>
        </w:tc>
        <w:tc>
          <w:tcPr>
            <w:tcW w:w="7463" w:type="dxa"/>
            <w:shd w:val="clear" w:color="auto" w:fill="006FC0"/>
          </w:tcPr>
          <w:p w14:paraId="30E5860A" w14:textId="77777777" w:rsidR="008564CA" w:rsidRDefault="00921B5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Lot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Descriptor</w:t>
            </w:r>
          </w:p>
        </w:tc>
      </w:tr>
      <w:tr w:rsidR="008564CA" w14:paraId="45CA953D" w14:textId="77777777">
        <w:trPr>
          <w:trHeight w:val="275"/>
        </w:trPr>
        <w:tc>
          <w:tcPr>
            <w:tcW w:w="1584" w:type="dxa"/>
          </w:tcPr>
          <w:p w14:paraId="619B8B0B" w14:textId="77777777" w:rsidR="008564CA" w:rsidRDefault="00921B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463" w:type="dxa"/>
          </w:tcPr>
          <w:p w14:paraId="27320A87" w14:textId="77777777" w:rsidR="008564CA" w:rsidRDefault="00921B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Diesel</w:t>
            </w:r>
          </w:p>
        </w:tc>
      </w:tr>
      <w:tr w:rsidR="008564CA" w14:paraId="1D70B2F9" w14:textId="77777777">
        <w:trPr>
          <w:trHeight w:val="275"/>
        </w:trPr>
        <w:tc>
          <w:tcPr>
            <w:tcW w:w="1584" w:type="dxa"/>
          </w:tcPr>
          <w:p w14:paraId="07CC27D8" w14:textId="77777777" w:rsidR="008564CA" w:rsidRDefault="00921B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7463" w:type="dxa"/>
          </w:tcPr>
          <w:p w14:paraId="3E214569" w14:textId="77777777" w:rsidR="008564CA" w:rsidRDefault="00921B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Gas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Diesel)</w:t>
            </w:r>
          </w:p>
        </w:tc>
      </w:tr>
      <w:tr w:rsidR="008564CA" w14:paraId="6D3B7EF6" w14:textId="77777777">
        <w:trPr>
          <w:trHeight w:val="276"/>
        </w:trPr>
        <w:tc>
          <w:tcPr>
            <w:tcW w:w="1584" w:type="dxa"/>
          </w:tcPr>
          <w:p w14:paraId="078ECE88" w14:textId="77777777" w:rsidR="008564CA" w:rsidRDefault="00921B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7463" w:type="dxa"/>
          </w:tcPr>
          <w:p w14:paraId="0C95E33E" w14:textId="77777777" w:rsidR="008564CA" w:rsidRDefault="00921B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Kerosene</w:t>
            </w:r>
          </w:p>
        </w:tc>
      </w:tr>
    </w:tbl>
    <w:p w14:paraId="1E82A179" w14:textId="77777777" w:rsidR="008564CA" w:rsidRDefault="008564CA">
      <w:pPr>
        <w:spacing w:line="256" w:lineRule="exact"/>
        <w:rPr>
          <w:sz w:val="24"/>
        </w:rPr>
        <w:sectPr w:rsidR="008564CA">
          <w:headerReference w:type="default" r:id="rId7"/>
          <w:footerReference w:type="default" r:id="rId8"/>
          <w:type w:val="continuous"/>
          <w:pgSz w:w="11910" w:h="16840"/>
          <w:pgMar w:top="1340" w:right="1180" w:bottom="1600" w:left="1300" w:header="712" w:footer="1400" w:gutter="0"/>
          <w:pgNumType w:start="1"/>
          <w:cols w:space="720"/>
        </w:sectPr>
      </w:pPr>
    </w:p>
    <w:p w14:paraId="14796D69" w14:textId="77777777" w:rsidR="008564CA" w:rsidRDefault="00921B57">
      <w:pPr>
        <w:spacing w:before="82"/>
        <w:ind w:left="140"/>
        <w:rPr>
          <w:sz w:val="24"/>
        </w:rPr>
      </w:pPr>
      <w:r>
        <w:rPr>
          <w:sz w:val="24"/>
        </w:rPr>
        <w:lastRenderedPageBreak/>
        <w:t>CALL-OFF</w:t>
      </w:r>
      <w:r>
        <w:rPr>
          <w:spacing w:val="-1"/>
          <w:sz w:val="24"/>
        </w:rPr>
        <w:t xml:space="preserve"> </w:t>
      </w:r>
      <w:r>
        <w:rPr>
          <w:sz w:val="24"/>
        </w:rPr>
        <w:t>INCORPORATED</w:t>
      </w:r>
      <w:r>
        <w:rPr>
          <w:spacing w:val="-4"/>
          <w:sz w:val="24"/>
        </w:rPr>
        <w:t xml:space="preserve"> </w:t>
      </w:r>
      <w:r>
        <w:rPr>
          <w:sz w:val="24"/>
        </w:rPr>
        <w:t>TERMS</w:t>
      </w:r>
    </w:p>
    <w:p w14:paraId="11670F71" w14:textId="77777777" w:rsidR="008564CA" w:rsidRDefault="008564CA">
      <w:pPr>
        <w:pStyle w:val="BodyText"/>
        <w:spacing w:before="9"/>
        <w:rPr>
          <w:sz w:val="27"/>
        </w:rPr>
      </w:pPr>
    </w:p>
    <w:p w14:paraId="39C821AA" w14:textId="77777777" w:rsidR="008564CA" w:rsidRDefault="00921B57">
      <w:pPr>
        <w:pStyle w:val="BodyText"/>
        <w:spacing w:before="1" w:line="276" w:lineRule="auto"/>
        <w:ind w:left="140" w:right="625"/>
      </w:pPr>
      <w:r>
        <w:t>The following documents are incorporated into this Call-Off Contract. Where</w:t>
      </w:r>
      <w:r>
        <w:rPr>
          <w:spacing w:val="1"/>
        </w:rPr>
        <w:t xml:space="preserve"> </w:t>
      </w:r>
      <w:r>
        <w:t>numbers are missing we are not using those schedules. If the documents conflict,</w:t>
      </w:r>
      <w:r>
        <w:rPr>
          <w:spacing w:val="-6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order of</w:t>
      </w:r>
      <w:r>
        <w:rPr>
          <w:spacing w:val="4"/>
        </w:rPr>
        <w:t xml:space="preserve"> </w:t>
      </w:r>
      <w:r>
        <w:t>precedence</w:t>
      </w:r>
      <w:r>
        <w:rPr>
          <w:spacing w:val="-2"/>
        </w:rPr>
        <w:t xml:space="preserve"> </w:t>
      </w:r>
      <w:r>
        <w:t>applies:</w:t>
      </w:r>
    </w:p>
    <w:p w14:paraId="4DC058C3" w14:textId="77777777" w:rsidR="008564CA" w:rsidRDefault="00921B57">
      <w:pPr>
        <w:pStyle w:val="ListParagraph"/>
        <w:numPr>
          <w:ilvl w:val="0"/>
          <w:numId w:val="2"/>
        </w:numPr>
        <w:tabs>
          <w:tab w:val="left" w:pos="861"/>
        </w:tabs>
        <w:spacing w:before="200"/>
        <w:ind w:hanging="361"/>
        <w:rPr>
          <w:sz w:val="24"/>
        </w:rPr>
      </w:pP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Order</w:t>
      </w:r>
      <w:r>
        <w:rPr>
          <w:spacing w:val="-1"/>
          <w:sz w:val="24"/>
        </w:rPr>
        <w:t xml:space="preserve"> </w:t>
      </w:r>
      <w:r>
        <w:rPr>
          <w:sz w:val="24"/>
        </w:rPr>
        <w:t>Form including the</w:t>
      </w:r>
      <w:r>
        <w:rPr>
          <w:spacing w:val="-1"/>
          <w:sz w:val="24"/>
        </w:rPr>
        <w:t xml:space="preserve"> </w:t>
      </w:r>
      <w:r>
        <w:rPr>
          <w:sz w:val="24"/>
        </w:rPr>
        <w:t>Call-Off</w:t>
      </w:r>
      <w:r>
        <w:rPr>
          <w:spacing w:val="-1"/>
          <w:sz w:val="24"/>
        </w:rPr>
        <w:t xml:space="preserve"> </w:t>
      </w:r>
      <w:r>
        <w:rPr>
          <w:sz w:val="24"/>
        </w:rPr>
        <w:t>Special</w:t>
      </w:r>
      <w:r>
        <w:rPr>
          <w:spacing w:val="-4"/>
          <w:sz w:val="24"/>
        </w:rPr>
        <w:t xml:space="preserve"> </w:t>
      </w:r>
      <w:r>
        <w:rPr>
          <w:sz w:val="24"/>
        </w:rPr>
        <w:t>Terms.</w:t>
      </w:r>
    </w:p>
    <w:p w14:paraId="671A2128" w14:textId="77777777" w:rsidR="008564CA" w:rsidRDefault="00921B57">
      <w:pPr>
        <w:pStyle w:val="ListParagraph"/>
        <w:numPr>
          <w:ilvl w:val="0"/>
          <w:numId w:val="2"/>
        </w:numPr>
        <w:tabs>
          <w:tab w:val="left" w:pos="861"/>
        </w:tabs>
        <w:spacing w:before="40"/>
        <w:ind w:hanging="361"/>
        <w:rPr>
          <w:sz w:val="24"/>
        </w:rPr>
      </w:pPr>
      <w:r>
        <w:rPr>
          <w:sz w:val="24"/>
        </w:rPr>
        <w:t>Joint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(Definitions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Interpretation)</w:t>
      </w:r>
      <w:r>
        <w:rPr>
          <w:spacing w:val="-3"/>
          <w:sz w:val="24"/>
        </w:rPr>
        <w:t xml:space="preserve"> </w:t>
      </w:r>
      <w:r>
        <w:rPr>
          <w:sz w:val="24"/>
        </w:rPr>
        <w:t>RM6177</w:t>
      </w:r>
      <w:r>
        <w:rPr>
          <w:spacing w:val="-1"/>
          <w:sz w:val="24"/>
        </w:rPr>
        <w:t xml:space="preserve"> </w:t>
      </w:r>
      <w:r>
        <w:rPr>
          <w:sz w:val="24"/>
        </w:rPr>
        <w:t>National</w:t>
      </w:r>
      <w:r>
        <w:rPr>
          <w:spacing w:val="-4"/>
          <w:sz w:val="24"/>
        </w:rPr>
        <w:t xml:space="preserve"> </w:t>
      </w:r>
      <w:r>
        <w:rPr>
          <w:sz w:val="24"/>
        </w:rPr>
        <w:t>Fuels</w:t>
      </w:r>
      <w:r>
        <w:rPr>
          <w:spacing w:val="-1"/>
          <w:sz w:val="24"/>
        </w:rPr>
        <w:t xml:space="preserve"> </w:t>
      </w:r>
      <w:r>
        <w:rPr>
          <w:sz w:val="24"/>
        </w:rPr>
        <w:t>(2)</w:t>
      </w:r>
    </w:p>
    <w:p w14:paraId="7076E015" w14:textId="77777777" w:rsidR="008564CA" w:rsidRDefault="00921B57">
      <w:pPr>
        <w:pStyle w:val="ListParagraph"/>
        <w:numPr>
          <w:ilvl w:val="0"/>
          <w:numId w:val="2"/>
        </w:numPr>
        <w:tabs>
          <w:tab w:val="left" w:pos="861"/>
        </w:tabs>
        <w:spacing w:before="24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following</w:t>
      </w:r>
      <w:r>
        <w:rPr>
          <w:spacing w:val="-2"/>
          <w:sz w:val="24"/>
        </w:rPr>
        <w:t xml:space="preserve"> </w:t>
      </w:r>
      <w:r>
        <w:rPr>
          <w:sz w:val="24"/>
        </w:rPr>
        <w:t>Schedules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equal</w:t>
      </w:r>
      <w:r>
        <w:rPr>
          <w:spacing w:val="-5"/>
          <w:sz w:val="24"/>
        </w:rPr>
        <w:t xml:space="preserve"> </w:t>
      </w:r>
      <w:r>
        <w:rPr>
          <w:sz w:val="24"/>
        </w:rPr>
        <w:t>order</w:t>
      </w:r>
      <w:r>
        <w:rPr>
          <w:spacing w:val="-4"/>
          <w:sz w:val="24"/>
        </w:rPr>
        <w:t xml:space="preserve"> </w:t>
      </w:r>
      <w:r>
        <w:rPr>
          <w:sz w:val="24"/>
        </w:rPr>
        <w:t>of precedence:</w:t>
      </w:r>
    </w:p>
    <w:p w14:paraId="1B7F7CB1" w14:textId="77777777" w:rsidR="008564CA" w:rsidRDefault="008564CA">
      <w:pPr>
        <w:pStyle w:val="BodyText"/>
        <w:spacing w:before="7"/>
        <w:rPr>
          <w:sz w:val="27"/>
        </w:rPr>
      </w:pPr>
    </w:p>
    <w:p w14:paraId="04DF5DE8" w14:textId="77777777" w:rsidR="008564CA" w:rsidRDefault="00921B57">
      <w:pPr>
        <w:pStyle w:val="ListParagraph"/>
        <w:numPr>
          <w:ilvl w:val="1"/>
          <w:numId w:val="2"/>
        </w:numPr>
        <w:tabs>
          <w:tab w:val="left" w:pos="1220"/>
          <w:tab w:val="left" w:pos="1221"/>
        </w:tabs>
        <w:ind w:hanging="361"/>
        <w:rPr>
          <w:sz w:val="24"/>
        </w:rPr>
      </w:pPr>
      <w:r>
        <w:rPr>
          <w:sz w:val="24"/>
        </w:rPr>
        <w:t>Joint</w:t>
      </w:r>
      <w:r>
        <w:rPr>
          <w:spacing w:val="-2"/>
          <w:sz w:val="24"/>
        </w:rPr>
        <w:t xml:space="preserve"> </w:t>
      </w:r>
      <w:r>
        <w:rPr>
          <w:sz w:val="24"/>
        </w:rPr>
        <w:t>Schedules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RM6177 National</w:t>
      </w:r>
      <w:r>
        <w:rPr>
          <w:spacing w:val="-2"/>
          <w:sz w:val="24"/>
        </w:rPr>
        <w:t xml:space="preserve"> </w:t>
      </w:r>
      <w:r>
        <w:rPr>
          <w:sz w:val="24"/>
        </w:rPr>
        <w:t>Fuels</w:t>
      </w:r>
      <w:r>
        <w:rPr>
          <w:spacing w:val="-3"/>
          <w:sz w:val="24"/>
        </w:rPr>
        <w:t xml:space="preserve"> </w:t>
      </w:r>
      <w:r>
        <w:rPr>
          <w:sz w:val="24"/>
        </w:rPr>
        <w:t>(2)</w:t>
      </w:r>
    </w:p>
    <w:p w14:paraId="08224B53" w14:textId="77777777" w:rsidR="008564CA" w:rsidRDefault="008564CA">
      <w:pPr>
        <w:pStyle w:val="BodyText"/>
        <w:spacing w:before="2"/>
        <w:rPr>
          <w:sz w:val="31"/>
        </w:rPr>
      </w:pPr>
    </w:p>
    <w:p w14:paraId="26B071EA" w14:textId="77777777" w:rsidR="008564CA" w:rsidRDefault="00921B57">
      <w:pPr>
        <w:pStyle w:val="ListParagraph"/>
        <w:numPr>
          <w:ilvl w:val="2"/>
          <w:numId w:val="2"/>
        </w:numPr>
        <w:tabs>
          <w:tab w:val="left" w:pos="1941"/>
        </w:tabs>
        <w:ind w:hanging="361"/>
        <w:rPr>
          <w:sz w:val="24"/>
        </w:rPr>
      </w:pPr>
      <w:r>
        <w:rPr>
          <w:sz w:val="24"/>
        </w:rPr>
        <w:t>Joint</w:t>
      </w:r>
      <w:r>
        <w:rPr>
          <w:spacing w:val="-3"/>
          <w:sz w:val="24"/>
        </w:rPr>
        <w:t xml:space="preserve"> </w:t>
      </w:r>
      <w:r>
        <w:rPr>
          <w:sz w:val="24"/>
        </w:rPr>
        <w:t>Schedule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(Variation</w:t>
      </w:r>
      <w:r>
        <w:rPr>
          <w:spacing w:val="-3"/>
          <w:sz w:val="24"/>
        </w:rPr>
        <w:t xml:space="preserve"> </w:t>
      </w:r>
      <w:r>
        <w:rPr>
          <w:sz w:val="24"/>
        </w:rPr>
        <w:t>Form)</w:t>
      </w:r>
    </w:p>
    <w:p w14:paraId="5A0EF1C7" w14:textId="77777777" w:rsidR="008564CA" w:rsidRDefault="00921B57">
      <w:pPr>
        <w:pStyle w:val="ListParagraph"/>
        <w:numPr>
          <w:ilvl w:val="2"/>
          <w:numId w:val="2"/>
        </w:numPr>
        <w:tabs>
          <w:tab w:val="left" w:pos="1941"/>
        </w:tabs>
        <w:spacing w:before="1"/>
        <w:ind w:hanging="361"/>
        <w:rPr>
          <w:sz w:val="24"/>
        </w:rPr>
      </w:pPr>
      <w:r>
        <w:rPr>
          <w:sz w:val="24"/>
        </w:rPr>
        <w:t>Joint</w:t>
      </w:r>
      <w:r>
        <w:rPr>
          <w:spacing w:val="-4"/>
          <w:sz w:val="24"/>
        </w:rPr>
        <w:t xml:space="preserve"> </w:t>
      </w:r>
      <w:r>
        <w:rPr>
          <w:sz w:val="24"/>
        </w:rPr>
        <w:t>Schedule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(Insurance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Requirements)</w:t>
      </w:r>
    </w:p>
    <w:p w14:paraId="0A5E3BFC" w14:textId="77777777" w:rsidR="008564CA" w:rsidRDefault="00921B57">
      <w:pPr>
        <w:pStyle w:val="ListParagraph"/>
        <w:numPr>
          <w:ilvl w:val="2"/>
          <w:numId w:val="2"/>
        </w:numPr>
        <w:tabs>
          <w:tab w:val="left" w:pos="1941"/>
        </w:tabs>
        <w:ind w:hanging="361"/>
        <w:rPr>
          <w:sz w:val="24"/>
        </w:rPr>
      </w:pPr>
      <w:r>
        <w:rPr>
          <w:sz w:val="24"/>
        </w:rPr>
        <w:t>Joint</w:t>
      </w:r>
      <w:r>
        <w:rPr>
          <w:spacing w:val="-3"/>
          <w:sz w:val="24"/>
        </w:rPr>
        <w:t xml:space="preserve"> </w:t>
      </w:r>
      <w:r>
        <w:rPr>
          <w:sz w:val="24"/>
        </w:rPr>
        <w:t>Schedule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(Commercially</w:t>
      </w:r>
      <w:r>
        <w:rPr>
          <w:spacing w:val="-6"/>
          <w:sz w:val="24"/>
        </w:rPr>
        <w:t xml:space="preserve"> </w:t>
      </w:r>
      <w:r>
        <w:rPr>
          <w:sz w:val="24"/>
        </w:rPr>
        <w:t>Sensitive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Information)</w:t>
      </w:r>
    </w:p>
    <w:p w14:paraId="5C2FDA1C" w14:textId="77777777" w:rsidR="008564CA" w:rsidRDefault="00921B57">
      <w:pPr>
        <w:pStyle w:val="ListParagraph"/>
        <w:numPr>
          <w:ilvl w:val="2"/>
          <w:numId w:val="2"/>
        </w:numPr>
        <w:tabs>
          <w:tab w:val="left" w:pos="1941"/>
        </w:tabs>
        <w:spacing w:before="1"/>
        <w:ind w:hanging="361"/>
        <w:rPr>
          <w:sz w:val="24"/>
        </w:rPr>
      </w:pPr>
      <w:r>
        <w:rPr>
          <w:sz w:val="24"/>
        </w:rPr>
        <w:t>Joint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(Key</w:t>
      </w:r>
      <w:r>
        <w:rPr>
          <w:spacing w:val="-5"/>
          <w:sz w:val="24"/>
        </w:rPr>
        <w:t xml:space="preserve"> </w:t>
      </w:r>
      <w:r>
        <w:rPr>
          <w:sz w:val="24"/>
        </w:rPr>
        <w:t>Subcontractors)</w:t>
      </w:r>
    </w:p>
    <w:p w14:paraId="32CF3A6A" w14:textId="77777777" w:rsidR="008564CA" w:rsidRDefault="00921B57">
      <w:pPr>
        <w:pStyle w:val="ListParagraph"/>
        <w:numPr>
          <w:ilvl w:val="2"/>
          <w:numId w:val="2"/>
        </w:numPr>
        <w:tabs>
          <w:tab w:val="left" w:pos="1941"/>
        </w:tabs>
        <w:ind w:hanging="361"/>
        <w:rPr>
          <w:sz w:val="24"/>
        </w:rPr>
      </w:pPr>
      <w:r>
        <w:rPr>
          <w:sz w:val="24"/>
        </w:rPr>
        <w:t>Joint</w:t>
      </w:r>
      <w:r>
        <w:rPr>
          <w:spacing w:val="-3"/>
          <w:sz w:val="24"/>
        </w:rPr>
        <w:t xml:space="preserve"> </w:t>
      </w:r>
      <w:r>
        <w:rPr>
          <w:sz w:val="24"/>
        </w:rPr>
        <w:t>Schedule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(Financial</w:t>
      </w:r>
      <w:r>
        <w:rPr>
          <w:spacing w:val="-1"/>
          <w:sz w:val="24"/>
        </w:rPr>
        <w:t xml:space="preserve"> </w:t>
      </w:r>
      <w:r>
        <w:rPr>
          <w:sz w:val="24"/>
        </w:rPr>
        <w:t>Difficulties)</w:t>
      </w:r>
    </w:p>
    <w:p w14:paraId="5300D0F8" w14:textId="77777777" w:rsidR="008564CA" w:rsidRDefault="00921B57">
      <w:pPr>
        <w:pStyle w:val="ListParagraph"/>
        <w:numPr>
          <w:ilvl w:val="2"/>
          <w:numId w:val="2"/>
        </w:numPr>
        <w:tabs>
          <w:tab w:val="left" w:pos="1941"/>
        </w:tabs>
        <w:spacing w:before="1"/>
        <w:ind w:hanging="361"/>
        <w:rPr>
          <w:sz w:val="24"/>
        </w:rPr>
      </w:pPr>
      <w:r>
        <w:rPr>
          <w:sz w:val="24"/>
        </w:rPr>
        <w:t>Joint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(Rectification</w:t>
      </w:r>
      <w:r>
        <w:rPr>
          <w:spacing w:val="-3"/>
          <w:sz w:val="24"/>
        </w:rPr>
        <w:t xml:space="preserve"> </w:t>
      </w:r>
      <w:r>
        <w:rPr>
          <w:sz w:val="24"/>
        </w:rPr>
        <w:t>Plan)</w:t>
      </w:r>
    </w:p>
    <w:p w14:paraId="615D997A" w14:textId="77777777" w:rsidR="008564CA" w:rsidRDefault="00921B57">
      <w:pPr>
        <w:pStyle w:val="ListParagraph"/>
        <w:numPr>
          <w:ilvl w:val="2"/>
          <w:numId w:val="2"/>
        </w:numPr>
        <w:tabs>
          <w:tab w:val="left" w:pos="1941"/>
        </w:tabs>
        <w:spacing w:before="2"/>
        <w:ind w:hanging="361"/>
        <w:rPr>
          <w:sz w:val="24"/>
        </w:rPr>
      </w:pPr>
      <w:r>
        <w:rPr>
          <w:sz w:val="24"/>
        </w:rPr>
        <w:t>Joint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(Processing</w:t>
      </w:r>
      <w:r>
        <w:rPr>
          <w:spacing w:val="-2"/>
          <w:sz w:val="24"/>
        </w:rPr>
        <w:t xml:space="preserve"> </w:t>
      </w:r>
      <w:r>
        <w:rPr>
          <w:sz w:val="24"/>
        </w:rPr>
        <w:t>Data)</w:t>
      </w:r>
    </w:p>
    <w:p w14:paraId="5ED5BFED" w14:textId="77777777" w:rsidR="008564CA" w:rsidRDefault="00921B57">
      <w:pPr>
        <w:pStyle w:val="ListParagraph"/>
        <w:numPr>
          <w:ilvl w:val="2"/>
          <w:numId w:val="2"/>
        </w:numPr>
        <w:tabs>
          <w:tab w:val="left" w:pos="1941"/>
        </w:tabs>
        <w:spacing w:before="1"/>
        <w:ind w:hanging="361"/>
        <w:rPr>
          <w:sz w:val="24"/>
        </w:rPr>
      </w:pPr>
      <w:r>
        <w:rPr>
          <w:sz w:val="24"/>
        </w:rPr>
        <w:t>Joint</w:t>
      </w:r>
      <w:r>
        <w:rPr>
          <w:spacing w:val="-3"/>
          <w:sz w:val="24"/>
        </w:rPr>
        <w:t xml:space="preserve"> </w:t>
      </w:r>
      <w:r>
        <w:rPr>
          <w:sz w:val="24"/>
        </w:rPr>
        <w:t>Schedule</w:t>
      </w:r>
      <w:r>
        <w:rPr>
          <w:spacing w:val="-2"/>
          <w:sz w:val="24"/>
        </w:rPr>
        <w:t xml:space="preserve"> </w:t>
      </w:r>
      <w:r>
        <w:rPr>
          <w:sz w:val="24"/>
        </w:rPr>
        <w:t>12</w:t>
      </w:r>
      <w:r>
        <w:rPr>
          <w:spacing w:val="-3"/>
          <w:sz w:val="24"/>
        </w:rPr>
        <w:t xml:space="preserve"> </w:t>
      </w:r>
      <w:r>
        <w:rPr>
          <w:sz w:val="24"/>
        </w:rPr>
        <w:t>(Supply</w:t>
      </w:r>
      <w:r>
        <w:rPr>
          <w:spacing w:val="-5"/>
          <w:sz w:val="24"/>
        </w:rPr>
        <w:t xml:space="preserve"> </w:t>
      </w:r>
      <w:r>
        <w:rPr>
          <w:sz w:val="24"/>
        </w:rPr>
        <w:t>Chain</w:t>
      </w:r>
      <w:r>
        <w:rPr>
          <w:spacing w:val="-2"/>
          <w:sz w:val="24"/>
        </w:rPr>
        <w:t xml:space="preserve"> </w:t>
      </w:r>
      <w:r>
        <w:rPr>
          <w:sz w:val="24"/>
        </w:rPr>
        <w:t>Visibility)</w:t>
      </w:r>
    </w:p>
    <w:p w14:paraId="4930C26F" w14:textId="77777777" w:rsidR="008564CA" w:rsidRDefault="008564CA">
      <w:pPr>
        <w:pStyle w:val="BodyText"/>
        <w:spacing w:before="8"/>
        <w:rPr>
          <w:sz w:val="25"/>
        </w:rPr>
      </w:pPr>
    </w:p>
    <w:p w14:paraId="6EA00645" w14:textId="77777777" w:rsidR="008564CA" w:rsidRDefault="00921B57">
      <w:pPr>
        <w:pStyle w:val="ListParagraph"/>
        <w:numPr>
          <w:ilvl w:val="1"/>
          <w:numId w:val="2"/>
        </w:numPr>
        <w:tabs>
          <w:tab w:val="left" w:pos="1220"/>
          <w:tab w:val="left" w:pos="1221"/>
        </w:tabs>
        <w:spacing w:before="1"/>
        <w:ind w:hanging="361"/>
        <w:rPr>
          <w:sz w:val="24"/>
        </w:rPr>
      </w:pPr>
      <w:r>
        <w:rPr>
          <w:sz w:val="24"/>
        </w:rPr>
        <w:t>Call-Off</w:t>
      </w:r>
      <w:r>
        <w:rPr>
          <w:spacing w:val="-3"/>
          <w:sz w:val="24"/>
        </w:rPr>
        <w:t xml:space="preserve"> </w:t>
      </w:r>
      <w:r>
        <w:rPr>
          <w:sz w:val="24"/>
        </w:rPr>
        <w:t>Schedules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Call-Off reference</w:t>
      </w:r>
      <w:r>
        <w:rPr>
          <w:spacing w:val="-3"/>
          <w:sz w:val="24"/>
        </w:rPr>
        <w:t xml:space="preserve"> </w:t>
      </w:r>
      <w:r>
        <w:rPr>
          <w:sz w:val="24"/>
        </w:rPr>
        <w:t>number</w:t>
      </w:r>
      <w:r>
        <w:rPr>
          <w:spacing w:val="-2"/>
          <w:sz w:val="24"/>
        </w:rPr>
        <w:t xml:space="preserve"> </w:t>
      </w:r>
      <w:r>
        <w:rPr>
          <w:sz w:val="24"/>
        </w:rPr>
        <w:t>AP/CORP/LCC/21/1073</w:t>
      </w:r>
    </w:p>
    <w:p w14:paraId="0C1D7F21" w14:textId="77777777" w:rsidR="008564CA" w:rsidRDefault="008564CA">
      <w:pPr>
        <w:pStyle w:val="BodyText"/>
        <w:spacing w:before="1"/>
        <w:rPr>
          <w:sz w:val="31"/>
        </w:rPr>
      </w:pPr>
    </w:p>
    <w:p w14:paraId="62A2C46B" w14:textId="77777777" w:rsidR="008564CA" w:rsidRDefault="00921B57">
      <w:pPr>
        <w:pStyle w:val="ListParagraph"/>
        <w:numPr>
          <w:ilvl w:val="2"/>
          <w:numId w:val="2"/>
        </w:numPr>
        <w:tabs>
          <w:tab w:val="left" w:pos="1941"/>
        </w:tabs>
        <w:ind w:hanging="361"/>
        <w:rPr>
          <w:sz w:val="24"/>
        </w:rPr>
      </w:pPr>
      <w:r>
        <w:rPr>
          <w:sz w:val="24"/>
        </w:rPr>
        <w:t>Call-Off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(Transparency</w:t>
      </w:r>
      <w:r>
        <w:rPr>
          <w:spacing w:val="-5"/>
          <w:sz w:val="24"/>
        </w:rPr>
        <w:t xml:space="preserve"> </w:t>
      </w:r>
      <w:r>
        <w:rPr>
          <w:sz w:val="24"/>
        </w:rPr>
        <w:t>Reports)</w:t>
      </w:r>
    </w:p>
    <w:p w14:paraId="195615E3" w14:textId="77777777" w:rsidR="008564CA" w:rsidRDefault="00921B57">
      <w:pPr>
        <w:pStyle w:val="ListParagraph"/>
        <w:numPr>
          <w:ilvl w:val="2"/>
          <w:numId w:val="2"/>
        </w:numPr>
        <w:tabs>
          <w:tab w:val="left" w:pos="1941"/>
        </w:tabs>
        <w:spacing w:before="1"/>
        <w:ind w:hanging="361"/>
        <w:rPr>
          <w:sz w:val="24"/>
        </w:rPr>
      </w:pPr>
      <w:r>
        <w:rPr>
          <w:sz w:val="24"/>
        </w:rPr>
        <w:t>Call-Off</w:t>
      </w:r>
      <w:r>
        <w:rPr>
          <w:spacing w:val="-4"/>
          <w:sz w:val="24"/>
        </w:rPr>
        <w:t xml:space="preserve"> </w:t>
      </w:r>
      <w:r>
        <w:rPr>
          <w:sz w:val="24"/>
        </w:rPr>
        <w:t>Schedule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(Continuous</w:t>
      </w:r>
      <w:r>
        <w:rPr>
          <w:spacing w:val="-5"/>
          <w:sz w:val="24"/>
        </w:rPr>
        <w:t xml:space="preserve"> </w:t>
      </w:r>
      <w:r>
        <w:rPr>
          <w:sz w:val="24"/>
        </w:rPr>
        <w:t>Improvement)</w:t>
      </w:r>
    </w:p>
    <w:p w14:paraId="16927737" w14:textId="77777777" w:rsidR="008564CA" w:rsidRDefault="00921B57">
      <w:pPr>
        <w:pStyle w:val="ListParagraph"/>
        <w:numPr>
          <w:ilvl w:val="2"/>
          <w:numId w:val="2"/>
        </w:numPr>
        <w:tabs>
          <w:tab w:val="left" w:pos="1941"/>
        </w:tabs>
        <w:spacing w:before="1"/>
        <w:ind w:hanging="361"/>
        <w:rPr>
          <w:sz w:val="24"/>
        </w:rPr>
      </w:pPr>
      <w:r>
        <w:rPr>
          <w:sz w:val="24"/>
        </w:rPr>
        <w:t>Call-Off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(Pricing</w:t>
      </w:r>
      <w:r>
        <w:rPr>
          <w:spacing w:val="-3"/>
          <w:sz w:val="24"/>
        </w:rPr>
        <w:t xml:space="preserve"> </w:t>
      </w:r>
      <w:r>
        <w:rPr>
          <w:sz w:val="24"/>
        </w:rPr>
        <w:t>Details)</w:t>
      </w:r>
    </w:p>
    <w:p w14:paraId="0BF432FA" w14:textId="77777777" w:rsidR="008564CA" w:rsidRDefault="00921B57">
      <w:pPr>
        <w:pStyle w:val="ListParagraph"/>
        <w:numPr>
          <w:ilvl w:val="2"/>
          <w:numId w:val="2"/>
        </w:numPr>
        <w:tabs>
          <w:tab w:val="left" w:pos="1941"/>
        </w:tabs>
        <w:ind w:hanging="361"/>
        <w:rPr>
          <w:sz w:val="24"/>
        </w:rPr>
      </w:pPr>
      <w:r>
        <w:rPr>
          <w:sz w:val="24"/>
        </w:rPr>
        <w:t>Call-Off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  <w:r>
        <w:rPr>
          <w:spacing w:val="-1"/>
          <w:sz w:val="24"/>
        </w:rPr>
        <w:t xml:space="preserve"> </w:t>
      </w:r>
      <w:r>
        <w:rPr>
          <w:sz w:val="24"/>
        </w:rPr>
        <w:t>7 (Key</w:t>
      </w:r>
      <w:r>
        <w:rPr>
          <w:spacing w:val="-4"/>
          <w:sz w:val="24"/>
        </w:rPr>
        <w:t xml:space="preserve"> </w:t>
      </w:r>
      <w:r>
        <w:rPr>
          <w:sz w:val="24"/>
        </w:rPr>
        <w:t>Supplier</w:t>
      </w:r>
      <w:r>
        <w:rPr>
          <w:spacing w:val="-2"/>
          <w:sz w:val="24"/>
        </w:rPr>
        <w:t xml:space="preserve"> </w:t>
      </w:r>
      <w:r>
        <w:rPr>
          <w:sz w:val="24"/>
        </w:rPr>
        <w:t>Staff)</w:t>
      </w:r>
    </w:p>
    <w:p w14:paraId="32546AED" w14:textId="77777777" w:rsidR="008564CA" w:rsidRDefault="00921B57">
      <w:pPr>
        <w:pStyle w:val="ListParagraph"/>
        <w:numPr>
          <w:ilvl w:val="2"/>
          <w:numId w:val="2"/>
        </w:numPr>
        <w:tabs>
          <w:tab w:val="left" w:pos="1941"/>
        </w:tabs>
        <w:ind w:hanging="361"/>
        <w:rPr>
          <w:sz w:val="24"/>
        </w:rPr>
      </w:pPr>
      <w:r>
        <w:rPr>
          <w:sz w:val="24"/>
        </w:rPr>
        <w:t>Call-Off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(Business</w:t>
      </w:r>
      <w:r>
        <w:rPr>
          <w:spacing w:val="-2"/>
          <w:sz w:val="24"/>
        </w:rPr>
        <w:t xml:space="preserve"> </w:t>
      </w:r>
      <w:r>
        <w:rPr>
          <w:sz w:val="24"/>
        </w:rPr>
        <w:t>Continuity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Disaster</w:t>
      </w:r>
      <w:r>
        <w:rPr>
          <w:spacing w:val="-2"/>
          <w:sz w:val="24"/>
        </w:rPr>
        <w:t xml:space="preserve"> </w:t>
      </w:r>
      <w:r>
        <w:rPr>
          <w:sz w:val="24"/>
        </w:rPr>
        <w:t>Recovery)</w:t>
      </w:r>
    </w:p>
    <w:p w14:paraId="6B96D239" w14:textId="77777777" w:rsidR="008564CA" w:rsidRDefault="00921B57">
      <w:pPr>
        <w:pStyle w:val="ListParagraph"/>
        <w:numPr>
          <w:ilvl w:val="2"/>
          <w:numId w:val="2"/>
        </w:numPr>
        <w:tabs>
          <w:tab w:val="left" w:pos="1941"/>
        </w:tabs>
        <w:spacing w:before="3"/>
        <w:ind w:hanging="361"/>
        <w:rPr>
          <w:sz w:val="24"/>
        </w:rPr>
      </w:pPr>
      <w:r>
        <w:rPr>
          <w:sz w:val="24"/>
        </w:rPr>
        <w:t>Call-Off</w:t>
      </w:r>
      <w:r>
        <w:rPr>
          <w:spacing w:val="-3"/>
          <w:sz w:val="24"/>
        </w:rPr>
        <w:t xml:space="preserve"> </w:t>
      </w:r>
      <w:r>
        <w:rPr>
          <w:sz w:val="24"/>
        </w:rPr>
        <w:t>Schedule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(Security)</w:t>
      </w:r>
    </w:p>
    <w:p w14:paraId="140BC387" w14:textId="77777777" w:rsidR="008564CA" w:rsidRDefault="00921B57">
      <w:pPr>
        <w:pStyle w:val="ListParagraph"/>
        <w:numPr>
          <w:ilvl w:val="2"/>
          <w:numId w:val="2"/>
        </w:numPr>
        <w:tabs>
          <w:tab w:val="left" w:pos="1941"/>
        </w:tabs>
        <w:spacing w:before="1"/>
        <w:ind w:hanging="361"/>
        <w:rPr>
          <w:sz w:val="24"/>
        </w:rPr>
      </w:pPr>
      <w:r>
        <w:rPr>
          <w:sz w:val="24"/>
        </w:rPr>
        <w:t>Call-Off</w:t>
      </w:r>
      <w:r>
        <w:rPr>
          <w:spacing w:val="-3"/>
          <w:sz w:val="24"/>
        </w:rPr>
        <w:t xml:space="preserve"> </w:t>
      </w:r>
      <w:r>
        <w:rPr>
          <w:sz w:val="24"/>
        </w:rPr>
        <w:t>Schedule</w:t>
      </w:r>
      <w:r>
        <w:rPr>
          <w:spacing w:val="-3"/>
          <w:sz w:val="24"/>
        </w:rPr>
        <w:t xml:space="preserve"> </w:t>
      </w:r>
      <w:r>
        <w:rPr>
          <w:sz w:val="24"/>
        </w:rPr>
        <w:t>14</w:t>
      </w:r>
      <w:r>
        <w:rPr>
          <w:spacing w:val="-2"/>
          <w:sz w:val="24"/>
        </w:rPr>
        <w:t xml:space="preserve"> </w:t>
      </w:r>
      <w:r>
        <w:rPr>
          <w:sz w:val="24"/>
        </w:rPr>
        <w:t>(Service</w:t>
      </w:r>
      <w:r>
        <w:rPr>
          <w:spacing w:val="-3"/>
          <w:sz w:val="24"/>
        </w:rPr>
        <w:t xml:space="preserve"> </w:t>
      </w:r>
      <w:r>
        <w:rPr>
          <w:sz w:val="24"/>
        </w:rPr>
        <w:t>Levels)</w:t>
      </w:r>
    </w:p>
    <w:p w14:paraId="2258DE66" w14:textId="77777777" w:rsidR="008564CA" w:rsidRDefault="00921B57">
      <w:pPr>
        <w:pStyle w:val="ListParagraph"/>
        <w:numPr>
          <w:ilvl w:val="2"/>
          <w:numId w:val="2"/>
        </w:numPr>
        <w:tabs>
          <w:tab w:val="left" w:pos="1941"/>
        </w:tabs>
        <w:ind w:hanging="361"/>
        <w:rPr>
          <w:sz w:val="24"/>
        </w:rPr>
      </w:pPr>
      <w:r>
        <w:rPr>
          <w:sz w:val="24"/>
        </w:rPr>
        <w:t>Call-Off</w:t>
      </w:r>
      <w:r>
        <w:rPr>
          <w:spacing w:val="-3"/>
          <w:sz w:val="24"/>
        </w:rPr>
        <w:t xml:space="preserve"> </w:t>
      </w:r>
      <w:r>
        <w:rPr>
          <w:sz w:val="24"/>
        </w:rPr>
        <w:t>Schedule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-2"/>
          <w:sz w:val="24"/>
        </w:rPr>
        <w:t xml:space="preserve"> </w:t>
      </w:r>
      <w:r>
        <w:rPr>
          <w:sz w:val="24"/>
        </w:rPr>
        <w:t>(Call-Off Contract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Management)</w:t>
      </w:r>
    </w:p>
    <w:p w14:paraId="4658A60D" w14:textId="77777777" w:rsidR="008564CA" w:rsidRDefault="00921B57">
      <w:pPr>
        <w:pStyle w:val="ListParagraph"/>
        <w:numPr>
          <w:ilvl w:val="2"/>
          <w:numId w:val="2"/>
        </w:numPr>
        <w:tabs>
          <w:tab w:val="left" w:pos="1941"/>
        </w:tabs>
        <w:ind w:hanging="361"/>
        <w:rPr>
          <w:sz w:val="24"/>
        </w:rPr>
      </w:pPr>
      <w:r>
        <w:rPr>
          <w:sz w:val="24"/>
        </w:rPr>
        <w:t>Call-Off</w:t>
      </w:r>
      <w:r>
        <w:rPr>
          <w:spacing w:val="-3"/>
          <w:sz w:val="24"/>
        </w:rPr>
        <w:t xml:space="preserve"> </w:t>
      </w:r>
      <w:r>
        <w:rPr>
          <w:sz w:val="24"/>
        </w:rPr>
        <w:t>Schedule</w:t>
      </w:r>
      <w:r>
        <w:rPr>
          <w:spacing w:val="-4"/>
          <w:sz w:val="24"/>
        </w:rPr>
        <w:t xml:space="preserve"> </w:t>
      </w:r>
      <w:r>
        <w:rPr>
          <w:sz w:val="24"/>
        </w:rPr>
        <w:t>16</w:t>
      </w:r>
      <w:r>
        <w:rPr>
          <w:spacing w:val="-4"/>
          <w:sz w:val="24"/>
        </w:rPr>
        <w:t xml:space="preserve"> </w:t>
      </w:r>
      <w:r>
        <w:rPr>
          <w:sz w:val="24"/>
        </w:rPr>
        <w:t>(Benchmarking)</w:t>
      </w:r>
    </w:p>
    <w:p w14:paraId="51E72700" w14:textId="77777777" w:rsidR="008564CA" w:rsidRDefault="00921B57">
      <w:pPr>
        <w:pStyle w:val="ListParagraph"/>
        <w:numPr>
          <w:ilvl w:val="2"/>
          <w:numId w:val="2"/>
        </w:numPr>
        <w:tabs>
          <w:tab w:val="left" w:pos="1941"/>
        </w:tabs>
        <w:spacing w:before="1"/>
        <w:ind w:hanging="361"/>
        <w:rPr>
          <w:sz w:val="24"/>
        </w:rPr>
      </w:pPr>
      <w:r>
        <w:rPr>
          <w:sz w:val="24"/>
        </w:rPr>
        <w:t>Call-Off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  <w:r>
        <w:rPr>
          <w:spacing w:val="-4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(Call-Off</w:t>
      </w:r>
      <w:r>
        <w:rPr>
          <w:spacing w:val="-1"/>
          <w:sz w:val="24"/>
        </w:rPr>
        <w:t xml:space="preserve"> </w:t>
      </w:r>
      <w:r>
        <w:rPr>
          <w:sz w:val="24"/>
        </w:rPr>
        <w:t>Specification)</w:t>
      </w:r>
    </w:p>
    <w:p w14:paraId="2BD00285" w14:textId="77777777" w:rsidR="008564CA" w:rsidRDefault="00921B57">
      <w:pPr>
        <w:pStyle w:val="ListParagraph"/>
        <w:numPr>
          <w:ilvl w:val="0"/>
          <w:numId w:val="2"/>
        </w:numPr>
        <w:tabs>
          <w:tab w:val="left" w:pos="861"/>
        </w:tabs>
        <w:ind w:hanging="361"/>
        <w:rPr>
          <w:sz w:val="24"/>
        </w:rPr>
      </w:pPr>
      <w:r>
        <w:rPr>
          <w:sz w:val="24"/>
        </w:rPr>
        <w:t>CCS</w:t>
      </w:r>
      <w:r>
        <w:rPr>
          <w:spacing w:val="-1"/>
          <w:sz w:val="24"/>
        </w:rPr>
        <w:t xml:space="preserve"> </w:t>
      </w:r>
      <w:r>
        <w:rPr>
          <w:sz w:val="24"/>
        </w:rPr>
        <w:t>Core</w:t>
      </w:r>
      <w:r>
        <w:rPr>
          <w:spacing w:val="-1"/>
          <w:sz w:val="24"/>
        </w:rPr>
        <w:t xml:space="preserve"> </w:t>
      </w:r>
      <w:r>
        <w:rPr>
          <w:sz w:val="24"/>
        </w:rPr>
        <w:t>Terms</w:t>
      </w:r>
      <w:r>
        <w:rPr>
          <w:spacing w:val="-1"/>
          <w:sz w:val="24"/>
        </w:rPr>
        <w:t xml:space="preserve"> </w:t>
      </w:r>
      <w:r>
        <w:rPr>
          <w:sz w:val="24"/>
        </w:rPr>
        <w:t>(version</w:t>
      </w:r>
      <w:r>
        <w:rPr>
          <w:spacing w:val="-1"/>
          <w:sz w:val="24"/>
        </w:rPr>
        <w:t xml:space="preserve"> </w:t>
      </w:r>
      <w:r>
        <w:rPr>
          <w:sz w:val="24"/>
        </w:rPr>
        <w:t>3.0.8)</w:t>
      </w:r>
    </w:p>
    <w:p w14:paraId="65FD61C9" w14:textId="77777777" w:rsidR="008564CA" w:rsidRDefault="00921B57">
      <w:pPr>
        <w:pStyle w:val="ListParagraph"/>
        <w:numPr>
          <w:ilvl w:val="0"/>
          <w:numId w:val="2"/>
        </w:numPr>
        <w:tabs>
          <w:tab w:val="left" w:pos="861"/>
        </w:tabs>
        <w:spacing w:before="22"/>
        <w:ind w:hanging="361"/>
        <w:rPr>
          <w:sz w:val="24"/>
        </w:rPr>
      </w:pPr>
      <w:r>
        <w:rPr>
          <w:sz w:val="24"/>
        </w:rPr>
        <w:t>Joint</w:t>
      </w:r>
      <w:r>
        <w:rPr>
          <w:spacing w:val="-3"/>
          <w:sz w:val="24"/>
        </w:rPr>
        <w:t xml:space="preserve"> </w:t>
      </w:r>
      <w:r>
        <w:rPr>
          <w:sz w:val="24"/>
        </w:rPr>
        <w:t>Schedule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(Corporate</w:t>
      </w:r>
      <w:r>
        <w:rPr>
          <w:spacing w:val="-3"/>
          <w:sz w:val="24"/>
        </w:rPr>
        <w:t xml:space="preserve"> </w:t>
      </w:r>
      <w:r>
        <w:rPr>
          <w:sz w:val="24"/>
        </w:rPr>
        <w:t>Social</w:t>
      </w:r>
      <w:r>
        <w:rPr>
          <w:spacing w:val="-2"/>
          <w:sz w:val="24"/>
        </w:rPr>
        <w:t xml:space="preserve"> </w:t>
      </w:r>
      <w:r>
        <w:rPr>
          <w:sz w:val="24"/>
        </w:rPr>
        <w:t>Responsibility)</w:t>
      </w:r>
      <w:r>
        <w:rPr>
          <w:spacing w:val="-1"/>
          <w:sz w:val="24"/>
        </w:rPr>
        <w:t xml:space="preserve"> </w:t>
      </w:r>
      <w:r>
        <w:rPr>
          <w:sz w:val="24"/>
        </w:rPr>
        <w:t>RM6177</w:t>
      </w:r>
      <w:r>
        <w:rPr>
          <w:spacing w:val="-1"/>
          <w:sz w:val="24"/>
        </w:rPr>
        <w:t xml:space="preserve"> </w:t>
      </w:r>
      <w:r>
        <w:rPr>
          <w:sz w:val="24"/>
        </w:rPr>
        <w:t>National</w:t>
      </w:r>
      <w:r>
        <w:rPr>
          <w:spacing w:val="-2"/>
          <w:sz w:val="24"/>
        </w:rPr>
        <w:t xml:space="preserve"> </w:t>
      </w:r>
      <w:r>
        <w:rPr>
          <w:sz w:val="24"/>
        </w:rPr>
        <w:t>Fuels</w:t>
      </w:r>
      <w:r>
        <w:rPr>
          <w:spacing w:val="-1"/>
          <w:sz w:val="24"/>
        </w:rPr>
        <w:t xml:space="preserve"> </w:t>
      </w:r>
      <w:r>
        <w:rPr>
          <w:sz w:val="24"/>
        </w:rPr>
        <w:t>(2)</w:t>
      </w:r>
    </w:p>
    <w:p w14:paraId="449D4212" w14:textId="77777777" w:rsidR="008564CA" w:rsidRDefault="00921B57">
      <w:pPr>
        <w:pStyle w:val="ListParagraph"/>
        <w:numPr>
          <w:ilvl w:val="0"/>
          <w:numId w:val="2"/>
        </w:numPr>
        <w:tabs>
          <w:tab w:val="left" w:pos="861"/>
        </w:tabs>
        <w:spacing w:before="22" w:line="259" w:lineRule="auto"/>
        <w:ind w:right="465"/>
        <w:rPr>
          <w:sz w:val="24"/>
        </w:rPr>
      </w:pPr>
      <w:r>
        <w:rPr>
          <w:sz w:val="24"/>
        </w:rPr>
        <w:t>Call-Off Schedule 4 (Supplier Response) as long as any parts of the Call-Off</w:t>
      </w:r>
      <w:r>
        <w:rPr>
          <w:spacing w:val="-64"/>
          <w:sz w:val="24"/>
        </w:rPr>
        <w:t xml:space="preserve"> </w:t>
      </w:r>
      <w:r>
        <w:rPr>
          <w:sz w:val="24"/>
        </w:rPr>
        <w:t>Tender that offer a better commercial position for the Buyer (as decided 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Buyer) take</w:t>
      </w:r>
      <w:r>
        <w:rPr>
          <w:spacing w:val="-1"/>
          <w:sz w:val="24"/>
        </w:rPr>
        <w:t xml:space="preserve"> </w:t>
      </w:r>
      <w:r>
        <w:rPr>
          <w:sz w:val="24"/>
        </w:rPr>
        <w:t>precedence</w:t>
      </w:r>
      <w:r>
        <w:rPr>
          <w:spacing w:val="-2"/>
          <w:sz w:val="24"/>
        </w:rPr>
        <w:t xml:space="preserve"> </w:t>
      </w:r>
      <w:r>
        <w:rPr>
          <w:sz w:val="24"/>
        </w:rPr>
        <w:t>over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documents above.</w:t>
      </w:r>
    </w:p>
    <w:p w14:paraId="5FFC9583" w14:textId="77777777" w:rsidR="008564CA" w:rsidRDefault="008564CA">
      <w:pPr>
        <w:pStyle w:val="BodyText"/>
        <w:rPr>
          <w:sz w:val="26"/>
        </w:rPr>
      </w:pPr>
    </w:p>
    <w:p w14:paraId="7800AEC8" w14:textId="77777777" w:rsidR="008564CA" w:rsidRDefault="00921B57">
      <w:pPr>
        <w:pStyle w:val="BodyText"/>
        <w:spacing w:line="259" w:lineRule="auto"/>
        <w:ind w:left="140"/>
      </w:pPr>
      <w:r>
        <w:t>No other Supplier terms are part of the Call-Off Contract. That includes any terms</w:t>
      </w:r>
      <w:r>
        <w:rPr>
          <w:spacing w:val="1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back</w:t>
      </w:r>
      <w:r>
        <w:rPr>
          <w:spacing w:val="-1"/>
        </w:rPr>
        <w:t xml:space="preserve"> </w:t>
      </w:r>
      <w:r>
        <w:t>of,</w:t>
      </w:r>
      <w:r>
        <w:rPr>
          <w:spacing w:val="-3"/>
        </w:rPr>
        <w:t xml:space="preserve"> </w:t>
      </w:r>
      <w:r>
        <w:t>added to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Form,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delivery.</w:t>
      </w:r>
    </w:p>
    <w:p w14:paraId="4D3E39F3" w14:textId="77777777" w:rsidR="008564CA" w:rsidRDefault="008564CA">
      <w:pPr>
        <w:spacing w:line="259" w:lineRule="auto"/>
        <w:sectPr w:rsidR="008564CA">
          <w:pgSz w:w="11910" w:h="16840"/>
          <w:pgMar w:top="1340" w:right="1180" w:bottom="1620" w:left="1300" w:header="712" w:footer="1400" w:gutter="0"/>
          <w:cols w:space="720"/>
        </w:sectPr>
      </w:pPr>
    </w:p>
    <w:p w14:paraId="6741EC87" w14:textId="77777777" w:rsidR="008564CA" w:rsidRDefault="00921B57">
      <w:pPr>
        <w:pStyle w:val="Heading1"/>
        <w:spacing w:before="82"/>
      </w:pPr>
      <w:r>
        <w:lastRenderedPageBreak/>
        <w:t>CALL-OFF</w:t>
      </w:r>
      <w:r>
        <w:rPr>
          <w:spacing w:val="-2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TERMS</w:t>
      </w:r>
    </w:p>
    <w:p w14:paraId="671BDB4C" w14:textId="77777777" w:rsidR="008564CA" w:rsidRDefault="00921B57">
      <w:pPr>
        <w:pStyle w:val="BodyText"/>
        <w:tabs>
          <w:tab w:val="left" w:pos="4460"/>
        </w:tabs>
        <w:spacing w:before="23" w:line="518" w:lineRule="auto"/>
        <w:ind w:left="140" w:right="1638"/>
      </w:pPr>
      <w:r>
        <w:t>The following Special Terms are incorporated into this Call-Off Contract:</w:t>
      </w:r>
      <w:r>
        <w:rPr>
          <w:spacing w:val="-64"/>
        </w:rPr>
        <w:t xml:space="preserve"> </w:t>
      </w:r>
      <w:r>
        <w:t>CALL-OFF</w:t>
      </w:r>
      <w:r>
        <w:rPr>
          <w:spacing w:val="-2"/>
        </w:rPr>
        <w:t xml:space="preserve"> </w:t>
      </w:r>
      <w:r>
        <w:t>START DATE:</w:t>
      </w:r>
      <w:r>
        <w:tab/>
        <w:t>24/12/2021</w:t>
      </w:r>
    </w:p>
    <w:p w14:paraId="32B8CDCC" w14:textId="77777777" w:rsidR="008564CA" w:rsidRDefault="00921B57">
      <w:pPr>
        <w:pStyle w:val="Heading1"/>
        <w:tabs>
          <w:tab w:val="left" w:pos="4460"/>
        </w:tabs>
        <w:spacing w:line="274" w:lineRule="exact"/>
      </w:pPr>
      <w:r>
        <w:t>CALL-OFF</w:t>
      </w:r>
      <w:r>
        <w:rPr>
          <w:spacing w:val="-1"/>
        </w:rPr>
        <w:t xml:space="preserve"> </w:t>
      </w:r>
      <w:r>
        <w:t>EXPIRY</w:t>
      </w:r>
      <w:r>
        <w:rPr>
          <w:spacing w:val="-2"/>
        </w:rPr>
        <w:t xml:space="preserve"> </w:t>
      </w:r>
      <w:r>
        <w:t>DATE:</w:t>
      </w:r>
      <w:r>
        <w:tab/>
        <w:t>23/12/2023</w:t>
      </w:r>
    </w:p>
    <w:p w14:paraId="76BBE71E" w14:textId="77777777" w:rsidR="008564CA" w:rsidRDefault="00921B57">
      <w:pPr>
        <w:pStyle w:val="BodyText"/>
        <w:tabs>
          <w:tab w:val="left" w:pos="4460"/>
        </w:tabs>
        <w:spacing w:before="7" w:line="590" w:lineRule="atLeast"/>
        <w:ind w:left="140" w:right="4176"/>
      </w:pPr>
      <w:r>
        <w:t>CALL-OFF</w:t>
      </w:r>
      <w:r>
        <w:rPr>
          <w:spacing w:val="-2"/>
        </w:rPr>
        <w:t xml:space="preserve"> </w:t>
      </w:r>
      <w:r>
        <w:t>INITIAL</w:t>
      </w:r>
      <w:r>
        <w:rPr>
          <w:spacing w:val="-2"/>
        </w:rPr>
        <w:t xml:space="preserve"> </w:t>
      </w:r>
      <w:r>
        <w:t>PERIOD:</w:t>
      </w:r>
      <w:r>
        <w:tab/>
        <w:t>2 years</w:t>
      </w:r>
      <w:r>
        <w:rPr>
          <w:spacing w:val="-64"/>
        </w:rPr>
        <w:t xml:space="preserve"> </w:t>
      </w:r>
      <w:r>
        <w:t>CALL-OFF</w:t>
      </w:r>
      <w:r>
        <w:rPr>
          <w:spacing w:val="-1"/>
        </w:rPr>
        <w:t xml:space="preserve"> </w:t>
      </w:r>
      <w:r>
        <w:t>DELIVERABLES</w:t>
      </w:r>
    </w:p>
    <w:p w14:paraId="219E6C33" w14:textId="77777777" w:rsidR="008564CA" w:rsidRDefault="00921B57">
      <w:pPr>
        <w:pStyle w:val="BodyText"/>
        <w:spacing w:before="27"/>
        <w:ind w:left="140"/>
      </w:pPr>
      <w:r>
        <w:t>See</w:t>
      </w:r>
      <w:r>
        <w:rPr>
          <w:spacing w:val="-4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Call-Off</w:t>
      </w:r>
      <w:r>
        <w:rPr>
          <w:spacing w:val="-1"/>
        </w:rPr>
        <w:t xml:space="preserve"> </w:t>
      </w:r>
      <w:r>
        <w:t>Schedule</w:t>
      </w:r>
      <w:r>
        <w:rPr>
          <w:spacing w:val="-4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(Call-Off</w:t>
      </w:r>
      <w:r>
        <w:rPr>
          <w:spacing w:val="-1"/>
        </w:rPr>
        <w:t xml:space="preserve"> </w:t>
      </w:r>
      <w:r>
        <w:t>Specification)</w:t>
      </w:r>
    </w:p>
    <w:p w14:paraId="55A9B592" w14:textId="77777777" w:rsidR="008564CA" w:rsidRDefault="00921B57">
      <w:pPr>
        <w:pStyle w:val="BodyText"/>
        <w:spacing w:before="22"/>
        <w:ind w:left="140"/>
      </w:pP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purposes</w:t>
      </w:r>
      <w:r>
        <w:rPr>
          <w:spacing w:val="-4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procurement</w:t>
      </w:r>
      <w:r>
        <w:rPr>
          <w:spacing w:val="2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Attachment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Site</w:t>
      </w:r>
      <w:r>
        <w:rPr>
          <w:spacing w:val="-2"/>
        </w:rPr>
        <w:t xml:space="preserve"> </w:t>
      </w:r>
      <w:r>
        <w:t>List/Price</w:t>
      </w:r>
      <w:r>
        <w:rPr>
          <w:spacing w:val="-2"/>
        </w:rPr>
        <w:t xml:space="preserve"> </w:t>
      </w:r>
      <w:r>
        <w:t>Matrix</w:t>
      </w:r>
    </w:p>
    <w:p w14:paraId="6AA78218" w14:textId="77777777" w:rsidR="008564CA" w:rsidRDefault="008564CA">
      <w:pPr>
        <w:pStyle w:val="BodyText"/>
        <w:spacing w:before="9"/>
        <w:rPr>
          <w:sz w:val="27"/>
        </w:rPr>
      </w:pPr>
    </w:p>
    <w:p w14:paraId="3736CDAD" w14:textId="77777777" w:rsidR="008564CA" w:rsidRDefault="00921B57">
      <w:pPr>
        <w:pStyle w:val="Heading1"/>
      </w:pPr>
      <w:r>
        <w:t>MAXIMUM</w:t>
      </w:r>
      <w:r>
        <w:rPr>
          <w:spacing w:val="-3"/>
        </w:rPr>
        <w:t xml:space="preserve"> </w:t>
      </w:r>
      <w:r>
        <w:t>LIABILITY</w:t>
      </w:r>
    </w:p>
    <w:p w14:paraId="4C7D4275" w14:textId="77777777" w:rsidR="008564CA" w:rsidRDefault="00921B57">
      <w:pPr>
        <w:pStyle w:val="BodyText"/>
        <w:spacing w:before="22" w:line="259" w:lineRule="auto"/>
        <w:ind w:left="140" w:right="332"/>
      </w:pPr>
      <w:r>
        <w:t>The limitation of liability for this Call-Off Contract is stated in Clause 11.2 of the Core</w:t>
      </w:r>
      <w:r>
        <w:rPr>
          <w:spacing w:val="-64"/>
        </w:rPr>
        <w:t xml:space="preserve"> </w:t>
      </w:r>
      <w:r>
        <w:t>Terms.</w:t>
      </w:r>
    </w:p>
    <w:p w14:paraId="7C6B6FD2" w14:textId="77777777" w:rsidR="008564CA" w:rsidRDefault="008564CA">
      <w:pPr>
        <w:pStyle w:val="BodyText"/>
        <w:spacing w:before="11"/>
        <w:rPr>
          <w:sz w:val="25"/>
        </w:rPr>
      </w:pPr>
    </w:p>
    <w:p w14:paraId="40ADCC04" w14:textId="77777777" w:rsidR="008564CA" w:rsidRDefault="00921B57">
      <w:pPr>
        <w:pStyle w:val="BodyText"/>
        <w:ind w:left="140"/>
      </w:pPr>
      <w:r>
        <w:t>The</w:t>
      </w:r>
      <w:r>
        <w:rPr>
          <w:spacing w:val="-2"/>
        </w:rPr>
        <w:t xml:space="preserve"> </w:t>
      </w:r>
      <w:r>
        <w:t>Estimated</w:t>
      </w:r>
      <w:r>
        <w:rPr>
          <w:spacing w:val="-1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1 charges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calculate</w:t>
      </w:r>
      <w:r>
        <w:rPr>
          <w:spacing w:val="2"/>
        </w:rPr>
        <w:t xml:space="preserve"> </w:t>
      </w:r>
      <w:r>
        <w:t>liability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is</w:t>
      </w:r>
    </w:p>
    <w:p w14:paraId="667891B0" w14:textId="77777777" w:rsidR="008564CA" w:rsidRDefault="00921B57">
      <w:pPr>
        <w:pStyle w:val="BodyText"/>
        <w:spacing w:before="22"/>
        <w:ind w:left="140"/>
      </w:pPr>
      <w:r>
        <w:t>£120,000</w:t>
      </w:r>
    </w:p>
    <w:p w14:paraId="3A79FDC8" w14:textId="77777777" w:rsidR="008564CA" w:rsidRDefault="008564CA">
      <w:pPr>
        <w:pStyle w:val="BodyText"/>
        <w:spacing w:before="8"/>
        <w:rPr>
          <w:sz w:val="27"/>
        </w:rPr>
      </w:pPr>
    </w:p>
    <w:p w14:paraId="7509AA42" w14:textId="77777777" w:rsidR="008564CA" w:rsidRDefault="00921B57">
      <w:pPr>
        <w:pStyle w:val="Heading1"/>
        <w:spacing w:before="1"/>
      </w:pPr>
      <w:r>
        <w:t>CALL-OFF CHARGES</w:t>
      </w:r>
    </w:p>
    <w:p w14:paraId="0ED5A68F" w14:textId="77777777" w:rsidR="008564CA" w:rsidRDefault="00921B57">
      <w:pPr>
        <w:pStyle w:val="BodyText"/>
        <w:spacing w:before="21"/>
        <w:ind w:left="140"/>
      </w:pPr>
      <w:r>
        <w:t>See</w:t>
      </w:r>
      <w:r>
        <w:rPr>
          <w:spacing w:val="-3"/>
        </w:rPr>
        <w:t xml:space="preserve"> </w:t>
      </w:r>
      <w:r>
        <w:t>details in</w:t>
      </w:r>
      <w:r>
        <w:rPr>
          <w:spacing w:val="-1"/>
        </w:rPr>
        <w:t xml:space="preserve"> </w:t>
      </w:r>
      <w:r>
        <w:t>Call-Off</w:t>
      </w:r>
      <w:r>
        <w:rPr>
          <w:spacing w:val="-1"/>
        </w:rPr>
        <w:t xml:space="preserve"> </w:t>
      </w:r>
      <w:r>
        <w:t>Schedule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(Pricing</w:t>
      </w:r>
      <w:r>
        <w:rPr>
          <w:spacing w:val="-3"/>
        </w:rPr>
        <w:t xml:space="preserve"> </w:t>
      </w:r>
      <w:r>
        <w:t>Details)</w:t>
      </w:r>
    </w:p>
    <w:p w14:paraId="356363BD" w14:textId="77777777" w:rsidR="008564CA" w:rsidRDefault="00921B57">
      <w:pPr>
        <w:pStyle w:val="BodyText"/>
        <w:spacing w:before="22"/>
        <w:ind w:left="140"/>
      </w:pPr>
      <w:r>
        <w:t>The</w:t>
      </w:r>
      <w:r>
        <w:rPr>
          <w:spacing w:val="-2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(including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extension</w:t>
      </w:r>
      <w:r>
        <w:rPr>
          <w:spacing w:val="-3"/>
        </w:rPr>
        <w:t xml:space="preserve"> </w:t>
      </w:r>
      <w:r>
        <w:t>periods)</w:t>
      </w:r>
      <w:r>
        <w:rPr>
          <w:spacing w:val="-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£240,000</w:t>
      </w:r>
    </w:p>
    <w:p w14:paraId="40F60E72" w14:textId="77777777" w:rsidR="008564CA" w:rsidRDefault="00921B57">
      <w:pPr>
        <w:pStyle w:val="BodyText"/>
        <w:spacing w:before="21" w:line="259" w:lineRule="auto"/>
        <w:ind w:left="140" w:right="616"/>
      </w:pPr>
      <w:r>
        <w:t>All changes to the Charges must use procedures that are equivalent to those in</w:t>
      </w:r>
      <w:r>
        <w:rPr>
          <w:spacing w:val="1"/>
        </w:rPr>
        <w:t xml:space="preserve"> </w:t>
      </w:r>
      <w:r>
        <w:t>Paragraphs</w:t>
      </w:r>
      <w:r>
        <w:rPr>
          <w:spacing w:val="-1"/>
        </w:rPr>
        <w:t xml:space="preserve"> </w:t>
      </w:r>
      <w:r>
        <w:t>4,</w:t>
      </w:r>
      <w:r>
        <w:rPr>
          <w:spacing w:val="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(if</w:t>
      </w:r>
      <w:r>
        <w:rPr>
          <w:spacing w:val="2"/>
        </w:rPr>
        <w:t xml:space="preserve"> </w:t>
      </w:r>
      <w:r>
        <w:t>used)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Framework Schedule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(Framework Prices)</w:t>
      </w:r>
      <w:r>
        <w:rPr>
          <w:spacing w:val="1"/>
        </w:rPr>
        <w:t xml:space="preserve"> </w:t>
      </w:r>
      <w:r>
        <w:t>The Charges will not be impacted by any change to the Framework Prices. The</w:t>
      </w:r>
      <w:r>
        <w:rPr>
          <w:spacing w:val="1"/>
        </w:rPr>
        <w:t xml:space="preserve"> </w:t>
      </w:r>
      <w:r>
        <w:t>Charges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changed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agreement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writing</w:t>
      </w:r>
      <w:r>
        <w:rPr>
          <w:spacing w:val="-3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Buyer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Supplier</w:t>
      </w:r>
      <w:r>
        <w:rPr>
          <w:spacing w:val="-3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t>of:</w:t>
      </w:r>
    </w:p>
    <w:p w14:paraId="3A94FB83" w14:textId="77777777" w:rsidR="008564CA" w:rsidRDefault="00921B57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93" w:lineRule="exact"/>
        <w:ind w:hanging="361"/>
        <w:rPr>
          <w:sz w:val="24"/>
        </w:rPr>
      </w:pPr>
      <w:r>
        <w:rPr>
          <w:sz w:val="24"/>
        </w:rPr>
        <w:t>Specific</w:t>
      </w:r>
      <w:r>
        <w:rPr>
          <w:spacing w:val="-2"/>
          <w:sz w:val="24"/>
        </w:rPr>
        <w:t xml:space="preserve"> </w:t>
      </w:r>
      <w:r>
        <w:rPr>
          <w:sz w:val="24"/>
        </w:rPr>
        <w:t>Change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Law</w:t>
      </w:r>
    </w:p>
    <w:p w14:paraId="0081B11A" w14:textId="77777777" w:rsidR="008564CA" w:rsidRDefault="00921B57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8"/>
        <w:ind w:hanging="361"/>
        <w:rPr>
          <w:sz w:val="24"/>
        </w:rPr>
      </w:pPr>
      <w:r>
        <w:rPr>
          <w:sz w:val="24"/>
        </w:rPr>
        <w:t>Benchmarking</w:t>
      </w:r>
      <w:r>
        <w:rPr>
          <w:spacing w:val="-3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Call-Off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  <w:r>
        <w:rPr>
          <w:spacing w:val="-3"/>
          <w:sz w:val="24"/>
        </w:rPr>
        <w:t xml:space="preserve"> </w:t>
      </w:r>
      <w:r>
        <w:rPr>
          <w:sz w:val="24"/>
        </w:rPr>
        <w:t>16</w:t>
      </w:r>
      <w:r>
        <w:rPr>
          <w:spacing w:val="-4"/>
          <w:sz w:val="24"/>
        </w:rPr>
        <w:t xml:space="preserve"> </w:t>
      </w:r>
      <w:r>
        <w:rPr>
          <w:sz w:val="24"/>
        </w:rPr>
        <w:t>(Benchmarking)</w:t>
      </w:r>
    </w:p>
    <w:p w14:paraId="0A73E420" w14:textId="77777777" w:rsidR="008564CA" w:rsidRDefault="008564CA">
      <w:pPr>
        <w:pStyle w:val="BodyText"/>
        <w:spacing w:before="9"/>
        <w:rPr>
          <w:sz w:val="27"/>
        </w:rPr>
      </w:pPr>
    </w:p>
    <w:p w14:paraId="1B036384" w14:textId="77777777" w:rsidR="008564CA" w:rsidRDefault="00921B57">
      <w:pPr>
        <w:pStyle w:val="Heading1"/>
        <w:spacing w:before="1"/>
      </w:pPr>
      <w:r>
        <w:t>REIMBURSABLE</w:t>
      </w:r>
      <w:r>
        <w:rPr>
          <w:spacing w:val="-4"/>
        </w:rPr>
        <w:t xml:space="preserve"> </w:t>
      </w:r>
      <w:r>
        <w:t>EXPENSES</w:t>
      </w:r>
    </w:p>
    <w:p w14:paraId="6C0D6D4B" w14:textId="77777777" w:rsidR="008564CA" w:rsidRDefault="00921B57">
      <w:pPr>
        <w:pStyle w:val="BodyText"/>
        <w:spacing w:before="24"/>
        <w:ind w:left="140"/>
      </w:pPr>
      <w:r>
        <w:t>Not</w:t>
      </w:r>
      <w:r>
        <w:rPr>
          <w:spacing w:val="-1"/>
        </w:rPr>
        <w:t xml:space="preserve"> </w:t>
      </w:r>
      <w:r>
        <w:t>applicable.</w:t>
      </w:r>
    </w:p>
    <w:p w14:paraId="5A26D07E" w14:textId="77777777" w:rsidR="008564CA" w:rsidRDefault="008564CA">
      <w:pPr>
        <w:pStyle w:val="BodyText"/>
        <w:spacing w:before="8"/>
        <w:rPr>
          <w:sz w:val="27"/>
        </w:rPr>
      </w:pPr>
    </w:p>
    <w:p w14:paraId="1E1945C5" w14:textId="77777777" w:rsidR="008564CA" w:rsidRDefault="00921B57">
      <w:pPr>
        <w:pStyle w:val="Heading1"/>
      </w:pPr>
      <w:r>
        <w:t>PAYMENT</w:t>
      </w:r>
      <w:r>
        <w:rPr>
          <w:spacing w:val="-1"/>
        </w:rPr>
        <w:t xml:space="preserve"> </w:t>
      </w:r>
      <w:r>
        <w:t>METHOD</w:t>
      </w:r>
    </w:p>
    <w:p w14:paraId="063290AD" w14:textId="4C572BEB" w:rsidR="008564CA" w:rsidRDefault="00E90B27">
      <w:pPr>
        <w:pStyle w:val="BodyText"/>
        <w:spacing w:before="5"/>
      </w:pPr>
      <w:r>
        <w:t xml:space="preserve">  REDACTED</w:t>
      </w:r>
    </w:p>
    <w:p w14:paraId="11239FA0" w14:textId="77777777" w:rsidR="00E90B27" w:rsidRDefault="00E90B27">
      <w:pPr>
        <w:pStyle w:val="BodyText"/>
        <w:spacing w:before="5"/>
        <w:rPr>
          <w:sz w:val="28"/>
        </w:rPr>
      </w:pPr>
    </w:p>
    <w:p w14:paraId="5CE4EDD9" w14:textId="77777777" w:rsidR="008564CA" w:rsidRDefault="00921B57">
      <w:pPr>
        <w:pStyle w:val="Heading1"/>
      </w:pPr>
      <w:r>
        <w:t>BUYER’S</w:t>
      </w:r>
      <w:r>
        <w:rPr>
          <w:spacing w:val="-2"/>
        </w:rPr>
        <w:t xml:space="preserve"> </w:t>
      </w:r>
      <w:r>
        <w:t>INVOICE</w:t>
      </w:r>
      <w:r>
        <w:rPr>
          <w:spacing w:val="-2"/>
        </w:rPr>
        <w:t xml:space="preserve"> </w:t>
      </w:r>
      <w:r>
        <w:t>ADDRESS:</w:t>
      </w:r>
    </w:p>
    <w:p w14:paraId="55859617" w14:textId="77777777" w:rsidR="008564CA" w:rsidRDefault="00921B57">
      <w:pPr>
        <w:pStyle w:val="BodyText"/>
        <w:spacing w:before="22"/>
        <w:ind w:left="140"/>
      </w:pPr>
      <w:r>
        <w:t>See</w:t>
      </w:r>
      <w:r>
        <w:rPr>
          <w:spacing w:val="-4"/>
        </w:rPr>
        <w:t xml:space="preserve"> </w:t>
      </w:r>
      <w:r>
        <w:t>Attachment</w:t>
      </w:r>
      <w:r>
        <w:rPr>
          <w:spacing w:val="-3"/>
        </w:rPr>
        <w:t xml:space="preserve"> </w:t>
      </w:r>
      <w:r>
        <w:t>3 –</w:t>
      </w:r>
      <w:r>
        <w:rPr>
          <w:spacing w:val="-1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List/Price</w:t>
      </w:r>
      <w:r>
        <w:rPr>
          <w:spacing w:val="-3"/>
        </w:rPr>
        <w:t xml:space="preserve"> </w:t>
      </w:r>
      <w:r>
        <w:t>Matrix</w:t>
      </w:r>
    </w:p>
    <w:p w14:paraId="00DBDEA7" w14:textId="77777777" w:rsidR="008564CA" w:rsidRDefault="008564CA">
      <w:pPr>
        <w:pStyle w:val="BodyText"/>
        <w:spacing w:before="11"/>
        <w:rPr>
          <w:sz w:val="27"/>
        </w:rPr>
      </w:pPr>
    </w:p>
    <w:p w14:paraId="0DF96E89" w14:textId="77777777" w:rsidR="008564CA" w:rsidRDefault="00921B57">
      <w:pPr>
        <w:pStyle w:val="Heading1"/>
      </w:pPr>
      <w:r>
        <w:t>BUYER’S</w:t>
      </w:r>
      <w:r>
        <w:rPr>
          <w:spacing w:val="-4"/>
        </w:rPr>
        <w:t xml:space="preserve"> </w:t>
      </w:r>
      <w:r>
        <w:t>AUTHORISED</w:t>
      </w:r>
      <w:r>
        <w:rPr>
          <w:spacing w:val="-4"/>
        </w:rPr>
        <w:t xml:space="preserve"> </w:t>
      </w:r>
      <w:r>
        <w:t>REPRESENTATIVE</w:t>
      </w:r>
    </w:p>
    <w:p w14:paraId="53386D34" w14:textId="77777777" w:rsidR="00E90B27" w:rsidRDefault="00E90B27">
      <w:pPr>
        <w:pStyle w:val="BodyText"/>
        <w:spacing w:before="21" w:line="259" w:lineRule="auto"/>
        <w:ind w:left="140" w:right="5691"/>
      </w:pPr>
      <w:r>
        <w:t>REDACTED</w:t>
      </w:r>
    </w:p>
    <w:p w14:paraId="35122449" w14:textId="36C23856" w:rsidR="008564CA" w:rsidRDefault="00E90B27">
      <w:pPr>
        <w:pStyle w:val="BodyText"/>
        <w:spacing w:before="21" w:line="259" w:lineRule="auto"/>
        <w:ind w:left="140" w:right="5691"/>
      </w:pPr>
      <w:r>
        <w:t>REDACTED</w:t>
      </w:r>
      <w:r>
        <w:t xml:space="preserve"> </w:t>
      </w:r>
    </w:p>
    <w:p w14:paraId="1406D170" w14:textId="77777777" w:rsidR="008564CA" w:rsidRDefault="008564CA">
      <w:pPr>
        <w:pStyle w:val="BodyText"/>
        <w:rPr>
          <w:sz w:val="26"/>
        </w:rPr>
      </w:pPr>
    </w:p>
    <w:p w14:paraId="649D6767" w14:textId="77777777" w:rsidR="008564CA" w:rsidRDefault="008564CA">
      <w:pPr>
        <w:pStyle w:val="BodyText"/>
        <w:spacing w:before="8"/>
        <w:rPr>
          <w:sz w:val="25"/>
        </w:rPr>
      </w:pPr>
    </w:p>
    <w:p w14:paraId="0594B4F9" w14:textId="77777777" w:rsidR="008564CA" w:rsidRDefault="00921B57">
      <w:pPr>
        <w:pStyle w:val="Heading1"/>
      </w:pPr>
      <w:r>
        <w:t>BUYER’S</w:t>
      </w:r>
      <w:r>
        <w:rPr>
          <w:spacing w:val="-3"/>
        </w:rPr>
        <w:t xml:space="preserve"> </w:t>
      </w:r>
      <w:r>
        <w:t>ENVIRONMENTAL</w:t>
      </w:r>
      <w:r>
        <w:rPr>
          <w:spacing w:val="-3"/>
        </w:rPr>
        <w:t xml:space="preserve"> </w:t>
      </w:r>
      <w:r>
        <w:t>POLICY</w:t>
      </w:r>
    </w:p>
    <w:p w14:paraId="34EF6875" w14:textId="77777777" w:rsidR="008564CA" w:rsidRDefault="008564CA">
      <w:pPr>
        <w:sectPr w:rsidR="008564CA">
          <w:pgSz w:w="11910" w:h="16840"/>
          <w:pgMar w:top="1340" w:right="1180" w:bottom="1600" w:left="1300" w:header="712" w:footer="1400" w:gutter="0"/>
          <w:cols w:space="720"/>
        </w:sectPr>
      </w:pPr>
    </w:p>
    <w:p w14:paraId="5F872C97" w14:textId="77777777" w:rsidR="008564CA" w:rsidRDefault="00921B57">
      <w:pPr>
        <w:pStyle w:val="BodyText"/>
        <w:spacing w:before="82"/>
        <w:ind w:left="140"/>
      </w:pPr>
      <w:r>
        <w:lastRenderedPageBreak/>
        <w:t>Available</w:t>
      </w:r>
      <w:r>
        <w:rPr>
          <w:spacing w:val="-6"/>
        </w:rPr>
        <w:t xml:space="preserve"> </w:t>
      </w:r>
      <w:r>
        <w:t>online</w:t>
      </w:r>
      <w:r>
        <w:rPr>
          <w:spacing w:val="-8"/>
        </w:rPr>
        <w:t xml:space="preserve"> </w:t>
      </w:r>
      <w:r>
        <w:t>at:</w:t>
      </w:r>
      <w:r>
        <w:rPr>
          <w:spacing w:val="-7"/>
        </w:rPr>
        <w:t xml:space="preserve"> </w:t>
      </w:r>
      <w:r>
        <w:t>https://beta.dsfire.gov.uk/about-us/environmental-strategy</w:t>
      </w:r>
    </w:p>
    <w:p w14:paraId="5FC67FC2" w14:textId="77777777" w:rsidR="008564CA" w:rsidRDefault="008564CA">
      <w:pPr>
        <w:pStyle w:val="BodyText"/>
        <w:spacing w:before="9"/>
        <w:rPr>
          <w:sz w:val="27"/>
        </w:rPr>
      </w:pPr>
    </w:p>
    <w:p w14:paraId="5D202CB0" w14:textId="77777777" w:rsidR="008564CA" w:rsidRDefault="00921B57">
      <w:pPr>
        <w:spacing w:before="1"/>
        <w:ind w:left="140"/>
        <w:rPr>
          <w:sz w:val="24"/>
        </w:rPr>
      </w:pPr>
      <w:r>
        <w:rPr>
          <w:sz w:val="24"/>
        </w:rPr>
        <w:t>BUYER’S</w:t>
      </w:r>
      <w:r>
        <w:rPr>
          <w:spacing w:val="-1"/>
          <w:sz w:val="24"/>
        </w:rPr>
        <w:t xml:space="preserve"> </w:t>
      </w:r>
      <w:r>
        <w:rPr>
          <w:sz w:val="24"/>
        </w:rPr>
        <w:t>SECURITY</w:t>
      </w:r>
      <w:r>
        <w:rPr>
          <w:spacing w:val="-3"/>
          <w:sz w:val="24"/>
        </w:rPr>
        <w:t xml:space="preserve"> </w:t>
      </w:r>
      <w:r>
        <w:rPr>
          <w:sz w:val="24"/>
        </w:rPr>
        <w:t>POLICY</w:t>
      </w:r>
    </w:p>
    <w:p w14:paraId="365F3567" w14:textId="77777777" w:rsidR="008564CA" w:rsidRDefault="00921B57">
      <w:pPr>
        <w:spacing w:before="21"/>
        <w:ind w:left="140"/>
        <w:rPr>
          <w:sz w:val="24"/>
        </w:rPr>
      </w:pPr>
      <w:r>
        <w:rPr>
          <w:sz w:val="24"/>
        </w:rPr>
        <w:t>N/A</w:t>
      </w:r>
    </w:p>
    <w:p w14:paraId="7D90859C" w14:textId="77777777" w:rsidR="008564CA" w:rsidRDefault="008564CA">
      <w:pPr>
        <w:pStyle w:val="BodyText"/>
        <w:spacing w:before="9"/>
        <w:rPr>
          <w:sz w:val="27"/>
        </w:rPr>
      </w:pPr>
    </w:p>
    <w:p w14:paraId="2C629FAB" w14:textId="77777777" w:rsidR="008564CA" w:rsidRDefault="00921B57">
      <w:pPr>
        <w:ind w:left="140"/>
        <w:rPr>
          <w:sz w:val="24"/>
        </w:rPr>
      </w:pPr>
      <w:r>
        <w:rPr>
          <w:sz w:val="24"/>
        </w:rPr>
        <w:t>SUPPLIER’S</w:t>
      </w:r>
      <w:r>
        <w:rPr>
          <w:spacing w:val="-4"/>
          <w:sz w:val="24"/>
        </w:rPr>
        <w:t xml:space="preserve"> </w:t>
      </w:r>
      <w:r>
        <w:rPr>
          <w:sz w:val="24"/>
        </w:rPr>
        <w:t>AUTHORISED</w:t>
      </w:r>
      <w:r>
        <w:rPr>
          <w:spacing w:val="-4"/>
          <w:sz w:val="24"/>
        </w:rPr>
        <w:t xml:space="preserve"> </w:t>
      </w:r>
      <w:r>
        <w:rPr>
          <w:sz w:val="24"/>
        </w:rPr>
        <w:t>REPRESENTATIVE</w:t>
      </w:r>
    </w:p>
    <w:p w14:paraId="75EE1251" w14:textId="0080F4F9" w:rsidR="008564CA" w:rsidRDefault="00E90B27">
      <w:pPr>
        <w:pStyle w:val="BodyText"/>
        <w:spacing w:before="9"/>
      </w:pPr>
      <w:r>
        <w:t xml:space="preserve">  </w:t>
      </w:r>
      <w:r>
        <w:t>REDACTED</w:t>
      </w:r>
    </w:p>
    <w:p w14:paraId="5FDCF9A7" w14:textId="0AF8529E" w:rsidR="00E90B27" w:rsidRDefault="00E90B27">
      <w:pPr>
        <w:pStyle w:val="BodyText"/>
        <w:spacing w:before="9"/>
      </w:pPr>
      <w:r>
        <w:t xml:space="preserve">  </w:t>
      </w:r>
      <w:r>
        <w:t>REDACTED</w:t>
      </w:r>
    </w:p>
    <w:p w14:paraId="4F43F463" w14:textId="77777777" w:rsidR="00E90B27" w:rsidRDefault="00E90B27">
      <w:pPr>
        <w:pStyle w:val="BodyText"/>
        <w:spacing w:before="9"/>
        <w:rPr>
          <w:sz w:val="25"/>
        </w:rPr>
      </w:pPr>
    </w:p>
    <w:p w14:paraId="494193B4" w14:textId="77777777" w:rsidR="008564CA" w:rsidRDefault="00921B57">
      <w:pPr>
        <w:pStyle w:val="Heading1"/>
      </w:pPr>
      <w:r>
        <w:t>SUPPLIER’S</w:t>
      </w:r>
      <w:r>
        <w:rPr>
          <w:spacing w:val="-5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MANAGER</w:t>
      </w:r>
    </w:p>
    <w:p w14:paraId="7C8C7EFB" w14:textId="4A0689AE" w:rsidR="008564CA" w:rsidRDefault="00E90B27">
      <w:pPr>
        <w:pStyle w:val="BodyText"/>
        <w:spacing w:before="9"/>
      </w:pPr>
      <w:r>
        <w:t xml:space="preserve">  </w:t>
      </w:r>
      <w:r>
        <w:t>REDACTED</w:t>
      </w:r>
    </w:p>
    <w:p w14:paraId="2A013BF9" w14:textId="6A25CB94" w:rsidR="00E90B27" w:rsidRDefault="00E90B27">
      <w:pPr>
        <w:pStyle w:val="BodyText"/>
        <w:spacing w:before="9"/>
      </w:pPr>
      <w:r>
        <w:t xml:space="preserve">  </w:t>
      </w:r>
      <w:r>
        <w:t>REDACTED</w:t>
      </w:r>
      <w:r>
        <w:t xml:space="preserve">  </w:t>
      </w:r>
    </w:p>
    <w:p w14:paraId="3F998A62" w14:textId="77777777" w:rsidR="00E90B27" w:rsidRDefault="00E90B27">
      <w:pPr>
        <w:pStyle w:val="BodyText"/>
        <w:spacing w:before="9"/>
        <w:rPr>
          <w:sz w:val="25"/>
        </w:rPr>
      </w:pPr>
    </w:p>
    <w:p w14:paraId="34F06B7B" w14:textId="77777777" w:rsidR="008564CA" w:rsidRDefault="00921B57">
      <w:pPr>
        <w:pStyle w:val="Heading1"/>
        <w:spacing w:before="1"/>
      </w:pPr>
      <w:r>
        <w:t>PROGRESS</w:t>
      </w:r>
      <w:r>
        <w:rPr>
          <w:spacing w:val="-2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FREQUENCY</w:t>
      </w:r>
    </w:p>
    <w:p w14:paraId="065810C0" w14:textId="77777777" w:rsidR="008564CA" w:rsidRDefault="00921B57">
      <w:pPr>
        <w:pStyle w:val="BodyText"/>
        <w:spacing w:before="21"/>
        <w:ind w:left="140"/>
      </w:pPr>
      <w:r>
        <w:t>Monthly: On the</w:t>
      </w:r>
      <w:r>
        <w:rPr>
          <w:spacing w:val="-3"/>
        </w:rPr>
        <w:t xml:space="preserve"> </w:t>
      </w:r>
      <w:r>
        <w:t>first</w:t>
      </w:r>
      <w:r>
        <w:rPr>
          <w:spacing w:val="-8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calendar</w:t>
      </w:r>
      <w:r>
        <w:rPr>
          <w:spacing w:val="-1"/>
        </w:rPr>
        <w:t xml:space="preserve"> </w:t>
      </w:r>
      <w:r>
        <w:t>month.</w:t>
      </w:r>
    </w:p>
    <w:p w14:paraId="7B8738AA" w14:textId="77777777" w:rsidR="008564CA" w:rsidRDefault="008564CA">
      <w:pPr>
        <w:pStyle w:val="BodyText"/>
        <w:rPr>
          <w:sz w:val="28"/>
        </w:rPr>
      </w:pPr>
    </w:p>
    <w:p w14:paraId="0D95C454" w14:textId="77777777" w:rsidR="008564CA" w:rsidRDefault="00921B57">
      <w:pPr>
        <w:pStyle w:val="Heading1"/>
      </w:pPr>
      <w:r>
        <w:t>PROGRESS</w:t>
      </w:r>
      <w:r>
        <w:rPr>
          <w:spacing w:val="-3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FREQUENCY</w:t>
      </w:r>
    </w:p>
    <w:p w14:paraId="459973A7" w14:textId="77777777" w:rsidR="008564CA" w:rsidRDefault="00921B57">
      <w:pPr>
        <w:pStyle w:val="BodyText"/>
        <w:spacing w:before="22" w:line="259" w:lineRule="auto"/>
        <w:ind w:left="140" w:right="251"/>
      </w:pPr>
      <w:r>
        <w:t>Weekly during mobilisation, with a view to moving to quarterly: on the first Working</w:t>
      </w:r>
      <w:r>
        <w:rPr>
          <w:spacing w:val="1"/>
        </w:rPr>
        <w:t xml:space="preserve"> </w:t>
      </w:r>
      <w:r>
        <w:t>Day of each quarter or as agreed between the parties. These meetings will also</w:t>
      </w:r>
      <w:r>
        <w:rPr>
          <w:spacing w:val="1"/>
        </w:rPr>
        <w:t xml:space="preserve"> </w:t>
      </w:r>
      <w:r>
        <w:t>incorporate the Operational Board and members will initially be the Supplier's</w:t>
      </w:r>
      <w:r>
        <w:rPr>
          <w:spacing w:val="1"/>
        </w:rPr>
        <w:t xml:space="preserve"> </w:t>
      </w:r>
      <w:r>
        <w:t>Contract Manager and the Buyer's Authorised Representative. Any further members</w:t>
      </w:r>
      <w:r>
        <w:rPr>
          <w:spacing w:val="1"/>
        </w:rPr>
        <w:t xml:space="preserve"> </w:t>
      </w:r>
      <w:r>
        <w:t>of the Operational Board will agreed between the parties within the first four weeks of</w:t>
      </w:r>
      <w:r>
        <w:rPr>
          <w:spacing w:val="-6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Call-Off</w:t>
      </w:r>
      <w:r>
        <w:rPr>
          <w:spacing w:val="1"/>
        </w:rPr>
        <w:t xml:space="preserve"> </w:t>
      </w:r>
      <w:r>
        <w:t>Start Date.</w:t>
      </w:r>
    </w:p>
    <w:p w14:paraId="2AF69CCB" w14:textId="77777777" w:rsidR="008564CA" w:rsidRDefault="008564CA">
      <w:pPr>
        <w:pStyle w:val="BodyText"/>
        <w:spacing w:before="7"/>
        <w:rPr>
          <w:sz w:val="25"/>
        </w:rPr>
      </w:pPr>
    </w:p>
    <w:p w14:paraId="51E9EA64" w14:textId="77777777" w:rsidR="008564CA" w:rsidRDefault="00921B57">
      <w:pPr>
        <w:pStyle w:val="Heading1"/>
      </w:pPr>
      <w:r>
        <w:t>KEY</w:t>
      </w:r>
      <w:r>
        <w:rPr>
          <w:spacing w:val="-2"/>
        </w:rPr>
        <w:t xml:space="preserve"> </w:t>
      </w:r>
      <w:r>
        <w:t>STAFF</w:t>
      </w:r>
    </w:p>
    <w:p w14:paraId="30614425" w14:textId="095AEA66" w:rsidR="008564CA" w:rsidRDefault="00E90B27">
      <w:pPr>
        <w:pStyle w:val="BodyText"/>
      </w:pPr>
      <w:r>
        <w:t xml:space="preserve">  </w:t>
      </w:r>
      <w:r>
        <w:t>REDACTED</w:t>
      </w:r>
    </w:p>
    <w:p w14:paraId="1B450CD8" w14:textId="29309512" w:rsidR="00E90B27" w:rsidRDefault="00E90B27">
      <w:pPr>
        <w:pStyle w:val="BodyText"/>
      </w:pPr>
      <w:r>
        <w:t xml:space="preserve">  </w:t>
      </w:r>
      <w:r>
        <w:t>REDACTED</w:t>
      </w:r>
    </w:p>
    <w:p w14:paraId="538F97C5" w14:textId="77777777" w:rsidR="00E90B27" w:rsidRDefault="00E90B27">
      <w:pPr>
        <w:pStyle w:val="BodyText"/>
        <w:rPr>
          <w:sz w:val="26"/>
        </w:rPr>
      </w:pPr>
    </w:p>
    <w:p w14:paraId="1E801011" w14:textId="77777777" w:rsidR="008564CA" w:rsidRDefault="00921B57">
      <w:pPr>
        <w:ind w:left="140"/>
        <w:rPr>
          <w:sz w:val="24"/>
        </w:rPr>
      </w:pPr>
      <w:r>
        <w:rPr>
          <w:sz w:val="24"/>
        </w:rPr>
        <w:t>KEY</w:t>
      </w:r>
      <w:r>
        <w:rPr>
          <w:spacing w:val="-3"/>
          <w:sz w:val="24"/>
        </w:rPr>
        <w:t xml:space="preserve"> </w:t>
      </w:r>
      <w:r>
        <w:rPr>
          <w:sz w:val="24"/>
        </w:rPr>
        <w:t>SUBCONTRACTOR(S)</w:t>
      </w:r>
    </w:p>
    <w:p w14:paraId="31F520BD" w14:textId="77777777" w:rsidR="008564CA" w:rsidRDefault="00921B57">
      <w:pPr>
        <w:spacing w:before="22"/>
        <w:ind w:left="140"/>
        <w:rPr>
          <w:sz w:val="24"/>
        </w:rPr>
      </w:pPr>
      <w:r>
        <w:rPr>
          <w:sz w:val="24"/>
        </w:rPr>
        <w:t>N/A</w:t>
      </w:r>
    </w:p>
    <w:p w14:paraId="23F5ADDB" w14:textId="77777777" w:rsidR="008564CA" w:rsidRDefault="008564CA">
      <w:pPr>
        <w:pStyle w:val="BodyText"/>
        <w:spacing w:before="8"/>
        <w:rPr>
          <w:sz w:val="27"/>
        </w:rPr>
      </w:pPr>
    </w:p>
    <w:p w14:paraId="231B7111" w14:textId="77777777" w:rsidR="008564CA" w:rsidRDefault="00921B57">
      <w:pPr>
        <w:ind w:left="140"/>
        <w:rPr>
          <w:sz w:val="24"/>
        </w:rPr>
      </w:pPr>
      <w:r>
        <w:rPr>
          <w:sz w:val="24"/>
        </w:rPr>
        <w:t>COMMERCIALLY</w:t>
      </w:r>
      <w:r>
        <w:rPr>
          <w:spacing w:val="-6"/>
          <w:sz w:val="24"/>
        </w:rPr>
        <w:t xml:space="preserve"> </w:t>
      </w:r>
      <w:r>
        <w:rPr>
          <w:sz w:val="24"/>
        </w:rPr>
        <w:t>SENSITIVE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</w:p>
    <w:p w14:paraId="6ECD7017" w14:textId="77777777" w:rsidR="008564CA" w:rsidRDefault="00921B57">
      <w:pPr>
        <w:pStyle w:val="BodyText"/>
        <w:spacing w:before="22"/>
        <w:ind w:left="140"/>
      </w:pPr>
      <w:r>
        <w:t>Call</w:t>
      </w:r>
      <w:r>
        <w:rPr>
          <w:spacing w:val="-3"/>
        </w:rPr>
        <w:t xml:space="preserve"> </w:t>
      </w:r>
      <w:r>
        <w:t>off Schedule</w:t>
      </w:r>
      <w:r>
        <w:rPr>
          <w:spacing w:val="-5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Supplier’s</w:t>
      </w:r>
      <w:r>
        <w:rPr>
          <w:spacing w:val="-2"/>
        </w:rPr>
        <w:t xml:space="preserve"> </w:t>
      </w:r>
      <w:r>
        <w:t>Commercially</w:t>
      </w:r>
      <w:r>
        <w:rPr>
          <w:spacing w:val="-3"/>
        </w:rPr>
        <w:t xml:space="preserve"> </w:t>
      </w:r>
      <w:r>
        <w:t>Sensitive</w:t>
      </w:r>
      <w:r>
        <w:rPr>
          <w:spacing w:val="-3"/>
        </w:rPr>
        <w:t xml:space="preserve"> </w:t>
      </w:r>
      <w:r>
        <w:t>Information</w:t>
      </w:r>
    </w:p>
    <w:p w14:paraId="5A52172B" w14:textId="77777777" w:rsidR="008564CA" w:rsidRDefault="008564CA">
      <w:pPr>
        <w:pStyle w:val="BodyText"/>
        <w:spacing w:before="9"/>
        <w:rPr>
          <w:sz w:val="27"/>
        </w:rPr>
      </w:pPr>
    </w:p>
    <w:p w14:paraId="1A4FAD5B" w14:textId="77777777" w:rsidR="008564CA" w:rsidRDefault="00921B57">
      <w:pPr>
        <w:pStyle w:val="Heading1"/>
      </w:pPr>
      <w:r>
        <w:t>SERVICE</w:t>
      </w:r>
      <w:r>
        <w:rPr>
          <w:spacing w:val="-2"/>
        </w:rPr>
        <w:t xml:space="preserve"> </w:t>
      </w:r>
      <w:r>
        <w:t>CREDITS</w:t>
      </w:r>
    </w:p>
    <w:p w14:paraId="7DBA42A3" w14:textId="77777777" w:rsidR="008564CA" w:rsidRDefault="00921B57">
      <w:pPr>
        <w:pStyle w:val="BodyText"/>
        <w:spacing w:before="21" w:line="259" w:lineRule="auto"/>
        <w:ind w:left="140" w:right="266"/>
      </w:pPr>
      <w:r>
        <w:t>Service Credits will accrue in accordance with Call-Off Schedule 14 (Service Levels).</w:t>
      </w:r>
      <w:r>
        <w:rPr>
          <w:spacing w:val="-64"/>
        </w:rPr>
        <w:t xml:space="preserve"> </w:t>
      </w:r>
      <w:r>
        <w:t>The Service</w:t>
      </w:r>
      <w:r>
        <w:rPr>
          <w:spacing w:val="1"/>
        </w:rPr>
        <w:t xml:space="preserve"> </w:t>
      </w:r>
      <w:r>
        <w:t>Credit Cap</w:t>
      </w:r>
      <w:r>
        <w:rPr>
          <w:spacing w:val="2"/>
        </w:rPr>
        <w:t xml:space="preserve"> </w:t>
      </w:r>
      <w:r>
        <w:t>is:</w:t>
      </w:r>
      <w:r>
        <w:rPr>
          <w:spacing w:val="1"/>
        </w:rPr>
        <w:t xml:space="preserve"> </w:t>
      </w:r>
      <w:r>
        <w:t>N/A.</w:t>
      </w:r>
    </w:p>
    <w:p w14:paraId="6D9B6B76" w14:textId="77777777" w:rsidR="008564CA" w:rsidRDefault="00921B57">
      <w:pPr>
        <w:pStyle w:val="BodyText"/>
        <w:spacing w:before="3"/>
        <w:ind w:left="140"/>
      </w:pPr>
      <w:r>
        <w:t>The</w:t>
      </w:r>
      <w:r>
        <w:rPr>
          <w:spacing w:val="-2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Period is:</w:t>
      </w:r>
      <w:r>
        <w:rPr>
          <w:spacing w:val="-3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Month.</w:t>
      </w:r>
    </w:p>
    <w:p w14:paraId="7E767EA1" w14:textId="77777777" w:rsidR="008564CA" w:rsidRDefault="00921B57">
      <w:pPr>
        <w:pStyle w:val="BodyText"/>
        <w:spacing w:before="21" w:line="276" w:lineRule="auto"/>
        <w:ind w:left="140" w:right="585"/>
      </w:pPr>
      <w:r>
        <w:t>A Critical Service Level Failure is: a failure of the Supplier to make at least 50% of</w:t>
      </w:r>
      <w:r>
        <w:rPr>
          <w:spacing w:val="-64"/>
        </w:rPr>
        <w:t xml:space="preserve"> </w:t>
      </w:r>
      <w:r>
        <w:t>deliveries on time and in full during any Service Period/a failure of the Supplier to</w:t>
      </w:r>
      <w:r>
        <w:rPr>
          <w:spacing w:val="1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Threshold</w:t>
      </w:r>
      <w:r>
        <w:rPr>
          <w:spacing w:val="-1"/>
        </w:rPr>
        <w:t xml:space="preserve"> </w:t>
      </w:r>
      <w:r>
        <w:t>specified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Deliveries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Period.</w:t>
      </w:r>
    </w:p>
    <w:p w14:paraId="22E4F4EE" w14:textId="77777777" w:rsidR="008564CA" w:rsidRDefault="00921B57">
      <w:pPr>
        <w:pStyle w:val="Heading1"/>
        <w:spacing w:before="198"/>
      </w:pPr>
      <w:r>
        <w:t>ADDITIONAL</w:t>
      </w:r>
      <w:r>
        <w:rPr>
          <w:spacing w:val="-3"/>
        </w:rPr>
        <w:t xml:space="preserve"> </w:t>
      </w:r>
      <w:r>
        <w:t>INSURANCES</w:t>
      </w:r>
    </w:p>
    <w:p w14:paraId="44950D7A" w14:textId="77777777" w:rsidR="008564CA" w:rsidRDefault="00921B57">
      <w:pPr>
        <w:pStyle w:val="BodyText"/>
        <w:spacing w:before="2"/>
        <w:ind w:left="140"/>
      </w:pPr>
      <w:r>
        <w:t>Not</w:t>
      </w:r>
      <w:r>
        <w:rPr>
          <w:spacing w:val="-4"/>
        </w:rPr>
        <w:t xml:space="preserve"> </w:t>
      </w:r>
      <w:r>
        <w:t>applicable</w:t>
      </w:r>
    </w:p>
    <w:p w14:paraId="2532D1F2" w14:textId="77777777" w:rsidR="008564CA" w:rsidRDefault="008564CA">
      <w:pPr>
        <w:pStyle w:val="BodyText"/>
        <w:spacing w:before="8"/>
        <w:rPr>
          <w:sz w:val="25"/>
        </w:rPr>
      </w:pPr>
    </w:p>
    <w:p w14:paraId="29ACF57A" w14:textId="77777777" w:rsidR="008564CA" w:rsidRDefault="00921B57">
      <w:pPr>
        <w:ind w:left="140"/>
        <w:rPr>
          <w:sz w:val="24"/>
        </w:rPr>
      </w:pPr>
      <w:r>
        <w:rPr>
          <w:sz w:val="24"/>
        </w:rPr>
        <w:t>GUARANTEE</w:t>
      </w:r>
    </w:p>
    <w:p w14:paraId="6B520483" w14:textId="77777777" w:rsidR="008564CA" w:rsidRDefault="008564CA">
      <w:pPr>
        <w:rPr>
          <w:sz w:val="24"/>
        </w:rPr>
        <w:sectPr w:rsidR="008564CA">
          <w:pgSz w:w="11910" w:h="16840"/>
          <w:pgMar w:top="1340" w:right="1180" w:bottom="1620" w:left="1300" w:header="712" w:footer="1400" w:gutter="0"/>
          <w:cols w:space="720"/>
        </w:sectPr>
      </w:pPr>
    </w:p>
    <w:p w14:paraId="44840276" w14:textId="77777777" w:rsidR="008564CA" w:rsidRDefault="00921B57">
      <w:pPr>
        <w:spacing w:before="82"/>
        <w:ind w:left="140"/>
        <w:rPr>
          <w:sz w:val="24"/>
        </w:rPr>
      </w:pPr>
      <w:r>
        <w:rPr>
          <w:sz w:val="24"/>
        </w:rPr>
        <w:lastRenderedPageBreak/>
        <w:t>N/A</w:t>
      </w:r>
    </w:p>
    <w:p w14:paraId="175F3FDD" w14:textId="77777777" w:rsidR="008564CA" w:rsidRDefault="008564CA">
      <w:pPr>
        <w:pStyle w:val="BodyText"/>
        <w:spacing w:before="7"/>
        <w:rPr>
          <w:sz w:val="27"/>
        </w:rPr>
      </w:pPr>
    </w:p>
    <w:p w14:paraId="3C21B057" w14:textId="1BEF2879" w:rsidR="008564CA" w:rsidRDefault="00921B57">
      <w:pPr>
        <w:ind w:left="140"/>
        <w:rPr>
          <w:sz w:val="24"/>
        </w:rPr>
      </w:pPr>
      <w:r>
        <w:rPr>
          <w:sz w:val="24"/>
        </w:rPr>
        <w:t>SOCIAL</w:t>
      </w:r>
      <w:r>
        <w:rPr>
          <w:spacing w:val="-3"/>
          <w:sz w:val="24"/>
        </w:rPr>
        <w:t xml:space="preserve"> </w:t>
      </w:r>
      <w:r>
        <w:rPr>
          <w:sz w:val="24"/>
        </w:rPr>
        <w:t>VALUE</w:t>
      </w:r>
      <w:r>
        <w:rPr>
          <w:spacing w:val="-1"/>
          <w:sz w:val="24"/>
        </w:rPr>
        <w:t xml:space="preserve"> </w:t>
      </w:r>
      <w:r>
        <w:rPr>
          <w:sz w:val="24"/>
        </w:rPr>
        <w:t>COMMITMENT</w:t>
      </w:r>
    </w:p>
    <w:p w14:paraId="7376D624" w14:textId="1102FD6D" w:rsidR="008564CA" w:rsidRDefault="00921B57">
      <w:pPr>
        <w:pStyle w:val="BodyText"/>
        <w:ind w:left="140" w:right="254"/>
        <w:jc w:val="both"/>
      </w:pP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Supplier</w:t>
      </w:r>
      <w:r>
        <w:rPr>
          <w:spacing w:val="-15"/>
        </w:rPr>
        <w:t xml:space="preserve"> </w:t>
      </w:r>
      <w:r>
        <w:rPr>
          <w:spacing w:val="-1"/>
        </w:rPr>
        <w:t>agrees,</w:t>
      </w:r>
      <w:r>
        <w:rPr>
          <w:spacing w:val="-15"/>
        </w:rPr>
        <w:t xml:space="preserve"> </w:t>
      </w:r>
      <w:r>
        <w:rPr>
          <w:spacing w:val="-1"/>
        </w:rPr>
        <w:t>in</w:t>
      </w:r>
      <w:r>
        <w:rPr>
          <w:spacing w:val="-16"/>
        </w:rPr>
        <w:t xml:space="preserve"> </w:t>
      </w:r>
      <w:r>
        <w:rPr>
          <w:spacing w:val="-1"/>
        </w:rPr>
        <w:t>providing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Deliverables</w:t>
      </w:r>
      <w:r>
        <w:rPr>
          <w:spacing w:val="-14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performing</w:t>
      </w:r>
      <w:r>
        <w:rPr>
          <w:spacing w:val="-14"/>
        </w:rPr>
        <w:t xml:space="preserve"> </w:t>
      </w:r>
      <w:r>
        <w:t>its</w:t>
      </w:r>
      <w:r>
        <w:rPr>
          <w:spacing w:val="-19"/>
        </w:rPr>
        <w:t xml:space="preserve"> </w:t>
      </w:r>
      <w:r>
        <w:t>obligations</w:t>
      </w:r>
      <w:r>
        <w:rPr>
          <w:spacing w:val="-17"/>
        </w:rPr>
        <w:t xml:space="preserve"> </w:t>
      </w:r>
      <w:r>
        <w:t>under</w:t>
      </w:r>
      <w:r>
        <w:rPr>
          <w:spacing w:val="-64"/>
        </w:rPr>
        <w:t xml:space="preserve"> </w:t>
      </w:r>
      <w:r>
        <w:t>the Call-Off Contract, that it will comply with the social value commitments set at</w:t>
      </w:r>
      <w:r>
        <w:rPr>
          <w:spacing w:val="1"/>
        </w:rPr>
        <w:t xml:space="preserve"> </w:t>
      </w:r>
      <w:r>
        <w:t>framework</w:t>
      </w:r>
      <w:r>
        <w:rPr>
          <w:spacing w:val="-1"/>
        </w:rPr>
        <w:t xml:space="preserve"> </w:t>
      </w:r>
      <w:r>
        <w:t>level.</w:t>
      </w:r>
    </w:p>
    <w:p w14:paraId="3102096E" w14:textId="77777777" w:rsidR="008564CA" w:rsidRDefault="008564CA">
      <w:pPr>
        <w:pStyle w:val="BodyText"/>
        <w:rPr>
          <w:sz w:val="20"/>
        </w:rPr>
      </w:pPr>
    </w:p>
    <w:p w14:paraId="36309F99" w14:textId="77777777" w:rsidR="008564CA" w:rsidRDefault="008564CA">
      <w:pPr>
        <w:pStyle w:val="BodyText"/>
        <w:spacing w:before="9"/>
        <w:rPr>
          <w:sz w:val="28"/>
        </w:rPr>
      </w:pPr>
    </w:p>
    <w:tbl>
      <w:tblPr>
        <w:tblW w:w="0" w:type="auto"/>
        <w:tblInd w:w="133" w:type="dxa"/>
        <w:tblBorders>
          <w:top w:val="single" w:sz="2" w:space="0" w:color="94B3D6"/>
          <w:left w:val="single" w:sz="2" w:space="0" w:color="94B3D6"/>
          <w:bottom w:val="single" w:sz="2" w:space="0" w:color="94B3D6"/>
          <w:right w:val="single" w:sz="2" w:space="0" w:color="94B3D6"/>
          <w:insideH w:val="single" w:sz="2" w:space="0" w:color="94B3D6"/>
          <w:insideV w:val="single" w:sz="2" w:space="0" w:color="94B3D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1"/>
        <w:gridCol w:w="2982"/>
        <w:gridCol w:w="1556"/>
        <w:gridCol w:w="3109"/>
      </w:tblGrid>
      <w:tr w:rsidR="008564CA" w14:paraId="1B63031A" w14:textId="77777777">
        <w:trPr>
          <w:trHeight w:val="635"/>
        </w:trPr>
        <w:tc>
          <w:tcPr>
            <w:tcW w:w="4523" w:type="dxa"/>
            <w:gridSpan w:val="2"/>
            <w:tcBorders>
              <w:left w:val="nil"/>
            </w:tcBorders>
            <w:shd w:val="clear" w:color="auto" w:fill="DBE4F0"/>
          </w:tcPr>
          <w:p w14:paraId="026773DF" w14:textId="77777777" w:rsidR="008564CA" w:rsidRDefault="008564CA">
            <w:pPr>
              <w:pStyle w:val="TableParagraph"/>
              <w:spacing w:before="5"/>
              <w:rPr>
                <w:sz w:val="20"/>
              </w:rPr>
            </w:pPr>
          </w:p>
          <w:p w14:paraId="55D4E9D5" w14:textId="77777777" w:rsidR="008564CA" w:rsidRDefault="00921B57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behalf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Supplier:</w:t>
            </w:r>
          </w:p>
        </w:tc>
        <w:tc>
          <w:tcPr>
            <w:tcW w:w="4665" w:type="dxa"/>
            <w:gridSpan w:val="2"/>
            <w:tcBorders>
              <w:right w:val="nil"/>
            </w:tcBorders>
            <w:shd w:val="clear" w:color="auto" w:fill="DBE4F0"/>
          </w:tcPr>
          <w:p w14:paraId="641B7695" w14:textId="24B177B7" w:rsidR="008564CA" w:rsidRDefault="008564CA">
            <w:pPr>
              <w:pStyle w:val="TableParagraph"/>
              <w:spacing w:before="5"/>
              <w:rPr>
                <w:sz w:val="20"/>
              </w:rPr>
            </w:pPr>
          </w:p>
          <w:p w14:paraId="0CA119AF" w14:textId="12EF4F38" w:rsidR="008564CA" w:rsidRDefault="00921B57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behalf 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Buyer:</w:t>
            </w:r>
          </w:p>
        </w:tc>
      </w:tr>
      <w:tr w:rsidR="008564CA" w14:paraId="5D0CD065" w14:textId="77777777">
        <w:trPr>
          <w:trHeight w:val="638"/>
        </w:trPr>
        <w:tc>
          <w:tcPr>
            <w:tcW w:w="1541" w:type="dxa"/>
            <w:tcBorders>
              <w:left w:val="nil"/>
            </w:tcBorders>
            <w:shd w:val="clear" w:color="auto" w:fill="DBE4F0"/>
          </w:tcPr>
          <w:p w14:paraId="407ABC96" w14:textId="77777777" w:rsidR="008564CA" w:rsidRDefault="008564CA">
            <w:pPr>
              <w:pStyle w:val="TableParagraph"/>
              <w:spacing w:before="8"/>
              <w:rPr>
                <w:sz w:val="20"/>
              </w:rPr>
            </w:pPr>
          </w:p>
          <w:p w14:paraId="3FA18C8D" w14:textId="77777777" w:rsidR="008564CA" w:rsidRDefault="00921B57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Signature:</w:t>
            </w:r>
          </w:p>
        </w:tc>
        <w:tc>
          <w:tcPr>
            <w:tcW w:w="2982" w:type="dxa"/>
          </w:tcPr>
          <w:p w14:paraId="3399D0B2" w14:textId="4E702443" w:rsidR="008564CA" w:rsidRDefault="00E90B27" w:rsidP="00E90B27">
            <w:pPr>
              <w:jc w:val="center"/>
              <w:rPr>
                <w:rFonts w:ascii="Times New Roman"/>
              </w:rPr>
            </w:pPr>
            <w:r w:rsidRPr="00E90B27">
              <w:t>REDACTED</w:t>
            </w:r>
          </w:p>
        </w:tc>
        <w:tc>
          <w:tcPr>
            <w:tcW w:w="1556" w:type="dxa"/>
            <w:shd w:val="clear" w:color="auto" w:fill="DBE4F0"/>
          </w:tcPr>
          <w:p w14:paraId="2EE7FD7A" w14:textId="77777777" w:rsidR="008564CA" w:rsidRDefault="008564CA">
            <w:pPr>
              <w:pStyle w:val="TableParagraph"/>
              <w:spacing w:before="8"/>
              <w:rPr>
                <w:sz w:val="20"/>
              </w:rPr>
            </w:pPr>
          </w:p>
          <w:p w14:paraId="14F40FBC" w14:textId="77777777" w:rsidR="008564CA" w:rsidRDefault="00921B57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Signature:</w:t>
            </w:r>
          </w:p>
        </w:tc>
        <w:tc>
          <w:tcPr>
            <w:tcW w:w="3109" w:type="dxa"/>
            <w:tcBorders>
              <w:right w:val="nil"/>
            </w:tcBorders>
          </w:tcPr>
          <w:p w14:paraId="720C4DAD" w14:textId="7E6F86B0" w:rsidR="008564CA" w:rsidRDefault="00E90B27" w:rsidP="00E90B27">
            <w:pPr>
              <w:jc w:val="center"/>
            </w:pPr>
            <w:r>
              <w:t>REDACTED</w:t>
            </w:r>
          </w:p>
        </w:tc>
      </w:tr>
      <w:tr w:rsidR="008564CA" w14:paraId="4BF45927" w14:textId="77777777" w:rsidTr="00E90B27">
        <w:trPr>
          <w:trHeight w:val="474"/>
        </w:trPr>
        <w:tc>
          <w:tcPr>
            <w:tcW w:w="1541" w:type="dxa"/>
            <w:tcBorders>
              <w:left w:val="nil"/>
            </w:tcBorders>
            <w:shd w:val="clear" w:color="auto" w:fill="DBE4F0"/>
          </w:tcPr>
          <w:p w14:paraId="4FA397EB" w14:textId="77777777" w:rsidR="008564CA" w:rsidRDefault="008564CA">
            <w:pPr>
              <w:pStyle w:val="TableParagraph"/>
              <w:spacing w:before="6"/>
              <w:rPr>
                <w:sz w:val="20"/>
              </w:rPr>
            </w:pPr>
          </w:p>
          <w:p w14:paraId="5207FB6B" w14:textId="77777777" w:rsidR="008564CA" w:rsidRDefault="00921B57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  <w:tc>
          <w:tcPr>
            <w:tcW w:w="2982" w:type="dxa"/>
            <w:shd w:val="clear" w:color="auto" w:fill="DBE4F0"/>
          </w:tcPr>
          <w:p w14:paraId="17452B0A" w14:textId="6E78FE9A" w:rsidR="008564CA" w:rsidRDefault="00E90B27" w:rsidP="00E90B27">
            <w:pPr>
              <w:pStyle w:val="TableParagraph"/>
              <w:spacing w:before="244" w:line="372" w:lineRule="exact"/>
              <w:ind w:left="95"/>
              <w:jc w:val="center"/>
              <w:rPr>
                <w:rFonts w:ascii="Calibri"/>
                <w:sz w:val="33"/>
              </w:rPr>
            </w:pPr>
            <w:r w:rsidRPr="00E90B27">
              <w:t>REDACTED</w:t>
            </w:r>
          </w:p>
        </w:tc>
        <w:tc>
          <w:tcPr>
            <w:tcW w:w="1556" w:type="dxa"/>
            <w:shd w:val="clear" w:color="auto" w:fill="DBE4F0"/>
          </w:tcPr>
          <w:p w14:paraId="5390D913" w14:textId="77777777" w:rsidR="008564CA" w:rsidRDefault="008564CA">
            <w:pPr>
              <w:pStyle w:val="TableParagraph"/>
              <w:spacing w:before="6"/>
              <w:rPr>
                <w:sz w:val="20"/>
              </w:rPr>
            </w:pPr>
          </w:p>
          <w:p w14:paraId="76E4A1D0" w14:textId="77777777" w:rsidR="008564CA" w:rsidRDefault="00921B57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  <w:tc>
          <w:tcPr>
            <w:tcW w:w="3109" w:type="dxa"/>
            <w:tcBorders>
              <w:right w:val="nil"/>
            </w:tcBorders>
            <w:shd w:val="clear" w:color="auto" w:fill="DBE4F0"/>
            <w:vAlign w:val="center"/>
          </w:tcPr>
          <w:p w14:paraId="3C20A8B1" w14:textId="44A5EDD5" w:rsidR="008564CA" w:rsidRDefault="00E90B27" w:rsidP="00E90B27">
            <w:pPr>
              <w:pStyle w:val="TableParagraph"/>
              <w:jc w:val="center"/>
              <w:rPr>
                <w:rFonts w:ascii="Times New Roman"/>
              </w:rPr>
            </w:pPr>
            <w:r>
              <w:t>REDACTED</w:t>
            </w:r>
          </w:p>
        </w:tc>
      </w:tr>
      <w:tr w:rsidR="008564CA" w14:paraId="39819342" w14:textId="77777777" w:rsidTr="001D6951">
        <w:trPr>
          <w:trHeight w:val="635"/>
        </w:trPr>
        <w:tc>
          <w:tcPr>
            <w:tcW w:w="1541" w:type="dxa"/>
            <w:tcBorders>
              <w:left w:val="nil"/>
            </w:tcBorders>
            <w:shd w:val="clear" w:color="auto" w:fill="DBE4F0"/>
          </w:tcPr>
          <w:p w14:paraId="780D189D" w14:textId="77777777" w:rsidR="008564CA" w:rsidRDefault="008564CA">
            <w:pPr>
              <w:pStyle w:val="TableParagraph"/>
              <w:spacing w:before="5"/>
              <w:rPr>
                <w:sz w:val="20"/>
              </w:rPr>
            </w:pPr>
          </w:p>
          <w:p w14:paraId="29762B02" w14:textId="77777777" w:rsidR="008564CA" w:rsidRDefault="00921B57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Role:</w:t>
            </w:r>
          </w:p>
        </w:tc>
        <w:tc>
          <w:tcPr>
            <w:tcW w:w="2982" w:type="dxa"/>
          </w:tcPr>
          <w:p w14:paraId="355CBBD3" w14:textId="32CC3A87" w:rsidR="008564CA" w:rsidRDefault="00E90B27" w:rsidP="00E90B27">
            <w:pPr>
              <w:pStyle w:val="TableParagraph"/>
              <w:spacing w:before="242"/>
              <w:ind w:left="71"/>
              <w:jc w:val="center"/>
              <w:rPr>
                <w:rFonts w:ascii="Calibri"/>
                <w:sz w:val="24"/>
              </w:rPr>
            </w:pPr>
            <w:r w:rsidRPr="00E90B27">
              <w:t>REDACTED</w:t>
            </w:r>
          </w:p>
        </w:tc>
        <w:tc>
          <w:tcPr>
            <w:tcW w:w="1556" w:type="dxa"/>
            <w:shd w:val="clear" w:color="auto" w:fill="DBE4F0"/>
          </w:tcPr>
          <w:p w14:paraId="419E6E29" w14:textId="77777777" w:rsidR="008564CA" w:rsidRDefault="008564CA">
            <w:pPr>
              <w:pStyle w:val="TableParagraph"/>
              <w:spacing w:before="5"/>
              <w:rPr>
                <w:sz w:val="20"/>
              </w:rPr>
            </w:pPr>
          </w:p>
          <w:p w14:paraId="75F4F2EF" w14:textId="77777777" w:rsidR="008564CA" w:rsidRDefault="00921B57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Role:</w:t>
            </w:r>
          </w:p>
        </w:tc>
        <w:tc>
          <w:tcPr>
            <w:tcW w:w="3109" w:type="dxa"/>
            <w:tcBorders>
              <w:right w:val="nil"/>
            </w:tcBorders>
            <w:vAlign w:val="center"/>
          </w:tcPr>
          <w:p w14:paraId="5118A512" w14:textId="4F1FB4B8" w:rsidR="008564CA" w:rsidRDefault="00E90B27" w:rsidP="00E90B27">
            <w:pPr>
              <w:pStyle w:val="TableParagraph"/>
              <w:jc w:val="center"/>
              <w:rPr>
                <w:rFonts w:ascii="Times New Roman"/>
              </w:rPr>
            </w:pPr>
            <w:r w:rsidRPr="00E90B27">
              <w:t>REDACTED</w:t>
            </w:r>
            <w:bookmarkStart w:id="0" w:name="_GoBack"/>
            <w:bookmarkEnd w:id="0"/>
          </w:p>
        </w:tc>
      </w:tr>
      <w:tr w:rsidR="008564CA" w14:paraId="79F39364" w14:textId="77777777" w:rsidTr="001D6951">
        <w:trPr>
          <w:trHeight w:val="861"/>
        </w:trPr>
        <w:tc>
          <w:tcPr>
            <w:tcW w:w="1541" w:type="dxa"/>
            <w:tcBorders>
              <w:left w:val="nil"/>
            </w:tcBorders>
            <w:shd w:val="clear" w:color="auto" w:fill="DBE4F0"/>
          </w:tcPr>
          <w:p w14:paraId="3AFB1E26" w14:textId="77777777" w:rsidR="008564CA" w:rsidRDefault="008564CA">
            <w:pPr>
              <w:pStyle w:val="TableParagraph"/>
              <w:spacing w:before="5"/>
              <w:rPr>
                <w:sz w:val="20"/>
              </w:rPr>
            </w:pPr>
          </w:p>
          <w:p w14:paraId="4EC0631B" w14:textId="77777777" w:rsidR="008564CA" w:rsidRDefault="00921B57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  <w:tc>
          <w:tcPr>
            <w:tcW w:w="2982" w:type="dxa"/>
            <w:shd w:val="clear" w:color="auto" w:fill="DBE4F0"/>
          </w:tcPr>
          <w:p w14:paraId="45A6F1B4" w14:textId="77777777" w:rsidR="008564CA" w:rsidRDefault="008564CA">
            <w:pPr>
              <w:pStyle w:val="TableParagraph"/>
              <w:rPr>
                <w:sz w:val="24"/>
              </w:rPr>
            </w:pPr>
          </w:p>
          <w:p w14:paraId="309359A3" w14:textId="77777777" w:rsidR="008564CA" w:rsidRDefault="00921B57">
            <w:pPr>
              <w:pStyle w:val="TableParagraph"/>
              <w:spacing w:before="140"/>
              <w:ind w:left="8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Dec</w:t>
            </w:r>
            <w:r>
              <w:rPr>
                <w:rFonts w:ascii="Calibri"/>
                <w:spacing w:val="-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24,</w:t>
            </w:r>
            <w:r>
              <w:rPr>
                <w:rFonts w:ascii="Calibri"/>
                <w:spacing w:val="-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2021</w:t>
            </w:r>
          </w:p>
        </w:tc>
        <w:tc>
          <w:tcPr>
            <w:tcW w:w="1556" w:type="dxa"/>
            <w:shd w:val="clear" w:color="auto" w:fill="DBE4F0"/>
          </w:tcPr>
          <w:p w14:paraId="1FE2947D" w14:textId="77777777" w:rsidR="008564CA" w:rsidRDefault="008564CA">
            <w:pPr>
              <w:pStyle w:val="TableParagraph"/>
              <w:spacing w:before="5"/>
              <w:rPr>
                <w:sz w:val="20"/>
              </w:rPr>
            </w:pPr>
          </w:p>
          <w:p w14:paraId="526743D2" w14:textId="77777777" w:rsidR="008564CA" w:rsidRDefault="00921B57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  <w:tc>
          <w:tcPr>
            <w:tcW w:w="3109" w:type="dxa"/>
            <w:tcBorders>
              <w:right w:val="nil"/>
            </w:tcBorders>
            <w:shd w:val="clear" w:color="auto" w:fill="DBE4F0"/>
            <w:vAlign w:val="center"/>
          </w:tcPr>
          <w:p w14:paraId="5EA1A2E8" w14:textId="68EEE01A" w:rsidR="008564CA" w:rsidRDefault="001D6951" w:rsidP="001D695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12 January 2022</w:t>
            </w:r>
          </w:p>
        </w:tc>
      </w:tr>
    </w:tbl>
    <w:p w14:paraId="106A5FDD" w14:textId="77777777" w:rsidR="00921B57" w:rsidRDefault="00921B57"/>
    <w:sectPr w:rsidR="00921B57">
      <w:pgSz w:w="11910" w:h="16840"/>
      <w:pgMar w:top="1340" w:right="1180" w:bottom="1620" w:left="1300" w:header="712" w:footer="1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AEC3D" w14:textId="77777777" w:rsidR="008D536F" w:rsidRDefault="008D536F">
      <w:r>
        <w:separator/>
      </w:r>
    </w:p>
  </w:endnote>
  <w:endnote w:type="continuationSeparator" w:id="0">
    <w:p w14:paraId="47EA1E21" w14:textId="77777777" w:rsidR="008D536F" w:rsidRDefault="008D5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E52ED" w14:textId="718A8609" w:rsidR="008564CA" w:rsidRDefault="004A1D5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9360" behindDoc="1" locked="0" layoutInCell="1" allowOverlap="1" wp14:anchorId="75F1B126" wp14:editId="44AB0FD0">
              <wp:simplePos x="0" y="0"/>
              <wp:positionH relativeFrom="page">
                <wp:posOffset>901700</wp:posOffset>
              </wp:positionH>
              <wp:positionV relativeFrom="page">
                <wp:posOffset>9648825</wp:posOffset>
              </wp:positionV>
              <wp:extent cx="1950085" cy="459740"/>
              <wp:effectExtent l="0" t="0" r="0" b="0"/>
              <wp:wrapNone/>
              <wp:docPr id="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008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2524" w14:textId="77777777" w:rsidR="008564CA" w:rsidRDefault="00921B57">
                          <w:pPr>
                            <w:spacing w:before="12"/>
                            <w:ind w:left="20" w:right="18"/>
                            <w:jc w:val="both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Bid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pack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the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Provision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Fuels</w:t>
                          </w:r>
                          <w:r>
                            <w:rPr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Contract Reference: CCFU21A01</w:t>
                          </w:r>
                          <w:r>
                            <w:rPr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v1.2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29/09/2021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F1B126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71pt;margin-top:759.75pt;width:153.55pt;height:36.2pt;z-index:-1587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" filled="f" stroked="f">
              <v:textbox inset="0,0,0,0">
                <w:txbxContent>
                  <w:p w14:paraId="1D462524" w14:textId="77777777" w:rsidR="008564CA" w:rsidRDefault="00921B57">
                    <w:pPr>
                      <w:spacing w:before="12"/>
                      <w:ind w:left="20" w:right="18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Bid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pack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Provision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Fuels</w:t>
                    </w:r>
                    <w:r>
                      <w:rPr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Contract Reference: CCFU21A01</w:t>
                    </w:r>
                    <w:r>
                      <w:rPr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v1.2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29/09/2021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9872" behindDoc="1" locked="0" layoutInCell="1" allowOverlap="1" wp14:anchorId="5425EEF9" wp14:editId="3D475B83">
              <wp:simplePos x="0" y="0"/>
              <wp:positionH relativeFrom="page">
                <wp:posOffset>5474335</wp:posOffset>
              </wp:positionH>
              <wp:positionV relativeFrom="page">
                <wp:posOffset>9795510</wp:posOffset>
              </wp:positionV>
              <wp:extent cx="675640" cy="167005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64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4F6B40" w14:textId="77777777" w:rsidR="008564CA" w:rsidRDefault="00921B57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of 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25EEF9" id="docshape3" o:spid="_x0000_s1028" type="#_x0000_t202" style="position:absolute;margin-left:431.05pt;margin-top:771.3pt;width:53.2pt;height:13.15pt;z-index:-1587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" filled="f" stroked="f">
              <v:textbox inset="0,0,0,0">
                <w:txbxContent>
                  <w:p w14:paraId="024F6B40" w14:textId="77777777" w:rsidR="008564CA" w:rsidRDefault="00921B57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of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39693" w14:textId="77777777" w:rsidR="008D536F" w:rsidRDefault="008D536F">
      <w:r>
        <w:separator/>
      </w:r>
    </w:p>
  </w:footnote>
  <w:footnote w:type="continuationSeparator" w:id="0">
    <w:p w14:paraId="11FFB0C9" w14:textId="77777777" w:rsidR="008D536F" w:rsidRDefault="008D5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3AF7A" w14:textId="20B46113" w:rsidR="008564CA" w:rsidRDefault="004A1D5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8848" behindDoc="1" locked="0" layoutInCell="1" allowOverlap="1" wp14:anchorId="4BFE4D8B" wp14:editId="278B2919">
              <wp:simplePos x="0" y="0"/>
              <wp:positionH relativeFrom="page">
                <wp:posOffset>901700</wp:posOffset>
              </wp:positionH>
              <wp:positionV relativeFrom="page">
                <wp:posOffset>439420</wp:posOffset>
              </wp:positionV>
              <wp:extent cx="1276985" cy="167005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9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4D9D26" w14:textId="77777777" w:rsidR="008564CA" w:rsidRDefault="00921B57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5"/>
                              <w:sz w:val="20"/>
                            </w:rPr>
                            <w:t>Crown</w:t>
                          </w:r>
                          <w:r>
                            <w:rPr>
                              <w:spacing w:val="41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0"/>
                            </w:rPr>
                            <w:t>Copyright</w:t>
                          </w:r>
                          <w:r>
                            <w:rPr>
                              <w:spacing w:val="14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0"/>
                            </w:rPr>
                            <w:t>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FE4D8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1pt;margin-top:34.6pt;width:100.55pt;height:13.15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" filled="f" stroked="f">
              <v:textbox inset="0,0,0,0">
                <w:txbxContent>
                  <w:p w14:paraId="4E4D9D26" w14:textId="77777777" w:rsidR="008564CA" w:rsidRDefault="00921B57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Crown</w:t>
                    </w:r>
                    <w:r>
                      <w:rPr>
                        <w:spacing w:val="4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Copyright</w:t>
                    </w:r>
                    <w:r>
                      <w:rPr>
                        <w:spacing w:val="1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14379"/>
    <w:multiLevelType w:val="hybridMultilevel"/>
    <w:tmpl w:val="557A9180"/>
    <w:lvl w:ilvl="0" w:tplc="55727F7E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83FA6DE4">
      <w:numFmt w:val="bullet"/>
      <w:lvlText w:val="•"/>
      <w:lvlJc w:val="left"/>
      <w:pPr>
        <w:ind w:left="1716" w:hanging="360"/>
      </w:pPr>
      <w:rPr>
        <w:rFonts w:hint="default"/>
      </w:rPr>
    </w:lvl>
    <w:lvl w:ilvl="2" w:tplc="48FC67A8">
      <w:numFmt w:val="bullet"/>
      <w:lvlText w:val="•"/>
      <w:lvlJc w:val="left"/>
      <w:pPr>
        <w:ind w:left="2573" w:hanging="360"/>
      </w:pPr>
      <w:rPr>
        <w:rFonts w:hint="default"/>
      </w:rPr>
    </w:lvl>
    <w:lvl w:ilvl="3" w:tplc="165AC19C">
      <w:numFmt w:val="bullet"/>
      <w:lvlText w:val="•"/>
      <w:lvlJc w:val="left"/>
      <w:pPr>
        <w:ind w:left="3429" w:hanging="360"/>
      </w:pPr>
      <w:rPr>
        <w:rFonts w:hint="default"/>
      </w:rPr>
    </w:lvl>
    <w:lvl w:ilvl="4" w:tplc="0AC232A0">
      <w:numFmt w:val="bullet"/>
      <w:lvlText w:val="•"/>
      <w:lvlJc w:val="left"/>
      <w:pPr>
        <w:ind w:left="4286" w:hanging="360"/>
      </w:pPr>
      <w:rPr>
        <w:rFonts w:hint="default"/>
      </w:rPr>
    </w:lvl>
    <w:lvl w:ilvl="5" w:tplc="815E7450">
      <w:numFmt w:val="bullet"/>
      <w:lvlText w:val="•"/>
      <w:lvlJc w:val="left"/>
      <w:pPr>
        <w:ind w:left="5143" w:hanging="360"/>
      </w:pPr>
      <w:rPr>
        <w:rFonts w:hint="default"/>
      </w:rPr>
    </w:lvl>
    <w:lvl w:ilvl="6" w:tplc="B246C332">
      <w:numFmt w:val="bullet"/>
      <w:lvlText w:val="•"/>
      <w:lvlJc w:val="left"/>
      <w:pPr>
        <w:ind w:left="5999" w:hanging="360"/>
      </w:pPr>
      <w:rPr>
        <w:rFonts w:hint="default"/>
      </w:rPr>
    </w:lvl>
    <w:lvl w:ilvl="7" w:tplc="D9646F3E">
      <w:numFmt w:val="bullet"/>
      <w:lvlText w:val="•"/>
      <w:lvlJc w:val="left"/>
      <w:pPr>
        <w:ind w:left="6856" w:hanging="360"/>
      </w:pPr>
      <w:rPr>
        <w:rFonts w:hint="default"/>
      </w:rPr>
    </w:lvl>
    <w:lvl w:ilvl="8" w:tplc="39389694">
      <w:numFmt w:val="bullet"/>
      <w:lvlText w:val="•"/>
      <w:lvlJc w:val="left"/>
      <w:pPr>
        <w:ind w:left="7713" w:hanging="360"/>
      </w:pPr>
      <w:rPr>
        <w:rFonts w:hint="default"/>
      </w:rPr>
    </w:lvl>
  </w:abstractNum>
  <w:abstractNum w:abstractNumId="1" w15:restartNumberingAfterBreak="0">
    <w:nsid w:val="0A9E7998"/>
    <w:multiLevelType w:val="hybridMultilevel"/>
    <w:tmpl w:val="35BA9132"/>
    <w:lvl w:ilvl="0" w:tplc="94F065DA">
      <w:start w:val="1"/>
      <w:numFmt w:val="decimal"/>
      <w:lvlText w:val="%1."/>
      <w:lvlJc w:val="left"/>
      <w:pPr>
        <w:ind w:left="8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FC5C0852">
      <w:numFmt w:val="bullet"/>
      <w:lvlText w:val=""/>
      <w:lvlJc w:val="left"/>
      <w:pPr>
        <w:ind w:left="12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2" w:tplc="9378C576">
      <w:numFmt w:val="bullet"/>
      <w:lvlText w:val="o"/>
      <w:lvlJc w:val="left"/>
      <w:pPr>
        <w:ind w:left="19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</w:rPr>
    </w:lvl>
    <w:lvl w:ilvl="3" w:tplc="E9561996">
      <w:numFmt w:val="bullet"/>
      <w:lvlText w:val="•"/>
      <w:lvlJc w:val="left"/>
      <w:pPr>
        <w:ind w:left="2875" w:hanging="360"/>
      </w:pPr>
      <w:rPr>
        <w:rFonts w:hint="default"/>
      </w:rPr>
    </w:lvl>
    <w:lvl w:ilvl="4" w:tplc="152EF90A">
      <w:numFmt w:val="bullet"/>
      <w:lvlText w:val="•"/>
      <w:lvlJc w:val="left"/>
      <w:pPr>
        <w:ind w:left="3811" w:hanging="360"/>
      </w:pPr>
      <w:rPr>
        <w:rFonts w:hint="default"/>
      </w:rPr>
    </w:lvl>
    <w:lvl w:ilvl="5" w:tplc="9F6EC0CE">
      <w:numFmt w:val="bullet"/>
      <w:lvlText w:val="•"/>
      <w:lvlJc w:val="left"/>
      <w:pPr>
        <w:ind w:left="4747" w:hanging="360"/>
      </w:pPr>
      <w:rPr>
        <w:rFonts w:hint="default"/>
      </w:rPr>
    </w:lvl>
    <w:lvl w:ilvl="6" w:tplc="457E66BA">
      <w:numFmt w:val="bullet"/>
      <w:lvlText w:val="•"/>
      <w:lvlJc w:val="left"/>
      <w:pPr>
        <w:ind w:left="5683" w:hanging="360"/>
      </w:pPr>
      <w:rPr>
        <w:rFonts w:hint="default"/>
      </w:rPr>
    </w:lvl>
    <w:lvl w:ilvl="7" w:tplc="57FCCCBA">
      <w:numFmt w:val="bullet"/>
      <w:lvlText w:val="•"/>
      <w:lvlJc w:val="left"/>
      <w:pPr>
        <w:ind w:left="6619" w:hanging="360"/>
      </w:pPr>
      <w:rPr>
        <w:rFonts w:hint="default"/>
      </w:rPr>
    </w:lvl>
    <w:lvl w:ilvl="8" w:tplc="B4FA6E1A">
      <w:numFmt w:val="bullet"/>
      <w:lvlText w:val="•"/>
      <w:lvlJc w:val="left"/>
      <w:pPr>
        <w:ind w:left="7554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4CA"/>
    <w:rsid w:val="001059B2"/>
    <w:rsid w:val="001B4A02"/>
    <w:rsid w:val="001D6951"/>
    <w:rsid w:val="004A1D5F"/>
    <w:rsid w:val="008564CA"/>
    <w:rsid w:val="008D536F"/>
    <w:rsid w:val="00921B57"/>
    <w:rsid w:val="00AC26AB"/>
    <w:rsid w:val="00E90B27"/>
    <w:rsid w:val="00F5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BD7903"/>
  <w15:docId w15:val="{80249E74-1E4B-494F-B9B8-4587C06A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8"/>
      <w:ind w:left="14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94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Sumaya Makda</dc:creator>
  <cp:lastModifiedBy>Sumaya Makda</cp:lastModifiedBy>
  <cp:revision>2</cp:revision>
  <dcterms:created xsi:type="dcterms:W3CDTF">2022-01-13T10:49:00Z</dcterms:created>
  <dcterms:modified xsi:type="dcterms:W3CDTF">2022-01-13T10:49:00Z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2021-12-24T00:00:00Z</vt:filetime>
  </property>
  <property fmtid="{D5CDD505-2E9C-101B-9397-08002B2CF9AE}" pid="3" name="Creator">
    <vt:lpwstr>Adobe Sign</vt:lpwstr>
  </property>
  <property fmtid="{D5CDD505-2E9C-101B-9397-08002B2CF9AE}" pid="4" name="LastSaved">
    <vt:filetime>2022-01-11T00:00:00Z</vt:filetime>
  </property>
</Properties>
</file>