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ayout w:type="fixed"/>
        <w:tblLook w:val="04A0" w:firstRow="1" w:lastRow="0" w:firstColumn="1" w:lastColumn="0" w:noHBand="0" w:noVBand="1"/>
      </w:tblPr>
      <w:tblGrid>
        <w:gridCol w:w="3408"/>
        <w:gridCol w:w="5608"/>
      </w:tblGrid>
      <w:tr w:rsidR="00C6065C" w:rsidRPr="001C560C" w14:paraId="562E4A7F" w14:textId="77777777" w:rsidTr="00585A00">
        <w:trPr>
          <w:trHeight w:val="570"/>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5DD04D" w14:textId="2FAB0CB4" w:rsidR="00C6065C" w:rsidRPr="001C560C" w:rsidRDefault="00C6065C" w:rsidP="004D7118">
            <w:pPr>
              <w:spacing w:after="160" w:line="259" w:lineRule="auto"/>
              <w:rPr>
                <w:b/>
              </w:rPr>
            </w:pPr>
            <w:r w:rsidRPr="001C560C">
              <w:rPr>
                <w:b/>
              </w:rPr>
              <w:t>Company Name</w:t>
            </w:r>
          </w:p>
        </w:tc>
        <w:tc>
          <w:tcPr>
            <w:tcW w:w="5608" w:type="dxa"/>
            <w:tcBorders>
              <w:top w:val="single" w:sz="4" w:space="0" w:color="auto"/>
              <w:left w:val="single" w:sz="4" w:space="0" w:color="auto"/>
              <w:bottom w:val="single" w:sz="4" w:space="0" w:color="auto"/>
              <w:right w:val="single" w:sz="4" w:space="0" w:color="auto"/>
            </w:tcBorders>
          </w:tcPr>
          <w:p w14:paraId="680D02B8" w14:textId="7555A498" w:rsidR="00C6065C" w:rsidRPr="003968C1" w:rsidRDefault="003968C1" w:rsidP="004D7118">
            <w:pPr>
              <w:spacing w:after="160" w:line="259" w:lineRule="auto"/>
            </w:pPr>
            <w:r w:rsidRPr="003968C1">
              <w:t>Abraham Moon and Sons Ltd.</w:t>
            </w:r>
          </w:p>
        </w:tc>
      </w:tr>
      <w:tr w:rsidR="00C6065C" w:rsidRPr="001C560C" w14:paraId="520775F1" w14:textId="77777777" w:rsidTr="00585A00">
        <w:trPr>
          <w:trHeight w:val="1235"/>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ECDB6E" w14:textId="77777777" w:rsidR="00C6065C" w:rsidRPr="001C560C" w:rsidRDefault="00C6065C" w:rsidP="004D7118">
            <w:pPr>
              <w:spacing w:after="160" w:line="259" w:lineRule="auto"/>
              <w:rPr>
                <w:b/>
              </w:rPr>
            </w:pPr>
            <w:r w:rsidRPr="001C560C">
              <w:rPr>
                <w:b/>
              </w:rPr>
              <w:t>Company Address</w:t>
            </w:r>
          </w:p>
        </w:tc>
        <w:tc>
          <w:tcPr>
            <w:tcW w:w="5608" w:type="dxa"/>
            <w:tcBorders>
              <w:top w:val="single" w:sz="4" w:space="0" w:color="auto"/>
              <w:left w:val="single" w:sz="4" w:space="0" w:color="auto"/>
              <w:bottom w:val="single" w:sz="4" w:space="0" w:color="auto"/>
              <w:right w:val="single" w:sz="4" w:space="0" w:color="auto"/>
            </w:tcBorders>
          </w:tcPr>
          <w:p w14:paraId="08799AF4" w14:textId="77777777" w:rsidR="009866C7" w:rsidRDefault="009866C7" w:rsidP="004D7118">
            <w:pPr>
              <w:spacing w:after="160" w:line="259" w:lineRule="auto"/>
            </w:pPr>
            <w:r>
              <w:t>Netherfield Mills</w:t>
            </w:r>
          </w:p>
          <w:p w14:paraId="0C1FA3C5" w14:textId="77777777" w:rsidR="009866C7" w:rsidRDefault="009866C7" w:rsidP="004D7118">
            <w:pPr>
              <w:spacing w:after="160" w:line="259" w:lineRule="auto"/>
            </w:pPr>
            <w:r>
              <w:t>Leeds, West Yorkshire</w:t>
            </w:r>
          </w:p>
          <w:p w14:paraId="0867AD34" w14:textId="77777777" w:rsidR="009866C7" w:rsidRDefault="009866C7" w:rsidP="004D7118">
            <w:pPr>
              <w:spacing w:after="160" w:line="259" w:lineRule="auto"/>
            </w:pPr>
            <w:r>
              <w:t>UK</w:t>
            </w:r>
          </w:p>
          <w:p w14:paraId="41AAD703" w14:textId="24F2CABB" w:rsidR="009866C7" w:rsidRPr="001C560C" w:rsidRDefault="009866C7" w:rsidP="004D7118">
            <w:pPr>
              <w:spacing w:after="160" w:line="259" w:lineRule="auto"/>
            </w:pPr>
            <w:r>
              <w:t>LS20 9PD</w:t>
            </w:r>
          </w:p>
        </w:tc>
      </w:tr>
      <w:tr w:rsidR="00C6065C" w:rsidRPr="001C560C" w14:paraId="736CC92A" w14:textId="77777777" w:rsidTr="00585A00">
        <w:trPr>
          <w:trHeight w:val="441"/>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446EF4" w14:textId="77777777" w:rsidR="00C6065C" w:rsidRPr="001C560C" w:rsidRDefault="00C6065C" w:rsidP="004D7118">
            <w:pPr>
              <w:spacing w:after="160" w:line="259" w:lineRule="auto"/>
              <w:rPr>
                <w:b/>
              </w:rPr>
            </w:pPr>
            <w:r w:rsidRPr="001C560C">
              <w:rPr>
                <w:b/>
              </w:rPr>
              <w:t>Company Contact</w:t>
            </w:r>
          </w:p>
        </w:tc>
        <w:tc>
          <w:tcPr>
            <w:tcW w:w="5608" w:type="dxa"/>
            <w:tcBorders>
              <w:top w:val="single" w:sz="4" w:space="0" w:color="auto"/>
              <w:left w:val="single" w:sz="4" w:space="0" w:color="auto"/>
              <w:bottom w:val="single" w:sz="4" w:space="0" w:color="auto"/>
              <w:right w:val="single" w:sz="4" w:space="0" w:color="auto"/>
            </w:tcBorders>
          </w:tcPr>
          <w:p w14:paraId="7361364B" w14:textId="544451BE" w:rsidR="00C6065C" w:rsidRPr="001C560C" w:rsidRDefault="009866C7" w:rsidP="004D7118">
            <w:pPr>
              <w:spacing w:after="160" w:line="259" w:lineRule="auto"/>
            </w:pPr>
            <w:r>
              <w:t>Mr</w:t>
            </w:r>
            <w:r w:rsidR="00CC0479">
              <w:t>.</w:t>
            </w:r>
            <w:r>
              <w:t xml:space="preserve"> Trevor Durant</w:t>
            </w:r>
          </w:p>
        </w:tc>
      </w:tr>
      <w:tr w:rsidR="00C6065C" w:rsidRPr="001C560C" w14:paraId="003FC7AE" w14:textId="77777777" w:rsidTr="00585A00">
        <w:trPr>
          <w:trHeight w:val="982"/>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6E5302" w14:textId="77777777" w:rsidR="00C6065C" w:rsidRPr="001C560C" w:rsidRDefault="00C6065C" w:rsidP="004D7118">
            <w:pPr>
              <w:spacing w:after="160" w:line="259" w:lineRule="auto"/>
              <w:rPr>
                <w:b/>
              </w:rPr>
            </w:pPr>
            <w:r w:rsidRPr="001C560C">
              <w:rPr>
                <w:b/>
              </w:rPr>
              <w:t xml:space="preserve">Description of Company Activity </w:t>
            </w:r>
          </w:p>
        </w:tc>
        <w:tc>
          <w:tcPr>
            <w:tcW w:w="5608" w:type="dxa"/>
            <w:tcBorders>
              <w:top w:val="single" w:sz="4" w:space="0" w:color="auto"/>
              <w:left w:val="single" w:sz="4" w:space="0" w:color="auto"/>
              <w:bottom w:val="single" w:sz="4" w:space="0" w:color="auto"/>
              <w:right w:val="single" w:sz="4" w:space="0" w:color="auto"/>
            </w:tcBorders>
          </w:tcPr>
          <w:p w14:paraId="36734C38" w14:textId="7EFF9484" w:rsidR="00C6065C" w:rsidRPr="001C560C" w:rsidRDefault="009730AC" w:rsidP="004D7118">
            <w:pPr>
              <w:spacing w:after="160" w:line="259" w:lineRule="auto"/>
            </w:pPr>
            <w:r>
              <w:t>Manufacturing of textiles.</w:t>
            </w:r>
          </w:p>
        </w:tc>
      </w:tr>
      <w:tr w:rsidR="00C6065C" w:rsidRPr="001C560C" w14:paraId="13FCE2D3" w14:textId="77777777" w:rsidTr="00585A00">
        <w:trPr>
          <w:trHeight w:val="1690"/>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DC0EB1" w14:textId="77777777" w:rsidR="00C6065C" w:rsidRPr="001C560C" w:rsidRDefault="00C6065C" w:rsidP="004D7118">
            <w:pPr>
              <w:spacing w:after="160" w:line="259" w:lineRule="auto"/>
            </w:pPr>
            <w:r w:rsidRPr="001C560C">
              <w:rPr>
                <w:b/>
              </w:rPr>
              <w:t xml:space="preserve">Objective of the proposed project (Please explain what </w:t>
            </w:r>
            <w:r>
              <w:rPr>
                <w:b/>
              </w:rPr>
              <w:t>is required in the project</w:t>
            </w:r>
            <w:r w:rsidRPr="001C560C">
              <w:rPr>
                <w:b/>
              </w:rPr>
              <w:t>) (</w:t>
            </w:r>
            <w:r>
              <w:rPr>
                <w:b/>
              </w:rPr>
              <w:t xml:space="preserve">max </w:t>
            </w:r>
            <w:r w:rsidRPr="001C560C">
              <w:rPr>
                <w:b/>
              </w:rPr>
              <w:t>250 words)</w:t>
            </w:r>
          </w:p>
        </w:tc>
        <w:tc>
          <w:tcPr>
            <w:tcW w:w="5608" w:type="dxa"/>
            <w:tcBorders>
              <w:top w:val="single" w:sz="4" w:space="0" w:color="auto"/>
              <w:left w:val="single" w:sz="4" w:space="0" w:color="auto"/>
              <w:bottom w:val="single" w:sz="4" w:space="0" w:color="auto"/>
              <w:right w:val="single" w:sz="4" w:space="0" w:color="auto"/>
            </w:tcBorders>
          </w:tcPr>
          <w:p w14:paraId="239E0EAE" w14:textId="3BED70FF" w:rsidR="009730AC" w:rsidRDefault="009A0BE6" w:rsidP="004D7118">
            <w:pPr>
              <w:spacing w:after="160" w:line="259" w:lineRule="auto"/>
              <w:rPr>
                <w:rFonts w:cstheme="minorHAnsi"/>
                <w:color w:val="000000"/>
              </w:rPr>
            </w:pPr>
            <w:r w:rsidRPr="009A0BE6">
              <w:t xml:space="preserve">Replacement </w:t>
            </w:r>
            <w:r w:rsidR="00561F54">
              <w:t xml:space="preserve">of exiting fixed speed ABB motor drive with </w:t>
            </w:r>
            <w:r w:rsidR="00FC670E" w:rsidRPr="00682A19">
              <w:rPr>
                <w:rFonts w:cstheme="minorHAnsi"/>
                <w:color w:val="000000"/>
              </w:rPr>
              <w:t xml:space="preserve">45kW AC 4 pole Motor and energy saving vector </w:t>
            </w:r>
            <w:r w:rsidR="00FC670E">
              <w:rPr>
                <w:rFonts w:cstheme="minorHAnsi"/>
                <w:color w:val="000000"/>
              </w:rPr>
              <w:t>inverter</w:t>
            </w:r>
            <w:r w:rsidR="000C028E">
              <w:rPr>
                <w:rFonts w:cstheme="minorHAnsi"/>
                <w:color w:val="000000"/>
              </w:rPr>
              <w:t xml:space="preserve"> (Variable Speed Drive)</w:t>
            </w:r>
            <w:r w:rsidR="00FC670E">
              <w:rPr>
                <w:rFonts w:cstheme="minorHAnsi"/>
                <w:color w:val="000000"/>
              </w:rPr>
              <w:t>.</w:t>
            </w:r>
            <w:r w:rsidR="00D03D0E">
              <w:rPr>
                <w:rFonts w:cstheme="minorHAnsi"/>
                <w:color w:val="000000"/>
              </w:rPr>
              <w:t xml:space="preserve"> </w:t>
            </w:r>
          </w:p>
          <w:p w14:paraId="7A2C63C8" w14:textId="4178B29B" w:rsidR="00B65FE2" w:rsidRPr="0022744E" w:rsidRDefault="00D03D0E" w:rsidP="004D7118">
            <w:pPr>
              <w:spacing w:after="160" w:line="259" w:lineRule="auto"/>
            </w:pPr>
            <w:r>
              <w:t xml:space="preserve">The motor </w:t>
            </w:r>
            <w:r w:rsidR="003C5243">
              <w:t xml:space="preserve">is to be installed at the same location as the current unit and will </w:t>
            </w:r>
            <w:r w:rsidR="006A4EED">
              <w:t xml:space="preserve">involve </w:t>
            </w:r>
            <w:r w:rsidR="0022744E">
              <w:t>the replacement of the current control system.</w:t>
            </w:r>
          </w:p>
        </w:tc>
      </w:tr>
      <w:tr w:rsidR="00C6065C" w:rsidRPr="001C560C" w14:paraId="2C21F5FD" w14:textId="77777777" w:rsidTr="00585A00">
        <w:trPr>
          <w:trHeight w:val="841"/>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96732B" w14:textId="77777777" w:rsidR="00C6065C" w:rsidRPr="001C560C" w:rsidRDefault="00C6065C" w:rsidP="004D7118">
            <w:pPr>
              <w:spacing w:after="160" w:line="259" w:lineRule="auto"/>
              <w:rPr>
                <w:b/>
              </w:rPr>
            </w:pPr>
            <w:r w:rsidRPr="001C560C">
              <w:rPr>
                <w:b/>
              </w:rPr>
              <w:t xml:space="preserve">Tenders are Invited from </w:t>
            </w:r>
            <w:r>
              <w:rPr>
                <w:b/>
              </w:rPr>
              <w:t>suppliers who can provide the necessary skills and expertise to deliver the specification</w:t>
            </w:r>
          </w:p>
          <w:p w14:paraId="11CD3382" w14:textId="77777777" w:rsidR="00C6065C" w:rsidRPr="001C560C" w:rsidRDefault="00C6065C" w:rsidP="004D7118">
            <w:pPr>
              <w:spacing w:after="160" w:line="259" w:lineRule="auto"/>
              <w:rPr>
                <w:b/>
              </w:rPr>
            </w:pPr>
          </w:p>
          <w:p w14:paraId="083DB183" w14:textId="77777777" w:rsidR="00C6065C" w:rsidRPr="001C560C" w:rsidRDefault="00C6065C" w:rsidP="004D7118">
            <w:pPr>
              <w:spacing w:after="160" w:line="259" w:lineRule="auto"/>
              <w:rPr>
                <w:b/>
              </w:rPr>
            </w:pPr>
            <w:r>
              <w:rPr>
                <w:b/>
              </w:rPr>
              <w:t>Suppliers</w:t>
            </w:r>
            <w:r w:rsidRPr="001C560C">
              <w:rPr>
                <w:b/>
              </w:rPr>
              <w:t xml:space="preserve"> will be bidding for a project that is part funded by the European Regional Development Fund </w:t>
            </w:r>
            <w:r w:rsidRPr="00173AFC">
              <w:rPr>
                <w:b/>
              </w:rPr>
              <w:t>as part of the European Structural and Investment Growth Programme 2014-2020.</w:t>
            </w:r>
          </w:p>
        </w:tc>
        <w:tc>
          <w:tcPr>
            <w:tcW w:w="5608" w:type="dxa"/>
            <w:tcBorders>
              <w:top w:val="single" w:sz="4" w:space="0" w:color="auto"/>
              <w:left w:val="single" w:sz="4" w:space="0" w:color="auto"/>
              <w:bottom w:val="single" w:sz="4" w:space="0" w:color="auto"/>
              <w:right w:val="single" w:sz="4" w:space="0" w:color="auto"/>
            </w:tcBorders>
          </w:tcPr>
          <w:p w14:paraId="4D01234B" w14:textId="6F28A514" w:rsidR="00CD7DFD" w:rsidRPr="00D84F33" w:rsidRDefault="00CD7DFD" w:rsidP="00CD7DFD">
            <w:pPr>
              <w:rPr>
                <w:rFonts w:cstheme="minorHAnsi"/>
                <w:color w:val="FF0000"/>
              </w:rPr>
            </w:pPr>
            <w:r>
              <w:rPr>
                <w:rFonts w:cstheme="minorHAnsi"/>
                <w:color w:val="000000"/>
              </w:rPr>
              <w:t>Scope of works required as below:</w:t>
            </w:r>
          </w:p>
          <w:p w14:paraId="2A7294CC" w14:textId="77777777" w:rsidR="00CD7DFD" w:rsidRPr="00CD7DFD" w:rsidRDefault="00CD7DFD" w:rsidP="00CD7DFD">
            <w:pPr>
              <w:rPr>
                <w:rFonts w:cstheme="minorHAnsi"/>
                <w:color w:val="000000"/>
              </w:rPr>
            </w:pPr>
          </w:p>
          <w:p w14:paraId="3D147E9D" w14:textId="4738F77D" w:rsidR="00F22A0E" w:rsidRDefault="00F22A0E" w:rsidP="00F22A0E">
            <w:pPr>
              <w:pStyle w:val="ListParagraph"/>
              <w:numPr>
                <w:ilvl w:val="0"/>
                <w:numId w:val="2"/>
              </w:numPr>
              <w:rPr>
                <w:rFonts w:cstheme="minorHAnsi"/>
                <w:color w:val="000000"/>
              </w:rPr>
            </w:pPr>
            <w:r w:rsidRPr="00682A19">
              <w:rPr>
                <w:rFonts w:cstheme="minorHAnsi"/>
                <w:color w:val="000000"/>
              </w:rPr>
              <w:t>Replace the existing main ABB motor drive with a 45kW AC 4 pole Motor and energy saving vector Inverter</w:t>
            </w:r>
          </w:p>
          <w:p w14:paraId="564A2141" w14:textId="77777777" w:rsidR="00F22A0E" w:rsidRDefault="00F22A0E" w:rsidP="00F22A0E">
            <w:pPr>
              <w:pStyle w:val="ListParagraph"/>
              <w:numPr>
                <w:ilvl w:val="0"/>
                <w:numId w:val="2"/>
              </w:numPr>
              <w:rPr>
                <w:rFonts w:cstheme="minorHAnsi"/>
                <w:color w:val="000000"/>
              </w:rPr>
            </w:pPr>
            <w:r w:rsidRPr="00682A19">
              <w:rPr>
                <w:rFonts w:cstheme="minorHAnsi"/>
                <w:color w:val="000000"/>
              </w:rPr>
              <w:t>The motor to be mounted in the existing position with new motor rails, new bush to existing drive pulley and guards adjusted to suit to maintain their integrity</w:t>
            </w:r>
          </w:p>
          <w:p w14:paraId="74EA9ABE" w14:textId="77777777" w:rsidR="00F22A0E" w:rsidRDefault="00F22A0E" w:rsidP="00F22A0E">
            <w:pPr>
              <w:pStyle w:val="ListParagraph"/>
              <w:numPr>
                <w:ilvl w:val="0"/>
                <w:numId w:val="2"/>
              </w:numPr>
              <w:rPr>
                <w:rFonts w:cstheme="minorHAnsi"/>
                <w:color w:val="000000"/>
              </w:rPr>
            </w:pPr>
            <w:r w:rsidRPr="00682A19">
              <w:rPr>
                <w:rFonts w:cstheme="minorHAnsi"/>
                <w:color w:val="000000"/>
              </w:rPr>
              <w:t>Speed selection from touch screen and clear display of frame main shaft speed.  Current control system needs to be updated to allow speed selection to be made</w:t>
            </w:r>
          </w:p>
          <w:p w14:paraId="673F6CF2" w14:textId="77777777" w:rsidR="00F22A0E" w:rsidRDefault="00F22A0E" w:rsidP="00F22A0E">
            <w:pPr>
              <w:pStyle w:val="ListParagraph"/>
              <w:numPr>
                <w:ilvl w:val="0"/>
                <w:numId w:val="2"/>
              </w:numPr>
              <w:rPr>
                <w:rFonts w:cstheme="minorHAnsi"/>
                <w:color w:val="000000"/>
              </w:rPr>
            </w:pPr>
            <w:r w:rsidRPr="00682A19">
              <w:rPr>
                <w:rFonts w:cstheme="minorHAnsi"/>
                <w:color w:val="000000"/>
              </w:rPr>
              <w:t>Control of existing False Twist motor is required from the main control panel.</w:t>
            </w:r>
          </w:p>
          <w:p w14:paraId="07437EEC" w14:textId="77777777" w:rsidR="00F22A0E" w:rsidRDefault="00F22A0E" w:rsidP="00F22A0E">
            <w:pPr>
              <w:pStyle w:val="ListParagraph"/>
              <w:numPr>
                <w:ilvl w:val="0"/>
                <w:numId w:val="2"/>
              </w:numPr>
              <w:rPr>
                <w:rFonts w:cstheme="minorHAnsi"/>
                <w:color w:val="000000"/>
              </w:rPr>
            </w:pPr>
            <w:r w:rsidRPr="00682A19">
              <w:rPr>
                <w:rFonts w:cstheme="minorHAnsi"/>
                <w:color w:val="000000"/>
              </w:rPr>
              <w:t>Encoder mounted on Ring rail for speed control relative to position</w:t>
            </w:r>
          </w:p>
          <w:p w14:paraId="4368D2A4" w14:textId="77777777" w:rsidR="00F22A0E" w:rsidRDefault="00F22A0E" w:rsidP="00F22A0E">
            <w:pPr>
              <w:pStyle w:val="ListParagraph"/>
              <w:numPr>
                <w:ilvl w:val="0"/>
                <w:numId w:val="2"/>
              </w:numPr>
              <w:rPr>
                <w:rFonts w:cstheme="minorHAnsi"/>
                <w:color w:val="000000"/>
              </w:rPr>
            </w:pPr>
            <w:r w:rsidRPr="00682A19">
              <w:rPr>
                <w:rFonts w:cstheme="minorHAnsi"/>
                <w:color w:val="000000"/>
              </w:rPr>
              <w:t>Controls supplied in control cabinet, floor mounted</w:t>
            </w:r>
          </w:p>
          <w:p w14:paraId="2765AC2E" w14:textId="77777777" w:rsidR="00F22A0E" w:rsidRDefault="00F22A0E" w:rsidP="00F22A0E">
            <w:pPr>
              <w:pStyle w:val="ListParagraph"/>
              <w:numPr>
                <w:ilvl w:val="0"/>
                <w:numId w:val="2"/>
              </w:numPr>
              <w:rPr>
                <w:rFonts w:cstheme="minorHAnsi"/>
                <w:color w:val="000000"/>
              </w:rPr>
            </w:pPr>
            <w:r w:rsidRPr="00682A19">
              <w:rPr>
                <w:rFonts w:cstheme="minorHAnsi"/>
                <w:color w:val="000000"/>
              </w:rPr>
              <w:t>Control panel air conditioning unit</w:t>
            </w:r>
          </w:p>
          <w:p w14:paraId="028B28F2" w14:textId="77777777" w:rsidR="00F22A0E" w:rsidRDefault="00F22A0E" w:rsidP="00F22A0E">
            <w:pPr>
              <w:pStyle w:val="ListParagraph"/>
              <w:numPr>
                <w:ilvl w:val="0"/>
                <w:numId w:val="2"/>
              </w:numPr>
              <w:rPr>
                <w:rFonts w:cstheme="minorHAnsi"/>
                <w:color w:val="000000"/>
              </w:rPr>
            </w:pPr>
            <w:r w:rsidRPr="00682A19">
              <w:rPr>
                <w:rFonts w:cstheme="minorHAnsi"/>
                <w:color w:val="000000"/>
              </w:rPr>
              <w:t>Air pressure switch will activate in the event of a drop or loss of air pressure and the frame stop circuit will be activated.</w:t>
            </w:r>
          </w:p>
          <w:p w14:paraId="2FAE834A" w14:textId="77777777" w:rsidR="00F22A0E" w:rsidRDefault="00F22A0E" w:rsidP="00F22A0E">
            <w:pPr>
              <w:pStyle w:val="ListParagraph"/>
              <w:numPr>
                <w:ilvl w:val="0"/>
                <w:numId w:val="2"/>
              </w:numPr>
              <w:rPr>
                <w:rFonts w:cstheme="minorHAnsi"/>
                <w:color w:val="000000"/>
              </w:rPr>
            </w:pPr>
            <w:r w:rsidRPr="00682A19">
              <w:rPr>
                <w:rFonts w:cstheme="minorHAnsi"/>
                <w:color w:val="000000"/>
              </w:rPr>
              <w:t>Record of running times, as per the other frames</w:t>
            </w:r>
          </w:p>
          <w:p w14:paraId="54EF6A47" w14:textId="77777777" w:rsidR="00F22A0E" w:rsidRDefault="00F22A0E" w:rsidP="00F22A0E">
            <w:pPr>
              <w:pStyle w:val="ListParagraph"/>
              <w:numPr>
                <w:ilvl w:val="0"/>
                <w:numId w:val="2"/>
              </w:numPr>
              <w:rPr>
                <w:rFonts w:cstheme="minorHAnsi"/>
                <w:color w:val="000000"/>
              </w:rPr>
            </w:pPr>
            <w:r w:rsidRPr="00682A19">
              <w:rPr>
                <w:rFonts w:cstheme="minorHAnsi"/>
                <w:color w:val="000000"/>
              </w:rPr>
              <w:t>Emergency stop relay and circuit in accordance with BS EN 60204, e/stop button on main panel and one remote e/stop station on the spinning frame at Pneumafil end.</w:t>
            </w:r>
          </w:p>
          <w:p w14:paraId="7FCCFFB4" w14:textId="77777777" w:rsidR="00F22A0E" w:rsidRDefault="00F22A0E" w:rsidP="00F22A0E">
            <w:pPr>
              <w:pStyle w:val="ListParagraph"/>
              <w:numPr>
                <w:ilvl w:val="0"/>
                <w:numId w:val="2"/>
              </w:numPr>
              <w:rPr>
                <w:rFonts w:cstheme="minorHAnsi"/>
                <w:color w:val="000000"/>
              </w:rPr>
            </w:pPr>
            <w:r w:rsidRPr="00682A19">
              <w:rPr>
                <w:rFonts w:cstheme="minorHAnsi"/>
                <w:color w:val="000000"/>
              </w:rPr>
              <w:t>Pneumafil only start button at the Pneumafil end and on the main panel.</w:t>
            </w:r>
          </w:p>
          <w:p w14:paraId="767A9B64" w14:textId="77777777" w:rsidR="00F22A0E" w:rsidRDefault="00F22A0E" w:rsidP="00F22A0E">
            <w:pPr>
              <w:pStyle w:val="ListParagraph"/>
              <w:numPr>
                <w:ilvl w:val="0"/>
                <w:numId w:val="2"/>
              </w:numPr>
              <w:rPr>
                <w:rFonts w:cstheme="minorHAnsi"/>
                <w:color w:val="000000"/>
              </w:rPr>
            </w:pPr>
            <w:r w:rsidRPr="00682A19">
              <w:rPr>
                <w:rFonts w:cstheme="minorHAnsi"/>
                <w:color w:val="000000"/>
              </w:rPr>
              <w:lastRenderedPageBreak/>
              <w:t>Emergency stop reset button located on main panel.</w:t>
            </w:r>
          </w:p>
          <w:p w14:paraId="58A84709" w14:textId="77777777" w:rsidR="00F22A0E" w:rsidRDefault="00F22A0E" w:rsidP="00F22A0E">
            <w:pPr>
              <w:pStyle w:val="ListParagraph"/>
              <w:numPr>
                <w:ilvl w:val="0"/>
                <w:numId w:val="2"/>
              </w:numPr>
              <w:rPr>
                <w:rFonts w:cstheme="minorHAnsi"/>
                <w:color w:val="000000"/>
              </w:rPr>
            </w:pPr>
            <w:r w:rsidRPr="00682A19">
              <w:rPr>
                <w:rFonts w:cstheme="minorHAnsi"/>
                <w:color w:val="000000"/>
              </w:rPr>
              <w:t>Manual doff button mounted on main panel</w:t>
            </w:r>
          </w:p>
          <w:p w14:paraId="4AB9F9EA" w14:textId="77777777" w:rsidR="00F22A0E" w:rsidRDefault="00F22A0E" w:rsidP="00F22A0E">
            <w:pPr>
              <w:pStyle w:val="ListParagraph"/>
              <w:numPr>
                <w:ilvl w:val="0"/>
                <w:numId w:val="2"/>
              </w:numPr>
              <w:rPr>
                <w:rFonts w:cstheme="minorHAnsi"/>
                <w:color w:val="000000"/>
              </w:rPr>
            </w:pPr>
            <w:r w:rsidRPr="00682A19">
              <w:rPr>
                <w:rFonts w:cstheme="minorHAnsi"/>
                <w:color w:val="000000"/>
              </w:rPr>
              <w:t>PLC for input/output control</w:t>
            </w:r>
          </w:p>
          <w:p w14:paraId="5BB55116" w14:textId="77777777" w:rsidR="00F22A0E" w:rsidRDefault="00F22A0E" w:rsidP="00F22A0E">
            <w:pPr>
              <w:pStyle w:val="ListParagraph"/>
              <w:numPr>
                <w:ilvl w:val="0"/>
                <w:numId w:val="2"/>
              </w:numPr>
              <w:rPr>
                <w:rFonts w:cstheme="minorHAnsi"/>
                <w:color w:val="000000"/>
              </w:rPr>
            </w:pPr>
            <w:r w:rsidRPr="00682A19">
              <w:rPr>
                <w:rFonts w:cstheme="minorHAnsi"/>
                <w:color w:val="000000"/>
              </w:rPr>
              <w:t>Power on lamp</w:t>
            </w:r>
          </w:p>
          <w:p w14:paraId="55F492FB" w14:textId="77777777" w:rsidR="00F22A0E" w:rsidRDefault="00F22A0E" w:rsidP="00F22A0E">
            <w:pPr>
              <w:pStyle w:val="ListParagraph"/>
              <w:numPr>
                <w:ilvl w:val="0"/>
                <w:numId w:val="2"/>
              </w:numPr>
              <w:rPr>
                <w:rFonts w:cstheme="minorHAnsi"/>
                <w:color w:val="000000"/>
              </w:rPr>
            </w:pPr>
            <w:r w:rsidRPr="00682A19">
              <w:rPr>
                <w:rFonts w:cstheme="minorHAnsi"/>
                <w:color w:val="000000"/>
              </w:rPr>
              <w:t>Panel Isolator</w:t>
            </w:r>
          </w:p>
          <w:p w14:paraId="22B786CB" w14:textId="77777777" w:rsidR="00F22A0E" w:rsidRPr="00682A19" w:rsidRDefault="00F22A0E" w:rsidP="00F22A0E">
            <w:pPr>
              <w:pStyle w:val="ListParagraph"/>
              <w:numPr>
                <w:ilvl w:val="0"/>
                <w:numId w:val="2"/>
              </w:numPr>
              <w:rPr>
                <w:rFonts w:cstheme="minorHAnsi"/>
                <w:color w:val="000000"/>
              </w:rPr>
            </w:pPr>
            <w:r w:rsidRPr="00682A19">
              <w:rPr>
                <w:rFonts w:cstheme="minorHAnsi"/>
                <w:color w:val="000000"/>
              </w:rPr>
              <w:t>Built to BS EN 11111, BS EN 60204, Machinery Safety Directive and the EMC Directive</w:t>
            </w:r>
          </w:p>
          <w:p w14:paraId="3000DCC3" w14:textId="77777777" w:rsidR="00C6065C" w:rsidRPr="001C560C" w:rsidRDefault="00C6065C" w:rsidP="004D7118">
            <w:pPr>
              <w:spacing w:after="160" w:line="259" w:lineRule="auto"/>
            </w:pPr>
          </w:p>
        </w:tc>
      </w:tr>
      <w:tr w:rsidR="00C6065C" w:rsidRPr="001C560C" w14:paraId="54A4CD7A" w14:textId="77777777" w:rsidTr="00585A00">
        <w:trPr>
          <w:trHeight w:val="978"/>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E6B9E3" w14:textId="77777777" w:rsidR="00C6065C" w:rsidRPr="001C560C" w:rsidRDefault="00C6065C" w:rsidP="004D7118">
            <w:pPr>
              <w:spacing w:after="160" w:line="259" w:lineRule="auto"/>
              <w:rPr>
                <w:b/>
              </w:rPr>
            </w:pPr>
            <w:r w:rsidRPr="001C560C">
              <w:rPr>
                <w:b/>
              </w:rPr>
              <w:lastRenderedPageBreak/>
              <w:t xml:space="preserve">Required project timescales (start and duration of project? </w:t>
            </w:r>
            <w:r>
              <w:rPr>
                <w:b/>
              </w:rPr>
              <w:t>)</w:t>
            </w:r>
          </w:p>
        </w:tc>
        <w:tc>
          <w:tcPr>
            <w:tcW w:w="5608" w:type="dxa"/>
            <w:tcBorders>
              <w:top w:val="single" w:sz="4" w:space="0" w:color="auto"/>
              <w:left w:val="single" w:sz="4" w:space="0" w:color="auto"/>
              <w:bottom w:val="single" w:sz="4" w:space="0" w:color="auto"/>
              <w:right w:val="single" w:sz="4" w:space="0" w:color="auto"/>
            </w:tcBorders>
          </w:tcPr>
          <w:p w14:paraId="0775FE2E" w14:textId="5643A42A" w:rsidR="00C6065C" w:rsidRPr="001C560C" w:rsidRDefault="00195F15" w:rsidP="004D7118">
            <w:pPr>
              <w:spacing w:after="160" w:line="259" w:lineRule="auto"/>
            </w:pPr>
            <w:r w:rsidRPr="00195F15">
              <w:t xml:space="preserve">Project duration circa </w:t>
            </w:r>
            <w:r w:rsidR="00717D6C">
              <w:t>2</w:t>
            </w:r>
            <w:r w:rsidRPr="00195F15">
              <w:t xml:space="preserve"> weeks and complete date by 01/05/2021</w:t>
            </w:r>
          </w:p>
        </w:tc>
      </w:tr>
      <w:tr w:rsidR="00C6065C" w:rsidRPr="001C560C" w14:paraId="2837689A" w14:textId="77777777" w:rsidTr="00585A00">
        <w:trPr>
          <w:trHeight w:val="984"/>
        </w:trPr>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BA5F3" w14:textId="77777777" w:rsidR="00C6065C" w:rsidRPr="001C560C" w:rsidRDefault="00C6065C" w:rsidP="004D7118">
            <w:pPr>
              <w:spacing w:after="160" w:line="259" w:lineRule="auto"/>
              <w:rPr>
                <w:b/>
              </w:rPr>
            </w:pPr>
            <w:r w:rsidRPr="001C560C">
              <w:rPr>
                <w:b/>
              </w:rPr>
              <w:t>Total Anticipated Project Value</w:t>
            </w:r>
          </w:p>
          <w:p w14:paraId="29CA32F2" w14:textId="77777777" w:rsidR="00C6065C" w:rsidRPr="001C560C" w:rsidRDefault="00C6065C" w:rsidP="004D7118">
            <w:pPr>
              <w:spacing w:after="160" w:line="259" w:lineRule="auto"/>
              <w:rPr>
                <w:b/>
              </w:rPr>
            </w:pPr>
            <w:r w:rsidRPr="001C560C">
              <w:rPr>
                <w:b/>
              </w:rPr>
              <w:t>(Please note that the procurement will only go ahead to contract once the funding has been agreed)</w:t>
            </w:r>
          </w:p>
        </w:tc>
        <w:tc>
          <w:tcPr>
            <w:tcW w:w="5608" w:type="dxa"/>
            <w:tcBorders>
              <w:top w:val="single" w:sz="4" w:space="0" w:color="auto"/>
              <w:left w:val="single" w:sz="4" w:space="0" w:color="auto"/>
              <w:bottom w:val="single" w:sz="4" w:space="0" w:color="auto"/>
              <w:right w:val="single" w:sz="4" w:space="0" w:color="auto"/>
            </w:tcBorders>
          </w:tcPr>
          <w:p w14:paraId="4D113552" w14:textId="519352E0" w:rsidR="00C6065C" w:rsidRPr="00F22A0E" w:rsidRDefault="005E7876" w:rsidP="004D7118">
            <w:pPr>
              <w:spacing w:after="160" w:line="259" w:lineRule="auto"/>
              <w:rPr>
                <w:color w:val="FF0000"/>
              </w:rPr>
            </w:pPr>
            <w:r w:rsidRPr="005E7876">
              <w:t>c. £32,500</w:t>
            </w:r>
          </w:p>
        </w:tc>
      </w:tr>
      <w:tr w:rsidR="00C6065C" w:rsidRPr="001C560C" w14:paraId="115F95A5" w14:textId="77777777" w:rsidTr="00585A00">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B49F4E" w14:textId="77777777" w:rsidR="00C6065C" w:rsidRPr="001C560C" w:rsidRDefault="00C6065C" w:rsidP="004D7118">
            <w:pPr>
              <w:spacing w:after="160" w:line="259" w:lineRule="auto"/>
              <w:rPr>
                <w:b/>
              </w:rPr>
            </w:pPr>
            <w:r w:rsidRPr="001C560C">
              <w:rPr>
                <w:b/>
              </w:rPr>
              <w:t>Required response date (this must be at least 10 working days from posting of advert)</w:t>
            </w:r>
          </w:p>
        </w:tc>
        <w:tc>
          <w:tcPr>
            <w:tcW w:w="5608" w:type="dxa"/>
            <w:tcBorders>
              <w:top w:val="single" w:sz="4" w:space="0" w:color="auto"/>
              <w:left w:val="single" w:sz="4" w:space="0" w:color="auto"/>
              <w:bottom w:val="single" w:sz="4" w:space="0" w:color="auto"/>
              <w:right w:val="single" w:sz="4" w:space="0" w:color="auto"/>
            </w:tcBorders>
          </w:tcPr>
          <w:p w14:paraId="5C50587D" w14:textId="292EF811" w:rsidR="00034132" w:rsidRPr="000529FE" w:rsidRDefault="000529FE" w:rsidP="004D7118">
            <w:pPr>
              <w:spacing w:after="160" w:line="259" w:lineRule="auto"/>
              <w:rPr>
                <w:color w:val="FF0000"/>
              </w:rPr>
            </w:pPr>
            <w:r w:rsidRPr="0039150A">
              <w:t>Please insert once it is known when project will go live</w:t>
            </w:r>
            <w:r w:rsidR="0039150A" w:rsidRPr="0039150A">
              <w:t>. TBC</w:t>
            </w:r>
          </w:p>
        </w:tc>
      </w:tr>
      <w:tr w:rsidR="00C6065C" w:rsidRPr="001C560C" w14:paraId="6F899946" w14:textId="77777777" w:rsidTr="00585A00">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FC9371" w14:textId="77777777" w:rsidR="00C6065C" w:rsidRPr="001C560C" w:rsidRDefault="00C6065C" w:rsidP="004D7118">
            <w:pPr>
              <w:spacing w:after="160" w:line="259" w:lineRule="auto"/>
              <w:rPr>
                <w:b/>
              </w:rPr>
            </w:pPr>
            <w:r w:rsidRPr="001C560C">
              <w:rPr>
                <w:b/>
              </w:rPr>
              <w:t>How to apply? Contact SME.</w:t>
            </w:r>
          </w:p>
        </w:tc>
        <w:tc>
          <w:tcPr>
            <w:tcW w:w="5608" w:type="dxa"/>
            <w:tcBorders>
              <w:top w:val="single" w:sz="4" w:space="0" w:color="auto"/>
              <w:left w:val="single" w:sz="4" w:space="0" w:color="auto"/>
              <w:bottom w:val="single" w:sz="4" w:space="0" w:color="auto"/>
              <w:right w:val="single" w:sz="4" w:space="0" w:color="auto"/>
            </w:tcBorders>
          </w:tcPr>
          <w:p w14:paraId="46874B89" w14:textId="26CED21D" w:rsidR="007368B1" w:rsidRPr="00A94E04" w:rsidRDefault="007368B1" w:rsidP="007368B1">
            <w:r w:rsidRPr="00A94E04">
              <w:t xml:space="preserve">Please e-mail </w:t>
            </w:r>
            <w:r w:rsidR="00A94E04" w:rsidRPr="00A94E04">
              <w:t>quotations to: trevor.durant@moons.co.uk</w:t>
            </w:r>
          </w:p>
          <w:p w14:paraId="1FCAEECC" w14:textId="77777777" w:rsidR="007368B1" w:rsidRPr="007368B1" w:rsidRDefault="007368B1" w:rsidP="00A94E04">
            <w:pPr>
              <w:ind w:left="720"/>
              <w:rPr>
                <w:b/>
                <w:bCs/>
              </w:rPr>
            </w:pPr>
          </w:p>
          <w:p w14:paraId="275D3EF2" w14:textId="4F699020" w:rsidR="00984401" w:rsidRPr="00984401" w:rsidRDefault="00984401" w:rsidP="00984401">
            <w:pPr>
              <w:numPr>
                <w:ilvl w:val="0"/>
                <w:numId w:val="1"/>
              </w:numPr>
              <w:rPr>
                <w:b/>
                <w:bCs/>
              </w:rPr>
            </w:pPr>
            <w:r w:rsidRPr="00984401">
              <w:t>Quotes need to show labour and parts separately</w:t>
            </w:r>
          </w:p>
          <w:p w14:paraId="3F4487A8" w14:textId="77777777" w:rsidR="00984401" w:rsidRPr="00984401" w:rsidRDefault="00984401" w:rsidP="00984401">
            <w:pPr>
              <w:numPr>
                <w:ilvl w:val="0"/>
                <w:numId w:val="1"/>
              </w:numPr>
              <w:rPr>
                <w:b/>
                <w:bCs/>
              </w:rPr>
            </w:pPr>
            <w:r w:rsidRPr="00984401">
              <w:t>Payment terms need to be stated</w:t>
            </w:r>
          </w:p>
          <w:p w14:paraId="43150548" w14:textId="77777777" w:rsidR="00984401" w:rsidRPr="00984401" w:rsidRDefault="00984401" w:rsidP="00984401">
            <w:pPr>
              <w:numPr>
                <w:ilvl w:val="0"/>
                <w:numId w:val="1"/>
              </w:numPr>
              <w:rPr>
                <w:b/>
                <w:bCs/>
              </w:rPr>
            </w:pPr>
            <w:r w:rsidRPr="00984401">
              <w:t>At least 10% will be retained for payment up to 30 days following successful commissioning</w:t>
            </w:r>
          </w:p>
          <w:p w14:paraId="30881490" w14:textId="54878F54" w:rsidR="00C6065C" w:rsidRPr="00984401" w:rsidRDefault="00C6065C" w:rsidP="004D7118">
            <w:pPr>
              <w:spacing w:after="160" w:line="259" w:lineRule="auto"/>
              <w:rPr>
                <w:color w:val="FF0000"/>
              </w:rPr>
            </w:pPr>
          </w:p>
        </w:tc>
      </w:tr>
      <w:tr w:rsidR="00C6065C" w:rsidRPr="001C560C" w14:paraId="43A9ABD8" w14:textId="77777777" w:rsidTr="00585A00">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C9FEC8" w14:textId="77777777" w:rsidR="00C6065C" w:rsidRPr="001C560C" w:rsidRDefault="00C6065C" w:rsidP="004D7118">
            <w:pPr>
              <w:spacing w:after="160" w:line="259" w:lineRule="auto"/>
              <w:rPr>
                <w:b/>
              </w:rPr>
            </w:pPr>
            <w:r w:rsidRPr="001C560C">
              <w:rPr>
                <w:b/>
              </w:rPr>
              <w:t xml:space="preserve">Criteria for decision making </w:t>
            </w:r>
          </w:p>
          <w:p w14:paraId="3C3FE4F2" w14:textId="77777777" w:rsidR="00C6065C" w:rsidRPr="001C560C" w:rsidRDefault="00C6065C" w:rsidP="004D7118">
            <w:pPr>
              <w:spacing w:after="160" w:line="259" w:lineRule="auto"/>
              <w:rPr>
                <w:b/>
              </w:rPr>
            </w:pPr>
            <w:r w:rsidRPr="001C560C">
              <w:rPr>
                <w:b/>
              </w:rPr>
              <w:t>(Examples of Assessment Criteria could include:</w:t>
            </w:r>
          </w:p>
          <w:p w14:paraId="7A3EEAC8" w14:textId="77777777" w:rsidR="00C6065C" w:rsidRPr="001C560C" w:rsidRDefault="00C6065C" w:rsidP="004D7118">
            <w:pPr>
              <w:spacing w:after="160" w:line="259" w:lineRule="auto"/>
              <w:rPr>
                <w:b/>
              </w:rPr>
            </w:pPr>
            <w:r w:rsidRPr="001C560C">
              <w:rPr>
                <w:b/>
              </w:rPr>
              <w:t>Price</w:t>
            </w:r>
          </w:p>
          <w:p w14:paraId="5AC1F6D0" w14:textId="77777777" w:rsidR="00C6065C" w:rsidRPr="001C560C" w:rsidRDefault="00C6065C" w:rsidP="004D7118">
            <w:pPr>
              <w:spacing w:after="160" w:line="259" w:lineRule="auto"/>
              <w:rPr>
                <w:b/>
              </w:rPr>
            </w:pPr>
            <w:r w:rsidRPr="001C560C">
              <w:rPr>
                <w:b/>
              </w:rPr>
              <w:t>Expertise fit</w:t>
            </w:r>
          </w:p>
          <w:p w14:paraId="5E2662A7" w14:textId="77777777" w:rsidR="00C6065C" w:rsidRPr="001C560C" w:rsidRDefault="00C6065C" w:rsidP="004D7118">
            <w:pPr>
              <w:spacing w:after="160" w:line="259" w:lineRule="auto"/>
              <w:rPr>
                <w:b/>
              </w:rPr>
            </w:pPr>
            <w:r w:rsidRPr="001C560C">
              <w:rPr>
                <w:b/>
              </w:rPr>
              <w:t>Timing Fit</w:t>
            </w:r>
          </w:p>
          <w:p w14:paraId="01A37963" w14:textId="77777777" w:rsidR="00C6065C" w:rsidRPr="001C560C" w:rsidRDefault="00C6065C" w:rsidP="004D7118">
            <w:pPr>
              <w:spacing w:after="160" w:line="259" w:lineRule="auto"/>
              <w:rPr>
                <w:b/>
              </w:rPr>
            </w:pPr>
            <w:r w:rsidRPr="001C560C">
              <w:rPr>
                <w:b/>
              </w:rPr>
              <w:t>Suitability of proposed methodology)</w:t>
            </w:r>
          </w:p>
          <w:p w14:paraId="777480D6" w14:textId="77777777" w:rsidR="00C6065C" w:rsidRPr="001C560C" w:rsidRDefault="00C6065C" w:rsidP="004D7118">
            <w:pPr>
              <w:spacing w:after="160" w:line="259" w:lineRule="auto"/>
              <w:rPr>
                <w:b/>
              </w:rPr>
            </w:pPr>
          </w:p>
          <w:p w14:paraId="4B7F8296" w14:textId="77777777" w:rsidR="00C6065C" w:rsidRPr="001C560C" w:rsidRDefault="00C6065C" w:rsidP="004D7118">
            <w:pPr>
              <w:spacing w:after="160" w:line="259" w:lineRule="auto"/>
              <w:rPr>
                <w:b/>
              </w:rPr>
            </w:pPr>
            <w:r w:rsidRPr="001C560C">
              <w:rPr>
                <w:b/>
              </w:rPr>
              <w:t>Weighting of the criteria to be determined by SME</w:t>
            </w:r>
          </w:p>
          <w:p w14:paraId="75C188A2" w14:textId="77777777" w:rsidR="00C6065C" w:rsidRPr="001C560C" w:rsidRDefault="00C6065C" w:rsidP="004D7118">
            <w:pPr>
              <w:spacing w:after="160" w:line="259" w:lineRule="auto"/>
              <w:rPr>
                <w:b/>
              </w:rPr>
            </w:pPr>
          </w:p>
          <w:p w14:paraId="1CA3AE62" w14:textId="77777777" w:rsidR="00C6065C" w:rsidRPr="001C560C" w:rsidRDefault="00C6065C" w:rsidP="004D7118">
            <w:pPr>
              <w:spacing w:after="160" w:line="259" w:lineRule="auto"/>
              <w:rPr>
                <w:b/>
              </w:rPr>
            </w:pPr>
          </w:p>
        </w:tc>
        <w:tc>
          <w:tcPr>
            <w:tcW w:w="5608" w:type="dxa"/>
            <w:tcBorders>
              <w:top w:val="single" w:sz="4" w:space="0" w:color="auto"/>
              <w:left w:val="single" w:sz="4" w:space="0" w:color="auto"/>
              <w:bottom w:val="single" w:sz="4" w:space="0" w:color="auto"/>
              <w:right w:val="single" w:sz="4" w:space="0" w:color="auto"/>
            </w:tcBorders>
            <w:hideMark/>
          </w:tcPr>
          <w:p w14:paraId="4E659F12" w14:textId="77777777" w:rsidR="00C6065C" w:rsidRPr="001C560C" w:rsidRDefault="00C6065C" w:rsidP="004D7118">
            <w:pPr>
              <w:spacing w:after="160" w:line="259" w:lineRule="auto"/>
            </w:pPr>
          </w:p>
          <w:tbl>
            <w:tblPr>
              <w:tblStyle w:val="GridTable1Light"/>
              <w:tblW w:w="0" w:type="auto"/>
              <w:jc w:val="center"/>
              <w:tblLayout w:type="fixed"/>
              <w:tblLook w:val="04A0" w:firstRow="1" w:lastRow="0" w:firstColumn="1" w:lastColumn="0" w:noHBand="0" w:noVBand="1"/>
            </w:tblPr>
            <w:tblGrid>
              <w:gridCol w:w="2141"/>
              <w:gridCol w:w="2141"/>
            </w:tblGrid>
            <w:tr w:rsidR="00C6065C" w:rsidRPr="001C560C" w14:paraId="6115E936" w14:textId="77777777" w:rsidTr="00585A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Pr>
                <w:p w14:paraId="2B945B98" w14:textId="77777777" w:rsidR="00C6065C" w:rsidRPr="001C560C" w:rsidRDefault="00C6065C" w:rsidP="004D7118">
                  <w:pPr>
                    <w:spacing w:after="160" w:line="259" w:lineRule="auto"/>
                  </w:pPr>
                  <w:r w:rsidRPr="001C560C">
                    <w:t>Criteria</w:t>
                  </w:r>
                </w:p>
              </w:tc>
              <w:tc>
                <w:tcPr>
                  <w:tcW w:w="2141" w:type="dxa"/>
                </w:tcPr>
                <w:p w14:paraId="758A98D4" w14:textId="77777777" w:rsidR="00C6065C" w:rsidRPr="001C560C" w:rsidRDefault="00C6065C" w:rsidP="004D7118">
                  <w:pPr>
                    <w:spacing w:after="160" w:line="259" w:lineRule="auto"/>
                    <w:cnfStyle w:val="100000000000" w:firstRow="1" w:lastRow="0" w:firstColumn="0" w:lastColumn="0" w:oddVBand="0" w:evenVBand="0" w:oddHBand="0" w:evenHBand="0" w:firstRowFirstColumn="0" w:firstRowLastColumn="0" w:lastRowFirstColumn="0" w:lastRowLastColumn="0"/>
                  </w:pPr>
                  <w:r w:rsidRPr="001C560C">
                    <w:t>%</w:t>
                  </w:r>
                </w:p>
              </w:tc>
            </w:tr>
            <w:tr w:rsidR="00C6065C" w:rsidRPr="001C560C" w14:paraId="4DFF478E" w14:textId="77777777" w:rsidTr="00585A00">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20A0A18C" w14:textId="1A5DC06E" w:rsidR="00C6065C" w:rsidRPr="00195F15" w:rsidRDefault="00195F15" w:rsidP="004D7118">
                  <w:pPr>
                    <w:spacing w:after="160" w:line="259" w:lineRule="auto"/>
                  </w:pPr>
                  <w:r w:rsidRPr="00195F15">
                    <w:t>Suitability of proposal</w:t>
                  </w:r>
                </w:p>
              </w:tc>
              <w:tc>
                <w:tcPr>
                  <w:tcW w:w="2141" w:type="dxa"/>
                </w:tcPr>
                <w:p w14:paraId="4D624509" w14:textId="0469FAE5" w:rsidR="00C6065C" w:rsidRPr="00195F15" w:rsidRDefault="00195F15" w:rsidP="004D7118">
                  <w:pPr>
                    <w:spacing w:after="160" w:line="259" w:lineRule="auto"/>
                    <w:cnfStyle w:val="000000000000" w:firstRow="0" w:lastRow="0" w:firstColumn="0" w:lastColumn="0" w:oddVBand="0" w:evenVBand="0" w:oddHBand="0" w:evenHBand="0" w:firstRowFirstColumn="0" w:firstRowLastColumn="0" w:lastRowFirstColumn="0" w:lastRowLastColumn="0"/>
                  </w:pPr>
                  <w:r w:rsidRPr="00195F15">
                    <w:t>40%</w:t>
                  </w:r>
                </w:p>
              </w:tc>
            </w:tr>
            <w:tr w:rsidR="00C6065C" w:rsidRPr="001C560C" w14:paraId="5429D979" w14:textId="77777777" w:rsidTr="00585A00">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5568F1E5" w14:textId="5A04DCB0" w:rsidR="00C6065C" w:rsidRPr="00195F15" w:rsidRDefault="00195F15" w:rsidP="003D2DA3">
                  <w:pPr>
                    <w:spacing w:line="276" w:lineRule="auto"/>
                    <w:jc w:val="both"/>
                  </w:pPr>
                  <w:r w:rsidRPr="00195F15">
                    <w:t>Textile engineering knowledge</w:t>
                  </w:r>
                </w:p>
              </w:tc>
              <w:tc>
                <w:tcPr>
                  <w:tcW w:w="2141" w:type="dxa"/>
                </w:tcPr>
                <w:p w14:paraId="3614B9D4" w14:textId="3F6ACCE9" w:rsidR="00C6065C" w:rsidRPr="00195F15" w:rsidRDefault="00195F15" w:rsidP="004D7118">
                  <w:pPr>
                    <w:spacing w:after="160" w:line="259" w:lineRule="auto"/>
                    <w:cnfStyle w:val="000000000000" w:firstRow="0" w:lastRow="0" w:firstColumn="0" w:lastColumn="0" w:oddVBand="0" w:evenVBand="0" w:oddHBand="0" w:evenHBand="0" w:firstRowFirstColumn="0" w:firstRowLastColumn="0" w:lastRowFirstColumn="0" w:lastRowLastColumn="0"/>
                  </w:pPr>
                  <w:r w:rsidRPr="00195F15">
                    <w:t>20%</w:t>
                  </w:r>
                </w:p>
              </w:tc>
            </w:tr>
            <w:tr w:rsidR="00C6065C" w:rsidRPr="001C560C" w14:paraId="015DF617" w14:textId="77777777" w:rsidTr="00585A00">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6488E087" w14:textId="5176DC88" w:rsidR="00C6065C" w:rsidRPr="00195F15" w:rsidRDefault="00195F15" w:rsidP="004D7118">
                  <w:pPr>
                    <w:spacing w:after="160" w:line="259" w:lineRule="auto"/>
                  </w:pPr>
                  <w:r w:rsidRPr="00195F15">
                    <w:t>Price</w:t>
                  </w:r>
                </w:p>
              </w:tc>
              <w:tc>
                <w:tcPr>
                  <w:tcW w:w="2141" w:type="dxa"/>
                </w:tcPr>
                <w:p w14:paraId="721A989F" w14:textId="2E0A12A2" w:rsidR="00C6065C" w:rsidRPr="00195F15" w:rsidRDefault="00195F15" w:rsidP="004D7118">
                  <w:pPr>
                    <w:spacing w:after="160" w:line="259" w:lineRule="auto"/>
                    <w:cnfStyle w:val="000000000000" w:firstRow="0" w:lastRow="0" w:firstColumn="0" w:lastColumn="0" w:oddVBand="0" w:evenVBand="0" w:oddHBand="0" w:evenHBand="0" w:firstRowFirstColumn="0" w:firstRowLastColumn="0" w:lastRowFirstColumn="0" w:lastRowLastColumn="0"/>
                  </w:pPr>
                  <w:r w:rsidRPr="00195F15">
                    <w:t>20%</w:t>
                  </w:r>
                </w:p>
              </w:tc>
            </w:tr>
            <w:tr w:rsidR="00C6065C" w:rsidRPr="001C560C" w14:paraId="722C699B" w14:textId="77777777" w:rsidTr="00585A00">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0CB67A3E" w14:textId="6BDD187D" w:rsidR="00C6065C" w:rsidRPr="00195F15" w:rsidRDefault="00195F15" w:rsidP="00D84F33">
                  <w:pPr>
                    <w:spacing w:after="160" w:line="259" w:lineRule="auto"/>
                  </w:pPr>
                  <w:r w:rsidRPr="00195F15">
                    <w:t>Terms</w:t>
                  </w:r>
                </w:p>
              </w:tc>
              <w:tc>
                <w:tcPr>
                  <w:tcW w:w="2141" w:type="dxa"/>
                </w:tcPr>
                <w:p w14:paraId="4F7C649B" w14:textId="14373B2B" w:rsidR="00C6065C" w:rsidRPr="00195F15" w:rsidRDefault="00195F15" w:rsidP="004D7118">
                  <w:pPr>
                    <w:spacing w:after="160" w:line="259" w:lineRule="auto"/>
                    <w:cnfStyle w:val="000000000000" w:firstRow="0" w:lastRow="0" w:firstColumn="0" w:lastColumn="0" w:oddVBand="0" w:evenVBand="0" w:oddHBand="0" w:evenHBand="0" w:firstRowFirstColumn="0" w:firstRowLastColumn="0" w:lastRowFirstColumn="0" w:lastRowLastColumn="0"/>
                  </w:pPr>
                  <w:r w:rsidRPr="00195F15">
                    <w:t>10%</w:t>
                  </w:r>
                </w:p>
              </w:tc>
            </w:tr>
            <w:tr w:rsidR="00C6065C" w:rsidRPr="001C560C" w14:paraId="192E453F" w14:textId="77777777" w:rsidTr="00585A00">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2CDC58FE" w14:textId="2949AA11" w:rsidR="00C6065C" w:rsidRPr="00195F15" w:rsidRDefault="00195F15" w:rsidP="004D7118">
                  <w:pPr>
                    <w:spacing w:after="160" w:line="259" w:lineRule="auto"/>
                  </w:pPr>
                  <w:r w:rsidRPr="00195F15">
                    <w:t>Warranty</w:t>
                  </w:r>
                </w:p>
              </w:tc>
              <w:tc>
                <w:tcPr>
                  <w:tcW w:w="2141" w:type="dxa"/>
                </w:tcPr>
                <w:p w14:paraId="1C4EE184" w14:textId="7E30DF3E" w:rsidR="00C6065C" w:rsidRPr="00195F15" w:rsidRDefault="00195F15" w:rsidP="004D7118">
                  <w:pPr>
                    <w:spacing w:after="160" w:line="259" w:lineRule="auto"/>
                    <w:cnfStyle w:val="000000000000" w:firstRow="0" w:lastRow="0" w:firstColumn="0" w:lastColumn="0" w:oddVBand="0" w:evenVBand="0" w:oddHBand="0" w:evenHBand="0" w:firstRowFirstColumn="0" w:firstRowLastColumn="0" w:lastRowFirstColumn="0" w:lastRowLastColumn="0"/>
                  </w:pPr>
                  <w:r w:rsidRPr="00195F15">
                    <w:t>10%</w:t>
                  </w:r>
                </w:p>
              </w:tc>
            </w:tr>
            <w:tr w:rsidR="00C6065C" w:rsidRPr="001C560C" w14:paraId="4ECDD86C" w14:textId="77777777" w:rsidTr="00585A00">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1F232F85" w14:textId="77777777" w:rsidR="00C6065C" w:rsidRPr="00195F15" w:rsidRDefault="00C6065C" w:rsidP="004D7118">
                  <w:pPr>
                    <w:spacing w:after="160" w:line="259" w:lineRule="auto"/>
                  </w:pPr>
                  <w:r w:rsidRPr="00195F15">
                    <w:t>Total</w:t>
                  </w:r>
                </w:p>
              </w:tc>
              <w:tc>
                <w:tcPr>
                  <w:tcW w:w="2141" w:type="dxa"/>
                </w:tcPr>
                <w:p w14:paraId="23E2CC8C" w14:textId="33F13B25" w:rsidR="00C6065C" w:rsidRPr="00195F15" w:rsidRDefault="00C6065C" w:rsidP="004D7118">
                  <w:pPr>
                    <w:spacing w:after="160" w:line="259" w:lineRule="auto"/>
                    <w:cnfStyle w:val="000000000000" w:firstRow="0" w:lastRow="0" w:firstColumn="0" w:lastColumn="0" w:oddVBand="0" w:evenVBand="0" w:oddHBand="0" w:evenHBand="0" w:firstRowFirstColumn="0" w:firstRowLastColumn="0" w:lastRowFirstColumn="0" w:lastRowLastColumn="0"/>
                  </w:pPr>
                  <w:r w:rsidRPr="00195F15">
                    <w:t>100</w:t>
                  </w:r>
                  <w:r w:rsidR="00195F15" w:rsidRPr="00195F15">
                    <w:t>%</w:t>
                  </w:r>
                </w:p>
              </w:tc>
            </w:tr>
          </w:tbl>
          <w:p w14:paraId="49F47E9A" w14:textId="77777777" w:rsidR="00C6065C" w:rsidRPr="001C560C" w:rsidRDefault="00C6065C" w:rsidP="004D7118">
            <w:pPr>
              <w:spacing w:after="160" w:line="259" w:lineRule="auto"/>
            </w:pPr>
          </w:p>
        </w:tc>
      </w:tr>
      <w:tr w:rsidR="00C6065C" w:rsidRPr="001C560C" w14:paraId="60F1FBC6" w14:textId="77777777" w:rsidTr="00585A00">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24566" w14:textId="77777777" w:rsidR="00C6065C" w:rsidRPr="001C560C" w:rsidRDefault="00C6065C" w:rsidP="004D7118">
            <w:pPr>
              <w:rPr>
                <w:b/>
              </w:rPr>
            </w:pPr>
            <w:r>
              <w:rPr>
                <w:b/>
              </w:rPr>
              <w:lastRenderedPageBreak/>
              <w:t>Scoring</w:t>
            </w:r>
          </w:p>
          <w:p w14:paraId="269D4248" w14:textId="77777777" w:rsidR="00C6065C" w:rsidRPr="001C560C" w:rsidRDefault="00C6065C" w:rsidP="004D7118">
            <w:pPr>
              <w:rPr>
                <w:b/>
              </w:rPr>
            </w:pPr>
          </w:p>
        </w:tc>
        <w:tc>
          <w:tcPr>
            <w:tcW w:w="5608" w:type="dxa"/>
            <w:tcBorders>
              <w:top w:val="single" w:sz="4" w:space="0" w:color="auto"/>
              <w:left w:val="single" w:sz="4" w:space="0" w:color="auto"/>
              <w:bottom w:val="single" w:sz="4" w:space="0" w:color="auto"/>
              <w:right w:val="single" w:sz="4" w:space="0" w:color="auto"/>
            </w:tcBorders>
          </w:tcPr>
          <w:p w14:paraId="7A049108" w14:textId="77777777" w:rsidR="00C6065C" w:rsidRDefault="00C6065C" w:rsidP="004D7118">
            <w:pPr>
              <w:rPr>
                <w:b/>
                <w:bCs/>
              </w:rPr>
            </w:pPr>
            <w:r w:rsidRPr="00844B41">
              <w:rPr>
                <w:b/>
                <w:bCs/>
              </w:rPr>
              <w:t>Price</w:t>
            </w:r>
          </w:p>
          <w:p w14:paraId="1C3CC7AF" w14:textId="77777777" w:rsidR="00C6065C" w:rsidRDefault="00C6065C" w:rsidP="004D7118">
            <w:r w:rsidRPr="00844B41">
              <w:t xml:space="preserve">The lowest priced tender will score full marks and other tender scores will be calculated on the basis of their deviation from the lowest. For every 1% a price is higher than the lowest, 1% </w:t>
            </w:r>
            <w:r>
              <w:t xml:space="preserve">of the score </w:t>
            </w:r>
            <w:r w:rsidRPr="00844B41">
              <w:t>will be deducted from that tenderer’s score.</w:t>
            </w:r>
            <w:r>
              <w:t xml:space="preserve"> The minimum score will be 0. For example:</w:t>
            </w:r>
          </w:p>
          <w:p w14:paraId="62C54E14" w14:textId="77777777" w:rsidR="00C6065C" w:rsidRDefault="00C6065C" w:rsidP="004D7118"/>
          <w:tbl>
            <w:tblPr>
              <w:tblW w:w="4245" w:type="dxa"/>
              <w:jc w:val="center"/>
              <w:tblLayout w:type="fixed"/>
              <w:tblLook w:val="04A0" w:firstRow="1" w:lastRow="0" w:firstColumn="1" w:lastColumn="0" w:noHBand="0" w:noVBand="1"/>
            </w:tblPr>
            <w:tblGrid>
              <w:gridCol w:w="1415"/>
              <w:gridCol w:w="1415"/>
              <w:gridCol w:w="1415"/>
            </w:tblGrid>
            <w:tr w:rsidR="00C6065C" w:rsidRPr="00844B41" w14:paraId="349FC3F0" w14:textId="77777777" w:rsidTr="00585A00">
              <w:trPr>
                <w:trHeight w:val="615"/>
                <w:jc w:val="center"/>
              </w:trPr>
              <w:tc>
                <w:tcPr>
                  <w:tcW w:w="4245" w:type="dxa"/>
                  <w:gridSpan w:val="3"/>
                  <w:tcBorders>
                    <w:top w:val="single" w:sz="4" w:space="0" w:color="auto"/>
                    <w:left w:val="single" w:sz="4" w:space="0" w:color="auto"/>
                    <w:bottom w:val="single" w:sz="4" w:space="0" w:color="auto"/>
                    <w:right w:val="single" w:sz="4" w:space="0" w:color="auto"/>
                  </w:tcBorders>
                  <w:vAlign w:val="center"/>
                  <w:hideMark/>
                </w:tcPr>
                <w:p w14:paraId="4651365F" w14:textId="77777777" w:rsidR="00C6065C" w:rsidRPr="00844B41" w:rsidRDefault="00C6065C" w:rsidP="004D7118">
                  <w:pPr>
                    <w:jc w:val="center"/>
                    <w:rPr>
                      <w:rFonts w:ascii="Arial" w:eastAsia="Times New Roman" w:hAnsi="Arial" w:cs="Arial"/>
                      <w:color w:val="FF0000"/>
                      <w:sz w:val="20"/>
                      <w:szCs w:val="20"/>
                    </w:rPr>
                  </w:pPr>
                  <w:r w:rsidRPr="00844B41">
                    <w:rPr>
                      <w:rFonts w:ascii="Arial" w:eastAsia="Times New Roman" w:hAnsi="Arial" w:cs="Arial"/>
                      <w:sz w:val="20"/>
                      <w:szCs w:val="20"/>
                    </w:rPr>
                    <w:t>Lowest gets full marks - all others 1% off the score for every 1% higher than lowest</w:t>
                  </w:r>
                </w:p>
              </w:tc>
            </w:tr>
            <w:tr w:rsidR="00585A00" w:rsidRPr="00844B41" w14:paraId="0E33AAA1" w14:textId="77777777" w:rsidTr="00585A00">
              <w:trPr>
                <w:trHeight w:val="510"/>
                <w:jc w:val="center"/>
              </w:trPr>
              <w:tc>
                <w:tcPr>
                  <w:tcW w:w="1415" w:type="dxa"/>
                  <w:tcBorders>
                    <w:top w:val="nil"/>
                    <w:left w:val="single" w:sz="4" w:space="0" w:color="auto"/>
                    <w:bottom w:val="single" w:sz="4" w:space="0" w:color="auto"/>
                    <w:right w:val="single" w:sz="4" w:space="0" w:color="auto"/>
                  </w:tcBorders>
                  <w:noWrap/>
                  <w:vAlign w:val="bottom"/>
                  <w:hideMark/>
                </w:tcPr>
                <w:p w14:paraId="702C9777" w14:textId="77777777" w:rsidR="00585A00" w:rsidRPr="00844B41" w:rsidRDefault="00585A00" w:rsidP="004D7118">
                  <w:pPr>
                    <w:jc w:val="center"/>
                    <w:rPr>
                      <w:rFonts w:ascii="Arial" w:eastAsia="Times New Roman" w:hAnsi="Arial" w:cs="Arial"/>
                      <w:sz w:val="20"/>
                      <w:szCs w:val="20"/>
                    </w:rPr>
                  </w:pPr>
                  <w:r w:rsidRPr="00844B41">
                    <w:rPr>
                      <w:rFonts w:ascii="Arial" w:eastAsia="Times New Roman" w:hAnsi="Arial" w:cs="Arial"/>
                      <w:sz w:val="20"/>
                      <w:szCs w:val="20"/>
                    </w:rPr>
                    <w:t>Tenderer</w:t>
                  </w:r>
                </w:p>
              </w:tc>
              <w:tc>
                <w:tcPr>
                  <w:tcW w:w="1415" w:type="dxa"/>
                  <w:tcBorders>
                    <w:top w:val="nil"/>
                    <w:left w:val="nil"/>
                    <w:bottom w:val="single" w:sz="4" w:space="0" w:color="auto"/>
                    <w:right w:val="single" w:sz="4" w:space="0" w:color="auto"/>
                  </w:tcBorders>
                  <w:noWrap/>
                  <w:vAlign w:val="bottom"/>
                  <w:hideMark/>
                </w:tcPr>
                <w:p w14:paraId="79BBA2CB" w14:textId="77777777" w:rsidR="00585A00" w:rsidRPr="00844B41" w:rsidRDefault="00585A00" w:rsidP="004D7118">
                  <w:pPr>
                    <w:jc w:val="center"/>
                    <w:rPr>
                      <w:rFonts w:ascii="Arial" w:eastAsia="Times New Roman" w:hAnsi="Arial" w:cs="Arial"/>
                      <w:sz w:val="20"/>
                      <w:szCs w:val="20"/>
                    </w:rPr>
                  </w:pPr>
                  <w:r w:rsidRPr="00844B41">
                    <w:rPr>
                      <w:rFonts w:ascii="Arial" w:eastAsia="Times New Roman" w:hAnsi="Arial" w:cs="Arial"/>
                      <w:sz w:val="20"/>
                      <w:szCs w:val="20"/>
                    </w:rPr>
                    <w:t>Price</w:t>
                  </w:r>
                </w:p>
              </w:tc>
              <w:tc>
                <w:tcPr>
                  <w:tcW w:w="1415" w:type="dxa"/>
                  <w:tcBorders>
                    <w:top w:val="nil"/>
                    <w:left w:val="nil"/>
                    <w:bottom w:val="single" w:sz="4" w:space="0" w:color="auto"/>
                    <w:right w:val="single" w:sz="4" w:space="0" w:color="auto"/>
                  </w:tcBorders>
                  <w:noWrap/>
                  <w:vAlign w:val="bottom"/>
                  <w:hideMark/>
                </w:tcPr>
                <w:p w14:paraId="2E613B9C" w14:textId="77777777" w:rsidR="00585A00" w:rsidRPr="00844B41" w:rsidRDefault="00585A00" w:rsidP="004D7118">
                  <w:pPr>
                    <w:jc w:val="center"/>
                    <w:rPr>
                      <w:rFonts w:ascii="Arial" w:eastAsia="Times New Roman" w:hAnsi="Arial" w:cs="Arial"/>
                      <w:sz w:val="20"/>
                      <w:szCs w:val="20"/>
                    </w:rPr>
                  </w:pPr>
                  <w:r w:rsidRPr="00844B41">
                    <w:rPr>
                      <w:rFonts w:ascii="Arial" w:eastAsia="Times New Roman" w:hAnsi="Arial" w:cs="Arial"/>
                      <w:sz w:val="20"/>
                      <w:szCs w:val="20"/>
                    </w:rPr>
                    <w:t>Score</w:t>
                  </w:r>
                </w:p>
              </w:tc>
            </w:tr>
            <w:tr w:rsidR="00585A00" w:rsidRPr="00844B41" w14:paraId="722F4409" w14:textId="77777777" w:rsidTr="00585A00">
              <w:trPr>
                <w:trHeight w:val="255"/>
                <w:jc w:val="center"/>
              </w:trPr>
              <w:tc>
                <w:tcPr>
                  <w:tcW w:w="1415" w:type="dxa"/>
                  <w:tcBorders>
                    <w:top w:val="nil"/>
                    <w:left w:val="single" w:sz="4" w:space="0" w:color="auto"/>
                    <w:bottom w:val="single" w:sz="4" w:space="0" w:color="auto"/>
                    <w:right w:val="single" w:sz="4" w:space="0" w:color="auto"/>
                  </w:tcBorders>
                  <w:noWrap/>
                  <w:vAlign w:val="bottom"/>
                  <w:hideMark/>
                </w:tcPr>
                <w:p w14:paraId="6F259F41" w14:textId="77777777" w:rsidR="00585A00" w:rsidRPr="00844B41" w:rsidRDefault="00585A00" w:rsidP="004D7118">
                  <w:pPr>
                    <w:rPr>
                      <w:rFonts w:ascii="Arial" w:eastAsia="Times New Roman" w:hAnsi="Arial" w:cs="Arial"/>
                      <w:sz w:val="20"/>
                      <w:szCs w:val="20"/>
                    </w:rPr>
                  </w:pPr>
                  <w:r w:rsidRPr="00844B41">
                    <w:rPr>
                      <w:rFonts w:ascii="Arial" w:eastAsia="Times New Roman" w:hAnsi="Arial" w:cs="Arial"/>
                      <w:sz w:val="20"/>
                      <w:szCs w:val="20"/>
                    </w:rPr>
                    <w:t>Tender A</w:t>
                  </w:r>
                </w:p>
              </w:tc>
              <w:tc>
                <w:tcPr>
                  <w:tcW w:w="1415" w:type="dxa"/>
                  <w:tcBorders>
                    <w:top w:val="nil"/>
                    <w:left w:val="nil"/>
                    <w:bottom w:val="single" w:sz="4" w:space="0" w:color="auto"/>
                    <w:right w:val="single" w:sz="4" w:space="0" w:color="auto"/>
                  </w:tcBorders>
                  <w:noWrap/>
                  <w:vAlign w:val="bottom"/>
                  <w:hideMark/>
                </w:tcPr>
                <w:p w14:paraId="115B665E" w14:textId="42345891" w:rsidR="00585A00" w:rsidRPr="00844B41" w:rsidRDefault="00585A00"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32,500</w:t>
                  </w:r>
                </w:p>
              </w:tc>
              <w:tc>
                <w:tcPr>
                  <w:tcW w:w="1415" w:type="dxa"/>
                  <w:tcBorders>
                    <w:top w:val="nil"/>
                    <w:left w:val="nil"/>
                    <w:bottom w:val="single" w:sz="4" w:space="0" w:color="auto"/>
                    <w:right w:val="single" w:sz="4" w:space="0" w:color="auto"/>
                  </w:tcBorders>
                  <w:noWrap/>
                  <w:vAlign w:val="bottom"/>
                  <w:hideMark/>
                </w:tcPr>
                <w:p w14:paraId="7A72F165" w14:textId="77777777" w:rsidR="00585A00" w:rsidRPr="00844B41" w:rsidRDefault="00585A00" w:rsidP="004D7118">
                  <w:pPr>
                    <w:jc w:val="right"/>
                    <w:rPr>
                      <w:rFonts w:ascii="Arial" w:eastAsia="Times New Roman" w:hAnsi="Arial" w:cs="Arial"/>
                      <w:sz w:val="20"/>
                      <w:szCs w:val="20"/>
                    </w:rPr>
                  </w:pPr>
                  <w:r>
                    <w:rPr>
                      <w:rFonts w:ascii="Arial" w:eastAsia="Times New Roman" w:hAnsi="Arial" w:cs="Arial"/>
                      <w:sz w:val="20"/>
                      <w:szCs w:val="20"/>
                    </w:rPr>
                    <w:t>30</w:t>
                  </w:r>
                </w:p>
              </w:tc>
            </w:tr>
            <w:tr w:rsidR="00585A00" w:rsidRPr="00844B41" w14:paraId="3A5BC14C" w14:textId="77777777" w:rsidTr="00585A00">
              <w:trPr>
                <w:trHeight w:val="255"/>
                <w:jc w:val="center"/>
              </w:trPr>
              <w:tc>
                <w:tcPr>
                  <w:tcW w:w="1415" w:type="dxa"/>
                  <w:tcBorders>
                    <w:top w:val="nil"/>
                    <w:left w:val="single" w:sz="4" w:space="0" w:color="auto"/>
                    <w:bottom w:val="single" w:sz="4" w:space="0" w:color="auto"/>
                    <w:right w:val="single" w:sz="4" w:space="0" w:color="auto"/>
                  </w:tcBorders>
                  <w:noWrap/>
                  <w:vAlign w:val="bottom"/>
                  <w:hideMark/>
                </w:tcPr>
                <w:p w14:paraId="1A51F739" w14:textId="77777777" w:rsidR="00585A00" w:rsidRPr="00844B41" w:rsidRDefault="00585A00" w:rsidP="004D7118">
                  <w:pPr>
                    <w:rPr>
                      <w:rFonts w:ascii="Arial" w:eastAsia="Times New Roman" w:hAnsi="Arial" w:cs="Arial"/>
                      <w:sz w:val="20"/>
                      <w:szCs w:val="20"/>
                    </w:rPr>
                  </w:pPr>
                  <w:r w:rsidRPr="00844B41">
                    <w:rPr>
                      <w:rFonts w:ascii="Arial" w:eastAsia="Times New Roman" w:hAnsi="Arial" w:cs="Arial"/>
                      <w:sz w:val="20"/>
                      <w:szCs w:val="20"/>
                    </w:rPr>
                    <w:t>Tender B</w:t>
                  </w:r>
                </w:p>
              </w:tc>
              <w:tc>
                <w:tcPr>
                  <w:tcW w:w="1415" w:type="dxa"/>
                  <w:tcBorders>
                    <w:top w:val="nil"/>
                    <w:left w:val="nil"/>
                    <w:bottom w:val="single" w:sz="4" w:space="0" w:color="auto"/>
                    <w:right w:val="single" w:sz="4" w:space="0" w:color="auto"/>
                  </w:tcBorders>
                  <w:noWrap/>
                  <w:vAlign w:val="bottom"/>
                  <w:hideMark/>
                </w:tcPr>
                <w:p w14:paraId="5585F330" w14:textId="3F04B924" w:rsidR="00585A00" w:rsidRPr="00844B41" w:rsidRDefault="00585A00"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40,000</w:t>
                  </w:r>
                </w:p>
              </w:tc>
              <w:tc>
                <w:tcPr>
                  <w:tcW w:w="1415" w:type="dxa"/>
                  <w:tcBorders>
                    <w:top w:val="nil"/>
                    <w:left w:val="nil"/>
                    <w:bottom w:val="single" w:sz="4" w:space="0" w:color="auto"/>
                    <w:right w:val="single" w:sz="4" w:space="0" w:color="auto"/>
                  </w:tcBorders>
                  <w:noWrap/>
                  <w:vAlign w:val="bottom"/>
                  <w:hideMark/>
                </w:tcPr>
                <w:p w14:paraId="0ECF5C18" w14:textId="1B1CCA0C" w:rsidR="00585A00" w:rsidRPr="00844B41" w:rsidRDefault="00585A00" w:rsidP="004D7118">
                  <w:pPr>
                    <w:jc w:val="right"/>
                    <w:rPr>
                      <w:rFonts w:ascii="Arial" w:eastAsia="Times New Roman" w:hAnsi="Arial" w:cs="Arial"/>
                      <w:sz w:val="20"/>
                      <w:szCs w:val="20"/>
                    </w:rPr>
                  </w:pPr>
                  <w:r>
                    <w:rPr>
                      <w:rFonts w:ascii="Arial" w:eastAsia="Times New Roman" w:hAnsi="Arial" w:cs="Arial"/>
                      <w:sz w:val="20"/>
                      <w:szCs w:val="20"/>
                    </w:rPr>
                    <w:t>20</w:t>
                  </w:r>
                </w:p>
              </w:tc>
            </w:tr>
            <w:tr w:rsidR="00585A00" w:rsidRPr="00844B41" w14:paraId="536826F0" w14:textId="77777777" w:rsidTr="00585A00">
              <w:trPr>
                <w:trHeight w:val="255"/>
                <w:jc w:val="center"/>
              </w:trPr>
              <w:tc>
                <w:tcPr>
                  <w:tcW w:w="1415" w:type="dxa"/>
                  <w:tcBorders>
                    <w:top w:val="nil"/>
                    <w:left w:val="single" w:sz="4" w:space="0" w:color="auto"/>
                    <w:bottom w:val="single" w:sz="4" w:space="0" w:color="auto"/>
                    <w:right w:val="single" w:sz="4" w:space="0" w:color="auto"/>
                  </w:tcBorders>
                  <w:noWrap/>
                  <w:vAlign w:val="bottom"/>
                  <w:hideMark/>
                </w:tcPr>
                <w:p w14:paraId="6D13598C" w14:textId="77777777" w:rsidR="00585A00" w:rsidRPr="00844B41" w:rsidRDefault="00585A00" w:rsidP="004D7118">
                  <w:pPr>
                    <w:rPr>
                      <w:rFonts w:ascii="Arial" w:eastAsia="Times New Roman" w:hAnsi="Arial" w:cs="Arial"/>
                      <w:sz w:val="20"/>
                      <w:szCs w:val="20"/>
                    </w:rPr>
                  </w:pPr>
                  <w:r w:rsidRPr="00844B41">
                    <w:rPr>
                      <w:rFonts w:ascii="Arial" w:eastAsia="Times New Roman" w:hAnsi="Arial" w:cs="Arial"/>
                      <w:sz w:val="20"/>
                      <w:szCs w:val="20"/>
                    </w:rPr>
                    <w:t>Tender C</w:t>
                  </w:r>
                </w:p>
              </w:tc>
              <w:tc>
                <w:tcPr>
                  <w:tcW w:w="1415" w:type="dxa"/>
                  <w:tcBorders>
                    <w:top w:val="nil"/>
                    <w:left w:val="nil"/>
                    <w:bottom w:val="single" w:sz="4" w:space="0" w:color="auto"/>
                    <w:right w:val="single" w:sz="4" w:space="0" w:color="auto"/>
                  </w:tcBorders>
                  <w:noWrap/>
                  <w:vAlign w:val="bottom"/>
                  <w:hideMark/>
                </w:tcPr>
                <w:p w14:paraId="1A5F4101" w14:textId="47969DD0" w:rsidR="00585A00" w:rsidRPr="00844B41" w:rsidRDefault="00585A00"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50,000</w:t>
                  </w:r>
                </w:p>
              </w:tc>
              <w:tc>
                <w:tcPr>
                  <w:tcW w:w="1415" w:type="dxa"/>
                  <w:tcBorders>
                    <w:top w:val="nil"/>
                    <w:left w:val="nil"/>
                    <w:bottom w:val="single" w:sz="4" w:space="0" w:color="auto"/>
                    <w:right w:val="single" w:sz="4" w:space="0" w:color="auto"/>
                  </w:tcBorders>
                  <w:noWrap/>
                  <w:vAlign w:val="bottom"/>
                  <w:hideMark/>
                </w:tcPr>
                <w:p w14:paraId="534D81A1" w14:textId="1D419BDA" w:rsidR="00585A00" w:rsidRPr="00844B41" w:rsidRDefault="00585A00" w:rsidP="004D7118">
                  <w:pPr>
                    <w:jc w:val="right"/>
                    <w:rPr>
                      <w:rFonts w:ascii="Arial" w:eastAsia="Times New Roman" w:hAnsi="Arial" w:cs="Arial"/>
                      <w:sz w:val="20"/>
                      <w:szCs w:val="20"/>
                    </w:rPr>
                  </w:pPr>
                  <w:r>
                    <w:rPr>
                      <w:rFonts w:ascii="Arial" w:eastAsia="Times New Roman" w:hAnsi="Arial" w:cs="Arial"/>
                      <w:sz w:val="20"/>
                      <w:szCs w:val="20"/>
                    </w:rPr>
                    <w:t>10</w:t>
                  </w:r>
                </w:p>
              </w:tc>
            </w:tr>
            <w:tr w:rsidR="00585A00" w:rsidRPr="00844B41" w14:paraId="2A4E4ACA" w14:textId="77777777" w:rsidTr="00585A00">
              <w:trPr>
                <w:trHeight w:val="255"/>
                <w:jc w:val="center"/>
              </w:trPr>
              <w:tc>
                <w:tcPr>
                  <w:tcW w:w="1415" w:type="dxa"/>
                  <w:tcBorders>
                    <w:top w:val="nil"/>
                    <w:left w:val="single" w:sz="4" w:space="0" w:color="auto"/>
                    <w:bottom w:val="single" w:sz="4" w:space="0" w:color="auto"/>
                    <w:right w:val="single" w:sz="4" w:space="0" w:color="auto"/>
                  </w:tcBorders>
                  <w:noWrap/>
                  <w:vAlign w:val="bottom"/>
                  <w:hideMark/>
                </w:tcPr>
                <w:p w14:paraId="5DAAA2FF" w14:textId="77777777" w:rsidR="00585A00" w:rsidRPr="00844B41" w:rsidRDefault="00585A00" w:rsidP="004D7118">
                  <w:pPr>
                    <w:rPr>
                      <w:rFonts w:ascii="Arial" w:eastAsia="Times New Roman" w:hAnsi="Arial" w:cs="Arial"/>
                      <w:sz w:val="20"/>
                      <w:szCs w:val="20"/>
                    </w:rPr>
                  </w:pPr>
                  <w:r w:rsidRPr="00844B41">
                    <w:rPr>
                      <w:rFonts w:ascii="Arial" w:eastAsia="Times New Roman" w:hAnsi="Arial" w:cs="Arial"/>
                      <w:sz w:val="20"/>
                      <w:szCs w:val="20"/>
                    </w:rPr>
                    <w:t>Tender D</w:t>
                  </w:r>
                </w:p>
              </w:tc>
              <w:tc>
                <w:tcPr>
                  <w:tcW w:w="1415" w:type="dxa"/>
                  <w:tcBorders>
                    <w:top w:val="nil"/>
                    <w:left w:val="nil"/>
                    <w:bottom w:val="single" w:sz="4" w:space="0" w:color="auto"/>
                    <w:right w:val="single" w:sz="4" w:space="0" w:color="auto"/>
                  </w:tcBorders>
                  <w:noWrap/>
                  <w:vAlign w:val="bottom"/>
                  <w:hideMark/>
                </w:tcPr>
                <w:p w14:paraId="763BFA5C" w14:textId="1B40AD10" w:rsidR="00585A00" w:rsidRPr="00844B41" w:rsidRDefault="00585A00" w:rsidP="004D7118">
                  <w:pPr>
                    <w:jc w:val="right"/>
                    <w:rPr>
                      <w:rFonts w:ascii="Arial" w:eastAsia="Times New Roman" w:hAnsi="Arial" w:cs="Arial"/>
                      <w:sz w:val="20"/>
                      <w:szCs w:val="20"/>
                    </w:rPr>
                  </w:pPr>
                  <w:r w:rsidRPr="00844B41">
                    <w:rPr>
                      <w:rFonts w:ascii="Arial" w:eastAsia="Times New Roman" w:hAnsi="Arial" w:cs="Arial"/>
                      <w:sz w:val="20"/>
                      <w:szCs w:val="20"/>
                    </w:rPr>
                    <w:t>£</w:t>
                  </w:r>
                  <w:r>
                    <w:rPr>
                      <w:rFonts w:ascii="Arial" w:eastAsia="Times New Roman" w:hAnsi="Arial" w:cs="Arial"/>
                      <w:sz w:val="20"/>
                      <w:szCs w:val="20"/>
                    </w:rPr>
                    <w:t>60,000</w:t>
                  </w:r>
                </w:p>
              </w:tc>
              <w:tc>
                <w:tcPr>
                  <w:tcW w:w="1415" w:type="dxa"/>
                  <w:tcBorders>
                    <w:top w:val="nil"/>
                    <w:left w:val="nil"/>
                    <w:bottom w:val="single" w:sz="4" w:space="0" w:color="auto"/>
                    <w:right w:val="single" w:sz="4" w:space="0" w:color="auto"/>
                  </w:tcBorders>
                  <w:noWrap/>
                  <w:vAlign w:val="bottom"/>
                  <w:hideMark/>
                </w:tcPr>
                <w:p w14:paraId="76008092" w14:textId="40C18EEB" w:rsidR="00585A00" w:rsidRPr="00844B41" w:rsidRDefault="00585A00" w:rsidP="004D7118">
                  <w:pPr>
                    <w:jc w:val="right"/>
                    <w:rPr>
                      <w:rFonts w:ascii="Arial" w:eastAsia="Times New Roman" w:hAnsi="Arial" w:cs="Arial"/>
                      <w:sz w:val="20"/>
                      <w:szCs w:val="20"/>
                    </w:rPr>
                  </w:pPr>
                  <w:r>
                    <w:rPr>
                      <w:rFonts w:ascii="Arial" w:eastAsia="Times New Roman" w:hAnsi="Arial" w:cs="Arial"/>
                      <w:sz w:val="20"/>
                      <w:szCs w:val="20"/>
                    </w:rPr>
                    <w:t>5</w:t>
                  </w:r>
                </w:p>
              </w:tc>
            </w:tr>
            <w:tr w:rsidR="00585A00" w:rsidRPr="00844B41" w14:paraId="0D783B96" w14:textId="77777777" w:rsidTr="00585A00">
              <w:trPr>
                <w:trHeight w:val="255"/>
                <w:jc w:val="center"/>
              </w:trPr>
              <w:tc>
                <w:tcPr>
                  <w:tcW w:w="1415" w:type="dxa"/>
                  <w:tcBorders>
                    <w:top w:val="nil"/>
                    <w:left w:val="single" w:sz="4" w:space="0" w:color="auto"/>
                    <w:bottom w:val="single" w:sz="4" w:space="0" w:color="auto"/>
                    <w:right w:val="single" w:sz="4" w:space="0" w:color="auto"/>
                  </w:tcBorders>
                  <w:noWrap/>
                  <w:vAlign w:val="bottom"/>
                  <w:hideMark/>
                </w:tcPr>
                <w:p w14:paraId="1897E02E" w14:textId="77777777" w:rsidR="00585A00" w:rsidRPr="00844B41" w:rsidRDefault="00585A00" w:rsidP="004D7118">
                  <w:pPr>
                    <w:rPr>
                      <w:rFonts w:ascii="Arial" w:eastAsia="Times New Roman" w:hAnsi="Arial" w:cs="Arial"/>
                      <w:sz w:val="20"/>
                      <w:szCs w:val="20"/>
                    </w:rPr>
                  </w:pPr>
                  <w:r w:rsidRPr="00844B41">
                    <w:rPr>
                      <w:rFonts w:ascii="Arial" w:eastAsia="Times New Roman" w:hAnsi="Arial" w:cs="Arial"/>
                      <w:sz w:val="20"/>
                      <w:szCs w:val="20"/>
                    </w:rPr>
                    <w:t>Tender E</w:t>
                  </w:r>
                </w:p>
              </w:tc>
              <w:tc>
                <w:tcPr>
                  <w:tcW w:w="1415" w:type="dxa"/>
                  <w:tcBorders>
                    <w:top w:val="nil"/>
                    <w:left w:val="nil"/>
                    <w:bottom w:val="single" w:sz="4" w:space="0" w:color="auto"/>
                    <w:right w:val="single" w:sz="4" w:space="0" w:color="auto"/>
                  </w:tcBorders>
                  <w:noWrap/>
                  <w:vAlign w:val="bottom"/>
                  <w:hideMark/>
                </w:tcPr>
                <w:p w14:paraId="1580126A" w14:textId="44513E40" w:rsidR="00585A00" w:rsidRPr="00585A00" w:rsidRDefault="00585A00" w:rsidP="00585A00">
                  <w:pPr>
                    <w:jc w:val="right"/>
                    <w:rPr>
                      <w:rFonts w:ascii="Arial" w:eastAsia="Times New Roman" w:hAnsi="Arial" w:cs="Arial"/>
                      <w:sz w:val="20"/>
                      <w:szCs w:val="20"/>
                    </w:rPr>
                  </w:pPr>
                  <w:r w:rsidRPr="00585A00">
                    <w:rPr>
                      <w:rFonts w:ascii="Arial" w:eastAsia="Times New Roman" w:hAnsi="Arial" w:cs="Arial"/>
                      <w:sz w:val="20"/>
                      <w:szCs w:val="20"/>
                    </w:rPr>
                    <w:t>&gt;</w:t>
                  </w:r>
                  <w:r>
                    <w:rPr>
                      <w:rFonts w:ascii="Arial" w:eastAsia="Times New Roman" w:hAnsi="Arial" w:cs="Arial"/>
                      <w:sz w:val="20"/>
                      <w:szCs w:val="20"/>
                    </w:rPr>
                    <w:t xml:space="preserve"> </w:t>
                  </w:r>
                  <w:r w:rsidRPr="00585A00">
                    <w:rPr>
                      <w:rFonts w:ascii="Arial" w:eastAsia="Times New Roman" w:hAnsi="Arial" w:cs="Arial"/>
                      <w:sz w:val="20"/>
                      <w:szCs w:val="20"/>
                    </w:rPr>
                    <w:t>£60,000</w:t>
                  </w:r>
                </w:p>
              </w:tc>
              <w:tc>
                <w:tcPr>
                  <w:tcW w:w="1415" w:type="dxa"/>
                  <w:tcBorders>
                    <w:top w:val="nil"/>
                    <w:left w:val="nil"/>
                    <w:bottom w:val="single" w:sz="4" w:space="0" w:color="auto"/>
                    <w:right w:val="single" w:sz="4" w:space="0" w:color="auto"/>
                  </w:tcBorders>
                  <w:noWrap/>
                  <w:vAlign w:val="bottom"/>
                  <w:hideMark/>
                </w:tcPr>
                <w:p w14:paraId="6D4F2DD8" w14:textId="77777777" w:rsidR="00585A00" w:rsidRPr="00844B41" w:rsidRDefault="00585A00" w:rsidP="004D7118">
                  <w:pPr>
                    <w:jc w:val="right"/>
                    <w:rPr>
                      <w:rFonts w:ascii="Arial" w:eastAsia="Times New Roman" w:hAnsi="Arial" w:cs="Arial"/>
                      <w:sz w:val="20"/>
                      <w:szCs w:val="20"/>
                    </w:rPr>
                  </w:pPr>
                  <w:r w:rsidRPr="00844B41">
                    <w:rPr>
                      <w:rFonts w:ascii="Arial" w:eastAsia="Times New Roman" w:hAnsi="Arial" w:cs="Arial"/>
                      <w:sz w:val="20"/>
                      <w:szCs w:val="20"/>
                    </w:rPr>
                    <w:t>0</w:t>
                  </w:r>
                </w:p>
              </w:tc>
            </w:tr>
          </w:tbl>
          <w:p w14:paraId="589290E7" w14:textId="77777777" w:rsidR="00C6065C" w:rsidRDefault="00C6065C" w:rsidP="004D7118"/>
          <w:p w14:paraId="59CCD5E6" w14:textId="77777777" w:rsidR="00585A00" w:rsidRDefault="00585A00" w:rsidP="004D7118">
            <w:pPr>
              <w:rPr>
                <w:b/>
                <w:bCs/>
              </w:rPr>
            </w:pPr>
          </w:p>
          <w:p w14:paraId="2A99D982" w14:textId="0C5AFEBD" w:rsidR="00585A00" w:rsidRDefault="00585A00" w:rsidP="004D7118">
            <w:pPr>
              <w:rPr>
                <w:b/>
                <w:bCs/>
              </w:rPr>
            </w:pPr>
            <w:r>
              <w:rPr>
                <w:b/>
                <w:bCs/>
              </w:rPr>
              <w:t>Textile Engineering knowledge</w:t>
            </w:r>
          </w:p>
          <w:p w14:paraId="4E646CE3" w14:textId="1C072313" w:rsidR="00585A00" w:rsidRPr="00585A00" w:rsidRDefault="00585A00" w:rsidP="004D7118">
            <w:r w:rsidRPr="00585A00">
              <w:t xml:space="preserve">As the project </w:t>
            </w:r>
            <w:r>
              <w:t>is supporting a change to a textiles machinery process, suppliers that can offer industry knowledge and guidance, along with previous experience of working with these upgrades on similar machines will score highest.</w:t>
            </w:r>
          </w:p>
          <w:p w14:paraId="35574C1F" w14:textId="20AAAA02" w:rsidR="00585A00" w:rsidRDefault="00585A00" w:rsidP="004D7118">
            <w:pPr>
              <w:rPr>
                <w:b/>
                <w:bCs/>
              </w:rPr>
            </w:pPr>
          </w:p>
          <w:tbl>
            <w:tblPr>
              <w:tblW w:w="4648" w:type="dxa"/>
              <w:jc w:val="center"/>
              <w:tblLayout w:type="fixed"/>
              <w:tblLook w:val="04A0" w:firstRow="1" w:lastRow="0" w:firstColumn="1" w:lastColumn="0" w:noHBand="0" w:noVBand="1"/>
            </w:tblPr>
            <w:tblGrid>
              <w:gridCol w:w="1162"/>
              <w:gridCol w:w="1371"/>
              <w:gridCol w:w="1371"/>
              <w:gridCol w:w="744"/>
            </w:tblGrid>
            <w:tr w:rsidR="002E361F" w:rsidRPr="00844B41" w14:paraId="34FCEC7D" w14:textId="77777777" w:rsidTr="002E361F">
              <w:trPr>
                <w:trHeight w:val="615"/>
                <w:jc w:val="center"/>
              </w:trPr>
              <w:tc>
                <w:tcPr>
                  <w:tcW w:w="4648" w:type="dxa"/>
                  <w:gridSpan w:val="4"/>
                  <w:tcBorders>
                    <w:top w:val="single" w:sz="4" w:space="0" w:color="auto"/>
                    <w:left w:val="single" w:sz="4" w:space="0" w:color="auto"/>
                    <w:bottom w:val="single" w:sz="4" w:space="0" w:color="auto"/>
                    <w:right w:val="single" w:sz="4" w:space="0" w:color="auto"/>
                  </w:tcBorders>
                  <w:vAlign w:val="center"/>
                  <w:hideMark/>
                </w:tcPr>
                <w:p w14:paraId="60E464D3" w14:textId="77777777" w:rsidR="002E361F" w:rsidRPr="00844B41" w:rsidRDefault="002E361F" w:rsidP="002E361F">
                  <w:pPr>
                    <w:jc w:val="center"/>
                    <w:rPr>
                      <w:rFonts w:ascii="Arial" w:eastAsia="Times New Roman" w:hAnsi="Arial" w:cs="Arial"/>
                      <w:color w:val="FF0000"/>
                      <w:sz w:val="20"/>
                      <w:szCs w:val="20"/>
                    </w:rPr>
                  </w:pPr>
                  <w:r>
                    <w:rPr>
                      <w:rFonts w:ascii="Arial" w:eastAsia="Times New Roman" w:hAnsi="Arial" w:cs="Arial"/>
                      <w:sz w:val="20"/>
                      <w:szCs w:val="20"/>
                    </w:rPr>
                    <w:t>Split of total payment at deposit, pre-shipping and following 30 days successful commissioning</w:t>
                  </w:r>
                </w:p>
              </w:tc>
            </w:tr>
            <w:tr w:rsidR="002E361F" w:rsidRPr="00844B41" w14:paraId="2FBBE281" w14:textId="77777777" w:rsidTr="002E361F">
              <w:trPr>
                <w:trHeight w:val="510"/>
                <w:jc w:val="center"/>
              </w:trPr>
              <w:tc>
                <w:tcPr>
                  <w:tcW w:w="1162" w:type="dxa"/>
                  <w:tcBorders>
                    <w:top w:val="nil"/>
                    <w:left w:val="single" w:sz="4" w:space="0" w:color="auto"/>
                    <w:bottom w:val="single" w:sz="4" w:space="0" w:color="auto"/>
                    <w:right w:val="single" w:sz="4" w:space="0" w:color="auto"/>
                  </w:tcBorders>
                  <w:noWrap/>
                  <w:vAlign w:val="bottom"/>
                  <w:hideMark/>
                </w:tcPr>
                <w:p w14:paraId="66093839" w14:textId="77777777" w:rsidR="002E361F" w:rsidRPr="00844B41" w:rsidRDefault="002E361F" w:rsidP="002E361F">
                  <w:pPr>
                    <w:jc w:val="center"/>
                    <w:rPr>
                      <w:rFonts w:ascii="Arial" w:eastAsia="Times New Roman" w:hAnsi="Arial" w:cs="Arial"/>
                      <w:sz w:val="20"/>
                      <w:szCs w:val="20"/>
                    </w:rPr>
                  </w:pPr>
                  <w:r w:rsidRPr="00844B41">
                    <w:rPr>
                      <w:rFonts w:ascii="Arial" w:eastAsia="Times New Roman" w:hAnsi="Arial" w:cs="Arial"/>
                      <w:sz w:val="20"/>
                      <w:szCs w:val="20"/>
                    </w:rPr>
                    <w:t>Tenderer</w:t>
                  </w:r>
                </w:p>
              </w:tc>
              <w:tc>
                <w:tcPr>
                  <w:tcW w:w="1371" w:type="dxa"/>
                  <w:tcBorders>
                    <w:top w:val="nil"/>
                    <w:left w:val="nil"/>
                    <w:bottom w:val="single" w:sz="4" w:space="0" w:color="auto"/>
                    <w:right w:val="single" w:sz="4" w:space="0" w:color="auto"/>
                  </w:tcBorders>
                  <w:noWrap/>
                  <w:vAlign w:val="bottom"/>
                </w:tcPr>
                <w:p w14:paraId="0ABEC11F" w14:textId="7E0B5550" w:rsidR="002E361F" w:rsidRPr="00AC0150" w:rsidRDefault="002E361F" w:rsidP="002E361F">
                  <w:pPr>
                    <w:jc w:val="center"/>
                    <w:rPr>
                      <w:rFonts w:ascii="Arial" w:eastAsia="Times New Roman" w:hAnsi="Arial" w:cs="Arial"/>
                      <w:sz w:val="20"/>
                      <w:szCs w:val="20"/>
                      <w:vertAlign w:val="superscript"/>
                    </w:rPr>
                  </w:pPr>
                  <w:r>
                    <w:rPr>
                      <w:rFonts w:ascii="Arial" w:eastAsia="Times New Roman" w:hAnsi="Arial" w:cs="Arial"/>
                      <w:sz w:val="20"/>
                      <w:szCs w:val="20"/>
                    </w:rPr>
                    <w:t>Engineering knowledge of yarn carding &amp; spinning</w:t>
                  </w:r>
                  <w:r w:rsidR="00AC0150">
                    <w:rPr>
                      <w:rFonts w:ascii="Arial" w:eastAsia="Times New Roman" w:hAnsi="Arial" w:cs="Arial"/>
                      <w:sz w:val="20"/>
                      <w:szCs w:val="20"/>
                      <w:vertAlign w:val="superscript"/>
                    </w:rPr>
                    <w:t>1</w:t>
                  </w:r>
                </w:p>
              </w:tc>
              <w:tc>
                <w:tcPr>
                  <w:tcW w:w="1371" w:type="dxa"/>
                  <w:tcBorders>
                    <w:top w:val="nil"/>
                    <w:left w:val="nil"/>
                    <w:bottom w:val="single" w:sz="4" w:space="0" w:color="auto"/>
                    <w:right w:val="single" w:sz="4" w:space="0" w:color="auto"/>
                  </w:tcBorders>
                  <w:vAlign w:val="bottom"/>
                </w:tcPr>
                <w:p w14:paraId="530370A4" w14:textId="25E5DAE5" w:rsidR="002E361F" w:rsidRPr="00AC0150" w:rsidRDefault="002E361F" w:rsidP="002E361F">
                  <w:pPr>
                    <w:jc w:val="center"/>
                    <w:rPr>
                      <w:rFonts w:ascii="Arial" w:eastAsia="Times New Roman" w:hAnsi="Arial" w:cs="Arial"/>
                      <w:sz w:val="20"/>
                      <w:szCs w:val="20"/>
                      <w:vertAlign w:val="superscript"/>
                    </w:rPr>
                  </w:pPr>
                  <w:r>
                    <w:rPr>
                      <w:rFonts w:ascii="Arial" w:eastAsia="Times New Roman" w:hAnsi="Arial" w:cs="Arial"/>
                      <w:sz w:val="20"/>
                      <w:szCs w:val="20"/>
                    </w:rPr>
                    <w:t>Have completed similar projects previously</w:t>
                  </w:r>
                  <w:r w:rsidR="00AC0150">
                    <w:rPr>
                      <w:rFonts w:ascii="Arial" w:eastAsia="Times New Roman" w:hAnsi="Arial" w:cs="Arial"/>
                      <w:sz w:val="20"/>
                      <w:szCs w:val="20"/>
                      <w:vertAlign w:val="superscript"/>
                    </w:rPr>
                    <w:t>2</w:t>
                  </w:r>
                </w:p>
              </w:tc>
              <w:tc>
                <w:tcPr>
                  <w:tcW w:w="744" w:type="dxa"/>
                  <w:tcBorders>
                    <w:top w:val="nil"/>
                    <w:left w:val="nil"/>
                    <w:bottom w:val="single" w:sz="4" w:space="0" w:color="auto"/>
                    <w:right w:val="single" w:sz="4" w:space="0" w:color="auto"/>
                  </w:tcBorders>
                  <w:vAlign w:val="bottom"/>
                </w:tcPr>
                <w:p w14:paraId="4FC766B4" w14:textId="77777777"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Score</w:t>
                  </w:r>
                </w:p>
              </w:tc>
            </w:tr>
            <w:tr w:rsidR="002E361F" w:rsidRPr="00844B41" w14:paraId="3033B9B6" w14:textId="77777777" w:rsidTr="002E361F">
              <w:trPr>
                <w:trHeight w:val="255"/>
                <w:jc w:val="center"/>
              </w:trPr>
              <w:tc>
                <w:tcPr>
                  <w:tcW w:w="1162" w:type="dxa"/>
                  <w:tcBorders>
                    <w:top w:val="nil"/>
                    <w:left w:val="single" w:sz="4" w:space="0" w:color="auto"/>
                    <w:bottom w:val="single" w:sz="4" w:space="0" w:color="auto"/>
                    <w:right w:val="single" w:sz="4" w:space="0" w:color="auto"/>
                  </w:tcBorders>
                  <w:noWrap/>
                  <w:vAlign w:val="bottom"/>
                  <w:hideMark/>
                </w:tcPr>
                <w:p w14:paraId="55ED43E8" w14:textId="77777777" w:rsidR="002E361F" w:rsidRPr="00844B41" w:rsidRDefault="002E361F" w:rsidP="002E361F">
                  <w:pPr>
                    <w:rPr>
                      <w:rFonts w:ascii="Arial" w:eastAsia="Times New Roman" w:hAnsi="Arial" w:cs="Arial"/>
                      <w:sz w:val="20"/>
                      <w:szCs w:val="20"/>
                    </w:rPr>
                  </w:pPr>
                  <w:r w:rsidRPr="00844B41">
                    <w:rPr>
                      <w:rFonts w:ascii="Arial" w:eastAsia="Times New Roman" w:hAnsi="Arial" w:cs="Arial"/>
                      <w:sz w:val="20"/>
                      <w:szCs w:val="20"/>
                    </w:rPr>
                    <w:t>Tender A</w:t>
                  </w:r>
                </w:p>
              </w:tc>
              <w:tc>
                <w:tcPr>
                  <w:tcW w:w="1371" w:type="dxa"/>
                  <w:tcBorders>
                    <w:top w:val="nil"/>
                    <w:left w:val="nil"/>
                    <w:bottom w:val="single" w:sz="4" w:space="0" w:color="auto"/>
                    <w:right w:val="single" w:sz="4" w:space="0" w:color="auto"/>
                  </w:tcBorders>
                  <w:noWrap/>
                  <w:vAlign w:val="bottom"/>
                </w:tcPr>
                <w:p w14:paraId="0A52FB58" w14:textId="17930FC9"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Yes</w:t>
                  </w:r>
                </w:p>
              </w:tc>
              <w:tc>
                <w:tcPr>
                  <w:tcW w:w="1371" w:type="dxa"/>
                  <w:tcBorders>
                    <w:top w:val="nil"/>
                    <w:left w:val="nil"/>
                    <w:bottom w:val="single" w:sz="4" w:space="0" w:color="auto"/>
                    <w:right w:val="single" w:sz="4" w:space="0" w:color="auto"/>
                  </w:tcBorders>
                  <w:vAlign w:val="bottom"/>
                </w:tcPr>
                <w:p w14:paraId="2C810D33" w14:textId="21CD427D"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Yes</w:t>
                  </w:r>
                </w:p>
              </w:tc>
              <w:tc>
                <w:tcPr>
                  <w:tcW w:w="744" w:type="dxa"/>
                  <w:tcBorders>
                    <w:top w:val="nil"/>
                    <w:left w:val="nil"/>
                    <w:bottom w:val="single" w:sz="4" w:space="0" w:color="auto"/>
                    <w:right w:val="single" w:sz="4" w:space="0" w:color="auto"/>
                  </w:tcBorders>
                  <w:vAlign w:val="bottom"/>
                </w:tcPr>
                <w:p w14:paraId="67973E08" w14:textId="226A2733"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30</w:t>
                  </w:r>
                </w:p>
              </w:tc>
            </w:tr>
            <w:tr w:rsidR="002E361F" w:rsidRPr="00844B41" w14:paraId="3B78DD37" w14:textId="77777777" w:rsidTr="002E361F">
              <w:trPr>
                <w:trHeight w:val="255"/>
                <w:jc w:val="center"/>
              </w:trPr>
              <w:tc>
                <w:tcPr>
                  <w:tcW w:w="1162" w:type="dxa"/>
                  <w:tcBorders>
                    <w:top w:val="nil"/>
                    <w:left w:val="single" w:sz="4" w:space="0" w:color="auto"/>
                    <w:bottom w:val="single" w:sz="4" w:space="0" w:color="auto"/>
                    <w:right w:val="single" w:sz="4" w:space="0" w:color="auto"/>
                  </w:tcBorders>
                  <w:noWrap/>
                  <w:vAlign w:val="bottom"/>
                  <w:hideMark/>
                </w:tcPr>
                <w:p w14:paraId="4B6837CF" w14:textId="77777777" w:rsidR="002E361F" w:rsidRPr="00844B41" w:rsidRDefault="002E361F" w:rsidP="002E361F">
                  <w:pPr>
                    <w:rPr>
                      <w:rFonts w:ascii="Arial" w:eastAsia="Times New Roman" w:hAnsi="Arial" w:cs="Arial"/>
                      <w:sz w:val="20"/>
                      <w:szCs w:val="20"/>
                    </w:rPr>
                  </w:pPr>
                  <w:r w:rsidRPr="00844B41">
                    <w:rPr>
                      <w:rFonts w:ascii="Arial" w:eastAsia="Times New Roman" w:hAnsi="Arial" w:cs="Arial"/>
                      <w:sz w:val="20"/>
                      <w:szCs w:val="20"/>
                    </w:rPr>
                    <w:t>Tender B</w:t>
                  </w:r>
                </w:p>
              </w:tc>
              <w:tc>
                <w:tcPr>
                  <w:tcW w:w="1371" w:type="dxa"/>
                  <w:tcBorders>
                    <w:top w:val="nil"/>
                    <w:left w:val="nil"/>
                    <w:bottom w:val="single" w:sz="4" w:space="0" w:color="auto"/>
                    <w:right w:val="single" w:sz="4" w:space="0" w:color="auto"/>
                  </w:tcBorders>
                  <w:noWrap/>
                  <w:vAlign w:val="bottom"/>
                </w:tcPr>
                <w:p w14:paraId="7831DEFB" w14:textId="5CA9017B"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Yes</w:t>
                  </w:r>
                </w:p>
              </w:tc>
              <w:tc>
                <w:tcPr>
                  <w:tcW w:w="1371" w:type="dxa"/>
                  <w:tcBorders>
                    <w:top w:val="nil"/>
                    <w:left w:val="nil"/>
                    <w:bottom w:val="single" w:sz="4" w:space="0" w:color="auto"/>
                    <w:right w:val="single" w:sz="4" w:space="0" w:color="auto"/>
                  </w:tcBorders>
                  <w:vAlign w:val="bottom"/>
                </w:tcPr>
                <w:p w14:paraId="2C443AC5" w14:textId="60DEC8DE"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No</w:t>
                  </w:r>
                </w:p>
              </w:tc>
              <w:tc>
                <w:tcPr>
                  <w:tcW w:w="744" w:type="dxa"/>
                  <w:tcBorders>
                    <w:top w:val="nil"/>
                    <w:left w:val="nil"/>
                    <w:bottom w:val="single" w:sz="4" w:space="0" w:color="auto"/>
                    <w:right w:val="single" w:sz="4" w:space="0" w:color="auto"/>
                  </w:tcBorders>
                  <w:vAlign w:val="bottom"/>
                </w:tcPr>
                <w:p w14:paraId="2968FB2E" w14:textId="788416E8"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10</w:t>
                  </w:r>
                </w:p>
              </w:tc>
            </w:tr>
            <w:tr w:rsidR="002E361F" w:rsidRPr="00844B41" w14:paraId="323A2958" w14:textId="77777777" w:rsidTr="002E361F">
              <w:trPr>
                <w:trHeight w:val="255"/>
                <w:jc w:val="center"/>
              </w:trPr>
              <w:tc>
                <w:tcPr>
                  <w:tcW w:w="1162" w:type="dxa"/>
                  <w:tcBorders>
                    <w:top w:val="nil"/>
                    <w:left w:val="single" w:sz="4" w:space="0" w:color="auto"/>
                    <w:bottom w:val="single" w:sz="4" w:space="0" w:color="auto"/>
                    <w:right w:val="single" w:sz="4" w:space="0" w:color="auto"/>
                  </w:tcBorders>
                  <w:noWrap/>
                  <w:vAlign w:val="bottom"/>
                  <w:hideMark/>
                </w:tcPr>
                <w:p w14:paraId="26CB6817" w14:textId="77777777" w:rsidR="002E361F" w:rsidRPr="00844B41" w:rsidRDefault="002E361F" w:rsidP="002E361F">
                  <w:pPr>
                    <w:rPr>
                      <w:rFonts w:ascii="Arial" w:eastAsia="Times New Roman" w:hAnsi="Arial" w:cs="Arial"/>
                      <w:sz w:val="20"/>
                      <w:szCs w:val="20"/>
                    </w:rPr>
                  </w:pPr>
                  <w:r w:rsidRPr="00844B41">
                    <w:rPr>
                      <w:rFonts w:ascii="Arial" w:eastAsia="Times New Roman" w:hAnsi="Arial" w:cs="Arial"/>
                      <w:sz w:val="20"/>
                      <w:szCs w:val="20"/>
                    </w:rPr>
                    <w:t>Tender C</w:t>
                  </w:r>
                </w:p>
              </w:tc>
              <w:tc>
                <w:tcPr>
                  <w:tcW w:w="1371" w:type="dxa"/>
                  <w:tcBorders>
                    <w:top w:val="nil"/>
                    <w:left w:val="nil"/>
                    <w:bottom w:val="single" w:sz="4" w:space="0" w:color="auto"/>
                    <w:right w:val="single" w:sz="4" w:space="0" w:color="auto"/>
                  </w:tcBorders>
                  <w:noWrap/>
                  <w:vAlign w:val="bottom"/>
                </w:tcPr>
                <w:p w14:paraId="6464FD6A" w14:textId="0D242C5B"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No</w:t>
                  </w:r>
                </w:p>
              </w:tc>
              <w:tc>
                <w:tcPr>
                  <w:tcW w:w="1371" w:type="dxa"/>
                  <w:tcBorders>
                    <w:top w:val="nil"/>
                    <w:left w:val="nil"/>
                    <w:bottom w:val="single" w:sz="4" w:space="0" w:color="auto"/>
                    <w:right w:val="single" w:sz="4" w:space="0" w:color="auto"/>
                  </w:tcBorders>
                  <w:vAlign w:val="bottom"/>
                </w:tcPr>
                <w:p w14:paraId="115ABB27" w14:textId="3ECAABB0"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Yes</w:t>
                  </w:r>
                </w:p>
              </w:tc>
              <w:tc>
                <w:tcPr>
                  <w:tcW w:w="744" w:type="dxa"/>
                  <w:tcBorders>
                    <w:top w:val="nil"/>
                    <w:left w:val="nil"/>
                    <w:bottom w:val="single" w:sz="4" w:space="0" w:color="auto"/>
                    <w:right w:val="single" w:sz="4" w:space="0" w:color="auto"/>
                  </w:tcBorders>
                  <w:vAlign w:val="bottom"/>
                </w:tcPr>
                <w:p w14:paraId="568472EF" w14:textId="126E8BC4"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10</w:t>
                  </w:r>
                </w:p>
              </w:tc>
            </w:tr>
            <w:tr w:rsidR="002E361F" w:rsidRPr="00844B41" w14:paraId="2E46A7C2" w14:textId="77777777" w:rsidTr="002E361F">
              <w:trPr>
                <w:trHeight w:val="255"/>
                <w:jc w:val="center"/>
              </w:trPr>
              <w:tc>
                <w:tcPr>
                  <w:tcW w:w="1162" w:type="dxa"/>
                  <w:tcBorders>
                    <w:top w:val="single" w:sz="4" w:space="0" w:color="auto"/>
                    <w:left w:val="single" w:sz="4" w:space="0" w:color="auto"/>
                    <w:bottom w:val="single" w:sz="4" w:space="0" w:color="auto"/>
                    <w:right w:val="single" w:sz="4" w:space="0" w:color="auto"/>
                  </w:tcBorders>
                  <w:noWrap/>
                  <w:vAlign w:val="bottom"/>
                  <w:hideMark/>
                </w:tcPr>
                <w:p w14:paraId="7C50EBBB" w14:textId="77777777" w:rsidR="002E361F" w:rsidRPr="00844B41" w:rsidRDefault="002E361F" w:rsidP="002E361F">
                  <w:pPr>
                    <w:rPr>
                      <w:rFonts w:ascii="Arial" w:eastAsia="Times New Roman" w:hAnsi="Arial" w:cs="Arial"/>
                      <w:sz w:val="20"/>
                      <w:szCs w:val="20"/>
                    </w:rPr>
                  </w:pPr>
                  <w:r w:rsidRPr="00844B41">
                    <w:rPr>
                      <w:rFonts w:ascii="Arial" w:eastAsia="Times New Roman" w:hAnsi="Arial" w:cs="Arial"/>
                      <w:sz w:val="20"/>
                      <w:szCs w:val="20"/>
                    </w:rPr>
                    <w:t>Tender D</w:t>
                  </w:r>
                </w:p>
              </w:tc>
              <w:tc>
                <w:tcPr>
                  <w:tcW w:w="1371" w:type="dxa"/>
                  <w:tcBorders>
                    <w:top w:val="single" w:sz="4" w:space="0" w:color="auto"/>
                    <w:left w:val="nil"/>
                    <w:bottom w:val="single" w:sz="4" w:space="0" w:color="auto"/>
                    <w:right w:val="single" w:sz="4" w:space="0" w:color="auto"/>
                  </w:tcBorders>
                  <w:noWrap/>
                  <w:vAlign w:val="bottom"/>
                </w:tcPr>
                <w:p w14:paraId="4770722C" w14:textId="4BBB8D6C"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No</w:t>
                  </w:r>
                </w:p>
              </w:tc>
              <w:tc>
                <w:tcPr>
                  <w:tcW w:w="1371" w:type="dxa"/>
                  <w:tcBorders>
                    <w:top w:val="single" w:sz="4" w:space="0" w:color="auto"/>
                    <w:left w:val="nil"/>
                    <w:bottom w:val="single" w:sz="4" w:space="0" w:color="auto"/>
                    <w:right w:val="single" w:sz="4" w:space="0" w:color="auto"/>
                  </w:tcBorders>
                  <w:vAlign w:val="bottom"/>
                </w:tcPr>
                <w:p w14:paraId="3FD8EAF6" w14:textId="671E327F"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No</w:t>
                  </w:r>
                </w:p>
              </w:tc>
              <w:tc>
                <w:tcPr>
                  <w:tcW w:w="744" w:type="dxa"/>
                  <w:tcBorders>
                    <w:top w:val="single" w:sz="4" w:space="0" w:color="auto"/>
                    <w:left w:val="nil"/>
                    <w:bottom w:val="single" w:sz="4" w:space="0" w:color="auto"/>
                    <w:right w:val="single" w:sz="4" w:space="0" w:color="auto"/>
                  </w:tcBorders>
                  <w:vAlign w:val="bottom"/>
                </w:tcPr>
                <w:p w14:paraId="36607A75" w14:textId="35F48E75" w:rsidR="002E361F" w:rsidRPr="00844B41" w:rsidRDefault="002E361F" w:rsidP="002E361F">
                  <w:pPr>
                    <w:jc w:val="center"/>
                    <w:rPr>
                      <w:rFonts w:ascii="Arial" w:eastAsia="Times New Roman" w:hAnsi="Arial" w:cs="Arial"/>
                      <w:sz w:val="20"/>
                      <w:szCs w:val="20"/>
                    </w:rPr>
                  </w:pPr>
                  <w:r>
                    <w:rPr>
                      <w:rFonts w:ascii="Arial" w:eastAsia="Times New Roman" w:hAnsi="Arial" w:cs="Arial"/>
                      <w:sz w:val="20"/>
                      <w:szCs w:val="20"/>
                    </w:rPr>
                    <w:t>0</w:t>
                  </w:r>
                </w:p>
              </w:tc>
            </w:tr>
          </w:tbl>
          <w:p w14:paraId="4E48C75F" w14:textId="59156DA3" w:rsidR="00585A00" w:rsidRDefault="00585A00" w:rsidP="004D7118">
            <w:pPr>
              <w:rPr>
                <w:b/>
                <w:bCs/>
              </w:rPr>
            </w:pPr>
          </w:p>
          <w:p w14:paraId="261BF629" w14:textId="5645AD72" w:rsidR="00585A00" w:rsidRDefault="00AC0150" w:rsidP="00AC0150">
            <w:r w:rsidRPr="00AC0150">
              <w:rPr>
                <w:vertAlign w:val="superscript"/>
              </w:rPr>
              <w:t>1</w:t>
            </w:r>
            <w:r>
              <w:t xml:space="preserve"> this</w:t>
            </w:r>
            <w:r w:rsidRPr="00AC0150">
              <w:t xml:space="preserve"> is to be evidenced through </w:t>
            </w:r>
            <w:r>
              <w:t>visit of company to site to discuss the work they undertake and proof of competence of the engineering teams’ skill set</w:t>
            </w:r>
          </w:p>
          <w:p w14:paraId="36EACCC5" w14:textId="0A5176E7" w:rsidR="00AC0150" w:rsidRPr="00AC0150" w:rsidRDefault="00AC0150" w:rsidP="00AC0150">
            <w:r w:rsidRPr="00AC0150">
              <w:rPr>
                <w:vertAlign w:val="superscript"/>
              </w:rPr>
              <w:t>2</w:t>
            </w:r>
            <w:r>
              <w:t xml:space="preserve"> this is to be evidenced through sharing of case-studies / project review documents relating to similar projects completed on woollen spinning frames.</w:t>
            </w:r>
          </w:p>
          <w:p w14:paraId="0EB0AB5E" w14:textId="2AAAE5EE" w:rsidR="00585A00" w:rsidRDefault="00585A00" w:rsidP="004D7118">
            <w:pPr>
              <w:rPr>
                <w:b/>
                <w:bCs/>
              </w:rPr>
            </w:pPr>
          </w:p>
          <w:p w14:paraId="79439873" w14:textId="002B28AC" w:rsidR="00585A00" w:rsidRDefault="00585A00" w:rsidP="004D7118">
            <w:pPr>
              <w:rPr>
                <w:b/>
                <w:bCs/>
              </w:rPr>
            </w:pPr>
            <w:r>
              <w:rPr>
                <w:b/>
                <w:bCs/>
              </w:rPr>
              <w:t>Terms</w:t>
            </w:r>
          </w:p>
          <w:p w14:paraId="12C4033D" w14:textId="04BCE9D9" w:rsidR="00585A00" w:rsidRDefault="00585A00" w:rsidP="004D7118">
            <w:pPr>
              <w:rPr>
                <w:b/>
                <w:bCs/>
              </w:rPr>
            </w:pPr>
          </w:p>
          <w:p w14:paraId="5E63CB88" w14:textId="5D5070C4" w:rsidR="00585A00" w:rsidRPr="00585A00" w:rsidRDefault="00585A00" w:rsidP="004D7118">
            <w:r w:rsidRPr="00585A00">
              <w:t>Terms which support cashflow in the business will be based on the following:</w:t>
            </w:r>
          </w:p>
          <w:p w14:paraId="22D0005D" w14:textId="77777777" w:rsidR="00585A00" w:rsidRDefault="00585A00" w:rsidP="004D7118">
            <w:pPr>
              <w:rPr>
                <w:b/>
                <w:bCs/>
              </w:rPr>
            </w:pPr>
          </w:p>
          <w:tbl>
            <w:tblPr>
              <w:tblW w:w="4715" w:type="dxa"/>
              <w:jc w:val="center"/>
              <w:tblLayout w:type="fixed"/>
              <w:tblLook w:val="04A0" w:firstRow="1" w:lastRow="0" w:firstColumn="1" w:lastColumn="0" w:noHBand="0" w:noVBand="1"/>
            </w:tblPr>
            <w:tblGrid>
              <w:gridCol w:w="1117"/>
              <w:gridCol w:w="992"/>
              <w:gridCol w:w="1132"/>
              <w:gridCol w:w="711"/>
              <w:gridCol w:w="757"/>
              <w:gridCol w:w="6"/>
            </w:tblGrid>
            <w:tr w:rsidR="00585A00" w:rsidRPr="00844B41" w14:paraId="44C7B871" w14:textId="77777777" w:rsidTr="00585A00">
              <w:trPr>
                <w:trHeight w:val="615"/>
                <w:jc w:val="center"/>
              </w:trPr>
              <w:tc>
                <w:tcPr>
                  <w:tcW w:w="4715" w:type="dxa"/>
                  <w:gridSpan w:val="6"/>
                  <w:tcBorders>
                    <w:top w:val="single" w:sz="4" w:space="0" w:color="auto"/>
                    <w:left w:val="single" w:sz="4" w:space="0" w:color="auto"/>
                    <w:bottom w:val="single" w:sz="4" w:space="0" w:color="auto"/>
                    <w:right w:val="single" w:sz="4" w:space="0" w:color="auto"/>
                  </w:tcBorders>
                  <w:vAlign w:val="center"/>
                  <w:hideMark/>
                </w:tcPr>
                <w:p w14:paraId="258A46B8" w14:textId="1BB0ED78" w:rsidR="00585A00" w:rsidRPr="00844B41" w:rsidRDefault="00585A00" w:rsidP="00585A00">
                  <w:pPr>
                    <w:jc w:val="center"/>
                    <w:rPr>
                      <w:rFonts w:ascii="Arial" w:eastAsia="Times New Roman" w:hAnsi="Arial" w:cs="Arial"/>
                      <w:color w:val="FF0000"/>
                      <w:sz w:val="20"/>
                      <w:szCs w:val="20"/>
                    </w:rPr>
                  </w:pPr>
                  <w:r>
                    <w:rPr>
                      <w:rFonts w:ascii="Arial" w:eastAsia="Times New Roman" w:hAnsi="Arial" w:cs="Arial"/>
                      <w:sz w:val="20"/>
                      <w:szCs w:val="20"/>
                    </w:rPr>
                    <w:t>Split of total payment at deposit, pre-shipping and following 30 days successful commissioning</w:t>
                  </w:r>
                </w:p>
              </w:tc>
            </w:tr>
            <w:tr w:rsidR="00585A00" w:rsidRPr="00844B41" w14:paraId="70B9C8EF" w14:textId="77777777" w:rsidTr="00585A00">
              <w:trPr>
                <w:gridAfter w:val="1"/>
                <w:wAfter w:w="6" w:type="dxa"/>
                <w:trHeight w:val="510"/>
                <w:jc w:val="center"/>
              </w:trPr>
              <w:tc>
                <w:tcPr>
                  <w:tcW w:w="1117" w:type="dxa"/>
                  <w:tcBorders>
                    <w:top w:val="nil"/>
                    <w:left w:val="single" w:sz="4" w:space="0" w:color="auto"/>
                    <w:bottom w:val="single" w:sz="4" w:space="0" w:color="auto"/>
                    <w:right w:val="single" w:sz="4" w:space="0" w:color="auto"/>
                  </w:tcBorders>
                  <w:noWrap/>
                  <w:vAlign w:val="bottom"/>
                  <w:hideMark/>
                </w:tcPr>
                <w:p w14:paraId="3CFB9859" w14:textId="77777777" w:rsidR="00585A00" w:rsidRPr="00844B41" w:rsidRDefault="00585A00" w:rsidP="00585A00">
                  <w:pPr>
                    <w:jc w:val="center"/>
                    <w:rPr>
                      <w:rFonts w:ascii="Arial" w:eastAsia="Times New Roman" w:hAnsi="Arial" w:cs="Arial"/>
                      <w:sz w:val="20"/>
                      <w:szCs w:val="20"/>
                    </w:rPr>
                  </w:pPr>
                  <w:r w:rsidRPr="00844B41">
                    <w:rPr>
                      <w:rFonts w:ascii="Arial" w:eastAsia="Times New Roman" w:hAnsi="Arial" w:cs="Arial"/>
                      <w:sz w:val="20"/>
                      <w:szCs w:val="20"/>
                    </w:rPr>
                    <w:t>Tenderer</w:t>
                  </w:r>
                </w:p>
              </w:tc>
              <w:tc>
                <w:tcPr>
                  <w:tcW w:w="992" w:type="dxa"/>
                  <w:tcBorders>
                    <w:top w:val="nil"/>
                    <w:left w:val="nil"/>
                    <w:bottom w:val="single" w:sz="4" w:space="0" w:color="auto"/>
                    <w:right w:val="single" w:sz="4" w:space="0" w:color="auto"/>
                  </w:tcBorders>
                  <w:noWrap/>
                  <w:vAlign w:val="bottom"/>
                </w:tcPr>
                <w:p w14:paraId="755EC2DB" w14:textId="3E2E6BEF" w:rsidR="00585A00" w:rsidRPr="00844B41" w:rsidRDefault="00585A00" w:rsidP="00585A00">
                  <w:pPr>
                    <w:jc w:val="center"/>
                    <w:rPr>
                      <w:rFonts w:ascii="Arial" w:eastAsia="Times New Roman" w:hAnsi="Arial" w:cs="Arial"/>
                      <w:sz w:val="20"/>
                      <w:szCs w:val="20"/>
                    </w:rPr>
                  </w:pPr>
                  <w:r>
                    <w:rPr>
                      <w:rFonts w:ascii="Arial" w:eastAsia="Times New Roman" w:hAnsi="Arial" w:cs="Arial"/>
                      <w:sz w:val="20"/>
                      <w:szCs w:val="20"/>
                    </w:rPr>
                    <w:t>Deposit</w:t>
                  </w:r>
                </w:p>
              </w:tc>
              <w:tc>
                <w:tcPr>
                  <w:tcW w:w="1132" w:type="dxa"/>
                  <w:tcBorders>
                    <w:top w:val="nil"/>
                    <w:left w:val="nil"/>
                    <w:bottom w:val="single" w:sz="4" w:space="0" w:color="auto"/>
                    <w:right w:val="single" w:sz="4" w:space="0" w:color="auto"/>
                  </w:tcBorders>
                  <w:vAlign w:val="bottom"/>
                </w:tcPr>
                <w:p w14:paraId="1B106B3F" w14:textId="1C8995CF" w:rsidR="00585A00" w:rsidRPr="00844B41" w:rsidRDefault="00585A00" w:rsidP="00585A00">
                  <w:pPr>
                    <w:jc w:val="center"/>
                    <w:rPr>
                      <w:rFonts w:ascii="Arial" w:eastAsia="Times New Roman" w:hAnsi="Arial" w:cs="Arial"/>
                      <w:sz w:val="20"/>
                      <w:szCs w:val="20"/>
                    </w:rPr>
                  </w:pPr>
                  <w:r>
                    <w:rPr>
                      <w:rFonts w:ascii="Arial" w:eastAsia="Times New Roman" w:hAnsi="Arial" w:cs="Arial"/>
                      <w:sz w:val="20"/>
                      <w:szCs w:val="20"/>
                    </w:rPr>
                    <w:t>At Shipping</w:t>
                  </w:r>
                </w:p>
              </w:tc>
              <w:tc>
                <w:tcPr>
                  <w:tcW w:w="711" w:type="dxa"/>
                  <w:tcBorders>
                    <w:top w:val="nil"/>
                    <w:left w:val="nil"/>
                    <w:bottom w:val="single" w:sz="4" w:space="0" w:color="auto"/>
                    <w:right w:val="single" w:sz="4" w:space="0" w:color="auto"/>
                  </w:tcBorders>
                  <w:noWrap/>
                  <w:vAlign w:val="bottom"/>
                </w:tcPr>
                <w:p w14:paraId="12FF2833" w14:textId="0CF54CCF" w:rsidR="00585A00" w:rsidRPr="00585A00" w:rsidRDefault="00585A00" w:rsidP="00585A00">
                  <w:pPr>
                    <w:jc w:val="center"/>
                    <w:rPr>
                      <w:rFonts w:ascii="Arial" w:eastAsia="Times New Roman" w:hAnsi="Arial" w:cs="Arial"/>
                      <w:sz w:val="14"/>
                      <w:szCs w:val="14"/>
                    </w:rPr>
                  </w:pPr>
                  <w:r w:rsidRPr="00585A00">
                    <w:rPr>
                      <w:rFonts w:ascii="Arial" w:eastAsia="Times New Roman" w:hAnsi="Arial" w:cs="Arial"/>
                      <w:sz w:val="14"/>
                      <w:szCs w:val="14"/>
                    </w:rPr>
                    <w:t>30 days post commissioning</w:t>
                  </w:r>
                </w:p>
              </w:tc>
              <w:tc>
                <w:tcPr>
                  <w:tcW w:w="757" w:type="dxa"/>
                  <w:tcBorders>
                    <w:top w:val="nil"/>
                    <w:left w:val="nil"/>
                    <w:bottom w:val="single" w:sz="4" w:space="0" w:color="auto"/>
                    <w:right w:val="single" w:sz="4" w:space="0" w:color="auto"/>
                  </w:tcBorders>
                  <w:vAlign w:val="bottom"/>
                </w:tcPr>
                <w:p w14:paraId="5FEF0C5A" w14:textId="182B1E90" w:rsidR="00585A00" w:rsidRPr="00844B41" w:rsidRDefault="00585A00" w:rsidP="00585A00">
                  <w:pPr>
                    <w:jc w:val="center"/>
                    <w:rPr>
                      <w:rFonts w:ascii="Arial" w:eastAsia="Times New Roman" w:hAnsi="Arial" w:cs="Arial"/>
                      <w:sz w:val="20"/>
                      <w:szCs w:val="20"/>
                    </w:rPr>
                  </w:pPr>
                  <w:r>
                    <w:rPr>
                      <w:rFonts w:ascii="Arial" w:eastAsia="Times New Roman" w:hAnsi="Arial" w:cs="Arial"/>
                      <w:sz w:val="20"/>
                      <w:szCs w:val="20"/>
                    </w:rPr>
                    <w:t>Score</w:t>
                  </w:r>
                </w:p>
              </w:tc>
            </w:tr>
            <w:tr w:rsidR="00585A00" w:rsidRPr="00844B41" w14:paraId="788624C3" w14:textId="77777777" w:rsidTr="00585A00">
              <w:trPr>
                <w:gridAfter w:val="1"/>
                <w:wAfter w:w="6" w:type="dxa"/>
                <w:trHeight w:val="255"/>
                <w:jc w:val="center"/>
              </w:trPr>
              <w:tc>
                <w:tcPr>
                  <w:tcW w:w="1117" w:type="dxa"/>
                  <w:tcBorders>
                    <w:top w:val="nil"/>
                    <w:left w:val="single" w:sz="4" w:space="0" w:color="auto"/>
                    <w:bottom w:val="single" w:sz="4" w:space="0" w:color="auto"/>
                    <w:right w:val="single" w:sz="4" w:space="0" w:color="auto"/>
                  </w:tcBorders>
                  <w:noWrap/>
                  <w:vAlign w:val="bottom"/>
                  <w:hideMark/>
                </w:tcPr>
                <w:p w14:paraId="225E7CC6" w14:textId="77777777" w:rsidR="00585A00" w:rsidRPr="00844B41" w:rsidRDefault="00585A00" w:rsidP="00585A00">
                  <w:pPr>
                    <w:rPr>
                      <w:rFonts w:ascii="Arial" w:eastAsia="Times New Roman" w:hAnsi="Arial" w:cs="Arial"/>
                      <w:sz w:val="20"/>
                      <w:szCs w:val="20"/>
                    </w:rPr>
                  </w:pPr>
                  <w:r w:rsidRPr="00844B41">
                    <w:rPr>
                      <w:rFonts w:ascii="Arial" w:eastAsia="Times New Roman" w:hAnsi="Arial" w:cs="Arial"/>
                      <w:sz w:val="20"/>
                      <w:szCs w:val="20"/>
                    </w:rPr>
                    <w:t>Tender A</w:t>
                  </w:r>
                </w:p>
              </w:tc>
              <w:tc>
                <w:tcPr>
                  <w:tcW w:w="992" w:type="dxa"/>
                  <w:tcBorders>
                    <w:top w:val="nil"/>
                    <w:left w:val="nil"/>
                    <w:bottom w:val="single" w:sz="4" w:space="0" w:color="auto"/>
                    <w:right w:val="single" w:sz="4" w:space="0" w:color="auto"/>
                  </w:tcBorders>
                  <w:noWrap/>
                  <w:vAlign w:val="bottom"/>
                </w:tcPr>
                <w:p w14:paraId="633B26BE" w14:textId="5BC6BC14"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10%</w:t>
                  </w:r>
                </w:p>
              </w:tc>
              <w:tc>
                <w:tcPr>
                  <w:tcW w:w="1132" w:type="dxa"/>
                  <w:tcBorders>
                    <w:top w:val="nil"/>
                    <w:left w:val="nil"/>
                    <w:bottom w:val="single" w:sz="4" w:space="0" w:color="auto"/>
                    <w:right w:val="single" w:sz="4" w:space="0" w:color="auto"/>
                  </w:tcBorders>
                  <w:vAlign w:val="bottom"/>
                </w:tcPr>
                <w:p w14:paraId="1DE58CD3" w14:textId="3F000428"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50%</w:t>
                  </w:r>
                </w:p>
              </w:tc>
              <w:tc>
                <w:tcPr>
                  <w:tcW w:w="711" w:type="dxa"/>
                  <w:tcBorders>
                    <w:top w:val="nil"/>
                    <w:left w:val="nil"/>
                    <w:bottom w:val="single" w:sz="4" w:space="0" w:color="auto"/>
                    <w:right w:val="single" w:sz="4" w:space="0" w:color="auto"/>
                  </w:tcBorders>
                  <w:noWrap/>
                  <w:vAlign w:val="bottom"/>
                </w:tcPr>
                <w:p w14:paraId="00261FEF" w14:textId="07B85CED"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40%</w:t>
                  </w:r>
                </w:p>
              </w:tc>
              <w:tc>
                <w:tcPr>
                  <w:tcW w:w="757" w:type="dxa"/>
                  <w:tcBorders>
                    <w:top w:val="nil"/>
                    <w:left w:val="nil"/>
                    <w:bottom w:val="single" w:sz="4" w:space="0" w:color="auto"/>
                    <w:right w:val="single" w:sz="4" w:space="0" w:color="auto"/>
                  </w:tcBorders>
                  <w:vAlign w:val="bottom"/>
                </w:tcPr>
                <w:p w14:paraId="0A584CC7" w14:textId="44ACA3F7"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30</w:t>
                  </w:r>
                </w:p>
              </w:tc>
            </w:tr>
            <w:tr w:rsidR="00585A00" w:rsidRPr="00844B41" w14:paraId="763A9E11" w14:textId="77777777" w:rsidTr="00585A00">
              <w:trPr>
                <w:gridAfter w:val="1"/>
                <w:wAfter w:w="6" w:type="dxa"/>
                <w:trHeight w:val="255"/>
                <w:jc w:val="center"/>
              </w:trPr>
              <w:tc>
                <w:tcPr>
                  <w:tcW w:w="1117" w:type="dxa"/>
                  <w:tcBorders>
                    <w:top w:val="nil"/>
                    <w:left w:val="single" w:sz="4" w:space="0" w:color="auto"/>
                    <w:bottom w:val="single" w:sz="4" w:space="0" w:color="auto"/>
                    <w:right w:val="single" w:sz="4" w:space="0" w:color="auto"/>
                  </w:tcBorders>
                  <w:noWrap/>
                  <w:vAlign w:val="bottom"/>
                  <w:hideMark/>
                </w:tcPr>
                <w:p w14:paraId="4D3D4F11" w14:textId="77777777" w:rsidR="00585A00" w:rsidRPr="00844B41" w:rsidRDefault="00585A00" w:rsidP="00585A00">
                  <w:pPr>
                    <w:rPr>
                      <w:rFonts w:ascii="Arial" w:eastAsia="Times New Roman" w:hAnsi="Arial" w:cs="Arial"/>
                      <w:sz w:val="20"/>
                      <w:szCs w:val="20"/>
                    </w:rPr>
                  </w:pPr>
                  <w:r w:rsidRPr="00844B41">
                    <w:rPr>
                      <w:rFonts w:ascii="Arial" w:eastAsia="Times New Roman" w:hAnsi="Arial" w:cs="Arial"/>
                      <w:sz w:val="20"/>
                      <w:szCs w:val="20"/>
                    </w:rPr>
                    <w:t>Tender B</w:t>
                  </w:r>
                </w:p>
              </w:tc>
              <w:tc>
                <w:tcPr>
                  <w:tcW w:w="992" w:type="dxa"/>
                  <w:tcBorders>
                    <w:top w:val="nil"/>
                    <w:left w:val="nil"/>
                    <w:bottom w:val="single" w:sz="4" w:space="0" w:color="auto"/>
                    <w:right w:val="single" w:sz="4" w:space="0" w:color="auto"/>
                  </w:tcBorders>
                  <w:noWrap/>
                  <w:vAlign w:val="bottom"/>
                </w:tcPr>
                <w:p w14:paraId="021B42F7" w14:textId="722A1FC8"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10%</w:t>
                  </w:r>
                </w:p>
              </w:tc>
              <w:tc>
                <w:tcPr>
                  <w:tcW w:w="1132" w:type="dxa"/>
                  <w:tcBorders>
                    <w:top w:val="nil"/>
                    <w:left w:val="nil"/>
                    <w:bottom w:val="single" w:sz="4" w:space="0" w:color="auto"/>
                    <w:right w:val="single" w:sz="4" w:space="0" w:color="auto"/>
                  </w:tcBorders>
                  <w:vAlign w:val="bottom"/>
                </w:tcPr>
                <w:p w14:paraId="440F0D53" w14:textId="7EAC44E0"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60%</w:t>
                  </w:r>
                </w:p>
              </w:tc>
              <w:tc>
                <w:tcPr>
                  <w:tcW w:w="711" w:type="dxa"/>
                  <w:tcBorders>
                    <w:top w:val="nil"/>
                    <w:left w:val="nil"/>
                    <w:bottom w:val="single" w:sz="4" w:space="0" w:color="auto"/>
                    <w:right w:val="single" w:sz="4" w:space="0" w:color="auto"/>
                  </w:tcBorders>
                  <w:noWrap/>
                  <w:vAlign w:val="bottom"/>
                </w:tcPr>
                <w:p w14:paraId="25276EAA" w14:textId="46D19423"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30%</w:t>
                  </w:r>
                </w:p>
              </w:tc>
              <w:tc>
                <w:tcPr>
                  <w:tcW w:w="757" w:type="dxa"/>
                  <w:tcBorders>
                    <w:top w:val="nil"/>
                    <w:left w:val="nil"/>
                    <w:bottom w:val="single" w:sz="4" w:space="0" w:color="auto"/>
                    <w:right w:val="single" w:sz="4" w:space="0" w:color="auto"/>
                  </w:tcBorders>
                  <w:vAlign w:val="bottom"/>
                </w:tcPr>
                <w:p w14:paraId="107F144E" w14:textId="601EF4A4"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25</w:t>
                  </w:r>
                </w:p>
              </w:tc>
            </w:tr>
            <w:tr w:rsidR="00585A00" w:rsidRPr="00844B41" w14:paraId="440EA18A" w14:textId="77777777" w:rsidTr="00585A00">
              <w:trPr>
                <w:gridAfter w:val="1"/>
                <w:wAfter w:w="6" w:type="dxa"/>
                <w:trHeight w:val="255"/>
                <w:jc w:val="center"/>
              </w:trPr>
              <w:tc>
                <w:tcPr>
                  <w:tcW w:w="1117" w:type="dxa"/>
                  <w:tcBorders>
                    <w:top w:val="nil"/>
                    <w:left w:val="single" w:sz="4" w:space="0" w:color="auto"/>
                    <w:bottom w:val="single" w:sz="4" w:space="0" w:color="auto"/>
                    <w:right w:val="single" w:sz="4" w:space="0" w:color="auto"/>
                  </w:tcBorders>
                  <w:noWrap/>
                  <w:vAlign w:val="bottom"/>
                  <w:hideMark/>
                </w:tcPr>
                <w:p w14:paraId="41CEF90C" w14:textId="77777777" w:rsidR="00585A00" w:rsidRPr="00844B41" w:rsidRDefault="00585A00" w:rsidP="00585A00">
                  <w:pPr>
                    <w:rPr>
                      <w:rFonts w:ascii="Arial" w:eastAsia="Times New Roman" w:hAnsi="Arial" w:cs="Arial"/>
                      <w:sz w:val="20"/>
                      <w:szCs w:val="20"/>
                    </w:rPr>
                  </w:pPr>
                  <w:r w:rsidRPr="00844B41">
                    <w:rPr>
                      <w:rFonts w:ascii="Arial" w:eastAsia="Times New Roman" w:hAnsi="Arial" w:cs="Arial"/>
                      <w:sz w:val="20"/>
                      <w:szCs w:val="20"/>
                    </w:rPr>
                    <w:t>Tender C</w:t>
                  </w:r>
                </w:p>
              </w:tc>
              <w:tc>
                <w:tcPr>
                  <w:tcW w:w="992" w:type="dxa"/>
                  <w:tcBorders>
                    <w:top w:val="nil"/>
                    <w:left w:val="nil"/>
                    <w:bottom w:val="single" w:sz="4" w:space="0" w:color="auto"/>
                    <w:right w:val="single" w:sz="4" w:space="0" w:color="auto"/>
                  </w:tcBorders>
                  <w:noWrap/>
                  <w:vAlign w:val="bottom"/>
                </w:tcPr>
                <w:p w14:paraId="3D673AC7" w14:textId="551237A9"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10%</w:t>
                  </w:r>
                </w:p>
              </w:tc>
              <w:tc>
                <w:tcPr>
                  <w:tcW w:w="1132" w:type="dxa"/>
                  <w:tcBorders>
                    <w:top w:val="nil"/>
                    <w:left w:val="nil"/>
                    <w:bottom w:val="single" w:sz="4" w:space="0" w:color="auto"/>
                    <w:right w:val="single" w:sz="4" w:space="0" w:color="auto"/>
                  </w:tcBorders>
                  <w:vAlign w:val="bottom"/>
                </w:tcPr>
                <w:p w14:paraId="3C351967" w14:textId="31DB371E"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70%</w:t>
                  </w:r>
                </w:p>
              </w:tc>
              <w:tc>
                <w:tcPr>
                  <w:tcW w:w="711" w:type="dxa"/>
                  <w:tcBorders>
                    <w:top w:val="nil"/>
                    <w:left w:val="nil"/>
                    <w:bottom w:val="single" w:sz="4" w:space="0" w:color="auto"/>
                    <w:right w:val="single" w:sz="4" w:space="0" w:color="auto"/>
                  </w:tcBorders>
                  <w:noWrap/>
                  <w:vAlign w:val="bottom"/>
                </w:tcPr>
                <w:p w14:paraId="3BE5563A" w14:textId="712CEAB6"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20%</w:t>
                  </w:r>
                </w:p>
              </w:tc>
              <w:tc>
                <w:tcPr>
                  <w:tcW w:w="757" w:type="dxa"/>
                  <w:tcBorders>
                    <w:top w:val="nil"/>
                    <w:left w:val="nil"/>
                    <w:bottom w:val="single" w:sz="4" w:space="0" w:color="auto"/>
                    <w:right w:val="single" w:sz="4" w:space="0" w:color="auto"/>
                  </w:tcBorders>
                  <w:vAlign w:val="bottom"/>
                </w:tcPr>
                <w:p w14:paraId="5C1C484D" w14:textId="65E1B5B2"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20</w:t>
                  </w:r>
                </w:p>
              </w:tc>
            </w:tr>
            <w:tr w:rsidR="00585A00" w:rsidRPr="00844B41" w14:paraId="6EA92AE7" w14:textId="77777777" w:rsidTr="00585A00">
              <w:trPr>
                <w:gridAfter w:val="1"/>
                <w:wAfter w:w="6" w:type="dxa"/>
                <w:trHeight w:val="255"/>
                <w:jc w:val="center"/>
              </w:trPr>
              <w:tc>
                <w:tcPr>
                  <w:tcW w:w="1117" w:type="dxa"/>
                  <w:tcBorders>
                    <w:top w:val="single" w:sz="4" w:space="0" w:color="auto"/>
                    <w:left w:val="single" w:sz="4" w:space="0" w:color="auto"/>
                    <w:bottom w:val="single" w:sz="4" w:space="0" w:color="auto"/>
                    <w:right w:val="single" w:sz="4" w:space="0" w:color="auto"/>
                  </w:tcBorders>
                  <w:noWrap/>
                  <w:vAlign w:val="bottom"/>
                  <w:hideMark/>
                </w:tcPr>
                <w:p w14:paraId="005816BC" w14:textId="77777777" w:rsidR="00585A00" w:rsidRPr="00844B41" w:rsidRDefault="00585A00" w:rsidP="00585A00">
                  <w:pPr>
                    <w:rPr>
                      <w:rFonts w:ascii="Arial" w:eastAsia="Times New Roman" w:hAnsi="Arial" w:cs="Arial"/>
                      <w:sz w:val="20"/>
                      <w:szCs w:val="20"/>
                    </w:rPr>
                  </w:pPr>
                  <w:r w:rsidRPr="00844B41">
                    <w:rPr>
                      <w:rFonts w:ascii="Arial" w:eastAsia="Times New Roman" w:hAnsi="Arial" w:cs="Arial"/>
                      <w:sz w:val="20"/>
                      <w:szCs w:val="20"/>
                    </w:rPr>
                    <w:t>Tender D</w:t>
                  </w:r>
                </w:p>
              </w:tc>
              <w:tc>
                <w:tcPr>
                  <w:tcW w:w="992" w:type="dxa"/>
                  <w:tcBorders>
                    <w:top w:val="single" w:sz="4" w:space="0" w:color="auto"/>
                    <w:left w:val="nil"/>
                    <w:bottom w:val="single" w:sz="4" w:space="0" w:color="auto"/>
                    <w:right w:val="single" w:sz="4" w:space="0" w:color="auto"/>
                  </w:tcBorders>
                  <w:noWrap/>
                  <w:vAlign w:val="bottom"/>
                </w:tcPr>
                <w:p w14:paraId="4AA89C6B" w14:textId="36EE3FE9"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10%</w:t>
                  </w:r>
                </w:p>
              </w:tc>
              <w:tc>
                <w:tcPr>
                  <w:tcW w:w="1132" w:type="dxa"/>
                  <w:tcBorders>
                    <w:top w:val="single" w:sz="4" w:space="0" w:color="auto"/>
                    <w:left w:val="nil"/>
                    <w:bottom w:val="single" w:sz="4" w:space="0" w:color="auto"/>
                    <w:right w:val="single" w:sz="4" w:space="0" w:color="auto"/>
                  </w:tcBorders>
                  <w:vAlign w:val="bottom"/>
                </w:tcPr>
                <w:p w14:paraId="4E6CD77A" w14:textId="41DE498C"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80%</w:t>
                  </w:r>
                </w:p>
              </w:tc>
              <w:tc>
                <w:tcPr>
                  <w:tcW w:w="711" w:type="dxa"/>
                  <w:tcBorders>
                    <w:top w:val="single" w:sz="4" w:space="0" w:color="auto"/>
                    <w:left w:val="nil"/>
                    <w:bottom w:val="single" w:sz="4" w:space="0" w:color="auto"/>
                    <w:right w:val="single" w:sz="4" w:space="0" w:color="auto"/>
                  </w:tcBorders>
                  <w:noWrap/>
                  <w:vAlign w:val="bottom"/>
                </w:tcPr>
                <w:p w14:paraId="0195EE98" w14:textId="63354CD0"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10%</w:t>
                  </w:r>
                </w:p>
              </w:tc>
              <w:tc>
                <w:tcPr>
                  <w:tcW w:w="757" w:type="dxa"/>
                  <w:tcBorders>
                    <w:top w:val="single" w:sz="4" w:space="0" w:color="auto"/>
                    <w:left w:val="nil"/>
                    <w:bottom w:val="single" w:sz="4" w:space="0" w:color="auto"/>
                    <w:right w:val="single" w:sz="4" w:space="0" w:color="auto"/>
                  </w:tcBorders>
                  <w:vAlign w:val="bottom"/>
                </w:tcPr>
                <w:p w14:paraId="40935177" w14:textId="032966AD" w:rsidR="00585A00" w:rsidRPr="00844B41" w:rsidRDefault="00585A00" w:rsidP="00585A00">
                  <w:pPr>
                    <w:jc w:val="right"/>
                    <w:rPr>
                      <w:rFonts w:ascii="Arial" w:eastAsia="Times New Roman" w:hAnsi="Arial" w:cs="Arial"/>
                      <w:sz w:val="20"/>
                      <w:szCs w:val="20"/>
                    </w:rPr>
                  </w:pPr>
                  <w:r>
                    <w:rPr>
                      <w:rFonts w:ascii="Arial" w:eastAsia="Times New Roman" w:hAnsi="Arial" w:cs="Arial"/>
                      <w:sz w:val="20"/>
                      <w:szCs w:val="20"/>
                    </w:rPr>
                    <w:t>10</w:t>
                  </w:r>
                </w:p>
              </w:tc>
            </w:tr>
            <w:tr w:rsidR="00585A00" w:rsidRPr="00844B41" w14:paraId="4210A4CE" w14:textId="77777777" w:rsidTr="00585A00">
              <w:trPr>
                <w:gridAfter w:val="1"/>
                <w:wAfter w:w="6" w:type="dxa"/>
                <w:trHeight w:val="255"/>
                <w:jc w:val="center"/>
              </w:trPr>
              <w:tc>
                <w:tcPr>
                  <w:tcW w:w="1117" w:type="dxa"/>
                  <w:tcBorders>
                    <w:top w:val="single" w:sz="4" w:space="0" w:color="auto"/>
                    <w:left w:val="single" w:sz="4" w:space="0" w:color="auto"/>
                    <w:bottom w:val="single" w:sz="4" w:space="0" w:color="auto"/>
                    <w:right w:val="single" w:sz="4" w:space="0" w:color="auto"/>
                  </w:tcBorders>
                  <w:noWrap/>
                  <w:vAlign w:val="bottom"/>
                </w:tcPr>
                <w:p w14:paraId="20415CB3" w14:textId="13E769EC" w:rsidR="00585A00" w:rsidRPr="00844B41" w:rsidRDefault="00585A00" w:rsidP="00585A00">
                  <w:pPr>
                    <w:rPr>
                      <w:rFonts w:ascii="Arial" w:eastAsia="Times New Roman" w:hAnsi="Arial" w:cs="Arial"/>
                      <w:sz w:val="20"/>
                      <w:szCs w:val="20"/>
                    </w:rPr>
                  </w:pPr>
                  <w:r>
                    <w:rPr>
                      <w:rFonts w:ascii="Arial" w:eastAsia="Times New Roman" w:hAnsi="Arial" w:cs="Arial"/>
                      <w:sz w:val="20"/>
                      <w:szCs w:val="20"/>
                    </w:rPr>
                    <w:t>Tender E</w:t>
                  </w:r>
                </w:p>
              </w:tc>
              <w:tc>
                <w:tcPr>
                  <w:tcW w:w="992" w:type="dxa"/>
                  <w:tcBorders>
                    <w:top w:val="single" w:sz="4" w:space="0" w:color="auto"/>
                    <w:left w:val="nil"/>
                    <w:bottom w:val="single" w:sz="4" w:space="0" w:color="auto"/>
                    <w:right w:val="single" w:sz="4" w:space="0" w:color="auto"/>
                  </w:tcBorders>
                  <w:noWrap/>
                  <w:vAlign w:val="bottom"/>
                </w:tcPr>
                <w:p w14:paraId="068DFB5A" w14:textId="0E8851B4" w:rsidR="00585A00" w:rsidRPr="00585A00" w:rsidRDefault="00585A00" w:rsidP="00585A00">
                  <w:pPr>
                    <w:ind w:left="360" w:hanging="191"/>
                    <w:rPr>
                      <w:rFonts w:ascii="Arial" w:eastAsia="Times New Roman" w:hAnsi="Arial" w:cs="Arial"/>
                      <w:sz w:val="20"/>
                      <w:szCs w:val="20"/>
                    </w:rPr>
                  </w:pPr>
                  <w:r w:rsidRPr="00585A00">
                    <w:rPr>
                      <w:rFonts w:ascii="Arial" w:eastAsia="Times New Roman" w:hAnsi="Arial" w:cs="Arial"/>
                      <w:sz w:val="20"/>
                      <w:szCs w:val="20"/>
                    </w:rPr>
                    <w:t>&gt;</w:t>
                  </w:r>
                  <w:r>
                    <w:rPr>
                      <w:rFonts w:ascii="Arial" w:eastAsia="Times New Roman" w:hAnsi="Arial" w:cs="Arial"/>
                      <w:sz w:val="20"/>
                      <w:szCs w:val="20"/>
                    </w:rPr>
                    <w:t xml:space="preserve"> 1</w:t>
                  </w:r>
                  <w:r w:rsidRPr="00585A00">
                    <w:rPr>
                      <w:rFonts w:ascii="Arial" w:eastAsia="Times New Roman" w:hAnsi="Arial" w:cs="Arial"/>
                      <w:sz w:val="20"/>
                      <w:szCs w:val="20"/>
                    </w:rPr>
                    <w:t>0%</w:t>
                  </w:r>
                </w:p>
              </w:tc>
              <w:tc>
                <w:tcPr>
                  <w:tcW w:w="1132" w:type="dxa"/>
                  <w:tcBorders>
                    <w:top w:val="single" w:sz="4" w:space="0" w:color="auto"/>
                    <w:left w:val="nil"/>
                    <w:bottom w:val="single" w:sz="4" w:space="0" w:color="auto"/>
                    <w:right w:val="single" w:sz="4" w:space="0" w:color="auto"/>
                  </w:tcBorders>
                  <w:vAlign w:val="bottom"/>
                </w:tcPr>
                <w:p w14:paraId="0FF05848" w14:textId="5CC8444D" w:rsidR="00585A00" w:rsidRDefault="00585A00" w:rsidP="00585A00">
                  <w:pPr>
                    <w:jc w:val="right"/>
                    <w:rPr>
                      <w:rFonts w:ascii="Arial" w:eastAsia="Times New Roman" w:hAnsi="Arial" w:cs="Arial"/>
                      <w:sz w:val="20"/>
                      <w:szCs w:val="20"/>
                    </w:rPr>
                  </w:pPr>
                  <w:r>
                    <w:rPr>
                      <w:rFonts w:ascii="Arial" w:eastAsia="Times New Roman" w:hAnsi="Arial" w:cs="Arial"/>
                      <w:sz w:val="20"/>
                      <w:szCs w:val="20"/>
                    </w:rPr>
                    <w:t>-</w:t>
                  </w:r>
                </w:p>
              </w:tc>
              <w:tc>
                <w:tcPr>
                  <w:tcW w:w="711" w:type="dxa"/>
                  <w:tcBorders>
                    <w:top w:val="single" w:sz="4" w:space="0" w:color="auto"/>
                    <w:left w:val="nil"/>
                    <w:bottom w:val="single" w:sz="4" w:space="0" w:color="auto"/>
                    <w:right w:val="single" w:sz="4" w:space="0" w:color="auto"/>
                  </w:tcBorders>
                  <w:noWrap/>
                  <w:vAlign w:val="bottom"/>
                </w:tcPr>
                <w:p w14:paraId="1277788F" w14:textId="7509EF0E" w:rsidR="00585A00" w:rsidRDefault="00585A00" w:rsidP="00585A00">
                  <w:pPr>
                    <w:ind w:hanging="112"/>
                    <w:jc w:val="right"/>
                    <w:rPr>
                      <w:rFonts w:ascii="Arial" w:eastAsia="Times New Roman" w:hAnsi="Arial" w:cs="Arial"/>
                      <w:sz w:val="20"/>
                      <w:szCs w:val="20"/>
                    </w:rPr>
                  </w:pPr>
                  <w:r>
                    <w:rPr>
                      <w:rFonts w:ascii="Arial" w:eastAsia="Times New Roman" w:hAnsi="Arial" w:cs="Arial"/>
                      <w:sz w:val="20"/>
                      <w:szCs w:val="20"/>
                    </w:rPr>
                    <w:t>&lt; 10%</w:t>
                  </w:r>
                </w:p>
              </w:tc>
              <w:tc>
                <w:tcPr>
                  <w:tcW w:w="757" w:type="dxa"/>
                  <w:tcBorders>
                    <w:top w:val="single" w:sz="4" w:space="0" w:color="auto"/>
                    <w:left w:val="nil"/>
                    <w:bottom w:val="single" w:sz="4" w:space="0" w:color="auto"/>
                    <w:right w:val="single" w:sz="4" w:space="0" w:color="auto"/>
                  </w:tcBorders>
                  <w:vAlign w:val="bottom"/>
                </w:tcPr>
                <w:p w14:paraId="0C58B47C" w14:textId="56CBA00F" w:rsidR="00585A00" w:rsidRDefault="00585A00" w:rsidP="00585A00">
                  <w:pPr>
                    <w:jc w:val="right"/>
                    <w:rPr>
                      <w:rFonts w:ascii="Arial" w:eastAsia="Times New Roman" w:hAnsi="Arial" w:cs="Arial"/>
                      <w:sz w:val="20"/>
                      <w:szCs w:val="20"/>
                    </w:rPr>
                  </w:pPr>
                  <w:r>
                    <w:rPr>
                      <w:rFonts w:ascii="Arial" w:eastAsia="Times New Roman" w:hAnsi="Arial" w:cs="Arial"/>
                      <w:sz w:val="20"/>
                      <w:szCs w:val="20"/>
                    </w:rPr>
                    <w:t>0</w:t>
                  </w:r>
                </w:p>
              </w:tc>
            </w:tr>
          </w:tbl>
          <w:p w14:paraId="2DD1E95D" w14:textId="77777777" w:rsidR="00585A00" w:rsidRDefault="00585A00" w:rsidP="004D7118">
            <w:pPr>
              <w:rPr>
                <w:b/>
                <w:bCs/>
              </w:rPr>
            </w:pPr>
          </w:p>
          <w:p w14:paraId="3482A4B7" w14:textId="77777777" w:rsidR="00585A00" w:rsidRDefault="00585A00" w:rsidP="004D7118">
            <w:pPr>
              <w:rPr>
                <w:b/>
                <w:bCs/>
              </w:rPr>
            </w:pPr>
          </w:p>
          <w:p w14:paraId="7CB9CDFA" w14:textId="77777777" w:rsidR="00585A00" w:rsidRDefault="00585A00" w:rsidP="004D7118">
            <w:pPr>
              <w:rPr>
                <w:b/>
                <w:bCs/>
              </w:rPr>
            </w:pPr>
          </w:p>
          <w:p w14:paraId="09CDDC97" w14:textId="12F5DA06" w:rsidR="00C6065C" w:rsidRDefault="00C6065C" w:rsidP="004D7118">
            <w:r>
              <w:rPr>
                <w:b/>
                <w:bCs/>
              </w:rPr>
              <w:t>Quality</w:t>
            </w:r>
          </w:p>
          <w:p w14:paraId="39944B32" w14:textId="77777777" w:rsidR="00C6065C" w:rsidRDefault="00C6065C" w:rsidP="004D7118">
            <w:r>
              <w:t>Quality related criteria will be scored on the basis of the following scale:</w:t>
            </w:r>
          </w:p>
          <w:tbl>
            <w:tblPr>
              <w:tblpPr w:leftFromText="180" w:rightFromText="180" w:vertAnchor="text" w:horzAnchor="page" w:tblpX="6346" w:tblpY="143"/>
              <w:tblOverlap w:val="neve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677"/>
              <w:gridCol w:w="4705"/>
            </w:tblGrid>
            <w:tr w:rsidR="00C6065C" w:rsidRPr="00825CDD" w14:paraId="5B8BD521" w14:textId="77777777" w:rsidTr="00585A00">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09159BCD" w14:textId="77777777" w:rsidR="00C6065C" w:rsidRPr="00825CDD" w:rsidRDefault="00C6065C" w:rsidP="004D7118">
                  <w:pPr>
                    <w:pStyle w:val="BodyText"/>
                    <w:rPr>
                      <w:color w:val="auto"/>
                      <w:sz w:val="18"/>
                      <w:szCs w:val="18"/>
                    </w:rPr>
                  </w:pPr>
                  <w:r>
                    <w:rPr>
                      <w:color w:val="auto"/>
                      <w:sz w:val="18"/>
                      <w:szCs w:val="18"/>
                    </w:rPr>
                    <w:t>1</w:t>
                  </w:r>
                  <w:r w:rsidRPr="00825CDD">
                    <w:rPr>
                      <w:color w:val="auto"/>
                      <w:sz w:val="18"/>
                      <w:szCs w:val="18"/>
                    </w:rPr>
                    <w:t>00%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D06CAC3" w14:textId="77777777" w:rsidR="00C6065C" w:rsidRPr="00825CDD" w:rsidRDefault="00C6065C" w:rsidP="004D7118">
                  <w:pPr>
                    <w:pStyle w:val="BodyText"/>
                    <w:rPr>
                      <w:color w:val="auto"/>
                      <w:sz w:val="18"/>
                      <w:szCs w:val="18"/>
                    </w:rPr>
                  </w:pPr>
                  <w:r w:rsidRPr="00825CDD">
                    <w:rPr>
                      <w:color w:val="auto"/>
                      <w:sz w:val="18"/>
                      <w:szCs w:val="18"/>
                    </w:rPr>
                    <w:t>In respect of each element of the Services identified in the question, the proposals fully explain how the relevant element will be delivered to the standards required, throughout the term.</w:t>
                  </w:r>
                </w:p>
                <w:p w14:paraId="289D52AA" w14:textId="77777777" w:rsidR="00C6065C" w:rsidRPr="00825CDD" w:rsidRDefault="00C6065C" w:rsidP="004D7118">
                  <w:pPr>
                    <w:pStyle w:val="BodyText"/>
                    <w:rPr>
                      <w:color w:val="auto"/>
                      <w:sz w:val="18"/>
                      <w:szCs w:val="18"/>
                    </w:rPr>
                  </w:pPr>
                  <w:r w:rsidRPr="00825CDD">
                    <w:rPr>
                      <w:color w:val="auto"/>
                      <w:sz w:val="18"/>
                      <w:szCs w:val="18"/>
                    </w:rPr>
                    <w:t>The proposals are clear, precise and robust.</w:t>
                  </w:r>
                </w:p>
                <w:p w14:paraId="36790399" w14:textId="77777777" w:rsidR="00C6065C" w:rsidRPr="00825CDD" w:rsidRDefault="00C6065C" w:rsidP="004D7118">
                  <w:pPr>
                    <w:pStyle w:val="BodyText"/>
                    <w:rPr>
                      <w:color w:val="auto"/>
                      <w:sz w:val="18"/>
                      <w:szCs w:val="18"/>
                    </w:rPr>
                  </w:pPr>
                  <w:r w:rsidRPr="00825CDD">
                    <w:rPr>
                      <w:color w:val="auto"/>
                      <w:sz w:val="18"/>
                      <w:szCs w:val="18"/>
                    </w:rPr>
                    <w:t xml:space="preserve">The explanation is sufficient to give a high degree of confidence that all of the relevant aspects of the </w:t>
                  </w:r>
                  <w:r>
                    <w:rPr>
                      <w:color w:val="auto"/>
                      <w:sz w:val="18"/>
                      <w:szCs w:val="18"/>
                    </w:rPr>
                    <w:t>specification</w:t>
                  </w:r>
                  <w:r w:rsidRPr="00825CDD">
                    <w:rPr>
                      <w:color w:val="auto"/>
                      <w:sz w:val="18"/>
                      <w:szCs w:val="18"/>
                    </w:rPr>
                    <w:t xml:space="preserve"> will be delivered.</w:t>
                  </w:r>
                </w:p>
              </w:tc>
            </w:tr>
            <w:tr w:rsidR="00C6065C" w:rsidRPr="00825CDD" w14:paraId="5D0FC697" w14:textId="77777777" w:rsidTr="00585A00">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1E7C36F2" w14:textId="77777777" w:rsidR="00C6065C" w:rsidRPr="00825CDD" w:rsidRDefault="00C6065C" w:rsidP="004D7118">
                  <w:pPr>
                    <w:pStyle w:val="BodyText"/>
                    <w:rPr>
                      <w:color w:val="auto"/>
                      <w:sz w:val="18"/>
                      <w:szCs w:val="18"/>
                    </w:rPr>
                  </w:pPr>
                  <w:r w:rsidRPr="00825CDD">
                    <w:rPr>
                      <w:color w:val="auto"/>
                      <w:sz w:val="18"/>
                      <w:szCs w:val="18"/>
                    </w:rPr>
                    <w:t>80%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E54A13B" w14:textId="77777777" w:rsidR="00C6065C" w:rsidRPr="00825CDD" w:rsidRDefault="00C6065C" w:rsidP="004D7118">
                  <w:pPr>
                    <w:pStyle w:val="BodyText"/>
                    <w:rPr>
                      <w:color w:val="auto"/>
                      <w:sz w:val="18"/>
                      <w:szCs w:val="18"/>
                    </w:rPr>
                  </w:pPr>
                  <w:r w:rsidRPr="00825CDD">
                    <w:rPr>
                      <w:color w:val="auto"/>
                      <w:sz w:val="18"/>
                      <w:szCs w:val="18"/>
                    </w:rPr>
                    <w:t>In respect of each element of the Services identified in the question, the proposals explain how the relevant element will be delivered to the standards required, throughout the term.</w:t>
                  </w:r>
                </w:p>
                <w:p w14:paraId="2FBA1A91" w14:textId="77777777" w:rsidR="00C6065C" w:rsidRPr="00825CDD" w:rsidRDefault="00C6065C" w:rsidP="004D7118">
                  <w:pPr>
                    <w:pStyle w:val="BodyText"/>
                    <w:rPr>
                      <w:color w:val="auto"/>
                      <w:sz w:val="18"/>
                      <w:szCs w:val="18"/>
                    </w:rPr>
                  </w:pPr>
                  <w:r w:rsidRPr="00825CDD">
                    <w:rPr>
                      <w:color w:val="auto"/>
                      <w:sz w:val="18"/>
                      <w:szCs w:val="18"/>
                    </w:rPr>
                    <w:t>The proposals are clear, precise and robust.</w:t>
                  </w:r>
                </w:p>
                <w:p w14:paraId="119A071E" w14:textId="77777777" w:rsidR="00C6065C" w:rsidRPr="00825CDD" w:rsidRDefault="00C6065C" w:rsidP="004D7118">
                  <w:pPr>
                    <w:pStyle w:val="BodyText"/>
                    <w:rPr>
                      <w:color w:val="auto"/>
                      <w:sz w:val="18"/>
                      <w:szCs w:val="18"/>
                    </w:rPr>
                  </w:pPr>
                  <w:r w:rsidRPr="00825CDD">
                    <w:rPr>
                      <w:color w:val="auto"/>
                      <w:sz w:val="18"/>
                      <w:szCs w:val="18"/>
                    </w:rPr>
                    <w:t xml:space="preserve">The explanation is sufficient to give a high degree of confidence that the relevant aspects of the </w:t>
                  </w:r>
                  <w:r>
                    <w:rPr>
                      <w:color w:val="auto"/>
                      <w:sz w:val="18"/>
                      <w:szCs w:val="18"/>
                    </w:rPr>
                    <w:t>specification</w:t>
                  </w:r>
                  <w:r w:rsidRPr="00825CDD">
                    <w:rPr>
                      <w:color w:val="auto"/>
                      <w:sz w:val="18"/>
                      <w:szCs w:val="18"/>
                    </w:rPr>
                    <w:t xml:space="preserve"> will, for the most part, be delivered. To the extent that the explanation is not sufficient to give that high degree of confidence, the explanation does not raise concerns.</w:t>
                  </w:r>
                </w:p>
              </w:tc>
            </w:tr>
            <w:tr w:rsidR="00C6065C" w:rsidRPr="00825CDD" w14:paraId="7462EC5E" w14:textId="77777777" w:rsidTr="00585A00">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41426DA4" w14:textId="77777777" w:rsidR="00C6065C" w:rsidRPr="00825CDD" w:rsidRDefault="00C6065C" w:rsidP="004D7118">
                  <w:pPr>
                    <w:pStyle w:val="BodyText"/>
                    <w:rPr>
                      <w:color w:val="auto"/>
                      <w:sz w:val="18"/>
                      <w:szCs w:val="18"/>
                    </w:rPr>
                  </w:pPr>
                  <w:r w:rsidRPr="00825CDD">
                    <w:rPr>
                      <w:color w:val="auto"/>
                      <w:sz w:val="18"/>
                      <w:szCs w:val="18"/>
                    </w:rPr>
                    <w:t>60%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2C74FDCD" w14:textId="77777777" w:rsidR="00C6065C" w:rsidRPr="00825CDD" w:rsidRDefault="00C6065C" w:rsidP="004D7118">
                  <w:pPr>
                    <w:pStyle w:val="BodyText"/>
                    <w:rPr>
                      <w:color w:val="auto"/>
                      <w:sz w:val="18"/>
                      <w:szCs w:val="18"/>
                    </w:rPr>
                  </w:pPr>
                  <w:r w:rsidRPr="00825CDD">
                    <w:rPr>
                      <w:color w:val="auto"/>
                      <w:sz w:val="18"/>
                      <w:szCs w:val="18"/>
                    </w:rPr>
                    <w:t>In respect of each element of the Services identified in the question, the proposals explain, to some extent, how the relevant element will be delivered to the standards required, throughout the term.</w:t>
                  </w:r>
                </w:p>
                <w:p w14:paraId="1F39776B" w14:textId="77777777" w:rsidR="00C6065C" w:rsidRPr="00825CDD" w:rsidRDefault="00C6065C" w:rsidP="004D7118">
                  <w:pPr>
                    <w:pStyle w:val="BodyText"/>
                    <w:rPr>
                      <w:color w:val="auto"/>
                      <w:sz w:val="18"/>
                      <w:szCs w:val="18"/>
                    </w:rPr>
                  </w:pPr>
                  <w:r w:rsidRPr="00825CDD">
                    <w:rPr>
                      <w:color w:val="auto"/>
                      <w:sz w:val="18"/>
                      <w:szCs w:val="18"/>
                    </w:rPr>
                    <w:t xml:space="preserve">The proposals are clear, but there are some concerns around precision and / or robustness. </w:t>
                  </w:r>
                </w:p>
                <w:p w14:paraId="7AA70475" w14:textId="77777777" w:rsidR="00C6065C" w:rsidRPr="00825CDD" w:rsidRDefault="00C6065C" w:rsidP="004D7118">
                  <w:pPr>
                    <w:pStyle w:val="BodyText"/>
                    <w:rPr>
                      <w:color w:val="auto"/>
                      <w:sz w:val="18"/>
                      <w:szCs w:val="18"/>
                    </w:rPr>
                  </w:pPr>
                  <w:r w:rsidRPr="00825CDD">
                    <w:rPr>
                      <w:color w:val="auto"/>
                      <w:sz w:val="18"/>
                      <w:szCs w:val="18"/>
                    </w:rPr>
                    <w:t xml:space="preserve">The explanation is sufficient to </w:t>
                  </w:r>
                  <w:r>
                    <w:rPr>
                      <w:color w:val="auto"/>
                      <w:sz w:val="18"/>
                      <w:szCs w:val="18"/>
                    </w:rPr>
                    <w:t>give</w:t>
                  </w:r>
                  <w:r w:rsidRPr="00825CDD">
                    <w:rPr>
                      <w:color w:val="auto"/>
                      <w:sz w:val="18"/>
                      <w:szCs w:val="18"/>
                    </w:rPr>
                    <w:t xml:space="preserve"> confidence that the relevant aspects of the </w:t>
                  </w:r>
                  <w:r>
                    <w:rPr>
                      <w:color w:val="auto"/>
                      <w:sz w:val="18"/>
                      <w:szCs w:val="18"/>
                    </w:rPr>
                    <w:t>specification</w:t>
                  </w:r>
                  <w:r w:rsidRPr="00825CDD">
                    <w:rPr>
                      <w:color w:val="auto"/>
                      <w:sz w:val="18"/>
                      <w:szCs w:val="18"/>
                    </w:rPr>
                    <w:t xml:space="preserve"> will, for the most part, be delivered. To the extent that the explanation is not sufficient to give that confidence, the explanation raises one or more concerns but no material concerns.</w:t>
                  </w:r>
                </w:p>
              </w:tc>
            </w:tr>
            <w:tr w:rsidR="00C6065C" w:rsidRPr="00825CDD" w14:paraId="69730289" w14:textId="77777777" w:rsidTr="00585A00">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1212D9B2" w14:textId="77777777" w:rsidR="00C6065C" w:rsidRPr="00825CDD" w:rsidRDefault="00C6065C" w:rsidP="004D7118">
                  <w:pPr>
                    <w:pStyle w:val="BodyText"/>
                    <w:rPr>
                      <w:color w:val="auto"/>
                      <w:sz w:val="18"/>
                      <w:szCs w:val="18"/>
                    </w:rPr>
                  </w:pPr>
                  <w:r w:rsidRPr="00825CDD">
                    <w:rPr>
                      <w:color w:val="auto"/>
                      <w:sz w:val="18"/>
                      <w:szCs w:val="18"/>
                    </w:rPr>
                    <w:lastRenderedPageBreak/>
                    <w:t>40%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78364BC4" w14:textId="77777777" w:rsidR="00C6065C" w:rsidRPr="00825CDD" w:rsidRDefault="00C6065C" w:rsidP="004D7118">
                  <w:pPr>
                    <w:pStyle w:val="BodyText"/>
                    <w:rPr>
                      <w:color w:val="auto"/>
                      <w:sz w:val="18"/>
                      <w:szCs w:val="18"/>
                    </w:rPr>
                  </w:pPr>
                  <w:r w:rsidRPr="00825CDD">
                    <w:rPr>
                      <w:color w:val="auto"/>
                      <w:sz w:val="18"/>
                      <w:szCs w:val="18"/>
                    </w:rPr>
                    <w:t>In respect of each element of the Services identified in the question, the proposals explain, to some extent, how the relevant element will be delivered to the standards required, throughout the term, but for certain elements the explanation is very limited.</w:t>
                  </w:r>
                </w:p>
                <w:p w14:paraId="560590B1" w14:textId="77777777" w:rsidR="00C6065C" w:rsidRPr="00825CDD" w:rsidRDefault="00C6065C" w:rsidP="004D7118">
                  <w:pPr>
                    <w:pStyle w:val="BodyText"/>
                    <w:rPr>
                      <w:color w:val="auto"/>
                      <w:sz w:val="18"/>
                      <w:szCs w:val="18"/>
                    </w:rPr>
                  </w:pPr>
                  <w:r w:rsidRPr="00825CDD">
                    <w:rPr>
                      <w:color w:val="auto"/>
                      <w:sz w:val="18"/>
                      <w:szCs w:val="18"/>
                    </w:rPr>
                    <w:t xml:space="preserve">There are concerns around the clarity, and around the precision and / or robustness, of the proposals. </w:t>
                  </w:r>
                </w:p>
                <w:p w14:paraId="2E8CC51F" w14:textId="77777777" w:rsidR="00C6065C" w:rsidRPr="00825CDD" w:rsidRDefault="00C6065C" w:rsidP="004D7118">
                  <w:pPr>
                    <w:pStyle w:val="BodyText"/>
                    <w:rPr>
                      <w:color w:val="auto"/>
                      <w:sz w:val="18"/>
                      <w:szCs w:val="18"/>
                    </w:rPr>
                  </w:pPr>
                  <w:r w:rsidRPr="00825CDD">
                    <w:rPr>
                      <w:color w:val="auto"/>
                      <w:sz w:val="18"/>
                      <w:szCs w:val="18"/>
                    </w:rPr>
                    <w:t xml:space="preserve">The explanation is sufficient to </w:t>
                  </w:r>
                  <w:r>
                    <w:rPr>
                      <w:color w:val="auto"/>
                      <w:sz w:val="18"/>
                      <w:szCs w:val="18"/>
                    </w:rPr>
                    <w:t>give</w:t>
                  </w:r>
                  <w:r w:rsidRPr="00825CDD">
                    <w:rPr>
                      <w:color w:val="auto"/>
                      <w:sz w:val="18"/>
                      <w:szCs w:val="18"/>
                    </w:rPr>
                    <w:t xml:space="preserve"> confidence that the relevant aspects of the </w:t>
                  </w:r>
                  <w:r>
                    <w:rPr>
                      <w:color w:val="auto"/>
                      <w:sz w:val="18"/>
                      <w:szCs w:val="18"/>
                    </w:rPr>
                    <w:t>specification</w:t>
                  </w:r>
                  <w:r w:rsidRPr="00825CDD">
                    <w:rPr>
                      <w:color w:val="auto"/>
                      <w:sz w:val="18"/>
                      <w:szCs w:val="18"/>
                    </w:rPr>
                    <w:t xml:space="preserve"> will be delivered to some extent. To the extent that the explanation is not sufficient to give that confidence, the explanation raises one or more concerns, one of which is a material concern.</w:t>
                  </w:r>
                </w:p>
              </w:tc>
            </w:tr>
            <w:tr w:rsidR="00C6065C" w:rsidRPr="00825CDD" w14:paraId="727A2768" w14:textId="77777777" w:rsidTr="00585A00">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7C353E86" w14:textId="77777777" w:rsidR="00C6065C" w:rsidRPr="00825CDD" w:rsidRDefault="00C6065C" w:rsidP="004D7118">
                  <w:pPr>
                    <w:pStyle w:val="BodyText"/>
                    <w:rPr>
                      <w:color w:val="auto"/>
                      <w:sz w:val="18"/>
                      <w:szCs w:val="18"/>
                    </w:rPr>
                  </w:pPr>
                  <w:r w:rsidRPr="00825CDD">
                    <w:rPr>
                      <w:color w:val="auto"/>
                      <w:sz w:val="18"/>
                      <w:szCs w:val="18"/>
                    </w:rPr>
                    <w:t>20%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21AC8514" w14:textId="77777777" w:rsidR="00C6065C" w:rsidRPr="00825CDD" w:rsidRDefault="00C6065C" w:rsidP="004D7118">
                  <w:pPr>
                    <w:pStyle w:val="BodyText"/>
                    <w:rPr>
                      <w:color w:val="auto"/>
                      <w:sz w:val="18"/>
                      <w:szCs w:val="18"/>
                    </w:rPr>
                  </w:pPr>
                  <w:r w:rsidRPr="00825CDD">
                    <w:rPr>
                      <w:color w:val="auto"/>
                      <w:sz w:val="18"/>
                      <w:szCs w:val="18"/>
                    </w:rPr>
                    <w:t xml:space="preserve">In respect of one or more elements of the Services identified in the question, the proposals fail to explain to any extent how the relevant element will be delivered to the standards required, throughout the term; and / or the proposals are mainly or wholly unclear; and / or the explanation is insufficient to give confidence that the relevant aspects of the </w:t>
                  </w:r>
                  <w:r>
                    <w:rPr>
                      <w:color w:val="auto"/>
                      <w:sz w:val="18"/>
                      <w:szCs w:val="18"/>
                    </w:rPr>
                    <w:t>specification</w:t>
                  </w:r>
                  <w:r w:rsidRPr="00825CDD">
                    <w:rPr>
                      <w:color w:val="auto"/>
                      <w:sz w:val="18"/>
                      <w:szCs w:val="18"/>
                    </w:rPr>
                    <w:t xml:space="preserve"> will be delivered and / or the explanation for any one or more of the elements raises multiple material concerns.</w:t>
                  </w:r>
                </w:p>
              </w:tc>
            </w:tr>
            <w:tr w:rsidR="00C6065C" w:rsidRPr="00825CDD" w14:paraId="05009E93" w14:textId="77777777" w:rsidTr="00585A00">
              <w:tc>
                <w:tcPr>
                  <w:tcW w:w="677" w:type="dxa"/>
                  <w:tcBorders>
                    <w:top w:val="single" w:sz="4" w:space="0" w:color="auto"/>
                    <w:left w:val="single" w:sz="4" w:space="0" w:color="auto"/>
                    <w:bottom w:val="single" w:sz="4" w:space="0" w:color="auto"/>
                    <w:right w:val="single" w:sz="4" w:space="0" w:color="auto"/>
                  </w:tcBorders>
                  <w:shd w:val="clear" w:color="auto" w:fill="FFFFFF" w:themeFill="background1"/>
                </w:tcPr>
                <w:p w14:paraId="5346A423" w14:textId="77777777" w:rsidR="00C6065C" w:rsidRPr="00825CDD" w:rsidRDefault="00C6065C" w:rsidP="004D7118">
                  <w:pPr>
                    <w:pStyle w:val="BodyText"/>
                    <w:rPr>
                      <w:color w:val="auto"/>
                      <w:sz w:val="18"/>
                      <w:szCs w:val="18"/>
                    </w:rPr>
                  </w:pPr>
                  <w:r w:rsidRPr="00825CDD">
                    <w:rPr>
                      <w:color w:val="auto"/>
                      <w:sz w:val="18"/>
                      <w:szCs w:val="18"/>
                    </w:rPr>
                    <w:t>0%</w:t>
                  </w:r>
                </w:p>
              </w:tc>
              <w:tc>
                <w:tcPr>
                  <w:tcW w:w="4705" w:type="dxa"/>
                  <w:tcBorders>
                    <w:top w:val="single" w:sz="4" w:space="0" w:color="auto"/>
                    <w:left w:val="single" w:sz="4" w:space="0" w:color="auto"/>
                    <w:bottom w:val="single" w:sz="4" w:space="0" w:color="auto"/>
                    <w:right w:val="single" w:sz="4" w:space="0" w:color="auto"/>
                  </w:tcBorders>
                  <w:shd w:val="clear" w:color="auto" w:fill="FFFFFF" w:themeFill="background1"/>
                </w:tcPr>
                <w:p w14:paraId="5813A728" w14:textId="77777777" w:rsidR="00C6065C" w:rsidRPr="00825CDD" w:rsidRDefault="00C6065C" w:rsidP="004D7118">
                  <w:pPr>
                    <w:pStyle w:val="BodyText"/>
                    <w:rPr>
                      <w:color w:val="auto"/>
                      <w:sz w:val="18"/>
                      <w:szCs w:val="18"/>
                    </w:rPr>
                  </w:pPr>
                  <w:r w:rsidRPr="00825CDD">
                    <w:rPr>
                      <w:color w:val="auto"/>
                      <w:sz w:val="18"/>
                      <w:szCs w:val="18"/>
                    </w:rPr>
                    <w:t>No response or response is irrelevant to the question asked.</w:t>
                  </w:r>
                </w:p>
              </w:tc>
            </w:tr>
          </w:tbl>
          <w:p w14:paraId="03D0163E" w14:textId="77777777" w:rsidR="00C6065C" w:rsidRPr="001C560C" w:rsidRDefault="00C6065C" w:rsidP="004D7118"/>
        </w:tc>
      </w:tr>
      <w:tr w:rsidR="00C6065C" w:rsidRPr="001C560C" w14:paraId="71E236FD" w14:textId="77777777" w:rsidTr="00585A00">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54BE0F" w14:textId="77777777" w:rsidR="00C6065C" w:rsidRPr="001C560C" w:rsidRDefault="00C6065C" w:rsidP="004D7118">
            <w:pPr>
              <w:spacing w:after="160" w:line="259" w:lineRule="auto"/>
              <w:rPr>
                <w:b/>
              </w:rPr>
            </w:pPr>
            <w:r w:rsidRPr="001C560C">
              <w:rPr>
                <w:b/>
              </w:rPr>
              <w:lastRenderedPageBreak/>
              <w:t>Date for Contract Decision (i.e. how long before the SME will inform the successful respondent)</w:t>
            </w:r>
          </w:p>
        </w:tc>
        <w:tc>
          <w:tcPr>
            <w:tcW w:w="5608" w:type="dxa"/>
            <w:tcBorders>
              <w:top w:val="single" w:sz="4" w:space="0" w:color="auto"/>
              <w:left w:val="single" w:sz="4" w:space="0" w:color="auto"/>
              <w:bottom w:val="single" w:sz="4" w:space="0" w:color="auto"/>
              <w:right w:val="single" w:sz="4" w:space="0" w:color="auto"/>
            </w:tcBorders>
          </w:tcPr>
          <w:p w14:paraId="540C2B33" w14:textId="42C1BB4E" w:rsidR="00C6065C" w:rsidRPr="00195F15" w:rsidRDefault="00585A00" w:rsidP="004D7118">
            <w:pPr>
              <w:spacing w:after="160" w:line="259" w:lineRule="auto"/>
            </w:pPr>
            <w:r>
              <w:t>15/04/2021</w:t>
            </w:r>
          </w:p>
        </w:tc>
      </w:tr>
    </w:tbl>
    <w:p w14:paraId="2733D63E" w14:textId="77777777" w:rsidR="005C0594" w:rsidRDefault="005C0594"/>
    <w:sectPr w:rsidR="005C0594">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ACE6D" w14:textId="77777777" w:rsidR="0060128A" w:rsidRDefault="0060128A" w:rsidP="00C6065C">
      <w:pPr>
        <w:spacing w:after="0" w:line="240" w:lineRule="auto"/>
      </w:pPr>
      <w:r>
        <w:separator/>
      </w:r>
    </w:p>
  </w:endnote>
  <w:endnote w:type="continuationSeparator" w:id="0">
    <w:p w14:paraId="631821CA" w14:textId="77777777" w:rsidR="0060128A" w:rsidRDefault="0060128A" w:rsidP="00C60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5ECB5" w14:textId="77777777" w:rsidR="0060128A" w:rsidRDefault="0060128A" w:rsidP="00C6065C">
      <w:pPr>
        <w:spacing w:after="0" w:line="240" w:lineRule="auto"/>
      </w:pPr>
      <w:r>
        <w:separator/>
      </w:r>
    </w:p>
  </w:footnote>
  <w:footnote w:type="continuationSeparator" w:id="0">
    <w:p w14:paraId="30728269" w14:textId="77777777" w:rsidR="0060128A" w:rsidRDefault="0060128A" w:rsidP="00C60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46E19" w14:textId="326AFBFC" w:rsidR="00C6065C" w:rsidRDefault="00C6065C">
    <w:pPr>
      <w:pStyle w:val="Header"/>
    </w:pPr>
    <w:r w:rsidRPr="00C6065C">
      <w:rPr>
        <w:noProof/>
      </w:rPr>
      <w:drawing>
        <wp:anchor distT="0" distB="0" distL="114300" distR="114300" simplePos="0" relativeHeight="251661312" behindDoc="0" locked="0" layoutInCell="1" allowOverlap="1" wp14:anchorId="582FD9FE" wp14:editId="626577CE">
          <wp:simplePos x="0" y="0"/>
          <wp:positionH relativeFrom="column">
            <wp:posOffset>4345305</wp:posOffset>
          </wp:positionH>
          <wp:positionV relativeFrom="paragraph">
            <wp:posOffset>9494520</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r w:rsidRPr="00C6065C">
      <w:rPr>
        <w:noProof/>
      </w:rPr>
      <w:drawing>
        <wp:anchor distT="0" distB="0" distL="114300" distR="114300" simplePos="0" relativeHeight="251660288" behindDoc="0" locked="0" layoutInCell="1" allowOverlap="1" wp14:anchorId="670287E0" wp14:editId="5BDA57C1">
          <wp:simplePos x="0" y="0"/>
          <wp:positionH relativeFrom="margin">
            <wp:posOffset>3756660</wp:posOffset>
          </wp:positionH>
          <wp:positionV relativeFrom="paragraph">
            <wp:posOffset>-200660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rPr>
      <w:drawing>
        <wp:anchor distT="0" distB="0" distL="114300" distR="114300" simplePos="0" relativeHeight="251659264" behindDoc="0" locked="0" layoutInCell="1" allowOverlap="1" wp14:anchorId="3F8247CA" wp14:editId="42A9BB3A">
          <wp:simplePos x="0" y="0"/>
          <wp:positionH relativeFrom="margin">
            <wp:posOffset>-400050</wp:posOffset>
          </wp:positionH>
          <wp:positionV relativeFrom="paragraph">
            <wp:posOffset>-162560</wp:posOffset>
          </wp:positionV>
          <wp:extent cx="3371850" cy="608997"/>
          <wp:effectExtent l="0" t="0" r="0" b="635"/>
          <wp:wrapNone/>
          <wp:docPr id="1" name="Picture 1" descr="\\wymetro.net\data\users\alexj\Downloads\LEP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metro.net\data\users\alexj\Downloads\LEP C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71850" cy="6089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446CA7"/>
    <w:multiLevelType w:val="hybridMultilevel"/>
    <w:tmpl w:val="14567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A30E82"/>
    <w:multiLevelType w:val="hybridMultilevel"/>
    <w:tmpl w:val="79AC1934"/>
    <w:lvl w:ilvl="0" w:tplc="77B27156">
      <w:start w:val="30"/>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077A4F"/>
    <w:multiLevelType w:val="hybridMultilevel"/>
    <w:tmpl w:val="94D2C15E"/>
    <w:lvl w:ilvl="0" w:tplc="44364708">
      <w:start w:val="30"/>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670B24"/>
    <w:multiLevelType w:val="hybridMultilevel"/>
    <w:tmpl w:val="1A4AE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ED074B"/>
    <w:multiLevelType w:val="hybridMultilevel"/>
    <w:tmpl w:val="83F497DE"/>
    <w:lvl w:ilvl="0" w:tplc="3A76345E">
      <w:start w:val="30"/>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2F45FD"/>
    <w:multiLevelType w:val="hybridMultilevel"/>
    <w:tmpl w:val="77DC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531563"/>
    <w:multiLevelType w:val="hybridMultilevel"/>
    <w:tmpl w:val="AC9EBE9A"/>
    <w:lvl w:ilvl="0" w:tplc="8ED61E60">
      <w:start w:val="30"/>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9C2E45"/>
    <w:multiLevelType w:val="hybridMultilevel"/>
    <w:tmpl w:val="C02C0AC8"/>
    <w:lvl w:ilvl="0" w:tplc="E8CED6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08264B"/>
    <w:multiLevelType w:val="hybridMultilevel"/>
    <w:tmpl w:val="0240D2C4"/>
    <w:lvl w:ilvl="0" w:tplc="4522A15E">
      <w:start w:val="30"/>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8"/>
  </w:num>
  <w:num w:numId="5">
    <w:abstractNumId w:val="6"/>
  </w:num>
  <w:num w:numId="6">
    <w:abstractNumId w:val="4"/>
  </w:num>
  <w:num w:numId="7">
    <w:abstractNumId w:val="2"/>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5C"/>
    <w:rsid w:val="0001565C"/>
    <w:rsid w:val="00034132"/>
    <w:rsid w:val="000529FE"/>
    <w:rsid w:val="00090231"/>
    <w:rsid w:val="000C028E"/>
    <w:rsid w:val="00182D62"/>
    <w:rsid w:val="00195F15"/>
    <w:rsid w:val="001D48E6"/>
    <w:rsid w:val="0022744E"/>
    <w:rsid w:val="002E361F"/>
    <w:rsid w:val="003064FC"/>
    <w:rsid w:val="0036277B"/>
    <w:rsid w:val="0036297F"/>
    <w:rsid w:val="0039150A"/>
    <w:rsid w:val="003968C1"/>
    <w:rsid w:val="003C5243"/>
    <w:rsid w:val="003D2DA3"/>
    <w:rsid w:val="00446913"/>
    <w:rsid w:val="004F5F0F"/>
    <w:rsid w:val="00561F54"/>
    <w:rsid w:val="00585A00"/>
    <w:rsid w:val="005C0594"/>
    <w:rsid w:val="005D7515"/>
    <w:rsid w:val="005E7876"/>
    <w:rsid w:val="0060128A"/>
    <w:rsid w:val="006852C1"/>
    <w:rsid w:val="006A4EED"/>
    <w:rsid w:val="00717D6C"/>
    <w:rsid w:val="007368B1"/>
    <w:rsid w:val="00745345"/>
    <w:rsid w:val="009730AC"/>
    <w:rsid w:val="00984401"/>
    <w:rsid w:val="009866C7"/>
    <w:rsid w:val="009A0BE6"/>
    <w:rsid w:val="00A55C11"/>
    <w:rsid w:val="00A7023E"/>
    <w:rsid w:val="00A94E04"/>
    <w:rsid w:val="00AC0150"/>
    <w:rsid w:val="00AC3991"/>
    <w:rsid w:val="00AE5BC9"/>
    <w:rsid w:val="00B640D9"/>
    <w:rsid w:val="00B65FE2"/>
    <w:rsid w:val="00C6065C"/>
    <w:rsid w:val="00CC0479"/>
    <w:rsid w:val="00CD7DFD"/>
    <w:rsid w:val="00CF2E49"/>
    <w:rsid w:val="00D03D0E"/>
    <w:rsid w:val="00D84F33"/>
    <w:rsid w:val="00D84F43"/>
    <w:rsid w:val="00DE79E0"/>
    <w:rsid w:val="00EB5014"/>
    <w:rsid w:val="00ED6CC7"/>
    <w:rsid w:val="00F22A0E"/>
    <w:rsid w:val="00FC670E"/>
    <w:rsid w:val="00FE7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76643"/>
  <w15:chartTrackingRefBased/>
  <w15:docId w15:val="{C9D4FBA4-E744-4880-B9D2-4273DB2C1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65C"/>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eastAsia="Arial" w:hAnsi="Arial" w:cs="Arial"/>
      <w:color w:val="000000"/>
      <w:sz w:val="24"/>
      <w:lang w:eastAsia="en-GB"/>
    </w:rPr>
  </w:style>
  <w:style w:type="character" w:customStyle="1" w:styleId="BodyTextChar">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sid w:val="00ED6CC7"/>
    <w:rPr>
      <w:color w:val="0563C1" w:themeColor="hyperlink"/>
      <w:u w:val="single"/>
    </w:rPr>
  </w:style>
  <w:style w:type="character" w:styleId="UnresolvedMention">
    <w:name w:val="Unresolved Mention"/>
    <w:basedOn w:val="DefaultParagraphFont"/>
    <w:uiPriority w:val="99"/>
    <w:semiHidden/>
    <w:unhideWhenUsed/>
    <w:rsid w:val="00ED6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9d8ea2-166c-4bc4-b8e6-471679cf7152"/>
  </documentManagement>
</p:properties>
</file>

<file path=customXml/item2.xml><?xml version="1.0" encoding="utf-8"?>
<ct:contentTypeSchema xmlns:ct="http://schemas.microsoft.com/office/2006/metadata/contentType" xmlns:ma="http://schemas.microsoft.com/office/2006/metadata/properties/metaAttributes" ct:_="" ma:_="" ma:contentTypeName="Combined Authority Document" ma:contentTypeID="0x010100CD2C4A6BD139E040B17750FF27DCB58800D549ECD9458C5C48AE58D854AA23F645" ma:contentTypeVersion="34" ma:contentTypeDescription="Create a new document." ma:contentTypeScope="" ma:versionID="cb644d5ca6984a0c59214cf189a70981">
  <xsd:schema xmlns:xsd="http://www.w3.org/2001/XMLSchema" xmlns:xs="http://www.w3.org/2001/XMLSchema" xmlns:p="http://schemas.microsoft.com/office/2006/metadata/properties" xmlns:ns2="609d8ea2-166c-4bc4-b8e6-471679cf7152" xmlns:ns3="d980aaa7-0145-4da4-a900-6f89e5dc3793" xmlns:ns4="306c9e73-2020-485d-8d60-89a38c7e972f" targetNamespace="http://schemas.microsoft.com/office/2006/metadata/properties" ma:root="true" ma:fieldsID="05ca9e959399c75e42f27c6b253f2755" ns2:_="" ns3:_="" ns4:_="">
    <xsd:import namespace="609d8ea2-166c-4bc4-b8e6-471679cf7152"/>
    <xsd:import namespace="d980aaa7-0145-4da4-a900-6f89e5dc3793"/>
    <xsd:import namespace="306c9e73-2020-485d-8d60-89a38c7e972f"/>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a57ef59-7beb-451a-b803-102b6bd249cf}" ma:internalName="TaxCatchAll" ma:showField="CatchAllData" ma:web="306c9e73-2020-485d-8d60-89a38c7e972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a57ef59-7beb-451a-b803-102b6bd249cf}" ma:internalName="TaxCatchAllLabel" ma:readOnly="true" ma:showField="CatchAllDataLabel" ma:web="306c9e73-2020-485d-8d60-89a38c7e97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80aaa7-0145-4da4-a900-6f89e5dc37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6c9e73-2020-485d-8d60-89a38c7e972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18be74b-408a-4821-a541-c1cb6a280853" ContentTypeId="0x010100CD2C4A6BD139E040B17750FF27DCB588"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A8E7E2-7BBF-49F8-A59C-F455C7DC1F40}">
  <ds:schemaRefs>
    <ds:schemaRef ds:uri="http://schemas.microsoft.com/office/2006/metadata/properties"/>
    <ds:schemaRef ds:uri="http://schemas.microsoft.com/office/infopath/2007/PartnerControls"/>
    <ds:schemaRef ds:uri="609d8ea2-166c-4bc4-b8e6-471679cf7152"/>
  </ds:schemaRefs>
</ds:datastoreItem>
</file>

<file path=customXml/itemProps2.xml><?xml version="1.0" encoding="utf-8"?>
<ds:datastoreItem xmlns:ds="http://schemas.openxmlformats.org/officeDocument/2006/customXml" ds:itemID="{1D1587AA-5C8B-4460-B19C-FAB428EB4B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d8ea2-166c-4bc4-b8e6-471679cf7152"/>
    <ds:schemaRef ds:uri="d980aaa7-0145-4da4-a900-6f89e5dc3793"/>
    <ds:schemaRef ds:uri="306c9e73-2020-485d-8d60-89a38c7e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02E963-691A-42AE-8BFA-09417DEA21A3}">
  <ds:schemaRefs>
    <ds:schemaRef ds:uri="Microsoft.SharePoint.Taxonomy.ContentTypeSync"/>
  </ds:schemaRefs>
</ds:datastoreItem>
</file>

<file path=customXml/itemProps4.xml><?xml version="1.0" encoding="utf-8"?>
<ds:datastoreItem xmlns:ds="http://schemas.openxmlformats.org/officeDocument/2006/customXml" ds:itemID="{65963A61-B361-4832-AA18-DC3CB4C782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1172</Words>
  <Characters>6682</Characters>
  <Application>Microsoft Office Word</Application>
  <DocSecurity>0</DocSecurity>
  <Lines>55</Lines>
  <Paragraphs>15</Paragraphs>
  <ScaleCrop>false</ScaleCrop>
  <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Handley-Marsh</dc:creator>
  <cp:keywords/>
  <dc:description/>
  <cp:lastModifiedBy>Trevor Durant</cp:lastModifiedBy>
  <cp:revision>2</cp:revision>
  <dcterms:created xsi:type="dcterms:W3CDTF">2021-03-29T09:30:00Z</dcterms:created>
  <dcterms:modified xsi:type="dcterms:W3CDTF">2021-03-29T09:30:00Z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0x010100CD2C4A6BD139E040B17750FF27DCB58800D549ECD9458C5C48AE58D854AA23F645</vt:lpwstr>
  </property>
  <property fmtid="{D5CDD505-2E9C-101B-9397-08002B2CF9AE}" pid="3" name="Order">
    <vt:r8>7900</vt:r8>
  </property>
  <property fmtid="{D5CDD505-2E9C-101B-9397-08002B2CF9AE}" pid="4" name="Information Asset Owner">
    <vt:lpwstr/>
  </property>
</Properties>
</file>