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p14">
  <w:body>
    <w:p w:rsidRPr="00EA1273" w:rsidR="00197666" w:rsidP="00C23D8F" w:rsidRDefault="00197666" w14:paraId="672A6659" w14:textId="3083B840">
      <w:pPr>
        <w:rPr>
          <w:szCs w:val="22"/>
        </w:rPr>
      </w:pPr>
      <w:bookmarkStart w:name="_GoBack" w:id="0"/>
      <w:bookmarkEnd w:id="0"/>
    </w:p>
    <w:p w:rsidRPr="00EA1273" w:rsidR="00197666" w:rsidRDefault="00197666" w14:paraId="0A37501D" w14:textId="77777777">
      <w:pPr>
        <w:spacing w:after="0" w:line="240" w:lineRule="auto"/>
        <w:rPr>
          <w:rFonts w:eastAsia="Arial" w:cs="Arial"/>
          <w:b/>
          <w:szCs w:val="22"/>
        </w:rPr>
      </w:pPr>
    </w:p>
    <w:p w:rsidRPr="000271C8" w:rsidR="00BD651E" w:rsidP="00BD651E" w:rsidRDefault="00BD651E" w14:paraId="72A3D3EC" w14:textId="77777777">
      <w:pPr>
        <w:jc w:val="center"/>
        <w:rPr>
          <w:rFonts w:ascii="Tahoma" w:hAnsi="Tahoma" w:cs="Tahoma"/>
          <w:b/>
          <w:bCs/>
          <w:sz w:val="28"/>
          <w:szCs w:val="28"/>
        </w:rPr>
      </w:pPr>
    </w:p>
    <w:p w:rsidRPr="000271C8" w:rsidR="00BD651E" w:rsidP="00BD651E" w:rsidRDefault="002E47CE" w14:paraId="601315CF" w14:textId="16384961">
      <w:pPr>
        <w:jc w:val="center"/>
        <w:rPr>
          <w:rFonts w:ascii="Tahoma" w:hAnsi="Tahoma" w:cs="Tahoma"/>
          <w:b/>
          <w:bCs/>
          <w:sz w:val="28"/>
          <w:szCs w:val="28"/>
        </w:rPr>
      </w:pPr>
      <w:r w:rsidRPr="000271C8">
        <w:rPr>
          <w:rFonts w:ascii="Tahoma" w:hAnsi="Tahoma" w:cs="Tahoma"/>
          <w:b/>
          <w:bCs/>
          <w:sz w:val="28"/>
          <w:szCs w:val="28"/>
        </w:rPr>
        <w:t xml:space="preserve">Invitation </w:t>
      </w:r>
      <w:r w:rsidR="009F7A24">
        <w:rPr>
          <w:rFonts w:ascii="Tahoma" w:hAnsi="Tahoma" w:cs="Tahoma"/>
          <w:b/>
          <w:bCs/>
          <w:sz w:val="28"/>
          <w:szCs w:val="28"/>
        </w:rPr>
        <w:t>t</w:t>
      </w:r>
      <w:r w:rsidRPr="000271C8" w:rsidR="000271C8">
        <w:rPr>
          <w:rFonts w:ascii="Tahoma" w:hAnsi="Tahoma" w:cs="Tahoma"/>
          <w:b/>
          <w:bCs/>
          <w:sz w:val="28"/>
          <w:szCs w:val="28"/>
        </w:rPr>
        <w:t>o</w:t>
      </w:r>
      <w:r w:rsidRPr="000271C8">
        <w:rPr>
          <w:rFonts w:ascii="Tahoma" w:hAnsi="Tahoma" w:cs="Tahoma"/>
          <w:b/>
          <w:bCs/>
          <w:sz w:val="28"/>
          <w:szCs w:val="28"/>
        </w:rPr>
        <w:t xml:space="preserve"> Tender </w:t>
      </w:r>
    </w:p>
    <w:p w:rsidRPr="000271C8" w:rsidR="00B1088E" w:rsidP="20008C71" w:rsidRDefault="20008C71" w14:paraId="2A7F7C61" w14:textId="2DB3E6CE">
      <w:pPr>
        <w:jc w:val="center"/>
        <w:rPr>
          <w:rFonts w:ascii="Tahoma" w:hAnsi="Tahoma" w:cs="Tahoma"/>
          <w:b w:val="1"/>
          <w:bCs w:val="1"/>
          <w:sz w:val="28"/>
          <w:szCs w:val="28"/>
        </w:rPr>
      </w:pPr>
      <w:r w:rsidRPr="62969798" w:rsidR="20008C71">
        <w:rPr>
          <w:rFonts w:ascii="Tahoma" w:hAnsi="Tahoma" w:cs="Tahoma"/>
          <w:b w:val="1"/>
          <w:bCs w:val="1"/>
          <w:sz w:val="28"/>
          <w:szCs w:val="28"/>
        </w:rPr>
        <w:t>Provisions of</w:t>
      </w:r>
      <w:r w:rsidRPr="62969798" w:rsidR="6E4F6C95">
        <w:rPr>
          <w:rFonts w:ascii="Tahoma" w:hAnsi="Tahoma" w:cs="Tahoma"/>
          <w:b w:val="1"/>
          <w:bCs w:val="1"/>
          <w:sz w:val="28"/>
          <w:szCs w:val="28"/>
        </w:rPr>
        <w:t xml:space="preserve"> Air Handling Units and Stocksbridge High School </w:t>
      </w:r>
      <w:r w:rsidRPr="62969798" w:rsidR="6E4F6C95">
        <w:rPr>
          <w:rFonts w:ascii="Tahoma" w:hAnsi="Tahoma" w:cs="Tahoma"/>
          <w:b w:val="1"/>
          <w:bCs w:val="1"/>
          <w:sz w:val="28"/>
          <w:szCs w:val="28"/>
        </w:rPr>
        <w:t>Sheffi</w:t>
      </w:r>
      <w:r w:rsidRPr="62969798" w:rsidR="1EDD8D79">
        <w:rPr>
          <w:rFonts w:ascii="Tahoma" w:hAnsi="Tahoma" w:cs="Tahoma"/>
          <w:b w:val="1"/>
          <w:bCs w:val="1"/>
          <w:sz w:val="28"/>
          <w:szCs w:val="28"/>
        </w:rPr>
        <w:t>e</w:t>
      </w:r>
      <w:r w:rsidRPr="62969798" w:rsidR="6E4F6C95">
        <w:rPr>
          <w:rFonts w:ascii="Tahoma" w:hAnsi="Tahoma" w:cs="Tahoma"/>
          <w:b w:val="1"/>
          <w:bCs w:val="1"/>
          <w:sz w:val="28"/>
          <w:szCs w:val="28"/>
        </w:rPr>
        <w:t>ld</w:t>
      </w:r>
    </w:p>
    <w:p w:rsidRPr="000271C8" w:rsidR="005E7C54" w:rsidP="20008C71" w:rsidRDefault="6E00A13D" w14:paraId="504DDE48" w14:textId="6E311008">
      <w:pPr>
        <w:jc w:val="center"/>
        <w:rPr>
          <w:rFonts w:ascii="Tahoma" w:hAnsi="Tahoma" w:cs="Tahoma"/>
          <w:b w:val="1"/>
          <w:bCs w:val="1"/>
          <w:sz w:val="28"/>
          <w:szCs w:val="28"/>
        </w:rPr>
      </w:pPr>
      <w:r w:rsidRPr="62969798" w:rsidR="6E00A13D">
        <w:rPr>
          <w:rFonts w:ascii="Tahoma" w:hAnsi="Tahoma" w:cs="Tahoma"/>
          <w:b w:val="1"/>
          <w:bCs w:val="1"/>
          <w:sz w:val="28"/>
          <w:szCs w:val="28"/>
        </w:rPr>
        <w:t>MLT-</w:t>
      </w:r>
      <w:r w:rsidRPr="62969798" w:rsidR="793FC140">
        <w:rPr>
          <w:rFonts w:ascii="Tahoma" w:hAnsi="Tahoma" w:cs="Tahoma"/>
          <w:b w:val="1"/>
          <w:bCs w:val="1"/>
          <w:sz w:val="28"/>
          <w:szCs w:val="28"/>
        </w:rPr>
        <w:t>125</w:t>
      </w:r>
    </w:p>
    <w:p w:rsidR="3391A393" w:rsidP="2A7106DD" w:rsidRDefault="3391A393" w14:paraId="7A846600" w14:textId="52B4399A">
      <w:pPr>
        <w:pStyle w:val="Normal"/>
        <w:bidi w:val="0"/>
        <w:spacing w:before="0" w:beforeAutospacing="off" w:after="200" w:afterAutospacing="off" w:line="276" w:lineRule="auto"/>
        <w:ind w:left="0" w:right="0"/>
        <w:jc w:val="center"/>
        <w:rPr>
          <w:rFonts w:ascii="Tahoma" w:hAnsi="Tahoma" w:cs="Tahoma"/>
          <w:b w:val="1"/>
          <w:bCs w:val="1"/>
          <w:color w:val="auto"/>
          <w:sz w:val="28"/>
          <w:szCs w:val="28"/>
        </w:rPr>
      </w:pPr>
      <w:r w:rsidRPr="62969798" w:rsidR="3391A393">
        <w:rPr>
          <w:rFonts w:ascii="Tahoma" w:hAnsi="Tahoma" w:cs="Tahoma"/>
          <w:b w:val="1"/>
          <w:bCs w:val="1"/>
          <w:color w:val="auto"/>
          <w:sz w:val="28"/>
          <w:szCs w:val="28"/>
        </w:rPr>
        <w:t xml:space="preserve">TENDER CLOSING DATE:  </w:t>
      </w:r>
      <w:r w:rsidRPr="62969798" w:rsidR="1B81FF6B">
        <w:rPr>
          <w:rFonts w:ascii="Tahoma" w:hAnsi="Tahoma" w:cs="Tahoma"/>
          <w:b w:val="1"/>
          <w:bCs w:val="1"/>
          <w:color w:val="auto"/>
          <w:sz w:val="28"/>
          <w:szCs w:val="28"/>
        </w:rPr>
        <w:t>1</w:t>
      </w:r>
      <w:r w:rsidRPr="62969798" w:rsidR="1FF52955">
        <w:rPr>
          <w:rFonts w:ascii="Tahoma" w:hAnsi="Tahoma" w:cs="Tahoma"/>
          <w:b w:val="1"/>
          <w:bCs w:val="1"/>
          <w:color w:val="auto"/>
          <w:sz w:val="28"/>
          <w:szCs w:val="28"/>
        </w:rPr>
        <w:t>2</w:t>
      </w:r>
      <w:r w:rsidRPr="62969798" w:rsidR="1B81FF6B">
        <w:rPr>
          <w:rFonts w:ascii="Tahoma" w:hAnsi="Tahoma" w:cs="Tahoma"/>
          <w:b w:val="1"/>
          <w:bCs w:val="1"/>
          <w:color w:val="auto"/>
          <w:sz w:val="28"/>
          <w:szCs w:val="28"/>
          <w:vertAlign w:val="superscript"/>
        </w:rPr>
        <w:t>th</w:t>
      </w:r>
      <w:r w:rsidRPr="62969798" w:rsidR="1B81FF6B">
        <w:rPr>
          <w:rFonts w:ascii="Tahoma" w:hAnsi="Tahoma" w:cs="Tahoma"/>
          <w:b w:val="1"/>
          <w:bCs w:val="1"/>
          <w:color w:val="auto"/>
          <w:sz w:val="28"/>
          <w:szCs w:val="28"/>
        </w:rPr>
        <w:t xml:space="preserve"> April 2023</w:t>
      </w:r>
    </w:p>
    <w:p w:rsidRPr="00EA1273" w:rsidR="00197666" w:rsidRDefault="00197666" w14:paraId="3656B9AB" w14:textId="77777777">
      <w:pPr>
        <w:suppressAutoHyphens w:val="0"/>
        <w:spacing w:after="0" w:line="240" w:lineRule="auto"/>
        <w:jc w:val="both"/>
        <w:textAlignment w:val="auto"/>
        <w:rPr>
          <w:rFonts w:eastAsia="SimSun" w:cs="Arial"/>
          <w:b/>
          <w:bCs/>
          <w:color w:val="auto"/>
          <w:szCs w:val="22"/>
          <w:lang w:eastAsia="zh-CN"/>
        </w:rPr>
      </w:pPr>
    </w:p>
    <w:sdt>
      <w:sdtPr>
        <w:id w:val="1242423159"/>
        <w:docPartObj>
          <w:docPartGallery w:val="Table of Contents"/>
          <w:docPartUnique/>
        </w:docPartObj>
      </w:sdtPr>
      <w:sdtContent>
        <w:p w:rsidRPr="00B24E1D" w:rsidR="000271C8" w:rsidRDefault="000271C8" w14:paraId="33A0EDA9" w14:textId="75273F70">
          <w:pPr>
            <w:pStyle w:val="TOCHeading"/>
            <w:rPr>
              <w:rFonts w:ascii="Tahoma" w:hAnsi="Tahoma" w:cs="Tahoma"/>
            </w:rPr>
          </w:pPr>
          <w:r w:rsidRPr="62969798" w:rsidR="000271C8">
            <w:rPr>
              <w:rFonts w:ascii="Tahoma" w:hAnsi="Tahoma" w:cs="Tahoma"/>
            </w:rPr>
            <w:t>Contents</w:t>
          </w:r>
        </w:p>
        <w:p w:rsidR="009F7A24" w:rsidP="62969798" w:rsidRDefault="000271C8" w14:paraId="2531ED4C" w14:textId="03D92DC2">
          <w:pPr>
            <w:pStyle w:val="TOC2"/>
            <w:tabs>
              <w:tab w:val="right" w:leader="dot" w:pos="9015"/>
            </w:tabs>
            <w:rPr>
              <w:rStyle w:val="Hyperlink"/>
              <w:shd w:val="clear" w:color="auto" w:fill="auto"/>
            </w:rPr>
          </w:pPr>
          <w:r>
            <w:fldChar w:fldCharType="begin"/>
          </w:r>
          <w:r>
            <w:instrText xml:space="preserve">TOC \o "1-3" \h \z \u</w:instrText>
          </w:r>
          <w:r>
            <w:fldChar w:fldCharType="separate"/>
          </w:r>
          <w:hyperlink w:anchor="_Toc210192103">
            <w:r w:rsidRPr="62969798" w:rsidR="62969798">
              <w:rPr>
                <w:rStyle w:val="Hyperlink"/>
              </w:rPr>
              <w:t>About our trust</w:t>
            </w:r>
            <w:r>
              <w:tab/>
            </w:r>
            <w:r>
              <w:fldChar w:fldCharType="begin"/>
            </w:r>
            <w:r>
              <w:instrText xml:space="preserve">PAGEREF _Toc210192103 \h</w:instrText>
            </w:r>
            <w:r>
              <w:fldChar w:fldCharType="separate"/>
            </w:r>
            <w:r w:rsidRPr="62969798" w:rsidR="62969798">
              <w:rPr>
                <w:rStyle w:val="Hyperlink"/>
              </w:rPr>
              <w:t>1</w:t>
            </w:r>
            <w:r>
              <w:fldChar w:fldCharType="end"/>
            </w:r>
          </w:hyperlink>
        </w:p>
        <w:p w:rsidR="009F7A24" w:rsidP="62969798" w:rsidRDefault="009F7A24" w14:paraId="07694FDC" w14:textId="42D16C59">
          <w:pPr>
            <w:pStyle w:val="TOC2"/>
            <w:tabs>
              <w:tab w:val="right" w:leader="dot" w:pos="9015"/>
            </w:tabs>
            <w:rPr>
              <w:rStyle w:val="Hyperlink"/>
              <w:shd w:val="clear" w:color="auto" w:fill="auto"/>
            </w:rPr>
          </w:pPr>
          <w:hyperlink w:anchor="_Toc76429918">
            <w:r w:rsidRPr="62969798" w:rsidR="62969798">
              <w:rPr>
                <w:rStyle w:val="Hyperlink"/>
              </w:rPr>
              <w:t>About the tender process</w:t>
            </w:r>
            <w:r>
              <w:tab/>
            </w:r>
            <w:r>
              <w:fldChar w:fldCharType="begin"/>
            </w:r>
            <w:r>
              <w:instrText xml:space="preserve">PAGEREF _Toc76429918 \h</w:instrText>
            </w:r>
            <w:r>
              <w:fldChar w:fldCharType="separate"/>
            </w:r>
            <w:r w:rsidRPr="62969798" w:rsidR="62969798">
              <w:rPr>
                <w:rStyle w:val="Hyperlink"/>
              </w:rPr>
              <w:t>2</w:t>
            </w:r>
            <w:r>
              <w:fldChar w:fldCharType="end"/>
            </w:r>
          </w:hyperlink>
        </w:p>
        <w:p w:rsidR="009F7A24" w:rsidP="62969798" w:rsidRDefault="009F7A24" w14:paraId="6E2956D4" w14:textId="3C390467">
          <w:pPr>
            <w:pStyle w:val="TOC3"/>
            <w:tabs>
              <w:tab w:val="right" w:leader="dot" w:pos="9015"/>
            </w:tabs>
            <w:rPr>
              <w:rStyle w:val="Hyperlink"/>
              <w:noProof/>
              <w:lang w:val="en-GB" w:eastAsia="en-GB"/>
            </w:rPr>
          </w:pPr>
          <w:hyperlink w:anchor="_Toc925991114">
            <w:r w:rsidRPr="62969798" w:rsidR="62969798">
              <w:rPr>
                <w:rStyle w:val="Hyperlink"/>
              </w:rPr>
              <w:t>Business Criteria</w:t>
            </w:r>
            <w:r>
              <w:tab/>
            </w:r>
            <w:r>
              <w:fldChar w:fldCharType="begin"/>
            </w:r>
            <w:r>
              <w:instrText xml:space="preserve">PAGEREF _Toc925991114 \h</w:instrText>
            </w:r>
            <w:r>
              <w:fldChar w:fldCharType="separate"/>
            </w:r>
            <w:r w:rsidRPr="62969798" w:rsidR="62969798">
              <w:rPr>
                <w:rStyle w:val="Hyperlink"/>
              </w:rPr>
              <w:t>3</w:t>
            </w:r>
            <w:r>
              <w:fldChar w:fldCharType="end"/>
            </w:r>
          </w:hyperlink>
        </w:p>
        <w:p w:rsidR="009F7A24" w:rsidP="62969798" w:rsidRDefault="009F7A24" w14:paraId="42F4EDCA" w14:textId="31230988">
          <w:pPr>
            <w:pStyle w:val="TOC3"/>
            <w:tabs>
              <w:tab w:val="right" w:leader="dot" w:pos="9015"/>
            </w:tabs>
            <w:rPr>
              <w:rStyle w:val="Hyperlink"/>
              <w:noProof/>
              <w:lang w:val="en-GB" w:eastAsia="en-GB"/>
            </w:rPr>
          </w:pPr>
          <w:hyperlink w:anchor="_Toc1754807038">
            <w:r w:rsidRPr="62969798" w:rsidR="62969798">
              <w:rPr>
                <w:rStyle w:val="Hyperlink"/>
              </w:rPr>
              <w:t>Tender Bid</w:t>
            </w:r>
            <w:r>
              <w:tab/>
            </w:r>
            <w:r>
              <w:fldChar w:fldCharType="begin"/>
            </w:r>
            <w:r>
              <w:instrText xml:space="preserve">PAGEREF _Toc1754807038 \h</w:instrText>
            </w:r>
            <w:r>
              <w:fldChar w:fldCharType="separate"/>
            </w:r>
            <w:r w:rsidRPr="62969798" w:rsidR="62969798">
              <w:rPr>
                <w:rStyle w:val="Hyperlink"/>
              </w:rPr>
              <w:t>3</w:t>
            </w:r>
            <w:r>
              <w:fldChar w:fldCharType="end"/>
            </w:r>
          </w:hyperlink>
        </w:p>
        <w:p w:rsidR="009F7A24" w:rsidP="62969798" w:rsidRDefault="009F7A24" w14:paraId="49533214" w14:textId="0754C7EE">
          <w:pPr>
            <w:pStyle w:val="TOC3"/>
            <w:tabs>
              <w:tab w:val="right" w:leader="dot" w:pos="9015"/>
            </w:tabs>
            <w:rPr>
              <w:rStyle w:val="Hyperlink"/>
              <w:noProof/>
              <w:lang w:val="en-GB" w:eastAsia="en-GB"/>
            </w:rPr>
          </w:pPr>
          <w:hyperlink w:anchor="_Toc346864638">
            <w:r w:rsidRPr="62969798" w:rsidR="62969798">
              <w:rPr>
                <w:rStyle w:val="Hyperlink"/>
              </w:rPr>
              <w:t>Submission</w:t>
            </w:r>
            <w:r>
              <w:tab/>
            </w:r>
            <w:r>
              <w:fldChar w:fldCharType="begin"/>
            </w:r>
            <w:r>
              <w:instrText xml:space="preserve">PAGEREF _Toc346864638 \h</w:instrText>
            </w:r>
            <w:r>
              <w:fldChar w:fldCharType="separate"/>
            </w:r>
            <w:r w:rsidRPr="62969798" w:rsidR="62969798">
              <w:rPr>
                <w:rStyle w:val="Hyperlink"/>
              </w:rPr>
              <w:t>4</w:t>
            </w:r>
            <w:r>
              <w:fldChar w:fldCharType="end"/>
            </w:r>
          </w:hyperlink>
        </w:p>
        <w:p w:rsidR="009F7A24" w:rsidP="62969798" w:rsidRDefault="009F7A24" w14:paraId="17B4FEFD" w14:textId="1D52420B">
          <w:pPr>
            <w:pStyle w:val="TOC2"/>
            <w:tabs>
              <w:tab w:val="right" w:leader="dot" w:pos="9015"/>
            </w:tabs>
            <w:rPr>
              <w:rStyle w:val="Hyperlink"/>
              <w:shd w:val="clear" w:color="auto" w:fill="auto"/>
            </w:rPr>
          </w:pPr>
          <w:hyperlink w:anchor="_Toc382945220">
            <w:r w:rsidRPr="62969798" w:rsidR="62969798">
              <w:rPr>
                <w:rStyle w:val="Hyperlink"/>
              </w:rPr>
              <w:t>Tender Timetable</w:t>
            </w:r>
            <w:r>
              <w:tab/>
            </w:r>
            <w:r>
              <w:fldChar w:fldCharType="begin"/>
            </w:r>
            <w:r>
              <w:instrText xml:space="preserve">PAGEREF _Toc382945220 \h</w:instrText>
            </w:r>
            <w:r>
              <w:fldChar w:fldCharType="separate"/>
            </w:r>
            <w:r w:rsidRPr="62969798" w:rsidR="62969798">
              <w:rPr>
                <w:rStyle w:val="Hyperlink"/>
              </w:rPr>
              <w:t>4</w:t>
            </w:r>
            <w:r>
              <w:fldChar w:fldCharType="end"/>
            </w:r>
          </w:hyperlink>
        </w:p>
        <w:p w:rsidR="009F7A24" w:rsidP="62969798" w:rsidRDefault="009F7A24" w14:paraId="15A6DB99" w14:textId="77ED598F">
          <w:pPr>
            <w:pStyle w:val="TOC2"/>
            <w:tabs>
              <w:tab w:val="right" w:leader="dot" w:pos="9015"/>
            </w:tabs>
            <w:rPr>
              <w:rStyle w:val="Hyperlink"/>
              <w:shd w:val="clear" w:color="auto" w:fill="auto"/>
            </w:rPr>
          </w:pPr>
          <w:hyperlink w:anchor="_Toc118911738">
            <w:r w:rsidRPr="62969798" w:rsidR="62969798">
              <w:rPr>
                <w:rStyle w:val="Hyperlink"/>
              </w:rPr>
              <w:t>About the Provision</w:t>
            </w:r>
            <w:r>
              <w:tab/>
            </w:r>
            <w:r>
              <w:fldChar w:fldCharType="begin"/>
            </w:r>
            <w:r>
              <w:instrText xml:space="preserve">PAGEREF _Toc118911738 \h</w:instrText>
            </w:r>
            <w:r>
              <w:fldChar w:fldCharType="separate"/>
            </w:r>
            <w:r w:rsidRPr="62969798" w:rsidR="62969798">
              <w:rPr>
                <w:rStyle w:val="Hyperlink"/>
              </w:rPr>
              <w:t>5</w:t>
            </w:r>
            <w:r>
              <w:fldChar w:fldCharType="end"/>
            </w:r>
          </w:hyperlink>
        </w:p>
        <w:p w:rsidR="009F7A24" w:rsidP="62969798" w:rsidRDefault="009F7A24" w14:paraId="3D432C16" w14:textId="302989E9">
          <w:pPr>
            <w:pStyle w:val="TOC2"/>
            <w:tabs>
              <w:tab w:val="right" w:leader="dot" w:pos="9015"/>
            </w:tabs>
            <w:rPr>
              <w:rStyle w:val="Hyperlink"/>
              <w:shd w:val="clear" w:color="auto" w:fill="auto"/>
            </w:rPr>
          </w:pPr>
          <w:hyperlink w:anchor="_Toc1567136284">
            <w:r w:rsidRPr="62969798" w:rsidR="62969798">
              <w:rPr>
                <w:rStyle w:val="Hyperlink"/>
              </w:rPr>
              <w:t>Evaluation Criteria</w:t>
            </w:r>
            <w:r>
              <w:tab/>
            </w:r>
            <w:r>
              <w:fldChar w:fldCharType="begin"/>
            </w:r>
            <w:r>
              <w:instrText xml:space="preserve">PAGEREF _Toc1567136284 \h</w:instrText>
            </w:r>
            <w:r>
              <w:fldChar w:fldCharType="separate"/>
            </w:r>
            <w:r w:rsidRPr="62969798" w:rsidR="62969798">
              <w:rPr>
                <w:rStyle w:val="Hyperlink"/>
              </w:rPr>
              <w:t>6</w:t>
            </w:r>
            <w:r>
              <w:fldChar w:fldCharType="end"/>
            </w:r>
          </w:hyperlink>
        </w:p>
        <w:p w:rsidR="009F7A24" w:rsidP="62969798" w:rsidRDefault="009F7A24" w14:paraId="54FF27F9" w14:textId="2707382A">
          <w:pPr>
            <w:pStyle w:val="TOC2"/>
            <w:tabs>
              <w:tab w:val="right" w:leader="dot" w:pos="9015"/>
            </w:tabs>
            <w:rPr>
              <w:rStyle w:val="Hyperlink"/>
              <w:shd w:val="clear" w:color="auto" w:fill="auto"/>
            </w:rPr>
          </w:pPr>
          <w:hyperlink w:anchor="_Toc5989680">
            <w:r w:rsidRPr="62969798" w:rsidR="62969798">
              <w:rPr>
                <w:rStyle w:val="Hyperlink"/>
              </w:rPr>
              <w:t>Pricing (Supplier to Complete)</w:t>
            </w:r>
            <w:r>
              <w:tab/>
            </w:r>
            <w:r>
              <w:fldChar w:fldCharType="begin"/>
            </w:r>
            <w:r>
              <w:instrText xml:space="preserve">PAGEREF _Toc5989680 \h</w:instrText>
            </w:r>
            <w:r>
              <w:fldChar w:fldCharType="separate"/>
            </w:r>
            <w:r w:rsidRPr="62969798" w:rsidR="62969798">
              <w:rPr>
                <w:rStyle w:val="Hyperlink"/>
              </w:rPr>
              <w:t>7</w:t>
            </w:r>
            <w:r>
              <w:fldChar w:fldCharType="end"/>
            </w:r>
          </w:hyperlink>
        </w:p>
        <w:p w:rsidR="009F7A24" w:rsidP="62969798" w:rsidRDefault="009F7A24" w14:paraId="5BAD6F72" w14:textId="1217D362">
          <w:pPr>
            <w:pStyle w:val="TOC2"/>
            <w:tabs>
              <w:tab w:val="right" w:leader="dot" w:pos="9015"/>
            </w:tabs>
            <w:rPr>
              <w:rStyle w:val="Hyperlink"/>
              <w:shd w:val="clear" w:color="auto" w:fill="auto"/>
            </w:rPr>
          </w:pPr>
          <w:hyperlink w:anchor="_Toc2108270411">
            <w:r w:rsidRPr="62969798" w:rsidR="62969798">
              <w:rPr>
                <w:rStyle w:val="Hyperlink"/>
              </w:rPr>
              <w:t>Question Scoring</w:t>
            </w:r>
            <w:r>
              <w:tab/>
            </w:r>
            <w:r>
              <w:fldChar w:fldCharType="begin"/>
            </w:r>
            <w:r>
              <w:instrText xml:space="preserve">PAGEREF _Toc2108270411 \h</w:instrText>
            </w:r>
            <w:r>
              <w:fldChar w:fldCharType="separate"/>
            </w:r>
            <w:r w:rsidRPr="62969798" w:rsidR="62969798">
              <w:rPr>
                <w:rStyle w:val="Hyperlink"/>
              </w:rPr>
              <w:t>8</w:t>
            </w:r>
            <w:r>
              <w:fldChar w:fldCharType="end"/>
            </w:r>
          </w:hyperlink>
        </w:p>
        <w:p w:rsidR="009F7A24" w:rsidP="62969798" w:rsidRDefault="009F7A24" w14:paraId="27994926" w14:textId="7CA75B34">
          <w:pPr>
            <w:pStyle w:val="TOC3"/>
            <w:tabs>
              <w:tab w:val="right" w:leader="dot" w:pos="9015"/>
            </w:tabs>
            <w:rPr>
              <w:rStyle w:val="Hyperlink"/>
              <w:noProof/>
              <w:lang w:val="en-GB" w:eastAsia="en-GB"/>
            </w:rPr>
          </w:pPr>
          <w:hyperlink w:anchor="_Toc492752695">
            <w:r w:rsidRPr="62969798" w:rsidR="62969798">
              <w:rPr>
                <w:rStyle w:val="Hyperlink"/>
              </w:rPr>
              <w:t>Service Quality (Supplier to respond)</w:t>
            </w:r>
            <w:r>
              <w:tab/>
            </w:r>
            <w:r>
              <w:fldChar w:fldCharType="begin"/>
            </w:r>
            <w:r>
              <w:instrText xml:space="preserve">PAGEREF _Toc492752695 \h</w:instrText>
            </w:r>
            <w:r>
              <w:fldChar w:fldCharType="separate"/>
            </w:r>
            <w:r w:rsidRPr="62969798" w:rsidR="62969798">
              <w:rPr>
                <w:rStyle w:val="Hyperlink"/>
              </w:rPr>
              <w:t>10</w:t>
            </w:r>
            <w:r>
              <w:fldChar w:fldCharType="end"/>
            </w:r>
          </w:hyperlink>
        </w:p>
        <w:p w:rsidR="009F7A24" w:rsidP="62969798" w:rsidRDefault="009F7A24" w14:paraId="3E97FD63" w14:textId="75D81C91">
          <w:pPr>
            <w:pStyle w:val="TOC3"/>
            <w:tabs>
              <w:tab w:val="right" w:leader="dot" w:pos="9015"/>
            </w:tabs>
            <w:rPr>
              <w:rStyle w:val="Hyperlink"/>
              <w:noProof/>
              <w:lang w:val="en-GB" w:eastAsia="en-GB"/>
            </w:rPr>
          </w:pPr>
          <w:hyperlink w:anchor="_Toc1018990765">
            <w:r w:rsidRPr="62969798" w:rsidR="62969798">
              <w:rPr>
                <w:rStyle w:val="Hyperlink"/>
              </w:rPr>
              <w:t>Technical Ability (Supplier to respond)</w:t>
            </w:r>
            <w:r>
              <w:tab/>
            </w:r>
            <w:r>
              <w:fldChar w:fldCharType="begin"/>
            </w:r>
            <w:r>
              <w:instrText xml:space="preserve">PAGEREF _Toc1018990765 \h</w:instrText>
            </w:r>
            <w:r>
              <w:fldChar w:fldCharType="separate"/>
            </w:r>
            <w:r w:rsidRPr="62969798" w:rsidR="62969798">
              <w:rPr>
                <w:rStyle w:val="Hyperlink"/>
              </w:rPr>
              <w:t>10</w:t>
            </w:r>
            <w:r>
              <w:fldChar w:fldCharType="end"/>
            </w:r>
          </w:hyperlink>
        </w:p>
        <w:p w:rsidR="009F7A24" w:rsidP="62969798" w:rsidRDefault="009F7A24" w14:paraId="67E09CD9" w14:textId="3A899C54">
          <w:pPr>
            <w:pStyle w:val="TOC2"/>
            <w:tabs>
              <w:tab w:val="right" w:leader="dot" w:pos="9015"/>
            </w:tabs>
            <w:rPr>
              <w:rStyle w:val="Hyperlink"/>
              <w:noProof/>
              <w:lang w:val="en-GB" w:eastAsia="en-GB"/>
            </w:rPr>
          </w:pPr>
          <w:hyperlink w:anchor="_Toc2098902830">
            <w:r w:rsidRPr="62969798" w:rsidR="62969798">
              <w:rPr>
                <w:rStyle w:val="Hyperlink"/>
              </w:rPr>
              <w:t>FORM OF TENDER (SIGN)</w:t>
            </w:r>
            <w:r>
              <w:tab/>
            </w:r>
            <w:r>
              <w:fldChar w:fldCharType="begin"/>
            </w:r>
            <w:r>
              <w:instrText xml:space="preserve">PAGEREF _Toc2098902830 \h</w:instrText>
            </w:r>
            <w:r>
              <w:fldChar w:fldCharType="separate"/>
            </w:r>
            <w:r w:rsidRPr="62969798" w:rsidR="62969798">
              <w:rPr>
                <w:rStyle w:val="Hyperlink"/>
              </w:rPr>
              <w:t>10</w:t>
            </w:r>
            <w:r>
              <w:fldChar w:fldCharType="end"/>
            </w:r>
          </w:hyperlink>
        </w:p>
        <w:p w:rsidR="009F7A24" w:rsidP="62969798" w:rsidRDefault="009F7A24" w14:paraId="2EEE2187" w14:textId="77EB45D6">
          <w:pPr>
            <w:pStyle w:val="TOC2"/>
            <w:tabs>
              <w:tab w:val="right" w:leader="dot" w:pos="9015"/>
            </w:tabs>
            <w:rPr>
              <w:rStyle w:val="Hyperlink"/>
              <w:shd w:val="clear" w:color="auto" w:fill="auto"/>
            </w:rPr>
          </w:pPr>
          <w:hyperlink w:anchor="_Toc459366384">
            <w:r w:rsidRPr="62969798" w:rsidR="62969798">
              <w:rPr>
                <w:rStyle w:val="Hyperlink"/>
              </w:rPr>
              <w:t>DECLARATION OF BONA FIDE TENDER (SIGN)</w:t>
            </w:r>
            <w:r>
              <w:tab/>
            </w:r>
            <w:r>
              <w:fldChar w:fldCharType="begin"/>
            </w:r>
            <w:r>
              <w:instrText xml:space="preserve">PAGEREF _Toc459366384 \h</w:instrText>
            </w:r>
            <w:r>
              <w:fldChar w:fldCharType="separate"/>
            </w:r>
            <w:r w:rsidRPr="62969798" w:rsidR="62969798">
              <w:rPr>
                <w:rStyle w:val="Hyperlink"/>
              </w:rPr>
              <w:t>11</w:t>
            </w:r>
            <w:r>
              <w:fldChar w:fldCharType="end"/>
            </w:r>
          </w:hyperlink>
        </w:p>
        <w:p w:rsidR="009F7A24" w:rsidP="62969798" w:rsidRDefault="009F7A24" w14:paraId="0088F2B7" w14:textId="6FC9D08A">
          <w:pPr>
            <w:pStyle w:val="TOC2"/>
            <w:tabs>
              <w:tab w:val="right" w:leader="dot" w:pos="9015"/>
            </w:tabs>
            <w:rPr>
              <w:rStyle w:val="Hyperlink"/>
              <w:shd w:val="clear" w:color="auto" w:fill="auto"/>
            </w:rPr>
          </w:pPr>
          <w:hyperlink w:anchor="_Toc1888263728">
            <w:r w:rsidRPr="62969798" w:rsidR="62969798">
              <w:rPr>
                <w:rStyle w:val="Hyperlink"/>
              </w:rPr>
              <w:t>Statement of Assurance (Supplier to Complete)</w:t>
            </w:r>
            <w:r>
              <w:tab/>
            </w:r>
            <w:r>
              <w:fldChar w:fldCharType="begin"/>
            </w:r>
            <w:r>
              <w:instrText xml:space="preserve">PAGEREF _Toc1888263728 \h</w:instrText>
            </w:r>
            <w:r>
              <w:fldChar w:fldCharType="separate"/>
            </w:r>
            <w:r w:rsidRPr="62969798" w:rsidR="62969798">
              <w:rPr>
                <w:rStyle w:val="Hyperlink"/>
              </w:rPr>
              <w:t>12</w:t>
            </w:r>
            <w:r>
              <w:fldChar w:fldCharType="end"/>
            </w:r>
          </w:hyperlink>
          <w:r>
            <w:fldChar w:fldCharType="end"/>
          </w:r>
        </w:p>
      </w:sdtContent>
    </w:sdt>
    <w:p w:rsidR="000271C8" w:rsidRDefault="000271C8" w14:paraId="3FCA2B1C" w14:textId="7F6372A4"/>
    <w:p w:rsidRPr="00EA1273" w:rsidR="00197666" w:rsidRDefault="00197666" w14:paraId="45FB0818" w14:textId="77777777">
      <w:pPr>
        <w:suppressAutoHyphens w:val="0"/>
        <w:spacing w:after="0" w:line="240" w:lineRule="auto"/>
        <w:jc w:val="both"/>
        <w:textAlignment w:val="auto"/>
        <w:rPr>
          <w:rFonts w:eastAsia="SimSun" w:cs="Arial"/>
          <w:b/>
          <w:bCs/>
          <w:color w:val="auto"/>
          <w:szCs w:val="22"/>
          <w:lang w:eastAsia="zh-CN"/>
        </w:rPr>
      </w:pPr>
    </w:p>
    <w:p w:rsidR="00197666" w:rsidRDefault="00197666" w14:paraId="049F31CB" w14:textId="77777777">
      <w:pPr>
        <w:suppressAutoHyphens w:val="0"/>
        <w:spacing w:after="0" w:line="240" w:lineRule="auto"/>
        <w:jc w:val="both"/>
        <w:textAlignment w:val="auto"/>
        <w:rPr>
          <w:rFonts w:eastAsia="SimSun" w:cs="Arial"/>
          <w:b/>
          <w:bCs/>
          <w:color w:val="auto"/>
          <w:szCs w:val="22"/>
          <w:lang w:eastAsia="zh-CN"/>
        </w:rPr>
      </w:pPr>
    </w:p>
    <w:p w:rsidR="000271C8" w:rsidRDefault="000271C8" w14:paraId="53128261" w14:textId="0101DDFF">
      <w:pPr>
        <w:suppressAutoHyphens w:val="0"/>
        <w:autoSpaceDN/>
        <w:spacing w:after="0" w:line="240" w:lineRule="auto"/>
        <w:textAlignment w:val="auto"/>
        <w:rPr>
          <w:rFonts w:eastAsia="SimSun" w:cs="Arial"/>
          <w:b/>
          <w:bCs/>
          <w:color w:val="auto"/>
          <w:szCs w:val="22"/>
          <w:lang w:eastAsia="zh-CN"/>
        </w:rPr>
      </w:pPr>
      <w:r>
        <w:rPr>
          <w:rFonts w:eastAsia="SimSun" w:cs="Arial"/>
          <w:b/>
          <w:bCs/>
          <w:color w:val="auto"/>
          <w:szCs w:val="22"/>
          <w:lang w:eastAsia="zh-CN"/>
        </w:rPr>
        <w:br w:type="page"/>
      </w:r>
    </w:p>
    <w:p w:rsidRPr="000271C8" w:rsidR="00197666" w:rsidP="00D766D0" w:rsidRDefault="00B42F49" w14:paraId="19F64285" w14:textId="77777777">
      <w:pPr>
        <w:pStyle w:val="Heading2"/>
        <w:rPr>
          <w:rFonts w:cs="Tahoma"/>
          <w:color w:val="000000" w:themeColor="text1"/>
          <w:sz w:val="24"/>
          <w:szCs w:val="24"/>
          <w:lang w:eastAsia="zh-CN"/>
        </w:rPr>
      </w:pPr>
      <w:bookmarkStart w:name="_Toc210192103" w:id="68321402"/>
      <w:r w:rsidRPr="62969798" w:rsidR="00B42F49">
        <w:rPr>
          <w:rFonts w:cs="Tahoma"/>
          <w:color w:val="000000" w:themeColor="text1" w:themeTint="FF" w:themeShade="FF"/>
          <w:sz w:val="24"/>
          <w:szCs w:val="24"/>
          <w:lang w:eastAsia="zh-CN"/>
        </w:rPr>
        <w:t xml:space="preserve">About </w:t>
      </w:r>
      <w:r w:rsidRPr="62969798" w:rsidR="005E7C54">
        <w:rPr>
          <w:rFonts w:cs="Tahoma"/>
          <w:color w:val="000000" w:themeColor="text1" w:themeTint="FF" w:themeShade="FF"/>
          <w:sz w:val="24"/>
          <w:szCs w:val="24"/>
          <w:lang w:eastAsia="zh-CN"/>
        </w:rPr>
        <w:t>our trust</w:t>
      </w:r>
      <w:bookmarkEnd w:id="68321402"/>
    </w:p>
    <w:p w:rsidRPr="000271C8" w:rsidR="00197666" w:rsidRDefault="00197666" w14:paraId="3CF2D8B6"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196E8878"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Minerva Learning Trust was</w:t>
      </w:r>
      <w:r w:rsidRPr="000271C8" w:rsidR="00191825">
        <w:rPr>
          <w:rFonts w:ascii="Tahoma" w:hAnsi="Tahoma" w:eastAsia="SimSun" w:cs="Tahoma"/>
          <w:color w:val="auto"/>
          <w:sz w:val="24"/>
          <w:szCs w:val="24"/>
          <w:lang w:eastAsia="zh-CN"/>
        </w:rPr>
        <w:t xml:space="preserve"> </w:t>
      </w:r>
      <w:r w:rsidRPr="000271C8">
        <w:rPr>
          <w:rFonts w:ascii="Tahoma" w:hAnsi="Tahoma" w:eastAsia="SimSun" w:cs="Tahoma"/>
          <w:color w:val="auto"/>
          <w:sz w:val="24"/>
          <w:szCs w:val="24"/>
          <w:lang w:eastAsia="zh-CN"/>
        </w:rPr>
        <w:t>established in October 2014. Our vision is to provide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MAT has individual strengths and we celebrate the diverse and unique qualities of each particular school. Our aim is for all schools within the Trust to become ‘Outstanding’.</w:t>
      </w:r>
    </w:p>
    <w:p w:rsidRPr="000271C8" w:rsidR="0016128B" w:rsidP="0016128B" w:rsidRDefault="0016128B" w14:paraId="0FB78278"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16128B" w:rsidP="0016128B" w:rsidRDefault="0016128B" w14:paraId="0A00AA04"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p>
    <w:p w:rsidRPr="000271C8" w:rsidR="004F034D" w:rsidRDefault="004F034D" w14:paraId="1FC39945"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C66025" w:rsidRDefault="00C66025" w14:paraId="0562CB0E"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RDefault="00191825" w14:paraId="428A0832" w14:textId="7777777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Our procurement strategy stipulates the following and suppliers will be expected in the tender documentation to evidence supporting these values:-</w:t>
      </w:r>
    </w:p>
    <w:p w:rsidRPr="000271C8" w:rsidR="00191825" w:rsidRDefault="00191825" w14:paraId="34CE0A41" w14:textId="77777777">
      <w:pPr>
        <w:suppressAutoHyphens w:val="0"/>
        <w:spacing w:after="0" w:line="240" w:lineRule="auto"/>
        <w:jc w:val="both"/>
        <w:textAlignment w:val="auto"/>
        <w:rPr>
          <w:rFonts w:ascii="Tahoma" w:hAnsi="Tahoma" w:eastAsia="SimSun" w:cs="Tahoma"/>
          <w:color w:val="FF0000"/>
          <w:sz w:val="24"/>
          <w:szCs w:val="24"/>
          <w:lang w:eastAsia="zh-CN"/>
        </w:rPr>
      </w:pPr>
    </w:p>
    <w:p w:rsidRPr="000271C8" w:rsidR="00191825" w:rsidP="008D5ED5" w:rsidRDefault="00191825" w14:paraId="5409581F"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Ensure procurement supports the education and development of our pupils</w:t>
      </w:r>
      <w:r w:rsidRPr="000271C8">
        <w:rPr>
          <w:rStyle w:val="eop"/>
          <w:rFonts w:ascii="Tahoma" w:hAnsi="Tahoma" w:cs="Tahoma"/>
        </w:rPr>
        <w:t> </w:t>
      </w:r>
    </w:p>
    <w:p w:rsidRPr="000271C8" w:rsidR="00191825" w:rsidP="008D5ED5" w:rsidRDefault="00191825" w14:paraId="5373C6CF"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Achieve value for money </w:t>
      </w:r>
      <w:r w:rsidRPr="000271C8">
        <w:rPr>
          <w:rStyle w:val="normaltextrun"/>
          <w:rFonts w:ascii="Tahoma" w:hAnsi="Tahoma" w:cs="Tahoma"/>
        </w:rPr>
        <w:t>and economies of scale and terms that are favourable but maintain the quality standards</w:t>
      </w:r>
      <w:r w:rsidRPr="000271C8">
        <w:rPr>
          <w:rStyle w:val="eop"/>
          <w:rFonts w:ascii="Tahoma" w:hAnsi="Tahoma" w:cs="Tahoma"/>
        </w:rPr>
        <w:t> </w:t>
      </w:r>
    </w:p>
    <w:p w:rsidRPr="000271C8" w:rsidR="00191825" w:rsidP="008D5ED5" w:rsidRDefault="00191825" w14:paraId="69D113F2"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Source locally</w:t>
      </w:r>
      <w:r w:rsidRPr="000271C8">
        <w:rPr>
          <w:rStyle w:val="normaltextrun"/>
          <w:rFonts w:ascii="Tahoma" w:hAnsi="Tahoma" w:cs="Tahoma"/>
          <w:i/>
          <w:iCs/>
        </w:rPr>
        <w:t> </w:t>
      </w:r>
      <w:r w:rsidRPr="000271C8">
        <w:rPr>
          <w:rStyle w:val="normaltextrun"/>
          <w:rFonts w:ascii="Tahoma" w:hAnsi="Tahoma" w:cs="Tahoma"/>
        </w:rPr>
        <w:t>where feasible and</w:t>
      </w:r>
      <w:r w:rsidRPr="000271C8">
        <w:rPr>
          <w:rStyle w:val="normaltextrun"/>
          <w:rFonts w:ascii="Tahoma" w:hAnsi="Tahoma" w:cs="Tahoma"/>
          <w:i/>
          <w:iCs/>
        </w:rPr>
        <w:t> </w:t>
      </w:r>
      <w:r w:rsidRPr="000271C8">
        <w:rPr>
          <w:rStyle w:val="normaltextrun"/>
          <w:rFonts w:ascii="Tahoma" w:hAnsi="Tahoma" w:cs="Tahoma"/>
        </w:rPr>
        <w:t>within the requirements </w:t>
      </w:r>
      <w:r w:rsidRPr="000271C8">
        <w:rPr>
          <w:rStyle w:val="eop"/>
          <w:rFonts w:ascii="Tahoma" w:hAnsi="Tahoma" w:cs="Tahoma"/>
        </w:rPr>
        <w:t> </w:t>
      </w:r>
    </w:p>
    <w:p w:rsidRPr="000271C8" w:rsidR="00191825" w:rsidP="008D5ED5" w:rsidRDefault="00191825" w14:paraId="482B3191"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Procure in a sustainable way</w:t>
      </w:r>
      <w:r w:rsidRPr="000271C8">
        <w:rPr>
          <w:rStyle w:val="normaltextrun"/>
          <w:rFonts w:ascii="Tahoma" w:hAnsi="Tahoma" w:cs="Tahoma"/>
        </w:rPr>
        <w:t> given due consideration to the environment, social and economic factors</w:t>
      </w:r>
      <w:r w:rsidRPr="000271C8">
        <w:rPr>
          <w:rStyle w:val="eop"/>
          <w:rFonts w:ascii="Tahoma" w:hAnsi="Tahoma" w:cs="Tahoma"/>
        </w:rPr>
        <w:t> </w:t>
      </w:r>
    </w:p>
    <w:p w:rsidRPr="000271C8" w:rsidR="00191825" w:rsidP="008D5ED5" w:rsidRDefault="00191825" w14:paraId="7341749A"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Equality and transparency</w:t>
      </w:r>
      <w:r w:rsidRPr="000271C8">
        <w:rPr>
          <w:rStyle w:val="normaltextrun"/>
          <w:rFonts w:ascii="Tahoma" w:hAnsi="Tahoma" w:cs="Tahoma"/>
          <w:i/>
          <w:iCs/>
        </w:rPr>
        <w:t> </w:t>
      </w:r>
      <w:r w:rsidRPr="000271C8">
        <w:rPr>
          <w:rStyle w:val="normaltextrun"/>
          <w:rFonts w:ascii="Tahoma" w:hAnsi="Tahoma" w:cs="Tahoma"/>
        </w:rPr>
        <w:t>of</w:t>
      </w:r>
      <w:r w:rsidRPr="000271C8">
        <w:rPr>
          <w:rStyle w:val="normaltextrun"/>
          <w:rFonts w:ascii="Tahoma" w:hAnsi="Tahoma" w:cs="Tahoma"/>
          <w:i/>
          <w:iCs/>
        </w:rPr>
        <w:t> </w:t>
      </w:r>
      <w:r w:rsidRPr="000271C8">
        <w:rPr>
          <w:rStyle w:val="normaltextrun"/>
          <w:rFonts w:ascii="Tahoma" w:hAnsi="Tahoma" w:cs="Tahoma"/>
        </w:rPr>
        <w:t>procurement procedures</w:t>
      </w:r>
      <w:r w:rsidRPr="000271C8">
        <w:rPr>
          <w:rStyle w:val="eop"/>
          <w:rFonts w:ascii="Tahoma" w:hAnsi="Tahoma" w:cs="Tahoma"/>
        </w:rPr>
        <w:t> </w:t>
      </w:r>
    </w:p>
    <w:p w:rsidRPr="000271C8" w:rsidR="00191825" w:rsidP="008D5ED5" w:rsidRDefault="00191825" w14:paraId="4DF7CE97" w14:textId="77777777">
      <w:pPr>
        <w:pStyle w:val="paragraph"/>
        <w:numPr>
          <w:ilvl w:val="0"/>
          <w:numId w:val="2"/>
        </w:numPr>
        <w:spacing w:before="0" w:beforeAutospacing="0" w:after="0" w:afterAutospacing="0"/>
        <w:jc w:val="both"/>
        <w:textAlignment w:val="baseline"/>
        <w:rPr>
          <w:rFonts w:ascii="Tahoma" w:hAnsi="Tahoma" w:cs="Tahoma"/>
        </w:rPr>
      </w:pPr>
      <w:r w:rsidRPr="000271C8">
        <w:rPr>
          <w:rStyle w:val="normaltextrun"/>
          <w:rFonts w:ascii="Tahoma" w:hAnsi="Tahoma" w:cs="Tahoma"/>
          <w:bCs/>
          <w:i/>
          <w:iCs/>
        </w:rPr>
        <w:t>Professional conduct</w:t>
      </w:r>
      <w:r w:rsidRPr="000271C8">
        <w:rPr>
          <w:rStyle w:val="normaltextrun"/>
          <w:rFonts w:ascii="Tahoma" w:hAnsi="Tahoma" w:cs="Tahoma"/>
          <w:i/>
          <w:iCs/>
        </w:rPr>
        <w:t> </w:t>
      </w:r>
      <w:r w:rsidRPr="000271C8">
        <w:rPr>
          <w:rStyle w:val="normaltextrun"/>
          <w:rFonts w:ascii="Tahoma" w:hAnsi="Tahoma" w:cs="Tahoma"/>
        </w:rPr>
        <w:t>during procurement activities should reflect the Trust’s Code of conduct</w:t>
      </w:r>
      <w:r w:rsidRPr="000271C8">
        <w:rPr>
          <w:rStyle w:val="eop"/>
          <w:rFonts w:ascii="Tahoma" w:hAnsi="Tahoma" w:cs="Tahoma"/>
        </w:rPr>
        <w:t> </w:t>
      </w:r>
    </w:p>
    <w:p w:rsidRPr="000271C8" w:rsidR="00191825" w:rsidRDefault="00191825" w14:paraId="62EBF3C5" w14:textId="77777777">
      <w:pPr>
        <w:suppressAutoHyphens w:val="0"/>
        <w:spacing w:after="0" w:line="240" w:lineRule="auto"/>
        <w:jc w:val="both"/>
        <w:textAlignment w:val="auto"/>
        <w:rPr>
          <w:rFonts w:ascii="Tahoma" w:hAnsi="Tahoma" w:eastAsia="SimSun" w:cs="Tahoma"/>
          <w:color w:val="FF0000"/>
          <w:sz w:val="24"/>
          <w:szCs w:val="24"/>
          <w:lang w:eastAsia="zh-CN"/>
        </w:rPr>
      </w:pPr>
    </w:p>
    <w:p w:rsidR="00191825" w:rsidP="00A518EB" w:rsidRDefault="3022C0D9" w14:paraId="6D98A12B" w14:textId="4809B4E6">
      <w:p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0271C8">
        <w:rPr>
          <w:rFonts w:ascii="Tahoma" w:hAnsi="Tahoma" w:eastAsia="SimSun" w:cs="Tahoma"/>
          <w:b/>
          <w:color w:val="000000" w:themeColor="text1"/>
          <w:sz w:val="24"/>
          <w:szCs w:val="24"/>
          <w:highlight w:val="cyan"/>
          <w:lang w:eastAsia="zh-CN"/>
        </w:rPr>
        <w:t xml:space="preserve">Please </w:t>
      </w:r>
      <w:r w:rsidR="00A518EB">
        <w:rPr>
          <w:rFonts w:ascii="Tahoma" w:hAnsi="Tahoma" w:eastAsia="SimSun" w:cs="Tahoma"/>
          <w:b/>
          <w:color w:val="000000" w:themeColor="text1"/>
          <w:sz w:val="24"/>
          <w:szCs w:val="24"/>
          <w:highlight w:val="cyan"/>
          <w:lang w:eastAsia="zh-CN"/>
        </w:rPr>
        <w:t>ensure that you sign the sections at the end of this document</w:t>
      </w:r>
      <w:r w:rsidRPr="000271C8">
        <w:rPr>
          <w:rFonts w:ascii="Tahoma" w:hAnsi="Tahoma" w:eastAsia="SimSun" w:cs="Tahoma"/>
          <w:b/>
          <w:color w:val="000000" w:themeColor="text1"/>
          <w:sz w:val="24"/>
          <w:szCs w:val="24"/>
          <w:highlight w:val="cyan"/>
          <w:lang w:eastAsia="zh-CN"/>
        </w:rPr>
        <w:t>.</w:t>
      </w:r>
    </w:p>
    <w:p w:rsidRPr="00A518EB" w:rsidR="00A518EB" w:rsidP="008D5ED5" w:rsidRDefault="00A518EB" w14:paraId="434F31BF" w14:textId="77777777">
      <w:pPr>
        <w:pStyle w:val="ListParagraph"/>
        <w:numPr>
          <w:ilvl w:val="0"/>
          <w:numId w:val="6"/>
        </w:num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A518EB">
        <w:rPr>
          <w:rFonts w:ascii="Tahoma" w:hAnsi="Tahoma" w:eastAsia="SimSun" w:cs="Tahoma"/>
          <w:b/>
          <w:color w:val="000000" w:themeColor="text1"/>
          <w:sz w:val="24"/>
          <w:szCs w:val="24"/>
          <w:highlight w:val="cyan"/>
          <w:lang w:eastAsia="zh-CN"/>
        </w:rPr>
        <w:t>Form of Tender</w:t>
      </w:r>
    </w:p>
    <w:p w:rsidR="006B7744" w:rsidP="008D5ED5" w:rsidRDefault="00A518EB" w14:paraId="77D8D393" w14:textId="77777777">
      <w:pPr>
        <w:pStyle w:val="ListParagraph"/>
        <w:numPr>
          <w:ilvl w:val="0"/>
          <w:numId w:val="6"/>
        </w:num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A518EB">
        <w:rPr>
          <w:rFonts w:ascii="Tahoma" w:hAnsi="Tahoma" w:eastAsia="SimSun" w:cs="Tahoma"/>
          <w:b/>
          <w:color w:val="000000" w:themeColor="text1"/>
          <w:sz w:val="24"/>
          <w:szCs w:val="24"/>
          <w:highlight w:val="cyan"/>
          <w:lang w:eastAsia="zh-CN"/>
        </w:rPr>
        <w:t>Declaration of Bona-Fide Tender</w:t>
      </w:r>
    </w:p>
    <w:p w:rsidRPr="006B7744" w:rsidR="006B7744" w:rsidP="006B7744" w:rsidRDefault="006B7744" w14:paraId="01538090" w14:textId="1B326852">
      <w:pPr>
        <w:suppressAutoHyphens w:val="0"/>
        <w:spacing w:after="0" w:line="240" w:lineRule="auto"/>
        <w:textAlignment w:val="auto"/>
        <w:rPr>
          <w:rFonts w:ascii="Tahoma" w:hAnsi="Tahoma" w:eastAsia="SimSun" w:cs="Tahoma"/>
          <w:b/>
          <w:color w:val="000000" w:themeColor="text1"/>
          <w:sz w:val="24"/>
          <w:szCs w:val="24"/>
          <w:highlight w:val="cyan"/>
          <w:lang w:eastAsia="zh-CN"/>
        </w:rPr>
      </w:pPr>
      <w:r w:rsidRPr="006B7744">
        <w:rPr>
          <w:rFonts w:ascii="Tahoma" w:hAnsi="Tahoma" w:eastAsia="SimSun" w:cs="Tahoma"/>
          <w:b/>
          <w:color w:val="000000" w:themeColor="text1"/>
          <w:sz w:val="24"/>
          <w:szCs w:val="24"/>
          <w:highlight w:val="cyan"/>
          <w:lang w:eastAsia="zh-CN"/>
        </w:rPr>
        <w:t>Failure to sign these will result in the tender not been accepted.</w:t>
      </w:r>
    </w:p>
    <w:p w:rsidR="006B7744" w:rsidP="006B7744" w:rsidRDefault="006B7744" w14:paraId="2B81DF38" w14:textId="77777777">
      <w:pPr>
        <w:suppressAutoHyphens w:val="0"/>
        <w:spacing w:after="0" w:line="240" w:lineRule="auto"/>
        <w:textAlignment w:val="auto"/>
        <w:rPr>
          <w:rFonts w:ascii="Tahoma" w:hAnsi="Tahoma" w:eastAsia="SimSun" w:cs="Tahoma"/>
          <w:b/>
          <w:color w:val="000000" w:themeColor="text1"/>
          <w:sz w:val="24"/>
          <w:szCs w:val="24"/>
          <w:highlight w:val="cyan"/>
          <w:lang w:eastAsia="zh-CN"/>
        </w:rPr>
      </w:pPr>
    </w:p>
    <w:p w:rsidRPr="006B7744" w:rsidR="006B7744" w:rsidP="006B7744" w:rsidRDefault="006B7744" w14:paraId="22B45DF9" w14:textId="66AA0CEE">
      <w:pPr>
        <w:suppressAutoHyphens w:val="0"/>
        <w:spacing w:after="0" w:line="240" w:lineRule="auto"/>
        <w:textAlignment w:val="auto"/>
        <w:rPr>
          <w:rFonts w:ascii="Tahoma" w:hAnsi="Tahoma" w:eastAsia="SimSun" w:cs="Tahoma"/>
          <w:b/>
          <w:color w:val="000000" w:themeColor="text1"/>
          <w:sz w:val="24"/>
          <w:szCs w:val="24"/>
          <w:highlight w:val="cyan"/>
          <w:lang w:eastAsia="zh-CN"/>
        </w:rPr>
      </w:pPr>
      <w:r>
        <w:rPr>
          <w:rFonts w:ascii="Tahoma" w:hAnsi="Tahoma" w:eastAsia="SimSun" w:cs="Tahoma"/>
          <w:b/>
          <w:color w:val="000000" w:themeColor="text1"/>
          <w:sz w:val="24"/>
          <w:szCs w:val="24"/>
          <w:highlight w:val="cyan"/>
          <w:lang w:eastAsia="zh-CN"/>
        </w:rPr>
        <w:t>Yo</w:t>
      </w:r>
      <w:r w:rsidR="006946E6">
        <w:rPr>
          <w:rFonts w:ascii="Tahoma" w:hAnsi="Tahoma" w:eastAsia="SimSun" w:cs="Tahoma"/>
          <w:b/>
          <w:color w:val="000000" w:themeColor="text1"/>
          <w:sz w:val="24"/>
          <w:szCs w:val="24"/>
          <w:highlight w:val="cyan"/>
          <w:lang w:eastAsia="zh-CN"/>
        </w:rPr>
        <w:t>u must</w:t>
      </w:r>
      <w:r>
        <w:rPr>
          <w:rFonts w:ascii="Tahoma" w:hAnsi="Tahoma" w:eastAsia="SimSun" w:cs="Tahoma"/>
          <w:b/>
          <w:color w:val="000000" w:themeColor="text1"/>
          <w:sz w:val="24"/>
          <w:szCs w:val="24"/>
          <w:highlight w:val="cyan"/>
          <w:lang w:eastAsia="zh-CN"/>
        </w:rPr>
        <w:t xml:space="preserve"> complete the Statement of Assurances as appropriate at the end of this document</w:t>
      </w:r>
      <w:r w:rsidRPr="00A518EB" w:rsidR="00A518EB">
        <w:rPr>
          <w:rFonts w:ascii="Tahoma" w:hAnsi="Tahoma" w:eastAsia="SimSun" w:cs="Tahoma"/>
          <w:b/>
          <w:color w:val="000000" w:themeColor="text1"/>
          <w:sz w:val="24"/>
          <w:szCs w:val="24"/>
          <w:highlight w:val="cyan"/>
          <w:lang w:eastAsia="zh-CN"/>
        </w:rPr>
        <w:t>.</w:t>
      </w:r>
    </w:p>
    <w:p w:rsidRPr="000271C8" w:rsidR="3022C0D9" w:rsidP="3022C0D9" w:rsidRDefault="3022C0D9" w14:paraId="56BAA948" w14:textId="4AC6BA0C">
      <w:pPr>
        <w:spacing w:after="0" w:line="240" w:lineRule="auto"/>
        <w:jc w:val="both"/>
        <w:rPr>
          <w:rFonts w:ascii="Tahoma" w:hAnsi="Tahoma" w:eastAsia="SimSun" w:cs="Tahoma"/>
          <w:color w:val="FF0000"/>
          <w:sz w:val="24"/>
          <w:szCs w:val="24"/>
          <w:highlight w:val="yellow"/>
          <w:lang w:eastAsia="zh-CN"/>
        </w:rPr>
      </w:pPr>
    </w:p>
    <w:p w:rsidRPr="000271C8" w:rsidR="00C66025" w:rsidP="00C66025" w:rsidRDefault="0052614B" w14:paraId="53AE71EF" w14:textId="77777777">
      <w:p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Please find enclosed in the Tender Documents the following additional information</w:t>
      </w:r>
    </w:p>
    <w:p w:rsidRPr="000271C8" w:rsidR="00C66025" w:rsidP="008D5ED5" w:rsidRDefault="00153D16" w14:paraId="0692B4A0" w14:textId="2B0B05D8">
      <w:pPr>
        <w:numPr>
          <w:ilvl w:val="0"/>
          <w:numId w:val="1"/>
        </w:numPr>
        <w:suppressAutoHyphens w:val="0"/>
        <w:autoSpaceDN/>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Specification</w:t>
      </w:r>
    </w:p>
    <w:p w:rsidRPr="000271C8" w:rsidR="3391A393" w:rsidP="008D5ED5" w:rsidRDefault="00153D16" w14:paraId="19666751" w14:textId="14737D84">
      <w:pPr>
        <w:numPr>
          <w:ilvl w:val="0"/>
          <w:numId w:val="1"/>
        </w:numPr>
        <w:spacing w:after="0" w:line="240" w:lineRule="auto"/>
        <w:jc w:val="both"/>
        <w:rPr>
          <w:rFonts w:ascii="Tahoma" w:hAnsi="Tahoma" w:cs="Tahoma"/>
          <w:color w:val="auto"/>
          <w:sz w:val="24"/>
          <w:szCs w:val="24"/>
          <w:lang w:eastAsia="zh-CN"/>
        </w:rPr>
      </w:pPr>
      <w:r w:rsidRPr="000271C8">
        <w:rPr>
          <w:rFonts w:ascii="Tahoma" w:hAnsi="Tahoma" w:eastAsia="SimSun" w:cs="Tahoma"/>
          <w:color w:val="auto"/>
          <w:sz w:val="24"/>
          <w:szCs w:val="24"/>
          <w:lang w:eastAsia="zh-CN"/>
        </w:rPr>
        <w:t>Terms &amp; Conditions</w:t>
      </w:r>
    </w:p>
    <w:p w:rsidR="006946E6" w:rsidP="2ECCB86E" w:rsidRDefault="006946E6" w14:paraId="6491B2A6" w14:textId="77777777">
      <w:pPr>
        <w:jc w:val="both"/>
        <w:rPr>
          <w:rFonts w:ascii="Tahoma" w:hAnsi="Tahoma" w:cs="Tahoma"/>
          <w:color w:val="auto"/>
          <w:sz w:val="24"/>
          <w:szCs w:val="24"/>
          <w:lang w:eastAsia="zh-CN"/>
        </w:rPr>
      </w:pPr>
    </w:p>
    <w:p w:rsidR="006946E6" w:rsidRDefault="006946E6" w14:paraId="66A1CC11" w14:textId="77777777">
      <w:pPr>
        <w:suppressAutoHyphens w:val="0"/>
        <w:autoSpaceDN/>
        <w:spacing w:after="0" w:line="240" w:lineRule="auto"/>
        <w:textAlignment w:val="auto"/>
        <w:rPr>
          <w:rFonts w:ascii="Tahoma" w:hAnsi="Tahoma" w:cs="Tahoma"/>
          <w:color w:val="auto"/>
          <w:sz w:val="24"/>
          <w:szCs w:val="24"/>
          <w:lang w:eastAsia="zh-CN"/>
        </w:rPr>
      </w:pPr>
      <w:r>
        <w:rPr>
          <w:rFonts w:ascii="Tahoma" w:hAnsi="Tahoma" w:cs="Tahoma"/>
          <w:color w:val="auto"/>
          <w:sz w:val="24"/>
          <w:szCs w:val="24"/>
          <w:lang w:eastAsia="zh-CN"/>
        </w:rPr>
        <w:br w:type="page"/>
      </w:r>
    </w:p>
    <w:p w:rsidRPr="00D766D0" w:rsidR="00197666" w:rsidP="00D766D0" w:rsidRDefault="00904AD3" w14:paraId="5B276C3E" w14:textId="77777777">
      <w:pPr>
        <w:pStyle w:val="Heading2"/>
      </w:pPr>
      <w:bookmarkStart w:name="_Toc76429918" w:id="1467519920"/>
      <w:r w:rsidR="00904AD3">
        <w:rPr/>
        <w:t>About the tender process</w:t>
      </w:r>
      <w:bookmarkEnd w:id="1467519920"/>
    </w:p>
    <w:p w:rsidRPr="000271C8" w:rsidR="00197666" w:rsidRDefault="00197666" w14:paraId="6BB9E253"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B42F49" w:rsidP="00B42F49" w:rsidRDefault="00B42F49" w14:paraId="034A386A" w14:textId="387B4857">
      <w:pPr>
        <w:suppressAutoHyphens w:val="0"/>
        <w:spacing w:after="0" w:line="240" w:lineRule="auto"/>
        <w:jc w:val="both"/>
        <w:textAlignment w:val="auto"/>
        <w:rPr>
          <w:rFonts w:ascii="Tahoma" w:hAnsi="Tahoma" w:eastAsia="SimSun" w:cs="Tahoma"/>
          <w:color w:val="auto"/>
          <w:sz w:val="24"/>
          <w:szCs w:val="24"/>
          <w:lang w:eastAsia="zh-CN"/>
        </w:rPr>
      </w:pPr>
      <w:r w:rsidRPr="000271C8">
        <w:rPr>
          <w:rFonts w:ascii="Tahoma" w:hAnsi="Tahoma" w:eastAsia="SimSun" w:cs="Tahoma"/>
          <w:color w:val="auto"/>
          <w:sz w:val="24"/>
          <w:szCs w:val="24"/>
          <w:lang w:eastAsia="zh-CN"/>
        </w:rPr>
        <w:t xml:space="preserve">The objective of this tender is to identify the most economically advantageous </w:t>
      </w:r>
      <w:r w:rsidRPr="000271C8" w:rsidR="00153D16">
        <w:rPr>
          <w:rFonts w:ascii="Tahoma" w:hAnsi="Tahoma" w:eastAsia="SimSun" w:cs="Tahoma"/>
          <w:color w:val="auto"/>
          <w:sz w:val="24"/>
          <w:szCs w:val="24"/>
          <w:lang w:eastAsia="zh-CN"/>
        </w:rPr>
        <w:t xml:space="preserve">tender </w:t>
      </w:r>
      <w:r w:rsidRPr="000271C8">
        <w:rPr>
          <w:rFonts w:ascii="Tahoma" w:hAnsi="Tahoma" w:eastAsia="SimSun" w:cs="Tahoma"/>
          <w:color w:val="auto"/>
          <w:sz w:val="24"/>
          <w:szCs w:val="24"/>
          <w:lang w:eastAsia="zh-CN"/>
        </w:rPr>
        <w:t>offer.   The criteria by which this tender will be evaluated are detailed within this document.</w:t>
      </w:r>
    </w:p>
    <w:p w:rsidR="00584A8E" w:rsidP="00584A8E" w:rsidRDefault="00584A8E" w14:paraId="23DE523C" w14:textId="02EEA3B1">
      <w:pPr>
        <w:spacing w:after="0" w:line="240" w:lineRule="auto"/>
        <w:jc w:val="both"/>
        <w:rPr>
          <w:rFonts w:ascii="Tahoma" w:hAnsi="Tahoma" w:cs="Tahoma"/>
          <w:sz w:val="24"/>
          <w:szCs w:val="24"/>
        </w:rPr>
      </w:pPr>
    </w:p>
    <w:p w:rsidR="00D518DD" w:rsidP="00584A8E" w:rsidRDefault="00D518DD" w14:paraId="180A5FD8" w14:textId="6249CA60">
      <w:pPr>
        <w:spacing w:after="0" w:line="240" w:lineRule="auto"/>
        <w:jc w:val="both"/>
        <w:rPr>
          <w:rFonts w:ascii="Tahoma" w:hAnsi="Tahoma" w:cs="Tahoma"/>
          <w:sz w:val="24"/>
          <w:szCs w:val="24"/>
        </w:rPr>
      </w:pPr>
      <w:r w:rsidRPr="656A62B3" w:rsidR="00D518DD">
        <w:rPr>
          <w:rFonts w:ascii="Tahoma" w:hAnsi="Tahoma" w:cs="Tahoma"/>
          <w:sz w:val="24"/>
          <w:szCs w:val="24"/>
        </w:rPr>
        <w:t xml:space="preserve">This procurement </w:t>
      </w:r>
      <w:r w:rsidRPr="656A62B3" w:rsidR="69942EDB">
        <w:rPr>
          <w:rFonts w:ascii="Tahoma" w:hAnsi="Tahoma" w:cs="Tahoma"/>
          <w:sz w:val="24"/>
          <w:szCs w:val="24"/>
        </w:rPr>
        <w:t>process</w:t>
      </w:r>
      <w:r w:rsidRPr="656A62B3" w:rsidR="00D518DD">
        <w:rPr>
          <w:rFonts w:ascii="Tahoma" w:hAnsi="Tahoma" w:cs="Tahoma"/>
          <w:sz w:val="24"/>
          <w:szCs w:val="24"/>
        </w:rPr>
        <w:t xml:space="preserve"> </w:t>
      </w:r>
      <w:r w:rsidRPr="656A62B3" w:rsidR="240CD5C1">
        <w:rPr>
          <w:rFonts w:ascii="Tahoma" w:hAnsi="Tahoma" w:cs="Tahoma"/>
          <w:sz w:val="24"/>
          <w:szCs w:val="24"/>
        </w:rPr>
        <w:t xml:space="preserve">is a </w:t>
      </w:r>
      <w:r w:rsidRPr="656A62B3" w:rsidR="524F2536">
        <w:rPr>
          <w:rFonts w:ascii="Tahoma" w:hAnsi="Tahoma" w:cs="Tahoma"/>
          <w:sz w:val="24"/>
          <w:szCs w:val="24"/>
        </w:rPr>
        <w:t>2 stage</w:t>
      </w:r>
      <w:r w:rsidRPr="656A62B3" w:rsidR="512F22D4">
        <w:rPr>
          <w:rFonts w:ascii="Tahoma" w:hAnsi="Tahoma" w:cs="Tahoma"/>
          <w:sz w:val="24"/>
          <w:szCs w:val="24"/>
        </w:rPr>
        <w:t xml:space="preserve"> approach</w:t>
      </w:r>
      <w:r w:rsidRPr="656A62B3" w:rsidR="524F2536">
        <w:rPr>
          <w:rFonts w:ascii="Tahoma" w:hAnsi="Tahoma" w:cs="Tahoma"/>
          <w:sz w:val="24"/>
          <w:szCs w:val="24"/>
        </w:rPr>
        <w:t xml:space="preserve"> </w:t>
      </w:r>
      <w:r w:rsidRPr="656A62B3" w:rsidR="00D518DD">
        <w:rPr>
          <w:rFonts w:ascii="Tahoma" w:hAnsi="Tahoma" w:cs="Tahoma"/>
          <w:sz w:val="24"/>
          <w:szCs w:val="24"/>
        </w:rPr>
        <w:t>as follows</w:t>
      </w:r>
    </w:p>
    <w:p w:rsidRPr="000271C8" w:rsidR="00D518DD" w:rsidP="656A62B3" w:rsidRDefault="00D518DD" w14:paraId="001BDCA5" w14:textId="533AAA3C">
      <w:pPr>
        <w:pStyle w:val="Normal"/>
        <w:spacing w:after="0" w:line="240" w:lineRule="auto"/>
        <w:jc w:val="both"/>
        <w:rPr>
          <w:rFonts w:ascii="Tahoma" w:hAnsi="Tahoma" w:cs="Tahoma"/>
          <w:sz w:val="24"/>
          <w:szCs w:val="24"/>
        </w:rPr>
      </w:pPr>
    </w:p>
    <w:p w:rsidRPr="000271C8" w:rsidR="00D518DD" w:rsidP="656A62B3" w:rsidRDefault="00D518DD" w14:paraId="134304F1" w14:textId="18E6EC2F">
      <w:pPr>
        <w:pStyle w:val="Normal"/>
        <w:spacing w:after="0" w:line="240" w:lineRule="auto"/>
        <w:jc w:val="both"/>
        <w:rPr>
          <w:rFonts w:ascii="Tahoma" w:hAnsi="Tahoma" w:cs="Tahoma"/>
          <w:sz w:val="24"/>
          <w:szCs w:val="24"/>
        </w:rPr>
      </w:pPr>
      <w:r w:rsidRPr="656A62B3" w:rsidR="3081956D">
        <w:rPr>
          <w:rFonts w:ascii="Tahoma" w:hAnsi="Tahoma" w:cs="Tahoma"/>
          <w:sz w:val="24"/>
          <w:szCs w:val="24"/>
        </w:rPr>
        <w:t>Stage 1 – Business Criteria Pass or Fail</w:t>
      </w:r>
    </w:p>
    <w:p w:rsidRPr="000271C8" w:rsidR="00D518DD" w:rsidP="656A62B3" w:rsidRDefault="00D518DD" w14:paraId="21A6F0B5" w14:textId="452ED568">
      <w:pPr>
        <w:pStyle w:val="Normal"/>
        <w:spacing w:after="0" w:line="240" w:lineRule="auto"/>
        <w:jc w:val="both"/>
        <w:rPr>
          <w:rFonts w:ascii="Tahoma" w:hAnsi="Tahoma" w:cs="Tahoma"/>
          <w:sz w:val="24"/>
          <w:szCs w:val="24"/>
        </w:rPr>
      </w:pPr>
      <w:r w:rsidRPr="62969798" w:rsidR="3081956D">
        <w:rPr>
          <w:rFonts w:ascii="Tahoma" w:hAnsi="Tahoma" w:cs="Tahoma"/>
          <w:sz w:val="24"/>
          <w:szCs w:val="24"/>
        </w:rPr>
        <w:t>Stage 2</w:t>
      </w:r>
      <w:r w:rsidRPr="62969798" w:rsidR="06A8ACD4">
        <w:rPr>
          <w:rFonts w:ascii="Tahoma" w:hAnsi="Tahoma" w:cs="Tahoma"/>
          <w:sz w:val="24"/>
          <w:szCs w:val="24"/>
        </w:rPr>
        <w:t xml:space="preserve"> – Quality, Service and Price Evaluation</w:t>
      </w:r>
    </w:p>
    <w:p w:rsidR="00D518DD" w:rsidP="00584A8E" w:rsidRDefault="00D518DD" w14:paraId="51ECA944" w14:textId="1C3034CC">
      <w:pPr>
        <w:spacing w:after="0" w:line="240" w:lineRule="auto"/>
        <w:jc w:val="both"/>
        <w:rPr>
          <w:rFonts w:ascii="Tahoma" w:hAnsi="Tahoma" w:eastAsia="Arial" w:cs="Tahoma"/>
          <w:sz w:val="24"/>
          <w:szCs w:val="24"/>
        </w:rPr>
      </w:pPr>
    </w:p>
    <w:p w:rsidRPr="00D518DD" w:rsidR="00D518DD" w:rsidP="00B9338B" w:rsidRDefault="00D518DD" w14:paraId="006634AE" w14:textId="39391D67">
      <w:pPr>
        <w:pStyle w:val="Heading3"/>
        <w:rPr>
          <w:rFonts w:eastAsia="Arial"/>
        </w:rPr>
      </w:pPr>
      <w:bookmarkStart w:name="_Toc925991114" w:id="548112770"/>
      <w:r w:rsidRPr="62969798" w:rsidR="72441A12">
        <w:rPr>
          <w:rFonts w:eastAsia="Arial"/>
        </w:rPr>
        <w:t>Business Criteria</w:t>
      </w:r>
      <w:bookmarkEnd w:id="548112770"/>
    </w:p>
    <w:p w:rsidR="00D518DD" w:rsidP="00584A8E" w:rsidRDefault="00D518DD" w14:paraId="3904ACF9" w14:textId="77777777">
      <w:pPr>
        <w:spacing w:after="0" w:line="240" w:lineRule="auto"/>
        <w:jc w:val="both"/>
        <w:rPr>
          <w:rFonts w:ascii="Tahoma" w:hAnsi="Tahoma" w:eastAsia="Arial" w:cs="Tahoma"/>
          <w:sz w:val="24"/>
          <w:szCs w:val="24"/>
        </w:rPr>
      </w:pPr>
      <w:r w:rsidRPr="656A62B3" w:rsidR="00D518DD">
        <w:rPr>
          <w:rFonts w:ascii="Tahoma" w:hAnsi="Tahoma" w:eastAsia="Arial" w:cs="Tahoma"/>
          <w:sz w:val="24"/>
          <w:szCs w:val="24"/>
        </w:rPr>
        <w:t>Bidders will be evaluated as follows</w:t>
      </w:r>
    </w:p>
    <w:p w:rsidR="04F3AB1D" w:rsidP="656A62B3" w:rsidRDefault="04F3AB1D" w14:paraId="20C13465" w14:textId="39464251">
      <w:pPr>
        <w:pStyle w:val="ListParagraph"/>
        <w:numPr>
          <w:ilvl w:val="0"/>
          <w:numId w:val="13"/>
        </w:numPr>
        <w:bidi w:val="0"/>
        <w:spacing w:before="0" w:beforeAutospacing="off" w:after="0" w:afterAutospacing="off" w:line="240" w:lineRule="auto"/>
        <w:ind w:left="720" w:right="0" w:hanging="360"/>
        <w:jc w:val="both"/>
        <w:rPr>
          <w:rFonts w:ascii="Tahoma" w:hAnsi="Tahoma" w:eastAsia="Arial" w:cs="Tahoma"/>
          <w:sz w:val="24"/>
          <w:szCs w:val="24"/>
        </w:rPr>
      </w:pPr>
      <w:r w:rsidRPr="656A62B3" w:rsidR="04F3AB1D">
        <w:rPr>
          <w:rFonts w:ascii="Tahoma" w:hAnsi="Tahoma" w:eastAsia="Arial" w:cs="Tahoma"/>
          <w:sz w:val="24"/>
          <w:szCs w:val="24"/>
        </w:rPr>
        <w:t>Mandatory Exclusion Criteria</w:t>
      </w:r>
    </w:p>
    <w:p w:rsidR="04F3AB1D" w:rsidP="656A62B3" w:rsidRDefault="04F3AB1D" w14:paraId="65CCC1F9" w14:textId="6FA0F932">
      <w:pPr>
        <w:pStyle w:val="ListParagraph"/>
        <w:numPr>
          <w:ilvl w:val="0"/>
          <w:numId w:val="13"/>
        </w:numPr>
        <w:bidi w:val="0"/>
        <w:spacing w:before="0" w:beforeAutospacing="off" w:after="0" w:afterAutospacing="off" w:line="240" w:lineRule="auto"/>
        <w:ind w:left="720" w:right="0" w:hanging="360"/>
        <w:jc w:val="both"/>
        <w:rPr>
          <w:rFonts w:ascii="Tahoma" w:hAnsi="Tahoma" w:eastAsia="Arial" w:cs="Tahoma"/>
          <w:sz w:val="24"/>
          <w:szCs w:val="24"/>
        </w:rPr>
      </w:pPr>
      <w:r w:rsidRPr="656A62B3" w:rsidR="04F3AB1D">
        <w:rPr>
          <w:rFonts w:ascii="Tahoma" w:hAnsi="Tahoma" w:eastAsia="Arial" w:cs="Tahoma"/>
          <w:sz w:val="24"/>
          <w:szCs w:val="24"/>
        </w:rPr>
        <w:t>Discretionary Exclusion Criteria</w:t>
      </w:r>
    </w:p>
    <w:p w:rsidR="00D518DD" w:rsidP="00D518DD" w:rsidRDefault="00D518DD" w14:paraId="34B0C33A" w14:textId="7D0E1A74">
      <w:pPr>
        <w:pStyle w:val="ListParagraph"/>
        <w:numPr>
          <w:ilvl w:val="0"/>
          <w:numId w:val="13"/>
        </w:numPr>
        <w:spacing w:after="0" w:line="240" w:lineRule="auto"/>
        <w:jc w:val="both"/>
        <w:rPr>
          <w:rFonts w:ascii="Tahoma" w:hAnsi="Tahoma" w:eastAsia="Arial" w:cs="Tahoma"/>
          <w:sz w:val="24"/>
          <w:szCs w:val="24"/>
        </w:rPr>
      </w:pPr>
      <w:r w:rsidRPr="656A62B3" w:rsidR="00D518DD">
        <w:rPr>
          <w:rFonts w:ascii="Tahoma" w:hAnsi="Tahoma" w:eastAsia="Arial" w:cs="Tahoma"/>
          <w:sz w:val="24"/>
          <w:szCs w:val="24"/>
        </w:rPr>
        <w:t xml:space="preserve">Insurances </w:t>
      </w:r>
    </w:p>
    <w:p w:rsidR="00D518DD" w:rsidP="00D518DD" w:rsidRDefault="00D518DD" w14:paraId="55D230EF" w14:textId="19629BAB">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Employers Liability =£5m</w:t>
      </w:r>
    </w:p>
    <w:p w:rsidR="00D518DD" w:rsidP="00D518DD" w:rsidRDefault="00D518DD" w14:paraId="5D8D1270" w14:textId="153DED9D">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Public Liability = £3m</w:t>
      </w:r>
    </w:p>
    <w:p w:rsidR="00D518DD" w:rsidP="00D518DD" w:rsidRDefault="00D518DD" w14:paraId="03D1589C" w14:textId="7EB53503">
      <w:pPr>
        <w:pStyle w:val="ListParagraph"/>
        <w:numPr>
          <w:ilvl w:val="1"/>
          <w:numId w:val="13"/>
        </w:numPr>
        <w:spacing w:after="0" w:line="240" w:lineRule="auto"/>
        <w:jc w:val="both"/>
        <w:rPr>
          <w:rFonts w:ascii="Tahoma" w:hAnsi="Tahoma" w:eastAsia="Arial" w:cs="Tahoma"/>
          <w:sz w:val="24"/>
          <w:szCs w:val="24"/>
        </w:rPr>
      </w:pPr>
      <w:r>
        <w:rPr>
          <w:rFonts w:ascii="Tahoma" w:hAnsi="Tahoma" w:eastAsia="Arial" w:cs="Tahoma"/>
          <w:sz w:val="24"/>
          <w:szCs w:val="24"/>
        </w:rPr>
        <w:t>Professional Indemnity = £2m</w:t>
      </w:r>
    </w:p>
    <w:p w:rsidR="00ED55A7" w:rsidP="656A62B3" w:rsidRDefault="00ED55A7" w14:paraId="7150528D" w14:textId="03D02C8D">
      <w:pPr>
        <w:pStyle w:val="Normal"/>
        <w:spacing w:after="0" w:line="240" w:lineRule="auto"/>
        <w:jc w:val="both"/>
        <w:rPr>
          <w:rFonts w:ascii="Tahoma" w:hAnsi="Tahoma" w:eastAsia="Arial" w:cs="Tahoma"/>
          <w:sz w:val="24"/>
          <w:szCs w:val="24"/>
        </w:rPr>
      </w:pPr>
    </w:p>
    <w:p w:rsidR="00ED55A7" w:rsidP="00D518DD" w:rsidRDefault="00ED55A7" w14:paraId="47DA7F01" w14:textId="77777777">
      <w:pPr>
        <w:spacing w:after="0" w:line="240" w:lineRule="auto"/>
        <w:jc w:val="both"/>
        <w:rPr>
          <w:rFonts w:ascii="Tahoma" w:hAnsi="Tahoma" w:eastAsia="Arial" w:cs="Tahoma"/>
          <w:sz w:val="24"/>
          <w:szCs w:val="24"/>
        </w:rPr>
      </w:pPr>
    </w:p>
    <w:p w:rsidRPr="00D518DD" w:rsidR="00D518DD" w:rsidP="00B9338B" w:rsidRDefault="00D518DD" w14:paraId="3084B24C" w14:textId="1556E54A">
      <w:pPr>
        <w:pStyle w:val="Heading3"/>
        <w:rPr>
          <w:rFonts w:eastAsia="Arial"/>
        </w:rPr>
      </w:pPr>
      <w:bookmarkStart w:name="_Toc1754807038" w:id="42605974"/>
      <w:r w:rsidRPr="62969798" w:rsidR="00D518DD">
        <w:rPr>
          <w:rFonts w:eastAsia="Arial"/>
        </w:rPr>
        <w:t>Tender Bid</w:t>
      </w:r>
      <w:bookmarkEnd w:id="42605974"/>
    </w:p>
    <w:p w:rsidR="00D518DD" w:rsidP="00D518DD" w:rsidRDefault="00D518DD" w14:paraId="3232316F" w14:textId="74E9DADE">
      <w:pPr>
        <w:spacing w:after="0" w:line="240" w:lineRule="auto"/>
        <w:jc w:val="both"/>
        <w:rPr>
          <w:rFonts w:ascii="Tahoma" w:hAnsi="Tahoma" w:eastAsia="Arial" w:cs="Tahoma"/>
          <w:sz w:val="24"/>
          <w:szCs w:val="24"/>
        </w:rPr>
      </w:pPr>
    </w:p>
    <w:p w:rsidRPr="00ED55A7" w:rsidR="00ED55A7" w:rsidP="00B9338B" w:rsidRDefault="00ED55A7" w14:paraId="4A7E5F9F" w14:textId="71244EA2">
      <w:pPr>
        <w:pStyle w:val="Heading4"/>
        <w:rPr>
          <w:rFonts w:eastAsia="Arial"/>
        </w:rPr>
      </w:pPr>
      <w:r w:rsidRPr="62969798" w:rsidR="00ED55A7">
        <w:rPr>
          <w:rFonts w:eastAsia="Arial"/>
        </w:rPr>
        <w:t>Price</w:t>
      </w:r>
      <w:r w:rsidRPr="62969798" w:rsidR="00ED55A7">
        <w:rPr>
          <w:rFonts w:eastAsia="Arial"/>
        </w:rPr>
        <w:t xml:space="preserve"> / </w:t>
      </w:r>
      <w:r w:rsidRPr="62969798" w:rsidR="009F7A24">
        <w:rPr>
          <w:rFonts w:eastAsia="Arial"/>
        </w:rPr>
        <w:t>Quantitative</w:t>
      </w:r>
      <w:r w:rsidRPr="62969798" w:rsidR="6FB36A44">
        <w:rPr>
          <w:rFonts w:eastAsia="Arial"/>
        </w:rPr>
        <w:t xml:space="preserve"> (</w:t>
      </w:r>
      <w:r w:rsidRPr="62969798" w:rsidR="31AA8F35">
        <w:rPr>
          <w:rFonts w:eastAsia="Arial"/>
        </w:rPr>
        <w:t>50</w:t>
      </w:r>
      <w:r w:rsidRPr="62969798" w:rsidR="6FB36A44">
        <w:rPr>
          <w:rFonts w:eastAsia="Arial"/>
        </w:rPr>
        <w:t>%)</w:t>
      </w:r>
    </w:p>
    <w:p w:rsidR="00ED55A7" w:rsidP="00D518DD" w:rsidRDefault="00ED55A7" w14:paraId="5371196F" w14:textId="4D6643EF">
      <w:pPr>
        <w:spacing w:after="0" w:line="240" w:lineRule="auto"/>
        <w:jc w:val="both"/>
        <w:rPr>
          <w:rFonts w:ascii="Tahoma" w:hAnsi="Tahoma" w:eastAsia="Arial" w:cs="Tahoma"/>
          <w:sz w:val="24"/>
          <w:szCs w:val="24"/>
        </w:rPr>
      </w:pPr>
      <w:r>
        <w:rPr>
          <w:rFonts w:ascii="Tahoma" w:hAnsi="Tahoma" w:eastAsia="Arial" w:cs="Tahoma"/>
          <w:sz w:val="24"/>
          <w:szCs w:val="24"/>
        </w:rPr>
        <w:t>Please complete the pricing table in this bid document. An annual price per school is required and a rate per day for one person.</w:t>
      </w:r>
    </w:p>
    <w:p w:rsidRPr="00D518DD" w:rsidR="00ED55A7" w:rsidP="00D518DD" w:rsidRDefault="00ED55A7" w14:paraId="67490F39" w14:textId="77777777">
      <w:pPr>
        <w:spacing w:after="0" w:line="240" w:lineRule="auto"/>
        <w:jc w:val="both"/>
        <w:rPr>
          <w:rFonts w:ascii="Tahoma" w:hAnsi="Tahoma" w:eastAsia="Arial" w:cs="Tahoma"/>
          <w:sz w:val="24"/>
          <w:szCs w:val="24"/>
        </w:rPr>
      </w:pPr>
    </w:p>
    <w:p w:rsidR="00ED55A7" w:rsidP="656A62B3" w:rsidRDefault="00ED55A7" w14:paraId="52FEF17B" w14:textId="1B113C87">
      <w:pPr>
        <w:pStyle w:val="Heading5"/>
        <w:rPr>
          <w:rFonts w:eastAsia="Arial"/>
          <w:b w:val="1"/>
          <w:bCs w:val="1"/>
        </w:rPr>
      </w:pPr>
      <w:r w:rsidRPr="62969798" w:rsidR="00ED55A7">
        <w:rPr>
          <w:rFonts w:eastAsia="Arial"/>
          <w:b w:val="1"/>
          <w:bCs w:val="1"/>
        </w:rPr>
        <w:t>Service Quality</w:t>
      </w:r>
      <w:r w:rsidRPr="62969798" w:rsidR="586AE76F">
        <w:rPr>
          <w:rFonts w:eastAsia="Arial"/>
          <w:b w:val="1"/>
          <w:bCs w:val="1"/>
        </w:rPr>
        <w:t xml:space="preserve"> (</w:t>
      </w:r>
      <w:r w:rsidRPr="62969798" w:rsidR="586AE76F">
        <w:rPr>
          <w:rFonts w:eastAsia="Arial"/>
          <w:b w:val="1"/>
          <w:bCs w:val="1"/>
        </w:rPr>
        <w:t>Qualitative</w:t>
      </w:r>
      <w:r w:rsidRPr="62969798" w:rsidR="586AE76F">
        <w:rPr>
          <w:rFonts w:eastAsia="Arial"/>
          <w:b w:val="1"/>
          <w:bCs w:val="1"/>
        </w:rPr>
        <w:t xml:space="preserve">) </w:t>
      </w:r>
      <w:r w:rsidRPr="62969798" w:rsidR="640679C0">
        <w:rPr>
          <w:rFonts w:eastAsia="Arial"/>
          <w:b w:val="1"/>
          <w:bCs w:val="1"/>
        </w:rPr>
        <w:t>25</w:t>
      </w:r>
      <w:r w:rsidRPr="62969798" w:rsidR="586AE76F">
        <w:rPr>
          <w:rFonts w:eastAsia="Arial"/>
          <w:b w:val="1"/>
          <w:bCs w:val="1"/>
          <w:sz w:val="20"/>
          <w:szCs w:val="20"/>
        </w:rPr>
        <w:t>%</w:t>
      </w:r>
    </w:p>
    <w:p w:rsidRPr="00ED55A7" w:rsidR="00ED55A7" w:rsidP="00ED55A7" w:rsidRDefault="00ED55A7" w14:paraId="0252216B" w14:textId="7777777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rsidRPr="00ED55A7" w:rsidR="00ED55A7" w:rsidP="656A62B3" w:rsidRDefault="00ED55A7" w14:paraId="4D50F13D" w14:textId="0F7AEA98">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Mobilisation.</w:t>
      </w:r>
      <w:r w:rsidRPr="62969798" w:rsidR="3766E25D">
        <w:rPr>
          <w:rFonts w:ascii="Tahoma" w:hAnsi="Tahoma" w:cs="Tahoma"/>
          <w:sz w:val="24"/>
          <w:szCs w:val="24"/>
        </w:rPr>
        <w:t xml:space="preserve"> </w:t>
      </w:r>
    </w:p>
    <w:p w:rsidRPr="00ED55A7" w:rsidR="00ED55A7" w:rsidP="656A62B3" w:rsidRDefault="00ED55A7" w14:paraId="7A245D15" w14:textId="3D71A155">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Quality assurance systems in place.</w:t>
      </w:r>
      <w:r w:rsidRPr="62969798" w:rsidR="6D2732F9">
        <w:rPr>
          <w:rFonts w:ascii="Tahoma" w:hAnsi="Tahoma" w:cs="Tahoma"/>
          <w:sz w:val="24"/>
          <w:szCs w:val="24"/>
        </w:rPr>
        <w:t xml:space="preserve"> </w:t>
      </w:r>
    </w:p>
    <w:p w:rsidRPr="00ED55A7" w:rsidR="00ED55A7" w:rsidP="656A62B3" w:rsidRDefault="00ED55A7" w14:paraId="6013FA5E" w14:textId="56CDCE47">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Team structure and contract management.</w:t>
      </w:r>
      <w:r w:rsidRPr="62969798" w:rsidR="4FC804E4">
        <w:rPr>
          <w:rFonts w:ascii="Tahoma" w:hAnsi="Tahoma" w:cs="Tahoma"/>
          <w:sz w:val="24"/>
          <w:szCs w:val="24"/>
        </w:rPr>
        <w:t xml:space="preserve"> </w:t>
      </w:r>
    </w:p>
    <w:p w:rsidR="00ED55A7" w:rsidP="656A62B3" w:rsidRDefault="00ED55A7" w14:paraId="2D17E625" w14:textId="4371E893">
      <w:pPr>
        <w:pStyle w:val="ListParagraph"/>
        <w:numPr>
          <w:ilvl w:val="0"/>
          <w:numId w:val="14"/>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Dispute Resolution</w:t>
      </w:r>
      <w:r w:rsidRPr="62969798" w:rsidR="103FAC04">
        <w:rPr>
          <w:rFonts w:ascii="Tahoma" w:hAnsi="Tahoma" w:cs="Tahoma"/>
          <w:sz w:val="24"/>
          <w:szCs w:val="24"/>
        </w:rPr>
        <w:t xml:space="preserve"> </w:t>
      </w:r>
      <w:r w:rsidRPr="62969798" w:rsidR="00ED55A7">
        <w:rPr>
          <w:rFonts w:ascii="Tahoma" w:hAnsi="Tahoma" w:cs="Tahoma"/>
          <w:sz w:val="24"/>
          <w:szCs w:val="24"/>
        </w:rPr>
        <w:t>Response times / processes</w:t>
      </w:r>
      <w:r w:rsidRPr="62969798" w:rsidR="17301A5F">
        <w:rPr>
          <w:rFonts w:ascii="Tahoma" w:hAnsi="Tahoma" w:cs="Tahoma"/>
          <w:sz w:val="24"/>
          <w:szCs w:val="24"/>
        </w:rPr>
        <w:t xml:space="preserve"> </w:t>
      </w:r>
    </w:p>
    <w:p w:rsidRPr="00ED55A7" w:rsidR="00ED55A7" w:rsidP="656A62B3" w:rsidRDefault="00ED55A7" w14:paraId="6014E08F" w14:textId="62065A07">
      <w:pPr>
        <w:pStyle w:val="Heading5"/>
        <w:rPr>
          <w:b w:val="1"/>
          <w:bCs w:val="1"/>
          <w:sz w:val="20"/>
          <w:szCs w:val="20"/>
        </w:rPr>
      </w:pPr>
      <w:r w:rsidRPr="62969798" w:rsidR="00ED55A7">
        <w:rPr>
          <w:b w:val="1"/>
          <w:bCs w:val="1"/>
        </w:rPr>
        <w:t xml:space="preserve">Technical Ability (Qualitative) </w:t>
      </w:r>
      <w:r w:rsidRPr="62969798" w:rsidR="1B019B8B">
        <w:rPr>
          <w:b w:val="1"/>
          <w:bCs w:val="1"/>
        </w:rPr>
        <w:t>25</w:t>
      </w:r>
      <w:r w:rsidRPr="62969798" w:rsidR="00ED55A7">
        <w:rPr>
          <w:b w:val="1"/>
          <w:bCs w:val="1"/>
          <w:sz w:val="20"/>
          <w:szCs w:val="20"/>
        </w:rPr>
        <w:t>%</w:t>
      </w:r>
    </w:p>
    <w:p w:rsidRPr="00ED55A7" w:rsidR="00ED55A7" w:rsidP="00ED55A7" w:rsidRDefault="00ED55A7" w14:paraId="07909AB0" w14:textId="77777777">
      <w:pPr>
        <w:jc w:val="both"/>
        <w:rPr>
          <w:rFonts w:ascii="Tahoma" w:hAnsi="Tahoma" w:cs="Tahoma"/>
          <w:bCs/>
          <w:iCs/>
          <w:sz w:val="24"/>
          <w:szCs w:val="24"/>
        </w:rPr>
      </w:pPr>
      <w:r w:rsidRPr="00ED55A7">
        <w:rPr>
          <w:rFonts w:ascii="Tahoma" w:hAnsi="Tahoma" w:cs="Tahoma"/>
          <w:bCs/>
          <w:iCs/>
          <w:sz w:val="24"/>
          <w:szCs w:val="24"/>
        </w:rPr>
        <w:t>This will be based on written responses from the suppliers. The responses will be evaluated based upon the criteria set out in the tender and this area will look at the following</w:t>
      </w:r>
    </w:p>
    <w:p w:rsidRPr="00ED55A7" w:rsidR="00ED55A7" w:rsidP="656A62B3" w:rsidRDefault="00ED55A7" w14:paraId="621684A5" w14:textId="2AD7B131">
      <w:pPr>
        <w:pStyle w:val="ListParagraph"/>
        <w:numPr>
          <w:ilvl w:val="0"/>
          <w:numId w:val="15"/>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Registrations / certifications to relevant professional or statutory bodies.</w:t>
      </w:r>
      <w:r w:rsidRPr="62969798" w:rsidR="428D7845">
        <w:rPr>
          <w:rFonts w:ascii="Tahoma" w:hAnsi="Tahoma" w:cs="Tahoma"/>
          <w:sz w:val="24"/>
          <w:szCs w:val="24"/>
        </w:rPr>
        <w:t xml:space="preserve"> </w:t>
      </w:r>
    </w:p>
    <w:p w:rsidRPr="00ED55A7" w:rsidR="00ED55A7" w:rsidP="656A62B3" w:rsidRDefault="00ED55A7" w14:paraId="14EB88AF" w14:textId="19EE1ACE">
      <w:pPr>
        <w:pStyle w:val="ListParagraph"/>
        <w:numPr>
          <w:ilvl w:val="0"/>
          <w:numId w:val="15"/>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Training and certification of staff.</w:t>
      </w:r>
      <w:r w:rsidRPr="62969798" w:rsidR="27836477">
        <w:rPr>
          <w:rFonts w:ascii="Tahoma" w:hAnsi="Tahoma" w:cs="Tahoma"/>
          <w:sz w:val="24"/>
          <w:szCs w:val="24"/>
        </w:rPr>
        <w:t xml:space="preserve"> </w:t>
      </w:r>
    </w:p>
    <w:p w:rsidRPr="00ED55A7" w:rsidR="00ED55A7" w:rsidP="656A62B3" w:rsidRDefault="00ED55A7" w14:paraId="2AE753C7" w14:textId="33646CE3">
      <w:pPr>
        <w:pStyle w:val="ListParagraph"/>
        <w:numPr>
          <w:ilvl w:val="0"/>
          <w:numId w:val="15"/>
        </w:numPr>
        <w:autoSpaceDN/>
        <w:spacing/>
        <w:contextualSpacing/>
        <w:jc w:val="both"/>
        <w:textAlignment w:val="auto"/>
        <w:rPr>
          <w:rFonts w:ascii="Tahoma" w:hAnsi="Tahoma" w:cs="Tahoma"/>
          <w:sz w:val="24"/>
          <w:szCs w:val="24"/>
        </w:rPr>
      </w:pPr>
      <w:r w:rsidRPr="62969798" w:rsidR="00ED55A7">
        <w:rPr>
          <w:rFonts w:ascii="Tahoma" w:hAnsi="Tahoma" w:cs="Tahoma"/>
          <w:sz w:val="24"/>
          <w:szCs w:val="24"/>
        </w:rPr>
        <w:t>Capacity, size of team, ability to cover absences.</w:t>
      </w:r>
      <w:r w:rsidRPr="62969798" w:rsidR="2B191D8D">
        <w:rPr>
          <w:rFonts w:ascii="Tahoma" w:hAnsi="Tahoma" w:cs="Tahoma"/>
          <w:sz w:val="24"/>
          <w:szCs w:val="24"/>
        </w:rPr>
        <w:t xml:space="preserve"> </w:t>
      </w:r>
    </w:p>
    <w:p w:rsidR="00ED55A7" w:rsidP="00584A8E" w:rsidRDefault="00ED55A7" w14:paraId="20A444A0" w14:textId="132E7B17">
      <w:pPr>
        <w:spacing w:after="0" w:line="240" w:lineRule="auto"/>
        <w:jc w:val="both"/>
        <w:rPr>
          <w:rFonts w:ascii="Tahoma" w:hAnsi="Tahoma" w:eastAsia="Arial" w:cs="Tahoma"/>
          <w:sz w:val="24"/>
          <w:szCs w:val="24"/>
        </w:rPr>
      </w:pPr>
      <w:r>
        <w:rPr>
          <w:rFonts w:ascii="Tahoma" w:hAnsi="Tahoma" w:eastAsia="Arial" w:cs="Tahoma"/>
          <w:sz w:val="24"/>
          <w:szCs w:val="24"/>
        </w:rPr>
        <w:t xml:space="preserve">See </w:t>
      </w:r>
      <w:r w:rsidR="00B9338B">
        <w:rPr>
          <w:rFonts w:ascii="Tahoma" w:hAnsi="Tahoma" w:eastAsia="Arial" w:cs="Tahoma"/>
          <w:sz w:val="24"/>
          <w:szCs w:val="24"/>
        </w:rPr>
        <w:t>Question Scoring section for evaluation scores mechanism</w:t>
      </w:r>
    </w:p>
    <w:p w:rsidR="00B9338B" w:rsidP="00584A8E" w:rsidRDefault="00B9338B" w14:paraId="3476C56F" w14:textId="5E5FF943">
      <w:pPr>
        <w:spacing w:after="0" w:line="240" w:lineRule="auto"/>
        <w:jc w:val="both"/>
        <w:rPr>
          <w:rFonts w:ascii="Tahoma" w:hAnsi="Tahoma" w:eastAsia="Arial" w:cs="Tahoma"/>
          <w:sz w:val="24"/>
          <w:szCs w:val="24"/>
        </w:rPr>
      </w:pPr>
    </w:p>
    <w:p w:rsidRPr="000271C8" w:rsidR="00584A8E" w:rsidP="00584A8E" w:rsidRDefault="00584A8E" w14:paraId="2D43EDA6" w14:textId="29CDED3D">
      <w:pPr>
        <w:spacing w:after="0" w:line="240" w:lineRule="auto"/>
        <w:jc w:val="both"/>
        <w:rPr>
          <w:rFonts w:ascii="Tahoma" w:hAnsi="Tahoma" w:cs="Tahoma"/>
          <w:sz w:val="24"/>
          <w:szCs w:val="24"/>
        </w:rPr>
      </w:pPr>
      <w:r w:rsidRPr="000271C8">
        <w:rPr>
          <w:rFonts w:ascii="Tahoma" w:hAnsi="Tahoma" w:eastAsia="Arial" w:cs="Tahoma"/>
          <w:sz w:val="24"/>
          <w:szCs w:val="24"/>
        </w:rPr>
        <w:t>Please ensure that all questions are completed in full, and in the format requested, failure to do so may result in your submission being disqualified. If the question does not apply to you, please state clearly ‘N/A’.</w:t>
      </w:r>
    </w:p>
    <w:p w:rsidR="004E5944" w:rsidP="00584A8E" w:rsidRDefault="004E5944" w14:paraId="52E56223" w14:textId="565D427E">
      <w:pPr>
        <w:suppressAutoHyphens w:val="0"/>
        <w:spacing w:after="0" w:line="240" w:lineRule="auto"/>
        <w:jc w:val="both"/>
        <w:textAlignment w:val="auto"/>
        <w:rPr>
          <w:rFonts w:ascii="Tahoma" w:hAnsi="Tahoma" w:eastAsia="SimSun" w:cs="Tahoma"/>
          <w:color w:val="auto"/>
          <w:sz w:val="24"/>
          <w:szCs w:val="24"/>
          <w:lang w:eastAsia="zh-CN"/>
        </w:rPr>
      </w:pPr>
    </w:p>
    <w:p w:rsidRPr="00B9338B" w:rsidR="00B9338B" w:rsidP="00B9338B" w:rsidRDefault="00B9338B" w14:paraId="52CCBEE7" w14:textId="5ED5DAAC">
      <w:pPr>
        <w:pStyle w:val="Heading3"/>
        <w:rPr>
          <w:rFonts w:eastAsia="SimSun"/>
        </w:rPr>
      </w:pPr>
      <w:bookmarkStart w:name="_Toc346864638" w:id="1674405612"/>
      <w:r w:rsidRPr="62969798" w:rsidR="00B9338B">
        <w:rPr>
          <w:rFonts w:eastAsia="SimSun"/>
        </w:rPr>
        <w:t>Submission</w:t>
      </w:r>
      <w:bookmarkEnd w:id="1674405612"/>
    </w:p>
    <w:p w:rsidRPr="000271C8" w:rsidR="00B9338B" w:rsidP="00584A8E" w:rsidRDefault="00B9338B" w14:paraId="4D32DC37" w14:textId="77777777">
      <w:pPr>
        <w:suppressAutoHyphens w:val="0"/>
        <w:spacing w:after="0" w:line="240" w:lineRule="auto"/>
        <w:jc w:val="both"/>
        <w:textAlignment w:val="auto"/>
        <w:rPr>
          <w:rFonts w:ascii="Tahoma" w:hAnsi="Tahoma" w:eastAsia="SimSun" w:cs="Tahoma"/>
          <w:color w:val="auto"/>
          <w:sz w:val="24"/>
          <w:szCs w:val="24"/>
          <w:lang w:eastAsia="zh-CN"/>
        </w:rPr>
      </w:pPr>
    </w:p>
    <w:p w:rsidRPr="000271C8" w:rsidR="00AD20CA" w:rsidP="3391A393" w:rsidRDefault="3391A393" w14:paraId="71F15E4B" w14:textId="77777777">
      <w:pPr>
        <w:spacing w:line="240" w:lineRule="auto"/>
        <w:rPr>
          <w:rFonts w:ascii="Tahoma" w:hAnsi="Tahoma" w:cs="Tahoma"/>
          <w:color w:val="auto"/>
          <w:sz w:val="24"/>
          <w:szCs w:val="24"/>
          <w:lang w:eastAsia="en-US"/>
        </w:rPr>
      </w:pPr>
      <w:r w:rsidRPr="000271C8">
        <w:rPr>
          <w:rFonts w:ascii="Tahoma" w:hAnsi="Tahoma" w:eastAsia="SimSun" w:cs="Tahoma"/>
          <w:b/>
          <w:bCs/>
          <w:color w:val="auto"/>
          <w:sz w:val="24"/>
          <w:szCs w:val="24"/>
          <w:lang w:eastAsia="zh-CN"/>
        </w:rPr>
        <w:t xml:space="preserve">All enquiries relating to this Tender must be forwarded in writing via email to </w:t>
      </w:r>
      <w:r w:rsidRPr="000271C8">
        <w:rPr>
          <w:rFonts w:ascii="Tahoma" w:hAnsi="Tahoma" w:eastAsia="SimSun" w:cs="Tahoma"/>
          <w:b/>
          <w:bCs/>
          <w:color w:val="0070C0"/>
          <w:sz w:val="24"/>
          <w:szCs w:val="24"/>
          <w:lang w:eastAsia="zh-CN"/>
        </w:rPr>
        <w:t>procurement@minervalearningtrust.co.uk</w:t>
      </w:r>
      <w:r w:rsidRPr="000271C8">
        <w:rPr>
          <w:rFonts w:ascii="Tahoma" w:hAnsi="Tahoma" w:cs="Tahoma"/>
          <w:color w:val="FF0000"/>
          <w:sz w:val="24"/>
          <w:szCs w:val="24"/>
          <w:lang w:eastAsia="en-US"/>
        </w:rPr>
        <w:t xml:space="preserve">  </w:t>
      </w:r>
    </w:p>
    <w:p w:rsidRPr="000271C8" w:rsidR="3391A393" w:rsidP="3391A393" w:rsidRDefault="3391A393" w14:paraId="46749847" w14:textId="12A00F3F">
      <w:pPr>
        <w:spacing w:line="240" w:lineRule="auto"/>
        <w:rPr>
          <w:rFonts w:ascii="Tahoma" w:hAnsi="Tahoma" w:cs="Tahoma"/>
          <w:color w:val="auto"/>
          <w:sz w:val="24"/>
          <w:szCs w:val="24"/>
          <w:lang w:eastAsia="en-US"/>
        </w:rPr>
      </w:pPr>
      <w:r w:rsidRPr="000271C8">
        <w:rPr>
          <w:rFonts w:ascii="Tahoma" w:hAnsi="Tahoma" w:cs="Tahoma"/>
          <w:color w:val="auto"/>
          <w:sz w:val="24"/>
          <w:szCs w:val="24"/>
          <w:lang w:eastAsia="en-US"/>
        </w:rPr>
        <w:t>Telephone enquiries to 0114 2838438</w:t>
      </w:r>
      <w:r w:rsidRPr="000271C8" w:rsidR="00153D16">
        <w:rPr>
          <w:rFonts w:ascii="Tahoma" w:hAnsi="Tahoma" w:cs="Tahoma"/>
          <w:color w:val="auto"/>
          <w:sz w:val="24"/>
          <w:szCs w:val="24"/>
          <w:lang w:eastAsia="en-US"/>
        </w:rPr>
        <w:t xml:space="preserve"> or 07309676332</w:t>
      </w:r>
    </w:p>
    <w:p w:rsidRPr="000271C8" w:rsidR="00B42F49" w:rsidP="00AD20CA" w:rsidRDefault="00B42F49" w14:paraId="73D97EA2" w14:textId="77777777">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Please note that</w:t>
      </w:r>
      <w:r w:rsidRPr="000271C8" w:rsidR="00AD20CA">
        <w:rPr>
          <w:rFonts w:ascii="Tahoma" w:hAnsi="Tahoma" w:cs="Tahoma"/>
          <w:color w:val="auto"/>
          <w:sz w:val="24"/>
          <w:szCs w:val="24"/>
          <w:lang w:eastAsia="en-US"/>
        </w:rPr>
        <w:t xml:space="preserve"> responses to any queries or clarification requests maybe circulated to all Tenderers.  </w:t>
      </w:r>
    </w:p>
    <w:p w:rsidRPr="000271C8" w:rsidR="00AD20CA" w:rsidP="3391A393" w:rsidRDefault="00110370" w14:paraId="3B11A144" w14:textId="77777777">
      <w:pPr>
        <w:suppressAutoHyphens w:val="0"/>
        <w:autoSpaceDN/>
        <w:spacing w:line="240" w:lineRule="auto"/>
        <w:jc w:val="both"/>
        <w:textAlignment w:val="auto"/>
        <w:rPr>
          <w:rFonts w:ascii="Tahoma" w:hAnsi="Tahoma" w:cs="Tahoma"/>
          <w:color w:val="auto"/>
          <w:sz w:val="24"/>
          <w:szCs w:val="24"/>
          <w:lang w:eastAsia="en-US"/>
        </w:rPr>
      </w:pPr>
      <w:r w:rsidRPr="000271C8">
        <w:rPr>
          <w:rFonts w:ascii="Tahoma" w:hAnsi="Tahoma" w:cs="Tahoma"/>
          <w:color w:val="auto"/>
          <w:sz w:val="24"/>
          <w:szCs w:val="24"/>
          <w:lang w:eastAsia="en-US"/>
        </w:rPr>
        <w:t>Minerva Learning Trust</w:t>
      </w:r>
      <w:r w:rsidRPr="000271C8" w:rsidR="00AD20CA">
        <w:rPr>
          <w:rFonts w:ascii="Tahoma" w:hAnsi="Tahoma" w:cs="Tahoma"/>
          <w:color w:val="auto"/>
          <w:sz w:val="24"/>
          <w:szCs w:val="24"/>
          <w:lang w:eastAsia="en-US"/>
        </w:rPr>
        <w:t xml:space="preserve"> reserves the right to issue supplementary documentation at any time during the tendering process to clarify any issue or amend any aspect of the ITT.</w:t>
      </w:r>
    </w:p>
    <w:p w:rsidRPr="000271C8" w:rsidR="00286185" w:rsidP="3391A393" w:rsidRDefault="3391A393" w14:paraId="77CB088B" w14:textId="7777777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r w:rsidRPr="000271C8">
        <w:rPr>
          <w:rFonts w:ascii="Tahoma" w:hAnsi="Tahoma" w:cs="Tahoma"/>
          <w:color w:val="auto"/>
          <w:sz w:val="24"/>
          <w:szCs w:val="24"/>
        </w:rPr>
        <w:t>The trust reserves the right to cancel the tender process at any point. The trust is not liable for any costs resulting from any cancellation of this tender process nor for any other costs incurred by those tendering for this Contract.</w:t>
      </w:r>
    </w:p>
    <w:p w:rsidRPr="000271C8" w:rsidR="00286185" w:rsidP="3391A393" w:rsidRDefault="00286185" w14:paraId="07547A01" w14:textId="77777777">
      <w:pPr>
        <w:pStyle w:val="ListParagraph"/>
        <w:suppressAutoHyphens w:val="0"/>
        <w:autoSpaceDN/>
        <w:spacing w:after="0" w:line="240" w:lineRule="auto"/>
        <w:ind w:left="0"/>
        <w:contextualSpacing/>
        <w:jc w:val="both"/>
        <w:textAlignment w:val="auto"/>
        <w:rPr>
          <w:rFonts w:ascii="Tahoma" w:hAnsi="Tahoma" w:cs="Tahoma"/>
          <w:color w:val="auto"/>
          <w:sz w:val="24"/>
          <w:szCs w:val="24"/>
        </w:rPr>
      </w:pPr>
    </w:p>
    <w:p w:rsidRPr="000271C8" w:rsidR="00584A8E" w:rsidP="00CA0041" w:rsidRDefault="00584A8E" w14:paraId="5043CB0F" w14:textId="190006FD">
      <w:pPr>
        <w:suppressAutoHyphens w:val="0"/>
        <w:spacing w:after="0" w:line="240" w:lineRule="auto"/>
        <w:jc w:val="both"/>
        <w:textAlignment w:val="auto"/>
        <w:rPr>
          <w:rFonts w:ascii="Tahoma" w:hAnsi="Tahoma" w:eastAsia="SimSun" w:cs="Tahoma"/>
          <w:color w:val="auto"/>
          <w:sz w:val="24"/>
          <w:szCs w:val="24"/>
          <w:lang w:eastAsia="zh-CN"/>
        </w:rPr>
      </w:pPr>
      <w:r w:rsidRPr="62969798" w:rsidR="4358EC59">
        <w:rPr>
          <w:rFonts w:ascii="Tahoma" w:hAnsi="Tahoma" w:eastAsia="SimSun" w:cs="Tahoma"/>
          <w:color w:val="auto"/>
          <w:sz w:val="24"/>
          <w:szCs w:val="24"/>
          <w:lang w:eastAsia="zh-CN"/>
        </w:rPr>
        <w:t>The works are required as soon as possible</w:t>
      </w:r>
    </w:p>
    <w:p w:rsidRPr="000271C8" w:rsidR="006B644B" w:rsidP="62969798" w:rsidRDefault="00191825" w14:paraId="4EBDA6E8" w14:textId="77777777">
      <w:pPr>
        <w:suppressAutoHyphens w:val="0"/>
        <w:spacing w:after="0" w:line="240" w:lineRule="auto"/>
        <w:jc w:val="left"/>
        <w:textAlignment w:val="auto"/>
        <w:rPr>
          <w:rFonts w:ascii="Tahoma" w:hAnsi="Tahoma" w:cs="Tahoma"/>
          <w:sz w:val="24"/>
          <w:szCs w:val="24"/>
        </w:rPr>
      </w:pPr>
      <w:r w:rsidRPr="62969798" w:rsidR="00191825">
        <w:rPr>
          <w:rFonts w:ascii="Tahoma" w:hAnsi="Tahoma" w:eastAsia="SimSun" w:cs="Tahoma"/>
          <w:b w:val="1"/>
          <w:bCs w:val="1"/>
          <w:color w:val="auto"/>
          <w:sz w:val="24"/>
          <w:szCs w:val="24"/>
          <w:lang w:eastAsia="zh-CN"/>
        </w:rPr>
        <w:t xml:space="preserve">Tenders must be returned via email to </w:t>
      </w:r>
      <w:r w:rsidRPr="62969798" w:rsidR="00191825">
        <w:rPr>
          <w:rFonts w:ascii="Tahoma" w:hAnsi="Tahoma" w:eastAsia="SimSun" w:cs="Tahoma"/>
          <w:b w:val="1"/>
          <w:bCs w:val="1"/>
          <w:color w:val="0070C0"/>
          <w:sz w:val="24"/>
          <w:szCs w:val="24"/>
          <w:lang w:eastAsia="zh-CN"/>
        </w:rPr>
        <w:t>procurement@minervalearningtrust.co.uk</w:t>
      </w:r>
    </w:p>
    <w:p w:rsidRPr="000271C8" w:rsidR="00584A8E" w:rsidP="00CA0041" w:rsidRDefault="00584A8E" w14:paraId="07459315" w14:textId="77777777">
      <w:pPr>
        <w:suppressAutoHyphens w:val="0"/>
        <w:spacing w:after="0" w:line="240" w:lineRule="auto"/>
        <w:textAlignment w:val="auto"/>
        <w:rPr>
          <w:rFonts w:ascii="Tahoma" w:hAnsi="Tahoma" w:eastAsia="SimSun" w:cs="Tahoma"/>
          <w:b/>
          <w:bCs/>
          <w:color w:val="auto"/>
          <w:sz w:val="24"/>
          <w:szCs w:val="24"/>
          <w:lang w:eastAsia="zh-CN"/>
        </w:rPr>
      </w:pPr>
    </w:p>
    <w:p w:rsidRPr="000271C8" w:rsidR="00584A8E" w:rsidP="3022C0D9" w:rsidRDefault="3022C0D9" w14:paraId="157C8AF9" w14:textId="0B61E800">
      <w:pPr>
        <w:suppressAutoHyphens w:val="0"/>
        <w:spacing w:after="0" w:line="240" w:lineRule="auto"/>
        <w:jc w:val="both"/>
        <w:textAlignment w:val="auto"/>
        <w:rPr>
          <w:rFonts w:ascii="Tahoma" w:hAnsi="Tahoma" w:eastAsia="SimSun" w:cs="Tahoma"/>
          <w:color w:val="auto"/>
          <w:sz w:val="24"/>
          <w:szCs w:val="24"/>
          <w:lang w:eastAsia="zh-CN"/>
        </w:rPr>
      </w:pPr>
      <w:r w:rsidRPr="62969798" w:rsidR="3022C0D9">
        <w:rPr>
          <w:rFonts w:ascii="Tahoma" w:hAnsi="Tahoma" w:eastAsia="SimSun" w:cs="Tahoma"/>
          <w:b w:val="1"/>
          <w:bCs w:val="1"/>
          <w:color w:val="auto"/>
          <w:sz w:val="24"/>
          <w:szCs w:val="24"/>
          <w:lang w:eastAsia="zh-CN"/>
        </w:rPr>
        <w:t>Tenders must reach us by</w:t>
      </w:r>
      <w:r w:rsidRPr="62969798" w:rsidR="3022C0D9">
        <w:rPr>
          <w:rFonts w:ascii="Tahoma" w:hAnsi="Tahoma" w:eastAsia="SimSun" w:cs="Tahoma"/>
          <w:b w:val="1"/>
          <w:bCs w:val="1"/>
          <w:color w:val="FF0000"/>
          <w:sz w:val="24"/>
          <w:szCs w:val="24"/>
          <w:lang w:eastAsia="zh-CN"/>
        </w:rPr>
        <w:t xml:space="preserve"> </w:t>
      </w:r>
      <w:r w:rsidRPr="62969798" w:rsidR="2A12E158">
        <w:rPr>
          <w:rFonts w:ascii="Tahoma" w:hAnsi="Tahoma" w:eastAsia="SimSun" w:cs="Tahoma"/>
          <w:b w:val="1"/>
          <w:bCs w:val="1"/>
          <w:color w:val="FF0000"/>
          <w:sz w:val="24"/>
          <w:szCs w:val="24"/>
          <w:lang w:eastAsia="zh-CN"/>
        </w:rPr>
        <w:t>12</w:t>
      </w:r>
      <w:r w:rsidRPr="62969798" w:rsidR="49BF82BD">
        <w:rPr>
          <w:rFonts w:ascii="Tahoma" w:hAnsi="Tahoma" w:eastAsia="SimSun" w:cs="Tahoma"/>
          <w:b w:val="1"/>
          <w:bCs w:val="1"/>
          <w:color w:val="FF0000"/>
          <w:sz w:val="24"/>
          <w:szCs w:val="24"/>
          <w:vertAlign w:val="superscript"/>
          <w:lang w:eastAsia="zh-CN"/>
        </w:rPr>
        <w:t>th</w:t>
      </w:r>
      <w:r w:rsidRPr="62969798" w:rsidR="49BF82BD">
        <w:rPr>
          <w:rFonts w:ascii="Tahoma" w:hAnsi="Tahoma" w:eastAsia="SimSun" w:cs="Tahoma"/>
          <w:b w:val="1"/>
          <w:bCs w:val="1"/>
          <w:color w:val="FF0000"/>
          <w:sz w:val="24"/>
          <w:szCs w:val="24"/>
          <w:lang w:eastAsia="zh-CN"/>
        </w:rPr>
        <w:t xml:space="preserve"> April 12pm</w:t>
      </w:r>
      <w:r w:rsidRPr="62969798" w:rsidR="3022C0D9">
        <w:rPr>
          <w:rFonts w:ascii="Tahoma" w:hAnsi="Tahoma" w:eastAsia="SimSun" w:cs="Tahoma"/>
          <w:b w:val="1"/>
          <w:bCs w:val="1"/>
          <w:color w:val="auto"/>
          <w:sz w:val="24"/>
          <w:szCs w:val="24"/>
          <w:lang w:eastAsia="zh-CN"/>
        </w:rPr>
        <w:t>. Late tender</w:t>
      </w:r>
      <w:r w:rsidRPr="62969798" w:rsidR="3022C0D9">
        <w:rPr>
          <w:rFonts w:ascii="Tahoma" w:hAnsi="Tahoma" w:eastAsia="SimSun" w:cs="Tahoma"/>
          <w:b w:val="1"/>
          <w:bCs w:val="1"/>
          <w:sz w:val="24"/>
          <w:szCs w:val="24"/>
          <w:lang w:eastAsia="zh-CN"/>
        </w:rPr>
        <w:t xml:space="preserve"> bids will not be considered. Failure</w:t>
      </w:r>
      <w:r w:rsidRPr="62969798" w:rsidR="3022C0D9">
        <w:rPr>
          <w:rFonts w:ascii="Tahoma" w:hAnsi="Tahoma" w:eastAsia="SimSun" w:cs="Tahoma"/>
          <w:b w:val="1"/>
          <w:bCs w:val="1"/>
          <w:color w:val="auto"/>
          <w:sz w:val="24"/>
          <w:szCs w:val="24"/>
          <w:lang w:eastAsia="zh-CN"/>
        </w:rPr>
        <w:t xml:space="preserve"> to use the tender documents will invalidate the tender. </w:t>
      </w:r>
      <w:r w:rsidRPr="62969798" w:rsidR="3022C0D9">
        <w:rPr>
          <w:rFonts w:ascii="Tahoma" w:hAnsi="Tahoma" w:eastAsia="SimSun" w:cs="Tahoma"/>
          <w:color w:val="auto"/>
          <w:sz w:val="24"/>
          <w:szCs w:val="24"/>
          <w:lang w:eastAsia="zh-CN"/>
        </w:rPr>
        <w:t>We reserve the right, both prior to and after the award of the tender, to inspect the validity of all information given, in order to substantiate the information detailed by a supplier.</w:t>
      </w:r>
    </w:p>
    <w:p w:rsidRPr="000271C8" w:rsidR="002C58CE" w:rsidP="00CA0041" w:rsidRDefault="002C58CE" w14:paraId="6537F28F" w14:textId="77777777">
      <w:pPr>
        <w:suppressAutoHyphens w:val="0"/>
        <w:spacing w:after="0" w:line="240" w:lineRule="auto"/>
        <w:jc w:val="both"/>
        <w:textAlignment w:val="auto"/>
        <w:rPr>
          <w:rFonts w:ascii="Tahoma" w:hAnsi="Tahoma" w:cs="Tahoma"/>
          <w:sz w:val="24"/>
          <w:szCs w:val="24"/>
        </w:rPr>
      </w:pPr>
    </w:p>
    <w:p w:rsidRPr="000271C8" w:rsidR="00584A8E" w:rsidP="00584A8E" w:rsidRDefault="00584A8E" w14:paraId="00852B44" w14:textId="77777777">
      <w:pPr>
        <w:suppressAutoHyphens w:val="0"/>
        <w:spacing w:after="0" w:line="240" w:lineRule="auto"/>
        <w:jc w:val="both"/>
        <w:textAlignment w:val="auto"/>
        <w:rPr>
          <w:rFonts w:ascii="Tahoma" w:hAnsi="Tahoma" w:cs="Tahoma"/>
          <w:sz w:val="24"/>
          <w:szCs w:val="24"/>
        </w:rPr>
      </w:pPr>
      <w:r w:rsidRPr="000271C8">
        <w:rPr>
          <w:rFonts w:ascii="Tahoma" w:hAnsi="Tahoma" w:eastAsia="SimSun" w:cs="Tahoma"/>
          <w:color w:val="auto"/>
          <w:sz w:val="24"/>
          <w:szCs w:val="24"/>
          <w:lang w:eastAsia="zh-CN"/>
        </w:rPr>
        <w:t xml:space="preserve">Tenders will be assessed in strict accordance with the award criteria stated. </w:t>
      </w:r>
    </w:p>
    <w:p w:rsidRPr="000271C8" w:rsidR="00584A8E" w:rsidP="00584A8E" w:rsidRDefault="00584A8E" w14:paraId="782C38F9" w14:textId="77777777">
      <w:pPr>
        <w:suppressAutoHyphens w:val="0"/>
        <w:spacing w:after="0" w:line="240" w:lineRule="auto"/>
        <w:jc w:val="both"/>
        <w:textAlignment w:val="auto"/>
        <w:rPr>
          <w:rFonts w:ascii="Tahoma" w:hAnsi="Tahoma" w:eastAsia="SimSun" w:cs="Tahoma"/>
          <w:sz w:val="24"/>
          <w:szCs w:val="24"/>
          <w:lang w:eastAsia="zh-CN"/>
        </w:rPr>
      </w:pPr>
      <w:r w:rsidRPr="000271C8">
        <w:rPr>
          <w:rFonts w:ascii="Tahoma" w:hAnsi="Tahoma" w:eastAsia="SimSun" w:cs="Tahoma"/>
          <w:color w:val="auto"/>
          <w:sz w:val="24"/>
          <w:szCs w:val="24"/>
          <w:lang w:eastAsia="zh-CN"/>
        </w:rPr>
        <w:t xml:space="preserve">Tenders must be valid for acceptance for a minimum </w:t>
      </w:r>
      <w:r w:rsidRPr="000271C8">
        <w:rPr>
          <w:rFonts w:ascii="Tahoma" w:hAnsi="Tahoma" w:eastAsia="SimSun" w:cs="Tahoma"/>
          <w:sz w:val="24"/>
          <w:szCs w:val="24"/>
          <w:lang w:eastAsia="zh-CN"/>
        </w:rPr>
        <w:t>of 90 days from the tender closing date.</w:t>
      </w:r>
    </w:p>
    <w:p w:rsidRPr="000271C8" w:rsidR="00584A8E" w:rsidP="00584A8E" w:rsidRDefault="00584A8E" w14:paraId="6DFB9E20" w14:textId="77777777">
      <w:pPr>
        <w:suppressAutoHyphens w:val="0"/>
        <w:spacing w:after="0" w:line="240" w:lineRule="auto"/>
        <w:jc w:val="both"/>
        <w:textAlignment w:val="auto"/>
        <w:rPr>
          <w:rFonts w:ascii="Tahoma" w:hAnsi="Tahoma" w:eastAsia="SimSun" w:cs="Tahoma"/>
          <w:sz w:val="24"/>
          <w:szCs w:val="24"/>
          <w:lang w:eastAsia="zh-CN"/>
        </w:rPr>
      </w:pPr>
    </w:p>
    <w:p w:rsidR="00F46576" w:rsidP="656A62B3" w:rsidRDefault="00F46576" w14:paraId="70DF9E56" w14:textId="4C822CEB">
      <w:pPr>
        <w:suppressAutoHyphens w:val="0"/>
        <w:spacing w:after="0" w:line="240" w:lineRule="auto"/>
        <w:jc w:val="both"/>
        <w:textAlignment w:val="auto"/>
        <w:rPr>
          <w:rFonts w:ascii="Tahoma" w:hAnsi="Tahoma" w:eastAsia="SimSun" w:cs="Tahoma"/>
          <w:b w:val="1"/>
          <w:bCs w:val="1"/>
          <w:sz w:val="24"/>
          <w:szCs w:val="24"/>
          <w:lang w:eastAsia="zh-CN"/>
        </w:rPr>
      </w:pPr>
      <w:r w:rsidRPr="656A62B3" w:rsidR="53D77BC3">
        <w:rPr>
          <w:rFonts w:ascii="Tahoma" w:hAnsi="Tahoma" w:eastAsia="SimSun" w:cs="Tahoma"/>
          <w:b w:val="1"/>
          <w:bCs w:val="1"/>
          <w:sz w:val="24"/>
          <w:szCs w:val="24"/>
          <w:lang w:eastAsia="zh-CN"/>
        </w:rPr>
        <w:t>References</w:t>
      </w:r>
    </w:p>
    <w:p w:rsidR="53D77BC3" w:rsidP="656A62B3" w:rsidRDefault="53D77BC3" w14:paraId="784C67CF" w14:textId="1554E37F">
      <w:pPr>
        <w:pStyle w:val="Normal"/>
        <w:spacing w:after="0" w:line="240" w:lineRule="auto"/>
        <w:jc w:val="both"/>
        <w:rPr>
          <w:rFonts w:ascii="Tahoma" w:hAnsi="Tahoma" w:eastAsia="SimSun" w:cs="Tahoma"/>
          <w:sz w:val="24"/>
          <w:szCs w:val="24"/>
          <w:lang w:eastAsia="zh-CN"/>
        </w:rPr>
      </w:pPr>
      <w:r w:rsidRPr="656A62B3" w:rsidR="53D77BC3">
        <w:rPr>
          <w:rFonts w:ascii="Tahoma" w:hAnsi="Tahoma" w:eastAsia="SimSun" w:cs="Tahoma"/>
          <w:sz w:val="24"/>
          <w:szCs w:val="24"/>
          <w:lang w:eastAsia="zh-CN"/>
        </w:rPr>
        <w:t xml:space="preserve">References provided may be taken up to assist with the decision-making process and to back up </w:t>
      </w:r>
    </w:p>
    <w:p w:rsidRPr="000271C8" w:rsidR="00B9338B" w:rsidP="00584A8E" w:rsidRDefault="00B9338B" w14:paraId="054F8752" w14:textId="77777777">
      <w:pPr>
        <w:suppressAutoHyphens w:val="0"/>
        <w:spacing w:after="0" w:line="240" w:lineRule="auto"/>
        <w:jc w:val="both"/>
        <w:textAlignment w:val="auto"/>
        <w:rPr>
          <w:rFonts w:ascii="Tahoma" w:hAnsi="Tahoma" w:eastAsia="SimSun" w:cs="Tahoma"/>
          <w:sz w:val="24"/>
          <w:szCs w:val="24"/>
          <w:lang w:eastAsia="zh-CN"/>
        </w:rPr>
      </w:pPr>
    </w:p>
    <w:p w:rsidRPr="000271C8" w:rsidR="00F46576" w:rsidP="00584A8E" w:rsidRDefault="00F46576" w14:paraId="44E871BC" w14:textId="77777777">
      <w:pPr>
        <w:suppressAutoHyphens w:val="0"/>
        <w:spacing w:after="0" w:line="240" w:lineRule="auto"/>
        <w:jc w:val="both"/>
        <w:textAlignment w:val="auto"/>
        <w:rPr>
          <w:rFonts w:ascii="Tahoma" w:hAnsi="Tahoma" w:eastAsia="SimSun" w:cs="Tahoma"/>
          <w:sz w:val="24"/>
          <w:szCs w:val="24"/>
          <w:lang w:eastAsia="zh-CN"/>
        </w:rPr>
      </w:pPr>
    </w:p>
    <w:p w:rsidRPr="00D766D0" w:rsidR="0050343A" w:rsidP="00D766D0" w:rsidRDefault="00B0327B" w14:paraId="4D6B1C0F" w14:textId="77777777">
      <w:pPr>
        <w:pStyle w:val="Heading2"/>
      </w:pPr>
      <w:bookmarkStart w:name="_Toc382945220" w:id="1835200817"/>
      <w:r w:rsidR="00B0327B">
        <w:rPr/>
        <w:t>T</w:t>
      </w:r>
      <w:r w:rsidR="0050343A">
        <w:rPr/>
        <w:t>ender Timetable</w:t>
      </w:r>
      <w:bookmarkEnd w:id="1835200817"/>
    </w:p>
    <w:p w:rsidRPr="000271C8" w:rsidR="0050343A" w:rsidRDefault="0050343A" w14:paraId="02F2C34E" w14:textId="77777777">
      <w:pPr>
        <w:suppressAutoHyphens w:val="0"/>
        <w:spacing w:after="0" w:line="240" w:lineRule="auto"/>
        <w:jc w:val="both"/>
        <w:textAlignment w:val="auto"/>
        <w:rPr>
          <w:rFonts w:ascii="Tahoma" w:hAnsi="Tahoma" w:eastAsia="SimSun" w:cs="Tahoma"/>
          <w:sz w:val="24"/>
          <w:szCs w:val="24"/>
          <w:lang w:eastAsia="zh-CN"/>
        </w:rPr>
      </w:pPr>
    </w:p>
    <w:tbl>
      <w:tblPr>
        <w:tblW w:w="881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387"/>
        <w:gridCol w:w="3430"/>
      </w:tblGrid>
      <w:tr w:rsidRPr="000271C8" w:rsidR="0033321A" w:rsidTr="62969798" w14:paraId="0EBFB4EB" w14:textId="77777777">
        <w:trPr>
          <w:trHeight w:val="367"/>
        </w:trPr>
        <w:tc>
          <w:tcPr>
            <w:tcW w:w="5387" w:type="dxa"/>
            <w:tcMar/>
            <w:vAlign w:val="center"/>
          </w:tcPr>
          <w:p w:rsidRPr="000271C8" w:rsidR="0033321A" w:rsidP="009031D0" w:rsidRDefault="002C58CE" w14:paraId="0FD8627C" w14:textId="77777777">
            <w:pPr>
              <w:rPr>
                <w:rFonts w:ascii="Tahoma" w:hAnsi="Tahoma" w:cs="Tahoma"/>
                <w:color w:val="auto"/>
                <w:sz w:val="24"/>
                <w:szCs w:val="24"/>
              </w:rPr>
            </w:pPr>
            <w:r w:rsidRPr="000271C8">
              <w:rPr>
                <w:rFonts w:ascii="Tahoma" w:hAnsi="Tahoma" w:cs="Tahoma"/>
                <w:color w:val="auto"/>
                <w:sz w:val="24"/>
                <w:szCs w:val="24"/>
              </w:rPr>
              <w:t>Invitation to tender</w:t>
            </w:r>
          </w:p>
        </w:tc>
        <w:tc>
          <w:tcPr>
            <w:tcW w:w="3430" w:type="dxa"/>
            <w:shd w:val="clear" w:color="auto" w:fill="FFFFFF" w:themeFill="background1"/>
            <w:tcMar/>
            <w:vAlign w:val="center"/>
          </w:tcPr>
          <w:p w:rsidRPr="000271C8" w:rsidR="0033321A" w:rsidP="2A7106DD" w:rsidRDefault="00B9338B" w14:paraId="479AC8E3" w14:textId="4BD09B19">
            <w:pPr>
              <w:jc w:val="center"/>
              <w:rPr>
                <w:rFonts w:ascii="Tahoma" w:hAnsi="Tahoma" w:cs="Tahoma"/>
                <w:color w:val="auto" w:themeColor="text1"/>
                <w:sz w:val="24"/>
                <w:szCs w:val="24"/>
              </w:rPr>
            </w:pPr>
            <w:r w:rsidRPr="62969798" w:rsidR="6732A865">
              <w:rPr>
                <w:rFonts w:ascii="Tahoma" w:hAnsi="Tahoma" w:cs="Tahoma"/>
                <w:color w:val="auto"/>
                <w:sz w:val="24"/>
                <w:szCs w:val="24"/>
              </w:rPr>
              <w:t>15/03/2023</w:t>
            </w:r>
          </w:p>
        </w:tc>
      </w:tr>
      <w:tr w:rsidR="5D2F219A" w:rsidTr="62969798" w14:paraId="2568F441" w14:textId="77777777">
        <w:trPr>
          <w:trHeight w:val="367"/>
        </w:trPr>
        <w:tc>
          <w:tcPr>
            <w:tcW w:w="5387" w:type="dxa"/>
            <w:tcMar/>
            <w:vAlign w:val="center"/>
          </w:tcPr>
          <w:p w:rsidR="628A8704" w:rsidP="5D2F219A" w:rsidRDefault="628A8704" w14:paraId="4CD7981D" w14:textId="2AB681A1">
            <w:pPr>
              <w:rPr>
                <w:rFonts w:ascii="Tahoma" w:hAnsi="Tahoma" w:cs="Tahoma"/>
                <w:color w:val="auto"/>
                <w:sz w:val="24"/>
                <w:szCs w:val="24"/>
              </w:rPr>
            </w:pPr>
            <w:r w:rsidRPr="62969798" w:rsidR="4FA6DA23">
              <w:rPr>
                <w:rFonts w:ascii="Tahoma" w:hAnsi="Tahoma" w:cs="Tahoma"/>
                <w:color w:val="auto"/>
                <w:sz w:val="24"/>
                <w:szCs w:val="24"/>
              </w:rPr>
              <w:t>S</w:t>
            </w:r>
            <w:r w:rsidRPr="62969798" w:rsidR="4E8DAB9A">
              <w:rPr>
                <w:rFonts w:ascii="Tahoma" w:hAnsi="Tahoma" w:cs="Tahoma"/>
                <w:color w:val="auto"/>
                <w:sz w:val="24"/>
                <w:szCs w:val="24"/>
              </w:rPr>
              <w:t>i</w:t>
            </w:r>
            <w:r w:rsidRPr="62969798" w:rsidR="4FA6DA23">
              <w:rPr>
                <w:rFonts w:ascii="Tahoma" w:hAnsi="Tahoma" w:cs="Tahoma"/>
                <w:color w:val="auto"/>
                <w:sz w:val="24"/>
                <w:szCs w:val="24"/>
              </w:rPr>
              <w:t>te Visits</w:t>
            </w:r>
            <w:r w:rsidRPr="62969798" w:rsidR="70EF5FB9">
              <w:rPr>
                <w:rFonts w:ascii="Tahoma" w:hAnsi="Tahoma" w:cs="Tahoma"/>
                <w:color w:val="auto"/>
                <w:sz w:val="24"/>
                <w:szCs w:val="24"/>
              </w:rPr>
              <w:t xml:space="preserve"> </w:t>
            </w:r>
          </w:p>
        </w:tc>
        <w:tc>
          <w:tcPr>
            <w:tcW w:w="3430" w:type="dxa"/>
            <w:shd w:val="clear" w:color="auto" w:fill="FFFFFF" w:themeFill="background1"/>
            <w:tcMar/>
            <w:vAlign w:val="center"/>
          </w:tcPr>
          <w:p w:rsidR="628A8704" w:rsidP="62969798" w:rsidRDefault="00B9338B" w14:paraId="5D012FC5" w14:textId="07025264">
            <w:pPr>
              <w:jc w:val="center"/>
              <w:rPr>
                <w:rFonts w:ascii="Tahoma" w:hAnsi="Tahoma" w:cs="Tahoma"/>
                <w:color w:val="auto" w:themeColor="text1"/>
                <w:sz w:val="24"/>
                <w:szCs w:val="24"/>
              </w:rPr>
            </w:pPr>
            <w:r w:rsidRPr="62969798" w:rsidR="6016F63D">
              <w:rPr>
                <w:rFonts w:ascii="Tahoma" w:hAnsi="Tahoma" w:cs="Tahoma"/>
                <w:color w:val="auto"/>
                <w:sz w:val="24"/>
                <w:szCs w:val="24"/>
              </w:rPr>
              <w:t>16/03/2023 - 31/03/2023</w:t>
            </w:r>
          </w:p>
        </w:tc>
      </w:tr>
      <w:tr w:rsidRPr="000271C8" w:rsidR="005C7875" w:rsidTr="62969798" w14:paraId="53C0C448" w14:textId="77777777">
        <w:trPr>
          <w:trHeight w:val="361"/>
        </w:trPr>
        <w:tc>
          <w:tcPr>
            <w:tcW w:w="5387" w:type="dxa"/>
            <w:tcMar/>
            <w:vAlign w:val="center"/>
          </w:tcPr>
          <w:p w:rsidRPr="000271C8" w:rsidR="0050343A" w:rsidP="009031D0" w:rsidRDefault="0050343A" w14:paraId="37BA9FC8" w14:textId="77777777">
            <w:pPr>
              <w:rPr>
                <w:rFonts w:ascii="Tahoma" w:hAnsi="Tahoma" w:cs="Tahoma"/>
                <w:color w:val="auto"/>
                <w:sz w:val="24"/>
                <w:szCs w:val="24"/>
              </w:rPr>
            </w:pPr>
            <w:r w:rsidRPr="000271C8">
              <w:rPr>
                <w:rFonts w:ascii="Tahoma" w:hAnsi="Tahoma" w:cs="Tahoma"/>
                <w:color w:val="auto"/>
                <w:sz w:val="24"/>
                <w:szCs w:val="24"/>
              </w:rPr>
              <w:t>Last date for clarifications</w:t>
            </w:r>
          </w:p>
        </w:tc>
        <w:tc>
          <w:tcPr>
            <w:tcW w:w="3430" w:type="dxa"/>
            <w:shd w:val="clear" w:color="auto" w:fill="FFFFFF" w:themeFill="background1"/>
            <w:tcMar/>
            <w:vAlign w:val="center"/>
          </w:tcPr>
          <w:p w:rsidRPr="000271C8" w:rsidR="0050343A" w:rsidP="62969798" w:rsidRDefault="00B9338B" w14:paraId="3417D13B" w14:textId="0077EE2E">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3B73CEAA">
              <w:rPr>
                <w:rFonts w:ascii="Tahoma" w:hAnsi="Tahoma" w:cs="Tahoma"/>
                <w:color w:val="auto"/>
                <w:sz w:val="24"/>
                <w:szCs w:val="24"/>
              </w:rPr>
              <w:t>6/4/2023</w:t>
            </w:r>
          </w:p>
        </w:tc>
      </w:tr>
      <w:tr w:rsidRPr="000271C8" w:rsidR="005C7875" w:rsidTr="62969798" w14:paraId="6958790F" w14:textId="77777777">
        <w:trPr>
          <w:trHeight w:val="355"/>
        </w:trPr>
        <w:tc>
          <w:tcPr>
            <w:tcW w:w="5387" w:type="dxa"/>
            <w:tcMar/>
            <w:vAlign w:val="center"/>
          </w:tcPr>
          <w:p w:rsidRPr="000271C8" w:rsidR="0050343A" w:rsidP="009031D0" w:rsidRDefault="0050343A" w14:paraId="5F5FA56F" w14:textId="77777777">
            <w:pPr>
              <w:rPr>
                <w:rFonts w:ascii="Tahoma" w:hAnsi="Tahoma" w:cs="Tahoma"/>
                <w:b/>
                <w:color w:val="auto"/>
                <w:sz w:val="24"/>
                <w:szCs w:val="24"/>
              </w:rPr>
            </w:pPr>
            <w:r w:rsidRPr="000271C8">
              <w:rPr>
                <w:rFonts w:ascii="Tahoma" w:hAnsi="Tahoma" w:cs="Tahoma"/>
                <w:b/>
                <w:color w:val="auto"/>
                <w:sz w:val="24"/>
                <w:szCs w:val="24"/>
              </w:rPr>
              <w:t>Tender closing date 12 noon</w:t>
            </w:r>
          </w:p>
        </w:tc>
        <w:tc>
          <w:tcPr>
            <w:tcW w:w="3430" w:type="dxa"/>
            <w:shd w:val="clear" w:color="auto" w:fill="FFFFFF" w:themeFill="background1"/>
            <w:tcMar/>
            <w:vAlign w:val="center"/>
          </w:tcPr>
          <w:p w:rsidRPr="000271C8" w:rsidR="0050343A" w:rsidP="62969798" w:rsidRDefault="00B9338B" w14:paraId="5436544F" w14:textId="5C7C21B8">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4018834D">
              <w:rPr>
                <w:rFonts w:ascii="Tahoma" w:hAnsi="Tahoma" w:cs="Tahoma"/>
                <w:color w:val="auto"/>
                <w:sz w:val="24"/>
                <w:szCs w:val="24"/>
              </w:rPr>
              <w:t>1</w:t>
            </w:r>
            <w:r w:rsidRPr="62969798" w:rsidR="73FFD52D">
              <w:rPr>
                <w:rFonts w:ascii="Tahoma" w:hAnsi="Tahoma" w:cs="Tahoma"/>
                <w:color w:val="auto"/>
                <w:sz w:val="24"/>
                <w:szCs w:val="24"/>
              </w:rPr>
              <w:t>2</w:t>
            </w:r>
            <w:r w:rsidRPr="62969798" w:rsidR="4018834D">
              <w:rPr>
                <w:rFonts w:ascii="Tahoma" w:hAnsi="Tahoma" w:cs="Tahoma"/>
                <w:color w:val="auto"/>
                <w:sz w:val="24"/>
                <w:szCs w:val="24"/>
              </w:rPr>
              <w:t>/04/2023</w:t>
            </w:r>
          </w:p>
        </w:tc>
      </w:tr>
      <w:tr w:rsidRPr="000271C8" w:rsidR="20008C71" w:rsidTr="62969798" w14:paraId="464A576A" w14:textId="77777777">
        <w:trPr>
          <w:trHeight w:val="349"/>
        </w:trPr>
        <w:tc>
          <w:tcPr>
            <w:tcW w:w="5387" w:type="dxa"/>
            <w:tcMar/>
            <w:vAlign w:val="center"/>
          </w:tcPr>
          <w:p w:rsidRPr="000271C8" w:rsidR="20008C71" w:rsidP="20008C71" w:rsidRDefault="20008C71" w14:paraId="3AC74D04" w14:textId="14FB71AB">
            <w:pPr>
              <w:rPr>
                <w:rFonts w:ascii="Tahoma" w:hAnsi="Tahoma" w:cs="Tahoma"/>
                <w:color w:val="auto"/>
                <w:sz w:val="24"/>
                <w:szCs w:val="24"/>
              </w:rPr>
            </w:pPr>
            <w:r w:rsidRPr="5D2F219A">
              <w:rPr>
                <w:rFonts w:ascii="Tahoma" w:hAnsi="Tahoma" w:cs="Tahoma"/>
                <w:color w:val="auto"/>
                <w:sz w:val="24"/>
                <w:szCs w:val="24"/>
              </w:rPr>
              <w:t xml:space="preserve">Tender opening and assessment </w:t>
            </w:r>
          </w:p>
        </w:tc>
        <w:tc>
          <w:tcPr>
            <w:tcW w:w="3430" w:type="dxa"/>
            <w:shd w:val="clear" w:color="auto" w:fill="FFFFFF" w:themeFill="background1"/>
            <w:tcMar/>
            <w:vAlign w:val="center"/>
          </w:tcPr>
          <w:p w:rsidRPr="000271C8" w:rsidR="20008C71" w:rsidP="62969798" w:rsidRDefault="00B9338B" w14:paraId="67EB8702" w14:textId="299A2BEF">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6EA31696">
              <w:rPr>
                <w:rFonts w:ascii="Tahoma" w:hAnsi="Tahoma" w:cs="Tahoma"/>
                <w:color w:val="auto"/>
                <w:sz w:val="24"/>
                <w:szCs w:val="24"/>
              </w:rPr>
              <w:t>1</w:t>
            </w:r>
            <w:r w:rsidRPr="62969798" w:rsidR="259E941C">
              <w:rPr>
                <w:rFonts w:ascii="Tahoma" w:hAnsi="Tahoma" w:cs="Tahoma"/>
                <w:color w:val="auto"/>
                <w:sz w:val="24"/>
                <w:szCs w:val="24"/>
              </w:rPr>
              <w:t>3</w:t>
            </w:r>
            <w:r w:rsidRPr="62969798" w:rsidR="6EA31696">
              <w:rPr>
                <w:rFonts w:ascii="Tahoma" w:hAnsi="Tahoma" w:cs="Tahoma"/>
                <w:color w:val="auto"/>
                <w:sz w:val="24"/>
                <w:szCs w:val="24"/>
              </w:rPr>
              <w:t>/04/223</w:t>
            </w:r>
          </w:p>
        </w:tc>
      </w:tr>
      <w:tr w:rsidRPr="000271C8" w:rsidR="005C7875" w:rsidTr="62969798" w14:paraId="42A45730" w14:textId="77777777">
        <w:trPr>
          <w:trHeight w:val="323"/>
        </w:trPr>
        <w:tc>
          <w:tcPr>
            <w:tcW w:w="5387" w:type="dxa"/>
            <w:tcMar/>
            <w:vAlign w:val="center"/>
          </w:tcPr>
          <w:p w:rsidRPr="000271C8" w:rsidR="0050343A" w:rsidP="002C58CE" w:rsidRDefault="002C58CE" w14:paraId="75FC9038" w14:textId="77777777">
            <w:pPr>
              <w:rPr>
                <w:rFonts w:ascii="Tahoma" w:hAnsi="Tahoma" w:cs="Tahoma"/>
                <w:color w:val="auto"/>
                <w:sz w:val="24"/>
                <w:szCs w:val="24"/>
              </w:rPr>
            </w:pPr>
            <w:r w:rsidRPr="000271C8">
              <w:rPr>
                <w:rFonts w:ascii="Tahoma" w:hAnsi="Tahoma" w:cs="Tahoma"/>
                <w:color w:val="auto"/>
                <w:sz w:val="24"/>
                <w:szCs w:val="24"/>
              </w:rPr>
              <w:t>A</w:t>
            </w:r>
            <w:r w:rsidRPr="000271C8" w:rsidR="0050343A">
              <w:rPr>
                <w:rFonts w:ascii="Tahoma" w:hAnsi="Tahoma" w:cs="Tahoma"/>
                <w:color w:val="auto"/>
                <w:sz w:val="24"/>
                <w:szCs w:val="24"/>
              </w:rPr>
              <w:t>ward contract</w:t>
            </w:r>
          </w:p>
        </w:tc>
        <w:tc>
          <w:tcPr>
            <w:tcW w:w="3430" w:type="dxa"/>
            <w:shd w:val="clear" w:color="auto" w:fill="FFFFFF" w:themeFill="background1"/>
            <w:tcMar/>
            <w:vAlign w:val="center"/>
          </w:tcPr>
          <w:p w:rsidRPr="000271C8" w:rsidR="0050343A" w:rsidP="62969798" w:rsidRDefault="00B9338B" w14:paraId="42C7C33F" w14:textId="1DF1D601">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595FDECD">
              <w:rPr>
                <w:rFonts w:ascii="Tahoma" w:hAnsi="Tahoma" w:cs="Tahoma"/>
                <w:color w:val="auto"/>
                <w:sz w:val="24"/>
                <w:szCs w:val="24"/>
              </w:rPr>
              <w:t>1</w:t>
            </w:r>
            <w:r w:rsidRPr="62969798" w:rsidR="1BE67D67">
              <w:rPr>
                <w:rFonts w:ascii="Tahoma" w:hAnsi="Tahoma" w:cs="Tahoma"/>
                <w:color w:val="auto"/>
                <w:sz w:val="24"/>
                <w:szCs w:val="24"/>
              </w:rPr>
              <w:t>4</w:t>
            </w:r>
            <w:r w:rsidRPr="62969798" w:rsidR="595FDECD">
              <w:rPr>
                <w:rFonts w:ascii="Tahoma" w:hAnsi="Tahoma" w:cs="Tahoma"/>
                <w:color w:val="auto"/>
                <w:sz w:val="24"/>
                <w:szCs w:val="24"/>
              </w:rPr>
              <w:t>/04/2023</w:t>
            </w:r>
          </w:p>
        </w:tc>
      </w:tr>
      <w:tr w:rsidRPr="000271C8" w:rsidR="005C7875" w:rsidTr="62969798" w14:paraId="3C0A7202" w14:textId="77777777">
        <w:trPr>
          <w:trHeight w:val="303"/>
        </w:trPr>
        <w:tc>
          <w:tcPr>
            <w:tcW w:w="5387" w:type="dxa"/>
            <w:tcMar/>
            <w:vAlign w:val="center"/>
          </w:tcPr>
          <w:p w:rsidRPr="000271C8" w:rsidR="0050343A" w:rsidP="62969798" w:rsidRDefault="20008C71" w14:paraId="2C58F46E" w14:textId="6EC38032">
            <w:pPr>
              <w:pStyle w:val="Normal"/>
              <w:bidi w:val="0"/>
              <w:spacing w:before="0" w:beforeAutospacing="off" w:after="200" w:afterAutospacing="off" w:line="276" w:lineRule="auto"/>
              <w:ind w:left="0" w:right="0"/>
              <w:jc w:val="left"/>
            </w:pPr>
            <w:r w:rsidRPr="62969798" w:rsidR="595FDECD">
              <w:rPr>
                <w:rFonts w:ascii="Tahoma" w:hAnsi="Tahoma" w:cs="Tahoma"/>
                <w:color w:val="auto"/>
                <w:sz w:val="24"/>
                <w:szCs w:val="24"/>
              </w:rPr>
              <w:t>Mobilisation Meeting</w:t>
            </w:r>
          </w:p>
        </w:tc>
        <w:tc>
          <w:tcPr>
            <w:tcW w:w="3430" w:type="dxa"/>
            <w:shd w:val="clear" w:color="auto" w:fill="FFFFFF" w:themeFill="background1"/>
            <w:tcMar/>
            <w:vAlign w:val="center"/>
          </w:tcPr>
          <w:p w:rsidRPr="000271C8" w:rsidR="0050343A" w:rsidP="62969798" w:rsidRDefault="00B9338B" w14:paraId="1E087AE7" w14:textId="1B646939">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5DE4FF60">
              <w:rPr>
                <w:rFonts w:ascii="Tahoma" w:hAnsi="Tahoma" w:cs="Tahoma"/>
                <w:color w:val="auto"/>
                <w:sz w:val="24"/>
                <w:szCs w:val="24"/>
              </w:rPr>
              <w:t>w/c 17/04/2023</w:t>
            </w:r>
          </w:p>
        </w:tc>
      </w:tr>
      <w:tr w:rsidRPr="000271C8" w:rsidR="005C7875" w:rsidTr="62969798" w14:paraId="3DB11FB2" w14:textId="77777777">
        <w:trPr>
          <w:trHeight w:val="297"/>
        </w:trPr>
        <w:tc>
          <w:tcPr>
            <w:tcW w:w="5387" w:type="dxa"/>
            <w:tcMar/>
            <w:vAlign w:val="center"/>
          </w:tcPr>
          <w:p w:rsidRPr="000271C8" w:rsidR="0050343A" w:rsidP="009031D0" w:rsidRDefault="002C58CE" w14:paraId="2075A688" w14:textId="77777777">
            <w:pPr>
              <w:rPr>
                <w:rFonts w:ascii="Tahoma" w:hAnsi="Tahoma" w:cs="Tahoma"/>
                <w:color w:val="auto"/>
                <w:sz w:val="24"/>
                <w:szCs w:val="24"/>
              </w:rPr>
            </w:pPr>
            <w:r w:rsidRPr="000271C8">
              <w:rPr>
                <w:rFonts w:ascii="Tahoma" w:hAnsi="Tahoma" w:cs="Tahoma"/>
                <w:color w:val="auto"/>
                <w:sz w:val="24"/>
                <w:szCs w:val="24"/>
              </w:rPr>
              <w:t>Contract</w:t>
            </w:r>
            <w:r w:rsidRPr="000271C8" w:rsidR="0050343A">
              <w:rPr>
                <w:rFonts w:ascii="Tahoma" w:hAnsi="Tahoma" w:cs="Tahoma"/>
                <w:color w:val="auto"/>
                <w:sz w:val="24"/>
                <w:szCs w:val="24"/>
              </w:rPr>
              <w:t xml:space="preserve"> start date</w:t>
            </w:r>
          </w:p>
        </w:tc>
        <w:tc>
          <w:tcPr>
            <w:tcW w:w="3430" w:type="dxa"/>
            <w:shd w:val="clear" w:color="auto" w:fill="FFFFFF" w:themeFill="background1"/>
            <w:tcMar/>
            <w:vAlign w:val="center"/>
          </w:tcPr>
          <w:p w:rsidRPr="000271C8" w:rsidR="0050343A" w:rsidP="62969798" w:rsidRDefault="5A12A861" w14:paraId="496940B4" w14:textId="591A626E">
            <w:pPr>
              <w:pStyle w:val="Normal"/>
              <w:bidi w:val="0"/>
              <w:spacing w:before="0" w:beforeAutospacing="off" w:after="200" w:afterAutospacing="off" w:line="276" w:lineRule="auto"/>
              <w:ind w:left="0" w:right="0"/>
              <w:jc w:val="center"/>
              <w:rPr>
                <w:rFonts w:ascii="Tahoma" w:hAnsi="Tahoma" w:cs="Tahoma"/>
                <w:color w:val="auto" w:themeColor="text1" w:themeTint="FF" w:themeShade="FF"/>
                <w:sz w:val="24"/>
                <w:szCs w:val="24"/>
              </w:rPr>
            </w:pPr>
            <w:r w:rsidRPr="62969798" w:rsidR="79C277D9">
              <w:rPr>
                <w:rFonts w:ascii="Tahoma" w:hAnsi="Tahoma" w:cs="Tahoma"/>
                <w:color w:val="auto"/>
                <w:sz w:val="24"/>
                <w:szCs w:val="24"/>
              </w:rPr>
              <w:t>ASAP</w:t>
            </w:r>
          </w:p>
        </w:tc>
      </w:tr>
    </w:tbl>
    <w:p w:rsidRPr="000271C8" w:rsidR="002D4504" w:rsidP="005C7875" w:rsidRDefault="002D4504" w14:paraId="680A4E5D" w14:textId="77777777">
      <w:pPr>
        <w:suppressAutoHyphens w:val="0"/>
        <w:spacing w:after="0" w:line="240" w:lineRule="auto"/>
        <w:ind w:firstLine="720"/>
        <w:textAlignment w:val="auto"/>
        <w:rPr>
          <w:rFonts w:ascii="Tahoma" w:hAnsi="Tahoma" w:cs="Tahoma"/>
          <w:b/>
          <w:bCs/>
          <w:sz w:val="24"/>
          <w:szCs w:val="24"/>
        </w:rPr>
      </w:pPr>
    </w:p>
    <w:p w:rsidRPr="000271C8" w:rsidR="00F02CAB" w:rsidP="002C58CE" w:rsidRDefault="002E4AE4" w14:paraId="4B6649D8" w14:textId="77777777">
      <w:pPr>
        <w:suppressAutoHyphens w:val="0"/>
        <w:spacing w:after="0" w:line="240" w:lineRule="auto"/>
        <w:textAlignment w:val="auto"/>
        <w:rPr>
          <w:rFonts w:ascii="Tahoma" w:hAnsi="Tahoma" w:cs="Tahoma"/>
          <w:b/>
          <w:bCs/>
          <w:sz w:val="24"/>
          <w:szCs w:val="24"/>
        </w:rPr>
      </w:pPr>
      <w:r w:rsidRPr="000271C8">
        <w:rPr>
          <w:rFonts w:ascii="Tahoma" w:hAnsi="Tahoma" w:cs="Tahoma"/>
          <w:b/>
          <w:bCs/>
          <w:sz w:val="24"/>
          <w:szCs w:val="24"/>
        </w:rPr>
        <w:t>Dates may be subject to change</w:t>
      </w:r>
      <w:r w:rsidRPr="000271C8" w:rsidR="002C58CE">
        <w:rPr>
          <w:rFonts w:ascii="Tahoma" w:hAnsi="Tahoma" w:cs="Tahoma"/>
          <w:b/>
          <w:bCs/>
          <w:sz w:val="24"/>
          <w:szCs w:val="24"/>
        </w:rPr>
        <w:t>.</w:t>
      </w:r>
    </w:p>
    <w:p w:rsidRPr="000271C8" w:rsidR="005F24E8" w:rsidP="002C58CE" w:rsidRDefault="005F24E8" w14:paraId="19219836" w14:textId="77777777">
      <w:pPr>
        <w:suppressAutoHyphens w:val="0"/>
        <w:spacing w:after="0" w:line="240" w:lineRule="auto"/>
        <w:textAlignment w:val="auto"/>
        <w:rPr>
          <w:rFonts w:ascii="Tahoma" w:hAnsi="Tahoma" w:cs="Tahoma"/>
          <w:b/>
          <w:bCs/>
          <w:sz w:val="24"/>
          <w:szCs w:val="24"/>
        </w:rPr>
      </w:pPr>
    </w:p>
    <w:p w:rsidRPr="000271C8" w:rsidR="005B44F3" w:rsidP="002D4504" w:rsidRDefault="00C105F7" w14:paraId="296FEF7D" w14:textId="77777777">
      <w:pPr>
        <w:suppressAutoHyphens w:val="0"/>
        <w:spacing w:after="0" w:line="240" w:lineRule="auto"/>
        <w:ind w:firstLine="720"/>
        <w:textAlignment w:val="auto"/>
        <w:rPr>
          <w:rFonts w:ascii="Tahoma" w:hAnsi="Tahoma" w:cs="Tahoma"/>
          <w:b/>
          <w:bCs/>
          <w:sz w:val="24"/>
          <w:szCs w:val="24"/>
        </w:rPr>
      </w:pPr>
      <w:r w:rsidRPr="000271C8">
        <w:rPr>
          <w:rFonts w:ascii="Tahoma" w:hAnsi="Tahoma" w:cs="Tahoma"/>
          <w:b/>
          <w:bCs/>
          <w:sz w:val="24"/>
          <w:szCs w:val="24"/>
        </w:rPr>
        <w:br w:type="page"/>
      </w:r>
    </w:p>
    <w:p w:rsidRPr="00D766D0" w:rsidR="00925F9E" w:rsidP="00D766D0" w:rsidRDefault="00925F9E" w14:paraId="53F0F6C6" w14:textId="77777777">
      <w:pPr>
        <w:pStyle w:val="Heading2"/>
      </w:pPr>
      <w:bookmarkStart w:name="_Toc118911738" w:id="1412593532"/>
      <w:r w:rsidR="00925F9E">
        <w:rPr/>
        <w:t xml:space="preserve">About the </w:t>
      </w:r>
      <w:r w:rsidR="00CE1E4C">
        <w:rPr/>
        <w:t>Provision</w:t>
      </w:r>
      <w:r w:rsidR="00CE1E4C">
        <w:rPr/>
        <w:t xml:space="preserve"> </w:t>
      </w:r>
      <w:bookmarkEnd w:id="1412593532"/>
    </w:p>
    <w:p w:rsidRPr="000271C8" w:rsidR="00925F9E" w:rsidRDefault="00925F9E" w14:paraId="7194DBDC" w14:textId="77777777">
      <w:pPr>
        <w:suppressAutoHyphens w:val="0"/>
        <w:spacing w:after="0" w:line="240" w:lineRule="auto"/>
        <w:jc w:val="both"/>
        <w:textAlignment w:val="auto"/>
        <w:rPr>
          <w:rFonts w:ascii="Tahoma" w:hAnsi="Tahoma" w:eastAsia="SimSun" w:cs="Tahoma"/>
          <w:b/>
          <w:bCs/>
          <w:sz w:val="24"/>
          <w:szCs w:val="24"/>
          <w:lang w:eastAsia="zh-CN"/>
        </w:rPr>
      </w:pPr>
    </w:p>
    <w:p w:rsidRPr="009F7A24" w:rsidR="00963BE7" w:rsidP="00CE1E4C" w:rsidRDefault="00963BE7" w14:paraId="460D63D5" w14:textId="77777777">
      <w:pPr>
        <w:suppressAutoHyphens w:val="0"/>
        <w:autoSpaceDN/>
        <w:spacing w:after="0" w:line="240" w:lineRule="auto"/>
        <w:jc w:val="both"/>
        <w:textAlignment w:val="auto"/>
        <w:rPr>
          <w:rFonts w:ascii="Tahoma" w:hAnsi="Tahoma" w:eastAsia="SimSun" w:cs="Tahoma"/>
          <w:color w:val="auto"/>
          <w:sz w:val="24"/>
          <w:szCs w:val="24"/>
          <w:lang w:eastAsia="zh-CN"/>
        </w:rPr>
      </w:pPr>
    </w:p>
    <w:p w:rsidR="32A4BA5F" w:rsidP="62969798" w:rsidRDefault="32A4BA5F" w14:paraId="54C9D7C4" w14:textId="2BA14F58">
      <w:pPr>
        <w:pStyle w:val="Normal"/>
        <w:bidi w:val="0"/>
        <w:spacing w:before="0" w:beforeAutospacing="off" w:after="0" w:afterAutospacing="off" w:line="240" w:lineRule="auto"/>
        <w:ind w:left="0" w:right="0"/>
        <w:jc w:val="both"/>
      </w:pPr>
      <w:r w:rsidRPr="62969798" w:rsidR="32A4BA5F">
        <w:rPr>
          <w:rFonts w:ascii="Tahoma" w:hAnsi="Tahoma" w:eastAsia="SimSun" w:cs="Tahoma"/>
          <w:color w:val="auto"/>
          <w:sz w:val="24"/>
          <w:szCs w:val="24"/>
          <w:lang w:eastAsia="zh-CN"/>
        </w:rPr>
        <w:t>See the specifiation document</w:t>
      </w:r>
    </w:p>
    <w:p w:rsidRPr="000271C8" w:rsidR="00B12794" w:rsidP="00CE1E4C" w:rsidRDefault="000271C8" w14:paraId="30C5BEAF" w14:textId="0C9693D0">
      <w:pPr>
        <w:suppressAutoHyphens w:val="0"/>
        <w:autoSpaceDN/>
        <w:spacing w:after="0" w:line="240" w:lineRule="auto"/>
        <w:jc w:val="both"/>
        <w:textAlignment w:val="auto"/>
        <w:rPr>
          <w:rFonts w:ascii="Tahoma" w:hAnsi="Tahoma" w:eastAsia="SimSun" w:cs="Tahoma"/>
          <w:b/>
          <w:color w:val="auto"/>
          <w:sz w:val="24"/>
          <w:szCs w:val="24"/>
          <w:lang w:eastAsia="zh-CN"/>
        </w:rPr>
      </w:pPr>
      <w:r w:rsidRPr="2A7106DD" w:rsidR="000271C8">
        <w:rPr>
          <w:rFonts w:ascii="Tahoma" w:hAnsi="Tahoma" w:eastAsia="SimSun" w:cs="Tahoma"/>
          <w:b w:val="1"/>
          <w:bCs w:val="1"/>
          <w:color w:val="auto"/>
          <w:sz w:val="24"/>
          <w:szCs w:val="24"/>
          <w:lang w:eastAsia="zh-CN"/>
        </w:rPr>
        <w:t xml:space="preserve"> </w:t>
      </w:r>
    </w:p>
    <w:p w:rsidRPr="000271C8" w:rsidR="00B12794" w:rsidP="00CE1E4C" w:rsidRDefault="00B12794" w14:paraId="36FEB5B0" w14:textId="77777777">
      <w:pPr>
        <w:suppressAutoHyphens w:val="0"/>
        <w:autoSpaceDN/>
        <w:spacing w:after="0" w:line="240" w:lineRule="auto"/>
        <w:jc w:val="both"/>
        <w:textAlignment w:val="auto"/>
        <w:rPr>
          <w:rFonts w:ascii="Tahoma" w:hAnsi="Tahoma" w:eastAsia="SimSun" w:cs="Tahoma"/>
          <w:color w:val="auto"/>
          <w:sz w:val="24"/>
          <w:szCs w:val="24"/>
          <w:lang w:eastAsia="zh-CN"/>
        </w:rPr>
      </w:pPr>
    </w:p>
    <w:p w:rsidRPr="000271C8" w:rsidR="005E7C54" w:rsidP="00CE1E4C" w:rsidRDefault="005E7C54" w14:paraId="7196D064" w14:textId="77777777">
      <w:pPr>
        <w:suppressAutoHyphens w:val="0"/>
        <w:autoSpaceDN/>
        <w:spacing w:after="0" w:line="240" w:lineRule="auto"/>
        <w:jc w:val="both"/>
        <w:textAlignment w:val="auto"/>
        <w:rPr>
          <w:rFonts w:ascii="Tahoma" w:hAnsi="Tahoma" w:eastAsia="SimSun" w:cs="Tahoma"/>
          <w:color w:val="FF0000"/>
          <w:sz w:val="24"/>
          <w:szCs w:val="24"/>
          <w:lang w:eastAsia="zh-CN"/>
        </w:rPr>
      </w:pPr>
    </w:p>
    <w:p w:rsidRPr="000271C8" w:rsidR="00067431" w:rsidP="007B085A" w:rsidRDefault="0052614B" w14:paraId="34FF1C98" w14:textId="77777777">
      <w:pPr>
        <w:spacing w:after="0"/>
        <w:rPr>
          <w:rFonts w:ascii="Tahoma" w:hAnsi="Tahoma" w:cs="Tahoma"/>
          <w:sz w:val="24"/>
          <w:szCs w:val="24"/>
        </w:rPr>
      </w:pPr>
      <w:r w:rsidRPr="000271C8">
        <w:rPr>
          <w:rFonts w:ascii="Tahoma" w:hAnsi="Tahoma" w:cs="Tahoma"/>
          <w:sz w:val="24"/>
          <w:szCs w:val="24"/>
        </w:rPr>
        <w:tab/>
      </w:r>
    </w:p>
    <w:p w:rsidRPr="000271C8" w:rsidR="0052614B" w:rsidP="007B085A" w:rsidRDefault="0052614B" w14:paraId="6D072C0D" w14:textId="77777777">
      <w:pPr>
        <w:spacing w:after="0"/>
        <w:rPr>
          <w:rFonts w:ascii="Tahoma" w:hAnsi="Tahoma" w:cs="Tahoma"/>
          <w:vanish/>
          <w:sz w:val="24"/>
          <w:szCs w:val="24"/>
        </w:rPr>
        <w:sectPr w:rsidRPr="000271C8" w:rsidR="0052614B">
          <w:headerReference w:type="default" r:id="rId16"/>
          <w:footerReference w:type="default" r:id="rId17"/>
          <w:pgSz w:w="11907" w:h="16839" w:orient="portrait"/>
          <w:pgMar w:top="1440" w:right="1440" w:bottom="1440" w:left="1440" w:header="720" w:footer="720" w:gutter="0"/>
          <w:cols w:space="720"/>
        </w:sectPr>
      </w:pPr>
    </w:p>
    <w:p w:rsidRPr="00D766D0" w:rsidR="00DE093C" w:rsidP="00D766D0" w:rsidRDefault="00302DB4" w14:paraId="50E05F5B" w14:textId="77777777">
      <w:pPr>
        <w:pStyle w:val="Heading2"/>
      </w:pPr>
      <w:bookmarkStart w:name="_Toc1567136284" w:id="1253612424"/>
      <w:r w:rsidR="00302DB4">
        <w:rPr/>
        <w:t>Evaluation Criteria</w:t>
      </w:r>
      <w:bookmarkEnd w:id="1253612424"/>
    </w:p>
    <w:p w:rsidRPr="000271C8" w:rsidR="00755690" w:rsidP="00D16A0A" w:rsidRDefault="00755690" w14:paraId="48A21919" w14:textId="77777777">
      <w:pPr>
        <w:tabs>
          <w:tab w:val="left" w:pos="-1440"/>
        </w:tabs>
        <w:suppressAutoHyphens w:val="0"/>
        <w:autoSpaceDN/>
        <w:spacing w:after="0" w:line="240" w:lineRule="auto"/>
        <w:jc w:val="both"/>
        <w:textAlignment w:val="auto"/>
        <w:rPr>
          <w:rFonts w:ascii="Tahoma" w:hAnsi="Tahoma" w:eastAsia="SimSun" w:cs="Tahoma"/>
          <w:b/>
          <w:bCs/>
          <w:color w:val="auto"/>
          <w:sz w:val="24"/>
          <w:szCs w:val="24"/>
          <w:lang w:eastAsia="zh-CN"/>
        </w:rPr>
      </w:pPr>
    </w:p>
    <w:p w:rsidRPr="000271C8" w:rsidR="00D16A0A" w:rsidP="00D16A0A" w:rsidRDefault="00B50BC1" w14:paraId="5CA8F755"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r w:rsidRPr="000271C8">
        <w:rPr>
          <w:rFonts w:ascii="Tahoma" w:hAnsi="Tahoma" w:eastAsia="SimSun" w:cs="Tahoma"/>
          <w:bCs/>
          <w:color w:val="auto"/>
          <w:sz w:val="24"/>
          <w:szCs w:val="24"/>
          <w:lang w:eastAsia="zh-CN"/>
        </w:rPr>
        <w:t>Minerva Learning Trust</w:t>
      </w:r>
      <w:r w:rsidRPr="000271C8" w:rsidR="00D16A0A">
        <w:rPr>
          <w:rFonts w:ascii="Tahoma" w:hAnsi="Tahoma" w:eastAsia="SimSun" w:cs="Tahoma"/>
          <w:bCs/>
          <w:color w:val="auto"/>
          <w:sz w:val="24"/>
          <w:szCs w:val="24"/>
          <w:lang w:eastAsia="zh-CN"/>
        </w:rPr>
        <w:t xml:space="preserve"> intend to assess the eligible </w:t>
      </w:r>
      <w:r w:rsidRPr="000271C8" w:rsidR="00FD2BA4">
        <w:rPr>
          <w:rFonts w:ascii="Tahoma" w:hAnsi="Tahoma" w:eastAsia="SimSun" w:cs="Tahoma"/>
          <w:bCs/>
          <w:color w:val="auto"/>
          <w:sz w:val="24"/>
          <w:szCs w:val="24"/>
          <w:lang w:eastAsia="zh-CN"/>
        </w:rPr>
        <w:t xml:space="preserve">tender </w:t>
      </w:r>
      <w:r w:rsidRPr="000271C8" w:rsidR="00D16A0A">
        <w:rPr>
          <w:rFonts w:ascii="Tahoma" w:hAnsi="Tahoma" w:eastAsia="SimSun" w:cs="Tahoma"/>
          <w:bCs/>
          <w:color w:val="auto"/>
          <w:sz w:val="24"/>
          <w:szCs w:val="24"/>
          <w:lang w:eastAsia="zh-CN"/>
        </w:rPr>
        <w:t>responses using the criteria below:</w:t>
      </w:r>
    </w:p>
    <w:p w:rsidRPr="000271C8" w:rsidR="001855C6" w:rsidP="00D16A0A" w:rsidRDefault="001855C6" w14:paraId="6BD18F9B"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6"/>
        <w:gridCol w:w="4134"/>
        <w:gridCol w:w="1857"/>
      </w:tblGrid>
      <w:tr w:rsidRPr="000271C8" w:rsidR="001855C6" w:rsidTr="62969798" w14:paraId="06276E26" w14:textId="77777777">
        <w:trPr>
          <w:trHeight w:val="470"/>
        </w:trPr>
        <w:tc>
          <w:tcPr>
            <w:tcW w:w="3026" w:type="dxa"/>
            <w:shd w:val="clear" w:color="auto" w:fill="D9D9D9" w:themeFill="background1" w:themeFillShade="D9"/>
            <w:tcMar/>
          </w:tcPr>
          <w:p w:rsidRPr="000271C8" w:rsidR="001855C6" w:rsidP="00F528F5" w:rsidRDefault="00934C1F" w14:paraId="3C9391DA" w14:textId="77777777">
            <w:pPr>
              <w:jc w:val="both"/>
              <w:rPr>
                <w:rFonts w:ascii="Tahoma" w:hAnsi="Tahoma" w:cs="Tahoma"/>
                <w:b/>
                <w:bCs/>
                <w:sz w:val="24"/>
                <w:szCs w:val="24"/>
              </w:rPr>
            </w:pPr>
            <w:r w:rsidRPr="000271C8">
              <w:rPr>
                <w:rFonts w:ascii="Tahoma" w:hAnsi="Tahoma" w:cs="Tahoma"/>
                <w:b/>
                <w:bCs/>
                <w:sz w:val="24"/>
                <w:szCs w:val="24"/>
              </w:rPr>
              <w:t>Overall Award Criteria</w:t>
            </w:r>
          </w:p>
        </w:tc>
        <w:tc>
          <w:tcPr>
            <w:tcW w:w="4134" w:type="dxa"/>
            <w:shd w:val="clear" w:color="auto" w:fill="D9D9D9" w:themeFill="background1" w:themeFillShade="D9"/>
            <w:tcMar/>
          </w:tcPr>
          <w:p w:rsidRPr="000271C8" w:rsidR="001855C6" w:rsidP="00F528F5" w:rsidRDefault="001855C6" w14:paraId="3B9D8597" w14:textId="77777777">
            <w:pPr>
              <w:jc w:val="both"/>
              <w:rPr>
                <w:rFonts w:ascii="Tahoma" w:hAnsi="Tahoma" w:cs="Tahoma"/>
                <w:b/>
                <w:bCs/>
                <w:sz w:val="24"/>
                <w:szCs w:val="24"/>
              </w:rPr>
            </w:pPr>
            <w:r w:rsidRPr="000271C8">
              <w:rPr>
                <w:rFonts w:ascii="Tahoma" w:hAnsi="Tahoma" w:cs="Tahoma"/>
                <w:b/>
                <w:bCs/>
                <w:sz w:val="24"/>
                <w:szCs w:val="24"/>
              </w:rPr>
              <w:t>Sub Criteria</w:t>
            </w:r>
          </w:p>
        </w:tc>
        <w:tc>
          <w:tcPr>
            <w:tcW w:w="1857" w:type="dxa"/>
            <w:shd w:val="clear" w:color="auto" w:fill="D9D9D9" w:themeFill="background1" w:themeFillShade="D9"/>
            <w:tcMar/>
          </w:tcPr>
          <w:p w:rsidRPr="000271C8" w:rsidR="001855C6" w:rsidP="00F528F5" w:rsidRDefault="001855C6" w14:paraId="4A7CE1D0" w14:textId="77777777">
            <w:pPr>
              <w:jc w:val="center"/>
              <w:rPr>
                <w:rFonts w:ascii="Tahoma" w:hAnsi="Tahoma" w:cs="Tahoma"/>
                <w:b/>
                <w:bCs/>
                <w:sz w:val="24"/>
                <w:szCs w:val="24"/>
              </w:rPr>
            </w:pPr>
            <w:r w:rsidRPr="000271C8">
              <w:rPr>
                <w:rFonts w:ascii="Tahoma" w:hAnsi="Tahoma" w:cs="Tahoma"/>
                <w:b/>
                <w:bCs/>
                <w:sz w:val="24"/>
                <w:szCs w:val="24"/>
              </w:rPr>
              <w:t>Weighting</w:t>
            </w:r>
          </w:p>
        </w:tc>
      </w:tr>
      <w:tr w:rsidRPr="000271C8" w:rsidR="00B24E1D" w:rsidTr="62969798" w14:paraId="4877BDB0" w14:textId="77777777">
        <w:trPr>
          <w:trHeight w:val="407"/>
        </w:trPr>
        <w:tc>
          <w:tcPr>
            <w:tcW w:w="3026" w:type="dxa"/>
            <w:shd w:val="clear" w:color="auto" w:fill="auto"/>
            <w:tcMar/>
          </w:tcPr>
          <w:p w:rsidRPr="000271C8" w:rsidR="00B24E1D" w:rsidP="3391A393" w:rsidRDefault="00B24E1D" w14:paraId="1F362F6D" w14:textId="10ED0893">
            <w:pPr>
              <w:jc w:val="both"/>
              <w:rPr>
                <w:rFonts w:ascii="Tahoma" w:hAnsi="Tahoma" w:cs="Tahoma"/>
                <w:b/>
                <w:bCs/>
                <w:color w:val="auto"/>
                <w:sz w:val="24"/>
                <w:szCs w:val="24"/>
              </w:rPr>
            </w:pPr>
            <w:r w:rsidRPr="000271C8">
              <w:rPr>
                <w:rFonts w:ascii="Tahoma" w:hAnsi="Tahoma" w:cs="Tahoma"/>
                <w:b/>
                <w:bCs/>
                <w:color w:val="auto"/>
                <w:sz w:val="24"/>
                <w:szCs w:val="24"/>
              </w:rPr>
              <w:t xml:space="preserve">Pricing </w:t>
            </w:r>
          </w:p>
        </w:tc>
        <w:tc>
          <w:tcPr>
            <w:tcW w:w="4134" w:type="dxa"/>
            <w:shd w:val="clear" w:color="auto" w:fill="auto"/>
            <w:tcMar/>
          </w:tcPr>
          <w:p w:rsidRPr="000271C8" w:rsidR="00B24E1D" w:rsidP="3391A393" w:rsidRDefault="00B24E1D" w14:paraId="238601FE" w14:textId="0CB58090">
            <w:pPr>
              <w:jc w:val="both"/>
              <w:rPr>
                <w:rFonts w:ascii="Tahoma" w:hAnsi="Tahoma" w:cs="Tahoma"/>
                <w:color w:val="auto"/>
                <w:sz w:val="24"/>
                <w:szCs w:val="24"/>
              </w:rPr>
            </w:pPr>
            <w:r>
              <w:rPr>
                <w:rFonts w:ascii="Tahoma" w:hAnsi="Tahoma" w:cs="Tahoma"/>
                <w:color w:val="auto"/>
                <w:sz w:val="24"/>
                <w:szCs w:val="24"/>
              </w:rPr>
              <w:t>Fixed Annual Price</w:t>
            </w:r>
          </w:p>
        </w:tc>
        <w:tc>
          <w:tcPr>
            <w:tcW w:w="1857" w:type="dxa"/>
            <w:shd w:val="clear" w:color="auto" w:fill="auto"/>
            <w:tcMar/>
          </w:tcPr>
          <w:p w:rsidRPr="000271C8" w:rsidR="00B24E1D" w:rsidP="3391A393" w:rsidRDefault="73B1327D" w14:paraId="3A174C5D" w14:textId="1DD486A3">
            <w:pPr>
              <w:jc w:val="center"/>
              <w:rPr>
                <w:rFonts w:ascii="Tahoma" w:hAnsi="Tahoma" w:cs="Tahoma"/>
                <w:b w:val="1"/>
                <w:bCs w:val="1"/>
                <w:color w:val="auto"/>
                <w:sz w:val="24"/>
                <w:szCs w:val="24"/>
              </w:rPr>
            </w:pPr>
            <w:r w:rsidRPr="62969798" w:rsidR="2AA4560B">
              <w:rPr>
                <w:rFonts w:ascii="Tahoma" w:hAnsi="Tahoma" w:cs="Tahoma"/>
                <w:b w:val="1"/>
                <w:bCs w:val="1"/>
                <w:color w:val="auto"/>
                <w:sz w:val="24"/>
                <w:szCs w:val="24"/>
              </w:rPr>
              <w:t>50</w:t>
            </w:r>
            <w:r w:rsidRPr="62969798" w:rsidR="00B24E1D">
              <w:rPr>
                <w:rFonts w:ascii="Tahoma" w:hAnsi="Tahoma" w:cs="Tahoma"/>
                <w:b w:val="1"/>
                <w:bCs w:val="1"/>
                <w:color w:val="auto"/>
                <w:sz w:val="24"/>
                <w:szCs w:val="24"/>
              </w:rPr>
              <w:t>%</w:t>
            </w:r>
          </w:p>
        </w:tc>
      </w:tr>
      <w:tr w:rsidRPr="000271C8" w:rsidR="00755690" w:rsidTr="62969798" w14:paraId="635AE026" w14:textId="77777777">
        <w:trPr>
          <w:trHeight w:val="417"/>
        </w:trPr>
        <w:tc>
          <w:tcPr>
            <w:tcW w:w="3026" w:type="dxa"/>
            <w:vMerge w:val="restart"/>
            <w:shd w:val="clear" w:color="auto" w:fill="auto"/>
            <w:tcMar/>
          </w:tcPr>
          <w:p w:rsidR="140BFD03" w:rsidP="140BFD03" w:rsidRDefault="140BFD03" w14:paraId="0D607C2B" w14:textId="7346D6EF">
            <w:pPr>
              <w:jc w:val="both"/>
              <w:rPr>
                <w:rFonts w:ascii="Tahoma" w:hAnsi="Tahoma" w:cs="Tahoma"/>
                <w:b/>
                <w:bCs/>
                <w:color w:val="auto"/>
                <w:sz w:val="24"/>
                <w:szCs w:val="24"/>
              </w:rPr>
            </w:pPr>
          </w:p>
          <w:p w:rsidR="3391A393" w:rsidP="140BFD03" w:rsidRDefault="3391A393" w14:paraId="283AEFF8" w14:textId="67E6DB44">
            <w:pPr>
              <w:jc w:val="both"/>
              <w:rPr>
                <w:rFonts w:ascii="Tahoma" w:hAnsi="Tahoma" w:cs="Tahoma"/>
                <w:b/>
                <w:bCs/>
                <w:color w:val="auto"/>
                <w:sz w:val="24"/>
                <w:szCs w:val="24"/>
              </w:rPr>
            </w:pPr>
            <w:r w:rsidRPr="140BFD03">
              <w:rPr>
                <w:rFonts w:ascii="Tahoma" w:hAnsi="Tahoma" w:cs="Tahoma"/>
                <w:b/>
                <w:bCs/>
                <w:color w:val="auto"/>
                <w:sz w:val="24"/>
                <w:szCs w:val="24"/>
              </w:rPr>
              <w:t xml:space="preserve">Added Value </w:t>
            </w:r>
          </w:p>
        </w:tc>
        <w:tc>
          <w:tcPr>
            <w:tcW w:w="4134" w:type="dxa"/>
            <w:shd w:val="clear" w:color="auto" w:fill="auto"/>
            <w:tcMar/>
          </w:tcPr>
          <w:p w:rsidRPr="000271C8" w:rsidR="00755690" w:rsidP="140BFD03" w:rsidRDefault="2DE91798" w14:paraId="1306D9A9" w14:textId="3F266B81">
            <w:pPr>
              <w:jc w:val="both"/>
              <w:rPr>
                <w:rFonts w:ascii="Tahoma" w:hAnsi="Tahoma" w:cs="Tahoma"/>
                <w:color w:val="auto"/>
                <w:sz w:val="24"/>
                <w:szCs w:val="24"/>
              </w:rPr>
            </w:pPr>
            <w:r w:rsidRPr="140BFD03">
              <w:rPr>
                <w:rFonts w:ascii="Tahoma" w:hAnsi="Tahoma" w:cs="Tahoma"/>
                <w:color w:val="auto"/>
                <w:sz w:val="24"/>
                <w:szCs w:val="24"/>
              </w:rPr>
              <w:t>Service</w:t>
            </w:r>
            <w:r w:rsidRPr="140BFD03" w:rsidR="198484D7">
              <w:rPr>
                <w:rFonts w:ascii="Tahoma" w:hAnsi="Tahoma" w:cs="Tahoma"/>
                <w:color w:val="auto"/>
                <w:sz w:val="24"/>
                <w:szCs w:val="24"/>
              </w:rPr>
              <w:t xml:space="preserve"> Quality</w:t>
            </w:r>
          </w:p>
        </w:tc>
        <w:tc>
          <w:tcPr>
            <w:tcW w:w="1857" w:type="dxa"/>
            <w:shd w:val="clear" w:color="auto" w:fill="auto"/>
            <w:tcMar/>
          </w:tcPr>
          <w:p w:rsidRPr="000271C8" w:rsidR="00755690" w:rsidP="62969798" w:rsidRDefault="2DE91798" w14:paraId="31E91FA6" w14:textId="0D11357F">
            <w:pPr>
              <w:jc w:val="center"/>
              <w:rPr>
                <w:rFonts w:ascii="Tahoma" w:hAnsi="Tahoma" w:cs="Tahoma"/>
                <w:color w:val="auto" w:themeColor="text1"/>
                <w:sz w:val="24"/>
                <w:szCs w:val="24"/>
              </w:rPr>
            </w:pPr>
            <w:r w:rsidRPr="62969798" w:rsidR="5382719A">
              <w:rPr>
                <w:rFonts w:ascii="Tahoma" w:hAnsi="Tahoma" w:cs="Tahoma"/>
                <w:color w:val="auto"/>
                <w:sz w:val="24"/>
                <w:szCs w:val="24"/>
              </w:rPr>
              <w:t>25</w:t>
            </w:r>
            <w:r w:rsidRPr="62969798" w:rsidR="13999079">
              <w:rPr>
                <w:rFonts w:ascii="Tahoma" w:hAnsi="Tahoma" w:cs="Tahoma"/>
                <w:color w:val="auto"/>
                <w:sz w:val="24"/>
                <w:szCs w:val="24"/>
              </w:rPr>
              <w:t>%</w:t>
            </w:r>
          </w:p>
        </w:tc>
      </w:tr>
      <w:tr w:rsidRPr="000271C8" w:rsidR="00755690" w:rsidTr="62969798" w14:paraId="03F66CCE" w14:textId="77777777">
        <w:trPr>
          <w:trHeight w:val="325"/>
        </w:trPr>
        <w:tc>
          <w:tcPr>
            <w:tcW w:w="3026" w:type="dxa"/>
            <w:vMerge/>
            <w:tcMar/>
          </w:tcPr>
          <w:p w:rsidRPr="000271C8" w:rsidR="00755690" w:rsidP="00F528F5" w:rsidRDefault="00755690" w14:paraId="1F3B1409" w14:textId="77777777">
            <w:pPr>
              <w:jc w:val="both"/>
              <w:rPr>
                <w:rFonts w:ascii="Tahoma" w:hAnsi="Tahoma" w:cs="Tahoma"/>
                <w:b/>
                <w:bCs/>
                <w:sz w:val="24"/>
                <w:szCs w:val="24"/>
              </w:rPr>
            </w:pPr>
          </w:p>
        </w:tc>
        <w:tc>
          <w:tcPr>
            <w:tcW w:w="4134" w:type="dxa"/>
            <w:shd w:val="clear" w:color="auto" w:fill="auto"/>
            <w:tcMar/>
          </w:tcPr>
          <w:p w:rsidRPr="000271C8" w:rsidR="00755690" w:rsidP="140BFD03" w:rsidRDefault="40414AD8" w14:paraId="1216EFB8" w14:textId="139A5BDC">
            <w:pPr>
              <w:jc w:val="both"/>
              <w:rPr>
                <w:rFonts w:ascii="Tahoma" w:hAnsi="Tahoma" w:cs="Tahoma"/>
                <w:color w:val="000000" w:themeColor="text1"/>
                <w:szCs w:val="22"/>
              </w:rPr>
            </w:pPr>
            <w:r w:rsidRPr="140BFD03">
              <w:rPr>
                <w:rFonts w:ascii="Tahoma" w:hAnsi="Tahoma" w:cs="Tahoma"/>
                <w:color w:val="auto"/>
                <w:sz w:val="24"/>
                <w:szCs w:val="24"/>
              </w:rPr>
              <w:t>T</w:t>
            </w:r>
            <w:r w:rsidRPr="140BFD03" w:rsidR="2DE91798">
              <w:rPr>
                <w:rFonts w:ascii="Tahoma" w:hAnsi="Tahoma" w:cs="Tahoma"/>
                <w:color w:val="auto"/>
                <w:sz w:val="24"/>
                <w:szCs w:val="24"/>
              </w:rPr>
              <w:t>echnical</w:t>
            </w:r>
            <w:r w:rsidRPr="140BFD03" w:rsidR="2EAAF283">
              <w:rPr>
                <w:rFonts w:ascii="Tahoma" w:hAnsi="Tahoma" w:cs="Tahoma"/>
                <w:color w:val="auto"/>
                <w:sz w:val="24"/>
                <w:szCs w:val="24"/>
              </w:rPr>
              <w:t xml:space="preserve"> Ability</w:t>
            </w:r>
          </w:p>
        </w:tc>
        <w:tc>
          <w:tcPr>
            <w:tcW w:w="1857" w:type="dxa"/>
            <w:shd w:val="clear" w:color="auto" w:fill="auto"/>
            <w:tcMar/>
          </w:tcPr>
          <w:p w:rsidRPr="000271C8" w:rsidR="00755690" w:rsidP="62969798" w:rsidRDefault="2DE91798" w14:paraId="01845DA2" w14:textId="0C8A4E9C">
            <w:pPr>
              <w:jc w:val="center"/>
              <w:rPr>
                <w:rFonts w:ascii="Tahoma" w:hAnsi="Tahoma" w:cs="Tahoma"/>
                <w:color w:val="auto" w:themeColor="text1"/>
                <w:sz w:val="24"/>
                <w:szCs w:val="24"/>
              </w:rPr>
            </w:pPr>
            <w:r w:rsidRPr="62969798" w:rsidR="37AF6531">
              <w:rPr>
                <w:rFonts w:ascii="Tahoma" w:hAnsi="Tahoma" w:cs="Tahoma"/>
                <w:color w:val="auto"/>
                <w:sz w:val="24"/>
                <w:szCs w:val="24"/>
              </w:rPr>
              <w:t>25</w:t>
            </w:r>
            <w:r w:rsidRPr="62969798" w:rsidR="13999079">
              <w:rPr>
                <w:rFonts w:ascii="Tahoma" w:hAnsi="Tahoma" w:cs="Tahoma"/>
                <w:color w:val="auto"/>
                <w:sz w:val="24"/>
                <w:szCs w:val="24"/>
              </w:rPr>
              <w:t>%</w:t>
            </w:r>
          </w:p>
        </w:tc>
      </w:tr>
    </w:tbl>
    <w:p w:rsidRPr="000271C8" w:rsidR="00311553" w:rsidP="00311553" w:rsidRDefault="00311553" w14:paraId="664355AD" w14:textId="77777777">
      <w:pPr>
        <w:suppressAutoHyphens w:val="0"/>
        <w:autoSpaceDN/>
        <w:spacing w:after="0" w:line="240" w:lineRule="auto"/>
        <w:textAlignment w:val="auto"/>
        <w:rPr>
          <w:rFonts w:ascii="Tahoma" w:hAnsi="Tahoma" w:eastAsia="SimSun" w:cs="Tahoma"/>
          <w:b/>
          <w:color w:val="auto"/>
          <w:sz w:val="24"/>
          <w:szCs w:val="24"/>
          <w:lang w:eastAsia="zh-CN"/>
        </w:rPr>
      </w:pPr>
    </w:p>
    <w:p w:rsidRPr="000271C8" w:rsidR="00D16A0A" w:rsidP="00D16A0A" w:rsidRDefault="00D16A0A" w14:paraId="1A965116" w14:textId="77777777">
      <w:pPr>
        <w:suppressAutoHyphens w:val="0"/>
        <w:autoSpaceDN/>
        <w:spacing w:after="0" w:line="240" w:lineRule="auto"/>
        <w:jc w:val="both"/>
        <w:textAlignment w:val="auto"/>
        <w:rPr>
          <w:rFonts w:ascii="Tahoma" w:hAnsi="Tahoma" w:eastAsia="SimSun" w:cs="Tahoma"/>
          <w:b/>
          <w:color w:val="auto"/>
          <w:sz w:val="24"/>
          <w:szCs w:val="24"/>
          <w:lang w:eastAsia="zh-CN"/>
        </w:rPr>
      </w:pPr>
    </w:p>
    <w:p w:rsidRPr="000271C8" w:rsidR="00311553" w:rsidP="00B1088E" w:rsidRDefault="00B1088E" w14:paraId="7DF4E37C" w14:textId="77777777">
      <w:pPr>
        <w:suppressAutoHyphens w:val="0"/>
        <w:autoSpaceDN/>
        <w:spacing w:after="0" w:line="240" w:lineRule="auto"/>
        <w:jc w:val="both"/>
        <w:textAlignment w:val="auto"/>
        <w:rPr>
          <w:rFonts w:ascii="Tahoma" w:hAnsi="Tahoma" w:eastAsia="SimSun" w:cs="Tahoma"/>
          <w:color w:val="FF0000"/>
          <w:sz w:val="24"/>
          <w:szCs w:val="24"/>
          <w:lang w:eastAsia="zh-CN"/>
        </w:rPr>
      </w:pPr>
      <w:r w:rsidRPr="000271C8">
        <w:rPr>
          <w:rFonts w:ascii="Tahoma" w:hAnsi="Tahoma" w:eastAsia="SimSun" w:cs="Tahoma"/>
          <w:color w:val="auto"/>
          <w:sz w:val="24"/>
          <w:szCs w:val="24"/>
          <w:lang w:eastAsia="zh-CN"/>
        </w:rPr>
        <w:br w:type="page"/>
      </w:r>
    </w:p>
    <w:p w:rsidRPr="00D766D0" w:rsidR="00C241DA" w:rsidP="00D766D0" w:rsidRDefault="00FD2BA4" w14:paraId="2F40D76D" w14:textId="5BC75080">
      <w:pPr>
        <w:pStyle w:val="Heading2"/>
      </w:pPr>
      <w:bookmarkStart w:name="_Toc5989680" w:id="1479056421"/>
      <w:r w:rsidR="00FD2BA4">
        <w:rPr/>
        <w:t>P</w:t>
      </w:r>
      <w:r w:rsidR="00B24E1D">
        <w:rPr/>
        <w:t>ricing</w:t>
      </w:r>
      <w:r w:rsidR="009F7A24">
        <w:rPr/>
        <w:t xml:space="preserve"> (Supplier to Complete)</w:t>
      </w:r>
      <w:bookmarkEnd w:id="1479056421"/>
    </w:p>
    <w:p w:rsidRPr="000271C8" w:rsidR="00C241DA" w:rsidP="00C241DA" w:rsidRDefault="00C241DA" w14:paraId="44FB30F8" w14:textId="77777777">
      <w:pPr>
        <w:suppressAutoHyphens w:val="0"/>
        <w:autoSpaceDN/>
        <w:spacing w:after="0" w:line="240" w:lineRule="auto"/>
        <w:jc w:val="both"/>
        <w:textAlignment w:val="auto"/>
        <w:rPr>
          <w:rFonts w:ascii="Tahoma" w:hAnsi="Tahoma" w:eastAsia="SimSun" w:cs="Tahoma"/>
          <w:b/>
          <w:color w:val="FF0000"/>
          <w:sz w:val="24"/>
          <w:szCs w:val="24"/>
          <w:lang w:eastAsia="zh-CN"/>
        </w:rPr>
      </w:pPr>
    </w:p>
    <w:p w:rsidRPr="00B24E1D" w:rsidR="001C2969" w:rsidP="00C241DA" w:rsidRDefault="00EB4220" w14:paraId="6729080C"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r w:rsidRPr="00B24E1D">
        <w:rPr>
          <w:rFonts w:ascii="Tahoma" w:hAnsi="Tahoma" w:eastAsia="SimSun" w:cs="Tahoma"/>
          <w:bCs/>
          <w:color w:val="auto"/>
          <w:sz w:val="24"/>
          <w:szCs w:val="24"/>
          <w:lang w:eastAsia="zh-CN"/>
        </w:rPr>
        <w:t>Pricing will be assessed in the following way.</w:t>
      </w:r>
    </w:p>
    <w:p w:rsidRPr="00B24E1D" w:rsidR="001C2969" w:rsidP="5D2F219A" w:rsidRDefault="001C2969" w14:paraId="4885852E" w14:textId="41BAF17D">
      <w:pPr>
        <w:suppressAutoHyphens w:val="0"/>
        <w:autoSpaceDN/>
        <w:spacing w:after="0" w:line="240" w:lineRule="auto"/>
        <w:jc w:val="both"/>
        <w:textAlignment w:val="auto"/>
        <w:rPr>
          <w:rFonts w:ascii="Tahoma" w:hAnsi="Tahoma" w:eastAsia="SimSun" w:cs="Tahoma"/>
          <w:color w:val="auto"/>
          <w:sz w:val="24"/>
          <w:szCs w:val="24"/>
          <w:lang w:eastAsia="zh-CN"/>
        </w:rPr>
      </w:pPr>
      <w:r w:rsidRPr="5D2F219A">
        <w:rPr>
          <w:rFonts w:ascii="Tahoma" w:hAnsi="Tahoma" w:eastAsia="SimSun" w:cs="Tahoma"/>
          <w:color w:val="auto"/>
          <w:sz w:val="24"/>
          <w:szCs w:val="24"/>
          <w:lang w:eastAsia="zh-CN"/>
        </w:rPr>
        <w:t xml:space="preserve">(Lowest Total Cost / Cost to be Scored) x </w:t>
      </w:r>
      <w:r w:rsidRPr="5D2F219A" w:rsidR="00EB4220">
        <w:rPr>
          <w:rFonts w:ascii="Tahoma" w:hAnsi="Tahoma" w:eastAsia="SimSun" w:cs="Tahoma"/>
          <w:color w:val="auto"/>
          <w:sz w:val="24"/>
          <w:szCs w:val="24"/>
          <w:lang w:eastAsia="zh-CN"/>
        </w:rPr>
        <w:t>%</w:t>
      </w:r>
      <w:r w:rsidRPr="5D2F219A" w:rsidR="7910A3FF">
        <w:rPr>
          <w:rFonts w:ascii="Tahoma" w:hAnsi="Tahoma" w:eastAsia="SimSun" w:cs="Tahoma"/>
          <w:color w:val="auto"/>
          <w:sz w:val="24"/>
          <w:szCs w:val="24"/>
          <w:lang w:eastAsia="zh-CN"/>
        </w:rPr>
        <w:t xml:space="preserve"> Weighting</w:t>
      </w:r>
      <w:r w:rsidRPr="5D2F219A">
        <w:rPr>
          <w:rFonts w:ascii="Tahoma" w:hAnsi="Tahoma" w:eastAsia="SimSun" w:cs="Tahoma"/>
          <w:color w:val="auto"/>
          <w:sz w:val="24"/>
          <w:szCs w:val="24"/>
          <w:lang w:eastAsia="zh-CN"/>
        </w:rPr>
        <w:t xml:space="preserve"> = Final Score</w:t>
      </w:r>
    </w:p>
    <w:p w:rsidRPr="00B24E1D" w:rsidR="001C2969" w:rsidP="00C241DA" w:rsidRDefault="001C2969" w14:paraId="722B00AE"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p>
    <w:p w:rsidR="005C12FB" w:rsidP="710BDB99" w:rsidRDefault="00B24E1D" w14:paraId="42C6D796" w14:textId="605D1DCE">
      <w:pPr>
        <w:suppressAutoHyphens w:val="0"/>
        <w:autoSpaceDN/>
        <w:spacing w:after="0" w:line="240" w:lineRule="auto"/>
        <w:jc w:val="both"/>
        <w:textAlignment w:val="auto"/>
        <w:rPr>
          <w:rFonts w:ascii="Tahoma" w:hAnsi="Tahoma" w:eastAsia="SimSun" w:cs="Tahoma"/>
          <w:color w:val="auto"/>
          <w:sz w:val="24"/>
          <w:szCs w:val="24"/>
          <w:lang w:eastAsia="zh-CN"/>
        </w:rPr>
      </w:pPr>
      <w:r w:rsidRPr="710BDB99" w:rsidR="3D24EF17">
        <w:rPr>
          <w:rFonts w:ascii="Tahoma" w:hAnsi="Tahoma" w:eastAsia="SimSun" w:cs="Tahoma"/>
          <w:color w:val="auto"/>
          <w:sz w:val="24"/>
          <w:szCs w:val="24"/>
          <w:lang w:eastAsia="zh-CN"/>
        </w:rPr>
        <w:t>Please provide prices exclusive of VAT.</w:t>
      </w:r>
      <w:r w:rsidRPr="710BDB99" w:rsidR="6092BB43">
        <w:rPr>
          <w:rFonts w:ascii="Tahoma" w:hAnsi="Tahoma" w:eastAsia="SimSun" w:cs="Tahoma"/>
          <w:color w:val="auto"/>
          <w:sz w:val="24"/>
          <w:szCs w:val="24"/>
          <w:lang w:eastAsia="zh-CN"/>
        </w:rPr>
        <w:t xml:space="preserve"> </w:t>
      </w:r>
    </w:p>
    <w:p w:rsidRPr="000271C8" w:rsidR="00B24E1D" w:rsidP="005C12FB" w:rsidRDefault="00B24E1D" w14:paraId="1B50E5FA"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p>
    <w:tbl>
      <w:tblPr>
        <w:tblStyle w:val="TableGrid"/>
        <w:tblW w:w="9134" w:type="dxa"/>
        <w:tblLook w:val="04A0" w:firstRow="1" w:lastRow="0" w:firstColumn="1" w:lastColumn="0" w:noHBand="0" w:noVBand="1"/>
      </w:tblPr>
      <w:tblGrid>
        <w:gridCol w:w="6705"/>
        <w:gridCol w:w="2429"/>
      </w:tblGrid>
      <w:tr w:rsidRPr="00B24E1D" w:rsidR="00B24E1D" w:rsidTr="62969798" w14:paraId="64D3DECA" w14:textId="77777777">
        <w:trPr>
          <w:trHeight w:val="300"/>
        </w:trPr>
        <w:tc>
          <w:tcPr>
            <w:tcW w:w="6705" w:type="dxa"/>
            <w:shd w:val="clear" w:color="auto" w:fill="BFBFBF" w:themeFill="background1" w:themeFillShade="BF"/>
            <w:tcMar/>
          </w:tcPr>
          <w:p w:rsidRPr="00B24E1D" w:rsidR="00B24E1D" w:rsidP="005C12FB" w:rsidRDefault="00B24E1D" w14:paraId="7843B0B4"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r w:rsidRPr="00B24E1D">
              <w:rPr>
                <w:rFonts w:ascii="Tahoma" w:hAnsi="Tahoma" w:eastAsia="SimSun" w:cs="Tahoma"/>
                <w:b/>
                <w:bCs/>
                <w:color w:val="auto"/>
                <w:sz w:val="24"/>
                <w:szCs w:val="24"/>
                <w:lang w:eastAsia="zh-CN"/>
              </w:rPr>
              <w:t>Work Required</w:t>
            </w:r>
          </w:p>
        </w:tc>
        <w:tc>
          <w:tcPr>
            <w:tcW w:w="2429" w:type="dxa"/>
            <w:shd w:val="clear" w:color="auto" w:fill="BFBFBF" w:themeFill="background1" w:themeFillShade="BF"/>
            <w:tcMar/>
          </w:tcPr>
          <w:p w:rsidR="2B7691F3" w:rsidP="710BDB99" w:rsidRDefault="2B7691F3" w14:paraId="0866B8AB" w14:textId="32F9CA58">
            <w:pPr>
              <w:pStyle w:val="Normal"/>
              <w:spacing w:line="240" w:lineRule="auto"/>
              <w:jc w:val="center"/>
              <w:rPr>
                <w:rFonts w:ascii="Tahoma" w:hAnsi="Tahoma" w:eastAsia="SimSun" w:cs="Tahoma"/>
                <w:b w:val="1"/>
                <w:bCs w:val="1"/>
                <w:color w:val="000000" w:themeColor="text1" w:themeTint="FF" w:themeShade="FF"/>
                <w:sz w:val="22"/>
                <w:szCs w:val="22"/>
                <w:lang w:eastAsia="zh-CN"/>
              </w:rPr>
            </w:pPr>
            <w:r w:rsidRPr="710BDB99" w:rsidR="2B7691F3">
              <w:rPr>
                <w:rFonts w:ascii="Tahoma" w:hAnsi="Tahoma" w:eastAsia="SimSun" w:cs="Tahoma"/>
                <w:b w:val="1"/>
                <w:bCs w:val="1"/>
                <w:color w:val="000000" w:themeColor="text1" w:themeTint="FF" w:themeShade="FF"/>
                <w:sz w:val="22"/>
                <w:szCs w:val="22"/>
                <w:lang w:eastAsia="zh-CN"/>
              </w:rPr>
              <w:t>Total</w:t>
            </w:r>
          </w:p>
        </w:tc>
      </w:tr>
      <w:tr w:rsidRPr="00B24E1D" w:rsidR="00B24E1D" w:rsidTr="62969798" w14:paraId="0D01E9C6" w14:textId="77777777">
        <w:trPr>
          <w:trHeight w:val="300"/>
        </w:trPr>
        <w:tc>
          <w:tcPr>
            <w:tcW w:w="6705" w:type="dxa"/>
            <w:shd w:val="clear" w:color="auto" w:fill="BFBFBF" w:themeFill="background1" w:themeFillShade="BF"/>
            <w:tcMar/>
          </w:tcPr>
          <w:p w:rsidRPr="00ED55A7" w:rsidR="00B24E1D" w:rsidP="62969798" w:rsidRDefault="00B24E1D" w14:paraId="1606BB4F" w14:textId="6329FEDA">
            <w:pPr>
              <w:pStyle w:val="Normal"/>
              <w:bidi w:val="0"/>
              <w:spacing w:before="0" w:beforeAutospacing="off" w:after="0" w:afterAutospacing="off" w:line="240" w:lineRule="auto"/>
              <w:ind w:left="0" w:right="0"/>
              <w:jc w:val="both"/>
              <w:rPr>
                <w:rFonts w:ascii="Tahoma" w:hAnsi="Tahoma" w:eastAsia="SimSun" w:cs="Tahoma"/>
                <w:color w:val="auto" w:themeColor="text1" w:themeTint="FF" w:themeShade="FF"/>
                <w:sz w:val="24"/>
                <w:szCs w:val="24"/>
                <w:lang w:eastAsia="zh-CN"/>
              </w:rPr>
            </w:pPr>
            <w:r w:rsidRPr="62969798" w:rsidR="354CB6E2">
              <w:rPr>
                <w:rFonts w:ascii="Tahoma" w:hAnsi="Tahoma" w:eastAsia="SimSun" w:cs="Tahoma"/>
                <w:color w:val="auto"/>
                <w:sz w:val="24"/>
                <w:szCs w:val="24"/>
                <w:lang w:eastAsia="zh-CN"/>
              </w:rPr>
              <w:t>Remove and re-install Air Handling Units</w:t>
            </w:r>
          </w:p>
        </w:tc>
        <w:tc>
          <w:tcPr>
            <w:tcW w:w="2429" w:type="dxa"/>
            <w:shd w:val="clear" w:color="auto" w:fill="A6A6A6" w:themeFill="background1" w:themeFillShade="A6"/>
            <w:tcMar/>
          </w:tcPr>
          <w:p w:rsidR="710BDB99" w:rsidP="710BDB99" w:rsidRDefault="710BDB99" w14:paraId="5583A9BA" w14:textId="16D626C3">
            <w:pPr>
              <w:pStyle w:val="Normal"/>
              <w:spacing w:line="240" w:lineRule="auto"/>
              <w:jc w:val="center"/>
              <w:rPr>
                <w:rFonts w:ascii="Tahoma" w:hAnsi="Tahoma" w:eastAsia="SimSun" w:cs="Tahoma"/>
                <w:color w:val="000000" w:themeColor="text1" w:themeTint="FF" w:themeShade="FF"/>
                <w:sz w:val="22"/>
                <w:szCs w:val="22"/>
                <w:highlight w:val="darkGray"/>
                <w:lang w:eastAsia="zh-CN"/>
              </w:rPr>
            </w:pPr>
          </w:p>
        </w:tc>
      </w:tr>
      <w:tr w:rsidRPr="00B24E1D" w:rsidR="00CC09E6" w:rsidTr="62969798" w14:paraId="0D698A69" w14:textId="77777777">
        <w:trPr>
          <w:trHeight w:val="300"/>
        </w:trPr>
        <w:tc>
          <w:tcPr>
            <w:tcW w:w="6705" w:type="dxa"/>
            <w:shd w:val="clear" w:color="auto" w:fill="BFBFBF" w:themeFill="background1" w:themeFillShade="BF"/>
            <w:tcMar/>
          </w:tcPr>
          <w:p w:rsidRPr="00ED55A7" w:rsidR="00CC09E6" w:rsidP="62969798" w:rsidRDefault="00F77EBE" w14:paraId="44ACF419" w14:textId="65FC017D">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354CB6E2">
              <w:rPr>
                <w:rFonts w:ascii="Tahoma" w:hAnsi="Tahoma" w:eastAsia="SimSun" w:cs="Tahoma"/>
                <w:color w:val="auto"/>
                <w:sz w:val="24"/>
                <w:szCs w:val="24"/>
                <w:lang w:eastAsia="zh-CN"/>
              </w:rPr>
              <w:t>Labour</w:t>
            </w:r>
          </w:p>
        </w:tc>
        <w:tc>
          <w:tcPr>
            <w:tcW w:w="2429" w:type="dxa"/>
            <w:tcMar/>
          </w:tcPr>
          <w:p w:rsidR="6E9FB013" w:rsidP="710BDB99" w:rsidRDefault="6E9FB013" w14:paraId="4CCEB514" w14:textId="68DFCA39">
            <w:pPr>
              <w:pStyle w:val="Normal"/>
              <w:spacing w:line="240" w:lineRule="auto"/>
              <w:rPr>
                <w:rFonts w:ascii="Tahoma" w:hAnsi="Tahoma" w:eastAsia="SimSun" w:cs="Tahoma"/>
                <w:color w:val="000000" w:themeColor="text1" w:themeTint="FF" w:themeShade="FF"/>
                <w:sz w:val="22"/>
                <w:szCs w:val="22"/>
                <w:lang w:eastAsia="zh-CN"/>
              </w:rPr>
            </w:pPr>
            <w:r w:rsidRPr="710BDB99" w:rsidR="6E9FB013">
              <w:rPr>
                <w:rFonts w:ascii="Tahoma" w:hAnsi="Tahoma" w:eastAsia="SimSun" w:cs="Tahoma"/>
                <w:color w:val="000000" w:themeColor="text1" w:themeTint="FF" w:themeShade="FF"/>
                <w:sz w:val="22"/>
                <w:szCs w:val="22"/>
                <w:lang w:eastAsia="zh-CN"/>
              </w:rPr>
              <w:t>£</w:t>
            </w:r>
          </w:p>
        </w:tc>
      </w:tr>
      <w:tr w:rsidRPr="00B24E1D" w:rsidR="00CC09E6" w:rsidTr="62969798" w14:paraId="2CC03960" w14:textId="77777777">
        <w:trPr>
          <w:trHeight w:val="300"/>
        </w:trPr>
        <w:tc>
          <w:tcPr>
            <w:tcW w:w="6705" w:type="dxa"/>
            <w:shd w:val="clear" w:color="auto" w:fill="BFBFBF" w:themeFill="background1" w:themeFillShade="BF"/>
            <w:tcMar/>
          </w:tcPr>
          <w:p w:rsidRPr="00ED55A7" w:rsidR="00F77EBE" w:rsidP="62969798" w:rsidRDefault="00F77EBE" w14:paraId="5D155319" w14:textId="12BC8233">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5EE77261">
              <w:rPr>
                <w:rFonts w:ascii="Tahoma" w:hAnsi="Tahoma" w:eastAsia="SimSun" w:cs="Tahoma"/>
                <w:color w:val="auto"/>
                <w:sz w:val="24"/>
                <w:szCs w:val="24"/>
                <w:lang w:eastAsia="zh-CN"/>
              </w:rPr>
              <w:t>Materials</w:t>
            </w:r>
          </w:p>
        </w:tc>
        <w:tc>
          <w:tcPr>
            <w:tcW w:w="2429" w:type="dxa"/>
            <w:tcMar/>
          </w:tcPr>
          <w:p w:rsidR="6E9FB013" w:rsidP="710BDB99" w:rsidRDefault="6E9FB013" w14:paraId="1F6597E2" w14:textId="398032B1">
            <w:pPr>
              <w:pStyle w:val="Normal"/>
              <w:spacing w:line="240" w:lineRule="auto"/>
              <w:rPr>
                <w:rFonts w:ascii="Tahoma" w:hAnsi="Tahoma" w:eastAsia="SimSun" w:cs="Tahoma"/>
                <w:color w:val="000000" w:themeColor="text1" w:themeTint="FF" w:themeShade="FF"/>
                <w:sz w:val="22"/>
                <w:szCs w:val="22"/>
                <w:lang w:eastAsia="zh-CN"/>
              </w:rPr>
            </w:pPr>
            <w:r w:rsidRPr="710BDB99" w:rsidR="6E9FB013">
              <w:rPr>
                <w:rFonts w:ascii="Tahoma" w:hAnsi="Tahoma" w:eastAsia="SimSun" w:cs="Tahoma"/>
                <w:color w:val="000000" w:themeColor="text1" w:themeTint="FF" w:themeShade="FF"/>
                <w:sz w:val="22"/>
                <w:szCs w:val="22"/>
                <w:lang w:eastAsia="zh-CN"/>
              </w:rPr>
              <w:t>£</w:t>
            </w:r>
          </w:p>
        </w:tc>
      </w:tr>
      <w:tr w:rsidRPr="00B24E1D" w:rsidR="00CC09E6" w:rsidTr="62969798" w14:paraId="3F2DD8F9" w14:textId="77777777">
        <w:trPr>
          <w:trHeight w:val="300"/>
        </w:trPr>
        <w:tc>
          <w:tcPr>
            <w:tcW w:w="6705" w:type="dxa"/>
            <w:shd w:val="clear" w:color="auto" w:fill="BFBFBF" w:themeFill="background1" w:themeFillShade="BF"/>
            <w:tcMar/>
          </w:tcPr>
          <w:p w:rsidRPr="00ED55A7" w:rsidR="00CC09E6" w:rsidP="62969798" w:rsidRDefault="00F77EBE" w14:paraId="2210C794" w14:textId="60B74EF3">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6C9731F5">
              <w:rPr>
                <w:rFonts w:ascii="Tahoma" w:hAnsi="Tahoma" w:eastAsia="SimSun" w:cs="Tahoma"/>
                <w:color w:val="auto"/>
                <w:sz w:val="24"/>
                <w:szCs w:val="24"/>
                <w:lang w:eastAsia="zh-CN"/>
              </w:rPr>
              <w:t>Skip &amp; Waste Transfer</w:t>
            </w:r>
          </w:p>
        </w:tc>
        <w:tc>
          <w:tcPr>
            <w:tcW w:w="2429" w:type="dxa"/>
            <w:tcMar/>
          </w:tcPr>
          <w:p w:rsidR="4C6F06A9" w:rsidP="710BDB99" w:rsidRDefault="4C6F06A9" w14:paraId="09D4968D" w14:textId="5AC43A0D">
            <w:pPr>
              <w:pStyle w:val="Normal"/>
              <w:spacing w:line="240" w:lineRule="auto"/>
              <w:rPr>
                <w:rFonts w:ascii="Tahoma" w:hAnsi="Tahoma" w:eastAsia="SimSun" w:cs="Tahoma"/>
                <w:color w:val="000000" w:themeColor="text1" w:themeTint="FF" w:themeShade="FF"/>
                <w:sz w:val="22"/>
                <w:szCs w:val="22"/>
                <w:lang w:eastAsia="zh-CN"/>
              </w:rPr>
            </w:pPr>
            <w:r w:rsidRPr="710BDB99" w:rsidR="4C6F06A9">
              <w:rPr>
                <w:rFonts w:ascii="Tahoma" w:hAnsi="Tahoma" w:eastAsia="SimSun" w:cs="Tahoma"/>
                <w:color w:val="000000" w:themeColor="text1" w:themeTint="FF" w:themeShade="FF"/>
                <w:sz w:val="22"/>
                <w:szCs w:val="22"/>
                <w:lang w:eastAsia="zh-CN"/>
              </w:rPr>
              <w:t>£</w:t>
            </w:r>
          </w:p>
        </w:tc>
      </w:tr>
      <w:tr w:rsidRPr="00B24E1D" w:rsidR="00F77EBE" w:rsidTr="62969798" w14:paraId="31097529" w14:textId="77777777">
        <w:trPr>
          <w:trHeight w:val="300"/>
        </w:trPr>
        <w:tc>
          <w:tcPr>
            <w:tcW w:w="6705" w:type="dxa"/>
            <w:shd w:val="clear" w:color="auto" w:fill="BFBFBF" w:themeFill="background1" w:themeFillShade="BF"/>
            <w:tcMar/>
          </w:tcPr>
          <w:p w:rsidRPr="00ED55A7" w:rsidR="00F77EBE" w:rsidP="62969798" w:rsidRDefault="00F77EBE" w14:paraId="5C64B28C" w14:textId="574EFC8B">
            <w:pPr>
              <w:suppressAutoHyphens w:val="0"/>
              <w:autoSpaceDN/>
              <w:spacing w:after="0" w:line="240" w:lineRule="auto"/>
              <w:jc w:val="both"/>
              <w:textAlignment w:val="auto"/>
              <w:rPr>
                <w:rFonts w:ascii="Tahoma" w:hAnsi="Tahoma" w:eastAsia="SimSun" w:cs="Tahoma"/>
                <w:color w:val="auto"/>
                <w:sz w:val="24"/>
                <w:szCs w:val="24"/>
                <w:lang w:eastAsia="zh-CN"/>
              </w:rPr>
            </w:pPr>
            <w:r w:rsidRPr="62969798" w:rsidR="2F6A52A0">
              <w:rPr>
                <w:rFonts w:ascii="Tahoma" w:hAnsi="Tahoma" w:eastAsia="SimSun" w:cs="Tahoma"/>
                <w:color w:val="auto"/>
                <w:sz w:val="24"/>
                <w:szCs w:val="24"/>
                <w:lang w:eastAsia="zh-CN"/>
              </w:rPr>
              <w:t>Scaffolding</w:t>
            </w:r>
          </w:p>
        </w:tc>
        <w:tc>
          <w:tcPr>
            <w:tcW w:w="2429" w:type="dxa"/>
            <w:tcMar/>
          </w:tcPr>
          <w:p w:rsidR="4C6F06A9" w:rsidP="710BDB99" w:rsidRDefault="4C6F06A9" w14:paraId="40EC0E35" w14:textId="427BD09F">
            <w:pPr>
              <w:pStyle w:val="Normal"/>
              <w:spacing w:line="240" w:lineRule="auto"/>
              <w:rPr>
                <w:rFonts w:ascii="Tahoma" w:hAnsi="Tahoma" w:eastAsia="SimSun" w:cs="Tahoma"/>
                <w:color w:val="000000" w:themeColor="text1" w:themeTint="FF" w:themeShade="FF"/>
                <w:sz w:val="22"/>
                <w:szCs w:val="22"/>
                <w:lang w:eastAsia="zh-CN"/>
              </w:rPr>
            </w:pPr>
            <w:r w:rsidRPr="710BDB99" w:rsidR="4C6F06A9">
              <w:rPr>
                <w:rFonts w:ascii="Tahoma" w:hAnsi="Tahoma" w:eastAsia="SimSun" w:cs="Tahoma"/>
                <w:color w:val="000000" w:themeColor="text1" w:themeTint="FF" w:themeShade="FF"/>
                <w:sz w:val="22"/>
                <w:szCs w:val="22"/>
                <w:lang w:eastAsia="zh-CN"/>
              </w:rPr>
              <w:t>£</w:t>
            </w:r>
          </w:p>
        </w:tc>
      </w:tr>
      <w:tr w:rsidR="5D2F219A" w:rsidTr="62969798" w14:paraId="5C44E9C1" w14:textId="77777777">
        <w:trPr>
          <w:trHeight w:val="248"/>
        </w:trPr>
        <w:tc>
          <w:tcPr>
            <w:tcW w:w="6705" w:type="dxa"/>
            <w:shd w:val="clear" w:color="auto" w:fill="BFBFBF" w:themeFill="background1" w:themeFillShade="BF"/>
            <w:tcMar/>
          </w:tcPr>
          <w:p w:rsidRPr="00ED55A7" w:rsidR="5320D31C" w:rsidP="5D2F219A" w:rsidRDefault="5320D31C" w14:paraId="2BEA2EE5" w14:textId="23C29100">
            <w:pPr>
              <w:spacing w:line="240" w:lineRule="auto"/>
              <w:jc w:val="both"/>
              <w:rPr>
                <w:rFonts w:ascii="Tahoma" w:hAnsi="Tahoma" w:eastAsia="SimSun" w:cs="Tahoma"/>
                <w:color w:val="auto"/>
                <w:sz w:val="24"/>
                <w:szCs w:val="24"/>
                <w:lang w:eastAsia="zh-CN"/>
              </w:rPr>
            </w:pPr>
            <w:r w:rsidRPr="62969798" w:rsidR="344DB7A1">
              <w:rPr>
                <w:rFonts w:ascii="Tahoma" w:hAnsi="Tahoma" w:eastAsia="SimSun" w:cs="Tahoma"/>
                <w:color w:val="auto"/>
                <w:sz w:val="24"/>
                <w:szCs w:val="24"/>
                <w:lang w:eastAsia="zh-CN"/>
              </w:rPr>
              <w:t>Insulation</w:t>
            </w:r>
          </w:p>
        </w:tc>
        <w:tc>
          <w:tcPr>
            <w:tcW w:w="2429" w:type="dxa"/>
            <w:tcMar/>
          </w:tcPr>
          <w:p w:rsidR="4F02E446" w:rsidP="710BDB99" w:rsidRDefault="4F02E446" w14:paraId="645209C1" w14:textId="5552ADA6">
            <w:pPr>
              <w:pStyle w:val="Normal"/>
              <w:spacing w:line="240" w:lineRule="auto"/>
              <w:rPr>
                <w:rFonts w:ascii="Tahoma" w:hAnsi="Tahoma" w:eastAsia="SimSun" w:cs="Tahoma"/>
                <w:color w:val="000000" w:themeColor="text1" w:themeTint="FF" w:themeShade="FF"/>
                <w:sz w:val="22"/>
                <w:szCs w:val="22"/>
                <w:lang w:eastAsia="zh-CN"/>
              </w:rPr>
            </w:pPr>
            <w:r w:rsidRPr="710BDB99" w:rsidR="4F02E446">
              <w:rPr>
                <w:rFonts w:ascii="Tahoma" w:hAnsi="Tahoma" w:eastAsia="SimSun" w:cs="Tahoma"/>
                <w:color w:val="000000" w:themeColor="text1" w:themeTint="FF" w:themeShade="FF"/>
                <w:sz w:val="22"/>
                <w:szCs w:val="22"/>
                <w:lang w:eastAsia="zh-CN"/>
              </w:rPr>
              <w:t>£</w:t>
            </w:r>
          </w:p>
        </w:tc>
      </w:tr>
      <w:tr w:rsidR="2ECCB86E" w:rsidTr="62969798" w14:paraId="7E3C959B" w14:textId="77777777">
        <w:trPr>
          <w:trHeight w:val="300"/>
        </w:trPr>
        <w:tc>
          <w:tcPr>
            <w:tcW w:w="6705" w:type="dxa"/>
            <w:shd w:val="clear" w:color="auto" w:fill="BFBFBF" w:themeFill="background1" w:themeFillShade="BF"/>
            <w:tcMar/>
          </w:tcPr>
          <w:p w:rsidRPr="00ED55A7" w:rsidR="0E60FCEC" w:rsidP="2ECCB86E" w:rsidRDefault="0E60FCEC" w14:paraId="2C798718" w14:textId="08334B84">
            <w:pPr>
              <w:spacing w:line="240" w:lineRule="auto"/>
              <w:jc w:val="both"/>
              <w:rPr>
                <w:rFonts w:ascii="Tahoma" w:hAnsi="Tahoma" w:eastAsia="SimSun" w:cs="Tahoma"/>
                <w:color w:val="000000" w:themeColor="text1"/>
                <w:sz w:val="24"/>
                <w:szCs w:val="24"/>
                <w:lang w:eastAsia="zh-CN"/>
              </w:rPr>
            </w:pPr>
            <w:r w:rsidRPr="62969798" w:rsidR="44529188">
              <w:rPr>
                <w:rFonts w:ascii="Tahoma" w:hAnsi="Tahoma" w:eastAsia="SimSun" w:cs="Tahoma"/>
                <w:color w:val="000000" w:themeColor="text1" w:themeTint="FF" w:themeShade="FF"/>
                <w:sz w:val="24"/>
                <w:szCs w:val="24"/>
                <w:lang w:eastAsia="zh-CN"/>
              </w:rPr>
              <w:t>Commissioning</w:t>
            </w:r>
          </w:p>
        </w:tc>
        <w:tc>
          <w:tcPr>
            <w:tcW w:w="2429" w:type="dxa"/>
            <w:tcMar/>
          </w:tcPr>
          <w:p w:rsidR="4F02E446" w:rsidP="710BDB99" w:rsidRDefault="4F02E446" w14:paraId="1BE2C415" w14:textId="38AF8CC5">
            <w:pPr>
              <w:pStyle w:val="Normal"/>
              <w:spacing w:line="240" w:lineRule="auto"/>
              <w:rPr>
                <w:rFonts w:ascii="Tahoma" w:hAnsi="Tahoma" w:eastAsia="SimSun" w:cs="Tahoma"/>
                <w:color w:val="000000" w:themeColor="text1" w:themeTint="FF" w:themeShade="FF"/>
                <w:sz w:val="22"/>
                <w:szCs w:val="22"/>
                <w:lang w:eastAsia="zh-CN"/>
              </w:rPr>
            </w:pPr>
            <w:r w:rsidRPr="710BDB99" w:rsidR="4F02E446">
              <w:rPr>
                <w:rFonts w:ascii="Tahoma" w:hAnsi="Tahoma" w:eastAsia="SimSun" w:cs="Tahoma"/>
                <w:color w:val="000000" w:themeColor="text1" w:themeTint="FF" w:themeShade="FF"/>
                <w:sz w:val="22"/>
                <w:szCs w:val="22"/>
                <w:lang w:eastAsia="zh-CN"/>
              </w:rPr>
              <w:t>£</w:t>
            </w:r>
          </w:p>
        </w:tc>
      </w:tr>
      <w:tr w:rsidRPr="00B24E1D" w:rsidR="00F77EBE" w:rsidTr="62969798" w14:paraId="7892FA50" w14:textId="77777777">
        <w:trPr>
          <w:trHeight w:val="300"/>
        </w:trPr>
        <w:tc>
          <w:tcPr>
            <w:tcW w:w="6705" w:type="dxa"/>
            <w:shd w:val="clear" w:color="auto" w:fill="767171" w:themeFill="background2" w:themeFillShade="80"/>
            <w:tcMar/>
          </w:tcPr>
          <w:p w:rsidR="00F77EBE" w:rsidP="005C12FB" w:rsidRDefault="00F77EBE" w14:paraId="7BA77B31" w14:textId="6C41F77B">
            <w:pPr>
              <w:suppressAutoHyphens w:val="0"/>
              <w:autoSpaceDN/>
              <w:spacing w:after="0" w:line="240" w:lineRule="auto"/>
              <w:jc w:val="both"/>
              <w:textAlignment w:val="auto"/>
              <w:rPr>
                <w:rFonts w:ascii="Tahoma" w:hAnsi="Tahoma" w:eastAsia="SimSun" w:cs="Tahoma"/>
                <w:bCs/>
                <w:color w:val="auto"/>
                <w:sz w:val="24"/>
                <w:szCs w:val="24"/>
                <w:lang w:eastAsia="zh-CN"/>
              </w:rPr>
            </w:pPr>
            <w:r>
              <w:rPr>
                <w:rFonts w:ascii="Tahoma" w:hAnsi="Tahoma" w:eastAsia="SimSun" w:cs="Tahoma"/>
                <w:bCs/>
                <w:color w:val="auto"/>
                <w:sz w:val="24"/>
                <w:szCs w:val="24"/>
                <w:lang w:eastAsia="zh-CN"/>
              </w:rPr>
              <w:t>TOTAL CONTRACT PRICE</w:t>
            </w:r>
          </w:p>
        </w:tc>
        <w:tc>
          <w:tcPr>
            <w:tcW w:w="2429" w:type="dxa"/>
            <w:shd w:val="clear" w:color="auto" w:fill="767171" w:themeFill="background2" w:themeFillShade="80"/>
            <w:tcMar/>
          </w:tcPr>
          <w:p w:rsidR="103CA024" w:rsidP="710BDB99" w:rsidRDefault="103CA024" w14:paraId="2FE132DF" w14:textId="15BD08E6">
            <w:pPr>
              <w:pStyle w:val="Normal"/>
              <w:spacing w:line="240" w:lineRule="auto"/>
              <w:rPr>
                <w:rFonts w:ascii="Tahoma" w:hAnsi="Tahoma" w:eastAsia="SimSun" w:cs="Tahoma"/>
                <w:color w:val="000000" w:themeColor="text1" w:themeTint="FF" w:themeShade="FF"/>
                <w:sz w:val="22"/>
                <w:szCs w:val="22"/>
                <w:lang w:eastAsia="zh-CN"/>
              </w:rPr>
            </w:pPr>
            <w:r w:rsidRPr="710BDB99" w:rsidR="103CA024">
              <w:rPr>
                <w:rFonts w:ascii="Tahoma" w:hAnsi="Tahoma" w:eastAsia="SimSun" w:cs="Tahoma"/>
                <w:color w:val="000000" w:themeColor="text1" w:themeTint="FF" w:themeShade="FF"/>
                <w:sz w:val="22"/>
                <w:szCs w:val="22"/>
                <w:lang w:eastAsia="zh-CN"/>
              </w:rPr>
              <w:t>£</w:t>
            </w:r>
          </w:p>
        </w:tc>
      </w:tr>
    </w:tbl>
    <w:p w:rsidRPr="00B24E1D" w:rsidR="005C12FB" w:rsidP="005C12FB" w:rsidRDefault="005C12FB" w14:paraId="1D7B270A" w14:textId="77777777">
      <w:pPr>
        <w:suppressAutoHyphens w:val="0"/>
        <w:autoSpaceDN/>
        <w:spacing w:after="0" w:line="240" w:lineRule="auto"/>
        <w:jc w:val="both"/>
        <w:textAlignment w:val="auto"/>
        <w:rPr>
          <w:rFonts w:ascii="Tahoma" w:hAnsi="Tahoma" w:eastAsia="SimSun" w:cs="Tahoma"/>
          <w:bCs/>
          <w:color w:val="auto"/>
          <w:sz w:val="24"/>
          <w:szCs w:val="24"/>
          <w:lang w:eastAsia="zh-CN"/>
        </w:rPr>
      </w:pPr>
    </w:p>
    <w:p w:rsidRPr="000271C8" w:rsidR="008D1B23" w:rsidP="00020B40" w:rsidRDefault="008D1B23" w14:paraId="2A1F701D"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p>
    <w:p w:rsidRPr="000271C8" w:rsidR="00870DBF" w:rsidP="00B1088E" w:rsidRDefault="00B1088E" w14:paraId="03EFCA41" w14:textId="77777777">
      <w:pPr>
        <w:suppressAutoHyphens w:val="0"/>
        <w:autoSpaceDN/>
        <w:spacing w:after="0" w:line="240" w:lineRule="auto"/>
        <w:jc w:val="both"/>
        <w:textAlignment w:val="auto"/>
        <w:rPr>
          <w:rFonts w:ascii="Tahoma" w:hAnsi="Tahoma" w:eastAsia="SimSun" w:cs="Tahoma"/>
          <w:b/>
          <w:bCs/>
          <w:color w:val="auto"/>
          <w:sz w:val="24"/>
          <w:szCs w:val="24"/>
          <w:lang w:eastAsia="zh-CN"/>
        </w:rPr>
      </w:pPr>
      <w:r w:rsidRPr="000271C8">
        <w:rPr>
          <w:rFonts w:ascii="Tahoma" w:hAnsi="Tahoma" w:eastAsia="SimSun" w:cs="Tahoma"/>
          <w:b/>
          <w:bCs/>
          <w:color w:val="auto"/>
          <w:sz w:val="24"/>
          <w:szCs w:val="24"/>
          <w:lang w:eastAsia="zh-CN"/>
        </w:rPr>
        <w:br w:type="page"/>
      </w:r>
    </w:p>
    <w:p w:rsidRPr="00D766D0" w:rsidR="005B3B25" w:rsidP="00D766D0" w:rsidRDefault="00B9338B" w14:paraId="44F179CF" w14:textId="78D2424E">
      <w:pPr>
        <w:pStyle w:val="Heading2"/>
      </w:pPr>
      <w:bookmarkStart w:name="_Toc2108270411" w:id="2071626942"/>
      <w:r w:rsidR="00B9338B">
        <w:rPr/>
        <w:t>Question Scoring</w:t>
      </w:r>
      <w:bookmarkEnd w:id="2071626942"/>
    </w:p>
    <w:p w:rsidRPr="000271C8" w:rsidR="00832FB6" w:rsidP="00BF305C" w:rsidRDefault="00832FB6" w14:paraId="5F96A722" w14:textId="77777777">
      <w:pPr>
        <w:pStyle w:val="WW-Default"/>
        <w:jc w:val="both"/>
        <w:rPr>
          <w:rFonts w:ascii="Tahoma" w:hAnsi="Tahoma" w:cs="Tahoma"/>
          <w:b/>
          <w:bCs/>
        </w:rPr>
      </w:pPr>
    </w:p>
    <w:p w:rsidRPr="000271C8" w:rsidR="00E20714" w:rsidP="5990DFD3" w:rsidRDefault="00832FB6" w14:paraId="254ACC23" w14:textId="33FB0CC7">
      <w:pPr>
        <w:pStyle w:val="WW-Default"/>
        <w:jc w:val="both"/>
        <w:rPr>
          <w:rFonts w:ascii="Tahoma" w:hAnsi="Tahoma" w:cs="Tahoma"/>
        </w:rPr>
      </w:pPr>
      <w:r w:rsidRPr="5990DFD3">
        <w:rPr>
          <w:rFonts w:ascii="Tahoma" w:hAnsi="Tahoma" w:cs="Tahoma"/>
        </w:rPr>
        <w:t>Please c</w:t>
      </w:r>
      <w:r w:rsidRPr="5990DFD3" w:rsidR="00F46576">
        <w:rPr>
          <w:rFonts w:ascii="Tahoma" w:hAnsi="Tahoma" w:cs="Tahoma"/>
        </w:rPr>
        <w:t xml:space="preserve">omplete the following questions. </w:t>
      </w:r>
      <w:r w:rsidRPr="5990DFD3" w:rsidR="00E20714">
        <w:rPr>
          <w:rFonts w:ascii="Tahoma" w:hAnsi="Tahoma" w:cs="Tahoma"/>
        </w:rPr>
        <w:t>Scores will be allocated for each question as per the criteria below</w:t>
      </w:r>
      <w:r w:rsidRPr="5990DFD3" w:rsidR="00314C8C">
        <w:rPr>
          <w:rFonts w:ascii="Tahoma" w:hAnsi="Tahoma" w:cs="Tahoma"/>
        </w:rPr>
        <w:t xml:space="preserve">. Each question </w:t>
      </w:r>
      <w:r w:rsidRPr="5990DFD3" w:rsidR="00934C1F">
        <w:rPr>
          <w:rFonts w:ascii="Tahoma" w:hAnsi="Tahoma" w:cs="Tahoma"/>
        </w:rPr>
        <w:t>is weighted.</w:t>
      </w:r>
      <w:r w:rsidRPr="5990DFD3" w:rsidR="794C5209">
        <w:rPr>
          <w:rFonts w:ascii="Tahoma" w:hAnsi="Tahoma" w:cs="Tahoma"/>
        </w:rPr>
        <w:t xml:space="preserve"> Some questions will be Yes or No answers.</w:t>
      </w:r>
    </w:p>
    <w:p w:rsidRPr="00F3343E" w:rsidR="00F3343E" w:rsidP="00F3343E" w:rsidRDefault="00F3343E" w14:paraId="7A9E5D6D" w14:textId="77777777">
      <w:pPr>
        <w:jc w:val="both"/>
        <w:rPr>
          <w:rFonts w:ascii="Tahoma" w:hAnsi="Tahoma" w:cs="Tahoma"/>
          <w:b/>
          <w:bCs/>
          <w:iCs/>
          <w:sz w:val="24"/>
          <w:szCs w:val="24"/>
        </w:rPr>
      </w:pPr>
      <w:r w:rsidRPr="00F3343E">
        <w:rPr>
          <w:rFonts w:ascii="Tahoma" w:hAnsi="Tahoma" w:cs="Tahoma"/>
          <w:b/>
          <w:bCs/>
          <w:iCs/>
          <w:sz w:val="24"/>
          <w:szCs w:val="24"/>
        </w:rPr>
        <w:t>Qualitative Response Scoring</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7"/>
        <w:gridCol w:w="8214"/>
      </w:tblGrid>
      <w:tr w:rsidRPr="00F3343E" w:rsidR="00F3343E" w:rsidTr="004910CB" w14:paraId="671A7270"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28730A6C" w14:textId="77777777">
            <w:pPr>
              <w:jc w:val="center"/>
              <w:rPr>
                <w:rFonts w:ascii="Tahoma" w:hAnsi="Tahoma" w:cs="Tahoma"/>
                <w:b/>
                <w:color w:val="404040"/>
                <w:sz w:val="24"/>
                <w:szCs w:val="24"/>
              </w:rPr>
            </w:pPr>
            <w:r w:rsidRPr="00F3343E">
              <w:rPr>
                <w:rFonts w:ascii="Tahoma" w:hAnsi="Tahoma" w:cs="Tahoma"/>
                <w:b/>
                <w:bCs/>
                <w:color w:val="auto"/>
                <w:sz w:val="24"/>
                <w:szCs w:val="24"/>
              </w:rPr>
              <w:t>Score</w:t>
            </w:r>
            <w:r w:rsidRPr="00F3343E">
              <w:rPr>
                <w:rFonts w:ascii="Tahoma" w:hAnsi="Tahoma" w:cs="Tahoma"/>
                <w:b/>
                <w:color w:val="auto"/>
                <w:sz w:val="24"/>
                <w:szCs w:val="24"/>
              </w:rPr>
              <w:t>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60639365" w14:textId="77777777">
            <w:pPr>
              <w:jc w:val="center"/>
              <w:rPr>
                <w:rFonts w:ascii="Tahoma" w:hAnsi="Tahoma" w:cs="Tahoma"/>
                <w:b/>
                <w:color w:val="404040"/>
                <w:sz w:val="24"/>
                <w:szCs w:val="24"/>
              </w:rPr>
            </w:pPr>
            <w:r w:rsidRPr="00F3343E">
              <w:rPr>
                <w:rFonts w:ascii="Tahoma" w:hAnsi="Tahoma" w:cs="Tahoma"/>
                <w:b/>
                <w:bCs/>
                <w:color w:val="auto"/>
                <w:sz w:val="24"/>
                <w:szCs w:val="24"/>
              </w:rPr>
              <w:t>Criteria for awarding score</w:t>
            </w:r>
            <w:r w:rsidRPr="00F3343E">
              <w:rPr>
                <w:rFonts w:ascii="Tahoma" w:hAnsi="Tahoma" w:cs="Tahoma"/>
                <w:b/>
                <w:color w:val="auto"/>
                <w:sz w:val="24"/>
                <w:szCs w:val="24"/>
              </w:rPr>
              <w:t> </w:t>
            </w:r>
          </w:p>
        </w:tc>
      </w:tr>
      <w:tr w:rsidRPr="00F3343E" w:rsidR="00F3343E" w:rsidTr="004910CB" w14:paraId="06F2B32A"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7CA53057" w14:textId="77777777">
            <w:pPr>
              <w:jc w:val="center"/>
              <w:rPr>
                <w:rFonts w:ascii="Tahoma" w:hAnsi="Tahoma" w:cs="Tahoma"/>
                <w:color w:val="404040"/>
                <w:sz w:val="24"/>
                <w:szCs w:val="24"/>
              </w:rPr>
            </w:pPr>
            <w:r w:rsidRPr="00F3343E">
              <w:rPr>
                <w:rFonts w:ascii="Tahoma" w:hAnsi="Tahoma" w:cs="Tahoma"/>
                <w:color w:val="auto"/>
                <w:sz w:val="24"/>
                <w:szCs w:val="24"/>
              </w:rPr>
              <w:t>0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F3343E" w:rsidRDefault="00F3343E" w14:paraId="109EF81C" w14:textId="77777777">
            <w:pPr>
              <w:jc w:val="both"/>
              <w:rPr>
                <w:rFonts w:ascii="Tahoma" w:hAnsi="Tahoma" w:cs="Tahoma"/>
                <w:color w:val="auto"/>
                <w:sz w:val="24"/>
                <w:szCs w:val="24"/>
              </w:rPr>
            </w:pPr>
            <w:r w:rsidRPr="00F3343E">
              <w:rPr>
                <w:rFonts w:ascii="Tahoma" w:hAnsi="Tahoma" w:cs="Tahoma"/>
                <w:color w:val="auto"/>
                <w:sz w:val="24"/>
                <w:szCs w:val="24"/>
              </w:rPr>
              <w:t>Major Concerns. </w:t>
            </w:r>
          </w:p>
          <w:p w:rsidRPr="00F3343E" w:rsidR="00F3343E" w:rsidP="00F3343E" w:rsidRDefault="00F3343E" w14:paraId="70DDC59B" w14:textId="3F007BED">
            <w:pPr>
              <w:jc w:val="both"/>
              <w:rPr>
                <w:rFonts w:ascii="Tahoma" w:hAnsi="Tahoma" w:cs="Tahoma"/>
                <w:color w:val="404040"/>
                <w:sz w:val="24"/>
                <w:szCs w:val="24"/>
              </w:rPr>
            </w:pPr>
            <w:r w:rsidRPr="00F3343E">
              <w:rPr>
                <w:rFonts w:ascii="Tahoma" w:hAnsi="Tahoma" w:cs="Tahoma"/>
                <w:color w:val="auto"/>
                <w:sz w:val="24"/>
                <w:szCs w:val="24"/>
              </w:rPr>
              <w:t>The tenderer has failed to address the questions submitted, a nil response or any element of the responses gives a cause for major concern that the requirements will not be met  </w:t>
            </w:r>
          </w:p>
        </w:tc>
      </w:tr>
      <w:tr w:rsidRPr="00F3343E" w:rsidR="00F3343E" w:rsidTr="004910CB" w14:paraId="12B55F35"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27CFFC72" w14:textId="77777777">
            <w:pPr>
              <w:jc w:val="center"/>
              <w:rPr>
                <w:rFonts w:ascii="Tahoma" w:hAnsi="Tahoma" w:cs="Tahoma"/>
                <w:color w:val="404040"/>
                <w:sz w:val="24"/>
                <w:szCs w:val="24"/>
              </w:rPr>
            </w:pPr>
            <w:r w:rsidRPr="00F3343E">
              <w:rPr>
                <w:rFonts w:ascii="Tahoma" w:hAnsi="Tahoma" w:cs="Tahoma"/>
                <w:color w:val="auto"/>
                <w:sz w:val="24"/>
                <w:szCs w:val="24"/>
              </w:rPr>
              <w:t>1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71145F01" w14:textId="77777777">
            <w:pPr>
              <w:jc w:val="both"/>
              <w:rPr>
                <w:rFonts w:ascii="Tahoma" w:hAnsi="Tahoma" w:cs="Tahoma"/>
                <w:color w:val="404040"/>
                <w:sz w:val="24"/>
                <w:szCs w:val="24"/>
              </w:rPr>
            </w:pPr>
            <w:r w:rsidRPr="00F3343E">
              <w:rPr>
                <w:rFonts w:ascii="Tahoma" w:hAnsi="Tahoma" w:cs="Tahoma"/>
                <w:color w:val="auto"/>
                <w:sz w:val="24"/>
                <w:szCs w:val="24"/>
              </w:rPr>
              <w:t>Unsatisfactory. </w:t>
            </w:r>
          </w:p>
          <w:p w:rsidRPr="00F3343E" w:rsidR="00F3343E" w:rsidP="004910CB" w:rsidRDefault="00F3343E" w14:paraId="358D8F0B"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minimal response addressing some of the requirement with very little detail. The response provided does not provide full confidence that the requirements can be met.</w:t>
            </w:r>
            <w:r w:rsidRPr="00F3343E">
              <w:rPr>
                <w:rFonts w:ascii="Tahoma" w:hAnsi="Tahoma" w:cs="Tahoma"/>
                <w:color w:val="auto"/>
                <w:sz w:val="24"/>
                <w:szCs w:val="24"/>
              </w:rPr>
              <w:t> </w:t>
            </w:r>
          </w:p>
        </w:tc>
      </w:tr>
      <w:tr w:rsidRPr="00F3343E" w:rsidR="00F3343E" w:rsidTr="004910CB" w14:paraId="74CEBEE1"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53122F4C" w14:textId="77777777">
            <w:pPr>
              <w:jc w:val="center"/>
              <w:rPr>
                <w:rFonts w:ascii="Tahoma" w:hAnsi="Tahoma" w:cs="Tahoma"/>
                <w:color w:val="404040"/>
                <w:sz w:val="24"/>
                <w:szCs w:val="24"/>
              </w:rPr>
            </w:pPr>
            <w:r w:rsidRPr="00F3343E">
              <w:rPr>
                <w:rFonts w:ascii="Tahoma" w:hAnsi="Tahoma" w:cs="Tahoma"/>
                <w:color w:val="auto"/>
                <w:sz w:val="24"/>
                <w:szCs w:val="24"/>
              </w:rPr>
              <w:t>2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7BAD558A" w14:textId="77777777">
            <w:pPr>
              <w:jc w:val="both"/>
              <w:rPr>
                <w:rFonts w:ascii="Tahoma" w:hAnsi="Tahoma" w:cs="Tahoma"/>
                <w:color w:val="404040"/>
                <w:sz w:val="24"/>
                <w:szCs w:val="24"/>
              </w:rPr>
            </w:pPr>
            <w:r w:rsidRPr="00F3343E">
              <w:rPr>
                <w:rFonts w:ascii="Tahoma" w:hAnsi="Tahoma" w:cs="Tahoma"/>
                <w:color w:val="auto"/>
                <w:sz w:val="24"/>
                <w:szCs w:val="24"/>
              </w:rPr>
              <w:t>Acceptable. </w:t>
            </w:r>
          </w:p>
          <w:p w:rsidRPr="00F3343E" w:rsidR="00F3343E" w:rsidP="004910CB" w:rsidRDefault="00F3343E" w14:paraId="43B794A8"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an acceptable response addressing some of the requirement with partial detail. There are a few concerns about whether or not the requirements can be met, which requires further clarification</w:t>
            </w:r>
            <w:r w:rsidRPr="00F3343E">
              <w:rPr>
                <w:rFonts w:ascii="Tahoma" w:hAnsi="Tahoma" w:cs="Tahoma"/>
                <w:color w:val="auto"/>
                <w:sz w:val="24"/>
                <w:szCs w:val="24"/>
              </w:rPr>
              <w:t> </w:t>
            </w:r>
          </w:p>
        </w:tc>
      </w:tr>
      <w:tr w:rsidRPr="00F3343E" w:rsidR="00F3343E" w:rsidTr="004910CB" w14:paraId="1C2DE080"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3A7DB360" w14:textId="77777777">
            <w:pPr>
              <w:jc w:val="center"/>
              <w:rPr>
                <w:rFonts w:ascii="Tahoma" w:hAnsi="Tahoma" w:cs="Tahoma"/>
                <w:color w:val="404040"/>
                <w:sz w:val="24"/>
                <w:szCs w:val="24"/>
              </w:rPr>
            </w:pPr>
            <w:r w:rsidRPr="00F3343E">
              <w:rPr>
                <w:rFonts w:ascii="Tahoma" w:hAnsi="Tahoma" w:cs="Tahoma"/>
                <w:color w:val="auto"/>
                <w:sz w:val="24"/>
                <w:szCs w:val="24"/>
              </w:rPr>
              <w:t>3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03574A9D" w14:textId="77777777">
            <w:pPr>
              <w:jc w:val="both"/>
              <w:rPr>
                <w:rFonts w:ascii="Tahoma" w:hAnsi="Tahoma" w:cs="Tahoma"/>
                <w:color w:val="404040"/>
                <w:sz w:val="24"/>
                <w:szCs w:val="24"/>
              </w:rPr>
            </w:pPr>
            <w:r w:rsidRPr="00F3343E">
              <w:rPr>
                <w:rFonts w:ascii="Tahoma" w:hAnsi="Tahoma" w:cs="Tahoma"/>
                <w:color w:val="auto"/>
                <w:sz w:val="24"/>
                <w:szCs w:val="24"/>
              </w:rPr>
              <w:t>Satisfactory. </w:t>
            </w:r>
          </w:p>
          <w:p w:rsidRPr="00F3343E" w:rsidR="00F3343E" w:rsidP="004910CB" w:rsidRDefault="00F3343E" w14:paraId="46D60941"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satisfactory response addressing most of the requirements in sufficient detail, providing confidence that most requirements can be met</w:t>
            </w:r>
            <w:r w:rsidRPr="00F3343E">
              <w:rPr>
                <w:rFonts w:ascii="Tahoma" w:hAnsi="Tahoma" w:cs="Tahoma"/>
                <w:color w:val="auto"/>
                <w:sz w:val="24"/>
                <w:szCs w:val="24"/>
              </w:rPr>
              <w:t> </w:t>
            </w:r>
          </w:p>
        </w:tc>
      </w:tr>
      <w:tr w:rsidRPr="00F3343E" w:rsidR="00F3343E" w:rsidTr="004910CB" w14:paraId="23E56354"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270A58D5" w14:textId="77777777">
            <w:pPr>
              <w:jc w:val="center"/>
              <w:rPr>
                <w:rFonts w:ascii="Tahoma" w:hAnsi="Tahoma" w:cs="Tahoma"/>
                <w:color w:val="404040"/>
                <w:sz w:val="24"/>
                <w:szCs w:val="24"/>
              </w:rPr>
            </w:pPr>
            <w:r w:rsidRPr="00F3343E">
              <w:rPr>
                <w:rFonts w:ascii="Tahoma" w:hAnsi="Tahoma" w:cs="Tahoma"/>
                <w:color w:val="auto"/>
                <w:sz w:val="24"/>
                <w:szCs w:val="24"/>
              </w:rPr>
              <w:t>4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52FE9E0C" w14:textId="77777777">
            <w:pPr>
              <w:jc w:val="both"/>
              <w:rPr>
                <w:rFonts w:ascii="Tahoma" w:hAnsi="Tahoma" w:cs="Tahoma"/>
                <w:color w:val="404040"/>
                <w:sz w:val="24"/>
                <w:szCs w:val="24"/>
              </w:rPr>
            </w:pPr>
            <w:r w:rsidRPr="00F3343E">
              <w:rPr>
                <w:rFonts w:ascii="Tahoma" w:hAnsi="Tahoma" w:cs="Tahoma"/>
                <w:color w:val="auto"/>
                <w:sz w:val="24"/>
                <w:szCs w:val="24"/>
              </w:rPr>
              <w:t>Good. </w:t>
            </w:r>
          </w:p>
          <w:p w:rsidRPr="00F3343E" w:rsidR="00F3343E" w:rsidP="004910CB" w:rsidRDefault="00F3343E" w14:paraId="0D0214D2"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strong response addressing most of the requirements in detail, providing confidence that the requirements can be met in full.</w:t>
            </w:r>
            <w:r w:rsidRPr="00F3343E">
              <w:rPr>
                <w:rFonts w:ascii="Tahoma" w:hAnsi="Tahoma" w:cs="Tahoma"/>
                <w:color w:val="auto"/>
                <w:sz w:val="24"/>
                <w:szCs w:val="24"/>
              </w:rPr>
              <w:t> </w:t>
            </w:r>
          </w:p>
        </w:tc>
      </w:tr>
      <w:tr w:rsidRPr="00F3343E" w:rsidR="00F3343E" w:rsidTr="004910CB" w14:paraId="2CD0C276" w14:textId="77777777">
        <w:tc>
          <w:tcPr>
            <w:tcW w:w="7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3343E" w:rsidR="00F3343E" w:rsidP="004910CB" w:rsidRDefault="00F3343E" w14:paraId="32205958" w14:textId="77777777">
            <w:pPr>
              <w:jc w:val="center"/>
              <w:rPr>
                <w:rFonts w:ascii="Tahoma" w:hAnsi="Tahoma" w:cs="Tahoma"/>
                <w:color w:val="404040"/>
                <w:sz w:val="24"/>
                <w:szCs w:val="24"/>
              </w:rPr>
            </w:pPr>
            <w:r w:rsidRPr="00F3343E">
              <w:rPr>
                <w:rFonts w:ascii="Tahoma" w:hAnsi="Tahoma" w:cs="Tahoma"/>
                <w:color w:val="auto"/>
                <w:sz w:val="24"/>
                <w:szCs w:val="24"/>
              </w:rPr>
              <w:t>5 </w:t>
            </w:r>
          </w:p>
        </w:tc>
        <w:tc>
          <w:tcPr>
            <w:tcW w:w="8835" w:type="dxa"/>
            <w:tcBorders>
              <w:top w:val="single" w:color="auto" w:sz="6" w:space="0"/>
              <w:left w:val="single" w:color="auto" w:sz="6" w:space="0"/>
              <w:bottom w:val="single" w:color="auto" w:sz="6" w:space="0"/>
              <w:right w:val="single" w:color="auto" w:sz="6" w:space="0"/>
            </w:tcBorders>
            <w:shd w:val="clear" w:color="auto" w:fill="auto"/>
            <w:hideMark/>
          </w:tcPr>
          <w:p w:rsidRPr="00F3343E" w:rsidR="00F3343E" w:rsidP="004910CB" w:rsidRDefault="00F3343E" w14:paraId="1E1057EB" w14:textId="77777777">
            <w:pPr>
              <w:jc w:val="both"/>
              <w:rPr>
                <w:rFonts w:ascii="Tahoma" w:hAnsi="Tahoma" w:cs="Tahoma"/>
                <w:color w:val="404040"/>
                <w:sz w:val="24"/>
                <w:szCs w:val="24"/>
              </w:rPr>
            </w:pPr>
            <w:r w:rsidRPr="00F3343E">
              <w:rPr>
                <w:rFonts w:ascii="Tahoma" w:hAnsi="Tahoma" w:cs="Tahoma"/>
                <w:color w:val="auto"/>
                <w:sz w:val="24"/>
                <w:szCs w:val="24"/>
              </w:rPr>
              <w:t>Excellent. </w:t>
            </w:r>
          </w:p>
          <w:p w:rsidRPr="00F3343E" w:rsidR="00F3343E" w:rsidP="004910CB" w:rsidRDefault="00F3343E" w14:paraId="740988C4" w14:textId="77777777">
            <w:pPr>
              <w:jc w:val="both"/>
              <w:rPr>
                <w:rFonts w:ascii="Tahoma" w:hAnsi="Tahoma" w:cs="Tahoma"/>
                <w:color w:val="404040"/>
                <w:sz w:val="24"/>
                <w:szCs w:val="24"/>
              </w:rPr>
            </w:pPr>
            <w:r w:rsidRPr="00F3343E">
              <w:rPr>
                <w:rFonts w:ascii="Tahoma" w:hAnsi="Tahoma" w:cs="Tahoma"/>
                <w:color w:val="auto"/>
                <w:sz w:val="24"/>
                <w:szCs w:val="24"/>
                <w:shd w:val="clear" w:color="auto" w:fill="F8F8F8"/>
                <w:lang w:val="en-US"/>
              </w:rPr>
              <w:t>The Tenderer has provided a thorough response, addressing ALL requirements in extensive detail, providing confidence that the requirements can be met in full, with added value solutions.</w:t>
            </w:r>
            <w:r w:rsidRPr="00F3343E">
              <w:rPr>
                <w:rFonts w:ascii="Tahoma" w:hAnsi="Tahoma" w:cs="Tahoma"/>
                <w:color w:val="auto"/>
                <w:sz w:val="24"/>
                <w:szCs w:val="24"/>
              </w:rPr>
              <w:t> </w:t>
            </w:r>
          </w:p>
        </w:tc>
      </w:tr>
    </w:tbl>
    <w:p w:rsidR="00832FB6" w:rsidP="00BF305C" w:rsidRDefault="00832FB6" w14:paraId="5B95CD12" w14:textId="2D022591">
      <w:pPr>
        <w:pStyle w:val="WW-Default"/>
        <w:jc w:val="both"/>
        <w:rPr>
          <w:rFonts w:ascii="Tahoma" w:hAnsi="Tahoma" w:cs="Tahoma"/>
          <w:b/>
          <w:bCs/>
        </w:rPr>
      </w:pPr>
    </w:p>
    <w:p w:rsidRPr="00F3343E" w:rsidR="00F3343E" w:rsidP="009F7A24" w:rsidRDefault="00F3343E" w14:paraId="6DEE67B9" w14:textId="5B8F4B5E">
      <w:pPr>
        <w:pStyle w:val="NoSpacing"/>
      </w:pPr>
      <w:r>
        <w:lastRenderedPageBreak/>
        <w:t>Maximum word limit of 1000 per response</w:t>
      </w:r>
    </w:p>
    <w:p w:rsidRPr="000271C8" w:rsidR="00BF305C" w:rsidP="009F7A24" w:rsidRDefault="7C6B7904" w14:paraId="07506B5C" w14:textId="4480E1E2">
      <w:pPr>
        <w:pStyle w:val="Heading3"/>
      </w:pPr>
      <w:bookmarkStart w:name="_Toc492752695" w:id="2003289122"/>
      <w:r w:rsidR="7C6B7904">
        <w:rPr/>
        <w:t>Service</w:t>
      </w:r>
      <w:r w:rsidR="007508C3">
        <w:rPr/>
        <w:t xml:space="preserve"> Quality</w:t>
      </w:r>
      <w:r w:rsidR="009F7A24">
        <w:rPr/>
        <w:t xml:space="preserve"> (Supplier to respond)</w:t>
      </w:r>
      <w:bookmarkEnd w:id="2003289122"/>
    </w:p>
    <w:p w:rsidRPr="000271C8" w:rsidR="00BF305C" w:rsidP="00BF305C" w:rsidRDefault="00BF305C" w14:paraId="675E05EE" w14:textId="035D5828">
      <w:pPr>
        <w:pStyle w:val="WW-Default"/>
        <w:jc w:val="both"/>
        <w:rPr>
          <w:rFonts w:ascii="Tahoma" w:hAnsi="Tahoma" w:cs="Tahoma"/>
        </w:rPr>
      </w:pPr>
    </w:p>
    <w:p w:rsidR="00757981" w:rsidP="00BF305C" w:rsidRDefault="4FE4EC29" w14:paraId="0D231FF3" w14:textId="0451CB1F">
      <w:pPr>
        <w:pStyle w:val="WW-Default"/>
        <w:rPr>
          <w:rFonts w:ascii="Tahoma" w:hAnsi="Tahoma" w:cs="Tahoma"/>
        </w:rPr>
      </w:pPr>
      <w:r w:rsidRPr="26345874">
        <w:rPr>
          <w:rFonts w:ascii="Tahoma" w:hAnsi="Tahoma" w:cs="Tahoma"/>
        </w:rPr>
        <w:t>How will you approach the cont</w:t>
      </w:r>
      <w:r w:rsidR="007508C3">
        <w:rPr>
          <w:rFonts w:ascii="Tahoma" w:hAnsi="Tahoma" w:cs="Tahoma"/>
        </w:rPr>
        <w:t>ract management</w:t>
      </w:r>
      <w:r w:rsidRPr="26345874">
        <w:rPr>
          <w:rFonts w:ascii="Tahoma" w:hAnsi="Tahoma" w:cs="Tahoma"/>
        </w:rPr>
        <w:t>?</w:t>
      </w:r>
    </w:p>
    <w:p w:rsidR="4FE4EC29" w:rsidP="26345874" w:rsidRDefault="4FE4EC29" w14:paraId="0400C59F" w14:textId="1CAF7435">
      <w:pPr>
        <w:pStyle w:val="WW-Default"/>
        <w:rPr>
          <w:rFonts w:ascii="Tahoma" w:hAnsi="Tahoma" w:cs="Tahoma"/>
          <w:color w:val="000000" w:themeColor="text1"/>
          <w:sz w:val="20"/>
          <w:szCs w:val="20"/>
        </w:rPr>
      </w:pPr>
      <w:r w:rsidRPr="26345874">
        <w:rPr>
          <w:rFonts w:ascii="Tahoma" w:hAnsi="Tahoma" w:cs="Tahoma"/>
          <w:color w:val="000000" w:themeColor="text1"/>
          <w:sz w:val="20"/>
          <w:szCs w:val="20"/>
        </w:rPr>
        <w:t>(</w:t>
      </w:r>
      <w:r w:rsidR="007508C3">
        <w:rPr>
          <w:rFonts w:ascii="Tahoma" w:hAnsi="Tahoma" w:cs="Tahoma"/>
          <w:color w:val="000000" w:themeColor="text1"/>
          <w:sz w:val="20"/>
          <w:szCs w:val="20"/>
        </w:rPr>
        <w:t>Mobilisation</w:t>
      </w:r>
      <w:r w:rsidRPr="26345874">
        <w:rPr>
          <w:rFonts w:ascii="Tahoma" w:hAnsi="Tahoma" w:cs="Tahoma"/>
          <w:color w:val="000000" w:themeColor="text1"/>
          <w:sz w:val="20"/>
          <w:szCs w:val="20"/>
        </w:rPr>
        <w:t>,</w:t>
      </w:r>
      <w:r w:rsidR="007508C3">
        <w:rPr>
          <w:rFonts w:ascii="Tahoma" w:hAnsi="Tahoma" w:cs="Tahoma"/>
          <w:color w:val="000000" w:themeColor="text1"/>
          <w:sz w:val="20"/>
          <w:szCs w:val="20"/>
        </w:rPr>
        <w:t xml:space="preserve"> Quality Assurance Systems, processes and procedures, team structure, dispute resolution, response times, other services available)</w:t>
      </w:r>
    </w:p>
    <w:p w:rsidR="00757981" w:rsidP="00BF305C" w:rsidRDefault="00757981" w14:paraId="258C375E" w14:textId="277440C2">
      <w:pPr>
        <w:pStyle w:val="WW-Default"/>
        <w:rPr>
          <w:rFonts w:ascii="Tahoma" w:hAnsi="Tahoma" w:cs="Tahoma"/>
        </w:rPr>
      </w:pPr>
    </w:p>
    <w:p w:rsidRPr="007508C3" w:rsidR="007508C3" w:rsidP="00BF305C" w:rsidRDefault="007508C3" w14:paraId="31E52BB8" w14:textId="0A9618D0">
      <w:pPr>
        <w:pStyle w:val="WW-Default"/>
        <w:rPr>
          <w:rFonts w:ascii="Tahoma" w:hAnsi="Tahoma" w:cs="Tahoma"/>
          <w:b/>
        </w:rPr>
      </w:pPr>
      <w:r w:rsidRPr="007508C3">
        <w:rPr>
          <w:rFonts w:ascii="Tahoma" w:hAnsi="Tahoma" w:cs="Tahoma"/>
          <w:b/>
        </w:rPr>
        <w:t>RESPONSE</w:t>
      </w:r>
    </w:p>
    <w:p w:rsidR="00757981" w:rsidP="00757981" w:rsidRDefault="00757981" w14:paraId="449076FA" w14:textId="42D9C18C">
      <w:pPr>
        <w:pStyle w:val="WW-Default"/>
        <w:ind w:left="360"/>
        <w:rPr>
          <w:rFonts w:ascii="Tahoma" w:hAnsi="Tahoma" w:cs="Tahoma"/>
        </w:rPr>
      </w:pPr>
    </w:p>
    <w:p w:rsidR="00757981" w:rsidP="00BF305C" w:rsidRDefault="00757981" w14:paraId="0DBA1B61" w14:textId="37B91DEC">
      <w:pPr>
        <w:pStyle w:val="WW-Default"/>
        <w:rPr>
          <w:rFonts w:ascii="Tahoma" w:hAnsi="Tahoma" w:cs="Tahoma"/>
        </w:rPr>
      </w:pPr>
    </w:p>
    <w:p w:rsidR="00757981" w:rsidP="00BF305C" w:rsidRDefault="00757981" w14:paraId="5B368F72" w14:textId="552DCCB4">
      <w:pPr>
        <w:pStyle w:val="WW-Default"/>
        <w:rPr>
          <w:rFonts w:ascii="Tahoma" w:hAnsi="Tahoma" w:cs="Tahoma"/>
        </w:rPr>
      </w:pPr>
    </w:p>
    <w:p w:rsidRPr="000271C8" w:rsidR="00BF305C" w:rsidP="009F7A24" w:rsidRDefault="03424F66" w14:paraId="2908EB2C" w14:textId="4563E4A0">
      <w:pPr>
        <w:pStyle w:val="Heading3"/>
      </w:pPr>
      <w:bookmarkStart w:name="_Toc1018990765" w:id="1452821050"/>
      <w:r w:rsidR="03424F66">
        <w:rPr/>
        <w:t>T</w:t>
      </w:r>
      <w:r w:rsidR="007508C3">
        <w:rPr/>
        <w:t>echnical Ability</w:t>
      </w:r>
      <w:r w:rsidR="009F7A24">
        <w:rPr/>
        <w:t xml:space="preserve"> (Supplier to respond)</w:t>
      </w:r>
      <w:bookmarkEnd w:id="1452821050"/>
    </w:p>
    <w:p w:rsidR="007508C3" w:rsidP="007508C3" w:rsidRDefault="007508C3" w14:paraId="56FB3220" w14:textId="4CA2E46E">
      <w:pPr>
        <w:pStyle w:val="WW-Default"/>
        <w:rPr>
          <w:rFonts w:ascii="Tahoma" w:hAnsi="Tahoma" w:cs="Tahoma"/>
        </w:rPr>
      </w:pPr>
      <w:r>
        <w:rPr>
          <w:rFonts w:ascii="Tahoma" w:hAnsi="Tahoma" w:cs="Tahoma"/>
        </w:rPr>
        <w:t>What technical ability do you offer that will fulfil this contract but also add value to the contract.</w:t>
      </w:r>
    </w:p>
    <w:p w:rsidRPr="007508C3" w:rsidR="007508C3" w:rsidP="007508C3" w:rsidRDefault="007508C3" w14:paraId="20223052" w14:textId="7CE54231">
      <w:pPr>
        <w:pStyle w:val="WW-Default"/>
        <w:rPr>
          <w:rFonts w:ascii="Tahoma" w:hAnsi="Tahoma" w:cs="Tahoma"/>
          <w:sz w:val="20"/>
          <w:szCs w:val="20"/>
        </w:rPr>
      </w:pPr>
      <w:r w:rsidRPr="007508C3">
        <w:rPr>
          <w:rFonts w:ascii="Tahoma" w:hAnsi="Tahoma" w:cs="Tahoma"/>
          <w:sz w:val="20"/>
          <w:szCs w:val="20"/>
        </w:rPr>
        <w:t>(Registration / certification to relevant professional or statutory bodies, Evidence of work on similar projects/contracts, training and certification of staff, capacity, size of team, ability to cover absences)</w:t>
      </w:r>
    </w:p>
    <w:p w:rsidR="007508C3" w:rsidP="001256ED" w:rsidRDefault="007508C3" w14:paraId="61EDBA14" w14:textId="77777777">
      <w:pPr>
        <w:pStyle w:val="WW-Default"/>
        <w:ind w:left="360"/>
        <w:rPr>
          <w:rFonts w:ascii="Tahoma" w:hAnsi="Tahoma" w:cs="Tahoma"/>
        </w:rPr>
      </w:pPr>
    </w:p>
    <w:p w:rsidRPr="001256ED" w:rsidR="001256ED" w:rsidP="007508C3" w:rsidRDefault="001256ED" w14:paraId="05A950DC" w14:textId="2602AEB2">
      <w:pPr>
        <w:pStyle w:val="WW-Default"/>
        <w:rPr>
          <w:rFonts w:ascii="Tahoma" w:hAnsi="Tahoma" w:cs="Tahoma"/>
          <w:b/>
        </w:rPr>
      </w:pPr>
      <w:r w:rsidRPr="001256ED">
        <w:rPr>
          <w:rFonts w:ascii="Tahoma" w:hAnsi="Tahoma" w:cs="Tahoma"/>
          <w:b/>
        </w:rPr>
        <w:t>RESPONSE</w:t>
      </w:r>
      <w:r w:rsidR="009F7A24">
        <w:rPr>
          <w:rFonts w:ascii="Tahoma" w:hAnsi="Tahoma" w:cs="Tahoma"/>
          <w:b/>
        </w:rPr>
        <w:t xml:space="preserve"> </w:t>
      </w:r>
    </w:p>
    <w:p w:rsidR="001256ED" w:rsidP="001256ED" w:rsidRDefault="001256ED" w14:paraId="3BAD5CE1" w14:textId="77777777">
      <w:pPr>
        <w:pStyle w:val="WW-Default"/>
        <w:ind w:left="360"/>
        <w:rPr>
          <w:rFonts w:ascii="Tahoma" w:hAnsi="Tahoma" w:cs="Tahoma"/>
        </w:rPr>
      </w:pPr>
    </w:p>
    <w:p w:rsidR="001256ED" w:rsidP="00BF305C" w:rsidRDefault="001256ED" w14:paraId="3A3489AE" w14:textId="0AFD78A9">
      <w:pPr>
        <w:pStyle w:val="WW-Default"/>
        <w:rPr>
          <w:rFonts w:ascii="Tahoma" w:hAnsi="Tahoma" w:cs="Tahoma"/>
        </w:rPr>
      </w:pPr>
    </w:p>
    <w:p w:rsidRPr="00667D5F" w:rsidR="00F3343E" w:rsidP="00F3343E" w:rsidRDefault="00F3343E" w14:paraId="73632DA5" w14:textId="77777777">
      <w:pPr>
        <w:pStyle w:val="WW-Default"/>
        <w:jc w:val="both"/>
        <w:rPr>
          <w:rFonts w:ascii="Tahoma" w:hAnsi="Tahoma" w:cs="Tahoma"/>
          <w:b/>
        </w:rPr>
      </w:pPr>
    </w:p>
    <w:p w:rsidRPr="000271C8" w:rsidR="00667D5F" w:rsidP="00667D5F" w:rsidRDefault="00667D5F" w14:paraId="4338EA01" w14:textId="77777777">
      <w:pPr>
        <w:pStyle w:val="WW-Default"/>
        <w:ind w:left="362"/>
        <w:jc w:val="both"/>
        <w:rPr>
          <w:rFonts w:ascii="Tahoma" w:hAnsi="Tahoma" w:cs="Tahoma"/>
        </w:rPr>
      </w:pPr>
    </w:p>
    <w:p w:rsidRPr="000271C8" w:rsidR="00D70C7B" w:rsidP="00B1088E" w:rsidRDefault="00B1088E" w14:paraId="7818863E" w14:textId="77777777">
      <w:pPr>
        <w:suppressAutoHyphens w:val="0"/>
        <w:autoSpaceDN/>
        <w:spacing w:after="0" w:line="240" w:lineRule="auto"/>
        <w:textAlignment w:val="auto"/>
        <w:rPr>
          <w:rFonts w:ascii="Tahoma" w:hAnsi="Tahoma" w:cs="Tahoma"/>
          <w:b/>
          <w:bCs/>
          <w:sz w:val="24"/>
          <w:szCs w:val="24"/>
        </w:rPr>
      </w:pPr>
      <w:r w:rsidRPr="000271C8">
        <w:rPr>
          <w:rFonts w:ascii="Tahoma" w:hAnsi="Tahoma" w:cs="Tahoma"/>
          <w:b/>
          <w:bCs/>
          <w:sz w:val="24"/>
          <w:szCs w:val="24"/>
        </w:rPr>
        <w:br w:type="page"/>
      </w:r>
    </w:p>
    <w:p w:rsidRPr="000271C8" w:rsidR="000124F2" w:rsidP="009F7A24" w:rsidRDefault="000124F2" w14:paraId="0A0CD30A" w14:textId="7FE1F640">
      <w:pPr>
        <w:pStyle w:val="Heading2"/>
      </w:pPr>
      <w:bookmarkStart w:name="_Toc2098902830" w:id="299765621"/>
      <w:r w:rsidR="000124F2">
        <w:rPr/>
        <w:t>FORM OF TENDER</w:t>
      </w:r>
      <w:r w:rsidR="009F7A24">
        <w:rPr/>
        <w:t xml:space="preserve"> (SIGN)</w:t>
      </w:r>
      <w:bookmarkEnd w:id="299765621"/>
    </w:p>
    <w:p w:rsidRPr="000271C8" w:rsidR="000124F2" w:rsidP="000124F2" w:rsidRDefault="000124F2" w14:paraId="232D4AA6" w14:textId="77777777">
      <w:pPr>
        <w:jc w:val="both"/>
        <w:rPr>
          <w:rFonts w:ascii="Tahoma" w:hAnsi="Tahoma" w:cs="Tahoma"/>
          <w:sz w:val="24"/>
          <w:szCs w:val="24"/>
        </w:rPr>
      </w:pPr>
      <w:r w:rsidRPr="000271C8">
        <w:rPr>
          <w:rFonts w:ascii="Tahoma" w:hAnsi="Tahoma" w:cs="Tahoma"/>
          <w:sz w:val="24"/>
          <w:szCs w:val="24"/>
        </w:rPr>
        <w:t xml:space="preserve">To: </w:t>
      </w:r>
      <w:r w:rsidRPr="000271C8" w:rsidR="006A071F">
        <w:rPr>
          <w:rFonts w:ascii="Tahoma" w:hAnsi="Tahoma" w:cs="Tahoma"/>
          <w:b/>
          <w:color w:val="auto"/>
          <w:sz w:val="24"/>
          <w:szCs w:val="24"/>
        </w:rPr>
        <w:t>Minerva Learning Trust</w:t>
      </w:r>
    </w:p>
    <w:p w:rsidRPr="00667D5F" w:rsidR="000124F2" w:rsidP="000124F2" w:rsidRDefault="006A071F" w14:paraId="3FECAAD2" w14:textId="77777777">
      <w:pPr>
        <w:jc w:val="both"/>
        <w:rPr>
          <w:rFonts w:ascii="Tahoma" w:hAnsi="Tahoma" w:cs="Tahoma"/>
          <w:sz w:val="20"/>
        </w:rPr>
      </w:pPr>
      <w:r w:rsidRPr="00667D5F">
        <w:rPr>
          <w:rFonts w:ascii="Tahoma" w:hAnsi="Tahoma" w:cs="Tahoma"/>
          <w:sz w:val="20"/>
        </w:rPr>
        <w:t>Dear Sir / Madam</w:t>
      </w:r>
    </w:p>
    <w:p w:rsidRPr="00667D5F" w:rsidR="000124F2" w:rsidP="000124F2" w:rsidRDefault="000124F2" w14:paraId="677CE18D" w14:textId="77777777">
      <w:pPr>
        <w:ind w:left="720" w:hanging="720"/>
        <w:jc w:val="both"/>
        <w:rPr>
          <w:rFonts w:ascii="Tahoma" w:hAnsi="Tahoma" w:cs="Tahoma"/>
          <w:sz w:val="20"/>
        </w:rPr>
      </w:pPr>
      <w:r w:rsidRPr="00667D5F">
        <w:rPr>
          <w:rFonts w:ascii="Tahoma" w:hAnsi="Tahoma" w:cs="Tahoma"/>
          <w:sz w:val="20"/>
        </w:rPr>
        <w:t>1.</w:t>
      </w:r>
      <w:r w:rsidRPr="00667D5F">
        <w:rPr>
          <w:rFonts w:ascii="Tahoma" w:hAnsi="Tahoma" w:cs="Tahoma"/>
          <w:sz w:val="20"/>
        </w:rPr>
        <w:tab/>
      </w:r>
      <w:r w:rsidRPr="00667D5F">
        <w:rPr>
          <w:rFonts w:ascii="Tahoma" w:hAnsi="Tahoma" w:cs="Tahoma"/>
          <w:sz w:val="20"/>
        </w:rPr>
        <w:t>I/we have read the information provided in your Invitation to Tender and, subject to and upon the terms and conditions contained therein, I/we offer to supply the services described in the said tender documents in such manner as may be required.</w:t>
      </w:r>
    </w:p>
    <w:p w:rsidRPr="00667D5F" w:rsidR="000124F2" w:rsidP="000124F2" w:rsidRDefault="000124F2" w14:paraId="5BFEB2F5" w14:textId="77777777">
      <w:pPr>
        <w:ind w:left="720" w:hanging="720"/>
        <w:jc w:val="both"/>
        <w:rPr>
          <w:rFonts w:ascii="Tahoma" w:hAnsi="Tahoma" w:cs="Tahoma"/>
          <w:sz w:val="20"/>
        </w:rPr>
      </w:pPr>
      <w:r w:rsidRPr="00667D5F">
        <w:rPr>
          <w:rFonts w:ascii="Tahoma" w:hAnsi="Tahoma" w:cs="Tahoma"/>
          <w:sz w:val="20"/>
        </w:rPr>
        <w:t>2.</w:t>
      </w:r>
      <w:r w:rsidRPr="00667D5F">
        <w:rPr>
          <w:rFonts w:ascii="Tahoma" w:hAnsi="Tahoma" w:cs="Tahoma"/>
          <w:sz w:val="20"/>
        </w:rPr>
        <w:tab/>
      </w:r>
      <w:r w:rsidRPr="00667D5F">
        <w:rPr>
          <w:rFonts w:ascii="Tahoma" w:hAnsi="Tahoma" w:cs="Tahoma"/>
          <w:sz w:val="20"/>
        </w:rPr>
        <w:t>Terms and Conditions: I/we agree that this tender and any contract which may result there from shall be based upon those included in the Invitation to Tender Pack.</w:t>
      </w:r>
    </w:p>
    <w:p w:rsidRPr="00667D5F" w:rsidR="000124F2" w:rsidP="00D70C7B" w:rsidRDefault="000124F2" w14:paraId="7C545AC0" w14:textId="77777777">
      <w:pPr>
        <w:ind w:left="720" w:hanging="720"/>
        <w:jc w:val="both"/>
        <w:rPr>
          <w:rFonts w:ascii="Tahoma" w:hAnsi="Tahoma" w:cs="Tahoma"/>
          <w:sz w:val="20"/>
        </w:rPr>
      </w:pPr>
      <w:r w:rsidRPr="00667D5F">
        <w:rPr>
          <w:rFonts w:ascii="Tahoma" w:hAnsi="Tahoma" w:cs="Tahoma"/>
          <w:sz w:val="20"/>
        </w:rPr>
        <w:t>3.</w:t>
      </w:r>
      <w:r w:rsidRPr="00667D5F">
        <w:rPr>
          <w:rFonts w:ascii="Tahoma" w:hAnsi="Tahoma" w:cs="Tahoma"/>
          <w:sz w:val="20"/>
        </w:rPr>
        <w:tab/>
      </w:r>
      <w:r w:rsidRPr="00667D5F">
        <w:rPr>
          <w:rFonts w:ascii="Tahoma" w:hAnsi="Tahoma" w:cs="Tahoma"/>
          <w:sz w:val="20"/>
        </w:rPr>
        <w:t>The prices quoted in this Tender are valid for acceptance for 90 days from the final day for submission of Tenders and I/we confirm that the terms of the Tender will remain binding upon me/us and may be accepted by yo</w:t>
      </w:r>
      <w:r w:rsidRPr="00667D5F" w:rsidR="00D70C7B">
        <w:rPr>
          <w:rFonts w:ascii="Tahoma" w:hAnsi="Tahoma" w:cs="Tahoma"/>
          <w:sz w:val="20"/>
        </w:rPr>
        <w:t>u at any time before that date.</w:t>
      </w:r>
    </w:p>
    <w:p w:rsidRPr="00667D5F" w:rsidR="000124F2" w:rsidP="000124F2" w:rsidRDefault="00D70C7B" w14:paraId="0036058E" w14:textId="77777777">
      <w:pPr>
        <w:ind w:left="720" w:hanging="720"/>
        <w:jc w:val="both"/>
        <w:rPr>
          <w:rFonts w:ascii="Tahoma" w:hAnsi="Tahoma" w:cs="Tahoma"/>
          <w:sz w:val="20"/>
        </w:rPr>
      </w:pPr>
      <w:r w:rsidRPr="00667D5F">
        <w:rPr>
          <w:rFonts w:ascii="Tahoma" w:hAnsi="Tahoma" w:cs="Tahoma"/>
          <w:sz w:val="20"/>
        </w:rPr>
        <w:t>4</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Law: 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rsidRPr="00667D5F" w:rsidR="000124F2" w:rsidP="000124F2" w:rsidRDefault="00D70C7B" w14:paraId="48F7A7BF" w14:textId="77777777">
      <w:pPr>
        <w:ind w:left="720" w:hanging="720"/>
        <w:jc w:val="both"/>
        <w:rPr>
          <w:rFonts w:ascii="Tahoma" w:hAnsi="Tahoma" w:cs="Tahoma"/>
          <w:sz w:val="20"/>
        </w:rPr>
      </w:pPr>
      <w:r w:rsidRPr="00667D5F">
        <w:rPr>
          <w:rFonts w:ascii="Tahoma" w:hAnsi="Tahoma" w:cs="Tahoma"/>
          <w:sz w:val="20"/>
        </w:rPr>
        <w:t>5</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I/we agree to bear all costs incurred by me/us in connection with the preparation and submission of this Tender and to bear any further costs incurred by me/us prior to the award of any contract.</w:t>
      </w:r>
    </w:p>
    <w:p w:rsidRPr="00667D5F" w:rsidR="00D70C7B" w:rsidP="00EB4220" w:rsidRDefault="00D70C7B" w14:paraId="295F1BBC" w14:textId="77777777">
      <w:pPr>
        <w:ind w:left="720" w:hanging="720"/>
        <w:jc w:val="both"/>
        <w:rPr>
          <w:rFonts w:ascii="Tahoma" w:hAnsi="Tahoma" w:cs="Tahoma"/>
          <w:sz w:val="20"/>
        </w:rPr>
      </w:pPr>
      <w:r w:rsidRPr="00667D5F">
        <w:rPr>
          <w:rFonts w:ascii="Tahoma" w:hAnsi="Tahoma" w:cs="Tahoma"/>
          <w:sz w:val="20"/>
        </w:rPr>
        <w:t>6</w:t>
      </w:r>
      <w:r w:rsidRPr="00667D5F" w:rsidR="000124F2">
        <w:rPr>
          <w:rFonts w:ascii="Tahoma" w:hAnsi="Tahoma" w:cs="Tahoma"/>
          <w:sz w:val="20"/>
        </w:rPr>
        <w:t>.</w:t>
      </w:r>
      <w:r w:rsidRPr="00667D5F" w:rsidR="000124F2">
        <w:rPr>
          <w:rFonts w:ascii="Tahoma" w:hAnsi="Tahoma" w:cs="Tahoma"/>
          <w:sz w:val="20"/>
        </w:rPr>
        <w:tab/>
      </w:r>
      <w:r w:rsidRPr="00667D5F" w:rsidR="000124F2">
        <w:rPr>
          <w:rFonts w:ascii="Tahoma" w:hAnsi="Tahoma" w:cs="Tahoma"/>
          <w:sz w:val="20"/>
        </w:rPr>
        <w:t>I/we agree that any other terms or conditions of the agreement or any general reservation which may be printed on any correspondence emanating from me/us in connection with this tender, shall not be applicable to this Tender or Contract.</w:t>
      </w:r>
    </w:p>
    <w:p w:rsidRPr="000271C8" w:rsidR="000124F2" w:rsidP="000124F2" w:rsidRDefault="000124F2" w14:paraId="4BC0848C" w14:textId="77777777">
      <w:pPr>
        <w:shd w:val="clear" w:color="auto" w:fill="CCFFCC"/>
        <w:jc w:val="both"/>
        <w:rPr>
          <w:rFonts w:ascii="Tahoma" w:hAnsi="Tahoma" w:cs="Tahoma"/>
          <w:sz w:val="24"/>
          <w:szCs w:val="24"/>
        </w:rPr>
      </w:pPr>
      <w:r w:rsidRPr="000271C8">
        <w:rPr>
          <w:rFonts w:ascii="Tahoma" w:hAnsi="Tahoma" w:cs="Tahoma"/>
          <w:sz w:val="24"/>
          <w:szCs w:val="24"/>
        </w:rPr>
        <w:t>Signature:</w:t>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 xml:space="preserve"> </w:t>
      </w:r>
      <w:r w:rsidRPr="000271C8">
        <w:rPr>
          <w:rFonts w:ascii="Tahoma" w:hAnsi="Tahoma" w:cs="Tahoma"/>
          <w:sz w:val="24"/>
          <w:szCs w:val="24"/>
        </w:rPr>
        <w:tab/>
      </w:r>
    </w:p>
    <w:p w:rsidRPr="000271C8" w:rsidR="000124F2" w:rsidP="000124F2" w:rsidRDefault="000124F2" w14:paraId="71F42446" w14:textId="77777777">
      <w:pPr>
        <w:shd w:val="clear" w:color="auto" w:fill="CCFFCC"/>
        <w:jc w:val="both"/>
        <w:rPr>
          <w:rFonts w:ascii="Tahoma" w:hAnsi="Tahoma" w:cs="Tahoma"/>
          <w:sz w:val="24"/>
          <w:szCs w:val="24"/>
        </w:rPr>
      </w:pPr>
      <w:r w:rsidRPr="000271C8">
        <w:rPr>
          <w:rFonts w:ascii="Tahoma" w:hAnsi="Tahoma" w:cs="Tahoma"/>
          <w:sz w:val="24"/>
          <w:szCs w:val="24"/>
        </w:rPr>
        <w:t xml:space="preserve">Print Full Name: </w:t>
      </w:r>
    </w:p>
    <w:p w:rsidRPr="000271C8" w:rsidR="000124F2" w:rsidP="000124F2" w:rsidRDefault="000124F2" w14:paraId="3101716D" w14:textId="77777777">
      <w:pPr>
        <w:shd w:val="clear" w:color="auto" w:fill="CCFFCC"/>
        <w:jc w:val="both"/>
        <w:rPr>
          <w:rFonts w:ascii="Tahoma" w:hAnsi="Tahoma" w:cs="Tahoma"/>
          <w:sz w:val="24"/>
          <w:szCs w:val="24"/>
        </w:rPr>
      </w:pPr>
      <w:r w:rsidRPr="000271C8">
        <w:rPr>
          <w:rFonts w:ascii="Tahoma" w:hAnsi="Tahoma" w:cs="Tahoma"/>
          <w:sz w:val="24"/>
          <w:szCs w:val="24"/>
        </w:rPr>
        <w:t>Date:</w:t>
      </w:r>
      <w:r w:rsidRPr="000271C8">
        <w:rPr>
          <w:rFonts w:ascii="Tahoma" w:hAnsi="Tahoma" w:cs="Tahoma"/>
          <w:sz w:val="24"/>
          <w:szCs w:val="24"/>
        </w:rPr>
        <w:tab/>
      </w:r>
    </w:p>
    <w:p w:rsidRPr="000271C8" w:rsidR="000124F2" w:rsidP="000124F2" w:rsidRDefault="000124F2" w14:paraId="75078F79" w14:textId="77777777">
      <w:pPr>
        <w:shd w:val="clear" w:color="auto" w:fill="CCFFCC"/>
        <w:jc w:val="both"/>
        <w:rPr>
          <w:rFonts w:ascii="Tahoma" w:hAnsi="Tahoma" w:cs="Tahoma"/>
          <w:sz w:val="24"/>
          <w:szCs w:val="24"/>
        </w:rPr>
      </w:pPr>
      <w:r w:rsidRPr="000271C8">
        <w:rPr>
          <w:rFonts w:ascii="Tahoma" w:hAnsi="Tahoma" w:cs="Tahoma"/>
          <w:sz w:val="24"/>
          <w:szCs w:val="24"/>
        </w:rPr>
        <w:t>In the capacity of:</w:t>
      </w:r>
    </w:p>
    <w:p w:rsidRPr="000271C8" w:rsidR="000124F2" w:rsidP="000124F2" w:rsidRDefault="000124F2" w14:paraId="4449CCEF" w14:textId="2B1F47BE">
      <w:pPr>
        <w:shd w:val="clear" w:color="auto" w:fill="CCFFCC"/>
        <w:jc w:val="both"/>
        <w:rPr>
          <w:rFonts w:ascii="Tahoma" w:hAnsi="Tahoma" w:cs="Tahoma"/>
          <w:i/>
          <w:sz w:val="24"/>
          <w:szCs w:val="24"/>
        </w:rPr>
      </w:pPr>
      <w:r w:rsidRPr="000271C8">
        <w:rPr>
          <w:rFonts w:ascii="Tahoma" w:hAnsi="Tahoma" w:cs="Tahoma"/>
          <w:i/>
          <w:sz w:val="24"/>
          <w:szCs w:val="24"/>
        </w:rPr>
        <w:t xml:space="preserve">(Please state official position, </w:t>
      </w:r>
      <w:r w:rsidRPr="000271C8" w:rsidR="009F7A24">
        <w:rPr>
          <w:rFonts w:ascii="Tahoma" w:hAnsi="Tahoma" w:cs="Tahoma"/>
          <w:i/>
          <w:sz w:val="24"/>
          <w:szCs w:val="24"/>
        </w:rPr>
        <w:t>e.g.</w:t>
      </w:r>
      <w:r w:rsidRPr="000271C8">
        <w:rPr>
          <w:rFonts w:ascii="Tahoma" w:hAnsi="Tahoma" w:cs="Tahoma"/>
          <w:i/>
          <w:sz w:val="24"/>
          <w:szCs w:val="24"/>
        </w:rPr>
        <w:t xml:space="preserve"> Director, Sales Manager, etc.)</w:t>
      </w:r>
    </w:p>
    <w:p w:rsidRPr="000271C8" w:rsidR="000124F2" w:rsidP="000124F2" w:rsidRDefault="000124F2" w14:paraId="60581D84" w14:textId="7A3D923A">
      <w:pPr>
        <w:shd w:val="clear" w:color="auto" w:fill="CCFFCC"/>
        <w:jc w:val="both"/>
        <w:rPr>
          <w:rFonts w:ascii="Tahoma" w:hAnsi="Tahoma" w:cs="Tahoma"/>
          <w:sz w:val="24"/>
          <w:szCs w:val="24"/>
        </w:rPr>
      </w:pPr>
      <w:r w:rsidRPr="000271C8">
        <w:rPr>
          <w:rFonts w:ascii="Tahoma" w:hAnsi="Tahoma" w:cs="Tahoma"/>
          <w:i/>
          <w:sz w:val="24"/>
          <w:szCs w:val="24"/>
        </w:rPr>
        <w:t xml:space="preserve"> </w:t>
      </w:r>
      <w:r w:rsidRPr="000271C8" w:rsidR="009F7A24">
        <w:rPr>
          <w:rFonts w:ascii="Tahoma" w:hAnsi="Tahoma" w:cs="Tahoma"/>
          <w:sz w:val="24"/>
          <w:szCs w:val="24"/>
        </w:rPr>
        <w:t>Being</w:t>
      </w:r>
      <w:r w:rsidRPr="000271C8">
        <w:rPr>
          <w:rFonts w:ascii="Tahoma" w:hAnsi="Tahoma" w:cs="Tahoma"/>
          <w:sz w:val="24"/>
          <w:szCs w:val="24"/>
        </w:rPr>
        <w:t xml:space="preserve"> a person duly authorised to sign tenders on behalf of:</w:t>
      </w:r>
    </w:p>
    <w:p w:rsidRPr="000271C8" w:rsidR="000124F2" w:rsidP="000124F2" w:rsidRDefault="000124F2" w14:paraId="51159FD9" w14:textId="77777777">
      <w:pPr>
        <w:shd w:val="clear" w:color="auto" w:fill="CCFFCC"/>
        <w:jc w:val="both"/>
        <w:rPr>
          <w:rFonts w:ascii="Tahoma" w:hAnsi="Tahoma" w:cs="Tahoma"/>
          <w:sz w:val="24"/>
          <w:szCs w:val="24"/>
        </w:rPr>
      </w:pPr>
      <w:r w:rsidRPr="000271C8">
        <w:rPr>
          <w:rFonts w:ascii="Tahoma" w:hAnsi="Tahoma" w:cs="Tahoma"/>
          <w:sz w:val="24"/>
          <w:szCs w:val="24"/>
        </w:rPr>
        <w:t>Company Name:</w:t>
      </w:r>
      <w:r w:rsidRPr="000271C8">
        <w:rPr>
          <w:rFonts w:ascii="Tahoma" w:hAnsi="Tahoma" w:cs="Tahoma"/>
          <w:sz w:val="24"/>
          <w:szCs w:val="24"/>
        </w:rPr>
        <w:tab/>
      </w:r>
    </w:p>
    <w:p w:rsidRPr="000271C8" w:rsidR="000124F2" w:rsidP="000124F2" w:rsidRDefault="000124F2" w14:paraId="385E5CC6" w14:textId="77777777">
      <w:pPr>
        <w:shd w:val="clear" w:color="auto" w:fill="CCFFCC"/>
        <w:jc w:val="both"/>
        <w:rPr>
          <w:rFonts w:ascii="Tahoma" w:hAnsi="Tahoma" w:cs="Tahoma"/>
          <w:sz w:val="24"/>
          <w:szCs w:val="24"/>
        </w:rPr>
      </w:pPr>
      <w:r w:rsidRPr="000271C8">
        <w:rPr>
          <w:rFonts w:ascii="Tahoma" w:hAnsi="Tahoma" w:cs="Tahoma"/>
          <w:sz w:val="24"/>
          <w:szCs w:val="24"/>
        </w:rPr>
        <w:t>Address:</w:t>
      </w:r>
    </w:p>
    <w:p w:rsidR="00EB4220" w:rsidP="000124F2" w:rsidRDefault="00EB4220" w14:paraId="44F69B9A" w14:textId="76B7D73C">
      <w:pPr>
        <w:jc w:val="center"/>
        <w:rPr>
          <w:rFonts w:ascii="Tahoma" w:hAnsi="Tahoma" w:cs="Tahoma"/>
          <w:b/>
          <w:bCs/>
          <w:sz w:val="24"/>
          <w:szCs w:val="24"/>
          <w:lang w:val="en-US"/>
        </w:rPr>
      </w:pPr>
    </w:p>
    <w:p w:rsidR="00667D5F" w:rsidP="000124F2" w:rsidRDefault="00667D5F" w14:paraId="05C901DA" w14:textId="12FBAC28">
      <w:pPr>
        <w:jc w:val="center"/>
        <w:rPr>
          <w:rFonts w:ascii="Tahoma" w:hAnsi="Tahoma" w:cs="Tahoma"/>
          <w:b/>
          <w:bCs/>
          <w:sz w:val="24"/>
          <w:szCs w:val="24"/>
          <w:lang w:val="en-US"/>
        </w:rPr>
      </w:pPr>
    </w:p>
    <w:p w:rsidR="009F7A24" w:rsidP="000124F2" w:rsidRDefault="009F7A24" w14:paraId="5C0842D6" w14:textId="77777777">
      <w:pPr>
        <w:jc w:val="center"/>
        <w:rPr>
          <w:rFonts w:ascii="Tahoma" w:hAnsi="Tahoma" w:cs="Tahoma"/>
          <w:b/>
          <w:bCs/>
          <w:sz w:val="24"/>
          <w:szCs w:val="24"/>
          <w:lang w:val="en-US"/>
        </w:rPr>
      </w:pPr>
    </w:p>
    <w:p w:rsidRPr="000271C8" w:rsidR="00667D5F" w:rsidP="000124F2" w:rsidRDefault="00667D5F" w14:paraId="64361D66" w14:textId="77777777">
      <w:pPr>
        <w:jc w:val="center"/>
        <w:rPr>
          <w:rFonts w:ascii="Tahoma" w:hAnsi="Tahoma" w:cs="Tahoma"/>
          <w:b/>
          <w:bCs/>
          <w:sz w:val="24"/>
          <w:szCs w:val="24"/>
          <w:lang w:val="en-US"/>
        </w:rPr>
      </w:pPr>
    </w:p>
    <w:p w:rsidRPr="00667D5F" w:rsidR="000124F2" w:rsidP="009F7A24" w:rsidRDefault="000124F2" w14:paraId="5F46B7A8" w14:textId="570B0AA1">
      <w:pPr>
        <w:pStyle w:val="Heading2"/>
        <w:rPr>
          <w:lang w:val="en-US"/>
        </w:rPr>
      </w:pPr>
      <w:bookmarkStart w:name="_Toc459366384" w:id="1945573618"/>
      <w:r w:rsidRPr="62969798" w:rsidR="000124F2">
        <w:rPr>
          <w:lang w:val="en-US"/>
        </w:rPr>
        <w:t>DECLARATION OF BONA FIDE TENDER</w:t>
      </w:r>
      <w:r w:rsidRPr="62969798" w:rsidR="009F7A24">
        <w:rPr>
          <w:lang w:val="en-US"/>
        </w:rPr>
        <w:t xml:space="preserve"> (SIGN)</w:t>
      </w:r>
      <w:bookmarkEnd w:id="1945573618"/>
    </w:p>
    <w:p w:rsidRPr="00667D5F" w:rsidR="000124F2" w:rsidP="000124F2" w:rsidRDefault="000124F2" w14:paraId="16A8019A" w14:textId="77777777">
      <w:pPr>
        <w:ind w:left="540" w:hanging="540"/>
        <w:rPr>
          <w:rFonts w:ascii="Tahoma" w:hAnsi="Tahoma" w:cs="Tahoma"/>
          <w:sz w:val="20"/>
        </w:rPr>
      </w:pPr>
      <w:r w:rsidRPr="00667D5F">
        <w:rPr>
          <w:rFonts w:ascii="Tahoma" w:hAnsi="Tahoma" w:cs="Tahoma"/>
          <w:sz w:val="20"/>
        </w:rPr>
        <w:t xml:space="preserve">1. </w:t>
      </w:r>
      <w:r w:rsidRPr="00667D5F">
        <w:rPr>
          <w:rFonts w:ascii="Tahoma" w:hAnsi="Tahoma" w:cs="Tahoma"/>
          <w:sz w:val="20"/>
        </w:rPr>
        <w:tab/>
      </w:r>
      <w:r w:rsidRPr="00667D5F">
        <w:rPr>
          <w:rFonts w:ascii="Tahoma" w:hAnsi="Tahoma" w:cs="Tahoma"/>
          <w:sz w:val="20"/>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rsidRPr="00667D5F" w:rsidR="000124F2" w:rsidP="000124F2" w:rsidRDefault="000124F2" w14:paraId="1ED168B5" w14:textId="77777777">
      <w:pPr>
        <w:ind w:left="900" w:hanging="360"/>
        <w:rPr>
          <w:rFonts w:ascii="Tahoma" w:hAnsi="Tahoma" w:cs="Tahoma"/>
          <w:sz w:val="20"/>
        </w:rPr>
      </w:pPr>
      <w:r w:rsidRPr="00667D5F">
        <w:rPr>
          <w:rFonts w:ascii="Tahoma" w:hAnsi="Tahoma" w:cs="Tahoma"/>
          <w:sz w:val="20"/>
        </w:rPr>
        <w:t xml:space="preserve">a) </w:t>
      </w:r>
      <w:r w:rsidRPr="00667D5F">
        <w:rPr>
          <w:rFonts w:ascii="Tahoma" w:hAnsi="Tahoma" w:cs="Tahoma"/>
          <w:sz w:val="20"/>
        </w:rPr>
        <w:tab/>
      </w:r>
      <w:r w:rsidRPr="00667D5F">
        <w:rPr>
          <w:rFonts w:ascii="Tahoma" w:hAnsi="Tahoma" w:cs="Tahoma"/>
          <w:sz w:val="20"/>
        </w:rPr>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rsidRPr="00667D5F" w:rsidR="000124F2" w:rsidP="000124F2" w:rsidRDefault="000124F2" w14:paraId="4D939E2B" w14:textId="77777777">
      <w:pPr>
        <w:ind w:left="900" w:hanging="360"/>
        <w:rPr>
          <w:rFonts w:ascii="Tahoma" w:hAnsi="Tahoma" w:cs="Tahoma"/>
          <w:sz w:val="20"/>
        </w:rPr>
      </w:pPr>
      <w:r w:rsidRPr="00667D5F">
        <w:rPr>
          <w:rFonts w:ascii="Tahoma" w:hAnsi="Tahoma" w:cs="Tahoma"/>
          <w:sz w:val="20"/>
        </w:rPr>
        <w:t xml:space="preserve">b) </w:t>
      </w:r>
      <w:r w:rsidRPr="00667D5F">
        <w:rPr>
          <w:rFonts w:ascii="Tahoma" w:hAnsi="Tahoma" w:cs="Tahoma"/>
          <w:sz w:val="20"/>
        </w:rPr>
        <w:tab/>
      </w:r>
      <w:r w:rsidRPr="00667D5F">
        <w:rPr>
          <w:rFonts w:ascii="Tahoma" w:hAnsi="Tahoma" w:cs="Tahoma"/>
          <w:sz w:val="20"/>
        </w:rPr>
        <w:t>Enter into any agreement or arrangement with any other person that they shall refrain from tendering or as to the amount of any tender to be submitted.</w:t>
      </w:r>
    </w:p>
    <w:p w:rsidRPr="00667D5F" w:rsidR="000124F2" w:rsidP="000124F2" w:rsidRDefault="000124F2" w14:paraId="65F8D042" w14:textId="77777777">
      <w:pPr>
        <w:ind w:left="900" w:hanging="360"/>
        <w:rPr>
          <w:rFonts w:ascii="Tahoma" w:hAnsi="Tahoma" w:cs="Tahoma"/>
          <w:sz w:val="20"/>
        </w:rPr>
      </w:pPr>
      <w:r w:rsidRPr="00667D5F">
        <w:rPr>
          <w:rFonts w:ascii="Tahoma" w:hAnsi="Tahoma" w:cs="Tahoma"/>
          <w:sz w:val="20"/>
        </w:rPr>
        <w:t xml:space="preserve">c) </w:t>
      </w:r>
      <w:r w:rsidRPr="00667D5F">
        <w:rPr>
          <w:rFonts w:ascii="Tahoma" w:hAnsi="Tahoma" w:cs="Tahoma"/>
          <w:sz w:val="20"/>
        </w:rPr>
        <w:tab/>
      </w:r>
      <w:r w:rsidRPr="00667D5F">
        <w:rPr>
          <w:rFonts w:ascii="Tahoma" w:hAnsi="Tahoma" w:cs="Tahoma"/>
          <w:sz w:val="20"/>
        </w:rPr>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rsidRPr="00667D5F" w:rsidR="000124F2" w:rsidP="000124F2" w:rsidRDefault="000124F2" w14:paraId="2B054524" w14:textId="77777777">
      <w:pPr>
        <w:ind w:left="540" w:hanging="540"/>
        <w:rPr>
          <w:rFonts w:ascii="Tahoma" w:hAnsi="Tahoma" w:cs="Tahoma"/>
          <w:sz w:val="20"/>
        </w:rPr>
      </w:pPr>
      <w:r w:rsidRPr="00667D5F">
        <w:rPr>
          <w:rFonts w:ascii="Tahoma" w:hAnsi="Tahoma" w:cs="Tahoma"/>
          <w:sz w:val="20"/>
        </w:rPr>
        <w:t xml:space="preserve">2. </w:t>
      </w:r>
      <w:r w:rsidRPr="00667D5F">
        <w:rPr>
          <w:rFonts w:ascii="Tahoma" w:hAnsi="Tahoma" w:cs="Tahoma"/>
          <w:sz w:val="20"/>
        </w:rPr>
        <w:tab/>
      </w:r>
      <w:r w:rsidRPr="00667D5F">
        <w:rPr>
          <w:rFonts w:ascii="Tahoma" w:hAnsi="Tahoma" w:cs="Tahoma"/>
          <w:sz w:val="20"/>
        </w:rPr>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rsidRPr="00667D5F" w:rsidR="000124F2" w:rsidP="000124F2" w:rsidRDefault="000124F2" w14:paraId="2B7E2277" w14:textId="01D4CA11">
      <w:pPr>
        <w:ind w:left="540" w:hanging="540"/>
        <w:rPr>
          <w:rFonts w:ascii="Tahoma" w:hAnsi="Tahoma" w:cs="Tahoma"/>
          <w:sz w:val="20"/>
        </w:rPr>
      </w:pPr>
      <w:r w:rsidRPr="00667D5F">
        <w:rPr>
          <w:rFonts w:ascii="Tahoma" w:hAnsi="Tahoma" w:cs="Tahoma"/>
          <w:sz w:val="20"/>
        </w:rPr>
        <w:t xml:space="preserve">3. </w:t>
      </w:r>
      <w:r w:rsidRPr="00667D5F">
        <w:rPr>
          <w:rFonts w:ascii="Tahoma" w:hAnsi="Tahoma" w:cs="Tahoma"/>
          <w:sz w:val="20"/>
        </w:rPr>
        <w:tab/>
      </w:r>
      <w:r w:rsidRPr="00667D5F">
        <w:rPr>
          <w:rFonts w:ascii="Tahoma" w:hAnsi="Tahoma" w:cs="Tahoma"/>
          <w:sz w:val="20"/>
        </w:rPr>
        <w:t xml:space="preserve">In this certificate, the word “person” includes any persons and </w:t>
      </w:r>
      <w:r w:rsidRPr="00667D5F" w:rsidR="009F7A24">
        <w:rPr>
          <w:rFonts w:ascii="Tahoma" w:hAnsi="Tahoma" w:cs="Tahoma"/>
          <w:sz w:val="20"/>
        </w:rPr>
        <w:t>anybody</w:t>
      </w:r>
      <w:r w:rsidRPr="00667D5F">
        <w:rPr>
          <w:rFonts w:ascii="Tahoma" w:hAnsi="Tahoma" w:cs="Tahoma"/>
          <w:sz w:val="20"/>
        </w:rPr>
        <w:t xml:space="preserve"> or association, corporate or otherwise; and “any agreement or arrangement” includes any such transaction, formal or informal, and whether legally binding or not.</w:t>
      </w:r>
    </w:p>
    <w:p w:rsidRPr="00667D5F" w:rsidR="000124F2" w:rsidP="000124F2" w:rsidRDefault="000124F2" w14:paraId="15F60B12" w14:textId="77777777">
      <w:pPr>
        <w:ind w:left="540" w:hanging="540"/>
        <w:rPr>
          <w:rFonts w:ascii="Tahoma" w:hAnsi="Tahoma" w:cs="Tahoma"/>
          <w:sz w:val="20"/>
        </w:rPr>
      </w:pPr>
      <w:r w:rsidRPr="00667D5F">
        <w:rPr>
          <w:rFonts w:ascii="Tahoma" w:hAnsi="Tahoma" w:cs="Tahoma"/>
          <w:sz w:val="20"/>
        </w:rPr>
        <w:t xml:space="preserve">4. </w:t>
      </w:r>
      <w:r w:rsidRPr="00667D5F">
        <w:rPr>
          <w:rFonts w:ascii="Tahoma" w:hAnsi="Tahoma" w:cs="Tahoma"/>
          <w:sz w:val="20"/>
        </w:rPr>
        <w:tab/>
      </w:r>
      <w:r w:rsidRPr="00667D5F">
        <w:rPr>
          <w:rFonts w:ascii="Tahoma" w:hAnsi="Tahoma" w:cs="Tahoma"/>
          <w:sz w:val="20"/>
        </w:rPr>
        <w:t xml:space="preserve">I confirm that I accept any breach of the conditions of this Declaration of Bona Fide Tender will inevitably lead to the termination of the agreement </w:t>
      </w:r>
      <w:r w:rsidRPr="00667D5F" w:rsidR="00EB4220">
        <w:rPr>
          <w:rFonts w:ascii="Tahoma" w:hAnsi="Tahoma" w:cs="Tahoma"/>
          <w:sz w:val="20"/>
        </w:rPr>
        <w:t>by</w:t>
      </w:r>
      <w:r w:rsidRPr="00667D5F">
        <w:rPr>
          <w:rFonts w:ascii="Tahoma" w:hAnsi="Tahoma" w:cs="Tahoma"/>
          <w:sz w:val="20"/>
        </w:rPr>
        <w:t xml:space="preserve"> </w:t>
      </w:r>
      <w:r w:rsidRPr="00667D5F" w:rsidR="00EB4220">
        <w:rPr>
          <w:rFonts w:ascii="Tahoma" w:hAnsi="Tahoma" w:cs="Tahoma"/>
          <w:sz w:val="20"/>
        </w:rPr>
        <w:t>Minerva Learning Trust</w:t>
      </w:r>
    </w:p>
    <w:p w:rsidRPr="000271C8" w:rsidR="000124F2" w:rsidP="000124F2" w:rsidRDefault="000124F2" w14:paraId="610525FD" w14:textId="77777777">
      <w:pPr>
        <w:shd w:val="clear" w:color="auto" w:fill="CCFFCC"/>
        <w:jc w:val="both"/>
        <w:rPr>
          <w:rFonts w:ascii="Tahoma" w:hAnsi="Tahoma" w:cs="Tahoma"/>
          <w:sz w:val="24"/>
          <w:szCs w:val="24"/>
        </w:rPr>
      </w:pPr>
      <w:r w:rsidRPr="000271C8">
        <w:rPr>
          <w:rFonts w:ascii="Tahoma" w:hAnsi="Tahoma" w:cs="Tahoma"/>
          <w:sz w:val="24"/>
          <w:szCs w:val="24"/>
        </w:rPr>
        <w:t>Signature:</w:t>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ab/>
      </w:r>
      <w:r w:rsidRPr="000271C8">
        <w:rPr>
          <w:rFonts w:ascii="Tahoma" w:hAnsi="Tahoma" w:cs="Tahoma"/>
          <w:sz w:val="24"/>
          <w:szCs w:val="24"/>
        </w:rPr>
        <w:t xml:space="preserve"> </w:t>
      </w:r>
      <w:r w:rsidRPr="000271C8">
        <w:rPr>
          <w:rFonts w:ascii="Tahoma" w:hAnsi="Tahoma" w:cs="Tahoma"/>
          <w:sz w:val="24"/>
          <w:szCs w:val="24"/>
        </w:rPr>
        <w:tab/>
      </w:r>
    </w:p>
    <w:p w:rsidRPr="000271C8" w:rsidR="000124F2" w:rsidP="000124F2" w:rsidRDefault="000124F2" w14:paraId="43951E8B" w14:textId="77777777">
      <w:pPr>
        <w:shd w:val="clear" w:color="auto" w:fill="CCFFCC"/>
        <w:jc w:val="both"/>
        <w:rPr>
          <w:rFonts w:ascii="Tahoma" w:hAnsi="Tahoma" w:cs="Tahoma"/>
          <w:sz w:val="24"/>
          <w:szCs w:val="24"/>
        </w:rPr>
      </w:pPr>
      <w:r w:rsidRPr="000271C8">
        <w:rPr>
          <w:rFonts w:ascii="Tahoma" w:hAnsi="Tahoma" w:cs="Tahoma"/>
          <w:sz w:val="24"/>
          <w:szCs w:val="24"/>
        </w:rPr>
        <w:t xml:space="preserve">Print Full Name: </w:t>
      </w:r>
    </w:p>
    <w:p w:rsidRPr="000271C8" w:rsidR="000124F2" w:rsidP="000124F2" w:rsidRDefault="000124F2" w14:paraId="5D4EC514" w14:textId="77777777">
      <w:pPr>
        <w:shd w:val="clear" w:color="auto" w:fill="CCFFCC"/>
        <w:jc w:val="both"/>
        <w:rPr>
          <w:rFonts w:ascii="Tahoma" w:hAnsi="Tahoma" w:cs="Tahoma"/>
          <w:sz w:val="24"/>
          <w:szCs w:val="24"/>
        </w:rPr>
      </w:pPr>
      <w:r w:rsidRPr="000271C8">
        <w:rPr>
          <w:rFonts w:ascii="Tahoma" w:hAnsi="Tahoma" w:cs="Tahoma"/>
          <w:sz w:val="24"/>
          <w:szCs w:val="24"/>
        </w:rPr>
        <w:t>Date:</w:t>
      </w:r>
      <w:r w:rsidRPr="000271C8">
        <w:rPr>
          <w:rFonts w:ascii="Tahoma" w:hAnsi="Tahoma" w:cs="Tahoma"/>
          <w:sz w:val="24"/>
          <w:szCs w:val="24"/>
        </w:rPr>
        <w:tab/>
      </w:r>
    </w:p>
    <w:p w:rsidRPr="000271C8" w:rsidR="000124F2" w:rsidP="000124F2" w:rsidRDefault="000124F2" w14:paraId="59F3F5F3" w14:textId="77777777">
      <w:pPr>
        <w:shd w:val="clear" w:color="auto" w:fill="CCFFCC"/>
        <w:jc w:val="both"/>
        <w:rPr>
          <w:rFonts w:ascii="Tahoma" w:hAnsi="Tahoma" w:cs="Tahoma"/>
          <w:sz w:val="24"/>
          <w:szCs w:val="24"/>
        </w:rPr>
      </w:pPr>
      <w:r w:rsidRPr="000271C8">
        <w:rPr>
          <w:rFonts w:ascii="Tahoma" w:hAnsi="Tahoma" w:cs="Tahoma"/>
          <w:sz w:val="24"/>
          <w:szCs w:val="24"/>
        </w:rPr>
        <w:t>In the capacity of:</w:t>
      </w:r>
    </w:p>
    <w:p w:rsidRPr="000271C8" w:rsidR="000124F2" w:rsidP="000124F2" w:rsidRDefault="000124F2" w14:paraId="28349F81" w14:textId="6C99D56D">
      <w:pPr>
        <w:shd w:val="clear" w:color="auto" w:fill="CCFFCC"/>
        <w:jc w:val="both"/>
        <w:rPr>
          <w:rFonts w:ascii="Tahoma" w:hAnsi="Tahoma" w:cs="Tahoma"/>
          <w:i/>
          <w:sz w:val="24"/>
          <w:szCs w:val="24"/>
        </w:rPr>
      </w:pPr>
      <w:r w:rsidRPr="000271C8">
        <w:rPr>
          <w:rFonts w:ascii="Tahoma" w:hAnsi="Tahoma" w:cs="Tahoma"/>
          <w:i/>
          <w:sz w:val="24"/>
          <w:szCs w:val="24"/>
        </w:rPr>
        <w:t xml:space="preserve">(Please state official position, </w:t>
      </w:r>
      <w:r w:rsidRPr="000271C8" w:rsidR="009F7A24">
        <w:rPr>
          <w:rFonts w:ascii="Tahoma" w:hAnsi="Tahoma" w:cs="Tahoma"/>
          <w:i/>
          <w:sz w:val="24"/>
          <w:szCs w:val="24"/>
        </w:rPr>
        <w:t>e.g.</w:t>
      </w:r>
      <w:r w:rsidRPr="000271C8">
        <w:rPr>
          <w:rFonts w:ascii="Tahoma" w:hAnsi="Tahoma" w:cs="Tahoma"/>
          <w:i/>
          <w:sz w:val="24"/>
          <w:szCs w:val="24"/>
        </w:rPr>
        <w:t xml:space="preserve"> Director, Sales Manager, etc.)</w:t>
      </w:r>
    </w:p>
    <w:p w:rsidRPr="000271C8" w:rsidR="000124F2" w:rsidP="000124F2" w:rsidRDefault="000124F2" w14:paraId="6E98D05B" w14:textId="4BC38214">
      <w:pPr>
        <w:shd w:val="clear" w:color="auto" w:fill="CCFFCC"/>
        <w:jc w:val="both"/>
        <w:rPr>
          <w:rFonts w:ascii="Tahoma" w:hAnsi="Tahoma" w:cs="Tahoma"/>
          <w:sz w:val="24"/>
          <w:szCs w:val="24"/>
        </w:rPr>
      </w:pPr>
      <w:r w:rsidRPr="000271C8">
        <w:rPr>
          <w:rFonts w:ascii="Tahoma" w:hAnsi="Tahoma" w:cs="Tahoma"/>
          <w:i/>
          <w:sz w:val="24"/>
          <w:szCs w:val="24"/>
        </w:rPr>
        <w:t xml:space="preserve"> </w:t>
      </w:r>
      <w:r w:rsidRPr="000271C8" w:rsidR="009F7A24">
        <w:rPr>
          <w:rFonts w:ascii="Tahoma" w:hAnsi="Tahoma" w:cs="Tahoma"/>
          <w:sz w:val="24"/>
          <w:szCs w:val="24"/>
        </w:rPr>
        <w:t>Being</w:t>
      </w:r>
      <w:r w:rsidRPr="000271C8">
        <w:rPr>
          <w:rFonts w:ascii="Tahoma" w:hAnsi="Tahoma" w:cs="Tahoma"/>
          <w:sz w:val="24"/>
          <w:szCs w:val="24"/>
        </w:rPr>
        <w:t xml:space="preserve"> a person duly authorised to sign tenders on behalf of:</w:t>
      </w:r>
    </w:p>
    <w:p w:rsidRPr="000271C8" w:rsidR="000124F2" w:rsidP="000124F2" w:rsidRDefault="000124F2" w14:paraId="6F2C3B3C" w14:textId="77777777">
      <w:pPr>
        <w:shd w:val="clear" w:color="auto" w:fill="CCFFCC"/>
        <w:jc w:val="both"/>
        <w:rPr>
          <w:rFonts w:ascii="Tahoma" w:hAnsi="Tahoma" w:cs="Tahoma"/>
          <w:sz w:val="24"/>
          <w:szCs w:val="24"/>
        </w:rPr>
      </w:pPr>
      <w:r w:rsidRPr="000271C8">
        <w:rPr>
          <w:rFonts w:ascii="Tahoma" w:hAnsi="Tahoma" w:cs="Tahoma"/>
          <w:sz w:val="24"/>
          <w:szCs w:val="24"/>
        </w:rPr>
        <w:t>Company Name:</w:t>
      </w:r>
      <w:r w:rsidRPr="000271C8">
        <w:rPr>
          <w:rFonts w:ascii="Tahoma" w:hAnsi="Tahoma" w:cs="Tahoma"/>
          <w:sz w:val="24"/>
          <w:szCs w:val="24"/>
        </w:rPr>
        <w:tab/>
      </w:r>
    </w:p>
    <w:p w:rsidR="00A518EB" w:rsidP="000124F2" w:rsidRDefault="000124F2" w14:paraId="46E5B8F5" w14:textId="69A16499">
      <w:pPr>
        <w:shd w:val="clear" w:color="auto" w:fill="CCFFCC"/>
        <w:jc w:val="both"/>
        <w:rPr>
          <w:rFonts w:ascii="Tahoma" w:hAnsi="Tahoma" w:cs="Tahoma"/>
          <w:sz w:val="24"/>
          <w:szCs w:val="24"/>
        </w:rPr>
      </w:pPr>
      <w:r w:rsidRPr="000271C8">
        <w:rPr>
          <w:rFonts w:ascii="Tahoma" w:hAnsi="Tahoma" w:cs="Tahoma"/>
          <w:sz w:val="24"/>
          <w:szCs w:val="24"/>
        </w:rPr>
        <w:t>Address:</w:t>
      </w:r>
    </w:p>
    <w:p w:rsidR="00A518EB" w:rsidP="00A518EB" w:rsidRDefault="00A518EB" w14:paraId="6F9D2828" w14:textId="575D715E">
      <w:pPr>
        <w:ind w:firstLine="720"/>
        <w:rPr>
          <w:rFonts w:ascii="Tahoma" w:hAnsi="Tahoma" w:cs="Tahoma"/>
          <w:sz w:val="24"/>
          <w:szCs w:val="24"/>
        </w:rPr>
      </w:pPr>
    </w:p>
    <w:p w:rsidR="006B7744" w:rsidP="00A518EB" w:rsidRDefault="006B7744" w14:paraId="2DFE6945" w14:textId="77777777">
      <w:pPr>
        <w:ind w:firstLine="720"/>
        <w:jc w:val="center"/>
        <w:rPr>
          <w:rFonts w:ascii="Tahoma" w:hAnsi="Tahoma" w:cs="Tahoma"/>
          <w:b/>
          <w:sz w:val="24"/>
          <w:szCs w:val="24"/>
        </w:rPr>
      </w:pPr>
    </w:p>
    <w:p w:rsidRPr="006B7744" w:rsidR="00A518EB" w:rsidP="009F7A24" w:rsidRDefault="00A518EB" w14:paraId="36D2FDD0" w14:textId="7919B2C9">
      <w:pPr>
        <w:pStyle w:val="Heading2"/>
      </w:pPr>
      <w:bookmarkStart w:name="_Toc1888263728" w:id="477989950"/>
      <w:r w:rsidR="00A518EB">
        <w:rPr/>
        <w:t>Statement of Assurance</w:t>
      </w:r>
      <w:r w:rsidR="009F7A24">
        <w:rPr/>
        <w:t xml:space="preserve"> (Supplier to Complete)</w:t>
      </w:r>
      <w:bookmarkEnd w:id="477989950"/>
    </w:p>
    <w:p w:rsidR="00A518EB" w:rsidP="00A518EB" w:rsidRDefault="00A518EB" w14:paraId="607446E8" w14:textId="57EC7624">
      <w:pPr>
        <w:ind w:firstLine="720"/>
        <w:jc w:val="center"/>
        <w:rPr>
          <w:rFonts w:ascii="Tahoma" w:hAnsi="Tahoma" w:cs="Tahoma"/>
          <w:b/>
          <w:sz w:val="24"/>
          <w:szCs w:val="24"/>
        </w:rPr>
      </w:pPr>
      <w:r w:rsidRPr="00A518EB">
        <w:rPr>
          <w:rFonts w:ascii="Tahoma" w:hAnsi="Tahoma" w:cs="Tahoma"/>
          <w:b/>
          <w:sz w:val="24"/>
          <w:szCs w:val="24"/>
        </w:rPr>
        <w:t>Related Party Transaction</w:t>
      </w:r>
    </w:p>
    <w:p w:rsidRPr="00A518EB" w:rsidR="00A518EB" w:rsidP="006B7744" w:rsidRDefault="00A518EB" w14:paraId="058038DD"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Trading with Related Parties</w:t>
      </w:r>
      <w:r w:rsidRPr="00A518EB">
        <w:rPr>
          <w:rFonts w:ascii="Tahoma" w:hAnsi="Tahoma" w:eastAsia="Times New Roman" w:cs="Tahoma"/>
          <w:color w:val="auto"/>
          <w:sz w:val="24"/>
          <w:szCs w:val="24"/>
        </w:rPr>
        <w:t> </w:t>
      </w:r>
    </w:p>
    <w:p w:rsidRPr="00A518EB" w:rsidR="00A518EB" w:rsidP="00A518EB" w:rsidRDefault="00A518EB" w14:paraId="2312356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0C967B78"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1: Introduction</w:t>
      </w:r>
      <w:r w:rsidRPr="00A518EB">
        <w:rPr>
          <w:rFonts w:ascii="Tahoma" w:hAnsi="Tahoma" w:eastAsia="Times New Roman" w:cs="Tahoma"/>
          <w:color w:val="auto"/>
          <w:sz w:val="24"/>
          <w:szCs w:val="24"/>
        </w:rPr>
        <w:t> </w:t>
      </w:r>
    </w:p>
    <w:p w:rsidRPr="00A518EB" w:rsidR="00A518EB" w:rsidP="00A518EB" w:rsidRDefault="00A518EB" w14:paraId="040B6B0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4515F3D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Academy trusts must ensure when transacting the procurement of goods and services that appropriate checks and recording are undertaken in relation to related parties.  Such transactions must evidence that those goods/services are at cost. </w:t>
      </w:r>
    </w:p>
    <w:p w:rsidRPr="00A518EB" w:rsidR="00A518EB" w:rsidP="00A518EB" w:rsidRDefault="00A518EB" w14:paraId="76384217"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674C5507"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Please answer the following questions: </w:t>
      </w:r>
    </w:p>
    <w:p w:rsidRPr="00A518EB" w:rsidR="00A518EB" w:rsidP="00A518EB" w:rsidRDefault="00A518EB" w14:paraId="7666E44D"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198"/>
        <w:gridCol w:w="625"/>
        <w:gridCol w:w="562"/>
        <w:gridCol w:w="641"/>
      </w:tblGrid>
      <w:tr w:rsidRPr="00A518EB" w:rsidR="00A518EB" w:rsidTr="00A518EB" w14:paraId="05BB649F" w14:textId="77777777">
        <w:trPr>
          <w:trHeight w:val="34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64515A5A"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20041C9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Yes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58CA9EC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No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703A4023"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 </w:t>
            </w:r>
          </w:p>
        </w:tc>
      </w:tr>
      <w:tr w:rsidRPr="00A518EB" w:rsidR="00A518EB" w:rsidTr="00A518EB" w14:paraId="6CFA3040" w14:textId="77777777">
        <w:trPr>
          <w:trHeight w:val="184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010FDC71" w14:textId="3564EF42">
            <w:pPr>
              <w:numPr>
                <w:ilvl w:val="0"/>
                <w:numId w:val="7"/>
              </w:numPr>
              <w:suppressAutoHyphens w:val="0"/>
              <w:autoSpaceDN/>
              <w:spacing w:after="0" w:line="240" w:lineRule="auto"/>
              <w:ind w:left="0" w:firstLine="0"/>
              <w:rPr>
                <w:rFonts w:ascii="Tahoma" w:hAnsi="Tahoma" w:eastAsia="Times New Roman" w:cs="Tahoma"/>
                <w:sz w:val="24"/>
                <w:szCs w:val="24"/>
              </w:rPr>
            </w:pPr>
            <w:r w:rsidRPr="00A518EB">
              <w:rPr>
                <w:rFonts w:ascii="Tahoma" w:hAnsi="Tahoma" w:eastAsia="Times New Roman" w:cs="Tahoma"/>
                <w:color w:val="auto"/>
                <w:sz w:val="24"/>
                <w:szCs w:val="24"/>
              </w:rPr>
              <w:t>As a provider of goods/services do you have a direct business interest with the trust? (</w:t>
            </w:r>
            <w:r w:rsidRPr="00A518EB" w:rsidR="009F7A24">
              <w:rPr>
                <w:rFonts w:ascii="Tahoma" w:hAnsi="Tahoma" w:eastAsia="Times New Roman" w:cs="Tahoma"/>
                <w:color w:val="auto"/>
                <w:sz w:val="24"/>
                <w:szCs w:val="24"/>
              </w:rPr>
              <w:t>I.e</w:t>
            </w:r>
            <w:r w:rsidRPr="00A518EB">
              <w:rPr>
                <w:rFonts w:ascii="Tahoma" w:hAnsi="Tahoma" w:eastAsia="Times New Roman" w:cs="Tahoma"/>
                <w:color w:val="auto"/>
                <w:sz w:val="24"/>
                <w:szCs w:val="24"/>
              </w:rPr>
              <w:t>. are you a member, trustee or local governor who provides goods/services to any school within the trust or, the central trust administration?) </w:t>
            </w:r>
          </w:p>
          <w:p w:rsidRPr="00A518EB" w:rsidR="00A518EB" w:rsidP="00A518EB" w:rsidRDefault="00A518EB" w14:paraId="588882C3"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80D570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2D03A8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961189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FD9A0D4" w14:textId="77777777">
        <w:trPr>
          <w:trHeight w:val="97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551A09B1" w14:textId="77777777">
            <w:pPr>
              <w:numPr>
                <w:ilvl w:val="0"/>
                <w:numId w:val="8"/>
              </w:numPr>
              <w:suppressAutoHyphens w:val="0"/>
              <w:autoSpaceDN/>
              <w:spacing w:after="0" w:line="240" w:lineRule="auto"/>
              <w:ind w:left="45" w:firstLine="0"/>
              <w:rPr>
                <w:rFonts w:ascii="Tahoma" w:hAnsi="Tahoma" w:eastAsia="Times New Roman" w:cs="Tahoma"/>
                <w:sz w:val="24"/>
                <w:szCs w:val="24"/>
              </w:rPr>
            </w:pPr>
            <w:r w:rsidRPr="00A518EB">
              <w:rPr>
                <w:rFonts w:ascii="Tahoma" w:hAnsi="Tahoma" w:eastAsia="Times New Roman" w:cs="Tahoma"/>
                <w:color w:val="auto"/>
                <w:sz w:val="24"/>
                <w:szCs w:val="24"/>
              </w:rPr>
              <w:t>Have you declared your interest when completing the register of interest? </w:t>
            </w:r>
          </w:p>
          <w:p w:rsidRPr="00A518EB" w:rsidR="00A518EB" w:rsidP="00A518EB" w:rsidRDefault="00A518EB" w14:paraId="62F29EFE" w14:textId="77777777">
            <w:pPr>
              <w:suppressAutoHyphens w:val="0"/>
              <w:autoSpaceDN/>
              <w:spacing w:after="0" w:line="240" w:lineRule="auto"/>
              <w:ind w:left="600" w:hanging="555"/>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10CA725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4191DF1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1428E4A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FD7B018" w14:textId="77777777">
        <w:trPr>
          <w:trHeight w:val="91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5AFBD901" w14:textId="77777777">
            <w:pPr>
              <w:numPr>
                <w:ilvl w:val="0"/>
                <w:numId w:val="9"/>
              </w:numPr>
              <w:suppressAutoHyphens w:val="0"/>
              <w:autoSpaceDN/>
              <w:spacing w:after="0" w:line="240" w:lineRule="auto"/>
              <w:ind w:left="45" w:firstLine="0"/>
              <w:rPr>
                <w:rFonts w:ascii="Tahoma" w:hAnsi="Tahoma" w:eastAsia="Times New Roman" w:cs="Tahoma"/>
                <w:sz w:val="24"/>
                <w:szCs w:val="24"/>
              </w:rPr>
            </w:pPr>
            <w:r w:rsidRPr="00A518EB">
              <w:rPr>
                <w:rFonts w:ascii="Tahoma" w:hAnsi="Tahoma" w:eastAsia="Times New Roman" w:cs="Tahoma"/>
                <w:color w:val="auto"/>
                <w:sz w:val="24"/>
                <w:szCs w:val="24"/>
              </w:rPr>
              <w:t>To the best of your knowledge to you have any material interest between your business and the academy trust’s members, trustees or local governors? (see information below) </w:t>
            </w:r>
          </w:p>
          <w:p w:rsidRPr="00A518EB" w:rsidR="00A518EB" w:rsidP="00A518EB" w:rsidRDefault="00A518EB" w14:paraId="0AC0DC19" w14:textId="77777777">
            <w:pPr>
              <w:suppressAutoHyphens w:val="0"/>
              <w:autoSpaceDN/>
              <w:spacing w:after="0" w:line="240" w:lineRule="auto"/>
              <w:ind w:left="600" w:hanging="555"/>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23C871A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5BBD64A4"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BCAD84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34DA4B1A" w14:textId="77777777">
        <w:trPr>
          <w:trHeight w:val="915"/>
        </w:trPr>
        <w:tc>
          <w:tcPr>
            <w:tcW w:w="793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8D5ED5" w:rsidRDefault="00A518EB" w14:paraId="108B918B" w14:textId="000DFE4E">
            <w:pPr>
              <w:numPr>
                <w:ilvl w:val="0"/>
                <w:numId w:val="10"/>
              </w:numPr>
              <w:suppressAutoHyphens w:val="0"/>
              <w:autoSpaceDN/>
              <w:spacing w:after="0" w:line="240" w:lineRule="auto"/>
              <w:ind w:left="45" w:firstLine="0"/>
              <w:rPr>
                <w:rFonts w:ascii="Tahoma" w:hAnsi="Tahoma" w:eastAsia="Times New Roman" w:cs="Tahoma"/>
                <w:sz w:val="24"/>
                <w:szCs w:val="24"/>
              </w:rPr>
            </w:pPr>
            <w:r w:rsidRPr="00A518EB">
              <w:rPr>
                <w:rFonts w:ascii="Tahoma" w:hAnsi="Tahoma" w:eastAsia="Times New Roman" w:cs="Tahoma"/>
                <w:color w:val="auto"/>
                <w:sz w:val="24"/>
                <w:szCs w:val="24"/>
              </w:rPr>
              <w:t xml:space="preserve">If you have answered </w:t>
            </w:r>
            <w:r w:rsidRPr="00A518EB" w:rsidR="009F7A24">
              <w:rPr>
                <w:rFonts w:ascii="Tahoma" w:hAnsi="Tahoma" w:eastAsia="Times New Roman" w:cs="Tahoma"/>
                <w:color w:val="auto"/>
                <w:sz w:val="24"/>
                <w:szCs w:val="24"/>
              </w:rPr>
              <w:t>yes</w:t>
            </w:r>
            <w:r w:rsidRPr="00A518EB">
              <w:rPr>
                <w:rFonts w:ascii="Tahoma" w:hAnsi="Tahoma" w:eastAsia="Times New Roman" w:cs="Tahoma"/>
                <w:color w:val="auto"/>
                <w:sz w:val="24"/>
                <w:szCs w:val="24"/>
              </w:rPr>
              <w:t xml:space="preserve"> to questions 1 or 3, is the value of the proposed work in excess of £20,000? </w:t>
            </w:r>
          </w:p>
          <w:p w:rsidRPr="00A518EB" w:rsidR="00A518EB" w:rsidP="00A518EB" w:rsidRDefault="00A518EB" w14:paraId="555B28A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5349B57"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Note: the £20,000 threshold applies to an individual or cumulative provision within the same financial. </w:t>
            </w:r>
          </w:p>
          <w:p w:rsidRPr="00A518EB" w:rsidR="00A518EB" w:rsidP="00A518EB" w:rsidRDefault="00A518EB" w14:paraId="6E38234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4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7AAF6B3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85"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6B0C47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66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66DFEF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357FFF5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24C0E791" w14:textId="5FED3723">
      <w:pPr>
        <w:suppressAutoHyphens w:val="0"/>
        <w:autoSpaceDN/>
        <w:spacing w:after="0" w:line="240" w:lineRule="auto"/>
        <w:rPr>
          <w:rFonts w:ascii="Tahoma" w:hAnsi="Tahoma" w:eastAsia="Times New Roman" w:cs="Tahoma"/>
          <w:b/>
          <w:color w:val="auto"/>
          <w:sz w:val="24"/>
          <w:szCs w:val="24"/>
        </w:rPr>
      </w:pPr>
      <w:r w:rsidRPr="00A518EB">
        <w:rPr>
          <w:rFonts w:ascii="Tahoma" w:hAnsi="Tahoma" w:eastAsia="Times New Roman" w:cs="Tahoma"/>
          <w:b/>
          <w:color w:val="auto"/>
          <w:sz w:val="24"/>
          <w:szCs w:val="24"/>
        </w:rPr>
        <w:t xml:space="preserve">If you have answered Yes to Q1 or Q3 </w:t>
      </w:r>
      <w:r>
        <w:rPr>
          <w:rFonts w:ascii="Tahoma" w:hAnsi="Tahoma" w:eastAsia="Times New Roman" w:cs="Tahoma"/>
          <w:b/>
          <w:color w:val="auto"/>
          <w:sz w:val="24"/>
          <w:szCs w:val="24"/>
        </w:rPr>
        <w:t>please continue to section 2 and complete the document as required.</w:t>
      </w:r>
    </w:p>
    <w:p w:rsidRPr="00A518EB" w:rsidR="00A518EB" w:rsidP="00A518EB" w:rsidRDefault="00A518EB" w14:paraId="0A734662" w14:textId="3AE6F514">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Any proposal</w:t>
      </w:r>
      <w:r>
        <w:rPr>
          <w:rFonts w:ascii="Tahoma" w:hAnsi="Tahoma" w:eastAsia="Times New Roman" w:cs="Tahoma"/>
          <w:color w:val="auto"/>
          <w:sz w:val="24"/>
          <w:szCs w:val="24"/>
        </w:rPr>
        <w:t xml:space="preserve"> by a related party,</w:t>
      </w:r>
      <w:r w:rsidRPr="00A518EB">
        <w:rPr>
          <w:rFonts w:ascii="Tahoma" w:hAnsi="Tahoma" w:eastAsia="Times New Roman" w:cs="Tahoma"/>
          <w:color w:val="auto"/>
          <w:sz w:val="24"/>
          <w:szCs w:val="24"/>
        </w:rPr>
        <w:t xml:space="preserve"> for the supply of goods and services must be quoted ‘at cost’ to the trust.  Any such supplies </w:t>
      </w:r>
      <w:r w:rsidRPr="00A518EB">
        <w:rPr>
          <w:rFonts w:ascii="Tahoma" w:hAnsi="Tahoma" w:eastAsia="Times New Roman" w:cs="Tahoma"/>
          <w:b/>
          <w:bCs/>
          <w:color w:val="auto"/>
          <w:sz w:val="24"/>
          <w:szCs w:val="24"/>
        </w:rPr>
        <w:t>must not</w:t>
      </w:r>
      <w:r w:rsidRPr="00A518EB">
        <w:rPr>
          <w:rFonts w:ascii="Tahoma" w:hAnsi="Tahoma" w:eastAsia="Times New Roman" w:cs="Tahoma"/>
          <w:color w:val="auto"/>
          <w:sz w:val="24"/>
          <w:szCs w:val="24"/>
        </w:rPr>
        <w:t xml:space="preserve"> be engaged until the trust has read and approved this document. </w:t>
      </w:r>
    </w:p>
    <w:p w:rsidRPr="00A518EB" w:rsidR="00A518EB" w:rsidP="00A518EB" w:rsidRDefault="00A518EB" w14:paraId="6F8E0E75" w14:textId="129CCC62">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Notes regarding Q3</w:t>
      </w:r>
      <w:r w:rsidRPr="00A518EB">
        <w:rPr>
          <w:rFonts w:ascii="Tahoma" w:hAnsi="Tahoma" w:eastAsia="Times New Roman" w:cs="Tahoma"/>
          <w:color w:val="auto"/>
          <w:sz w:val="24"/>
          <w:szCs w:val="24"/>
        </w:rPr>
        <w:t> </w:t>
      </w:r>
    </w:p>
    <w:p w:rsidRPr="00A518EB" w:rsidR="00A518EB" w:rsidP="00A518EB" w:rsidRDefault="00A518EB" w14:paraId="37CDA347"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Please visit our trust website for information regarding the members and trustees.  </w:t>
      </w:r>
    </w:p>
    <w:p w:rsidRPr="00A518EB" w:rsidR="00A518EB" w:rsidP="00A518EB" w:rsidRDefault="006946E6" w14:paraId="66FDAF89" w14:textId="77777777">
      <w:pPr>
        <w:suppressAutoHyphens w:val="0"/>
        <w:autoSpaceDN/>
        <w:spacing w:after="0" w:line="240" w:lineRule="auto"/>
        <w:rPr>
          <w:rFonts w:ascii="Segoe UI" w:hAnsi="Segoe UI" w:eastAsia="Times New Roman" w:cs="Segoe UI"/>
          <w:sz w:val="18"/>
          <w:szCs w:val="18"/>
        </w:rPr>
      </w:pPr>
      <w:hyperlink w:tgtFrame="_blank" w:history="1" r:id="rId18">
        <w:r w:rsidRPr="00A518EB" w:rsidR="00A518EB">
          <w:rPr>
            <w:rFonts w:ascii="Tahoma" w:hAnsi="Tahoma" w:eastAsia="Times New Roman" w:cs="Tahoma"/>
            <w:color w:val="0000FF"/>
            <w:sz w:val="24"/>
            <w:szCs w:val="24"/>
            <w:u w:val="single"/>
          </w:rPr>
          <w:t>https://minervalearningtrust.co.uk/about-us/our-trust-team</w:t>
        </w:r>
      </w:hyperlink>
      <w:r w:rsidRPr="00A518EB" w:rsidR="00A518EB">
        <w:rPr>
          <w:rFonts w:ascii="Tahoma" w:hAnsi="Tahoma" w:eastAsia="Times New Roman" w:cs="Tahoma"/>
          <w:color w:val="auto"/>
          <w:sz w:val="24"/>
          <w:szCs w:val="24"/>
        </w:rPr>
        <w:t>  </w:t>
      </w:r>
    </w:p>
    <w:p w:rsidR="00A518EB" w:rsidP="00A518EB" w:rsidRDefault="00A518EB" w14:paraId="258CD982" w14:textId="28DAE797">
      <w:pPr>
        <w:suppressAutoHyphens w:val="0"/>
        <w:autoSpaceDN/>
        <w:spacing w:after="0" w:line="240" w:lineRule="auto"/>
        <w:rPr>
          <w:rFonts w:ascii="Tahoma" w:hAnsi="Tahoma" w:eastAsia="Times New Roman" w:cs="Tahoma"/>
          <w:color w:val="auto"/>
          <w:sz w:val="24"/>
          <w:szCs w:val="24"/>
        </w:rPr>
      </w:pPr>
      <w:r w:rsidRPr="00A518EB">
        <w:rPr>
          <w:rFonts w:ascii="Tahoma" w:hAnsi="Tahoma" w:eastAsia="Times New Roman" w:cs="Tahoma"/>
          <w:color w:val="auto"/>
          <w:sz w:val="24"/>
          <w:szCs w:val="24"/>
        </w:rPr>
        <w:t> To check school governor information please follow the link t</w:t>
      </w:r>
      <w:r>
        <w:rPr>
          <w:rFonts w:ascii="Tahoma" w:hAnsi="Tahoma" w:eastAsia="Times New Roman" w:cs="Tahoma"/>
          <w:color w:val="auto"/>
          <w:sz w:val="24"/>
          <w:szCs w:val="24"/>
        </w:rPr>
        <w:t>o Our Schools to be redirected.</w:t>
      </w:r>
    </w:p>
    <w:p w:rsidR="00A518EB" w:rsidP="00A518EB" w:rsidRDefault="00A518EB" w14:paraId="70F355F5" w14:textId="37BE877D">
      <w:pPr>
        <w:suppressAutoHyphens w:val="0"/>
        <w:autoSpaceDN/>
        <w:spacing w:after="0" w:line="240" w:lineRule="auto"/>
        <w:rPr>
          <w:rFonts w:ascii="Tahoma" w:hAnsi="Tahoma" w:eastAsia="Times New Roman" w:cs="Tahoma"/>
          <w:color w:val="auto"/>
          <w:sz w:val="24"/>
          <w:szCs w:val="24"/>
        </w:rPr>
      </w:pPr>
    </w:p>
    <w:p w:rsidRPr="00A518EB" w:rsidR="00A518EB" w:rsidP="00A518EB" w:rsidRDefault="00A518EB" w14:paraId="2360A738" w14:textId="77777777">
      <w:pPr>
        <w:suppressAutoHyphens w:val="0"/>
        <w:autoSpaceDN/>
        <w:spacing w:after="0" w:line="240" w:lineRule="auto"/>
        <w:rPr>
          <w:rFonts w:ascii="Segoe UI" w:hAnsi="Segoe UI" w:eastAsia="Times New Roman" w:cs="Segoe UI"/>
          <w:sz w:val="18"/>
          <w:szCs w:val="18"/>
        </w:rPr>
      </w:pPr>
    </w:p>
    <w:p w:rsidRPr="00A518EB" w:rsidR="00A518EB" w:rsidP="00A518EB" w:rsidRDefault="00A518EB" w14:paraId="278104FA"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1BA8BFD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2: Supplier details</w:t>
      </w:r>
      <w:r w:rsidRPr="00A518EB">
        <w:rPr>
          <w:rFonts w:ascii="Tahoma" w:hAnsi="Tahoma" w:eastAsia="Times New Roman" w:cs="Tahoma"/>
          <w:color w:val="auto"/>
          <w:sz w:val="24"/>
          <w:szCs w:val="24"/>
        </w:rPr>
        <w:t> </w:t>
      </w:r>
    </w:p>
    <w:p w:rsidRPr="00A518EB" w:rsidR="00A518EB" w:rsidP="00A518EB" w:rsidRDefault="00A518EB" w14:paraId="33D56158"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1C044191"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32"/>
        <w:gridCol w:w="5074"/>
      </w:tblGrid>
      <w:tr w:rsidRPr="00A518EB" w:rsidR="00A518EB" w:rsidTr="00A518EB" w14:paraId="63536773" w14:textId="77777777">
        <w:trPr>
          <w:trHeight w:val="58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A540DE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Name and address of supplier: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35A7040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7A497A5" w14:textId="77777777">
        <w:trPr>
          <w:trHeight w:val="4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1B482D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Company number (if applicable):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550D3B3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5550A637" w14:textId="77777777">
        <w:trPr>
          <w:trHeight w:val="4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005A94C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Works start date: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2E0A1EE9"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52F6FF79" w14:textId="77777777">
        <w:trPr>
          <w:trHeight w:val="4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2055E7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Works end date: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730647A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40FE3D7A" w14:textId="77777777">
        <w:trPr>
          <w:trHeight w:val="67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8B394E7" w14:textId="77777777">
            <w:pPr>
              <w:suppressAutoHyphens w:val="0"/>
              <w:autoSpaceDN/>
              <w:spacing w:after="0" w:line="240" w:lineRule="auto"/>
              <w:ind w:right="480"/>
              <w:rPr>
                <w:rFonts w:ascii="Times New Roman" w:hAnsi="Times New Roman" w:eastAsia="Times New Roman" w:cs="Times New Roman"/>
                <w:sz w:val="24"/>
                <w:szCs w:val="24"/>
              </w:rPr>
            </w:pPr>
            <w:r w:rsidRPr="00A518EB">
              <w:rPr>
                <w:rFonts w:ascii="Tahoma" w:hAnsi="Tahoma" w:eastAsia="Times New Roman" w:cs="Tahoma"/>
                <w:color w:val="auto"/>
                <w:sz w:val="24"/>
                <w:szCs w:val="24"/>
              </w:rPr>
              <w:t>Estimate of commercial price, including profit: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4C645ADA"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A reasonable and fair estimate</w:t>
            </w:r>
            <w:r w:rsidRPr="00A518EB">
              <w:rPr>
                <w:rFonts w:ascii="Tahoma" w:hAnsi="Tahoma" w:eastAsia="Times New Roman" w:cs="Tahoma"/>
                <w:color w:val="auto"/>
                <w:sz w:val="24"/>
                <w:szCs w:val="24"/>
              </w:rPr>
              <w:t> </w:t>
            </w:r>
          </w:p>
        </w:tc>
      </w:tr>
      <w:tr w:rsidRPr="00A518EB" w:rsidR="00A518EB" w:rsidTr="00A518EB" w14:paraId="1A31484B" w14:textId="77777777">
        <w:trPr>
          <w:trHeight w:val="1290"/>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74895AD1" w14:textId="77777777">
            <w:pPr>
              <w:suppressAutoHyphens w:val="0"/>
              <w:autoSpaceDN/>
              <w:spacing w:after="0" w:line="240" w:lineRule="auto"/>
              <w:ind w:right="120"/>
              <w:rPr>
                <w:rFonts w:ascii="Times New Roman" w:hAnsi="Times New Roman" w:eastAsia="Times New Roman" w:cs="Times New Roman"/>
                <w:sz w:val="24"/>
                <w:szCs w:val="24"/>
              </w:rPr>
            </w:pPr>
            <w:r w:rsidRPr="00A518EB">
              <w:rPr>
                <w:rFonts w:ascii="Tahoma" w:hAnsi="Tahoma" w:eastAsia="Times New Roman" w:cs="Tahoma"/>
                <w:color w:val="auto"/>
                <w:sz w:val="24"/>
                <w:szCs w:val="24"/>
              </w:rPr>
              <w:t>Do you have a connection with trust (e.g. trustee is also a director of the supplier of goods and services, family member of a trustee):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546DFA89" w14:textId="77777777">
            <w:pPr>
              <w:suppressAutoHyphens w:val="0"/>
              <w:autoSpaceDN/>
              <w:spacing w:after="0" w:line="240" w:lineRule="auto"/>
              <w:ind w:right="375"/>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Explain the nature of the connection between the supplier and academy trust</w:t>
            </w:r>
            <w:r w:rsidRPr="00A518EB">
              <w:rPr>
                <w:rFonts w:ascii="Tahoma" w:hAnsi="Tahoma" w:eastAsia="Times New Roman" w:cs="Tahoma"/>
                <w:color w:val="auto"/>
                <w:sz w:val="24"/>
                <w:szCs w:val="24"/>
              </w:rPr>
              <w:t> </w:t>
            </w:r>
          </w:p>
        </w:tc>
      </w:tr>
      <w:tr w:rsidRPr="00A518EB" w:rsidR="00A518EB" w:rsidTr="00A518EB" w14:paraId="552E46C5" w14:textId="77777777">
        <w:trPr>
          <w:trHeight w:val="720"/>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FAF15A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Value of goods or services to trust: </w:t>
            </w:r>
          </w:p>
          <w:p w:rsidRPr="00A518EB" w:rsidR="00A518EB" w:rsidP="00A518EB" w:rsidRDefault="00A518EB" w14:paraId="2ADE682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314F95B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 At cost without profit</w:t>
            </w:r>
            <w:r w:rsidRPr="00A518EB">
              <w:rPr>
                <w:rFonts w:ascii="Tahoma" w:hAnsi="Tahoma" w:eastAsia="Times New Roman" w:cs="Tahoma"/>
                <w:color w:val="auto"/>
                <w:sz w:val="24"/>
                <w:szCs w:val="24"/>
              </w:rPr>
              <w:t> </w:t>
            </w:r>
          </w:p>
        </w:tc>
      </w:tr>
      <w:tr w:rsidRPr="00A518EB" w:rsidR="00A518EB" w:rsidTr="00A518EB" w14:paraId="6C6DD37F" w14:textId="77777777">
        <w:trPr>
          <w:trHeight w:val="67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6B5DD87E" w14:textId="77777777">
            <w:pPr>
              <w:suppressAutoHyphens w:val="0"/>
              <w:autoSpaceDN/>
              <w:spacing w:after="0" w:line="240" w:lineRule="auto"/>
              <w:ind w:right="420"/>
              <w:rPr>
                <w:rFonts w:ascii="Times New Roman" w:hAnsi="Times New Roman" w:eastAsia="Times New Roman" w:cs="Times New Roman"/>
                <w:sz w:val="24"/>
                <w:szCs w:val="24"/>
              </w:rPr>
            </w:pPr>
            <w:r w:rsidRPr="00A518EB">
              <w:rPr>
                <w:rFonts w:ascii="Tahoma" w:hAnsi="Tahoma" w:eastAsia="Times New Roman" w:cs="Tahoma"/>
                <w:color w:val="auto"/>
                <w:sz w:val="24"/>
                <w:szCs w:val="24"/>
              </w:rPr>
              <w:t>Does this value include direct costs and indirect costs only?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0A474D5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Yes</w:t>
            </w:r>
            <w:r w:rsidRPr="00A518EB">
              <w:rPr>
                <w:rFonts w:ascii="Tahoma" w:hAnsi="Tahoma" w:eastAsia="Times New Roman" w:cs="Tahoma"/>
                <w:color w:val="auto"/>
                <w:sz w:val="24"/>
                <w:szCs w:val="24"/>
              </w:rPr>
              <w:t xml:space="preserve"> / </w:t>
            </w:r>
            <w:r w:rsidRPr="00A518EB">
              <w:rPr>
                <w:rFonts w:ascii="Tahoma" w:hAnsi="Tahoma" w:eastAsia="Times New Roman" w:cs="Tahoma"/>
                <w:color w:val="auto"/>
                <w:sz w:val="24"/>
                <w:szCs w:val="24"/>
                <w:shd w:val="clear" w:color="auto" w:fill="C0C0C0"/>
              </w:rPr>
              <w:t>No</w:t>
            </w:r>
            <w:r w:rsidRPr="00A518EB">
              <w:rPr>
                <w:rFonts w:ascii="Tahoma" w:hAnsi="Tahoma" w:eastAsia="Times New Roman" w:cs="Tahoma"/>
                <w:color w:val="auto"/>
                <w:sz w:val="24"/>
                <w:szCs w:val="24"/>
              </w:rPr>
              <w:t> </w:t>
            </w:r>
          </w:p>
        </w:tc>
      </w:tr>
      <w:tr w:rsidRPr="00A518EB" w:rsidR="00A518EB" w:rsidTr="00A518EB" w14:paraId="0C788C97" w14:textId="77777777">
        <w:trPr>
          <w:trHeight w:val="1005"/>
        </w:trPr>
        <w:tc>
          <w:tcPr>
            <w:tcW w:w="4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4C579C6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Nature of contract: </w:t>
            </w:r>
          </w:p>
        </w:tc>
        <w:tc>
          <w:tcPr>
            <w:tcW w:w="555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58172F25" w14:textId="77777777">
            <w:pPr>
              <w:suppressAutoHyphens w:val="0"/>
              <w:autoSpaceDN/>
              <w:spacing w:after="0" w:line="240" w:lineRule="auto"/>
              <w:ind w:right="285"/>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Such as building supplies or professional services</w:t>
            </w:r>
            <w:r w:rsidRPr="00A518EB">
              <w:rPr>
                <w:rFonts w:ascii="Tahoma" w:hAnsi="Tahoma" w:eastAsia="Times New Roman" w:cs="Tahoma"/>
                <w:color w:val="auto"/>
                <w:sz w:val="24"/>
                <w:szCs w:val="24"/>
              </w:rPr>
              <w:t> </w:t>
            </w:r>
          </w:p>
        </w:tc>
      </w:tr>
    </w:tbl>
    <w:p w:rsidRPr="00A518EB" w:rsidR="00A518EB" w:rsidP="00A518EB" w:rsidRDefault="00A518EB" w14:paraId="07B630C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737A3DC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3: Details of contract</w:t>
      </w:r>
      <w:r w:rsidRPr="00A518EB">
        <w:rPr>
          <w:rFonts w:ascii="Tahoma" w:hAnsi="Tahoma" w:eastAsia="Times New Roman" w:cs="Tahoma"/>
          <w:color w:val="auto"/>
          <w:sz w:val="24"/>
          <w:szCs w:val="24"/>
        </w:rPr>
        <w:t> </w:t>
      </w:r>
    </w:p>
    <w:p w:rsidRPr="00A518EB" w:rsidR="00A518EB" w:rsidP="00A518EB" w:rsidRDefault="00A518EB" w14:paraId="33A0BBF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6"/>
      </w:tblGrid>
      <w:tr w:rsidRPr="00A518EB" w:rsidR="00A518EB" w:rsidTr="00A518EB" w14:paraId="0E6BE32E" w14:textId="77777777">
        <w:trPr>
          <w:trHeight w:val="525"/>
        </w:trPr>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857768D" w14:textId="77777777">
            <w:pPr>
              <w:suppressAutoHyphens w:val="0"/>
              <w:autoSpaceDN/>
              <w:spacing w:after="0" w:line="240" w:lineRule="auto"/>
              <w:divId w:val="797993756"/>
              <w:rPr>
                <w:rFonts w:ascii="Times New Roman" w:hAnsi="Times New Roman" w:eastAsia="Times New Roman" w:cs="Times New Roman"/>
                <w:sz w:val="24"/>
                <w:szCs w:val="24"/>
              </w:rPr>
            </w:pPr>
            <w:r w:rsidRPr="00A518EB">
              <w:rPr>
                <w:rFonts w:ascii="Tahoma" w:hAnsi="Tahoma" w:eastAsia="Times New Roman" w:cs="Tahoma"/>
                <w:color w:val="auto"/>
                <w:sz w:val="24"/>
                <w:szCs w:val="24"/>
              </w:rPr>
              <w:t>Explanation of how the supplier is charging the academy trust </w:t>
            </w:r>
          </w:p>
        </w:tc>
      </w:tr>
      <w:tr w:rsidRPr="00A518EB" w:rsidR="00A518EB" w:rsidTr="00A518EB" w14:paraId="38E82F2E"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5BF71B0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This should include a sufficiently detailed explanation setting out that the supplier understands its direct and indirect costs in such a way to demonstrate to the academy trust that it is supplying goods and services at cost, without any element of profit.</w:t>
            </w:r>
            <w:r w:rsidRPr="00A518EB">
              <w:rPr>
                <w:rFonts w:ascii="Tahoma" w:hAnsi="Tahoma" w:eastAsia="Times New Roman" w:cs="Tahoma"/>
                <w:color w:val="auto"/>
                <w:sz w:val="24"/>
                <w:szCs w:val="24"/>
              </w:rPr>
              <w:t> </w:t>
            </w:r>
          </w:p>
          <w:p w:rsidRPr="00A518EB" w:rsidR="00A518EB" w:rsidP="00A518EB" w:rsidRDefault="00A518EB" w14:paraId="31D4A1AD"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454B4449"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7387879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3168F13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1F98FBD"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7E0BFC34"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CD7601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5D8DF5F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A21297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5540B14A"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2DDE55C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lastRenderedPageBreak/>
              <w:t> </w:t>
            </w:r>
          </w:p>
          <w:p w:rsidRPr="00A518EB" w:rsidR="00A518EB" w:rsidP="00A518EB" w:rsidRDefault="00A518EB" w14:paraId="458D6A5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5D365F07"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09E8894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3E66DA3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lastRenderedPageBreak/>
        <w:t> </w:t>
      </w:r>
    </w:p>
    <w:p w:rsidRPr="00A518EB" w:rsidR="00A518EB" w:rsidP="00A518EB" w:rsidRDefault="00A518EB" w14:paraId="0ACF50E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33B0D2E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2196B49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shd w:val="clear" w:color="auto" w:fill="C0C0C0"/>
        </w:rPr>
        <w:t>[Please extend the rows below if the contract is longer than three years]</w:t>
      </w:r>
      <w:r w:rsidRPr="00A518EB">
        <w:rPr>
          <w:rFonts w:ascii="Tahoma" w:hAnsi="Tahoma" w:eastAsia="Times New Roman" w:cs="Tahoma"/>
          <w:color w:val="auto"/>
          <w:sz w:val="24"/>
          <w:szCs w:val="24"/>
        </w:rPr>
        <w:t> </w:t>
      </w:r>
    </w:p>
    <w:p w:rsidRPr="00A518EB" w:rsidR="00A518EB" w:rsidP="00A518EB" w:rsidRDefault="00A518EB" w14:paraId="2D9BD1B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4DC820E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81"/>
        <w:gridCol w:w="2222"/>
        <w:gridCol w:w="2236"/>
        <w:gridCol w:w="2222"/>
      </w:tblGrid>
      <w:tr w:rsidRPr="00A518EB" w:rsidR="00A518EB" w:rsidTr="00A518EB" w14:paraId="2F3B9C89"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1A43C0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64A0A6A5"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Direct costs</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22605AD"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Indirect costs</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7B46962"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Total</w:t>
            </w:r>
            <w:r w:rsidRPr="00A518EB">
              <w:rPr>
                <w:rFonts w:ascii="Tahoma" w:hAnsi="Tahoma" w:eastAsia="Times New Roman" w:cs="Tahoma"/>
                <w:color w:val="auto"/>
                <w:sz w:val="24"/>
                <w:szCs w:val="24"/>
              </w:rPr>
              <w:t> </w:t>
            </w:r>
          </w:p>
        </w:tc>
      </w:tr>
      <w:tr w:rsidRPr="00A518EB" w:rsidR="00A518EB" w:rsidTr="00A518EB" w14:paraId="78861E4C"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CF10CA1"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Year 1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667E310C"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22C9688"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3979042"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r w:rsidRPr="00A518EB" w:rsidR="00A518EB" w:rsidTr="00A518EB" w14:paraId="17245B65"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4C45402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Year 2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7BAB312"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70747508"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3EBA964A"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r w:rsidRPr="00A518EB" w:rsidR="00A518EB" w:rsidTr="00A518EB" w14:paraId="4F1AA427"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68D2E23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Year 3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7D3E5955"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BF618E6"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B2615AF"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r w:rsidRPr="00A518EB" w:rsidR="00A518EB" w:rsidTr="00A518EB" w14:paraId="60F01C70" w14:textId="77777777">
        <w:trPr>
          <w:trHeight w:val="405"/>
        </w:trPr>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4C18543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Total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C64B3D3"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1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1E5395AC"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c>
          <w:tcPr>
            <w:tcW w:w="240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7A1B02B" w14:textId="77777777">
            <w:pPr>
              <w:suppressAutoHyphens w:val="0"/>
              <w:autoSpaceDN/>
              <w:spacing w:after="0" w:line="240" w:lineRule="auto"/>
              <w:jc w:val="center"/>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£XX.XX</w:t>
            </w:r>
            <w:r w:rsidRPr="00A518EB">
              <w:rPr>
                <w:rFonts w:ascii="Tahoma" w:hAnsi="Tahoma" w:eastAsia="Times New Roman" w:cs="Tahoma"/>
                <w:color w:val="auto"/>
                <w:sz w:val="24"/>
                <w:szCs w:val="24"/>
              </w:rPr>
              <w:t> </w:t>
            </w:r>
          </w:p>
        </w:tc>
      </w:tr>
    </w:tbl>
    <w:p w:rsidRPr="00A518EB" w:rsidR="00A518EB" w:rsidP="00A518EB" w:rsidRDefault="00A518EB" w14:paraId="767FE514"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23841BCA"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4: Supplier certification</w:t>
      </w:r>
      <w:r w:rsidRPr="00A518EB">
        <w:rPr>
          <w:rFonts w:ascii="Tahoma" w:hAnsi="Tahoma" w:eastAsia="Times New Roman" w:cs="Tahoma"/>
          <w:color w:val="auto"/>
          <w:sz w:val="24"/>
          <w:szCs w:val="24"/>
        </w:rPr>
        <w:t> </w:t>
      </w:r>
    </w:p>
    <w:p w:rsidRPr="00A518EB" w:rsidR="00A518EB" w:rsidP="00A518EB" w:rsidRDefault="00A518EB" w14:paraId="1E2AE10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6"/>
      </w:tblGrid>
      <w:tr w:rsidRPr="00A518EB" w:rsidR="00A518EB" w:rsidTr="00A518EB" w14:paraId="37A4471A"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6E07E923"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Certification of supplier</w:t>
            </w:r>
            <w:r w:rsidRPr="00A518EB">
              <w:rPr>
                <w:rFonts w:ascii="Tahoma" w:hAnsi="Tahoma" w:eastAsia="Times New Roman" w:cs="Tahoma"/>
                <w:color w:val="auto"/>
                <w:sz w:val="24"/>
                <w:szCs w:val="24"/>
              </w:rPr>
              <w:t> </w:t>
            </w:r>
          </w:p>
          <w:p w:rsidRPr="00A518EB" w:rsidR="00A518EB" w:rsidP="00A518EB" w:rsidRDefault="00A518EB" w14:paraId="4087DFD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52B1AAFD"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34488929"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xml:space="preserve">I certify, on behalf of </w:t>
            </w:r>
            <w:r w:rsidRPr="00A518EB">
              <w:rPr>
                <w:rFonts w:ascii="Tahoma" w:hAnsi="Tahoma" w:eastAsia="Times New Roman" w:cs="Tahoma"/>
                <w:color w:val="auto"/>
                <w:sz w:val="24"/>
                <w:szCs w:val="24"/>
                <w:shd w:val="clear" w:color="auto" w:fill="C0C0C0"/>
              </w:rPr>
              <w:t>[</w:t>
            </w:r>
            <w:r w:rsidRPr="00A518EB">
              <w:rPr>
                <w:rFonts w:ascii="Tahoma" w:hAnsi="Tahoma" w:eastAsia="Times New Roman" w:cs="Tahoma"/>
                <w:i/>
                <w:iCs/>
                <w:color w:val="auto"/>
                <w:sz w:val="24"/>
                <w:szCs w:val="24"/>
                <w:shd w:val="clear" w:color="auto" w:fill="C0C0C0"/>
              </w:rPr>
              <w:t>name of supplier</w:t>
            </w:r>
            <w:r w:rsidRPr="00A518EB">
              <w:rPr>
                <w:rFonts w:ascii="Tahoma" w:hAnsi="Tahoma" w:eastAsia="Times New Roman" w:cs="Tahoma"/>
                <w:color w:val="auto"/>
                <w:sz w:val="24"/>
                <w:szCs w:val="24"/>
                <w:shd w:val="clear" w:color="auto" w:fill="C0C0C0"/>
              </w:rPr>
              <w:t>]</w:t>
            </w:r>
            <w:r w:rsidRPr="00A518EB">
              <w:rPr>
                <w:rFonts w:ascii="Tahoma" w:hAnsi="Tahoma" w:eastAsia="Times New Roman" w:cs="Tahoma"/>
                <w:color w:val="auto"/>
                <w:sz w:val="24"/>
                <w:szCs w:val="24"/>
              </w:rPr>
              <w:t>, that: </w:t>
            </w:r>
          </w:p>
          <w:p w:rsidRPr="00A518EB" w:rsidR="00A518EB" w:rsidP="008D5ED5" w:rsidRDefault="00A518EB" w14:paraId="5DC2C621" w14:textId="77777777">
            <w:pPr>
              <w:numPr>
                <w:ilvl w:val="0"/>
                <w:numId w:val="11"/>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The goods and services detailed in this form will be supplied to the academy trust on the basis of direct cost plus indirect costs, with no element of profit. </w:t>
            </w:r>
          </w:p>
          <w:p w:rsidRPr="00A518EB" w:rsidR="00A518EB" w:rsidP="008D5ED5" w:rsidRDefault="00A518EB" w14:paraId="1437D0D5" w14:textId="77777777">
            <w:pPr>
              <w:numPr>
                <w:ilvl w:val="0"/>
                <w:numId w:val="11"/>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We are supplying the goods and services on an open book basis and we will provide more information on request. </w:t>
            </w:r>
          </w:p>
          <w:p w:rsidRPr="00A518EB" w:rsidR="00A518EB" w:rsidP="008D5ED5" w:rsidRDefault="00A518EB" w14:paraId="3C5343FC" w14:textId="77777777">
            <w:pPr>
              <w:numPr>
                <w:ilvl w:val="0"/>
                <w:numId w:val="11"/>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We will make an adjustment in the following year if we identify a miscalculation on our direct or indirect costs, and supplied goods or services which included an element of profit. </w:t>
            </w:r>
          </w:p>
          <w:p w:rsidRPr="00A518EB" w:rsidR="00A518EB" w:rsidP="00A518EB" w:rsidRDefault="00A518EB" w14:paraId="6163F4C2"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04F99710"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16A73731" w14:textId="72C3969A">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41"/>
        <w:gridCol w:w="6435"/>
      </w:tblGrid>
      <w:tr w:rsidRPr="00A518EB" w:rsidR="00A518EB" w:rsidTr="00A518EB" w14:paraId="730FB7D2"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27FD16B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Name and position: </w:t>
            </w:r>
          </w:p>
        </w:tc>
        <w:tc>
          <w:tcPr>
            <w:tcW w:w="70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335C32A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Must be senior authoriser to sign this declaration</w:t>
            </w:r>
            <w:r w:rsidRPr="00A518EB">
              <w:rPr>
                <w:rFonts w:ascii="Tahoma" w:hAnsi="Tahoma" w:eastAsia="Times New Roman" w:cs="Tahoma"/>
                <w:color w:val="auto"/>
                <w:sz w:val="24"/>
                <w:szCs w:val="24"/>
              </w:rPr>
              <w:t> </w:t>
            </w:r>
          </w:p>
        </w:tc>
      </w:tr>
      <w:tr w:rsidRPr="00A518EB" w:rsidR="00A518EB" w:rsidTr="00A518EB" w14:paraId="67699831"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3D0BED9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Date: </w:t>
            </w:r>
          </w:p>
        </w:tc>
        <w:tc>
          <w:tcPr>
            <w:tcW w:w="70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DA754B7"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C76A78C"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590073F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Signature: </w:t>
            </w:r>
          </w:p>
        </w:tc>
        <w:tc>
          <w:tcPr>
            <w:tcW w:w="705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A518EB" w:rsidR="00A518EB" w:rsidP="00A518EB" w:rsidRDefault="00A518EB" w14:paraId="016E3868"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6F06A7C9"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0AA4EF1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7474C1AE"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b/>
          <w:bCs/>
          <w:color w:val="auto"/>
          <w:sz w:val="24"/>
          <w:szCs w:val="24"/>
        </w:rPr>
        <w:t>Section 5: Academy signoff</w:t>
      </w:r>
      <w:r w:rsidRPr="00A518EB">
        <w:rPr>
          <w:rFonts w:ascii="Tahoma" w:hAnsi="Tahoma" w:eastAsia="Times New Roman" w:cs="Tahoma"/>
          <w:color w:val="auto"/>
          <w:sz w:val="24"/>
          <w:szCs w:val="24"/>
        </w:rPr>
        <w:t> </w:t>
      </w:r>
    </w:p>
    <w:p w:rsidRPr="00A518EB" w:rsidR="00A518EB" w:rsidP="00A518EB" w:rsidRDefault="00A518EB" w14:paraId="3E37343C"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76"/>
      </w:tblGrid>
      <w:tr w:rsidRPr="00A518EB" w:rsidR="00A518EB" w:rsidTr="00A518EB" w14:paraId="170AAA45" w14:textId="77777777">
        <w:trPr>
          <w:trHeight w:val="495"/>
        </w:trPr>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66DBBDBB" w14:textId="77777777">
            <w:pPr>
              <w:suppressAutoHyphens w:val="0"/>
              <w:autoSpaceDN/>
              <w:spacing w:after="0" w:line="240" w:lineRule="auto"/>
              <w:ind w:right="105"/>
              <w:divId w:val="313946442"/>
              <w:rPr>
                <w:rFonts w:ascii="Times New Roman" w:hAnsi="Times New Roman" w:eastAsia="Times New Roman" w:cs="Times New Roman"/>
                <w:sz w:val="24"/>
                <w:szCs w:val="24"/>
              </w:rPr>
            </w:pPr>
            <w:r w:rsidRPr="00A518EB">
              <w:rPr>
                <w:rFonts w:ascii="Tahoma" w:hAnsi="Tahoma" w:eastAsia="Times New Roman" w:cs="Tahoma"/>
                <w:b/>
                <w:bCs/>
                <w:color w:val="auto"/>
                <w:sz w:val="24"/>
                <w:szCs w:val="24"/>
              </w:rPr>
              <w:t>Certification of academy trust</w:t>
            </w:r>
            <w:r w:rsidRPr="00A518EB">
              <w:rPr>
                <w:rFonts w:ascii="Tahoma" w:hAnsi="Tahoma" w:eastAsia="Times New Roman" w:cs="Tahoma"/>
                <w:color w:val="auto"/>
                <w:sz w:val="24"/>
                <w:szCs w:val="24"/>
              </w:rPr>
              <w:t> </w:t>
            </w:r>
          </w:p>
        </w:tc>
      </w:tr>
      <w:tr w:rsidRPr="00A518EB" w:rsidR="00A518EB" w:rsidTr="00A518EB" w14:paraId="0201BFCC" w14:textId="77777777">
        <w:tc>
          <w:tcPr>
            <w:tcW w:w="9780" w:type="dxa"/>
            <w:tcBorders>
              <w:top w:val="single" w:color="auto" w:sz="6" w:space="0"/>
              <w:left w:val="single" w:color="auto" w:sz="6" w:space="0"/>
              <w:bottom w:val="single" w:color="auto" w:sz="6" w:space="0"/>
              <w:right w:val="single" w:color="auto" w:sz="6" w:space="0"/>
            </w:tcBorders>
            <w:shd w:val="clear" w:color="auto" w:fill="auto"/>
            <w:hideMark/>
          </w:tcPr>
          <w:p w:rsidRPr="00A518EB" w:rsidR="00A518EB" w:rsidP="00A518EB" w:rsidRDefault="00A518EB" w14:paraId="0F32CBCC" w14:textId="77777777">
            <w:pPr>
              <w:suppressAutoHyphens w:val="0"/>
              <w:autoSpaceDN/>
              <w:spacing w:after="0" w:line="240" w:lineRule="auto"/>
              <w:ind w:right="105"/>
              <w:rPr>
                <w:rFonts w:ascii="Times New Roman" w:hAnsi="Times New Roman" w:eastAsia="Times New Roman" w:cs="Times New Roman"/>
                <w:sz w:val="24"/>
                <w:szCs w:val="24"/>
              </w:rPr>
            </w:pPr>
            <w:r w:rsidRPr="00A518EB">
              <w:rPr>
                <w:rFonts w:ascii="Tahoma" w:hAnsi="Tahoma" w:eastAsia="Times New Roman" w:cs="Tahoma"/>
                <w:color w:val="auto"/>
                <w:sz w:val="24"/>
                <w:szCs w:val="24"/>
              </w:rPr>
              <w:t>In signing this document I am satisfied that: </w:t>
            </w:r>
          </w:p>
          <w:p w:rsidRPr="00A518EB" w:rsidR="00A518EB" w:rsidP="008D5ED5" w:rsidRDefault="00A518EB" w14:paraId="2AC10376"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lastRenderedPageBreak/>
              <w:t>The goods and services being supplied comply with the requirements on trading with related/connected parties as set out in the Academies Financial Handbook, and represent value for money. </w:t>
            </w:r>
          </w:p>
          <w:p w:rsidRPr="00A518EB" w:rsidR="00A518EB" w:rsidP="008D5ED5" w:rsidRDefault="00A518EB" w14:paraId="49AEA21B" w14:textId="77777777">
            <w:pPr>
              <w:numPr>
                <w:ilvl w:val="0"/>
                <w:numId w:val="12"/>
              </w:numPr>
              <w:suppressAutoHyphens w:val="0"/>
              <w:autoSpaceDN/>
              <w:spacing w:after="0" w:line="240" w:lineRule="auto"/>
              <w:ind w:left="0" w:firstLine="720"/>
              <w:rPr>
                <w:rFonts w:ascii="Tahoma" w:hAnsi="Tahoma" w:eastAsia="Times New Roman" w:cs="Tahoma"/>
                <w:sz w:val="24"/>
                <w:szCs w:val="24"/>
              </w:rPr>
            </w:pPr>
            <w:r w:rsidRPr="00A518EB">
              <w:rPr>
                <w:rFonts w:ascii="Tahoma" w:hAnsi="Tahoma" w:eastAsia="Times New Roman" w:cs="Tahoma"/>
                <w:color w:val="auto"/>
                <w:sz w:val="24"/>
                <w:szCs w:val="24"/>
              </w:rPr>
              <w:t>There is full compliance with the trust’s scheme of delegation. </w:t>
            </w:r>
          </w:p>
          <w:p w:rsidRPr="00A518EB" w:rsidR="00A518EB" w:rsidP="008D5ED5" w:rsidRDefault="00A518EB" w14:paraId="4B8DB049"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Open and fair procurement and compliance with the trust’s procurement procedures have taken place. </w:t>
            </w:r>
          </w:p>
          <w:p w:rsidRPr="00A518EB" w:rsidR="00A518EB" w:rsidP="008D5ED5" w:rsidRDefault="00A518EB" w14:paraId="15B0CF7E"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Potential conflicts of interest within the academy trust have been robustly managed; </w:t>
            </w:r>
          </w:p>
          <w:p w:rsidRPr="00A518EB" w:rsidR="00A518EB" w:rsidP="008D5ED5" w:rsidRDefault="00A518EB" w14:paraId="3B14C8A0"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The trust’s register of interest captures relevant business and pecuniary interests as set out in the handbook, and will be updated to reflect this contract where that record has not been previously updated. </w:t>
            </w:r>
          </w:p>
          <w:p w:rsidRPr="00A518EB" w:rsidR="00A518EB" w:rsidP="008D5ED5" w:rsidRDefault="00A518EB" w14:paraId="27617047" w14:textId="77777777">
            <w:pPr>
              <w:numPr>
                <w:ilvl w:val="0"/>
                <w:numId w:val="12"/>
              </w:numPr>
              <w:suppressAutoHyphens w:val="0"/>
              <w:autoSpaceDN/>
              <w:spacing w:after="0" w:line="240" w:lineRule="auto"/>
              <w:ind w:left="0" w:firstLine="975"/>
              <w:rPr>
                <w:rFonts w:ascii="Tahoma" w:hAnsi="Tahoma" w:eastAsia="Times New Roman" w:cs="Tahoma"/>
                <w:sz w:val="24"/>
                <w:szCs w:val="24"/>
              </w:rPr>
            </w:pPr>
            <w:r w:rsidRPr="00A518EB">
              <w:rPr>
                <w:rFonts w:ascii="Tahoma" w:hAnsi="Tahoma" w:eastAsia="Times New Roman" w:cs="Tahoma"/>
                <w:color w:val="auto"/>
                <w:sz w:val="24"/>
                <w:szCs w:val="24"/>
              </w:rPr>
              <w:t>The supplier understands that open book arrangements are in place and they will provide more information on request, if needed; and </w:t>
            </w:r>
          </w:p>
          <w:p w:rsidRPr="00A518EB" w:rsidR="00A518EB" w:rsidP="008D5ED5" w:rsidRDefault="00A518EB" w14:paraId="601D1893" w14:textId="77777777">
            <w:pPr>
              <w:numPr>
                <w:ilvl w:val="0"/>
                <w:numId w:val="12"/>
              </w:numPr>
              <w:suppressAutoHyphens w:val="0"/>
              <w:autoSpaceDN/>
              <w:spacing w:after="0" w:line="240" w:lineRule="auto"/>
              <w:ind w:left="0" w:firstLine="975"/>
              <w:jc w:val="both"/>
              <w:rPr>
                <w:rFonts w:ascii="Tahoma" w:hAnsi="Tahoma" w:eastAsia="Times New Roman" w:cs="Tahoma"/>
                <w:sz w:val="24"/>
                <w:szCs w:val="24"/>
              </w:rPr>
            </w:pPr>
            <w:r w:rsidRPr="00A518EB">
              <w:rPr>
                <w:rFonts w:ascii="Tahoma" w:hAnsi="Tahoma" w:eastAsia="Times New Roman" w:cs="Tahoma"/>
                <w:color w:val="auto"/>
                <w:sz w:val="24"/>
                <w:szCs w:val="24"/>
              </w:rPr>
              <w:t>Both the trust’s accounting officer and chair of board of trustees have agreed to trade with this connected supplier, and that the measures and safeguards listed above are in place. </w:t>
            </w:r>
          </w:p>
          <w:p w:rsidRPr="00A518EB" w:rsidR="00A518EB" w:rsidP="00A518EB" w:rsidRDefault="00A518EB" w14:paraId="5744B5DD" w14:textId="77777777">
            <w:pPr>
              <w:suppressAutoHyphens w:val="0"/>
              <w:autoSpaceDN/>
              <w:spacing w:after="0" w:line="240" w:lineRule="auto"/>
              <w:ind w:right="105"/>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1827A6CA"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lastRenderedPageBreak/>
        <w:t> </w:t>
      </w:r>
    </w:p>
    <w:p w:rsidRPr="00A518EB" w:rsidR="00A518EB" w:rsidP="00A518EB" w:rsidRDefault="00A518EB" w14:paraId="44365745"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p w:rsidRPr="00A518EB" w:rsidR="00A518EB" w:rsidP="00A518EB" w:rsidRDefault="00A518EB" w14:paraId="73BED246" w14:textId="77777777">
      <w:pPr>
        <w:suppressAutoHyphens w:val="0"/>
        <w:autoSpaceDN/>
        <w:spacing w:after="0" w:line="240" w:lineRule="auto"/>
        <w:rPr>
          <w:rFonts w:ascii="Segoe UI" w:hAnsi="Segoe UI" w:eastAsia="Times New Roman" w:cs="Segoe UI"/>
          <w:sz w:val="18"/>
          <w:szCs w:val="18"/>
        </w:rPr>
      </w:pPr>
      <w:r w:rsidRPr="00A518EB">
        <w:rPr>
          <w:rFonts w:ascii="Tahoma" w:hAnsi="Tahoma" w:eastAsia="Times New Roman" w:cs="Tahoma"/>
          <w:color w:val="auto"/>
          <w:sz w:val="24"/>
          <w:szCs w:val="24"/>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8"/>
        <w:gridCol w:w="6458"/>
      </w:tblGrid>
      <w:tr w:rsidRPr="00A518EB" w:rsidR="00A518EB" w:rsidTr="00A518EB" w14:paraId="367A669A" w14:textId="77777777">
        <w:trPr>
          <w:trHeight w:val="1275"/>
        </w:trPr>
        <w:tc>
          <w:tcPr>
            <w:tcW w:w="2625"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7A95A9F5"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Name and position </w:t>
            </w:r>
          </w:p>
          <w:p w:rsidRPr="00A518EB" w:rsidR="00A518EB" w:rsidP="00A518EB" w:rsidRDefault="00A518EB" w14:paraId="5AA616CF"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(in academy trust): </w:t>
            </w:r>
          </w:p>
          <w:p w:rsidRPr="00A518EB" w:rsidR="00A518EB" w:rsidP="00A518EB" w:rsidRDefault="00A518EB" w14:paraId="30C5F85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p w:rsidRPr="00A518EB" w:rsidR="00A518EB" w:rsidP="00A518EB" w:rsidRDefault="00A518EB" w14:paraId="35D3EB3B"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c>
          <w:tcPr>
            <w:tcW w:w="7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DF40BEE" w14:textId="77777777">
            <w:pPr>
              <w:suppressAutoHyphens w:val="0"/>
              <w:autoSpaceDN/>
              <w:spacing w:after="0" w:line="240" w:lineRule="auto"/>
              <w:ind w:right="300"/>
              <w:rPr>
                <w:rFonts w:ascii="Times New Roman" w:hAnsi="Times New Roman" w:eastAsia="Times New Roman" w:cs="Times New Roman"/>
                <w:sz w:val="24"/>
                <w:szCs w:val="24"/>
              </w:rPr>
            </w:pPr>
            <w:r w:rsidRPr="00A518EB">
              <w:rPr>
                <w:rFonts w:ascii="Tahoma" w:hAnsi="Tahoma" w:eastAsia="Times New Roman" w:cs="Tahoma"/>
                <w:color w:val="auto"/>
                <w:sz w:val="24"/>
                <w:szCs w:val="24"/>
                <w:shd w:val="clear" w:color="auto" w:fill="C0C0C0"/>
              </w:rPr>
              <w:t>Person signing must be sufficiently senior within the academy trust</w:t>
            </w:r>
            <w:r w:rsidRPr="00A518EB">
              <w:rPr>
                <w:rFonts w:ascii="Tahoma" w:hAnsi="Tahoma" w:eastAsia="Times New Roman" w:cs="Tahoma"/>
                <w:color w:val="auto"/>
                <w:sz w:val="24"/>
                <w:szCs w:val="24"/>
              </w:rPr>
              <w:t> </w:t>
            </w:r>
          </w:p>
        </w:tc>
      </w:tr>
      <w:tr w:rsidRPr="00A518EB" w:rsidR="00A518EB" w:rsidTr="00A518EB" w14:paraId="0270F673"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10BF042E"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Date: </w:t>
            </w:r>
          </w:p>
        </w:tc>
        <w:tc>
          <w:tcPr>
            <w:tcW w:w="7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0B101136"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r w:rsidRPr="00A518EB" w:rsidR="00A518EB" w:rsidTr="00A518EB" w14:paraId="776E069C" w14:textId="77777777">
        <w:trPr>
          <w:trHeight w:val="405"/>
        </w:trPr>
        <w:tc>
          <w:tcPr>
            <w:tcW w:w="2625"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42AB453C"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Signature: </w:t>
            </w:r>
          </w:p>
        </w:tc>
        <w:tc>
          <w:tcPr>
            <w:tcW w:w="7140" w:type="dxa"/>
            <w:tcBorders>
              <w:top w:val="single" w:color="000000" w:sz="6" w:space="0"/>
              <w:left w:val="single" w:color="000000" w:sz="6" w:space="0"/>
              <w:bottom w:val="single" w:color="000000" w:sz="6" w:space="0"/>
              <w:right w:val="single" w:color="000000" w:sz="6" w:space="0"/>
            </w:tcBorders>
            <w:shd w:val="clear" w:color="auto" w:fill="auto"/>
            <w:hideMark/>
          </w:tcPr>
          <w:p w:rsidRPr="00A518EB" w:rsidR="00A518EB" w:rsidP="00A518EB" w:rsidRDefault="00A518EB" w14:paraId="3F8BF620" w14:textId="77777777">
            <w:pPr>
              <w:suppressAutoHyphens w:val="0"/>
              <w:autoSpaceDN/>
              <w:spacing w:after="0" w:line="240" w:lineRule="auto"/>
              <w:rPr>
                <w:rFonts w:ascii="Times New Roman" w:hAnsi="Times New Roman" w:eastAsia="Times New Roman" w:cs="Times New Roman"/>
                <w:sz w:val="24"/>
                <w:szCs w:val="24"/>
              </w:rPr>
            </w:pPr>
            <w:r w:rsidRPr="00A518EB">
              <w:rPr>
                <w:rFonts w:ascii="Tahoma" w:hAnsi="Tahoma" w:eastAsia="Times New Roman" w:cs="Tahoma"/>
                <w:color w:val="auto"/>
                <w:sz w:val="24"/>
                <w:szCs w:val="24"/>
              </w:rPr>
              <w:t> </w:t>
            </w:r>
          </w:p>
        </w:tc>
      </w:tr>
    </w:tbl>
    <w:p w:rsidRPr="00A518EB" w:rsidR="00A518EB" w:rsidP="00A518EB" w:rsidRDefault="00A518EB" w14:paraId="257D1C65" w14:textId="77777777">
      <w:pPr>
        <w:rPr>
          <w:rFonts w:ascii="Tahoma" w:hAnsi="Tahoma" w:cs="Tahoma"/>
          <w:b/>
          <w:sz w:val="24"/>
          <w:szCs w:val="24"/>
        </w:rPr>
      </w:pPr>
    </w:p>
    <w:sectPr w:rsidRPr="00A518EB" w:rsidR="00A518EB">
      <w:footerReference w:type="default" r:id="rId19"/>
      <w:pgSz w:w="11907" w:h="16839"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E6" w:rsidRDefault="006946E6" w14:paraId="0111B565" w14:textId="77777777">
      <w:pPr>
        <w:spacing w:after="0" w:line="240" w:lineRule="auto"/>
      </w:pPr>
      <w:r>
        <w:separator/>
      </w:r>
    </w:p>
  </w:endnote>
  <w:endnote w:type="continuationSeparator" w:id="0">
    <w:p w:rsidR="006946E6" w:rsidRDefault="006946E6" w14:paraId="095CAB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variable"/>
    <w:sig w:usb0="800000AF" w:usb1="1001E0EA"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E6" w:rsidRDefault="006946E6" w14:paraId="4590CB77" w14:textId="5CAAC2CA">
    <w:pPr>
      <w:tabs>
        <w:tab w:val="center" w:pos="4513"/>
        <w:tab w:val="right" w:pos="9026"/>
      </w:tabs>
      <w:spacing w:after="0" w:line="240" w:lineRule="auto"/>
      <w:jc w:val="center"/>
    </w:pPr>
    <w:r>
      <w:fldChar w:fldCharType="begin"/>
    </w:r>
    <w:r>
      <w:instrText xml:space="preserve"> PAGE </w:instrText>
    </w:r>
    <w:r>
      <w:fldChar w:fldCharType="separate"/>
    </w:r>
    <w:r w:rsidR="009F7A24">
      <w:rPr>
        <w:noProof/>
      </w:rPr>
      <w:t>1</w:t>
    </w:r>
    <w:r>
      <w:fldChar w:fldCharType="end"/>
    </w:r>
  </w:p>
  <w:p w:rsidR="006946E6" w:rsidRDefault="006946E6" w14:paraId="1037B8A3" w14:textId="77777777">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E6" w:rsidRDefault="006946E6" w14:paraId="7A82B247" w14:textId="63F9CF6A">
    <w:pPr>
      <w:tabs>
        <w:tab w:val="center" w:pos="4513"/>
        <w:tab w:val="right" w:pos="9026"/>
      </w:tabs>
      <w:spacing w:after="0" w:line="240" w:lineRule="auto"/>
      <w:jc w:val="center"/>
    </w:pPr>
    <w:r>
      <w:fldChar w:fldCharType="begin"/>
    </w:r>
    <w:r>
      <w:instrText xml:space="preserve"> PAGE </w:instrText>
    </w:r>
    <w:r>
      <w:fldChar w:fldCharType="separate"/>
    </w:r>
    <w:r w:rsidR="009F7A24">
      <w:rPr>
        <w:noProof/>
      </w:rPr>
      <w:t>17</w:t>
    </w:r>
    <w:r>
      <w:fldChar w:fldCharType="end"/>
    </w:r>
  </w:p>
  <w:p w:rsidR="006946E6" w:rsidRDefault="006946E6" w14:paraId="41508A3C" w14:textId="77777777">
    <w:pPr>
      <w:tabs>
        <w:tab w:val="center" w:pos="4513"/>
        <w:tab w:val="right" w:pos="9026"/>
      </w:tabs>
      <w:spacing w:after="0" w:line="240" w:lineRule="auto"/>
      <w:jc w:val="center"/>
    </w:pPr>
  </w:p>
  <w:p w:rsidR="006946E6" w:rsidRDefault="006946E6" w14:paraId="43D6B1D6"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E6" w:rsidRDefault="006946E6" w14:paraId="5D7CB5DB" w14:textId="77777777">
      <w:pPr>
        <w:spacing w:after="0" w:line="240" w:lineRule="auto"/>
      </w:pPr>
      <w:r>
        <w:separator/>
      </w:r>
    </w:p>
  </w:footnote>
  <w:footnote w:type="continuationSeparator" w:id="0">
    <w:p w:rsidR="006946E6" w:rsidRDefault="006946E6" w14:paraId="480D3A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946E6" w:rsidP="000271C8" w:rsidRDefault="006946E6" w14:paraId="5F07D11E" w14:textId="64E4CD2A">
    <w:pPr>
      <w:pStyle w:val="Header"/>
      <w:jc w:val="right"/>
    </w:pPr>
    <w:r>
      <w:rPr>
        <w:noProof/>
      </w:rPr>
      <w:drawing>
        <wp:inline distT="0" distB="0" distL="0" distR="0" wp14:anchorId="389FAE6F" wp14:editId="0534BA37">
          <wp:extent cx="1171575" cy="306554"/>
          <wp:effectExtent l="0" t="0" r="0" b="0"/>
          <wp:docPr id="1056033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1575" cy="3065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1"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 w15:restartNumberingAfterBreak="0">
    <w:nsid w:val="0C6B0827"/>
    <w:multiLevelType w:val="multilevel"/>
    <w:tmpl w:val="EB9AF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6D21E3"/>
    <w:multiLevelType w:val="multilevel"/>
    <w:tmpl w:val="66B4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2EE7"/>
    <w:multiLevelType w:val="multilevel"/>
    <w:tmpl w:val="03F4E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FC72627"/>
    <w:multiLevelType w:val="hybridMultilevel"/>
    <w:tmpl w:val="0F7C720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9E7EC2"/>
    <w:multiLevelType w:val="hybridMultilevel"/>
    <w:tmpl w:val="1212BB88"/>
    <w:lvl w:ilvl="0">
      <w:start w:val="1"/>
      <w:numFmt w:val="bullet"/>
      <w:lvlText w:val="-"/>
      <w:lvlJc w:val="left"/>
      <w:pPr>
        <w:ind w:left="720" w:hanging="360"/>
      </w:pPr>
      <w:rPr>
        <w:rFonts w:hint="default" w:ascii="Tahoma" w:hAnsi="Tahoma"/>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440DAE"/>
    <w:multiLevelType w:val="hybridMultilevel"/>
    <w:tmpl w:val="06B4A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2DC2EAC"/>
    <w:multiLevelType w:val="hybridMultilevel"/>
    <w:tmpl w:val="581A62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B8A2F31"/>
    <w:multiLevelType w:val="hybridMultilevel"/>
    <w:tmpl w:val="5BD69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1A03E1E"/>
    <w:multiLevelType w:val="multilevel"/>
    <w:tmpl w:val="943AE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32A15"/>
    <w:multiLevelType w:val="hybridMultilevel"/>
    <w:tmpl w:val="C3C25D1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153AE7"/>
    <w:multiLevelType w:val="hybridMultilevel"/>
    <w:tmpl w:val="DE0E3FDE"/>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48B4CAB"/>
    <w:multiLevelType w:val="hybridMultilevel"/>
    <w:tmpl w:val="FD66D9AE"/>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4A51FF0"/>
    <w:multiLevelType w:val="multilevel"/>
    <w:tmpl w:val="BF7ED2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070D44"/>
    <w:multiLevelType w:val="hybridMultilevel"/>
    <w:tmpl w:val="A4968AE8"/>
    <w:lvl w:ilvl="0" w:tplc="08090011">
      <w:start w:val="1"/>
      <w:numFmt w:val="decimal"/>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6" w15:restartNumberingAfterBreak="0">
    <w:nsid w:val="7BAF4407"/>
    <w:multiLevelType w:val="multilevel"/>
    <w:tmpl w:val="010A36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A3267D"/>
    <w:multiLevelType w:val="hybridMultilevel"/>
    <w:tmpl w:val="6A7CA70C"/>
    <w:lvl w:ilvl="0" w:tplc="5130F0EA">
      <w:start w:val="20"/>
      <w:numFmt w:val="bullet"/>
      <w:lvlText w:val=""/>
      <w:lvlJc w:val="left"/>
      <w:pPr>
        <w:ind w:left="720" w:hanging="360"/>
      </w:pPr>
      <w:rPr>
        <w:rFonts w:hint="default" w:ascii="Wingdings" w:hAnsi="Wingdings"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9"/>
  </w:num>
  <w:num w:numId="3">
    <w:abstractNumId w:val="5"/>
  </w:num>
  <w:num w:numId="4">
    <w:abstractNumId w:val="11"/>
  </w:num>
  <w:num w:numId="5">
    <w:abstractNumId w:val="15"/>
  </w:num>
  <w:num w:numId="6">
    <w:abstractNumId w:val="8"/>
  </w:num>
  <w:num w:numId="7">
    <w:abstractNumId w:val="3"/>
  </w:num>
  <w:num w:numId="8">
    <w:abstractNumId w:val="10"/>
  </w:num>
  <w:num w:numId="9">
    <w:abstractNumId w:val="14"/>
  </w:num>
  <w:num w:numId="10">
    <w:abstractNumId w:val="16"/>
  </w:num>
  <w:num w:numId="11">
    <w:abstractNumId w:val="4"/>
  </w:num>
  <w:num w:numId="12">
    <w:abstractNumId w:val="2"/>
  </w:num>
  <w:num w:numId="13">
    <w:abstractNumId w:val="6"/>
  </w:num>
  <w:num w:numId="14">
    <w:abstractNumId w:val="12"/>
  </w:num>
  <w:num w:numId="15">
    <w:abstractNumId w:val="17"/>
  </w:num>
  <w:num w:numId="16">
    <w:abstractNumId w:val="1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66"/>
    <w:rsid w:val="000038DE"/>
    <w:rsid w:val="00004428"/>
    <w:rsid w:val="00005059"/>
    <w:rsid w:val="00006332"/>
    <w:rsid w:val="000124F2"/>
    <w:rsid w:val="00020029"/>
    <w:rsid w:val="00020B40"/>
    <w:rsid w:val="00024BEE"/>
    <w:rsid w:val="000271C8"/>
    <w:rsid w:val="00030506"/>
    <w:rsid w:val="000333D0"/>
    <w:rsid w:val="00034CAE"/>
    <w:rsid w:val="00035A55"/>
    <w:rsid w:val="00035BF2"/>
    <w:rsid w:val="00042FA6"/>
    <w:rsid w:val="00043B92"/>
    <w:rsid w:val="00044F23"/>
    <w:rsid w:val="00050D1F"/>
    <w:rsid w:val="00054D87"/>
    <w:rsid w:val="00060A9D"/>
    <w:rsid w:val="00061D72"/>
    <w:rsid w:val="000652EB"/>
    <w:rsid w:val="00067431"/>
    <w:rsid w:val="000675BE"/>
    <w:rsid w:val="00070915"/>
    <w:rsid w:val="00074EE9"/>
    <w:rsid w:val="000803F1"/>
    <w:rsid w:val="0008122D"/>
    <w:rsid w:val="00087E05"/>
    <w:rsid w:val="00090DF8"/>
    <w:rsid w:val="00092D1C"/>
    <w:rsid w:val="00094982"/>
    <w:rsid w:val="000A37B1"/>
    <w:rsid w:val="000A6E86"/>
    <w:rsid w:val="000B117A"/>
    <w:rsid w:val="000B17D7"/>
    <w:rsid w:val="000C15DE"/>
    <w:rsid w:val="000C66A2"/>
    <w:rsid w:val="000D1768"/>
    <w:rsid w:val="000D58DB"/>
    <w:rsid w:val="000D7F20"/>
    <w:rsid w:val="000E35BB"/>
    <w:rsid w:val="000E36EB"/>
    <w:rsid w:val="000E4941"/>
    <w:rsid w:val="000E506E"/>
    <w:rsid w:val="000E6153"/>
    <w:rsid w:val="000F14DE"/>
    <w:rsid w:val="000F5B29"/>
    <w:rsid w:val="000F7F15"/>
    <w:rsid w:val="00102CCD"/>
    <w:rsid w:val="00105457"/>
    <w:rsid w:val="00106DF3"/>
    <w:rsid w:val="00110370"/>
    <w:rsid w:val="001130F6"/>
    <w:rsid w:val="00115351"/>
    <w:rsid w:val="001214FB"/>
    <w:rsid w:val="001216C8"/>
    <w:rsid w:val="00121AA5"/>
    <w:rsid w:val="00123FC4"/>
    <w:rsid w:val="001256ED"/>
    <w:rsid w:val="0012768F"/>
    <w:rsid w:val="00131831"/>
    <w:rsid w:val="00145319"/>
    <w:rsid w:val="001506C3"/>
    <w:rsid w:val="00150821"/>
    <w:rsid w:val="001538B0"/>
    <w:rsid w:val="00153D16"/>
    <w:rsid w:val="00155B06"/>
    <w:rsid w:val="00156426"/>
    <w:rsid w:val="0016128B"/>
    <w:rsid w:val="00162293"/>
    <w:rsid w:val="00171FDB"/>
    <w:rsid w:val="00172D2B"/>
    <w:rsid w:val="00177A96"/>
    <w:rsid w:val="00177C42"/>
    <w:rsid w:val="00184D69"/>
    <w:rsid w:val="001855C6"/>
    <w:rsid w:val="00187CFF"/>
    <w:rsid w:val="00191153"/>
    <w:rsid w:val="00191825"/>
    <w:rsid w:val="0019234B"/>
    <w:rsid w:val="00192D9C"/>
    <w:rsid w:val="001974A9"/>
    <w:rsid w:val="00197666"/>
    <w:rsid w:val="001B0D05"/>
    <w:rsid w:val="001C2969"/>
    <w:rsid w:val="001C70CA"/>
    <w:rsid w:val="001D33A0"/>
    <w:rsid w:val="001D5618"/>
    <w:rsid w:val="001D70F0"/>
    <w:rsid w:val="001E293A"/>
    <w:rsid w:val="001E67B0"/>
    <w:rsid w:val="001E74CF"/>
    <w:rsid w:val="001F163E"/>
    <w:rsid w:val="001F4AC9"/>
    <w:rsid w:val="001F79F8"/>
    <w:rsid w:val="002038CA"/>
    <w:rsid w:val="00206A87"/>
    <w:rsid w:val="002117CC"/>
    <w:rsid w:val="00216AB9"/>
    <w:rsid w:val="002173F6"/>
    <w:rsid w:val="0022606E"/>
    <w:rsid w:val="00232580"/>
    <w:rsid w:val="00236401"/>
    <w:rsid w:val="00242816"/>
    <w:rsid w:val="0024779D"/>
    <w:rsid w:val="00250B6B"/>
    <w:rsid w:val="00256855"/>
    <w:rsid w:val="00264297"/>
    <w:rsid w:val="00272913"/>
    <w:rsid w:val="00274EEB"/>
    <w:rsid w:val="00276D0B"/>
    <w:rsid w:val="00282E38"/>
    <w:rsid w:val="00286185"/>
    <w:rsid w:val="00290B4A"/>
    <w:rsid w:val="00296551"/>
    <w:rsid w:val="002A5885"/>
    <w:rsid w:val="002B64F9"/>
    <w:rsid w:val="002B66D6"/>
    <w:rsid w:val="002C0B49"/>
    <w:rsid w:val="002C1DC4"/>
    <w:rsid w:val="002C2D1D"/>
    <w:rsid w:val="002C4CC6"/>
    <w:rsid w:val="002C58CE"/>
    <w:rsid w:val="002D2DC4"/>
    <w:rsid w:val="002D43C8"/>
    <w:rsid w:val="002D4504"/>
    <w:rsid w:val="002D6E33"/>
    <w:rsid w:val="002E47CE"/>
    <w:rsid w:val="002E4AE4"/>
    <w:rsid w:val="00301235"/>
    <w:rsid w:val="00302DB4"/>
    <w:rsid w:val="003054C3"/>
    <w:rsid w:val="00306989"/>
    <w:rsid w:val="00307280"/>
    <w:rsid w:val="0031092C"/>
    <w:rsid w:val="00311553"/>
    <w:rsid w:val="003116B0"/>
    <w:rsid w:val="00311D8F"/>
    <w:rsid w:val="00312FA5"/>
    <w:rsid w:val="00314C8C"/>
    <w:rsid w:val="00315AA6"/>
    <w:rsid w:val="00322A05"/>
    <w:rsid w:val="00323761"/>
    <w:rsid w:val="00326C00"/>
    <w:rsid w:val="0033321A"/>
    <w:rsid w:val="00333EEC"/>
    <w:rsid w:val="0033475A"/>
    <w:rsid w:val="00335E4B"/>
    <w:rsid w:val="00336D9B"/>
    <w:rsid w:val="00337EEC"/>
    <w:rsid w:val="00340519"/>
    <w:rsid w:val="00355D7C"/>
    <w:rsid w:val="003619FE"/>
    <w:rsid w:val="0036347E"/>
    <w:rsid w:val="00365E5B"/>
    <w:rsid w:val="003916B4"/>
    <w:rsid w:val="00391F70"/>
    <w:rsid w:val="003B3785"/>
    <w:rsid w:val="003B6EA6"/>
    <w:rsid w:val="003B75F2"/>
    <w:rsid w:val="003C1B7D"/>
    <w:rsid w:val="003C78CD"/>
    <w:rsid w:val="003D13E1"/>
    <w:rsid w:val="003D7577"/>
    <w:rsid w:val="003D78B6"/>
    <w:rsid w:val="003E4828"/>
    <w:rsid w:val="003E7694"/>
    <w:rsid w:val="003F2CEF"/>
    <w:rsid w:val="003F357C"/>
    <w:rsid w:val="0040585C"/>
    <w:rsid w:val="004065D5"/>
    <w:rsid w:val="00414D3F"/>
    <w:rsid w:val="00424750"/>
    <w:rsid w:val="00427F9B"/>
    <w:rsid w:val="00454918"/>
    <w:rsid w:val="00460A50"/>
    <w:rsid w:val="00462542"/>
    <w:rsid w:val="004632F5"/>
    <w:rsid w:val="00477100"/>
    <w:rsid w:val="004814FA"/>
    <w:rsid w:val="00482E3D"/>
    <w:rsid w:val="00486681"/>
    <w:rsid w:val="00491309"/>
    <w:rsid w:val="004A3C70"/>
    <w:rsid w:val="004B0A65"/>
    <w:rsid w:val="004B2831"/>
    <w:rsid w:val="004B49B9"/>
    <w:rsid w:val="004B6F77"/>
    <w:rsid w:val="004C16B6"/>
    <w:rsid w:val="004C2A65"/>
    <w:rsid w:val="004C59D6"/>
    <w:rsid w:val="004C6CA5"/>
    <w:rsid w:val="004C6E32"/>
    <w:rsid w:val="004D5572"/>
    <w:rsid w:val="004D5E2F"/>
    <w:rsid w:val="004E13DF"/>
    <w:rsid w:val="004E2092"/>
    <w:rsid w:val="004E4C27"/>
    <w:rsid w:val="004E5944"/>
    <w:rsid w:val="004F034D"/>
    <w:rsid w:val="004F0597"/>
    <w:rsid w:val="004F0B67"/>
    <w:rsid w:val="004F1E0E"/>
    <w:rsid w:val="004F4392"/>
    <w:rsid w:val="004F5D39"/>
    <w:rsid w:val="00501F17"/>
    <w:rsid w:val="0050343A"/>
    <w:rsid w:val="00505DCD"/>
    <w:rsid w:val="00510DCD"/>
    <w:rsid w:val="00511287"/>
    <w:rsid w:val="005120F9"/>
    <w:rsid w:val="005127A0"/>
    <w:rsid w:val="0052614B"/>
    <w:rsid w:val="00527D7F"/>
    <w:rsid w:val="005314B5"/>
    <w:rsid w:val="00537A63"/>
    <w:rsid w:val="005406B1"/>
    <w:rsid w:val="00540F04"/>
    <w:rsid w:val="005428F4"/>
    <w:rsid w:val="00544FC7"/>
    <w:rsid w:val="005512BD"/>
    <w:rsid w:val="005532B2"/>
    <w:rsid w:val="00556FFC"/>
    <w:rsid w:val="00557691"/>
    <w:rsid w:val="005623B7"/>
    <w:rsid w:val="005644CF"/>
    <w:rsid w:val="00565002"/>
    <w:rsid w:val="0057308B"/>
    <w:rsid w:val="00582CA8"/>
    <w:rsid w:val="00582E3E"/>
    <w:rsid w:val="005845DD"/>
    <w:rsid w:val="00584A8E"/>
    <w:rsid w:val="00587D87"/>
    <w:rsid w:val="00591F48"/>
    <w:rsid w:val="00594977"/>
    <w:rsid w:val="005A07B4"/>
    <w:rsid w:val="005A07D0"/>
    <w:rsid w:val="005A2D14"/>
    <w:rsid w:val="005A2EBD"/>
    <w:rsid w:val="005A323C"/>
    <w:rsid w:val="005B0045"/>
    <w:rsid w:val="005B29F6"/>
    <w:rsid w:val="005B309A"/>
    <w:rsid w:val="005B3B25"/>
    <w:rsid w:val="005B44F3"/>
    <w:rsid w:val="005B5DA0"/>
    <w:rsid w:val="005C0CCD"/>
    <w:rsid w:val="005C12FB"/>
    <w:rsid w:val="005C42B8"/>
    <w:rsid w:val="005C4CD9"/>
    <w:rsid w:val="005C6A13"/>
    <w:rsid w:val="005C7542"/>
    <w:rsid w:val="005C7875"/>
    <w:rsid w:val="005D43ED"/>
    <w:rsid w:val="005D5800"/>
    <w:rsid w:val="005D6421"/>
    <w:rsid w:val="005E0EA1"/>
    <w:rsid w:val="005E1E0E"/>
    <w:rsid w:val="005E2EA5"/>
    <w:rsid w:val="005E6FFE"/>
    <w:rsid w:val="005E7C54"/>
    <w:rsid w:val="005F24E8"/>
    <w:rsid w:val="005F3B85"/>
    <w:rsid w:val="005F47F5"/>
    <w:rsid w:val="005F4E17"/>
    <w:rsid w:val="006021C4"/>
    <w:rsid w:val="00604A84"/>
    <w:rsid w:val="00613D44"/>
    <w:rsid w:val="00625282"/>
    <w:rsid w:val="006257A7"/>
    <w:rsid w:val="00634510"/>
    <w:rsid w:val="006443B7"/>
    <w:rsid w:val="006449C9"/>
    <w:rsid w:val="006511D2"/>
    <w:rsid w:val="0065239C"/>
    <w:rsid w:val="00654EEB"/>
    <w:rsid w:val="0065535E"/>
    <w:rsid w:val="00657717"/>
    <w:rsid w:val="00661AE2"/>
    <w:rsid w:val="006625AE"/>
    <w:rsid w:val="00663F8C"/>
    <w:rsid w:val="00667D5F"/>
    <w:rsid w:val="00667FFA"/>
    <w:rsid w:val="00675629"/>
    <w:rsid w:val="00675C9F"/>
    <w:rsid w:val="0068293B"/>
    <w:rsid w:val="006858F0"/>
    <w:rsid w:val="006946E6"/>
    <w:rsid w:val="0069555C"/>
    <w:rsid w:val="00697B45"/>
    <w:rsid w:val="006A071F"/>
    <w:rsid w:val="006A591C"/>
    <w:rsid w:val="006B644B"/>
    <w:rsid w:val="006B7744"/>
    <w:rsid w:val="006B7D48"/>
    <w:rsid w:val="006C04B9"/>
    <w:rsid w:val="006C0736"/>
    <w:rsid w:val="006C1327"/>
    <w:rsid w:val="006C26B4"/>
    <w:rsid w:val="006D25EE"/>
    <w:rsid w:val="006D5DDF"/>
    <w:rsid w:val="006E0F8B"/>
    <w:rsid w:val="006E24E7"/>
    <w:rsid w:val="006E3047"/>
    <w:rsid w:val="006E3C41"/>
    <w:rsid w:val="006E46AF"/>
    <w:rsid w:val="006E5085"/>
    <w:rsid w:val="006E5FB7"/>
    <w:rsid w:val="006E7308"/>
    <w:rsid w:val="006F3A6C"/>
    <w:rsid w:val="006F5398"/>
    <w:rsid w:val="006F7C5D"/>
    <w:rsid w:val="00702DBB"/>
    <w:rsid w:val="00704110"/>
    <w:rsid w:val="00705EE6"/>
    <w:rsid w:val="00712FCB"/>
    <w:rsid w:val="007216C6"/>
    <w:rsid w:val="00723865"/>
    <w:rsid w:val="00725087"/>
    <w:rsid w:val="00725E14"/>
    <w:rsid w:val="00727CE3"/>
    <w:rsid w:val="00731120"/>
    <w:rsid w:val="007357FC"/>
    <w:rsid w:val="00736335"/>
    <w:rsid w:val="007442AC"/>
    <w:rsid w:val="007449A5"/>
    <w:rsid w:val="007508C3"/>
    <w:rsid w:val="00754D71"/>
    <w:rsid w:val="00755690"/>
    <w:rsid w:val="00757981"/>
    <w:rsid w:val="00773DB4"/>
    <w:rsid w:val="0077446A"/>
    <w:rsid w:val="00775D4A"/>
    <w:rsid w:val="00785F7B"/>
    <w:rsid w:val="00787DB3"/>
    <w:rsid w:val="007948B6"/>
    <w:rsid w:val="00794E21"/>
    <w:rsid w:val="007950EC"/>
    <w:rsid w:val="00795587"/>
    <w:rsid w:val="00795F88"/>
    <w:rsid w:val="007976EC"/>
    <w:rsid w:val="007A4F23"/>
    <w:rsid w:val="007A6543"/>
    <w:rsid w:val="007A6E43"/>
    <w:rsid w:val="007B085A"/>
    <w:rsid w:val="007B5D10"/>
    <w:rsid w:val="007B708C"/>
    <w:rsid w:val="007C3CC9"/>
    <w:rsid w:val="007C3F5F"/>
    <w:rsid w:val="007D532E"/>
    <w:rsid w:val="007D5AC2"/>
    <w:rsid w:val="007D67F2"/>
    <w:rsid w:val="007D744F"/>
    <w:rsid w:val="007E045A"/>
    <w:rsid w:val="007E05A6"/>
    <w:rsid w:val="007E0BB7"/>
    <w:rsid w:val="007E3761"/>
    <w:rsid w:val="00802B5B"/>
    <w:rsid w:val="0082100C"/>
    <w:rsid w:val="00825DF5"/>
    <w:rsid w:val="0083220F"/>
    <w:rsid w:val="00832FB6"/>
    <w:rsid w:val="0083434D"/>
    <w:rsid w:val="008361CB"/>
    <w:rsid w:val="00836266"/>
    <w:rsid w:val="00846267"/>
    <w:rsid w:val="0085435E"/>
    <w:rsid w:val="00856087"/>
    <w:rsid w:val="00856FE4"/>
    <w:rsid w:val="008577F9"/>
    <w:rsid w:val="00857ACF"/>
    <w:rsid w:val="00862E3C"/>
    <w:rsid w:val="0086406F"/>
    <w:rsid w:val="00870DBF"/>
    <w:rsid w:val="00872A9F"/>
    <w:rsid w:val="00872C0A"/>
    <w:rsid w:val="00875E2A"/>
    <w:rsid w:val="00877DB5"/>
    <w:rsid w:val="00880C21"/>
    <w:rsid w:val="00881E37"/>
    <w:rsid w:val="008836A2"/>
    <w:rsid w:val="008848D1"/>
    <w:rsid w:val="008868E6"/>
    <w:rsid w:val="00890A21"/>
    <w:rsid w:val="00890B6A"/>
    <w:rsid w:val="008A01B0"/>
    <w:rsid w:val="008A1185"/>
    <w:rsid w:val="008A41B0"/>
    <w:rsid w:val="008A7469"/>
    <w:rsid w:val="008B2EFC"/>
    <w:rsid w:val="008C32A2"/>
    <w:rsid w:val="008D0A98"/>
    <w:rsid w:val="008D1B23"/>
    <w:rsid w:val="008D2B05"/>
    <w:rsid w:val="008D53EA"/>
    <w:rsid w:val="008D5C7D"/>
    <w:rsid w:val="008D5ED5"/>
    <w:rsid w:val="008E70B6"/>
    <w:rsid w:val="008E715D"/>
    <w:rsid w:val="008F2D11"/>
    <w:rsid w:val="008F735E"/>
    <w:rsid w:val="008F7A4B"/>
    <w:rsid w:val="00902E3D"/>
    <w:rsid w:val="009031D0"/>
    <w:rsid w:val="00904AD3"/>
    <w:rsid w:val="00905FD4"/>
    <w:rsid w:val="0090736A"/>
    <w:rsid w:val="00914A3F"/>
    <w:rsid w:val="00916DB8"/>
    <w:rsid w:val="00921099"/>
    <w:rsid w:val="00921DFE"/>
    <w:rsid w:val="0092301B"/>
    <w:rsid w:val="009258AF"/>
    <w:rsid w:val="00925F9E"/>
    <w:rsid w:val="009349F4"/>
    <w:rsid w:val="00934C1F"/>
    <w:rsid w:val="0093659A"/>
    <w:rsid w:val="0094664C"/>
    <w:rsid w:val="00951ADD"/>
    <w:rsid w:val="00953319"/>
    <w:rsid w:val="00960870"/>
    <w:rsid w:val="00961A5D"/>
    <w:rsid w:val="00962008"/>
    <w:rsid w:val="00962032"/>
    <w:rsid w:val="00963BE7"/>
    <w:rsid w:val="009640C9"/>
    <w:rsid w:val="00964CEB"/>
    <w:rsid w:val="00965099"/>
    <w:rsid w:val="0097739A"/>
    <w:rsid w:val="00985396"/>
    <w:rsid w:val="00986C53"/>
    <w:rsid w:val="00990C8C"/>
    <w:rsid w:val="00990EA0"/>
    <w:rsid w:val="009A1A05"/>
    <w:rsid w:val="009A364A"/>
    <w:rsid w:val="009A5116"/>
    <w:rsid w:val="009B1024"/>
    <w:rsid w:val="009B1477"/>
    <w:rsid w:val="009B4304"/>
    <w:rsid w:val="009C1AEB"/>
    <w:rsid w:val="009C3394"/>
    <w:rsid w:val="009C3537"/>
    <w:rsid w:val="009D11BB"/>
    <w:rsid w:val="009D129A"/>
    <w:rsid w:val="009D471F"/>
    <w:rsid w:val="009E103E"/>
    <w:rsid w:val="009E2EF4"/>
    <w:rsid w:val="009E386E"/>
    <w:rsid w:val="009E56F3"/>
    <w:rsid w:val="009E632E"/>
    <w:rsid w:val="009E7E5B"/>
    <w:rsid w:val="009F161B"/>
    <w:rsid w:val="009F7A24"/>
    <w:rsid w:val="009F7DCA"/>
    <w:rsid w:val="00A0175C"/>
    <w:rsid w:val="00A0207B"/>
    <w:rsid w:val="00A03246"/>
    <w:rsid w:val="00A0478D"/>
    <w:rsid w:val="00A064A0"/>
    <w:rsid w:val="00A13F4D"/>
    <w:rsid w:val="00A16348"/>
    <w:rsid w:val="00A26B8B"/>
    <w:rsid w:val="00A27829"/>
    <w:rsid w:val="00A302F6"/>
    <w:rsid w:val="00A31239"/>
    <w:rsid w:val="00A35D30"/>
    <w:rsid w:val="00A37E5E"/>
    <w:rsid w:val="00A44C7A"/>
    <w:rsid w:val="00A4714B"/>
    <w:rsid w:val="00A50483"/>
    <w:rsid w:val="00A518EB"/>
    <w:rsid w:val="00A5633B"/>
    <w:rsid w:val="00A56E7E"/>
    <w:rsid w:val="00A57BB4"/>
    <w:rsid w:val="00A63D3C"/>
    <w:rsid w:val="00A65023"/>
    <w:rsid w:val="00A6670C"/>
    <w:rsid w:val="00A735FA"/>
    <w:rsid w:val="00A77638"/>
    <w:rsid w:val="00A8186E"/>
    <w:rsid w:val="00A87D64"/>
    <w:rsid w:val="00A90267"/>
    <w:rsid w:val="00A912DB"/>
    <w:rsid w:val="00A931EE"/>
    <w:rsid w:val="00A93993"/>
    <w:rsid w:val="00A96FB4"/>
    <w:rsid w:val="00AA3C50"/>
    <w:rsid w:val="00AA6D84"/>
    <w:rsid w:val="00AA740F"/>
    <w:rsid w:val="00AD20CA"/>
    <w:rsid w:val="00AD2B25"/>
    <w:rsid w:val="00AD4205"/>
    <w:rsid w:val="00AE76B3"/>
    <w:rsid w:val="00AF5812"/>
    <w:rsid w:val="00B0317F"/>
    <w:rsid w:val="00B0327B"/>
    <w:rsid w:val="00B05D86"/>
    <w:rsid w:val="00B05EED"/>
    <w:rsid w:val="00B1088E"/>
    <w:rsid w:val="00B12794"/>
    <w:rsid w:val="00B13D3B"/>
    <w:rsid w:val="00B24544"/>
    <w:rsid w:val="00B24E1D"/>
    <w:rsid w:val="00B3249D"/>
    <w:rsid w:val="00B373B0"/>
    <w:rsid w:val="00B42D3B"/>
    <w:rsid w:val="00B42F49"/>
    <w:rsid w:val="00B435A5"/>
    <w:rsid w:val="00B455E7"/>
    <w:rsid w:val="00B50AC8"/>
    <w:rsid w:val="00B50BC1"/>
    <w:rsid w:val="00B525E6"/>
    <w:rsid w:val="00B53EB7"/>
    <w:rsid w:val="00B576D7"/>
    <w:rsid w:val="00B57DFB"/>
    <w:rsid w:val="00B63EF3"/>
    <w:rsid w:val="00B66534"/>
    <w:rsid w:val="00B702BD"/>
    <w:rsid w:val="00B70F11"/>
    <w:rsid w:val="00B72893"/>
    <w:rsid w:val="00B75D8D"/>
    <w:rsid w:val="00B75FB8"/>
    <w:rsid w:val="00B866CE"/>
    <w:rsid w:val="00B9314E"/>
    <w:rsid w:val="00B9338B"/>
    <w:rsid w:val="00B94D64"/>
    <w:rsid w:val="00B95090"/>
    <w:rsid w:val="00BA5C35"/>
    <w:rsid w:val="00BA98F4"/>
    <w:rsid w:val="00BB115E"/>
    <w:rsid w:val="00BB63C7"/>
    <w:rsid w:val="00BB6AA3"/>
    <w:rsid w:val="00BC0237"/>
    <w:rsid w:val="00BC6F54"/>
    <w:rsid w:val="00BC7BB0"/>
    <w:rsid w:val="00BD452F"/>
    <w:rsid w:val="00BD569E"/>
    <w:rsid w:val="00BD651E"/>
    <w:rsid w:val="00BD6C9B"/>
    <w:rsid w:val="00BD7627"/>
    <w:rsid w:val="00BE1775"/>
    <w:rsid w:val="00BF284C"/>
    <w:rsid w:val="00BF305C"/>
    <w:rsid w:val="00BF3082"/>
    <w:rsid w:val="00BF4F7F"/>
    <w:rsid w:val="00C03188"/>
    <w:rsid w:val="00C105F7"/>
    <w:rsid w:val="00C13CEC"/>
    <w:rsid w:val="00C142F2"/>
    <w:rsid w:val="00C23D8F"/>
    <w:rsid w:val="00C241DA"/>
    <w:rsid w:val="00C254A8"/>
    <w:rsid w:val="00C26D3E"/>
    <w:rsid w:val="00C31F27"/>
    <w:rsid w:val="00C340F6"/>
    <w:rsid w:val="00C3689A"/>
    <w:rsid w:val="00C37142"/>
    <w:rsid w:val="00C375B9"/>
    <w:rsid w:val="00C44CB0"/>
    <w:rsid w:val="00C47E0B"/>
    <w:rsid w:val="00C52338"/>
    <w:rsid w:val="00C55BF1"/>
    <w:rsid w:val="00C56215"/>
    <w:rsid w:val="00C56FB7"/>
    <w:rsid w:val="00C66025"/>
    <w:rsid w:val="00C66D39"/>
    <w:rsid w:val="00C7588D"/>
    <w:rsid w:val="00C80588"/>
    <w:rsid w:val="00C84003"/>
    <w:rsid w:val="00C92841"/>
    <w:rsid w:val="00CA0041"/>
    <w:rsid w:val="00CA0365"/>
    <w:rsid w:val="00CA235B"/>
    <w:rsid w:val="00CA2A73"/>
    <w:rsid w:val="00CA537D"/>
    <w:rsid w:val="00CA5A34"/>
    <w:rsid w:val="00CA71CF"/>
    <w:rsid w:val="00CA7307"/>
    <w:rsid w:val="00CB1E78"/>
    <w:rsid w:val="00CB1FC7"/>
    <w:rsid w:val="00CB38AE"/>
    <w:rsid w:val="00CB550F"/>
    <w:rsid w:val="00CB5A26"/>
    <w:rsid w:val="00CB5E75"/>
    <w:rsid w:val="00CC09E6"/>
    <w:rsid w:val="00CC1C18"/>
    <w:rsid w:val="00CC31A2"/>
    <w:rsid w:val="00CC62B9"/>
    <w:rsid w:val="00CD3C5E"/>
    <w:rsid w:val="00CD7F75"/>
    <w:rsid w:val="00CE0BA5"/>
    <w:rsid w:val="00CE1E4C"/>
    <w:rsid w:val="00CE5BBE"/>
    <w:rsid w:val="00CF50DE"/>
    <w:rsid w:val="00CF53A4"/>
    <w:rsid w:val="00CF66A5"/>
    <w:rsid w:val="00CF766A"/>
    <w:rsid w:val="00D01F00"/>
    <w:rsid w:val="00D057E2"/>
    <w:rsid w:val="00D16A0A"/>
    <w:rsid w:val="00D219F4"/>
    <w:rsid w:val="00D224DB"/>
    <w:rsid w:val="00D2411B"/>
    <w:rsid w:val="00D25447"/>
    <w:rsid w:val="00D272EA"/>
    <w:rsid w:val="00D36487"/>
    <w:rsid w:val="00D4499C"/>
    <w:rsid w:val="00D518DD"/>
    <w:rsid w:val="00D52239"/>
    <w:rsid w:val="00D5654C"/>
    <w:rsid w:val="00D5671A"/>
    <w:rsid w:val="00D61AC4"/>
    <w:rsid w:val="00D64B5C"/>
    <w:rsid w:val="00D70C7B"/>
    <w:rsid w:val="00D71DB6"/>
    <w:rsid w:val="00D766D0"/>
    <w:rsid w:val="00D919F9"/>
    <w:rsid w:val="00D92564"/>
    <w:rsid w:val="00D9657F"/>
    <w:rsid w:val="00DA3E67"/>
    <w:rsid w:val="00DB012F"/>
    <w:rsid w:val="00DB226E"/>
    <w:rsid w:val="00DB356D"/>
    <w:rsid w:val="00DB5959"/>
    <w:rsid w:val="00DC08E6"/>
    <w:rsid w:val="00DC303E"/>
    <w:rsid w:val="00DE093C"/>
    <w:rsid w:val="00DE436E"/>
    <w:rsid w:val="00DF590A"/>
    <w:rsid w:val="00DF5FF1"/>
    <w:rsid w:val="00E04F98"/>
    <w:rsid w:val="00E055B2"/>
    <w:rsid w:val="00E10EE1"/>
    <w:rsid w:val="00E1365C"/>
    <w:rsid w:val="00E14864"/>
    <w:rsid w:val="00E20714"/>
    <w:rsid w:val="00E21BFF"/>
    <w:rsid w:val="00E232F2"/>
    <w:rsid w:val="00E314A3"/>
    <w:rsid w:val="00E33740"/>
    <w:rsid w:val="00E33F88"/>
    <w:rsid w:val="00E37290"/>
    <w:rsid w:val="00E426CF"/>
    <w:rsid w:val="00E43CBD"/>
    <w:rsid w:val="00E44B67"/>
    <w:rsid w:val="00E45086"/>
    <w:rsid w:val="00E46782"/>
    <w:rsid w:val="00E47C18"/>
    <w:rsid w:val="00E47E17"/>
    <w:rsid w:val="00E505B5"/>
    <w:rsid w:val="00E53A07"/>
    <w:rsid w:val="00E541A8"/>
    <w:rsid w:val="00E5736A"/>
    <w:rsid w:val="00E6029E"/>
    <w:rsid w:val="00E62015"/>
    <w:rsid w:val="00E64344"/>
    <w:rsid w:val="00E65D9C"/>
    <w:rsid w:val="00E661E5"/>
    <w:rsid w:val="00E662E5"/>
    <w:rsid w:val="00E7141E"/>
    <w:rsid w:val="00E76CEF"/>
    <w:rsid w:val="00E80FB2"/>
    <w:rsid w:val="00E831AF"/>
    <w:rsid w:val="00E86302"/>
    <w:rsid w:val="00E86C5C"/>
    <w:rsid w:val="00E90D72"/>
    <w:rsid w:val="00E91C81"/>
    <w:rsid w:val="00E94B45"/>
    <w:rsid w:val="00E961CB"/>
    <w:rsid w:val="00EA1273"/>
    <w:rsid w:val="00EA328B"/>
    <w:rsid w:val="00EB20C1"/>
    <w:rsid w:val="00EB3113"/>
    <w:rsid w:val="00EB4220"/>
    <w:rsid w:val="00EB4FB0"/>
    <w:rsid w:val="00EC28B9"/>
    <w:rsid w:val="00EC326D"/>
    <w:rsid w:val="00EC671F"/>
    <w:rsid w:val="00ED45B3"/>
    <w:rsid w:val="00ED55A7"/>
    <w:rsid w:val="00ED7344"/>
    <w:rsid w:val="00EE4A76"/>
    <w:rsid w:val="00EE4D3E"/>
    <w:rsid w:val="00EE51A9"/>
    <w:rsid w:val="00EE7A41"/>
    <w:rsid w:val="00F02CAB"/>
    <w:rsid w:val="00F101AB"/>
    <w:rsid w:val="00F13213"/>
    <w:rsid w:val="00F1363E"/>
    <w:rsid w:val="00F168CF"/>
    <w:rsid w:val="00F214E8"/>
    <w:rsid w:val="00F27366"/>
    <w:rsid w:val="00F30161"/>
    <w:rsid w:val="00F3343E"/>
    <w:rsid w:val="00F40E32"/>
    <w:rsid w:val="00F430BF"/>
    <w:rsid w:val="00F46576"/>
    <w:rsid w:val="00F523B4"/>
    <w:rsid w:val="00F528F5"/>
    <w:rsid w:val="00F56498"/>
    <w:rsid w:val="00F63258"/>
    <w:rsid w:val="00F668EC"/>
    <w:rsid w:val="00F70F56"/>
    <w:rsid w:val="00F7350C"/>
    <w:rsid w:val="00F77EBE"/>
    <w:rsid w:val="00F833C5"/>
    <w:rsid w:val="00F853A0"/>
    <w:rsid w:val="00F949F1"/>
    <w:rsid w:val="00F96605"/>
    <w:rsid w:val="00FA2DCB"/>
    <w:rsid w:val="00FA718D"/>
    <w:rsid w:val="00FA7F91"/>
    <w:rsid w:val="00FB2C9F"/>
    <w:rsid w:val="00FB34FF"/>
    <w:rsid w:val="00FB584E"/>
    <w:rsid w:val="00FBA5C3"/>
    <w:rsid w:val="00FC0889"/>
    <w:rsid w:val="00FC3998"/>
    <w:rsid w:val="00FC461C"/>
    <w:rsid w:val="00FD2BA4"/>
    <w:rsid w:val="00FF2C54"/>
    <w:rsid w:val="00FF3C39"/>
    <w:rsid w:val="00FF5EBD"/>
    <w:rsid w:val="00FF6B6D"/>
    <w:rsid w:val="01951236"/>
    <w:rsid w:val="023479A8"/>
    <w:rsid w:val="0262642B"/>
    <w:rsid w:val="0290F415"/>
    <w:rsid w:val="03424F66"/>
    <w:rsid w:val="042BCF82"/>
    <w:rsid w:val="04F3AB1D"/>
    <w:rsid w:val="057C6F4D"/>
    <w:rsid w:val="05FFB792"/>
    <w:rsid w:val="0699AF51"/>
    <w:rsid w:val="06A3D020"/>
    <w:rsid w:val="06A8ACD4"/>
    <w:rsid w:val="07442BAB"/>
    <w:rsid w:val="076454C2"/>
    <w:rsid w:val="07A054D3"/>
    <w:rsid w:val="07CDD2EF"/>
    <w:rsid w:val="08261563"/>
    <w:rsid w:val="08993B3B"/>
    <w:rsid w:val="08C17628"/>
    <w:rsid w:val="08E277BE"/>
    <w:rsid w:val="0A9C05FA"/>
    <w:rsid w:val="0AC9048C"/>
    <w:rsid w:val="0CE5502E"/>
    <w:rsid w:val="0E00C699"/>
    <w:rsid w:val="0E60FCEC"/>
    <w:rsid w:val="0EB6A580"/>
    <w:rsid w:val="0EDB1D02"/>
    <w:rsid w:val="0F5BC6B1"/>
    <w:rsid w:val="103778B4"/>
    <w:rsid w:val="103CA024"/>
    <w:rsid w:val="103FAC04"/>
    <w:rsid w:val="10E7EBA3"/>
    <w:rsid w:val="10F16620"/>
    <w:rsid w:val="1135E720"/>
    <w:rsid w:val="13999079"/>
    <w:rsid w:val="140BFD03"/>
    <w:rsid w:val="146D819B"/>
    <w:rsid w:val="14AD6295"/>
    <w:rsid w:val="16B95337"/>
    <w:rsid w:val="17301A5F"/>
    <w:rsid w:val="18065840"/>
    <w:rsid w:val="18A0E8F3"/>
    <w:rsid w:val="198484D7"/>
    <w:rsid w:val="19F95673"/>
    <w:rsid w:val="1B019B8B"/>
    <w:rsid w:val="1B779963"/>
    <w:rsid w:val="1B7BC775"/>
    <w:rsid w:val="1B81FF6B"/>
    <w:rsid w:val="1BE67D67"/>
    <w:rsid w:val="1C33D4C5"/>
    <w:rsid w:val="1D0F1E61"/>
    <w:rsid w:val="1D3CAA2C"/>
    <w:rsid w:val="1E0F7B30"/>
    <w:rsid w:val="1EB36837"/>
    <w:rsid w:val="1EDD8D79"/>
    <w:rsid w:val="1F077053"/>
    <w:rsid w:val="1FF52955"/>
    <w:rsid w:val="20008C71"/>
    <w:rsid w:val="203D06AC"/>
    <w:rsid w:val="20F7F0A2"/>
    <w:rsid w:val="21941229"/>
    <w:rsid w:val="21B35F73"/>
    <w:rsid w:val="231AC523"/>
    <w:rsid w:val="240CD5C1"/>
    <w:rsid w:val="2483257C"/>
    <w:rsid w:val="256F3DA2"/>
    <w:rsid w:val="259E941C"/>
    <w:rsid w:val="25A8A622"/>
    <w:rsid w:val="26345874"/>
    <w:rsid w:val="263D7BFD"/>
    <w:rsid w:val="268E96C5"/>
    <w:rsid w:val="27656CDD"/>
    <w:rsid w:val="27836477"/>
    <w:rsid w:val="2783DDCC"/>
    <w:rsid w:val="2828D224"/>
    <w:rsid w:val="283D00C3"/>
    <w:rsid w:val="2852059F"/>
    <w:rsid w:val="2A12E158"/>
    <w:rsid w:val="2A1670BC"/>
    <w:rsid w:val="2A7106DD"/>
    <w:rsid w:val="2AA4560B"/>
    <w:rsid w:val="2B191D8D"/>
    <w:rsid w:val="2B7691F3"/>
    <w:rsid w:val="2B7EBC6E"/>
    <w:rsid w:val="2C4F9EED"/>
    <w:rsid w:val="2DCC79C9"/>
    <w:rsid w:val="2DE91798"/>
    <w:rsid w:val="2E88A7AC"/>
    <w:rsid w:val="2EAAF283"/>
    <w:rsid w:val="2ECCB86E"/>
    <w:rsid w:val="2F6A52A0"/>
    <w:rsid w:val="3022C0D9"/>
    <w:rsid w:val="3081956D"/>
    <w:rsid w:val="3122910B"/>
    <w:rsid w:val="31808E99"/>
    <w:rsid w:val="31847E1B"/>
    <w:rsid w:val="31AA8F35"/>
    <w:rsid w:val="31B391BF"/>
    <w:rsid w:val="32A4BA5F"/>
    <w:rsid w:val="331D755E"/>
    <w:rsid w:val="3391A393"/>
    <w:rsid w:val="342D5F4D"/>
    <w:rsid w:val="344DB7A1"/>
    <w:rsid w:val="34A1BCFC"/>
    <w:rsid w:val="354CB6E2"/>
    <w:rsid w:val="3766E25D"/>
    <w:rsid w:val="37AF6531"/>
    <w:rsid w:val="38773AC6"/>
    <w:rsid w:val="3A7CF294"/>
    <w:rsid w:val="3B73CEAA"/>
    <w:rsid w:val="3BC5654B"/>
    <w:rsid w:val="3D24EF17"/>
    <w:rsid w:val="3DB265C9"/>
    <w:rsid w:val="3DB605B1"/>
    <w:rsid w:val="3EDE7CE5"/>
    <w:rsid w:val="3F635391"/>
    <w:rsid w:val="4018834D"/>
    <w:rsid w:val="40414AD8"/>
    <w:rsid w:val="4202F4E4"/>
    <w:rsid w:val="42663900"/>
    <w:rsid w:val="428D7845"/>
    <w:rsid w:val="43058919"/>
    <w:rsid w:val="4358EC59"/>
    <w:rsid w:val="43A19481"/>
    <w:rsid w:val="43BA9B6E"/>
    <w:rsid w:val="4434D3CB"/>
    <w:rsid w:val="44529188"/>
    <w:rsid w:val="4484396E"/>
    <w:rsid w:val="45286CD6"/>
    <w:rsid w:val="47FBB3BB"/>
    <w:rsid w:val="49812183"/>
    <w:rsid w:val="49BF82BD"/>
    <w:rsid w:val="4ACB73AF"/>
    <w:rsid w:val="4B32240A"/>
    <w:rsid w:val="4BC73163"/>
    <w:rsid w:val="4C2F3064"/>
    <w:rsid w:val="4C368616"/>
    <w:rsid w:val="4C6F06A9"/>
    <w:rsid w:val="4C941892"/>
    <w:rsid w:val="4CB1B7D4"/>
    <w:rsid w:val="4CCF4C08"/>
    <w:rsid w:val="4D6C09B7"/>
    <w:rsid w:val="4E8DAB9A"/>
    <w:rsid w:val="4F02E446"/>
    <w:rsid w:val="4F9E1913"/>
    <w:rsid w:val="4FA6DA23"/>
    <w:rsid w:val="4FC804E4"/>
    <w:rsid w:val="4FE4EC29"/>
    <w:rsid w:val="512F22D4"/>
    <w:rsid w:val="51EAC316"/>
    <w:rsid w:val="51F143D3"/>
    <w:rsid w:val="524F2536"/>
    <w:rsid w:val="5285DACB"/>
    <w:rsid w:val="53125E85"/>
    <w:rsid w:val="5320D31C"/>
    <w:rsid w:val="534FEEAC"/>
    <w:rsid w:val="5382719A"/>
    <w:rsid w:val="53D77BC3"/>
    <w:rsid w:val="550D5420"/>
    <w:rsid w:val="55B7971D"/>
    <w:rsid w:val="563F71BD"/>
    <w:rsid w:val="58130520"/>
    <w:rsid w:val="58318978"/>
    <w:rsid w:val="586AE76F"/>
    <w:rsid w:val="58A8D146"/>
    <w:rsid w:val="595FDECD"/>
    <w:rsid w:val="5990DFD3"/>
    <w:rsid w:val="5A12A861"/>
    <w:rsid w:val="5A44A1A7"/>
    <w:rsid w:val="5D2F219A"/>
    <w:rsid w:val="5D40B6BD"/>
    <w:rsid w:val="5D441692"/>
    <w:rsid w:val="5DE4FF60"/>
    <w:rsid w:val="5EE77261"/>
    <w:rsid w:val="5F14C9ED"/>
    <w:rsid w:val="6016F63D"/>
    <w:rsid w:val="605EE538"/>
    <w:rsid w:val="6092BB43"/>
    <w:rsid w:val="61FAB599"/>
    <w:rsid w:val="62581BF8"/>
    <w:rsid w:val="628A8704"/>
    <w:rsid w:val="62969798"/>
    <w:rsid w:val="62D5130F"/>
    <w:rsid w:val="6304046A"/>
    <w:rsid w:val="631BB324"/>
    <w:rsid w:val="640679C0"/>
    <w:rsid w:val="656A62B3"/>
    <w:rsid w:val="65A74B84"/>
    <w:rsid w:val="65DA8F1B"/>
    <w:rsid w:val="6732A865"/>
    <w:rsid w:val="675F43BB"/>
    <w:rsid w:val="67A8A16D"/>
    <w:rsid w:val="68926596"/>
    <w:rsid w:val="690D951F"/>
    <w:rsid w:val="69942EDB"/>
    <w:rsid w:val="6A2D2F2A"/>
    <w:rsid w:val="6A6984E2"/>
    <w:rsid w:val="6C312583"/>
    <w:rsid w:val="6C93343E"/>
    <w:rsid w:val="6C961C39"/>
    <w:rsid w:val="6C9731F5"/>
    <w:rsid w:val="6CC04625"/>
    <w:rsid w:val="6D2732F9"/>
    <w:rsid w:val="6D666245"/>
    <w:rsid w:val="6E00A13D"/>
    <w:rsid w:val="6E4F6C95"/>
    <w:rsid w:val="6E9FB013"/>
    <w:rsid w:val="6EA31696"/>
    <w:rsid w:val="6EB8BA92"/>
    <w:rsid w:val="6F447506"/>
    <w:rsid w:val="6F546A5F"/>
    <w:rsid w:val="6F7F97A4"/>
    <w:rsid w:val="6FB36A44"/>
    <w:rsid w:val="7008D12A"/>
    <w:rsid w:val="707964D5"/>
    <w:rsid w:val="707CFC51"/>
    <w:rsid w:val="70EF5FB9"/>
    <w:rsid w:val="71028E38"/>
    <w:rsid w:val="710BDB99"/>
    <w:rsid w:val="722B8EB7"/>
    <w:rsid w:val="72441A12"/>
    <w:rsid w:val="7248C745"/>
    <w:rsid w:val="7272E2C4"/>
    <w:rsid w:val="73837D32"/>
    <w:rsid w:val="73B1327D"/>
    <w:rsid w:val="73FFD52D"/>
    <w:rsid w:val="740EB325"/>
    <w:rsid w:val="767812AE"/>
    <w:rsid w:val="76B07A87"/>
    <w:rsid w:val="772D2F98"/>
    <w:rsid w:val="774653E7"/>
    <w:rsid w:val="777388A0"/>
    <w:rsid w:val="77D32B47"/>
    <w:rsid w:val="78341BFC"/>
    <w:rsid w:val="7910A3FF"/>
    <w:rsid w:val="793FC140"/>
    <w:rsid w:val="794C5209"/>
    <w:rsid w:val="796BD1A7"/>
    <w:rsid w:val="797583EE"/>
    <w:rsid w:val="79C277D9"/>
    <w:rsid w:val="7BA57440"/>
    <w:rsid w:val="7C00EF73"/>
    <w:rsid w:val="7C059B51"/>
    <w:rsid w:val="7C6B7904"/>
    <w:rsid w:val="7D3A7AE7"/>
    <w:rsid w:val="7E280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40BCFB"/>
  <w15:chartTrackingRefBased/>
  <w15:docId w15:val="{CD036DA8-5CF7-4383-B428-EC34307525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1130F6"/>
    <w:pPr>
      <w:suppressAutoHyphens/>
      <w:autoSpaceDN w:val="0"/>
      <w:spacing w:after="200" w:line="276" w:lineRule="auto"/>
      <w:textAlignment w:val="baseline"/>
    </w:pPr>
    <w:rPr>
      <w:color w:val="000000"/>
      <w:sz w:val="22"/>
      <w:lang w:val="en-GB" w:eastAsia="en-GB"/>
    </w:rPr>
  </w:style>
  <w:style w:type="paragraph" w:styleId="Heading1">
    <w:name w:val="heading 1"/>
    <w:basedOn w:val="Normal"/>
    <w:next w:val="Normal"/>
    <w:link w:val="Heading1Char"/>
    <w:uiPriority w:val="9"/>
    <w:qFormat/>
    <w:pPr>
      <w:keepNext/>
      <w:keepLines/>
      <w:spacing w:before="480" w:after="120"/>
      <w:outlineLvl w:val="0"/>
    </w:pPr>
    <w:rPr>
      <w:b/>
      <w:sz w:val="48"/>
    </w:rPr>
  </w:style>
  <w:style w:type="paragraph" w:styleId="Heading2">
    <w:name w:val="heading 2"/>
    <w:basedOn w:val="Normal"/>
    <w:next w:val="Normal"/>
    <w:link w:val="Heading2Char"/>
    <w:uiPriority w:val="9"/>
    <w:qFormat/>
    <w:rsid w:val="00D766D0"/>
    <w:pPr>
      <w:keepNext/>
      <w:keepLines/>
      <w:shd w:val="clear" w:color="auto" w:fill="F08019"/>
      <w:spacing w:before="200" w:after="0"/>
      <w:outlineLvl w:val="1"/>
    </w:pPr>
    <w:rPr>
      <w:rFonts w:ascii="Tahoma" w:hAnsi="Tahoma" w:eastAsia="Cambria" w:cs="Cambria"/>
      <w:b/>
      <w:color w:val="auto"/>
      <w:sz w:val="32"/>
    </w:rPr>
  </w:style>
  <w:style w:type="paragraph" w:styleId="Heading3">
    <w:name w:val="heading 3"/>
    <w:basedOn w:val="Normal"/>
    <w:next w:val="Normal"/>
    <w:link w:val="Heading3Char"/>
    <w:uiPriority w:val="9"/>
    <w:qFormat/>
    <w:rsid w:val="00B9338B"/>
    <w:pPr>
      <w:keepNext/>
      <w:keepLines/>
      <w:spacing w:after="0" w:line="240" w:lineRule="auto"/>
      <w:ind w:left="720" w:hanging="718"/>
      <w:outlineLvl w:val="2"/>
    </w:pPr>
    <w:rPr>
      <w:rFonts w:ascii="Tahoma" w:hAnsi="Tahoma" w:eastAsia="Times New Roman" w:cs="Times New Roman"/>
      <w:b/>
      <w:color w:val="auto"/>
      <w:sz w:val="24"/>
      <w:u w:val="single"/>
    </w:rPr>
  </w:style>
  <w:style w:type="paragraph" w:styleId="Heading4">
    <w:name w:val="heading 4"/>
    <w:basedOn w:val="Normal"/>
    <w:next w:val="Normal"/>
    <w:link w:val="Heading4Char"/>
    <w:uiPriority w:val="9"/>
    <w:qFormat/>
    <w:rsid w:val="00B9338B"/>
    <w:pPr>
      <w:keepNext/>
      <w:keepLines/>
      <w:spacing w:before="240" w:after="60" w:line="240" w:lineRule="auto"/>
      <w:ind w:left="864" w:hanging="862"/>
      <w:outlineLvl w:val="3"/>
    </w:pPr>
    <w:rPr>
      <w:rFonts w:ascii="Tahoma" w:hAnsi="Tahoma" w:eastAsia="Times New Roman" w:cs="Times New Roman"/>
      <w:i/>
      <w:sz w:val="24"/>
      <w:u w:val="single"/>
    </w:rPr>
  </w:style>
  <w:style w:type="paragraph" w:styleId="Heading5">
    <w:name w:val="heading 5"/>
    <w:basedOn w:val="Normal"/>
    <w:next w:val="Normal"/>
    <w:link w:val="Heading5Char"/>
    <w:uiPriority w:val="9"/>
    <w:qFormat/>
    <w:rsid w:val="00B9338B"/>
    <w:pPr>
      <w:keepNext/>
      <w:keepLines/>
      <w:spacing w:before="240" w:after="60" w:line="240" w:lineRule="auto"/>
      <w:ind w:left="1008" w:hanging="1006"/>
      <w:outlineLvl w:val="4"/>
    </w:pPr>
    <w:rPr>
      <w:rFonts w:ascii="Tahoma" w:hAnsi="Tahoma" w:eastAsia="Times New Roman" w:cs="Times New Roman"/>
      <w:i/>
      <w:sz w:val="24"/>
    </w:rPr>
  </w:style>
  <w:style w:type="paragraph" w:styleId="Heading6">
    <w:name w:val="heading 6"/>
    <w:basedOn w:val="Normal"/>
    <w:next w:val="Normal"/>
    <w:link w:val="Heading6Char"/>
    <w:uiPriority w:val="9"/>
    <w:qFormat/>
    <w:pPr>
      <w:keepNext/>
      <w:keepLines/>
      <w:spacing w:before="240" w:after="60" w:line="240" w:lineRule="auto"/>
      <w:ind w:left="1152" w:hanging="1150"/>
      <w:outlineLvl w:val="5"/>
    </w:pPr>
    <w:rPr>
      <w:rFonts w:ascii="Times New Roman" w:hAnsi="Times New Roman" w:eastAsia="Times New Roman" w:cs="Times New Roman"/>
      <w:b/>
    </w:rPr>
  </w:style>
  <w:style w:type="paragraph" w:styleId="Heading7">
    <w:name w:val="heading 7"/>
    <w:basedOn w:val="Normal"/>
    <w:next w:val="Normal"/>
    <w:link w:val="Heading7Char"/>
    <w:uiPriority w:val="9"/>
    <w:semiHidden/>
    <w:unhideWhenUsed/>
    <w:qFormat/>
    <w:rsid w:val="007B085A"/>
    <w:pPr>
      <w:suppressAutoHyphens w:val="0"/>
      <w:autoSpaceDN/>
      <w:spacing w:after="0"/>
      <w:textAlignment w:val="auto"/>
      <w:outlineLvl w:val="6"/>
    </w:pPr>
    <w:rPr>
      <w:rFonts w:ascii="Cambria" w:hAnsi="Cambria" w:eastAsia="Times New Roman" w:cs="Times New Roman"/>
      <w:i/>
      <w:iCs/>
      <w:color w:val="auto"/>
      <w:szCs w:val="22"/>
    </w:rPr>
  </w:style>
  <w:style w:type="paragraph" w:styleId="Heading8">
    <w:name w:val="heading 8"/>
    <w:basedOn w:val="Normal"/>
    <w:next w:val="Normal"/>
    <w:link w:val="Heading8Char"/>
    <w:uiPriority w:val="9"/>
    <w:semiHidden/>
    <w:unhideWhenUsed/>
    <w:qFormat/>
    <w:rsid w:val="007B085A"/>
    <w:pPr>
      <w:suppressAutoHyphens w:val="0"/>
      <w:autoSpaceDN/>
      <w:spacing w:after="0"/>
      <w:textAlignment w:val="auto"/>
      <w:outlineLvl w:val="7"/>
    </w:pPr>
    <w:rPr>
      <w:rFonts w:ascii="Cambria" w:hAnsi="Cambria" w:eastAsia="Times New Roman" w:cs="Times New Roman"/>
      <w:color w:val="auto"/>
      <w:sz w:val="20"/>
    </w:rPr>
  </w:style>
  <w:style w:type="paragraph" w:styleId="Heading9">
    <w:name w:val="heading 9"/>
    <w:basedOn w:val="Normal"/>
    <w:next w:val="Normal"/>
    <w:link w:val="Heading9Char"/>
    <w:uiPriority w:val="9"/>
    <w:semiHidden/>
    <w:unhideWhenUsed/>
    <w:qFormat/>
    <w:rsid w:val="007B085A"/>
    <w:pPr>
      <w:suppressAutoHyphens w:val="0"/>
      <w:autoSpaceDN/>
      <w:spacing w:after="0"/>
      <w:textAlignment w:val="auto"/>
      <w:outlineLvl w:val="8"/>
    </w:pPr>
    <w:rPr>
      <w:rFonts w:ascii="Cambria" w:hAnsi="Cambria" w:eastAsia="Times New Roman" w:cs="Times New Roman"/>
      <w:i/>
      <w:iCs/>
      <w:color w:val="auto"/>
      <w:spacing w:val="5"/>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7B085A"/>
    <w:rPr>
      <w:b/>
      <w:color w:val="000000"/>
      <w:sz w:val="48"/>
    </w:rPr>
  </w:style>
  <w:style w:type="character" w:styleId="Heading2Char" w:customStyle="1">
    <w:name w:val="Heading 2 Char"/>
    <w:link w:val="Heading2"/>
    <w:uiPriority w:val="9"/>
    <w:rsid w:val="00D766D0"/>
    <w:rPr>
      <w:rFonts w:ascii="Tahoma" w:hAnsi="Tahoma" w:eastAsia="Cambria" w:cs="Cambria"/>
      <w:b/>
      <w:sz w:val="32"/>
      <w:shd w:val="clear" w:color="auto" w:fill="F08019"/>
      <w:lang w:val="en-GB" w:eastAsia="en-GB"/>
    </w:rPr>
  </w:style>
  <w:style w:type="character" w:styleId="Heading3Char" w:customStyle="1">
    <w:name w:val="Heading 3 Char"/>
    <w:link w:val="Heading3"/>
    <w:uiPriority w:val="9"/>
    <w:rsid w:val="00B9338B"/>
    <w:rPr>
      <w:rFonts w:ascii="Tahoma" w:hAnsi="Tahoma" w:eastAsia="Times New Roman" w:cs="Times New Roman"/>
      <w:b/>
      <w:sz w:val="24"/>
      <w:u w:val="single"/>
      <w:lang w:val="en-GB" w:eastAsia="en-GB"/>
    </w:rPr>
  </w:style>
  <w:style w:type="character" w:styleId="Heading4Char" w:customStyle="1">
    <w:name w:val="Heading 4 Char"/>
    <w:link w:val="Heading4"/>
    <w:uiPriority w:val="9"/>
    <w:rsid w:val="00B9338B"/>
    <w:rPr>
      <w:rFonts w:ascii="Tahoma" w:hAnsi="Tahoma" w:eastAsia="Times New Roman" w:cs="Times New Roman"/>
      <w:i/>
      <w:color w:val="000000"/>
      <w:sz w:val="24"/>
      <w:u w:val="single"/>
      <w:lang w:val="en-GB" w:eastAsia="en-GB"/>
    </w:rPr>
  </w:style>
  <w:style w:type="character" w:styleId="Heading5Char" w:customStyle="1">
    <w:name w:val="Heading 5 Char"/>
    <w:link w:val="Heading5"/>
    <w:uiPriority w:val="9"/>
    <w:rsid w:val="00B9338B"/>
    <w:rPr>
      <w:rFonts w:ascii="Tahoma" w:hAnsi="Tahoma" w:eastAsia="Times New Roman" w:cs="Times New Roman"/>
      <w:i/>
      <w:color w:val="000000"/>
      <w:sz w:val="24"/>
      <w:lang w:val="en-GB" w:eastAsia="en-GB"/>
    </w:rPr>
  </w:style>
  <w:style w:type="character" w:styleId="Heading6Char" w:customStyle="1">
    <w:name w:val="Heading 6 Char"/>
    <w:link w:val="Heading6"/>
    <w:uiPriority w:val="9"/>
    <w:rsid w:val="007B085A"/>
    <w:rPr>
      <w:rFonts w:ascii="Times New Roman" w:hAnsi="Times New Roman" w:eastAsia="Times New Roman" w:cs="Times New Roman"/>
      <w:b/>
      <w:color w:val="000000"/>
      <w:sz w:val="22"/>
    </w:rPr>
  </w:style>
  <w:style w:type="character" w:styleId="Heading7Char" w:customStyle="1">
    <w:name w:val="Heading 7 Char"/>
    <w:link w:val="Heading7"/>
    <w:uiPriority w:val="9"/>
    <w:semiHidden/>
    <w:rsid w:val="007B085A"/>
    <w:rPr>
      <w:rFonts w:ascii="Cambria" w:hAnsi="Cambria" w:eastAsia="Times New Roman" w:cs="Times New Roman"/>
      <w:i/>
      <w:iCs/>
      <w:sz w:val="22"/>
      <w:szCs w:val="22"/>
    </w:rPr>
  </w:style>
  <w:style w:type="character" w:styleId="Heading8Char" w:customStyle="1">
    <w:name w:val="Heading 8 Char"/>
    <w:link w:val="Heading8"/>
    <w:uiPriority w:val="9"/>
    <w:semiHidden/>
    <w:rsid w:val="007B085A"/>
    <w:rPr>
      <w:rFonts w:ascii="Cambria" w:hAnsi="Cambria" w:eastAsia="Times New Roman" w:cs="Times New Roman"/>
    </w:rPr>
  </w:style>
  <w:style w:type="character" w:styleId="Heading9Char" w:customStyle="1">
    <w:name w:val="Heading 9 Char"/>
    <w:link w:val="Heading9"/>
    <w:uiPriority w:val="9"/>
    <w:semiHidden/>
    <w:rsid w:val="007B085A"/>
    <w:rPr>
      <w:rFonts w:ascii="Cambria" w:hAnsi="Cambria" w:eastAsia="Times New Roman" w:cs="Times New Roman"/>
      <w:i/>
      <w:iCs/>
      <w:spacing w:val="5"/>
    </w:rPr>
  </w:style>
  <w:style w:type="paragraph" w:styleId="Title">
    <w:name w:val="Title"/>
    <w:basedOn w:val="Normal"/>
    <w:next w:val="Normal"/>
    <w:link w:val="TitleChar"/>
    <w:uiPriority w:val="10"/>
    <w:qFormat/>
    <w:pPr>
      <w:keepNext/>
      <w:keepLines/>
      <w:spacing w:before="480" w:after="120"/>
    </w:pPr>
    <w:rPr>
      <w:b/>
      <w:sz w:val="72"/>
    </w:rPr>
  </w:style>
  <w:style w:type="character" w:styleId="TitleChar" w:customStyle="1">
    <w:name w:val="Title Char"/>
    <w:link w:val="Title"/>
    <w:uiPriority w:val="10"/>
    <w:rsid w:val="007B085A"/>
    <w:rPr>
      <w:b/>
      <w:color w:val="000000"/>
      <w:sz w:val="72"/>
    </w:rPr>
  </w:style>
  <w:style w:type="paragraph" w:styleId="Subtitle">
    <w:name w:val="Subtitle"/>
    <w:basedOn w:val="Normal"/>
    <w:next w:val="Normal"/>
    <w:link w:val="SubtitleChar"/>
    <w:uiPriority w:val="11"/>
    <w:qFormat/>
    <w:pPr>
      <w:keepNext/>
      <w:keepLines/>
      <w:spacing w:before="360" w:after="80"/>
    </w:pPr>
    <w:rPr>
      <w:rFonts w:ascii="Georgia" w:hAnsi="Georgia" w:eastAsia="Georgia" w:cs="Georgia"/>
      <w:i/>
      <w:color w:val="666666"/>
      <w:sz w:val="48"/>
    </w:rPr>
  </w:style>
  <w:style w:type="character" w:styleId="SubtitleChar" w:customStyle="1">
    <w:name w:val="Subtitle Char"/>
    <w:link w:val="Subtitle"/>
    <w:uiPriority w:val="11"/>
    <w:rsid w:val="007B085A"/>
    <w:rPr>
      <w:rFonts w:ascii="Georgia" w:hAnsi="Georgia" w:eastAsia="Georgia" w:cs="Georgia"/>
      <w:i/>
      <w:color w:val="666666"/>
      <w:sz w:val="48"/>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styleId="BalloonTextChar" w:customStyle="1">
    <w:name w:val="Balloon Text Char"/>
    <w:rPr>
      <w:rFonts w:ascii="Lucida Grande" w:hAnsi="Lucida Grande" w:cs="Lucida Grande"/>
      <w:sz w:val="18"/>
      <w:szCs w:val="18"/>
    </w:rPr>
  </w:style>
  <w:style w:type="character" w:styleId="CommentReference">
    <w:name w:val="annotation reference"/>
    <w:rPr>
      <w:sz w:val="18"/>
      <w:szCs w:val="18"/>
    </w:rPr>
  </w:style>
  <w:style w:type="paragraph" w:styleId="CommentText">
    <w:name w:val="annotation text"/>
    <w:basedOn w:val="Normal"/>
    <w:pPr>
      <w:spacing w:line="240" w:lineRule="auto"/>
    </w:pPr>
    <w:rPr>
      <w:sz w:val="24"/>
      <w:szCs w:val="24"/>
    </w:rPr>
  </w:style>
  <w:style w:type="character" w:styleId="CommentTextChar" w:customStyle="1">
    <w:name w:val="Comment Text Char"/>
    <w:rPr>
      <w:sz w:val="24"/>
      <w:szCs w:val="24"/>
    </w:rPr>
  </w:style>
  <w:style w:type="paragraph" w:styleId="CommentSubject">
    <w:name w:val="annotation subject"/>
    <w:basedOn w:val="CommentText"/>
    <w:next w:val="CommentText"/>
    <w:rPr>
      <w:b/>
      <w:bCs/>
      <w:sz w:val="20"/>
      <w:szCs w:val="20"/>
    </w:rPr>
  </w:style>
  <w:style w:type="character" w:styleId="CommentSubjectChar" w:customStyle="1">
    <w:name w:val="Comment Subject Char"/>
    <w:rPr>
      <w:b/>
      <w:bCs/>
      <w:sz w:val="20"/>
      <w:szCs w:val="24"/>
    </w:rPr>
  </w:style>
  <w:style w:type="paragraph" w:styleId="Revision">
    <w:name w:val="Revision"/>
    <w:pPr>
      <w:suppressAutoHyphens/>
      <w:autoSpaceDN w:val="0"/>
      <w:textAlignment w:val="baseline"/>
    </w:pPr>
    <w:rPr>
      <w:color w:val="000000"/>
      <w:sz w:val="22"/>
      <w:lang w:val="en-GB" w:eastAsia="en-GB"/>
    </w:rPr>
  </w:style>
  <w:style w:type="character" w:styleId="FootnoteReference">
    <w:name w:val="footnote reference"/>
    <w:rPr>
      <w:position w:val="0"/>
      <w:vertAlign w:val="superscript"/>
    </w:rPr>
  </w:style>
  <w:style w:type="paragraph" w:styleId="NoSpacing">
    <w:name w:val="No Spacing"/>
    <w:qFormat/>
    <w:pPr>
      <w:autoSpaceDN w:val="0"/>
    </w:pPr>
    <w:rPr>
      <w:rFonts w:eastAsia="Times New Roman" w:cs="Times New Roman"/>
      <w:sz w:val="22"/>
      <w:szCs w:val="22"/>
    </w:rPr>
  </w:style>
  <w:style w:type="character" w:styleId="NoSpacingChar" w:customStyle="1">
    <w:name w:val="No Spacing Char"/>
    <w:rPr>
      <w:rFonts w:ascii="Calibri" w:hAnsi="Calibri" w:eastAsia="Times New Roman" w:cs="Times New Roman"/>
      <w:color w:val="auto"/>
      <w:szCs w:val="22"/>
      <w:lang w:val="en-US" w:eastAsia="ja-JP"/>
    </w:rPr>
  </w:style>
  <w:style w:type="paragraph" w:styleId="ListParagraph">
    <w:name w:val="List Paragraph"/>
    <w:basedOn w:val="Normal"/>
    <w:uiPriority w:val="34"/>
    <w:qFormat/>
    <w:pPr>
      <w:ind w:left="720"/>
    </w:pPr>
  </w:style>
  <w:style w:type="character" w:styleId="Hyperlink">
    <w:name w:val="Hyperlink"/>
    <w:uiPriority w:val="99"/>
    <w:unhideWhenUsed/>
    <w:rsid w:val="00904AD3"/>
    <w:rPr>
      <w:color w:val="0000FF"/>
      <w:u w:val="single"/>
    </w:rPr>
  </w:style>
  <w:style w:type="character" w:styleId="FollowedHyperlink">
    <w:name w:val="FollowedHyperlink"/>
    <w:uiPriority w:val="99"/>
    <w:semiHidden/>
    <w:unhideWhenUsed/>
    <w:rsid w:val="009E386E"/>
    <w:rPr>
      <w:color w:val="800080"/>
      <w:u w:val="single"/>
    </w:rPr>
  </w:style>
  <w:style w:type="paragraph" w:styleId="Caption">
    <w:name w:val="caption"/>
    <w:basedOn w:val="Normal"/>
    <w:next w:val="Normal"/>
    <w:uiPriority w:val="35"/>
    <w:unhideWhenUsed/>
    <w:qFormat/>
    <w:rsid w:val="00CB1E78"/>
    <w:rPr>
      <w:b/>
      <w:bCs/>
      <w:sz w:val="20"/>
    </w:rPr>
  </w:style>
  <w:style w:type="paragraph" w:styleId="TOCHeading">
    <w:name w:val="TOC Heading"/>
    <w:basedOn w:val="Heading1"/>
    <w:next w:val="Normal"/>
    <w:uiPriority w:val="39"/>
    <w:unhideWhenUsed/>
    <w:qFormat/>
    <w:rsid w:val="007B085A"/>
    <w:pPr>
      <w:keepNext w:val="0"/>
      <w:keepLines w:val="0"/>
      <w:suppressAutoHyphens w:val="0"/>
      <w:autoSpaceDN/>
      <w:spacing w:after="0"/>
      <w:contextualSpacing/>
      <w:textAlignment w:val="auto"/>
      <w:outlineLvl w:val="9"/>
    </w:pPr>
    <w:rPr>
      <w:rFonts w:ascii="Cambria" w:hAnsi="Cambria" w:eastAsia="Times New Roman" w:cs="Times New Roman"/>
      <w:bCs/>
      <w:color w:val="auto"/>
      <w:sz w:val="28"/>
      <w:szCs w:val="28"/>
      <w:lang w:bidi="en-US"/>
    </w:rPr>
  </w:style>
  <w:style w:type="paragraph" w:styleId="TOC2">
    <w:name w:val="toc 2"/>
    <w:basedOn w:val="Normal"/>
    <w:next w:val="Normal"/>
    <w:autoRedefine/>
    <w:uiPriority w:val="39"/>
    <w:unhideWhenUsed/>
    <w:qFormat/>
    <w:rsid w:val="007B085A"/>
    <w:pPr>
      <w:tabs>
        <w:tab w:val="right" w:leader="dot" w:pos="9017"/>
      </w:tabs>
      <w:suppressAutoHyphens w:val="0"/>
      <w:autoSpaceDN/>
      <w:spacing w:after="100"/>
      <w:ind w:left="220"/>
      <w:textAlignment w:val="auto"/>
    </w:pPr>
    <w:rPr>
      <w:rFonts w:eastAsia="Arial" w:cs="Arial"/>
      <w:noProof/>
      <w:color w:val="auto"/>
      <w:szCs w:val="22"/>
      <w:shd w:val="clear" w:color="auto" w:fill="DBE5F1"/>
    </w:rPr>
  </w:style>
  <w:style w:type="paragraph" w:styleId="TOC3">
    <w:name w:val="toc 3"/>
    <w:basedOn w:val="Normal"/>
    <w:next w:val="Normal"/>
    <w:autoRedefine/>
    <w:uiPriority w:val="39"/>
    <w:unhideWhenUsed/>
    <w:qFormat/>
    <w:rsid w:val="007B085A"/>
    <w:pPr>
      <w:tabs>
        <w:tab w:val="right" w:leader="dot" w:pos="9017"/>
      </w:tabs>
      <w:suppressAutoHyphens w:val="0"/>
      <w:autoSpaceDN/>
      <w:spacing w:after="100"/>
      <w:ind w:left="440"/>
      <w:textAlignment w:val="auto"/>
    </w:pPr>
    <w:rPr>
      <w:rFonts w:eastAsia="Times New Roman" w:cs="Times New Roman"/>
      <w:color w:val="auto"/>
      <w:szCs w:val="22"/>
      <w:lang w:val="en-US" w:eastAsia="ja-JP"/>
    </w:rPr>
  </w:style>
  <w:style w:type="character" w:styleId="SubtleReference">
    <w:name w:val="Subtle Reference"/>
    <w:uiPriority w:val="31"/>
    <w:qFormat/>
    <w:rsid w:val="007B085A"/>
    <w:rPr>
      <w:smallCaps/>
    </w:rPr>
  </w:style>
  <w:style w:type="character" w:styleId="Strong">
    <w:name w:val="Strong"/>
    <w:uiPriority w:val="22"/>
    <w:qFormat/>
    <w:rsid w:val="007B085A"/>
    <w:rPr>
      <w:b/>
      <w:bCs/>
    </w:rPr>
  </w:style>
  <w:style w:type="character" w:styleId="Emphasis">
    <w:name w:val="Emphasis"/>
    <w:uiPriority w:val="20"/>
    <w:qFormat/>
    <w:rsid w:val="007B085A"/>
    <w:rPr>
      <w:b/>
      <w:bCs/>
      <w:i/>
      <w:iCs/>
      <w:spacing w:val="10"/>
      <w:bdr w:val="none" w:color="auto" w:sz="0" w:space="0"/>
      <w:shd w:val="clear" w:color="auto" w:fill="auto"/>
    </w:rPr>
  </w:style>
  <w:style w:type="paragraph" w:styleId="Quote">
    <w:name w:val="Quote"/>
    <w:basedOn w:val="Normal"/>
    <w:next w:val="Normal"/>
    <w:link w:val="QuoteChar"/>
    <w:uiPriority w:val="29"/>
    <w:qFormat/>
    <w:rsid w:val="007B085A"/>
    <w:pPr>
      <w:suppressAutoHyphens w:val="0"/>
      <w:autoSpaceDN/>
      <w:spacing w:before="200" w:after="0"/>
      <w:ind w:left="360" w:right="360"/>
      <w:textAlignment w:val="auto"/>
    </w:pPr>
    <w:rPr>
      <w:rFonts w:eastAsia="Times New Roman" w:cs="Times New Roman"/>
      <w:i/>
      <w:iCs/>
      <w:color w:val="auto"/>
      <w:szCs w:val="22"/>
    </w:rPr>
  </w:style>
  <w:style w:type="character" w:styleId="QuoteChar" w:customStyle="1">
    <w:name w:val="Quote Char"/>
    <w:link w:val="Quote"/>
    <w:uiPriority w:val="29"/>
    <w:rsid w:val="007B085A"/>
    <w:rPr>
      <w:rFonts w:eastAsia="Times New Roman" w:cs="Times New Roman"/>
      <w:i/>
      <w:iCs/>
      <w:sz w:val="22"/>
      <w:szCs w:val="22"/>
    </w:rPr>
  </w:style>
  <w:style w:type="paragraph" w:styleId="IntenseQuote">
    <w:name w:val="Intense Quote"/>
    <w:basedOn w:val="Normal"/>
    <w:next w:val="Normal"/>
    <w:link w:val="IntenseQuoteChar"/>
    <w:uiPriority w:val="30"/>
    <w:qFormat/>
    <w:rsid w:val="007B085A"/>
    <w:pPr>
      <w:pBdr>
        <w:bottom w:val="single" w:color="auto" w:sz="4" w:space="1"/>
      </w:pBdr>
      <w:suppressAutoHyphens w:val="0"/>
      <w:autoSpaceDN/>
      <w:spacing w:before="200" w:after="280"/>
      <w:ind w:left="1008" w:right="1152"/>
      <w:jc w:val="both"/>
      <w:textAlignment w:val="auto"/>
    </w:pPr>
    <w:rPr>
      <w:rFonts w:eastAsia="Times New Roman" w:cs="Times New Roman"/>
      <w:b/>
      <w:bCs/>
      <w:i/>
      <w:iCs/>
      <w:color w:val="auto"/>
      <w:szCs w:val="22"/>
    </w:rPr>
  </w:style>
  <w:style w:type="character" w:styleId="IntenseQuoteChar" w:customStyle="1">
    <w:name w:val="Intense Quote Char"/>
    <w:link w:val="IntenseQuote"/>
    <w:uiPriority w:val="30"/>
    <w:rsid w:val="007B085A"/>
    <w:rPr>
      <w:rFonts w:eastAsia="Times New Roman" w:cs="Times New Roman"/>
      <w:b/>
      <w:bCs/>
      <w:i/>
      <w:iCs/>
      <w:sz w:val="22"/>
      <w:szCs w:val="22"/>
    </w:rPr>
  </w:style>
  <w:style w:type="character" w:styleId="SubtleEmphasis">
    <w:name w:val="Subtle Emphasis"/>
    <w:uiPriority w:val="19"/>
    <w:qFormat/>
    <w:rsid w:val="007B085A"/>
    <w:rPr>
      <w:i/>
      <w:iCs/>
    </w:rPr>
  </w:style>
  <w:style w:type="character" w:styleId="IntenseEmphasis">
    <w:name w:val="Intense Emphasis"/>
    <w:uiPriority w:val="21"/>
    <w:qFormat/>
    <w:rsid w:val="007B085A"/>
    <w:rPr>
      <w:b/>
      <w:bCs/>
    </w:rPr>
  </w:style>
  <w:style w:type="character" w:styleId="IntenseReference">
    <w:name w:val="Intense Reference"/>
    <w:uiPriority w:val="32"/>
    <w:qFormat/>
    <w:rsid w:val="007B085A"/>
    <w:rPr>
      <w:smallCaps/>
      <w:spacing w:val="5"/>
      <w:u w:val="single"/>
    </w:rPr>
  </w:style>
  <w:style w:type="character" w:styleId="BookTitle">
    <w:name w:val="Book Title"/>
    <w:uiPriority w:val="33"/>
    <w:qFormat/>
    <w:rsid w:val="007B085A"/>
    <w:rPr>
      <w:i/>
      <w:iCs/>
      <w:smallCaps/>
      <w:spacing w:val="5"/>
    </w:rPr>
  </w:style>
  <w:style w:type="character" w:styleId="apple-converted-space" w:customStyle="1">
    <w:name w:val="apple-converted-space"/>
    <w:rsid w:val="00BF4F7F"/>
  </w:style>
  <w:style w:type="paragraph" w:styleId="CM88" w:customStyle="1">
    <w:name w:val="CM88"/>
    <w:basedOn w:val="Normal"/>
    <w:rsid w:val="00C56215"/>
    <w:pPr>
      <w:widowControl w:val="0"/>
      <w:autoSpaceDN/>
      <w:spacing w:after="0" w:line="240" w:lineRule="auto"/>
      <w:textAlignment w:val="auto"/>
    </w:pPr>
    <w:rPr>
      <w:rFonts w:ascii="Arial" w:hAnsi="Arial" w:cs="Arial"/>
      <w:color w:val="00000A"/>
      <w:kern w:val="1"/>
      <w:sz w:val="24"/>
      <w:szCs w:val="24"/>
      <w:lang w:eastAsia="hi-IN" w:bidi="hi-IN"/>
    </w:rPr>
  </w:style>
  <w:style w:type="paragraph" w:styleId="NormalWeb">
    <w:name w:val="Normal (Web)"/>
    <w:basedOn w:val="Normal"/>
    <w:uiPriority w:val="99"/>
    <w:semiHidden/>
    <w:unhideWhenUsed/>
    <w:rsid w:val="00582E3E"/>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paragraph" w:styleId="WW-Default" w:customStyle="1">
    <w:name w:val="WW-Default"/>
    <w:rsid w:val="00BF305C"/>
    <w:pPr>
      <w:widowControl w:val="0"/>
      <w:suppressAutoHyphens/>
    </w:pPr>
    <w:rPr>
      <w:rFonts w:ascii="Arial" w:hAnsi="Arial" w:cs="Arial"/>
      <w:color w:val="000000"/>
      <w:kern w:val="1"/>
      <w:sz w:val="24"/>
      <w:szCs w:val="24"/>
      <w:lang w:val="en-GB" w:eastAsia="hi-IN" w:bidi="hi-IN"/>
    </w:rPr>
  </w:style>
  <w:style w:type="paragraph" w:styleId="CM85" w:customStyle="1">
    <w:name w:val="CM85"/>
    <w:basedOn w:val="WW-Default"/>
    <w:uiPriority w:val="99"/>
    <w:rsid w:val="00BF305C"/>
    <w:rPr>
      <w:color w:val="00000A"/>
    </w:rPr>
  </w:style>
  <w:style w:type="paragraph" w:styleId="CM86" w:customStyle="1">
    <w:name w:val="CM86"/>
    <w:basedOn w:val="WW-Default"/>
    <w:rsid w:val="00BF305C"/>
    <w:rPr>
      <w:color w:val="00000A"/>
    </w:rPr>
  </w:style>
  <w:style w:type="paragraph" w:styleId="CM10" w:customStyle="1">
    <w:name w:val="CM10"/>
    <w:basedOn w:val="WW-Default"/>
    <w:rsid w:val="00BF305C"/>
    <w:pPr>
      <w:spacing w:line="251" w:lineRule="atLeast"/>
    </w:pPr>
    <w:rPr>
      <w:color w:val="00000A"/>
    </w:rPr>
  </w:style>
  <w:style w:type="paragraph" w:styleId="TableContents" w:customStyle="1">
    <w:name w:val="Table Contents"/>
    <w:basedOn w:val="Normal"/>
    <w:rsid w:val="00BF305C"/>
    <w:pPr>
      <w:widowControl w:val="0"/>
      <w:suppressLineNumbers/>
      <w:autoSpaceDN/>
      <w:textAlignment w:val="auto"/>
    </w:pPr>
    <w:rPr>
      <w:color w:val="auto"/>
      <w:kern w:val="1"/>
      <w:szCs w:val="22"/>
      <w:lang w:eastAsia="hi-IN" w:bidi="hi-IN"/>
    </w:rPr>
  </w:style>
  <w:style w:type="paragraph" w:styleId="CM12" w:customStyle="1">
    <w:name w:val="CM12"/>
    <w:basedOn w:val="Normal"/>
    <w:rsid w:val="00BF305C"/>
    <w:pPr>
      <w:widowControl w:val="0"/>
      <w:autoSpaceDN/>
      <w:spacing w:line="253" w:lineRule="atLeast"/>
      <w:textAlignment w:val="auto"/>
    </w:pPr>
    <w:rPr>
      <w:rFonts w:ascii="Times New Roman" w:hAnsi="Times New Roman" w:eastAsia="Lucida Sans Unicode" w:cs="Mangal"/>
      <w:color w:val="auto"/>
      <w:kern w:val="1"/>
      <w:sz w:val="24"/>
      <w:szCs w:val="24"/>
      <w:lang w:eastAsia="hi-IN" w:bidi="hi-IN"/>
    </w:rPr>
  </w:style>
  <w:style w:type="table" w:styleId="TableGrid">
    <w:name w:val="Table Grid"/>
    <w:basedOn w:val="TableNormal"/>
    <w:uiPriority w:val="59"/>
    <w:rsid w:val="00832FB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87" w:customStyle="1">
    <w:name w:val="CM87"/>
    <w:basedOn w:val="WW-Default"/>
    <w:rsid w:val="003B75F2"/>
    <w:rPr>
      <w:color w:val="00000A"/>
    </w:rPr>
  </w:style>
  <w:style w:type="paragraph" w:styleId="paragraph" w:customStyle="1">
    <w:name w:val="paragraph"/>
    <w:basedOn w:val="Normal"/>
    <w:rsid w:val="00191825"/>
    <w:pPr>
      <w:suppressAutoHyphens w:val="0"/>
      <w:autoSpaceDN/>
      <w:spacing w:before="100" w:beforeAutospacing="1" w:after="100" w:afterAutospacing="1" w:line="240" w:lineRule="auto"/>
      <w:textAlignment w:val="auto"/>
    </w:pPr>
    <w:rPr>
      <w:rFonts w:ascii="Times New Roman" w:hAnsi="Times New Roman" w:eastAsia="Times New Roman" w:cs="Times New Roman"/>
      <w:color w:val="auto"/>
      <w:sz w:val="24"/>
      <w:szCs w:val="24"/>
    </w:rPr>
  </w:style>
  <w:style w:type="character" w:styleId="normaltextrun" w:customStyle="1">
    <w:name w:val="normaltextrun"/>
    <w:rsid w:val="00191825"/>
  </w:style>
  <w:style w:type="character" w:styleId="eop" w:customStyle="1">
    <w:name w:val="eop"/>
    <w:rsid w:val="00191825"/>
  </w:style>
  <w:style w:type="table" w:styleId="GridTable1Light-Accent1">
    <w:name w:val="Grid Table 1 Light Accent 1"/>
    <w:basedOn w:val="TableNormal"/>
    <w:uiPriority w:val="46"/>
    <w:rsid w:val="00EB4220"/>
    <w:tblPr>
      <w:tblStyleRowBandSize w:val="1"/>
      <w:tblStyleColBandSize w:val="1"/>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blPr/>
      <w:tcPr>
        <w:tcBorders>
          <w:bottom w:val="single" w:color="9CC2E5" w:sz="12" w:space="0"/>
        </w:tcBorders>
      </w:tcPr>
    </w:tblStylePr>
    <w:tblStylePr w:type="lastRow">
      <w:rPr>
        <w:b/>
        <w:bCs/>
      </w:rPr>
      <w:tblPr/>
      <w:tcPr>
        <w:tcBorders>
          <w:top w:val="double" w:color="9CC2E5" w:sz="2" w:space="0"/>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C12FB"/>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524">
      <w:bodyDiv w:val="1"/>
      <w:marLeft w:val="0"/>
      <w:marRight w:val="0"/>
      <w:marTop w:val="0"/>
      <w:marBottom w:val="0"/>
      <w:divBdr>
        <w:top w:val="none" w:sz="0" w:space="0" w:color="auto"/>
        <w:left w:val="none" w:sz="0" w:space="0" w:color="auto"/>
        <w:bottom w:val="none" w:sz="0" w:space="0" w:color="auto"/>
        <w:right w:val="none" w:sz="0" w:space="0" w:color="auto"/>
      </w:divBdr>
      <w:divsChild>
        <w:div w:id="563486463">
          <w:marLeft w:val="0"/>
          <w:marRight w:val="0"/>
          <w:marTop w:val="0"/>
          <w:marBottom w:val="0"/>
          <w:divBdr>
            <w:top w:val="none" w:sz="0" w:space="0" w:color="auto"/>
            <w:left w:val="none" w:sz="0" w:space="0" w:color="auto"/>
            <w:bottom w:val="none" w:sz="0" w:space="0" w:color="auto"/>
            <w:right w:val="none" w:sz="0" w:space="0" w:color="auto"/>
          </w:divBdr>
        </w:div>
        <w:div w:id="1010454320">
          <w:marLeft w:val="0"/>
          <w:marRight w:val="0"/>
          <w:marTop w:val="0"/>
          <w:marBottom w:val="0"/>
          <w:divBdr>
            <w:top w:val="none" w:sz="0" w:space="0" w:color="auto"/>
            <w:left w:val="none" w:sz="0" w:space="0" w:color="auto"/>
            <w:bottom w:val="none" w:sz="0" w:space="0" w:color="auto"/>
            <w:right w:val="none" w:sz="0" w:space="0" w:color="auto"/>
          </w:divBdr>
        </w:div>
        <w:div w:id="1916084395">
          <w:marLeft w:val="0"/>
          <w:marRight w:val="0"/>
          <w:marTop w:val="0"/>
          <w:marBottom w:val="0"/>
          <w:divBdr>
            <w:top w:val="none" w:sz="0" w:space="0" w:color="auto"/>
            <w:left w:val="none" w:sz="0" w:space="0" w:color="auto"/>
            <w:bottom w:val="none" w:sz="0" w:space="0" w:color="auto"/>
            <w:right w:val="none" w:sz="0" w:space="0" w:color="auto"/>
          </w:divBdr>
        </w:div>
        <w:div w:id="1507671652">
          <w:marLeft w:val="0"/>
          <w:marRight w:val="0"/>
          <w:marTop w:val="0"/>
          <w:marBottom w:val="0"/>
          <w:divBdr>
            <w:top w:val="none" w:sz="0" w:space="0" w:color="auto"/>
            <w:left w:val="none" w:sz="0" w:space="0" w:color="auto"/>
            <w:bottom w:val="none" w:sz="0" w:space="0" w:color="auto"/>
            <w:right w:val="none" w:sz="0" w:space="0" w:color="auto"/>
          </w:divBdr>
        </w:div>
        <w:div w:id="595335108">
          <w:marLeft w:val="0"/>
          <w:marRight w:val="0"/>
          <w:marTop w:val="0"/>
          <w:marBottom w:val="0"/>
          <w:divBdr>
            <w:top w:val="none" w:sz="0" w:space="0" w:color="auto"/>
            <w:left w:val="none" w:sz="0" w:space="0" w:color="auto"/>
            <w:bottom w:val="none" w:sz="0" w:space="0" w:color="auto"/>
            <w:right w:val="none" w:sz="0" w:space="0" w:color="auto"/>
          </w:divBdr>
        </w:div>
        <w:div w:id="1393312909">
          <w:marLeft w:val="0"/>
          <w:marRight w:val="0"/>
          <w:marTop w:val="0"/>
          <w:marBottom w:val="0"/>
          <w:divBdr>
            <w:top w:val="none" w:sz="0" w:space="0" w:color="auto"/>
            <w:left w:val="none" w:sz="0" w:space="0" w:color="auto"/>
            <w:bottom w:val="none" w:sz="0" w:space="0" w:color="auto"/>
            <w:right w:val="none" w:sz="0" w:space="0" w:color="auto"/>
          </w:divBdr>
        </w:div>
        <w:div w:id="2118059097">
          <w:marLeft w:val="0"/>
          <w:marRight w:val="0"/>
          <w:marTop w:val="0"/>
          <w:marBottom w:val="0"/>
          <w:divBdr>
            <w:top w:val="none" w:sz="0" w:space="0" w:color="auto"/>
            <w:left w:val="none" w:sz="0" w:space="0" w:color="auto"/>
            <w:bottom w:val="none" w:sz="0" w:space="0" w:color="auto"/>
            <w:right w:val="none" w:sz="0" w:space="0" w:color="auto"/>
          </w:divBdr>
        </w:div>
        <w:div w:id="1192231140">
          <w:marLeft w:val="0"/>
          <w:marRight w:val="0"/>
          <w:marTop w:val="0"/>
          <w:marBottom w:val="0"/>
          <w:divBdr>
            <w:top w:val="none" w:sz="0" w:space="0" w:color="auto"/>
            <w:left w:val="none" w:sz="0" w:space="0" w:color="auto"/>
            <w:bottom w:val="none" w:sz="0" w:space="0" w:color="auto"/>
            <w:right w:val="none" w:sz="0" w:space="0" w:color="auto"/>
          </w:divBdr>
        </w:div>
        <w:div w:id="1448967176">
          <w:marLeft w:val="0"/>
          <w:marRight w:val="0"/>
          <w:marTop w:val="0"/>
          <w:marBottom w:val="0"/>
          <w:divBdr>
            <w:top w:val="none" w:sz="0" w:space="0" w:color="auto"/>
            <w:left w:val="none" w:sz="0" w:space="0" w:color="auto"/>
            <w:bottom w:val="none" w:sz="0" w:space="0" w:color="auto"/>
            <w:right w:val="none" w:sz="0" w:space="0" w:color="auto"/>
          </w:divBdr>
          <w:divsChild>
            <w:div w:id="481586076">
              <w:marLeft w:val="0"/>
              <w:marRight w:val="0"/>
              <w:marTop w:val="30"/>
              <w:marBottom w:val="30"/>
              <w:divBdr>
                <w:top w:val="none" w:sz="0" w:space="0" w:color="auto"/>
                <w:left w:val="none" w:sz="0" w:space="0" w:color="auto"/>
                <w:bottom w:val="none" w:sz="0" w:space="0" w:color="auto"/>
                <w:right w:val="none" w:sz="0" w:space="0" w:color="auto"/>
              </w:divBdr>
              <w:divsChild>
                <w:div w:id="70348207">
                  <w:marLeft w:val="0"/>
                  <w:marRight w:val="0"/>
                  <w:marTop w:val="0"/>
                  <w:marBottom w:val="0"/>
                  <w:divBdr>
                    <w:top w:val="none" w:sz="0" w:space="0" w:color="auto"/>
                    <w:left w:val="none" w:sz="0" w:space="0" w:color="auto"/>
                    <w:bottom w:val="none" w:sz="0" w:space="0" w:color="auto"/>
                    <w:right w:val="none" w:sz="0" w:space="0" w:color="auto"/>
                  </w:divBdr>
                  <w:divsChild>
                    <w:div w:id="1109809862">
                      <w:marLeft w:val="0"/>
                      <w:marRight w:val="0"/>
                      <w:marTop w:val="0"/>
                      <w:marBottom w:val="0"/>
                      <w:divBdr>
                        <w:top w:val="none" w:sz="0" w:space="0" w:color="auto"/>
                        <w:left w:val="none" w:sz="0" w:space="0" w:color="auto"/>
                        <w:bottom w:val="none" w:sz="0" w:space="0" w:color="auto"/>
                        <w:right w:val="none" w:sz="0" w:space="0" w:color="auto"/>
                      </w:divBdr>
                    </w:div>
                  </w:divsChild>
                </w:div>
                <w:div w:id="1148547691">
                  <w:marLeft w:val="0"/>
                  <w:marRight w:val="0"/>
                  <w:marTop w:val="0"/>
                  <w:marBottom w:val="0"/>
                  <w:divBdr>
                    <w:top w:val="none" w:sz="0" w:space="0" w:color="auto"/>
                    <w:left w:val="none" w:sz="0" w:space="0" w:color="auto"/>
                    <w:bottom w:val="none" w:sz="0" w:space="0" w:color="auto"/>
                    <w:right w:val="none" w:sz="0" w:space="0" w:color="auto"/>
                  </w:divBdr>
                  <w:divsChild>
                    <w:div w:id="61030433">
                      <w:marLeft w:val="0"/>
                      <w:marRight w:val="0"/>
                      <w:marTop w:val="0"/>
                      <w:marBottom w:val="0"/>
                      <w:divBdr>
                        <w:top w:val="none" w:sz="0" w:space="0" w:color="auto"/>
                        <w:left w:val="none" w:sz="0" w:space="0" w:color="auto"/>
                        <w:bottom w:val="none" w:sz="0" w:space="0" w:color="auto"/>
                        <w:right w:val="none" w:sz="0" w:space="0" w:color="auto"/>
                      </w:divBdr>
                    </w:div>
                  </w:divsChild>
                </w:div>
                <w:div w:id="2091542202">
                  <w:marLeft w:val="0"/>
                  <w:marRight w:val="0"/>
                  <w:marTop w:val="0"/>
                  <w:marBottom w:val="0"/>
                  <w:divBdr>
                    <w:top w:val="none" w:sz="0" w:space="0" w:color="auto"/>
                    <w:left w:val="none" w:sz="0" w:space="0" w:color="auto"/>
                    <w:bottom w:val="none" w:sz="0" w:space="0" w:color="auto"/>
                    <w:right w:val="none" w:sz="0" w:space="0" w:color="auto"/>
                  </w:divBdr>
                  <w:divsChild>
                    <w:div w:id="581649790">
                      <w:marLeft w:val="0"/>
                      <w:marRight w:val="0"/>
                      <w:marTop w:val="0"/>
                      <w:marBottom w:val="0"/>
                      <w:divBdr>
                        <w:top w:val="none" w:sz="0" w:space="0" w:color="auto"/>
                        <w:left w:val="none" w:sz="0" w:space="0" w:color="auto"/>
                        <w:bottom w:val="none" w:sz="0" w:space="0" w:color="auto"/>
                        <w:right w:val="none" w:sz="0" w:space="0" w:color="auto"/>
                      </w:divBdr>
                    </w:div>
                  </w:divsChild>
                </w:div>
                <w:div w:id="2059158910">
                  <w:marLeft w:val="0"/>
                  <w:marRight w:val="0"/>
                  <w:marTop w:val="0"/>
                  <w:marBottom w:val="0"/>
                  <w:divBdr>
                    <w:top w:val="none" w:sz="0" w:space="0" w:color="auto"/>
                    <w:left w:val="none" w:sz="0" w:space="0" w:color="auto"/>
                    <w:bottom w:val="none" w:sz="0" w:space="0" w:color="auto"/>
                    <w:right w:val="none" w:sz="0" w:space="0" w:color="auto"/>
                  </w:divBdr>
                  <w:divsChild>
                    <w:div w:id="395326614">
                      <w:marLeft w:val="0"/>
                      <w:marRight w:val="0"/>
                      <w:marTop w:val="0"/>
                      <w:marBottom w:val="0"/>
                      <w:divBdr>
                        <w:top w:val="none" w:sz="0" w:space="0" w:color="auto"/>
                        <w:left w:val="none" w:sz="0" w:space="0" w:color="auto"/>
                        <w:bottom w:val="none" w:sz="0" w:space="0" w:color="auto"/>
                        <w:right w:val="none" w:sz="0" w:space="0" w:color="auto"/>
                      </w:divBdr>
                    </w:div>
                  </w:divsChild>
                </w:div>
                <w:div w:id="88083987">
                  <w:marLeft w:val="0"/>
                  <w:marRight w:val="0"/>
                  <w:marTop w:val="0"/>
                  <w:marBottom w:val="0"/>
                  <w:divBdr>
                    <w:top w:val="none" w:sz="0" w:space="0" w:color="auto"/>
                    <w:left w:val="none" w:sz="0" w:space="0" w:color="auto"/>
                    <w:bottom w:val="none" w:sz="0" w:space="0" w:color="auto"/>
                    <w:right w:val="none" w:sz="0" w:space="0" w:color="auto"/>
                  </w:divBdr>
                  <w:divsChild>
                    <w:div w:id="1004166847">
                      <w:marLeft w:val="0"/>
                      <w:marRight w:val="0"/>
                      <w:marTop w:val="0"/>
                      <w:marBottom w:val="0"/>
                      <w:divBdr>
                        <w:top w:val="none" w:sz="0" w:space="0" w:color="auto"/>
                        <w:left w:val="none" w:sz="0" w:space="0" w:color="auto"/>
                        <w:bottom w:val="none" w:sz="0" w:space="0" w:color="auto"/>
                        <w:right w:val="none" w:sz="0" w:space="0" w:color="auto"/>
                      </w:divBdr>
                    </w:div>
                    <w:div w:id="1844590459">
                      <w:marLeft w:val="0"/>
                      <w:marRight w:val="0"/>
                      <w:marTop w:val="0"/>
                      <w:marBottom w:val="0"/>
                      <w:divBdr>
                        <w:top w:val="none" w:sz="0" w:space="0" w:color="auto"/>
                        <w:left w:val="none" w:sz="0" w:space="0" w:color="auto"/>
                        <w:bottom w:val="none" w:sz="0" w:space="0" w:color="auto"/>
                        <w:right w:val="none" w:sz="0" w:space="0" w:color="auto"/>
                      </w:divBdr>
                    </w:div>
                  </w:divsChild>
                </w:div>
                <w:div w:id="1528642901">
                  <w:marLeft w:val="0"/>
                  <w:marRight w:val="0"/>
                  <w:marTop w:val="0"/>
                  <w:marBottom w:val="0"/>
                  <w:divBdr>
                    <w:top w:val="none" w:sz="0" w:space="0" w:color="auto"/>
                    <w:left w:val="none" w:sz="0" w:space="0" w:color="auto"/>
                    <w:bottom w:val="none" w:sz="0" w:space="0" w:color="auto"/>
                    <w:right w:val="none" w:sz="0" w:space="0" w:color="auto"/>
                  </w:divBdr>
                  <w:divsChild>
                    <w:div w:id="36205061">
                      <w:marLeft w:val="0"/>
                      <w:marRight w:val="0"/>
                      <w:marTop w:val="0"/>
                      <w:marBottom w:val="0"/>
                      <w:divBdr>
                        <w:top w:val="none" w:sz="0" w:space="0" w:color="auto"/>
                        <w:left w:val="none" w:sz="0" w:space="0" w:color="auto"/>
                        <w:bottom w:val="none" w:sz="0" w:space="0" w:color="auto"/>
                        <w:right w:val="none" w:sz="0" w:space="0" w:color="auto"/>
                      </w:divBdr>
                    </w:div>
                  </w:divsChild>
                </w:div>
                <w:div w:id="513038248">
                  <w:marLeft w:val="0"/>
                  <w:marRight w:val="0"/>
                  <w:marTop w:val="0"/>
                  <w:marBottom w:val="0"/>
                  <w:divBdr>
                    <w:top w:val="none" w:sz="0" w:space="0" w:color="auto"/>
                    <w:left w:val="none" w:sz="0" w:space="0" w:color="auto"/>
                    <w:bottom w:val="none" w:sz="0" w:space="0" w:color="auto"/>
                    <w:right w:val="none" w:sz="0" w:space="0" w:color="auto"/>
                  </w:divBdr>
                  <w:divsChild>
                    <w:div w:id="1851796404">
                      <w:marLeft w:val="0"/>
                      <w:marRight w:val="0"/>
                      <w:marTop w:val="0"/>
                      <w:marBottom w:val="0"/>
                      <w:divBdr>
                        <w:top w:val="none" w:sz="0" w:space="0" w:color="auto"/>
                        <w:left w:val="none" w:sz="0" w:space="0" w:color="auto"/>
                        <w:bottom w:val="none" w:sz="0" w:space="0" w:color="auto"/>
                        <w:right w:val="none" w:sz="0" w:space="0" w:color="auto"/>
                      </w:divBdr>
                    </w:div>
                  </w:divsChild>
                </w:div>
                <w:div w:id="193732158">
                  <w:marLeft w:val="0"/>
                  <w:marRight w:val="0"/>
                  <w:marTop w:val="0"/>
                  <w:marBottom w:val="0"/>
                  <w:divBdr>
                    <w:top w:val="none" w:sz="0" w:space="0" w:color="auto"/>
                    <w:left w:val="none" w:sz="0" w:space="0" w:color="auto"/>
                    <w:bottom w:val="none" w:sz="0" w:space="0" w:color="auto"/>
                    <w:right w:val="none" w:sz="0" w:space="0" w:color="auto"/>
                  </w:divBdr>
                  <w:divsChild>
                    <w:div w:id="1544168541">
                      <w:marLeft w:val="0"/>
                      <w:marRight w:val="0"/>
                      <w:marTop w:val="0"/>
                      <w:marBottom w:val="0"/>
                      <w:divBdr>
                        <w:top w:val="none" w:sz="0" w:space="0" w:color="auto"/>
                        <w:left w:val="none" w:sz="0" w:space="0" w:color="auto"/>
                        <w:bottom w:val="none" w:sz="0" w:space="0" w:color="auto"/>
                        <w:right w:val="none" w:sz="0" w:space="0" w:color="auto"/>
                      </w:divBdr>
                    </w:div>
                  </w:divsChild>
                </w:div>
                <w:div w:id="31542738">
                  <w:marLeft w:val="0"/>
                  <w:marRight w:val="0"/>
                  <w:marTop w:val="0"/>
                  <w:marBottom w:val="0"/>
                  <w:divBdr>
                    <w:top w:val="none" w:sz="0" w:space="0" w:color="auto"/>
                    <w:left w:val="none" w:sz="0" w:space="0" w:color="auto"/>
                    <w:bottom w:val="none" w:sz="0" w:space="0" w:color="auto"/>
                    <w:right w:val="none" w:sz="0" w:space="0" w:color="auto"/>
                  </w:divBdr>
                  <w:divsChild>
                    <w:div w:id="1571622604">
                      <w:marLeft w:val="0"/>
                      <w:marRight w:val="0"/>
                      <w:marTop w:val="0"/>
                      <w:marBottom w:val="0"/>
                      <w:divBdr>
                        <w:top w:val="none" w:sz="0" w:space="0" w:color="auto"/>
                        <w:left w:val="none" w:sz="0" w:space="0" w:color="auto"/>
                        <w:bottom w:val="none" w:sz="0" w:space="0" w:color="auto"/>
                        <w:right w:val="none" w:sz="0" w:space="0" w:color="auto"/>
                      </w:divBdr>
                    </w:div>
                    <w:div w:id="842551265">
                      <w:marLeft w:val="0"/>
                      <w:marRight w:val="0"/>
                      <w:marTop w:val="0"/>
                      <w:marBottom w:val="0"/>
                      <w:divBdr>
                        <w:top w:val="none" w:sz="0" w:space="0" w:color="auto"/>
                        <w:left w:val="none" w:sz="0" w:space="0" w:color="auto"/>
                        <w:bottom w:val="none" w:sz="0" w:space="0" w:color="auto"/>
                        <w:right w:val="none" w:sz="0" w:space="0" w:color="auto"/>
                      </w:divBdr>
                    </w:div>
                  </w:divsChild>
                </w:div>
                <w:div w:id="525598745">
                  <w:marLeft w:val="0"/>
                  <w:marRight w:val="0"/>
                  <w:marTop w:val="0"/>
                  <w:marBottom w:val="0"/>
                  <w:divBdr>
                    <w:top w:val="none" w:sz="0" w:space="0" w:color="auto"/>
                    <w:left w:val="none" w:sz="0" w:space="0" w:color="auto"/>
                    <w:bottom w:val="none" w:sz="0" w:space="0" w:color="auto"/>
                    <w:right w:val="none" w:sz="0" w:space="0" w:color="auto"/>
                  </w:divBdr>
                  <w:divsChild>
                    <w:div w:id="276564149">
                      <w:marLeft w:val="0"/>
                      <w:marRight w:val="0"/>
                      <w:marTop w:val="0"/>
                      <w:marBottom w:val="0"/>
                      <w:divBdr>
                        <w:top w:val="none" w:sz="0" w:space="0" w:color="auto"/>
                        <w:left w:val="none" w:sz="0" w:space="0" w:color="auto"/>
                        <w:bottom w:val="none" w:sz="0" w:space="0" w:color="auto"/>
                        <w:right w:val="none" w:sz="0" w:space="0" w:color="auto"/>
                      </w:divBdr>
                    </w:div>
                  </w:divsChild>
                </w:div>
                <w:div w:id="2145737191">
                  <w:marLeft w:val="0"/>
                  <w:marRight w:val="0"/>
                  <w:marTop w:val="0"/>
                  <w:marBottom w:val="0"/>
                  <w:divBdr>
                    <w:top w:val="none" w:sz="0" w:space="0" w:color="auto"/>
                    <w:left w:val="none" w:sz="0" w:space="0" w:color="auto"/>
                    <w:bottom w:val="none" w:sz="0" w:space="0" w:color="auto"/>
                    <w:right w:val="none" w:sz="0" w:space="0" w:color="auto"/>
                  </w:divBdr>
                  <w:divsChild>
                    <w:div w:id="1499224934">
                      <w:marLeft w:val="0"/>
                      <w:marRight w:val="0"/>
                      <w:marTop w:val="0"/>
                      <w:marBottom w:val="0"/>
                      <w:divBdr>
                        <w:top w:val="none" w:sz="0" w:space="0" w:color="auto"/>
                        <w:left w:val="none" w:sz="0" w:space="0" w:color="auto"/>
                        <w:bottom w:val="none" w:sz="0" w:space="0" w:color="auto"/>
                        <w:right w:val="none" w:sz="0" w:space="0" w:color="auto"/>
                      </w:divBdr>
                    </w:div>
                  </w:divsChild>
                </w:div>
                <w:div w:id="635764752">
                  <w:marLeft w:val="0"/>
                  <w:marRight w:val="0"/>
                  <w:marTop w:val="0"/>
                  <w:marBottom w:val="0"/>
                  <w:divBdr>
                    <w:top w:val="none" w:sz="0" w:space="0" w:color="auto"/>
                    <w:left w:val="none" w:sz="0" w:space="0" w:color="auto"/>
                    <w:bottom w:val="none" w:sz="0" w:space="0" w:color="auto"/>
                    <w:right w:val="none" w:sz="0" w:space="0" w:color="auto"/>
                  </w:divBdr>
                  <w:divsChild>
                    <w:div w:id="134690854">
                      <w:marLeft w:val="0"/>
                      <w:marRight w:val="0"/>
                      <w:marTop w:val="0"/>
                      <w:marBottom w:val="0"/>
                      <w:divBdr>
                        <w:top w:val="none" w:sz="0" w:space="0" w:color="auto"/>
                        <w:left w:val="none" w:sz="0" w:space="0" w:color="auto"/>
                        <w:bottom w:val="none" w:sz="0" w:space="0" w:color="auto"/>
                        <w:right w:val="none" w:sz="0" w:space="0" w:color="auto"/>
                      </w:divBdr>
                    </w:div>
                  </w:divsChild>
                </w:div>
                <w:div w:id="1557814901">
                  <w:marLeft w:val="0"/>
                  <w:marRight w:val="0"/>
                  <w:marTop w:val="0"/>
                  <w:marBottom w:val="0"/>
                  <w:divBdr>
                    <w:top w:val="none" w:sz="0" w:space="0" w:color="auto"/>
                    <w:left w:val="none" w:sz="0" w:space="0" w:color="auto"/>
                    <w:bottom w:val="none" w:sz="0" w:space="0" w:color="auto"/>
                    <w:right w:val="none" w:sz="0" w:space="0" w:color="auto"/>
                  </w:divBdr>
                  <w:divsChild>
                    <w:div w:id="1846357619">
                      <w:marLeft w:val="0"/>
                      <w:marRight w:val="0"/>
                      <w:marTop w:val="0"/>
                      <w:marBottom w:val="0"/>
                      <w:divBdr>
                        <w:top w:val="none" w:sz="0" w:space="0" w:color="auto"/>
                        <w:left w:val="none" w:sz="0" w:space="0" w:color="auto"/>
                        <w:bottom w:val="none" w:sz="0" w:space="0" w:color="auto"/>
                        <w:right w:val="none" w:sz="0" w:space="0" w:color="auto"/>
                      </w:divBdr>
                    </w:div>
                    <w:div w:id="441002259">
                      <w:marLeft w:val="0"/>
                      <w:marRight w:val="0"/>
                      <w:marTop w:val="0"/>
                      <w:marBottom w:val="0"/>
                      <w:divBdr>
                        <w:top w:val="none" w:sz="0" w:space="0" w:color="auto"/>
                        <w:left w:val="none" w:sz="0" w:space="0" w:color="auto"/>
                        <w:bottom w:val="none" w:sz="0" w:space="0" w:color="auto"/>
                        <w:right w:val="none" w:sz="0" w:space="0" w:color="auto"/>
                      </w:divBdr>
                    </w:div>
                  </w:divsChild>
                </w:div>
                <w:div w:id="506797753">
                  <w:marLeft w:val="0"/>
                  <w:marRight w:val="0"/>
                  <w:marTop w:val="0"/>
                  <w:marBottom w:val="0"/>
                  <w:divBdr>
                    <w:top w:val="none" w:sz="0" w:space="0" w:color="auto"/>
                    <w:left w:val="none" w:sz="0" w:space="0" w:color="auto"/>
                    <w:bottom w:val="none" w:sz="0" w:space="0" w:color="auto"/>
                    <w:right w:val="none" w:sz="0" w:space="0" w:color="auto"/>
                  </w:divBdr>
                  <w:divsChild>
                    <w:div w:id="1446655084">
                      <w:marLeft w:val="0"/>
                      <w:marRight w:val="0"/>
                      <w:marTop w:val="0"/>
                      <w:marBottom w:val="0"/>
                      <w:divBdr>
                        <w:top w:val="none" w:sz="0" w:space="0" w:color="auto"/>
                        <w:left w:val="none" w:sz="0" w:space="0" w:color="auto"/>
                        <w:bottom w:val="none" w:sz="0" w:space="0" w:color="auto"/>
                        <w:right w:val="none" w:sz="0" w:space="0" w:color="auto"/>
                      </w:divBdr>
                    </w:div>
                  </w:divsChild>
                </w:div>
                <w:div w:id="517235432">
                  <w:marLeft w:val="0"/>
                  <w:marRight w:val="0"/>
                  <w:marTop w:val="0"/>
                  <w:marBottom w:val="0"/>
                  <w:divBdr>
                    <w:top w:val="none" w:sz="0" w:space="0" w:color="auto"/>
                    <w:left w:val="none" w:sz="0" w:space="0" w:color="auto"/>
                    <w:bottom w:val="none" w:sz="0" w:space="0" w:color="auto"/>
                    <w:right w:val="none" w:sz="0" w:space="0" w:color="auto"/>
                  </w:divBdr>
                  <w:divsChild>
                    <w:div w:id="695035648">
                      <w:marLeft w:val="0"/>
                      <w:marRight w:val="0"/>
                      <w:marTop w:val="0"/>
                      <w:marBottom w:val="0"/>
                      <w:divBdr>
                        <w:top w:val="none" w:sz="0" w:space="0" w:color="auto"/>
                        <w:left w:val="none" w:sz="0" w:space="0" w:color="auto"/>
                        <w:bottom w:val="none" w:sz="0" w:space="0" w:color="auto"/>
                        <w:right w:val="none" w:sz="0" w:space="0" w:color="auto"/>
                      </w:divBdr>
                    </w:div>
                  </w:divsChild>
                </w:div>
                <w:div w:id="202910019">
                  <w:marLeft w:val="0"/>
                  <w:marRight w:val="0"/>
                  <w:marTop w:val="0"/>
                  <w:marBottom w:val="0"/>
                  <w:divBdr>
                    <w:top w:val="none" w:sz="0" w:space="0" w:color="auto"/>
                    <w:left w:val="none" w:sz="0" w:space="0" w:color="auto"/>
                    <w:bottom w:val="none" w:sz="0" w:space="0" w:color="auto"/>
                    <w:right w:val="none" w:sz="0" w:space="0" w:color="auto"/>
                  </w:divBdr>
                  <w:divsChild>
                    <w:div w:id="259487042">
                      <w:marLeft w:val="0"/>
                      <w:marRight w:val="0"/>
                      <w:marTop w:val="0"/>
                      <w:marBottom w:val="0"/>
                      <w:divBdr>
                        <w:top w:val="none" w:sz="0" w:space="0" w:color="auto"/>
                        <w:left w:val="none" w:sz="0" w:space="0" w:color="auto"/>
                        <w:bottom w:val="none" w:sz="0" w:space="0" w:color="auto"/>
                        <w:right w:val="none" w:sz="0" w:space="0" w:color="auto"/>
                      </w:divBdr>
                    </w:div>
                  </w:divsChild>
                </w:div>
                <w:div w:id="821388482">
                  <w:marLeft w:val="0"/>
                  <w:marRight w:val="0"/>
                  <w:marTop w:val="0"/>
                  <w:marBottom w:val="0"/>
                  <w:divBdr>
                    <w:top w:val="none" w:sz="0" w:space="0" w:color="auto"/>
                    <w:left w:val="none" w:sz="0" w:space="0" w:color="auto"/>
                    <w:bottom w:val="none" w:sz="0" w:space="0" w:color="auto"/>
                    <w:right w:val="none" w:sz="0" w:space="0" w:color="auto"/>
                  </w:divBdr>
                  <w:divsChild>
                    <w:div w:id="1180319629">
                      <w:marLeft w:val="0"/>
                      <w:marRight w:val="0"/>
                      <w:marTop w:val="0"/>
                      <w:marBottom w:val="0"/>
                      <w:divBdr>
                        <w:top w:val="none" w:sz="0" w:space="0" w:color="auto"/>
                        <w:left w:val="none" w:sz="0" w:space="0" w:color="auto"/>
                        <w:bottom w:val="none" w:sz="0" w:space="0" w:color="auto"/>
                        <w:right w:val="none" w:sz="0" w:space="0" w:color="auto"/>
                      </w:divBdr>
                    </w:div>
                    <w:div w:id="562563473">
                      <w:marLeft w:val="0"/>
                      <w:marRight w:val="0"/>
                      <w:marTop w:val="0"/>
                      <w:marBottom w:val="0"/>
                      <w:divBdr>
                        <w:top w:val="none" w:sz="0" w:space="0" w:color="auto"/>
                        <w:left w:val="none" w:sz="0" w:space="0" w:color="auto"/>
                        <w:bottom w:val="none" w:sz="0" w:space="0" w:color="auto"/>
                        <w:right w:val="none" w:sz="0" w:space="0" w:color="auto"/>
                      </w:divBdr>
                    </w:div>
                    <w:div w:id="376200564">
                      <w:marLeft w:val="0"/>
                      <w:marRight w:val="0"/>
                      <w:marTop w:val="0"/>
                      <w:marBottom w:val="0"/>
                      <w:divBdr>
                        <w:top w:val="none" w:sz="0" w:space="0" w:color="auto"/>
                        <w:left w:val="none" w:sz="0" w:space="0" w:color="auto"/>
                        <w:bottom w:val="none" w:sz="0" w:space="0" w:color="auto"/>
                        <w:right w:val="none" w:sz="0" w:space="0" w:color="auto"/>
                      </w:divBdr>
                    </w:div>
                    <w:div w:id="1230574888">
                      <w:marLeft w:val="0"/>
                      <w:marRight w:val="0"/>
                      <w:marTop w:val="0"/>
                      <w:marBottom w:val="0"/>
                      <w:divBdr>
                        <w:top w:val="none" w:sz="0" w:space="0" w:color="auto"/>
                        <w:left w:val="none" w:sz="0" w:space="0" w:color="auto"/>
                        <w:bottom w:val="none" w:sz="0" w:space="0" w:color="auto"/>
                        <w:right w:val="none" w:sz="0" w:space="0" w:color="auto"/>
                      </w:divBdr>
                    </w:div>
                  </w:divsChild>
                </w:div>
                <w:div w:id="601496701">
                  <w:marLeft w:val="0"/>
                  <w:marRight w:val="0"/>
                  <w:marTop w:val="0"/>
                  <w:marBottom w:val="0"/>
                  <w:divBdr>
                    <w:top w:val="none" w:sz="0" w:space="0" w:color="auto"/>
                    <w:left w:val="none" w:sz="0" w:space="0" w:color="auto"/>
                    <w:bottom w:val="none" w:sz="0" w:space="0" w:color="auto"/>
                    <w:right w:val="none" w:sz="0" w:space="0" w:color="auto"/>
                  </w:divBdr>
                  <w:divsChild>
                    <w:div w:id="526911493">
                      <w:marLeft w:val="0"/>
                      <w:marRight w:val="0"/>
                      <w:marTop w:val="0"/>
                      <w:marBottom w:val="0"/>
                      <w:divBdr>
                        <w:top w:val="none" w:sz="0" w:space="0" w:color="auto"/>
                        <w:left w:val="none" w:sz="0" w:space="0" w:color="auto"/>
                        <w:bottom w:val="none" w:sz="0" w:space="0" w:color="auto"/>
                        <w:right w:val="none" w:sz="0" w:space="0" w:color="auto"/>
                      </w:divBdr>
                    </w:div>
                  </w:divsChild>
                </w:div>
                <w:div w:id="1310479407">
                  <w:marLeft w:val="0"/>
                  <w:marRight w:val="0"/>
                  <w:marTop w:val="0"/>
                  <w:marBottom w:val="0"/>
                  <w:divBdr>
                    <w:top w:val="none" w:sz="0" w:space="0" w:color="auto"/>
                    <w:left w:val="none" w:sz="0" w:space="0" w:color="auto"/>
                    <w:bottom w:val="none" w:sz="0" w:space="0" w:color="auto"/>
                    <w:right w:val="none" w:sz="0" w:space="0" w:color="auto"/>
                  </w:divBdr>
                  <w:divsChild>
                    <w:div w:id="31659165">
                      <w:marLeft w:val="0"/>
                      <w:marRight w:val="0"/>
                      <w:marTop w:val="0"/>
                      <w:marBottom w:val="0"/>
                      <w:divBdr>
                        <w:top w:val="none" w:sz="0" w:space="0" w:color="auto"/>
                        <w:left w:val="none" w:sz="0" w:space="0" w:color="auto"/>
                        <w:bottom w:val="none" w:sz="0" w:space="0" w:color="auto"/>
                        <w:right w:val="none" w:sz="0" w:space="0" w:color="auto"/>
                      </w:divBdr>
                    </w:div>
                  </w:divsChild>
                </w:div>
                <w:div w:id="1973972851">
                  <w:marLeft w:val="0"/>
                  <w:marRight w:val="0"/>
                  <w:marTop w:val="0"/>
                  <w:marBottom w:val="0"/>
                  <w:divBdr>
                    <w:top w:val="none" w:sz="0" w:space="0" w:color="auto"/>
                    <w:left w:val="none" w:sz="0" w:space="0" w:color="auto"/>
                    <w:bottom w:val="none" w:sz="0" w:space="0" w:color="auto"/>
                    <w:right w:val="none" w:sz="0" w:space="0" w:color="auto"/>
                  </w:divBdr>
                  <w:divsChild>
                    <w:div w:id="1050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01060">
          <w:marLeft w:val="0"/>
          <w:marRight w:val="0"/>
          <w:marTop w:val="0"/>
          <w:marBottom w:val="0"/>
          <w:divBdr>
            <w:top w:val="none" w:sz="0" w:space="0" w:color="auto"/>
            <w:left w:val="none" w:sz="0" w:space="0" w:color="auto"/>
            <w:bottom w:val="none" w:sz="0" w:space="0" w:color="auto"/>
            <w:right w:val="none" w:sz="0" w:space="0" w:color="auto"/>
          </w:divBdr>
        </w:div>
        <w:div w:id="1469786857">
          <w:marLeft w:val="0"/>
          <w:marRight w:val="0"/>
          <w:marTop w:val="0"/>
          <w:marBottom w:val="0"/>
          <w:divBdr>
            <w:top w:val="none" w:sz="0" w:space="0" w:color="auto"/>
            <w:left w:val="none" w:sz="0" w:space="0" w:color="auto"/>
            <w:bottom w:val="none" w:sz="0" w:space="0" w:color="auto"/>
            <w:right w:val="none" w:sz="0" w:space="0" w:color="auto"/>
          </w:divBdr>
        </w:div>
        <w:div w:id="1184518277">
          <w:marLeft w:val="0"/>
          <w:marRight w:val="0"/>
          <w:marTop w:val="0"/>
          <w:marBottom w:val="0"/>
          <w:divBdr>
            <w:top w:val="none" w:sz="0" w:space="0" w:color="auto"/>
            <w:left w:val="none" w:sz="0" w:space="0" w:color="auto"/>
            <w:bottom w:val="none" w:sz="0" w:space="0" w:color="auto"/>
            <w:right w:val="none" w:sz="0" w:space="0" w:color="auto"/>
          </w:divBdr>
        </w:div>
        <w:div w:id="633752866">
          <w:marLeft w:val="0"/>
          <w:marRight w:val="0"/>
          <w:marTop w:val="0"/>
          <w:marBottom w:val="0"/>
          <w:divBdr>
            <w:top w:val="none" w:sz="0" w:space="0" w:color="auto"/>
            <w:left w:val="none" w:sz="0" w:space="0" w:color="auto"/>
            <w:bottom w:val="none" w:sz="0" w:space="0" w:color="auto"/>
            <w:right w:val="none" w:sz="0" w:space="0" w:color="auto"/>
          </w:divBdr>
        </w:div>
        <w:div w:id="1002391416">
          <w:marLeft w:val="0"/>
          <w:marRight w:val="0"/>
          <w:marTop w:val="0"/>
          <w:marBottom w:val="0"/>
          <w:divBdr>
            <w:top w:val="none" w:sz="0" w:space="0" w:color="auto"/>
            <w:left w:val="none" w:sz="0" w:space="0" w:color="auto"/>
            <w:bottom w:val="none" w:sz="0" w:space="0" w:color="auto"/>
            <w:right w:val="none" w:sz="0" w:space="0" w:color="auto"/>
          </w:divBdr>
        </w:div>
        <w:div w:id="1510831260">
          <w:marLeft w:val="0"/>
          <w:marRight w:val="0"/>
          <w:marTop w:val="0"/>
          <w:marBottom w:val="0"/>
          <w:divBdr>
            <w:top w:val="none" w:sz="0" w:space="0" w:color="auto"/>
            <w:left w:val="none" w:sz="0" w:space="0" w:color="auto"/>
            <w:bottom w:val="none" w:sz="0" w:space="0" w:color="auto"/>
            <w:right w:val="none" w:sz="0" w:space="0" w:color="auto"/>
          </w:divBdr>
        </w:div>
        <w:div w:id="899435935">
          <w:marLeft w:val="0"/>
          <w:marRight w:val="0"/>
          <w:marTop w:val="0"/>
          <w:marBottom w:val="0"/>
          <w:divBdr>
            <w:top w:val="none" w:sz="0" w:space="0" w:color="auto"/>
            <w:left w:val="none" w:sz="0" w:space="0" w:color="auto"/>
            <w:bottom w:val="none" w:sz="0" w:space="0" w:color="auto"/>
            <w:right w:val="none" w:sz="0" w:space="0" w:color="auto"/>
          </w:divBdr>
        </w:div>
        <w:div w:id="1645816908">
          <w:marLeft w:val="0"/>
          <w:marRight w:val="0"/>
          <w:marTop w:val="0"/>
          <w:marBottom w:val="0"/>
          <w:divBdr>
            <w:top w:val="none" w:sz="0" w:space="0" w:color="auto"/>
            <w:left w:val="none" w:sz="0" w:space="0" w:color="auto"/>
            <w:bottom w:val="none" w:sz="0" w:space="0" w:color="auto"/>
            <w:right w:val="none" w:sz="0" w:space="0" w:color="auto"/>
          </w:divBdr>
        </w:div>
        <w:div w:id="2117165770">
          <w:marLeft w:val="0"/>
          <w:marRight w:val="0"/>
          <w:marTop w:val="0"/>
          <w:marBottom w:val="0"/>
          <w:divBdr>
            <w:top w:val="none" w:sz="0" w:space="0" w:color="auto"/>
            <w:left w:val="none" w:sz="0" w:space="0" w:color="auto"/>
            <w:bottom w:val="none" w:sz="0" w:space="0" w:color="auto"/>
            <w:right w:val="none" w:sz="0" w:space="0" w:color="auto"/>
          </w:divBdr>
        </w:div>
        <w:div w:id="2087065099">
          <w:marLeft w:val="0"/>
          <w:marRight w:val="0"/>
          <w:marTop w:val="0"/>
          <w:marBottom w:val="0"/>
          <w:divBdr>
            <w:top w:val="none" w:sz="0" w:space="0" w:color="auto"/>
            <w:left w:val="none" w:sz="0" w:space="0" w:color="auto"/>
            <w:bottom w:val="none" w:sz="0" w:space="0" w:color="auto"/>
            <w:right w:val="none" w:sz="0" w:space="0" w:color="auto"/>
          </w:divBdr>
        </w:div>
        <w:div w:id="1045133166">
          <w:marLeft w:val="0"/>
          <w:marRight w:val="0"/>
          <w:marTop w:val="0"/>
          <w:marBottom w:val="0"/>
          <w:divBdr>
            <w:top w:val="none" w:sz="0" w:space="0" w:color="auto"/>
            <w:left w:val="none" w:sz="0" w:space="0" w:color="auto"/>
            <w:bottom w:val="none" w:sz="0" w:space="0" w:color="auto"/>
            <w:right w:val="none" w:sz="0" w:space="0" w:color="auto"/>
          </w:divBdr>
        </w:div>
        <w:div w:id="1761484657">
          <w:marLeft w:val="0"/>
          <w:marRight w:val="0"/>
          <w:marTop w:val="0"/>
          <w:marBottom w:val="0"/>
          <w:divBdr>
            <w:top w:val="none" w:sz="0" w:space="0" w:color="auto"/>
            <w:left w:val="none" w:sz="0" w:space="0" w:color="auto"/>
            <w:bottom w:val="none" w:sz="0" w:space="0" w:color="auto"/>
            <w:right w:val="none" w:sz="0" w:space="0" w:color="auto"/>
          </w:divBdr>
        </w:div>
        <w:div w:id="873882099">
          <w:marLeft w:val="0"/>
          <w:marRight w:val="0"/>
          <w:marTop w:val="0"/>
          <w:marBottom w:val="0"/>
          <w:divBdr>
            <w:top w:val="none" w:sz="0" w:space="0" w:color="auto"/>
            <w:left w:val="none" w:sz="0" w:space="0" w:color="auto"/>
            <w:bottom w:val="none" w:sz="0" w:space="0" w:color="auto"/>
            <w:right w:val="none" w:sz="0" w:space="0" w:color="auto"/>
          </w:divBdr>
        </w:div>
        <w:div w:id="1766457522">
          <w:marLeft w:val="0"/>
          <w:marRight w:val="0"/>
          <w:marTop w:val="0"/>
          <w:marBottom w:val="0"/>
          <w:divBdr>
            <w:top w:val="none" w:sz="0" w:space="0" w:color="auto"/>
            <w:left w:val="none" w:sz="0" w:space="0" w:color="auto"/>
            <w:bottom w:val="none" w:sz="0" w:space="0" w:color="auto"/>
            <w:right w:val="none" w:sz="0" w:space="0" w:color="auto"/>
          </w:divBdr>
          <w:divsChild>
            <w:div w:id="662590996">
              <w:marLeft w:val="0"/>
              <w:marRight w:val="0"/>
              <w:marTop w:val="30"/>
              <w:marBottom w:val="30"/>
              <w:divBdr>
                <w:top w:val="none" w:sz="0" w:space="0" w:color="auto"/>
                <w:left w:val="none" w:sz="0" w:space="0" w:color="auto"/>
                <w:bottom w:val="none" w:sz="0" w:space="0" w:color="auto"/>
                <w:right w:val="none" w:sz="0" w:space="0" w:color="auto"/>
              </w:divBdr>
              <w:divsChild>
                <w:div w:id="1361777237">
                  <w:marLeft w:val="0"/>
                  <w:marRight w:val="0"/>
                  <w:marTop w:val="0"/>
                  <w:marBottom w:val="0"/>
                  <w:divBdr>
                    <w:top w:val="none" w:sz="0" w:space="0" w:color="auto"/>
                    <w:left w:val="none" w:sz="0" w:space="0" w:color="auto"/>
                    <w:bottom w:val="none" w:sz="0" w:space="0" w:color="auto"/>
                    <w:right w:val="none" w:sz="0" w:space="0" w:color="auto"/>
                  </w:divBdr>
                  <w:divsChild>
                    <w:div w:id="1583369901">
                      <w:marLeft w:val="0"/>
                      <w:marRight w:val="0"/>
                      <w:marTop w:val="0"/>
                      <w:marBottom w:val="0"/>
                      <w:divBdr>
                        <w:top w:val="none" w:sz="0" w:space="0" w:color="auto"/>
                        <w:left w:val="none" w:sz="0" w:space="0" w:color="auto"/>
                        <w:bottom w:val="none" w:sz="0" w:space="0" w:color="auto"/>
                        <w:right w:val="none" w:sz="0" w:space="0" w:color="auto"/>
                      </w:divBdr>
                    </w:div>
                  </w:divsChild>
                </w:div>
                <w:div w:id="1348629817">
                  <w:marLeft w:val="0"/>
                  <w:marRight w:val="0"/>
                  <w:marTop w:val="0"/>
                  <w:marBottom w:val="0"/>
                  <w:divBdr>
                    <w:top w:val="none" w:sz="0" w:space="0" w:color="auto"/>
                    <w:left w:val="none" w:sz="0" w:space="0" w:color="auto"/>
                    <w:bottom w:val="none" w:sz="0" w:space="0" w:color="auto"/>
                    <w:right w:val="none" w:sz="0" w:space="0" w:color="auto"/>
                  </w:divBdr>
                  <w:divsChild>
                    <w:div w:id="1576741566">
                      <w:marLeft w:val="0"/>
                      <w:marRight w:val="0"/>
                      <w:marTop w:val="0"/>
                      <w:marBottom w:val="0"/>
                      <w:divBdr>
                        <w:top w:val="none" w:sz="0" w:space="0" w:color="auto"/>
                        <w:left w:val="none" w:sz="0" w:space="0" w:color="auto"/>
                        <w:bottom w:val="none" w:sz="0" w:space="0" w:color="auto"/>
                        <w:right w:val="none" w:sz="0" w:space="0" w:color="auto"/>
                      </w:divBdr>
                    </w:div>
                  </w:divsChild>
                </w:div>
                <w:div w:id="2111003273">
                  <w:marLeft w:val="0"/>
                  <w:marRight w:val="0"/>
                  <w:marTop w:val="0"/>
                  <w:marBottom w:val="0"/>
                  <w:divBdr>
                    <w:top w:val="none" w:sz="0" w:space="0" w:color="auto"/>
                    <w:left w:val="none" w:sz="0" w:space="0" w:color="auto"/>
                    <w:bottom w:val="none" w:sz="0" w:space="0" w:color="auto"/>
                    <w:right w:val="none" w:sz="0" w:space="0" w:color="auto"/>
                  </w:divBdr>
                  <w:divsChild>
                    <w:div w:id="693700438">
                      <w:marLeft w:val="0"/>
                      <w:marRight w:val="0"/>
                      <w:marTop w:val="0"/>
                      <w:marBottom w:val="0"/>
                      <w:divBdr>
                        <w:top w:val="none" w:sz="0" w:space="0" w:color="auto"/>
                        <w:left w:val="none" w:sz="0" w:space="0" w:color="auto"/>
                        <w:bottom w:val="none" w:sz="0" w:space="0" w:color="auto"/>
                        <w:right w:val="none" w:sz="0" w:space="0" w:color="auto"/>
                      </w:divBdr>
                    </w:div>
                  </w:divsChild>
                </w:div>
                <w:div w:id="1410806028">
                  <w:marLeft w:val="0"/>
                  <w:marRight w:val="0"/>
                  <w:marTop w:val="0"/>
                  <w:marBottom w:val="0"/>
                  <w:divBdr>
                    <w:top w:val="none" w:sz="0" w:space="0" w:color="auto"/>
                    <w:left w:val="none" w:sz="0" w:space="0" w:color="auto"/>
                    <w:bottom w:val="none" w:sz="0" w:space="0" w:color="auto"/>
                    <w:right w:val="none" w:sz="0" w:space="0" w:color="auto"/>
                  </w:divBdr>
                  <w:divsChild>
                    <w:div w:id="1260984257">
                      <w:marLeft w:val="0"/>
                      <w:marRight w:val="0"/>
                      <w:marTop w:val="0"/>
                      <w:marBottom w:val="0"/>
                      <w:divBdr>
                        <w:top w:val="none" w:sz="0" w:space="0" w:color="auto"/>
                        <w:left w:val="none" w:sz="0" w:space="0" w:color="auto"/>
                        <w:bottom w:val="none" w:sz="0" w:space="0" w:color="auto"/>
                        <w:right w:val="none" w:sz="0" w:space="0" w:color="auto"/>
                      </w:divBdr>
                    </w:div>
                  </w:divsChild>
                </w:div>
                <w:div w:id="1760368839">
                  <w:marLeft w:val="0"/>
                  <w:marRight w:val="0"/>
                  <w:marTop w:val="0"/>
                  <w:marBottom w:val="0"/>
                  <w:divBdr>
                    <w:top w:val="none" w:sz="0" w:space="0" w:color="auto"/>
                    <w:left w:val="none" w:sz="0" w:space="0" w:color="auto"/>
                    <w:bottom w:val="none" w:sz="0" w:space="0" w:color="auto"/>
                    <w:right w:val="none" w:sz="0" w:space="0" w:color="auto"/>
                  </w:divBdr>
                  <w:divsChild>
                    <w:div w:id="525606833">
                      <w:marLeft w:val="0"/>
                      <w:marRight w:val="0"/>
                      <w:marTop w:val="0"/>
                      <w:marBottom w:val="0"/>
                      <w:divBdr>
                        <w:top w:val="none" w:sz="0" w:space="0" w:color="auto"/>
                        <w:left w:val="none" w:sz="0" w:space="0" w:color="auto"/>
                        <w:bottom w:val="none" w:sz="0" w:space="0" w:color="auto"/>
                        <w:right w:val="none" w:sz="0" w:space="0" w:color="auto"/>
                      </w:divBdr>
                    </w:div>
                  </w:divsChild>
                </w:div>
                <w:div w:id="1404907871">
                  <w:marLeft w:val="0"/>
                  <w:marRight w:val="0"/>
                  <w:marTop w:val="0"/>
                  <w:marBottom w:val="0"/>
                  <w:divBdr>
                    <w:top w:val="none" w:sz="0" w:space="0" w:color="auto"/>
                    <w:left w:val="none" w:sz="0" w:space="0" w:color="auto"/>
                    <w:bottom w:val="none" w:sz="0" w:space="0" w:color="auto"/>
                    <w:right w:val="none" w:sz="0" w:space="0" w:color="auto"/>
                  </w:divBdr>
                  <w:divsChild>
                    <w:div w:id="137115891">
                      <w:marLeft w:val="0"/>
                      <w:marRight w:val="0"/>
                      <w:marTop w:val="0"/>
                      <w:marBottom w:val="0"/>
                      <w:divBdr>
                        <w:top w:val="none" w:sz="0" w:space="0" w:color="auto"/>
                        <w:left w:val="none" w:sz="0" w:space="0" w:color="auto"/>
                        <w:bottom w:val="none" w:sz="0" w:space="0" w:color="auto"/>
                        <w:right w:val="none" w:sz="0" w:space="0" w:color="auto"/>
                      </w:divBdr>
                    </w:div>
                  </w:divsChild>
                </w:div>
                <w:div w:id="301008730">
                  <w:marLeft w:val="0"/>
                  <w:marRight w:val="0"/>
                  <w:marTop w:val="0"/>
                  <w:marBottom w:val="0"/>
                  <w:divBdr>
                    <w:top w:val="none" w:sz="0" w:space="0" w:color="auto"/>
                    <w:left w:val="none" w:sz="0" w:space="0" w:color="auto"/>
                    <w:bottom w:val="none" w:sz="0" w:space="0" w:color="auto"/>
                    <w:right w:val="none" w:sz="0" w:space="0" w:color="auto"/>
                  </w:divBdr>
                  <w:divsChild>
                    <w:div w:id="704717980">
                      <w:marLeft w:val="0"/>
                      <w:marRight w:val="0"/>
                      <w:marTop w:val="0"/>
                      <w:marBottom w:val="0"/>
                      <w:divBdr>
                        <w:top w:val="none" w:sz="0" w:space="0" w:color="auto"/>
                        <w:left w:val="none" w:sz="0" w:space="0" w:color="auto"/>
                        <w:bottom w:val="none" w:sz="0" w:space="0" w:color="auto"/>
                        <w:right w:val="none" w:sz="0" w:space="0" w:color="auto"/>
                      </w:divBdr>
                    </w:div>
                  </w:divsChild>
                </w:div>
                <w:div w:id="1799253830">
                  <w:marLeft w:val="0"/>
                  <w:marRight w:val="0"/>
                  <w:marTop w:val="0"/>
                  <w:marBottom w:val="0"/>
                  <w:divBdr>
                    <w:top w:val="none" w:sz="0" w:space="0" w:color="auto"/>
                    <w:left w:val="none" w:sz="0" w:space="0" w:color="auto"/>
                    <w:bottom w:val="none" w:sz="0" w:space="0" w:color="auto"/>
                    <w:right w:val="none" w:sz="0" w:space="0" w:color="auto"/>
                  </w:divBdr>
                  <w:divsChild>
                    <w:div w:id="408582699">
                      <w:marLeft w:val="0"/>
                      <w:marRight w:val="0"/>
                      <w:marTop w:val="0"/>
                      <w:marBottom w:val="0"/>
                      <w:divBdr>
                        <w:top w:val="none" w:sz="0" w:space="0" w:color="auto"/>
                        <w:left w:val="none" w:sz="0" w:space="0" w:color="auto"/>
                        <w:bottom w:val="none" w:sz="0" w:space="0" w:color="auto"/>
                        <w:right w:val="none" w:sz="0" w:space="0" w:color="auto"/>
                      </w:divBdr>
                    </w:div>
                  </w:divsChild>
                </w:div>
                <w:div w:id="1429276076">
                  <w:marLeft w:val="0"/>
                  <w:marRight w:val="0"/>
                  <w:marTop w:val="0"/>
                  <w:marBottom w:val="0"/>
                  <w:divBdr>
                    <w:top w:val="none" w:sz="0" w:space="0" w:color="auto"/>
                    <w:left w:val="none" w:sz="0" w:space="0" w:color="auto"/>
                    <w:bottom w:val="none" w:sz="0" w:space="0" w:color="auto"/>
                    <w:right w:val="none" w:sz="0" w:space="0" w:color="auto"/>
                  </w:divBdr>
                  <w:divsChild>
                    <w:div w:id="1764060316">
                      <w:marLeft w:val="0"/>
                      <w:marRight w:val="0"/>
                      <w:marTop w:val="0"/>
                      <w:marBottom w:val="0"/>
                      <w:divBdr>
                        <w:top w:val="none" w:sz="0" w:space="0" w:color="auto"/>
                        <w:left w:val="none" w:sz="0" w:space="0" w:color="auto"/>
                        <w:bottom w:val="none" w:sz="0" w:space="0" w:color="auto"/>
                        <w:right w:val="none" w:sz="0" w:space="0" w:color="auto"/>
                      </w:divBdr>
                    </w:div>
                  </w:divsChild>
                </w:div>
                <w:div w:id="1040981355">
                  <w:marLeft w:val="0"/>
                  <w:marRight w:val="0"/>
                  <w:marTop w:val="0"/>
                  <w:marBottom w:val="0"/>
                  <w:divBdr>
                    <w:top w:val="none" w:sz="0" w:space="0" w:color="auto"/>
                    <w:left w:val="none" w:sz="0" w:space="0" w:color="auto"/>
                    <w:bottom w:val="none" w:sz="0" w:space="0" w:color="auto"/>
                    <w:right w:val="none" w:sz="0" w:space="0" w:color="auto"/>
                  </w:divBdr>
                  <w:divsChild>
                    <w:div w:id="261182935">
                      <w:marLeft w:val="0"/>
                      <w:marRight w:val="0"/>
                      <w:marTop w:val="0"/>
                      <w:marBottom w:val="0"/>
                      <w:divBdr>
                        <w:top w:val="none" w:sz="0" w:space="0" w:color="auto"/>
                        <w:left w:val="none" w:sz="0" w:space="0" w:color="auto"/>
                        <w:bottom w:val="none" w:sz="0" w:space="0" w:color="auto"/>
                        <w:right w:val="none" w:sz="0" w:space="0" w:color="auto"/>
                      </w:divBdr>
                    </w:div>
                  </w:divsChild>
                </w:div>
                <w:div w:id="255094880">
                  <w:marLeft w:val="0"/>
                  <w:marRight w:val="0"/>
                  <w:marTop w:val="0"/>
                  <w:marBottom w:val="0"/>
                  <w:divBdr>
                    <w:top w:val="none" w:sz="0" w:space="0" w:color="auto"/>
                    <w:left w:val="none" w:sz="0" w:space="0" w:color="auto"/>
                    <w:bottom w:val="none" w:sz="0" w:space="0" w:color="auto"/>
                    <w:right w:val="none" w:sz="0" w:space="0" w:color="auto"/>
                  </w:divBdr>
                  <w:divsChild>
                    <w:div w:id="823010654">
                      <w:marLeft w:val="0"/>
                      <w:marRight w:val="0"/>
                      <w:marTop w:val="0"/>
                      <w:marBottom w:val="0"/>
                      <w:divBdr>
                        <w:top w:val="none" w:sz="0" w:space="0" w:color="auto"/>
                        <w:left w:val="none" w:sz="0" w:space="0" w:color="auto"/>
                        <w:bottom w:val="none" w:sz="0" w:space="0" w:color="auto"/>
                        <w:right w:val="none" w:sz="0" w:space="0" w:color="auto"/>
                      </w:divBdr>
                    </w:div>
                  </w:divsChild>
                </w:div>
                <w:div w:id="443034303">
                  <w:marLeft w:val="0"/>
                  <w:marRight w:val="0"/>
                  <w:marTop w:val="0"/>
                  <w:marBottom w:val="0"/>
                  <w:divBdr>
                    <w:top w:val="none" w:sz="0" w:space="0" w:color="auto"/>
                    <w:left w:val="none" w:sz="0" w:space="0" w:color="auto"/>
                    <w:bottom w:val="none" w:sz="0" w:space="0" w:color="auto"/>
                    <w:right w:val="none" w:sz="0" w:space="0" w:color="auto"/>
                  </w:divBdr>
                  <w:divsChild>
                    <w:div w:id="1059284653">
                      <w:marLeft w:val="0"/>
                      <w:marRight w:val="0"/>
                      <w:marTop w:val="0"/>
                      <w:marBottom w:val="0"/>
                      <w:divBdr>
                        <w:top w:val="none" w:sz="0" w:space="0" w:color="auto"/>
                        <w:left w:val="none" w:sz="0" w:space="0" w:color="auto"/>
                        <w:bottom w:val="none" w:sz="0" w:space="0" w:color="auto"/>
                        <w:right w:val="none" w:sz="0" w:space="0" w:color="auto"/>
                      </w:divBdr>
                    </w:div>
                  </w:divsChild>
                </w:div>
                <w:div w:id="383876017">
                  <w:marLeft w:val="0"/>
                  <w:marRight w:val="0"/>
                  <w:marTop w:val="0"/>
                  <w:marBottom w:val="0"/>
                  <w:divBdr>
                    <w:top w:val="none" w:sz="0" w:space="0" w:color="auto"/>
                    <w:left w:val="none" w:sz="0" w:space="0" w:color="auto"/>
                    <w:bottom w:val="none" w:sz="0" w:space="0" w:color="auto"/>
                    <w:right w:val="none" w:sz="0" w:space="0" w:color="auto"/>
                  </w:divBdr>
                  <w:divsChild>
                    <w:div w:id="2141219858">
                      <w:marLeft w:val="0"/>
                      <w:marRight w:val="0"/>
                      <w:marTop w:val="0"/>
                      <w:marBottom w:val="0"/>
                      <w:divBdr>
                        <w:top w:val="none" w:sz="0" w:space="0" w:color="auto"/>
                        <w:left w:val="none" w:sz="0" w:space="0" w:color="auto"/>
                        <w:bottom w:val="none" w:sz="0" w:space="0" w:color="auto"/>
                        <w:right w:val="none" w:sz="0" w:space="0" w:color="auto"/>
                      </w:divBdr>
                    </w:div>
                    <w:div w:id="315886250">
                      <w:marLeft w:val="0"/>
                      <w:marRight w:val="0"/>
                      <w:marTop w:val="0"/>
                      <w:marBottom w:val="0"/>
                      <w:divBdr>
                        <w:top w:val="none" w:sz="0" w:space="0" w:color="auto"/>
                        <w:left w:val="none" w:sz="0" w:space="0" w:color="auto"/>
                        <w:bottom w:val="none" w:sz="0" w:space="0" w:color="auto"/>
                        <w:right w:val="none" w:sz="0" w:space="0" w:color="auto"/>
                      </w:divBdr>
                    </w:div>
                  </w:divsChild>
                </w:div>
                <w:div w:id="1144280148">
                  <w:marLeft w:val="0"/>
                  <w:marRight w:val="0"/>
                  <w:marTop w:val="0"/>
                  <w:marBottom w:val="0"/>
                  <w:divBdr>
                    <w:top w:val="none" w:sz="0" w:space="0" w:color="auto"/>
                    <w:left w:val="none" w:sz="0" w:space="0" w:color="auto"/>
                    <w:bottom w:val="none" w:sz="0" w:space="0" w:color="auto"/>
                    <w:right w:val="none" w:sz="0" w:space="0" w:color="auto"/>
                  </w:divBdr>
                  <w:divsChild>
                    <w:div w:id="1408112263">
                      <w:marLeft w:val="0"/>
                      <w:marRight w:val="0"/>
                      <w:marTop w:val="0"/>
                      <w:marBottom w:val="0"/>
                      <w:divBdr>
                        <w:top w:val="none" w:sz="0" w:space="0" w:color="auto"/>
                        <w:left w:val="none" w:sz="0" w:space="0" w:color="auto"/>
                        <w:bottom w:val="none" w:sz="0" w:space="0" w:color="auto"/>
                        <w:right w:val="none" w:sz="0" w:space="0" w:color="auto"/>
                      </w:divBdr>
                    </w:div>
                  </w:divsChild>
                </w:div>
                <w:div w:id="645547636">
                  <w:marLeft w:val="0"/>
                  <w:marRight w:val="0"/>
                  <w:marTop w:val="0"/>
                  <w:marBottom w:val="0"/>
                  <w:divBdr>
                    <w:top w:val="none" w:sz="0" w:space="0" w:color="auto"/>
                    <w:left w:val="none" w:sz="0" w:space="0" w:color="auto"/>
                    <w:bottom w:val="none" w:sz="0" w:space="0" w:color="auto"/>
                    <w:right w:val="none" w:sz="0" w:space="0" w:color="auto"/>
                  </w:divBdr>
                  <w:divsChild>
                    <w:div w:id="872886576">
                      <w:marLeft w:val="0"/>
                      <w:marRight w:val="0"/>
                      <w:marTop w:val="0"/>
                      <w:marBottom w:val="0"/>
                      <w:divBdr>
                        <w:top w:val="none" w:sz="0" w:space="0" w:color="auto"/>
                        <w:left w:val="none" w:sz="0" w:space="0" w:color="auto"/>
                        <w:bottom w:val="none" w:sz="0" w:space="0" w:color="auto"/>
                        <w:right w:val="none" w:sz="0" w:space="0" w:color="auto"/>
                      </w:divBdr>
                    </w:div>
                  </w:divsChild>
                </w:div>
                <w:div w:id="237716584">
                  <w:marLeft w:val="0"/>
                  <w:marRight w:val="0"/>
                  <w:marTop w:val="0"/>
                  <w:marBottom w:val="0"/>
                  <w:divBdr>
                    <w:top w:val="none" w:sz="0" w:space="0" w:color="auto"/>
                    <w:left w:val="none" w:sz="0" w:space="0" w:color="auto"/>
                    <w:bottom w:val="none" w:sz="0" w:space="0" w:color="auto"/>
                    <w:right w:val="none" w:sz="0" w:space="0" w:color="auto"/>
                  </w:divBdr>
                  <w:divsChild>
                    <w:div w:id="1705011541">
                      <w:marLeft w:val="0"/>
                      <w:marRight w:val="0"/>
                      <w:marTop w:val="0"/>
                      <w:marBottom w:val="0"/>
                      <w:divBdr>
                        <w:top w:val="none" w:sz="0" w:space="0" w:color="auto"/>
                        <w:left w:val="none" w:sz="0" w:space="0" w:color="auto"/>
                        <w:bottom w:val="none" w:sz="0" w:space="0" w:color="auto"/>
                        <w:right w:val="none" w:sz="0" w:space="0" w:color="auto"/>
                      </w:divBdr>
                    </w:div>
                  </w:divsChild>
                </w:div>
                <w:div w:id="1082920290">
                  <w:marLeft w:val="0"/>
                  <w:marRight w:val="0"/>
                  <w:marTop w:val="0"/>
                  <w:marBottom w:val="0"/>
                  <w:divBdr>
                    <w:top w:val="none" w:sz="0" w:space="0" w:color="auto"/>
                    <w:left w:val="none" w:sz="0" w:space="0" w:color="auto"/>
                    <w:bottom w:val="none" w:sz="0" w:space="0" w:color="auto"/>
                    <w:right w:val="none" w:sz="0" w:space="0" w:color="auto"/>
                  </w:divBdr>
                  <w:divsChild>
                    <w:div w:id="1629117832">
                      <w:marLeft w:val="0"/>
                      <w:marRight w:val="0"/>
                      <w:marTop w:val="0"/>
                      <w:marBottom w:val="0"/>
                      <w:divBdr>
                        <w:top w:val="none" w:sz="0" w:space="0" w:color="auto"/>
                        <w:left w:val="none" w:sz="0" w:space="0" w:color="auto"/>
                        <w:bottom w:val="none" w:sz="0" w:space="0" w:color="auto"/>
                        <w:right w:val="none" w:sz="0" w:space="0" w:color="auto"/>
                      </w:divBdr>
                    </w:div>
                  </w:divsChild>
                </w:div>
                <w:div w:id="1486357978">
                  <w:marLeft w:val="0"/>
                  <w:marRight w:val="0"/>
                  <w:marTop w:val="0"/>
                  <w:marBottom w:val="0"/>
                  <w:divBdr>
                    <w:top w:val="none" w:sz="0" w:space="0" w:color="auto"/>
                    <w:left w:val="none" w:sz="0" w:space="0" w:color="auto"/>
                    <w:bottom w:val="none" w:sz="0" w:space="0" w:color="auto"/>
                    <w:right w:val="none" w:sz="0" w:space="0" w:color="auto"/>
                  </w:divBdr>
                  <w:divsChild>
                    <w:div w:id="2091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6220">
          <w:marLeft w:val="0"/>
          <w:marRight w:val="0"/>
          <w:marTop w:val="0"/>
          <w:marBottom w:val="0"/>
          <w:divBdr>
            <w:top w:val="none" w:sz="0" w:space="0" w:color="auto"/>
            <w:left w:val="none" w:sz="0" w:space="0" w:color="auto"/>
            <w:bottom w:val="none" w:sz="0" w:space="0" w:color="auto"/>
            <w:right w:val="none" w:sz="0" w:space="0" w:color="auto"/>
          </w:divBdr>
        </w:div>
        <w:div w:id="1299842456">
          <w:marLeft w:val="0"/>
          <w:marRight w:val="0"/>
          <w:marTop w:val="0"/>
          <w:marBottom w:val="0"/>
          <w:divBdr>
            <w:top w:val="none" w:sz="0" w:space="0" w:color="auto"/>
            <w:left w:val="none" w:sz="0" w:space="0" w:color="auto"/>
            <w:bottom w:val="none" w:sz="0" w:space="0" w:color="auto"/>
            <w:right w:val="none" w:sz="0" w:space="0" w:color="auto"/>
          </w:divBdr>
        </w:div>
        <w:div w:id="561789667">
          <w:marLeft w:val="0"/>
          <w:marRight w:val="0"/>
          <w:marTop w:val="0"/>
          <w:marBottom w:val="0"/>
          <w:divBdr>
            <w:top w:val="none" w:sz="0" w:space="0" w:color="auto"/>
            <w:left w:val="none" w:sz="0" w:space="0" w:color="auto"/>
            <w:bottom w:val="none" w:sz="0" w:space="0" w:color="auto"/>
            <w:right w:val="none" w:sz="0" w:space="0" w:color="auto"/>
          </w:divBdr>
        </w:div>
        <w:div w:id="2012443803">
          <w:marLeft w:val="0"/>
          <w:marRight w:val="0"/>
          <w:marTop w:val="0"/>
          <w:marBottom w:val="0"/>
          <w:divBdr>
            <w:top w:val="none" w:sz="0" w:space="0" w:color="auto"/>
            <w:left w:val="none" w:sz="0" w:space="0" w:color="auto"/>
            <w:bottom w:val="none" w:sz="0" w:space="0" w:color="auto"/>
            <w:right w:val="none" w:sz="0" w:space="0" w:color="auto"/>
          </w:divBdr>
          <w:divsChild>
            <w:div w:id="1482381541">
              <w:marLeft w:val="0"/>
              <w:marRight w:val="0"/>
              <w:marTop w:val="30"/>
              <w:marBottom w:val="30"/>
              <w:divBdr>
                <w:top w:val="none" w:sz="0" w:space="0" w:color="auto"/>
                <w:left w:val="none" w:sz="0" w:space="0" w:color="auto"/>
                <w:bottom w:val="none" w:sz="0" w:space="0" w:color="auto"/>
                <w:right w:val="none" w:sz="0" w:space="0" w:color="auto"/>
              </w:divBdr>
              <w:divsChild>
                <w:div w:id="759521665">
                  <w:marLeft w:val="0"/>
                  <w:marRight w:val="0"/>
                  <w:marTop w:val="0"/>
                  <w:marBottom w:val="0"/>
                  <w:divBdr>
                    <w:top w:val="none" w:sz="0" w:space="0" w:color="auto"/>
                    <w:left w:val="none" w:sz="0" w:space="0" w:color="auto"/>
                    <w:bottom w:val="none" w:sz="0" w:space="0" w:color="auto"/>
                    <w:right w:val="none" w:sz="0" w:space="0" w:color="auto"/>
                  </w:divBdr>
                  <w:divsChild>
                    <w:div w:id="797993756">
                      <w:marLeft w:val="0"/>
                      <w:marRight w:val="0"/>
                      <w:marTop w:val="0"/>
                      <w:marBottom w:val="0"/>
                      <w:divBdr>
                        <w:top w:val="none" w:sz="0" w:space="0" w:color="auto"/>
                        <w:left w:val="none" w:sz="0" w:space="0" w:color="auto"/>
                        <w:bottom w:val="none" w:sz="0" w:space="0" w:color="auto"/>
                        <w:right w:val="none" w:sz="0" w:space="0" w:color="auto"/>
                      </w:divBdr>
                    </w:div>
                  </w:divsChild>
                </w:div>
                <w:div w:id="882522760">
                  <w:marLeft w:val="0"/>
                  <w:marRight w:val="0"/>
                  <w:marTop w:val="0"/>
                  <w:marBottom w:val="0"/>
                  <w:divBdr>
                    <w:top w:val="none" w:sz="0" w:space="0" w:color="auto"/>
                    <w:left w:val="none" w:sz="0" w:space="0" w:color="auto"/>
                    <w:bottom w:val="none" w:sz="0" w:space="0" w:color="auto"/>
                    <w:right w:val="none" w:sz="0" w:space="0" w:color="auto"/>
                  </w:divBdr>
                  <w:divsChild>
                    <w:div w:id="778790902">
                      <w:marLeft w:val="0"/>
                      <w:marRight w:val="0"/>
                      <w:marTop w:val="0"/>
                      <w:marBottom w:val="0"/>
                      <w:divBdr>
                        <w:top w:val="none" w:sz="0" w:space="0" w:color="auto"/>
                        <w:left w:val="none" w:sz="0" w:space="0" w:color="auto"/>
                        <w:bottom w:val="none" w:sz="0" w:space="0" w:color="auto"/>
                        <w:right w:val="none" w:sz="0" w:space="0" w:color="auto"/>
                      </w:divBdr>
                    </w:div>
                    <w:div w:id="2052728645">
                      <w:marLeft w:val="0"/>
                      <w:marRight w:val="0"/>
                      <w:marTop w:val="0"/>
                      <w:marBottom w:val="0"/>
                      <w:divBdr>
                        <w:top w:val="none" w:sz="0" w:space="0" w:color="auto"/>
                        <w:left w:val="none" w:sz="0" w:space="0" w:color="auto"/>
                        <w:bottom w:val="none" w:sz="0" w:space="0" w:color="auto"/>
                        <w:right w:val="none" w:sz="0" w:space="0" w:color="auto"/>
                      </w:divBdr>
                    </w:div>
                    <w:div w:id="103305221">
                      <w:marLeft w:val="0"/>
                      <w:marRight w:val="0"/>
                      <w:marTop w:val="0"/>
                      <w:marBottom w:val="0"/>
                      <w:divBdr>
                        <w:top w:val="none" w:sz="0" w:space="0" w:color="auto"/>
                        <w:left w:val="none" w:sz="0" w:space="0" w:color="auto"/>
                        <w:bottom w:val="none" w:sz="0" w:space="0" w:color="auto"/>
                        <w:right w:val="none" w:sz="0" w:space="0" w:color="auto"/>
                      </w:divBdr>
                    </w:div>
                    <w:div w:id="1878930020">
                      <w:marLeft w:val="0"/>
                      <w:marRight w:val="0"/>
                      <w:marTop w:val="0"/>
                      <w:marBottom w:val="0"/>
                      <w:divBdr>
                        <w:top w:val="none" w:sz="0" w:space="0" w:color="auto"/>
                        <w:left w:val="none" w:sz="0" w:space="0" w:color="auto"/>
                        <w:bottom w:val="none" w:sz="0" w:space="0" w:color="auto"/>
                        <w:right w:val="none" w:sz="0" w:space="0" w:color="auto"/>
                      </w:divBdr>
                    </w:div>
                    <w:div w:id="1106191009">
                      <w:marLeft w:val="0"/>
                      <w:marRight w:val="0"/>
                      <w:marTop w:val="0"/>
                      <w:marBottom w:val="0"/>
                      <w:divBdr>
                        <w:top w:val="none" w:sz="0" w:space="0" w:color="auto"/>
                        <w:left w:val="none" w:sz="0" w:space="0" w:color="auto"/>
                        <w:bottom w:val="none" w:sz="0" w:space="0" w:color="auto"/>
                        <w:right w:val="none" w:sz="0" w:space="0" w:color="auto"/>
                      </w:divBdr>
                    </w:div>
                    <w:div w:id="2098750400">
                      <w:marLeft w:val="0"/>
                      <w:marRight w:val="0"/>
                      <w:marTop w:val="0"/>
                      <w:marBottom w:val="0"/>
                      <w:divBdr>
                        <w:top w:val="none" w:sz="0" w:space="0" w:color="auto"/>
                        <w:left w:val="none" w:sz="0" w:space="0" w:color="auto"/>
                        <w:bottom w:val="none" w:sz="0" w:space="0" w:color="auto"/>
                        <w:right w:val="none" w:sz="0" w:space="0" w:color="auto"/>
                      </w:divBdr>
                    </w:div>
                    <w:div w:id="1761366747">
                      <w:marLeft w:val="0"/>
                      <w:marRight w:val="0"/>
                      <w:marTop w:val="0"/>
                      <w:marBottom w:val="0"/>
                      <w:divBdr>
                        <w:top w:val="none" w:sz="0" w:space="0" w:color="auto"/>
                        <w:left w:val="none" w:sz="0" w:space="0" w:color="auto"/>
                        <w:bottom w:val="none" w:sz="0" w:space="0" w:color="auto"/>
                        <w:right w:val="none" w:sz="0" w:space="0" w:color="auto"/>
                      </w:divBdr>
                    </w:div>
                    <w:div w:id="1217475467">
                      <w:marLeft w:val="0"/>
                      <w:marRight w:val="0"/>
                      <w:marTop w:val="0"/>
                      <w:marBottom w:val="0"/>
                      <w:divBdr>
                        <w:top w:val="none" w:sz="0" w:space="0" w:color="auto"/>
                        <w:left w:val="none" w:sz="0" w:space="0" w:color="auto"/>
                        <w:bottom w:val="none" w:sz="0" w:space="0" w:color="auto"/>
                        <w:right w:val="none" w:sz="0" w:space="0" w:color="auto"/>
                      </w:divBdr>
                    </w:div>
                    <w:div w:id="2015300923">
                      <w:marLeft w:val="0"/>
                      <w:marRight w:val="0"/>
                      <w:marTop w:val="0"/>
                      <w:marBottom w:val="0"/>
                      <w:divBdr>
                        <w:top w:val="none" w:sz="0" w:space="0" w:color="auto"/>
                        <w:left w:val="none" w:sz="0" w:space="0" w:color="auto"/>
                        <w:bottom w:val="none" w:sz="0" w:space="0" w:color="auto"/>
                        <w:right w:val="none" w:sz="0" w:space="0" w:color="auto"/>
                      </w:divBdr>
                    </w:div>
                    <w:div w:id="508104512">
                      <w:marLeft w:val="0"/>
                      <w:marRight w:val="0"/>
                      <w:marTop w:val="0"/>
                      <w:marBottom w:val="0"/>
                      <w:divBdr>
                        <w:top w:val="none" w:sz="0" w:space="0" w:color="auto"/>
                        <w:left w:val="none" w:sz="0" w:space="0" w:color="auto"/>
                        <w:bottom w:val="none" w:sz="0" w:space="0" w:color="auto"/>
                        <w:right w:val="none" w:sz="0" w:space="0" w:color="auto"/>
                      </w:divBdr>
                    </w:div>
                    <w:div w:id="571547341">
                      <w:marLeft w:val="0"/>
                      <w:marRight w:val="0"/>
                      <w:marTop w:val="0"/>
                      <w:marBottom w:val="0"/>
                      <w:divBdr>
                        <w:top w:val="none" w:sz="0" w:space="0" w:color="auto"/>
                        <w:left w:val="none" w:sz="0" w:space="0" w:color="auto"/>
                        <w:bottom w:val="none" w:sz="0" w:space="0" w:color="auto"/>
                        <w:right w:val="none" w:sz="0" w:space="0" w:color="auto"/>
                      </w:divBdr>
                    </w:div>
                    <w:div w:id="743988453">
                      <w:marLeft w:val="0"/>
                      <w:marRight w:val="0"/>
                      <w:marTop w:val="0"/>
                      <w:marBottom w:val="0"/>
                      <w:divBdr>
                        <w:top w:val="none" w:sz="0" w:space="0" w:color="auto"/>
                        <w:left w:val="none" w:sz="0" w:space="0" w:color="auto"/>
                        <w:bottom w:val="none" w:sz="0" w:space="0" w:color="auto"/>
                        <w:right w:val="none" w:sz="0" w:space="0" w:color="auto"/>
                      </w:divBdr>
                    </w:div>
                    <w:div w:id="1568495165">
                      <w:marLeft w:val="0"/>
                      <w:marRight w:val="0"/>
                      <w:marTop w:val="0"/>
                      <w:marBottom w:val="0"/>
                      <w:divBdr>
                        <w:top w:val="none" w:sz="0" w:space="0" w:color="auto"/>
                        <w:left w:val="none" w:sz="0" w:space="0" w:color="auto"/>
                        <w:bottom w:val="none" w:sz="0" w:space="0" w:color="auto"/>
                        <w:right w:val="none" w:sz="0" w:space="0" w:color="auto"/>
                      </w:divBdr>
                    </w:div>
                    <w:div w:id="2027710074">
                      <w:marLeft w:val="0"/>
                      <w:marRight w:val="0"/>
                      <w:marTop w:val="0"/>
                      <w:marBottom w:val="0"/>
                      <w:divBdr>
                        <w:top w:val="none" w:sz="0" w:space="0" w:color="auto"/>
                        <w:left w:val="none" w:sz="0" w:space="0" w:color="auto"/>
                        <w:bottom w:val="none" w:sz="0" w:space="0" w:color="auto"/>
                        <w:right w:val="none" w:sz="0" w:space="0" w:color="auto"/>
                      </w:divBdr>
                    </w:div>
                    <w:div w:id="20271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914">
          <w:marLeft w:val="0"/>
          <w:marRight w:val="0"/>
          <w:marTop w:val="0"/>
          <w:marBottom w:val="0"/>
          <w:divBdr>
            <w:top w:val="none" w:sz="0" w:space="0" w:color="auto"/>
            <w:left w:val="none" w:sz="0" w:space="0" w:color="auto"/>
            <w:bottom w:val="none" w:sz="0" w:space="0" w:color="auto"/>
            <w:right w:val="none" w:sz="0" w:space="0" w:color="auto"/>
          </w:divBdr>
        </w:div>
        <w:div w:id="1571848083">
          <w:marLeft w:val="0"/>
          <w:marRight w:val="0"/>
          <w:marTop w:val="0"/>
          <w:marBottom w:val="0"/>
          <w:divBdr>
            <w:top w:val="none" w:sz="0" w:space="0" w:color="auto"/>
            <w:left w:val="none" w:sz="0" w:space="0" w:color="auto"/>
            <w:bottom w:val="none" w:sz="0" w:space="0" w:color="auto"/>
            <w:right w:val="none" w:sz="0" w:space="0" w:color="auto"/>
          </w:divBdr>
        </w:div>
        <w:div w:id="1668291387">
          <w:marLeft w:val="0"/>
          <w:marRight w:val="0"/>
          <w:marTop w:val="0"/>
          <w:marBottom w:val="0"/>
          <w:divBdr>
            <w:top w:val="none" w:sz="0" w:space="0" w:color="auto"/>
            <w:left w:val="none" w:sz="0" w:space="0" w:color="auto"/>
            <w:bottom w:val="none" w:sz="0" w:space="0" w:color="auto"/>
            <w:right w:val="none" w:sz="0" w:space="0" w:color="auto"/>
          </w:divBdr>
        </w:div>
        <w:div w:id="677929327">
          <w:marLeft w:val="0"/>
          <w:marRight w:val="0"/>
          <w:marTop w:val="0"/>
          <w:marBottom w:val="0"/>
          <w:divBdr>
            <w:top w:val="none" w:sz="0" w:space="0" w:color="auto"/>
            <w:left w:val="none" w:sz="0" w:space="0" w:color="auto"/>
            <w:bottom w:val="none" w:sz="0" w:space="0" w:color="auto"/>
            <w:right w:val="none" w:sz="0" w:space="0" w:color="auto"/>
          </w:divBdr>
        </w:div>
        <w:div w:id="1925065862">
          <w:marLeft w:val="0"/>
          <w:marRight w:val="0"/>
          <w:marTop w:val="0"/>
          <w:marBottom w:val="0"/>
          <w:divBdr>
            <w:top w:val="none" w:sz="0" w:space="0" w:color="auto"/>
            <w:left w:val="none" w:sz="0" w:space="0" w:color="auto"/>
            <w:bottom w:val="none" w:sz="0" w:space="0" w:color="auto"/>
            <w:right w:val="none" w:sz="0" w:space="0" w:color="auto"/>
          </w:divBdr>
        </w:div>
        <w:div w:id="729113042">
          <w:marLeft w:val="0"/>
          <w:marRight w:val="0"/>
          <w:marTop w:val="0"/>
          <w:marBottom w:val="0"/>
          <w:divBdr>
            <w:top w:val="none" w:sz="0" w:space="0" w:color="auto"/>
            <w:left w:val="none" w:sz="0" w:space="0" w:color="auto"/>
            <w:bottom w:val="none" w:sz="0" w:space="0" w:color="auto"/>
            <w:right w:val="none" w:sz="0" w:space="0" w:color="auto"/>
          </w:divBdr>
        </w:div>
        <w:div w:id="1686245185">
          <w:marLeft w:val="0"/>
          <w:marRight w:val="0"/>
          <w:marTop w:val="0"/>
          <w:marBottom w:val="0"/>
          <w:divBdr>
            <w:top w:val="none" w:sz="0" w:space="0" w:color="auto"/>
            <w:left w:val="none" w:sz="0" w:space="0" w:color="auto"/>
            <w:bottom w:val="none" w:sz="0" w:space="0" w:color="auto"/>
            <w:right w:val="none" w:sz="0" w:space="0" w:color="auto"/>
          </w:divBdr>
        </w:div>
        <w:div w:id="1684044742">
          <w:marLeft w:val="0"/>
          <w:marRight w:val="0"/>
          <w:marTop w:val="0"/>
          <w:marBottom w:val="0"/>
          <w:divBdr>
            <w:top w:val="none" w:sz="0" w:space="0" w:color="auto"/>
            <w:left w:val="none" w:sz="0" w:space="0" w:color="auto"/>
            <w:bottom w:val="none" w:sz="0" w:space="0" w:color="auto"/>
            <w:right w:val="none" w:sz="0" w:space="0" w:color="auto"/>
          </w:divBdr>
          <w:divsChild>
            <w:div w:id="1872958815">
              <w:marLeft w:val="0"/>
              <w:marRight w:val="0"/>
              <w:marTop w:val="30"/>
              <w:marBottom w:val="30"/>
              <w:divBdr>
                <w:top w:val="none" w:sz="0" w:space="0" w:color="auto"/>
                <w:left w:val="none" w:sz="0" w:space="0" w:color="auto"/>
                <w:bottom w:val="none" w:sz="0" w:space="0" w:color="auto"/>
                <w:right w:val="none" w:sz="0" w:space="0" w:color="auto"/>
              </w:divBdr>
              <w:divsChild>
                <w:div w:id="1610552637">
                  <w:marLeft w:val="0"/>
                  <w:marRight w:val="0"/>
                  <w:marTop w:val="0"/>
                  <w:marBottom w:val="0"/>
                  <w:divBdr>
                    <w:top w:val="none" w:sz="0" w:space="0" w:color="auto"/>
                    <w:left w:val="none" w:sz="0" w:space="0" w:color="auto"/>
                    <w:bottom w:val="none" w:sz="0" w:space="0" w:color="auto"/>
                    <w:right w:val="none" w:sz="0" w:space="0" w:color="auto"/>
                  </w:divBdr>
                  <w:divsChild>
                    <w:div w:id="1195658495">
                      <w:marLeft w:val="0"/>
                      <w:marRight w:val="0"/>
                      <w:marTop w:val="0"/>
                      <w:marBottom w:val="0"/>
                      <w:divBdr>
                        <w:top w:val="none" w:sz="0" w:space="0" w:color="auto"/>
                        <w:left w:val="none" w:sz="0" w:space="0" w:color="auto"/>
                        <w:bottom w:val="none" w:sz="0" w:space="0" w:color="auto"/>
                        <w:right w:val="none" w:sz="0" w:space="0" w:color="auto"/>
                      </w:divBdr>
                    </w:div>
                  </w:divsChild>
                </w:div>
                <w:div w:id="1611277339">
                  <w:marLeft w:val="0"/>
                  <w:marRight w:val="0"/>
                  <w:marTop w:val="0"/>
                  <w:marBottom w:val="0"/>
                  <w:divBdr>
                    <w:top w:val="none" w:sz="0" w:space="0" w:color="auto"/>
                    <w:left w:val="none" w:sz="0" w:space="0" w:color="auto"/>
                    <w:bottom w:val="none" w:sz="0" w:space="0" w:color="auto"/>
                    <w:right w:val="none" w:sz="0" w:space="0" w:color="auto"/>
                  </w:divBdr>
                  <w:divsChild>
                    <w:div w:id="1660645520">
                      <w:marLeft w:val="0"/>
                      <w:marRight w:val="0"/>
                      <w:marTop w:val="0"/>
                      <w:marBottom w:val="0"/>
                      <w:divBdr>
                        <w:top w:val="none" w:sz="0" w:space="0" w:color="auto"/>
                        <w:left w:val="none" w:sz="0" w:space="0" w:color="auto"/>
                        <w:bottom w:val="none" w:sz="0" w:space="0" w:color="auto"/>
                        <w:right w:val="none" w:sz="0" w:space="0" w:color="auto"/>
                      </w:divBdr>
                    </w:div>
                  </w:divsChild>
                </w:div>
                <w:div w:id="1013648811">
                  <w:marLeft w:val="0"/>
                  <w:marRight w:val="0"/>
                  <w:marTop w:val="0"/>
                  <w:marBottom w:val="0"/>
                  <w:divBdr>
                    <w:top w:val="none" w:sz="0" w:space="0" w:color="auto"/>
                    <w:left w:val="none" w:sz="0" w:space="0" w:color="auto"/>
                    <w:bottom w:val="none" w:sz="0" w:space="0" w:color="auto"/>
                    <w:right w:val="none" w:sz="0" w:space="0" w:color="auto"/>
                  </w:divBdr>
                  <w:divsChild>
                    <w:div w:id="602883822">
                      <w:marLeft w:val="0"/>
                      <w:marRight w:val="0"/>
                      <w:marTop w:val="0"/>
                      <w:marBottom w:val="0"/>
                      <w:divBdr>
                        <w:top w:val="none" w:sz="0" w:space="0" w:color="auto"/>
                        <w:left w:val="none" w:sz="0" w:space="0" w:color="auto"/>
                        <w:bottom w:val="none" w:sz="0" w:space="0" w:color="auto"/>
                        <w:right w:val="none" w:sz="0" w:space="0" w:color="auto"/>
                      </w:divBdr>
                    </w:div>
                  </w:divsChild>
                </w:div>
                <w:div w:id="729422542">
                  <w:marLeft w:val="0"/>
                  <w:marRight w:val="0"/>
                  <w:marTop w:val="0"/>
                  <w:marBottom w:val="0"/>
                  <w:divBdr>
                    <w:top w:val="none" w:sz="0" w:space="0" w:color="auto"/>
                    <w:left w:val="none" w:sz="0" w:space="0" w:color="auto"/>
                    <w:bottom w:val="none" w:sz="0" w:space="0" w:color="auto"/>
                    <w:right w:val="none" w:sz="0" w:space="0" w:color="auto"/>
                  </w:divBdr>
                  <w:divsChild>
                    <w:div w:id="1389301028">
                      <w:marLeft w:val="0"/>
                      <w:marRight w:val="0"/>
                      <w:marTop w:val="0"/>
                      <w:marBottom w:val="0"/>
                      <w:divBdr>
                        <w:top w:val="none" w:sz="0" w:space="0" w:color="auto"/>
                        <w:left w:val="none" w:sz="0" w:space="0" w:color="auto"/>
                        <w:bottom w:val="none" w:sz="0" w:space="0" w:color="auto"/>
                        <w:right w:val="none" w:sz="0" w:space="0" w:color="auto"/>
                      </w:divBdr>
                    </w:div>
                  </w:divsChild>
                </w:div>
                <w:div w:id="158694489">
                  <w:marLeft w:val="0"/>
                  <w:marRight w:val="0"/>
                  <w:marTop w:val="0"/>
                  <w:marBottom w:val="0"/>
                  <w:divBdr>
                    <w:top w:val="none" w:sz="0" w:space="0" w:color="auto"/>
                    <w:left w:val="none" w:sz="0" w:space="0" w:color="auto"/>
                    <w:bottom w:val="none" w:sz="0" w:space="0" w:color="auto"/>
                    <w:right w:val="none" w:sz="0" w:space="0" w:color="auto"/>
                  </w:divBdr>
                  <w:divsChild>
                    <w:div w:id="1483232385">
                      <w:marLeft w:val="0"/>
                      <w:marRight w:val="0"/>
                      <w:marTop w:val="0"/>
                      <w:marBottom w:val="0"/>
                      <w:divBdr>
                        <w:top w:val="none" w:sz="0" w:space="0" w:color="auto"/>
                        <w:left w:val="none" w:sz="0" w:space="0" w:color="auto"/>
                        <w:bottom w:val="none" w:sz="0" w:space="0" w:color="auto"/>
                        <w:right w:val="none" w:sz="0" w:space="0" w:color="auto"/>
                      </w:divBdr>
                    </w:div>
                  </w:divsChild>
                </w:div>
                <w:div w:id="2026976008">
                  <w:marLeft w:val="0"/>
                  <w:marRight w:val="0"/>
                  <w:marTop w:val="0"/>
                  <w:marBottom w:val="0"/>
                  <w:divBdr>
                    <w:top w:val="none" w:sz="0" w:space="0" w:color="auto"/>
                    <w:left w:val="none" w:sz="0" w:space="0" w:color="auto"/>
                    <w:bottom w:val="none" w:sz="0" w:space="0" w:color="auto"/>
                    <w:right w:val="none" w:sz="0" w:space="0" w:color="auto"/>
                  </w:divBdr>
                  <w:divsChild>
                    <w:div w:id="2092696629">
                      <w:marLeft w:val="0"/>
                      <w:marRight w:val="0"/>
                      <w:marTop w:val="0"/>
                      <w:marBottom w:val="0"/>
                      <w:divBdr>
                        <w:top w:val="none" w:sz="0" w:space="0" w:color="auto"/>
                        <w:left w:val="none" w:sz="0" w:space="0" w:color="auto"/>
                        <w:bottom w:val="none" w:sz="0" w:space="0" w:color="auto"/>
                        <w:right w:val="none" w:sz="0" w:space="0" w:color="auto"/>
                      </w:divBdr>
                    </w:div>
                  </w:divsChild>
                </w:div>
                <w:div w:id="407315211">
                  <w:marLeft w:val="0"/>
                  <w:marRight w:val="0"/>
                  <w:marTop w:val="0"/>
                  <w:marBottom w:val="0"/>
                  <w:divBdr>
                    <w:top w:val="none" w:sz="0" w:space="0" w:color="auto"/>
                    <w:left w:val="none" w:sz="0" w:space="0" w:color="auto"/>
                    <w:bottom w:val="none" w:sz="0" w:space="0" w:color="auto"/>
                    <w:right w:val="none" w:sz="0" w:space="0" w:color="auto"/>
                  </w:divBdr>
                  <w:divsChild>
                    <w:div w:id="1279793641">
                      <w:marLeft w:val="0"/>
                      <w:marRight w:val="0"/>
                      <w:marTop w:val="0"/>
                      <w:marBottom w:val="0"/>
                      <w:divBdr>
                        <w:top w:val="none" w:sz="0" w:space="0" w:color="auto"/>
                        <w:left w:val="none" w:sz="0" w:space="0" w:color="auto"/>
                        <w:bottom w:val="none" w:sz="0" w:space="0" w:color="auto"/>
                        <w:right w:val="none" w:sz="0" w:space="0" w:color="auto"/>
                      </w:divBdr>
                    </w:div>
                  </w:divsChild>
                </w:div>
                <w:div w:id="307974688">
                  <w:marLeft w:val="0"/>
                  <w:marRight w:val="0"/>
                  <w:marTop w:val="0"/>
                  <w:marBottom w:val="0"/>
                  <w:divBdr>
                    <w:top w:val="none" w:sz="0" w:space="0" w:color="auto"/>
                    <w:left w:val="none" w:sz="0" w:space="0" w:color="auto"/>
                    <w:bottom w:val="none" w:sz="0" w:space="0" w:color="auto"/>
                    <w:right w:val="none" w:sz="0" w:space="0" w:color="auto"/>
                  </w:divBdr>
                  <w:divsChild>
                    <w:div w:id="1863014246">
                      <w:marLeft w:val="0"/>
                      <w:marRight w:val="0"/>
                      <w:marTop w:val="0"/>
                      <w:marBottom w:val="0"/>
                      <w:divBdr>
                        <w:top w:val="none" w:sz="0" w:space="0" w:color="auto"/>
                        <w:left w:val="none" w:sz="0" w:space="0" w:color="auto"/>
                        <w:bottom w:val="none" w:sz="0" w:space="0" w:color="auto"/>
                        <w:right w:val="none" w:sz="0" w:space="0" w:color="auto"/>
                      </w:divBdr>
                    </w:div>
                  </w:divsChild>
                </w:div>
                <w:div w:id="1037241353">
                  <w:marLeft w:val="0"/>
                  <w:marRight w:val="0"/>
                  <w:marTop w:val="0"/>
                  <w:marBottom w:val="0"/>
                  <w:divBdr>
                    <w:top w:val="none" w:sz="0" w:space="0" w:color="auto"/>
                    <w:left w:val="none" w:sz="0" w:space="0" w:color="auto"/>
                    <w:bottom w:val="none" w:sz="0" w:space="0" w:color="auto"/>
                    <w:right w:val="none" w:sz="0" w:space="0" w:color="auto"/>
                  </w:divBdr>
                  <w:divsChild>
                    <w:div w:id="1110931779">
                      <w:marLeft w:val="0"/>
                      <w:marRight w:val="0"/>
                      <w:marTop w:val="0"/>
                      <w:marBottom w:val="0"/>
                      <w:divBdr>
                        <w:top w:val="none" w:sz="0" w:space="0" w:color="auto"/>
                        <w:left w:val="none" w:sz="0" w:space="0" w:color="auto"/>
                        <w:bottom w:val="none" w:sz="0" w:space="0" w:color="auto"/>
                        <w:right w:val="none" w:sz="0" w:space="0" w:color="auto"/>
                      </w:divBdr>
                    </w:div>
                  </w:divsChild>
                </w:div>
                <w:div w:id="393551657">
                  <w:marLeft w:val="0"/>
                  <w:marRight w:val="0"/>
                  <w:marTop w:val="0"/>
                  <w:marBottom w:val="0"/>
                  <w:divBdr>
                    <w:top w:val="none" w:sz="0" w:space="0" w:color="auto"/>
                    <w:left w:val="none" w:sz="0" w:space="0" w:color="auto"/>
                    <w:bottom w:val="none" w:sz="0" w:space="0" w:color="auto"/>
                    <w:right w:val="none" w:sz="0" w:space="0" w:color="auto"/>
                  </w:divBdr>
                  <w:divsChild>
                    <w:div w:id="1186676834">
                      <w:marLeft w:val="0"/>
                      <w:marRight w:val="0"/>
                      <w:marTop w:val="0"/>
                      <w:marBottom w:val="0"/>
                      <w:divBdr>
                        <w:top w:val="none" w:sz="0" w:space="0" w:color="auto"/>
                        <w:left w:val="none" w:sz="0" w:space="0" w:color="auto"/>
                        <w:bottom w:val="none" w:sz="0" w:space="0" w:color="auto"/>
                        <w:right w:val="none" w:sz="0" w:space="0" w:color="auto"/>
                      </w:divBdr>
                    </w:div>
                  </w:divsChild>
                </w:div>
                <w:div w:id="903829789">
                  <w:marLeft w:val="0"/>
                  <w:marRight w:val="0"/>
                  <w:marTop w:val="0"/>
                  <w:marBottom w:val="0"/>
                  <w:divBdr>
                    <w:top w:val="none" w:sz="0" w:space="0" w:color="auto"/>
                    <w:left w:val="none" w:sz="0" w:space="0" w:color="auto"/>
                    <w:bottom w:val="none" w:sz="0" w:space="0" w:color="auto"/>
                    <w:right w:val="none" w:sz="0" w:space="0" w:color="auto"/>
                  </w:divBdr>
                  <w:divsChild>
                    <w:div w:id="2009095756">
                      <w:marLeft w:val="0"/>
                      <w:marRight w:val="0"/>
                      <w:marTop w:val="0"/>
                      <w:marBottom w:val="0"/>
                      <w:divBdr>
                        <w:top w:val="none" w:sz="0" w:space="0" w:color="auto"/>
                        <w:left w:val="none" w:sz="0" w:space="0" w:color="auto"/>
                        <w:bottom w:val="none" w:sz="0" w:space="0" w:color="auto"/>
                        <w:right w:val="none" w:sz="0" w:space="0" w:color="auto"/>
                      </w:divBdr>
                    </w:div>
                  </w:divsChild>
                </w:div>
                <w:div w:id="124281347">
                  <w:marLeft w:val="0"/>
                  <w:marRight w:val="0"/>
                  <w:marTop w:val="0"/>
                  <w:marBottom w:val="0"/>
                  <w:divBdr>
                    <w:top w:val="none" w:sz="0" w:space="0" w:color="auto"/>
                    <w:left w:val="none" w:sz="0" w:space="0" w:color="auto"/>
                    <w:bottom w:val="none" w:sz="0" w:space="0" w:color="auto"/>
                    <w:right w:val="none" w:sz="0" w:space="0" w:color="auto"/>
                  </w:divBdr>
                  <w:divsChild>
                    <w:div w:id="1098915689">
                      <w:marLeft w:val="0"/>
                      <w:marRight w:val="0"/>
                      <w:marTop w:val="0"/>
                      <w:marBottom w:val="0"/>
                      <w:divBdr>
                        <w:top w:val="none" w:sz="0" w:space="0" w:color="auto"/>
                        <w:left w:val="none" w:sz="0" w:space="0" w:color="auto"/>
                        <w:bottom w:val="none" w:sz="0" w:space="0" w:color="auto"/>
                        <w:right w:val="none" w:sz="0" w:space="0" w:color="auto"/>
                      </w:divBdr>
                    </w:div>
                  </w:divsChild>
                </w:div>
                <w:div w:id="596986800">
                  <w:marLeft w:val="0"/>
                  <w:marRight w:val="0"/>
                  <w:marTop w:val="0"/>
                  <w:marBottom w:val="0"/>
                  <w:divBdr>
                    <w:top w:val="none" w:sz="0" w:space="0" w:color="auto"/>
                    <w:left w:val="none" w:sz="0" w:space="0" w:color="auto"/>
                    <w:bottom w:val="none" w:sz="0" w:space="0" w:color="auto"/>
                    <w:right w:val="none" w:sz="0" w:space="0" w:color="auto"/>
                  </w:divBdr>
                  <w:divsChild>
                    <w:div w:id="790906058">
                      <w:marLeft w:val="0"/>
                      <w:marRight w:val="0"/>
                      <w:marTop w:val="0"/>
                      <w:marBottom w:val="0"/>
                      <w:divBdr>
                        <w:top w:val="none" w:sz="0" w:space="0" w:color="auto"/>
                        <w:left w:val="none" w:sz="0" w:space="0" w:color="auto"/>
                        <w:bottom w:val="none" w:sz="0" w:space="0" w:color="auto"/>
                        <w:right w:val="none" w:sz="0" w:space="0" w:color="auto"/>
                      </w:divBdr>
                    </w:div>
                  </w:divsChild>
                </w:div>
                <w:div w:id="74405782">
                  <w:marLeft w:val="0"/>
                  <w:marRight w:val="0"/>
                  <w:marTop w:val="0"/>
                  <w:marBottom w:val="0"/>
                  <w:divBdr>
                    <w:top w:val="none" w:sz="0" w:space="0" w:color="auto"/>
                    <w:left w:val="none" w:sz="0" w:space="0" w:color="auto"/>
                    <w:bottom w:val="none" w:sz="0" w:space="0" w:color="auto"/>
                    <w:right w:val="none" w:sz="0" w:space="0" w:color="auto"/>
                  </w:divBdr>
                  <w:divsChild>
                    <w:div w:id="1143700245">
                      <w:marLeft w:val="0"/>
                      <w:marRight w:val="0"/>
                      <w:marTop w:val="0"/>
                      <w:marBottom w:val="0"/>
                      <w:divBdr>
                        <w:top w:val="none" w:sz="0" w:space="0" w:color="auto"/>
                        <w:left w:val="none" w:sz="0" w:space="0" w:color="auto"/>
                        <w:bottom w:val="none" w:sz="0" w:space="0" w:color="auto"/>
                        <w:right w:val="none" w:sz="0" w:space="0" w:color="auto"/>
                      </w:divBdr>
                    </w:div>
                  </w:divsChild>
                </w:div>
                <w:div w:id="366878155">
                  <w:marLeft w:val="0"/>
                  <w:marRight w:val="0"/>
                  <w:marTop w:val="0"/>
                  <w:marBottom w:val="0"/>
                  <w:divBdr>
                    <w:top w:val="none" w:sz="0" w:space="0" w:color="auto"/>
                    <w:left w:val="none" w:sz="0" w:space="0" w:color="auto"/>
                    <w:bottom w:val="none" w:sz="0" w:space="0" w:color="auto"/>
                    <w:right w:val="none" w:sz="0" w:space="0" w:color="auto"/>
                  </w:divBdr>
                  <w:divsChild>
                    <w:div w:id="769932650">
                      <w:marLeft w:val="0"/>
                      <w:marRight w:val="0"/>
                      <w:marTop w:val="0"/>
                      <w:marBottom w:val="0"/>
                      <w:divBdr>
                        <w:top w:val="none" w:sz="0" w:space="0" w:color="auto"/>
                        <w:left w:val="none" w:sz="0" w:space="0" w:color="auto"/>
                        <w:bottom w:val="none" w:sz="0" w:space="0" w:color="auto"/>
                        <w:right w:val="none" w:sz="0" w:space="0" w:color="auto"/>
                      </w:divBdr>
                    </w:div>
                  </w:divsChild>
                </w:div>
                <w:div w:id="634874512">
                  <w:marLeft w:val="0"/>
                  <w:marRight w:val="0"/>
                  <w:marTop w:val="0"/>
                  <w:marBottom w:val="0"/>
                  <w:divBdr>
                    <w:top w:val="none" w:sz="0" w:space="0" w:color="auto"/>
                    <w:left w:val="none" w:sz="0" w:space="0" w:color="auto"/>
                    <w:bottom w:val="none" w:sz="0" w:space="0" w:color="auto"/>
                    <w:right w:val="none" w:sz="0" w:space="0" w:color="auto"/>
                  </w:divBdr>
                  <w:divsChild>
                    <w:div w:id="12073595">
                      <w:marLeft w:val="0"/>
                      <w:marRight w:val="0"/>
                      <w:marTop w:val="0"/>
                      <w:marBottom w:val="0"/>
                      <w:divBdr>
                        <w:top w:val="none" w:sz="0" w:space="0" w:color="auto"/>
                        <w:left w:val="none" w:sz="0" w:space="0" w:color="auto"/>
                        <w:bottom w:val="none" w:sz="0" w:space="0" w:color="auto"/>
                        <w:right w:val="none" w:sz="0" w:space="0" w:color="auto"/>
                      </w:divBdr>
                    </w:div>
                  </w:divsChild>
                </w:div>
                <w:div w:id="1704750185">
                  <w:marLeft w:val="0"/>
                  <w:marRight w:val="0"/>
                  <w:marTop w:val="0"/>
                  <w:marBottom w:val="0"/>
                  <w:divBdr>
                    <w:top w:val="none" w:sz="0" w:space="0" w:color="auto"/>
                    <w:left w:val="none" w:sz="0" w:space="0" w:color="auto"/>
                    <w:bottom w:val="none" w:sz="0" w:space="0" w:color="auto"/>
                    <w:right w:val="none" w:sz="0" w:space="0" w:color="auto"/>
                  </w:divBdr>
                  <w:divsChild>
                    <w:div w:id="1088690971">
                      <w:marLeft w:val="0"/>
                      <w:marRight w:val="0"/>
                      <w:marTop w:val="0"/>
                      <w:marBottom w:val="0"/>
                      <w:divBdr>
                        <w:top w:val="none" w:sz="0" w:space="0" w:color="auto"/>
                        <w:left w:val="none" w:sz="0" w:space="0" w:color="auto"/>
                        <w:bottom w:val="none" w:sz="0" w:space="0" w:color="auto"/>
                        <w:right w:val="none" w:sz="0" w:space="0" w:color="auto"/>
                      </w:divBdr>
                    </w:div>
                  </w:divsChild>
                </w:div>
                <w:div w:id="1387754281">
                  <w:marLeft w:val="0"/>
                  <w:marRight w:val="0"/>
                  <w:marTop w:val="0"/>
                  <w:marBottom w:val="0"/>
                  <w:divBdr>
                    <w:top w:val="none" w:sz="0" w:space="0" w:color="auto"/>
                    <w:left w:val="none" w:sz="0" w:space="0" w:color="auto"/>
                    <w:bottom w:val="none" w:sz="0" w:space="0" w:color="auto"/>
                    <w:right w:val="none" w:sz="0" w:space="0" w:color="auto"/>
                  </w:divBdr>
                  <w:divsChild>
                    <w:div w:id="571737401">
                      <w:marLeft w:val="0"/>
                      <w:marRight w:val="0"/>
                      <w:marTop w:val="0"/>
                      <w:marBottom w:val="0"/>
                      <w:divBdr>
                        <w:top w:val="none" w:sz="0" w:space="0" w:color="auto"/>
                        <w:left w:val="none" w:sz="0" w:space="0" w:color="auto"/>
                        <w:bottom w:val="none" w:sz="0" w:space="0" w:color="auto"/>
                        <w:right w:val="none" w:sz="0" w:space="0" w:color="auto"/>
                      </w:divBdr>
                    </w:div>
                  </w:divsChild>
                </w:div>
                <w:div w:id="649362266">
                  <w:marLeft w:val="0"/>
                  <w:marRight w:val="0"/>
                  <w:marTop w:val="0"/>
                  <w:marBottom w:val="0"/>
                  <w:divBdr>
                    <w:top w:val="none" w:sz="0" w:space="0" w:color="auto"/>
                    <w:left w:val="none" w:sz="0" w:space="0" w:color="auto"/>
                    <w:bottom w:val="none" w:sz="0" w:space="0" w:color="auto"/>
                    <w:right w:val="none" w:sz="0" w:space="0" w:color="auto"/>
                  </w:divBdr>
                  <w:divsChild>
                    <w:div w:id="266889718">
                      <w:marLeft w:val="0"/>
                      <w:marRight w:val="0"/>
                      <w:marTop w:val="0"/>
                      <w:marBottom w:val="0"/>
                      <w:divBdr>
                        <w:top w:val="none" w:sz="0" w:space="0" w:color="auto"/>
                        <w:left w:val="none" w:sz="0" w:space="0" w:color="auto"/>
                        <w:bottom w:val="none" w:sz="0" w:space="0" w:color="auto"/>
                        <w:right w:val="none" w:sz="0" w:space="0" w:color="auto"/>
                      </w:divBdr>
                    </w:div>
                  </w:divsChild>
                </w:div>
                <w:div w:id="538057556">
                  <w:marLeft w:val="0"/>
                  <w:marRight w:val="0"/>
                  <w:marTop w:val="0"/>
                  <w:marBottom w:val="0"/>
                  <w:divBdr>
                    <w:top w:val="none" w:sz="0" w:space="0" w:color="auto"/>
                    <w:left w:val="none" w:sz="0" w:space="0" w:color="auto"/>
                    <w:bottom w:val="none" w:sz="0" w:space="0" w:color="auto"/>
                    <w:right w:val="none" w:sz="0" w:space="0" w:color="auto"/>
                  </w:divBdr>
                  <w:divsChild>
                    <w:div w:id="14612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0326">
          <w:marLeft w:val="0"/>
          <w:marRight w:val="0"/>
          <w:marTop w:val="0"/>
          <w:marBottom w:val="0"/>
          <w:divBdr>
            <w:top w:val="none" w:sz="0" w:space="0" w:color="auto"/>
            <w:left w:val="none" w:sz="0" w:space="0" w:color="auto"/>
            <w:bottom w:val="none" w:sz="0" w:space="0" w:color="auto"/>
            <w:right w:val="none" w:sz="0" w:space="0" w:color="auto"/>
          </w:divBdr>
        </w:div>
        <w:div w:id="701828826">
          <w:marLeft w:val="0"/>
          <w:marRight w:val="0"/>
          <w:marTop w:val="0"/>
          <w:marBottom w:val="0"/>
          <w:divBdr>
            <w:top w:val="none" w:sz="0" w:space="0" w:color="auto"/>
            <w:left w:val="none" w:sz="0" w:space="0" w:color="auto"/>
            <w:bottom w:val="none" w:sz="0" w:space="0" w:color="auto"/>
            <w:right w:val="none" w:sz="0" w:space="0" w:color="auto"/>
          </w:divBdr>
        </w:div>
        <w:div w:id="1355572615">
          <w:marLeft w:val="0"/>
          <w:marRight w:val="0"/>
          <w:marTop w:val="0"/>
          <w:marBottom w:val="0"/>
          <w:divBdr>
            <w:top w:val="none" w:sz="0" w:space="0" w:color="auto"/>
            <w:left w:val="none" w:sz="0" w:space="0" w:color="auto"/>
            <w:bottom w:val="none" w:sz="0" w:space="0" w:color="auto"/>
            <w:right w:val="none" w:sz="0" w:space="0" w:color="auto"/>
          </w:divBdr>
        </w:div>
        <w:div w:id="1490170735">
          <w:marLeft w:val="0"/>
          <w:marRight w:val="0"/>
          <w:marTop w:val="0"/>
          <w:marBottom w:val="0"/>
          <w:divBdr>
            <w:top w:val="none" w:sz="0" w:space="0" w:color="auto"/>
            <w:left w:val="none" w:sz="0" w:space="0" w:color="auto"/>
            <w:bottom w:val="none" w:sz="0" w:space="0" w:color="auto"/>
            <w:right w:val="none" w:sz="0" w:space="0" w:color="auto"/>
          </w:divBdr>
          <w:divsChild>
            <w:div w:id="1453741371">
              <w:marLeft w:val="0"/>
              <w:marRight w:val="0"/>
              <w:marTop w:val="30"/>
              <w:marBottom w:val="30"/>
              <w:divBdr>
                <w:top w:val="none" w:sz="0" w:space="0" w:color="auto"/>
                <w:left w:val="none" w:sz="0" w:space="0" w:color="auto"/>
                <w:bottom w:val="none" w:sz="0" w:space="0" w:color="auto"/>
                <w:right w:val="none" w:sz="0" w:space="0" w:color="auto"/>
              </w:divBdr>
              <w:divsChild>
                <w:div w:id="698093833">
                  <w:marLeft w:val="0"/>
                  <w:marRight w:val="0"/>
                  <w:marTop w:val="0"/>
                  <w:marBottom w:val="0"/>
                  <w:divBdr>
                    <w:top w:val="none" w:sz="0" w:space="0" w:color="auto"/>
                    <w:left w:val="none" w:sz="0" w:space="0" w:color="auto"/>
                    <w:bottom w:val="none" w:sz="0" w:space="0" w:color="auto"/>
                    <w:right w:val="none" w:sz="0" w:space="0" w:color="auto"/>
                  </w:divBdr>
                  <w:divsChild>
                    <w:div w:id="481898098">
                      <w:marLeft w:val="0"/>
                      <w:marRight w:val="0"/>
                      <w:marTop w:val="0"/>
                      <w:marBottom w:val="0"/>
                      <w:divBdr>
                        <w:top w:val="none" w:sz="0" w:space="0" w:color="auto"/>
                        <w:left w:val="none" w:sz="0" w:space="0" w:color="auto"/>
                        <w:bottom w:val="none" w:sz="0" w:space="0" w:color="auto"/>
                        <w:right w:val="none" w:sz="0" w:space="0" w:color="auto"/>
                      </w:divBdr>
                    </w:div>
                    <w:div w:id="1927379847">
                      <w:marLeft w:val="0"/>
                      <w:marRight w:val="0"/>
                      <w:marTop w:val="0"/>
                      <w:marBottom w:val="0"/>
                      <w:divBdr>
                        <w:top w:val="none" w:sz="0" w:space="0" w:color="auto"/>
                        <w:left w:val="none" w:sz="0" w:space="0" w:color="auto"/>
                        <w:bottom w:val="none" w:sz="0" w:space="0" w:color="auto"/>
                        <w:right w:val="none" w:sz="0" w:space="0" w:color="auto"/>
                      </w:divBdr>
                    </w:div>
                  </w:divsChild>
                </w:div>
                <w:div w:id="2041465751">
                  <w:marLeft w:val="0"/>
                  <w:marRight w:val="0"/>
                  <w:marTop w:val="0"/>
                  <w:marBottom w:val="0"/>
                  <w:divBdr>
                    <w:top w:val="none" w:sz="0" w:space="0" w:color="auto"/>
                    <w:left w:val="none" w:sz="0" w:space="0" w:color="auto"/>
                    <w:bottom w:val="none" w:sz="0" w:space="0" w:color="auto"/>
                    <w:right w:val="none" w:sz="0" w:space="0" w:color="auto"/>
                  </w:divBdr>
                  <w:divsChild>
                    <w:div w:id="453057388">
                      <w:marLeft w:val="0"/>
                      <w:marRight w:val="0"/>
                      <w:marTop w:val="0"/>
                      <w:marBottom w:val="0"/>
                      <w:divBdr>
                        <w:top w:val="none" w:sz="0" w:space="0" w:color="auto"/>
                        <w:left w:val="none" w:sz="0" w:space="0" w:color="auto"/>
                        <w:bottom w:val="none" w:sz="0" w:space="0" w:color="auto"/>
                        <w:right w:val="none" w:sz="0" w:space="0" w:color="auto"/>
                      </w:divBdr>
                    </w:div>
                    <w:div w:id="957178817">
                      <w:marLeft w:val="0"/>
                      <w:marRight w:val="0"/>
                      <w:marTop w:val="0"/>
                      <w:marBottom w:val="0"/>
                      <w:divBdr>
                        <w:top w:val="none" w:sz="0" w:space="0" w:color="auto"/>
                        <w:left w:val="none" w:sz="0" w:space="0" w:color="auto"/>
                        <w:bottom w:val="none" w:sz="0" w:space="0" w:color="auto"/>
                        <w:right w:val="none" w:sz="0" w:space="0" w:color="auto"/>
                      </w:divBdr>
                    </w:div>
                    <w:div w:id="1481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1945">
          <w:marLeft w:val="0"/>
          <w:marRight w:val="0"/>
          <w:marTop w:val="0"/>
          <w:marBottom w:val="0"/>
          <w:divBdr>
            <w:top w:val="none" w:sz="0" w:space="0" w:color="auto"/>
            <w:left w:val="none" w:sz="0" w:space="0" w:color="auto"/>
            <w:bottom w:val="none" w:sz="0" w:space="0" w:color="auto"/>
            <w:right w:val="none" w:sz="0" w:space="0" w:color="auto"/>
          </w:divBdr>
        </w:div>
        <w:div w:id="1252273839">
          <w:marLeft w:val="0"/>
          <w:marRight w:val="0"/>
          <w:marTop w:val="0"/>
          <w:marBottom w:val="0"/>
          <w:divBdr>
            <w:top w:val="none" w:sz="0" w:space="0" w:color="auto"/>
            <w:left w:val="none" w:sz="0" w:space="0" w:color="auto"/>
            <w:bottom w:val="none" w:sz="0" w:space="0" w:color="auto"/>
            <w:right w:val="none" w:sz="0" w:space="0" w:color="auto"/>
          </w:divBdr>
        </w:div>
        <w:div w:id="1991592875">
          <w:marLeft w:val="0"/>
          <w:marRight w:val="0"/>
          <w:marTop w:val="0"/>
          <w:marBottom w:val="0"/>
          <w:divBdr>
            <w:top w:val="none" w:sz="0" w:space="0" w:color="auto"/>
            <w:left w:val="none" w:sz="0" w:space="0" w:color="auto"/>
            <w:bottom w:val="none" w:sz="0" w:space="0" w:color="auto"/>
            <w:right w:val="none" w:sz="0" w:space="0" w:color="auto"/>
          </w:divBdr>
        </w:div>
        <w:div w:id="2001149347">
          <w:marLeft w:val="0"/>
          <w:marRight w:val="0"/>
          <w:marTop w:val="0"/>
          <w:marBottom w:val="0"/>
          <w:divBdr>
            <w:top w:val="none" w:sz="0" w:space="0" w:color="auto"/>
            <w:left w:val="none" w:sz="0" w:space="0" w:color="auto"/>
            <w:bottom w:val="none" w:sz="0" w:space="0" w:color="auto"/>
            <w:right w:val="none" w:sz="0" w:space="0" w:color="auto"/>
          </w:divBdr>
        </w:div>
        <w:div w:id="1521159178">
          <w:marLeft w:val="0"/>
          <w:marRight w:val="0"/>
          <w:marTop w:val="0"/>
          <w:marBottom w:val="0"/>
          <w:divBdr>
            <w:top w:val="none" w:sz="0" w:space="0" w:color="auto"/>
            <w:left w:val="none" w:sz="0" w:space="0" w:color="auto"/>
            <w:bottom w:val="none" w:sz="0" w:space="0" w:color="auto"/>
            <w:right w:val="none" w:sz="0" w:space="0" w:color="auto"/>
          </w:divBdr>
          <w:divsChild>
            <w:div w:id="632176076">
              <w:marLeft w:val="0"/>
              <w:marRight w:val="0"/>
              <w:marTop w:val="30"/>
              <w:marBottom w:val="30"/>
              <w:divBdr>
                <w:top w:val="none" w:sz="0" w:space="0" w:color="auto"/>
                <w:left w:val="none" w:sz="0" w:space="0" w:color="auto"/>
                <w:bottom w:val="none" w:sz="0" w:space="0" w:color="auto"/>
                <w:right w:val="none" w:sz="0" w:space="0" w:color="auto"/>
              </w:divBdr>
              <w:divsChild>
                <w:div w:id="1065226553">
                  <w:marLeft w:val="0"/>
                  <w:marRight w:val="0"/>
                  <w:marTop w:val="0"/>
                  <w:marBottom w:val="0"/>
                  <w:divBdr>
                    <w:top w:val="none" w:sz="0" w:space="0" w:color="auto"/>
                    <w:left w:val="none" w:sz="0" w:space="0" w:color="auto"/>
                    <w:bottom w:val="none" w:sz="0" w:space="0" w:color="auto"/>
                    <w:right w:val="none" w:sz="0" w:space="0" w:color="auto"/>
                  </w:divBdr>
                  <w:divsChild>
                    <w:div w:id="2092848255">
                      <w:marLeft w:val="0"/>
                      <w:marRight w:val="0"/>
                      <w:marTop w:val="0"/>
                      <w:marBottom w:val="0"/>
                      <w:divBdr>
                        <w:top w:val="none" w:sz="0" w:space="0" w:color="auto"/>
                        <w:left w:val="none" w:sz="0" w:space="0" w:color="auto"/>
                        <w:bottom w:val="none" w:sz="0" w:space="0" w:color="auto"/>
                        <w:right w:val="none" w:sz="0" w:space="0" w:color="auto"/>
                      </w:divBdr>
                    </w:div>
                  </w:divsChild>
                </w:div>
                <w:div w:id="903610975">
                  <w:marLeft w:val="0"/>
                  <w:marRight w:val="0"/>
                  <w:marTop w:val="0"/>
                  <w:marBottom w:val="0"/>
                  <w:divBdr>
                    <w:top w:val="none" w:sz="0" w:space="0" w:color="auto"/>
                    <w:left w:val="none" w:sz="0" w:space="0" w:color="auto"/>
                    <w:bottom w:val="none" w:sz="0" w:space="0" w:color="auto"/>
                    <w:right w:val="none" w:sz="0" w:space="0" w:color="auto"/>
                  </w:divBdr>
                  <w:divsChild>
                    <w:div w:id="1225916938">
                      <w:marLeft w:val="0"/>
                      <w:marRight w:val="0"/>
                      <w:marTop w:val="0"/>
                      <w:marBottom w:val="0"/>
                      <w:divBdr>
                        <w:top w:val="none" w:sz="0" w:space="0" w:color="auto"/>
                        <w:left w:val="none" w:sz="0" w:space="0" w:color="auto"/>
                        <w:bottom w:val="none" w:sz="0" w:space="0" w:color="auto"/>
                        <w:right w:val="none" w:sz="0" w:space="0" w:color="auto"/>
                      </w:divBdr>
                    </w:div>
                  </w:divsChild>
                </w:div>
                <w:div w:id="1084765296">
                  <w:marLeft w:val="0"/>
                  <w:marRight w:val="0"/>
                  <w:marTop w:val="0"/>
                  <w:marBottom w:val="0"/>
                  <w:divBdr>
                    <w:top w:val="none" w:sz="0" w:space="0" w:color="auto"/>
                    <w:left w:val="none" w:sz="0" w:space="0" w:color="auto"/>
                    <w:bottom w:val="none" w:sz="0" w:space="0" w:color="auto"/>
                    <w:right w:val="none" w:sz="0" w:space="0" w:color="auto"/>
                  </w:divBdr>
                  <w:divsChild>
                    <w:div w:id="2026663472">
                      <w:marLeft w:val="0"/>
                      <w:marRight w:val="0"/>
                      <w:marTop w:val="0"/>
                      <w:marBottom w:val="0"/>
                      <w:divBdr>
                        <w:top w:val="none" w:sz="0" w:space="0" w:color="auto"/>
                        <w:left w:val="none" w:sz="0" w:space="0" w:color="auto"/>
                        <w:bottom w:val="none" w:sz="0" w:space="0" w:color="auto"/>
                        <w:right w:val="none" w:sz="0" w:space="0" w:color="auto"/>
                      </w:divBdr>
                    </w:div>
                  </w:divsChild>
                </w:div>
                <w:div w:id="1587230643">
                  <w:marLeft w:val="0"/>
                  <w:marRight w:val="0"/>
                  <w:marTop w:val="0"/>
                  <w:marBottom w:val="0"/>
                  <w:divBdr>
                    <w:top w:val="none" w:sz="0" w:space="0" w:color="auto"/>
                    <w:left w:val="none" w:sz="0" w:space="0" w:color="auto"/>
                    <w:bottom w:val="none" w:sz="0" w:space="0" w:color="auto"/>
                    <w:right w:val="none" w:sz="0" w:space="0" w:color="auto"/>
                  </w:divBdr>
                  <w:divsChild>
                    <w:div w:id="1113019767">
                      <w:marLeft w:val="0"/>
                      <w:marRight w:val="0"/>
                      <w:marTop w:val="0"/>
                      <w:marBottom w:val="0"/>
                      <w:divBdr>
                        <w:top w:val="none" w:sz="0" w:space="0" w:color="auto"/>
                        <w:left w:val="none" w:sz="0" w:space="0" w:color="auto"/>
                        <w:bottom w:val="none" w:sz="0" w:space="0" w:color="auto"/>
                        <w:right w:val="none" w:sz="0" w:space="0" w:color="auto"/>
                      </w:divBdr>
                    </w:div>
                  </w:divsChild>
                </w:div>
                <w:div w:id="75321324">
                  <w:marLeft w:val="0"/>
                  <w:marRight w:val="0"/>
                  <w:marTop w:val="0"/>
                  <w:marBottom w:val="0"/>
                  <w:divBdr>
                    <w:top w:val="none" w:sz="0" w:space="0" w:color="auto"/>
                    <w:left w:val="none" w:sz="0" w:space="0" w:color="auto"/>
                    <w:bottom w:val="none" w:sz="0" w:space="0" w:color="auto"/>
                    <w:right w:val="none" w:sz="0" w:space="0" w:color="auto"/>
                  </w:divBdr>
                  <w:divsChild>
                    <w:div w:id="1861358650">
                      <w:marLeft w:val="0"/>
                      <w:marRight w:val="0"/>
                      <w:marTop w:val="0"/>
                      <w:marBottom w:val="0"/>
                      <w:divBdr>
                        <w:top w:val="none" w:sz="0" w:space="0" w:color="auto"/>
                        <w:left w:val="none" w:sz="0" w:space="0" w:color="auto"/>
                        <w:bottom w:val="none" w:sz="0" w:space="0" w:color="auto"/>
                        <w:right w:val="none" w:sz="0" w:space="0" w:color="auto"/>
                      </w:divBdr>
                    </w:div>
                  </w:divsChild>
                </w:div>
                <w:div w:id="993332982">
                  <w:marLeft w:val="0"/>
                  <w:marRight w:val="0"/>
                  <w:marTop w:val="0"/>
                  <w:marBottom w:val="0"/>
                  <w:divBdr>
                    <w:top w:val="none" w:sz="0" w:space="0" w:color="auto"/>
                    <w:left w:val="none" w:sz="0" w:space="0" w:color="auto"/>
                    <w:bottom w:val="none" w:sz="0" w:space="0" w:color="auto"/>
                    <w:right w:val="none" w:sz="0" w:space="0" w:color="auto"/>
                  </w:divBdr>
                  <w:divsChild>
                    <w:div w:id="9799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27601">
          <w:marLeft w:val="0"/>
          <w:marRight w:val="0"/>
          <w:marTop w:val="0"/>
          <w:marBottom w:val="0"/>
          <w:divBdr>
            <w:top w:val="none" w:sz="0" w:space="0" w:color="auto"/>
            <w:left w:val="none" w:sz="0" w:space="0" w:color="auto"/>
            <w:bottom w:val="none" w:sz="0" w:space="0" w:color="auto"/>
            <w:right w:val="none" w:sz="0" w:space="0" w:color="auto"/>
          </w:divBdr>
        </w:div>
        <w:div w:id="1790856491">
          <w:marLeft w:val="0"/>
          <w:marRight w:val="0"/>
          <w:marTop w:val="0"/>
          <w:marBottom w:val="0"/>
          <w:divBdr>
            <w:top w:val="none" w:sz="0" w:space="0" w:color="auto"/>
            <w:left w:val="none" w:sz="0" w:space="0" w:color="auto"/>
            <w:bottom w:val="none" w:sz="0" w:space="0" w:color="auto"/>
            <w:right w:val="none" w:sz="0" w:space="0" w:color="auto"/>
          </w:divBdr>
        </w:div>
        <w:div w:id="416370118">
          <w:marLeft w:val="0"/>
          <w:marRight w:val="0"/>
          <w:marTop w:val="0"/>
          <w:marBottom w:val="0"/>
          <w:divBdr>
            <w:top w:val="none" w:sz="0" w:space="0" w:color="auto"/>
            <w:left w:val="none" w:sz="0" w:space="0" w:color="auto"/>
            <w:bottom w:val="none" w:sz="0" w:space="0" w:color="auto"/>
            <w:right w:val="none" w:sz="0" w:space="0" w:color="auto"/>
          </w:divBdr>
        </w:div>
        <w:div w:id="1105149739">
          <w:marLeft w:val="0"/>
          <w:marRight w:val="0"/>
          <w:marTop w:val="0"/>
          <w:marBottom w:val="0"/>
          <w:divBdr>
            <w:top w:val="none" w:sz="0" w:space="0" w:color="auto"/>
            <w:left w:val="none" w:sz="0" w:space="0" w:color="auto"/>
            <w:bottom w:val="none" w:sz="0" w:space="0" w:color="auto"/>
            <w:right w:val="none" w:sz="0" w:space="0" w:color="auto"/>
          </w:divBdr>
        </w:div>
        <w:div w:id="1932466675">
          <w:marLeft w:val="0"/>
          <w:marRight w:val="0"/>
          <w:marTop w:val="0"/>
          <w:marBottom w:val="0"/>
          <w:divBdr>
            <w:top w:val="none" w:sz="0" w:space="0" w:color="auto"/>
            <w:left w:val="none" w:sz="0" w:space="0" w:color="auto"/>
            <w:bottom w:val="none" w:sz="0" w:space="0" w:color="auto"/>
            <w:right w:val="none" w:sz="0" w:space="0" w:color="auto"/>
          </w:divBdr>
        </w:div>
        <w:div w:id="720247319">
          <w:marLeft w:val="0"/>
          <w:marRight w:val="0"/>
          <w:marTop w:val="0"/>
          <w:marBottom w:val="0"/>
          <w:divBdr>
            <w:top w:val="none" w:sz="0" w:space="0" w:color="auto"/>
            <w:left w:val="none" w:sz="0" w:space="0" w:color="auto"/>
            <w:bottom w:val="none" w:sz="0" w:space="0" w:color="auto"/>
            <w:right w:val="none" w:sz="0" w:space="0" w:color="auto"/>
          </w:divBdr>
          <w:divsChild>
            <w:div w:id="1788428981">
              <w:marLeft w:val="0"/>
              <w:marRight w:val="0"/>
              <w:marTop w:val="30"/>
              <w:marBottom w:val="30"/>
              <w:divBdr>
                <w:top w:val="none" w:sz="0" w:space="0" w:color="auto"/>
                <w:left w:val="none" w:sz="0" w:space="0" w:color="auto"/>
                <w:bottom w:val="none" w:sz="0" w:space="0" w:color="auto"/>
                <w:right w:val="none" w:sz="0" w:space="0" w:color="auto"/>
              </w:divBdr>
              <w:divsChild>
                <w:div w:id="1395813868">
                  <w:marLeft w:val="0"/>
                  <w:marRight w:val="0"/>
                  <w:marTop w:val="0"/>
                  <w:marBottom w:val="0"/>
                  <w:divBdr>
                    <w:top w:val="none" w:sz="0" w:space="0" w:color="auto"/>
                    <w:left w:val="none" w:sz="0" w:space="0" w:color="auto"/>
                    <w:bottom w:val="none" w:sz="0" w:space="0" w:color="auto"/>
                    <w:right w:val="none" w:sz="0" w:space="0" w:color="auto"/>
                  </w:divBdr>
                  <w:divsChild>
                    <w:div w:id="313946442">
                      <w:marLeft w:val="0"/>
                      <w:marRight w:val="0"/>
                      <w:marTop w:val="0"/>
                      <w:marBottom w:val="0"/>
                      <w:divBdr>
                        <w:top w:val="none" w:sz="0" w:space="0" w:color="auto"/>
                        <w:left w:val="none" w:sz="0" w:space="0" w:color="auto"/>
                        <w:bottom w:val="none" w:sz="0" w:space="0" w:color="auto"/>
                        <w:right w:val="none" w:sz="0" w:space="0" w:color="auto"/>
                      </w:divBdr>
                    </w:div>
                  </w:divsChild>
                </w:div>
                <w:div w:id="622618495">
                  <w:marLeft w:val="0"/>
                  <w:marRight w:val="0"/>
                  <w:marTop w:val="0"/>
                  <w:marBottom w:val="0"/>
                  <w:divBdr>
                    <w:top w:val="none" w:sz="0" w:space="0" w:color="auto"/>
                    <w:left w:val="none" w:sz="0" w:space="0" w:color="auto"/>
                    <w:bottom w:val="none" w:sz="0" w:space="0" w:color="auto"/>
                    <w:right w:val="none" w:sz="0" w:space="0" w:color="auto"/>
                  </w:divBdr>
                  <w:divsChild>
                    <w:div w:id="342822826">
                      <w:marLeft w:val="0"/>
                      <w:marRight w:val="0"/>
                      <w:marTop w:val="0"/>
                      <w:marBottom w:val="0"/>
                      <w:divBdr>
                        <w:top w:val="none" w:sz="0" w:space="0" w:color="auto"/>
                        <w:left w:val="none" w:sz="0" w:space="0" w:color="auto"/>
                        <w:bottom w:val="none" w:sz="0" w:space="0" w:color="auto"/>
                        <w:right w:val="none" w:sz="0" w:space="0" w:color="auto"/>
                      </w:divBdr>
                    </w:div>
                    <w:div w:id="244458302">
                      <w:marLeft w:val="0"/>
                      <w:marRight w:val="0"/>
                      <w:marTop w:val="0"/>
                      <w:marBottom w:val="0"/>
                      <w:divBdr>
                        <w:top w:val="none" w:sz="0" w:space="0" w:color="auto"/>
                        <w:left w:val="none" w:sz="0" w:space="0" w:color="auto"/>
                        <w:bottom w:val="none" w:sz="0" w:space="0" w:color="auto"/>
                        <w:right w:val="none" w:sz="0" w:space="0" w:color="auto"/>
                      </w:divBdr>
                    </w:div>
                    <w:div w:id="4926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3730">
          <w:marLeft w:val="0"/>
          <w:marRight w:val="0"/>
          <w:marTop w:val="0"/>
          <w:marBottom w:val="0"/>
          <w:divBdr>
            <w:top w:val="none" w:sz="0" w:space="0" w:color="auto"/>
            <w:left w:val="none" w:sz="0" w:space="0" w:color="auto"/>
            <w:bottom w:val="none" w:sz="0" w:space="0" w:color="auto"/>
            <w:right w:val="none" w:sz="0" w:space="0" w:color="auto"/>
          </w:divBdr>
        </w:div>
        <w:div w:id="473257692">
          <w:marLeft w:val="0"/>
          <w:marRight w:val="0"/>
          <w:marTop w:val="0"/>
          <w:marBottom w:val="0"/>
          <w:divBdr>
            <w:top w:val="none" w:sz="0" w:space="0" w:color="auto"/>
            <w:left w:val="none" w:sz="0" w:space="0" w:color="auto"/>
            <w:bottom w:val="none" w:sz="0" w:space="0" w:color="auto"/>
            <w:right w:val="none" w:sz="0" w:space="0" w:color="auto"/>
          </w:divBdr>
        </w:div>
        <w:div w:id="1608543259">
          <w:marLeft w:val="0"/>
          <w:marRight w:val="0"/>
          <w:marTop w:val="0"/>
          <w:marBottom w:val="0"/>
          <w:divBdr>
            <w:top w:val="none" w:sz="0" w:space="0" w:color="auto"/>
            <w:left w:val="none" w:sz="0" w:space="0" w:color="auto"/>
            <w:bottom w:val="none" w:sz="0" w:space="0" w:color="auto"/>
            <w:right w:val="none" w:sz="0" w:space="0" w:color="auto"/>
          </w:divBdr>
        </w:div>
        <w:div w:id="1710494578">
          <w:marLeft w:val="0"/>
          <w:marRight w:val="0"/>
          <w:marTop w:val="0"/>
          <w:marBottom w:val="0"/>
          <w:divBdr>
            <w:top w:val="none" w:sz="0" w:space="0" w:color="auto"/>
            <w:left w:val="none" w:sz="0" w:space="0" w:color="auto"/>
            <w:bottom w:val="none" w:sz="0" w:space="0" w:color="auto"/>
            <w:right w:val="none" w:sz="0" w:space="0" w:color="auto"/>
          </w:divBdr>
          <w:divsChild>
            <w:div w:id="1640647014">
              <w:marLeft w:val="0"/>
              <w:marRight w:val="0"/>
              <w:marTop w:val="30"/>
              <w:marBottom w:val="30"/>
              <w:divBdr>
                <w:top w:val="none" w:sz="0" w:space="0" w:color="auto"/>
                <w:left w:val="none" w:sz="0" w:space="0" w:color="auto"/>
                <w:bottom w:val="none" w:sz="0" w:space="0" w:color="auto"/>
                <w:right w:val="none" w:sz="0" w:space="0" w:color="auto"/>
              </w:divBdr>
              <w:divsChild>
                <w:div w:id="1251036845">
                  <w:marLeft w:val="0"/>
                  <w:marRight w:val="0"/>
                  <w:marTop w:val="0"/>
                  <w:marBottom w:val="0"/>
                  <w:divBdr>
                    <w:top w:val="none" w:sz="0" w:space="0" w:color="auto"/>
                    <w:left w:val="none" w:sz="0" w:space="0" w:color="auto"/>
                    <w:bottom w:val="none" w:sz="0" w:space="0" w:color="auto"/>
                    <w:right w:val="none" w:sz="0" w:space="0" w:color="auto"/>
                  </w:divBdr>
                  <w:divsChild>
                    <w:div w:id="2115830396">
                      <w:marLeft w:val="0"/>
                      <w:marRight w:val="0"/>
                      <w:marTop w:val="0"/>
                      <w:marBottom w:val="0"/>
                      <w:divBdr>
                        <w:top w:val="none" w:sz="0" w:space="0" w:color="auto"/>
                        <w:left w:val="none" w:sz="0" w:space="0" w:color="auto"/>
                        <w:bottom w:val="none" w:sz="0" w:space="0" w:color="auto"/>
                        <w:right w:val="none" w:sz="0" w:space="0" w:color="auto"/>
                      </w:divBdr>
                    </w:div>
                    <w:div w:id="1338577994">
                      <w:marLeft w:val="0"/>
                      <w:marRight w:val="0"/>
                      <w:marTop w:val="0"/>
                      <w:marBottom w:val="0"/>
                      <w:divBdr>
                        <w:top w:val="none" w:sz="0" w:space="0" w:color="auto"/>
                        <w:left w:val="none" w:sz="0" w:space="0" w:color="auto"/>
                        <w:bottom w:val="none" w:sz="0" w:space="0" w:color="auto"/>
                        <w:right w:val="none" w:sz="0" w:space="0" w:color="auto"/>
                      </w:divBdr>
                    </w:div>
                    <w:div w:id="1594245682">
                      <w:marLeft w:val="0"/>
                      <w:marRight w:val="0"/>
                      <w:marTop w:val="0"/>
                      <w:marBottom w:val="0"/>
                      <w:divBdr>
                        <w:top w:val="none" w:sz="0" w:space="0" w:color="auto"/>
                        <w:left w:val="none" w:sz="0" w:space="0" w:color="auto"/>
                        <w:bottom w:val="none" w:sz="0" w:space="0" w:color="auto"/>
                        <w:right w:val="none" w:sz="0" w:space="0" w:color="auto"/>
                      </w:divBdr>
                    </w:div>
                    <w:div w:id="587815133">
                      <w:marLeft w:val="0"/>
                      <w:marRight w:val="0"/>
                      <w:marTop w:val="0"/>
                      <w:marBottom w:val="0"/>
                      <w:divBdr>
                        <w:top w:val="none" w:sz="0" w:space="0" w:color="auto"/>
                        <w:left w:val="none" w:sz="0" w:space="0" w:color="auto"/>
                        <w:bottom w:val="none" w:sz="0" w:space="0" w:color="auto"/>
                        <w:right w:val="none" w:sz="0" w:space="0" w:color="auto"/>
                      </w:divBdr>
                    </w:div>
                  </w:divsChild>
                </w:div>
                <w:div w:id="1007057380">
                  <w:marLeft w:val="0"/>
                  <w:marRight w:val="0"/>
                  <w:marTop w:val="0"/>
                  <w:marBottom w:val="0"/>
                  <w:divBdr>
                    <w:top w:val="none" w:sz="0" w:space="0" w:color="auto"/>
                    <w:left w:val="none" w:sz="0" w:space="0" w:color="auto"/>
                    <w:bottom w:val="none" w:sz="0" w:space="0" w:color="auto"/>
                    <w:right w:val="none" w:sz="0" w:space="0" w:color="auto"/>
                  </w:divBdr>
                  <w:divsChild>
                    <w:div w:id="1898054781">
                      <w:marLeft w:val="0"/>
                      <w:marRight w:val="0"/>
                      <w:marTop w:val="0"/>
                      <w:marBottom w:val="0"/>
                      <w:divBdr>
                        <w:top w:val="none" w:sz="0" w:space="0" w:color="auto"/>
                        <w:left w:val="none" w:sz="0" w:space="0" w:color="auto"/>
                        <w:bottom w:val="none" w:sz="0" w:space="0" w:color="auto"/>
                        <w:right w:val="none" w:sz="0" w:space="0" w:color="auto"/>
                      </w:divBdr>
                    </w:div>
                  </w:divsChild>
                </w:div>
                <w:div w:id="966469445">
                  <w:marLeft w:val="0"/>
                  <w:marRight w:val="0"/>
                  <w:marTop w:val="0"/>
                  <w:marBottom w:val="0"/>
                  <w:divBdr>
                    <w:top w:val="none" w:sz="0" w:space="0" w:color="auto"/>
                    <w:left w:val="none" w:sz="0" w:space="0" w:color="auto"/>
                    <w:bottom w:val="none" w:sz="0" w:space="0" w:color="auto"/>
                    <w:right w:val="none" w:sz="0" w:space="0" w:color="auto"/>
                  </w:divBdr>
                  <w:divsChild>
                    <w:div w:id="1233808350">
                      <w:marLeft w:val="0"/>
                      <w:marRight w:val="0"/>
                      <w:marTop w:val="0"/>
                      <w:marBottom w:val="0"/>
                      <w:divBdr>
                        <w:top w:val="none" w:sz="0" w:space="0" w:color="auto"/>
                        <w:left w:val="none" w:sz="0" w:space="0" w:color="auto"/>
                        <w:bottom w:val="none" w:sz="0" w:space="0" w:color="auto"/>
                        <w:right w:val="none" w:sz="0" w:space="0" w:color="auto"/>
                      </w:divBdr>
                    </w:div>
                  </w:divsChild>
                </w:div>
                <w:div w:id="1366981142">
                  <w:marLeft w:val="0"/>
                  <w:marRight w:val="0"/>
                  <w:marTop w:val="0"/>
                  <w:marBottom w:val="0"/>
                  <w:divBdr>
                    <w:top w:val="none" w:sz="0" w:space="0" w:color="auto"/>
                    <w:left w:val="none" w:sz="0" w:space="0" w:color="auto"/>
                    <w:bottom w:val="none" w:sz="0" w:space="0" w:color="auto"/>
                    <w:right w:val="none" w:sz="0" w:space="0" w:color="auto"/>
                  </w:divBdr>
                  <w:divsChild>
                    <w:div w:id="92819617">
                      <w:marLeft w:val="0"/>
                      <w:marRight w:val="0"/>
                      <w:marTop w:val="0"/>
                      <w:marBottom w:val="0"/>
                      <w:divBdr>
                        <w:top w:val="none" w:sz="0" w:space="0" w:color="auto"/>
                        <w:left w:val="none" w:sz="0" w:space="0" w:color="auto"/>
                        <w:bottom w:val="none" w:sz="0" w:space="0" w:color="auto"/>
                        <w:right w:val="none" w:sz="0" w:space="0" w:color="auto"/>
                      </w:divBdr>
                    </w:div>
                  </w:divsChild>
                </w:div>
                <w:div w:id="1237932942">
                  <w:marLeft w:val="0"/>
                  <w:marRight w:val="0"/>
                  <w:marTop w:val="0"/>
                  <w:marBottom w:val="0"/>
                  <w:divBdr>
                    <w:top w:val="none" w:sz="0" w:space="0" w:color="auto"/>
                    <w:left w:val="none" w:sz="0" w:space="0" w:color="auto"/>
                    <w:bottom w:val="none" w:sz="0" w:space="0" w:color="auto"/>
                    <w:right w:val="none" w:sz="0" w:space="0" w:color="auto"/>
                  </w:divBdr>
                  <w:divsChild>
                    <w:div w:id="1020199154">
                      <w:marLeft w:val="0"/>
                      <w:marRight w:val="0"/>
                      <w:marTop w:val="0"/>
                      <w:marBottom w:val="0"/>
                      <w:divBdr>
                        <w:top w:val="none" w:sz="0" w:space="0" w:color="auto"/>
                        <w:left w:val="none" w:sz="0" w:space="0" w:color="auto"/>
                        <w:bottom w:val="none" w:sz="0" w:space="0" w:color="auto"/>
                        <w:right w:val="none" w:sz="0" w:space="0" w:color="auto"/>
                      </w:divBdr>
                    </w:div>
                  </w:divsChild>
                </w:div>
                <w:div w:id="30692962">
                  <w:marLeft w:val="0"/>
                  <w:marRight w:val="0"/>
                  <w:marTop w:val="0"/>
                  <w:marBottom w:val="0"/>
                  <w:divBdr>
                    <w:top w:val="none" w:sz="0" w:space="0" w:color="auto"/>
                    <w:left w:val="none" w:sz="0" w:space="0" w:color="auto"/>
                    <w:bottom w:val="none" w:sz="0" w:space="0" w:color="auto"/>
                    <w:right w:val="none" w:sz="0" w:space="0" w:color="auto"/>
                  </w:divBdr>
                  <w:divsChild>
                    <w:div w:id="177964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5030">
      <w:bodyDiv w:val="1"/>
      <w:marLeft w:val="0"/>
      <w:marRight w:val="0"/>
      <w:marTop w:val="0"/>
      <w:marBottom w:val="0"/>
      <w:divBdr>
        <w:top w:val="none" w:sz="0" w:space="0" w:color="auto"/>
        <w:left w:val="none" w:sz="0" w:space="0" w:color="auto"/>
        <w:bottom w:val="none" w:sz="0" w:space="0" w:color="auto"/>
        <w:right w:val="none" w:sz="0" w:space="0" w:color="auto"/>
      </w:divBdr>
    </w:div>
    <w:div w:id="481460045">
      <w:bodyDiv w:val="1"/>
      <w:marLeft w:val="0"/>
      <w:marRight w:val="0"/>
      <w:marTop w:val="0"/>
      <w:marBottom w:val="0"/>
      <w:divBdr>
        <w:top w:val="none" w:sz="0" w:space="0" w:color="auto"/>
        <w:left w:val="none" w:sz="0" w:space="0" w:color="auto"/>
        <w:bottom w:val="none" w:sz="0" w:space="0" w:color="auto"/>
        <w:right w:val="none" w:sz="0" w:space="0" w:color="auto"/>
      </w:divBdr>
    </w:div>
    <w:div w:id="657197545">
      <w:bodyDiv w:val="1"/>
      <w:marLeft w:val="0"/>
      <w:marRight w:val="0"/>
      <w:marTop w:val="0"/>
      <w:marBottom w:val="0"/>
      <w:divBdr>
        <w:top w:val="none" w:sz="0" w:space="0" w:color="auto"/>
        <w:left w:val="none" w:sz="0" w:space="0" w:color="auto"/>
        <w:bottom w:val="none" w:sz="0" w:space="0" w:color="auto"/>
        <w:right w:val="none" w:sz="0" w:space="0" w:color="auto"/>
      </w:divBdr>
    </w:div>
    <w:div w:id="1281762240">
      <w:bodyDiv w:val="1"/>
      <w:marLeft w:val="0"/>
      <w:marRight w:val="0"/>
      <w:marTop w:val="0"/>
      <w:marBottom w:val="0"/>
      <w:divBdr>
        <w:top w:val="none" w:sz="0" w:space="0" w:color="auto"/>
        <w:left w:val="none" w:sz="0" w:space="0" w:color="auto"/>
        <w:bottom w:val="none" w:sz="0" w:space="0" w:color="auto"/>
        <w:right w:val="none" w:sz="0" w:space="0" w:color="auto"/>
      </w:divBdr>
    </w:div>
    <w:div w:id="1310474141">
      <w:bodyDiv w:val="1"/>
      <w:marLeft w:val="0"/>
      <w:marRight w:val="0"/>
      <w:marTop w:val="0"/>
      <w:marBottom w:val="0"/>
      <w:divBdr>
        <w:top w:val="none" w:sz="0" w:space="0" w:color="auto"/>
        <w:left w:val="none" w:sz="0" w:space="0" w:color="auto"/>
        <w:bottom w:val="none" w:sz="0" w:space="0" w:color="auto"/>
        <w:right w:val="none" w:sz="0" w:space="0" w:color="auto"/>
      </w:divBdr>
    </w:div>
    <w:div w:id="1362130941">
      <w:bodyDiv w:val="1"/>
      <w:marLeft w:val="0"/>
      <w:marRight w:val="0"/>
      <w:marTop w:val="0"/>
      <w:marBottom w:val="0"/>
      <w:divBdr>
        <w:top w:val="none" w:sz="0" w:space="0" w:color="auto"/>
        <w:left w:val="none" w:sz="0" w:space="0" w:color="auto"/>
        <w:bottom w:val="none" w:sz="0" w:space="0" w:color="auto"/>
        <w:right w:val="none" w:sz="0" w:space="0" w:color="auto"/>
      </w:divBdr>
    </w:div>
    <w:div w:id="1401634847">
      <w:bodyDiv w:val="1"/>
      <w:marLeft w:val="0"/>
      <w:marRight w:val="0"/>
      <w:marTop w:val="0"/>
      <w:marBottom w:val="0"/>
      <w:divBdr>
        <w:top w:val="none" w:sz="0" w:space="0" w:color="auto"/>
        <w:left w:val="none" w:sz="0" w:space="0" w:color="auto"/>
        <w:bottom w:val="none" w:sz="0" w:space="0" w:color="auto"/>
        <w:right w:val="none" w:sz="0" w:space="0" w:color="auto"/>
      </w:divBdr>
      <w:divsChild>
        <w:div w:id="69624720">
          <w:marLeft w:val="0"/>
          <w:marRight w:val="0"/>
          <w:marTop w:val="0"/>
          <w:marBottom w:val="0"/>
          <w:divBdr>
            <w:top w:val="none" w:sz="0" w:space="0" w:color="auto"/>
            <w:left w:val="none" w:sz="0" w:space="0" w:color="auto"/>
            <w:bottom w:val="none" w:sz="0" w:space="0" w:color="auto"/>
            <w:right w:val="none" w:sz="0" w:space="0" w:color="auto"/>
          </w:divBdr>
        </w:div>
        <w:div w:id="396560771">
          <w:marLeft w:val="0"/>
          <w:marRight w:val="0"/>
          <w:marTop w:val="0"/>
          <w:marBottom w:val="0"/>
          <w:divBdr>
            <w:top w:val="none" w:sz="0" w:space="0" w:color="auto"/>
            <w:left w:val="none" w:sz="0" w:space="0" w:color="auto"/>
            <w:bottom w:val="none" w:sz="0" w:space="0" w:color="auto"/>
            <w:right w:val="none" w:sz="0" w:space="0" w:color="auto"/>
          </w:divBdr>
        </w:div>
        <w:div w:id="827985190">
          <w:marLeft w:val="0"/>
          <w:marRight w:val="0"/>
          <w:marTop w:val="0"/>
          <w:marBottom w:val="0"/>
          <w:divBdr>
            <w:top w:val="none" w:sz="0" w:space="0" w:color="auto"/>
            <w:left w:val="none" w:sz="0" w:space="0" w:color="auto"/>
            <w:bottom w:val="none" w:sz="0" w:space="0" w:color="auto"/>
            <w:right w:val="none" w:sz="0" w:space="0" w:color="auto"/>
          </w:divBdr>
        </w:div>
        <w:div w:id="1101996831">
          <w:marLeft w:val="0"/>
          <w:marRight w:val="0"/>
          <w:marTop w:val="0"/>
          <w:marBottom w:val="0"/>
          <w:divBdr>
            <w:top w:val="none" w:sz="0" w:space="0" w:color="auto"/>
            <w:left w:val="none" w:sz="0" w:space="0" w:color="auto"/>
            <w:bottom w:val="none" w:sz="0" w:space="0" w:color="auto"/>
            <w:right w:val="none" w:sz="0" w:space="0" w:color="auto"/>
          </w:divBdr>
        </w:div>
        <w:div w:id="1534996085">
          <w:marLeft w:val="0"/>
          <w:marRight w:val="0"/>
          <w:marTop w:val="0"/>
          <w:marBottom w:val="0"/>
          <w:divBdr>
            <w:top w:val="none" w:sz="0" w:space="0" w:color="auto"/>
            <w:left w:val="none" w:sz="0" w:space="0" w:color="auto"/>
            <w:bottom w:val="none" w:sz="0" w:space="0" w:color="auto"/>
            <w:right w:val="none" w:sz="0" w:space="0" w:color="auto"/>
          </w:divBdr>
        </w:div>
        <w:div w:id="2104571665">
          <w:marLeft w:val="0"/>
          <w:marRight w:val="0"/>
          <w:marTop w:val="0"/>
          <w:marBottom w:val="0"/>
          <w:divBdr>
            <w:top w:val="none" w:sz="0" w:space="0" w:color="auto"/>
            <w:left w:val="none" w:sz="0" w:space="0" w:color="auto"/>
            <w:bottom w:val="none" w:sz="0" w:space="0" w:color="auto"/>
            <w:right w:val="none" w:sz="0" w:space="0" w:color="auto"/>
          </w:divBdr>
        </w:div>
      </w:divsChild>
    </w:div>
    <w:div w:id="1491091637">
      <w:bodyDiv w:val="1"/>
      <w:marLeft w:val="0"/>
      <w:marRight w:val="0"/>
      <w:marTop w:val="0"/>
      <w:marBottom w:val="0"/>
      <w:divBdr>
        <w:top w:val="none" w:sz="0" w:space="0" w:color="auto"/>
        <w:left w:val="none" w:sz="0" w:space="0" w:color="auto"/>
        <w:bottom w:val="none" w:sz="0" w:space="0" w:color="auto"/>
        <w:right w:val="none" w:sz="0" w:space="0" w:color="auto"/>
      </w:divBdr>
      <w:divsChild>
        <w:div w:id="998847157">
          <w:marLeft w:val="0"/>
          <w:marRight w:val="0"/>
          <w:marTop w:val="0"/>
          <w:marBottom w:val="0"/>
          <w:divBdr>
            <w:top w:val="none" w:sz="0" w:space="0" w:color="auto"/>
            <w:left w:val="none" w:sz="0" w:space="0" w:color="auto"/>
            <w:bottom w:val="none" w:sz="0" w:space="0" w:color="auto"/>
            <w:right w:val="none" w:sz="0" w:space="0" w:color="auto"/>
          </w:divBdr>
        </w:div>
        <w:div w:id="1103764494">
          <w:marLeft w:val="0"/>
          <w:marRight w:val="0"/>
          <w:marTop w:val="0"/>
          <w:marBottom w:val="0"/>
          <w:divBdr>
            <w:top w:val="none" w:sz="0" w:space="0" w:color="auto"/>
            <w:left w:val="none" w:sz="0" w:space="0" w:color="auto"/>
            <w:bottom w:val="none" w:sz="0" w:space="0" w:color="auto"/>
            <w:right w:val="none" w:sz="0" w:space="0" w:color="auto"/>
          </w:divBdr>
        </w:div>
        <w:div w:id="1533689398">
          <w:marLeft w:val="0"/>
          <w:marRight w:val="0"/>
          <w:marTop w:val="0"/>
          <w:marBottom w:val="0"/>
          <w:divBdr>
            <w:top w:val="none" w:sz="0" w:space="0" w:color="auto"/>
            <w:left w:val="none" w:sz="0" w:space="0" w:color="auto"/>
            <w:bottom w:val="none" w:sz="0" w:space="0" w:color="auto"/>
            <w:right w:val="none" w:sz="0" w:space="0" w:color="auto"/>
          </w:divBdr>
        </w:div>
        <w:div w:id="1623417804">
          <w:marLeft w:val="0"/>
          <w:marRight w:val="0"/>
          <w:marTop w:val="0"/>
          <w:marBottom w:val="0"/>
          <w:divBdr>
            <w:top w:val="none" w:sz="0" w:space="0" w:color="auto"/>
            <w:left w:val="none" w:sz="0" w:space="0" w:color="auto"/>
            <w:bottom w:val="none" w:sz="0" w:space="0" w:color="auto"/>
            <w:right w:val="none" w:sz="0" w:space="0" w:color="auto"/>
          </w:divBdr>
        </w:div>
        <w:div w:id="1934238071">
          <w:marLeft w:val="0"/>
          <w:marRight w:val="0"/>
          <w:marTop w:val="0"/>
          <w:marBottom w:val="0"/>
          <w:divBdr>
            <w:top w:val="none" w:sz="0" w:space="0" w:color="auto"/>
            <w:left w:val="none" w:sz="0" w:space="0" w:color="auto"/>
            <w:bottom w:val="none" w:sz="0" w:space="0" w:color="auto"/>
            <w:right w:val="none" w:sz="0" w:space="0" w:color="auto"/>
          </w:divBdr>
        </w:div>
      </w:divsChild>
    </w:div>
    <w:div w:id="1505052037">
      <w:bodyDiv w:val="1"/>
      <w:marLeft w:val="0"/>
      <w:marRight w:val="0"/>
      <w:marTop w:val="0"/>
      <w:marBottom w:val="0"/>
      <w:divBdr>
        <w:top w:val="none" w:sz="0" w:space="0" w:color="auto"/>
        <w:left w:val="none" w:sz="0" w:space="0" w:color="auto"/>
        <w:bottom w:val="none" w:sz="0" w:space="0" w:color="auto"/>
        <w:right w:val="none" w:sz="0" w:space="0" w:color="auto"/>
      </w:divBdr>
    </w:div>
    <w:div w:id="1624846545">
      <w:bodyDiv w:val="1"/>
      <w:marLeft w:val="0"/>
      <w:marRight w:val="0"/>
      <w:marTop w:val="0"/>
      <w:marBottom w:val="0"/>
      <w:divBdr>
        <w:top w:val="none" w:sz="0" w:space="0" w:color="auto"/>
        <w:left w:val="none" w:sz="0" w:space="0" w:color="auto"/>
        <w:bottom w:val="none" w:sz="0" w:space="0" w:color="auto"/>
        <w:right w:val="none" w:sz="0" w:space="0" w:color="auto"/>
      </w:divBdr>
      <w:divsChild>
        <w:div w:id="126704962">
          <w:marLeft w:val="0"/>
          <w:marRight w:val="0"/>
          <w:marTop w:val="0"/>
          <w:marBottom w:val="0"/>
          <w:divBdr>
            <w:top w:val="none" w:sz="0" w:space="0" w:color="auto"/>
            <w:left w:val="none" w:sz="0" w:space="0" w:color="auto"/>
            <w:bottom w:val="none" w:sz="0" w:space="0" w:color="auto"/>
            <w:right w:val="none" w:sz="0" w:space="0" w:color="auto"/>
          </w:divBdr>
        </w:div>
        <w:div w:id="1391347783">
          <w:marLeft w:val="0"/>
          <w:marRight w:val="0"/>
          <w:marTop w:val="0"/>
          <w:marBottom w:val="0"/>
          <w:divBdr>
            <w:top w:val="none" w:sz="0" w:space="0" w:color="auto"/>
            <w:left w:val="none" w:sz="0" w:space="0" w:color="auto"/>
            <w:bottom w:val="none" w:sz="0" w:space="0" w:color="auto"/>
            <w:right w:val="none" w:sz="0" w:space="0" w:color="auto"/>
          </w:divBdr>
        </w:div>
        <w:div w:id="1530332206">
          <w:marLeft w:val="0"/>
          <w:marRight w:val="0"/>
          <w:marTop w:val="0"/>
          <w:marBottom w:val="0"/>
          <w:divBdr>
            <w:top w:val="none" w:sz="0" w:space="0" w:color="auto"/>
            <w:left w:val="none" w:sz="0" w:space="0" w:color="auto"/>
            <w:bottom w:val="none" w:sz="0" w:space="0" w:color="auto"/>
            <w:right w:val="none" w:sz="0" w:space="0" w:color="auto"/>
          </w:divBdr>
        </w:div>
        <w:div w:id="1769697317">
          <w:marLeft w:val="0"/>
          <w:marRight w:val="0"/>
          <w:marTop w:val="0"/>
          <w:marBottom w:val="0"/>
          <w:divBdr>
            <w:top w:val="none" w:sz="0" w:space="0" w:color="auto"/>
            <w:left w:val="none" w:sz="0" w:space="0" w:color="auto"/>
            <w:bottom w:val="none" w:sz="0" w:space="0" w:color="auto"/>
            <w:right w:val="none" w:sz="0" w:space="0" w:color="auto"/>
          </w:divBdr>
        </w:div>
        <w:div w:id="1857421345">
          <w:marLeft w:val="0"/>
          <w:marRight w:val="0"/>
          <w:marTop w:val="0"/>
          <w:marBottom w:val="0"/>
          <w:divBdr>
            <w:top w:val="none" w:sz="0" w:space="0" w:color="auto"/>
            <w:left w:val="none" w:sz="0" w:space="0" w:color="auto"/>
            <w:bottom w:val="none" w:sz="0" w:space="0" w:color="auto"/>
            <w:right w:val="none" w:sz="0" w:space="0" w:color="auto"/>
          </w:divBdr>
        </w:div>
      </w:divsChild>
    </w:div>
    <w:div w:id="1888369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inervalearningtrust.co.uk/about-us/our-trust-tea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c0639948bf6543e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4552F-909A-4C14-9F28-E78D1D121F65}">
      <dsp:nvSpPr>
        <dsp:cNvPr id="0" name=""/>
        <dsp:cNvSpPr/>
      </dsp:nvSpPr>
      <dsp:spPr>
        <a:xfrm>
          <a:off x="5038" y="163523"/>
          <a:ext cx="3011615" cy="120464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32004" rIns="32004" bIns="32004" numCol="1" spcCol="1270" anchor="ctr" anchorCtr="0">
          <a:noAutofit/>
        </a:bodyPr>
        <a:lstStyle/>
        <a:p>
          <a:pPr lvl="0" algn="ctr" defTabSz="1066800">
            <a:lnSpc>
              <a:spcPct val="90000"/>
            </a:lnSpc>
            <a:spcBef>
              <a:spcPct val="0"/>
            </a:spcBef>
            <a:spcAft>
              <a:spcPct val="35000"/>
            </a:spcAft>
          </a:pPr>
          <a:r>
            <a:rPr lang="en-US" sz="2400" kern="1200"/>
            <a:t>Stage 1</a:t>
          </a:r>
        </a:p>
        <a:p>
          <a:pPr lvl="0" algn="ctr" defTabSz="1066800">
            <a:lnSpc>
              <a:spcPct val="90000"/>
            </a:lnSpc>
            <a:spcBef>
              <a:spcPct val="0"/>
            </a:spcBef>
            <a:spcAft>
              <a:spcPct val="35000"/>
            </a:spcAft>
          </a:pPr>
          <a:r>
            <a:rPr lang="en-US" sz="2400" kern="1200"/>
            <a:t>Supplier Evaluation</a:t>
          </a:r>
        </a:p>
      </dsp:txBody>
      <dsp:txXfrm>
        <a:off x="607361" y="163523"/>
        <a:ext cx="1806969" cy="1204646"/>
      </dsp:txXfrm>
    </dsp:sp>
    <dsp:sp modelId="{57D55C0D-E770-4353-8586-FF5B4AFFDC13}">
      <dsp:nvSpPr>
        <dsp:cNvPr id="0" name=""/>
        <dsp:cNvSpPr/>
      </dsp:nvSpPr>
      <dsp:spPr>
        <a:xfrm>
          <a:off x="2715491" y="163523"/>
          <a:ext cx="3011615" cy="1204646"/>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6012" tIns="32004" rIns="32004" bIns="32004" numCol="1" spcCol="1270" anchor="ctr" anchorCtr="0">
          <a:noAutofit/>
        </a:bodyPr>
        <a:lstStyle/>
        <a:p>
          <a:pPr lvl="0" algn="ctr" defTabSz="1066800">
            <a:lnSpc>
              <a:spcPct val="90000"/>
            </a:lnSpc>
            <a:spcBef>
              <a:spcPct val="0"/>
            </a:spcBef>
            <a:spcAft>
              <a:spcPct val="35000"/>
            </a:spcAft>
          </a:pPr>
          <a:r>
            <a:rPr lang="en-US" sz="2400" kern="1200"/>
            <a:t>Stage 2</a:t>
          </a:r>
        </a:p>
        <a:p>
          <a:pPr lvl="0" algn="ctr" defTabSz="1066800">
            <a:lnSpc>
              <a:spcPct val="90000"/>
            </a:lnSpc>
            <a:spcBef>
              <a:spcPct val="0"/>
            </a:spcBef>
            <a:spcAft>
              <a:spcPct val="35000"/>
            </a:spcAft>
          </a:pPr>
          <a:r>
            <a:rPr lang="en-US" sz="2400" kern="1200"/>
            <a:t>Bidding Submission</a:t>
          </a:r>
        </a:p>
      </dsp:txBody>
      <dsp:txXfrm>
        <a:off x="3317814" y="163523"/>
        <a:ext cx="1806969" cy="1204646"/>
      </dsp:txXfrm>
    </dsp:sp>
  </dsp:spTree>
</dsp:drawing>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4140c27-7f48-4168-ba15-bf26adc8493a}"/>
      </w:docPartPr>
      <w:docPartBody>
        <w:p w14:paraId="1EF92E5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A684D3F92D9A48937E2F8AD02148A4" ma:contentTypeVersion="16" ma:contentTypeDescription="Create a new document." ma:contentTypeScope="" ma:versionID="fb09a96eaf50e7fbfcc90fc6a7880a69">
  <xsd:schema xmlns:xsd="http://www.w3.org/2001/XMLSchema" xmlns:xs="http://www.w3.org/2001/XMLSchema" xmlns:p="http://schemas.microsoft.com/office/2006/metadata/properties" xmlns:ns2="df70444d-8661-4565-864f-f83e07afd187" xmlns:ns3="323dc902-c1f2-47cf-bd39-a6e7ab38e2b2" targetNamespace="http://schemas.microsoft.com/office/2006/metadata/properties" ma:root="true" ma:fieldsID="18df97fdd4b11f904d87f6ab06d13958" ns2:_="" ns3:_="">
    <xsd:import namespace="df70444d-8661-4565-864f-f83e07afd187"/>
    <xsd:import namespace="323dc902-c1f2-47cf-bd39-a6e7ab38e2b2"/>
    <xsd:element name="properties">
      <xsd:complexType>
        <xsd:sequence>
          <xsd:element name="documentManagement">
            <xsd:complexType>
              <xsd:all>
                <xsd:element ref="ns2:_Flow_SignoffStatus"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0444d-8661-4565-864f-f83e07afd187"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dc902-c1f2-47cf-bd39-a6e7ab38e2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920aa86-15ee-4a7f-8cfd-285550717139}" ma:internalName="TaxCatchAll" ma:readOnly="false" ma:showField="CatchAllData" ma:web="323dc902-c1f2-47cf-bd39-a6e7ab38e2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3dc902-c1f2-47cf-bd39-a6e7ab38e2b2" xsi:nil="true"/>
    <lcf76f155ced4ddcb4097134ff3c332f xmlns="df70444d-8661-4565-864f-f83e07afd187">
      <Terms xmlns="http://schemas.microsoft.com/office/infopath/2007/PartnerControls"/>
    </lcf76f155ced4ddcb4097134ff3c332f>
    <_Flow_SignoffStatus xmlns="df70444d-8661-4565-864f-f83e07afd187" xsi:nil="true"/>
    <SharedWithUsers xmlns="323dc902-c1f2-47cf-bd39-a6e7ab38e2b2">
      <UserInfo>
        <DisplayName/>
        <AccountId xsi:nil="true"/>
        <AccountType/>
      </UserInfo>
    </SharedWithUsers>
    <MediaLengthInSeconds xmlns="df70444d-8661-4565-864f-f83e07afd18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5ACD-11C7-4CBD-BE73-C5F9C0854290}"/>
</file>

<file path=customXml/itemProps2.xml><?xml version="1.0" encoding="utf-8"?>
<ds:datastoreItem xmlns:ds="http://schemas.openxmlformats.org/officeDocument/2006/customXml" ds:itemID="{FA59F464-8F18-4B45-B6A0-E0EF93AB2983}">
  <ds:schemaRefs>
    <ds:schemaRef ds:uri="http://schemas.microsoft.com/sharepoint/v3/contenttype/forms"/>
  </ds:schemaRefs>
</ds:datastoreItem>
</file>

<file path=customXml/itemProps3.xml><?xml version="1.0" encoding="utf-8"?>
<ds:datastoreItem xmlns:ds="http://schemas.openxmlformats.org/officeDocument/2006/customXml" ds:itemID="{7B100A59-C4C6-4874-8D8B-68D696D3477F}">
  <ds:schemaRefs>
    <ds:schemaRef ds:uri="http://purl.org/dc/terms/"/>
    <ds:schemaRef ds:uri="4d4b36c2-861d-4e7f-8aba-92384cb8c10f"/>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d029603-c08e-4a73-824e-5b84f43a51f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07A49835-3FF1-40CA-A452-DC05E342954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Salford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(ITT)DESKTOP HARDWARE AND PERIPHERAL’S FRAMEWORKTENDER REF: CPC/YW/02/2015TENDER CLOSING DATEMonday 30th March 2015 at 12pmtandard PQQ - February 10th 2015 DRAFT.docx.docx</dc:title>
  <dc:subject/>
  <dc:creator>Anderson, Adam</dc:creator>
  <cp:keywords/>
  <dc:description/>
  <cp:lastModifiedBy>Adam Anderson</cp:lastModifiedBy>
  <cp:revision>29</cp:revision>
  <cp:lastPrinted>2019-10-31T17:01:00Z</cp:lastPrinted>
  <dcterms:created xsi:type="dcterms:W3CDTF">2020-01-17T12:52:00Z</dcterms:created>
  <dcterms:modified xsi:type="dcterms:W3CDTF">2023-03-14T13:44:34Z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0x0101007FA684D3F92D9A48937E2F8AD02148A4</vt:lpwstr>
  </property>
  <property fmtid="{D5CDD505-2E9C-101B-9397-08002B2CF9AE}" pid="3" name="MediaServiceImageTags">
    <vt:lpwstr/>
  </property>
  <property fmtid="{D5CDD505-2E9C-101B-9397-08002B2CF9AE}" pid="4" name="Order">
    <vt:r8>6500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