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DC89" w14:textId="77656AFB" w:rsidR="00A10500" w:rsidRDefault="00091B0C" w:rsidP="7F85DC67">
      <w:pPr>
        <w:pStyle w:val="GPSSchTitleandNumber"/>
        <w:jc w:val="left"/>
        <w:rPr>
          <w:rFonts w:ascii="Arial" w:hAnsi="Arial" w:cs="Arial"/>
          <w:caps w:val="0"/>
          <w:sz w:val="36"/>
          <w:szCs w:val="36"/>
        </w:rPr>
      </w:pPr>
      <w:r w:rsidRPr="7F85DC67">
        <w:rPr>
          <w:rFonts w:ascii="Arial" w:hAnsi="Arial" w:cs="Arial"/>
          <w:caps w:val="0"/>
          <w:sz w:val="36"/>
          <w:szCs w:val="36"/>
        </w:rPr>
        <w:t>Call</w:t>
      </w:r>
      <w:r w:rsidR="00E420BC" w:rsidRPr="7F85DC67">
        <w:rPr>
          <w:rFonts w:ascii="Arial" w:hAnsi="Arial" w:cs="Arial"/>
          <w:caps w:val="0"/>
          <w:sz w:val="36"/>
          <w:szCs w:val="36"/>
        </w:rPr>
        <w:t>-</w:t>
      </w:r>
      <w:r w:rsidRPr="7F85DC67">
        <w:rPr>
          <w:rFonts w:ascii="Arial" w:hAnsi="Arial" w:cs="Arial"/>
          <w:caps w:val="0"/>
          <w:sz w:val="36"/>
          <w:szCs w:val="36"/>
        </w:rPr>
        <w:t xml:space="preserve">Off Schedule 14 </w:t>
      </w:r>
      <w:r w:rsidR="00E420BC" w:rsidRPr="7F85DC67">
        <w:rPr>
          <w:rFonts w:ascii="Arial" w:hAnsi="Arial" w:cs="Arial"/>
          <w:caps w:val="0"/>
          <w:sz w:val="36"/>
          <w:szCs w:val="36"/>
        </w:rPr>
        <w:t>(</w:t>
      </w:r>
      <w:r w:rsidRPr="7F85DC67">
        <w:rPr>
          <w:rFonts w:ascii="Arial" w:hAnsi="Arial" w:cs="Arial"/>
          <w:caps w:val="0"/>
          <w:sz w:val="36"/>
          <w:szCs w:val="36"/>
        </w:rPr>
        <w:t xml:space="preserve">Service </w:t>
      </w:r>
      <w:r w:rsidR="00BC7C20" w:rsidRPr="7F85DC67">
        <w:rPr>
          <w:rFonts w:ascii="Arial" w:hAnsi="Arial" w:cs="Arial"/>
          <w:caps w:val="0"/>
          <w:sz w:val="36"/>
          <w:szCs w:val="36"/>
        </w:rPr>
        <w:t>Levels</w:t>
      </w:r>
      <w:r w:rsidR="00E420BC" w:rsidRPr="7F85DC67">
        <w:rPr>
          <w:rFonts w:ascii="Arial" w:hAnsi="Arial" w:cs="Arial"/>
          <w:caps w:val="0"/>
          <w:sz w:val="36"/>
          <w:szCs w:val="36"/>
        </w:rPr>
        <w:t>)</w:t>
      </w:r>
    </w:p>
    <w:p w14:paraId="457645D1" w14:textId="77777777" w:rsidR="005D1C56" w:rsidRPr="00EF7368" w:rsidRDefault="00EF7368" w:rsidP="009674CA">
      <w:pPr>
        <w:pStyle w:val="GPSL1CLAUSEHEADING"/>
        <w:jc w:val="left"/>
        <w:rPr>
          <w:rFonts w:ascii="arial bold" w:hAnsi="arial bold"/>
          <w:caps w:val="0"/>
          <w:sz w:val="24"/>
          <w:szCs w:val="24"/>
        </w:rPr>
      </w:pPr>
      <w:r>
        <w:rPr>
          <w:rFonts w:ascii="arial bold" w:hAnsi="arial bold"/>
          <w:caps w:val="0"/>
          <w:sz w:val="24"/>
          <w:szCs w:val="24"/>
        </w:rPr>
        <w:t>Definitions</w:t>
      </w:r>
    </w:p>
    <w:p w14:paraId="656138CB"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43"/>
        <w:gridCol w:w="5920"/>
      </w:tblGrid>
      <w:tr w:rsidR="00CB25C8" w:rsidRPr="00091B0C" w14:paraId="5A396F46" w14:textId="77777777" w:rsidTr="38B3CB4E">
        <w:tc>
          <w:tcPr>
            <w:tcW w:w="2443" w:type="dxa"/>
            <w:shd w:val="clear" w:color="auto" w:fill="auto"/>
          </w:tcPr>
          <w:p w14:paraId="5DCCA3BA" w14:textId="77777777" w:rsidR="00CB25C8" w:rsidRDefault="00CB25C8" w:rsidP="009674CA">
            <w:pPr>
              <w:pStyle w:val="GPSDefinitionTerm"/>
              <w:rPr>
                <w:sz w:val="24"/>
                <w:szCs w:val="24"/>
              </w:rPr>
            </w:pPr>
          </w:p>
          <w:p w14:paraId="0EB20A90" w14:textId="77777777" w:rsidR="00CB25C8" w:rsidRDefault="00CB25C8" w:rsidP="003D7FE9">
            <w:pPr>
              <w:pStyle w:val="GPSDefinitionTerm"/>
              <w:rPr>
                <w:sz w:val="24"/>
                <w:szCs w:val="24"/>
              </w:rPr>
            </w:pPr>
            <w:r>
              <w:rPr>
                <w:sz w:val="24"/>
                <w:szCs w:val="24"/>
              </w:rPr>
              <w:t>“Critical Service Level Failure”</w:t>
            </w:r>
          </w:p>
          <w:p w14:paraId="5F4BF0AE" w14:textId="77777777" w:rsidR="00CB25C8" w:rsidRPr="00091B0C" w:rsidRDefault="00CB25C8" w:rsidP="003D7FE9">
            <w:pPr>
              <w:pStyle w:val="GPSDefinitionTerm"/>
              <w:rPr>
                <w:sz w:val="24"/>
                <w:szCs w:val="24"/>
              </w:rPr>
            </w:pPr>
          </w:p>
        </w:tc>
        <w:tc>
          <w:tcPr>
            <w:tcW w:w="5920" w:type="dxa"/>
            <w:shd w:val="clear" w:color="auto" w:fill="auto"/>
          </w:tcPr>
          <w:p w14:paraId="75A8A9D7" w14:textId="77777777" w:rsidR="00301539" w:rsidRDefault="00301539" w:rsidP="00301539">
            <w:pPr>
              <w:pStyle w:val="GPsDefinition"/>
              <w:numPr>
                <w:ilvl w:val="0"/>
                <w:numId w:val="0"/>
              </w:numPr>
              <w:tabs>
                <w:tab w:val="clear" w:pos="-9"/>
                <w:tab w:val="left" w:pos="206"/>
              </w:tabs>
              <w:jc w:val="left"/>
              <w:rPr>
                <w:sz w:val="24"/>
                <w:szCs w:val="24"/>
              </w:rPr>
            </w:pPr>
          </w:p>
          <w:p w14:paraId="350D4C6B" w14:textId="09F51D45" w:rsidR="00CB25C8" w:rsidRPr="00091B0C" w:rsidRDefault="00BC0ED6" w:rsidP="38B3CB4E">
            <w:pPr>
              <w:pStyle w:val="GPsDefinition"/>
              <w:numPr>
                <w:ilvl w:val="0"/>
                <w:numId w:val="0"/>
              </w:numPr>
              <w:jc w:val="left"/>
              <w:rPr>
                <w:sz w:val="24"/>
                <w:szCs w:val="24"/>
              </w:rPr>
            </w:pPr>
            <w:r w:rsidRPr="38B3CB4E">
              <w:rPr>
                <w:sz w:val="24"/>
                <w:szCs w:val="24"/>
              </w:rPr>
              <w:t>e</w:t>
            </w:r>
            <w:r w:rsidR="00484222" w:rsidRPr="38B3CB4E">
              <w:rPr>
                <w:sz w:val="24"/>
                <w:szCs w:val="24"/>
              </w:rPr>
              <w:t>quates</w:t>
            </w:r>
            <w:r w:rsidR="00594B93" w:rsidRPr="38B3CB4E">
              <w:rPr>
                <w:sz w:val="24"/>
                <w:szCs w:val="24"/>
              </w:rPr>
              <w:t xml:space="preserve"> to all</w:t>
            </w:r>
            <w:r w:rsidR="00484222" w:rsidRPr="38B3CB4E">
              <w:rPr>
                <w:sz w:val="24"/>
                <w:szCs w:val="24"/>
              </w:rPr>
              <w:t xml:space="preserve"> Service Level Performance Measures</w:t>
            </w:r>
            <w:r w:rsidR="00594B93" w:rsidRPr="38B3CB4E">
              <w:rPr>
                <w:sz w:val="24"/>
                <w:szCs w:val="24"/>
              </w:rPr>
              <w:t xml:space="preserve"> incurring “Serious” failure (as measured and labelled </w:t>
            </w:r>
            <w:r w:rsidR="0045585D" w:rsidRPr="38B3CB4E">
              <w:rPr>
                <w:sz w:val="24"/>
                <w:szCs w:val="24"/>
              </w:rPr>
              <w:t>in</w:t>
            </w:r>
            <w:r w:rsidR="00940158" w:rsidRPr="38B3CB4E">
              <w:rPr>
                <w:sz w:val="24"/>
                <w:szCs w:val="24"/>
              </w:rPr>
              <w:t xml:space="preserve"> </w:t>
            </w:r>
            <w:r w:rsidR="00301539" w:rsidRPr="38B3CB4E">
              <w:rPr>
                <w:sz w:val="24"/>
                <w:szCs w:val="24"/>
              </w:rPr>
              <w:t>Annex</w:t>
            </w:r>
            <w:r w:rsidR="0045585D" w:rsidRPr="38B3CB4E">
              <w:rPr>
                <w:sz w:val="24"/>
                <w:szCs w:val="24"/>
              </w:rPr>
              <w:t xml:space="preserve"> to Part</w:t>
            </w:r>
            <w:r w:rsidR="00301539" w:rsidRPr="38B3CB4E">
              <w:rPr>
                <w:sz w:val="24"/>
                <w:szCs w:val="24"/>
              </w:rPr>
              <w:t xml:space="preserve"> A to this Schedule</w:t>
            </w:r>
            <w:r w:rsidR="00594B93" w:rsidRPr="38B3CB4E">
              <w:rPr>
                <w:sz w:val="24"/>
                <w:szCs w:val="24"/>
              </w:rPr>
              <w:t>) within any three month period;</w:t>
            </w:r>
          </w:p>
        </w:tc>
      </w:tr>
      <w:tr w:rsidR="006A11C8" w:rsidRPr="00091B0C" w14:paraId="54E45B62" w14:textId="77777777" w:rsidTr="38B3CB4E">
        <w:tc>
          <w:tcPr>
            <w:tcW w:w="2443" w:type="dxa"/>
            <w:shd w:val="clear" w:color="auto" w:fill="auto"/>
          </w:tcPr>
          <w:p w14:paraId="686EB86E" w14:textId="77777777" w:rsidR="006A11C8" w:rsidRPr="00091B0C" w:rsidRDefault="006A11C8" w:rsidP="009674CA">
            <w:pPr>
              <w:pStyle w:val="GPSDefinitionTerm"/>
              <w:rPr>
                <w:sz w:val="24"/>
                <w:szCs w:val="24"/>
              </w:rPr>
            </w:pPr>
            <w:r w:rsidRPr="00091B0C">
              <w:rPr>
                <w:sz w:val="24"/>
                <w:szCs w:val="24"/>
              </w:rPr>
              <w:t>"Service Credits"</w:t>
            </w:r>
          </w:p>
        </w:tc>
        <w:tc>
          <w:tcPr>
            <w:tcW w:w="5920" w:type="dxa"/>
            <w:shd w:val="clear" w:color="auto" w:fill="auto"/>
          </w:tcPr>
          <w:p w14:paraId="7AA6324B" w14:textId="77777777" w:rsidR="006A11C8" w:rsidRPr="00091B0C" w:rsidRDefault="006A11C8" w:rsidP="38B3CB4E">
            <w:pPr>
              <w:pStyle w:val="GPsDefinition"/>
              <w:numPr>
                <w:ilvl w:val="0"/>
                <w:numId w:val="0"/>
              </w:numPr>
              <w:jc w:val="left"/>
              <w:rPr>
                <w:sz w:val="24"/>
                <w:szCs w:val="24"/>
              </w:rPr>
            </w:pPr>
            <w:r w:rsidRPr="38B3CB4E">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60CC7BFB" w14:textId="77777777" w:rsidTr="38B3CB4E">
        <w:trPr>
          <w:trHeight w:val="359"/>
        </w:trPr>
        <w:tc>
          <w:tcPr>
            <w:tcW w:w="2443" w:type="dxa"/>
            <w:shd w:val="clear" w:color="auto" w:fill="auto"/>
          </w:tcPr>
          <w:p w14:paraId="5792AD6B" w14:textId="77777777" w:rsidR="006A11C8" w:rsidRPr="00091B0C" w:rsidRDefault="006A11C8" w:rsidP="009674CA">
            <w:pPr>
              <w:pStyle w:val="GPSDefinitionTerm"/>
              <w:rPr>
                <w:sz w:val="24"/>
                <w:szCs w:val="24"/>
              </w:rPr>
            </w:pPr>
            <w:r w:rsidRPr="00091B0C">
              <w:rPr>
                <w:sz w:val="24"/>
                <w:szCs w:val="24"/>
              </w:rPr>
              <w:t>"Service Credit Cap"</w:t>
            </w:r>
          </w:p>
        </w:tc>
        <w:tc>
          <w:tcPr>
            <w:tcW w:w="5920" w:type="dxa"/>
            <w:shd w:val="clear" w:color="auto" w:fill="auto"/>
          </w:tcPr>
          <w:p w14:paraId="3113D483" w14:textId="42BFEE34" w:rsidR="006A11C8" w:rsidRPr="00091B0C" w:rsidRDefault="007D1D17" w:rsidP="14D3D231">
            <w:pPr>
              <w:pStyle w:val="GPsDefinition"/>
              <w:numPr>
                <w:ilvl w:val="0"/>
                <w:numId w:val="0"/>
              </w:numPr>
              <w:jc w:val="left"/>
              <w:rPr>
                <w:sz w:val="24"/>
                <w:szCs w:val="24"/>
              </w:rPr>
            </w:pPr>
            <w:r w:rsidRPr="14D3D231">
              <w:rPr>
                <w:sz w:val="24"/>
                <w:szCs w:val="24"/>
              </w:rPr>
              <w:t xml:space="preserve">is £14,400 per contract year; </w:t>
            </w:r>
          </w:p>
        </w:tc>
      </w:tr>
      <w:tr w:rsidR="00C20902" w:rsidRPr="00091B0C" w14:paraId="15AD3F6D" w14:textId="77777777" w:rsidTr="38B3CB4E">
        <w:tc>
          <w:tcPr>
            <w:tcW w:w="2443" w:type="dxa"/>
            <w:shd w:val="clear" w:color="auto" w:fill="auto"/>
          </w:tcPr>
          <w:p w14:paraId="1FBD3696" w14:textId="77777777" w:rsidR="00C20902" w:rsidRPr="00091B0C" w:rsidRDefault="00C20902" w:rsidP="009674CA">
            <w:pPr>
              <w:pStyle w:val="GPSDefinitionTerm"/>
              <w:rPr>
                <w:sz w:val="24"/>
                <w:szCs w:val="24"/>
              </w:rPr>
            </w:pPr>
          </w:p>
        </w:tc>
        <w:tc>
          <w:tcPr>
            <w:tcW w:w="5920" w:type="dxa"/>
            <w:shd w:val="clear" w:color="auto" w:fill="auto"/>
          </w:tcPr>
          <w:p w14:paraId="38E3C945" w14:textId="77777777" w:rsidR="00C20902" w:rsidRPr="00091B0C" w:rsidRDefault="00C20902" w:rsidP="38B3CB4E">
            <w:pPr>
              <w:pStyle w:val="GPsDefinition"/>
              <w:numPr>
                <w:ilvl w:val="0"/>
                <w:numId w:val="0"/>
              </w:numPr>
              <w:jc w:val="left"/>
              <w:rPr>
                <w:sz w:val="24"/>
                <w:szCs w:val="24"/>
              </w:rPr>
            </w:pPr>
          </w:p>
        </w:tc>
      </w:tr>
      <w:tr w:rsidR="00C20902" w:rsidRPr="00091B0C" w14:paraId="05C052E3" w14:textId="77777777" w:rsidTr="38B3CB4E">
        <w:tc>
          <w:tcPr>
            <w:tcW w:w="2443" w:type="dxa"/>
            <w:shd w:val="clear" w:color="auto" w:fill="auto"/>
          </w:tcPr>
          <w:p w14:paraId="3266E688" w14:textId="77777777" w:rsidR="00C20902" w:rsidRPr="00091B0C" w:rsidRDefault="00C20902" w:rsidP="009674CA">
            <w:pPr>
              <w:pStyle w:val="GPSDefinitionTerm"/>
              <w:rPr>
                <w:sz w:val="24"/>
                <w:szCs w:val="24"/>
              </w:rPr>
            </w:pPr>
            <w:r w:rsidRPr="00091B0C">
              <w:rPr>
                <w:sz w:val="24"/>
                <w:szCs w:val="24"/>
              </w:rPr>
              <w:t>"Service Level Failure"</w:t>
            </w:r>
          </w:p>
        </w:tc>
        <w:tc>
          <w:tcPr>
            <w:tcW w:w="5920" w:type="dxa"/>
            <w:shd w:val="clear" w:color="auto" w:fill="auto"/>
          </w:tcPr>
          <w:p w14:paraId="30A6B025" w14:textId="1B7098A4" w:rsidR="00C20902" w:rsidRPr="00091B0C" w:rsidRDefault="00C20902" w:rsidP="38B3CB4E">
            <w:pPr>
              <w:pStyle w:val="GPsDefinition"/>
              <w:numPr>
                <w:ilvl w:val="0"/>
                <w:numId w:val="0"/>
              </w:numPr>
              <w:jc w:val="left"/>
              <w:rPr>
                <w:sz w:val="24"/>
                <w:szCs w:val="24"/>
              </w:rPr>
            </w:pPr>
            <w:r w:rsidRPr="38B3CB4E">
              <w:rPr>
                <w:sz w:val="24"/>
                <w:szCs w:val="24"/>
              </w:rPr>
              <w:t>means a failure to meet the Service Level Performance Measure</w:t>
            </w:r>
            <w:r w:rsidR="006A4282" w:rsidRPr="38B3CB4E">
              <w:rPr>
                <w:sz w:val="24"/>
                <w:szCs w:val="24"/>
              </w:rPr>
              <w:t>s</w:t>
            </w:r>
            <w:r w:rsidR="007848EC" w:rsidRPr="38B3CB4E">
              <w:rPr>
                <w:sz w:val="24"/>
                <w:szCs w:val="24"/>
              </w:rPr>
              <w:t xml:space="preserve"> </w:t>
            </w:r>
            <w:r w:rsidR="00812C79" w:rsidRPr="38B3CB4E">
              <w:rPr>
                <w:sz w:val="24"/>
                <w:szCs w:val="24"/>
              </w:rPr>
              <w:t>as set out in the Annex to Part A of this Schedule</w:t>
            </w:r>
            <w:r w:rsidR="00BC0ED6" w:rsidRPr="38B3CB4E">
              <w:rPr>
                <w:sz w:val="24"/>
                <w:szCs w:val="24"/>
              </w:rPr>
              <w:t>;</w:t>
            </w:r>
          </w:p>
        </w:tc>
      </w:tr>
      <w:tr w:rsidR="00C20902" w:rsidRPr="00091B0C" w14:paraId="765D1F84" w14:textId="77777777" w:rsidTr="38B3CB4E">
        <w:tc>
          <w:tcPr>
            <w:tcW w:w="2443" w:type="dxa"/>
            <w:shd w:val="clear" w:color="auto" w:fill="auto"/>
          </w:tcPr>
          <w:p w14:paraId="3E3880F8"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20" w:type="dxa"/>
            <w:shd w:val="clear" w:color="auto" w:fill="auto"/>
          </w:tcPr>
          <w:p w14:paraId="18B86DE8" w14:textId="77777777" w:rsidR="00C20902" w:rsidRPr="00091B0C" w:rsidRDefault="00C20902" w:rsidP="38B3CB4E">
            <w:pPr>
              <w:pStyle w:val="GPsDefinition"/>
              <w:numPr>
                <w:ilvl w:val="0"/>
                <w:numId w:val="0"/>
              </w:numPr>
              <w:jc w:val="left"/>
              <w:rPr>
                <w:sz w:val="24"/>
                <w:szCs w:val="24"/>
              </w:rPr>
            </w:pPr>
            <w:r w:rsidRPr="38B3CB4E">
              <w:rPr>
                <w:sz w:val="24"/>
                <w:szCs w:val="24"/>
              </w:rPr>
              <w:t>shall be as set out against the relevant Service Level in the Annex to Part A of this Schedule; and</w:t>
            </w:r>
          </w:p>
        </w:tc>
      </w:tr>
      <w:tr w:rsidR="00C20902" w:rsidRPr="00091B0C" w14:paraId="4CB8B748" w14:textId="77777777" w:rsidTr="38B3CB4E">
        <w:tc>
          <w:tcPr>
            <w:tcW w:w="2443" w:type="dxa"/>
            <w:shd w:val="clear" w:color="auto" w:fill="auto"/>
          </w:tcPr>
          <w:p w14:paraId="4F83B235" w14:textId="77777777" w:rsidR="006B7099" w:rsidRDefault="00C20902" w:rsidP="006B7099">
            <w:pPr>
              <w:pStyle w:val="GPSDefinitionTerm"/>
              <w:rPr>
                <w:sz w:val="24"/>
                <w:szCs w:val="24"/>
              </w:rPr>
            </w:pPr>
            <w:r w:rsidRPr="00091B0C">
              <w:rPr>
                <w:sz w:val="24"/>
                <w:szCs w:val="24"/>
              </w:rPr>
              <w:t>"Service Level Threshold"</w:t>
            </w:r>
          </w:p>
          <w:p w14:paraId="6D8EFAAB" w14:textId="76C96325" w:rsidR="006B7099" w:rsidRPr="00091B0C" w:rsidRDefault="006B7099" w:rsidP="006B7099">
            <w:pPr>
              <w:pStyle w:val="GPSDefinitionTerm"/>
              <w:rPr>
                <w:sz w:val="24"/>
                <w:szCs w:val="24"/>
              </w:rPr>
            </w:pPr>
            <w:r>
              <w:rPr>
                <w:sz w:val="24"/>
                <w:szCs w:val="24"/>
              </w:rPr>
              <w:t>“Rectification Plan”</w:t>
            </w:r>
          </w:p>
        </w:tc>
        <w:tc>
          <w:tcPr>
            <w:tcW w:w="5920" w:type="dxa"/>
            <w:shd w:val="clear" w:color="auto" w:fill="auto"/>
          </w:tcPr>
          <w:p w14:paraId="23AC4432" w14:textId="77777777" w:rsidR="00C20902" w:rsidRDefault="00C20902" w:rsidP="38B3CB4E">
            <w:pPr>
              <w:pStyle w:val="GPsDefinition"/>
              <w:numPr>
                <w:ilvl w:val="0"/>
                <w:numId w:val="0"/>
              </w:numPr>
              <w:jc w:val="left"/>
              <w:rPr>
                <w:sz w:val="24"/>
                <w:szCs w:val="24"/>
              </w:rPr>
            </w:pPr>
            <w:r w:rsidRPr="38B3CB4E">
              <w:rPr>
                <w:sz w:val="24"/>
                <w:szCs w:val="24"/>
              </w:rPr>
              <w:t>shall be as set out against the relevant Service Level in the Annex to Part A of this Schedule.</w:t>
            </w:r>
          </w:p>
          <w:p w14:paraId="21336BBB" w14:textId="18F74B77" w:rsidR="00C30DBF" w:rsidRPr="00091B0C" w:rsidRDefault="00C83D9F" w:rsidP="38B3CB4E">
            <w:pPr>
              <w:pStyle w:val="GPsDefinition"/>
              <w:numPr>
                <w:ilvl w:val="0"/>
                <w:numId w:val="0"/>
              </w:numPr>
              <w:jc w:val="left"/>
              <w:rPr>
                <w:sz w:val="24"/>
                <w:szCs w:val="24"/>
              </w:rPr>
            </w:pPr>
            <w:r w:rsidRPr="38B3CB4E">
              <w:rPr>
                <w:sz w:val="24"/>
                <w:szCs w:val="24"/>
              </w:rPr>
              <w:t xml:space="preserve">has the meaning </w:t>
            </w:r>
            <w:r w:rsidR="006B7099" w:rsidRPr="38B3CB4E">
              <w:rPr>
                <w:sz w:val="24"/>
                <w:szCs w:val="24"/>
              </w:rPr>
              <w:t>given</w:t>
            </w:r>
            <w:r w:rsidR="001C5AA5" w:rsidRPr="38B3CB4E">
              <w:rPr>
                <w:sz w:val="24"/>
                <w:szCs w:val="24"/>
              </w:rPr>
              <w:t xml:space="preserve"> to it in Joint Schedule</w:t>
            </w:r>
            <w:r w:rsidR="00BC0ED6" w:rsidRPr="38B3CB4E">
              <w:rPr>
                <w:sz w:val="24"/>
                <w:szCs w:val="24"/>
              </w:rPr>
              <w:t xml:space="preserve"> 1</w:t>
            </w:r>
          </w:p>
        </w:tc>
      </w:tr>
    </w:tbl>
    <w:p w14:paraId="655C1088" w14:textId="532C1D2F" w:rsidR="005D1C56" w:rsidRPr="00091B0C" w:rsidRDefault="00EF7368" w:rsidP="009674CA">
      <w:pPr>
        <w:pStyle w:val="GPSL1CLAUSEHEADING"/>
        <w:jc w:val="left"/>
        <w:rPr>
          <w:rFonts w:ascii="Arial" w:hAnsi="Arial"/>
          <w:sz w:val="24"/>
          <w:szCs w:val="24"/>
        </w:rPr>
      </w:pPr>
      <w:r w:rsidRPr="79DB2822">
        <w:rPr>
          <w:rFonts w:ascii="arial bold" w:hAnsi="arial bold"/>
          <w:caps w:val="0"/>
          <w:sz w:val="24"/>
          <w:szCs w:val="24"/>
        </w:rPr>
        <w:t xml:space="preserve">What happens if you don’t meet the Service </w:t>
      </w:r>
      <w:proofErr w:type="spellStart"/>
      <w:proofErr w:type="gramStart"/>
      <w:r w:rsidRPr="79DB2822">
        <w:rPr>
          <w:rFonts w:ascii="arial bold" w:hAnsi="arial bold"/>
          <w:caps w:val="0"/>
          <w:sz w:val="24"/>
          <w:szCs w:val="24"/>
        </w:rPr>
        <w:t>LFevels</w:t>
      </w:r>
      <w:proofErr w:type="spellEnd"/>
      <w:proofErr w:type="gramEnd"/>
    </w:p>
    <w:p w14:paraId="17F32745" w14:textId="77777777" w:rsidR="005D1C56" w:rsidRPr="00091B0C" w:rsidRDefault="005D1C56" w:rsidP="009674CA">
      <w:pPr>
        <w:pStyle w:val="GPSL2NumberedBoldHeading"/>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66365130" w14:textId="33ACC19E" w:rsidR="005D1C56" w:rsidRPr="00091B0C" w:rsidRDefault="005D1C56" w:rsidP="79DB2822">
      <w:pPr>
        <w:pStyle w:val="GPSL2NumberedBoldHeading"/>
        <w:jc w:val="left"/>
        <w:rPr>
          <w:rFonts w:ascii="Arial" w:hAnsi="Arial"/>
          <w:b/>
          <w:bCs/>
          <w:sz w:val="24"/>
          <w:szCs w:val="24"/>
        </w:rPr>
      </w:pPr>
      <w:r w:rsidRPr="79DB2822">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anFservy Service Level Performance Measure.</w:t>
      </w:r>
    </w:p>
    <w:p w14:paraId="4CD59772"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391FD7AA" w14:textId="77777777" w:rsidR="005D1C56" w:rsidRPr="00091B0C" w:rsidRDefault="005D1C56" w:rsidP="009674CA">
      <w:pPr>
        <w:pStyle w:val="GPSL2NumberedBoldHeading"/>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15A17A2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the Supplier has over the previous (twelve) 12 Month period exceeded the Service Credit Cap; and/or</w:t>
      </w:r>
    </w:p>
    <w:p w14:paraId="6ED7615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w:t>
      </w:r>
      <w:r w:rsidRPr="00631A06">
        <w:rPr>
          <w:rFonts w:ascii="Arial" w:hAnsi="Arial"/>
          <w:sz w:val="24"/>
          <w:szCs w:val="24"/>
        </w:rPr>
        <w:t>Service Level Failure:</w:t>
      </w:r>
    </w:p>
    <w:p w14:paraId="57BE0B2A" w14:textId="77777777" w:rsidR="005D1C56" w:rsidRPr="00091B0C" w:rsidRDefault="005D1C56" w:rsidP="009674CA">
      <w:pPr>
        <w:pStyle w:val="GPSL4numberedclause"/>
        <w:jc w:val="left"/>
        <w:rPr>
          <w:rFonts w:ascii="Arial" w:hAnsi="Arial"/>
          <w:sz w:val="24"/>
          <w:szCs w:val="24"/>
        </w:rPr>
      </w:pPr>
      <w:r w:rsidRPr="00091B0C">
        <w:rPr>
          <w:rFonts w:ascii="Arial" w:hAnsi="Arial"/>
          <w:sz w:val="24"/>
          <w:szCs w:val="24"/>
        </w:rPr>
        <w:t>exceeds the relevant Service Level Threshold;</w:t>
      </w:r>
    </w:p>
    <w:p w14:paraId="30BF2BE4" w14:textId="77777777" w:rsidR="005D1C56" w:rsidRPr="00091B0C" w:rsidRDefault="005D1C56" w:rsidP="009674CA">
      <w:pPr>
        <w:pStyle w:val="GPSL4numberedclause"/>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3103974E" w14:textId="77777777" w:rsidR="005D1C56" w:rsidRPr="00091B0C" w:rsidRDefault="005D1C56" w:rsidP="009674CA">
      <w:pPr>
        <w:pStyle w:val="GPSL4numberedclause"/>
        <w:jc w:val="left"/>
        <w:rPr>
          <w:rFonts w:ascii="Arial" w:hAnsi="Arial"/>
          <w:sz w:val="24"/>
          <w:szCs w:val="24"/>
        </w:rPr>
      </w:pPr>
      <w:r w:rsidRPr="00091B0C">
        <w:rPr>
          <w:rFonts w:ascii="Arial" w:hAnsi="Arial"/>
          <w:sz w:val="24"/>
          <w:szCs w:val="24"/>
        </w:rPr>
        <w:t>results in the corruption or loss of any Government Data; and/or</w:t>
      </w:r>
    </w:p>
    <w:p w14:paraId="71D05E21" w14:textId="77777777" w:rsidR="005D1C56" w:rsidRPr="00091B0C" w:rsidRDefault="005D1C56" w:rsidP="009674CA">
      <w:pPr>
        <w:pStyle w:val="GPSL4numberedclause"/>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61B80D2D" w14:textId="4608D03E"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entitled to or does terminate this Contract pursuant to Clause 10.4 (CCS and Buyer Termination Rights).</w:t>
      </w:r>
    </w:p>
    <w:p w14:paraId="6CDE547B"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285BEA6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693CEEE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61A5DA3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32B0BEE7" w14:textId="77777777" w:rsidR="005D1C56" w:rsidRPr="00EF7368" w:rsidRDefault="00EF7368" w:rsidP="009674CA">
      <w:pPr>
        <w:pStyle w:val="GPSL1CLAUSEHEADING"/>
        <w:jc w:val="left"/>
        <w:rPr>
          <w:rFonts w:ascii="arial bold" w:hAnsi="arial bold"/>
          <w:caps w:val="0"/>
          <w:sz w:val="24"/>
          <w:szCs w:val="24"/>
        </w:rPr>
      </w:pPr>
      <w:r>
        <w:rPr>
          <w:rFonts w:ascii="arial bold" w:hAnsi="arial bold"/>
          <w:caps w:val="0"/>
          <w:sz w:val="24"/>
          <w:szCs w:val="24"/>
        </w:rPr>
        <w:t>Critical Service Level Failure</w:t>
      </w:r>
    </w:p>
    <w:p w14:paraId="41987EBB"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1242AB78"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22B8E4C6"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2A2D5307" w14:textId="77777777"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27D6F7E1" w14:textId="77777777" w:rsidR="005D1C56" w:rsidRPr="00091B0C" w:rsidRDefault="005D1C56" w:rsidP="009674CA">
      <w:pPr>
        <w:pStyle w:val="GPSL1CLAUSEHEADING"/>
        <w:numPr>
          <w:ilvl w:val="0"/>
          <w:numId w:val="0"/>
        </w:numPr>
        <w:ind w:left="426"/>
        <w:jc w:val="left"/>
        <w:rPr>
          <w:rFonts w:ascii="Arial" w:hAnsi="Arial"/>
          <w:sz w:val="24"/>
          <w:szCs w:val="24"/>
        </w:rPr>
      </w:pPr>
    </w:p>
    <w:p w14:paraId="7CF03F63" w14:textId="77777777" w:rsidR="005D1C56" w:rsidRPr="00EF7368" w:rsidRDefault="005D1C56" w:rsidP="009674CA">
      <w:pPr>
        <w:pStyle w:val="GPSSchPart"/>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27BCB233" w14:textId="77777777" w:rsidR="005D1C56" w:rsidRPr="00EF7368" w:rsidRDefault="00EF7368" w:rsidP="009674CA">
      <w:pPr>
        <w:pStyle w:val="GPSL1CLAUSEHEADING"/>
        <w:numPr>
          <w:ilvl w:val="0"/>
          <w:numId w:val="84"/>
        </w:numPr>
        <w:tabs>
          <w:tab w:val="clear" w:pos="142"/>
        </w:tabs>
        <w:jc w:val="left"/>
        <w:rPr>
          <w:rFonts w:ascii="arial bold" w:hAnsi="arial bold"/>
          <w:caps w:val="0"/>
          <w:sz w:val="24"/>
          <w:szCs w:val="24"/>
        </w:rPr>
      </w:pPr>
      <w:r>
        <w:rPr>
          <w:rFonts w:ascii="arial bold" w:hAnsi="arial bold"/>
          <w:caps w:val="0"/>
          <w:sz w:val="24"/>
          <w:szCs w:val="24"/>
        </w:rPr>
        <w:t>Service Levels</w:t>
      </w:r>
    </w:p>
    <w:p w14:paraId="0D0D2479"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4C3CF68B"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is likely to or fails to meet any Service Level Performance Measure; or</w:t>
      </w:r>
    </w:p>
    <w:p w14:paraId="59CB225D"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 xml:space="preserve">is likely to cause or causes a Critical Service Failure to occur, </w:t>
      </w:r>
    </w:p>
    <w:p w14:paraId="60F22AE4"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45645641"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354DC4E5" w14:textId="4551C938"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instruct the Supplier to comply with the Rectification Plan Process</w:t>
      </w:r>
      <w:r w:rsidR="006077DE">
        <w:rPr>
          <w:rFonts w:ascii="Arial" w:hAnsi="Arial"/>
          <w:sz w:val="24"/>
          <w:szCs w:val="24"/>
        </w:rPr>
        <w:t xml:space="preserve"> pursuant</w:t>
      </w:r>
      <w:r w:rsidR="001C5AA5">
        <w:rPr>
          <w:rFonts w:ascii="Arial" w:hAnsi="Arial"/>
          <w:sz w:val="24"/>
          <w:szCs w:val="24"/>
        </w:rPr>
        <w:t xml:space="preserve"> </w:t>
      </w:r>
      <w:r w:rsidR="006077DE">
        <w:rPr>
          <w:rFonts w:ascii="Arial" w:hAnsi="Arial"/>
          <w:sz w:val="24"/>
          <w:szCs w:val="24"/>
        </w:rPr>
        <w:t xml:space="preserve">to </w:t>
      </w:r>
      <w:r w:rsidR="00D90A60">
        <w:rPr>
          <w:rFonts w:ascii="Arial" w:hAnsi="Arial"/>
          <w:sz w:val="24"/>
          <w:szCs w:val="24"/>
        </w:rPr>
        <w:t>Clause 10.3 of the Core Terms</w:t>
      </w:r>
      <w:r w:rsidRPr="00091B0C">
        <w:rPr>
          <w:rFonts w:ascii="Arial" w:hAnsi="Arial"/>
          <w:sz w:val="24"/>
          <w:szCs w:val="24"/>
        </w:rPr>
        <w:t xml:space="preserve">; </w:t>
      </w:r>
    </w:p>
    <w:p w14:paraId="03875166"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794A5F1D"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352FCA0E" w14:textId="77777777" w:rsidR="005D1C56" w:rsidRPr="00EF7368" w:rsidRDefault="00EF7368" w:rsidP="009674CA">
      <w:pPr>
        <w:pStyle w:val="GPSL1CLAUSEHEADING"/>
        <w:tabs>
          <w:tab w:val="clear" w:pos="142"/>
        </w:tabs>
        <w:jc w:val="left"/>
        <w:rPr>
          <w:rFonts w:ascii="arial bold" w:hAnsi="arial bold"/>
          <w:caps w:val="0"/>
          <w:sz w:val="24"/>
          <w:szCs w:val="24"/>
        </w:rPr>
      </w:pPr>
      <w:r>
        <w:rPr>
          <w:rFonts w:ascii="arial bold" w:hAnsi="arial bold"/>
          <w:caps w:val="0"/>
          <w:sz w:val="24"/>
          <w:szCs w:val="24"/>
        </w:rPr>
        <w:t>Service Credits</w:t>
      </w:r>
    </w:p>
    <w:p w14:paraId="056751EF"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67BEDEF1" w14:textId="7ACB5B8E" w:rsidR="005D1C56" w:rsidRPr="00350716" w:rsidRDefault="005D1C56" w:rsidP="009674CA">
      <w:pPr>
        <w:pStyle w:val="GPSL2NumberedBoldHeading"/>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w:t>
      </w:r>
      <w:r w:rsidRPr="7A76BF37">
        <w:rPr>
          <w:rFonts w:ascii="Arial" w:hAnsi="Arial"/>
          <w:sz w:val="24"/>
          <w:szCs w:val="24"/>
        </w:rPr>
        <w:t xml:space="preserve">The Supplier shall set-off the value of any Service Credits against the appropriate invoice in accordance with calculation formula in the Annex to Part A of this Schedule. </w:t>
      </w:r>
    </w:p>
    <w:p w14:paraId="134D2393" w14:textId="74C47A49" w:rsidR="7A76BF37" w:rsidRDefault="7A76BF37" w:rsidP="3FCAC265">
      <w:pPr>
        <w:pStyle w:val="GPSL2NumberedBoldHeading"/>
        <w:numPr>
          <w:ilvl w:val="1"/>
          <w:numId w:val="0"/>
        </w:numPr>
        <w:jc w:val="left"/>
        <w:rPr>
          <w:rFonts w:ascii="Arial" w:hAnsi="Arial"/>
          <w:sz w:val="24"/>
          <w:szCs w:val="24"/>
        </w:rPr>
      </w:pPr>
    </w:p>
    <w:p w14:paraId="207BA855" w14:textId="31732CF9" w:rsidR="005D1C56" w:rsidRDefault="005D1C56" w:rsidP="009674CA">
      <w:pPr>
        <w:pStyle w:val="GPSSchAnnexname"/>
        <w:jc w:val="left"/>
        <w:rPr>
          <w:rFonts w:ascii="arial bold" w:hAnsi="arial bold" w:cs="Arial"/>
          <w:caps w:val="0"/>
          <w:sz w:val="36"/>
          <w:szCs w:val="24"/>
        </w:rPr>
      </w:pPr>
      <w:r w:rsidRPr="00091B0C">
        <w:rPr>
          <w:rFonts w:ascii="Arial" w:hAnsi="Arial" w:cs="Arial"/>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2A911331" w14:textId="21677696" w:rsidR="008A31EF" w:rsidRPr="0022235C" w:rsidRDefault="009D2BEE" w:rsidP="00882402">
      <w:pPr>
        <w:pStyle w:val="GPSSchAnnexname"/>
        <w:ind w:left="709"/>
        <w:jc w:val="left"/>
        <w:rPr>
          <w:rFonts w:ascii="Arial" w:hAnsi="Arial" w:cs="Arial"/>
          <w:caps w:val="0"/>
          <w:sz w:val="24"/>
          <w:szCs w:val="24"/>
        </w:rPr>
      </w:pPr>
      <w:r>
        <w:rPr>
          <w:rFonts w:ascii="Arial" w:hAnsi="Arial" w:cs="Arial"/>
          <w:caps w:val="0"/>
          <w:sz w:val="24"/>
          <w:szCs w:val="24"/>
        </w:rPr>
        <w:t>Legal Property Service Performance Scheme</w:t>
      </w:r>
    </w:p>
    <w:bookmarkStart w:id="0" w:name="_MON_1712393263"/>
    <w:bookmarkEnd w:id="0"/>
    <w:p w14:paraId="7FA87E5B" w14:textId="4C6FAD5E" w:rsidR="005D1C56" w:rsidRPr="00E25F18" w:rsidRDefault="009F3D3F" w:rsidP="00E25F18">
      <w:pPr>
        <w:ind w:left="709"/>
        <w:rPr>
          <w:rFonts w:ascii="Arial" w:hAnsi="Arial" w:cs="Arial"/>
          <w:sz w:val="24"/>
          <w:szCs w:val="24"/>
        </w:rPr>
      </w:pPr>
      <w:r>
        <w:rPr>
          <w:rFonts w:ascii="Arial" w:hAnsi="Arial" w:cs="Arial"/>
          <w:sz w:val="24"/>
          <w:szCs w:val="24"/>
        </w:rPr>
        <w:object w:dxaOrig="1309" w:dyaOrig="850" w14:anchorId="7D9D9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9.25pt;height:58.5pt" o:ole="">
            <v:imagedata r:id="rId11" o:title=""/>
          </v:shape>
          <o:OLEObject Type="Embed" ProgID="Excel.Sheet.12" ShapeID="_x0000_i1027" DrawAspect="Icon" ObjectID="_1722151748" r:id="rId12"/>
        </w:object>
      </w:r>
    </w:p>
    <w:p w14:paraId="0D590507" w14:textId="32F67427" w:rsidR="3FCAC265" w:rsidRPr="000712D6" w:rsidRDefault="3FCAC265">
      <w:pPr>
        <w:ind w:left="709"/>
        <w:rPr>
          <w:rFonts w:ascii="Arial" w:eastAsia="Arial" w:hAnsi="Arial" w:cs="Arial"/>
          <w:sz w:val="24"/>
          <w:szCs w:val="24"/>
        </w:rPr>
      </w:pPr>
      <w:r>
        <w:tab/>
      </w:r>
      <w:r w:rsidRPr="000712D6">
        <w:rPr>
          <w:rFonts w:ascii="Arial" w:eastAsia="Arial" w:hAnsi="Arial" w:cs="Arial"/>
          <w:sz w:val="24"/>
          <w:szCs w:val="24"/>
        </w:rPr>
        <w:t>1.</w:t>
      </w:r>
      <w:r w:rsidR="009D2BEE">
        <w:rPr>
          <w:rFonts w:ascii="Arial" w:eastAsia="Arial" w:hAnsi="Arial" w:cs="Arial"/>
          <w:sz w:val="24"/>
          <w:szCs w:val="24"/>
        </w:rPr>
        <w:t>1</w:t>
      </w:r>
      <w:r w:rsidRPr="000712D6">
        <w:rPr>
          <w:rFonts w:ascii="Arial" w:eastAsia="Arial" w:hAnsi="Arial" w:cs="Arial"/>
          <w:sz w:val="24"/>
          <w:szCs w:val="24"/>
        </w:rPr>
        <w:t xml:space="preserve"> </w:t>
      </w:r>
      <w:r w:rsidR="00ED3573">
        <w:rPr>
          <w:rFonts w:ascii="Arial" w:eastAsia="Arial" w:hAnsi="Arial" w:cs="Arial"/>
          <w:sz w:val="24"/>
          <w:szCs w:val="24"/>
        </w:rPr>
        <w:t>I</w:t>
      </w:r>
      <w:r w:rsidR="004A6506" w:rsidRPr="000712D6">
        <w:rPr>
          <w:rFonts w:ascii="Arial" w:eastAsia="Arial" w:hAnsi="Arial" w:cs="Arial"/>
          <w:sz w:val="24"/>
          <w:szCs w:val="24"/>
        </w:rPr>
        <w:t xml:space="preserve">n accordance with this Schedule </w:t>
      </w:r>
      <w:r w:rsidR="004A6506" w:rsidRPr="7491BB08">
        <w:rPr>
          <w:rFonts w:ascii="Arial" w:eastAsia="Arial" w:hAnsi="Arial" w:cs="Arial"/>
          <w:sz w:val="24"/>
          <w:szCs w:val="24"/>
        </w:rPr>
        <w:t>and in line with the Final Legal Property Services Performance Management Scheme</w:t>
      </w:r>
      <w:r w:rsidR="004A6506">
        <w:rPr>
          <w:rFonts w:ascii="Arial" w:eastAsia="Arial" w:hAnsi="Arial" w:cs="Arial"/>
          <w:sz w:val="24"/>
          <w:szCs w:val="24"/>
        </w:rPr>
        <w:t xml:space="preserve"> </w:t>
      </w:r>
      <w:r w:rsidR="0022235C">
        <w:rPr>
          <w:rFonts w:ascii="Arial" w:eastAsia="Arial" w:hAnsi="Arial" w:cs="Arial"/>
          <w:sz w:val="24"/>
          <w:szCs w:val="24"/>
        </w:rPr>
        <w:t xml:space="preserve">Service Level </w:t>
      </w:r>
      <w:r w:rsidR="009507B8">
        <w:rPr>
          <w:rFonts w:ascii="Arial" w:eastAsia="Arial" w:hAnsi="Arial" w:cs="Arial"/>
          <w:sz w:val="24"/>
          <w:szCs w:val="24"/>
        </w:rPr>
        <w:t xml:space="preserve">Thresholds </w:t>
      </w:r>
      <w:r w:rsidRPr="000712D6">
        <w:rPr>
          <w:rFonts w:ascii="Arial" w:eastAsia="Arial" w:hAnsi="Arial" w:cs="Arial"/>
          <w:sz w:val="24"/>
          <w:szCs w:val="24"/>
        </w:rPr>
        <w:t>will be defined</w:t>
      </w:r>
      <w:r w:rsidR="009507B8">
        <w:rPr>
          <w:rFonts w:ascii="Arial" w:eastAsia="Arial" w:hAnsi="Arial" w:cs="Arial"/>
          <w:sz w:val="24"/>
          <w:szCs w:val="24"/>
        </w:rPr>
        <w:t xml:space="preserve"> as</w:t>
      </w:r>
      <w:r w:rsidRPr="000712D6">
        <w:rPr>
          <w:rFonts w:ascii="Arial" w:eastAsia="Arial" w:hAnsi="Arial" w:cs="Arial"/>
          <w:sz w:val="24"/>
          <w:szCs w:val="24"/>
        </w:rPr>
        <w:t>:</w:t>
      </w:r>
      <w:r>
        <w:tab/>
      </w:r>
    </w:p>
    <w:p w14:paraId="39D5FC6A" w14:textId="7AA0894F" w:rsidR="3FCAC265" w:rsidRPr="000712D6" w:rsidRDefault="7491BB08" w:rsidP="000712D6">
      <w:pPr>
        <w:pStyle w:val="ListParagraph"/>
        <w:numPr>
          <w:ilvl w:val="0"/>
          <w:numId w:val="82"/>
        </w:numPr>
        <w:rPr>
          <w:rFonts w:ascii="Arial" w:eastAsia="Arial" w:hAnsi="Arial" w:cs="Arial"/>
          <w:sz w:val="24"/>
          <w:szCs w:val="24"/>
        </w:rPr>
      </w:pPr>
      <w:r w:rsidRPr="7491BB08">
        <w:rPr>
          <w:rFonts w:ascii="Arial" w:eastAsia="Arial" w:hAnsi="Arial" w:cs="Arial"/>
          <w:sz w:val="24"/>
          <w:szCs w:val="24"/>
        </w:rPr>
        <w:t>failure of any 1</w:t>
      </w:r>
      <w:r w:rsidRPr="000712D6">
        <w:rPr>
          <w:rFonts w:ascii="Arial" w:eastAsia="Arial" w:hAnsi="Arial" w:cs="Arial"/>
          <w:sz w:val="24"/>
          <w:szCs w:val="24"/>
        </w:rPr>
        <w:t xml:space="preserve"> (or more) Key Performance Indicator</w:t>
      </w:r>
      <w:r w:rsidRPr="7491BB08">
        <w:rPr>
          <w:rFonts w:ascii="Arial" w:eastAsia="Arial" w:hAnsi="Arial" w:cs="Arial"/>
          <w:sz w:val="24"/>
          <w:szCs w:val="24"/>
        </w:rPr>
        <w:t>s</w:t>
      </w:r>
      <w:r w:rsidRPr="000712D6">
        <w:rPr>
          <w:rFonts w:ascii="Arial" w:eastAsia="Arial" w:hAnsi="Arial" w:cs="Arial"/>
          <w:sz w:val="24"/>
          <w:szCs w:val="24"/>
        </w:rPr>
        <w:t xml:space="preserve"> </w:t>
      </w:r>
      <w:r w:rsidR="00B039AB">
        <w:rPr>
          <w:rFonts w:ascii="Arial" w:eastAsia="Arial" w:hAnsi="Arial" w:cs="Arial"/>
          <w:sz w:val="24"/>
          <w:szCs w:val="24"/>
        </w:rPr>
        <w:t xml:space="preserve">past the </w:t>
      </w:r>
      <w:r w:rsidRPr="7491BB08">
        <w:rPr>
          <w:rFonts w:ascii="Arial" w:eastAsia="Arial" w:hAnsi="Arial" w:cs="Arial"/>
          <w:sz w:val="24"/>
          <w:szCs w:val="24"/>
        </w:rPr>
        <w:t>Severe</w:t>
      </w:r>
      <w:r w:rsidRPr="000712D6">
        <w:rPr>
          <w:rFonts w:ascii="Arial" w:eastAsia="Arial" w:hAnsi="Arial" w:cs="Arial"/>
          <w:sz w:val="24"/>
          <w:szCs w:val="24"/>
        </w:rPr>
        <w:t xml:space="preserve"> </w:t>
      </w:r>
      <w:r w:rsidR="00940158">
        <w:rPr>
          <w:rFonts w:ascii="Arial" w:eastAsia="Arial" w:hAnsi="Arial" w:cs="Arial"/>
          <w:sz w:val="24"/>
          <w:szCs w:val="24"/>
        </w:rPr>
        <w:t>Performance Failure</w:t>
      </w:r>
      <w:r w:rsidRPr="000712D6">
        <w:rPr>
          <w:rFonts w:ascii="Arial" w:eastAsia="Arial" w:hAnsi="Arial" w:cs="Arial"/>
          <w:sz w:val="24"/>
          <w:szCs w:val="24"/>
        </w:rPr>
        <w:t xml:space="preserve"> </w:t>
      </w:r>
      <w:r w:rsidRPr="00865B0F">
        <w:rPr>
          <w:rFonts w:ascii="Arial" w:eastAsia="Arial" w:hAnsi="Arial" w:cs="Arial"/>
          <w:sz w:val="24"/>
          <w:szCs w:val="24"/>
        </w:rPr>
        <w:t>for 3 consecutive Service Periods</w:t>
      </w:r>
      <w:r w:rsidR="00E316DA">
        <w:rPr>
          <w:rFonts w:ascii="Arial" w:eastAsia="Arial" w:hAnsi="Arial" w:cs="Arial"/>
          <w:sz w:val="24"/>
          <w:szCs w:val="24"/>
        </w:rPr>
        <w:t>;</w:t>
      </w:r>
    </w:p>
    <w:p w14:paraId="4EE93ECB" w14:textId="1A05796C" w:rsidR="3FCAC265" w:rsidRDefault="7491BB08" w:rsidP="000712D6">
      <w:pPr>
        <w:pStyle w:val="ListParagraph"/>
        <w:numPr>
          <w:ilvl w:val="0"/>
          <w:numId w:val="82"/>
        </w:numPr>
        <w:rPr>
          <w:rFonts w:ascii="Arial" w:eastAsia="Arial" w:hAnsi="Arial" w:cs="Arial"/>
          <w:sz w:val="24"/>
          <w:szCs w:val="24"/>
        </w:rPr>
      </w:pPr>
      <w:r w:rsidRPr="7491BB08">
        <w:rPr>
          <w:rFonts w:ascii="Arial" w:eastAsia="Arial" w:hAnsi="Arial" w:cs="Arial"/>
          <w:sz w:val="24"/>
          <w:szCs w:val="24"/>
        </w:rPr>
        <w:t xml:space="preserve">failure of any 1 (or more) Key Performance Indicators past the Severe </w:t>
      </w:r>
      <w:r w:rsidR="00940158">
        <w:rPr>
          <w:rFonts w:ascii="Arial" w:eastAsia="Arial" w:hAnsi="Arial" w:cs="Arial"/>
          <w:sz w:val="24"/>
          <w:szCs w:val="24"/>
        </w:rPr>
        <w:t>Performance Failure</w:t>
      </w:r>
      <w:r w:rsidR="00292B75">
        <w:rPr>
          <w:rFonts w:ascii="Arial" w:eastAsia="Arial" w:hAnsi="Arial" w:cs="Arial"/>
          <w:sz w:val="24"/>
          <w:szCs w:val="24"/>
        </w:rPr>
        <w:t xml:space="preserve"> </w:t>
      </w:r>
      <w:r w:rsidRPr="7491BB08">
        <w:rPr>
          <w:rFonts w:ascii="Arial" w:eastAsia="Arial" w:hAnsi="Arial" w:cs="Arial"/>
          <w:sz w:val="24"/>
          <w:szCs w:val="24"/>
        </w:rPr>
        <w:t>for any 3 out of 6 consecutive Service Periods; or</w:t>
      </w:r>
    </w:p>
    <w:p w14:paraId="03E43791" w14:textId="6D20449D" w:rsidR="3FCAC265" w:rsidRPr="000712D6" w:rsidRDefault="7491BB08" w:rsidP="000712D6">
      <w:pPr>
        <w:pStyle w:val="ListParagraph"/>
        <w:numPr>
          <w:ilvl w:val="0"/>
          <w:numId w:val="82"/>
        </w:numPr>
        <w:rPr>
          <w:rFonts w:ascii="Arial" w:eastAsia="Arial" w:hAnsi="Arial" w:cs="Arial"/>
        </w:rPr>
      </w:pPr>
      <w:r w:rsidRPr="7491BB08">
        <w:rPr>
          <w:rFonts w:ascii="Arial" w:eastAsia="Arial" w:hAnsi="Arial" w:cs="Arial"/>
          <w:sz w:val="24"/>
          <w:szCs w:val="24"/>
        </w:rPr>
        <w:t>failure of any 1 (or more) Key Performance Indicators or Subsidiary Performance Indicator at the Minor, Serious or Severe</w:t>
      </w:r>
      <w:r w:rsidR="0045585D">
        <w:rPr>
          <w:rFonts w:ascii="Arial" w:eastAsia="Arial" w:hAnsi="Arial" w:cs="Arial"/>
          <w:sz w:val="24"/>
          <w:szCs w:val="24"/>
        </w:rPr>
        <w:t xml:space="preserve"> Performance Failure</w:t>
      </w:r>
      <w:r w:rsidRPr="7491BB08">
        <w:rPr>
          <w:rFonts w:ascii="Arial" w:eastAsia="Arial" w:hAnsi="Arial" w:cs="Arial"/>
          <w:sz w:val="24"/>
          <w:szCs w:val="24"/>
        </w:rPr>
        <w:t xml:space="preserve"> for any 6 out of 12 consecutive Service Periods</w:t>
      </w:r>
      <w:r w:rsidR="00631A06">
        <w:rPr>
          <w:rFonts w:ascii="Arial" w:eastAsia="Arial" w:hAnsi="Arial" w:cs="Arial"/>
          <w:sz w:val="24"/>
          <w:szCs w:val="24"/>
        </w:rPr>
        <w:t>.</w:t>
      </w:r>
    </w:p>
    <w:p w14:paraId="4503727A" w14:textId="0C6F6188" w:rsidR="3FCAC265" w:rsidRDefault="3FCAC265" w:rsidP="000712D6">
      <w:pPr>
        <w:ind w:left="709"/>
        <w:rPr>
          <w:rFonts w:ascii="Arial" w:eastAsia="Arial" w:hAnsi="Arial" w:cs="Arial"/>
          <w:sz w:val="24"/>
          <w:szCs w:val="24"/>
        </w:rPr>
      </w:pPr>
    </w:p>
    <w:p w14:paraId="5EC7073A" w14:textId="3D1459D2" w:rsidR="7491BB08" w:rsidRDefault="7491BB08"/>
    <w:p w14:paraId="40968296" w14:textId="77777777" w:rsidR="005D1C56" w:rsidRPr="00EF7368" w:rsidRDefault="005D1C56" w:rsidP="009674CA">
      <w:pPr>
        <w:pStyle w:val="GPSSchAnnexname"/>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691C7C1F" w14:textId="77777777" w:rsidR="005D1C56" w:rsidRPr="00EF7368" w:rsidRDefault="00EF7368" w:rsidP="009674CA">
      <w:pPr>
        <w:pStyle w:val="GPSL1CLAUSEHEADING"/>
        <w:numPr>
          <w:ilvl w:val="0"/>
          <w:numId w:val="84"/>
        </w:numPr>
        <w:jc w:val="left"/>
        <w:rPr>
          <w:rFonts w:ascii="arial bold" w:hAnsi="arial bold"/>
          <w:caps w:val="0"/>
          <w:sz w:val="24"/>
          <w:szCs w:val="24"/>
        </w:rPr>
      </w:pPr>
      <w:r>
        <w:rPr>
          <w:rFonts w:ascii="arial bold" w:hAnsi="arial bold"/>
          <w:caps w:val="0"/>
          <w:sz w:val="24"/>
          <w:szCs w:val="24"/>
        </w:rPr>
        <w:t>Performance Monitoring and Performance Review</w:t>
      </w:r>
    </w:p>
    <w:p w14:paraId="04D2A3FB"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FE98B2F" w14:textId="3CF15961" w:rsidR="005D1C56" w:rsidRPr="00091B0C" w:rsidRDefault="005D1C56" w:rsidP="009674CA">
      <w:pPr>
        <w:pStyle w:val="GPSL2NumberedBoldHeading"/>
        <w:keepNext/>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in accordance with the process and timescales agreed pursuant to paragraph</w:t>
      </w:r>
      <w:r w:rsidR="00635BD6">
        <w:rPr>
          <w:rFonts w:ascii="Arial" w:hAnsi="Arial"/>
          <w:sz w:val="24"/>
          <w:szCs w:val="24"/>
        </w:rPr>
        <w:t xml:space="preserve"> 3.1</w:t>
      </w:r>
      <w:r w:rsidRPr="00091B0C">
        <w:rPr>
          <w:rFonts w:ascii="Arial" w:hAnsi="Arial"/>
          <w:sz w:val="24"/>
          <w:szCs w:val="24"/>
        </w:rPr>
        <w:t xml:space="preserve"> of Part B of this Schedule which shall contain, as a minimum, the following information in respect of the relevant Service Period just ended:</w:t>
      </w:r>
    </w:p>
    <w:p w14:paraId="5D8D49F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105C46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F06A3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7CB8990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50D2F11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4776DF1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such other details as the Buyer may reasonably require from time to time.</w:t>
      </w:r>
    </w:p>
    <w:p w14:paraId="36591487" w14:textId="32F4BC56" w:rsidR="005D1C56" w:rsidRPr="00091B0C" w:rsidRDefault="005D1C56" w:rsidP="009674CA">
      <w:pPr>
        <w:pStyle w:val="GPSL2NumberedBoldHeading"/>
        <w:keepNext/>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1275481A" w14:textId="0C4DD8FB"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r w:rsidR="0045585D">
        <w:rPr>
          <w:rFonts w:ascii="Arial" w:hAnsi="Arial"/>
          <w:sz w:val="24"/>
          <w:szCs w:val="24"/>
        </w:rPr>
        <w:t xml:space="preserve"> in person</w:t>
      </w:r>
      <w:r w:rsidRPr="00091B0C">
        <w:rPr>
          <w:rFonts w:ascii="Arial" w:hAnsi="Arial"/>
          <w:sz w:val="24"/>
          <w:szCs w:val="24"/>
        </w:rPr>
        <w:t>;</w:t>
      </w:r>
    </w:p>
    <w:p w14:paraId="385BC4B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39788D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57685A98"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59685A8D"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366AB31"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64C233B7" w14:textId="77777777" w:rsidR="005D1C56" w:rsidRPr="00EF7368" w:rsidRDefault="00EF7368" w:rsidP="009674CA">
      <w:pPr>
        <w:pStyle w:val="GPSL1CLAUSEHEADING"/>
        <w:tabs>
          <w:tab w:val="clear" w:pos="142"/>
        </w:tabs>
        <w:jc w:val="left"/>
        <w:rPr>
          <w:rFonts w:ascii="arial bold" w:hAnsi="arial bold"/>
          <w:caps w:val="0"/>
          <w:sz w:val="24"/>
          <w:szCs w:val="24"/>
        </w:rPr>
      </w:pPr>
      <w:r>
        <w:rPr>
          <w:rFonts w:ascii="arial bold" w:hAnsi="arial bold"/>
          <w:caps w:val="0"/>
          <w:sz w:val="24"/>
          <w:szCs w:val="24"/>
        </w:rPr>
        <w:t>Satisfaction Surveys</w:t>
      </w:r>
    </w:p>
    <w:p w14:paraId="0946E72C" w14:textId="5B29C705"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rsidR="00B407F5">
        <w:rPr>
          <w:rFonts w:ascii="Arial" w:hAnsi="Arial"/>
          <w:sz w:val="24"/>
          <w:szCs w:val="24"/>
        </w:rPr>
        <w:t>.</w:t>
      </w:r>
    </w:p>
    <w:p w14:paraId="4B140089" w14:textId="77777777" w:rsidR="00A10500" w:rsidRPr="00091B0C" w:rsidRDefault="00A10500" w:rsidP="00B407F5">
      <w:pPr>
        <w:pStyle w:val="GPSL2NumberedBoldHeading"/>
        <w:numPr>
          <w:ilvl w:val="0"/>
          <w:numId w:val="0"/>
        </w:numPr>
        <w:rPr>
          <w:rFonts w:ascii="Arial" w:hAnsi="Arial"/>
          <w:sz w:val="24"/>
          <w:szCs w:val="24"/>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ectPr w:rsidR="00A10500" w:rsidRPr="00091B0C" w:rsidSect="00E420BC">
      <w:headerReference w:type="default" r:id="rId13"/>
      <w:footerReference w:type="defaul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C63F" w14:textId="77777777" w:rsidR="004F3C1D" w:rsidRDefault="004F3C1D">
      <w:pPr>
        <w:spacing w:after="0" w:line="240" w:lineRule="auto"/>
      </w:pPr>
      <w:r>
        <w:separator/>
      </w:r>
    </w:p>
  </w:endnote>
  <w:endnote w:type="continuationSeparator" w:id="0">
    <w:p w14:paraId="774EDC95" w14:textId="77777777" w:rsidR="004F3C1D" w:rsidRDefault="004F3C1D">
      <w:pPr>
        <w:spacing w:after="0" w:line="240" w:lineRule="auto"/>
      </w:pPr>
      <w:r>
        <w:continuationSeparator/>
      </w:r>
    </w:p>
  </w:endnote>
  <w:endnote w:type="continuationNotice" w:id="1">
    <w:p w14:paraId="3CA446BC" w14:textId="77777777" w:rsidR="004F3C1D" w:rsidRDefault="004F3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BB34" w14:textId="77777777" w:rsidR="00F114D8" w:rsidRDefault="00F114D8" w:rsidP="000E6EDE">
    <w:pPr>
      <w:tabs>
        <w:tab w:val="center" w:pos="4513"/>
        <w:tab w:val="right" w:pos="9026"/>
      </w:tabs>
      <w:overflowPunct w:val="0"/>
      <w:autoSpaceDE w:val="0"/>
      <w:autoSpaceDN w:val="0"/>
      <w:adjustRightInd w:val="0"/>
      <w:spacing w:after="0" w:line="240" w:lineRule="auto"/>
      <w:jc w:val="both"/>
    </w:pPr>
  </w:p>
  <w:p w14:paraId="24D47649" w14:textId="39F203FD" w:rsidR="00F114D8" w:rsidRPr="008979D7" w:rsidRDefault="00F114D8" w:rsidP="00091B0C">
    <w:pPr>
      <w:pStyle w:val="Footer"/>
      <w:rPr>
        <w:rFonts w:ascii="Arial" w:hAnsi="Arial" w:cs="Arial"/>
        <w:sz w:val="20"/>
      </w:rPr>
    </w:pPr>
    <w:r w:rsidRPr="008979D7">
      <w:rPr>
        <w:rFonts w:ascii="Arial" w:hAnsi="Arial" w:cs="Arial"/>
        <w:sz w:val="20"/>
      </w:rPr>
      <w:t>Framework Ref: RM</w:t>
    </w:r>
    <w:r>
      <w:rPr>
        <w:rFonts w:ascii="Arial" w:hAnsi="Arial" w:cs="Arial"/>
        <w:sz w:val="20"/>
      </w:rPr>
      <w:t>6179</w:t>
    </w:r>
  </w:p>
  <w:p w14:paraId="05CA916F" w14:textId="30A5256A" w:rsidR="00F114D8" w:rsidRPr="008979D7" w:rsidRDefault="00F114D8"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7</w:t>
    </w:r>
    <w:r w:rsidRPr="008979D7">
      <w:rPr>
        <w:rFonts w:ascii="Arial" w:hAnsi="Arial" w:cs="Arial"/>
        <w:noProof/>
        <w:sz w:val="20"/>
      </w:rPr>
      <w:fldChar w:fldCharType="end"/>
    </w:r>
  </w:p>
  <w:p w14:paraId="473A0AAB" w14:textId="6CC4E541" w:rsidR="00F114D8" w:rsidRPr="00091B0C" w:rsidRDefault="00F114D8" w:rsidP="00091B0C">
    <w:pPr>
      <w:pStyle w:val="Footer"/>
      <w:rPr>
        <w:rFonts w:ascii="Arial" w:hAnsi="Arial" w:cs="Arial"/>
        <w:sz w:val="20"/>
      </w:rPr>
    </w:pPr>
    <w:r w:rsidRPr="008979D7">
      <w:rPr>
        <w:rFonts w:ascii="Arial" w:hAnsi="Arial" w:cs="Arial"/>
        <w:sz w:val="20"/>
      </w:rPr>
      <w:t xml:space="preserve">Model Version: </w:t>
    </w:r>
    <w:r>
      <w:rPr>
        <w:rFonts w:ascii="Arial" w:hAnsi="Arial" w:cs="Arial"/>
        <w:sz w:val="20"/>
      </w:rPr>
      <w:t>v3.2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8759" w14:textId="77777777" w:rsidR="00F114D8" w:rsidRDefault="00F114D8" w:rsidP="00091B0C">
    <w:pPr>
      <w:tabs>
        <w:tab w:val="center" w:pos="4513"/>
        <w:tab w:val="right" w:pos="9026"/>
      </w:tabs>
      <w:overflowPunct w:val="0"/>
      <w:autoSpaceDE w:val="0"/>
      <w:autoSpaceDN w:val="0"/>
      <w:adjustRightInd w:val="0"/>
      <w:spacing w:after="0" w:line="240" w:lineRule="auto"/>
      <w:jc w:val="both"/>
    </w:pPr>
  </w:p>
  <w:p w14:paraId="51C356E5" w14:textId="77777777" w:rsidR="00F114D8" w:rsidRPr="008979D7" w:rsidRDefault="00F114D8"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4DE968CE" w14:textId="77777777" w:rsidR="00F114D8" w:rsidRPr="008979D7" w:rsidRDefault="00F114D8"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0E6689F8" w14:textId="77777777" w:rsidR="00F114D8" w:rsidRDefault="00F114D8" w:rsidP="00091B0C">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77D2" w14:textId="77777777" w:rsidR="004F3C1D" w:rsidRDefault="004F3C1D">
      <w:pPr>
        <w:spacing w:after="0" w:line="240" w:lineRule="auto"/>
      </w:pPr>
      <w:r>
        <w:separator/>
      </w:r>
    </w:p>
  </w:footnote>
  <w:footnote w:type="continuationSeparator" w:id="0">
    <w:p w14:paraId="6953CE2D" w14:textId="77777777" w:rsidR="004F3C1D" w:rsidRDefault="004F3C1D">
      <w:pPr>
        <w:spacing w:after="0" w:line="240" w:lineRule="auto"/>
      </w:pPr>
      <w:r>
        <w:continuationSeparator/>
      </w:r>
    </w:p>
  </w:footnote>
  <w:footnote w:type="continuationNotice" w:id="1">
    <w:p w14:paraId="2081F822" w14:textId="77777777" w:rsidR="004F3C1D" w:rsidRDefault="004F3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7144" w14:textId="77777777" w:rsidR="00F114D8" w:rsidRPr="00091B0C" w:rsidRDefault="00F114D8">
    <w:pPr>
      <w:pStyle w:val="Header"/>
      <w:rPr>
        <w:rFonts w:ascii="Arial" w:hAnsi="Arial" w:cs="Arial"/>
        <w:sz w:val="20"/>
      </w:rPr>
    </w:pPr>
    <w:r w:rsidRPr="00091B0C">
      <w:rPr>
        <w:rFonts w:ascii="Arial" w:hAnsi="Arial" w:cs="Arial"/>
        <w:b/>
        <w:sz w:val="20"/>
      </w:rPr>
      <w:t xml:space="preserve">Call-Off Schedule 14 (Service </w:t>
    </w:r>
    <w:r>
      <w:rPr>
        <w:rFonts w:ascii="Arial" w:hAnsi="Arial" w:cs="Arial"/>
        <w:b/>
        <w:sz w:val="20"/>
      </w:rPr>
      <w:t>Levels</w:t>
    </w:r>
    <w:r w:rsidRPr="00091B0C">
      <w:rPr>
        <w:rFonts w:ascii="Arial" w:hAnsi="Arial" w:cs="Arial"/>
        <w:b/>
        <w:sz w:val="20"/>
      </w:rPr>
      <w:t>)</w:t>
    </w:r>
  </w:p>
  <w:p w14:paraId="23D13CB5" w14:textId="77777777" w:rsidR="00F114D8" w:rsidRDefault="00F114D8">
    <w:pPr>
      <w:pStyle w:val="Header"/>
      <w:rPr>
        <w:rFonts w:ascii="Arial" w:hAnsi="Arial" w:cs="Arial"/>
        <w:sz w:val="20"/>
      </w:rPr>
    </w:pPr>
    <w:r>
      <w:rPr>
        <w:rFonts w:ascii="Arial" w:hAnsi="Arial" w:cs="Arial"/>
        <w:sz w:val="20"/>
      </w:rPr>
      <w:t>Call-Off Ref:</w:t>
    </w:r>
  </w:p>
  <w:p w14:paraId="2D12C106" w14:textId="77777777" w:rsidR="00F114D8" w:rsidRPr="00091B0C" w:rsidRDefault="00F114D8">
    <w:pPr>
      <w:pStyle w:val="Header"/>
      <w:rPr>
        <w:rFonts w:ascii="Arial" w:hAnsi="Arial" w:cs="Arial"/>
        <w:sz w:val="20"/>
      </w:rPr>
    </w:pPr>
    <w:r>
      <w:rPr>
        <w:rFonts w:ascii="Arial" w:hAnsi="Arial" w:cs="Arial"/>
        <w:sz w:val="20"/>
      </w:rPr>
      <w:t>Crown Copyright 2018</w:t>
    </w:r>
  </w:p>
  <w:p w14:paraId="4383D1C8" w14:textId="77777777" w:rsidR="00F114D8" w:rsidRDefault="00F11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0282F63"/>
    <w:multiLevelType w:val="hybridMultilevel"/>
    <w:tmpl w:val="38629B18"/>
    <w:lvl w:ilvl="0" w:tplc="839C992C">
      <w:start w:val="1"/>
      <w:numFmt w:val="lowerLetter"/>
      <w:lvlText w:val="(%1)"/>
      <w:lvlJc w:val="left"/>
      <w:pPr>
        <w:ind w:left="720" w:hanging="360"/>
      </w:pPr>
    </w:lvl>
    <w:lvl w:ilvl="1" w:tplc="AC42E93E">
      <w:start w:val="1"/>
      <w:numFmt w:val="lowerLetter"/>
      <w:lvlText w:val="%2."/>
      <w:lvlJc w:val="left"/>
      <w:pPr>
        <w:ind w:left="1440" w:hanging="360"/>
      </w:pPr>
    </w:lvl>
    <w:lvl w:ilvl="2" w:tplc="9E0EF336">
      <w:start w:val="1"/>
      <w:numFmt w:val="lowerRoman"/>
      <w:lvlText w:val="%3."/>
      <w:lvlJc w:val="right"/>
      <w:pPr>
        <w:ind w:left="2160" w:hanging="180"/>
      </w:pPr>
    </w:lvl>
    <w:lvl w:ilvl="3" w:tplc="F49CB00E">
      <w:start w:val="1"/>
      <w:numFmt w:val="decimal"/>
      <w:lvlText w:val="%4."/>
      <w:lvlJc w:val="left"/>
      <w:pPr>
        <w:ind w:left="2880" w:hanging="360"/>
      </w:pPr>
    </w:lvl>
    <w:lvl w:ilvl="4" w:tplc="B0F4FCB8">
      <w:start w:val="1"/>
      <w:numFmt w:val="lowerLetter"/>
      <w:lvlText w:val="%5."/>
      <w:lvlJc w:val="left"/>
      <w:pPr>
        <w:ind w:left="3600" w:hanging="360"/>
      </w:pPr>
    </w:lvl>
    <w:lvl w:ilvl="5" w:tplc="A8EE63F4">
      <w:start w:val="1"/>
      <w:numFmt w:val="lowerRoman"/>
      <w:lvlText w:val="%6."/>
      <w:lvlJc w:val="right"/>
      <w:pPr>
        <w:ind w:left="4320" w:hanging="180"/>
      </w:pPr>
    </w:lvl>
    <w:lvl w:ilvl="6" w:tplc="1506E5E2">
      <w:start w:val="1"/>
      <w:numFmt w:val="decimal"/>
      <w:lvlText w:val="%7."/>
      <w:lvlJc w:val="left"/>
      <w:pPr>
        <w:ind w:left="5040" w:hanging="360"/>
      </w:pPr>
    </w:lvl>
    <w:lvl w:ilvl="7" w:tplc="CBD09A68">
      <w:start w:val="1"/>
      <w:numFmt w:val="lowerLetter"/>
      <w:lvlText w:val="%8."/>
      <w:lvlJc w:val="left"/>
      <w:pPr>
        <w:ind w:left="5760" w:hanging="360"/>
      </w:pPr>
    </w:lvl>
    <w:lvl w:ilvl="8" w:tplc="38A81494">
      <w:start w:val="1"/>
      <w:numFmt w:val="lowerRoman"/>
      <w:lvlText w:val="%9."/>
      <w:lvlJc w:val="right"/>
      <w:pPr>
        <w:ind w:left="6480" w:hanging="180"/>
      </w:pPr>
    </w:lvl>
  </w:abstractNum>
  <w:abstractNum w:abstractNumId="5"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8" w15:restartNumberingAfterBreak="0">
    <w:nsid w:val="65AD5E14"/>
    <w:multiLevelType w:val="hybridMultilevel"/>
    <w:tmpl w:val="EA6E37A8"/>
    <w:lvl w:ilvl="0" w:tplc="6C2C7704">
      <w:start w:val="1"/>
      <w:numFmt w:val="lowerLetter"/>
      <w:lvlText w:val="(%1)"/>
      <w:lvlJc w:val="left"/>
      <w:pPr>
        <w:ind w:left="1800" w:hanging="360"/>
      </w:pPr>
    </w:lvl>
    <w:lvl w:ilvl="1" w:tplc="67688AFC">
      <w:start w:val="1"/>
      <w:numFmt w:val="lowerLetter"/>
      <w:lvlText w:val="%2."/>
      <w:lvlJc w:val="left"/>
      <w:pPr>
        <w:ind w:left="2520" w:hanging="360"/>
      </w:pPr>
    </w:lvl>
    <w:lvl w:ilvl="2" w:tplc="8FFC621C">
      <w:start w:val="1"/>
      <w:numFmt w:val="lowerRoman"/>
      <w:lvlText w:val="%3."/>
      <w:lvlJc w:val="right"/>
      <w:pPr>
        <w:ind w:left="3240" w:hanging="180"/>
      </w:pPr>
    </w:lvl>
    <w:lvl w:ilvl="3" w:tplc="5C5A61AE">
      <w:start w:val="1"/>
      <w:numFmt w:val="decimal"/>
      <w:lvlText w:val="%4."/>
      <w:lvlJc w:val="left"/>
      <w:pPr>
        <w:ind w:left="3960" w:hanging="360"/>
      </w:pPr>
    </w:lvl>
    <w:lvl w:ilvl="4" w:tplc="DD2A5388">
      <w:start w:val="1"/>
      <w:numFmt w:val="lowerLetter"/>
      <w:lvlText w:val="%5."/>
      <w:lvlJc w:val="left"/>
      <w:pPr>
        <w:ind w:left="4680" w:hanging="360"/>
      </w:pPr>
    </w:lvl>
    <w:lvl w:ilvl="5" w:tplc="15BE89AE">
      <w:start w:val="1"/>
      <w:numFmt w:val="lowerRoman"/>
      <w:lvlText w:val="%6."/>
      <w:lvlJc w:val="right"/>
      <w:pPr>
        <w:ind w:left="5400" w:hanging="180"/>
      </w:pPr>
    </w:lvl>
    <w:lvl w:ilvl="6" w:tplc="4FDCFC50">
      <w:start w:val="1"/>
      <w:numFmt w:val="decimal"/>
      <w:lvlText w:val="%7."/>
      <w:lvlJc w:val="left"/>
      <w:pPr>
        <w:ind w:left="6120" w:hanging="360"/>
      </w:pPr>
    </w:lvl>
    <w:lvl w:ilvl="7" w:tplc="3D9CD250">
      <w:start w:val="1"/>
      <w:numFmt w:val="lowerLetter"/>
      <w:lvlText w:val="%8."/>
      <w:lvlJc w:val="left"/>
      <w:pPr>
        <w:ind w:left="6840" w:hanging="360"/>
      </w:pPr>
    </w:lvl>
    <w:lvl w:ilvl="8" w:tplc="ED4E636A">
      <w:start w:val="1"/>
      <w:numFmt w:val="lowerRoman"/>
      <w:lvlText w:val="%9."/>
      <w:lvlJc w:val="right"/>
      <w:pPr>
        <w:ind w:left="7560" w:hanging="180"/>
      </w:pPr>
    </w:lvl>
  </w:abstractNum>
  <w:abstractNum w:abstractNumId="9"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lvlText w:val="%1.%2"/>
      <w:lvlJc w:val="left"/>
      <w:pPr>
        <w:tabs>
          <w:tab w:val="num" w:pos="1440"/>
        </w:tabs>
        <w:ind w:left="1440" w:hanging="720"/>
      </w:pPr>
      <w:rPr>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0"/>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10"/>
  </w:num>
  <w:num w:numId="8">
    <w:abstractNumId w:val="10"/>
  </w:num>
  <w:num w:numId="9">
    <w:abstractNumId w:val="10"/>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6"/>
  </w:num>
  <w:num w:numId="45">
    <w:abstractNumId w:val="10"/>
  </w:num>
  <w:num w:numId="46">
    <w:abstractNumId w:val="10"/>
  </w:num>
  <w:num w:numId="47">
    <w:abstractNumId w:val="3"/>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9"/>
  </w:num>
  <w:num w:numId="69">
    <w:abstractNumId w:val="10"/>
  </w:num>
  <w:num w:numId="70">
    <w:abstractNumId w:val="1"/>
  </w:num>
  <w:num w:numId="71">
    <w:abstractNumId w:val="10"/>
  </w:num>
  <w:num w:numId="72">
    <w:abstractNumId w:val="10"/>
  </w:num>
  <w:num w:numId="73">
    <w:abstractNumId w:val="10"/>
  </w:num>
  <w:num w:numId="74">
    <w:abstractNumId w:val="10"/>
  </w:num>
  <w:num w:numId="75">
    <w:abstractNumId w:val="10"/>
  </w:num>
  <w:num w:numId="76">
    <w:abstractNumId w:val="7"/>
  </w:num>
  <w:num w:numId="77">
    <w:abstractNumId w:val="10"/>
  </w:num>
  <w:num w:numId="78">
    <w:abstractNumId w:val="10"/>
  </w:num>
  <w:num w:numId="79">
    <w:abstractNumId w:val="10"/>
  </w:num>
  <w:num w:numId="80">
    <w:abstractNumId w:val="1"/>
  </w:num>
  <w:num w:numId="81">
    <w:abstractNumId w:val="5"/>
  </w:num>
  <w:num w:numId="82">
    <w:abstractNumId w:val="8"/>
  </w:num>
  <w:num w:numId="83">
    <w:abstractNumId w:val="4"/>
  </w:num>
  <w:num w:numId="8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712D6"/>
    <w:rsid w:val="00082DF5"/>
    <w:rsid w:val="00091B0C"/>
    <w:rsid w:val="0009362F"/>
    <w:rsid w:val="000955E2"/>
    <w:rsid w:val="000A0C57"/>
    <w:rsid w:val="000E6EDE"/>
    <w:rsid w:val="001405D5"/>
    <w:rsid w:val="00193236"/>
    <w:rsid w:val="00197828"/>
    <w:rsid w:val="001A0BD2"/>
    <w:rsid w:val="001A72DC"/>
    <w:rsid w:val="001C5AA5"/>
    <w:rsid w:val="00210864"/>
    <w:rsid w:val="0022235C"/>
    <w:rsid w:val="00276C2E"/>
    <w:rsid w:val="00292B75"/>
    <w:rsid w:val="00301539"/>
    <w:rsid w:val="00350716"/>
    <w:rsid w:val="003865D1"/>
    <w:rsid w:val="003D19B0"/>
    <w:rsid w:val="003D59D3"/>
    <w:rsid w:val="003D7FE9"/>
    <w:rsid w:val="004001EE"/>
    <w:rsid w:val="00403D50"/>
    <w:rsid w:val="00407C85"/>
    <w:rsid w:val="0043504D"/>
    <w:rsid w:val="0045585D"/>
    <w:rsid w:val="0046680A"/>
    <w:rsid w:val="00477AD4"/>
    <w:rsid w:val="00484222"/>
    <w:rsid w:val="004A6506"/>
    <w:rsid w:val="004D31FF"/>
    <w:rsid w:val="004E2660"/>
    <w:rsid w:val="004F3C1D"/>
    <w:rsid w:val="00513AA2"/>
    <w:rsid w:val="005214C4"/>
    <w:rsid w:val="005214DB"/>
    <w:rsid w:val="00554D9E"/>
    <w:rsid w:val="0057691D"/>
    <w:rsid w:val="00593297"/>
    <w:rsid w:val="00594B93"/>
    <w:rsid w:val="005B05A4"/>
    <w:rsid w:val="005D1C56"/>
    <w:rsid w:val="006077DE"/>
    <w:rsid w:val="00614108"/>
    <w:rsid w:val="00631A06"/>
    <w:rsid w:val="00634CB5"/>
    <w:rsid w:val="00635BD6"/>
    <w:rsid w:val="006363C6"/>
    <w:rsid w:val="00640907"/>
    <w:rsid w:val="00660324"/>
    <w:rsid w:val="00660BEC"/>
    <w:rsid w:val="006851D5"/>
    <w:rsid w:val="006A11C8"/>
    <w:rsid w:val="006A4282"/>
    <w:rsid w:val="006A71C1"/>
    <w:rsid w:val="006B7099"/>
    <w:rsid w:val="006C47E3"/>
    <w:rsid w:val="006D74B7"/>
    <w:rsid w:val="006F25A9"/>
    <w:rsid w:val="00727D1E"/>
    <w:rsid w:val="0078146E"/>
    <w:rsid w:val="00783104"/>
    <w:rsid w:val="007848EC"/>
    <w:rsid w:val="007A5D98"/>
    <w:rsid w:val="007D1D17"/>
    <w:rsid w:val="007D574B"/>
    <w:rsid w:val="007D70CF"/>
    <w:rsid w:val="00812C79"/>
    <w:rsid w:val="00835F6C"/>
    <w:rsid w:val="00865B0F"/>
    <w:rsid w:val="00882402"/>
    <w:rsid w:val="008A31EF"/>
    <w:rsid w:val="008C0961"/>
    <w:rsid w:val="008D1746"/>
    <w:rsid w:val="008D45EF"/>
    <w:rsid w:val="008F4DB8"/>
    <w:rsid w:val="00934086"/>
    <w:rsid w:val="00940158"/>
    <w:rsid w:val="009442F8"/>
    <w:rsid w:val="009507B8"/>
    <w:rsid w:val="009674CA"/>
    <w:rsid w:val="00985552"/>
    <w:rsid w:val="0098665B"/>
    <w:rsid w:val="009C4DEC"/>
    <w:rsid w:val="009C55F5"/>
    <w:rsid w:val="009D2BEE"/>
    <w:rsid w:val="009D5ADF"/>
    <w:rsid w:val="009F02F8"/>
    <w:rsid w:val="009F3D3F"/>
    <w:rsid w:val="00A10500"/>
    <w:rsid w:val="00A16E7B"/>
    <w:rsid w:val="00A226BF"/>
    <w:rsid w:val="00A44BB8"/>
    <w:rsid w:val="00A675B2"/>
    <w:rsid w:val="00AF2064"/>
    <w:rsid w:val="00AF691E"/>
    <w:rsid w:val="00B039AB"/>
    <w:rsid w:val="00B16B9E"/>
    <w:rsid w:val="00B306B6"/>
    <w:rsid w:val="00B407F5"/>
    <w:rsid w:val="00B415E4"/>
    <w:rsid w:val="00B47E36"/>
    <w:rsid w:val="00B61933"/>
    <w:rsid w:val="00B82633"/>
    <w:rsid w:val="00BB034D"/>
    <w:rsid w:val="00BC0ED6"/>
    <w:rsid w:val="00BC764C"/>
    <w:rsid w:val="00BC7C20"/>
    <w:rsid w:val="00BE23FD"/>
    <w:rsid w:val="00BE3F39"/>
    <w:rsid w:val="00BF0F9A"/>
    <w:rsid w:val="00C14062"/>
    <w:rsid w:val="00C20902"/>
    <w:rsid w:val="00C30DBF"/>
    <w:rsid w:val="00C42F87"/>
    <w:rsid w:val="00C817B2"/>
    <w:rsid w:val="00C83D9F"/>
    <w:rsid w:val="00CB25C8"/>
    <w:rsid w:val="00CB2918"/>
    <w:rsid w:val="00CB349E"/>
    <w:rsid w:val="00CF4C7A"/>
    <w:rsid w:val="00D90A60"/>
    <w:rsid w:val="00D91BE0"/>
    <w:rsid w:val="00DA53D7"/>
    <w:rsid w:val="00DB4E39"/>
    <w:rsid w:val="00DC73A3"/>
    <w:rsid w:val="00DE5FC0"/>
    <w:rsid w:val="00DF1B5D"/>
    <w:rsid w:val="00E25F18"/>
    <w:rsid w:val="00E316DA"/>
    <w:rsid w:val="00E420BC"/>
    <w:rsid w:val="00E61A08"/>
    <w:rsid w:val="00E96923"/>
    <w:rsid w:val="00EC2D5A"/>
    <w:rsid w:val="00ED3573"/>
    <w:rsid w:val="00EF0EA0"/>
    <w:rsid w:val="00EF7368"/>
    <w:rsid w:val="00EF7834"/>
    <w:rsid w:val="00F03503"/>
    <w:rsid w:val="00F043AA"/>
    <w:rsid w:val="00F114D8"/>
    <w:rsid w:val="00F309A2"/>
    <w:rsid w:val="00F32D4B"/>
    <w:rsid w:val="00FE7C0A"/>
    <w:rsid w:val="00FF0B0D"/>
    <w:rsid w:val="019FD5E1"/>
    <w:rsid w:val="02965B5B"/>
    <w:rsid w:val="02CD0BD0"/>
    <w:rsid w:val="02F9629C"/>
    <w:rsid w:val="032C8DA1"/>
    <w:rsid w:val="0468DC31"/>
    <w:rsid w:val="053BDFA5"/>
    <w:rsid w:val="069F1324"/>
    <w:rsid w:val="07A8276F"/>
    <w:rsid w:val="0F2E53DD"/>
    <w:rsid w:val="11FF04A9"/>
    <w:rsid w:val="14D3D231"/>
    <w:rsid w:val="15733DC0"/>
    <w:rsid w:val="1AC77246"/>
    <w:rsid w:val="1B095D74"/>
    <w:rsid w:val="1B858EE8"/>
    <w:rsid w:val="1C43454B"/>
    <w:rsid w:val="1D910342"/>
    <w:rsid w:val="1DE2216D"/>
    <w:rsid w:val="1DFF1308"/>
    <w:rsid w:val="1E357A43"/>
    <w:rsid w:val="20AF7BA7"/>
    <w:rsid w:val="21E2E580"/>
    <w:rsid w:val="224B4C08"/>
    <w:rsid w:val="245162F1"/>
    <w:rsid w:val="2582ECCA"/>
    <w:rsid w:val="2AC0A475"/>
    <w:rsid w:val="31D8F3EE"/>
    <w:rsid w:val="323CD149"/>
    <w:rsid w:val="351094B0"/>
    <w:rsid w:val="360B44A2"/>
    <w:rsid w:val="361D2F8E"/>
    <w:rsid w:val="365927A8"/>
    <w:rsid w:val="387D6780"/>
    <w:rsid w:val="38B3CB4E"/>
    <w:rsid w:val="39E405D3"/>
    <w:rsid w:val="3C528344"/>
    <w:rsid w:val="3D5FC489"/>
    <w:rsid w:val="3E9FD2F2"/>
    <w:rsid w:val="3EB776F6"/>
    <w:rsid w:val="3F143481"/>
    <w:rsid w:val="3F8A2406"/>
    <w:rsid w:val="3FCAC265"/>
    <w:rsid w:val="3FE6E191"/>
    <w:rsid w:val="3FEE8D08"/>
    <w:rsid w:val="4759E2B1"/>
    <w:rsid w:val="483B3145"/>
    <w:rsid w:val="48F5B312"/>
    <w:rsid w:val="4B652D9D"/>
    <w:rsid w:val="4FF77DDB"/>
    <w:rsid w:val="53759C57"/>
    <w:rsid w:val="571226CC"/>
    <w:rsid w:val="579A1EDE"/>
    <w:rsid w:val="58E0065C"/>
    <w:rsid w:val="5A49C78E"/>
    <w:rsid w:val="67EDD44B"/>
    <w:rsid w:val="6811F861"/>
    <w:rsid w:val="6A6BA21C"/>
    <w:rsid w:val="6AD03F66"/>
    <w:rsid w:val="6E7226B0"/>
    <w:rsid w:val="6FF1C2F3"/>
    <w:rsid w:val="70BDF205"/>
    <w:rsid w:val="72A7A56C"/>
    <w:rsid w:val="737223E2"/>
    <w:rsid w:val="7491BB08"/>
    <w:rsid w:val="74E16834"/>
    <w:rsid w:val="79DB2822"/>
    <w:rsid w:val="7A76BF37"/>
    <w:rsid w:val="7B58973E"/>
    <w:rsid w:val="7F85DC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D148B0"/>
  <w15:docId w15:val="{A8029067-E491-4131-9FE0-C24A1E83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paragraph" w:styleId="ListParagraph">
    <w:name w:val="List Paragraph"/>
    <w:basedOn w:val="Normal"/>
    <w:uiPriority w:val="34"/>
    <w:qFormat/>
    <w:rsid w:val="00BF0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508060a-f9db-4210-bc03-698d3f04150f">
      <UserInfo>
        <DisplayName>Owens Lauren DWP COMMERCIAL DIRECTORATE</DisplayName>
        <AccountId>47</AccountId>
        <AccountType/>
      </UserInfo>
    </SharedWithUsers>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7B64E-480A-4C3D-82DC-E7A71DD22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E752B-7038-4ADE-B445-38B31B580376}">
  <ds:schemaRefs>
    <ds:schemaRef ds:uri="http://schemas.microsoft.com/office/2006/metadata/properties"/>
    <ds:schemaRef ds:uri="http://schemas.microsoft.com/office/infopath/2007/PartnerControls"/>
    <ds:schemaRef ds:uri="http://schemas.microsoft.com/sharepoint/v3"/>
    <ds:schemaRef ds:uri="e508060a-f9db-4210-bc03-698d3f04150f"/>
    <ds:schemaRef ds:uri="4feac705-4105-4bb1-bb77-ced40c3f9fcd"/>
    <ds:schemaRef ds:uri="a04dbe3e-63b4-48d2-9d03-f0eb0c7bc09d"/>
  </ds:schemaRefs>
</ds:datastoreItem>
</file>

<file path=customXml/itemProps3.xml><?xml version="1.0" encoding="utf-8"?>
<ds:datastoreItem xmlns:ds="http://schemas.openxmlformats.org/officeDocument/2006/customXml" ds:itemID="{87F8A67B-48DF-42BB-BAFB-E3BDE54F226E}">
  <ds:schemaRefs>
    <ds:schemaRef ds:uri="http://schemas.microsoft.com/sharepoint/v3/contenttype/forms"/>
  </ds:schemaRefs>
</ds:datastoreItem>
</file>

<file path=customXml/itemProps4.xml><?xml version="1.0" encoding="utf-8"?>
<ds:datastoreItem xmlns:ds="http://schemas.openxmlformats.org/officeDocument/2006/customXml" ds:itemID="{262311F5-4BFE-45D5-827A-E24E4EA3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1355</Words>
  <Characters>7724</Characters>
  <Application>Microsoft Office Word</Application>
  <DocSecurity>0</DocSecurity>
  <Lines>64</Lines>
  <Paragraphs>18</Paragraphs>
  <ScaleCrop>false</ScaleCrop>
  <Company/>
  <LinksUpToDate>false</LinksUpToDate>
  <CharactersWithSpaces>9061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Hodge Ian DWP Sheffield Hartshead Square</cp:lastModifiedBy>
  <cp:revision>16</cp:revision>
  <dcterms:created xsi:type="dcterms:W3CDTF">2022-04-25T14:09:00Z</dcterms:created>
  <dcterms:modified xsi:type="dcterms:W3CDTF">2022-08-16T09:43:00Z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y fmtid="{D5CDD505-2E9C-101B-9397-08002B2CF9AE}" pid="4" name="MediaServiceImageTags">
    <vt:lpwstr/>
  </property>
</Properties>
</file>