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F593E" w14:textId="77777777" w:rsidR="0070526F" w:rsidRDefault="0070526F" w:rsidP="0070526F">
      <w:pPr>
        <w:rPr>
          <w:sz w:val="20"/>
        </w:rPr>
      </w:pPr>
    </w:p>
    <w:p w14:paraId="4E6F9E4D" w14:textId="744C15E0" w:rsidR="0070526F" w:rsidRDefault="0070526F" w:rsidP="0070526F">
      <w:pPr>
        <w:rPr>
          <w:sz w:val="20"/>
        </w:rPr>
      </w:pPr>
      <w:r>
        <w:rPr>
          <w:noProof/>
          <w:sz w:val="20"/>
          <w:lang w:eastAsia="en-GB"/>
        </w:rPr>
        <w:drawing>
          <wp:inline distT="0" distB="0" distL="0" distR="0" wp14:anchorId="1C976A8D" wp14:editId="1B2EFA7C">
            <wp:extent cx="2519680" cy="595630"/>
            <wp:effectExtent l="0" t="0" r="0" b="0"/>
            <wp:docPr id="1" name="Picture 1" descr="UoB black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oB black logo.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9680" cy="595630"/>
                    </a:xfrm>
                    <a:prstGeom prst="rect">
                      <a:avLst/>
                    </a:prstGeom>
                    <a:noFill/>
                    <a:ln>
                      <a:noFill/>
                    </a:ln>
                  </pic:spPr>
                </pic:pic>
              </a:graphicData>
            </a:graphic>
          </wp:inline>
        </w:drawing>
      </w:r>
    </w:p>
    <w:p w14:paraId="2B18D6B3" w14:textId="77777777" w:rsidR="0070526F" w:rsidRDefault="0070526F" w:rsidP="0070526F">
      <w:pPr>
        <w:rPr>
          <w:sz w:val="20"/>
        </w:rPr>
      </w:pPr>
    </w:p>
    <w:p w14:paraId="72F16BFD" w14:textId="77777777" w:rsidR="0070526F" w:rsidRDefault="0070526F" w:rsidP="0070526F">
      <w:pPr>
        <w:rPr>
          <w:rFonts w:cs="Tahoma"/>
          <w:sz w:val="20"/>
        </w:rPr>
      </w:pPr>
    </w:p>
    <w:p w14:paraId="32C8B662" w14:textId="77777777" w:rsidR="0070526F" w:rsidRDefault="0070526F" w:rsidP="0070526F">
      <w:pPr>
        <w:rPr>
          <w:rFonts w:cs="Tahoma"/>
          <w:sz w:val="20"/>
        </w:rPr>
      </w:pPr>
    </w:p>
    <w:p w14:paraId="3668F19D" w14:textId="77777777" w:rsidR="0070526F" w:rsidRDefault="0070526F" w:rsidP="0070526F">
      <w:pPr>
        <w:rPr>
          <w:rFonts w:cs="Tahoma"/>
          <w:sz w:val="20"/>
        </w:rPr>
      </w:pPr>
    </w:p>
    <w:p w14:paraId="7309D85E" w14:textId="77777777" w:rsidR="0070526F" w:rsidRDefault="0070526F" w:rsidP="0070526F">
      <w:pPr>
        <w:rPr>
          <w:rFonts w:cs="Tahoma"/>
          <w:sz w:val="20"/>
        </w:rPr>
      </w:pPr>
    </w:p>
    <w:p w14:paraId="5BBE8129" w14:textId="77777777" w:rsidR="0070526F" w:rsidRDefault="0070526F" w:rsidP="0070526F">
      <w:pPr>
        <w:rPr>
          <w:rFonts w:cs="Tahoma"/>
          <w:sz w:val="20"/>
        </w:rPr>
      </w:pPr>
    </w:p>
    <w:p w14:paraId="366DFB34" w14:textId="77777777" w:rsidR="0070526F" w:rsidRDefault="0070526F" w:rsidP="0070526F">
      <w:pPr>
        <w:rPr>
          <w:rFonts w:cs="Tahoma"/>
          <w:sz w:val="20"/>
        </w:rPr>
      </w:pPr>
    </w:p>
    <w:p w14:paraId="344AD6A7" w14:textId="77777777" w:rsidR="0070526F" w:rsidRDefault="0070526F" w:rsidP="0070526F">
      <w:pPr>
        <w:tabs>
          <w:tab w:val="right" w:pos="9356"/>
        </w:tabs>
        <w:jc w:val="center"/>
        <w:rPr>
          <w:rFonts w:cs="Tahoma"/>
          <w:sz w:val="20"/>
        </w:rPr>
      </w:pPr>
    </w:p>
    <w:p w14:paraId="36199990" w14:textId="77777777" w:rsidR="0070526F" w:rsidRDefault="0070526F" w:rsidP="0070526F">
      <w:pPr>
        <w:tabs>
          <w:tab w:val="right" w:pos="9356"/>
        </w:tabs>
        <w:jc w:val="center"/>
        <w:rPr>
          <w:rFonts w:cs="Tahoma"/>
          <w:sz w:val="20"/>
        </w:rPr>
      </w:pPr>
    </w:p>
    <w:p w14:paraId="0F24FB70" w14:textId="77777777" w:rsidR="0070526F" w:rsidRDefault="0070526F" w:rsidP="0070526F">
      <w:pPr>
        <w:tabs>
          <w:tab w:val="right" w:pos="9356"/>
        </w:tabs>
        <w:jc w:val="center"/>
        <w:rPr>
          <w:rFonts w:ascii="Arial" w:hAnsi="Arial" w:cs="Arial"/>
          <w:b/>
          <w:sz w:val="44"/>
          <w:szCs w:val="44"/>
        </w:rPr>
      </w:pPr>
      <w:r>
        <w:rPr>
          <w:rFonts w:ascii="Arial" w:hAnsi="Arial" w:cs="Arial"/>
          <w:b/>
          <w:sz w:val="44"/>
          <w:szCs w:val="44"/>
        </w:rPr>
        <w:t>Invitation to Tender</w:t>
      </w:r>
    </w:p>
    <w:p w14:paraId="18CEAE2A" w14:textId="77777777" w:rsidR="0070526F" w:rsidRDefault="0070526F" w:rsidP="0070526F">
      <w:pPr>
        <w:tabs>
          <w:tab w:val="right" w:pos="9356"/>
        </w:tabs>
        <w:jc w:val="center"/>
        <w:rPr>
          <w:rFonts w:ascii="Arial" w:hAnsi="Arial" w:cs="Arial"/>
          <w:b/>
          <w:sz w:val="44"/>
          <w:szCs w:val="44"/>
        </w:rPr>
      </w:pPr>
    </w:p>
    <w:p w14:paraId="4BFC36C2" w14:textId="77777777" w:rsidR="0070526F" w:rsidRDefault="0070526F" w:rsidP="0070526F">
      <w:pPr>
        <w:tabs>
          <w:tab w:val="right" w:pos="9356"/>
        </w:tabs>
        <w:jc w:val="center"/>
        <w:rPr>
          <w:rFonts w:ascii="Tahoma" w:hAnsi="Tahoma" w:cs="Tahoma"/>
          <w:sz w:val="20"/>
          <w:szCs w:val="24"/>
        </w:rPr>
      </w:pPr>
      <w:r>
        <w:rPr>
          <w:rFonts w:cs="Tahoma"/>
          <w:sz w:val="20"/>
        </w:rPr>
        <w:t xml:space="preserve"> for the supply of </w:t>
      </w:r>
    </w:p>
    <w:p w14:paraId="25CD7E7B" w14:textId="77777777" w:rsidR="0070526F" w:rsidRDefault="0070526F" w:rsidP="0070526F">
      <w:pPr>
        <w:tabs>
          <w:tab w:val="right" w:pos="9356"/>
        </w:tabs>
        <w:jc w:val="center"/>
        <w:rPr>
          <w:rFonts w:cs="Tahoma"/>
          <w:sz w:val="20"/>
        </w:rPr>
      </w:pPr>
    </w:p>
    <w:p w14:paraId="5779EB88" w14:textId="77777777" w:rsidR="0070526F" w:rsidRDefault="0070526F" w:rsidP="0070526F">
      <w:pPr>
        <w:tabs>
          <w:tab w:val="right" w:pos="9356"/>
        </w:tabs>
        <w:jc w:val="center"/>
        <w:rPr>
          <w:rFonts w:ascii="Arial" w:hAnsi="Arial" w:cs="Arial"/>
          <w:sz w:val="20"/>
        </w:rPr>
      </w:pPr>
    </w:p>
    <w:p w14:paraId="7B4D98BE" w14:textId="77777777" w:rsidR="0070526F" w:rsidRDefault="0070526F" w:rsidP="0070526F">
      <w:pPr>
        <w:tabs>
          <w:tab w:val="left" w:pos="9356"/>
        </w:tabs>
        <w:ind w:right="67"/>
        <w:jc w:val="center"/>
        <w:rPr>
          <w:rFonts w:ascii="Arial" w:hAnsi="Arial" w:cs="Arial"/>
          <w:b/>
          <w:sz w:val="44"/>
          <w:szCs w:val="44"/>
        </w:rPr>
      </w:pPr>
      <w:r>
        <w:rPr>
          <w:rFonts w:ascii="Arial" w:hAnsi="Arial" w:cs="Arial"/>
          <w:b/>
          <w:sz w:val="44"/>
          <w:szCs w:val="44"/>
        </w:rPr>
        <w:t>Fruit and Vegetables</w:t>
      </w:r>
    </w:p>
    <w:p w14:paraId="6AE9B725" w14:textId="77777777" w:rsidR="0070526F" w:rsidRDefault="0070526F" w:rsidP="0070526F">
      <w:pPr>
        <w:tabs>
          <w:tab w:val="left" w:pos="9356"/>
        </w:tabs>
        <w:ind w:right="67"/>
        <w:jc w:val="center"/>
        <w:rPr>
          <w:rFonts w:ascii="Arial" w:hAnsi="Arial" w:cs="Arial"/>
          <w:b/>
          <w:sz w:val="44"/>
          <w:szCs w:val="44"/>
        </w:rPr>
      </w:pPr>
    </w:p>
    <w:p w14:paraId="2323E5AD" w14:textId="77777777" w:rsidR="0070526F" w:rsidRDefault="0070526F" w:rsidP="0070526F">
      <w:pPr>
        <w:tabs>
          <w:tab w:val="left" w:pos="9356"/>
        </w:tabs>
        <w:ind w:right="67"/>
        <w:jc w:val="center"/>
        <w:rPr>
          <w:rFonts w:ascii="Arial" w:hAnsi="Arial" w:cs="Arial"/>
          <w:sz w:val="20"/>
          <w:szCs w:val="20"/>
        </w:rPr>
      </w:pPr>
      <w:r>
        <w:rPr>
          <w:rFonts w:ascii="Arial" w:hAnsi="Arial" w:cs="Arial"/>
          <w:sz w:val="20"/>
          <w:szCs w:val="20"/>
        </w:rPr>
        <w:t xml:space="preserve">to the </w:t>
      </w:r>
    </w:p>
    <w:p w14:paraId="332EF298" w14:textId="77777777" w:rsidR="0070526F" w:rsidRDefault="0070526F" w:rsidP="0070526F">
      <w:pPr>
        <w:tabs>
          <w:tab w:val="left" w:pos="9356"/>
        </w:tabs>
        <w:ind w:right="67"/>
        <w:jc w:val="center"/>
        <w:rPr>
          <w:rFonts w:ascii="Arial" w:hAnsi="Arial" w:cs="Arial"/>
          <w:sz w:val="20"/>
          <w:szCs w:val="20"/>
        </w:rPr>
      </w:pPr>
    </w:p>
    <w:p w14:paraId="2B1D7568" w14:textId="77777777" w:rsidR="0070526F" w:rsidRDefault="0070526F" w:rsidP="0070526F">
      <w:pPr>
        <w:tabs>
          <w:tab w:val="left" w:pos="9356"/>
        </w:tabs>
        <w:ind w:right="67"/>
        <w:jc w:val="center"/>
        <w:rPr>
          <w:rFonts w:ascii="Arial" w:hAnsi="Arial" w:cs="Arial"/>
          <w:sz w:val="20"/>
          <w:szCs w:val="20"/>
        </w:rPr>
      </w:pPr>
    </w:p>
    <w:p w14:paraId="242DD580" w14:textId="77777777" w:rsidR="0070526F" w:rsidRDefault="0070526F" w:rsidP="0070526F">
      <w:pPr>
        <w:tabs>
          <w:tab w:val="left" w:pos="9356"/>
        </w:tabs>
        <w:ind w:right="67"/>
        <w:jc w:val="center"/>
        <w:rPr>
          <w:rFonts w:ascii="Arial" w:hAnsi="Arial" w:cs="Arial"/>
          <w:sz w:val="44"/>
          <w:szCs w:val="44"/>
        </w:rPr>
      </w:pPr>
      <w:r>
        <w:rPr>
          <w:rFonts w:ascii="Arial" w:hAnsi="Arial" w:cs="Arial"/>
          <w:b/>
          <w:sz w:val="44"/>
          <w:szCs w:val="44"/>
        </w:rPr>
        <w:t>University of Brighton</w:t>
      </w:r>
    </w:p>
    <w:p w14:paraId="0D644441" w14:textId="77777777" w:rsidR="0070526F" w:rsidRDefault="0070526F" w:rsidP="0070526F">
      <w:pPr>
        <w:tabs>
          <w:tab w:val="right" w:pos="9356"/>
        </w:tabs>
        <w:jc w:val="center"/>
        <w:rPr>
          <w:rFonts w:ascii="Arial" w:hAnsi="Arial" w:cs="Arial"/>
          <w:sz w:val="28"/>
          <w:szCs w:val="24"/>
        </w:rPr>
      </w:pPr>
    </w:p>
    <w:p w14:paraId="5A9B204B" w14:textId="77777777" w:rsidR="0070526F" w:rsidRDefault="0070526F" w:rsidP="0070526F">
      <w:pPr>
        <w:tabs>
          <w:tab w:val="right" w:pos="4536"/>
        </w:tabs>
        <w:rPr>
          <w:rFonts w:ascii="Arial" w:hAnsi="Arial" w:cs="Arial"/>
          <w:sz w:val="20"/>
        </w:rPr>
      </w:pPr>
      <w:r>
        <w:rPr>
          <w:rFonts w:ascii="Arial" w:hAnsi="Arial" w:cs="Arial"/>
          <w:sz w:val="20"/>
        </w:rPr>
        <w:tab/>
      </w:r>
    </w:p>
    <w:p w14:paraId="11952DEF" w14:textId="28F1F190" w:rsidR="0070526F" w:rsidRDefault="0070526F" w:rsidP="0070526F">
      <w:pPr>
        <w:tabs>
          <w:tab w:val="right" w:pos="4253"/>
        </w:tabs>
        <w:rPr>
          <w:rFonts w:ascii="Arial" w:hAnsi="Arial" w:cs="Arial"/>
          <w:sz w:val="28"/>
        </w:rPr>
      </w:pPr>
      <w:r>
        <w:rPr>
          <w:rFonts w:ascii="Arial" w:hAnsi="Arial" w:cs="Arial"/>
          <w:sz w:val="20"/>
        </w:rPr>
        <w:tab/>
      </w:r>
    </w:p>
    <w:p w14:paraId="230FE013" w14:textId="4824BD6F" w:rsidR="0070526F" w:rsidRDefault="0070526F" w:rsidP="0070526F">
      <w:pPr>
        <w:jc w:val="center"/>
        <w:rPr>
          <w:rFonts w:ascii="Arial" w:hAnsi="Arial" w:cs="Arial"/>
          <w:sz w:val="28"/>
        </w:rPr>
      </w:pPr>
      <w:r>
        <w:rPr>
          <w:rFonts w:ascii="Arial" w:hAnsi="Arial" w:cs="Arial"/>
          <w:sz w:val="28"/>
        </w:rPr>
        <w:t xml:space="preserve">Ref: UoB </w:t>
      </w:r>
      <w:r w:rsidR="00AD4C5D">
        <w:rPr>
          <w:rFonts w:ascii="Arial" w:hAnsi="Arial" w:cs="Arial"/>
          <w:sz w:val="28"/>
        </w:rPr>
        <w:t>1740216</w:t>
      </w:r>
    </w:p>
    <w:p w14:paraId="64CCE772" w14:textId="6AC40BC9" w:rsidR="00CB7057" w:rsidRDefault="00CB7057" w:rsidP="0070526F">
      <w:pPr>
        <w:jc w:val="center"/>
        <w:rPr>
          <w:rFonts w:ascii="Arial" w:hAnsi="Arial" w:cs="Arial"/>
          <w:sz w:val="28"/>
        </w:rPr>
      </w:pPr>
      <w:r>
        <w:rPr>
          <w:rFonts w:ascii="Arial" w:hAnsi="Arial" w:cs="Arial"/>
          <w:sz w:val="28"/>
        </w:rPr>
        <w:t xml:space="preserve">EU (TED) Ref: </w:t>
      </w:r>
      <w:r w:rsidR="00EC79C6">
        <w:rPr>
          <w:rFonts w:ascii="Arial" w:hAnsi="Arial" w:cs="Arial"/>
          <w:sz w:val="28"/>
        </w:rPr>
        <w:t>2016/S 035-055920</w:t>
      </w:r>
      <w:bookmarkStart w:id="0" w:name="_GoBack"/>
      <w:bookmarkEnd w:id="0"/>
    </w:p>
    <w:p w14:paraId="4F2372A9" w14:textId="77777777" w:rsidR="00C172ED" w:rsidRDefault="00C172ED" w:rsidP="0070526F">
      <w:pPr>
        <w:jc w:val="center"/>
        <w:rPr>
          <w:rFonts w:ascii="Arial" w:hAnsi="Arial" w:cs="Arial"/>
          <w:sz w:val="28"/>
        </w:rPr>
      </w:pPr>
    </w:p>
    <w:p w14:paraId="7C9A7B64" w14:textId="6C63A892" w:rsidR="005B7B11" w:rsidRPr="005B7B11" w:rsidRDefault="005B7B11" w:rsidP="000B0D98">
      <w:pPr>
        <w:pStyle w:val="ListParagraph"/>
        <w:numPr>
          <w:ilvl w:val="0"/>
          <w:numId w:val="8"/>
        </w:numPr>
        <w:tabs>
          <w:tab w:val="left" w:pos="0"/>
          <w:tab w:val="left" w:pos="709"/>
          <w:tab w:val="right" w:pos="8931"/>
        </w:tabs>
        <w:spacing w:after="0"/>
        <w:rPr>
          <w:rFonts w:ascii="Arial" w:hAnsi="Arial" w:cs="Arial"/>
          <w:b/>
        </w:rPr>
      </w:pPr>
      <w:r w:rsidRPr="005B7B11">
        <w:rPr>
          <w:rFonts w:ascii="Arial" w:hAnsi="Arial" w:cs="Arial"/>
          <w:b/>
        </w:rPr>
        <w:lastRenderedPageBreak/>
        <w:t>Introduction</w:t>
      </w:r>
    </w:p>
    <w:p w14:paraId="2331B2A9" w14:textId="77777777" w:rsidR="005B7B11" w:rsidRPr="005B7B11" w:rsidRDefault="005B7B11" w:rsidP="000B0D98">
      <w:pPr>
        <w:pStyle w:val="ListParagraph"/>
        <w:tabs>
          <w:tab w:val="left" w:pos="0"/>
          <w:tab w:val="left" w:pos="709"/>
          <w:tab w:val="right" w:pos="8931"/>
        </w:tabs>
        <w:spacing w:after="0"/>
        <w:ind w:left="1065"/>
        <w:rPr>
          <w:rFonts w:ascii="Arial" w:hAnsi="Arial" w:cs="Arial"/>
          <w:b/>
        </w:rPr>
      </w:pPr>
    </w:p>
    <w:p w14:paraId="40DAD9E4" w14:textId="77777777" w:rsidR="005B7B11" w:rsidRPr="008975CF" w:rsidRDefault="005B7B11" w:rsidP="000B0D98">
      <w:pPr>
        <w:spacing w:after="0" w:line="240" w:lineRule="auto"/>
        <w:rPr>
          <w:rFonts w:ascii="Arial" w:hAnsi="Arial" w:cs="Arial"/>
          <w:sz w:val="20"/>
          <w:szCs w:val="20"/>
        </w:rPr>
      </w:pPr>
      <w:r w:rsidRPr="008975CF">
        <w:rPr>
          <w:rFonts w:ascii="Arial" w:hAnsi="Arial" w:cs="Arial"/>
          <w:sz w:val="20"/>
          <w:szCs w:val="20"/>
        </w:rPr>
        <w:t xml:space="preserve">The University of Brighton, Accommodation and Hospitality Services current Framework Agreement for the Supply of Fruit and Vegetables comes to a close on 01/04/2016. Therefore, we are seeking to appoint a supplier/suppliers as soon as possible under a new Framework for the provision of fruit and vegetables to our catering outlets in Brighton, Eastbourne, and Hastings, and tenders are invited from potential suppliers. </w:t>
      </w:r>
    </w:p>
    <w:p w14:paraId="3135CC87" w14:textId="390B1A48" w:rsidR="00B758D2" w:rsidRDefault="00B758D2" w:rsidP="000B0D98">
      <w:pPr>
        <w:spacing w:after="0" w:line="240" w:lineRule="auto"/>
        <w:rPr>
          <w:rFonts w:ascii="Arial" w:hAnsi="Arial" w:cs="Arial"/>
          <w:sz w:val="20"/>
          <w:lang w:eastAsia="ja-JP"/>
        </w:rPr>
      </w:pPr>
      <w:r w:rsidRPr="008975CF">
        <w:rPr>
          <w:rFonts w:ascii="Arial" w:hAnsi="Arial" w:cs="Arial"/>
          <w:sz w:val="20"/>
          <w:lang w:eastAsia="ja-JP"/>
        </w:rPr>
        <w:t xml:space="preserve">As an indication of potential contract value, the university spent in excess of £200,000 in the last full   calendar year </w:t>
      </w:r>
      <w:r w:rsidR="00D44D6F" w:rsidRPr="008975CF">
        <w:rPr>
          <w:rFonts w:ascii="Arial" w:hAnsi="Arial" w:cs="Arial"/>
          <w:sz w:val="20"/>
          <w:lang w:eastAsia="ja-JP"/>
        </w:rPr>
        <w:t>with our current supplier of fruit and vegetable</w:t>
      </w:r>
      <w:r w:rsidRPr="008975CF">
        <w:rPr>
          <w:rFonts w:ascii="Arial" w:hAnsi="Arial" w:cs="Arial"/>
          <w:sz w:val="20"/>
          <w:lang w:eastAsia="ja-JP"/>
        </w:rPr>
        <w:t>s.</w:t>
      </w:r>
    </w:p>
    <w:p w14:paraId="475121EF" w14:textId="77777777" w:rsidR="005B7B11" w:rsidRDefault="005B7B11" w:rsidP="000B0D98">
      <w:pPr>
        <w:spacing w:after="0" w:line="240" w:lineRule="auto"/>
        <w:rPr>
          <w:rFonts w:ascii="Arial" w:hAnsi="Arial" w:cs="Arial"/>
          <w:sz w:val="20"/>
          <w:szCs w:val="20"/>
          <w:highlight w:val="yellow"/>
        </w:rPr>
      </w:pPr>
    </w:p>
    <w:p w14:paraId="1A377D80" w14:textId="0B94B5AC" w:rsidR="005B7B11" w:rsidRDefault="005B7B11" w:rsidP="000B0D98">
      <w:pPr>
        <w:spacing w:after="0" w:line="240" w:lineRule="auto"/>
        <w:rPr>
          <w:rFonts w:ascii="Arial" w:hAnsi="Arial" w:cs="Arial"/>
          <w:sz w:val="20"/>
          <w:lang w:eastAsia="ja-JP"/>
        </w:rPr>
      </w:pPr>
      <w:r>
        <w:rPr>
          <w:rFonts w:ascii="Arial" w:hAnsi="Arial" w:cs="Arial"/>
          <w:sz w:val="20"/>
          <w:szCs w:val="20"/>
        </w:rPr>
        <w:t xml:space="preserve">It is the University’s intention that the successful tenderer/s </w:t>
      </w:r>
      <w:r w:rsidR="00C172ED">
        <w:rPr>
          <w:rFonts w:ascii="Arial" w:hAnsi="Arial" w:cs="Arial"/>
          <w:sz w:val="20"/>
          <w:szCs w:val="20"/>
        </w:rPr>
        <w:t>will be included</w:t>
      </w:r>
      <w:r>
        <w:rPr>
          <w:rFonts w:ascii="Arial" w:hAnsi="Arial" w:cs="Arial"/>
          <w:sz w:val="20"/>
          <w:szCs w:val="20"/>
        </w:rPr>
        <w:t xml:space="preserve"> within the Framework </w:t>
      </w:r>
      <w:r w:rsidR="00516836">
        <w:rPr>
          <w:rFonts w:ascii="Arial" w:hAnsi="Arial" w:cs="Arial"/>
          <w:sz w:val="20"/>
          <w:szCs w:val="20"/>
        </w:rPr>
        <w:t xml:space="preserve">Agreement </w:t>
      </w:r>
      <w:r w:rsidR="00C172ED">
        <w:rPr>
          <w:rFonts w:ascii="Arial" w:hAnsi="Arial" w:cs="Arial"/>
          <w:sz w:val="20"/>
          <w:szCs w:val="20"/>
        </w:rPr>
        <w:t xml:space="preserve">and </w:t>
      </w:r>
      <w:r w:rsidR="00516836">
        <w:rPr>
          <w:rFonts w:ascii="Arial" w:hAnsi="Arial" w:cs="Arial"/>
          <w:sz w:val="20"/>
          <w:szCs w:val="20"/>
        </w:rPr>
        <w:t xml:space="preserve">will </w:t>
      </w:r>
      <w:r>
        <w:rPr>
          <w:rFonts w:ascii="Arial" w:hAnsi="Arial" w:cs="Arial"/>
          <w:sz w:val="20"/>
          <w:szCs w:val="20"/>
        </w:rPr>
        <w:t xml:space="preserve">supply fruit and vegetables for a period of 4 years. </w:t>
      </w:r>
      <w:r w:rsidRPr="00DF6336">
        <w:rPr>
          <w:rFonts w:ascii="Arial" w:hAnsi="Arial" w:cs="Arial"/>
          <w:sz w:val="20"/>
          <w:lang w:eastAsia="ja-JP"/>
        </w:rPr>
        <w:t xml:space="preserve">Please note that while there will be a regular requirement for </w:t>
      </w:r>
      <w:r>
        <w:rPr>
          <w:rFonts w:ascii="Arial" w:hAnsi="Arial" w:cs="Arial"/>
          <w:sz w:val="20"/>
          <w:lang w:eastAsia="ja-JP"/>
        </w:rPr>
        <w:t>the provision of fruit and vegetables</w:t>
      </w:r>
      <w:r w:rsidRPr="00DF6336">
        <w:rPr>
          <w:rFonts w:ascii="Arial" w:hAnsi="Arial" w:cs="Arial"/>
          <w:sz w:val="20"/>
          <w:lang w:eastAsia="ja-JP"/>
        </w:rPr>
        <w:t xml:space="preserve"> during the life of the </w:t>
      </w:r>
      <w:r>
        <w:rPr>
          <w:rFonts w:ascii="Arial" w:hAnsi="Arial" w:cs="Arial"/>
          <w:sz w:val="20"/>
          <w:lang w:eastAsia="ja-JP"/>
        </w:rPr>
        <w:t>F</w:t>
      </w:r>
      <w:r w:rsidRPr="00DF6336">
        <w:rPr>
          <w:rFonts w:ascii="Arial" w:hAnsi="Arial" w:cs="Arial"/>
          <w:sz w:val="20"/>
          <w:lang w:eastAsia="ja-JP"/>
        </w:rPr>
        <w:t>ramework</w:t>
      </w:r>
      <w:r>
        <w:rPr>
          <w:rFonts w:ascii="Arial" w:hAnsi="Arial" w:cs="Arial"/>
          <w:sz w:val="20"/>
          <w:lang w:eastAsia="ja-JP"/>
        </w:rPr>
        <w:t>,</w:t>
      </w:r>
      <w:r w:rsidRPr="00DF6336">
        <w:rPr>
          <w:rFonts w:ascii="Arial" w:hAnsi="Arial" w:cs="Arial"/>
          <w:sz w:val="20"/>
          <w:lang w:eastAsia="ja-JP"/>
        </w:rPr>
        <w:t xml:space="preserve"> </w:t>
      </w:r>
      <w:r>
        <w:rPr>
          <w:rFonts w:ascii="Arial" w:hAnsi="Arial" w:cs="Arial"/>
          <w:sz w:val="20"/>
          <w:lang w:eastAsia="ja-JP"/>
        </w:rPr>
        <w:t>the University is</w:t>
      </w:r>
      <w:r w:rsidRPr="00DF6336">
        <w:rPr>
          <w:rFonts w:ascii="Arial" w:hAnsi="Arial" w:cs="Arial"/>
          <w:sz w:val="20"/>
          <w:lang w:eastAsia="ja-JP"/>
        </w:rPr>
        <w:t xml:space="preserve"> unable to gu</w:t>
      </w:r>
      <w:r>
        <w:rPr>
          <w:rFonts w:ascii="Arial" w:hAnsi="Arial" w:cs="Arial"/>
          <w:sz w:val="20"/>
          <w:lang w:eastAsia="ja-JP"/>
        </w:rPr>
        <w:t xml:space="preserve">arantee a minimum level of supplies or orders for any product </w:t>
      </w:r>
      <w:r w:rsidRPr="00DF6336">
        <w:rPr>
          <w:rFonts w:ascii="Arial" w:hAnsi="Arial" w:cs="Arial"/>
          <w:sz w:val="20"/>
          <w:lang w:eastAsia="ja-JP"/>
        </w:rPr>
        <w:t>or with any appointed supplier.</w:t>
      </w:r>
    </w:p>
    <w:p w14:paraId="5C85C01F" w14:textId="77777777" w:rsidR="005B7B11" w:rsidRDefault="005B7B11" w:rsidP="000B0D98">
      <w:pPr>
        <w:spacing w:after="0" w:line="240" w:lineRule="auto"/>
        <w:rPr>
          <w:rFonts w:ascii="Arial" w:hAnsi="Arial" w:cs="Arial"/>
          <w:sz w:val="20"/>
          <w:lang w:eastAsia="ja-JP"/>
        </w:rPr>
      </w:pPr>
    </w:p>
    <w:p w14:paraId="035D0F99" w14:textId="77777777" w:rsidR="005B7B11" w:rsidRPr="00EE13F8" w:rsidRDefault="005B7B11" w:rsidP="000B0D98">
      <w:pPr>
        <w:tabs>
          <w:tab w:val="left" w:pos="426"/>
          <w:tab w:val="left" w:pos="709"/>
        </w:tabs>
        <w:spacing w:after="0" w:line="240" w:lineRule="auto"/>
        <w:rPr>
          <w:rFonts w:ascii="Arial" w:hAnsi="Arial" w:cs="Arial"/>
          <w:sz w:val="20"/>
          <w:szCs w:val="20"/>
        </w:rPr>
      </w:pPr>
      <w:r w:rsidRPr="00EE13F8">
        <w:rPr>
          <w:rFonts w:ascii="Arial" w:hAnsi="Arial" w:cs="Arial"/>
          <w:sz w:val="20"/>
          <w:szCs w:val="20"/>
        </w:rPr>
        <w:t>The University has an annual budget of £165m with 21,000 students and 2,600 staff.</w:t>
      </w:r>
    </w:p>
    <w:p w14:paraId="242C066C" w14:textId="77777777" w:rsidR="005B7B11" w:rsidRPr="00EE13F8" w:rsidRDefault="005B7B11" w:rsidP="000B0D98">
      <w:pPr>
        <w:tabs>
          <w:tab w:val="left" w:pos="426"/>
          <w:tab w:val="left" w:pos="709"/>
        </w:tabs>
        <w:spacing w:after="0" w:line="240" w:lineRule="auto"/>
        <w:rPr>
          <w:rFonts w:ascii="Arial" w:hAnsi="Arial" w:cs="Arial"/>
          <w:sz w:val="20"/>
          <w:szCs w:val="20"/>
        </w:rPr>
      </w:pPr>
      <w:r w:rsidRPr="00EE13F8">
        <w:rPr>
          <w:rFonts w:ascii="Arial" w:hAnsi="Arial" w:cs="Arial"/>
          <w:sz w:val="20"/>
          <w:szCs w:val="20"/>
        </w:rPr>
        <w:t xml:space="preserve">Further information is available from the University’s web site: </w:t>
      </w:r>
      <w:hyperlink r:id="rId12" w:history="1">
        <w:r w:rsidRPr="00EE13F8">
          <w:rPr>
            <w:rStyle w:val="Hyperlink"/>
            <w:rFonts w:ascii="Arial" w:hAnsi="Arial" w:cs="Arial"/>
            <w:sz w:val="20"/>
            <w:szCs w:val="20"/>
          </w:rPr>
          <w:t>www.brighton.ac.uk</w:t>
        </w:r>
      </w:hyperlink>
      <w:r w:rsidRPr="00EE13F8">
        <w:rPr>
          <w:rFonts w:ascii="Arial" w:hAnsi="Arial" w:cs="Arial"/>
          <w:sz w:val="20"/>
          <w:szCs w:val="20"/>
        </w:rPr>
        <w:t xml:space="preserve"> </w:t>
      </w:r>
    </w:p>
    <w:p w14:paraId="630A3D95" w14:textId="77777777" w:rsidR="00C172ED" w:rsidRDefault="00C172ED" w:rsidP="000B0D98">
      <w:pPr>
        <w:spacing w:after="0" w:line="240" w:lineRule="auto"/>
        <w:rPr>
          <w:rFonts w:ascii="Arial" w:hAnsi="Arial" w:cs="Arial"/>
          <w:sz w:val="20"/>
          <w:szCs w:val="20"/>
        </w:rPr>
      </w:pPr>
    </w:p>
    <w:p w14:paraId="47FF2CA9" w14:textId="11DA760D" w:rsidR="005B7B11" w:rsidRPr="009C006A" w:rsidRDefault="005B7B11" w:rsidP="000B0D98">
      <w:pPr>
        <w:spacing w:after="0" w:line="240" w:lineRule="auto"/>
        <w:rPr>
          <w:rFonts w:ascii="Arial" w:hAnsi="Arial" w:cs="Arial"/>
          <w:sz w:val="20"/>
          <w:szCs w:val="20"/>
        </w:rPr>
      </w:pPr>
      <w:r>
        <w:rPr>
          <w:rFonts w:ascii="Arial" w:hAnsi="Arial" w:cs="Arial"/>
          <w:sz w:val="20"/>
          <w:szCs w:val="20"/>
        </w:rPr>
        <w:t>Accommodation and Hospitality</w:t>
      </w:r>
      <w:r w:rsidRPr="009C006A">
        <w:rPr>
          <w:rFonts w:ascii="Arial" w:hAnsi="Arial" w:cs="Arial"/>
          <w:sz w:val="20"/>
          <w:szCs w:val="20"/>
        </w:rPr>
        <w:t xml:space="preserve"> Services at the University of Brighton are </w:t>
      </w:r>
      <w:r>
        <w:rPr>
          <w:rFonts w:ascii="Arial" w:hAnsi="Arial" w:cs="Arial"/>
          <w:sz w:val="20"/>
          <w:szCs w:val="20"/>
        </w:rPr>
        <w:t xml:space="preserve">an </w:t>
      </w:r>
      <w:r w:rsidRPr="009C006A">
        <w:rPr>
          <w:rFonts w:ascii="Arial" w:hAnsi="Arial" w:cs="Arial"/>
          <w:sz w:val="20"/>
          <w:szCs w:val="20"/>
        </w:rPr>
        <w:t>in</w:t>
      </w:r>
      <w:r>
        <w:rPr>
          <w:rFonts w:ascii="Arial" w:hAnsi="Arial" w:cs="Arial"/>
          <w:sz w:val="20"/>
          <w:szCs w:val="20"/>
        </w:rPr>
        <w:t>-</w:t>
      </w:r>
      <w:r w:rsidRPr="009C006A">
        <w:rPr>
          <w:rFonts w:ascii="Arial" w:hAnsi="Arial" w:cs="Arial"/>
          <w:sz w:val="20"/>
          <w:szCs w:val="20"/>
        </w:rPr>
        <w:t>house operat</w:t>
      </w:r>
      <w:r>
        <w:rPr>
          <w:rFonts w:ascii="Arial" w:hAnsi="Arial" w:cs="Arial"/>
          <w:sz w:val="20"/>
          <w:szCs w:val="20"/>
        </w:rPr>
        <w:t>ion</w:t>
      </w:r>
      <w:r w:rsidRPr="009C006A">
        <w:rPr>
          <w:rFonts w:ascii="Arial" w:hAnsi="Arial" w:cs="Arial"/>
          <w:sz w:val="20"/>
          <w:szCs w:val="20"/>
        </w:rPr>
        <w:t xml:space="preserve"> providing a range of services to students, staff and visitors. The </w:t>
      </w:r>
      <w:r>
        <w:rPr>
          <w:rFonts w:ascii="Arial" w:hAnsi="Arial" w:cs="Arial"/>
          <w:sz w:val="20"/>
          <w:szCs w:val="20"/>
        </w:rPr>
        <w:t>s</w:t>
      </w:r>
      <w:r w:rsidRPr="009C006A">
        <w:rPr>
          <w:rFonts w:ascii="Arial" w:hAnsi="Arial" w:cs="Arial"/>
          <w:sz w:val="20"/>
          <w:szCs w:val="20"/>
        </w:rPr>
        <w:t xml:space="preserve">ervice operates </w:t>
      </w:r>
      <w:r w:rsidR="00D9090A">
        <w:rPr>
          <w:rFonts w:ascii="Arial" w:hAnsi="Arial" w:cs="Arial"/>
          <w:sz w:val="20"/>
          <w:szCs w:val="20"/>
        </w:rPr>
        <w:t xml:space="preserve">a range of </w:t>
      </w:r>
      <w:r w:rsidRPr="009C006A">
        <w:rPr>
          <w:rFonts w:ascii="Arial" w:hAnsi="Arial" w:cs="Arial"/>
          <w:sz w:val="20"/>
          <w:szCs w:val="20"/>
        </w:rPr>
        <w:t xml:space="preserve">individual catering outlets in locations </w:t>
      </w:r>
      <w:r>
        <w:rPr>
          <w:rFonts w:ascii="Arial" w:hAnsi="Arial" w:cs="Arial"/>
          <w:sz w:val="20"/>
          <w:szCs w:val="20"/>
        </w:rPr>
        <w:t xml:space="preserve">covering our campuses in </w:t>
      </w:r>
      <w:r w:rsidRPr="009C006A">
        <w:rPr>
          <w:rFonts w:ascii="Arial" w:hAnsi="Arial" w:cs="Arial"/>
          <w:sz w:val="20"/>
          <w:szCs w:val="20"/>
        </w:rPr>
        <w:t xml:space="preserve">Brighton, Eastbourne and Hastings. The </w:t>
      </w:r>
      <w:r>
        <w:rPr>
          <w:rFonts w:ascii="Arial" w:hAnsi="Arial" w:cs="Arial"/>
          <w:sz w:val="20"/>
          <w:szCs w:val="20"/>
        </w:rPr>
        <w:t>service</w:t>
      </w:r>
      <w:r w:rsidRPr="009C006A">
        <w:rPr>
          <w:rFonts w:ascii="Arial" w:hAnsi="Arial" w:cs="Arial"/>
          <w:sz w:val="20"/>
          <w:szCs w:val="20"/>
        </w:rPr>
        <w:t xml:space="preserve"> also has responsibility for halls of residence, accommodation services and conference</w:t>
      </w:r>
      <w:r>
        <w:rPr>
          <w:rFonts w:ascii="Arial" w:hAnsi="Arial" w:cs="Arial"/>
          <w:sz w:val="20"/>
          <w:szCs w:val="20"/>
        </w:rPr>
        <w:t>/meeting event</w:t>
      </w:r>
      <w:r w:rsidRPr="009C006A">
        <w:rPr>
          <w:rFonts w:ascii="Arial" w:hAnsi="Arial" w:cs="Arial"/>
          <w:sz w:val="20"/>
          <w:szCs w:val="20"/>
        </w:rPr>
        <w:t>s</w:t>
      </w:r>
      <w:r w:rsidR="00AD4C5D">
        <w:rPr>
          <w:rFonts w:ascii="Arial" w:hAnsi="Arial" w:cs="Arial"/>
          <w:sz w:val="20"/>
          <w:szCs w:val="20"/>
        </w:rPr>
        <w:t>, etc</w:t>
      </w:r>
      <w:r w:rsidRPr="009C006A">
        <w:rPr>
          <w:rFonts w:ascii="Arial" w:hAnsi="Arial" w:cs="Arial"/>
          <w:sz w:val="20"/>
          <w:szCs w:val="20"/>
        </w:rPr>
        <w:t xml:space="preserve">. </w:t>
      </w:r>
    </w:p>
    <w:p w14:paraId="2361178D" w14:textId="77777777" w:rsidR="005B7B11" w:rsidRDefault="005B7B11" w:rsidP="000B0D98">
      <w:pPr>
        <w:spacing w:after="0" w:line="240" w:lineRule="auto"/>
        <w:rPr>
          <w:rFonts w:ascii="Arial" w:hAnsi="Arial" w:cs="Arial"/>
          <w:sz w:val="20"/>
          <w:szCs w:val="20"/>
        </w:rPr>
      </w:pPr>
      <w:r w:rsidRPr="009C006A">
        <w:rPr>
          <w:rFonts w:ascii="Arial" w:hAnsi="Arial" w:cs="Arial"/>
          <w:sz w:val="20"/>
          <w:szCs w:val="20"/>
        </w:rPr>
        <w:t xml:space="preserve">In addition to cash outlets the </w:t>
      </w:r>
      <w:r>
        <w:rPr>
          <w:rFonts w:ascii="Arial" w:hAnsi="Arial" w:cs="Arial"/>
          <w:sz w:val="20"/>
          <w:szCs w:val="20"/>
        </w:rPr>
        <w:t>s</w:t>
      </w:r>
      <w:r w:rsidRPr="009C006A">
        <w:rPr>
          <w:rFonts w:ascii="Arial" w:hAnsi="Arial" w:cs="Arial"/>
          <w:sz w:val="20"/>
          <w:szCs w:val="20"/>
        </w:rPr>
        <w:t xml:space="preserve">ervice also manages and operates meals packages for students resident in halls, catering for summer language schools, credit sales, internal hospitality, licensed bars and vending. </w:t>
      </w:r>
    </w:p>
    <w:p w14:paraId="12283A75" w14:textId="77777777" w:rsidR="005B7B11" w:rsidRPr="009C006A" w:rsidRDefault="005B7B11" w:rsidP="000B0D98">
      <w:pPr>
        <w:spacing w:after="0" w:line="240" w:lineRule="auto"/>
        <w:rPr>
          <w:rFonts w:ascii="Arial" w:hAnsi="Arial" w:cs="Arial"/>
          <w:sz w:val="20"/>
          <w:szCs w:val="20"/>
        </w:rPr>
      </w:pPr>
    </w:p>
    <w:p w14:paraId="5ED152FD" w14:textId="77777777" w:rsidR="005B7B11" w:rsidRPr="009C006A" w:rsidRDefault="005B7B11" w:rsidP="000B0D98">
      <w:pPr>
        <w:spacing w:after="0" w:line="240" w:lineRule="auto"/>
        <w:rPr>
          <w:rFonts w:ascii="Arial" w:hAnsi="Arial" w:cs="Arial"/>
          <w:color w:val="FF0000"/>
          <w:sz w:val="20"/>
          <w:szCs w:val="20"/>
        </w:rPr>
      </w:pPr>
      <w:r w:rsidRPr="008975CF">
        <w:rPr>
          <w:rFonts w:ascii="Arial" w:hAnsi="Arial" w:cs="Arial"/>
          <w:sz w:val="20"/>
          <w:szCs w:val="20"/>
        </w:rPr>
        <w:t xml:space="preserve">Further information in respect of Accommodation and Hospitality services at the University can be found on the University website: </w:t>
      </w:r>
      <w:r w:rsidRPr="008975CF">
        <w:rPr>
          <w:rStyle w:val="Hyperlink"/>
          <w:rFonts w:ascii="Arial" w:hAnsi="Arial" w:cs="Arial"/>
          <w:sz w:val="20"/>
          <w:szCs w:val="20"/>
        </w:rPr>
        <w:t xml:space="preserve"> </w:t>
      </w:r>
      <w:hyperlink r:id="rId13" w:history="1">
        <w:r w:rsidRPr="008975CF">
          <w:rPr>
            <w:rStyle w:val="Hyperlink"/>
            <w:rFonts w:ascii="Arial" w:hAnsi="Arial" w:cs="Arial"/>
            <w:sz w:val="20"/>
            <w:szCs w:val="20"/>
          </w:rPr>
          <w:t>https://www.brighton.ac.uk/about-us/contact-us/professional-services-departments/index.aspx</w:t>
        </w:r>
      </w:hyperlink>
      <w:r w:rsidRPr="008975CF">
        <w:rPr>
          <w:rStyle w:val="Hyperlink"/>
          <w:rFonts w:ascii="Arial" w:hAnsi="Arial" w:cs="Arial"/>
          <w:sz w:val="20"/>
          <w:szCs w:val="20"/>
        </w:rPr>
        <w:t xml:space="preserve"> </w:t>
      </w:r>
    </w:p>
    <w:p w14:paraId="1F699ACA" w14:textId="77777777" w:rsidR="005B7B11" w:rsidRDefault="005B7B11" w:rsidP="000B0D98">
      <w:pPr>
        <w:spacing w:after="0" w:line="240" w:lineRule="auto"/>
        <w:ind w:hanging="11"/>
        <w:jc w:val="both"/>
        <w:rPr>
          <w:rFonts w:ascii="Arial" w:hAnsi="Arial" w:cs="Arial"/>
          <w:sz w:val="20"/>
          <w:szCs w:val="20"/>
        </w:rPr>
      </w:pPr>
    </w:p>
    <w:p w14:paraId="62E04458" w14:textId="77777777" w:rsidR="005B7B11" w:rsidRPr="000517EB" w:rsidRDefault="005B7B11" w:rsidP="000B0D98">
      <w:pPr>
        <w:tabs>
          <w:tab w:val="left" w:pos="709"/>
          <w:tab w:val="right" w:pos="8931"/>
        </w:tabs>
        <w:spacing w:after="0" w:line="240" w:lineRule="auto"/>
        <w:rPr>
          <w:rFonts w:ascii="Arial" w:hAnsi="Arial" w:cs="Arial"/>
          <w:b/>
        </w:rPr>
      </w:pPr>
      <w:r w:rsidRPr="000517EB">
        <w:rPr>
          <w:rFonts w:ascii="Arial" w:hAnsi="Arial" w:cs="Arial"/>
          <w:b/>
        </w:rPr>
        <w:t>2.</w:t>
      </w:r>
      <w:r w:rsidRPr="000517EB">
        <w:rPr>
          <w:rFonts w:ascii="Arial" w:hAnsi="Arial" w:cs="Arial"/>
          <w:b/>
        </w:rPr>
        <w:tab/>
        <w:t>Information for Tenderers</w:t>
      </w:r>
    </w:p>
    <w:p w14:paraId="43AA8411" w14:textId="77777777" w:rsidR="005B7B11" w:rsidRPr="00EE13F8" w:rsidRDefault="005B7B11" w:rsidP="00C172ED">
      <w:pPr>
        <w:pStyle w:val="BHCCmaintextnumbered"/>
        <w:ind w:left="720" w:hanging="720"/>
      </w:pPr>
      <w:r w:rsidRPr="00EE13F8">
        <w:t>2.1</w:t>
      </w:r>
      <w:r w:rsidRPr="00EE13F8">
        <w:tab/>
        <w:t>No servant or agent of the University has the authority to vary or waive any part of the tender documents other than the Procurement Services Manager who shall only do so in writing.</w:t>
      </w:r>
    </w:p>
    <w:p w14:paraId="7F9955E4" w14:textId="77777777" w:rsidR="005B7B11" w:rsidRPr="00EE13F8" w:rsidRDefault="005B7B11" w:rsidP="00E355A0">
      <w:pPr>
        <w:pStyle w:val="BHCCmaintextnumbered"/>
      </w:pPr>
    </w:p>
    <w:p w14:paraId="3881043D" w14:textId="77777777" w:rsidR="005B7B11" w:rsidRPr="00EE13F8" w:rsidRDefault="005B7B11" w:rsidP="00C172ED">
      <w:pPr>
        <w:pStyle w:val="BHCCmaintextnumbered"/>
        <w:ind w:left="720" w:hanging="720"/>
        <w:rPr>
          <w:highlight w:val="lightGray"/>
        </w:rPr>
      </w:pPr>
      <w:r w:rsidRPr="00EE13F8">
        <w:t>2.2</w:t>
      </w:r>
      <w:r w:rsidRPr="00EE13F8">
        <w:tab/>
        <w:t xml:space="preserve">This ITT has been prepared and made available in good faith. No warranty is given as to the accuracy or completeness of the information contained in it and any liability or any inaccuracy or incompleteness is therefore expressly disclaimed by the University and its advisers. </w:t>
      </w:r>
    </w:p>
    <w:p w14:paraId="488C6E1A" w14:textId="77777777" w:rsidR="005B7B11" w:rsidRPr="00EE13F8" w:rsidRDefault="005B7B11" w:rsidP="000B0D98">
      <w:pPr>
        <w:tabs>
          <w:tab w:val="left" w:pos="709"/>
          <w:tab w:val="left" w:pos="2127"/>
        </w:tabs>
        <w:spacing w:after="0" w:line="240" w:lineRule="auto"/>
        <w:ind w:left="709" w:hanging="709"/>
        <w:rPr>
          <w:rFonts w:ascii="Arial" w:hAnsi="Arial" w:cs="Arial"/>
          <w:b/>
          <w:sz w:val="20"/>
          <w:szCs w:val="20"/>
        </w:rPr>
      </w:pPr>
    </w:p>
    <w:p w14:paraId="4E68C265" w14:textId="77777777" w:rsidR="005B7B11" w:rsidRPr="00EE13F8" w:rsidRDefault="005B7B11" w:rsidP="00C172ED">
      <w:pPr>
        <w:pStyle w:val="BHCCmaintextnumbered"/>
        <w:ind w:left="720" w:hanging="720"/>
      </w:pPr>
      <w:r w:rsidRPr="00EE13F8">
        <w:t>2.3</w:t>
      </w:r>
      <w:r w:rsidRPr="00EE13F8">
        <w:tab/>
        <w:t xml:space="preserve">Tenderers are advised to ensure that they are familiar with the nature and extent of the obligations to be accepted by them should their tender prove successful. </w:t>
      </w:r>
    </w:p>
    <w:p w14:paraId="23F68C90" w14:textId="77777777" w:rsidR="005B7B11" w:rsidRPr="00EE13F8" w:rsidRDefault="005B7B11" w:rsidP="00E355A0">
      <w:pPr>
        <w:pStyle w:val="BHCCmaintextnumbered"/>
      </w:pPr>
    </w:p>
    <w:p w14:paraId="447B2B0E" w14:textId="77777777" w:rsidR="005B7B11" w:rsidRPr="00EE13F8" w:rsidRDefault="005B7B11" w:rsidP="00C172ED">
      <w:pPr>
        <w:pStyle w:val="BHCCmaintextnumbered"/>
        <w:ind w:left="720" w:hanging="720"/>
      </w:pPr>
      <w:r w:rsidRPr="00EE13F8">
        <w:t>2.4</w:t>
      </w:r>
      <w:r w:rsidRPr="00EE13F8">
        <w:tab/>
        <w:t xml:space="preserve">Tenderers shall ensure that the tender response is compliant with all statutory and other provisions to be observed and performed in connection with any subsequent award of contract. </w:t>
      </w:r>
    </w:p>
    <w:p w14:paraId="442FA183" w14:textId="77777777" w:rsidR="005B7B11" w:rsidRPr="00EE13F8" w:rsidRDefault="005B7B11" w:rsidP="000B0D98">
      <w:pPr>
        <w:tabs>
          <w:tab w:val="left" w:pos="709"/>
          <w:tab w:val="left" w:pos="2127"/>
        </w:tabs>
        <w:spacing w:after="0" w:line="240" w:lineRule="auto"/>
        <w:ind w:left="709" w:hanging="709"/>
        <w:rPr>
          <w:rFonts w:ascii="Arial" w:hAnsi="Arial" w:cs="Arial"/>
          <w:b/>
          <w:sz w:val="20"/>
          <w:szCs w:val="20"/>
        </w:rPr>
      </w:pPr>
    </w:p>
    <w:p w14:paraId="7253E7DE" w14:textId="77777777" w:rsidR="005B7B11" w:rsidRPr="00EE13F8" w:rsidRDefault="005B7B11" w:rsidP="00C172ED">
      <w:pPr>
        <w:pStyle w:val="BHCCINDENTMAINTEXT"/>
        <w:ind w:left="720" w:hanging="720"/>
      </w:pPr>
      <w:r w:rsidRPr="00EE13F8">
        <w:t>2.5</w:t>
      </w:r>
      <w:r w:rsidRPr="00EE13F8">
        <w:tab/>
        <w:t>Tenderers should note that the University does not bind itself to accept the lowest or any tender, and reserves the right to accept or reject a tender either in whole or in part.</w:t>
      </w:r>
    </w:p>
    <w:p w14:paraId="17F32237" w14:textId="77777777" w:rsidR="005B7B11" w:rsidRPr="00EE13F8" w:rsidRDefault="005B7B11" w:rsidP="00093CC3">
      <w:pPr>
        <w:pStyle w:val="BHCCINDENTMAINTEXT"/>
      </w:pPr>
    </w:p>
    <w:p w14:paraId="6574677A" w14:textId="77777777" w:rsidR="005B7B11" w:rsidRPr="00EE13F8" w:rsidRDefault="005B7B11" w:rsidP="00C172ED">
      <w:pPr>
        <w:pStyle w:val="BHCCINDENTMAINTEXT"/>
        <w:ind w:left="720" w:hanging="720"/>
      </w:pPr>
      <w:bookmarkStart w:id="1" w:name="_Toc195692660"/>
      <w:r w:rsidRPr="00EE13F8">
        <w:t>2.6</w:t>
      </w:r>
      <w:r w:rsidRPr="00EE13F8">
        <w:tab/>
        <w:t>The University reserves the right to cancel the tender process at any point. The University is not liable for any costs resulting from any cancellation of this tender process or for any other costs incurred by those tendering for this Contract.</w:t>
      </w:r>
    </w:p>
    <w:p w14:paraId="3DB2A8CF" w14:textId="77777777" w:rsidR="005B7B11" w:rsidRPr="00EE13F8" w:rsidRDefault="005B7B11" w:rsidP="00093CC3">
      <w:pPr>
        <w:pStyle w:val="BHCCINDENTMAINTEXT"/>
      </w:pPr>
    </w:p>
    <w:p w14:paraId="0A02DFD9" w14:textId="77777777" w:rsidR="005B7B11" w:rsidRPr="00EE13F8" w:rsidRDefault="005B7B11" w:rsidP="00C172ED">
      <w:pPr>
        <w:pStyle w:val="BHCCINDENTMAINTEXT"/>
        <w:ind w:left="720" w:hanging="720"/>
      </w:pPr>
      <w:r w:rsidRPr="00EE13F8">
        <w:t>2.7</w:t>
      </w:r>
      <w:r w:rsidRPr="00EE13F8">
        <w:tab/>
        <w:t>Tenderers are required to submit bids covering all of the items listed in the specification. Part tenders will not be accepted.</w:t>
      </w:r>
    </w:p>
    <w:p w14:paraId="2B5248B9" w14:textId="77777777" w:rsidR="005B7B11" w:rsidRPr="00EE13F8" w:rsidRDefault="005B7B11" w:rsidP="00093CC3">
      <w:pPr>
        <w:pStyle w:val="BHCCINDENTMAINTEXT"/>
      </w:pPr>
    </w:p>
    <w:p w14:paraId="0EBCA03A" w14:textId="77777777" w:rsidR="005B7B11" w:rsidRPr="00EE13F8" w:rsidRDefault="005B7B11" w:rsidP="00C172ED">
      <w:pPr>
        <w:pStyle w:val="BHCCINDENTMAINTEXT"/>
        <w:ind w:left="720" w:hanging="720"/>
      </w:pPr>
      <w:r w:rsidRPr="00EE13F8">
        <w:t>2.8</w:t>
      </w:r>
      <w:r w:rsidRPr="00EE13F8">
        <w:tab/>
        <w:t>Tenderers may submit joint bids with other organisations provided they are jointly and severally liable.</w:t>
      </w:r>
    </w:p>
    <w:bookmarkEnd w:id="1"/>
    <w:p w14:paraId="755B7B54" w14:textId="77777777" w:rsidR="005B7B11" w:rsidRPr="00EE13F8" w:rsidRDefault="005B7B11" w:rsidP="000B0D98">
      <w:pPr>
        <w:tabs>
          <w:tab w:val="left" w:pos="709"/>
          <w:tab w:val="left" w:pos="2127"/>
        </w:tabs>
        <w:spacing w:after="0" w:line="240" w:lineRule="auto"/>
        <w:rPr>
          <w:rFonts w:ascii="Arial" w:hAnsi="Arial" w:cs="Arial"/>
          <w:b/>
          <w:sz w:val="20"/>
          <w:szCs w:val="20"/>
        </w:rPr>
      </w:pPr>
    </w:p>
    <w:p w14:paraId="77FEE177" w14:textId="77777777" w:rsidR="00CB7057" w:rsidRDefault="00CB7057">
      <w:pPr>
        <w:rPr>
          <w:rFonts w:ascii="Arial" w:hAnsi="Arial" w:cs="Arial"/>
          <w:b/>
        </w:rPr>
      </w:pPr>
      <w:r>
        <w:rPr>
          <w:rFonts w:ascii="Arial" w:hAnsi="Arial" w:cs="Arial"/>
          <w:b/>
        </w:rPr>
        <w:br w:type="page"/>
      </w:r>
    </w:p>
    <w:p w14:paraId="51973070" w14:textId="49024ADD" w:rsidR="005B7B11" w:rsidRPr="000517EB" w:rsidRDefault="005B7B11" w:rsidP="000B0D98">
      <w:pPr>
        <w:tabs>
          <w:tab w:val="left" w:pos="709"/>
          <w:tab w:val="right" w:pos="8931"/>
        </w:tabs>
        <w:spacing w:after="0" w:line="240" w:lineRule="auto"/>
        <w:rPr>
          <w:rFonts w:ascii="Arial" w:hAnsi="Arial" w:cs="Arial"/>
          <w:b/>
        </w:rPr>
      </w:pPr>
      <w:r w:rsidRPr="000517EB">
        <w:rPr>
          <w:rFonts w:ascii="Arial" w:hAnsi="Arial" w:cs="Arial"/>
          <w:b/>
        </w:rPr>
        <w:lastRenderedPageBreak/>
        <w:t>3.</w:t>
      </w:r>
      <w:r w:rsidRPr="000517EB">
        <w:rPr>
          <w:rFonts w:ascii="Arial" w:hAnsi="Arial" w:cs="Arial"/>
          <w:b/>
        </w:rPr>
        <w:tab/>
        <w:t>Tender timetable</w:t>
      </w:r>
    </w:p>
    <w:p w14:paraId="5A408943" w14:textId="77777777" w:rsidR="005B7B11" w:rsidRPr="00EE13F8" w:rsidRDefault="005B7B11" w:rsidP="000B0D98">
      <w:pPr>
        <w:tabs>
          <w:tab w:val="left" w:pos="709"/>
          <w:tab w:val="left" w:pos="2127"/>
        </w:tabs>
        <w:spacing w:after="0" w:line="240" w:lineRule="auto"/>
        <w:rPr>
          <w:rFonts w:ascii="Arial" w:hAnsi="Arial" w:cs="Arial"/>
          <w:sz w:val="20"/>
          <w:szCs w:val="20"/>
        </w:rPr>
      </w:pPr>
      <w:r w:rsidRPr="000517EB">
        <w:rPr>
          <w:rFonts w:ascii="Arial" w:hAnsi="Arial" w:cs="Arial"/>
        </w:rPr>
        <w:tab/>
      </w:r>
      <w:r w:rsidRPr="00EE13F8">
        <w:rPr>
          <w:rFonts w:ascii="Arial" w:hAnsi="Arial" w:cs="Arial"/>
          <w:sz w:val="20"/>
          <w:szCs w:val="20"/>
        </w:rPr>
        <w:t xml:space="preserve">The following provides an indicative programme for the tender process.                                                                                                                             </w:t>
      </w:r>
    </w:p>
    <w:tbl>
      <w:tblPr>
        <w:tblStyle w:val="TableGrid"/>
        <w:tblW w:w="0" w:type="auto"/>
        <w:tblInd w:w="817" w:type="dxa"/>
        <w:tblLook w:val="04A0" w:firstRow="1" w:lastRow="0" w:firstColumn="1" w:lastColumn="0" w:noHBand="0" w:noVBand="1"/>
      </w:tblPr>
      <w:tblGrid>
        <w:gridCol w:w="3830"/>
        <w:gridCol w:w="4016"/>
      </w:tblGrid>
      <w:tr w:rsidR="005B7B11" w:rsidRPr="00EE13F8" w14:paraId="22376E42" w14:textId="77777777" w:rsidTr="006D20F5">
        <w:tc>
          <w:tcPr>
            <w:tcW w:w="3830" w:type="dxa"/>
            <w:shd w:val="clear" w:color="auto" w:fill="D9D9D9" w:themeFill="background1" w:themeFillShade="D9"/>
          </w:tcPr>
          <w:p w14:paraId="15BEA554" w14:textId="77777777" w:rsidR="005B7B11" w:rsidRPr="00EE13F8" w:rsidRDefault="005B7B11" w:rsidP="000B0D98">
            <w:pPr>
              <w:tabs>
                <w:tab w:val="left" w:pos="709"/>
                <w:tab w:val="left" w:pos="2127"/>
              </w:tabs>
              <w:rPr>
                <w:rFonts w:ascii="Arial" w:hAnsi="Arial" w:cs="Arial"/>
                <w:b/>
                <w:sz w:val="20"/>
                <w:szCs w:val="20"/>
              </w:rPr>
            </w:pPr>
            <w:r w:rsidRPr="00EE13F8">
              <w:rPr>
                <w:rFonts w:ascii="Arial" w:hAnsi="Arial" w:cs="Arial"/>
                <w:b/>
                <w:sz w:val="20"/>
                <w:szCs w:val="20"/>
              </w:rPr>
              <w:t>Task</w:t>
            </w:r>
          </w:p>
        </w:tc>
        <w:tc>
          <w:tcPr>
            <w:tcW w:w="4016" w:type="dxa"/>
            <w:shd w:val="clear" w:color="auto" w:fill="D9D9D9" w:themeFill="background1" w:themeFillShade="D9"/>
          </w:tcPr>
          <w:p w14:paraId="4DD93E4A" w14:textId="77777777" w:rsidR="005B7B11" w:rsidRPr="00EE13F8" w:rsidRDefault="005B7B11" w:rsidP="000B0D98">
            <w:pPr>
              <w:tabs>
                <w:tab w:val="left" w:pos="709"/>
                <w:tab w:val="left" w:pos="2127"/>
              </w:tabs>
              <w:rPr>
                <w:rFonts w:ascii="Arial" w:hAnsi="Arial" w:cs="Arial"/>
                <w:b/>
                <w:sz w:val="20"/>
                <w:szCs w:val="20"/>
              </w:rPr>
            </w:pPr>
            <w:r w:rsidRPr="00EE13F8">
              <w:rPr>
                <w:rFonts w:ascii="Arial" w:hAnsi="Arial" w:cs="Arial"/>
                <w:b/>
                <w:sz w:val="20"/>
                <w:szCs w:val="20"/>
              </w:rPr>
              <w:t>Date</w:t>
            </w:r>
          </w:p>
        </w:tc>
      </w:tr>
      <w:tr w:rsidR="005B7B11" w:rsidRPr="00EE13F8" w14:paraId="67CEAE4C" w14:textId="77777777" w:rsidTr="006D20F5">
        <w:tc>
          <w:tcPr>
            <w:tcW w:w="3830" w:type="dxa"/>
            <w:shd w:val="clear" w:color="auto" w:fill="D9D9D9" w:themeFill="background1" w:themeFillShade="D9"/>
          </w:tcPr>
          <w:p w14:paraId="438D977E" w14:textId="77777777" w:rsidR="005B7B11" w:rsidRPr="00EE13F8" w:rsidRDefault="005B7B11" w:rsidP="000B0D98">
            <w:pPr>
              <w:pStyle w:val="BHCCboxtextblackroman"/>
              <w:spacing w:before="0" w:after="0"/>
            </w:pPr>
            <w:r w:rsidRPr="00EE13F8">
              <w:t>Issue of tender documents</w:t>
            </w:r>
          </w:p>
        </w:tc>
        <w:tc>
          <w:tcPr>
            <w:tcW w:w="4016" w:type="dxa"/>
            <w:vAlign w:val="center"/>
          </w:tcPr>
          <w:p w14:paraId="29F99B7C" w14:textId="1A4493A0" w:rsidR="005B7B11" w:rsidRPr="001814F3" w:rsidRDefault="00AD4C5D" w:rsidP="000B0D98">
            <w:pPr>
              <w:rPr>
                <w:rFonts w:ascii="Arial" w:hAnsi="Arial" w:cs="Arial"/>
                <w:sz w:val="20"/>
                <w:szCs w:val="20"/>
              </w:rPr>
            </w:pPr>
            <w:r>
              <w:rPr>
                <w:rFonts w:ascii="Arial" w:hAnsi="Arial" w:cs="Arial"/>
                <w:sz w:val="20"/>
                <w:szCs w:val="20"/>
              </w:rPr>
              <w:t>Feb 2016</w:t>
            </w:r>
          </w:p>
        </w:tc>
      </w:tr>
      <w:tr w:rsidR="005B7B11" w:rsidRPr="00EE13F8" w14:paraId="21B78D38" w14:textId="77777777" w:rsidTr="006D20F5">
        <w:tc>
          <w:tcPr>
            <w:tcW w:w="3830" w:type="dxa"/>
            <w:shd w:val="clear" w:color="auto" w:fill="D9D9D9" w:themeFill="background1" w:themeFillShade="D9"/>
          </w:tcPr>
          <w:p w14:paraId="7F019A08" w14:textId="77777777" w:rsidR="005B7B11" w:rsidRPr="00EE13F8" w:rsidRDefault="005B7B11" w:rsidP="000B0D98">
            <w:pPr>
              <w:pStyle w:val="BHCCboxtextblackroman"/>
              <w:spacing w:before="0" w:after="0"/>
            </w:pPr>
            <w:r w:rsidRPr="00EE13F8">
              <w:t>Tender return date</w:t>
            </w:r>
          </w:p>
        </w:tc>
        <w:tc>
          <w:tcPr>
            <w:tcW w:w="4016" w:type="dxa"/>
          </w:tcPr>
          <w:p w14:paraId="59A81EEF" w14:textId="4F1D6402" w:rsidR="005B7B11" w:rsidRPr="001814F3" w:rsidRDefault="00AD4C5D" w:rsidP="000B0D98">
            <w:pPr>
              <w:rPr>
                <w:rFonts w:ascii="Arial" w:hAnsi="Arial" w:cs="Arial"/>
                <w:sz w:val="20"/>
                <w:szCs w:val="20"/>
              </w:rPr>
            </w:pPr>
            <w:r>
              <w:rPr>
                <w:rFonts w:ascii="Arial" w:hAnsi="Arial" w:cs="Arial"/>
                <w:sz w:val="20"/>
                <w:szCs w:val="20"/>
              </w:rPr>
              <w:t>31 March 2016</w:t>
            </w:r>
          </w:p>
        </w:tc>
      </w:tr>
      <w:tr w:rsidR="005B7B11" w:rsidRPr="00EE13F8" w14:paraId="042F7599" w14:textId="77777777" w:rsidTr="006D20F5">
        <w:tc>
          <w:tcPr>
            <w:tcW w:w="3830" w:type="dxa"/>
            <w:shd w:val="clear" w:color="auto" w:fill="D9D9D9" w:themeFill="background1" w:themeFillShade="D9"/>
          </w:tcPr>
          <w:p w14:paraId="19B16162" w14:textId="77777777" w:rsidR="005B7B11" w:rsidRPr="00EE13F8" w:rsidRDefault="005B7B11" w:rsidP="000B0D98">
            <w:pPr>
              <w:pStyle w:val="BHCCboxtextblackroman"/>
              <w:spacing w:before="0" w:after="0"/>
            </w:pPr>
            <w:r>
              <w:t>Assessment &amp; Evaluation</w:t>
            </w:r>
          </w:p>
        </w:tc>
        <w:tc>
          <w:tcPr>
            <w:tcW w:w="4016" w:type="dxa"/>
          </w:tcPr>
          <w:p w14:paraId="44F19D61" w14:textId="3C44C193" w:rsidR="005B7B11" w:rsidRPr="001814F3" w:rsidRDefault="00AD4C5D" w:rsidP="000B0D98">
            <w:pPr>
              <w:rPr>
                <w:rFonts w:ascii="Arial" w:hAnsi="Arial" w:cs="Arial"/>
                <w:sz w:val="20"/>
                <w:szCs w:val="20"/>
              </w:rPr>
            </w:pPr>
            <w:r>
              <w:rPr>
                <w:rFonts w:ascii="Arial" w:hAnsi="Arial" w:cs="Arial"/>
                <w:sz w:val="20"/>
                <w:szCs w:val="20"/>
              </w:rPr>
              <w:t>w/c 4 April 2016</w:t>
            </w:r>
          </w:p>
        </w:tc>
      </w:tr>
      <w:tr w:rsidR="005B7B11" w:rsidRPr="00EE13F8" w14:paraId="1EE1C1BF" w14:textId="77777777" w:rsidTr="006D20F5">
        <w:tc>
          <w:tcPr>
            <w:tcW w:w="3830" w:type="dxa"/>
            <w:shd w:val="clear" w:color="auto" w:fill="D9D9D9" w:themeFill="background1" w:themeFillShade="D9"/>
          </w:tcPr>
          <w:p w14:paraId="2BBF1C84" w14:textId="77777777" w:rsidR="005B7B11" w:rsidRPr="00EE13F8" w:rsidRDefault="005B7B11" w:rsidP="000B0D98">
            <w:pPr>
              <w:pStyle w:val="BHCCboxtextblackroman"/>
              <w:spacing w:before="0" w:after="0"/>
            </w:pPr>
            <w:r w:rsidRPr="00EE13F8">
              <w:t>Alcatel standstill period</w:t>
            </w:r>
          </w:p>
        </w:tc>
        <w:tc>
          <w:tcPr>
            <w:tcW w:w="4016" w:type="dxa"/>
          </w:tcPr>
          <w:p w14:paraId="5DB5B4B1" w14:textId="4FDEBCC4" w:rsidR="005B7B11" w:rsidRPr="001814F3" w:rsidRDefault="00AD4C5D" w:rsidP="000B0D98">
            <w:pPr>
              <w:rPr>
                <w:rFonts w:ascii="Arial" w:hAnsi="Arial" w:cs="Arial"/>
                <w:sz w:val="20"/>
                <w:szCs w:val="20"/>
              </w:rPr>
            </w:pPr>
            <w:r>
              <w:rPr>
                <w:rFonts w:ascii="Arial" w:hAnsi="Arial" w:cs="Arial"/>
                <w:sz w:val="20"/>
                <w:szCs w:val="20"/>
              </w:rPr>
              <w:t>10 days</w:t>
            </w:r>
          </w:p>
        </w:tc>
      </w:tr>
      <w:tr w:rsidR="005B7B11" w:rsidRPr="00EE13F8" w14:paraId="41F429D1" w14:textId="77777777" w:rsidTr="006D20F5">
        <w:tc>
          <w:tcPr>
            <w:tcW w:w="3830" w:type="dxa"/>
            <w:shd w:val="clear" w:color="auto" w:fill="D9D9D9" w:themeFill="background1" w:themeFillShade="D9"/>
          </w:tcPr>
          <w:p w14:paraId="55D26EE3" w14:textId="77777777" w:rsidR="005B7B11" w:rsidRPr="00EE13F8" w:rsidRDefault="005B7B11" w:rsidP="000B0D98">
            <w:pPr>
              <w:pStyle w:val="BHCCboxtextblackroman"/>
              <w:spacing w:before="0" w:after="0"/>
            </w:pPr>
            <w:r>
              <w:t xml:space="preserve">Expected </w:t>
            </w:r>
            <w:r w:rsidRPr="00EE13F8">
              <w:t>Contract Start</w:t>
            </w:r>
          </w:p>
        </w:tc>
        <w:tc>
          <w:tcPr>
            <w:tcW w:w="4016" w:type="dxa"/>
            <w:vAlign w:val="center"/>
          </w:tcPr>
          <w:p w14:paraId="04F4E4A4" w14:textId="7871CCEB" w:rsidR="005B7B11" w:rsidRPr="001814F3" w:rsidRDefault="00AD4C5D" w:rsidP="000B0D98">
            <w:pPr>
              <w:rPr>
                <w:rFonts w:ascii="Arial" w:hAnsi="Arial" w:cs="Arial"/>
                <w:sz w:val="20"/>
                <w:szCs w:val="20"/>
              </w:rPr>
            </w:pPr>
            <w:r>
              <w:rPr>
                <w:rFonts w:ascii="Arial" w:hAnsi="Arial" w:cs="Arial"/>
                <w:sz w:val="20"/>
                <w:szCs w:val="20"/>
              </w:rPr>
              <w:t>As soon as possible in April 2106</w:t>
            </w:r>
          </w:p>
        </w:tc>
      </w:tr>
    </w:tbl>
    <w:p w14:paraId="4EF50048" w14:textId="77777777" w:rsidR="005B7B11" w:rsidRPr="00EE13F8" w:rsidRDefault="005B7B11" w:rsidP="000B0D98">
      <w:pPr>
        <w:tabs>
          <w:tab w:val="left" w:pos="709"/>
          <w:tab w:val="left" w:pos="2127"/>
        </w:tabs>
        <w:spacing w:after="0" w:line="240" w:lineRule="auto"/>
        <w:rPr>
          <w:rFonts w:ascii="Arial" w:hAnsi="Arial" w:cs="Arial"/>
          <w:b/>
          <w:sz w:val="20"/>
          <w:szCs w:val="20"/>
        </w:rPr>
      </w:pPr>
    </w:p>
    <w:p w14:paraId="28189D54" w14:textId="77777777" w:rsidR="005B7B11" w:rsidRDefault="005B7B11" w:rsidP="000B0D98">
      <w:pPr>
        <w:tabs>
          <w:tab w:val="left" w:pos="709"/>
          <w:tab w:val="left" w:pos="2127"/>
        </w:tabs>
        <w:spacing w:after="0" w:line="240" w:lineRule="auto"/>
        <w:rPr>
          <w:rFonts w:ascii="Arial" w:hAnsi="Arial" w:cs="Arial"/>
          <w:b/>
        </w:rPr>
      </w:pPr>
    </w:p>
    <w:p w14:paraId="53586AD1" w14:textId="77777777" w:rsidR="005B7B11" w:rsidRPr="000517EB" w:rsidRDefault="005B7B11" w:rsidP="000B0D98">
      <w:pPr>
        <w:tabs>
          <w:tab w:val="left" w:pos="709"/>
          <w:tab w:val="right" w:pos="8931"/>
        </w:tabs>
        <w:spacing w:after="0" w:line="240" w:lineRule="auto"/>
        <w:rPr>
          <w:rFonts w:ascii="Arial" w:hAnsi="Arial" w:cs="Arial"/>
          <w:b/>
        </w:rPr>
      </w:pPr>
      <w:r w:rsidRPr="000517EB">
        <w:rPr>
          <w:rFonts w:ascii="Arial" w:hAnsi="Arial" w:cs="Arial"/>
          <w:b/>
        </w:rPr>
        <w:t>4.</w:t>
      </w:r>
      <w:r w:rsidRPr="000517EB">
        <w:rPr>
          <w:rFonts w:ascii="Arial" w:hAnsi="Arial" w:cs="Arial"/>
          <w:b/>
        </w:rPr>
        <w:tab/>
        <w:t>Tenderers Questions</w:t>
      </w:r>
    </w:p>
    <w:p w14:paraId="586CC589" w14:textId="77777777" w:rsidR="005B7B11" w:rsidRPr="00EE13F8" w:rsidRDefault="005B7B11" w:rsidP="000B0D98">
      <w:pPr>
        <w:tabs>
          <w:tab w:val="left" w:pos="709"/>
        </w:tabs>
        <w:spacing w:after="0" w:line="240" w:lineRule="auto"/>
        <w:ind w:left="705" w:hanging="705"/>
        <w:rPr>
          <w:rFonts w:ascii="Arial" w:hAnsi="Arial" w:cs="Arial"/>
          <w:sz w:val="20"/>
          <w:szCs w:val="20"/>
        </w:rPr>
      </w:pPr>
      <w:r w:rsidRPr="00EE13F8">
        <w:rPr>
          <w:rFonts w:ascii="Arial" w:hAnsi="Arial" w:cs="Arial"/>
          <w:sz w:val="20"/>
          <w:szCs w:val="20"/>
        </w:rPr>
        <w:t>4.1</w:t>
      </w:r>
      <w:r w:rsidRPr="00EE13F8">
        <w:rPr>
          <w:rFonts w:ascii="Arial" w:hAnsi="Arial" w:cs="Arial"/>
          <w:sz w:val="20"/>
          <w:szCs w:val="20"/>
        </w:rPr>
        <w:tab/>
        <w:t xml:space="preserve">If you have any questions relating to the tender please contact </w:t>
      </w:r>
    </w:p>
    <w:p w14:paraId="1F5FE069" w14:textId="77777777" w:rsidR="005B7B11" w:rsidRPr="00EE13F8" w:rsidRDefault="005B7B11" w:rsidP="000B0D98">
      <w:pPr>
        <w:tabs>
          <w:tab w:val="left" w:pos="709"/>
        </w:tabs>
        <w:spacing w:after="0" w:line="240" w:lineRule="auto"/>
        <w:ind w:left="705" w:hanging="705"/>
        <w:rPr>
          <w:rFonts w:ascii="Arial" w:hAnsi="Arial" w:cs="Arial"/>
          <w:sz w:val="20"/>
          <w:szCs w:val="20"/>
        </w:rPr>
      </w:pPr>
      <w:r w:rsidRPr="00EE13F8">
        <w:rPr>
          <w:rFonts w:ascii="Arial" w:hAnsi="Arial" w:cs="Arial"/>
          <w:sz w:val="20"/>
          <w:szCs w:val="20"/>
        </w:rPr>
        <w:tab/>
        <w:t>Wayne Fisher</w:t>
      </w:r>
    </w:p>
    <w:p w14:paraId="3C30E6B3" w14:textId="77777777" w:rsidR="005B7B11" w:rsidRPr="00EE13F8" w:rsidRDefault="005B7B11" w:rsidP="000B0D98">
      <w:pPr>
        <w:tabs>
          <w:tab w:val="left" w:pos="709"/>
        </w:tabs>
        <w:spacing w:after="0" w:line="240" w:lineRule="auto"/>
        <w:ind w:left="705" w:hanging="705"/>
        <w:rPr>
          <w:rFonts w:ascii="Arial" w:hAnsi="Arial" w:cs="Arial"/>
          <w:sz w:val="20"/>
          <w:szCs w:val="20"/>
        </w:rPr>
      </w:pPr>
      <w:r w:rsidRPr="00EE13F8">
        <w:rPr>
          <w:rFonts w:ascii="Arial" w:hAnsi="Arial" w:cs="Arial"/>
          <w:sz w:val="20"/>
          <w:szCs w:val="20"/>
        </w:rPr>
        <w:tab/>
        <w:t xml:space="preserve">Procurement Officer </w:t>
      </w:r>
    </w:p>
    <w:p w14:paraId="134500AB" w14:textId="3E185D84" w:rsidR="005B7B11" w:rsidRDefault="005B7B11" w:rsidP="000B0D98">
      <w:pPr>
        <w:tabs>
          <w:tab w:val="left" w:pos="709"/>
        </w:tabs>
        <w:spacing w:after="0" w:line="240" w:lineRule="auto"/>
        <w:ind w:left="705" w:hanging="705"/>
        <w:rPr>
          <w:rFonts w:ascii="Arial" w:hAnsi="Arial" w:cs="Arial"/>
          <w:sz w:val="20"/>
          <w:szCs w:val="20"/>
        </w:rPr>
      </w:pPr>
      <w:r w:rsidRPr="00EE13F8">
        <w:rPr>
          <w:rFonts w:ascii="Arial" w:hAnsi="Arial" w:cs="Arial"/>
          <w:b/>
          <w:i/>
          <w:color w:val="FF0000"/>
          <w:sz w:val="20"/>
          <w:szCs w:val="20"/>
        </w:rPr>
        <w:tab/>
      </w:r>
      <w:r w:rsidRPr="00EE13F8">
        <w:rPr>
          <w:rFonts w:ascii="Arial" w:hAnsi="Arial" w:cs="Arial"/>
          <w:sz w:val="20"/>
          <w:szCs w:val="20"/>
        </w:rPr>
        <w:tab/>
        <w:t xml:space="preserve">E-mail: </w:t>
      </w:r>
      <w:hyperlink r:id="rId14" w:history="1">
        <w:r w:rsidRPr="00EE13F8">
          <w:rPr>
            <w:rStyle w:val="Hyperlink"/>
            <w:rFonts w:ascii="Arial" w:hAnsi="Arial" w:cs="Arial"/>
            <w:sz w:val="20"/>
            <w:szCs w:val="20"/>
          </w:rPr>
          <w:t>tenders@brighton.ac.uk</w:t>
        </w:r>
      </w:hyperlink>
      <w:r w:rsidRPr="00EE13F8">
        <w:rPr>
          <w:rFonts w:ascii="Arial" w:hAnsi="Arial" w:cs="Arial"/>
          <w:sz w:val="20"/>
          <w:szCs w:val="20"/>
        </w:rPr>
        <w:tab/>
      </w:r>
    </w:p>
    <w:p w14:paraId="2C576223" w14:textId="77777777" w:rsidR="005B7B11" w:rsidRDefault="005B7B11" w:rsidP="000B0D98">
      <w:pPr>
        <w:tabs>
          <w:tab w:val="left" w:pos="709"/>
        </w:tabs>
        <w:spacing w:after="0" w:line="240" w:lineRule="auto"/>
        <w:ind w:left="705" w:hanging="705"/>
        <w:rPr>
          <w:rFonts w:ascii="Arial" w:hAnsi="Arial" w:cs="Arial"/>
          <w:sz w:val="20"/>
          <w:szCs w:val="20"/>
        </w:rPr>
      </w:pPr>
    </w:p>
    <w:p w14:paraId="31330029" w14:textId="5DA23043" w:rsidR="005B7B11" w:rsidRPr="00EE13F8" w:rsidRDefault="005B7B11" w:rsidP="00CB7057">
      <w:pPr>
        <w:tabs>
          <w:tab w:val="left" w:pos="709"/>
          <w:tab w:val="right" w:pos="8931"/>
        </w:tabs>
        <w:spacing w:after="0" w:line="240" w:lineRule="auto"/>
        <w:ind w:left="705" w:hanging="705"/>
        <w:rPr>
          <w:rFonts w:ascii="Arial" w:hAnsi="Arial" w:cs="Arial"/>
          <w:b/>
          <w:sz w:val="20"/>
          <w:szCs w:val="20"/>
        </w:rPr>
      </w:pPr>
      <w:r w:rsidRPr="00EE13F8">
        <w:rPr>
          <w:rFonts w:ascii="Arial" w:hAnsi="Arial" w:cs="Arial"/>
          <w:sz w:val="20"/>
          <w:szCs w:val="20"/>
        </w:rPr>
        <w:t>4.2</w:t>
      </w:r>
      <w:r w:rsidRPr="00EE13F8">
        <w:rPr>
          <w:rFonts w:ascii="Arial" w:hAnsi="Arial" w:cs="Arial"/>
          <w:sz w:val="20"/>
          <w:szCs w:val="20"/>
        </w:rPr>
        <w:tab/>
        <w:t>The last date for tenderers questions is</w:t>
      </w:r>
      <w:r w:rsidRPr="00EE13F8">
        <w:rPr>
          <w:rFonts w:ascii="Arial" w:hAnsi="Arial" w:cs="Arial"/>
          <w:b/>
          <w:i/>
          <w:color w:val="FF0000"/>
          <w:sz w:val="20"/>
          <w:szCs w:val="20"/>
        </w:rPr>
        <w:t xml:space="preserve"> </w:t>
      </w:r>
      <w:r w:rsidR="00AD4C5D">
        <w:rPr>
          <w:rFonts w:ascii="Arial" w:hAnsi="Arial" w:cs="Arial"/>
          <w:b/>
          <w:sz w:val="20"/>
          <w:szCs w:val="20"/>
        </w:rPr>
        <w:t>18 March 2016</w:t>
      </w:r>
      <w:r>
        <w:rPr>
          <w:rFonts w:ascii="Arial" w:hAnsi="Arial" w:cs="Arial"/>
          <w:b/>
          <w:sz w:val="20"/>
          <w:szCs w:val="20"/>
        </w:rPr>
        <w:t>.</w:t>
      </w:r>
      <w:r w:rsidRPr="001814F3">
        <w:rPr>
          <w:rFonts w:ascii="Arial" w:hAnsi="Arial" w:cs="Arial"/>
          <w:b/>
          <w:sz w:val="20"/>
          <w:szCs w:val="20"/>
        </w:rPr>
        <w:t xml:space="preserve"> </w:t>
      </w:r>
      <w:r w:rsidRPr="00EE13F8">
        <w:rPr>
          <w:rFonts w:ascii="Arial" w:hAnsi="Arial" w:cs="Arial"/>
          <w:sz w:val="20"/>
          <w:szCs w:val="20"/>
        </w:rPr>
        <w:t>Please Note: All questions and answers will be made anonymous and circulated to all Tenderers at least four days prior to the tender return date.</w:t>
      </w:r>
    </w:p>
    <w:p w14:paraId="0C99E629" w14:textId="77777777" w:rsidR="005B7B11" w:rsidRPr="00EE13F8" w:rsidRDefault="005B7B11" w:rsidP="000B0D98">
      <w:pPr>
        <w:tabs>
          <w:tab w:val="left" w:pos="709"/>
          <w:tab w:val="right" w:pos="8931"/>
        </w:tabs>
        <w:spacing w:after="0" w:line="240" w:lineRule="auto"/>
        <w:rPr>
          <w:rFonts w:ascii="Arial" w:hAnsi="Arial" w:cs="Arial"/>
          <w:b/>
          <w:sz w:val="20"/>
          <w:szCs w:val="20"/>
        </w:rPr>
      </w:pPr>
    </w:p>
    <w:p w14:paraId="071F6E64" w14:textId="77777777" w:rsidR="005B7B11" w:rsidRPr="000517EB" w:rsidRDefault="005B7B11" w:rsidP="000B0D98">
      <w:pPr>
        <w:tabs>
          <w:tab w:val="left" w:pos="709"/>
          <w:tab w:val="right" w:pos="8931"/>
        </w:tabs>
        <w:spacing w:after="0" w:line="240" w:lineRule="auto"/>
        <w:rPr>
          <w:rFonts w:ascii="Arial" w:hAnsi="Arial" w:cs="Arial"/>
          <w:b/>
        </w:rPr>
      </w:pPr>
      <w:r w:rsidRPr="000517EB">
        <w:rPr>
          <w:rFonts w:ascii="Arial" w:hAnsi="Arial" w:cs="Arial"/>
          <w:b/>
        </w:rPr>
        <w:t>5.</w:t>
      </w:r>
      <w:r w:rsidRPr="000517EB">
        <w:rPr>
          <w:rFonts w:ascii="Arial" w:hAnsi="Arial" w:cs="Arial"/>
          <w:b/>
        </w:rPr>
        <w:tab/>
        <w:t xml:space="preserve">Tender return </w:t>
      </w:r>
    </w:p>
    <w:p w14:paraId="6F5F52C3" w14:textId="08B120B7" w:rsidR="005B7B11" w:rsidRPr="00EE13F8" w:rsidRDefault="005B7B11" w:rsidP="000B0D98">
      <w:pPr>
        <w:tabs>
          <w:tab w:val="left" w:pos="709"/>
        </w:tabs>
        <w:spacing w:after="0" w:line="240" w:lineRule="auto"/>
        <w:rPr>
          <w:rFonts w:ascii="Arial" w:hAnsi="Arial" w:cs="Arial"/>
          <w:b/>
          <w:i/>
          <w:color w:val="FF0000"/>
          <w:sz w:val="20"/>
          <w:szCs w:val="20"/>
        </w:rPr>
      </w:pPr>
      <w:r w:rsidRPr="00EE13F8">
        <w:rPr>
          <w:rFonts w:ascii="Arial" w:hAnsi="Arial" w:cs="Arial"/>
          <w:sz w:val="20"/>
          <w:szCs w:val="20"/>
        </w:rPr>
        <w:t>5.1</w:t>
      </w:r>
      <w:r w:rsidRPr="00EE13F8">
        <w:rPr>
          <w:rFonts w:ascii="Arial" w:hAnsi="Arial" w:cs="Arial"/>
          <w:sz w:val="20"/>
          <w:szCs w:val="20"/>
        </w:rPr>
        <w:tab/>
        <w:t xml:space="preserve">The deadline for return of tenders is:  </w:t>
      </w:r>
      <w:r w:rsidR="00197311">
        <w:rPr>
          <w:rFonts w:ascii="Arial" w:hAnsi="Arial" w:cs="Arial"/>
          <w:b/>
          <w:sz w:val="20"/>
          <w:szCs w:val="20"/>
        </w:rPr>
        <w:t>13</w:t>
      </w:r>
      <w:r w:rsidRPr="001814F3">
        <w:rPr>
          <w:rFonts w:ascii="Arial" w:hAnsi="Arial" w:cs="Arial"/>
          <w:b/>
          <w:sz w:val="20"/>
          <w:szCs w:val="20"/>
        </w:rPr>
        <w:t xml:space="preserve">:00 </w:t>
      </w:r>
      <w:r w:rsidR="00197311">
        <w:rPr>
          <w:rFonts w:ascii="Arial" w:hAnsi="Arial" w:cs="Arial"/>
          <w:b/>
          <w:sz w:val="20"/>
          <w:szCs w:val="20"/>
        </w:rPr>
        <w:t>(1p.m.)</w:t>
      </w:r>
      <w:r w:rsidRPr="001814F3">
        <w:rPr>
          <w:rFonts w:ascii="Arial" w:hAnsi="Arial" w:cs="Arial"/>
          <w:b/>
          <w:sz w:val="20"/>
          <w:szCs w:val="20"/>
        </w:rPr>
        <w:t xml:space="preserve">, </w:t>
      </w:r>
      <w:r w:rsidR="00AD4C5D">
        <w:rPr>
          <w:rFonts w:ascii="Arial" w:hAnsi="Arial" w:cs="Arial"/>
          <w:b/>
          <w:sz w:val="20"/>
          <w:szCs w:val="20"/>
        </w:rPr>
        <w:t>31 March 2016</w:t>
      </w:r>
    </w:p>
    <w:p w14:paraId="36F6F927" w14:textId="77777777" w:rsidR="005B7B11" w:rsidRPr="00EE13F8" w:rsidRDefault="005B7B11" w:rsidP="000B0D98">
      <w:pPr>
        <w:tabs>
          <w:tab w:val="left" w:pos="709"/>
        </w:tabs>
        <w:spacing w:after="0" w:line="240" w:lineRule="auto"/>
        <w:rPr>
          <w:rFonts w:ascii="Arial" w:hAnsi="Arial" w:cs="Arial"/>
          <w:sz w:val="20"/>
          <w:szCs w:val="20"/>
        </w:rPr>
      </w:pPr>
    </w:p>
    <w:p w14:paraId="3BC11FD1" w14:textId="77777777" w:rsidR="005B7B11" w:rsidRPr="00EE13F8" w:rsidRDefault="005B7B11" w:rsidP="000B0D98">
      <w:pPr>
        <w:keepLines/>
        <w:tabs>
          <w:tab w:val="left" w:pos="720"/>
        </w:tabs>
        <w:spacing w:after="0" w:line="240" w:lineRule="auto"/>
        <w:ind w:left="720" w:hanging="720"/>
        <w:rPr>
          <w:rFonts w:ascii="Arial" w:hAnsi="Arial" w:cs="Arial"/>
          <w:b/>
          <w:sz w:val="20"/>
          <w:szCs w:val="20"/>
        </w:rPr>
      </w:pPr>
      <w:r w:rsidRPr="00EE13F8">
        <w:rPr>
          <w:rFonts w:ascii="Arial" w:hAnsi="Arial" w:cs="Arial"/>
          <w:sz w:val="20"/>
          <w:szCs w:val="20"/>
        </w:rPr>
        <w:t>5.2</w:t>
      </w:r>
      <w:r w:rsidRPr="00EE13F8">
        <w:rPr>
          <w:rFonts w:ascii="Arial" w:hAnsi="Arial" w:cs="Arial"/>
          <w:sz w:val="20"/>
          <w:szCs w:val="20"/>
        </w:rPr>
        <w:tab/>
        <w:t>Tenders received after this closing deadline will not</w:t>
      </w:r>
      <w:r w:rsidRPr="00EE13F8">
        <w:rPr>
          <w:rFonts w:ascii="Arial" w:hAnsi="Arial" w:cs="Arial"/>
          <w:b/>
          <w:sz w:val="20"/>
          <w:szCs w:val="20"/>
        </w:rPr>
        <w:t xml:space="preserve"> </w:t>
      </w:r>
      <w:r w:rsidRPr="00EE13F8">
        <w:rPr>
          <w:rFonts w:ascii="Arial" w:hAnsi="Arial" w:cs="Arial"/>
          <w:sz w:val="20"/>
          <w:szCs w:val="20"/>
        </w:rPr>
        <w:t>be considered and will be returned to the tenderer.</w:t>
      </w:r>
    </w:p>
    <w:p w14:paraId="7AEE55CF" w14:textId="77777777" w:rsidR="005B7B11" w:rsidRPr="00EE13F8" w:rsidRDefault="005B7B11" w:rsidP="000B0D98">
      <w:pPr>
        <w:tabs>
          <w:tab w:val="left" w:pos="709"/>
        </w:tabs>
        <w:spacing w:after="0" w:line="240" w:lineRule="auto"/>
        <w:rPr>
          <w:rFonts w:ascii="Arial" w:hAnsi="Arial" w:cs="Arial"/>
          <w:sz w:val="20"/>
          <w:szCs w:val="20"/>
        </w:rPr>
      </w:pPr>
    </w:p>
    <w:p w14:paraId="245EF1F1" w14:textId="77777777" w:rsidR="005B7B11" w:rsidRPr="00EE13F8" w:rsidRDefault="005B7B11" w:rsidP="000B0D98">
      <w:pPr>
        <w:tabs>
          <w:tab w:val="left" w:pos="709"/>
        </w:tabs>
        <w:spacing w:after="0" w:line="240" w:lineRule="auto"/>
        <w:ind w:left="709" w:hanging="709"/>
        <w:rPr>
          <w:rFonts w:ascii="Arial" w:hAnsi="Arial" w:cs="Arial"/>
          <w:sz w:val="20"/>
          <w:szCs w:val="20"/>
        </w:rPr>
      </w:pPr>
      <w:r w:rsidRPr="00EE13F8">
        <w:rPr>
          <w:rFonts w:ascii="Arial" w:hAnsi="Arial" w:cs="Arial"/>
          <w:sz w:val="20"/>
          <w:szCs w:val="20"/>
        </w:rPr>
        <w:t>5.3</w:t>
      </w:r>
      <w:r w:rsidRPr="00EE13F8">
        <w:rPr>
          <w:rFonts w:ascii="Arial" w:hAnsi="Arial" w:cs="Arial"/>
          <w:sz w:val="20"/>
          <w:szCs w:val="20"/>
        </w:rPr>
        <w:tab/>
      </w:r>
      <w:r w:rsidRPr="00EE13F8">
        <w:rPr>
          <w:rFonts w:ascii="Arial" w:hAnsi="Arial" w:cs="Arial"/>
          <w:sz w:val="20"/>
          <w:szCs w:val="20"/>
        </w:rPr>
        <w:tab/>
        <w:t xml:space="preserve">Tenders should be submitted in a plain sealed envelope using the tender return label found in Schedule 6. The envelope should otherwise be unmarked. </w:t>
      </w:r>
    </w:p>
    <w:p w14:paraId="69747B3F" w14:textId="77777777" w:rsidR="005B7B11" w:rsidRPr="00EE13F8" w:rsidRDefault="005B7B11" w:rsidP="000B0D98">
      <w:pPr>
        <w:tabs>
          <w:tab w:val="left" w:pos="709"/>
        </w:tabs>
        <w:spacing w:after="0" w:line="240" w:lineRule="auto"/>
        <w:rPr>
          <w:rFonts w:ascii="Arial" w:hAnsi="Arial" w:cs="Arial"/>
          <w:sz w:val="20"/>
          <w:szCs w:val="20"/>
        </w:rPr>
      </w:pPr>
      <w:r w:rsidRPr="00EE13F8">
        <w:rPr>
          <w:rFonts w:ascii="Arial" w:hAnsi="Arial" w:cs="Arial"/>
          <w:sz w:val="20"/>
          <w:szCs w:val="20"/>
        </w:rPr>
        <w:tab/>
      </w:r>
    </w:p>
    <w:p w14:paraId="34A911C7" w14:textId="77777777" w:rsidR="005B7B11" w:rsidRPr="00EE13F8" w:rsidRDefault="005B7B11" w:rsidP="000B0D98">
      <w:pPr>
        <w:tabs>
          <w:tab w:val="left" w:pos="709"/>
          <w:tab w:val="left" w:pos="2127"/>
        </w:tabs>
        <w:spacing w:after="0" w:line="240" w:lineRule="auto"/>
        <w:ind w:left="705" w:hanging="705"/>
        <w:rPr>
          <w:rFonts w:ascii="Arial" w:hAnsi="Arial" w:cs="Arial"/>
          <w:sz w:val="20"/>
          <w:szCs w:val="20"/>
        </w:rPr>
      </w:pPr>
      <w:r w:rsidRPr="00EE13F8">
        <w:rPr>
          <w:rFonts w:ascii="Arial" w:hAnsi="Arial" w:cs="Arial"/>
          <w:sz w:val="20"/>
          <w:szCs w:val="20"/>
        </w:rPr>
        <w:t>5.4</w:t>
      </w:r>
      <w:r w:rsidRPr="00EE13F8">
        <w:rPr>
          <w:rFonts w:ascii="Arial" w:hAnsi="Arial" w:cs="Arial"/>
          <w:sz w:val="20"/>
          <w:szCs w:val="20"/>
        </w:rPr>
        <w:tab/>
        <w:t>Tenders should co</w:t>
      </w:r>
      <w:r>
        <w:rPr>
          <w:rFonts w:ascii="Arial" w:hAnsi="Arial" w:cs="Arial"/>
          <w:sz w:val="20"/>
          <w:szCs w:val="20"/>
        </w:rPr>
        <w:t>nsist</w:t>
      </w:r>
      <w:r w:rsidRPr="00EE13F8">
        <w:rPr>
          <w:rFonts w:ascii="Arial" w:hAnsi="Arial" w:cs="Arial"/>
          <w:sz w:val="20"/>
          <w:szCs w:val="20"/>
        </w:rPr>
        <w:t xml:space="preserve"> of two hard copies of your organisations completed and signed tender and one </w:t>
      </w:r>
      <w:r>
        <w:rPr>
          <w:rFonts w:ascii="Arial" w:hAnsi="Arial" w:cs="Arial"/>
          <w:sz w:val="20"/>
          <w:szCs w:val="20"/>
        </w:rPr>
        <w:t xml:space="preserve">full </w:t>
      </w:r>
      <w:r w:rsidRPr="00EE13F8">
        <w:rPr>
          <w:rFonts w:ascii="Arial" w:hAnsi="Arial" w:cs="Arial"/>
          <w:sz w:val="20"/>
          <w:szCs w:val="20"/>
        </w:rPr>
        <w:t>copy on electronic media (e.g. CD Rom or USB memory stick).</w:t>
      </w:r>
    </w:p>
    <w:p w14:paraId="551BDCBA" w14:textId="77777777" w:rsidR="005B7B11" w:rsidRPr="00EE13F8" w:rsidRDefault="005B7B11" w:rsidP="000B0D98">
      <w:pPr>
        <w:tabs>
          <w:tab w:val="left" w:pos="709"/>
          <w:tab w:val="left" w:pos="2127"/>
        </w:tabs>
        <w:spacing w:after="0" w:line="240" w:lineRule="auto"/>
        <w:rPr>
          <w:rFonts w:ascii="Arial" w:hAnsi="Arial" w:cs="Arial"/>
          <w:sz w:val="20"/>
          <w:szCs w:val="20"/>
        </w:rPr>
      </w:pPr>
    </w:p>
    <w:p w14:paraId="28EFB8D1" w14:textId="77777777" w:rsidR="005B7B11" w:rsidRPr="00EE13F8" w:rsidRDefault="005B7B11" w:rsidP="000B0D98">
      <w:pPr>
        <w:tabs>
          <w:tab w:val="left" w:pos="709"/>
          <w:tab w:val="left" w:pos="2127"/>
        </w:tabs>
        <w:spacing w:after="0" w:line="240" w:lineRule="auto"/>
        <w:ind w:left="705" w:hanging="705"/>
        <w:rPr>
          <w:rFonts w:ascii="Arial" w:hAnsi="Arial" w:cs="Arial"/>
          <w:sz w:val="20"/>
          <w:szCs w:val="20"/>
        </w:rPr>
      </w:pPr>
      <w:r w:rsidRPr="00EE13F8">
        <w:rPr>
          <w:rFonts w:ascii="Arial" w:hAnsi="Arial" w:cs="Arial"/>
          <w:sz w:val="20"/>
          <w:szCs w:val="20"/>
        </w:rPr>
        <w:t>5.5</w:t>
      </w:r>
      <w:r w:rsidRPr="00EE13F8">
        <w:rPr>
          <w:rFonts w:ascii="Arial" w:hAnsi="Arial" w:cs="Arial"/>
          <w:b/>
          <w:sz w:val="20"/>
          <w:szCs w:val="20"/>
        </w:rPr>
        <w:tab/>
      </w:r>
      <w:r w:rsidRPr="00EE13F8">
        <w:rPr>
          <w:rFonts w:ascii="Arial" w:hAnsi="Arial" w:cs="Arial"/>
          <w:sz w:val="20"/>
          <w:szCs w:val="20"/>
        </w:rPr>
        <w:t>Faxed or e-mailed copies of completed tender documents will not</w:t>
      </w:r>
      <w:r w:rsidRPr="00EE13F8">
        <w:rPr>
          <w:rFonts w:ascii="Arial" w:hAnsi="Arial" w:cs="Arial"/>
          <w:b/>
          <w:sz w:val="20"/>
          <w:szCs w:val="20"/>
        </w:rPr>
        <w:t xml:space="preserve"> </w:t>
      </w:r>
      <w:r w:rsidRPr="00EE13F8">
        <w:rPr>
          <w:rFonts w:ascii="Arial" w:hAnsi="Arial" w:cs="Arial"/>
          <w:sz w:val="20"/>
          <w:szCs w:val="20"/>
        </w:rPr>
        <w:t>be considered and will be returned to the Tenderer.</w:t>
      </w:r>
    </w:p>
    <w:p w14:paraId="0F91FD53" w14:textId="77777777" w:rsidR="005B7B11" w:rsidRPr="00EE13F8" w:rsidRDefault="005B7B11" w:rsidP="000B0D98">
      <w:pPr>
        <w:tabs>
          <w:tab w:val="left" w:pos="709"/>
          <w:tab w:val="left" w:pos="2127"/>
        </w:tabs>
        <w:spacing w:after="0" w:line="240" w:lineRule="auto"/>
        <w:ind w:left="709"/>
        <w:rPr>
          <w:rFonts w:ascii="Arial" w:hAnsi="Arial" w:cs="Arial"/>
          <w:sz w:val="20"/>
          <w:szCs w:val="20"/>
        </w:rPr>
      </w:pPr>
    </w:p>
    <w:p w14:paraId="6EB012FF" w14:textId="77777777" w:rsidR="005B7B11" w:rsidRPr="00EE13F8" w:rsidRDefault="005B7B11" w:rsidP="000B0D98">
      <w:pPr>
        <w:pStyle w:val="BodyTextIndent2"/>
        <w:keepLines/>
        <w:spacing w:after="0" w:line="240" w:lineRule="auto"/>
        <w:ind w:left="705" w:hanging="705"/>
        <w:rPr>
          <w:rFonts w:cs="Arial"/>
          <w:sz w:val="20"/>
          <w:szCs w:val="20"/>
        </w:rPr>
      </w:pPr>
      <w:r w:rsidRPr="00EE13F8">
        <w:rPr>
          <w:rFonts w:cs="Arial"/>
          <w:sz w:val="20"/>
          <w:szCs w:val="20"/>
        </w:rPr>
        <w:t>5.6</w:t>
      </w:r>
      <w:r w:rsidRPr="00EE13F8">
        <w:rPr>
          <w:rFonts w:cs="Arial"/>
          <w:sz w:val="20"/>
          <w:szCs w:val="20"/>
        </w:rPr>
        <w:tab/>
        <w:t>Recorded mail and courier services may be used but Tenderers must ensure that any labels used, including franking strips, delivery dockets or receipts do not identify the name or any other distinguishing feature of the sender. Failure to comply with this requirement will disqualify the tender received from consideration by the University.</w:t>
      </w:r>
    </w:p>
    <w:p w14:paraId="73D5A32A" w14:textId="77777777" w:rsidR="005B7B11" w:rsidRPr="00EE13F8" w:rsidRDefault="005B7B11" w:rsidP="000B0D98">
      <w:pPr>
        <w:pStyle w:val="BodyTextIndent2"/>
        <w:keepLines/>
        <w:spacing w:after="0" w:line="240" w:lineRule="auto"/>
        <w:ind w:left="709" w:hanging="709"/>
        <w:rPr>
          <w:rFonts w:cs="Arial"/>
          <w:sz w:val="20"/>
          <w:szCs w:val="20"/>
        </w:rPr>
      </w:pPr>
    </w:p>
    <w:p w14:paraId="65E17D10" w14:textId="77777777" w:rsidR="005B7B11" w:rsidRPr="00EE13F8" w:rsidRDefault="005B7B11" w:rsidP="000B0D98">
      <w:pPr>
        <w:pStyle w:val="BodyTextIndent"/>
        <w:spacing w:after="0"/>
        <w:ind w:left="720" w:hanging="720"/>
        <w:rPr>
          <w:rFonts w:cs="Arial"/>
          <w:sz w:val="20"/>
          <w:szCs w:val="20"/>
        </w:rPr>
      </w:pPr>
      <w:r w:rsidRPr="00EE13F8">
        <w:rPr>
          <w:rFonts w:cs="Arial"/>
          <w:sz w:val="20"/>
          <w:szCs w:val="20"/>
        </w:rPr>
        <w:t>5.7</w:t>
      </w:r>
      <w:r w:rsidRPr="00EE13F8">
        <w:rPr>
          <w:rFonts w:cs="Arial"/>
          <w:sz w:val="20"/>
          <w:szCs w:val="20"/>
        </w:rPr>
        <w:tab/>
        <w:t>The University will not consider individual requests for extension of the closing date and time specified.</w:t>
      </w:r>
    </w:p>
    <w:p w14:paraId="1687C3EE" w14:textId="77777777" w:rsidR="005B7B11" w:rsidRPr="00EE13F8" w:rsidRDefault="005B7B11" w:rsidP="000B0D98">
      <w:pPr>
        <w:pStyle w:val="BodyTextIndent"/>
        <w:spacing w:after="0"/>
        <w:ind w:left="0"/>
        <w:rPr>
          <w:rFonts w:cs="Arial"/>
          <w:sz w:val="20"/>
          <w:szCs w:val="20"/>
        </w:rPr>
      </w:pPr>
    </w:p>
    <w:p w14:paraId="71743143" w14:textId="77777777" w:rsidR="005B7B11" w:rsidRPr="00EE13F8" w:rsidRDefault="005B7B11" w:rsidP="000B0D98">
      <w:pPr>
        <w:pStyle w:val="BodyTextIndent"/>
        <w:spacing w:after="0"/>
        <w:ind w:left="720" w:hanging="720"/>
        <w:rPr>
          <w:rFonts w:cs="Arial"/>
          <w:sz w:val="20"/>
          <w:szCs w:val="20"/>
        </w:rPr>
      </w:pPr>
      <w:r w:rsidRPr="00EE13F8">
        <w:rPr>
          <w:rFonts w:cs="Arial"/>
          <w:sz w:val="20"/>
          <w:szCs w:val="20"/>
        </w:rPr>
        <w:t>5.8</w:t>
      </w:r>
      <w:r w:rsidRPr="00EE13F8">
        <w:rPr>
          <w:rFonts w:cs="Arial"/>
          <w:sz w:val="20"/>
          <w:szCs w:val="20"/>
        </w:rPr>
        <w:tab/>
        <w:t>The University may, at its own absolute discretion, extend generally the closing date and time specified.</w:t>
      </w:r>
    </w:p>
    <w:p w14:paraId="1192D333" w14:textId="77777777" w:rsidR="005B7B11" w:rsidRDefault="005B7B11" w:rsidP="000B0D98">
      <w:pPr>
        <w:tabs>
          <w:tab w:val="left" w:pos="709"/>
          <w:tab w:val="left" w:pos="2127"/>
        </w:tabs>
        <w:spacing w:after="0" w:line="240" w:lineRule="auto"/>
        <w:rPr>
          <w:rFonts w:ascii="Arial" w:hAnsi="Arial" w:cs="Arial"/>
          <w:b/>
        </w:rPr>
      </w:pPr>
    </w:p>
    <w:p w14:paraId="2F5CA511" w14:textId="2FDD43E0" w:rsidR="005B7B11" w:rsidRPr="005B7B11" w:rsidRDefault="005B7B11" w:rsidP="000B0D98">
      <w:pPr>
        <w:tabs>
          <w:tab w:val="left" w:pos="709"/>
          <w:tab w:val="left" w:pos="2127"/>
        </w:tabs>
        <w:spacing w:after="0" w:line="240" w:lineRule="auto"/>
        <w:rPr>
          <w:rFonts w:ascii="Arial" w:hAnsi="Arial" w:cs="Arial"/>
          <w:b/>
        </w:rPr>
      </w:pPr>
      <w:r w:rsidRPr="009A1DD3">
        <w:rPr>
          <w:rFonts w:ascii="Arial" w:hAnsi="Arial" w:cs="Arial"/>
          <w:b/>
        </w:rPr>
        <w:t>6.</w:t>
      </w:r>
      <w:r w:rsidRPr="009A1DD3">
        <w:rPr>
          <w:rFonts w:ascii="Arial" w:hAnsi="Arial" w:cs="Arial"/>
          <w:b/>
        </w:rPr>
        <w:tab/>
        <w:t>Clarifications</w:t>
      </w:r>
    </w:p>
    <w:p w14:paraId="40FD4772" w14:textId="77777777" w:rsidR="005B7B11" w:rsidRPr="00EE13F8" w:rsidRDefault="005B7B11" w:rsidP="000B0D98">
      <w:pPr>
        <w:tabs>
          <w:tab w:val="left" w:pos="709"/>
          <w:tab w:val="left" w:pos="2127"/>
        </w:tabs>
        <w:spacing w:after="0" w:line="240" w:lineRule="auto"/>
        <w:ind w:left="709"/>
        <w:rPr>
          <w:rFonts w:ascii="Arial" w:hAnsi="Arial" w:cs="Arial"/>
          <w:sz w:val="20"/>
          <w:szCs w:val="20"/>
        </w:rPr>
      </w:pPr>
      <w:r w:rsidRPr="00EE13F8">
        <w:rPr>
          <w:rFonts w:ascii="Arial" w:hAnsi="Arial" w:cs="Arial"/>
          <w:sz w:val="20"/>
          <w:szCs w:val="20"/>
        </w:rPr>
        <w:t>Tenderers are advised that the University reserves the right to seek clarification as it considers necessary from the tenderer.</w:t>
      </w:r>
    </w:p>
    <w:p w14:paraId="4FAAB8FB" w14:textId="77777777" w:rsidR="005B7B11" w:rsidRPr="009A1DD3" w:rsidRDefault="005B7B11" w:rsidP="000B0D98">
      <w:pPr>
        <w:tabs>
          <w:tab w:val="left" w:pos="709"/>
          <w:tab w:val="left" w:pos="2127"/>
        </w:tabs>
        <w:spacing w:after="0" w:line="240" w:lineRule="auto"/>
        <w:rPr>
          <w:rFonts w:ascii="Arial" w:hAnsi="Arial" w:cs="Arial"/>
        </w:rPr>
      </w:pPr>
    </w:p>
    <w:p w14:paraId="5734BEC4" w14:textId="5681C835" w:rsidR="005B7B11" w:rsidRPr="005B7B11" w:rsidRDefault="005B7B11" w:rsidP="000B0D98">
      <w:pPr>
        <w:tabs>
          <w:tab w:val="left" w:pos="709"/>
          <w:tab w:val="left" w:pos="2127"/>
        </w:tabs>
        <w:spacing w:after="0" w:line="240" w:lineRule="auto"/>
        <w:rPr>
          <w:rFonts w:ascii="Arial" w:hAnsi="Arial" w:cs="Arial"/>
          <w:b/>
        </w:rPr>
      </w:pPr>
      <w:r w:rsidRPr="009A1DD3">
        <w:rPr>
          <w:rFonts w:ascii="Arial" w:hAnsi="Arial" w:cs="Arial"/>
          <w:b/>
        </w:rPr>
        <w:t>7.</w:t>
      </w:r>
      <w:r w:rsidRPr="009A1DD3">
        <w:rPr>
          <w:rFonts w:ascii="Arial" w:hAnsi="Arial" w:cs="Arial"/>
          <w:b/>
        </w:rPr>
        <w:tab/>
        <w:t>Alteration</w:t>
      </w:r>
      <w:r>
        <w:rPr>
          <w:rFonts w:ascii="Arial" w:hAnsi="Arial" w:cs="Arial"/>
          <w:b/>
        </w:rPr>
        <w:t>s</w:t>
      </w:r>
      <w:r w:rsidRPr="009A1DD3">
        <w:rPr>
          <w:rFonts w:ascii="Arial" w:hAnsi="Arial" w:cs="Arial"/>
          <w:b/>
        </w:rPr>
        <w:t xml:space="preserve"> to tender document</w:t>
      </w:r>
    </w:p>
    <w:p w14:paraId="1D87536D" w14:textId="77777777" w:rsidR="005B7B11" w:rsidRPr="00EE13F8" w:rsidRDefault="005B7B11" w:rsidP="000B0D98">
      <w:pPr>
        <w:tabs>
          <w:tab w:val="left" w:pos="709"/>
          <w:tab w:val="left" w:pos="2127"/>
        </w:tabs>
        <w:spacing w:after="0" w:line="240" w:lineRule="auto"/>
        <w:ind w:left="709"/>
        <w:rPr>
          <w:rFonts w:ascii="Arial" w:hAnsi="Arial" w:cs="Arial"/>
          <w:sz w:val="20"/>
          <w:szCs w:val="20"/>
        </w:rPr>
      </w:pPr>
      <w:r w:rsidRPr="00EE13F8">
        <w:rPr>
          <w:rFonts w:ascii="Arial" w:hAnsi="Arial" w:cs="Arial"/>
          <w:sz w:val="20"/>
          <w:szCs w:val="20"/>
        </w:rPr>
        <w:t xml:space="preserve">Tenders must not be qualified and tenderers must not make any changes to </w:t>
      </w:r>
      <w:r>
        <w:rPr>
          <w:rFonts w:ascii="Arial" w:hAnsi="Arial" w:cs="Arial"/>
          <w:sz w:val="20"/>
          <w:szCs w:val="20"/>
        </w:rPr>
        <w:t>the issued content</w:t>
      </w:r>
      <w:r w:rsidRPr="00EE13F8">
        <w:rPr>
          <w:rFonts w:ascii="Arial" w:hAnsi="Arial" w:cs="Arial"/>
          <w:sz w:val="20"/>
          <w:szCs w:val="20"/>
        </w:rPr>
        <w:t xml:space="preserve"> of this invitation to tender document.</w:t>
      </w:r>
    </w:p>
    <w:p w14:paraId="6B98377D" w14:textId="77777777" w:rsidR="005B7B11" w:rsidRDefault="005B7B11" w:rsidP="000B0D98">
      <w:pPr>
        <w:pStyle w:val="Heading2"/>
        <w:spacing w:before="0" w:after="0"/>
        <w:ind w:left="720" w:hanging="720"/>
        <w:rPr>
          <w:i w:val="0"/>
          <w:sz w:val="24"/>
          <w:szCs w:val="24"/>
        </w:rPr>
      </w:pPr>
    </w:p>
    <w:p w14:paraId="6581E481" w14:textId="77777777" w:rsidR="00CB7057" w:rsidRDefault="00CB7057">
      <w:pPr>
        <w:rPr>
          <w:rFonts w:ascii="Arial" w:eastAsia="MS Mincho" w:hAnsi="Arial" w:cs="Arial"/>
          <w:b/>
          <w:bCs/>
          <w:iCs/>
          <w:sz w:val="24"/>
          <w:szCs w:val="24"/>
          <w:lang w:eastAsia="ja-JP"/>
        </w:rPr>
      </w:pPr>
      <w:r>
        <w:rPr>
          <w:i/>
          <w:sz w:val="24"/>
          <w:szCs w:val="24"/>
        </w:rPr>
        <w:br w:type="page"/>
      </w:r>
    </w:p>
    <w:p w14:paraId="4995ADC5" w14:textId="35610176" w:rsidR="005B7B11" w:rsidRPr="009A1DD3" w:rsidRDefault="005B7B11" w:rsidP="000B0D98">
      <w:pPr>
        <w:pStyle w:val="Heading2"/>
        <w:spacing w:before="0" w:after="0"/>
        <w:ind w:left="720" w:hanging="720"/>
        <w:rPr>
          <w:i w:val="0"/>
          <w:sz w:val="24"/>
          <w:szCs w:val="24"/>
        </w:rPr>
      </w:pPr>
      <w:r>
        <w:rPr>
          <w:i w:val="0"/>
          <w:sz w:val="24"/>
          <w:szCs w:val="24"/>
        </w:rPr>
        <w:lastRenderedPageBreak/>
        <w:t>8.</w:t>
      </w:r>
      <w:r w:rsidRPr="009A1DD3">
        <w:rPr>
          <w:i w:val="0"/>
          <w:sz w:val="24"/>
          <w:szCs w:val="24"/>
        </w:rPr>
        <w:tab/>
        <w:t xml:space="preserve">Freedom of information </w:t>
      </w:r>
    </w:p>
    <w:p w14:paraId="0E38460C" w14:textId="77777777" w:rsidR="005B7B11" w:rsidRPr="009A1DD3" w:rsidRDefault="005B7B11" w:rsidP="000B0D98">
      <w:pPr>
        <w:pStyle w:val="BodyTextIndent"/>
        <w:spacing w:after="0"/>
        <w:ind w:hanging="720"/>
        <w:jc w:val="both"/>
        <w:rPr>
          <w:rFonts w:cs="Arial"/>
        </w:rPr>
      </w:pPr>
    </w:p>
    <w:p w14:paraId="1FE3E7EB" w14:textId="77777777" w:rsidR="005B7B11" w:rsidRPr="00EE13F8" w:rsidRDefault="005B7B11" w:rsidP="000B0D98">
      <w:pPr>
        <w:pStyle w:val="BodyTextIndent"/>
        <w:spacing w:after="0"/>
        <w:ind w:left="709" w:hanging="709"/>
        <w:rPr>
          <w:rFonts w:cs="Arial"/>
          <w:bCs/>
          <w:iCs/>
          <w:sz w:val="20"/>
          <w:szCs w:val="20"/>
        </w:rPr>
      </w:pPr>
      <w:r w:rsidRPr="00EE13F8">
        <w:rPr>
          <w:rFonts w:cs="Arial"/>
          <w:sz w:val="20"/>
          <w:szCs w:val="20"/>
        </w:rPr>
        <w:t>8.1</w:t>
      </w:r>
      <w:r w:rsidRPr="00EE13F8">
        <w:rPr>
          <w:rFonts w:cs="Arial"/>
          <w:bCs/>
          <w:iCs/>
          <w:sz w:val="20"/>
          <w:szCs w:val="20"/>
        </w:rPr>
        <w:tab/>
        <w:t>In accordance with the obligations and duties placed upon public authorities by the Freedom of Information Act 2000 (the ‘FoIA’), all information submitted to the University may be disclosed in response to a request made pursuant to the FoIA.</w:t>
      </w:r>
    </w:p>
    <w:p w14:paraId="0544E6A2" w14:textId="77777777" w:rsidR="005B7B11" w:rsidRPr="00EE13F8" w:rsidRDefault="005B7B11" w:rsidP="000B0D98">
      <w:pPr>
        <w:spacing w:after="0" w:line="240" w:lineRule="auto"/>
        <w:ind w:left="720" w:hanging="720"/>
        <w:rPr>
          <w:rFonts w:ascii="Arial" w:hAnsi="Arial" w:cs="Arial"/>
          <w:sz w:val="20"/>
          <w:szCs w:val="20"/>
        </w:rPr>
      </w:pPr>
    </w:p>
    <w:p w14:paraId="3F509A89" w14:textId="77777777" w:rsidR="005B7B11" w:rsidRPr="00EE13F8" w:rsidRDefault="005B7B11" w:rsidP="000B0D98">
      <w:pPr>
        <w:spacing w:after="0" w:line="240" w:lineRule="auto"/>
        <w:ind w:left="720" w:hanging="720"/>
        <w:rPr>
          <w:rFonts w:ascii="Arial" w:hAnsi="Arial" w:cs="Arial"/>
          <w:sz w:val="20"/>
          <w:szCs w:val="20"/>
        </w:rPr>
      </w:pPr>
      <w:r w:rsidRPr="00EE13F8">
        <w:rPr>
          <w:rFonts w:ascii="Arial" w:hAnsi="Arial" w:cs="Arial"/>
          <w:sz w:val="20"/>
          <w:szCs w:val="20"/>
        </w:rPr>
        <w:t>8.2</w:t>
      </w:r>
      <w:r w:rsidRPr="00EE13F8">
        <w:rPr>
          <w:rFonts w:ascii="Arial" w:hAnsi="Arial" w:cs="Arial"/>
          <w:sz w:val="20"/>
          <w:szCs w:val="20"/>
        </w:rPr>
        <w:tab/>
        <w:t xml:space="preserve">In respect of any information submitted by a Tenderer that it considers </w:t>
      </w:r>
      <w:r>
        <w:rPr>
          <w:rFonts w:ascii="Arial" w:hAnsi="Arial" w:cs="Arial"/>
          <w:sz w:val="20"/>
          <w:szCs w:val="20"/>
        </w:rPr>
        <w:t>is</w:t>
      </w:r>
      <w:r w:rsidRPr="00EE13F8">
        <w:rPr>
          <w:rFonts w:ascii="Arial" w:hAnsi="Arial" w:cs="Arial"/>
          <w:sz w:val="20"/>
          <w:szCs w:val="20"/>
        </w:rPr>
        <w:t xml:space="preserve"> commercially sensitive the Tenderer should set out the following information in an appendix with the completed tender response:</w:t>
      </w:r>
    </w:p>
    <w:p w14:paraId="124550C4" w14:textId="77777777" w:rsidR="005B7B11" w:rsidRPr="00EE13F8" w:rsidRDefault="005B7B11" w:rsidP="000B0D98">
      <w:pPr>
        <w:spacing w:after="0" w:line="240" w:lineRule="auto"/>
        <w:ind w:left="720" w:hanging="720"/>
        <w:rPr>
          <w:rFonts w:ascii="Arial" w:hAnsi="Arial" w:cs="Arial"/>
          <w:sz w:val="20"/>
          <w:szCs w:val="20"/>
        </w:rPr>
      </w:pPr>
    </w:p>
    <w:p w14:paraId="08381E43" w14:textId="77777777" w:rsidR="005B7B11" w:rsidRPr="00EE13F8" w:rsidRDefault="005B7B11" w:rsidP="000B0D98">
      <w:pPr>
        <w:spacing w:after="0" w:line="240" w:lineRule="auto"/>
        <w:ind w:left="720" w:hanging="720"/>
        <w:rPr>
          <w:rFonts w:ascii="Arial" w:hAnsi="Arial" w:cs="Arial"/>
          <w:sz w:val="20"/>
          <w:szCs w:val="20"/>
        </w:rPr>
      </w:pPr>
      <w:r w:rsidRPr="00EE13F8">
        <w:rPr>
          <w:rFonts w:ascii="Arial" w:hAnsi="Arial" w:cs="Arial"/>
          <w:sz w:val="20"/>
          <w:szCs w:val="20"/>
        </w:rPr>
        <w:tab/>
        <w:t>1.</w:t>
      </w:r>
      <w:r w:rsidRPr="00EE13F8">
        <w:rPr>
          <w:rFonts w:ascii="Arial" w:hAnsi="Arial" w:cs="Arial"/>
          <w:sz w:val="20"/>
          <w:szCs w:val="20"/>
        </w:rPr>
        <w:tab/>
        <w:t>clearly identify such information as commercially sensitive;</w:t>
      </w:r>
    </w:p>
    <w:p w14:paraId="6BEDA683" w14:textId="77777777" w:rsidR="005B7B11" w:rsidRPr="00EE13F8" w:rsidRDefault="005B7B11" w:rsidP="000B0D98">
      <w:pPr>
        <w:spacing w:after="0" w:line="240" w:lineRule="auto"/>
        <w:ind w:left="720" w:hanging="720"/>
        <w:rPr>
          <w:rFonts w:ascii="Arial" w:hAnsi="Arial" w:cs="Arial"/>
          <w:sz w:val="20"/>
          <w:szCs w:val="20"/>
        </w:rPr>
      </w:pPr>
      <w:r w:rsidRPr="00EE13F8">
        <w:rPr>
          <w:rFonts w:ascii="Arial" w:hAnsi="Arial" w:cs="Arial"/>
          <w:sz w:val="20"/>
          <w:szCs w:val="20"/>
        </w:rPr>
        <w:tab/>
        <w:t>2.</w:t>
      </w:r>
      <w:r w:rsidRPr="00EE13F8">
        <w:rPr>
          <w:rFonts w:ascii="Arial" w:hAnsi="Arial" w:cs="Arial"/>
          <w:sz w:val="20"/>
          <w:szCs w:val="20"/>
        </w:rPr>
        <w:tab/>
        <w:t>explain the potential  implications of disclosure of such</w:t>
      </w:r>
    </w:p>
    <w:p w14:paraId="1719D5F2" w14:textId="77777777" w:rsidR="005B7B11" w:rsidRPr="00EE13F8" w:rsidRDefault="005B7B11" w:rsidP="000B0D98">
      <w:pPr>
        <w:spacing w:after="0" w:line="240" w:lineRule="auto"/>
        <w:ind w:left="720" w:firstLine="720"/>
        <w:rPr>
          <w:rFonts w:ascii="Arial" w:hAnsi="Arial" w:cs="Arial"/>
          <w:sz w:val="20"/>
          <w:szCs w:val="20"/>
        </w:rPr>
      </w:pPr>
      <w:r w:rsidRPr="00EE13F8">
        <w:rPr>
          <w:rFonts w:ascii="Arial" w:hAnsi="Arial" w:cs="Arial"/>
          <w:sz w:val="20"/>
          <w:szCs w:val="20"/>
        </w:rPr>
        <w:t>information; and</w:t>
      </w:r>
    </w:p>
    <w:p w14:paraId="55315D2F" w14:textId="77777777" w:rsidR="005B7B11" w:rsidRPr="00EE13F8" w:rsidRDefault="005B7B11" w:rsidP="000B0D98">
      <w:pPr>
        <w:spacing w:after="0" w:line="240" w:lineRule="auto"/>
        <w:rPr>
          <w:rFonts w:ascii="Arial" w:hAnsi="Arial" w:cs="Arial"/>
          <w:sz w:val="20"/>
          <w:szCs w:val="20"/>
        </w:rPr>
      </w:pPr>
      <w:r w:rsidRPr="00EE13F8">
        <w:rPr>
          <w:rFonts w:ascii="Arial" w:hAnsi="Arial" w:cs="Arial"/>
          <w:sz w:val="20"/>
          <w:szCs w:val="20"/>
        </w:rPr>
        <w:tab/>
        <w:t>3.</w:t>
      </w:r>
      <w:r w:rsidRPr="00EE13F8">
        <w:rPr>
          <w:rFonts w:ascii="Arial" w:hAnsi="Arial" w:cs="Arial"/>
          <w:sz w:val="20"/>
          <w:szCs w:val="20"/>
        </w:rPr>
        <w:tab/>
        <w:t>provide an estimate of the period of time during which the</w:t>
      </w:r>
    </w:p>
    <w:p w14:paraId="61D0BDB9" w14:textId="77777777" w:rsidR="005B7B11" w:rsidRPr="00EE13F8" w:rsidRDefault="005B7B11" w:rsidP="000B0D98">
      <w:pPr>
        <w:spacing w:after="0" w:line="240" w:lineRule="auto"/>
        <w:ind w:left="720" w:firstLine="720"/>
        <w:rPr>
          <w:rFonts w:ascii="Arial" w:hAnsi="Arial" w:cs="Arial"/>
          <w:sz w:val="20"/>
          <w:szCs w:val="20"/>
        </w:rPr>
      </w:pPr>
      <w:r w:rsidRPr="00EE13F8">
        <w:rPr>
          <w:rFonts w:ascii="Arial" w:hAnsi="Arial" w:cs="Arial"/>
          <w:sz w:val="20"/>
          <w:szCs w:val="20"/>
        </w:rPr>
        <w:t>Tenderer believes that such information will remain</w:t>
      </w:r>
    </w:p>
    <w:p w14:paraId="200B4065" w14:textId="77777777" w:rsidR="005B7B11" w:rsidRPr="00EE13F8" w:rsidRDefault="005B7B11" w:rsidP="000B0D98">
      <w:pPr>
        <w:spacing w:after="0" w:line="240" w:lineRule="auto"/>
        <w:ind w:left="720" w:firstLine="720"/>
        <w:rPr>
          <w:rFonts w:ascii="Arial" w:hAnsi="Arial" w:cs="Arial"/>
          <w:sz w:val="20"/>
          <w:szCs w:val="20"/>
        </w:rPr>
      </w:pPr>
      <w:r w:rsidRPr="00EE13F8">
        <w:rPr>
          <w:rFonts w:ascii="Arial" w:hAnsi="Arial" w:cs="Arial"/>
          <w:sz w:val="20"/>
          <w:szCs w:val="20"/>
        </w:rPr>
        <w:t>commercially sensitive.</w:t>
      </w:r>
    </w:p>
    <w:p w14:paraId="6AB22287" w14:textId="77777777" w:rsidR="005B7B11" w:rsidRPr="00EE13F8" w:rsidRDefault="005B7B11" w:rsidP="000B0D98">
      <w:pPr>
        <w:spacing w:after="0" w:line="240" w:lineRule="auto"/>
        <w:ind w:left="720" w:hanging="720"/>
        <w:rPr>
          <w:rFonts w:ascii="Arial" w:hAnsi="Arial" w:cs="Arial"/>
          <w:sz w:val="20"/>
          <w:szCs w:val="20"/>
        </w:rPr>
      </w:pPr>
    </w:p>
    <w:p w14:paraId="4EE38BF4" w14:textId="77777777" w:rsidR="005B7B11" w:rsidRPr="00EE13F8" w:rsidRDefault="005B7B11" w:rsidP="000B0D98">
      <w:pPr>
        <w:spacing w:after="0" w:line="240" w:lineRule="auto"/>
        <w:ind w:left="720" w:hanging="720"/>
        <w:rPr>
          <w:rFonts w:ascii="Arial" w:hAnsi="Arial" w:cs="Arial"/>
          <w:sz w:val="20"/>
          <w:szCs w:val="20"/>
        </w:rPr>
      </w:pPr>
      <w:r w:rsidRPr="00EE13F8">
        <w:rPr>
          <w:rFonts w:ascii="Arial" w:hAnsi="Arial" w:cs="Arial"/>
          <w:sz w:val="20"/>
          <w:szCs w:val="20"/>
        </w:rPr>
        <w:t>8.3</w:t>
      </w:r>
      <w:r w:rsidRPr="00EE13F8">
        <w:rPr>
          <w:rFonts w:ascii="Arial" w:hAnsi="Arial" w:cs="Arial"/>
          <w:sz w:val="20"/>
          <w:szCs w:val="20"/>
        </w:rPr>
        <w:tab/>
        <w:t>Where a Tenderer identifies Information as commercially sensitive, the University will endeavour to maintain confidentially. Tenderers should note, however, that, even where information is identified as commercially sensitive, the University might be required to disclosed such information in accordance with the FoIA.  Accordingly the University cannot guarantee that any information marked ‘commercially sensitive’ will not be disclosed.</w:t>
      </w:r>
    </w:p>
    <w:p w14:paraId="0A7CF399" w14:textId="77777777" w:rsidR="005B7B11" w:rsidRPr="002A1B3B" w:rsidRDefault="005B7B11" w:rsidP="000B0D98">
      <w:pPr>
        <w:tabs>
          <w:tab w:val="left" w:pos="709"/>
        </w:tabs>
        <w:spacing w:after="0" w:line="240" w:lineRule="auto"/>
        <w:rPr>
          <w:rFonts w:ascii="Arial" w:hAnsi="Arial" w:cs="Arial"/>
          <w:b/>
          <w:sz w:val="28"/>
          <w:szCs w:val="28"/>
        </w:rPr>
      </w:pPr>
      <w:r w:rsidRPr="00EE13F8">
        <w:rPr>
          <w:rFonts w:ascii="Arial" w:hAnsi="Arial" w:cs="Arial"/>
          <w:sz w:val="20"/>
          <w:szCs w:val="20"/>
        </w:rPr>
        <w:br w:type="page"/>
      </w:r>
      <w:r w:rsidRPr="002A1B3B">
        <w:rPr>
          <w:rFonts w:ascii="Arial" w:hAnsi="Arial" w:cs="Arial"/>
          <w:b/>
          <w:sz w:val="28"/>
          <w:szCs w:val="28"/>
        </w:rPr>
        <w:lastRenderedPageBreak/>
        <w:t>Schedule 1 - Specification</w:t>
      </w:r>
      <w:r w:rsidRPr="002A1B3B">
        <w:rPr>
          <w:rFonts w:ascii="Arial" w:hAnsi="Arial" w:cs="Arial"/>
          <w:b/>
          <w:sz w:val="28"/>
          <w:szCs w:val="28"/>
        </w:rPr>
        <w:tab/>
      </w:r>
    </w:p>
    <w:p w14:paraId="428F2A85" w14:textId="77777777" w:rsidR="0004283C" w:rsidRDefault="005B7B11" w:rsidP="000B0D98">
      <w:pPr>
        <w:spacing w:after="0" w:line="240" w:lineRule="auto"/>
        <w:ind w:hanging="11"/>
        <w:jc w:val="both"/>
        <w:rPr>
          <w:rFonts w:ascii="Arial" w:hAnsi="Arial" w:cs="Arial"/>
          <w:sz w:val="20"/>
          <w:szCs w:val="20"/>
        </w:rPr>
      </w:pPr>
      <w:r w:rsidRPr="003F107C">
        <w:rPr>
          <w:rFonts w:ascii="Arial" w:hAnsi="Arial" w:cs="Arial"/>
          <w:sz w:val="20"/>
          <w:szCs w:val="20"/>
        </w:rPr>
        <w:t>The University of Brighton</w:t>
      </w:r>
      <w:r>
        <w:rPr>
          <w:rFonts w:ascii="Arial" w:hAnsi="Arial" w:cs="Arial"/>
          <w:sz w:val="20"/>
          <w:szCs w:val="20"/>
        </w:rPr>
        <w:t xml:space="preserve">, </w:t>
      </w:r>
      <w:r w:rsidR="00733D5A">
        <w:rPr>
          <w:rFonts w:ascii="Arial" w:hAnsi="Arial" w:cs="Arial"/>
          <w:sz w:val="20"/>
          <w:szCs w:val="20"/>
        </w:rPr>
        <w:t xml:space="preserve">Accommodation and Hospitality </w:t>
      </w:r>
      <w:r>
        <w:rPr>
          <w:rFonts w:ascii="Arial" w:hAnsi="Arial" w:cs="Arial"/>
          <w:sz w:val="20"/>
          <w:szCs w:val="20"/>
        </w:rPr>
        <w:t xml:space="preserve">Services department </w:t>
      </w:r>
      <w:r w:rsidRPr="003F107C">
        <w:rPr>
          <w:rFonts w:ascii="Arial" w:hAnsi="Arial" w:cs="Arial"/>
          <w:sz w:val="20"/>
          <w:szCs w:val="20"/>
        </w:rPr>
        <w:t>is seeking tenders for the Supply of Fruit and Vegetables for our catering outlets based in Brighton, Eastbourne, and Hastings.</w:t>
      </w:r>
      <w:r>
        <w:rPr>
          <w:rFonts w:ascii="Arial" w:hAnsi="Arial" w:cs="Arial"/>
          <w:sz w:val="20"/>
          <w:szCs w:val="20"/>
        </w:rPr>
        <w:t xml:space="preserve"> </w:t>
      </w:r>
    </w:p>
    <w:p w14:paraId="3BCD095B" w14:textId="77777777" w:rsidR="006B56A9" w:rsidRDefault="006B56A9" w:rsidP="000B0D98">
      <w:pPr>
        <w:pStyle w:val="ListParagraph"/>
        <w:spacing w:after="0"/>
        <w:ind w:left="0"/>
        <w:rPr>
          <w:rFonts w:ascii="Arial" w:hAnsi="Arial" w:cs="Arial"/>
          <w:b/>
          <w:bCs/>
          <w:color w:val="000000"/>
          <w:highlight w:val="yellow"/>
          <w:u w:val="single"/>
        </w:rPr>
      </w:pPr>
    </w:p>
    <w:p w14:paraId="280ED627" w14:textId="1763D66D" w:rsidR="005805B8" w:rsidRDefault="00503631" w:rsidP="000B0D98">
      <w:pPr>
        <w:spacing w:after="0" w:line="240" w:lineRule="auto"/>
        <w:ind w:hanging="11"/>
        <w:rPr>
          <w:rFonts w:ascii="Arial" w:hAnsi="Arial" w:cs="Arial"/>
          <w:b/>
        </w:rPr>
      </w:pPr>
      <w:r>
        <w:rPr>
          <w:rFonts w:ascii="Arial" w:hAnsi="Arial" w:cs="Arial"/>
          <w:b/>
        </w:rPr>
        <w:t xml:space="preserve">1: </w:t>
      </w:r>
      <w:r w:rsidR="005805B8" w:rsidRPr="009325AE">
        <w:rPr>
          <w:rFonts w:ascii="Arial" w:hAnsi="Arial" w:cs="Arial"/>
          <w:b/>
        </w:rPr>
        <w:t>General Requirements</w:t>
      </w:r>
    </w:p>
    <w:p w14:paraId="5ABE32F2" w14:textId="77777777" w:rsidR="00CD1FCE" w:rsidRDefault="0004283C" w:rsidP="000B0D98">
      <w:pPr>
        <w:spacing w:after="0" w:line="240" w:lineRule="auto"/>
        <w:ind w:hanging="11"/>
        <w:rPr>
          <w:rFonts w:ascii="Arial" w:hAnsi="Arial" w:cs="Arial"/>
          <w:b/>
        </w:rPr>
      </w:pPr>
      <w:r>
        <w:rPr>
          <w:rFonts w:ascii="Arial" w:hAnsi="Arial" w:cs="Arial"/>
          <w:b/>
        </w:rPr>
        <w:tab/>
      </w:r>
      <w:r>
        <w:rPr>
          <w:rFonts w:ascii="Arial" w:hAnsi="Arial" w:cs="Arial"/>
          <w:b/>
        </w:rPr>
        <w:tab/>
      </w:r>
    </w:p>
    <w:p w14:paraId="607299CC" w14:textId="4DB55E02" w:rsidR="0004283C" w:rsidRPr="00861850" w:rsidRDefault="0004283C" w:rsidP="00CD1FCE">
      <w:pPr>
        <w:spacing w:after="0" w:line="240" w:lineRule="auto"/>
        <w:ind w:firstLine="720"/>
        <w:rPr>
          <w:rFonts w:ascii="Arial" w:hAnsi="Arial" w:cs="Arial"/>
          <w:b/>
          <w:sz w:val="20"/>
          <w:szCs w:val="20"/>
        </w:rPr>
      </w:pPr>
      <w:r>
        <w:rPr>
          <w:rFonts w:ascii="Arial" w:hAnsi="Arial" w:cs="Arial"/>
          <w:b/>
        </w:rPr>
        <w:t>Service</w:t>
      </w:r>
    </w:p>
    <w:p w14:paraId="2A3AD728" w14:textId="036A4536" w:rsidR="0004283C" w:rsidRPr="00861850" w:rsidRDefault="0004283C" w:rsidP="00861850">
      <w:pPr>
        <w:pStyle w:val="ListParagraph"/>
        <w:numPr>
          <w:ilvl w:val="0"/>
          <w:numId w:val="18"/>
        </w:numPr>
        <w:spacing w:after="0"/>
        <w:rPr>
          <w:rFonts w:ascii="Arial" w:hAnsi="Arial" w:cs="Arial"/>
          <w:b/>
          <w:sz w:val="20"/>
          <w:szCs w:val="20"/>
        </w:rPr>
      </w:pPr>
      <w:r w:rsidRPr="00861850">
        <w:rPr>
          <w:rFonts w:ascii="Arial" w:hAnsi="Arial" w:cs="Arial"/>
          <w:sz w:val="20"/>
          <w:szCs w:val="20"/>
        </w:rPr>
        <w:t>The supply of fresh fruit and vegetables, sourced with the minimum possible ‘food miles’ and minimum possible time p</w:t>
      </w:r>
      <w:r w:rsidR="00F25A04">
        <w:rPr>
          <w:rFonts w:ascii="Arial" w:hAnsi="Arial" w:cs="Arial"/>
          <w:sz w:val="20"/>
          <w:szCs w:val="20"/>
        </w:rPr>
        <w:t>eriods between ‘field and fork’.</w:t>
      </w:r>
    </w:p>
    <w:p w14:paraId="4A576C56" w14:textId="77777777" w:rsidR="00F25A04" w:rsidRDefault="0004283C" w:rsidP="00524C36">
      <w:pPr>
        <w:pStyle w:val="ListParagraph"/>
        <w:numPr>
          <w:ilvl w:val="1"/>
          <w:numId w:val="10"/>
        </w:numPr>
        <w:spacing w:after="0"/>
        <w:ind w:left="709"/>
        <w:jc w:val="both"/>
        <w:rPr>
          <w:rFonts w:ascii="Arial" w:hAnsi="Arial" w:cs="Arial"/>
          <w:sz w:val="20"/>
          <w:szCs w:val="20"/>
        </w:rPr>
      </w:pPr>
      <w:r w:rsidRPr="00F01510">
        <w:rPr>
          <w:rFonts w:ascii="Arial" w:hAnsi="Arial" w:cs="Arial"/>
          <w:sz w:val="20"/>
          <w:szCs w:val="20"/>
        </w:rPr>
        <w:t>The supply of prepared fruit and vegetables to dimensions</w:t>
      </w:r>
      <w:r w:rsidR="00F01510" w:rsidRPr="00F01510">
        <w:rPr>
          <w:rFonts w:ascii="Arial" w:hAnsi="Arial" w:cs="Arial"/>
          <w:sz w:val="20"/>
          <w:szCs w:val="20"/>
        </w:rPr>
        <w:t xml:space="preserve"> specified </w:t>
      </w:r>
      <w:r w:rsidR="00F01510">
        <w:rPr>
          <w:rFonts w:ascii="Arial" w:hAnsi="Arial" w:cs="Arial"/>
          <w:sz w:val="20"/>
          <w:szCs w:val="20"/>
        </w:rPr>
        <w:t>at time of order</w:t>
      </w:r>
      <w:r w:rsidRPr="00F01510">
        <w:rPr>
          <w:rFonts w:ascii="Arial" w:hAnsi="Arial" w:cs="Arial"/>
          <w:sz w:val="20"/>
          <w:szCs w:val="20"/>
        </w:rPr>
        <w:t>;</w:t>
      </w:r>
      <w:r w:rsidR="00F01510">
        <w:rPr>
          <w:rFonts w:ascii="Arial" w:hAnsi="Arial" w:cs="Arial"/>
          <w:sz w:val="20"/>
          <w:szCs w:val="20"/>
        </w:rPr>
        <w:t xml:space="preserve"> </w:t>
      </w:r>
    </w:p>
    <w:p w14:paraId="78D7D206" w14:textId="16E3F7BC" w:rsidR="0004283C" w:rsidRPr="00F01510" w:rsidRDefault="00F01510" w:rsidP="00F25A04">
      <w:pPr>
        <w:pStyle w:val="ListParagraph"/>
        <w:spacing w:after="0"/>
        <w:ind w:left="709"/>
        <w:jc w:val="both"/>
        <w:rPr>
          <w:rFonts w:ascii="Arial" w:hAnsi="Arial" w:cs="Arial"/>
          <w:sz w:val="20"/>
          <w:szCs w:val="20"/>
        </w:rPr>
      </w:pPr>
      <w:r>
        <w:rPr>
          <w:rFonts w:ascii="Arial" w:hAnsi="Arial" w:cs="Arial"/>
          <w:sz w:val="20"/>
          <w:szCs w:val="20"/>
        </w:rPr>
        <w:t>Note:</w:t>
      </w:r>
      <w:r w:rsidR="00F25A04">
        <w:rPr>
          <w:rFonts w:ascii="Arial" w:hAnsi="Arial" w:cs="Arial"/>
          <w:sz w:val="20"/>
          <w:szCs w:val="20"/>
        </w:rPr>
        <w:t xml:space="preserve"> </w:t>
      </w:r>
      <w:r>
        <w:rPr>
          <w:rFonts w:ascii="Arial" w:hAnsi="Arial" w:cs="Arial"/>
          <w:sz w:val="20"/>
          <w:szCs w:val="20"/>
        </w:rPr>
        <w:t>Up to 25% of our orders are likely to be for prepared produce.</w:t>
      </w:r>
    </w:p>
    <w:p w14:paraId="0B722D2C" w14:textId="1EEDC864" w:rsidR="0004283C" w:rsidRPr="00861850" w:rsidRDefault="0004283C" w:rsidP="00861850">
      <w:pPr>
        <w:pStyle w:val="ListParagraph"/>
        <w:numPr>
          <w:ilvl w:val="0"/>
          <w:numId w:val="18"/>
        </w:numPr>
        <w:spacing w:after="0"/>
        <w:jc w:val="both"/>
        <w:rPr>
          <w:rFonts w:ascii="Arial" w:hAnsi="Arial" w:cs="Arial"/>
          <w:sz w:val="20"/>
          <w:szCs w:val="20"/>
        </w:rPr>
      </w:pPr>
      <w:r w:rsidRPr="00861850">
        <w:rPr>
          <w:rFonts w:ascii="Arial" w:hAnsi="Arial" w:cs="Arial"/>
          <w:sz w:val="20"/>
          <w:szCs w:val="20"/>
        </w:rPr>
        <w:t xml:space="preserve">Supply fruit and vegetables to all the sites listed </w:t>
      </w:r>
      <w:r w:rsidR="00874F4D" w:rsidRPr="00861850">
        <w:rPr>
          <w:rFonts w:ascii="Arial" w:hAnsi="Arial" w:cs="Arial"/>
          <w:sz w:val="20"/>
          <w:szCs w:val="20"/>
        </w:rPr>
        <w:t>– see Appendix 1</w:t>
      </w:r>
      <w:r w:rsidR="00F25A04">
        <w:rPr>
          <w:rFonts w:ascii="Arial" w:hAnsi="Arial" w:cs="Arial"/>
          <w:sz w:val="20"/>
          <w:szCs w:val="20"/>
        </w:rPr>
        <w:t>.</w:t>
      </w:r>
    </w:p>
    <w:p w14:paraId="363BB851" w14:textId="6926E2BD" w:rsidR="0004283C" w:rsidRPr="00861850" w:rsidRDefault="0004283C" w:rsidP="000B0D98">
      <w:pPr>
        <w:pStyle w:val="ListParagraph"/>
        <w:numPr>
          <w:ilvl w:val="1"/>
          <w:numId w:val="10"/>
        </w:numPr>
        <w:spacing w:after="0"/>
        <w:ind w:left="709"/>
        <w:jc w:val="both"/>
        <w:rPr>
          <w:rFonts w:ascii="Arial" w:hAnsi="Arial" w:cs="Arial"/>
          <w:sz w:val="20"/>
          <w:szCs w:val="20"/>
        </w:rPr>
      </w:pPr>
      <w:r w:rsidRPr="00861850">
        <w:rPr>
          <w:rFonts w:ascii="Arial" w:hAnsi="Arial" w:cs="Arial"/>
          <w:sz w:val="20"/>
          <w:szCs w:val="20"/>
        </w:rPr>
        <w:t xml:space="preserve">Supply a minimum of 90% of the products on the </w:t>
      </w:r>
      <w:r w:rsidR="001A4306">
        <w:rPr>
          <w:rFonts w:ascii="Arial" w:hAnsi="Arial" w:cs="Arial"/>
          <w:sz w:val="20"/>
          <w:szCs w:val="20"/>
        </w:rPr>
        <w:t>C</w:t>
      </w:r>
      <w:r w:rsidRPr="00861850">
        <w:rPr>
          <w:rFonts w:ascii="Arial" w:hAnsi="Arial" w:cs="Arial"/>
          <w:sz w:val="20"/>
          <w:szCs w:val="20"/>
        </w:rPr>
        <w:t xml:space="preserve">ore </w:t>
      </w:r>
      <w:r w:rsidR="001A4306">
        <w:rPr>
          <w:rFonts w:ascii="Arial" w:hAnsi="Arial" w:cs="Arial"/>
          <w:sz w:val="20"/>
          <w:szCs w:val="20"/>
        </w:rPr>
        <w:t>L</w:t>
      </w:r>
      <w:r w:rsidRPr="00861850">
        <w:rPr>
          <w:rFonts w:ascii="Arial" w:hAnsi="Arial" w:cs="Arial"/>
          <w:sz w:val="20"/>
          <w:szCs w:val="20"/>
        </w:rPr>
        <w:t>ist</w:t>
      </w:r>
      <w:r w:rsidR="00436488" w:rsidRPr="00861850">
        <w:rPr>
          <w:rFonts w:ascii="Arial" w:hAnsi="Arial" w:cs="Arial"/>
          <w:sz w:val="20"/>
          <w:szCs w:val="20"/>
        </w:rPr>
        <w:t xml:space="preserve"> – see </w:t>
      </w:r>
      <w:r w:rsidR="00874F4D" w:rsidRPr="00861850">
        <w:rPr>
          <w:rFonts w:ascii="Arial" w:hAnsi="Arial" w:cs="Arial"/>
          <w:sz w:val="20"/>
          <w:szCs w:val="20"/>
        </w:rPr>
        <w:t>Appendix 2</w:t>
      </w:r>
      <w:r w:rsidR="00F25A04">
        <w:rPr>
          <w:rFonts w:ascii="Arial" w:hAnsi="Arial" w:cs="Arial"/>
          <w:sz w:val="20"/>
          <w:szCs w:val="20"/>
        </w:rPr>
        <w:t>.</w:t>
      </w:r>
    </w:p>
    <w:p w14:paraId="1AD6D863" w14:textId="77777777" w:rsidR="0004283C" w:rsidRDefault="0004283C" w:rsidP="000B0D98">
      <w:pPr>
        <w:pStyle w:val="ListParagraph"/>
        <w:spacing w:after="0"/>
        <w:ind w:left="349" w:firstLine="360"/>
        <w:jc w:val="both"/>
        <w:rPr>
          <w:rFonts w:ascii="Arial" w:hAnsi="Arial" w:cs="Arial"/>
          <w:sz w:val="20"/>
          <w:szCs w:val="20"/>
        </w:rPr>
      </w:pPr>
    </w:p>
    <w:p w14:paraId="289E29B5" w14:textId="054EC263" w:rsidR="0004283C" w:rsidRDefault="0004283C" w:rsidP="000B0D98">
      <w:pPr>
        <w:spacing w:after="0" w:line="240" w:lineRule="auto"/>
        <w:ind w:firstLine="709"/>
        <w:rPr>
          <w:rFonts w:ascii="Arial" w:hAnsi="Arial" w:cs="Arial"/>
          <w:b/>
        </w:rPr>
      </w:pPr>
      <w:r>
        <w:rPr>
          <w:rFonts w:ascii="Arial" w:hAnsi="Arial" w:cs="Arial"/>
          <w:b/>
        </w:rPr>
        <w:t>Management</w:t>
      </w:r>
    </w:p>
    <w:p w14:paraId="0C2C8A03" w14:textId="6A210B4C" w:rsidR="0004283C" w:rsidRDefault="00DF7F1B" w:rsidP="000B0D98">
      <w:pPr>
        <w:pStyle w:val="ListParagraph"/>
        <w:numPr>
          <w:ilvl w:val="0"/>
          <w:numId w:val="11"/>
        </w:numPr>
        <w:spacing w:after="0"/>
        <w:jc w:val="both"/>
        <w:rPr>
          <w:rFonts w:ascii="Arial" w:hAnsi="Arial" w:cs="Arial"/>
          <w:sz w:val="20"/>
          <w:szCs w:val="20"/>
        </w:rPr>
      </w:pPr>
      <w:r>
        <w:rPr>
          <w:rFonts w:ascii="Arial" w:hAnsi="Arial" w:cs="Arial"/>
          <w:sz w:val="20"/>
          <w:szCs w:val="20"/>
        </w:rPr>
        <w:t>P</w:t>
      </w:r>
      <w:r w:rsidR="0004283C">
        <w:rPr>
          <w:rFonts w:ascii="Arial" w:hAnsi="Arial" w:cs="Arial"/>
          <w:sz w:val="20"/>
          <w:szCs w:val="20"/>
        </w:rPr>
        <w:t>rovi</w:t>
      </w:r>
      <w:r>
        <w:rPr>
          <w:rFonts w:ascii="Arial" w:hAnsi="Arial" w:cs="Arial"/>
          <w:sz w:val="20"/>
          <w:szCs w:val="20"/>
        </w:rPr>
        <w:t>de</w:t>
      </w:r>
      <w:r w:rsidR="0004283C">
        <w:rPr>
          <w:rFonts w:ascii="Arial" w:hAnsi="Arial" w:cs="Arial"/>
          <w:sz w:val="20"/>
          <w:szCs w:val="20"/>
        </w:rPr>
        <w:t xml:space="preserve"> </w:t>
      </w:r>
      <w:r w:rsidR="0004283C" w:rsidRPr="003F107C">
        <w:rPr>
          <w:rFonts w:ascii="Arial" w:hAnsi="Arial" w:cs="Arial"/>
          <w:sz w:val="20"/>
          <w:szCs w:val="20"/>
        </w:rPr>
        <w:t>monthly price updates and seasonality information</w:t>
      </w:r>
      <w:r w:rsidR="0004283C">
        <w:rPr>
          <w:rFonts w:ascii="Arial" w:hAnsi="Arial" w:cs="Arial"/>
          <w:sz w:val="20"/>
          <w:szCs w:val="20"/>
        </w:rPr>
        <w:t>.</w:t>
      </w:r>
    </w:p>
    <w:p w14:paraId="365E182C" w14:textId="2B5D3784" w:rsidR="0004283C" w:rsidRPr="003F107C" w:rsidRDefault="0004283C" w:rsidP="000B0D98">
      <w:pPr>
        <w:pStyle w:val="BodyTextIndent"/>
        <w:widowControl w:val="0"/>
        <w:numPr>
          <w:ilvl w:val="0"/>
          <w:numId w:val="11"/>
        </w:numPr>
        <w:tabs>
          <w:tab w:val="left" w:pos="-1440"/>
        </w:tabs>
        <w:spacing w:after="0"/>
        <w:jc w:val="both"/>
        <w:rPr>
          <w:rFonts w:cs="Arial"/>
          <w:sz w:val="20"/>
          <w:szCs w:val="20"/>
        </w:rPr>
      </w:pPr>
      <w:r w:rsidRPr="003F107C">
        <w:rPr>
          <w:rFonts w:cs="Arial"/>
          <w:sz w:val="20"/>
          <w:szCs w:val="20"/>
        </w:rPr>
        <w:t xml:space="preserve">Provide separate accounts for each </w:t>
      </w:r>
      <w:r w:rsidR="001A4306">
        <w:rPr>
          <w:rFonts w:cs="Arial"/>
          <w:sz w:val="20"/>
          <w:szCs w:val="20"/>
        </w:rPr>
        <w:t>site</w:t>
      </w:r>
      <w:r w:rsidRPr="003F107C">
        <w:rPr>
          <w:rFonts w:cs="Arial"/>
          <w:sz w:val="20"/>
          <w:szCs w:val="20"/>
        </w:rPr>
        <w:t xml:space="preserve">, and to invoice </w:t>
      </w:r>
      <w:r w:rsidR="001A4306">
        <w:rPr>
          <w:rFonts w:cs="Arial"/>
          <w:sz w:val="20"/>
          <w:szCs w:val="20"/>
        </w:rPr>
        <w:t>to those sites.</w:t>
      </w:r>
    </w:p>
    <w:p w14:paraId="52D21ECF" w14:textId="7A079DF7" w:rsidR="0004283C" w:rsidRPr="009C006A" w:rsidRDefault="0004283C" w:rsidP="000B0D98">
      <w:pPr>
        <w:pStyle w:val="BodyTextIndent"/>
        <w:widowControl w:val="0"/>
        <w:numPr>
          <w:ilvl w:val="0"/>
          <w:numId w:val="11"/>
        </w:numPr>
        <w:spacing w:after="0"/>
        <w:rPr>
          <w:rFonts w:cs="Arial"/>
          <w:sz w:val="20"/>
          <w:szCs w:val="20"/>
        </w:rPr>
      </w:pPr>
      <w:r w:rsidRPr="009C006A">
        <w:rPr>
          <w:rFonts w:cs="Arial"/>
          <w:sz w:val="20"/>
          <w:szCs w:val="20"/>
        </w:rPr>
        <w:t>Provide full and comprehensive management information in a computer readable format, e.g. Excel spreadsheet</w:t>
      </w:r>
      <w:r w:rsidR="00F25A04">
        <w:rPr>
          <w:rFonts w:cs="Arial"/>
          <w:sz w:val="20"/>
          <w:szCs w:val="20"/>
        </w:rPr>
        <w:t>.</w:t>
      </w:r>
      <w:r w:rsidRPr="009C006A">
        <w:rPr>
          <w:rFonts w:cs="Arial"/>
          <w:sz w:val="20"/>
          <w:szCs w:val="20"/>
        </w:rPr>
        <w:t xml:space="preserve">  </w:t>
      </w:r>
    </w:p>
    <w:p w14:paraId="06B65C9E" w14:textId="2BEB0E1C" w:rsidR="0004283C" w:rsidRPr="00E32CD9" w:rsidRDefault="0004283C" w:rsidP="000B0D98">
      <w:pPr>
        <w:pStyle w:val="ListParagraph"/>
        <w:numPr>
          <w:ilvl w:val="0"/>
          <w:numId w:val="11"/>
        </w:numPr>
        <w:spacing w:after="0"/>
        <w:jc w:val="both"/>
        <w:rPr>
          <w:rFonts w:ascii="Arial" w:hAnsi="Arial" w:cs="Arial"/>
          <w:sz w:val="20"/>
          <w:szCs w:val="20"/>
        </w:rPr>
      </w:pPr>
      <w:r w:rsidRPr="00E32CD9">
        <w:rPr>
          <w:rFonts w:ascii="Arial" w:hAnsi="Arial" w:cs="Arial"/>
          <w:sz w:val="20"/>
          <w:szCs w:val="20"/>
        </w:rPr>
        <w:t xml:space="preserve">Provide a named Account Manager to pro-actively co-ordinate and communicate orders and to provide comprehensive support and links between supplier and </w:t>
      </w:r>
      <w:r w:rsidR="0049200A">
        <w:rPr>
          <w:rFonts w:ascii="Arial" w:hAnsi="Arial" w:cs="Arial"/>
          <w:sz w:val="20"/>
          <w:szCs w:val="20"/>
        </w:rPr>
        <w:t>university sites.</w:t>
      </w:r>
    </w:p>
    <w:p w14:paraId="670B44DF" w14:textId="77777777" w:rsidR="0004283C" w:rsidRDefault="0004283C" w:rsidP="000B0D98">
      <w:pPr>
        <w:pStyle w:val="ListParagraph"/>
        <w:spacing w:after="0"/>
        <w:ind w:left="349" w:firstLine="360"/>
        <w:jc w:val="both"/>
        <w:rPr>
          <w:rFonts w:ascii="Arial" w:hAnsi="Arial" w:cs="Arial"/>
          <w:sz w:val="20"/>
          <w:szCs w:val="20"/>
        </w:rPr>
      </w:pPr>
    </w:p>
    <w:p w14:paraId="67E24B7A" w14:textId="2B1D62C8" w:rsidR="0004283C" w:rsidRDefault="0004283C" w:rsidP="000B0D98">
      <w:pPr>
        <w:spacing w:after="0" w:line="240" w:lineRule="auto"/>
        <w:ind w:firstLine="709"/>
        <w:rPr>
          <w:rFonts w:ascii="Arial" w:hAnsi="Arial" w:cs="Arial"/>
          <w:b/>
        </w:rPr>
      </w:pPr>
      <w:r>
        <w:rPr>
          <w:rFonts w:ascii="Arial" w:hAnsi="Arial" w:cs="Arial"/>
          <w:b/>
        </w:rPr>
        <w:t>Standards</w:t>
      </w:r>
    </w:p>
    <w:p w14:paraId="5065D6D0" w14:textId="0E40CE45" w:rsidR="00817F95" w:rsidRDefault="00817F95" w:rsidP="00817F95">
      <w:pPr>
        <w:pStyle w:val="ListParagraph"/>
        <w:numPr>
          <w:ilvl w:val="0"/>
          <w:numId w:val="20"/>
        </w:numPr>
        <w:spacing w:after="0"/>
        <w:jc w:val="both"/>
        <w:rPr>
          <w:rFonts w:ascii="Arial" w:hAnsi="Arial" w:cs="Arial"/>
          <w:sz w:val="20"/>
          <w:szCs w:val="20"/>
        </w:rPr>
      </w:pPr>
      <w:r w:rsidRPr="00817F95">
        <w:rPr>
          <w:rFonts w:ascii="Arial" w:hAnsi="Arial" w:cs="Arial"/>
          <w:sz w:val="20"/>
          <w:szCs w:val="20"/>
        </w:rPr>
        <w:t xml:space="preserve">Ensure all </w:t>
      </w:r>
      <w:r w:rsidR="00DF7F1B">
        <w:rPr>
          <w:rFonts w:ascii="Arial" w:hAnsi="Arial" w:cs="Arial"/>
          <w:sz w:val="20"/>
          <w:szCs w:val="20"/>
        </w:rPr>
        <w:t>produce</w:t>
      </w:r>
      <w:r w:rsidRPr="00817F95">
        <w:rPr>
          <w:rFonts w:ascii="Arial" w:hAnsi="Arial" w:cs="Arial"/>
          <w:sz w:val="20"/>
          <w:szCs w:val="20"/>
        </w:rPr>
        <w:t xml:space="preserve"> supplied shall be</w:t>
      </w:r>
      <w:r w:rsidR="00DF7F1B">
        <w:rPr>
          <w:rFonts w:ascii="Arial" w:hAnsi="Arial" w:cs="Arial"/>
          <w:sz w:val="20"/>
          <w:szCs w:val="20"/>
        </w:rPr>
        <w:t xml:space="preserve"> delivered</w:t>
      </w:r>
      <w:r w:rsidRPr="00817F95">
        <w:rPr>
          <w:rFonts w:ascii="Arial" w:hAnsi="Arial" w:cs="Arial"/>
          <w:sz w:val="20"/>
          <w:szCs w:val="20"/>
        </w:rPr>
        <w:t xml:space="preserve"> fit for purpose and comply with all relevant standards. Where </w:t>
      </w:r>
      <w:r w:rsidR="00DF7F1B">
        <w:rPr>
          <w:rFonts w:ascii="Arial" w:hAnsi="Arial" w:cs="Arial"/>
          <w:sz w:val="20"/>
          <w:szCs w:val="20"/>
        </w:rPr>
        <w:t>produce is</w:t>
      </w:r>
      <w:r w:rsidRPr="00817F95">
        <w:rPr>
          <w:rFonts w:ascii="Arial" w:hAnsi="Arial" w:cs="Arial"/>
          <w:sz w:val="20"/>
          <w:szCs w:val="20"/>
        </w:rPr>
        <w:t xml:space="preserve"> deemed not fit for purpose by the </w:t>
      </w:r>
      <w:r w:rsidR="00DF7F1B">
        <w:rPr>
          <w:rFonts w:ascii="Arial" w:hAnsi="Arial" w:cs="Arial"/>
          <w:sz w:val="20"/>
          <w:szCs w:val="20"/>
        </w:rPr>
        <w:t xml:space="preserve">university </w:t>
      </w:r>
      <w:r w:rsidRPr="00817F95">
        <w:rPr>
          <w:rFonts w:ascii="Arial" w:hAnsi="Arial" w:cs="Arial"/>
          <w:sz w:val="20"/>
          <w:szCs w:val="20"/>
        </w:rPr>
        <w:t>the</w:t>
      </w:r>
      <w:r w:rsidR="00DF7F1B">
        <w:rPr>
          <w:rFonts w:ascii="Arial" w:hAnsi="Arial" w:cs="Arial"/>
          <w:sz w:val="20"/>
          <w:szCs w:val="20"/>
        </w:rPr>
        <w:t xml:space="preserve"> supplier </w:t>
      </w:r>
      <w:r w:rsidRPr="00817F95">
        <w:rPr>
          <w:rFonts w:ascii="Arial" w:hAnsi="Arial" w:cs="Arial"/>
          <w:sz w:val="20"/>
          <w:szCs w:val="20"/>
        </w:rPr>
        <w:t>must replace.</w:t>
      </w:r>
    </w:p>
    <w:p w14:paraId="75D25ED2" w14:textId="77777777" w:rsidR="00F25A04" w:rsidRDefault="00F25A04" w:rsidP="00F25A04">
      <w:pPr>
        <w:pStyle w:val="ListParagraph"/>
        <w:numPr>
          <w:ilvl w:val="0"/>
          <w:numId w:val="20"/>
        </w:numPr>
        <w:spacing w:after="0"/>
        <w:jc w:val="both"/>
        <w:rPr>
          <w:rFonts w:ascii="Arial" w:hAnsi="Arial" w:cs="Arial"/>
          <w:sz w:val="20"/>
          <w:szCs w:val="20"/>
        </w:rPr>
      </w:pPr>
      <w:r w:rsidRPr="00F25A04">
        <w:rPr>
          <w:rFonts w:ascii="Arial" w:hAnsi="Arial" w:cs="Arial"/>
          <w:sz w:val="20"/>
          <w:szCs w:val="20"/>
        </w:rPr>
        <w:t xml:space="preserve">Ensure all products comply with appropriate current European </w:t>
      </w:r>
      <w:r>
        <w:rPr>
          <w:rFonts w:ascii="Arial" w:hAnsi="Arial" w:cs="Arial"/>
          <w:sz w:val="20"/>
          <w:szCs w:val="20"/>
        </w:rPr>
        <w:t xml:space="preserve">and UK </w:t>
      </w:r>
      <w:r w:rsidRPr="00F25A04">
        <w:rPr>
          <w:rFonts w:ascii="Arial" w:hAnsi="Arial" w:cs="Arial"/>
          <w:sz w:val="20"/>
          <w:szCs w:val="20"/>
        </w:rPr>
        <w:t>Standards</w:t>
      </w:r>
      <w:r>
        <w:rPr>
          <w:rFonts w:ascii="Arial" w:hAnsi="Arial" w:cs="Arial"/>
          <w:sz w:val="20"/>
          <w:szCs w:val="20"/>
        </w:rPr>
        <w:t>, Regulations</w:t>
      </w:r>
      <w:r w:rsidRPr="00F25A04">
        <w:rPr>
          <w:rFonts w:ascii="Arial" w:hAnsi="Arial" w:cs="Arial"/>
          <w:sz w:val="20"/>
          <w:szCs w:val="20"/>
        </w:rPr>
        <w:t xml:space="preserve"> and </w:t>
      </w:r>
      <w:r>
        <w:rPr>
          <w:rFonts w:ascii="Arial" w:hAnsi="Arial" w:cs="Arial"/>
          <w:sz w:val="20"/>
          <w:szCs w:val="20"/>
        </w:rPr>
        <w:t>L</w:t>
      </w:r>
      <w:r w:rsidRPr="00F25A04">
        <w:rPr>
          <w:rFonts w:ascii="Arial" w:hAnsi="Arial" w:cs="Arial"/>
          <w:sz w:val="20"/>
          <w:szCs w:val="20"/>
        </w:rPr>
        <w:t>egislation</w:t>
      </w:r>
      <w:r>
        <w:rPr>
          <w:rFonts w:ascii="Arial" w:hAnsi="Arial" w:cs="Arial"/>
          <w:sz w:val="20"/>
          <w:szCs w:val="20"/>
        </w:rPr>
        <w:t>,</w:t>
      </w:r>
      <w:r w:rsidRPr="00F25A04">
        <w:rPr>
          <w:rFonts w:ascii="Arial" w:hAnsi="Arial" w:cs="Arial"/>
          <w:sz w:val="20"/>
          <w:szCs w:val="20"/>
        </w:rPr>
        <w:t xml:space="preserve"> including Food Labelling Regulations. British/International Standards shall apply where no European Standard exists.</w:t>
      </w:r>
      <w:r>
        <w:rPr>
          <w:rFonts w:ascii="Arial" w:hAnsi="Arial" w:cs="Arial"/>
          <w:sz w:val="20"/>
          <w:szCs w:val="20"/>
        </w:rPr>
        <w:t xml:space="preserve"> </w:t>
      </w:r>
    </w:p>
    <w:p w14:paraId="14312616" w14:textId="228C8432" w:rsidR="00F25A04" w:rsidRDefault="00F25A04" w:rsidP="00F25A04">
      <w:pPr>
        <w:pStyle w:val="ListParagraph"/>
        <w:spacing w:after="0"/>
        <w:jc w:val="both"/>
        <w:rPr>
          <w:rFonts w:ascii="Arial" w:hAnsi="Arial" w:cs="Arial"/>
          <w:sz w:val="20"/>
          <w:szCs w:val="20"/>
        </w:rPr>
      </w:pPr>
      <w:r>
        <w:rPr>
          <w:rFonts w:ascii="Arial" w:hAnsi="Arial" w:cs="Arial"/>
          <w:sz w:val="20"/>
          <w:szCs w:val="20"/>
        </w:rPr>
        <w:t>Note: Labelling must include information concerning allergens.</w:t>
      </w:r>
    </w:p>
    <w:p w14:paraId="4AB6D42E" w14:textId="67B9AF03" w:rsidR="00F25A04" w:rsidRPr="00F25A04" w:rsidRDefault="00F25A04" w:rsidP="00F25A04">
      <w:pPr>
        <w:pStyle w:val="BodyTextIndent3"/>
        <w:tabs>
          <w:tab w:val="left" w:pos="-1440"/>
          <w:tab w:val="left" w:pos="720"/>
        </w:tabs>
        <w:spacing w:after="0"/>
        <w:ind w:left="720"/>
        <w:jc w:val="both"/>
        <w:rPr>
          <w:rFonts w:ascii="Arial" w:hAnsi="Arial" w:cs="Arial"/>
          <w:sz w:val="20"/>
          <w:szCs w:val="20"/>
        </w:rPr>
      </w:pPr>
      <w:r w:rsidRPr="00F25A04">
        <w:rPr>
          <w:rFonts w:ascii="Arial" w:hAnsi="Arial" w:cs="Arial"/>
          <w:sz w:val="20"/>
          <w:szCs w:val="20"/>
        </w:rPr>
        <w:t>Note: It is University policy not to accept any GM (genetically modified) foods</w:t>
      </w:r>
      <w:r>
        <w:rPr>
          <w:rFonts w:ascii="Arial" w:hAnsi="Arial" w:cs="Arial"/>
          <w:sz w:val="20"/>
          <w:szCs w:val="20"/>
        </w:rPr>
        <w:t>.</w:t>
      </w:r>
    </w:p>
    <w:p w14:paraId="0C759E0D" w14:textId="2F1182D8" w:rsidR="00F25A04" w:rsidRPr="00F25A04" w:rsidRDefault="00F25A04" w:rsidP="00F25A04">
      <w:pPr>
        <w:pStyle w:val="ListParagraph"/>
        <w:numPr>
          <w:ilvl w:val="0"/>
          <w:numId w:val="20"/>
        </w:numPr>
        <w:spacing w:after="0"/>
        <w:jc w:val="both"/>
        <w:rPr>
          <w:rFonts w:ascii="Arial" w:hAnsi="Arial" w:cs="Arial"/>
          <w:sz w:val="20"/>
          <w:szCs w:val="20"/>
        </w:rPr>
      </w:pPr>
      <w:r w:rsidRPr="00F25A04">
        <w:rPr>
          <w:rFonts w:ascii="Arial" w:hAnsi="Arial" w:cs="Arial"/>
          <w:sz w:val="20"/>
          <w:szCs w:val="20"/>
        </w:rPr>
        <w:t xml:space="preserve">Hold an EHO certificate (or equivalent) for </w:t>
      </w:r>
      <w:r w:rsidR="00883C69">
        <w:rPr>
          <w:rFonts w:ascii="Arial" w:hAnsi="Arial" w:cs="Arial"/>
          <w:sz w:val="20"/>
          <w:szCs w:val="20"/>
        </w:rPr>
        <w:t>f</w:t>
      </w:r>
      <w:r w:rsidRPr="00F25A04">
        <w:rPr>
          <w:rFonts w:ascii="Arial" w:hAnsi="Arial" w:cs="Arial"/>
          <w:sz w:val="20"/>
          <w:szCs w:val="20"/>
        </w:rPr>
        <w:t xml:space="preserve">ruit and </w:t>
      </w:r>
      <w:r w:rsidR="00883C69">
        <w:rPr>
          <w:rFonts w:ascii="Arial" w:hAnsi="Arial" w:cs="Arial"/>
          <w:sz w:val="20"/>
          <w:szCs w:val="20"/>
        </w:rPr>
        <w:t>v</w:t>
      </w:r>
      <w:r w:rsidRPr="00F25A04">
        <w:rPr>
          <w:rFonts w:ascii="Arial" w:hAnsi="Arial" w:cs="Arial"/>
          <w:sz w:val="20"/>
          <w:szCs w:val="20"/>
        </w:rPr>
        <w:t xml:space="preserve">egetable food safety management </w:t>
      </w:r>
    </w:p>
    <w:p w14:paraId="173D1617" w14:textId="086DB0A1" w:rsidR="00F25A04" w:rsidRPr="00F25A04" w:rsidRDefault="00F25A04" w:rsidP="00F25A04">
      <w:pPr>
        <w:pStyle w:val="ListParagraph"/>
        <w:numPr>
          <w:ilvl w:val="0"/>
          <w:numId w:val="20"/>
        </w:numPr>
        <w:spacing w:after="0"/>
        <w:jc w:val="both"/>
        <w:rPr>
          <w:rFonts w:ascii="Arial" w:hAnsi="Arial" w:cs="Arial"/>
          <w:sz w:val="20"/>
          <w:szCs w:val="20"/>
        </w:rPr>
      </w:pPr>
      <w:r w:rsidRPr="00F25A04">
        <w:rPr>
          <w:rFonts w:ascii="Arial" w:hAnsi="Arial" w:cs="Arial"/>
          <w:sz w:val="20"/>
          <w:szCs w:val="20"/>
        </w:rPr>
        <w:t xml:space="preserve">Follow and use HACCP (or equivalent) principles for </w:t>
      </w:r>
      <w:r w:rsidR="00883C69">
        <w:rPr>
          <w:rFonts w:ascii="Arial" w:hAnsi="Arial" w:cs="Arial"/>
          <w:sz w:val="20"/>
          <w:szCs w:val="20"/>
        </w:rPr>
        <w:t>f</w:t>
      </w:r>
      <w:r w:rsidRPr="00F25A04">
        <w:rPr>
          <w:rFonts w:ascii="Arial" w:hAnsi="Arial" w:cs="Arial"/>
          <w:sz w:val="20"/>
          <w:szCs w:val="20"/>
        </w:rPr>
        <w:t xml:space="preserve">ruit and </w:t>
      </w:r>
      <w:r w:rsidR="00883C69">
        <w:rPr>
          <w:rFonts w:ascii="Arial" w:hAnsi="Arial" w:cs="Arial"/>
          <w:sz w:val="20"/>
          <w:szCs w:val="20"/>
        </w:rPr>
        <w:t>v</w:t>
      </w:r>
      <w:r w:rsidRPr="00F25A04">
        <w:rPr>
          <w:rFonts w:ascii="Arial" w:hAnsi="Arial" w:cs="Arial"/>
          <w:sz w:val="20"/>
          <w:szCs w:val="20"/>
        </w:rPr>
        <w:t>egetable preparation and delivery.</w:t>
      </w:r>
    </w:p>
    <w:p w14:paraId="410FF1B0" w14:textId="1D854121" w:rsidR="00F25A04" w:rsidRPr="00F25A04" w:rsidRDefault="00F25A04" w:rsidP="00F25A04">
      <w:pPr>
        <w:pStyle w:val="ListParagraph"/>
        <w:numPr>
          <w:ilvl w:val="0"/>
          <w:numId w:val="20"/>
        </w:numPr>
        <w:spacing w:after="0"/>
        <w:jc w:val="both"/>
        <w:rPr>
          <w:rFonts w:ascii="Arial" w:hAnsi="Arial" w:cs="Arial"/>
          <w:sz w:val="20"/>
          <w:szCs w:val="20"/>
        </w:rPr>
      </w:pPr>
      <w:r w:rsidRPr="00F25A04">
        <w:rPr>
          <w:rFonts w:ascii="Arial" w:hAnsi="Arial" w:cs="Arial"/>
          <w:sz w:val="20"/>
          <w:szCs w:val="20"/>
        </w:rPr>
        <w:t>Hold a UKAS-approved inspection body (or European equivalent) Hygiene Audit Report and Certificate</w:t>
      </w:r>
    </w:p>
    <w:p w14:paraId="76352701" w14:textId="77777777" w:rsidR="00817F95" w:rsidRDefault="00817F95" w:rsidP="000B0D98">
      <w:pPr>
        <w:spacing w:after="0" w:line="240" w:lineRule="auto"/>
        <w:ind w:firstLine="709"/>
        <w:rPr>
          <w:rFonts w:ascii="Arial" w:hAnsi="Arial" w:cs="Arial"/>
          <w:b/>
        </w:rPr>
      </w:pPr>
    </w:p>
    <w:p w14:paraId="1EE3F020" w14:textId="1DE81D53" w:rsidR="0004283C" w:rsidRPr="00883C69" w:rsidRDefault="0004283C" w:rsidP="000B0D98">
      <w:pPr>
        <w:spacing w:after="0" w:line="240" w:lineRule="auto"/>
        <w:ind w:firstLine="709"/>
        <w:rPr>
          <w:rFonts w:ascii="Arial" w:hAnsi="Arial" w:cs="Arial"/>
          <w:b/>
          <w:sz w:val="20"/>
          <w:szCs w:val="20"/>
        </w:rPr>
      </w:pPr>
      <w:r>
        <w:rPr>
          <w:rFonts w:ascii="Arial" w:hAnsi="Arial" w:cs="Arial"/>
          <w:b/>
        </w:rPr>
        <w:t>Sourcing</w:t>
      </w:r>
    </w:p>
    <w:p w14:paraId="40C8CF4E" w14:textId="5C8C6B5A" w:rsidR="0003315E" w:rsidRPr="00CD1FCE" w:rsidRDefault="0003315E" w:rsidP="00CD1FCE">
      <w:pPr>
        <w:pStyle w:val="ListParagraph"/>
        <w:numPr>
          <w:ilvl w:val="0"/>
          <w:numId w:val="22"/>
        </w:numPr>
        <w:autoSpaceDE w:val="0"/>
        <w:autoSpaceDN w:val="0"/>
        <w:adjustRightInd w:val="0"/>
        <w:spacing w:after="0"/>
        <w:rPr>
          <w:rFonts w:ascii="Arial" w:hAnsi="Arial" w:cs="Arial"/>
          <w:sz w:val="20"/>
          <w:szCs w:val="20"/>
        </w:rPr>
      </w:pPr>
      <w:r w:rsidRPr="00CD1FCE">
        <w:rPr>
          <w:rFonts w:ascii="Arial" w:hAnsi="Arial" w:cs="Arial"/>
          <w:sz w:val="20"/>
          <w:szCs w:val="20"/>
        </w:rPr>
        <w:t xml:space="preserve">Wherever possible the University offers menus that utilise seasonal produce and will always use locally grown produce when in season. Where this is not possible, in consultation with our fruit and vegetable supplier, we always seek the most suitable alternative produce. </w:t>
      </w:r>
    </w:p>
    <w:p w14:paraId="26F693AF" w14:textId="7B1D98EC" w:rsidR="00CD1FCE" w:rsidRDefault="00CD1FCE" w:rsidP="00CD1FCE">
      <w:pPr>
        <w:pStyle w:val="ListParagraph"/>
        <w:numPr>
          <w:ilvl w:val="0"/>
          <w:numId w:val="22"/>
        </w:numPr>
        <w:autoSpaceDE w:val="0"/>
        <w:autoSpaceDN w:val="0"/>
        <w:adjustRightInd w:val="0"/>
        <w:spacing w:after="0"/>
        <w:rPr>
          <w:rFonts w:ascii="Arial" w:hAnsi="Arial" w:cs="Arial"/>
          <w:sz w:val="20"/>
          <w:szCs w:val="20"/>
        </w:rPr>
      </w:pPr>
      <w:r w:rsidRPr="00CD1FCE">
        <w:rPr>
          <w:rFonts w:ascii="Arial" w:hAnsi="Arial" w:cs="Arial"/>
          <w:sz w:val="20"/>
          <w:szCs w:val="20"/>
        </w:rPr>
        <w:t>As noted above, the University wants to ensure that all produce carries the lowest possible ‘food mileage’ and the minimum time between ‘field and fork’.</w:t>
      </w:r>
    </w:p>
    <w:p w14:paraId="5C473A1D" w14:textId="340C2C90" w:rsidR="00AD4C5D" w:rsidRPr="00CD1FCE" w:rsidRDefault="00AD4C5D" w:rsidP="00CD1FCE">
      <w:pPr>
        <w:pStyle w:val="ListParagraph"/>
        <w:numPr>
          <w:ilvl w:val="0"/>
          <w:numId w:val="22"/>
        </w:numPr>
        <w:autoSpaceDE w:val="0"/>
        <w:autoSpaceDN w:val="0"/>
        <w:adjustRightInd w:val="0"/>
        <w:spacing w:after="0"/>
        <w:rPr>
          <w:rFonts w:ascii="Arial" w:hAnsi="Arial" w:cs="Arial"/>
          <w:sz w:val="20"/>
          <w:szCs w:val="20"/>
        </w:rPr>
      </w:pPr>
      <w:r>
        <w:rPr>
          <w:rFonts w:ascii="Arial" w:hAnsi="Arial" w:cs="Arial"/>
          <w:sz w:val="20"/>
          <w:szCs w:val="20"/>
        </w:rPr>
        <w:t>The University supports Fairtrade policies and products.</w:t>
      </w:r>
    </w:p>
    <w:p w14:paraId="0034A24F" w14:textId="77777777" w:rsidR="0004283C" w:rsidRDefault="0004283C" w:rsidP="000B0D98">
      <w:pPr>
        <w:spacing w:after="0" w:line="240" w:lineRule="auto"/>
        <w:ind w:hanging="11"/>
        <w:rPr>
          <w:rFonts w:ascii="Arial" w:hAnsi="Arial" w:cs="Arial"/>
          <w:sz w:val="20"/>
          <w:szCs w:val="20"/>
        </w:rPr>
      </w:pPr>
    </w:p>
    <w:p w14:paraId="2A57E21E" w14:textId="4A7EF349" w:rsidR="005805B8" w:rsidRPr="009325AE" w:rsidRDefault="00503631" w:rsidP="000B0D98">
      <w:pPr>
        <w:spacing w:after="0" w:line="240" w:lineRule="auto"/>
        <w:jc w:val="both"/>
        <w:rPr>
          <w:rFonts w:ascii="Arial" w:hAnsi="Arial" w:cs="Arial"/>
          <w:b/>
        </w:rPr>
      </w:pPr>
      <w:r>
        <w:rPr>
          <w:rFonts w:ascii="Arial" w:hAnsi="Arial" w:cs="Arial"/>
          <w:b/>
        </w:rPr>
        <w:t xml:space="preserve">2: </w:t>
      </w:r>
      <w:r w:rsidR="005805B8" w:rsidRPr="009325AE">
        <w:rPr>
          <w:rFonts w:ascii="Arial" w:hAnsi="Arial" w:cs="Arial"/>
          <w:b/>
        </w:rPr>
        <w:t>Products</w:t>
      </w:r>
    </w:p>
    <w:p w14:paraId="718EB8DB" w14:textId="77777777" w:rsidR="00AF6A9C" w:rsidRDefault="00AF6A9C" w:rsidP="000B0D98">
      <w:pPr>
        <w:pStyle w:val="ListParagraph"/>
        <w:numPr>
          <w:ilvl w:val="0"/>
          <w:numId w:val="4"/>
        </w:numPr>
        <w:spacing w:after="0"/>
        <w:ind w:right="55"/>
        <w:jc w:val="both"/>
        <w:rPr>
          <w:rFonts w:ascii="Arial" w:hAnsi="Arial" w:cs="Arial"/>
          <w:sz w:val="20"/>
          <w:szCs w:val="20"/>
        </w:rPr>
      </w:pPr>
      <w:r>
        <w:rPr>
          <w:rFonts w:ascii="Arial" w:hAnsi="Arial" w:cs="Arial"/>
          <w:sz w:val="20"/>
          <w:szCs w:val="20"/>
        </w:rPr>
        <w:t xml:space="preserve">Only Class One fruit and vegetables will be acceptable, </w:t>
      </w:r>
      <w:r w:rsidR="005805B8" w:rsidRPr="009325AE">
        <w:rPr>
          <w:rFonts w:ascii="Arial" w:hAnsi="Arial" w:cs="Arial"/>
          <w:sz w:val="20"/>
          <w:szCs w:val="20"/>
        </w:rPr>
        <w:t xml:space="preserve">unless agreed with the University’s authorised officer prior to delivery. </w:t>
      </w:r>
    </w:p>
    <w:p w14:paraId="66D36E3F" w14:textId="10C3AA54" w:rsidR="005805B8" w:rsidRPr="009325AE" w:rsidRDefault="00AF6A9C" w:rsidP="000B0D98">
      <w:pPr>
        <w:pStyle w:val="ListParagraph"/>
        <w:numPr>
          <w:ilvl w:val="0"/>
          <w:numId w:val="4"/>
        </w:numPr>
        <w:spacing w:after="0"/>
        <w:ind w:right="55"/>
        <w:jc w:val="both"/>
        <w:rPr>
          <w:rFonts w:ascii="Arial" w:hAnsi="Arial" w:cs="Arial"/>
          <w:sz w:val="20"/>
          <w:szCs w:val="20"/>
        </w:rPr>
      </w:pPr>
      <w:r>
        <w:rPr>
          <w:rFonts w:ascii="Arial" w:hAnsi="Arial" w:cs="Arial"/>
          <w:sz w:val="20"/>
          <w:szCs w:val="20"/>
        </w:rPr>
        <w:t>Prepared fruit and vegetables must be delivered with a minimum of two days shelf life, and the date clearly shown on the product label.</w:t>
      </w:r>
      <w:r w:rsidR="005805B8" w:rsidRPr="009325AE">
        <w:rPr>
          <w:rFonts w:ascii="Arial" w:hAnsi="Arial" w:cs="Arial"/>
          <w:sz w:val="20"/>
          <w:szCs w:val="20"/>
        </w:rPr>
        <w:t xml:space="preserve"> </w:t>
      </w:r>
    </w:p>
    <w:p w14:paraId="2E9911A2" w14:textId="225ACCF8" w:rsidR="00C11606" w:rsidRDefault="00C11606" w:rsidP="000B0D98">
      <w:pPr>
        <w:pStyle w:val="PlainText"/>
        <w:numPr>
          <w:ilvl w:val="0"/>
          <w:numId w:val="5"/>
        </w:numPr>
        <w:jc w:val="both"/>
        <w:rPr>
          <w:rFonts w:ascii="Arial" w:hAnsi="Arial" w:cs="Arial"/>
          <w:bCs/>
        </w:rPr>
      </w:pPr>
      <w:r>
        <w:rPr>
          <w:rFonts w:ascii="Arial" w:hAnsi="Arial" w:cs="Arial"/>
          <w:bCs/>
        </w:rPr>
        <w:t>Prepared vegetables should be supplied ‘bespoke’ – i.e. to the University’s requirements.</w:t>
      </w:r>
    </w:p>
    <w:p w14:paraId="3DEF59F4" w14:textId="30401BA4" w:rsidR="00C11606" w:rsidRDefault="00AF6A9C" w:rsidP="000B0D98">
      <w:pPr>
        <w:pStyle w:val="PlainText"/>
        <w:numPr>
          <w:ilvl w:val="0"/>
          <w:numId w:val="5"/>
        </w:numPr>
        <w:jc w:val="both"/>
        <w:rPr>
          <w:rFonts w:ascii="Arial" w:hAnsi="Arial" w:cs="Arial"/>
          <w:bCs/>
        </w:rPr>
      </w:pPr>
      <w:r>
        <w:rPr>
          <w:rFonts w:ascii="Arial" w:hAnsi="Arial" w:cs="Arial"/>
          <w:bCs/>
        </w:rPr>
        <w:t>To prevent discolouration, o</w:t>
      </w:r>
      <w:r w:rsidR="00C11606">
        <w:rPr>
          <w:rFonts w:ascii="Arial" w:hAnsi="Arial" w:cs="Arial"/>
          <w:bCs/>
        </w:rPr>
        <w:t>nly natural or organic products should be used</w:t>
      </w:r>
      <w:r>
        <w:rPr>
          <w:rFonts w:ascii="Arial" w:hAnsi="Arial" w:cs="Arial"/>
          <w:bCs/>
        </w:rPr>
        <w:t xml:space="preserve"> for produce preparation/storage.</w:t>
      </w:r>
    </w:p>
    <w:p w14:paraId="4AA4D304" w14:textId="78653B99" w:rsidR="00AF6A9C" w:rsidRDefault="00AF6A9C" w:rsidP="000B0D98">
      <w:pPr>
        <w:pStyle w:val="PlainText"/>
        <w:numPr>
          <w:ilvl w:val="0"/>
          <w:numId w:val="5"/>
        </w:numPr>
        <w:jc w:val="both"/>
        <w:rPr>
          <w:rFonts w:ascii="Arial" w:hAnsi="Arial" w:cs="Arial"/>
          <w:bCs/>
        </w:rPr>
      </w:pPr>
      <w:r>
        <w:rPr>
          <w:rFonts w:ascii="Arial" w:hAnsi="Arial" w:cs="Arial"/>
          <w:bCs/>
        </w:rPr>
        <w:t>Allergen information must be clearly noted on labels, in BOLD, on the immediate packaging of prepared produce. Any further relevant information must be available within 24 hours of a request being made.</w:t>
      </w:r>
    </w:p>
    <w:p w14:paraId="521663DB" w14:textId="1E04EAF9" w:rsidR="00AD4C5D" w:rsidRPr="009325AE" w:rsidRDefault="00AD4C5D" w:rsidP="000B0D98">
      <w:pPr>
        <w:pStyle w:val="PlainText"/>
        <w:numPr>
          <w:ilvl w:val="0"/>
          <w:numId w:val="5"/>
        </w:numPr>
        <w:jc w:val="both"/>
        <w:rPr>
          <w:rFonts w:ascii="Arial" w:hAnsi="Arial" w:cs="Arial"/>
          <w:bCs/>
        </w:rPr>
      </w:pPr>
      <w:r>
        <w:rPr>
          <w:rFonts w:ascii="Arial" w:hAnsi="Arial" w:cs="Arial"/>
          <w:bCs/>
        </w:rPr>
        <w:t>Any products requiring chilled storage must be transported in suitably equipped vehicles (see point 5 below).</w:t>
      </w:r>
    </w:p>
    <w:p w14:paraId="6175CBEF" w14:textId="7E627696" w:rsidR="00CD1FCE" w:rsidRDefault="00CD1FCE">
      <w:pPr>
        <w:rPr>
          <w:b/>
        </w:rPr>
      </w:pPr>
      <w:r>
        <w:rPr>
          <w:b/>
        </w:rPr>
        <w:br w:type="page"/>
      </w:r>
    </w:p>
    <w:p w14:paraId="6A1FDFED" w14:textId="1C69FC8B" w:rsidR="00880E8D" w:rsidRPr="00AD4396" w:rsidRDefault="00503631" w:rsidP="000B0D98">
      <w:pPr>
        <w:pStyle w:val="BodyTextIndent3"/>
        <w:tabs>
          <w:tab w:val="left" w:pos="-1440"/>
          <w:tab w:val="left" w:pos="720"/>
        </w:tabs>
        <w:spacing w:after="0"/>
        <w:ind w:left="0"/>
        <w:jc w:val="both"/>
        <w:rPr>
          <w:rFonts w:ascii="Arial" w:hAnsi="Arial" w:cs="Arial"/>
          <w:b/>
          <w:sz w:val="22"/>
          <w:szCs w:val="20"/>
        </w:rPr>
      </w:pPr>
      <w:r w:rsidRPr="00AD4396">
        <w:rPr>
          <w:rFonts w:ascii="Arial" w:hAnsi="Arial" w:cs="Arial"/>
          <w:b/>
          <w:sz w:val="22"/>
          <w:szCs w:val="20"/>
        </w:rPr>
        <w:lastRenderedPageBreak/>
        <w:t xml:space="preserve">3: </w:t>
      </w:r>
      <w:r w:rsidR="00880E8D" w:rsidRPr="00AD4396">
        <w:rPr>
          <w:rFonts w:ascii="Arial" w:hAnsi="Arial" w:cs="Arial"/>
          <w:b/>
          <w:sz w:val="22"/>
          <w:szCs w:val="20"/>
        </w:rPr>
        <w:t>Ordering</w:t>
      </w:r>
    </w:p>
    <w:p w14:paraId="0EDB8CE3" w14:textId="6127E609" w:rsidR="00BC64FA" w:rsidRDefault="00BC64FA" w:rsidP="00BC64FA">
      <w:pPr>
        <w:pStyle w:val="BodyTextIndent3"/>
        <w:numPr>
          <w:ilvl w:val="0"/>
          <w:numId w:val="15"/>
        </w:numPr>
        <w:tabs>
          <w:tab w:val="left" w:pos="-1440"/>
          <w:tab w:val="left" w:pos="720"/>
        </w:tabs>
        <w:spacing w:after="0"/>
        <w:jc w:val="both"/>
        <w:rPr>
          <w:rFonts w:ascii="Arial" w:hAnsi="Arial" w:cs="Arial"/>
          <w:sz w:val="20"/>
          <w:szCs w:val="20"/>
        </w:rPr>
      </w:pPr>
      <w:r w:rsidRPr="00BC64FA">
        <w:rPr>
          <w:rFonts w:ascii="Arial" w:hAnsi="Arial" w:cs="Arial"/>
          <w:sz w:val="20"/>
          <w:szCs w:val="20"/>
        </w:rPr>
        <w:t xml:space="preserve">Suppliers </w:t>
      </w:r>
      <w:r w:rsidR="00CF1B6D">
        <w:rPr>
          <w:rFonts w:ascii="Arial" w:hAnsi="Arial" w:cs="Arial"/>
          <w:sz w:val="20"/>
          <w:szCs w:val="20"/>
        </w:rPr>
        <w:t>must</w:t>
      </w:r>
      <w:r w:rsidRPr="00BC64FA">
        <w:rPr>
          <w:rFonts w:ascii="Arial" w:hAnsi="Arial" w:cs="Arial"/>
          <w:sz w:val="20"/>
          <w:szCs w:val="20"/>
        </w:rPr>
        <w:t xml:space="preserve"> have the ability to accept orders via telephone and/or e-mail.</w:t>
      </w:r>
    </w:p>
    <w:p w14:paraId="7997D57D" w14:textId="462426AA" w:rsidR="00001DE1" w:rsidRPr="00BC64FA" w:rsidRDefault="00CF1B6D" w:rsidP="00CF1B6D">
      <w:pPr>
        <w:pStyle w:val="BodyTextIndent3"/>
        <w:tabs>
          <w:tab w:val="left" w:pos="-1440"/>
          <w:tab w:val="left" w:pos="720"/>
        </w:tabs>
        <w:spacing w:after="0"/>
        <w:ind w:left="720"/>
        <w:jc w:val="both"/>
        <w:rPr>
          <w:rFonts w:ascii="Arial" w:hAnsi="Arial" w:cs="Arial"/>
          <w:sz w:val="20"/>
          <w:szCs w:val="20"/>
        </w:rPr>
      </w:pPr>
      <w:r>
        <w:rPr>
          <w:rFonts w:ascii="Arial" w:hAnsi="Arial" w:cs="Arial"/>
          <w:sz w:val="20"/>
          <w:szCs w:val="20"/>
        </w:rPr>
        <w:t xml:space="preserve">Note: </w:t>
      </w:r>
      <w:r w:rsidR="00001DE1">
        <w:rPr>
          <w:rFonts w:ascii="Arial" w:hAnsi="Arial" w:cs="Arial"/>
          <w:sz w:val="20"/>
          <w:szCs w:val="20"/>
        </w:rPr>
        <w:t>In the near future, the university</w:t>
      </w:r>
      <w:r>
        <w:rPr>
          <w:rFonts w:ascii="Arial" w:hAnsi="Arial" w:cs="Arial"/>
          <w:sz w:val="20"/>
          <w:szCs w:val="20"/>
        </w:rPr>
        <w:t xml:space="preserve"> will require the capability for </w:t>
      </w:r>
      <w:r w:rsidR="00001DE1">
        <w:rPr>
          <w:rFonts w:ascii="Arial" w:hAnsi="Arial" w:cs="Arial"/>
          <w:sz w:val="20"/>
          <w:szCs w:val="20"/>
        </w:rPr>
        <w:t>on-line ordering</w:t>
      </w:r>
      <w:r>
        <w:rPr>
          <w:rFonts w:ascii="Arial" w:hAnsi="Arial" w:cs="Arial"/>
          <w:sz w:val="20"/>
          <w:szCs w:val="20"/>
        </w:rPr>
        <w:t>/e-procurement.</w:t>
      </w:r>
    </w:p>
    <w:p w14:paraId="3E98F972" w14:textId="6906FA0A" w:rsidR="006E5B7C" w:rsidRPr="00BC64FA" w:rsidRDefault="00BC64FA" w:rsidP="00BC64FA">
      <w:pPr>
        <w:pStyle w:val="BodyTextIndent3"/>
        <w:numPr>
          <w:ilvl w:val="0"/>
          <w:numId w:val="15"/>
        </w:numPr>
        <w:tabs>
          <w:tab w:val="left" w:pos="-1440"/>
          <w:tab w:val="left" w:pos="720"/>
        </w:tabs>
        <w:spacing w:after="0"/>
        <w:jc w:val="both"/>
        <w:rPr>
          <w:rFonts w:ascii="Arial" w:hAnsi="Arial" w:cs="Arial"/>
          <w:sz w:val="20"/>
          <w:szCs w:val="20"/>
        </w:rPr>
      </w:pPr>
      <w:r w:rsidRPr="00BC64FA">
        <w:rPr>
          <w:rFonts w:ascii="Arial" w:hAnsi="Arial" w:cs="Arial"/>
          <w:sz w:val="20"/>
          <w:szCs w:val="20"/>
        </w:rPr>
        <w:t>The t</w:t>
      </w:r>
      <w:r w:rsidR="006E5B7C" w:rsidRPr="00BC64FA">
        <w:rPr>
          <w:rFonts w:ascii="Arial" w:hAnsi="Arial" w:cs="Arial"/>
          <w:sz w:val="20"/>
          <w:szCs w:val="20"/>
        </w:rPr>
        <w:t>ime range</w:t>
      </w:r>
      <w:r w:rsidRPr="00BC64FA">
        <w:rPr>
          <w:rFonts w:ascii="Arial" w:hAnsi="Arial" w:cs="Arial"/>
          <w:sz w:val="20"/>
          <w:szCs w:val="20"/>
        </w:rPr>
        <w:t xml:space="preserve"> for o</w:t>
      </w:r>
      <w:r w:rsidR="006E5B7C" w:rsidRPr="00BC64FA">
        <w:rPr>
          <w:rFonts w:ascii="Arial" w:hAnsi="Arial" w:cs="Arial"/>
          <w:sz w:val="20"/>
          <w:szCs w:val="20"/>
        </w:rPr>
        <w:t xml:space="preserve">rders </w:t>
      </w:r>
      <w:r w:rsidRPr="00BC64FA">
        <w:rPr>
          <w:rFonts w:ascii="Arial" w:hAnsi="Arial" w:cs="Arial"/>
          <w:sz w:val="20"/>
          <w:szCs w:val="20"/>
        </w:rPr>
        <w:t xml:space="preserve">to be accepted, </w:t>
      </w:r>
      <w:r w:rsidR="006E5B7C" w:rsidRPr="00BC64FA">
        <w:rPr>
          <w:rFonts w:ascii="Arial" w:hAnsi="Arial" w:cs="Arial"/>
          <w:sz w:val="20"/>
          <w:szCs w:val="20"/>
        </w:rPr>
        <w:t>including prepared goods</w:t>
      </w:r>
      <w:r w:rsidRPr="00BC64FA">
        <w:rPr>
          <w:rFonts w:ascii="Arial" w:hAnsi="Arial" w:cs="Arial"/>
          <w:sz w:val="20"/>
          <w:szCs w:val="20"/>
        </w:rPr>
        <w:t xml:space="preserve">, should be </w:t>
      </w:r>
      <w:r w:rsidR="006E5B7C" w:rsidRPr="00BC64FA">
        <w:rPr>
          <w:rFonts w:ascii="Arial" w:hAnsi="Arial" w:cs="Arial"/>
          <w:sz w:val="20"/>
          <w:szCs w:val="20"/>
        </w:rPr>
        <w:t>up to 16:00 each day as a minimum service for next day delivery.</w:t>
      </w:r>
    </w:p>
    <w:p w14:paraId="7E18D27A" w14:textId="136E3B16" w:rsidR="006E5B7C" w:rsidRPr="00BC64FA" w:rsidRDefault="00BC64FA" w:rsidP="00BC64FA">
      <w:pPr>
        <w:pStyle w:val="BodyTextIndent3"/>
        <w:numPr>
          <w:ilvl w:val="0"/>
          <w:numId w:val="15"/>
        </w:numPr>
        <w:tabs>
          <w:tab w:val="left" w:pos="-1440"/>
          <w:tab w:val="left" w:pos="720"/>
        </w:tabs>
        <w:spacing w:after="0"/>
        <w:jc w:val="both"/>
        <w:rPr>
          <w:rFonts w:ascii="Arial" w:hAnsi="Arial" w:cs="Arial"/>
          <w:sz w:val="20"/>
          <w:szCs w:val="20"/>
        </w:rPr>
      </w:pPr>
      <w:r w:rsidRPr="00BC64FA">
        <w:rPr>
          <w:rFonts w:ascii="Arial" w:hAnsi="Arial" w:cs="Arial"/>
          <w:sz w:val="20"/>
          <w:szCs w:val="20"/>
        </w:rPr>
        <w:t>T</w:t>
      </w:r>
      <w:r w:rsidR="006E5B7C" w:rsidRPr="00BC64FA">
        <w:rPr>
          <w:rFonts w:ascii="Arial" w:hAnsi="Arial" w:cs="Arial"/>
          <w:sz w:val="20"/>
          <w:szCs w:val="20"/>
        </w:rPr>
        <w:t xml:space="preserve">o </w:t>
      </w:r>
      <w:r w:rsidRPr="00BC64FA">
        <w:rPr>
          <w:rFonts w:ascii="Arial" w:hAnsi="Arial" w:cs="Arial"/>
          <w:sz w:val="20"/>
          <w:szCs w:val="20"/>
        </w:rPr>
        <w:t>prevent/</w:t>
      </w:r>
      <w:r w:rsidR="006E5B7C" w:rsidRPr="00BC64FA">
        <w:rPr>
          <w:rFonts w:ascii="Arial" w:hAnsi="Arial" w:cs="Arial"/>
          <w:sz w:val="20"/>
          <w:szCs w:val="20"/>
        </w:rPr>
        <w:t xml:space="preserve">reduce </w:t>
      </w:r>
      <w:r w:rsidRPr="00BC64FA">
        <w:rPr>
          <w:rFonts w:ascii="Arial" w:hAnsi="Arial" w:cs="Arial"/>
          <w:sz w:val="20"/>
          <w:szCs w:val="20"/>
        </w:rPr>
        <w:t xml:space="preserve">the </w:t>
      </w:r>
      <w:r w:rsidR="006E5B7C" w:rsidRPr="00BC64FA">
        <w:rPr>
          <w:rFonts w:ascii="Arial" w:hAnsi="Arial" w:cs="Arial"/>
          <w:sz w:val="20"/>
          <w:szCs w:val="20"/>
        </w:rPr>
        <w:t>level of food</w:t>
      </w:r>
      <w:r w:rsidRPr="00BC64FA">
        <w:rPr>
          <w:rFonts w:ascii="Arial" w:hAnsi="Arial" w:cs="Arial"/>
          <w:sz w:val="20"/>
          <w:szCs w:val="20"/>
        </w:rPr>
        <w:t xml:space="preserve"> waste, the university would prefer there to be no minimum weight or set pack sizes on prepared items</w:t>
      </w:r>
      <w:r w:rsidR="006E5B7C" w:rsidRPr="00BC64FA">
        <w:rPr>
          <w:rFonts w:ascii="Arial" w:hAnsi="Arial" w:cs="Arial"/>
          <w:sz w:val="20"/>
          <w:szCs w:val="20"/>
        </w:rPr>
        <w:t>.</w:t>
      </w:r>
    </w:p>
    <w:p w14:paraId="658E08E9" w14:textId="77777777" w:rsidR="00880E8D" w:rsidRPr="00D55B72" w:rsidRDefault="00880E8D" w:rsidP="000B0D98">
      <w:pPr>
        <w:pStyle w:val="BodyTextIndent3"/>
        <w:tabs>
          <w:tab w:val="left" w:pos="-1440"/>
          <w:tab w:val="left" w:pos="720"/>
        </w:tabs>
        <w:spacing w:after="0"/>
        <w:ind w:left="0"/>
        <w:jc w:val="both"/>
        <w:rPr>
          <w:rFonts w:ascii="Arial" w:hAnsi="Arial" w:cs="Arial"/>
          <w:sz w:val="20"/>
          <w:szCs w:val="20"/>
        </w:rPr>
      </w:pPr>
    </w:p>
    <w:p w14:paraId="51CE9338" w14:textId="7A9EDB68" w:rsidR="00880E8D" w:rsidRPr="00AD4396" w:rsidRDefault="00503631" w:rsidP="000B0D98">
      <w:pPr>
        <w:pStyle w:val="BodyTextIndent3"/>
        <w:tabs>
          <w:tab w:val="left" w:pos="-1440"/>
          <w:tab w:val="left" w:pos="720"/>
        </w:tabs>
        <w:spacing w:after="0"/>
        <w:ind w:left="0"/>
        <w:jc w:val="both"/>
        <w:rPr>
          <w:rFonts w:ascii="Arial" w:hAnsi="Arial" w:cs="Arial"/>
          <w:b/>
          <w:sz w:val="22"/>
          <w:szCs w:val="20"/>
        </w:rPr>
      </w:pPr>
      <w:r w:rsidRPr="00AD4396">
        <w:rPr>
          <w:rFonts w:ascii="Arial" w:hAnsi="Arial" w:cs="Arial"/>
          <w:b/>
          <w:sz w:val="22"/>
          <w:szCs w:val="20"/>
        </w:rPr>
        <w:t xml:space="preserve">4: </w:t>
      </w:r>
      <w:r w:rsidR="00880E8D" w:rsidRPr="00AD4396">
        <w:rPr>
          <w:rFonts w:ascii="Arial" w:hAnsi="Arial" w:cs="Arial"/>
          <w:b/>
          <w:sz w:val="22"/>
          <w:szCs w:val="20"/>
        </w:rPr>
        <w:t>Invoicing</w:t>
      </w:r>
    </w:p>
    <w:p w14:paraId="5F1BA32B" w14:textId="016353FC" w:rsidR="006E5B7C" w:rsidRPr="00D55B72" w:rsidRDefault="00D55B72" w:rsidP="00B42B85">
      <w:pPr>
        <w:pStyle w:val="BodyTextIndent3"/>
        <w:numPr>
          <w:ilvl w:val="0"/>
          <w:numId w:val="16"/>
        </w:numPr>
        <w:tabs>
          <w:tab w:val="left" w:pos="-1440"/>
          <w:tab w:val="left" w:pos="720"/>
        </w:tabs>
        <w:spacing w:after="0"/>
        <w:jc w:val="both"/>
        <w:rPr>
          <w:rFonts w:ascii="Arial" w:hAnsi="Arial" w:cs="Arial"/>
          <w:sz w:val="20"/>
          <w:szCs w:val="20"/>
        </w:rPr>
      </w:pPr>
      <w:r w:rsidRPr="00D55B72">
        <w:rPr>
          <w:rFonts w:ascii="Arial" w:hAnsi="Arial" w:cs="Arial"/>
          <w:sz w:val="20"/>
          <w:szCs w:val="20"/>
        </w:rPr>
        <w:t>The University would prefer to receive a monthly consolidated invoice for each of the sites, with Delivery Notes accompanying all inward goods.</w:t>
      </w:r>
    </w:p>
    <w:p w14:paraId="251929A8" w14:textId="77777777" w:rsidR="00880E8D" w:rsidRPr="00E81E46" w:rsidRDefault="00880E8D" w:rsidP="000B0D98">
      <w:pPr>
        <w:pStyle w:val="BodyTextIndent3"/>
        <w:tabs>
          <w:tab w:val="left" w:pos="-1440"/>
          <w:tab w:val="left" w:pos="720"/>
        </w:tabs>
        <w:spacing w:after="0"/>
        <w:ind w:left="0"/>
        <w:jc w:val="both"/>
        <w:rPr>
          <w:rFonts w:ascii="Arial" w:hAnsi="Arial" w:cs="Arial"/>
          <w:sz w:val="20"/>
          <w:szCs w:val="20"/>
        </w:rPr>
      </w:pPr>
    </w:p>
    <w:p w14:paraId="401CE05C" w14:textId="030DB7E4" w:rsidR="005805B8" w:rsidRPr="009325AE" w:rsidRDefault="00503631" w:rsidP="000B0D98">
      <w:pPr>
        <w:spacing w:after="0" w:line="240" w:lineRule="auto"/>
        <w:ind w:left="709" w:hanging="709"/>
        <w:jc w:val="both"/>
        <w:rPr>
          <w:rFonts w:ascii="Arial" w:hAnsi="Arial" w:cs="Arial"/>
          <w:b/>
        </w:rPr>
      </w:pPr>
      <w:r>
        <w:rPr>
          <w:rFonts w:ascii="Arial" w:hAnsi="Arial" w:cs="Arial"/>
          <w:b/>
        </w:rPr>
        <w:t xml:space="preserve">5: </w:t>
      </w:r>
      <w:r w:rsidR="005805B8" w:rsidRPr="009325AE">
        <w:rPr>
          <w:rFonts w:ascii="Arial" w:hAnsi="Arial" w:cs="Arial"/>
          <w:b/>
        </w:rPr>
        <w:t>Delivery</w:t>
      </w:r>
    </w:p>
    <w:p w14:paraId="2ED7FCD2" w14:textId="77777777" w:rsidR="005805B8" w:rsidRDefault="005805B8" w:rsidP="000B0D98">
      <w:pPr>
        <w:spacing w:after="0" w:line="240" w:lineRule="auto"/>
        <w:ind w:left="709" w:hanging="709"/>
        <w:jc w:val="both"/>
        <w:rPr>
          <w:rFonts w:ascii="Arial" w:hAnsi="Arial" w:cs="Arial"/>
          <w:sz w:val="20"/>
          <w:szCs w:val="20"/>
        </w:rPr>
      </w:pPr>
      <w:r>
        <w:rPr>
          <w:rFonts w:ascii="Arial" w:hAnsi="Arial" w:cs="Arial"/>
          <w:sz w:val="20"/>
          <w:szCs w:val="20"/>
        </w:rPr>
        <w:t>Suppliers</w:t>
      </w:r>
      <w:r w:rsidRPr="00E81E46">
        <w:rPr>
          <w:rFonts w:ascii="Arial" w:hAnsi="Arial" w:cs="Arial"/>
          <w:sz w:val="20"/>
          <w:szCs w:val="20"/>
        </w:rPr>
        <w:t xml:space="preserve"> must be able to:</w:t>
      </w:r>
    </w:p>
    <w:p w14:paraId="56A2BB97" w14:textId="18963928" w:rsidR="006E5B7C" w:rsidRDefault="005805B8" w:rsidP="000B0D98">
      <w:pPr>
        <w:pStyle w:val="ListParagraph"/>
        <w:numPr>
          <w:ilvl w:val="0"/>
          <w:numId w:val="5"/>
        </w:numPr>
        <w:spacing w:after="0"/>
        <w:rPr>
          <w:rFonts w:ascii="Arial" w:hAnsi="Arial" w:cs="Arial"/>
          <w:sz w:val="20"/>
          <w:szCs w:val="20"/>
        </w:rPr>
      </w:pPr>
      <w:r w:rsidRPr="009325AE">
        <w:rPr>
          <w:rFonts w:ascii="Arial" w:hAnsi="Arial" w:cs="Arial"/>
          <w:sz w:val="20"/>
          <w:szCs w:val="20"/>
        </w:rPr>
        <w:t xml:space="preserve">Provide a six days service with </w:t>
      </w:r>
      <w:r>
        <w:rPr>
          <w:rFonts w:ascii="Arial" w:hAnsi="Arial" w:cs="Arial"/>
          <w:sz w:val="20"/>
          <w:szCs w:val="20"/>
        </w:rPr>
        <w:t xml:space="preserve">daily </w:t>
      </w:r>
      <w:r w:rsidRPr="009325AE">
        <w:rPr>
          <w:rFonts w:ascii="Arial" w:hAnsi="Arial" w:cs="Arial"/>
          <w:sz w:val="20"/>
          <w:szCs w:val="20"/>
        </w:rPr>
        <w:t>delivery window to all outlets between 7.30-10.30am.</w:t>
      </w:r>
      <w:r w:rsidR="00861850">
        <w:rPr>
          <w:rFonts w:ascii="Arial" w:hAnsi="Arial" w:cs="Arial"/>
          <w:sz w:val="20"/>
          <w:szCs w:val="20"/>
        </w:rPr>
        <w:t xml:space="preserve"> (Note: Saturday orders are rarely placed).</w:t>
      </w:r>
      <w:r w:rsidRPr="009325AE">
        <w:rPr>
          <w:rFonts w:ascii="Arial" w:hAnsi="Arial" w:cs="Arial"/>
          <w:sz w:val="20"/>
          <w:szCs w:val="20"/>
        </w:rPr>
        <w:t xml:space="preserve"> </w:t>
      </w:r>
    </w:p>
    <w:p w14:paraId="5861968C" w14:textId="77777777" w:rsidR="006E5B7C" w:rsidRDefault="005805B8" w:rsidP="000B0D98">
      <w:pPr>
        <w:pStyle w:val="ListParagraph"/>
        <w:numPr>
          <w:ilvl w:val="0"/>
          <w:numId w:val="5"/>
        </w:numPr>
        <w:spacing w:after="0"/>
        <w:rPr>
          <w:rFonts w:ascii="Arial" w:hAnsi="Arial" w:cs="Arial"/>
          <w:sz w:val="20"/>
          <w:szCs w:val="20"/>
        </w:rPr>
      </w:pPr>
      <w:r w:rsidRPr="009325AE">
        <w:rPr>
          <w:rFonts w:ascii="Arial" w:hAnsi="Arial" w:cs="Arial"/>
          <w:sz w:val="20"/>
          <w:szCs w:val="20"/>
        </w:rPr>
        <w:t xml:space="preserve">A second delivery service should be available for emergency deliveries. </w:t>
      </w:r>
    </w:p>
    <w:p w14:paraId="2F0ABE23" w14:textId="2719283B" w:rsidR="005805B8" w:rsidRDefault="005805B8" w:rsidP="000B0D98">
      <w:pPr>
        <w:pStyle w:val="ListParagraph"/>
        <w:numPr>
          <w:ilvl w:val="0"/>
          <w:numId w:val="5"/>
        </w:numPr>
        <w:spacing w:after="0"/>
        <w:rPr>
          <w:rFonts w:ascii="Arial" w:hAnsi="Arial" w:cs="Arial"/>
          <w:sz w:val="20"/>
          <w:szCs w:val="20"/>
        </w:rPr>
      </w:pPr>
      <w:r w:rsidRPr="009325AE">
        <w:rPr>
          <w:rFonts w:ascii="Arial" w:hAnsi="Arial" w:cs="Arial"/>
          <w:sz w:val="20"/>
          <w:szCs w:val="20"/>
        </w:rPr>
        <w:t xml:space="preserve">In the event of wrong and missing goods, deliveries should be rectified within four hours </w:t>
      </w:r>
      <w:r w:rsidR="006E5B7C">
        <w:rPr>
          <w:rFonts w:ascii="Arial" w:hAnsi="Arial" w:cs="Arial"/>
          <w:sz w:val="20"/>
          <w:szCs w:val="20"/>
        </w:rPr>
        <w:t>of the closing of</w:t>
      </w:r>
      <w:r w:rsidRPr="009325AE">
        <w:rPr>
          <w:rFonts w:ascii="Arial" w:hAnsi="Arial" w:cs="Arial"/>
          <w:sz w:val="20"/>
          <w:szCs w:val="20"/>
        </w:rPr>
        <w:t xml:space="preserve"> the agreed delivery window.</w:t>
      </w:r>
    </w:p>
    <w:p w14:paraId="59928C25" w14:textId="77777777" w:rsidR="006E5B7C" w:rsidRDefault="005805B8" w:rsidP="000B0D98">
      <w:pPr>
        <w:pStyle w:val="ListParagraph"/>
        <w:numPr>
          <w:ilvl w:val="0"/>
          <w:numId w:val="5"/>
        </w:numPr>
        <w:spacing w:after="0"/>
        <w:jc w:val="both"/>
        <w:rPr>
          <w:rFonts w:ascii="Arial" w:hAnsi="Arial" w:cs="Arial"/>
          <w:sz w:val="20"/>
          <w:szCs w:val="20"/>
        </w:rPr>
      </w:pPr>
      <w:r w:rsidRPr="009325AE">
        <w:rPr>
          <w:rFonts w:ascii="Arial" w:hAnsi="Arial" w:cs="Arial"/>
          <w:sz w:val="20"/>
          <w:szCs w:val="20"/>
        </w:rPr>
        <w:t xml:space="preserve">Deliveries must be taken into the kitchen or alternative delivery points as instructed. </w:t>
      </w:r>
    </w:p>
    <w:p w14:paraId="3B87B279" w14:textId="6617568F" w:rsidR="005805B8" w:rsidRPr="009325AE" w:rsidRDefault="005805B8" w:rsidP="000B0D98">
      <w:pPr>
        <w:pStyle w:val="ListParagraph"/>
        <w:numPr>
          <w:ilvl w:val="0"/>
          <w:numId w:val="5"/>
        </w:numPr>
        <w:spacing w:after="0"/>
        <w:jc w:val="both"/>
        <w:rPr>
          <w:rFonts w:ascii="Arial" w:hAnsi="Arial" w:cs="Arial"/>
          <w:sz w:val="20"/>
          <w:szCs w:val="20"/>
        </w:rPr>
      </w:pPr>
      <w:r w:rsidRPr="009325AE">
        <w:rPr>
          <w:rFonts w:ascii="Arial" w:hAnsi="Arial" w:cs="Arial"/>
          <w:sz w:val="20"/>
          <w:szCs w:val="20"/>
        </w:rPr>
        <w:t>Deliveries must not be left outside buildings or unattended.</w:t>
      </w:r>
    </w:p>
    <w:p w14:paraId="5FD693A9" w14:textId="0174633B" w:rsidR="005805B8" w:rsidRPr="009325AE" w:rsidRDefault="005805B8" w:rsidP="000B0D98">
      <w:pPr>
        <w:pStyle w:val="ListParagraph"/>
        <w:numPr>
          <w:ilvl w:val="0"/>
          <w:numId w:val="5"/>
        </w:numPr>
        <w:overflowPunct w:val="0"/>
        <w:autoSpaceDE w:val="0"/>
        <w:autoSpaceDN w:val="0"/>
        <w:adjustRightInd w:val="0"/>
        <w:spacing w:after="0"/>
        <w:jc w:val="both"/>
        <w:textAlignment w:val="baseline"/>
        <w:rPr>
          <w:rFonts w:ascii="Arial" w:hAnsi="Arial" w:cs="Arial"/>
          <w:sz w:val="20"/>
          <w:szCs w:val="20"/>
        </w:rPr>
      </w:pPr>
      <w:r w:rsidRPr="009325AE">
        <w:rPr>
          <w:rFonts w:ascii="Arial" w:hAnsi="Arial" w:cs="Arial"/>
          <w:sz w:val="20"/>
          <w:szCs w:val="20"/>
        </w:rPr>
        <w:t>Deliver goods in a fit and suitable manner</w:t>
      </w:r>
      <w:r w:rsidR="00AD0BC7">
        <w:rPr>
          <w:rFonts w:ascii="Arial" w:hAnsi="Arial" w:cs="Arial"/>
          <w:sz w:val="20"/>
          <w:szCs w:val="20"/>
        </w:rPr>
        <w:t>, and with correct labelling - with particular regard to Allergen information</w:t>
      </w:r>
      <w:r w:rsidRPr="009325AE">
        <w:rPr>
          <w:rFonts w:ascii="Arial" w:hAnsi="Arial" w:cs="Arial"/>
          <w:sz w:val="20"/>
          <w:szCs w:val="20"/>
        </w:rPr>
        <w:t>. Deliveries will be rejected if they do not meet contract requirements.  These are not limited to, but include, the following:</w:t>
      </w:r>
    </w:p>
    <w:p w14:paraId="45EBB414" w14:textId="77777777" w:rsidR="005805B8" w:rsidRPr="00E81E46" w:rsidRDefault="005805B8" w:rsidP="000B0D98">
      <w:pPr>
        <w:numPr>
          <w:ilvl w:val="0"/>
          <w:numId w:val="6"/>
        </w:numPr>
        <w:overflowPunct w:val="0"/>
        <w:autoSpaceDE w:val="0"/>
        <w:autoSpaceDN w:val="0"/>
        <w:adjustRightInd w:val="0"/>
        <w:spacing w:after="0" w:line="240" w:lineRule="auto"/>
        <w:ind w:firstLine="18"/>
        <w:jc w:val="both"/>
        <w:textAlignment w:val="baseline"/>
        <w:rPr>
          <w:rFonts w:ascii="Arial" w:hAnsi="Arial" w:cs="Arial"/>
          <w:sz w:val="20"/>
          <w:szCs w:val="20"/>
        </w:rPr>
      </w:pPr>
      <w:r w:rsidRPr="00E81E46">
        <w:rPr>
          <w:rFonts w:ascii="Arial" w:hAnsi="Arial" w:cs="Arial"/>
          <w:sz w:val="20"/>
          <w:szCs w:val="20"/>
        </w:rPr>
        <w:t>Late delivery</w:t>
      </w:r>
    </w:p>
    <w:p w14:paraId="7E683C80" w14:textId="77777777" w:rsidR="005805B8" w:rsidRPr="00E81E46" w:rsidRDefault="005805B8" w:rsidP="000B0D98">
      <w:pPr>
        <w:numPr>
          <w:ilvl w:val="0"/>
          <w:numId w:val="6"/>
        </w:numPr>
        <w:overflowPunct w:val="0"/>
        <w:autoSpaceDE w:val="0"/>
        <w:autoSpaceDN w:val="0"/>
        <w:adjustRightInd w:val="0"/>
        <w:spacing w:after="0" w:line="240" w:lineRule="auto"/>
        <w:ind w:firstLine="18"/>
        <w:jc w:val="both"/>
        <w:textAlignment w:val="baseline"/>
        <w:rPr>
          <w:rFonts w:ascii="Arial" w:hAnsi="Arial" w:cs="Arial"/>
          <w:sz w:val="20"/>
          <w:szCs w:val="20"/>
        </w:rPr>
      </w:pPr>
      <w:r w:rsidRPr="00E81E46">
        <w:rPr>
          <w:rFonts w:ascii="Arial" w:hAnsi="Arial" w:cs="Arial"/>
          <w:sz w:val="20"/>
          <w:szCs w:val="20"/>
        </w:rPr>
        <w:t>Wrong Specification</w:t>
      </w:r>
    </w:p>
    <w:p w14:paraId="7FE60783" w14:textId="77777777" w:rsidR="005805B8" w:rsidRPr="00E81E46" w:rsidRDefault="005805B8" w:rsidP="000B0D98">
      <w:pPr>
        <w:numPr>
          <w:ilvl w:val="0"/>
          <w:numId w:val="6"/>
        </w:numPr>
        <w:overflowPunct w:val="0"/>
        <w:autoSpaceDE w:val="0"/>
        <w:autoSpaceDN w:val="0"/>
        <w:adjustRightInd w:val="0"/>
        <w:spacing w:after="0" w:line="240" w:lineRule="auto"/>
        <w:ind w:firstLine="18"/>
        <w:jc w:val="both"/>
        <w:textAlignment w:val="baseline"/>
        <w:rPr>
          <w:rFonts w:ascii="Arial" w:hAnsi="Arial" w:cs="Arial"/>
          <w:sz w:val="20"/>
          <w:szCs w:val="20"/>
        </w:rPr>
      </w:pPr>
      <w:r w:rsidRPr="00E81E46">
        <w:rPr>
          <w:rFonts w:ascii="Arial" w:hAnsi="Arial" w:cs="Arial"/>
          <w:sz w:val="20"/>
          <w:szCs w:val="20"/>
        </w:rPr>
        <w:t>Wrong goods delivered</w:t>
      </w:r>
    </w:p>
    <w:p w14:paraId="36BB2719" w14:textId="77777777" w:rsidR="005805B8" w:rsidRPr="00E81E46" w:rsidRDefault="005805B8" w:rsidP="000B0D98">
      <w:pPr>
        <w:numPr>
          <w:ilvl w:val="0"/>
          <w:numId w:val="6"/>
        </w:numPr>
        <w:overflowPunct w:val="0"/>
        <w:autoSpaceDE w:val="0"/>
        <w:autoSpaceDN w:val="0"/>
        <w:adjustRightInd w:val="0"/>
        <w:spacing w:after="0" w:line="240" w:lineRule="auto"/>
        <w:ind w:firstLine="18"/>
        <w:jc w:val="both"/>
        <w:textAlignment w:val="baseline"/>
        <w:rPr>
          <w:rFonts w:ascii="Arial" w:hAnsi="Arial" w:cs="Arial"/>
          <w:sz w:val="20"/>
          <w:szCs w:val="20"/>
        </w:rPr>
      </w:pPr>
      <w:r w:rsidRPr="00E81E46">
        <w:rPr>
          <w:rFonts w:ascii="Arial" w:hAnsi="Arial" w:cs="Arial"/>
          <w:sz w:val="20"/>
          <w:szCs w:val="20"/>
        </w:rPr>
        <w:t xml:space="preserve">Poor quality products </w:t>
      </w:r>
    </w:p>
    <w:p w14:paraId="44D7C352" w14:textId="77777777" w:rsidR="005805B8" w:rsidRPr="00E81E46" w:rsidRDefault="005805B8" w:rsidP="000B0D98">
      <w:pPr>
        <w:numPr>
          <w:ilvl w:val="0"/>
          <w:numId w:val="6"/>
        </w:numPr>
        <w:overflowPunct w:val="0"/>
        <w:autoSpaceDE w:val="0"/>
        <w:autoSpaceDN w:val="0"/>
        <w:adjustRightInd w:val="0"/>
        <w:spacing w:after="0" w:line="240" w:lineRule="auto"/>
        <w:ind w:firstLine="18"/>
        <w:jc w:val="both"/>
        <w:textAlignment w:val="baseline"/>
        <w:rPr>
          <w:rFonts w:ascii="Arial" w:hAnsi="Arial" w:cs="Arial"/>
          <w:sz w:val="20"/>
          <w:szCs w:val="20"/>
        </w:rPr>
      </w:pPr>
      <w:r w:rsidRPr="00E81E46">
        <w:rPr>
          <w:rFonts w:ascii="Arial" w:hAnsi="Arial" w:cs="Arial"/>
          <w:sz w:val="20"/>
          <w:szCs w:val="20"/>
        </w:rPr>
        <w:t xml:space="preserve">Poorly labelled or packaged goods </w:t>
      </w:r>
    </w:p>
    <w:p w14:paraId="246D0771" w14:textId="1BE1698A" w:rsidR="005805B8" w:rsidRPr="00E81E46" w:rsidRDefault="005805B8" w:rsidP="000B0D98">
      <w:pPr>
        <w:numPr>
          <w:ilvl w:val="0"/>
          <w:numId w:val="6"/>
        </w:numPr>
        <w:overflowPunct w:val="0"/>
        <w:autoSpaceDE w:val="0"/>
        <w:autoSpaceDN w:val="0"/>
        <w:adjustRightInd w:val="0"/>
        <w:spacing w:after="0" w:line="240" w:lineRule="auto"/>
        <w:ind w:firstLine="18"/>
        <w:jc w:val="both"/>
        <w:textAlignment w:val="baseline"/>
        <w:rPr>
          <w:rFonts w:ascii="Arial" w:hAnsi="Arial" w:cs="Arial"/>
          <w:sz w:val="20"/>
          <w:szCs w:val="20"/>
        </w:rPr>
      </w:pPr>
      <w:r w:rsidRPr="00E81E46">
        <w:rPr>
          <w:rFonts w:ascii="Arial" w:hAnsi="Arial" w:cs="Arial"/>
          <w:sz w:val="20"/>
          <w:szCs w:val="20"/>
        </w:rPr>
        <w:t>Inappropriate or unhygienic transport (including personnel</w:t>
      </w:r>
      <w:r>
        <w:rPr>
          <w:rFonts w:ascii="Arial" w:hAnsi="Arial" w:cs="Arial"/>
          <w:sz w:val="20"/>
          <w:szCs w:val="20"/>
        </w:rPr>
        <w:t xml:space="preserve">, </w:t>
      </w:r>
      <w:r w:rsidRPr="00E81E46">
        <w:rPr>
          <w:rFonts w:ascii="Arial" w:hAnsi="Arial" w:cs="Arial"/>
          <w:sz w:val="20"/>
          <w:szCs w:val="20"/>
        </w:rPr>
        <w:t>appa</w:t>
      </w:r>
      <w:r>
        <w:rPr>
          <w:rFonts w:ascii="Arial" w:hAnsi="Arial" w:cs="Arial"/>
          <w:sz w:val="20"/>
          <w:szCs w:val="20"/>
        </w:rPr>
        <w:t>ratus, crates &amp;c)</w:t>
      </w:r>
    </w:p>
    <w:p w14:paraId="05C34E0D" w14:textId="77777777" w:rsidR="005805B8" w:rsidRPr="00E81E46" w:rsidRDefault="005805B8" w:rsidP="000B0D98">
      <w:pPr>
        <w:numPr>
          <w:ilvl w:val="0"/>
          <w:numId w:val="6"/>
        </w:numPr>
        <w:overflowPunct w:val="0"/>
        <w:autoSpaceDE w:val="0"/>
        <w:autoSpaceDN w:val="0"/>
        <w:adjustRightInd w:val="0"/>
        <w:spacing w:after="0" w:line="240" w:lineRule="auto"/>
        <w:ind w:firstLine="18"/>
        <w:jc w:val="both"/>
        <w:textAlignment w:val="baseline"/>
        <w:rPr>
          <w:rFonts w:ascii="Arial" w:hAnsi="Arial" w:cs="Arial"/>
          <w:sz w:val="20"/>
          <w:szCs w:val="20"/>
        </w:rPr>
      </w:pPr>
      <w:r w:rsidRPr="00E81E46">
        <w:rPr>
          <w:rFonts w:ascii="Arial" w:hAnsi="Arial" w:cs="Arial"/>
          <w:sz w:val="20"/>
          <w:szCs w:val="20"/>
        </w:rPr>
        <w:t>Expired or short use by or best before date</w:t>
      </w:r>
    </w:p>
    <w:p w14:paraId="60338F3C" w14:textId="77777777" w:rsidR="005805B8" w:rsidRDefault="005805B8" w:rsidP="000B0D98">
      <w:pPr>
        <w:pStyle w:val="ListParagraph"/>
        <w:numPr>
          <w:ilvl w:val="0"/>
          <w:numId w:val="7"/>
        </w:numPr>
        <w:tabs>
          <w:tab w:val="left" w:pos="284"/>
        </w:tabs>
        <w:spacing w:after="0"/>
        <w:jc w:val="both"/>
        <w:rPr>
          <w:rFonts w:ascii="Arial" w:hAnsi="Arial" w:cs="Arial"/>
          <w:sz w:val="20"/>
          <w:szCs w:val="20"/>
        </w:rPr>
      </w:pPr>
      <w:r w:rsidRPr="00347CE6">
        <w:rPr>
          <w:rFonts w:ascii="Arial" w:hAnsi="Arial" w:cs="Arial"/>
          <w:sz w:val="20"/>
          <w:szCs w:val="20"/>
        </w:rPr>
        <w:t>Suppliers must ensure products are delivered at the correct temperatures and stored appropriately.</w:t>
      </w:r>
    </w:p>
    <w:p w14:paraId="02FC25D6" w14:textId="3DB7093B" w:rsidR="0029470A" w:rsidRPr="00347CE6" w:rsidRDefault="0029470A" w:rsidP="000B0D98">
      <w:pPr>
        <w:pStyle w:val="ListParagraph"/>
        <w:numPr>
          <w:ilvl w:val="0"/>
          <w:numId w:val="7"/>
        </w:numPr>
        <w:tabs>
          <w:tab w:val="left" w:pos="284"/>
        </w:tabs>
        <w:spacing w:after="0"/>
        <w:jc w:val="both"/>
        <w:rPr>
          <w:rFonts w:ascii="Arial" w:hAnsi="Arial" w:cs="Arial"/>
          <w:sz w:val="20"/>
          <w:szCs w:val="20"/>
        </w:rPr>
      </w:pPr>
      <w:r>
        <w:rPr>
          <w:rFonts w:ascii="Arial" w:hAnsi="Arial" w:cs="Arial"/>
          <w:sz w:val="20"/>
          <w:szCs w:val="20"/>
        </w:rPr>
        <w:t>Delivery vehicles should be fuel efficient, kept clean and used for the sole purpose of delivering fruit and vegetables</w:t>
      </w:r>
      <w:r w:rsidR="00AD0BC7">
        <w:rPr>
          <w:rFonts w:ascii="Arial" w:hAnsi="Arial" w:cs="Arial"/>
          <w:sz w:val="20"/>
          <w:szCs w:val="20"/>
        </w:rPr>
        <w:t>. Vehicles must be capable of storing/transporting produce at the correct temperature range.</w:t>
      </w:r>
    </w:p>
    <w:p w14:paraId="297F0CFF" w14:textId="22E5433F" w:rsidR="00F91323" w:rsidRDefault="00F91323" w:rsidP="000B0D98">
      <w:pPr>
        <w:spacing w:after="0" w:line="240" w:lineRule="auto"/>
      </w:pPr>
    </w:p>
    <w:p w14:paraId="03684A80" w14:textId="5225DB37" w:rsidR="005805B8" w:rsidRPr="009325AE" w:rsidRDefault="00503631" w:rsidP="000B0D98">
      <w:pPr>
        <w:spacing w:after="0" w:line="240" w:lineRule="auto"/>
        <w:ind w:hanging="11"/>
        <w:rPr>
          <w:rFonts w:ascii="Arial" w:hAnsi="Arial" w:cs="Arial"/>
          <w:b/>
        </w:rPr>
      </w:pPr>
      <w:r>
        <w:rPr>
          <w:rFonts w:ascii="Arial" w:hAnsi="Arial" w:cs="Arial"/>
          <w:b/>
        </w:rPr>
        <w:t xml:space="preserve">6: </w:t>
      </w:r>
      <w:r w:rsidR="005805B8" w:rsidRPr="009325AE">
        <w:rPr>
          <w:rFonts w:ascii="Arial" w:hAnsi="Arial" w:cs="Arial"/>
          <w:b/>
        </w:rPr>
        <w:t>Packaging</w:t>
      </w:r>
    </w:p>
    <w:p w14:paraId="52FEB477" w14:textId="1B5FB00D" w:rsidR="005805B8" w:rsidRPr="00B42B85" w:rsidRDefault="005805B8" w:rsidP="00B42B85">
      <w:pPr>
        <w:pStyle w:val="ListParagraph"/>
        <w:numPr>
          <w:ilvl w:val="0"/>
          <w:numId w:val="17"/>
        </w:numPr>
        <w:spacing w:after="0"/>
        <w:rPr>
          <w:rFonts w:ascii="Arial" w:hAnsi="Arial" w:cs="Arial"/>
          <w:sz w:val="20"/>
          <w:szCs w:val="20"/>
        </w:rPr>
      </w:pPr>
      <w:r w:rsidRPr="00B42B85">
        <w:rPr>
          <w:rFonts w:ascii="Arial" w:hAnsi="Arial" w:cs="Arial"/>
          <w:sz w:val="20"/>
          <w:szCs w:val="20"/>
        </w:rPr>
        <w:t xml:space="preserve">Suppliers must support the principles laid out in the University’s Sustainable Food Policy, and comply with EU Waste regulations. All packaging </w:t>
      </w:r>
      <w:r w:rsidR="00E84F4E" w:rsidRPr="00B42B85">
        <w:rPr>
          <w:rFonts w:ascii="Arial" w:hAnsi="Arial" w:cs="Arial"/>
          <w:sz w:val="20"/>
          <w:szCs w:val="20"/>
        </w:rPr>
        <w:t xml:space="preserve">and delivery crates </w:t>
      </w:r>
      <w:r w:rsidRPr="00B42B85">
        <w:rPr>
          <w:rFonts w:ascii="Arial" w:hAnsi="Arial" w:cs="Arial"/>
          <w:sz w:val="20"/>
          <w:szCs w:val="20"/>
        </w:rPr>
        <w:t xml:space="preserve">should be returnable and of a re-usable nature. </w:t>
      </w:r>
    </w:p>
    <w:p w14:paraId="105E1A44" w14:textId="51BCC6D8" w:rsidR="005805B8" w:rsidRPr="00C612EE" w:rsidRDefault="005805B8" w:rsidP="00B42B85">
      <w:pPr>
        <w:spacing w:after="0" w:line="240" w:lineRule="auto"/>
        <w:ind w:left="709"/>
        <w:rPr>
          <w:rFonts w:ascii="Arial" w:hAnsi="Arial" w:cs="Arial"/>
          <w:sz w:val="20"/>
          <w:szCs w:val="20"/>
        </w:rPr>
      </w:pPr>
      <w:r>
        <w:rPr>
          <w:rFonts w:ascii="Arial" w:hAnsi="Arial" w:cs="Arial"/>
          <w:sz w:val="20"/>
          <w:szCs w:val="20"/>
        </w:rPr>
        <w:t xml:space="preserve">Please note: </w:t>
      </w:r>
      <w:r w:rsidRPr="00C612EE">
        <w:rPr>
          <w:rFonts w:ascii="Arial" w:hAnsi="Arial" w:cs="Arial"/>
          <w:sz w:val="20"/>
          <w:szCs w:val="20"/>
        </w:rPr>
        <w:t xml:space="preserve">Deliveries in wooden containers </w:t>
      </w:r>
      <w:r>
        <w:rPr>
          <w:rFonts w:ascii="Arial" w:hAnsi="Arial" w:cs="Arial"/>
          <w:sz w:val="20"/>
          <w:szCs w:val="20"/>
        </w:rPr>
        <w:t>will not be</w:t>
      </w:r>
      <w:r w:rsidRPr="00C612EE">
        <w:rPr>
          <w:rFonts w:ascii="Arial" w:hAnsi="Arial" w:cs="Arial"/>
          <w:sz w:val="20"/>
          <w:szCs w:val="20"/>
        </w:rPr>
        <w:t xml:space="preserve"> accepted</w:t>
      </w:r>
      <w:r w:rsidR="00E84F4E">
        <w:rPr>
          <w:rFonts w:ascii="Arial" w:hAnsi="Arial" w:cs="Arial"/>
          <w:sz w:val="20"/>
          <w:szCs w:val="20"/>
        </w:rPr>
        <w:t xml:space="preserve"> due to the risk of physical contamination</w:t>
      </w:r>
    </w:p>
    <w:p w14:paraId="05225ECD" w14:textId="77777777" w:rsidR="005805B8" w:rsidRDefault="005805B8" w:rsidP="000B0D98">
      <w:pPr>
        <w:spacing w:after="0" w:line="240" w:lineRule="auto"/>
        <w:jc w:val="both"/>
        <w:rPr>
          <w:rFonts w:ascii="Arial" w:hAnsi="Arial" w:cs="Arial"/>
          <w:b/>
        </w:rPr>
      </w:pPr>
    </w:p>
    <w:p w14:paraId="129B8583" w14:textId="0EB18B4A" w:rsidR="005805B8" w:rsidRPr="009325AE" w:rsidRDefault="00503631" w:rsidP="000B0D98">
      <w:pPr>
        <w:spacing w:after="0" w:line="240" w:lineRule="auto"/>
        <w:jc w:val="both"/>
        <w:rPr>
          <w:rFonts w:ascii="Arial" w:hAnsi="Arial" w:cs="Arial"/>
          <w:b/>
        </w:rPr>
      </w:pPr>
      <w:r>
        <w:rPr>
          <w:rFonts w:ascii="Arial" w:hAnsi="Arial" w:cs="Arial"/>
          <w:b/>
        </w:rPr>
        <w:t xml:space="preserve">7: </w:t>
      </w:r>
      <w:r w:rsidR="005805B8" w:rsidRPr="009325AE">
        <w:rPr>
          <w:rFonts w:ascii="Arial" w:hAnsi="Arial" w:cs="Arial"/>
          <w:b/>
        </w:rPr>
        <w:t>Pricing</w:t>
      </w:r>
      <w:r w:rsidR="00EF01E2">
        <w:rPr>
          <w:rFonts w:ascii="Arial" w:hAnsi="Arial" w:cs="Arial"/>
          <w:b/>
        </w:rPr>
        <w:t xml:space="preserve"> policy</w:t>
      </w:r>
    </w:p>
    <w:p w14:paraId="735DBE6A" w14:textId="6B7E4F97" w:rsidR="005805B8" w:rsidRPr="00C612EE" w:rsidRDefault="005805B8" w:rsidP="00B42B85">
      <w:pPr>
        <w:pStyle w:val="BodyTextIndent"/>
        <w:numPr>
          <w:ilvl w:val="0"/>
          <w:numId w:val="17"/>
        </w:numPr>
        <w:spacing w:after="0"/>
        <w:jc w:val="both"/>
        <w:rPr>
          <w:rFonts w:cs="Arial"/>
          <w:sz w:val="20"/>
          <w:szCs w:val="20"/>
        </w:rPr>
      </w:pPr>
      <w:r w:rsidRPr="00C612EE">
        <w:rPr>
          <w:rFonts w:cs="Arial"/>
          <w:sz w:val="20"/>
          <w:szCs w:val="20"/>
        </w:rPr>
        <w:t>Pricing will be based on a monthly Price Schedule to be provided by the supplier and confirmed</w:t>
      </w:r>
      <w:r>
        <w:rPr>
          <w:rFonts w:cs="Arial"/>
          <w:sz w:val="20"/>
          <w:szCs w:val="20"/>
        </w:rPr>
        <w:t>/agreed</w:t>
      </w:r>
      <w:r w:rsidRPr="00C612EE">
        <w:rPr>
          <w:rFonts w:cs="Arial"/>
          <w:sz w:val="20"/>
          <w:szCs w:val="20"/>
        </w:rPr>
        <w:t xml:space="preserve"> by the </w:t>
      </w:r>
      <w:r>
        <w:rPr>
          <w:rFonts w:cs="Arial"/>
          <w:sz w:val="20"/>
          <w:szCs w:val="20"/>
        </w:rPr>
        <w:t>U</w:t>
      </w:r>
      <w:r w:rsidRPr="00C612EE">
        <w:rPr>
          <w:rFonts w:cs="Arial"/>
          <w:sz w:val="20"/>
          <w:szCs w:val="20"/>
        </w:rPr>
        <w:t xml:space="preserve">niversity. </w:t>
      </w:r>
      <w:r w:rsidR="007A5E4A">
        <w:rPr>
          <w:rFonts w:cs="Arial"/>
          <w:sz w:val="20"/>
          <w:szCs w:val="20"/>
        </w:rPr>
        <w:t xml:space="preserve">The supplier may add seasonal items to this list. </w:t>
      </w:r>
      <w:r w:rsidRPr="00C612EE">
        <w:rPr>
          <w:rFonts w:cs="Arial"/>
          <w:sz w:val="20"/>
          <w:szCs w:val="20"/>
        </w:rPr>
        <w:t xml:space="preserve">Prices must be submitted by e-mail </w:t>
      </w:r>
      <w:r w:rsidR="007A5E4A">
        <w:rPr>
          <w:rFonts w:cs="Arial"/>
          <w:sz w:val="20"/>
          <w:szCs w:val="20"/>
        </w:rPr>
        <w:t>to</w:t>
      </w:r>
      <w:r w:rsidRPr="00C612EE">
        <w:rPr>
          <w:rFonts w:cs="Arial"/>
          <w:sz w:val="20"/>
          <w:szCs w:val="20"/>
        </w:rPr>
        <w:t xml:space="preserve"> the </w:t>
      </w:r>
      <w:r>
        <w:rPr>
          <w:rFonts w:cs="Arial"/>
          <w:sz w:val="20"/>
          <w:szCs w:val="20"/>
        </w:rPr>
        <w:t>U</w:t>
      </w:r>
      <w:r w:rsidRPr="00C612EE">
        <w:rPr>
          <w:rFonts w:cs="Arial"/>
          <w:sz w:val="20"/>
          <w:szCs w:val="20"/>
        </w:rPr>
        <w:t xml:space="preserve">niversity and received on </w:t>
      </w:r>
      <w:r w:rsidR="001A4306">
        <w:rPr>
          <w:rFonts w:cs="Arial"/>
          <w:sz w:val="20"/>
          <w:szCs w:val="20"/>
        </w:rPr>
        <w:t>an</w:t>
      </w:r>
      <w:r w:rsidRPr="00C612EE">
        <w:rPr>
          <w:rFonts w:cs="Arial"/>
          <w:sz w:val="20"/>
          <w:szCs w:val="20"/>
        </w:rPr>
        <w:t xml:space="preserve"> agreed date</w:t>
      </w:r>
      <w:r w:rsidR="002D1840">
        <w:rPr>
          <w:rFonts w:cs="Arial"/>
          <w:sz w:val="20"/>
          <w:szCs w:val="20"/>
        </w:rPr>
        <w:t>, usually the last Thursday of each month,</w:t>
      </w:r>
      <w:r w:rsidRPr="00C612EE">
        <w:rPr>
          <w:rFonts w:cs="Arial"/>
          <w:sz w:val="20"/>
          <w:szCs w:val="20"/>
        </w:rPr>
        <w:t xml:space="preserve"> prior to the beginning of the next monthly period. Prices will be reviewed, checked and authorised by the </w:t>
      </w:r>
      <w:r w:rsidR="007A5E4A">
        <w:rPr>
          <w:rFonts w:cs="Arial"/>
          <w:sz w:val="20"/>
          <w:szCs w:val="20"/>
        </w:rPr>
        <w:t>A+H</w:t>
      </w:r>
      <w:r w:rsidRPr="00C612EE">
        <w:rPr>
          <w:rFonts w:cs="Arial"/>
          <w:sz w:val="20"/>
          <w:szCs w:val="20"/>
        </w:rPr>
        <w:t xml:space="preserve"> Office, which reserves the right to query all prices. </w:t>
      </w:r>
    </w:p>
    <w:p w14:paraId="4909EBC3" w14:textId="383F2557" w:rsidR="005805B8" w:rsidRPr="002D1840" w:rsidRDefault="005805B8" w:rsidP="002D1840">
      <w:pPr>
        <w:pStyle w:val="BodyTextIndent"/>
        <w:spacing w:after="0"/>
        <w:ind w:left="709"/>
        <w:jc w:val="both"/>
        <w:rPr>
          <w:rFonts w:cs="Arial"/>
          <w:sz w:val="20"/>
          <w:szCs w:val="20"/>
        </w:rPr>
      </w:pPr>
    </w:p>
    <w:p w14:paraId="1CA673C8" w14:textId="271E2A04" w:rsidR="005805B8" w:rsidRDefault="00503631" w:rsidP="000B0D98">
      <w:pPr>
        <w:spacing w:after="0" w:line="240" w:lineRule="auto"/>
        <w:ind w:hanging="11"/>
        <w:rPr>
          <w:rFonts w:ascii="Arial" w:hAnsi="Arial" w:cs="Arial"/>
          <w:b/>
        </w:rPr>
      </w:pPr>
      <w:r>
        <w:rPr>
          <w:rFonts w:ascii="Arial" w:hAnsi="Arial" w:cs="Arial"/>
          <w:b/>
        </w:rPr>
        <w:t xml:space="preserve">8: </w:t>
      </w:r>
      <w:r w:rsidR="005805B8" w:rsidRPr="00D9028A">
        <w:rPr>
          <w:rFonts w:ascii="Arial" w:hAnsi="Arial" w:cs="Arial"/>
          <w:b/>
        </w:rPr>
        <w:t xml:space="preserve">Sustainability </w:t>
      </w:r>
    </w:p>
    <w:p w14:paraId="38B46E43" w14:textId="7B2F9837" w:rsidR="005805B8" w:rsidRPr="00B42B85" w:rsidRDefault="005805B8" w:rsidP="00B42B85">
      <w:pPr>
        <w:pStyle w:val="ListParagraph"/>
        <w:numPr>
          <w:ilvl w:val="0"/>
          <w:numId w:val="17"/>
        </w:numPr>
        <w:spacing w:after="0"/>
        <w:rPr>
          <w:rFonts w:ascii="Arial" w:hAnsi="Arial" w:cs="Arial"/>
          <w:sz w:val="20"/>
          <w:szCs w:val="20"/>
        </w:rPr>
      </w:pPr>
      <w:r w:rsidRPr="00B42B85">
        <w:rPr>
          <w:rFonts w:ascii="Arial" w:hAnsi="Arial" w:cs="Arial"/>
          <w:sz w:val="20"/>
          <w:szCs w:val="20"/>
        </w:rPr>
        <w:t>Suppliers are expected to support the University of Brighton Sustainable Food Policy document</w:t>
      </w:r>
      <w:r w:rsidR="00CD1FCE">
        <w:rPr>
          <w:rFonts w:ascii="Arial" w:hAnsi="Arial" w:cs="Arial"/>
          <w:sz w:val="20"/>
          <w:szCs w:val="20"/>
        </w:rPr>
        <w:t xml:space="preserve"> </w:t>
      </w:r>
      <w:r w:rsidRPr="00B42B85">
        <w:rPr>
          <w:rFonts w:ascii="Arial" w:hAnsi="Arial" w:cs="Arial"/>
          <w:sz w:val="20"/>
          <w:szCs w:val="20"/>
        </w:rPr>
        <w:t>where it is applicable to their product and service</w:t>
      </w:r>
      <w:r w:rsidR="00CD1FCE" w:rsidRPr="00CD1FCE">
        <w:rPr>
          <w:rFonts w:ascii="Arial" w:hAnsi="Arial" w:cs="Arial"/>
          <w:sz w:val="20"/>
          <w:szCs w:val="20"/>
        </w:rPr>
        <w:t xml:space="preserve"> </w:t>
      </w:r>
      <w:r w:rsidR="00CD1FCE">
        <w:rPr>
          <w:rFonts w:ascii="Arial" w:hAnsi="Arial" w:cs="Arial"/>
          <w:sz w:val="20"/>
          <w:szCs w:val="20"/>
        </w:rPr>
        <w:t xml:space="preserve">- see Appendix </w:t>
      </w:r>
      <w:r w:rsidR="00E355A0">
        <w:rPr>
          <w:rFonts w:ascii="Arial" w:hAnsi="Arial" w:cs="Arial"/>
          <w:sz w:val="20"/>
          <w:szCs w:val="20"/>
        </w:rPr>
        <w:t>3</w:t>
      </w:r>
      <w:r w:rsidR="00CD1FCE">
        <w:rPr>
          <w:rFonts w:ascii="Arial" w:hAnsi="Arial" w:cs="Arial"/>
          <w:sz w:val="20"/>
          <w:szCs w:val="20"/>
        </w:rPr>
        <w:t>.</w:t>
      </w:r>
    </w:p>
    <w:p w14:paraId="1D6165B4" w14:textId="77777777" w:rsidR="00CD1FCE" w:rsidRDefault="00CD1FCE">
      <w:pPr>
        <w:rPr>
          <w:rFonts w:ascii="Arial" w:hAnsi="Arial" w:cs="Arial"/>
          <w:b/>
          <w:sz w:val="28"/>
          <w:szCs w:val="28"/>
        </w:rPr>
      </w:pPr>
      <w:r>
        <w:rPr>
          <w:rFonts w:ascii="Arial" w:hAnsi="Arial" w:cs="Arial"/>
          <w:b/>
          <w:sz w:val="28"/>
          <w:szCs w:val="28"/>
        </w:rPr>
        <w:br w:type="page"/>
      </w:r>
    </w:p>
    <w:p w14:paraId="59222AFC" w14:textId="1C58FFFE" w:rsidR="007F7712" w:rsidRPr="000517EB" w:rsidRDefault="007F7712" w:rsidP="007F7712">
      <w:pPr>
        <w:spacing w:after="0" w:line="240" w:lineRule="auto"/>
        <w:ind w:hanging="11"/>
        <w:rPr>
          <w:rFonts w:ascii="Arial" w:hAnsi="Arial" w:cs="Arial"/>
          <w:b/>
          <w:sz w:val="28"/>
          <w:szCs w:val="28"/>
        </w:rPr>
      </w:pPr>
      <w:r w:rsidRPr="000517EB">
        <w:rPr>
          <w:rFonts w:ascii="Arial" w:hAnsi="Arial" w:cs="Arial"/>
          <w:b/>
          <w:sz w:val="28"/>
          <w:szCs w:val="28"/>
        </w:rPr>
        <w:lastRenderedPageBreak/>
        <w:t>Schedule 2 - Evaluation Criteria</w:t>
      </w:r>
    </w:p>
    <w:p w14:paraId="0ED7E9BB" w14:textId="77777777" w:rsidR="007F7712" w:rsidRPr="00C771E3" w:rsidRDefault="007F7712" w:rsidP="007F7712">
      <w:pPr>
        <w:pStyle w:val="B1"/>
        <w:ind w:left="0" w:hanging="11"/>
        <w:rPr>
          <w:rFonts w:ascii="Arial" w:hAnsi="Arial" w:cs="Arial"/>
          <w:color w:val="000000"/>
          <w:sz w:val="20"/>
        </w:rPr>
      </w:pPr>
      <w:r w:rsidRPr="00C771E3">
        <w:rPr>
          <w:rFonts w:ascii="Arial" w:hAnsi="Arial" w:cs="Arial"/>
          <w:color w:val="000000"/>
          <w:sz w:val="20"/>
        </w:rPr>
        <w:t xml:space="preserve">The University of Brighton shall award the contract on the basis of the offer which is the most economically advantageous to the University of Brighton and which meets the award criteria. </w:t>
      </w:r>
    </w:p>
    <w:p w14:paraId="0C2E58CB" w14:textId="77777777" w:rsidR="007F7712" w:rsidRPr="00C771E3" w:rsidRDefault="007F7712" w:rsidP="007F7712">
      <w:pPr>
        <w:tabs>
          <w:tab w:val="left" w:pos="709"/>
          <w:tab w:val="right" w:pos="8931"/>
        </w:tabs>
        <w:spacing w:after="0" w:line="240" w:lineRule="auto"/>
        <w:rPr>
          <w:rFonts w:ascii="Arial" w:hAnsi="Arial" w:cs="Arial"/>
          <w:b/>
          <w:sz w:val="20"/>
          <w:szCs w:val="20"/>
        </w:rPr>
      </w:pPr>
    </w:p>
    <w:p w14:paraId="69111D83" w14:textId="46C9BEC2" w:rsidR="007F7712" w:rsidRPr="00C771E3" w:rsidRDefault="007F7712" w:rsidP="00093CC3">
      <w:pPr>
        <w:pStyle w:val="BHCCINDENTMAINTEXT"/>
      </w:pPr>
      <w:r w:rsidRPr="00C771E3">
        <w:t xml:space="preserve">Tenders will be evaluated on </w:t>
      </w:r>
      <w:r w:rsidRPr="00592D81">
        <w:t xml:space="preserve">price </w:t>
      </w:r>
      <w:r w:rsidRPr="00EF01E2">
        <w:t xml:space="preserve">and quality </w:t>
      </w:r>
      <w:r w:rsidR="00FD1623">
        <w:t>issues.</w:t>
      </w:r>
    </w:p>
    <w:p w14:paraId="50A62C84" w14:textId="77777777" w:rsidR="007F7712" w:rsidRDefault="007F7712" w:rsidP="007F7712">
      <w:pPr>
        <w:spacing w:after="0" w:line="240" w:lineRule="auto"/>
        <w:rPr>
          <w:rFonts w:ascii="Arial" w:hAnsi="Arial" w:cs="Arial"/>
        </w:rPr>
      </w:pPr>
    </w:p>
    <w:p w14:paraId="12069C72" w14:textId="77777777" w:rsidR="007F7712" w:rsidRPr="004B16D3" w:rsidRDefault="007F7712" w:rsidP="007F7712">
      <w:pPr>
        <w:spacing w:after="0" w:line="240" w:lineRule="auto"/>
        <w:rPr>
          <w:rFonts w:ascii="Arial" w:hAnsi="Arial" w:cs="Arial"/>
          <w:b/>
        </w:rPr>
      </w:pPr>
      <w:r>
        <w:rPr>
          <w:rFonts w:ascii="Arial" w:hAnsi="Arial" w:cs="Arial"/>
          <w:b/>
        </w:rPr>
        <w:t>Price</w:t>
      </w:r>
      <w:r w:rsidRPr="004B16D3">
        <w:rPr>
          <w:rFonts w:ascii="Arial" w:hAnsi="Arial" w:cs="Arial"/>
          <w:b/>
        </w:rPr>
        <w:t xml:space="preserve"> Evaluation </w:t>
      </w:r>
      <w:r>
        <w:rPr>
          <w:rFonts w:ascii="Arial" w:hAnsi="Arial" w:cs="Arial"/>
          <w:b/>
        </w:rPr>
        <w:t>40%</w:t>
      </w:r>
    </w:p>
    <w:tbl>
      <w:tblPr>
        <w:tblStyle w:val="TableGrid"/>
        <w:tblpPr w:leftFromText="180" w:rightFromText="180" w:vertAnchor="text" w:horzAnchor="margin" w:tblpY="85"/>
        <w:tblW w:w="0" w:type="auto"/>
        <w:tblLayout w:type="fixed"/>
        <w:tblLook w:val="04A0" w:firstRow="1" w:lastRow="0" w:firstColumn="1" w:lastColumn="0" w:noHBand="0" w:noVBand="1"/>
      </w:tblPr>
      <w:tblGrid>
        <w:gridCol w:w="4482"/>
        <w:gridCol w:w="2809"/>
      </w:tblGrid>
      <w:tr w:rsidR="007F7712" w:rsidRPr="00C771E3" w14:paraId="328844EB" w14:textId="77777777" w:rsidTr="006D20F5">
        <w:trPr>
          <w:cantSplit/>
          <w:tblHeader/>
        </w:trPr>
        <w:tc>
          <w:tcPr>
            <w:tcW w:w="4482" w:type="dxa"/>
            <w:shd w:val="clear" w:color="auto" w:fill="D9D9D9" w:themeFill="background1" w:themeFillShade="D9"/>
          </w:tcPr>
          <w:p w14:paraId="22AC88BF" w14:textId="77777777" w:rsidR="007F7712" w:rsidRPr="00C771E3" w:rsidRDefault="007F7712" w:rsidP="007F7712">
            <w:pPr>
              <w:jc w:val="center"/>
              <w:rPr>
                <w:rFonts w:ascii="Arial" w:hAnsi="Arial" w:cs="Arial"/>
                <w:b/>
                <w:sz w:val="20"/>
                <w:szCs w:val="20"/>
              </w:rPr>
            </w:pPr>
            <w:r w:rsidRPr="00C771E3">
              <w:rPr>
                <w:rFonts w:ascii="Arial" w:hAnsi="Arial" w:cs="Arial"/>
                <w:b/>
                <w:sz w:val="20"/>
                <w:szCs w:val="20"/>
              </w:rPr>
              <w:t>Price Criteria</w:t>
            </w:r>
          </w:p>
        </w:tc>
        <w:tc>
          <w:tcPr>
            <w:tcW w:w="2809" w:type="dxa"/>
            <w:shd w:val="clear" w:color="auto" w:fill="D9D9D9" w:themeFill="background1" w:themeFillShade="D9"/>
          </w:tcPr>
          <w:p w14:paraId="5006DE3A" w14:textId="77777777" w:rsidR="007F7712" w:rsidRPr="00C771E3" w:rsidRDefault="007F7712" w:rsidP="007F7712">
            <w:pPr>
              <w:jc w:val="center"/>
              <w:rPr>
                <w:rFonts w:ascii="Arial" w:hAnsi="Arial" w:cs="Arial"/>
                <w:b/>
                <w:sz w:val="20"/>
                <w:szCs w:val="20"/>
              </w:rPr>
            </w:pPr>
            <w:r w:rsidRPr="00C771E3">
              <w:rPr>
                <w:rFonts w:ascii="Arial" w:hAnsi="Arial" w:cs="Arial"/>
                <w:b/>
                <w:sz w:val="20"/>
                <w:szCs w:val="20"/>
              </w:rPr>
              <w:t>Weighting</w:t>
            </w:r>
          </w:p>
        </w:tc>
      </w:tr>
      <w:tr w:rsidR="007F7712" w:rsidRPr="00C771E3" w14:paraId="65AEDE4A" w14:textId="77777777" w:rsidTr="006D20F5">
        <w:trPr>
          <w:trHeight w:val="325"/>
        </w:trPr>
        <w:tc>
          <w:tcPr>
            <w:tcW w:w="4482" w:type="dxa"/>
            <w:tcBorders>
              <w:bottom w:val="single" w:sz="4" w:space="0" w:color="auto"/>
            </w:tcBorders>
            <w:vAlign w:val="center"/>
          </w:tcPr>
          <w:p w14:paraId="30C8A9CA" w14:textId="77777777" w:rsidR="007F7712" w:rsidRPr="00C771E3" w:rsidRDefault="007F7712" w:rsidP="007F7712">
            <w:pPr>
              <w:jc w:val="center"/>
              <w:rPr>
                <w:rFonts w:ascii="Arial" w:hAnsi="Arial" w:cs="Arial"/>
                <w:sz w:val="20"/>
                <w:szCs w:val="20"/>
              </w:rPr>
            </w:pPr>
            <w:r>
              <w:rPr>
                <w:rFonts w:ascii="Arial" w:hAnsi="Arial" w:cs="Arial"/>
                <w:sz w:val="20"/>
                <w:szCs w:val="20"/>
              </w:rPr>
              <w:t>Prices as per list in Schedule 4</w:t>
            </w:r>
          </w:p>
        </w:tc>
        <w:tc>
          <w:tcPr>
            <w:tcW w:w="2809" w:type="dxa"/>
            <w:tcBorders>
              <w:bottom w:val="single" w:sz="4" w:space="0" w:color="auto"/>
            </w:tcBorders>
            <w:vAlign w:val="center"/>
          </w:tcPr>
          <w:p w14:paraId="1D2669A0" w14:textId="77777777" w:rsidR="007F7712" w:rsidRPr="00EF01E2" w:rsidRDefault="007F7712" w:rsidP="007F7712">
            <w:pPr>
              <w:jc w:val="center"/>
              <w:rPr>
                <w:rFonts w:ascii="Arial" w:hAnsi="Arial" w:cs="Arial"/>
                <w:sz w:val="20"/>
                <w:szCs w:val="20"/>
              </w:rPr>
            </w:pPr>
            <w:r w:rsidRPr="00EF01E2">
              <w:rPr>
                <w:rFonts w:ascii="Arial" w:hAnsi="Arial" w:cs="Arial"/>
                <w:iCs/>
                <w:sz w:val="20"/>
                <w:szCs w:val="20"/>
              </w:rPr>
              <w:t>100</w:t>
            </w:r>
          </w:p>
        </w:tc>
      </w:tr>
      <w:tr w:rsidR="007F7712" w:rsidRPr="00C771E3" w14:paraId="368E883E" w14:textId="77777777" w:rsidTr="006D20F5">
        <w:trPr>
          <w:trHeight w:val="280"/>
        </w:trPr>
        <w:tc>
          <w:tcPr>
            <w:tcW w:w="4482" w:type="dxa"/>
            <w:vAlign w:val="center"/>
          </w:tcPr>
          <w:p w14:paraId="00929B72" w14:textId="77777777" w:rsidR="007F7712" w:rsidRPr="00C771E3" w:rsidRDefault="007F7712" w:rsidP="007F7712">
            <w:pPr>
              <w:jc w:val="center"/>
              <w:rPr>
                <w:rFonts w:ascii="Arial" w:hAnsi="Arial" w:cs="Arial"/>
                <w:b/>
                <w:sz w:val="20"/>
                <w:szCs w:val="20"/>
              </w:rPr>
            </w:pPr>
            <w:r w:rsidRPr="00C771E3">
              <w:rPr>
                <w:rFonts w:ascii="Arial" w:hAnsi="Arial" w:cs="Arial"/>
                <w:b/>
                <w:sz w:val="20"/>
                <w:szCs w:val="20"/>
              </w:rPr>
              <w:t>Total</w:t>
            </w:r>
          </w:p>
        </w:tc>
        <w:tc>
          <w:tcPr>
            <w:tcW w:w="2809" w:type="dxa"/>
            <w:vAlign w:val="center"/>
          </w:tcPr>
          <w:p w14:paraId="136220BC" w14:textId="77777777" w:rsidR="007F7712" w:rsidRPr="00C771E3" w:rsidRDefault="007F7712" w:rsidP="007F7712">
            <w:pPr>
              <w:jc w:val="center"/>
              <w:rPr>
                <w:rFonts w:ascii="Arial" w:hAnsi="Arial" w:cs="Arial"/>
                <w:b/>
                <w:color w:val="FF0000"/>
                <w:sz w:val="20"/>
                <w:szCs w:val="20"/>
              </w:rPr>
            </w:pPr>
            <w:r w:rsidRPr="00C771E3">
              <w:rPr>
                <w:rFonts w:ascii="Arial" w:hAnsi="Arial" w:cs="Arial"/>
                <w:b/>
                <w:sz w:val="20"/>
                <w:szCs w:val="20"/>
              </w:rPr>
              <w:t>100</w:t>
            </w:r>
          </w:p>
        </w:tc>
      </w:tr>
    </w:tbl>
    <w:p w14:paraId="150D7D7E" w14:textId="77777777" w:rsidR="007F7712" w:rsidRPr="00C771E3" w:rsidRDefault="007F7712" w:rsidP="007F7712">
      <w:pPr>
        <w:spacing w:after="0" w:line="240" w:lineRule="auto"/>
        <w:rPr>
          <w:rFonts w:ascii="Arial" w:hAnsi="Arial" w:cs="Arial"/>
          <w:sz w:val="20"/>
          <w:szCs w:val="20"/>
        </w:rPr>
      </w:pPr>
    </w:p>
    <w:p w14:paraId="4194072A" w14:textId="77777777" w:rsidR="007F7712" w:rsidRPr="00C771E3" w:rsidRDefault="007F7712" w:rsidP="007F7712">
      <w:pPr>
        <w:spacing w:after="0" w:line="240" w:lineRule="auto"/>
        <w:rPr>
          <w:rFonts w:ascii="Arial" w:hAnsi="Arial" w:cs="Arial"/>
          <w:sz w:val="20"/>
          <w:szCs w:val="20"/>
        </w:rPr>
      </w:pPr>
    </w:p>
    <w:p w14:paraId="66E3BF88" w14:textId="77777777" w:rsidR="007F7712" w:rsidRPr="00C771E3" w:rsidRDefault="007F7712" w:rsidP="007F7712">
      <w:pPr>
        <w:spacing w:after="0" w:line="240" w:lineRule="auto"/>
        <w:rPr>
          <w:rFonts w:ascii="Arial" w:hAnsi="Arial" w:cs="Arial"/>
          <w:sz w:val="20"/>
          <w:szCs w:val="20"/>
        </w:rPr>
      </w:pPr>
    </w:p>
    <w:p w14:paraId="4A37A61D" w14:textId="77777777" w:rsidR="007F7712" w:rsidRPr="00C771E3" w:rsidRDefault="007F7712" w:rsidP="007F7712">
      <w:pPr>
        <w:spacing w:after="0" w:line="240" w:lineRule="auto"/>
        <w:rPr>
          <w:rFonts w:ascii="Arial" w:hAnsi="Arial" w:cs="Arial"/>
          <w:sz w:val="20"/>
          <w:szCs w:val="20"/>
        </w:rPr>
      </w:pPr>
    </w:p>
    <w:p w14:paraId="53EC7AFA" w14:textId="77777777" w:rsidR="007F7712" w:rsidRPr="00C771E3" w:rsidRDefault="007F7712" w:rsidP="007F7712">
      <w:pPr>
        <w:spacing w:after="0" w:line="240" w:lineRule="auto"/>
        <w:rPr>
          <w:rFonts w:ascii="Arial" w:hAnsi="Arial" w:cs="Arial"/>
          <w:sz w:val="20"/>
          <w:szCs w:val="20"/>
        </w:rPr>
      </w:pPr>
    </w:p>
    <w:p w14:paraId="3236BDDC" w14:textId="77777777" w:rsidR="007F7712" w:rsidRPr="00C771E3" w:rsidRDefault="007F7712" w:rsidP="007F7712">
      <w:pPr>
        <w:spacing w:after="0" w:line="240" w:lineRule="auto"/>
        <w:rPr>
          <w:rFonts w:ascii="Arial" w:hAnsi="Arial" w:cs="Arial"/>
          <w:sz w:val="20"/>
          <w:szCs w:val="20"/>
        </w:rPr>
      </w:pPr>
    </w:p>
    <w:p w14:paraId="791E701E" w14:textId="77777777" w:rsidR="007F7712" w:rsidRPr="00C771E3" w:rsidRDefault="007F7712" w:rsidP="007F7712">
      <w:pPr>
        <w:spacing w:after="0" w:line="240" w:lineRule="auto"/>
        <w:rPr>
          <w:rFonts w:ascii="Arial" w:hAnsi="Arial" w:cs="Arial"/>
          <w:sz w:val="20"/>
          <w:szCs w:val="20"/>
        </w:rPr>
      </w:pPr>
    </w:p>
    <w:p w14:paraId="1FC02EE1" w14:textId="77777777" w:rsidR="007F7712" w:rsidRPr="00C771E3" w:rsidRDefault="007F7712" w:rsidP="007F7712">
      <w:pPr>
        <w:spacing w:after="0" w:line="240" w:lineRule="auto"/>
        <w:rPr>
          <w:rFonts w:ascii="Arial" w:hAnsi="Arial" w:cs="Arial"/>
          <w:sz w:val="20"/>
          <w:szCs w:val="20"/>
        </w:rPr>
      </w:pPr>
    </w:p>
    <w:p w14:paraId="2AD32A82" w14:textId="77777777" w:rsidR="007F7712" w:rsidRPr="00C771E3" w:rsidRDefault="007F7712" w:rsidP="007F7712">
      <w:pPr>
        <w:spacing w:after="0" w:line="240" w:lineRule="auto"/>
        <w:rPr>
          <w:rFonts w:ascii="Arial" w:hAnsi="Arial" w:cs="Arial"/>
          <w:sz w:val="20"/>
          <w:szCs w:val="20"/>
        </w:rPr>
      </w:pPr>
    </w:p>
    <w:p w14:paraId="02127C9F" w14:textId="77777777" w:rsidR="007F7712" w:rsidRPr="004B16D3" w:rsidRDefault="007F7712" w:rsidP="007F7712">
      <w:pPr>
        <w:spacing w:after="0" w:line="240" w:lineRule="auto"/>
        <w:rPr>
          <w:rFonts w:ascii="Arial" w:hAnsi="Arial" w:cs="Arial"/>
          <w:b/>
        </w:rPr>
      </w:pPr>
      <w:r w:rsidRPr="004B16D3">
        <w:rPr>
          <w:rFonts w:ascii="Arial" w:hAnsi="Arial" w:cs="Arial"/>
          <w:b/>
        </w:rPr>
        <w:t xml:space="preserve">Quality Evaluation </w:t>
      </w:r>
      <w:r>
        <w:rPr>
          <w:rFonts w:ascii="Arial" w:hAnsi="Arial" w:cs="Arial"/>
          <w:b/>
        </w:rPr>
        <w:t>60%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2835"/>
      </w:tblGrid>
      <w:tr w:rsidR="007F7712" w:rsidRPr="00C771E3" w14:paraId="2957F65C" w14:textId="77777777" w:rsidTr="006D20F5">
        <w:tc>
          <w:tcPr>
            <w:tcW w:w="4503" w:type="dxa"/>
            <w:shd w:val="clear" w:color="auto" w:fill="D9D9D9" w:themeFill="background1" w:themeFillShade="D9"/>
          </w:tcPr>
          <w:p w14:paraId="1A438681" w14:textId="77777777" w:rsidR="007F7712" w:rsidRPr="00C771E3" w:rsidRDefault="007F7712" w:rsidP="007F7712">
            <w:pPr>
              <w:tabs>
                <w:tab w:val="left" w:pos="567"/>
              </w:tabs>
              <w:spacing w:after="0" w:line="240" w:lineRule="auto"/>
              <w:jc w:val="center"/>
              <w:rPr>
                <w:rFonts w:ascii="Arial" w:hAnsi="Arial" w:cs="Arial"/>
                <w:b/>
                <w:sz w:val="20"/>
                <w:szCs w:val="20"/>
              </w:rPr>
            </w:pPr>
            <w:r w:rsidRPr="00C771E3">
              <w:rPr>
                <w:rFonts w:ascii="Arial" w:hAnsi="Arial" w:cs="Arial"/>
                <w:b/>
                <w:sz w:val="20"/>
                <w:szCs w:val="20"/>
              </w:rPr>
              <w:t>Quality Criteria</w:t>
            </w:r>
          </w:p>
        </w:tc>
        <w:tc>
          <w:tcPr>
            <w:tcW w:w="2835" w:type="dxa"/>
            <w:shd w:val="clear" w:color="auto" w:fill="D9D9D9" w:themeFill="background1" w:themeFillShade="D9"/>
          </w:tcPr>
          <w:p w14:paraId="2B8BB2D2" w14:textId="77777777" w:rsidR="007F7712" w:rsidRPr="00C771E3" w:rsidRDefault="007F7712" w:rsidP="007F7712">
            <w:pPr>
              <w:tabs>
                <w:tab w:val="left" w:pos="567"/>
              </w:tabs>
              <w:spacing w:after="0" w:line="240" w:lineRule="auto"/>
              <w:jc w:val="center"/>
              <w:rPr>
                <w:rFonts w:ascii="Arial" w:hAnsi="Arial" w:cs="Arial"/>
                <w:b/>
                <w:sz w:val="20"/>
                <w:szCs w:val="20"/>
              </w:rPr>
            </w:pPr>
            <w:r w:rsidRPr="00C771E3">
              <w:rPr>
                <w:rFonts w:ascii="Arial" w:hAnsi="Arial" w:cs="Arial"/>
                <w:b/>
                <w:sz w:val="20"/>
                <w:szCs w:val="20"/>
              </w:rPr>
              <w:t>Weighting</w:t>
            </w:r>
          </w:p>
        </w:tc>
      </w:tr>
      <w:tr w:rsidR="007F7712" w:rsidRPr="00C771E3" w14:paraId="3F1DD0A2" w14:textId="77777777" w:rsidTr="006D20F5">
        <w:tc>
          <w:tcPr>
            <w:tcW w:w="4503" w:type="dxa"/>
          </w:tcPr>
          <w:p w14:paraId="2E92F99F" w14:textId="77777777" w:rsidR="007F7712" w:rsidRPr="003104C9" w:rsidRDefault="007F7712" w:rsidP="007F7712">
            <w:pPr>
              <w:tabs>
                <w:tab w:val="left" w:pos="567"/>
              </w:tabs>
              <w:spacing w:after="0" w:line="240" w:lineRule="auto"/>
              <w:jc w:val="center"/>
              <w:rPr>
                <w:rFonts w:ascii="Arial" w:hAnsi="Arial" w:cs="Arial"/>
                <w:sz w:val="20"/>
                <w:szCs w:val="20"/>
              </w:rPr>
            </w:pPr>
            <w:r w:rsidRPr="003104C9">
              <w:rPr>
                <w:rFonts w:ascii="Arial" w:hAnsi="Arial" w:cs="Arial"/>
                <w:sz w:val="20"/>
                <w:szCs w:val="20"/>
              </w:rPr>
              <w:t>Organisation details</w:t>
            </w:r>
          </w:p>
        </w:tc>
        <w:tc>
          <w:tcPr>
            <w:tcW w:w="2835" w:type="dxa"/>
          </w:tcPr>
          <w:p w14:paraId="577F0634" w14:textId="77777777" w:rsidR="007F7712" w:rsidRPr="003104C9" w:rsidRDefault="007F7712" w:rsidP="007F7712">
            <w:pPr>
              <w:tabs>
                <w:tab w:val="left" w:pos="567"/>
              </w:tabs>
              <w:spacing w:after="0" w:line="240" w:lineRule="auto"/>
              <w:jc w:val="center"/>
              <w:rPr>
                <w:rFonts w:ascii="Arial" w:hAnsi="Arial" w:cs="Arial"/>
                <w:sz w:val="20"/>
                <w:szCs w:val="20"/>
              </w:rPr>
            </w:pPr>
            <w:r w:rsidRPr="003104C9">
              <w:rPr>
                <w:rFonts w:ascii="Arial" w:hAnsi="Arial" w:cs="Arial"/>
                <w:sz w:val="20"/>
                <w:szCs w:val="20"/>
              </w:rPr>
              <w:t>Pass/fail</w:t>
            </w:r>
          </w:p>
        </w:tc>
      </w:tr>
      <w:tr w:rsidR="007F7712" w:rsidRPr="00C771E3" w14:paraId="762CABA6" w14:textId="77777777" w:rsidTr="006D20F5">
        <w:tc>
          <w:tcPr>
            <w:tcW w:w="4503" w:type="dxa"/>
          </w:tcPr>
          <w:p w14:paraId="75D9A539" w14:textId="2FB6BC9E" w:rsidR="007F7712" w:rsidRPr="003104C9" w:rsidRDefault="002A6715" w:rsidP="007F7712">
            <w:pPr>
              <w:tabs>
                <w:tab w:val="left" w:pos="567"/>
              </w:tabs>
              <w:spacing w:after="0" w:line="240" w:lineRule="auto"/>
              <w:jc w:val="center"/>
              <w:rPr>
                <w:rFonts w:ascii="Arial" w:hAnsi="Arial" w:cs="Arial"/>
                <w:sz w:val="20"/>
                <w:szCs w:val="20"/>
              </w:rPr>
            </w:pPr>
            <w:r w:rsidRPr="003104C9">
              <w:rPr>
                <w:rFonts w:ascii="Arial" w:hAnsi="Arial" w:cs="Arial"/>
                <w:sz w:val="20"/>
                <w:szCs w:val="20"/>
              </w:rPr>
              <w:t>Financial information</w:t>
            </w:r>
          </w:p>
        </w:tc>
        <w:tc>
          <w:tcPr>
            <w:tcW w:w="2835" w:type="dxa"/>
          </w:tcPr>
          <w:p w14:paraId="39A47BC3" w14:textId="77777777" w:rsidR="007F7712" w:rsidRPr="003104C9" w:rsidRDefault="007F7712" w:rsidP="007F7712">
            <w:pPr>
              <w:tabs>
                <w:tab w:val="left" w:pos="567"/>
              </w:tabs>
              <w:spacing w:after="0" w:line="240" w:lineRule="auto"/>
              <w:jc w:val="center"/>
              <w:rPr>
                <w:rFonts w:ascii="Arial" w:hAnsi="Arial" w:cs="Arial"/>
                <w:sz w:val="20"/>
                <w:szCs w:val="20"/>
              </w:rPr>
            </w:pPr>
            <w:r w:rsidRPr="003104C9">
              <w:rPr>
                <w:rFonts w:ascii="Arial" w:hAnsi="Arial" w:cs="Arial"/>
                <w:sz w:val="20"/>
                <w:szCs w:val="20"/>
              </w:rPr>
              <w:t>Pass/fail</w:t>
            </w:r>
          </w:p>
        </w:tc>
      </w:tr>
      <w:tr w:rsidR="007F7712" w:rsidRPr="00C771E3" w14:paraId="1D22D863" w14:textId="77777777" w:rsidTr="006D20F5">
        <w:tc>
          <w:tcPr>
            <w:tcW w:w="4503" w:type="dxa"/>
          </w:tcPr>
          <w:p w14:paraId="2AC1E7E8" w14:textId="5DB855A3" w:rsidR="007F7712" w:rsidRPr="003104C9" w:rsidRDefault="002A6715" w:rsidP="007F7712">
            <w:pPr>
              <w:tabs>
                <w:tab w:val="left" w:pos="567"/>
              </w:tabs>
              <w:spacing w:after="0" w:line="240" w:lineRule="auto"/>
              <w:jc w:val="center"/>
              <w:rPr>
                <w:rFonts w:ascii="Arial" w:hAnsi="Arial" w:cs="Arial"/>
                <w:sz w:val="20"/>
                <w:szCs w:val="20"/>
              </w:rPr>
            </w:pPr>
            <w:r w:rsidRPr="003104C9">
              <w:rPr>
                <w:rFonts w:ascii="Arial" w:hAnsi="Arial" w:cs="Arial"/>
                <w:sz w:val="20"/>
                <w:szCs w:val="20"/>
              </w:rPr>
              <w:t>Health + Safety</w:t>
            </w:r>
          </w:p>
        </w:tc>
        <w:tc>
          <w:tcPr>
            <w:tcW w:w="2835" w:type="dxa"/>
          </w:tcPr>
          <w:p w14:paraId="6BEA78A2" w14:textId="77777777" w:rsidR="007F7712" w:rsidRPr="003104C9" w:rsidRDefault="007F7712" w:rsidP="007F7712">
            <w:pPr>
              <w:tabs>
                <w:tab w:val="left" w:pos="567"/>
              </w:tabs>
              <w:spacing w:after="0" w:line="240" w:lineRule="auto"/>
              <w:jc w:val="center"/>
              <w:rPr>
                <w:rFonts w:ascii="Arial" w:hAnsi="Arial" w:cs="Arial"/>
                <w:sz w:val="20"/>
                <w:szCs w:val="20"/>
              </w:rPr>
            </w:pPr>
            <w:r w:rsidRPr="003104C9">
              <w:rPr>
                <w:rFonts w:ascii="Arial" w:hAnsi="Arial" w:cs="Arial"/>
                <w:sz w:val="20"/>
                <w:szCs w:val="20"/>
              </w:rPr>
              <w:t>Pass/fail</w:t>
            </w:r>
          </w:p>
        </w:tc>
      </w:tr>
      <w:tr w:rsidR="007F7712" w:rsidRPr="00C771E3" w14:paraId="5DAD789B" w14:textId="77777777" w:rsidTr="006D20F5">
        <w:tc>
          <w:tcPr>
            <w:tcW w:w="4503" w:type="dxa"/>
          </w:tcPr>
          <w:p w14:paraId="5CD4196B" w14:textId="10766CC7" w:rsidR="007F7712" w:rsidRPr="003104C9" w:rsidRDefault="002A6715" w:rsidP="007F7712">
            <w:pPr>
              <w:tabs>
                <w:tab w:val="left" w:pos="567"/>
              </w:tabs>
              <w:spacing w:after="0" w:line="240" w:lineRule="auto"/>
              <w:jc w:val="center"/>
              <w:rPr>
                <w:rFonts w:ascii="Arial" w:hAnsi="Arial" w:cs="Arial"/>
                <w:sz w:val="20"/>
                <w:szCs w:val="20"/>
              </w:rPr>
            </w:pPr>
            <w:r w:rsidRPr="003104C9">
              <w:rPr>
                <w:rFonts w:ascii="Arial" w:hAnsi="Arial" w:cs="Arial"/>
                <w:sz w:val="20"/>
                <w:szCs w:val="20"/>
              </w:rPr>
              <w:t>Equal Opportunities + Diversity</w:t>
            </w:r>
          </w:p>
        </w:tc>
        <w:tc>
          <w:tcPr>
            <w:tcW w:w="2835" w:type="dxa"/>
          </w:tcPr>
          <w:p w14:paraId="4FDFF456" w14:textId="77777777" w:rsidR="007F7712" w:rsidRPr="003104C9" w:rsidRDefault="007F7712" w:rsidP="007F7712">
            <w:pPr>
              <w:tabs>
                <w:tab w:val="left" w:pos="567"/>
              </w:tabs>
              <w:spacing w:after="0" w:line="240" w:lineRule="auto"/>
              <w:jc w:val="center"/>
              <w:rPr>
                <w:rFonts w:ascii="Arial" w:hAnsi="Arial" w:cs="Arial"/>
                <w:sz w:val="20"/>
                <w:szCs w:val="20"/>
              </w:rPr>
            </w:pPr>
            <w:r w:rsidRPr="003104C9">
              <w:rPr>
                <w:rFonts w:ascii="Arial" w:hAnsi="Arial" w:cs="Arial"/>
                <w:sz w:val="20"/>
                <w:szCs w:val="20"/>
              </w:rPr>
              <w:t>Pass/fail</w:t>
            </w:r>
          </w:p>
        </w:tc>
      </w:tr>
      <w:tr w:rsidR="007F7712" w:rsidRPr="00C771E3" w14:paraId="2A51E8AE" w14:textId="77777777" w:rsidTr="006D20F5">
        <w:tc>
          <w:tcPr>
            <w:tcW w:w="4503" w:type="dxa"/>
          </w:tcPr>
          <w:p w14:paraId="62F8CBB1" w14:textId="51774DDF" w:rsidR="007F7712" w:rsidRPr="003104C9" w:rsidRDefault="002A6715" w:rsidP="007F7712">
            <w:pPr>
              <w:tabs>
                <w:tab w:val="left" w:pos="567"/>
              </w:tabs>
              <w:spacing w:after="0" w:line="240" w:lineRule="auto"/>
              <w:jc w:val="center"/>
              <w:rPr>
                <w:rFonts w:ascii="Arial" w:hAnsi="Arial" w:cs="Arial"/>
                <w:sz w:val="20"/>
                <w:szCs w:val="20"/>
              </w:rPr>
            </w:pPr>
            <w:r w:rsidRPr="003104C9">
              <w:rPr>
                <w:rFonts w:ascii="Arial" w:hAnsi="Arial" w:cs="Arial"/>
                <w:sz w:val="20"/>
                <w:szCs w:val="20"/>
              </w:rPr>
              <w:t>Sustainability/CSR</w:t>
            </w:r>
          </w:p>
        </w:tc>
        <w:tc>
          <w:tcPr>
            <w:tcW w:w="2835" w:type="dxa"/>
          </w:tcPr>
          <w:p w14:paraId="7DAB2907" w14:textId="77777777" w:rsidR="007F7712" w:rsidRPr="003104C9" w:rsidRDefault="007F7712" w:rsidP="007F7712">
            <w:pPr>
              <w:tabs>
                <w:tab w:val="left" w:pos="567"/>
              </w:tabs>
              <w:spacing w:after="0" w:line="240" w:lineRule="auto"/>
              <w:jc w:val="center"/>
              <w:rPr>
                <w:rFonts w:ascii="Arial" w:hAnsi="Arial" w:cs="Arial"/>
                <w:sz w:val="20"/>
                <w:szCs w:val="20"/>
              </w:rPr>
            </w:pPr>
            <w:r w:rsidRPr="003104C9">
              <w:rPr>
                <w:rFonts w:ascii="Arial" w:hAnsi="Arial" w:cs="Arial"/>
                <w:sz w:val="20"/>
                <w:szCs w:val="20"/>
              </w:rPr>
              <w:t>Pass/fail</w:t>
            </w:r>
          </w:p>
        </w:tc>
      </w:tr>
      <w:tr w:rsidR="007F7712" w:rsidRPr="00C771E3" w14:paraId="308C1794" w14:textId="77777777" w:rsidTr="006D20F5">
        <w:tc>
          <w:tcPr>
            <w:tcW w:w="4503" w:type="dxa"/>
          </w:tcPr>
          <w:p w14:paraId="23582DDC" w14:textId="2B02BA8B" w:rsidR="007F7712" w:rsidRPr="003104C9" w:rsidRDefault="002A6715" w:rsidP="002A6715">
            <w:pPr>
              <w:tabs>
                <w:tab w:val="left" w:pos="567"/>
              </w:tabs>
              <w:spacing w:after="0" w:line="240" w:lineRule="auto"/>
              <w:jc w:val="center"/>
              <w:rPr>
                <w:rFonts w:ascii="Arial" w:hAnsi="Arial" w:cs="Arial"/>
                <w:sz w:val="20"/>
                <w:szCs w:val="20"/>
              </w:rPr>
            </w:pPr>
            <w:r w:rsidRPr="003104C9">
              <w:rPr>
                <w:rFonts w:ascii="Arial" w:hAnsi="Arial" w:cs="Arial"/>
                <w:sz w:val="20"/>
                <w:szCs w:val="20"/>
              </w:rPr>
              <w:t>Quality Management</w:t>
            </w:r>
          </w:p>
        </w:tc>
        <w:tc>
          <w:tcPr>
            <w:tcW w:w="2835" w:type="dxa"/>
          </w:tcPr>
          <w:p w14:paraId="08E411D0" w14:textId="77777777" w:rsidR="007F7712" w:rsidRPr="003104C9" w:rsidRDefault="007F7712" w:rsidP="007F7712">
            <w:pPr>
              <w:tabs>
                <w:tab w:val="left" w:pos="567"/>
              </w:tabs>
              <w:spacing w:after="0" w:line="240" w:lineRule="auto"/>
              <w:jc w:val="center"/>
              <w:rPr>
                <w:rFonts w:ascii="Arial" w:hAnsi="Arial" w:cs="Arial"/>
                <w:sz w:val="20"/>
                <w:szCs w:val="20"/>
              </w:rPr>
            </w:pPr>
            <w:r w:rsidRPr="003104C9">
              <w:rPr>
                <w:rFonts w:ascii="Arial" w:hAnsi="Arial" w:cs="Arial"/>
                <w:sz w:val="20"/>
                <w:szCs w:val="20"/>
              </w:rPr>
              <w:t>Pass/fail</w:t>
            </w:r>
          </w:p>
        </w:tc>
      </w:tr>
      <w:tr w:rsidR="002A6715" w:rsidRPr="00C771E3" w14:paraId="704448B0" w14:textId="77777777" w:rsidTr="006D20F5">
        <w:tc>
          <w:tcPr>
            <w:tcW w:w="4503" w:type="dxa"/>
            <w:tcBorders>
              <w:top w:val="single" w:sz="4" w:space="0" w:color="000000"/>
              <w:left w:val="single" w:sz="4" w:space="0" w:color="000000"/>
              <w:bottom w:val="single" w:sz="4" w:space="0" w:color="000000"/>
              <w:right w:val="single" w:sz="4" w:space="0" w:color="000000"/>
            </w:tcBorders>
          </w:tcPr>
          <w:p w14:paraId="4083F94D" w14:textId="2590FD76" w:rsidR="002A6715" w:rsidRPr="007F7712" w:rsidRDefault="002A6715" w:rsidP="007F7712">
            <w:pPr>
              <w:tabs>
                <w:tab w:val="left" w:pos="567"/>
              </w:tabs>
              <w:spacing w:after="0" w:line="240" w:lineRule="auto"/>
              <w:jc w:val="center"/>
              <w:rPr>
                <w:rFonts w:ascii="Arial" w:hAnsi="Arial" w:cs="Arial"/>
                <w:sz w:val="20"/>
                <w:szCs w:val="20"/>
                <w:highlight w:val="yellow"/>
              </w:rPr>
            </w:pPr>
          </w:p>
        </w:tc>
        <w:tc>
          <w:tcPr>
            <w:tcW w:w="2835" w:type="dxa"/>
            <w:tcBorders>
              <w:top w:val="single" w:sz="4" w:space="0" w:color="000000"/>
              <w:left w:val="single" w:sz="4" w:space="0" w:color="000000"/>
              <w:bottom w:val="single" w:sz="4" w:space="0" w:color="000000"/>
              <w:right w:val="single" w:sz="4" w:space="0" w:color="000000"/>
            </w:tcBorders>
          </w:tcPr>
          <w:p w14:paraId="21FFE015" w14:textId="724D966E" w:rsidR="002A6715" w:rsidRPr="007F7712" w:rsidRDefault="002A6715" w:rsidP="007F7712">
            <w:pPr>
              <w:spacing w:after="0" w:line="240" w:lineRule="auto"/>
              <w:jc w:val="center"/>
              <w:rPr>
                <w:rFonts w:ascii="Arial" w:hAnsi="Arial" w:cs="Arial"/>
                <w:sz w:val="20"/>
                <w:szCs w:val="20"/>
                <w:highlight w:val="yellow"/>
              </w:rPr>
            </w:pPr>
          </w:p>
        </w:tc>
      </w:tr>
      <w:tr w:rsidR="007F7712" w:rsidRPr="00C771E3" w14:paraId="12778706" w14:textId="77777777" w:rsidTr="006D20F5">
        <w:tc>
          <w:tcPr>
            <w:tcW w:w="4503" w:type="dxa"/>
            <w:tcBorders>
              <w:top w:val="single" w:sz="4" w:space="0" w:color="000000"/>
              <w:left w:val="single" w:sz="4" w:space="0" w:color="000000"/>
              <w:bottom w:val="single" w:sz="4" w:space="0" w:color="000000"/>
              <w:right w:val="single" w:sz="4" w:space="0" w:color="000000"/>
            </w:tcBorders>
          </w:tcPr>
          <w:p w14:paraId="09715964" w14:textId="6050FAF5" w:rsidR="007F7712" w:rsidRPr="00EF01E2" w:rsidRDefault="00EF01E2" w:rsidP="007F7712">
            <w:pPr>
              <w:tabs>
                <w:tab w:val="left" w:pos="567"/>
              </w:tabs>
              <w:spacing w:after="0" w:line="240" w:lineRule="auto"/>
              <w:jc w:val="center"/>
              <w:rPr>
                <w:rFonts w:ascii="Arial" w:hAnsi="Arial" w:cs="Arial"/>
                <w:sz w:val="20"/>
                <w:szCs w:val="20"/>
              </w:rPr>
            </w:pPr>
            <w:r w:rsidRPr="00EF01E2">
              <w:rPr>
                <w:rFonts w:ascii="Arial" w:hAnsi="Arial" w:cs="Arial"/>
                <w:sz w:val="20"/>
                <w:szCs w:val="20"/>
              </w:rPr>
              <w:t>General Requirements</w:t>
            </w:r>
          </w:p>
        </w:tc>
        <w:tc>
          <w:tcPr>
            <w:tcW w:w="2835" w:type="dxa"/>
            <w:tcBorders>
              <w:top w:val="single" w:sz="4" w:space="0" w:color="000000"/>
              <w:left w:val="single" w:sz="4" w:space="0" w:color="000000"/>
              <w:bottom w:val="single" w:sz="4" w:space="0" w:color="000000"/>
              <w:right w:val="single" w:sz="4" w:space="0" w:color="000000"/>
            </w:tcBorders>
          </w:tcPr>
          <w:p w14:paraId="5C7F15E3" w14:textId="7B0799C8" w:rsidR="007F7712" w:rsidRPr="00B95149" w:rsidRDefault="00FD1623" w:rsidP="00FD1623">
            <w:pPr>
              <w:spacing w:after="0" w:line="240" w:lineRule="auto"/>
              <w:jc w:val="center"/>
              <w:rPr>
                <w:rFonts w:ascii="Arial" w:hAnsi="Arial" w:cs="Arial"/>
                <w:iCs/>
                <w:sz w:val="20"/>
                <w:szCs w:val="20"/>
              </w:rPr>
            </w:pPr>
            <w:r w:rsidRPr="00B95149">
              <w:rPr>
                <w:rFonts w:ascii="Arial" w:hAnsi="Arial" w:cs="Arial"/>
                <w:iCs/>
                <w:sz w:val="20"/>
                <w:szCs w:val="20"/>
              </w:rPr>
              <w:t>50</w:t>
            </w:r>
          </w:p>
        </w:tc>
      </w:tr>
      <w:tr w:rsidR="007F7712" w:rsidRPr="00C771E3" w14:paraId="76F5ED01" w14:textId="77777777" w:rsidTr="006D20F5">
        <w:tc>
          <w:tcPr>
            <w:tcW w:w="4503" w:type="dxa"/>
            <w:tcBorders>
              <w:top w:val="single" w:sz="4" w:space="0" w:color="000000"/>
              <w:left w:val="single" w:sz="4" w:space="0" w:color="000000"/>
              <w:bottom w:val="single" w:sz="4" w:space="0" w:color="000000"/>
              <w:right w:val="single" w:sz="4" w:space="0" w:color="000000"/>
            </w:tcBorders>
          </w:tcPr>
          <w:p w14:paraId="0E83B7B1" w14:textId="21B38BD1" w:rsidR="007F7712" w:rsidRPr="00EF01E2" w:rsidRDefault="00EF01E2" w:rsidP="007F7712">
            <w:pPr>
              <w:tabs>
                <w:tab w:val="left" w:pos="567"/>
              </w:tabs>
              <w:spacing w:after="0" w:line="240" w:lineRule="auto"/>
              <w:jc w:val="center"/>
              <w:rPr>
                <w:rFonts w:ascii="Arial" w:hAnsi="Arial" w:cs="Arial"/>
                <w:sz w:val="20"/>
                <w:szCs w:val="20"/>
              </w:rPr>
            </w:pPr>
            <w:r w:rsidRPr="00EF01E2">
              <w:rPr>
                <w:rFonts w:ascii="Arial" w:hAnsi="Arial" w:cs="Arial"/>
                <w:sz w:val="20"/>
                <w:szCs w:val="20"/>
              </w:rPr>
              <w:t>Products</w:t>
            </w:r>
          </w:p>
        </w:tc>
        <w:tc>
          <w:tcPr>
            <w:tcW w:w="2835" w:type="dxa"/>
            <w:tcBorders>
              <w:top w:val="single" w:sz="4" w:space="0" w:color="000000"/>
              <w:left w:val="single" w:sz="4" w:space="0" w:color="000000"/>
              <w:bottom w:val="single" w:sz="4" w:space="0" w:color="000000"/>
              <w:right w:val="single" w:sz="4" w:space="0" w:color="000000"/>
            </w:tcBorders>
          </w:tcPr>
          <w:p w14:paraId="6E2AB1DA" w14:textId="66FDBA34" w:rsidR="007F7712" w:rsidRPr="00B95149" w:rsidRDefault="00FD1623" w:rsidP="007F7712">
            <w:pPr>
              <w:spacing w:after="0" w:line="240" w:lineRule="auto"/>
              <w:jc w:val="center"/>
              <w:rPr>
                <w:rFonts w:ascii="Arial" w:hAnsi="Arial" w:cs="Arial"/>
                <w:iCs/>
                <w:sz w:val="20"/>
                <w:szCs w:val="20"/>
              </w:rPr>
            </w:pPr>
            <w:r w:rsidRPr="00B95149">
              <w:rPr>
                <w:rFonts w:ascii="Arial" w:hAnsi="Arial" w:cs="Arial"/>
                <w:iCs/>
                <w:sz w:val="20"/>
                <w:szCs w:val="20"/>
              </w:rPr>
              <w:t>10</w:t>
            </w:r>
          </w:p>
        </w:tc>
      </w:tr>
      <w:tr w:rsidR="007F7712" w:rsidRPr="00C771E3" w14:paraId="50167088" w14:textId="77777777" w:rsidTr="006D20F5">
        <w:tc>
          <w:tcPr>
            <w:tcW w:w="4503" w:type="dxa"/>
            <w:tcBorders>
              <w:top w:val="single" w:sz="4" w:space="0" w:color="000000"/>
              <w:left w:val="single" w:sz="4" w:space="0" w:color="000000"/>
              <w:bottom w:val="single" w:sz="4" w:space="0" w:color="000000"/>
              <w:right w:val="single" w:sz="4" w:space="0" w:color="000000"/>
            </w:tcBorders>
          </w:tcPr>
          <w:p w14:paraId="53924675" w14:textId="0D44882A" w:rsidR="007F7712" w:rsidRPr="00EF01E2" w:rsidRDefault="00EF01E2" w:rsidP="00EF01E2">
            <w:pPr>
              <w:tabs>
                <w:tab w:val="left" w:pos="567"/>
              </w:tabs>
              <w:spacing w:after="0" w:line="240" w:lineRule="auto"/>
              <w:jc w:val="center"/>
              <w:rPr>
                <w:rFonts w:ascii="Arial" w:hAnsi="Arial" w:cs="Arial"/>
                <w:sz w:val="20"/>
                <w:szCs w:val="20"/>
              </w:rPr>
            </w:pPr>
            <w:r w:rsidRPr="00EF01E2">
              <w:rPr>
                <w:rFonts w:ascii="Arial" w:hAnsi="Arial" w:cs="Arial"/>
                <w:sz w:val="20"/>
                <w:szCs w:val="20"/>
              </w:rPr>
              <w:t>Ordering</w:t>
            </w:r>
          </w:p>
        </w:tc>
        <w:tc>
          <w:tcPr>
            <w:tcW w:w="2835" w:type="dxa"/>
            <w:tcBorders>
              <w:top w:val="single" w:sz="4" w:space="0" w:color="000000"/>
              <w:left w:val="single" w:sz="4" w:space="0" w:color="000000"/>
              <w:bottom w:val="single" w:sz="4" w:space="0" w:color="000000"/>
              <w:right w:val="single" w:sz="4" w:space="0" w:color="000000"/>
            </w:tcBorders>
          </w:tcPr>
          <w:p w14:paraId="2DA5E387" w14:textId="6C15CE14" w:rsidR="007F7712" w:rsidRPr="00B95149" w:rsidRDefault="00FD1623" w:rsidP="00FD1623">
            <w:pPr>
              <w:spacing w:after="0" w:line="240" w:lineRule="auto"/>
              <w:jc w:val="center"/>
              <w:rPr>
                <w:rFonts w:ascii="Arial" w:hAnsi="Arial" w:cs="Arial"/>
                <w:sz w:val="20"/>
                <w:szCs w:val="20"/>
              </w:rPr>
            </w:pPr>
            <w:r w:rsidRPr="00B95149">
              <w:rPr>
                <w:rFonts w:ascii="Arial" w:hAnsi="Arial" w:cs="Arial"/>
                <w:sz w:val="20"/>
                <w:szCs w:val="20"/>
              </w:rPr>
              <w:t>5</w:t>
            </w:r>
          </w:p>
        </w:tc>
      </w:tr>
      <w:tr w:rsidR="007F7712" w:rsidRPr="00C771E3" w14:paraId="335E2D01" w14:textId="77777777" w:rsidTr="006D20F5">
        <w:tc>
          <w:tcPr>
            <w:tcW w:w="4503" w:type="dxa"/>
            <w:tcBorders>
              <w:top w:val="single" w:sz="4" w:space="0" w:color="000000"/>
              <w:left w:val="single" w:sz="4" w:space="0" w:color="000000"/>
              <w:bottom w:val="single" w:sz="4" w:space="0" w:color="000000"/>
              <w:right w:val="single" w:sz="4" w:space="0" w:color="000000"/>
            </w:tcBorders>
          </w:tcPr>
          <w:p w14:paraId="07E7FDFB" w14:textId="51693ACA" w:rsidR="007F7712" w:rsidRPr="00EF01E2" w:rsidRDefault="00EF01E2" w:rsidP="007F7712">
            <w:pPr>
              <w:spacing w:after="0" w:line="240" w:lineRule="auto"/>
              <w:jc w:val="center"/>
              <w:rPr>
                <w:sz w:val="20"/>
                <w:szCs w:val="20"/>
              </w:rPr>
            </w:pPr>
            <w:r w:rsidRPr="00EF01E2">
              <w:rPr>
                <w:rFonts w:ascii="Arial" w:hAnsi="Arial" w:cs="Arial"/>
                <w:sz w:val="20"/>
                <w:szCs w:val="20"/>
              </w:rPr>
              <w:t>Invoicing</w:t>
            </w:r>
          </w:p>
        </w:tc>
        <w:tc>
          <w:tcPr>
            <w:tcW w:w="2835" w:type="dxa"/>
            <w:tcBorders>
              <w:top w:val="single" w:sz="4" w:space="0" w:color="000000"/>
              <w:left w:val="single" w:sz="4" w:space="0" w:color="000000"/>
              <w:bottom w:val="single" w:sz="4" w:space="0" w:color="000000"/>
              <w:right w:val="single" w:sz="4" w:space="0" w:color="000000"/>
            </w:tcBorders>
          </w:tcPr>
          <w:p w14:paraId="6A07413A" w14:textId="59A67E80" w:rsidR="007F7712" w:rsidRPr="00B95149" w:rsidRDefault="00FD1623" w:rsidP="00FD1623">
            <w:pPr>
              <w:spacing w:after="0" w:line="240" w:lineRule="auto"/>
              <w:jc w:val="center"/>
              <w:rPr>
                <w:rFonts w:ascii="Arial" w:hAnsi="Arial" w:cs="Arial"/>
                <w:sz w:val="20"/>
                <w:szCs w:val="20"/>
              </w:rPr>
            </w:pPr>
            <w:r w:rsidRPr="00B95149">
              <w:rPr>
                <w:rFonts w:ascii="Arial" w:hAnsi="Arial" w:cs="Arial"/>
                <w:sz w:val="20"/>
                <w:szCs w:val="20"/>
              </w:rPr>
              <w:t>5</w:t>
            </w:r>
          </w:p>
        </w:tc>
      </w:tr>
      <w:tr w:rsidR="007F7712" w:rsidRPr="00C771E3" w14:paraId="178258F1" w14:textId="77777777" w:rsidTr="006D20F5">
        <w:tc>
          <w:tcPr>
            <w:tcW w:w="4503" w:type="dxa"/>
            <w:tcBorders>
              <w:top w:val="single" w:sz="4" w:space="0" w:color="000000"/>
              <w:left w:val="single" w:sz="4" w:space="0" w:color="000000"/>
              <w:bottom w:val="single" w:sz="4" w:space="0" w:color="000000"/>
              <w:right w:val="single" w:sz="4" w:space="0" w:color="000000"/>
            </w:tcBorders>
          </w:tcPr>
          <w:p w14:paraId="3EF15E86" w14:textId="434545D6" w:rsidR="007F7712" w:rsidRPr="00EF01E2" w:rsidRDefault="00EF01E2" w:rsidP="007F7712">
            <w:pPr>
              <w:spacing w:after="0" w:line="240" w:lineRule="auto"/>
              <w:jc w:val="center"/>
              <w:rPr>
                <w:sz w:val="20"/>
                <w:szCs w:val="20"/>
              </w:rPr>
            </w:pPr>
            <w:r w:rsidRPr="00EF01E2">
              <w:rPr>
                <w:rFonts w:ascii="Arial" w:hAnsi="Arial" w:cs="Arial"/>
                <w:sz w:val="20"/>
                <w:szCs w:val="20"/>
              </w:rPr>
              <w:t>Delivery</w:t>
            </w:r>
          </w:p>
        </w:tc>
        <w:tc>
          <w:tcPr>
            <w:tcW w:w="2835" w:type="dxa"/>
            <w:tcBorders>
              <w:top w:val="single" w:sz="4" w:space="0" w:color="000000"/>
              <w:left w:val="single" w:sz="4" w:space="0" w:color="000000"/>
              <w:bottom w:val="single" w:sz="4" w:space="0" w:color="000000"/>
              <w:right w:val="single" w:sz="4" w:space="0" w:color="000000"/>
            </w:tcBorders>
          </w:tcPr>
          <w:p w14:paraId="4CC40861" w14:textId="3FBD3F82" w:rsidR="007F7712" w:rsidRPr="00B95149" w:rsidRDefault="00FD1623" w:rsidP="00FD1623">
            <w:pPr>
              <w:spacing w:after="0" w:line="240" w:lineRule="auto"/>
              <w:jc w:val="center"/>
              <w:rPr>
                <w:rFonts w:ascii="Arial" w:hAnsi="Arial" w:cs="Arial"/>
                <w:sz w:val="20"/>
                <w:szCs w:val="20"/>
              </w:rPr>
            </w:pPr>
            <w:r w:rsidRPr="00B95149">
              <w:rPr>
                <w:rFonts w:ascii="Arial" w:hAnsi="Arial" w:cs="Arial"/>
                <w:sz w:val="20"/>
                <w:szCs w:val="20"/>
              </w:rPr>
              <w:t>5</w:t>
            </w:r>
          </w:p>
        </w:tc>
      </w:tr>
      <w:tr w:rsidR="007F7712" w:rsidRPr="00C771E3" w14:paraId="4A0248A7" w14:textId="77777777" w:rsidTr="006D20F5">
        <w:tc>
          <w:tcPr>
            <w:tcW w:w="4503" w:type="dxa"/>
            <w:tcBorders>
              <w:top w:val="single" w:sz="4" w:space="0" w:color="000000"/>
              <w:left w:val="single" w:sz="4" w:space="0" w:color="000000"/>
              <w:bottom w:val="single" w:sz="4" w:space="0" w:color="000000"/>
              <w:right w:val="single" w:sz="4" w:space="0" w:color="000000"/>
            </w:tcBorders>
          </w:tcPr>
          <w:p w14:paraId="7E9AD802" w14:textId="545D9606" w:rsidR="007F7712" w:rsidRPr="00EF01E2" w:rsidRDefault="00EF01E2" w:rsidP="00EF01E2">
            <w:pPr>
              <w:spacing w:after="0" w:line="240" w:lineRule="auto"/>
              <w:jc w:val="center"/>
              <w:rPr>
                <w:rFonts w:ascii="Arial" w:hAnsi="Arial" w:cs="Arial"/>
                <w:sz w:val="20"/>
                <w:szCs w:val="20"/>
              </w:rPr>
            </w:pPr>
            <w:r w:rsidRPr="00EF01E2">
              <w:rPr>
                <w:rFonts w:ascii="Arial" w:hAnsi="Arial" w:cs="Arial"/>
                <w:sz w:val="20"/>
                <w:szCs w:val="20"/>
              </w:rPr>
              <w:t>Pricing</w:t>
            </w:r>
            <w:r w:rsidR="00FD1623">
              <w:rPr>
                <w:rFonts w:ascii="Arial" w:hAnsi="Arial" w:cs="Arial"/>
                <w:sz w:val="20"/>
                <w:szCs w:val="20"/>
              </w:rPr>
              <w:t xml:space="preserve"> Policy</w:t>
            </w:r>
          </w:p>
        </w:tc>
        <w:tc>
          <w:tcPr>
            <w:tcW w:w="2835" w:type="dxa"/>
            <w:tcBorders>
              <w:top w:val="single" w:sz="4" w:space="0" w:color="000000"/>
              <w:left w:val="single" w:sz="4" w:space="0" w:color="000000"/>
              <w:bottom w:val="single" w:sz="4" w:space="0" w:color="000000"/>
              <w:right w:val="single" w:sz="4" w:space="0" w:color="000000"/>
            </w:tcBorders>
          </w:tcPr>
          <w:p w14:paraId="155DC95A" w14:textId="34F70953" w:rsidR="007F7712" w:rsidRPr="00B95149" w:rsidRDefault="00FD1623" w:rsidP="007F7712">
            <w:pPr>
              <w:spacing w:after="0" w:line="240" w:lineRule="auto"/>
              <w:jc w:val="center"/>
              <w:rPr>
                <w:rFonts w:ascii="Arial" w:hAnsi="Arial" w:cs="Arial"/>
                <w:iCs/>
                <w:sz w:val="20"/>
                <w:szCs w:val="20"/>
              </w:rPr>
            </w:pPr>
            <w:r w:rsidRPr="00B95149">
              <w:rPr>
                <w:rFonts w:ascii="Arial" w:hAnsi="Arial" w:cs="Arial"/>
                <w:iCs/>
                <w:sz w:val="20"/>
                <w:szCs w:val="20"/>
              </w:rPr>
              <w:t>10</w:t>
            </w:r>
          </w:p>
        </w:tc>
      </w:tr>
      <w:tr w:rsidR="007F7712" w:rsidRPr="00C771E3" w14:paraId="3E881A2E" w14:textId="77777777" w:rsidTr="006D20F5">
        <w:tc>
          <w:tcPr>
            <w:tcW w:w="4503" w:type="dxa"/>
            <w:tcBorders>
              <w:top w:val="single" w:sz="4" w:space="0" w:color="000000"/>
              <w:left w:val="single" w:sz="4" w:space="0" w:color="000000"/>
              <w:bottom w:val="single" w:sz="4" w:space="0" w:color="000000"/>
              <w:right w:val="single" w:sz="4" w:space="0" w:color="000000"/>
            </w:tcBorders>
          </w:tcPr>
          <w:p w14:paraId="54AA0908" w14:textId="4A137DAE" w:rsidR="007F7712" w:rsidRPr="00EF01E2" w:rsidRDefault="00EF01E2" w:rsidP="007F7712">
            <w:pPr>
              <w:spacing w:after="0" w:line="240" w:lineRule="auto"/>
              <w:jc w:val="center"/>
              <w:rPr>
                <w:rFonts w:ascii="Arial" w:hAnsi="Arial" w:cs="Arial"/>
                <w:sz w:val="20"/>
                <w:szCs w:val="20"/>
              </w:rPr>
            </w:pPr>
            <w:r w:rsidRPr="00EF01E2">
              <w:rPr>
                <w:rFonts w:ascii="Arial" w:hAnsi="Arial" w:cs="Arial"/>
                <w:sz w:val="20"/>
                <w:szCs w:val="20"/>
              </w:rPr>
              <w:t>Sustainability</w:t>
            </w:r>
          </w:p>
        </w:tc>
        <w:tc>
          <w:tcPr>
            <w:tcW w:w="2835" w:type="dxa"/>
            <w:tcBorders>
              <w:top w:val="single" w:sz="4" w:space="0" w:color="000000"/>
              <w:left w:val="single" w:sz="4" w:space="0" w:color="000000"/>
              <w:bottom w:val="single" w:sz="4" w:space="0" w:color="000000"/>
              <w:right w:val="single" w:sz="4" w:space="0" w:color="000000"/>
            </w:tcBorders>
          </w:tcPr>
          <w:p w14:paraId="1A2953FF" w14:textId="77B3E671" w:rsidR="007F7712" w:rsidRPr="00B95149" w:rsidRDefault="00FD1623" w:rsidP="00FD1623">
            <w:pPr>
              <w:spacing w:after="0" w:line="240" w:lineRule="auto"/>
              <w:jc w:val="center"/>
              <w:rPr>
                <w:rFonts w:ascii="Arial" w:hAnsi="Arial" w:cs="Arial"/>
                <w:iCs/>
                <w:sz w:val="20"/>
                <w:szCs w:val="20"/>
              </w:rPr>
            </w:pPr>
            <w:r w:rsidRPr="00B95149">
              <w:rPr>
                <w:rFonts w:ascii="Arial" w:hAnsi="Arial" w:cs="Arial"/>
                <w:iCs/>
                <w:sz w:val="20"/>
                <w:szCs w:val="20"/>
              </w:rPr>
              <w:t>15</w:t>
            </w:r>
          </w:p>
        </w:tc>
      </w:tr>
      <w:tr w:rsidR="007F7712" w:rsidRPr="00C771E3" w14:paraId="622D21B3" w14:textId="77777777" w:rsidTr="006D20F5">
        <w:tc>
          <w:tcPr>
            <w:tcW w:w="4503" w:type="dxa"/>
            <w:tcBorders>
              <w:top w:val="single" w:sz="4" w:space="0" w:color="000000"/>
              <w:left w:val="single" w:sz="4" w:space="0" w:color="000000"/>
              <w:bottom w:val="single" w:sz="4" w:space="0" w:color="000000"/>
              <w:right w:val="single" w:sz="4" w:space="0" w:color="000000"/>
            </w:tcBorders>
            <w:vAlign w:val="center"/>
          </w:tcPr>
          <w:p w14:paraId="06612790" w14:textId="77777777" w:rsidR="007F7712" w:rsidRPr="00C771E3" w:rsidRDefault="007F7712" w:rsidP="007F7712">
            <w:pPr>
              <w:spacing w:after="0" w:line="240" w:lineRule="auto"/>
              <w:jc w:val="center"/>
              <w:rPr>
                <w:rFonts w:ascii="Arial" w:hAnsi="Arial" w:cs="Arial"/>
                <w:b/>
                <w:sz w:val="20"/>
                <w:szCs w:val="20"/>
              </w:rPr>
            </w:pPr>
            <w:r w:rsidRPr="00C771E3">
              <w:rPr>
                <w:rFonts w:ascii="Arial" w:hAnsi="Arial" w:cs="Arial"/>
                <w:b/>
                <w:sz w:val="20"/>
                <w:szCs w:val="20"/>
              </w:rPr>
              <w:t>Total</w:t>
            </w:r>
          </w:p>
        </w:tc>
        <w:tc>
          <w:tcPr>
            <w:tcW w:w="2835" w:type="dxa"/>
            <w:tcBorders>
              <w:top w:val="single" w:sz="4" w:space="0" w:color="000000"/>
              <w:left w:val="single" w:sz="4" w:space="0" w:color="000000"/>
              <w:bottom w:val="single" w:sz="4" w:space="0" w:color="000000"/>
              <w:right w:val="single" w:sz="4" w:space="0" w:color="000000"/>
            </w:tcBorders>
            <w:vAlign w:val="center"/>
          </w:tcPr>
          <w:p w14:paraId="5837726A" w14:textId="77777777" w:rsidR="007F7712" w:rsidRPr="00C771E3" w:rsidRDefault="007F7712" w:rsidP="007F7712">
            <w:pPr>
              <w:spacing w:after="0" w:line="240" w:lineRule="auto"/>
              <w:jc w:val="center"/>
              <w:rPr>
                <w:rFonts w:ascii="Arial" w:hAnsi="Arial" w:cs="Arial"/>
                <w:b/>
                <w:color w:val="FF0000"/>
                <w:sz w:val="20"/>
                <w:szCs w:val="20"/>
              </w:rPr>
            </w:pPr>
            <w:r w:rsidRPr="00C771E3">
              <w:rPr>
                <w:rFonts w:ascii="Arial" w:hAnsi="Arial" w:cs="Arial"/>
                <w:b/>
                <w:sz w:val="20"/>
                <w:szCs w:val="20"/>
              </w:rPr>
              <w:t>100</w:t>
            </w:r>
          </w:p>
        </w:tc>
      </w:tr>
    </w:tbl>
    <w:p w14:paraId="7872BE05" w14:textId="77777777" w:rsidR="007F7712" w:rsidRPr="00C771E3" w:rsidRDefault="007F7712" w:rsidP="007F7712">
      <w:pPr>
        <w:tabs>
          <w:tab w:val="left" w:pos="709"/>
          <w:tab w:val="right" w:pos="8931"/>
        </w:tabs>
        <w:spacing w:after="0" w:line="240" w:lineRule="auto"/>
        <w:rPr>
          <w:rFonts w:ascii="Arial" w:hAnsi="Arial" w:cs="Arial"/>
          <w:b/>
          <w:sz w:val="20"/>
          <w:szCs w:val="20"/>
        </w:rPr>
      </w:pPr>
    </w:p>
    <w:p w14:paraId="01E416D9" w14:textId="77777777" w:rsidR="007F7712" w:rsidRPr="00C771E3" w:rsidRDefault="007F7712" w:rsidP="005F3B71">
      <w:pPr>
        <w:tabs>
          <w:tab w:val="left" w:pos="709"/>
          <w:tab w:val="right" w:pos="8931"/>
        </w:tabs>
        <w:spacing w:after="0" w:line="240" w:lineRule="auto"/>
        <w:rPr>
          <w:rFonts w:ascii="Arial" w:hAnsi="Arial" w:cs="Arial"/>
          <w:b/>
          <w:sz w:val="20"/>
          <w:szCs w:val="20"/>
        </w:rPr>
      </w:pPr>
    </w:p>
    <w:p w14:paraId="56E334A8" w14:textId="439E6139" w:rsidR="005F3B71" w:rsidRPr="005F3B71" w:rsidRDefault="005F3B71" w:rsidP="005F3B71">
      <w:pPr>
        <w:spacing w:after="0" w:line="240" w:lineRule="auto"/>
        <w:rPr>
          <w:rFonts w:ascii="Arial" w:hAnsi="Arial" w:cs="Arial"/>
          <w:sz w:val="20"/>
        </w:rPr>
      </w:pPr>
      <w:r w:rsidRPr="005F3B71">
        <w:rPr>
          <w:rFonts w:ascii="Arial" w:hAnsi="Arial" w:cs="Arial"/>
          <w:sz w:val="20"/>
        </w:rPr>
        <w:t>Please note that the following methodology will be used to score qualitative aspects of the bids</w:t>
      </w:r>
      <w:r>
        <w:rPr>
          <w:rFonts w:ascii="Arial" w:hAnsi="Arial" w:cs="Arial"/>
          <w:sz w:val="20"/>
        </w:rPr>
        <w:t>,</w:t>
      </w:r>
    </w:p>
    <w:p w14:paraId="6567E40D" w14:textId="77777777" w:rsidR="005F3B71" w:rsidRPr="005F3B71" w:rsidRDefault="005F3B71" w:rsidP="005F3B71">
      <w:pPr>
        <w:spacing w:after="0" w:line="240" w:lineRule="auto"/>
        <w:rPr>
          <w:rFonts w:ascii="Arial" w:hAnsi="Arial" w:cs="Arial"/>
          <w:sz w:val="20"/>
        </w:rPr>
      </w:pPr>
    </w:p>
    <w:tbl>
      <w:tblPr>
        <w:tblW w:w="4820" w:type="dxa"/>
        <w:tblInd w:w="108" w:type="dxa"/>
        <w:tblCellMar>
          <w:left w:w="0" w:type="dxa"/>
          <w:right w:w="0" w:type="dxa"/>
        </w:tblCellMar>
        <w:tblLook w:val="04A0" w:firstRow="1" w:lastRow="0" w:firstColumn="1" w:lastColumn="0" w:noHBand="0" w:noVBand="1"/>
      </w:tblPr>
      <w:tblGrid>
        <w:gridCol w:w="1600"/>
        <w:gridCol w:w="3220"/>
      </w:tblGrid>
      <w:tr w:rsidR="005F3B71" w:rsidRPr="005F3B71" w14:paraId="5E5F8781" w14:textId="77777777" w:rsidTr="0085517C">
        <w:trPr>
          <w:trHeight w:val="255"/>
        </w:trPr>
        <w:tc>
          <w:tcPr>
            <w:tcW w:w="1600"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14:paraId="5DA4AA73"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 xml:space="preserve">Score </w:t>
            </w:r>
          </w:p>
        </w:tc>
        <w:tc>
          <w:tcPr>
            <w:tcW w:w="3220"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hideMark/>
          </w:tcPr>
          <w:p w14:paraId="112BF4EB"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Judgement</w:t>
            </w:r>
          </w:p>
        </w:tc>
      </w:tr>
      <w:tr w:rsidR="005F3B71" w:rsidRPr="005F3B71" w14:paraId="7B48D9F7" w14:textId="77777777" w:rsidTr="0085517C">
        <w:trPr>
          <w:trHeight w:val="255"/>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DE392E"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5</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460F8"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Excellent</w:t>
            </w:r>
          </w:p>
        </w:tc>
      </w:tr>
      <w:tr w:rsidR="005F3B71" w:rsidRPr="005F3B71" w14:paraId="0C069C2D" w14:textId="77777777" w:rsidTr="0085517C">
        <w:trPr>
          <w:trHeight w:val="255"/>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DECAB3"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4</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12F324"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Good</w:t>
            </w:r>
          </w:p>
        </w:tc>
      </w:tr>
      <w:tr w:rsidR="005F3B71" w:rsidRPr="005F3B71" w14:paraId="63277D8F" w14:textId="77777777" w:rsidTr="0085517C">
        <w:trPr>
          <w:trHeight w:val="255"/>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A213A1"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3</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D80AEB"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Satisfactory</w:t>
            </w:r>
          </w:p>
        </w:tc>
      </w:tr>
      <w:tr w:rsidR="005F3B71" w:rsidRPr="005F3B71" w14:paraId="4E079A8C" w14:textId="77777777" w:rsidTr="0085517C">
        <w:trPr>
          <w:trHeight w:val="255"/>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08CCE2"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2</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A8F68E"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Doubtful</w:t>
            </w:r>
          </w:p>
        </w:tc>
      </w:tr>
      <w:tr w:rsidR="005F3B71" w:rsidRPr="005F3B71" w14:paraId="04A04A22" w14:textId="77777777" w:rsidTr="0085517C">
        <w:trPr>
          <w:trHeight w:val="255"/>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C0DB75"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1</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AFCEE0"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Poor</w:t>
            </w:r>
          </w:p>
        </w:tc>
      </w:tr>
      <w:tr w:rsidR="005F3B71" w:rsidRPr="005F3B71" w14:paraId="7D0FC1CD" w14:textId="77777777" w:rsidTr="0085517C">
        <w:trPr>
          <w:trHeight w:val="255"/>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48BD44"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0</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91950C" w14:textId="77777777" w:rsidR="005F3B71" w:rsidRPr="005F3B71" w:rsidRDefault="005F3B71" w:rsidP="005F3B71">
            <w:pPr>
              <w:spacing w:after="0" w:line="240" w:lineRule="auto"/>
              <w:rPr>
                <w:rFonts w:ascii="Arial" w:hAnsi="Arial" w:cs="Arial"/>
                <w:sz w:val="20"/>
                <w:lang w:eastAsia="en-GB"/>
              </w:rPr>
            </w:pPr>
            <w:r w:rsidRPr="005F3B71">
              <w:rPr>
                <w:rFonts w:ascii="Arial" w:hAnsi="Arial" w:cs="Arial"/>
                <w:sz w:val="20"/>
                <w:lang w:eastAsia="en-GB"/>
              </w:rPr>
              <w:t>Not worth considering</w:t>
            </w:r>
          </w:p>
        </w:tc>
      </w:tr>
    </w:tbl>
    <w:p w14:paraId="608ACA82" w14:textId="77777777" w:rsidR="005F3B71" w:rsidRPr="005F3B71" w:rsidRDefault="005F3B71" w:rsidP="005F3B71">
      <w:pPr>
        <w:spacing w:after="0" w:line="240" w:lineRule="auto"/>
        <w:rPr>
          <w:rFonts w:ascii="Arial" w:hAnsi="Arial" w:cs="Arial"/>
          <w:sz w:val="20"/>
        </w:rPr>
      </w:pPr>
    </w:p>
    <w:p w14:paraId="264D235A" w14:textId="2E3F0B39" w:rsidR="007F7712" w:rsidRPr="005F3B71" w:rsidRDefault="005F3B71" w:rsidP="005F3B71">
      <w:pPr>
        <w:tabs>
          <w:tab w:val="left" w:pos="709"/>
          <w:tab w:val="right" w:pos="8931"/>
        </w:tabs>
        <w:spacing w:after="0" w:line="240" w:lineRule="auto"/>
        <w:rPr>
          <w:rFonts w:ascii="Arial" w:hAnsi="Arial" w:cs="Arial"/>
          <w:b/>
          <w:sz w:val="24"/>
          <w:szCs w:val="28"/>
        </w:rPr>
      </w:pPr>
      <w:r w:rsidRPr="005F3B71">
        <w:rPr>
          <w:rFonts w:ascii="Arial" w:hAnsi="Arial" w:cs="Arial"/>
          <w:sz w:val="20"/>
        </w:rPr>
        <w:t xml:space="preserve">and that bids will be </w:t>
      </w:r>
      <w:r w:rsidRPr="005F3B71">
        <w:rPr>
          <w:rFonts w:ascii="Arial" w:hAnsi="Arial" w:cs="Arial"/>
          <w:bCs/>
          <w:sz w:val="20"/>
        </w:rPr>
        <w:t>disqualified</w:t>
      </w:r>
      <w:r w:rsidRPr="005F3B71">
        <w:rPr>
          <w:rFonts w:ascii="Arial" w:hAnsi="Arial" w:cs="Arial"/>
          <w:sz w:val="20"/>
        </w:rPr>
        <w:t xml:space="preserve"> if they do not score a </w:t>
      </w:r>
      <w:r w:rsidRPr="005F3B71">
        <w:rPr>
          <w:rFonts w:ascii="Arial" w:hAnsi="Arial" w:cs="Arial"/>
          <w:bCs/>
          <w:sz w:val="20"/>
        </w:rPr>
        <w:t>minimum of 3 marks</w:t>
      </w:r>
      <w:r w:rsidRPr="005F3B71">
        <w:rPr>
          <w:rFonts w:ascii="Arial" w:hAnsi="Arial" w:cs="Arial"/>
          <w:sz w:val="20"/>
        </w:rPr>
        <w:t xml:space="preserve"> in a particular quality criterion</w:t>
      </w:r>
      <w:r>
        <w:rPr>
          <w:rFonts w:ascii="Arial" w:hAnsi="Arial" w:cs="Arial"/>
          <w:sz w:val="20"/>
        </w:rPr>
        <w:t>.</w:t>
      </w:r>
    </w:p>
    <w:p w14:paraId="4E65D141" w14:textId="16EA43C3" w:rsidR="00F6147E" w:rsidRDefault="00F6147E" w:rsidP="005F3B71">
      <w:pPr>
        <w:spacing w:after="0" w:line="240" w:lineRule="auto"/>
      </w:pPr>
      <w:r>
        <w:br w:type="page"/>
      </w:r>
    </w:p>
    <w:p w14:paraId="461FA1E7" w14:textId="77777777" w:rsidR="005A28AD" w:rsidRPr="000517EB" w:rsidRDefault="005A28AD" w:rsidP="005A28AD">
      <w:pPr>
        <w:tabs>
          <w:tab w:val="left" w:pos="709"/>
          <w:tab w:val="right" w:pos="8931"/>
        </w:tabs>
        <w:rPr>
          <w:rFonts w:ascii="Arial" w:hAnsi="Arial" w:cs="Arial"/>
          <w:b/>
          <w:sz w:val="28"/>
          <w:szCs w:val="28"/>
        </w:rPr>
      </w:pPr>
      <w:r w:rsidRPr="000517EB">
        <w:rPr>
          <w:rFonts w:ascii="Arial" w:hAnsi="Arial" w:cs="Arial"/>
          <w:b/>
          <w:sz w:val="28"/>
          <w:szCs w:val="28"/>
        </w:rPr>
        <w:lastRenderedPageBreak/>
        <w:t>Schedule 3 – Tender Response</w:t>
      </w:r>
    </w:p>
    <w:p w14:paraId="0FAD5DAD" w14:textId="77777777" w:rsidR="005A28AD" w:rsidRPr="008C46C0" w:rsidRDefault="005A28AD" w:rsidP="005A28AD">
      <w:pPr>
        <w:pStyle w:val="ListParagraph"/>
        <w:numPr>
          <w:ilvl w:val="0"/>
          <w:numId w:val="14"/>
        </w:numPr>
        <w:autoSpaceDE w:val="0"/>
        <w:autoSpaceDN w:val="0"/>
        <w:adjustRightInd w:val="0"/>
        <w:spacing w:after="0"/>
        <w:ind w:hanging="720"/>
        <w:rPr>
          <w:rFonts w:ascii="Arial" w:hAnsi="Arial" w:cs="Arial"/>
          <w:b/>
          <w:color w:val="181716"/>
        </w:rPr>
      </w:pPr>
      <w:r w:rsidRPr="008C46C0">
        <w:rPr>
          <w:rFonts w:ascii="Arial" w:hAnsi="Arial" w:cs="Arial"/>
          <w:b/>
          <w:color w:val="181716"/>
        </w:rPr>
        <w:t xml:space="preserve">Organisation Details: </w:t>
      </w:r>
      <w:r w:rsidRPr="00005339">
        <w:rPr>
          <w:rFonts w:ascii="Arial" w:hAnsi="Arial" w:cs="Arial"/>
          <w:color w:val="181716"/>
          <w:sz w:val="20"/>
          <w:szCs w:val="20"/>
        </w:rPr>
        <w:t>Supplier identity, key roles and contact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4"/>
        <w:gridCol w:w="3106"/>
        <w:gridCol w:w="2386"/>
      </w:tblGrid>
      <w:tr w:rsidR="005A28AD" w:rsidRPr="003233F7" w14:paraId="20EC53F9" w14:textId="77777777" w:rsidTr="005A28AD">
        <w:tc>
          <w:tcPr>
            <w:tcW w:w="3524" w:type="dxa"/>
            <w:shd w:val="clear" w:color="auto" w:fill="D9D9D9" w:themeFill="background1" w:themeFillShade="D9"/>
          </w:tcPr>
          <w:p w14:paraId="08EF7457" w14:textId="77777777" w:rsidR="005A28AD" w:rsidRPr="003233F7" w:rsidRDefault="005A28AD" w:rsidP="005A28AD">
            <w:pPr>
              <w:autoSpaceDE w:val="0"/>
              <w:autoSpaceDN w:val="0"/>
              <w:adjustRightInd w:val="0"/>
              <w:spacing w:after="0" w:line="240" w:lineRule="auto"/>
              <w:jc w:val="both"/>
              <w:rPr>
                <w:rFonts w:ascii="Arial" w:hAnsi="Arial" w:cs="Arial"/>
                <w:b/>
              </w:rPr>
            </w:pPr>
            <w:r w:rsidRPr="003233F7">
              <w:rPr>
                <w:rFonts w:ascii="Arial" w:hAnsi="Arial" w:cs="Arial"/>
                <w:b/>
              </w:rPr>
              <w:t>Query</w:t>
            </w:r>
          </w:p>
        </w:tc>
        <w:tc>
          <w:tcPr>
            <w:tcW w:w="5492" w:type="dxa"/>
            <w:gridSpan w:val="2"/>
            <w:shd w:val="clear" w:color="auto" w:fill="D9D9D9" w:themeFill="background1" w:themeFillShade="D9"/>
          </w:tcPr>
          <w:p w14:paraId="654EF3D0" w14:textId="77777777" w:rsidR="005A28AD" w:rsidRPr="003233F7" w:rsidRDefault="005A28AD" w:rsidP="005A28AD">
            <w:pPr>
              <w:autoSpaceDE w:val="0"/>
              <w:autoSpaceDN w:val="0"/>
              <w:adjustRightInd w:val="0"/>
              <w:spacing w:after="0" w:line="240" w:lineRule="auto"/>
              <w:rPr>
                <w:rFonts w:ascii="Arial" w:hAnsi="Arial" w:cs="Arial"/>
                <w:b/>
                <w:bCs/>
              </w:rPr>
            </w:pPr>
            <w:r w:rsidRPr="003233F7">
              <w:rPr>
                <w:rFonts w:ascii="Arial" w:hAnsi="Arial" w:cs="Arial"/>
                <w:b/>
                <w:bCs/>
              </w:rPr>
              <w:t>Response</w:t>
            </w:r>
          </w:p>
        </w:tc>
      </w:tr>
      <w:tr w:rsidR="005A28AD" w:rsidRPr="003233F7" w14:paraId="19D1180F" w14:textId="77777777" w:rsidTr="005A28AD">
        <w:tc>
          <w:tcPr>
            <w:tcW w:w="3524" w:type="dxa"/>
            <w:shd w:val="clear" w:color="auto" w:fill="D9D9D9" w:themeFill="background1" w:themeFillShade="D9"/>
          </w:tcPr>
          <w:p w14:paraId="255E3008" w14:textId="77777777" w:rsidR="005A28AD" w:rsidRPr="005020CF" w:rsidRDefault="005A28AD" w:rsidP="005A28AD">
            <w:pPr>
              <w:autoSpaceDE w:val="0"/>
              <w:autoSpaceDN w:val="0"/>
              <w:adjustRightInd w:val="0"/>
              <w:spacing w:after="0" w:line="240" w:lineRule="auto"/>
              <w:rPr>
                <w:rFonts w:ascii="Arial" w:hAnsi="Arial" w:cs="Arial"/>
                <w:b/>
                <w:bCs/>
                <w:sz w:val="20"/>
              </w:rPr>
            </w:pPr>
            <w:r w:rsidRPr="005020CF">
              <w:rPr>
                <w:rFonts w:ascii="Arial" w:hAnsi="Arial" w:cs="Arial"/>
                <w:b/>
                <w:bCs/>
                <w:sz w:val="20"/>
              </w:rPr>
              <w:t>Full name of organisation</w:t>
            </w:r>
          </w:p>
          <w:p w14:paraId="29655BB4" w14:textId="77777777" w:rsidR="005A28AD" w:rsidRPr="005020CF" w:rsidRDefault="005A28AD" w:rsidP="005A28AD">
            <w:pPr>
              <w:autoSpaceDE w:val="0"/>
              <w:autoSpaceDN w:val="0"/>
              <w:adjustRightInd w:val="0"/>
              <w:spacing w:after="0" w:line="240" w:lineRule="auto"/>
              <w:rPr>
                <w:rFonts w:ascii="Arial" w:hAnsi="Arial" w:cs="Arial"/>
                <w:sz w:val="20"/>
                <w:szCs w:val="20"/>
              </w:rPr>
            </w:pPr>
            <w:r w:rsidRPr="005020CF">
              <w:rPr>
                <w:rFonts w:ascii="Arial" w:hAnsi="Arial" w:cs="Arial"/>
                <w:sz w:val="20"/>
                <w:szCs w:val="20"/>
              </w:rPr>
              <w:t>Organisation either tendering or acting as lead contact where a consortium bid is being submitted</w:t>
            </w:r>
          </w:p>
        </w:tc>
        <w:tc>
          <w:tcPr>
            <w:tcW w:w="5492" w:type="dxa"/>
            <w:gridSpan w:val="2"/>
          </w:tcPr>
          <w:p w14:paraId="307BD618" w14:textId="77777777" w:rsidR="005A28AD" w:rsidRPr="003403E4" w:rsidRDefault="005A28AD" w:rsidP="005A28AD">
            <w:pPr>
              <w:autoSpaceDE w:val="0"/>
              <w:autoSpaceDN w:val="0"/>
              <w:adjustRightInd w:val="0"/>
              <w:spacing w:after="0" w:line="240" w:lineRule="auto"/>
              <w:rPr>
                <w:rFonts w:ascii="Frutiger-Bold" w:hAnsi="Frutiger-Bold" w:cs="Frutiger-Bold"/>
                <w:b/>
                <w:bCs/>
                <w:sz w:val="20"/>
              </w:rPr>
            </w:pPr>
          </w:p>
        </w:tc>
      </w:tr>
      <w:tr w:rsidR="005A28AD" w:rsidRPr="003233F7" w14:paraId="394176FC" w14:textId="77777777" w:rsidTr="005A28AD">
        <w:tc>
          <w:tcPr>
            <w:tcW w:w="3524" w:type="dxa"/>
            <w:shd w:val="clear" w:color="auto" w:fill="D9D9D9" w:themeFill="background1" w:themeFillShade="D9"/>
          </w:tcPr>
          <w:p w14:paraId="0594B9EA" w14:textId="77777777" w:rsidR="005A28AD" w:rsidRPr="005020CF" w:rsidRDefault="005A28AD" w:rsidP="005A28AD">
            <w:pPr>
              <w:autoSpaceDE w:val="0"/>
              <w:autoSpaceDN w:val="0"/>
              <w:adjustRightInd w:val="0"/>
              <w:spacing w:after="0" w:line="240" w:lineRule="auto"/>
              <w:rPr>
                <w:rFonts w:ascii="Arial" w:hAnsi="Arial" w:cs="Arial"/>
                <w:b/>
                <w:bCs/>
                <w:sz w:val="20"/>
              </w:rPr>
            </w:pPr>
            <w:r w:rsidRPr="005020CF">
              <w:rPr>
                <w:rFonts w:ascii="Arial" w:hAnsi="Arial" w:cs="Arial"/>
                <w:b/>
                <w:bCs/>
                <w:sz w:val="20"/>
              </w:rPr>
              <w:t>Registered office address</w:t>
            </w:r>
          </w:p>
          <w:p w14:paraId="35ACFDE8" w14:textId="77777777" w:rsidR="005A28AD" w:rsidRPr="005020CF" w:rsidRDefault="005A28AD" w:rsidP="005A28AD">
            <w:pPr>
              <w:autoSpaceDE w:val="0"/>
              <w:autoSpaceDN w:val="0"/>
              <w:adjustRightInd w:val="0"/>
              <w:spacing w:after="0" w:line="240" w:lineRule="auto"/>
              <w:rPr>
                <w:rFonts w:ascii="Arial" w:hAnsi="Arial" w:cs="Arial"/>
                <w:sz w:val="20"/>
                <w:szCs w:val="20"/>
              </w:rPr>
            </w:pPr>
            <w:r w:rsidRPr="005020CF">
              <w:rPr>
                <w:rFonts w:ascii="Arial" w:hAnsi="Arial" w:cs="Arial"/>
                <w:sz w:val="20"/>
                <w:szCs w:val="20"/>
              </w:rPr>
              <w:t>Property name, street name, town, county, postcode</w:t>
            </w:r>
          </w:p>
          <w:p w14:paraId="48957417" w14:textId="77777777" w:rsidR="005A28AD" w:rsidRPr="005020CF" w:rsidRDefault="005A28AD" w:rsidP="005A28AD">
            <w:pPr>
              <w:autoSpaceDE w:val="0"/>
              <w:autoSpaceDN w:val="0"/>
              <w:adjustRightInd w:val="0"/>
              <w:spacing w:after="0" w:line="240" w:lineRule="auto"/>
              <w:rPr>
                <w:rFonts w:ascii="Arial" w:hAnsi="Arial" w:cs="Arial"/>
                <w:sz w:val="20"/>
              </w:rPr>
            </w:pPr>
          </w:p>
        </w:tc>
        <w:tc>
          <w:tcPr>
            <w:tcW w:w="5492" w:type="dxa"/>
            <w:gridSpan w:val="2"/>
          </w:tcPr>
          <w:p w14:paraId="289362C9" w14:textId="77777777" w:rsidR="005A28AD" w:rsidRPr="003403E4" w:rsidRDefault="005A28AD" w:rsidP="005A28AD">
            <w:pPr>
              <w:autoSpaceDE w:val="0"/>
              <w:autoSpaceDN w:val="0"/>
              <w:adjustRightInd w:val="0"/>
              <w:spacing w:after="0" w:line="240" w:lineRule="auto"/>
              <w:rPr>
                <w:rFonts w:ascii="Frutiger-Bold" w:hAnsi="Frutiger-Bold" w:cs="Frutiger-Bold"/>
                <w:b/>
                <w:bCs/>
                <w:sz w:val="20"/>
              </w:rPr>
            </w:pPr>
          </w:p>
        </w:tc>
      </w:tr>
      <w:tr w:rsidR="005A28AD" w:rsidRPr="003233F7" w14:paraId="3FA06E78" w14:textId="77777777" w:rsidTr="005A28AD">
        <w:tc>
          <w:tcPr>
            <w:tcW w:w="3524" w:type="dxa"/>
            <w:shd w:val="clear" w:color="auto" w:fill="D9D9D9" w:themeFill="background1" w:themeFillShade="D9"/>
          </w:tcPr>
          <w:p w14:paraId="1F7E83B5" w14:textId="77777777" w:rsidR="005A28AD" w:rsidRPr="005020CF" w:rsidRDefault="005A28AD" w:rsidP="005A28AD">
            <w:pPr>
              <w:autoSpaceDE w:val="0"/>
              <w:autoSpaceDN w:val="0"/>
              <w:adjustRightInd w:val="0"/>
              <w:spacing w:after="0" w:line="240" w:lineRule="auto"/>
              <w:rPr>
                <w:rFonts w:ascii="Arial" w:hAnsi="Arial" w:cs="Arial"/>
                <w:b/>
                <w:bCs/>
                <w:sz w:val="20"/>
              </w:rPr>
            </w:pPr>
            <w:r w:rsidRPr="005020CF">
              <w:rPr>
                <w:rFonts w:ascii="Arial" w:hAnsi="Arial" w:cs="Arial"/>
                <w:b/>
                <w:bCs/>
                <w:sz w:val="20"/>
              </w:rPr>
              <w:t>Website address</w:t>
            </w:r>
          </w:p>
        </w:tc>
        <w:tc>
          <w:tcPr>
            <w:tcW w:w="5492" w:type="dxa"/>
            <w:gridSpan w:val="2"/>
          </w:tcPr>
          <w:p w14:paraId="538F6848" w14:textId="77777777" w:rsidR="005A28AD" w:rsidRPr="003403E4" w:rsidRDefault="005A28AD" w:rsidP="005A28AD">
            <w:pPr>
              <w:autoSpaceDE w:val="0"/>
              <w:autoSpaceDN w:val="0"/>
              <w:adjustRightInd w:val="0"/>
              <w:spacing w:after="0" w:line="240" w:lineRule="auto"/>
              <w:rPr>
                <w:rFonts w:ascii="Frutiger-Bold" w:hAnsi="Frutiger-Bold" w:cs="Frutiger-Bold"/>
                <w:b/>
                <w:bCs/>
                <w:sz w:val="20"/>
              </w:rPr>
            </w:pPr>
          </w:p>
        </w:tc>
      </w:tr>
      <w:tr w:rsidR="005A28AD" w:rsidRPr="003233F7" w14:paraId="55AAF322" w14:textId="77777777" w:rsidTr="005A28AD">
        <w:tc>
          <w:tcPr>
            <w:tcW w:w="6630" w:type="dxa"/>
            <w:gridSpan w:val="2"/>
            <w:shd w:val="clear" w:color="auto" w:fill="D9D9D9" w:themeFill="background1" w:themeFillShade="D9"/>
          </w:tcPr>
          <w:p w14:paraId="08BAC30B" w14:textId="77777777" w:rsidR="005A28AD" w:rsidRDefault="005A28AD" w:rsidP="005A28AD">
            <w:pPr>
              <w:autoSpaceDE w:val="0"/>
              <w:autoSpaceDN w:val="0"/>
              <w:adjustRightInd w:val="0"/>
              <w:spacing w:after="0" w:line="240" w:lineRule="auto"/>
              <w:rPr>
                <w:rFonts w:ascii="Arial" w:hAnsi="Arial" w:cs="Arial"/>
                <w:b/>
                <w:bCs/>
                <w:sz w:val="20"/>
              </w:rPr>
            </w:pPr>
            <w:r>
              <w:rPr>
                <w:rFonts w:ascii="Arial" w:hAnsi="Arial" w:cs="Arial"/>
                <w:b/>
                <w:bCs/>
                <w:sz w:val="20"/>
              </w:rPr>
              <w:t xml:space="preserve">Is your organisation defined as an SME (Small-Medium Enterprise) as defined by the EU Commission? – </w:t>
            </w:r>
          </w:p>
          <w:p w14:paraId="7FD9417A" w14:textId="77777777" w:rsidR="005A28AD" w:rsidRDefault="005A28AD" w:rsidP="005A28AD">
            <w:pPr>
              <w:autoSpaceDE w:val="0"/>
              <w:autoSpaceDN w:val="0"/>
              <w:adjustRightInd w:val="0"/>
              <w:spacing w:after="0" w:line="240" w:lineRule="auto"/>
              <w:rPr>
                <w:rFonts w:ascii="Arial" w:hAnsi="Arial" w:cs="Arial"/>
                <w:bCs/>
                <w:sz w:val="20"/>
              </w:rPr>
            </w:pPr>
            <w:r>
              <w:rPr>
                <w:rFonts w:ascii="Arial" w:hAnsi="Arial" w:cs="Arial"/>
                <w:bCs/>
                <w:sz w:val="20"/>
              </w:rPr>
              <w:t xml:space="preserve">i.e. less than 250 employees, and </w:t>
            </w:r>
          </w:p>
          <w:p w14:paraId="4CB1E645" w14:textId="77777777" w:rsidR="005A28AD" w:rsidRDefault="005A28AD" w:rsidP="005A28AD">
            <w:pPr>
              <w:autoSpaceDE w:val="0"/>
              <w:autoSpaceDN w:val="0"/>
              <w:adjustRightInd w:val="0"/>
              <w:spacing w:after="0" w:line="240" w:lineRule="auto"/>
              <w:rPr>
                <w:rFonts w:ascii="Arial" w:hAnsi="Arial" w:cs="Arial"/>
                <w:bCs/>
                <w:sz w:val="20"/>
              </w:rPr>
            </w:pPr>
            <w:r>
              <w:rPr>
                <w:rFonts w:ascii="Arial" w:hAnsi="Arial" w:cs="Arial"/>
                <w:bCs/>
                <w:sz w:val="20"/>
              </w:rPr>
              <w:t>either Annual Turnover less than €50 million [£36m]</w:t>
            </w:r>
          </w:p>
          <w:p w14:paraId="5FDBD622" w14:textId="77777777" w:rsidR="005A28AD" w:rsidRPr="00BC4C4B" w:rsidRDefault="005A28AD" w:rsidP="005A28AD">
            <w:pPr>
              <w:autoSpaceDE w:val="0"/>
              <w:autoSpaceDN w:val="0"/>
              <w:adjustRightInd w:val="0"/>
              <w:spacing w:after="0" w:line="240" w:lineRule="auto"/>
              <w:rPr>
                <w:rFonts w:ascii="Arial" w:hAnsi="Arial" w:cs="Arial"/>
                <w:b/>
                <w:bCs/>
                <w:color w:val="FF0000"/>
                <w:sz w:val="20"/>
              </w:rPr>
            </w:pPr>
            <w:r>
              <w:rPr>
                <w:rFonts w:ascii="Arial" w:hAnsi="Arial" w:cs="Arial"/>
                <w:bCs/>
                <w:sz w:val="20"/>
              </w:rPr>
              <w:t>or Annual Balance Sheet total of less than €43 million [£31m]</w:t>
            </w:r>
          </w:p>
        </w:tc>
        <w:tc>
          <w:tcPr>
            <w:tcW w:w="2386" w:type="dxa"/>
          </w:tcPr>
          <w:p w14:paraId="0FB2B3DE" w14:textId="77777777" w:rsidR="005A28AD" w:rsidRPr="003403E4" w:rsidRDefault="005A28AD" w:rsidP="005A28AD">
            <w:pPr>
              <w:autoSpaceDE w:val="0"/>
              <w:autoSpaceDN w:val="0"/>
              <w:adjustRightInd w:val="0"/>
              <w:spacing w:after="0" w:line="240" w:lineRule="auto"/>
              <w:rPr>
                <w:rFonts w:ascii="Frutiger-Bold" w:hAnsi="Frutiger-Bold" w:cs="Frutiger-Bold"/>
                <w:b/>
                <w:bCs/>
                <w:sz w:val="20"/>
              </w:rPr>
            </w:pPr>
          </w:p>
        </w:tc>
      </w:tr>
      <w:tr w:rsidR="005A28AD" w:rsidRPr="003233F7" w14:paraId="518316C8" w14:textId="77777777" w:rsidTr="005A28AD">
        <w:tc>
          <w:tcPr>
            <w:tcW w:w="3524" w:type="dxa"/>
            <w:shd w:val="clear" w:color="auto" w:fill="D9D9D9" w:themeFill="background1" w:themeFillShade="D9"/>
          </w:tcPr>
          <w:p w14:paraId="1A3E54FE" w14:textId="77777777" w:rsidR="005A28AD" w:rsidRPr="005020CF" w:rsidRDefault="005A28AD" w:rsidP="005A28AD">
            <w:pPr>
              <w:autoSpaceDE w:val="0"/>
              <w:autoSpaceDN w:val="0"/>
              <w:adjustRightInd w:val="0"/>
              <w:spacing w:after="0" w:line="240" w:lineRule="auto"/>
              <w:rPr>
                <w:rFonts w:ascii="Arial" w:hAnsi="Arial" w:cs="Arial"/>
                <w:b/>
                <w:bCs/>
                <w:sz w:val="20"/>
              </w:rPr>
            </w:pPr>
            <w:r w:rsidRPr="005020CF">
              <w:rPr>
                <w:rFonts w:ascii="Arial" w:hAnsi="Arial" w:cs="Arial"/>
                <w:b/>
                <w:bCs/>
                <w:sz w:val="20"/>
              </w:rPr>
              <w:t>Company or charity registration number</w:t>
            </w:r>
          </w:p>
        </w:tc>
        <w:tc>
          <w:tcPr>
            <w:tcW w:w="5492" w:type="dxa"/>
            <w:gridSpan w:val="2"/>
          </w:tcPr>
          <w:p w14:paraId="644F4E7E" w14:textId="77777777" w:rsidR="005A28AD" w:rsidRPr="003403E4" w:rsidRDefault="005A28AD" w:rsidP="005A28AD">
            <w:pPr>
              <w:autoSpaceDE w:val="0"/>
              <w:autoSpaceDN w:val="0"/>
              <w:adjustRightInd w:val="0"/>
              <w:spacing w:after="0" w:line="240" w:lineRule="auto"/>
              <w:rPr>
                <w:rFonts w:ascii="Frutiger-Bold" w:hAnsi="Frutiger-Bold" w:cs="Frutiger-Bold"/>
                <w:b/>
                <w:bCs/>
                <w:sz w:val="20"/>
              </w:rPr>
            </w:pPr>
          </w:p>
        </w:tc>
      </w:tr>
      <w:tr w:rsidR="005A28AD" w:rsidRPr="003233F7" w14:paraId="6BE5E755" w14:textId="77777777" w:rsidTr="005A28AD">
        <w:tc>
          <w:tcPr>
            <w:tcW w:w="3524" w:type="dxa"/>
            <w:shd w:val="clear" w:color="auto" w:fill="D9D9D9" w:themeFill="background1" w:themeFillShade="D9"/>
          </w:tcPr>
          <w:p w14:paraId="2D0DDCC9" w14:textId="77777777" w:rsidR="005A28AD" w:rsidRPr="005020CF" w:rsidRDefault="005A28AD" w:rsidP="005A28AD">
            <w:pPr>
              <w:autoSpaceDE w:val="0"/>
              <w:autoSpaceDN w:val="0"/>
              <w:adjustRightInd w:val="0"/>
              <w:spacing w:after="0" w:line="240" w:lineRule="auto"/>
              <w:rPr>
                <w:rFonts w:ascii="Arial" w:hAnsi="Arial" w:cs="Arial"/>
                <w:b/>
                <w:bCs/>
                <w:sz w:val="20"/>
              </w:rPr>
            </w:pPr>
            <w:r w:rsidRPr="005020CF">
              <w:rPr>
                <w:rFonts w:ascii="Arial" w:hAnsi="Arial" w:cs="Arial"/>
                <w:b/>
                <w:bCs/>
                <w:sz w:val="20"/>
              </w:rPr>
              <w:t>VAT registration number</w:t>
            </w:r>
          </w:p>
          <w:p w14:paraId="07DBD49A" w14:textId="77777777" w:rsidR="005A28AD" w:rsidRPr="005020CF" w:rsidRDefault="005A28AD" w:rsidP="005A28AD">
            <w:pPr>
              <w:autoSpaceDE w:val="0"/>
              <w:autoSpaceDN w:val="0"/>
              <w:adjustRightInd w:val="0"/>
              <w:spacing w:after="0" w:line="240" w:lineRule="auto"/>
              <w:rPr>
                <w:rFonts w:ascii="Arial" w:hAnsi="Arial" w:cs="Arial"/>
                <w:b/>
                <w:bCs/>
                <w:sz w:val="20"/>
              </w:rPr>
            </w:pPr>
          </w:p>
        </w:tc>
        <w:tc>
          <w:tcPr>
            <w:tcW w:w="5492" w:type="dxa"/>
            <w:gridSpan w:val="2"/>
          </w:tcPr>
          <w:p w14:paraId="1777D9A9" w14:textId="77777777" w:rsidR="005A28AD" w:rsidRPr="003403E4" w:rsidRDefault="005A28AD" w:rsidP="005A28AD">
            <w:pPr>
              <w:autoSpaceDE w:val="0"/>
              <w:autoSpaceDN w:val="0"/>
              <w:adjustRightInd w:val="0"/>
              <w:spacing w:after="0" w:line="240" w:lineRule="auto"/>
              <w:rPr>
                <w:rFonts w:ascii="Frutiger-Bold" w:hAnsi="Frutiger-Bold" w:cs="Frutiger-Bold"/>
                <w:b/>
                <w:bCs/>
                <w:sz w:val="20"/>
              </w:rPr>
            </w:pPr>
          </w:p>
        </w:tc>
      </w:tr>
      <w:tr w:rsidR="005A28AD" w:rsidRPr="003233F7" w14:paraId="2ADC8DED" w14:textId="77777777" w:rsidTr="005A28AD">
        <w:tc>
          <w:tcPr>
            <w:tcW w:w="3524" w:type="dxa"/>
            <w:shd w:val="clear" w:color="auto" w:fill="D9D9D9" w:themeFill="background1" w:themeFillShade="D9"/>
          </w:tcPr>
          <w:p w14:paraId="6DE897E5" w14:textId="77777777" w:rsidR="005A28AD" w:rsidRPr="005020CF" w:rsidRDefault="005A28AD" w:rsidP="005A28AD">
            <w:pPr>
              <w:autoSpaceDE w:val="0"/>
              <w:autoSpaceDN w:val="0"/>
              <w:adjustRightInd w:val="0"/>
              <w:spacing w:after="0" w:line="240" w:lineRule="auto"/>
              <w:rPr>
                <w:rFonts w:ascii="Arial" w:hAnsi="Arial" w:cs="Arial"/>
                <w:b/>
                <w:bCs/>
                <w:sz w:val="20"/>
              </w:rPr>
            </w:pPr>
            <w:r w:rsidRPr="005020CF">
              <w:rPr>
                <w:rFonts w:ascii="Arial" w:hAnsi="Arial" w:cs="Arial"/>
                <w:b/>
                <w:bCs/>
                <w:sz w:val="20"/>
              </w:rPr>
              <w:t>Name of immediate parent company</w:t>
            </w:r>
          </w:p>
        </w:tc>
        <w:tc>
          <w:tcPr>
            <w:tcW w:w="5492" w:type="dxa"/>
            <w:gridSpan w:val="2"/>
          </w:tcPr>
          <w:p w14:paraId="0F181B50" w14:textId="77777777" w:rsidR="005A28AD" w:rsidRPr="003403E4" w:rsidRDefault="005A28AD" w:rsidP="005A28AD">
            <w:pPr>
              <w:autoSpaceDE w:val="0"/>
              <w:autoSpaceDN w:val="0"/>
              <w:adjustRightInd w:val="0"/>
              <w:spacing w:after="0" w:line="240" w:lineRule="auto"/>
              <w:rPr>
                <w:rFonts w:ascii="Frutiger-Bold" w:hAnsi="Frutiger-Bold" w:cs="Frutiger-Bold"/>
                <w:b/>
                <w:bCs/>
                <w:sz w:val="20"/>
              </w:rPr>
            </w:pPr>
          </w:p>
        </w:tc>
      </w:tr>
      <w:tr w:rsidR="005A28AD" w:rsidRPr="003233F7" w14:paraId="0019B03B" w14:textId="77777777" w:rsidTr="005A28AD">
        <w:tc>
          <w:tcPr>
            <w:tcW w:w="3524" w:type="dxa"/>
            <w:shd w:val="clear" w:color="auto" w:fill="D9D9D9" w:themeFill="background1" w:themeFillShade="D9"/>
          </w:tcPr>
          <w:p w14:paraId="09C7B3E9" w14:textId="77777777" w:rsidR="005A28AD" w:rsidRDefault="005A28AD" w:rsidP="005A28AD">
            <w:pPr>
              <w:autoSpaceDE w:val="0"/>
              <w:autoSpaceDN w:val="0"/>
              <w:adjustRightInd w:val="0"/>
              <w:spacing w:after="0" w:line="240" w:lineRule="auto"/>
              <w:rPr>
                <w:rFonts w:ascii="Arial" w:hAnsi="Arial" w:cs="Arial"/>
                <w:b/>
                <w:bCs/>
                <w:sz w:val="20"/>
              </w:rPr>
            </w:pPr>
            <w:r w:rsidRPr="005020CF">
              <w:rPr>
                <w:rFonts w:ascii="Arial" w:hAnsi="Arial" w:cs="Arial"/>
                <w:b/>
                <w:bCs/>
                <w:sz w:val="20"/>
              </w:rPr>
              <w:t>Name of ultimate parent company</w:t>
            </w:r>
          </w:p>
          <w:p w14:paraId="6A3D89F9" w14:textId="77777777" w:rsidR="005A28AD" w:rsidRPr="005020CF" w:rsidRDefault="005A28AD" w:rsidP="005A28AD">
            <w:pPr>
              <w:autoSpaceDE w:val="0"/>
              <w:autoSpaceDN w:val="0"/>
              <w:adjustRightInd w:val="0"/>
              <w:spacing w:after="0" w:line="240" w:lineRule="auto"/>
              <w:rPr>
                <w:rFonts w:ascii="Arial" w:hAnsi="Arial" w:cs="Arial"/>
                <w:b/>
                <w:bCs/>
                <w:sz w:val="20"/>
              </w:rPr>
            </w:pPr>
          </w:p>
        </w:tc>
        <w:tc>
          <w:tcPr>
            <w:tcW w:w="5492" w:type="dxa"/>
            <w:gridSpan w:val="2"/>
          </w:tcPr>
          <w:p w14:paraId="55E2FD3B" w14:textId="77777777" w:rsidR="005A28AD" w:rsidRPr="003403E4" w:rsidRDefault="005A28AD" w:rsidP="005A28AD">
            <w:pPr>
              <w:autoSpaceDE w:val="0"/>
              <w:autoSpaceDN w:val="0"/>
              <w:adjustRightInd w:val="0"/>
              <w:spacing w:after="0" w:line="240" w:lineRule="auto"/>
              <w:rPr>
                <w:rFonts w:ascii="Frutiger-Bold" w:hAnsi="Frutiger-Bold" w:cs="Frutiger-Bold"/>
                <w:b/>
                <w:bCs/>
                <w:sz w:val="20"/>
              </w:rPr>
            </w:pPr>
          </w:p>
        </w:tc>
      </w:tr>
      <w:tr w:rsidR="005A28AD" w:rsidRPr="003233F7" w14:paraId="0398BF27" w14:textId="77777777" w:rsidTr="005A28AD">
        <w:tc>
          <w:tcPr>
            <w:tcW w:w="6630" w:type="dxa"/>
            <w:gridSpan w:val="2"/>
            <w:shd w:val="clear" w:color="auto" w:fill="D9D9D9" w:themeFill="background1" w:themeFillShade="D9"/>
          </w:tcPr>
          <w:p w14:paraId="748A7B35" w14:textId="77777777" w:rsidR="005A28AD" w:rsidRPr="005020CF" w:rsidRDefault="005A28AD" w:rsidP="005A28AD">
            <w:pPr>
              <w:autoSpaceDE w:val="0"/>
              <w:autoSpaceDN w:val="0"/>
              <w:adjustRightInd w:val="0"/>
              <w:spacing w:after="0" w:line="240" w:lineRule="auto"/>
              <w:rPr>
                <w:rFonts w:ascii="Arial" w:hAnsi="Arial" w:cs="Arial"/>
                <w:b/>
                <w:bCs/>
                <w:sz w:val="20"/>
              </w:rPr>
            </w:pPr>
            <w:r w:rsidRPr="005020CF">
              <w:rPr>
                <w:rFonts w:ascii="Arial" w:hAnsi="Arial" w:cs="Arial"/>
                <w:b/>
                <w:bCs/>
                <w:sz w:val="20"/>
              </w:rPr>
              <w:t>Type of organisation</w:t>
            </w:r>
          </w:p>
          <w:p w14:paraId="7FA58DCC"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E.g. PLC, limited company, LLP, other partnership, sole trader, other (please specify)</w:t>
            </w:r>
          </w:p>
          <w:p w14:paraId="0D3DC82B"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If PLC, limited company or LLP please provide Companies House registration number</w:t>
            </w:r>
          </w:p>
        </w:tc>
        <w:tc>
          <w:tcPr>
            <w:tcW w:w="2386" w:type="dxa"/>
          </w:tcPr>
          <w:p w14:paraId="1634D33E" w14:textId="77777777" w:rsidR="005A28AD" w:rsidRPr="003403E4" w:rsidRDefault="005A28AD" w:rsidP="005A28AD">
            <w:pPr>
              <w:autoSpaceDE w:val="0"/>
              <w:autoSpaceDN w:val="0"/>
              <w:adjustRightInd w:val="0"/>
              <w:spacing w:after="0" w:line="240" w:lineRule="auto"/>
              <w:rPr>
                <w:rFonts w:ascii="Frutiger-Bold" w:hAnsi="Frutiger-Bold" w:cs="Frutiger-Bold"/>
                <w:b/>
                <w:bCs/>
                <w:sz w:val="20"/>
              </w:rPr>
            </w:pPr>
          </w:p>
        </w:tc>
      </w:tr>
      <w:tr w:rsidR="005A28AD" w:rsidRPr="003233F7" w14:paraId="239B9F7B" w14:textId="77777777" w:rsidTr="005A28AD">
        <w:tc>
          <w:tcPr>
            <w:tcW w:w="3524" w:type="dxa"/>
            <w:shd w:val="clear" w:color="auto" w:fill="D9D9D9" w:themeFill="background1" w:themeFillShade="D9"/>
          </w:tcPr>
          <w:p w14:paraId="15E9F58A" w14:textId="77777777" w:rsidR="005A28AD" w:rsidRPr="005020CF" w:rsidRDefault="005A28AD" w:rsidP="005A28AD">
            <w:pPr>
              <w:autoSpaceDE w:val="0"/>
              <w:autoSpaceDN w:val="0"/>
              <w:adjustRightInd w:val="0"/>
              <w:spacing w:after="0" w:line="240" w:lineRule="auto"/>
              <w:rPr>
                <w:rFonts w:ascii="Arial" w:hAnsi="Arial" w:cs="Arial"/>
                <w:b/>
                <w:bCs/>
                <w:sz w:val="20"/>
              </w:rPr>
            </w:pPr>
            <w:r w:rsidRPr="005020CF">
              <w:rPr>
                <w:rFonts w:ascii="Arial" w:hAnsi="Arial" w:cs="Arial"/>
                <w:b/>
                <w:bCs/>
                <w:sz w:val="20"/>
              </w:rPr>
              <w:t>Contact details for enquiries</w:t>
            </w:r>
          </w:p>
          <w:p w14:paraId="4B7D75B7" w14:textId="77777777" w:rsidR="005A28AD" w:rsidRPr="005020CF" w:rsidRDefault="005A28AD" w:rsidP="005A28AD">
            <w:pPr>
              <w:autoSpaceDE w:val="0"/>
              <w:autoSpaceDN w:val="0"/>
              <w:adjustRightInd w:val="0"/>
              <w:spacing w:after="0" w:line="240" w:lineRule="auto"/>
              <w:rPr>
                <w:rFonts w:ascii="Arial" w:hAnsi="Arial" w:cs="Arial"/>
                <w:bCs/>
                <w:sz w:val="20"/>
              </w:rPr>
            </w:pPr>
            <w:r w:rsidRPr="005020CF">
              <w:rPr>
                <w:rFonts w:ascii="Arial" w:hAnsi="Arial" w:cs="Arial"/>
                <w:sz w:val="20"/>
              </w:rPr>
              <w:t>Contact name, title, email, telephone number</w:t>
            </w:r>
          </w:p>
        </w:tc>
        <w:tc>
          <w:tcPr>
            <w:tcW w:w="5492" w:type="dxa"/>
            <w:gridSpan w:val="2"/>
          </w:tcPr>
          <w:p w14:paraId="2719CB5E" w14:textId="77777777" w:rsidR="005A28AD" w:rsidRPr="003403E4" w:rsidRDefault="005A28AD" w:rsidP="005A28AD">
            <w:pPr>
              <w:autoSpaceDE w:val="0"/>
              <w:autoSpaceDN w:val="0"/>
              <w:adjustRightInd w:val="0"/>
              <w:spacing w:after="0" w:line="240" w:lineRule="auto"/>
              <w:rPr>
                <w:rFonts w:ascii="Frutiger-Bold" w:hAnsi="Frutiger-Bold" w:cs="Frutiger-Bold"/>
                <w:b/>
                <w:bCs/>
                <w:sz w:val="20"/>
              </w:rPr>
            </w:pPr>
          </w:p>
        </w:tc>
      </w:tr>
      <w:tr w:rsidR="005A28AD" w:rsidRPr="003233F7" w14:paraId="4B44A798" w14:textId="77777777" w:rsidTr="005A28AD">
        <w:tc>
          <w:tcPr>
            <w:tcW w:w="3524" w:type="dxa"/>
            <w:shd w:val="clear" w:color="auto" w:fill="D9D9D9" w:themeFill="background1" w:themeFillShade="D9"/>
          </w:tcPr>
          <w:p w14:paraId="2441EC5B" w14:textId="77777777" w:rsidR="005A28AD" w:rsidRPr="005020CF" w:rsidRDefault="005A28AD" w:rsidP="005A28AD">
            <w:pPr>
              <w:autoSpaceDE w:val="0"/>
              <w:autoSpaceDN w:val="0"/>
              <w:adjustRightInd w:val="0"/>
              <w:spacing w:after="0" w:line="240" w:lineRule="auto"/>
              <w:rPr>
                <w:rFonts w:ascii="Arial" w:hAnsi="Arial" w:cs="Arial"/>
                <w:b/>
                <w:bCs/>
                <w:sz w:val="20"/>
              </w:rPr>
            </w:pPr>
            <w:r w:rsidRPr="005020CF">
              <w:rPr>
                <w:rFonts w:ascii="Arial" w:hAnsi="Arial" w:cs="Arial"/>
                <w:b/>
                <w:bCs/>
                <w:sz w:val="20"/>
              </w:rPr>
              <w:t>Company operating address</w:t>
            </w:r>
          </w:p>
          <w:p w14:paraId="10151B28"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(If different from that of registered office, provided above)</w:t>
            </w:r>
          </w:p>
          <w:p w14:paraId="14BF7492" w14:textId="77777777" w:rsidR="005A28AD" w:rsidRPr="005020CF" w:rsidRDefault="005A28AD" w:rsidP="005A28AD">
            <w:pPr>
              <w:autoSpaceDE w:val="0"/>
              <w:autoSpaceDN w:val="0"/>
              <w:adjustRightInd w:val="0"/>
              <w:spacing w:after="0" w:line="240" w:lineRule="auto"/>
              <w:rPr>
                <w:rFonts w:ascii="Arial" w:hAnsi="Arial" w:cs="Arial"/>
                <w:bCs/>
                <w:sz w:val="20"/>
              </w:rPr>
            </w:pPr>
            <w:r w:rsidRPr="005020CF">
              <w:rPr>
                <w:rFonts w:ascii="Arial" w:hAnsi="Arial" w:cs="Arial"/>
                <w:sz w:val="20"/>
              </w:rPr>
              <w:t>Property name, street name, town, county, postcode</w:t>
            </w:r>
          </w:p>
        </w:tc>
        <w:tc>
          <w:tcPr>
            <w:tcW w:w="5492" w:type="dxa"/>
            <w:gridSpan w:val="2"/>
          </w:tcPr>
          <w:p w14:paraId="0FE7D0DF" w14:textId="77777777" w:rsidR="005A28AD" w:rsidRPr="003403E4" w:rsidRDefault="005A28AD" w:rsidP="005A28AD">
            <w:pPr>
              <w:autoSpaceDE w:val="0"/>
              <w:autoSpaceDN w:val="0"/>
              <w:adjustRightInd w:val="0"/>
              <w:spacing w:after="0" w:line="240" w:lineRule="auto"/>
              <w:rPr>
                <w:rFonts w:ascii="Frutiger-Bold" w:hAnsi="Frutiger-Bold" w:cs="Frutiger-Bold"/>
                <w:b/>
                <w:bCs/>
                <w:sz w:val="20"/>
              </w:rPr>
            </w:pPr>
          </w:p>
        </w:tc>
      </w:tr>
      <w:tr w:rsidR="005A28AD" w:rsidRPr="003233F7" w14:paraId="708F559F" w14:textId="77777777" w:rsidTr="005A28AD">
        <w:tc>
          <w:tcPr>
            <w:tcW w:w="6630" w:type="dxa"/>
            <w:gridSpan w:val="2"/>
            <w:shd w:val="clear" w:color="auto" w:fill="D9D9D9" w:themeFill="background1" w:themeFillShade="D9"/>
          </w:tcPr>
          <w:p w14:paraId="23DE4EFB" w14:textId="77777777" w:rsidR="005A28AD" w:rsidRPr="005020CF" w:rsidRDefault="005A28AD" w:rsidP="005A28AD">
            <w:pPr>
              <w:autoSpaceDE w:val="0"/>
              <w:autoSpaceDN w:val="0"/>
              <w:adjustRightInd w:val="0"/>
              <w:spacing w:after="0" w:line="240" w:lineRule="auto"/>
              <w:rPr>
                <w:rFonts w:ascii="Arial" w:hAnsi="Arial" w:cs="Arial"/>
                <w:b/>
                <w:bCs/>
                <w:sz w:val="20"/>
              </w:rPr>
            </w:pPr>
            <w:r w:rsidRPr="005020CF">
              <w:rPr>
                <w:rFonts w:ascii="Arial" w:hAnsi="Arial" w:cs="Arial"/>
                <w:b/>
                <w:bCs/>
                <w:sz w:val="20"/>
              </w:rPr>
              <w:t>Consortia and sub-contracting</w:t>
            </w:r>
          </w:p>
          <w:p w14:paraId="2288C814"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Please indicate either a), b) or c).</w:t>
            </w:r>
          </w:p>
          <w:p w14:paraId="74707962"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a) Your organisation is bidding to provide the services required itself;</w:t>
            </w:r>
          </w:p>
          <w:p w14:paraId="19EDA7CE"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b) Your organisation is bidding in the role of prime contractor and intends to use third parties to provide some services;</w:t>
            </w:r>
          </w:p>
          <w:p w14:paraId="4D4B3F69" w14:textId="77777777" w:rsidR="005A28AD" w:rsidRPr="005020CF" w:rsidRDefault="005A28AD" w:rsidP="005A28AD">
            <w:pPr>
              <w:autoSpaceDE w:val="0"/>
              <w:autoSpaceDN w:val="0"/>
              <w:adjustRightInd w:val="0"/>
              <w:spacing w:after="0" w:line="240" w:lineRule="auto"/>
              <w:rPr>
                <w:rFonts w:ascii="Arial" w:hAnsi="Arial" w:cs="Arial"/>
                <w:bCs/>
                <w:sz w:val="20"/>
              </w:rPr>
            </w:pPr>
            <w:r w:rsidRPr="005020CF">
              <w:rPr>
                <w:rFonts w:ascii="Arial" w:hAnsi="Arial" w:cs="Arial"/>
                <w:sz w:val="20"/>
              </w:rPr>
              <w:t>c) The potential provider is a consortium.</w:t>
            </w:r>
          </w:p>
        </w:tc>
        <w:tc>
          <w:tcPr>
            <w:tcW w:w="2386" w:type="dxa"/>
            <w:vAlign w:val="center"/>
          </w:tcPr>
          <w:p w14:paraId="5ACC741D" w14:textId="77777777" w:rsidR="005A28AD" w:rsidRPr="003233F7" w:rsidRDefault="005A28AD" w:rsidP="005A28AD">
            <w:pPr>
              <w:autoSpaceDE w:val="0"/>
              <w:autoSpaceDN w:val="0"/>
              <w:adjustRightInd w:val="0"/>
              <w:spacing w:after="0" w:line="240" w:lineRule="auto"/>
              <w:jc w:val="center"/>
              <w:rPr>
                <w:rFonts w:ascii="Frutiger-Bold" w:hAnsi="Frutiger-Bold" w:cs="Frutiger-Bold"/>
                <w:b/>
                <w:bCs/>
              </w:rPr>
            </w:pPr>
          </w:p>
        </w:tc>
      </w:tr>
    </w:tbl>
    <w:p w14:paraId="45D4B3D7" w14:textId="77777777" w:rsidR="005A28AD" w:rsidRDefault="005A28AD" w:rsidP="005A28AD">
      <w:pPr>
        <w:spacing w:after="0" w:line="240" w:lineRule="auto"/>
        <w:rPr>
          <w:rFonts w:ascii="Frutiger-Bold" w:hAnsi="Frutiger-Bold" w:cs="Frutiger-Bold"/>
          <w:b/>
          <w:bCs/>
        </w:rPr>
      </w:pPr>
    </w:p>
    <w:p w14:paraId="0C041B58" w14:textId="77777777" w:rsidR="005A28AD" w:rsidRPr="003233F7" w:rsidRDefault="005A28AD" w:rsidP="005A28AD">
      <w:pPr>
        <w:spacing w:after="0" w:line="240" w:lineRule="auto"/>
        <w:rPr>
          <w:rFonts w:ascii="Arial" w:hAnsi="Arial" w:cs="Arial"/>
          <w:b/>
        </w:rPr>
      </w:pPr>
      <w:r w:rsidRPr="003233F7">
        <w:rPr>
          <w:rFonts w:ascii="Arial" w:hAnsi="Arial" w:cs="Arial"/>
          <w:b/>
          <w:bCs/>
        </w:rPr>
        <w:t>2</w:t>
      </w:r>
      <w:r>
        <w:rPr>
          <w:rFonts w:ascii="Arial" w:hAnsi="Arial" w:cs="Arial"/>
          <w:b/>
          <w:bCs/>
        </w:rPr>
        <w:t>.</w:t>
      </w:r>
      <w:r w:rsidRPr="003233F7">
        <w:rPr>
          <w:rFonts w:ascii="Arial" w:hAnsi="Arial" w:cs="Arial"/>
          <w:b/>
          <w:bCs/>
        </w:rPr>
        <w:tab/>
      </w:r>
      <w:r w:rsidRPr="003233F7">
        <w:rPr>
          <w:rFonts w:ascii="Arial" w:hAnsi="Arial" w:cs="Arial"/>
          <w:b/>
        </w:rPr>
        <w:t>Financial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2325"/>
      </w:tblGrid>
      <w:tr w:rsidR="005A28AD" w:rsidRPr="003233F7" w14:paraId="16BECED1" w14:textId="77777777" w:rsidTr="00E63FF6">
        <w:tc>
          <w:tcPr>
            <w:tcW w:w="6912" w:type="dxa"/>
            <w:shd w:val="clear" w:color="auto" w:fill="D9D9D9" w:themeFill="background1" w:themeFillShade="D9"/>
          </w:tcPr>
          <w:p w14:paraId="1499C973" w14:textId="77777777" w:rsidR="005A28AD" w:rsidRPr="003233F7" w:rsidRDefault="005A28AD" w:rsidP="005A28AD">
            <w:pPr>
              <w:autoSpaceDE w:val="0"/>
              <w:autoSpaceDN w:val="0"/>
              <w:adjustRightInd w:val="0"/>
              <w:spacing w:after="0" w:line="240" w:lineRule="auto"/>
              <w:jc w:val="both"/>
              <w:rPr>
                <w:rFonts w:ascii="Arial" w:hAnsi="Arial" w:cs="Arial"/>
                <w:b/>
              </w:rPr>
            </w:pPr>
            <w:r w:rsidRPr="003233F7">
              <w:rPr>
                <w:rFonts w:ascii="Arial" w:hAnsi="Arial" w:cs="Arial"/>
                <w:b/>
              </w:rPr>
              <w:t>Query</w:t>
            </w:r>
          </w:p>
        </w:tc>
        <w:tc>
          <w:tcPr>
            <w:tcW w:w="2325" w:type="dxa"/>
            <w:shd w:val="clear" w:color="auto" w:fill="D9D9D9" w:themeFill="background1" w:themeFillShade="D9"/>
          </w:tcPr>
          <w:p w14:paraId="6AD20961" w14:textId="77777777" w:rsidR="005A28AD" w:rsidRPr="003233F7" w:rsidRDefault="005A28AD" w:rsidP="005A28AD">
            <w:pPr>
              <w:autoSpaceDE w:val="0"/>
              <w:autoSpaceDN w:val="0"/>
              <w:adjustRightInd w:val="0"/>
              <w:spacing w:after="0" w:line="240" w:lineRule="auto"/>
              <w:rPr>
                <w:rFonts w:ascii="Arial" w:hAnsi="Arial" w:cs="Arial"/>
                <w:b/>
                <w:bCs/>
              </w:rPr>
            </w:pPr>
            <w:r w:rsidRPr="003233F7">
              <w:rPr>
                <w:rFonts w:ascii="Arial" w:hAnsi="Arial" w:cs="Arial"/>
                <w:b/>
                <w:bCs/>
              </w:rPr>
              <w:t>Response</w:t>
            </w:r>
          </w:p>
        </w:tc>
      </w:tr>
      <w:tr w:rsidR="005A28AD" w:rsidRPr="003233F7" w14:paraId="4229BABD" w14:textId="77777777" w:rsidTr="00E63FF6">
        <w:tc>
          <w:tcPr>
            <w:tcW w:w="6912" w:type="dxa"/>
            <w:shd w:val="clear" w:color="auto" w:fill="D9D9D9" w:themeFill="background1" w:themeFillShade="D9"/>
          </w:tcPr>
          <w:p w14:paraId="3110F614"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bCs/>
                <w:sz w:val="20"/>
                <w:szCs w:val="20"/>
              </w:rPr>
              <w:t>Accounts and financial Statements</w:t>
            </w:r>
          </w:p>
          <w:p w14:paraId="72BD220C" w14:textId="77777777" w:rsidR="005A28AD" w:rsidRPr="005020CF" w:rsidRDefault="005A28AD" w:rsidP="005A28AD">
            <w:pPr>
              <w:autoSpaceDE w:val="0"/>
              <w:autoSpaceDN w:val="0"/>
              <w:adjustRightInd w:val="0"/>
              <w:spacing w:after="0" w:line="240" w:lineRule="auto"/>
              <w:rPr>
                <w:rFonts w:ascii="Arial" w:hAnsi="Arial" w:cs="Arial"/>
                <w:bCs/>
                <w:sz w:val="20"/>
              </w:rPr>
            </w:pPr>
            <w:r w:rsidRPr="005020CF">
              <w:rPr>
                <w:rFonts w:ascii="Arial" w:hAnsi="Arial" w:cs="Arial"/>
                <w:sz w:val="20"/>
              </w:rPr>
              <w:t>1. In respect of the organisation for which prequalification is sought (the supplier organisation), please provide the financial information described below.</w:t>
            </w:r>
          </w:p>
          <w:p w14:paraId="5CD01CD2"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a) An electronic copy of your audited accounts for the most recent two years.</w:t>
            </w:r>
          </w:p>
          <w:p w14:paraId="36EE84DF"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b) Statement of your organisations turnover; profit and cash flow for the most recent full year of trading or where a full year of trading has not been completed the same information for the period applicable.</w:t>
            </w:r>
          </w:p>
          <w:p w14:paraId="776C3E05" w14:textId="77777777" w:rsidR="005A28AD" w:rsidRPr="005020CF" w:rsidRDefault="005A28AD" w:rsidP="005A28AD">
            <w:pPr>
              <w:autoSpaceDE w:val="0"/>
              <w:autoSpaceDN w:val="0"/>
              <w:adjustRightInd w:val="0"/>
              <w:spacing w:after="0" w:line="240" w:lineRule="auto"/>
              <w:rPr>
                <w:rFonts w:ascii="Arial" w:hAnsi="Arial" w:cs="Arial"/>
                <w:bCs/>
                <w:i/>
                <w:iCs/>
              </w:rPr>
            </w:pPr>
          </w:p>
          <w:p w14:paraId="0E942BF2" w14:textId="77777777" w:rsidR="005A28AD" w:rsidRPr="005020CF" w:rsidRDefault="005A28AD" w:rsidP="005A28AD">
            <w:pPr>
              <w:autoSpaceDE w:val="0"/>
              <w:autoSpaceDN w:val="0"/>
              <w:adjustRightInd w:val="0"/>
              <w:spacing w:after="0" w:line="240" w:lineRule="auto"/>
              <w:rPr>
                <w:rFonts w:ascii="Arial" w:hAnsi="Arial" w:cs="Arial"/>
                <w:iCs/>
                <w:sz w:val="20"/>
              </w:rPr>
            </w:pPr>
            <w:r w:rsidRPr="005020CF">
              <w:rPr>
                <w:rFonts w:ascii="Arial" w:hAnsi="Arial" w:cs="Arial"/>
                <w:bCs/>
                <w:iCs/>
                <w:sz w:val="20"/>
              </w:rPr>
              <w:t xml:space="preserve">OR </w:t>
            </w:r>
            <w:r w:rsidRPr="005020CF">
              <w:rPr>
                <w:rFonts w:ascii="Arial" w:hAnsi="Arial" w:cs="Arial"/>
                <w:iCs/>
                <w:sz w:val="20"/>
              </w:rPr>
              <w:t>If this information is not available in an audited format please provide an end of period balance sheet or make the response specified at c).</w:t>
            </w:r>
          </w:p>
          <w:p w14:paraId="6566AC91"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lastRenderedPageBreak/>
              <w:t>c) A statement of your organisation’s cash flow forecast for the current year and a letter from your bank outlining the current cash and credit position.</w:t>
            </w:r>
          </w:p>
          <w:p w14:paraId="2EF725B9" w14:textId="77777777" w:rsidR="005A28AD" w:rsidRPr="005020CF" w:rsidRDefault="005A28AD" w:rsidP="005A28AD">
            <w:pPr>
              <w:shd w:val="clear" w:color="auto" w:fill="D9D9D9" w:themeFill="background1" w:themeFillShade="D9"/>
              <w:autoSpaceDE w:val="0"/>
              <w:autoSpaceDN w:val="0"/>
              <w:adjustRightInd w:val="0"/>
              <w:spacing w:after="0" w:line="240" w:lineRule="auto"/>
              <w:rPr>
                <w:rFonts w:ascii="Arial" w:hAnsi="Arial" w:cs="Arial"/>
                <w:bCs/>
                <w:sz w:val="20"/>
              </w:rPr>
            </w:pPr>
            <w:r w:rsidRPr="005020CF">
              <w:rPr>
                <w:rFonts w:ascii="Arial" w:hAnsi="Arial" w:cs="Arial"/>
                <w:sz w:val="20"/>
              </w:rPr>
              <w:t>d) Alternative means of demonstrating financial status if trading for less than a year.</w:t>
            </w:r>
          </w:p>
          <w:p w14:paraId="5A6EE506" w14:textId="77777777" w:rsidR="005A28AD" w:rsidRPr="005020CF" w:rsidRDefault="005A28AD" w:rsidP="005A28AD">
            <w:pPr>
              <w:autoSpaceDE w:val="0"/>
              <w:autoSpaceDN w:val="0"/>
              <w:adjustRightInd w:val="0"/>
              <w:spacing w:after="0" w:line="240" w:lineRule="auto"/>
              <w:rPr>
                <w:rFonts w:ascii="Arial" w:hAnsi="Arial" w:cs="Arial"/>
                <w:sz w:val="20"/>
              </w:rPr>
            </w:pPr>
          </w:p>
          <w:p w14:paraId="6B550792"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2. In addition, where the supplier organisation is a subsidiary in a group, the responses described in a) through c) are also required for the organisation with overall responsibility for the group.</w:t>
            </w:r>
          </w:p>
          <w:p w14:paraId="38105790" w14:textId="77777777" w:rsidR="005A28AD" w:rsidRPr="005020CF" w:rsidRDefault="005A28AD" w:rsidP="005A28AD">
            <w:pPr>
              <w:autoSpaceDE w:val="0"/>
              <w:autoSpaceDN w:val="0"/>
              <w:adjustRightInd w:val="0"/>
              <w:spacing w:after="0" w:line="240" w:lineRule="auto"/>
              <w:rPr>
                <w:rFonts w:ascii="Arial" w:hAnsi="Arial" w:cs="Arial"/>
                <w:sz w:val="20"/>
              </w:rPr>
            </w:pPr>
          </w:p>
          <w:p w14:paraId="65FBFBF6" w14:textId="77777777" w:rsidR="005A28AD" w:rsidRPr="005020CF" w:rsidRDefault="005A28AD" w:rsidP="005A28AD">
            <w:pPr>
              <w:autoSpaceDE w:val="0"/>
              <w:autoSpaceDN w:val="0"/>
              <w:adjustRightInd w:val="0"/>
              <w:spacing w:after="0" w:line="240" w:lineRule="auto"/>
              <w:rPr>
                <w:rFonts w:ascii="Arial" w:hAnsi="Arial" w:cs="Arial"/>
                <w:bCs/>
              </w:rPr>
            </w:pPr>
            <w:r w:rsidRPr="005020CF">
              <w:rPr>
                <w:rFonts w:ascii="Arial" w:hAnsi="Arial" w:cs="Arial"/>
                <w:sz w:val="20"/>
              </w:rPr>
              <w:t>3. Where a consortium or association is proposed, the responses described at a) through c) are required for each member of the consortium.</w:t>
            </w:r>
          </w:p>
        </w:tc>
        <w:tc>
          <w:tcPr>
            <w:tcW w:w="2325" w:type="dxa"/>
          </w:tcPr>
          <w:p w14:paraId="0EFE059B" w14:textId="77777777" w:rsidR="005A28AD" w:rsidRPr="003233F7" w:rsidRDefault="005A28AD" w:rsidP="005A28AD">
            <w:pPr>
              <w:autoSpaceDE w:val="0"/>
              <w:autoSpaceDN w:val="0"/>
              <w:adjustRightInd w:val="0"/>
              <w:spacing w:after="0" w:line="240" w:lineRule="auto"/>
              <w:rPr>
                <w:rFonts w:ascii="Frutiger-Bold" w:hAnsi="Frutiger-Bold" w:cs="Frutiger-Bold"/>
                <w:b/>
                <w:bCs/>
              </w:rPr>
            </w:pPr>
          </w:p>
        </w:tc>
      </w:tr>
      <w:tr w:rsidR="005A28AD" w:rsidRPr="003233F7" w14:paraId="085F7B35" w14:textId="77777777" w:rsidTr="00E63FF6">
        <w:tc>
          <w:tcPr>
            <w:tcW w:w="6912" w:type="dxa"/>
            <w:shd w:val="clear" w:color="auto" w:fill="D9D9D9" w:themeFill="background1" w:themeFillShade="D9"/>
          </w:tcPr>
          <w:p w14:paraId="55EDBDAD"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bCs/>
                <w:sz w:val="20"/>
                <w:szCs w:val="20"/>
              </w:rPr>
              <w:lastRenderedPageBreak/>
              <w:t>Insurance statement and certificates</w:t>
            </w:r>
          </w:p>
          <w:p w14:paraId="1C926799"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Please confirm whether you have or would be willing to take out the appropriate minimum levels of insurance cover required by the University if you are successful in winning the contract?</w:t>
            </w:r>
          </w:p>
          <w:p w14:paraId="379D1294" w14:textId="77777777" w:rsidR="005A28AD" w:rsidRPr="005020CF" w:rsidRDefault="005A28AD" w:rsidP="005A28AD">
            <w:pPr>
              <w:autoSpaceDE w:val="0"/>
              <w:autoSpaceDN w:val="0"/>
              <w:adjustRightInd w:val="0"/>
              <w:spacing w:after="0" w:line="240" w:lineRule="auto"/>
              <w:rPr>
                <w:rFonts w:ascii="Arial" w:hAnsi="Arial" w:cs="Arial"/>
                <w:sz w:val="20"/>
              </w:rPr>
            </w:pPr>
          </w:p>
          <w:p w14:paraId="1FDE81DF"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 xml:space="preserve">• £10,000,000 </w:t>
            </w:r>
          </w:p>
          <w:p w14:paraId="36291424"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Employers’ Liability insurance</w:t>
            </w:r>
          </w:p>
          <w:p w14:paraId="60F67188"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(does not apply to sole traders);</w:t>
            </w:r>
          </w:p>
          <w:p w14:paraId="696E610B" w14:textId="77777777" w:rsidR="005A28AD" w:rsidRPr="005020CF" w:rsidRDefault="005A28AD" w:rsidP="005A28AD">
            <w:pPr>
              <w:autoSpaceDE w:val="0"/>
              <w:autoSpaceDN w:val="0"/>
              <w:adjustRightInd w:val="0"/>
              <w:spacing w:after="0" w:line="240" w:lineRule="auto"/>
              <w:rPr>
                <w:rFonts w:ascii="Arial" w:hAnsi="Arial" w:cs="Arial"/>
                <w:sz w:val="20"/>
              </w:rPr>
            </w:pPr>
          </w:p>
          <w:p w14:paraId="4A8DDFC0"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 £5,000,000</w:t>
            </w:r>
          </w:p>
          <w:p w14:paraId="3FCDB326" w14:textId="77777777" w:rsidR="005A28AD" w:rsidRPr="005020CF" w:rsidRDefault="005A28AD" w:rsidP="005A28AD">
            <w:pPr>
              <w:autoSpaceDE w:val="0"/>
              <w:autoSpaceDN w:val="0"/>
              <w:adjustRightInd w:val="0"/>
              <w:spacing w:after="0" w:line="240" w:lineRule="auto"/>
              <w:rPr>
                <w:rFonts w:ascii="Arial" w:hAnsi="Arial" w:cs="Arial"/>
                <w:sz w:val="20"/>
              </w:rPr>
            </w:pPr>
            <w:r w:rsidRPr="005020CF">
              <w:rPr>
                <w:rFonts w:ascii="Arial" w:hAnsi="Arial" w:cs="Arial"/>
                <w:sz w:val="20"/>
              </w:rPr>
              <w:t>Public Liability insurance; depending upon project</w:t>
            </w:r>
          </w:p>
          <w:p w14:paraId="72DAB985" w14:textId="4D4DA964" w:rsidR="005A28AD" w:rsidRPr="005020CF" w:rsidRDefault="005A28AD" w:rsidP="005A28AD">
            <w:pPr>
              <w:autoSpaceDE w:val="0"/>
              <w:autoSpaceDN w:val="0"/>
              <w:adjustRightInd w:val="0"/>
              <w:spacing w:after="0" w:line="240" w:lineRule="auto"/>
              <w:rPr>
                <w:rFonts w:ascii="Arial" w:hAnsi="Arial" w:cs="Arial"/>
                <w:bCs/>
              </w:rPr>
            </w:pPr>
          </w:p>
        </w:tc>
        <w:tc>
          <w:tcPr>
            <w:tcW w:w="2325" w:type="dxa"/>
          </w:tcPr>
          <w:p w14:paraId="4C0C211F" w14:textId="77777777" w:rsidR="005A28AD" w:rsidRPr="003233F7" w:rsidRDefault="005A28AD" w:rsidP="005A28AD">
            <w:pPr>
              <w:autoSpaceDE w:val="0"/>
              <w:autoSpaceDN w:val="0"/>
              <w:adjustRightInd w:val="0"/>
              <w:spacing w:after="0" w:line="240" w:lineRule="auto"/>
              <w:rPr>
                <w:rFonts w:ascii="Frutiger-Bold" w:hAnsi="Frutiger-Bold" w:cs="Frutiger-Bold"/>
                <w:b/>
                <w:bCs/>
              </w:rPr>
            </w:pPr>
          </w:p>
        </w:tc>
      </w:tr>
      <w:tr w:rsidR="005A28AD" w:rsidRPr="003233F7" w14:paraId="11ECFD80" w14:textId="77777777" w:rsidTr="00E63FF6">
        <w:tc>
          <w:tcPr>
            <w:tcW w:w="6912" w:type="dxa"/>
            <w:shd w:val="clear" w:color="auto" w:fill="D9D9D9" w:themeFill="background1" w:themeFillShade="D9"/>
          </w:tcPr>
          <w:p w14:paraId="520644AB"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bCs/>
                <w:sz w:val="20"/>
                <w:szCs w:val="20"/>
              </w:rPr>
              <w:t>Has your company or any of its Directors and Executive  Officers been the subject of criminal or civil court action (including for bankruptcy or insolvency) in respect of the  business activities currently engaged in, for which the outcome was a judgement against you or them?</w:t>
            </w:r>
          </w:p>
          <w:p w14:paraId="55853899"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sz w:val="20"/>
                <w:szCs w:val="20"/>
              </w:rPr>
              <w:t xml:space="preserve">Please provide details. </w:t>
            </w:r>
            <w:r w:rsidRPr="005020CF">
              <w:rPr>
                <w:rFonts w:ascii="Arial" w:hAnsi="Arial" w:cs="Arial"/>
                <w:iCs/>
                <w:sz w:val="20"/>
                <w:szCs w:val="20"/>
              </w:rPr>
              <w:t>Responses will be taken into account in assessing the outcome of this prequalification application where the circumstances of the judgement are pertinent to future projects. They will not necessarily constitute a reason for rejection.</w:t>
            </w:r>
          </w:p>
        </w:tc>
        <w:tc>
          <w:tcPr>
            <w:tcW w:w="2325" w:type="dxa"/>
          </w:tcPr>
          <w:p w14:paraId="72D935AC" w14:textId="77777777" w:rsidR="005A28AD" w:rsidRPr="003233F7" w:rsidRDefault="005A28AD" w:rsidP="005A28AD">
            <w:pPr>
              <w:autoSpaceDE w:val="0"/>
              <w:autoSpaceDN w:val="0"/>
              <w:adjustRightInd w:val="0"/>
              <w:spacing w:after="0" w:line="240" w:lineRule="auto"/>
              <w:rPr>
                <w:rFonts w:ascii="Frutiger-Bold" w:hAnsi="Frutiger-Bold" w:cs="Frutiger-Bold"/>
                <w:b/>
                <w:bCs/>
              </w:rPr>
            </w:pPr>
          </w:p>
        </w:tc>
      </w:tr>
      <w:tr w:rsidR="005A28AD" w:rsidRPr="003233F7" w14:paraId="01617EE9" w14:textId="77777777" w:rsidTr="00E63FF6">
        <w:trPr>
          <w:trHeight w:val="287"/>
        </w:trPr>
        <w:tc>
          <w:tcPr>
            <w:tcW w:w="6912" w:type="dxa"/>
            <w:shd w:val="clear" w:color="auto" w:fill="D9D9D9" w:themeFill="background1" w:themeFillShade="D9"/>
          </w:tcPr>
          <w:p w14:paraId="4BC5CE46" w14:textId="77777777" w:rsidR="005A28AD" w:rsidRPr="005020CF" w:rsidRDefault="005A28AD" w:rsidP="005A28AD">
            <w:pPr>
              <w:autoSpaceDE w:val="0"/>
              <w:autoSpaceDN w:val="0"/>
              <w:adjustRightInd w:val="0"/>
              <w:spacing w:after="0" w:line="240" w:lineRule="auto"/>
              <w:rPr>
                <w:rFonts w:ascii="Arial" w:hAnsi="Arial" w:cs="Arial"/>
                <w:bCs/>
                <w:sz w:val="20"/>
                <w:szCs w:val="20"/>
              </w:rPr>
            </w:pPr>
          </w:p>
          <w:p w14:paraId="7E8724CC"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bCs/>
                <w:sz w:val="20"/>
                <w:szCs w:val="20"/>
              </w:rPr>
              <w:t>Is your company or any of its Directors and Executive Officers the subject of ongoing or pending criminal or civil court action (including for bankruptcy or insolvency) in respect of the business activities currently engaged in?</w:t>
            </w:r>
          </w:p>
          <w:p w14:paraId="219BB05B"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sz w:val="20"/>
                <w:szCs w:val="20"/>
              </w:rPr>
              <w:t xml:space="preserve">Please provide details now and notification of outcome, when known. </w:t>
            </w:r>
            <w:r w:rsidRPr="005020CF">
              <w:rPr>
                <w:rFonts w:ascii="Arial" w:hAnsi="Arial" w:cs="Arial"/>
                <w:iCs/>
                <w:sz w:val="20"/>
                <w:szCs w:val="20"/>
              </w:rPr>
              <w:t>Responses will be noted but will have no bearing on the outcome of this prequalification application unless or until a conviction is confirmed. In the event that no notification of outcome is received, subsequent enquiry may be made of the supplier.</w:t>
            </w:r>
          </w:p>
        </w:tc>
        <w:tc>
          <w:tcPr>
            <w:tcW w:w="2325" w:type="dxa"/>
          </w:tcPr>
          <w:p w14:paraId="6CC94B7A" w14:textId="77777777" w:rsidR="005A28AD" w:rsidRPr="003233F7" w:rsidRDefault="005A28AD" w:rsidP="005A28AD">
            <w:pPr>
              <w:autoSpaceDE w:val="0"/>
              <w:autoSpaceDN w:val="0"/>
              <w:adjustRightInd w:val="0"/>
              <w:spacing w:after="0" w:line="240" w:lineRule="auto"/>
              <w:rPr>
                <w:rFonts w:ascii="Frutiger-Bold" w:hAnsi="Frutiger-Bold" w:cs="Frutiger-Bold"/>
                <w:b/>
                <w:bCs/>
              </w:rPr>
            </w:pPr>
          </w:p>
        </w:tc>
      </w:tr>
      <w:tr w:rsidR="005A28AD" w:rsidRPr="003233F7" w14:paraId="49B359CF" w14:textId="77777777" w:rsidTr="00E63FF6">
        <w:tc>
          <w:tcPr>
            <w:tcW w:w="6912" w:type="dxa"/>
            <w:shd w:val="clear" w:color="auto" w:fill="D9D9D9" w:themeFill="background1" w:themeFillShade="D9"/>
          </w:tcPr>
          <w:p w14:paraId="144E603A"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bCs/>
                <w:sz w:val="20"/>
                <w:szCs w:val="20"/>
              </w:rPr>
              <w:t>Has your company or any of its Directors and Executive Officers been in receipt of enforcement/remedial orders (such as those in relation to HSE, Environmental Agency or HMRI enforcement), in the last three years?</w:t>
            </w:r>
          </w:p>
          <w:p w14:paraId="1DCE51A9"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sz w:val="20"/>
                <w:szCs w:val="20"/>
              </w:rPr>
              <w:t xml:space="preserve">Please provide details, including the status of the required action. </w:t>
            </w:r>
            <w:r w:rsidRPr="005020CF">
              <w:rPr>
                <w:rFonts w:ascii="Arial" w:hAnsi="Arial" w:cs="Arial"/>
                <w:iCs/>
                <w:sz w:val="20"/>
                <w:szCs w:val="20"/>
              </w:rPr>
              <w:t>Responses will be taken into account as part of the assessment process.</w:t>
            </w:r>
          </w:p>
        </w:tc>
        <w:tc>
          <w:tcPr>
            <w:tcW w:w="2325" w:type="dxa"/>
          </w:tcPr>
          <w:p w14:paraId="0F1F9567" w14:textId="77777777" w:rsidR="005A28AD" w:rsidRPr="003233F7" w:rsidRDefault="005A28AD" w:rsidP="005A28AD">
            <w:pPr>
              <w:autoSpaceDE w:val="0"/>
              <w:autoSpaceDN w:val="0"/>
              <w:adjustRightInd w:val="0"/>
              <w:spacing w:after="0" w:line="240" w:lineRule="auto"/>
              <w:rPr>
                <w:rFonts w:ascii="Frutiger-Bold" w:hAnsi="Frutiger-Bold" w:cs="Frutiger-Bold"/>
                <w:b/>
                <w:bCs/>
              </w:rPr>
            </w:pPr>
          </w:p>
        </w:tc>
      </w:tr>
      <w:tr w:rsidR="005A28AD" w:rsidRPr="003233F7" w14:paraId="0A2A8A52" w14:textId="77777777" w:rsidTr="00E63FF6">
        <w:tc>
          <w:tcPr>
            <w:tcW w:w="6912" w:type="dxa"/>
            <w:shd w:val="clear" w:color="auto" w:fill="D9D9D9" w:themeFill="background1" w:themeFillShade="D9"/>
          </w:tcPr>
          <w:p w14:paraId="0089440A"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bCs/>
                <w:sz w:val="20"/>
                <w:szCs w:val="20"/>
              </w:rPr>
              <w:t>Does your organisation have any association (either directly or indirectly) with any member or employee of the University?</w:t>
            </w:r>
          </w:p>
        </w:tc>
        <w:tc>
          <w:tcPr>
            <w:tcW w:w="2325" w:type="dxa"/>
          </w:tcPr>
          <w:p w14:paraId="2D03E9BC" w14:textId="77777777" w:rsidR="005A28AD" w:rsidRPr="003233F7" w:rsidRDefault="005A28AD" w:rsidP="005A28AD">
            <w:pPr>
              <w:autoSpaceDE w:val="0"/>
              <w:autoSpaceDN w:val="0"/>
              <w:adjustRightInd w:val="0"/>
              <w:spacing w:after="0" w:line="240" w:lineRule="auto"/>
              <w:rPr>
                <w:rFonts w:ascii="Frutiger-Bold" w:hAnsi="Frutiger-Bold" w:cs="Frutiger-Bold"/>
                <w:b/>
                <w:bCs/>
              </w:rPr>
            </w:pPr>
          </w:p>
        </w:tc>
      </w:tr>
    </w:tbl>
    <w:p w14:paraId="1D093389" w14:textId="77777777" w:rsidR="005A28AD" w:rsidRPr="003233F7" w:rsidRDefault="005A28AD" w:rsidP="005A28AD">
      <w:pPr>
        <w:autoSpaceDE w:val="0"/>
        <w:autoSpaceDN w:val="0"/>
        <w:adjustRightInd w:val="0"/>
        <w:spacing w:after="0" w:line="240" w:lineRule="auto"/>
        <w:rPr>
          <w:rFonts w:ascii="Frutiger-Bold" w:hAnsi="Frutiger-Bold" w:cs="Frutiger-Bold"/>
          <w:b/>
          <w:bCs/>
          <w:color w:val="FFFFFF"/>
        </w:rPr>
      </w:pPr>
    </w:p>
    <w:p w14:paraId="3581A8FC" w14:textId="77777777" w:rsidR="005A28AD" w:rsidRDefault="005A28AD">
      <w:pPr>
        <w:rPr>
          <w:rFonts w:ascii="Arial" w:hAnsi="Arial" w:cs="Arial"/>
          <w:b/>
          <w:color w:val="181716"/>
        </w:rPr>
      </w:pPr>
      <w:r>
        <w:rPr>
          <w:rFonts w:ascii="Arial" w:hAnsi="Arial" w:cs="Arial"/>
          <w:b/>
          <w:color w:val="181716"/>
        </w:rPr>
        <w:br w:type="page"/>
      </w:r>
    </w:p>
    <w:p w14:paraId="050AD265" w14:textId="37684090" w:rsidR="005A28AD" w:rsidRPr="003233F7" w:rsidRDefault="005A28AD" w:rsidP="005A28AD">
      <w:pPr>
        <w:spacing w:after="0" w:line="240" w:lineRule="auto"/>
        <w:rPr>
          <w:rFonts w:ascii="Arial" w:hAnsi="Arial" w:cs="Arial"/>
          <w:b/>
          <w:color w:val="181716"/>
        </w:rPr>
      </w:pPr>
      <w:r>
        <w:rPr>
          <w:rFonts w:ascii="Arial" w:hAnsi="Arial" w:cs="Arial"/>
          <w:b/>
          <w:color w:val="181716"/>
        </w:rPr>
        <w:lastRenderedPageBreak/>
        <w:t>3</w:t>
      </w:r>
      <w:r w:rsidRPr="003233F7">
        <w:rPr>
          <w:rFonts w:ascii="Arial" w:hAnsi="Arial" w:cs="Arial"/>
          <w:b/>
          <w:color w:val="181716"/>
        </w:rPr>
        <w:t>.</w:t>
      </w:r>
      <w:r w:rsidRPr="003233F7">
        <w:rPr>
          <w:rFonts w:ascii="Arial" w:hAnsi="Arial" w:cs="Arial"/>
          <w:b/>
          <w:color w:val="181716"/>
        </w:rPr>
        <w:tab/>
        <w:t>Health and Safety policy and capability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3776"/>
      </w:tblGrid>
      <w:tr w:rsidR="005A28AD" w:rsidRPr="003233F7" w14:paraId="6BCEC286" w14:textId="77777777" w:rsidTr="0033096E">
        <w:tc>
          <w:tcPr>
            <w:tcW w:w="5240" w:type="dxa"/>
            <w:shd w:val="clear" w:color="auto" w:fill="D9D9D9" w:themeFill="background1" w:themeFillShade="D9"/>
          </w:tcPr>
          <w:p w14:paraId="0B3630B1" w14:textId="77777777" w:rsidR="005A28AD" w:rsidRPr="003233F7" w:rsidRDefault="005A28AD" w:rsidP="005A28AD">
            <w:pPr>
              <w:autoSpaceDE w:val="0"/>
              <w:autoSpaceDN w:val="0"/>
              <w:adjustRightInd w:val="0"/>
              <w:spacing w:after="0" w:line="240" w:lineRule="auto"/>
              <w:jc w:val="both"/>
              <w:rPr>
                <w:rFonts w:ascii="Arial" w:hAnsi="Arial" w:cs="Arial"/>
                <w:b/>
              </w:rPr>
            </w:pPr>
            <w:r w:rsidRPr="003233F7">
              <w:rPr>
                <w:rFonts w:ascii="Arial" w:hAnsi="Arial" w:cs="Arial"/>
                <w:b/>
              </w:rPr>
              <w:t>Query</w:t>
            </w:r>
          </w:p>
        </w:tc>
        <w:tc>
          <w:tcPr>
            <w:tcW w:w="3776" w:type="dxa"/>
            <w:shd w:val="clear" w:color="auto" w:fill="D9D9D9" w:themeFill="background1" w:themeFillShade="D9"/>
          </w:tcPr>
          <w:p w14:paraId="38F6B6C7" w14:textId="77777777" w:rsidR="005A28AD" w:rsidRPr="003233F7" w:rsidRDefault="005A28AD" w:rsidP="005A28AD">
            <w:pPr>
              <w:autoSpaceDE w:val="0"/>
              <w:autoSpaceDN w:val="0"/>
              <w:adjustRightInd w:val="0"/>
              <w:spacing w:after="0" w:line="240" w:lineRule="auto"/>
              <w:rPr>
                <w:rFonts w:ascii="Arial" w:hAnsi="Arial" w:cs="Arial"/>
                <w:b/>
                <w:bCs/>
              </w:rPr>
            </w:pPr>
            <w:r w:rsidRPr="003233F7">
              <w:rPr>
                <w:rFonts w:ascii="Arial" w:hAnsi="Arial" w:cs="Arial"/>
                <w:b/>
                <w:bCs/>
              </w:rPr>
              <w:t>Response</w:t>
            </w:r>
          </w:p>
        </w:tc>
      </w:tr>
      <w:tr w:rsidR="005A28AD" w:rsidRPr="003233F7" w14:paraId="7290D31D" w14:textId="77777777" w:rsidTr="0033096E">
        <w:tc>
          <w:tcPr>
            <w:tcW w:w="5240" w:type="dxa"/>
            <w:shd w:val="clear" w:color="auto" w:fill="D9D9D9" w:themeFill="background1" w:themeFillShade="D9"/>
          </w:tcPr>
          <w:p w14:paraId="7609891C"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r w:rsidRPr="005020CF">
              <w:rPr>
                <w:rFonts w:ascii="Arial" w:hAnsi="Arial" w:cs="Arial"/>
                <w:b/>
                <w:bCs/>
                <w:sz w:val="20"/>
                <w:szCs w:val="20"/>
              </w:rPr>
              <w:t>Are you able to demonstrate that you have a policy and organisation for health and safety (H&amp;S) management?</w:t>
            </w:r>
          </w:p>
          <w:p w14:paraId="66DDEFE1" w14:textId="6B8668EA" w:rsidR="005A28AD" w:rsidRDefault="005A28AD" w:rsidP="005A28AD">
            <w:pPr>
              <w:autoSpaceDE w:val="0"/>
              <w:autoSpaceDN w:val="0"/>
              <w:adjustRightInd w:val="0"/>
              <w:spacing w:after="0" w:line="240" w:lineRule="auto"/>
              <w:rPr>
                <w:rFonts w:ascii="Arial" w:hAnsi="Arial" w:cs="Arial"/>
                <w:sz w:val="20"/>
                <w:szCs w:val="20"/>
              </w:rPr>
            </w:pPr>
            <w:r w:rsidRPr="005020CF">
              <w:rPr>
                <w:rFonts w:ascii="Arial" w:hAnsi="Arial" w:cs="Arial"/>
                <w:sz w:val="20"/>
                <w:szCs w:val="20"/>
              </w:rPr>
              <w:t xml:space="preserve">Please </w:t>
            </w:r>
            <w:r>
              <w:rPr>
                <w:rFonts w:ascii="Arial" w:hAnsi="Arial" w:cs="Arial"/>
                <w:sz w:val="20"/>
                <w:szCs w:val="20"/>
              </w:rPr>
              <w:t>confirm that you have a H+</w:t>
            </w:r>
            <w:r w:rsidRPr="005020CF">
              <w:rPr>
                <w:rFonts w:ascii="Arial" w:hAnsi="Arial" w:cs="Arial"/>
                <w:sz w:val="20"/>
                <w:szCs w:val="20"/>
              </w:rPr>
              <w:t>S policy endorsed by the chief executive officer that is regularly reviewed. The policy should be relevant to the nature and scale of the work and set out responsibilities for H&amp;S management at all levels in the organisation.</w:t>
            </w:r>
          </w:p>
          <w:p w14:paraId="6B487C8D" w14:textId="77777777" w:rsidR="005A28AD" w:rsidRPr="005020CF" w:rsidRDefault="005A28AD" w:rsidP="005A28AD">
            <w:pPr>
              <w:autoSpaceDE w:val="0"/>
              <w:autoSpaceDN w:val="0"/>
              <w:adjustRightInd w:val="0"/>
              <w:spacing w:after="0" w:line="240" w:lineRule="auto"/>
              <w:rPr>
                <w:rFonts w:ascii="Arial" w:hAnsi="Arial" w:cs="Arial"/>
                <w:bCs/>
                <w:i/>
                <w:iCs/>
                <w:sz w:val="20"/>
                <w:szCs w:val="20"/>
              </w:rPr>
            </w:pPr>
          </w:p>
          <w:p w14:paraId="56DF2A0D"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bCs/>
                <w:i/>
                <w:iCs/>
                <w:sz w:val="20"/>
                <w:szCs w:val="20"/>
              </w:rPr>
              <w:t xml:space="preserve">Note </w:t>
            </w:r>
            <w:r w:rsidRPr="005020CF">
              <w:rPr>
                <w:rFonts w:ascii="Arial" w:hAnsi="Arial" w:cs="Arial"/>
                <w:i/>
                <w:iCs/>
                <w:sz w:val="20"/>
                <w:szCs w:val="20"/>
              </w:rPr>
              <w:t>Organisations with less than five employees are not required by law to have a documented policy statement.</w:t>
            </w:r>
          </w:p>
        </w:tc>
        <w:tc>
          <w:tcPr>
            <w:tcW w:w="3776" w:type="dxa"/>
          </w:tcPr>
          <w:p w14:paraId="4A5D263D" w14:textId="77777777" w:rsidR="005A28AD" w:rsidRPr="003403E4" w:rsidRDefault="005A28AD" w:rsidP="005A28AD">
            <w:pPr>
              <w:autoSpaceDE w:val="0"/>
              <w:autoSpaceDN w:val="0"/>
              <w:adjustRightInd w:val="0"/>
              <w:spacing w:after="0" w:line="240" w:lineRule="auto"/>
              <w:rPr>
                <w:rFonts w:ascii="Arial" w:hAnsi="Arial" w:cs="Arial"/>
                <w:b/>
                <w:bCs/>
                <w:sz w:val="20"/>
                <w:szCs w:val="20"/>
              </w:rPr>
            </w:pPr>
          </w:p>
        </w:tc>
      </w:tr>
      <w:tr w:rsidR="005A28AD" w:rsidRPr="003233F7" w14:paraId="4E9530A4" w14:textId="77777777" w:rsidTr="0033096E">
        <w:tc>
          <w:tcPr>
            <w:tcW w:w="5240" w:type="dxa"/>
            <w:shd w:val="clear" w:color="auto" w:fill="D9D9D9" w:themeFill="background1" w:themeFillShade="D9"/>
          </w:tcPr>
          <w:p w14:paraId="39000163"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r w:rsidRPr="005020CF">
              <w:rPr>
                <w:rFonts w:ascii="Arial" w:hAnsi="Arial" w:cs="Arial"/>
                <w:b/>
                <w:bCs/>
                <w:sz w:val="20"/>
                <w:szCs w:val="20"/>
              </w:rPr>
              <w:t>Do you check, review and where necessary improve your H&amp;S performance?</w:t>
            </w:r>
          </w:p>
          <w:p w14:paraId="50420490" w14:textId="5E9B31F7" w:rsidR="005A28AD" w:rsidRPr="005020CF" w:rsidRDefault="005A28AD" w:rsidP="005A28AD">
            <w:pPr>
              <w:autoSpaceDE w:val="0"/>
              <w:autoSpaceDN w:val="0"/>
              <w:adjustRightInd w:val="0"/>
              <w:spacing w:after="0" w:line="240" w:lineRule="auto"/>
              <w:rPr>
                <w:rFonts w:ascii="Arial" w:hAnsi="Arial" w:cs="Arial"/>
                <w:sz w:val="20"/>
                <w:szCs w:val="20"/>
              </w:rPr>
            </w:pPr>
            <w:r w:rsidRPr="005020CF">
              <w:rPr>
                <w:rFonts w:ascii="Arial" w:hAnsi="Arial" w:cs="Arial"/>
                <w:sz w:val="20"/>
                <w:szCs w:val="20"/>
              </w:rPr>
              <w:t xml:space="preserve">Please </w:t>
            </w:r>
            <w:r>
              <w:rPr>
                <w:rFonts w:ascii="Arial" w:hAnsi="Arial" w:cs="Arial"/>
                <w:sz w:val="20"/>
                <w:szCs w:val="20"/>
              </w:rPr>
              <w:t>confirm</w:t>
            </w:r>
            <w:r w:rsidRPr="005020CF">
              <w:rPr>
                <w:rFonts w:ascii="Arial" w:hAnsi="Arial" w:cs="Arial"/>
                <w:sz w:val="20"/>
                <w:szCs w:val="20"/>
              </w:rPr>
              <w:t xml:space="preserve"> that your organisation has in place and implements, a system for monitoring </w:t>
            </w:r>
            <w:r>
              <w:rPr>
                <w:rFonts w:ascii="Arial" w:hAnsi="Arial" w:cs="Arial"/>
                <w:sz w:val="20"/>
                <w:szCs w:val="20"/>
              </w:rPr>
              <w:t>H+</w:t>
            </w:r>
            <w:r w:rsidRPr="005020CF">
              <w:rPr>
                <w:rFonts w:ascii="Arial" w:hAnsi="Arial" w:cs="Arial"/>
                <w:sz w:val="20"/>
                <w:szCs w:val="20"/>
              </w:rPr>
              <w:t>S procedures on an ongoing basis and for periodically reviewing and updating that system as necessary.</w:t>
            </w:r>
          </w:p>
        </w:tc>
        <w:tc>
          <w:tcPr>
            <w:tcW w:w="3776" w:type="dxa"/>
          </w:tcPr>
          <w:p w14:paraId="0FB5DABD" w14:textId="77777777" w:rsidR="005A28AD" w:rsidRPr="003403E4" w:rsidRDefault="005A28AD" w:rsidP="005A28AD">
            <w:pPr>
              <w:autoSpaceDE w:val="0"/>
              <w:autoSpaceDN w:val="0"/>
              <w:adjustRightInd w:val="0"/>
              <w:spacing w:after="0" w:line="240" w:lineRule="auto"/>
              <w:rPr>
                <w:rFonts w:ascii="Arial" w:hAnsi="Arial" w:cs="Arial"/>
                <w:b/>
                <w:bCs/>
                <w:sz w:val="20"/>
                <w:szCs w:val="20"/>
              </w:rPr>
            </w:pPr>
          </w:p>
        </w:tc>
      </w:tr>
    </w:tbl>
    <w:p w14:paraId="4C77F552" w14:textId="77777777" w:rsidR="005A28AD" w:rsidRPr="003233F7" w:rsidRDefault="005A28AD" w:rsidP="005A28AD">
      <w:pPr>
        <w:autoSpaceDE w:val="0"/>
        <w:autoSpaceDN w:val="0"/>
        <w:adjustRightInd w:val="0"/>
        <w:spacing w:after="0" w:line="240" w:lineRule="auto"/>
        <w:rPr>
          <w:rFonts w:ascii="Arial" w:hAnsi="Arial" w:cs="Arial"/>
          <w:b/>
          <w:bCs/>
        </w:rPr>
      </w:pPr>
    </w:p>
    <w:p w14:paraId="310B1A4A" w14:textId="77777777" w:rsidR="005A28AD" w:rsidRPr="003233F7" w:rsidRDefault="005A28AD" w:rsidP="005A28AD">
      <w:pPr>
        <w:autoSpaceDE w:val="0"/>
        <w:autoSpaceDN w:val="0"/>
        <w:adjustRightInd w:val="0"/>
        <w:spacing w:after="0" w:line="240" w:lineRule="auto"/>
        <w:rPr>
          <w:rFonts w:ascii="Arial" w:hAnsi="Arial" w:cs="Arial"/>
          <w:b/>
        </w:rPr>
      </w:pPr>
      <w:r>
        <w:rPr>
          <w:rFonts w:ascii="Arial" w:hAnsi="Arial" w:cs="Arial"/>
          <w:b/>
        </w:rPr>
        <w:t>4</w:t>
      </w:r>
      <w:r w:rsidRPr="003233F7">
        <w:rPr>
          <w:rFonts w:ascii="Arial" w:hAnsi="Arial" w:cs="Arial"/>
          <w:b/>
        </w:rPr>
        <w:t>.</w:t>
      </w:r>
      <w:r w:rsidRPr="003233F7">
        <w:rPr>
          <w:rFonts w:ascii="Arial" w:hAnsi="Arial" w:cs="Arial"/>
          <w:b/>
        </w:rPr>
        <w:tab/>
        <w:t>Equal Opportunity and Diversity policy and capability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3776"/>
      </w:tblGrid>
      <w:tr w:rsidR="005A28AD" w:rsidRPr="003233F7" w14:paraId="75927EC3" w14:textId="77777777" w:rsidTr="0033096E">
        <w:tc>
          <w:tcPr>
            <w:tcW w:w="5240" w:type="dxa"/>
            <w:shd w:val="clear" w:color="auto" w:fill="D9D9D9" w:themeFill="background1" w:themeFillShade="D9"/>
          </w:tcPr>
          <w:p w14:paraId="11FC5803" w14:textId="77777777" w:rsidR="005A28AD" w:rsidRPr="003233F7" w:rsidRDefault="005A28AD" w:rsidP="005A28AD">
            <w:pPr>
              <w:autoSpaceDE w:val="0"/>
              <w:autoSpaceDN w:val="0"/>
              <w:adjustRightInd w:val="0"/>
              <w:spacing w:after="0" w:line="240" w:lineRule="auto"/>
              <w:rPr>
                <w:rFonts w:ascii="Arial" w:hAnsi="Arial" w:cs="Arial"/>
                <w:b/>
                <w:bCs/>
              </w:rPr>
            </w:pPr>
            <w:r w:rsidRPr="003233F7">
              <w:rPr>
                <w:rFonts w:ascii="Arial" w:hAnsi="Arial" w:cs="Arial"/>
                <w:b/>
              </w:rPr>
              <w:t>Query</w:t>
            </w:r>
          </w:p>
        </w:tc>
        <w:tc>
          <w:tcPr>
            <w:tcW w:w="3776" w:type="dxa"/>
            <w:shd w:val="clear" w:color="auto" w:fill="D9D9D9" w:themeFill="background1" w:themeFillShade="D9"/>
          </w:tcPr>
          <w:p w14:paraId="18C91760" w14:textId="77777777" w:rsidR="005A28AD" w:rsidRPr="003233F7" w:rsidRDefault="005A28AD" w:rsidP="005A28AD">
            <w:pPr>
              <w:autoSpaceDE w:val="0"/>
              <w:autoSpaceDN w:val="0"/>
              <w:adjustRightInd w:val="0"/>
              <w:spacing w:after="0" w:line="240" w:lineRule="auto"/>
              <w:rPr>
                <w:rFonts w:ascii="Arial" w:hAnsi="Arial" w:cs="Arial"/>
                <w:b/>
                <w:bCs/>
              </w:rPr>
            </w:pPr>
            <w:r w:rsidRPr="003233F7">
              <w:rPr>
                <w:rFonts w:ascii="Arial" w:hAnsi="Arial" w:cs="Arial"/>
                <w:b/>
                <w:bCs/>
              </w:rPr>
              <w:t>Response</w:t>
            </w:r>
          </w:p>
        </w:tc>
      </w:tr>
      <w:tr w:rsidR="005A28AD" w:rsidRPr="005020CF" w14:paraId="492615DB" w14:textId="77777777" w:rsidTr="0033096E">
        <w:tc>
          <w:tcPr>
            <w:tcW w:w="5240" w:type="dxa"/>
            <w:shd w:val="clear" w:color="auto" w:fill="D9D9D9" w:themeFill="background1" w:themeFillShade="D9"/>
          </w:tcPr>
          <w:p w14:paraId="1015E439"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r w:rsidRPr="005020CF">
              <w:rPr>
                <w:rFonts w:ascii="Arial" w:hAnsi="Arial" w:cs="Arial"/>
                <w:b/>
                <w:bCs/>
                <w:sz w:val="20"/>
                <w:szCs w:val="20"/>
              </w:rPr>
              <w:t>Is it your policy as an employer to comply with anti-discrimination legislation, and to treat all people fairly and equally so that no one group of people is treated less favourably than others?</w:t>
            </w:r>
          </w:p>
          <w:p w14:paraId="32E1090B" w14:textId="77777777" w:rsidR="005A28AD" w:rsidRPr="005020CF" w:rsidRDefault="005A28AD" w:rsidP="005A28AD">
            <w:pPr>
              <w:autoSpaceDE w:val="0"/>
              <w:autoSpaceDN w:val="0"/>
              <w:adjustRightInd w:val="0"/>
              <w:spacing w:after="0" w:line="240" w:lineRule="auto"/>
              <w:rPr>
                <w:rFonts w:ascii="Arial" w:hAnsi="Arial" w:cs="Arial"/>
                <w:bCs/>
                <w:sz w:val="20"/>
                <w:szCs w:val="20"/>
              </w:rPr>
            </w:pPr>
          </w:p>
          <w:p w14:paraId="7E24B685"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sz w:val="20"/>
                <w:szCs w:val="20"/>
              </w:rPr>
              <w:t>No supporting evidence required.</w:t>
            </w:r>
          </w:p>
        </w:tc>
        <w:tc>
          <w:tcPr>
            <w:tcW w:w="3776" w:type="dxa"/>
          </w:tcPr>
          <w:p w14:paraId="617B101D"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p>
        </w:tc>
      </w:tr>
      <w:tr w:rsidR="005A28AD" w:rsidRPr="005020CF" w14:paraId="04669B8F" w14:textId="77777777" w:rsidTr="0033096E">
        <w:tc>
          <w:tcPr>
            <w:tcW w:w="5240" w:type="dxa"/>
            <w:shd w:val="clear" w:color="auto" w:fill="D9D9D9" w:themeFill="background1" w:themeFillShade="D9"/>
          </w:tcPr>
          <w:p w14:paraId="55214CEC"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r w:rsidRPr="005020CF">
              <w:rPr>
                <w:rFonts w:ascii="Arial" w:hAnsi="Arial" w:cs="Arial"/>
                <w:b/>
                <w:bCs/>
                <w:sz w:val="20"/>
                <w:szCs w:val="20"/>
              </w:rPr>
              <w:t>In the last three years has any finding of unlawful discrimination been made against your organisation by any court or industrial or employment tribunal or equivalent body?</w:t>
            </w:r>
          </w:p>
          <w:p w14:paraId="7990D5D1" w14:textId="77777777" w:rsidR="005A28AD" w:rsidRPr="005020CF" w:rsidRDefault="005A28AD" w:rsidP="005A28AD">
            <w:pPr>
              <w:autoSpaceDE w:val="0"/>
              <w:autoSpaceDN w:val="0"/>
              <w:adjustRightInd w:val="0"/>
              <w:spacing w:after="0" w:line="240" w:lineRule="auto"/>
              <w:rPr>
                <w:rFonts w:ascii="Arial" w:hAnsi="Arial" w:cs="Arial"/>
                <w:bCs/>
                <w:sz w:val="20"/>
                <w:szCs w:val="20"/>
              </w:rPr>
            </w:pPr>
          </w:p>
          <w:p w14:paraId="4467BC32"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sz w:val="20"/>
                <w:szCs w:val="20"/>
              </w:rPr>
              <w:t>Please provide details of any findings.</w:t>
            </w:r>
          </w:p>
        </w:tc>
        <w:tc>
          <w:tcPr>
            <w:tcW w:w="3776" w:type="dxa"/>
          </w:tcPr>
          <w:p w14:paraId="5AAB9B03"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p>
        </w:tc>
      </w:tr>
      <w:tr w:rsidR="005A28AD" w:rsidRPr="005020CF" w14:paraId="4AA1C9CF" w14:textId="77777777" w:rsidTr="0033096E">
        <w:tc>
          <w:tcPr>
            <w:tcW w:w="5240" w:type="dxa"/>
            <w:shd w:val="clear" w:color="auto" w:fill="D9D9D9" w:themeFill="background1" w:themeFillShade="D9"/>
          </w:tcPr>
          <w:p w14:paraId="6F6A6BC7"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r w:rsidRPr="005020CF">
              <w:rPr>
                <w:rFonts w:ascii="Arial" w:hAnsi="Arial" w:cs="Arial"/>
                <w:b/>
                <w:bCs/>
                <w:sz w:val="20"/>
                <w:szCs w:val="20"/>
              </w:rPr>
              <w:t>In the last three years has your organisation been the subject to a compliance action by the Equality and Human Rights Commission or an equivalent body on grounds of alleged unlawful discrimination?</w:t>
            </w:r>
          </w:p>
          <w:p w14:paraId="60B59F49" w14:textId="77777777" w:rsidR="005A28AD" w:rsidRPr="005020CF" w:rsidRDefault="005A28AD" w:rsidP="005A28AD">
            <w:pPr>
              <w:autoSpaceDE w:val="0"/>
              <w:autoSpaceDN w:val="0"/>
              <w:adjustRightInd w:val="0"/>
              <w:spacing w:after="0" w:line="240" w:lineRule="auto"/>
              <w:rPr>
                <w:rFonts w:ascii="Arial" w:hAnsi="Arial" w:cs="Arial"/>
                <w:bCs/>
                <w:sz w:val="20"/>
                <w:szCs w:val="20"/>
              </w:rPr>
            </w:pPr>
          </w:p>
          <w:p w14:paraId="32ACA63C"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sz w:val="20"/>
                <w:szCs w:val="20"/>
              </w:rPr>
              <w:t>Please provide details of any investigations.</w:t>
            </w:r>
          </w:p>
        </w:tc>
        <w:tc>
          <w:tcPr>
            <w:tcW w:w="3776" w:type="dxa"/>
          </w:tcPr>
          <w:p w14:paraId="24722929"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p>
        </w:tc>
      </w:tr>
      <w:tr w:rsidR="005A28AD" w:rsidRPr="005020CF" w14:paraId="313CC9A9" w14:textId="77777777" w:rsidTr="0033096E">
        <w:tc>
          <w:tcPr>
            <w:tcW w:w="5240" w:type="dxa"/>
            <w:shd w:val="clear" w:color="auto" w:fill="D9D9D9" w:themeFill="background1" w:themeFillShade="D9"/>
          </w:tcPr>
          <w:p w14:paraId="3BC7E1B7"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bCs/>
                <w:sz w:val="20"/>
                <w:szCs w:val="20"/>
              </w:rPr>
              <w:t>If the answer to question 2 and / or 3 is “Yes”, what steps did your organisation take as a result of that finding or investigation?</w:t>
            </w:r>
          </w:p>
          <w:p w14:paraId="7E2B094F" w14:textId="77777777" w:rsidR="005A28AD" w:rsidRPr="005020CF" w:rsidRDefault="005A28AD" w:rsidP="005A28AD">
            <w:pPr>
              <w:autoSpaceDE w:val="0"/>
              <w:autoSpaceDN w:val="0"/>
              <w:adjustRightInd w:val="0"/>
              <w:spacing w:after="0" w:line="240" w:lineRule="auto"/>
              <w:rPr>
                <w:rFonts w:ascii="Arial" w:hAnsi="Arial" w:cs="Arial"/>
                <w:bCs/>
                <w:sz w:val="20"/>
                <w:szCs w:val="20"/>
              </w:rPr>
            </w:pPr>
            <w:r w:rsidRPr="005020CF">
              <w:rPr>
                <w:rFonts w:ascii="Arial" w:hAnsi="Arial" w:cs="Arial"/>
                <w:sz w:val="20"/>
                <w:szCs w:val="20"/>
              </w:rPr>
              <w:t>Please provide details/evidence of remedial action.</w:t>
            </w:r>
          </w:p>
        </w:tc>
        <w:tc>
          <w:tcPr>
            <w:tcW w:w="3776" w:type="dxa"/>
          </w:tcPr>
          <w:p w14:paraId="5411281D"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p>
        </w:tc>
      </w:tr>
    </w:tbl>
    <w:p w14:paraId="7680E623" w14:textId="77777777" w:rsidR="005A28AD" w:rsidRPr="003233F7" w:rsidRDefault="005A28AD" w:rsidP="005A28AD">
      <w:pPr>
        <w:autoSpaceDE w:val="0"/>
        <w:autoSpaceDN w:val="0"/>
        <w:adjustRightInd w:val="0"/>
        <w:spacing w:after="0" w:line="240" w:lineRule="auto"/>
        <w:ind w:left="720" w:hanging="720"/>
        <w:rPr>
          <w:rFonts w:ascii="Arial" w:hAnsi="Arial" w:cs="Arial"/>
          <w:b/>
        </w:rPr>
      </w:pPr>
      <w:r w:rsidRPr="005020CF">
        <w:rPr>
          <w:rFonts w:ascii="Arial" w:hAnsi="Arial" w:cs="Arial"/>
          <w:b/>
          <w:bCs/>
          <w:sz w:val="20"/>
          <w:szCs w:val="20"/>
        </w:rPr>
        <w:br w:type="page"/>
      </w:r>
      <w:r>
        <w:rPr>
          <w:rFonts w:ascii="Arial" w:hAnsi="Arial" w:cs="Arial"/>
          <w:b/>
          <w:bCs/>
        </w:rPr>
        <w:lastRenderedPageBreak/>
        <w:t>5</w:t>
      </w:r>
      <w:r w:rsidRPr="003233F7">
        <w:rPr>
          <w:rFonts w:ascii="Arial" w:hAnsi="Arial" w:cs="Arial"/>
          <w:b/>
        </w:rPr>
        <w:t>.</w:t>
      </w:r>
      <w:r w:rsidRPr="003233F7">
        <w:rPr>
          <w:rFonts w:ascii="Arial" w:hAnsi="Arial" w:cs="Arial"/>
          <w:b/>
        </w:rPr>
        <w:tab/>
      </w:r>
      <w:r>
        <w:rPr>
          <w:rFonts w:ascii="Arial" w:hAnsi="Arial" w:cs="Arial"/>
          <w:b/>
        </w:rPr>
        <w:t>Sustainability/Corporate Social Responsibility (CSR)</w:t>
      </w:r>
      <w:r w:rsidRPr="003233F7">
        <w:rPr>
          <w:rFonts w:ascii="Arial" w:hAnsi="Arial" w:cs="Arial"/>
          <w:b/>
        </w:rPr>
        <w:t xml:space="preserve"> management policy and capability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3776"/>
      </w:tblGrid>
      <w:tr w:rsidR="005A28AD" w:rsidRPr="003233F7" w14:paraId="0CD9C252" w14:textId="77777777" w:rsidTr="0033096E">
        <w:tc>
          <w:tcPr>
            <w:tcW w:w="5240" w:type="dxa"/>
            <w:shd w:val="clear" w:color="auto" w:fill="D9D9D9" w:themeFill="background1" w:themeFillShade="D9"/>
          </w:tcPr>
          <w:p w14:paraId="4A09C606" w14:textId="77777777" w:rsidR="005A28AD" w:rsidRPr="003233F7" w:rsidRDefault="005A28AD" w:rsidP="005A28AD">
            <w:pPr>
              <w:autoSpaceDE w:val="0"/>
              <w:autoSpaceDN w:val="0"/>
              <w:adjustRightInd w:val="0"/>
              <w:spacing w:after="0" w:line="240" w:lineRule="auto"/>
              <w:rPr>
                <w:rFonts w:ascii="Arial" w:hAnsi="Arial" w:cs="Arial"/>
                <w:b/>
                <w:bCs/>
              </w:rPr>
            </w:pPr>
            <w:r w:rsidRPr="003233F7">
              <w:rPr>
                <w:rFonts w:ascii="Arial" w:hAnsi="Arial" w:cs="Arial"/>
                <w:b/>
              </w:rPr>
              <w:t>Query</w:t>
            </w:r>
          </w:p>
        </w:tc>
        <w:tc>
          <w:tcPr>
            <w:tcW w:w="3776" w:type="dxa"/>
            <w:shd w:val="clear" w:color="auto" w:fill="D9D9D9" w:themeFill="background1" w:themeFillShade="D9"/>
          </w:tcPr>
          <w:p w14:paraId="73FEB103" w14:textId="77777777" w:rsidR="005A28AD" w:rsidRPr="003233F7" w:rsidRDefault="005A28AD" w:rsidP="005A28AD">
            <w:pPr>
              <w:autoSpaceDE w:val="0"/>
              <w:autoSpaceDN w:val="0"/>
              <w:adjustRightInd w:val="0"/>
              <w:spacing w:after="0" w:line="240" w:lineRule="auto"/>
              <w:rPr>
                <w:rFonts w:ascii="Arial" w:hAnsi="Arial" w:cs="Arial"/>
                <w:b/>
                <w:bCs/>
              </w:rPr>
            </w:pPr>
            <w:r w:rsidRPr="003233F7">
              <w:rPr>
                <w:rFonts w:ascii="Arial" w:hAnsi="Arial" w:cs="Arial"/>
                <w:b/>
                <w:bCs/>
              </w:rPr>
              <w:t>Response</w:t>
            </w:r>
          </w:p>
        </w:tc>
      </w:tr>
      <w:tr w:rsidR="005A28AD" w:rsidRPr="003233F7" w14:paraId="1A2ECBA7" w14:textId="77777777" w:rsidTr="0033096E">
        <w:tc>
          <w:tcPr>
            <w:tcW w:w="5240" w:type="dxa"/>
            <w:shd w:val="clear" w:color="auto" w:fill="D9D9D9" w:themeFill="background1" w:themeFillShade="D9"/>
          </w:tcPr>
          <w:p w14:paraId="19006B94"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r w:rsidRPr="005020CF">
              <w:rPr>
                <w:rFonts w:ascii="Arial" w:hAnsi="Arial" w:cs="Arial"/>
                <w:b/>
                <w:bCs/>
                <w:sz w:val="20"/>
                <w:szCs w:val="20"/>
              </w:rPr>
              <w:t>Do you have a documented policy and organisation for the management of sustainability (CSR) issues?</w:t>
            </w:r>
          </w:p>
          <w:p w14:paraId="402BD18D" w14:textId="0D90F082" w:rsidR="005A28AD" w:rsidRPr="005020CF" w:rsidRDefault="00D43C47" w:rsidP="005A28A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Please confirm </w:t>
            </w:r>
            <w:r w:rsidR="005A28AD" w:rsidRPr="005020CF">
              <w:rPr>
                <w:rFonts w:ascii="Arial" w:hAnsi="Arial" w:cs="Arial"/>
                <w:sz w:val="20"/>
                <w:szCs w:val="20"/>
              </w:rPr>
              <w:t xml:space="preserve">that you or your organisation has a </w:t>
            </w:r>
            <w:r w:rsidR="005A28AD">
              <w:rPr>
                <w:rFonts w:ascii="Arial" w:hAnsi="Arial" w:cs="Arial"/>
                <w:sz w:val="20"/>
                <w:szCs w:val="20"/>
              </w:rPr>
              <w:t>Sustainability (CSR)</w:t>
            </w:r>
            <w:r w:rsidR="005A28AD" w:rsidRPr="005020CF">
              <w:rPr>
                <w:rFonts w:ascii="Arial" w:hAnsi="Arial" w:cs="Arial"/>
                <w:sz w:val="20"/>
                <w:szCs w:val="20"/>
              </w:rPr>
              <w:t xml:space="preserve"> management policy authorised by the Chief executive or equivalent and regularly reviewed.</w:t>
            </w:r>
          </w:p>
          <w:p w14:paraId="6C12DE52"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r w:rsidRPr="005020CF">
              <w:rPr>
                <w:rFonts w:ascii="Arial" w:hAnsi="Arial" w:cs="Arial"/>
                <w:sz w:val="20"/>
                <w:szCs w:val="20"/>
              </w:rPr>
              <w:t>The policy should be relevant to the nature and scale of the work and set out the responsibilities for environmental management throughout the organisation</w:t>
            </w:r>
          </w:p>
        </w:tc>
        <w:tc>
          <w:tcPr>
            <w:tcW w:w="3776" w:type="dxa"/>
          </w:tcPr>
          <w:p w14:paraId="2AE7D04C" w14:textId="77777777" w:rsidR="005A28AD" w:rsidRPr="00DF66FA" w:rsidRDefault="005A28AD" w:rsidP="005A28AD">
            <w:pPr>
              <w:autoSpaceDE w:val="0"/>
              <w:autoSpaceDN w:val="0"/>
              <w:adjustRightInd w:val="0"/>
              <w:spacing w:after="0" w:line="240" w:lineRule="auto"/>
              <w:rPr>
                <w:rFonts w:ascii="Arial" w:hAnsi="Arial" w:cs="Arial"/>
                <w:b/>
                <w:bCs/>
                <w:sz w:val="20"/>
                <w:szCs w:val="20"/>
              </w:rPr>
            </w:pPr>
          </w:p>
        </w:tc>
      </w:tr>
      <w:tr w:rsidR="005A28AD" w:rsidRPr="003233F7" w14:paraId="072456B8" w14:textId="77777777" w:rsidTr="0033096E">
        <w:tc>
          <w:tcPr>
            <w:tcW w:w="5240" w:type="dxa"/>
            <w:shd w:val="clear" w:color="auto" w:fill="D9D9D9" w:themeFill="background1" w:themeFillShade="D9"/>
          </w:tcPr>
          <w:p w14:paraId="1047898E"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r w:rsidRPr="005020CF">
              <w:rPr>
                <w:rFonts w:ascii="Arial" w:hAnsi="Arial" w:cs="Arial"/>
                <w:b/>
                <w:bCs/>
                <w:sz w:val="20"/>
                <w:szCs w:val="20"/>
              </w:rPr>
              <w:t>Do you have documented arrangements for ensuring that your sustainability (CSR) management procedures are effective in reducing/ preventing significant impacts on the environment?</w:t>
            </w:r>
          </w:p>
          <w:p w14:paraId="2374D5CB" w14:textId="1D25F6F1" w:rsidR="005A28AD" w:rsidRPr="005020CF" w:rsidRDefault="00D43C47" w:rsidP="005A28AD">
            <w:pPr>
              <w:autoSpaceDE w:val="0"/>
              <w:autoSpaceDN w:val="0"/>
              <w:adjustRightInd w:val="0"/>
              <w:spacing w:after="0" w:line="240" w:lineRule="auto"/>
              <w:rPr>
                <w:rFonts w:ascii="Arial" w:hAnsi="Arial" w:cs="Arial"/>
                <w:sz w:val="20"/>
                <w:szCs w:val="20"/>
              </w:rPr>
            </w:pPr>
            <w:r>
              <w:rPr>
                <w:rFonts w:ascii="Arial" w:hAnsi="Arial" w:cs="Arial"/>
                <w:sz w:val="20"/>
                <w:szCs w:val="20"/>
              </w:rPr>
              <w:t>Please confirm</w:t>
            </w:r>
            <w:r w:rsidR="005A28AD" w:rsidRPr="005020CF">
              <w:rPr>
                <w:rFonts w:ascii="Arial" w:hAnsi="Arial" w:cs="Arial"/>
                <w:sz w:val="20"/>
                <w:szCs w:val="20"/>
              </w:rPr>
              <w:t xml:space="preserve"> that your organisation’s environmental policy implementation plan provides information as to how the company aims to discharge relevant legal responsibilities and provides clear indication of how these arrangements are communicated to the workforce, in relation to environmental matters including; sustainable materials procurement, and waste  and energy management.</w:t>
            </w:r>
          </w:p>
          <w:p w14:paraId="543A91FB"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r w:rsidRPr="005020CF">
              <w:rPr>
                <w:rFonts w:ascii="Arial" w:hAnsi="Arial" w:cs="Arial"/>
                <w:sz w:val="20"/>
                <w:szCs w:val="20"/>
              </w:rPr>
              <w:t>This should include the arrangements for responding to, monitoring and recording environmental incidents and emergencies and complaints.</w:t>
            </w:r>
          </w:p>
        </w:tc>
        <w:tc>
          <w:tcPr>
            <w:tcW w:w="3776" w:type="dxa"/>
          </w:tcPr>
          <w:p w14:paraId="65FF1DBA" w14:textId="77777777" w:rsidR="005A28AD" w:rsidRPr="00DF66FA" w:rsidRDefault="005A28AD" w:rsidP="005A28AD">
            <w:pPr>
              <w:autoSpaceDE w:val="0"/>
              <w:autoSpaceDN w:val="0"/>
              <w:adjustRightInd w:val="0"/>
              <w:spacing w:after="0" w:line="240" w:lineRule="auto"/>
              <w:rPr>
                <w:rFonts w:ascii="Arial" w:hAnsi="Arial" w:cs="Arial"/>
                <w:b/>
                <w:bCs/>
                <w:sz w:val="20"/>
                <w:szCs w:val="20"/>
              </w:rPr>
            </w:pPr>
          </w:p>
        </w:tc>
      </w:tr>
    </w:tbl>
    <w:p w14:paraId="4DC8D58E" w14:textId="77777777" w:rsidR="0033096E" w:rsidRDefault="0033096E" w:rsidP="005A28AD">
      <w:pPr>
        <w:autoSpaceDE w:val="0"/>
        <w:autoSpaceDN w:val="0"/>
        <w:adjustRightInd w:val="0"/>
        <w:spacing w:after="0" w:line="240" w:lineRule="auto"/>
        <w:rPr>
          <w:rFonts w:ascii="Arial" w:hAnsi="Arial" w:cs="Arial"/>
          <w:b/>
          <w:bCs/>
        </w:rPr>
      </w:pPr>
    </w:p>
    <w:p w14:paraId="430BF161" w14:textId="2CB57D1B" w:rsidR="005A28AD" w:rsidRPr="008C46C0" w:rsidRDefault="005A28AD" w:rsidP="005A28AD">
      <w:pPr>
        <w:autoSpaceDE w:val="0"/>
        <w:autoSpaceDN w:val="0"/>
        <w:adjustRightInd w:val="0"/>
        <w:spacing w:after="0" w:line="240" w:lineRule="auto"/>
        <w:rPr>
          <w:rFonts w:ascii="Arial" w:hAnsi="Arial" w:cs="Arial"/>
          <w:b/>
        </w:rPr>
      </w:pPr>
      <w:r w:rsidRPr="008C46C0">
        <w:rPr>
          <w:rFonts w:ascii="Arial" w:hAnsi="Arial" w:cs="Arial"/>
          <w:b/>
          <w:bCs/>
        </w:rPr>
        <w:t>6</w:t>
      </w:r>
      <w:r w:rsidRPr="008C46C0">
        <w:rPr>
          <w:rFonts w:ascii="Arial" w:hAnsi="Arial" w:cs="Arial"/>
          <w:b/>
        </w:rPr>
        <w:t>.</w:t>
      </w:r>
      <w:r w:rsidRPr="008C46C0">
        <w:rPr>
          <w:rFonts w:ascii="Arial" w:hAnsi="Arial" w:cs="Arial"/>
          <w:b/>
        </w:rPr>
        <w:tab/>
        <w:t>Quality management policy and capability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3776"/>
      </w:tblGrid>
      <w:tr w:rsidR="005A28AD" w:rsidRPr="003233F7" w14:paraId="27AD21FE" w14:textId="77777777" w:rsidTr="0033096E">
        <w:tc>
          <w:tcPr>
            <w:tcW w:w="5240" w:type="dxa"/>
            <w:shd w:val="clear" w:color="auto" w:fill="D9D9D9" w:themeFill="background1" w:themeFillShade="D9"/>
          </w:tcPr>
          <w:p w14:paraId="3C37FCD1" w14:textId="77777777" w:rsidR="005A28AD" w:rsidRPr="003233F7" w:rsidRDefault="005A28AD" w:rsidP="005A28AD">
            <w:pPr>
              <w:autoSpaceDE w:val="0"/>
              <w:autoSpaceDN w:val="0"/>
              <w:adjustRightInd w:val="0"/>
              <w:spacing w:after="0" w:line="240" w:lineRule="auto"/>
              <w:rPr>
                <w:rFonts w:ascii="Arial" w:hAnsi="Arial" w:cs="Arial"/>
                <w:b/>
                <w:bCs/>
              </w:rPr>
            </w:pPr>
            <w:r w:rsidRPr="003233F7">
              <w:rPr>
                <w:rFonts w:ascii="Arial" w:hAnsi="Arial" w:cs="Arial"/>
                <w:b/>
              </w:rPr>
              <w:t>Query</w:t>
            </w:r>
          </w:p>
        </w:tc>
        <w:tc>
          <w:tcPr>
            <w:tcW w:w="3776" w:type="dxa"/>
            <w:shd w:val="clear" w:color="auto" w:fill="D9D9D9" w:themeFill="background1" w:themeFillShade="D9"/>
          </w:tcPr>
          <w:p w14:paraId="4AEAAAF4" w14:textId="77777777" w:rsidR="005A28AD" w:rsidRPr="003233F7" w:rsidRDefault="005A28AD" w:rsidP="005A28AD">
            <w:pPr>
              <w:autoSpaceDE w:val="0"/>
              <w:autoSpaceDN w:val="0"/>
              <w:adjustRightInd w:val="0"/>
              <w:spacing w:after="0" w:line="240" w:lineRule="auto"/>
              <w:rPr>
                <w:rFonts w:ascii="Arial" w:hAnsi="Arial" w:cs="Arial"/>
                <w:b/>
                <w:bCs/>
              </w:rPr>
            </w:pPr>
            <w:r w:rsidRPr="003233F7">
              <w:rPr>
                <w:rFonts w:ascii="Arial" w:hAnsi="Arial" w:cs="Arial"/>
                <w:b/>
                <w:bCs/>
              </w:rPr>
              <w:t>Response</w:t>
            </w:r>
          </w:p>
        </w:tc>
      </w:tr>
      <w:tr w:rsidR="005A28AD" w:rsidRPr="003233F7" w14:paraId="66855474" w14:textId="77777777" w:rsidTr="0033096E">
        <w:tc>
          <w:tcPr>
            <w:tcW w:w="5240" w:type="dxa"/>
            <w:shd w:val="clear" w:color="auto" w:fill="D9D9D9" w:themeFill="background1" w:themeFillShade="D9"/>
          </w:tcPr>
          <w:p w14:paraId="37FDCE76"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r w:rsidRPr="005020CF">
              <w:rPr>
                <w:rFonts w:ascii="Arial" w:hAnsi="Arial" w:cs="Arial"/>
                <w:b/>
                <w:bCs/>
                <w:sz w:val="20"/>
                <w:szCs w:val="20"/>
              </w:rPr>
              <w:t>Do you have a policy and organisation for quality management?</w:t>
            </w:r>
          </w:p>
          <w:p w14:paraId="1EE65FC2" w14:textId="659FF3C4" w:rsidR="005A28AD" w:rsidRPr="005020CF" w:rsidRDefault="00D43C47" w:rsidP="00D43C47">
            <w:pPr>
              <w:autoSpaceDE w:val="0"/>
              <w:autoSpaceDN w:val="0"/>
              <w:adjustRightInd w:val="0"/>
              <w:spacing w:after="0" w:line="240" w:lineRule="auto"/>
              <w:rPr>
                <w:rFonts w:ascii="Arial" w:hAnsi="Arial" w:cs="Arial"/>
                <w:b/>
                <w:bCs/>
                <w:sz w:val="20"/>
                <w:szCs w:val="20"/>
              </w:rPr>
            </w:pPr>
            <w:r>
              <w:rPr>
                <w:rFonts w:ascii="Arial" w:hAnsi="Arial" w:cs="Arial"/>
                <w:sz w:val="20"/>
                <w:szCs w:val="20"/>
              </w:rPr>
              <w:t>Please confirm that</w:t>
            </w:r>
            <w:r w:rsidR="005A28AD" w:rsidRPr="005020CF">
              <w:rPr>
                <w:rFonts w:ascii="Arial" w:hAnsi="Arial" w:cs="Arial"/>
                <w:sz w:val="20"/>
                <w:szCs w:val="20"/>
              </w:rPr>
              <w:t xml:space="preserve"> your organisation has and implements a quality management policy that is authorised by the Chief Executive or equivalent and periodically reviewed at a senior management level. The policy should be relevant to the nature and scale of the work to be undertaken and set out responsibilities for quality management throughout the organisation</w:t>
            </w:r>
          </w:p>
        </w:tc>
        <w:tc>
          <w:tcPr>
            <w:tcW w:w="3776" w:type="dxa"/>
          </w:tcPr>
          <w:p w14:paraId="06F4559E"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p>
        </w:tc>
      </w:tr>
      <w:tr w:rsidR="005A28AD" w:rsidRPr="003233F7" w14:paraId="0870DA16" w14:textId="77777777" w:rsidTr="0033096E">
        <w:tc>
          <w:tcPr>
            <w:tcW w:w="5240" w:type="dxa"/>
            <w:shd w:val="clear" w:color="auto" w:fill="D9D9D9" w:themeFill="background1" w:themeFillShade="D9"/>
          </w:tcPr>
          <w:p w14:paraId="2405DFFA"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r w:rsidRPr="005020CF">
              <w:rPr>
                <w:rFonts w:ascii="Arial" w:hAnsi="Arial" w:cs="Arial"/>
                <w:b/>
                <w:bCs/>
                <w:sz w:val="20"/>
                <w:szCs w:val="20"/>
              </w:rPr>
              <w:t>Do you have arrangements for ensuring that your quality management, including the quality of service and general performance, is effective in reducing/ preventing incidents of sub-standard delivery?</w:t>
            </w:r>
          </w:p>
          <w:p w14:paraId="106E3AA3" w14:textId="54656797" w:rsidR="005A28AD" w:rsidRPr="005020CF" w:rsidRDefault="00D43C47" w:rsidP="005A28AD">
            <w:pPr>
              <w:autoSpaceDE w:val="0"/>
              <w:autoSpaceDN w:val="0"/>
              <w:adjustRightInd w:val="0"/>
              <w:spacing w:after="0" w:line="240" w:lineRule="auto"/>
              <w:rPr>
                <w:rFonts w:ascii="Arial" w:hAnsi="Arial" w:cs="Arial"/>
                <w:b/>
                <w:bCs/>
                <w:sz w:val="20"/>
                <w:szCs w:val="20"/>
              </w:rPr>
            </w:pPr>
            <w:r>
              <w:rPr>
                <w:rFonts w:ascii="Arial" w:hAnsi="Arial" w:cs="Arial"/>
                <w:sz w:val="20"/>
                <w:szCs w:val="20"/>
              </w:rPr>
              <w:t>Please confirm</w:t>
            </w:r>
            <w:r w:rsidR="005A28AD" w:rsidRPr="005020CF">
              <w:rPr>
                <w:rFonts w:ascii="Arial" w:hAnsi="Arial" w:cs="Arial"/>
                <w:sz w:val="20"/>
                <w:szCs w:val="20"/>
              </w:rPr>
              <w:t xml:space="preserve"> that your organisation keeps copies of documents setting out quality management organisation and procedures that meet currently agreed good practice. These should include the arrangements for quality management throughout the organisation. They should set out how the company will carry out its policy, with a clear indication of how the arrangements are communicated to the workforce.</w:t>
            </w:r>
          </w:p>
        </w:tc>
        <w:tc>
          <w:tcPr>
            <w:tcW w:w="3776" w:type="dxa"/>
          </w:tcPr>
          <w:p w14:paraId="6FCC3742" w14:textId="77777777" w:rsidR="005A28AD" w:rsidRPr="005020CF" w:rsidRDefault="005A28AD" w:rsidP="005A28AD">
            <w:pPr>
              <w:autoSpaceDE w:val="0"/>
              <w:autoSpaceDN w:val="0"/>
              <w:adjustRightInd w:val="0"/>
              <w:spacing w:after="0" w:line="240" w:lineRule="auto"/>
              <w:rPr>
                <w:rFonts w:ascii="Arial" w:hAnsi="Arial" w:cs="Arial"/>
                <w:b/>
                <w:bCs/>
                <w:sz w:val="20"/>
                <w:szCs w:val="20"/>
              </w:rPr>
            </w:pPr>
          </w:p>
        </w:tc>
      </w:tr>
    </w:tbl>
    <w:p w14:paraId="14A90432" w14:textId="77777777" w:rsidR="005A28AD" w:rsidRPr="005020CF" w:rsidRDefault="005A28AD" w:rsidP="005A28AD">
      <w:pPr>
        <w:tabs>
          <w:tab w:val="left" w:pos="567"/>
        </w:tabs>
        <w:spacing w:after="0" w:line="240" w:lineRule="auto"/>
        <w:rPr>
          <w:rFonts w:ascii="Arial" w:hAnsi="Arial" w:cs="Arial"/>
          <w:b/>
          <w:sz w:val="20"/>
          <w:szCs w:val="20"/>
          <w:u w:val="single"/>
        </w:rPr>
      </w:pPr>
      <w:r w:rsidRPr="005020CF">
        <w:rPr>
          <w:rFonts w:ascii="Arial" w:hAnsi="Arial" w:cs="Arial"/>
          <w:b/>
          <w:sz w:val="20"/>
          <w:szCs w:val="20"/>
          <w:u w:val="single"/>
        </w:rPr>
        <w:br w:type="page"/>
      </w:r>
    </w:p>
    <w:p w14:paraId="10D871E8" w14:textId="77777777" w:rsidR="00F6147E" w:rsidRDefault="00F6147E" w:rsidP="00F6147E">
      <w:pPr>
        <w:pStyle w:val="BHCCsubheadnumbered"/>
        <w:rPr>
          <w:b/>
          <w:szCs w:val="24"/>
        </w:rPr>
      </w:pPr>
      <w:r>
        <w:rPr>
          <w:b/>
          <w:szCs w:val="24"/>
        </w:rPr>
        <w:lastRenderedPageBreak/>
        <w:t>7.</w:t>
      </w:r>
      <w:r>
        <w:rPr>
          <w:b/>
          <w:szCs w:val="24"/>
        </w:rPr>
        <w:tab/>
        <w:t>Main Proposal</w:t>
      </w:r>
    </w:p>
    <w:tbl>
      <w:tblPr>
        <w:tblStyle w:val="TableGrid"/>
        <w:tblW w:w="0" w:type="auto"/>
        <w:tblLook w:val="04A0" w:firstRow="1" w:lastRow="0" w:firstColumn="1" w:lastColumn="0" w:noHBand="0" w:noVBand="1"/>
      </w:tblPr>
      <w:tblGrid>
        <w:gridCol w:w="9016"/>
      </w:tblGrid>
      <w:tr w:rsidR="0061567F" w14:paraId="638B2A0B" w14:textId="77777777" w:rsidTr="00524C36">
        <w:trPr>
          <w:trHeight w:val="1850"/>
        </w:trPr>
        <w:tc>
          <w:tcPr>
            <w:tcW w:w="9016" w:type="dxa"/>
            <w:shd w:val="clear" w:color="auto" w:fill="D9D9D9" w:themeFill="background1" w:themeFillShade="D9"/>
          </w:tcPr>
          <w:p w14:paraId="13E957A4" w14:textId="79D3F921" w:rsidR="0061567F" w:rsidRDefault="0061567F" w:rsidP="00093CC3">
            <w:pPr>
              <w:pStyle w:val="BHCCINDENTMAINTEXT"/>
            </w:pPr>
            <w:r>
              <w:t>1: General Requirements.</w:t>
            </w:r>
          </w:p>
          <w:p w14:paraId="1DA5B91A" w14:textId="77777777" w:rsidR="0061567F" w:rsidRDefault="0061567F" w:rsidP="00093CC3">
            <w:pPr>
              <w:pStyle w:val="BHCCINDENTMAINTEXT"/>
            </w:pPr>
            <w:r>
              <w:t xml:space="preserve">Please describe how you will meet the requirements as set out in Schedule 1 – Specification, </w:t>
            </w:r>
          </w:p>
          <w:p w14:paraId="5649A471" w14:textId="79BADEDA" w:rsidR="0061567F" w:rsidRDefault="0061567F" w:rsidP="00093CC3">
            <w:pPr>
              <w:pStyle w:val="BHCCINDENTMAINTEXT"/>
            </w:pPr>
            <w:r>
              <w:t>under the following headings:</w:t>
            </w:r>
          </w:p>
          <w:p w14:paraId="6236601C" w14:textId="77777777" w:rsidR="0061567F" w:rsidRDefault="0061567F" w:rsidP="00093CC3">
            <w:pPr>
              <w:pStyle w:val="BHCCINDENTMAINTEXT"/>
            </w:pPr>
            <w:r>
              <w:t>Service</w:t>
            </w:r>
          </w:p>
          <w:p w14:paraId="5B1202F0" w14:textId="77777777" w:rsidR="0061567F" w:rsidRDefault="0061567F" w:rsidP="00093CC3">
            <w:pPr>
              <w:pStyle w:val="BHCCINDENTMAINTEXT"/>
            </w:pPr>
            <w:r>
              <w:t>Management</w:t>
            </w:r>
          </w:p>
          <w:p w14:paraId="5D079930" w14:textId="77777777" w:rsidR="0061567F" w:rsidRDefault="0061567F" w:rsidP="00093CC3">
            <w:pPr>
              <w:pStyle w:val="BHCCINDENTMAINTEXT"/>
            </w:pPr>
            <w:r>
              <w:t>Standards</w:t>
            </w:r>
          </w:p>
          <w:p w14:paraId="76E8FEFD" w14:textId="02D2142B" w:rsidR="0061567F" w:rsidRPr="00D43C47" w:rsidRDefault="0061567F" w:rsidP="00093CC3">
            <w:pPr>
              <w:pStyle w:val="BHCCINDENTMAINTEXT"/>
              <w:rPr>
                <w:color w:val="FF0000"/>
              </w:rPr>
            </w:pPr>
            <w:r>
              <w:t>Sourcing</w:t>
            </w:r>
          </w:p>
        </w:tc>
      </w:tr>
      <w:tr w:rsidR="0061567F" w14:paraId="36B3E3F5" w14:textId="77777777" w:rsidTr="00A52C01">
        <w:tc>
          <w:tcPr>
            <w:tcW w:w="9016" w:type="dxa"/>
          </w:tcPr>
          <w:p w14:paraId="64387473" w14:textId="28B3A0C8" w:rsidR="0061567F" w:rsidRDefault="0061567F" w:rsidP="00093CC3">
            <w:pPr>
              <w:pStyle w:val="BHCCINDENTMAINTEXT"/>
            </w:pPr>
            <w:r>
              <w:t>Response:</w:t>
            </w:r>
          </w:p>
          <w:p w14:paraId="59A80BB8" w14:textId="77777777" w:rsidR="0061567F" w:rsidRPr="005C0612" w:rsidRDefault="0061567F" w:rsidP="00093CC3">
            <w:pPr>
              <w:pStyle w:val="BHCCINDENTMAINTEXT"/>
              <w:numPr>
                <w:ilvl w:val="0"/>
                <w:numId w:val="17"/>
              </w:numPr>
              <w:rPr>
                <w:b/>
              </w:rPr>
            </w:pPr>
            <w:r w:rsidRPr="005C0612">
              <w:rPr>
                <w:b/>
              </w:rPr>
              <w:t>Service</w:t>
            </w:r>
          </w:p>
          <w:p w14:paraId="11044B2F" w14:textId="77777777" w:rsidR="0061567F" w:rsidRDefault="0061567F" w:rsidP="00093CC3">
            <w:pPr>
              <w:pStyle w:val="BHCCINDENTMAINTEXT"/>
            </w:pPr>
          </w:p>
          <w:p w14:paraId="49C5EA1C" w14:textId="77777777" w:rsidR="0061567F" w:rsidRDefault="0061567F" w:rsidP="00093CC3">
            <w:pPr>
              <w:pStyle w:val="BHCCINDENTMAINTEXT"/>
            </w:pPr>
          </w:p>
          <w:p w14:paraId="5B0E96B2" w14:textId="77777777" w:rsidR="0013034A" w:rsidRDefault="0013034A" w:rsidP="00093CC3">
            <w:pPr>
              <w:pStyle w:val="BHCCINDENTMAINTEXT"/>
            </w:pPr>
          </w:p>
          <w:p w14:paraId="48B30ED6" w14:textId="77777777" w:rsidR="0061567F" w:rsidRDefault="0061567F" w:rsidP="00093CC3">
            <w:pPr>
              <w:pStyle w:val="BHCCINDENTMAINTEXT"/>
            </w:pPr>
          </w:p>
          <w:p w14:paraId="5A966F09" w14:textId="582E81E9" w:rsidR="0061567F" w:rsidRPr="005C0612" w:rsidRDefault="0061567F" w:rsidP="00093CC3">
            <w:pPr>
              <w:pStyle w:val="BHCCINDENTMAINTEXT"/>
              <w:numPr>
                <w:ilvl w:val="0"/>
                <w:numId w:val="17"/>
              </w:numPr>
              <w:rPr>
                <w:b/>
              </w:rPr>
            </w:pPr>
            <w:r w:rsidRPr="005C0612">
              <w:rPr>
                <w:b/>
              </w:rPr>
              <w:t>Management</w:t>
            </w:r>
          </w:p>
          <w:p w14:paraId="4C21FA5C" w14:textId="77777777" w:rsidR="0061567F" w:rsidRDefault="0061567F" w:rsidP="00093CC3">
            <w:pPr>
              <w:pStyle w:val="BHCCINDENTMAINTEXT"/>
            </w:pPr>
          </w:p>
          <w:p w14:paraId="184CF958" w14:textId="77777777" w:rsidR="0061567F" w:rsidRDefault="0061567F" w:rsidP="00093CC3">
            <w:pPr>
              <w:pStyle w:val="BHCCINDENTMAINTEXT"/>
            </w:pPr>
          </w:p>
          <w:p w14:paraId="5C065106" w14:textId="77777777" w:rsidR="0061567F" w:rsidRDefault="0061567F" w:rsidP="00093CC3">
            <w:pPr>
              <w:pStyle w:val="BHCCINDENTMAINTEXT"/>
            </w:pPr>
          </w:p>
          <w:p w14:paraId="77DD693D" w14:textId="77777777" w:rsidR="0013034A" w:rsidRDefault="0013034A" w:rsidP="00093CC3">
            <w:pPr>
              <w:pStyle w:val="BHCCINDENTMAINTEXT"/>
            </w:pPr>
          </w:p>
          <w:p w14:paraId="4E8E74A9" w14:textId="77FC2178" w:rsidR="0061567F" w:rsidRDefault="0061567F" w:rsidP="00093CC3">
            <w:pPr>
              <w:pStyle w:val="BHCCINDENTMAINTEXT"/>
              <w:numPr>
                <w:ilvl w:val="0"/>
                <w:numId w:val="17"/>
              </w:numPr>
            </w:pPr>
            <w:r w:rsidRPr="0061567F">
              <w:rPr>
                <w:b/>
              </w:rPr>
              <w:t>Standards</w:t>
            </w:r>
            <w:r>
              <w:t xml:space="preserve"> (please attach copies of </w:t>
            </w:r>
            <w:r w:rsidR="00F64E8E">
              <w:t>relevant</w:t>
            </w:r>
            <w:r>
              <w:t xml:space="preserve"> certificates</w:t>
            </w:r>
            <w:r w:rsidR="0013034A">
              <w:t>/reports/accreditations</w:t>
            </w:r>
            <w:r>
              <w:t xml:space="preserve"> etc to your completed tender)</w:t>
            </w:r>
          </w:p>
          <w:p w14:paraId="4A1E5E0C" w14:textId="77777777" w:rsidR="0061567F" w:rsidRDefault="0061567F" w:rsidP="00093CC3">
            <w:pPr>
              <w:pStyle w:val="BHCCINDENTMAINTEXT"/>
            </w:pPr>
          </w:p>
          <w:p w14:paraId="795F4BE3" w14:textId="77777777" w:rsidR="0061567F" w:rsidRDefault="0061567F" w:rsidP="00093CC3">
            <w:pPr>
              <w:pStyle w:val="BHCCINDENTMAINTEXT"/>
            </w:pPr>
          </w:p>
          <w:p w14:paraId="08E31CFB" w14:textId="77777777" w:rsidR="00B95149" w:rsidRDefault="00B95149" w:rsidP="00093CC3">
            <w:pPr>
              <w:pStyle w:val="BHCCINDENTMAINTEXT"/>
            </w:pPr>
          </w:p>
          <w:p w14:paraId="57EF3534" w14:textId="77777777" w:rsidR="0061567F" w:rsidRDefault="0061567F" w:rsidP="00093CC3">
            <w:pPr>
              <w:pStyle w:val="BHCCINDENTMAINTEXT"/>
            </w:pPr>
          </w:p>
          <w:p w14:paraId="5A685C49" w14:textId="50DF12D6" w:rsidR="0061567F" w:rsidRDefault="0061567F" w:rsidP="00093CC3">
            <w:pPr>
              <w:pStyle w:val="BHCCINDENTMAINTEXT"/>
              <w:numPr>
                <w:ilvl w:val="0"/>
                <w:numId w:val="17"/>
              </w:numPr>
            </w:pPr>
            <w:r w:rsidRPr="0061567F">
              <w:rPr>
                <w:b/>
              </w:rPr>
              <w:t>Sourcing</w:t>
            </w:r>
            <w:r>
              <w:t xml:space="preserve"> (please </w:t>
            </w:r>
            <w:r w:rsidR="00396B7A">
              <w:t xml:space="preserve">also </w:t>
            </w:r>
            <w:r>
              <w:t>complete Appendix 4 and attach to your completed tender)</w:t>
            </w:r>
          </w:p>
          <w:p w14:paraId="70A94471" w14:textId="77777777" w:rsidR="0061567F" w:rsidRDefault="0061567F" w:rsidP="00093CC3">
            <w:pPr>
              <w:pStyle w:val="BHCCINDENTMAINTEXT"/>
            </w:pPr>
          </w:p>
          <w:p w14:paraId="0ED901E8" w14:textId="77777777" w:rsidR="0061567F" w:rsidRDefault="0061567F" w:rsidP="00093CC3">
            <w:pPr>
              <w:pStyle w:val="BHCCINDENTMAINTEXT"/>
            </w:pPr>
          </w:p>
          <w:p w14:paraId="362AD7FB" w14:textId="77777777" w:rsidR="0061567F" w:rsidRDefault="0061567F" w:rsidP="00093CC3">
            <w:pPr>
              <w:pStyle w:val="BHCCINDENTMAINTEXT"/>
            </w:pPr>
          </w:p>
          <w:p w14:paraId="27DFC8BF" w14:textId="77777777" w:rsidR="00B95149" w:rsidRDefault="00B95149" w:rsidP="00093CC3">
            <w:pPr>
              <w:pStyle w:val="BHCCINDENTMAINTEXT"/>
            </w:pPr>
          </w:p>
          <w:p w14:paraId="0558B211" w14:textId="20EA4D7B" w:rsidR="0061567F" w:rsidRDefault="0061567F" w:rsidP="00093CC3">
            <w:pPr>
              <w:pStyle w:val="BHCCINDENTMAINTEXT"/>
            </w:pPr>
          </w:p>
        </w:tc>
      </w:tr>
      <w:tr w:rsidR="005A0A92" w14:paraId="05C72853" w14:textId="77777777" w:rsidTr="00B42B85">
        <w:tc>
          <w:tcPr>
            <w:tcW w:w="9016" w:type="dxa"/>
            <w:shd w:val="clear" w:color="auto" w:fill="D9D9D9" w:themeFill="background1" w:themeFillShade="D9"/>
          </w:tcPr>
          <w:p w14:paraId="510C8A71" w14:textId="77777777" w:rsidR="005A0A92" w:rsidRDefault="005A0A92" w:rsidP="00093CC3">
            <w:pPr>
              <w:pStyle w:val="BHCCINDENTMAINTEXT"/>
            </w:pPr>
            <w:r>
              <w:t>2: Products</w:t>
            </w:r>
          </w:p>
          <w:p w14:paraId="7288D102" w14:textId="6A737360" w:rsidR="005A0A92" w:rsidRDefault="00B42B85" w:rsidP="00093CC3">
            <w:pPr>
              <w:pStyle w:val="BHCCINDENTMAINTEXT"/>
            </w:pPr>
            <w:r>
              <w:t>Please confirm that your products meet the requirements as set out in Schedule 1 – Specification.</w:t>
            </w:r>
          </w:p>
        </w:tc>
      </w:tr>
      <w:tr w:rsidR="005A0A92" w14:paraId="5D3BF353" w14:textId="77777777" w:rsidTr="00A52C01">
        <w:tc>
          <w:tcPr>
            <w:tcW w:w="9016" w:type="dxa"/>
          </w:tcPr>
          <w:p w14:paraId="5C21D26F" w14:textId="1892C0FF" w:rsidR="00B42B85" w:rsidRDefault="00B42B85" w:rsidP="00093CC3">
            <w:pPr>
              <w:pStyle w:val="BHCCINDENTMAINTEXT"/>
            </w:pPr>
            <w:r>
              <w:t>Response:</w:t>
            </w:r>
          </w:p>
          <w:p w14:paraId="5102B3DA" w14:textId="77777777" w:rsidR="00B42B85" w:rsidRDefault="00B42B85" w:rsidP="00093CC3">
            <w:pPr>
              <w:pStyle w:val="BHCCINDENTMAINTEXT"/>
            </w:pPr>
          </w:p>
          <w:p w14:paraId="6E3335D4" w14:textId="50CA23C3" w:rsidR="00F64E8E" w:rsidRDefault="00F64E8E" w:rsidP="00093CC3">
            <w:pPr>
              <w:pStyle w:val="BHCCINDENTMAINTEXT"/>
            </w:pPr>
          </w:p>
          <w:p w14:paraId="1E9CFC2C" w14:textId="77777777" w:rsidR="0013034A" w:rsidRDefault="0013034A" w:rsidP="00093CC3">
            <w:pPr>
              <w:pStyle w:val="BHCCINDENTMAINTEXT"/>
            </w:pPr>
          </w:p>
          <w:p w14:paraId="15614CC0" w14:textId="77777777" w:rsidR="00F64E8E" w:rsidRDefault="00F64E8E" w:rsidP="00093CC3">
            <w:pPr>
              <w:pStyle w:val="BHCCINDENTMAINTEXT"/>
            </w:pPr>
          </w:p>
          <w:p w14:paraId="4C9078E1" w14:textId="77777777" w:rsidR="0013034A" w:rsidRDefault="0013034A" w:rsidP="00093CC3">
            <w:pPr>
              <w:pStyle w:val="BHCCINDENTMAINTEXT"/>
            </w:pPr>
          </w:p>
          <w:p w14:paraId="6F63A849" w14:textId="6A1E25CE" w:rsidR="005A0A92" w:rsidRDefault="005A0A92" w:rsidP="00093CC3">
            <w:pPr>
              <w:pStyle w:val="BHCCINDENTMAINTEXT"/>
            </w:pPr>
          </w:p>
        </w:tc>
      </w:tr>
      <w:tr w:rsidR="00A52C01" w14:paraId="0902EA9D" w14:textId="77777777" w:rsidTr="00680CDE">
        <w:tc>
          <w:tcPr>
            <w:tcW w:w="9016" w:type="dxa"/>
            <w:shd w:val="clear" w:color="auto" w:fill="D9D9D9" w:themeFill="background1" w:themeFillShade="D9"/>
          </w:tcPr>
          <w:p w14:paraId="2D98466B" w14:textId="4CF0CDCC" w:rsidR="00A52C01" w:rsidRPr="00F6147E" w:rsidRDefault="005A0A92" w:rsidP="00E355A0">
            <w:pPr>
              <w:pStyle w:val="BHCCmaintextnumbered"/>
            </w:pPr>
            <w:r>
              <w:t>3:</w:t>
            </w:r>
            <w:r w:rsidR="00A52C01" w:rsidRPr="00F6147E">
              <w:t>Ordering</w:t>
            </w:r>
          </w:p>
          <w:p w14:paraId="2FF5EFF2" w14:textId="4F60E5AE" w:rsidR="00AD4396" w:rsidRDefault="00AD4396" w:rsidP="00093CC3">
            <w:pPr>
              <w:pStyle w:val="BHCCINDENTMAINTEXT"/>
            </w:pPr>
            <w:r>
              <w:t xml:space="preserve">Please describe your ordering system, and indicate how this matches the university requirement at Schedule 1 - specification </w:t>
            </w:r>
          </w:p>
        </w:tc>
      </w:tr>
      <w:tr w:rsidR="00A52C01" w14:paraId="27532660" w14:textId="77777777" w:rsidTr="00A52C01">
        <w:tc>
          <w:tcPr>
            <w:tcW w:w="9016" w:type="dxa"/>
          </w:tcPr>
          <w:p w14:paraId="5B219CEA" w14:textId="338DB319" w:rsidR="00680CDE" w:rsidRDefault="00680CDE" w:rsidP="00093CC3">
            <w:pPr>
              <w:pStyle w:val="BHCCINDENTMAINTEXT"/>
            </w:pPr>
            <w:r>
              <w:t>Response:</w:t>
            </w:r>
          </w:p>
          <w:p w14:paraId="5E1C83BF" w14:textId="77777777" w:rsidR="00680CDE" w:rsidRDefault="00680CDE" w:rsidP="00093CC3">
            <w:pPr>
              <w:pStyle w:val="BHCCINDENTMAINTEXT"/>
            </w:pPr>
          </w:p>
          <w:p w14:paraId="7F68BAFF" w14:textId="2C4260E6" w:rsidR="00F64E8E" w:rsidRDefault="00F64E8E" w:rsidP="00093CC3">
            <w:pPr>
              <w:pStyle w:val="BHCCINDENTMAINTEXT"/>
            </w:pPr>
          </w:p>
          <w:p w14:paraId="2CD61723" w14:textId="77777777" w:rsidR="00F64E8E" w:rsidRDefault="00F64E8E" w:rsidP="00093CC3">
            <w:pPr>
              <w:pStyle w:val="BHCCINDENTMAINTEXT"/>
            </w:pPr>
          </w:p>
          <w:p w14:paraId="6DBC1CC2" w14:textId="77777777" w:rsidR="0013034A" w:rsidRDefault="0013034A" w:rsidP="00093CC3">
            <w:pPr>
              <w:pStyle w:val="BHCCINDENTMAINTEXT"/>
            </w:pPr>
          </w:p>
          <w:p w14:paraId="462B90B5" w14:textId="77777777" w:rsidR="0013034A" w:rsidRDefault="0013034A" w:rsidP="00093CC3">
            <w:pPr>
              <w:pStyle w:val="BHCCINDENTMAINTEXT"/>
            </w:pPr>
          </w:p>
          <w:p w14:paraId="4FEF3864" w14:textId="5DAE3345" w:rsidR="00A52C01" w:rsidRDefault="00A52C01" w:rsidP="00093CC3">
            <w:pPr>
              <w:pStyle w:val="BHCCINDENTMAINTEXT"/>
            </w:pPr>
          </w:p>
        </w:tc>
      </w:tr>
      <w:tr w:rsidR="00A52C01" w14:paraId="1BB38702" w14:textId="77777777" w:rsidTr="00BC64FA">
        <w:tc>
          <w:tcPr>
            <w:tcW w:w="9016" w:type="dxa"/>
            <w:shd w:val="clear" w:color="auto" w:fill="D9D9D9" w:themeFill="background1" w:themeFillShade="D9"/>
          </w:tcPr>
          <w:p w14:paraId="20E09286" w14:textId="4381ED9B" w:rsidR="00A52C01" w:rsidRPr="00F6147E" w:rsidRDefault="005A0A92" w:rsidP="00E355A0">
            <w:pPr>
              <w:pStyle w:val="BHCCmaintextnumbered"/>
            </w:pPr>
            <w:r>
              <w:t xml:space="preserve">4: </w:t>
            </w:r>
            <w:r w:rsidR="00A52C01" w:rsidRPr="00F6147E">
              <w:t>Invoicing</w:t>
            </w:r>
          </w:p>
          <w:p w14:paraId="3BF406BE" w14:textId="5B9C7AF4" w:rsidR="00A52C01" w:rsidRDefault="00E63FF6" w:rsidP="00093CC3">
            <w:pPr>
              <w:pStyle w:val="BHCCINDENTMAINTEXT"/>
            </w:pPr>
            <w:r>
              <w:t>Please describe your invoicing</w:t>
            </w:r>
            <w:r w:rsidR="00BC64FA">
              <w:t xml:space="preserve"> system, and indicate how </w:t>
            </w:r>
            <w:r>
              <w:t xml:space="preserve">this matches the university requirement at Schedule 1 – </w:t>
            </w:r>
            <w:r w:rsidR="00BC64FA">
              <w:t>S</w:t>
            </w:r>
            <w:r>
              <w:t>pecification.</w:t>
            </w:r>
          </w:p>
        </w:tc>
      </w:tr>
      <w:tr w:rsidR="00A52C01" w14:paraId="6458CE6D" w14:textId="77777777" w:rsidTr="00A52C01">
        <w:tc>
          <w:tcPr>
            <w:tcW w:w="9016" w:type="dxa"/>
          </w:tcPr>
          <w:p w14:paraId="1202E913" w14:textId="14B432BB" w:rsidR="00BC64FA" w:rsidRDefault="00BC64FA" w:rsidP="00093CC3">
            <w:pPr>
              <w:pStyle w:val="BHCCINDENTMAINTEXT"/>
            </w:pPr>
            <w:r>
              <w:t>Response:</w:t>
            </w:r>
          </w:p>
          <w:p w14:paraId="600AE595" w14:textId="77777777" w:rsidR="00BC64FA" w:rsidRDefault="00BC64FA" w:rsidP="00093CC3">
            <w:pPr>
              <w:pStyle w:val="BHCCINDENTMAINTEXT"/>
            </w:pPr>
          </w:p>
          <w:p w14:paraId="01B1A57F" w14:textId="7B48725A" w:rsidR="00F64E8E" w:rsidRDefault="00F64E8E" w:rsidP="00093CC3">
            <w:pPr>
              <w:pStyle w:val="BHCCINDENTMAINTEXT"/>
            </w:pPr>
          </w:p>
          <w:p w14:paraId="27EEDB1F" w14:textId="5C559FC9" w:rsidR="0013034A" w:rsidRDefault="0013034A" w:rsidP="00093CC3">
            <w:pPr>
              <w:pStyle w:val="BHCCINDENTMAINTEXT"/>
            </w:pPr>
          </w:p>
          <w:p w14:paraId="57E3E1AD" w14:textId="77777777" w:rsidR="0013034A" w:rsidRDefault="0013034A" w:rsidP="00093CC3">
            <w:pPr>
              <w:pStyle w:val="BHCCINDENTMAINTEXT"/>
            </w:pPr>
          </w:p>
          <w:p w14:paraId="78DE17EA" w14:textId="77777777" w:rsidR="00F64E8E" w:rsidRDefault="00F64E8E" w:rsidP="00093CC3">
            <w:pPr>
              <w:pStyle w:val="BHCCINDENTMAINTEXT"/>
            </w:pPr>
          </w:p>
          <w:p w14:paraId="514F255A" w14:textId="04023F47" w:rsidR="00A52C01" w:rsidRDefault="00A52C01" w:rsidP="00093CC3">
            <w:pPr>
              <w:pStyle w:val="BHCCINDENTMAINTEXT"/>
            </w:pPr>
          </w:p>
        </w:tc>
      </w:tr>
      <w:tr w:rsidR="00A52C01" w14:paraId="15909E66" w14:textId="77777777" w:rsidTr="000C529D">
        <w:tc>
          <w:tcPr>
            <w:tcW w:w="9016" w:type="dxa"/>
            <w:shd w:val="clear" w:color="auto" w:fill="D9D9D9" w:themeFill="background1" w:themeFillShade="D9"/>
          </w:tcPr>
          <w:p w14:paraId="473565AC" w14:textId="77777777" w:rsidR="00FE441B" w:rsidRDefault="005A0A92" w:rsidP="00E355A0">
            <w:pPr>
              <w:pStyle w:val="BHCCmaintextnumbered"/>
            </w:pPr>
            <w:r w:rsidRPr="00FE441B">
              <w:rPr>
                <w:rStyle w:val="StyleBHCCnumberedpara1greenCustomColorRGB11814660"/>
                <w:b w:val="0"/>
                <w:i w:val="0"/>
                <w:color w:val="auto"/>
                <w:sz w:val="20"/>
              </w:rPr>
              <w:lastRenderedPageBreak/>
              <w:t xml:space="preserve">5: </w:t>
            </w:r>
            <w:r w:rsidR="00A52C01" w:rsidRPr="00FE441B">
              <w:rPr>
                <w:rStyle w:val="StyleBHCCnumberedpara1greenCustomColorRGB11814660"/>
                <w:b w:val="0"/>
                <w:i w:val="0"/>
                <w:color w:val="auto"/>
                <w:sz w:val="20"/>
              </w:rPr>
              <w:t>Delivery</w:t>
            </w:r>
            <w:r w:rsidR="00A52C01" w:rsidRPr="00FE441B">
              <w:tab/>
            </w:r>
          </w:p>
          <w:p w14:paraId="26FDF92A" w14:textId="3452384A" w:rsidR="00A52C01" w:rsidRDefault="00A52C01" w:rsidP="00E355A0">
            <w:pPr>
              <w:pStyle w:val="BHCCmaintextnumbered"/>
            </w:pPr>
            <w:r>
              <w:t xml:space="preserve">Tenderers should </w:t>
            </w:r>
            <w:r w:rsidR="000C529D">
              <w:t xml:space="preserve">describe how </w:t>
            </w:r>
            <w:r w:rsidR="00FE441B">
              <w:t xml:space="preserve">they </w:t>
            </w:r>
            <w:r w:rsidR="000C529D">
              <w:t>will</w:t>
            </w:r>
            <w:r w:rsidR="00FE441B">
              <w:t xml:space="preserve"> meet the requirements as set out in Schedule 1 – </w:t>
            </w:r>
            <w:r w:rsidR="000C529D">
              <w:t>S</w:t>
            </w:r>
            <w:r w:rsidR="00FE441B">
              <w:t xml:space="preserve">pecification. </w:t>
            </w:r>
          </w:p>
          <w:p w14:paraId="5F3529C7" w14:textId="77777777" w:rsidR="00A52C01" w:rsidRDefault="00A52C01" w:rsidP="00093CC3">
            <w:pPr>
              <w:pStyle w:val="BHCCINDENTMAINTEXT"/>
            </w:pPr>
          </w:p>
        </w:tc>
      </w:tr>
      <w:tr w:rsidR="00A52C01" w14:paraId="0226854E" w14:textId="77777777" w:rsidTr="00A52C01">
        <w:tc>
          <w:tcPr>
            <w:tcW w:w="9016" w:type="dxa"/>
          </w:tcPr>
          <w:p w14:paraId="75EFEFFC" w14:textId="10D68DE9" w:rsidR="000C529D" w:rsidRDefault="000C529D" w:rsidP="00093CC3">
            <w:pPr>
              <w:pStyle w:val="BHCCINDENTMAINTEXT"/>
            </w:pPr>
            <w:r>
              <w:t>Response:</w:t>
            </w:r>
          </w:p>
          <w:p w14:paraId="1D166112" w14:textId="77777777" w:rsidR="00A52C01" w:rsidRDefault="00A52C01" w:rsidP="00093CC3">
            <w:pPr>
              <w:pStyle w:val="BHCCINDENTMAINTEXT"/>
            </w:pPr>
          </w:p>
          <w:p w14:paraId="10000753" w14:textId="3055E919" w:rsidR="00F64E8E" w:rsidRDefault="00F64E8E" w:rsidP="00093CC3">
            <w:pPr>
              <w:pStyle w:val="BHCCINDENTMAINTEXT"/>
            </w:pPr>
          </w:p>
          <w:p w14:paraId="56B31C6A" w14:textId="77777777" w:rsidR="00F64E8E" w:rsidRDefault="00F64E8E" w:rsidP="00093CC3">
            <w:pPr>
              <w:pStyle w:val="BHCCINDENTMAINTEXT"/>
            </w:pPr>
          </w:p>
          <w:p w14:paraId="723F5180" w14:textId="51463D2F" w:rsidR="00BC64FA" w:rsidRDefault="00BC64FA" w:rsidP="00093CC3">
            <w:pPr>
              <w:pStyle w:val="BHCCINDENTMAINTEXT"/>
            </w:pPr>
          </w:p>
        </w:tc>
      </w:tr>
      <w:tr w:rsidR="00A52C01" w14:paraId="6CCB2220" w14:textId="77777777" w:rsidTr="00275A4E">
        <w:tc>
          <w:tcPr>
            <w:tcW w:w="9016" w:type="dxa"/>
            <w:shd w:val="clear" w:color="auto" w:fill="D9D9D9" w:themeFill="background1" w:themeFillShade="D9"/>
          </w:tcPr>
          <w:p w14:paraId="7C1A99D4" w14:textId="5AFDDD7C" w:rsidR="00A52C01" w:rsidRPr="00F6147E" w:rsidRDefault="005A0A92" w:rsidP="00E355A0">
            <w:pPr>
              <w:pStyle w:val="BHCCmaintextnumbered"/>
            </w:pPr>
            <w:r>
              <w:t xml:space="preserve">6: </w:t>
            </w:r>
            <w:r w:rsidR="00A52C01" w:rsidRPr="00F6147E">
              <w:t>Packaging</w:t>
            </w:r>
          </w:p>
          <w:p w14:paraId="3C6D9192" w14:textId="6355AC1B" w:rsidR="00A52C01" w:rsidRDefault="000C529D" w:rsidP="00093CC3">
            <w:pPr>
              <w:pStyle w:val="BHCCINDENTMAINTEXT"/>
            </w:pPr>
            <w:r>
              <w:t xml:space="preserve">Tenderers should describe how they will </w:t>
            </w:r>
            <w:r w:rsidR="00275A4E">
              <w:t>meet the requirements as set out in Schedule 1 – Specification.</w:t>
            </w:r>
          </w:p>
          <w:p w14:paraId="6095C59E" w14:textId="25C66D58" w:rsidR="00275A4E" w:rsidRDefault="00275A4E" w:rsidP="00093CC3">
            <w:pPr>
              <w:pStyle w:val="BHCCINDENTMAINTEXT"/>
            </w:pPr>
            <w:r>
              <w:t>This should include an indication of your ability to collect empty reusable containers either ‘next-day’ or within a reasonable time.</w:t>
            </w:r>
          </w:p>
        </w:tc>
      </w:tr>
      <w:tr w:rsidR="00A52C01" w14:paraId="0CF75189" w14:textId="77777777" w:rsidTr="00A52C01">
        <w:tc>
          <w:tcPr>
            <w:tcW w:w="9016" w:type="dxa"/>
          </w:tcPr>
          <w:p w14:paraId="44EBCF50" w14:textId="257CFA3E" w:rsidR="00275A4E" w:rsidRDefault="00275A4E" w:rsidP="00093CC3">
            <w:pPr>
              <w:pStyle w:val="BHCCINDENTMAINTEXT"/>
            </w:pPr>
            <w:r>
              <w:t>Response:</w:t>
            </w:r>
          </w:p>
          <w:p w14:paraId="4698EF9E" w14:textId="77777777" w:rsidR="00275A4E" w:rsidRDefault="00275A4E" w:rsidP="00093CC3">
            <w:pPr>
              <w:pStyle w:val="BHCCINDENTMAINTEXT"/>
            </w:pPr>
          </w:p>
          <w:p w14:paraId="373C9E78" w14:textId="77777777" w:rsidR="00A52C01" w:rsidRDefault="00A52C01" w:rsidP="00093CC3">
            <w:pPr>
              <w:pStyle w:val="BHCCINDENTMAINTEXT"/>
            </w:pPr>
          </w:p>
          <w:p w14:paraId="58275B53" w14:textId="77777777" w:rsidR="00B95149" w:rsidRDefault="00B95149" w:rsidP="00093CC3">
            <w:pPr>
              <w:pStyle w:val="BHCCINDENTMAINTEXT"/>
            </w:pPr>
          </w:p>
          <w:p w14:paraId="4E7F83FD" w14:textId="2C60EE2C" w:rsidR="00F64E8E" w:rsidRDefault="00F64E8E" w:rsidP="00093CC3">
            <w:pPr>
              <w:pStyle w:val="BHCCINDENTMAINTEXT"/>
            </w:pPr>
          </w:p>
        </w:tc>
      </w:tr>
      <w:tr w:rsidR="00A52C01" w14:paraId="2A5DD344" w14:textId="77777777" w:rsidTr="000B0D98">
        <w:tc>
          <w:tcPr>
            <w:tcW w:w="9016" w:type="dxa"/>
            <w:shd w:val="clear" w:color="auto" w:fill="D9D9D9" w:themeFill="background1" w:themeFillShade="D9"/>
          </w:tcPr>
          <w:p w14:paraId="60E9388E" w14:textId="194E0DAE" w:rsidR="00A52C01" w:rsidRDefault="005A0A92" w:rsidP="00E355A0">
            <w:pPr>
              <w:pStyle w:val="BHCCmaintextnumbered"/>
            </w:pPr>
            <w:r w:rsidRPr="000B0D98">
              <w:t xml:space="preserve">7: </w:t>
            </w:r>
            <w:r w:rsidR="000B0D98" w:rsidRPr="000B0D98">
              <w:t>Pricing</w:t>
            </w:r>
            <w:r w:rsidR="00EF01E2">
              <w:t xml:space="preserve"> policy</w:t>
            </w:r>
          </w:p>
          <w:p w14:paraId="44812B10" w14:textId="788FBB47" w:rsidR="00A52C01" w:rsidRPr="000B0D98" w:rsidRDefault="000B0D98" w:rsidP="000B0D98">
            <w:pPr>
              <w:rPr>
                <w:rFonts w:ascii="Arial" w:hAnsi="Arial" w:cs="Arial"/>
              </w:rPr>
            </w:pPr>
            <w:r w:rsidRPr="000B0D98">
              <w:rPr>
                <w:rFonts w:ascii="Arial" w:hAnsi="Arial" w:cs="Arial"/>
                <w:sz w:val="20"/>
              </w:rPr>
              <w:t>Please confirm that you will be able to provide a monthly price schedule. The schedule must include all the items on our Core List, with any seasonal additions that you wish to add. The schedule is to be provided on the last Thursday of each month for the following month, and sent to each site contact and our Executive Head Chef</w:t>
            </w:r>
            <w:r>
              <w:rPr>
                <w:rFonts w:ascii="Arial" w:hAnsi="Arial" w:cs="Arial"/>
                <w:sz w:val="20"/>
              </w:rPr>
              <w:t>. Prices cannot deviate from the monthly schedule without prior notice and the agreement of the university.</w:t>
            </w:r>
          </w:p>
        </w:tc>
      </w:tr>
      <w:tr w:rsidR="00A52C01" w14:paraId="33D669B9" w14:textId="77777777" w:rsidTr="00A52C01">
        <w:tc>
          <w:tcPr>
            <w:tcW w:w="9016" w:type="dxa"/>
          </w:tcPr>
          <w:p w14:paraId="4522DB4D" w14:textId="77777777" w:rsidR="000B0D98" w:rsidRDefault="000B0D98" w:rsidP="00093CC3">
            <w:pPr>
              <w:pStyle w:val="BHCCINDENTMAINTEXT"/>
            </w:pPr>
            <w:r>
              <w:t xml:space="preserve">Response: </w:t>
            </w:r>
          </w:p>
          <w:p w14:paraId="7CE34EEB" w14:textId="77777777" w:rsidR="000B0D98" w:rsidRDefault="000B0D98" w:rsidP="00093CC3">
            <w:pPr>
              <w:pStyle w:val="BHCCINDENTMAINTEXT"/>
            </w:pPr>
          </w:p>
          <w:p w14:paraId="59980506" w14:textId="77777777" w:rsidR="00B95149" w:rsidRDefault="00B95149" w:rsidP="00093CC3">
            <w:pPr>
              <w:pStyle w:val="BHCCINDENTMAINTEXT"/>
            </w:pPr>
          </w:p>
          <w:p w14:paraId="2B983FF8" w14:textId="77777777" w:rsidR="00F64E8E" w:rsidRDefault="00F64E8E" w:rsidP="00093CC3">
            <w:pPr>
              <w:pStyle w:val="BHCCINDENTMAINTEXT"/>
            </w:pPr>
          </w:p>
          <w:p w14:paraId="5C6F45D2" w14:textId="654400E5" w:rsidR="00A52C01" w:rsidRDefault="00A52C01" w:rsidP="00093CC3">
            <w:pPr>
              <w:pStyle w:val="BHCCINDENTMAINTEXT"/>
            </w:pPr>
          </w:p>
        </w:tc>
      </w:tr>
      <w:tr w:rsidR="00A52C01" w14:paraId="7036F652" w14:textId="77777777" w:rsidTr="00895A87">
        <w:tc>
          <w:tcPr>
            <w:tcW w:w="9016" w:type="dxa"/>
            <w:shd w:val="clear" w:color="auto" w:fill="D9D9D9" w:themeFill="background1" w:themeFillShade="D9"/>
          </w:tcPr>
          <w:p w14:paraId="4B6A7E53" w14:textId="28157AB2" w:rsidR="00A52C01" w:rsidRDefault="005A0A92" w:rsidP="00A52C01">
            <w:pPr>
              <w:pStyle w:val="BHCCsubheadnumbered"/>
              <w:rPr>
                <w:sz w:val="20"/>
              </w:rPr>
            </w:pPr>
            <w:r>
              <w:rPr>
                <w:sz w:val="20"/>
              </w:rPr>
              <w:t xml:space="preserve">8: </w:t>
            </w:r>
            <w:r w:rsidR="00A52C01">
              <w:rPr>
                <w:sz w:val="20"/>
              </w:rPr>
              <w:t>Sustainability</w:t>
            </w:r>
            <w:r w:rsidR="004A0D81">
              <w:rPr>
                <w:sz w:val="20"/>
              </w:rPr>
              <w:t xml:space="preserve"> </w:t>
            </w:r>
          </w:p>
          <w:p w14:paraId="08278C1D" w14:textId="70226A03" w:rsidR="00A52C01" w:rsidRDefault="00895A87" w:rsidP="00093CC3">
            <w:pPr>
              <w:pStyle w:val="BHCCINDENTMAINTEXT"/>
            </w:pPr>
            <w:r>
              <w:t>Please describe how</w:t>
            </w:r>
            <w:r w:rsidR="00A52C01">
              <w:t xml:space="preserve"> </w:t>
            </w:r>
            <w:r>
              <w:t>your</w:t>
            </w:r>
            <w:r w:rsidR="00A52C01">
              <w:t xml:space="preserve"> sustainable practices will be brought into the day-to-day management and delivery of the contract a</w:t>
            </w:r>
            <w:r w:rsidR="00B868B2">
              <w:t>nd the benefits this will bring</w:t>
            </w:r>
            <w:r>
              <w:t>. You should attach a copy of your Sustainability policy to this tender, highlighting where it matches/complements/enhances the University Policy.</w:t>
            </w:r>
          </w:p>
        </w:tc>
      </w:tr>
      <w:tr w:rsidR="00A52C01" w14:paraId="0F352F1E" w14:textId="77777777" w:rsidTr="00A52C01">
        <w:tc>
          <w:tcPr>
            <w:tcW w:w="9016" w:type="dxa"/>
          </w:tcPr>
          <w:p w14:paraId="7A9883AD" w14:textId="48007BF5" w:rsidR="00895A87" w:rsidRDefault="00895A87" w:rsidP="00093CC3">
            <w:pPr>
              <w:pStyle w:val="BHCCINDENTMAINTEXT"/>
            </w:pPr>
            <w:r>
              <w:t>Response:</w:t>
            </w:r>
          </w:p>
          <w:p w14:paraId="43A043C1" w14:textId="77777777" w:rsidR="00A52C01" w:rsidRDefault="00A52C01" w:rsidP="00093CC3">
            <w:pPr>
              <w:pStyle w:val="BHCCINDENTMAINTEXT"/>
            </w:pPr>
          </w:p>
          <w:p w14:paraId="5DE8D886" w14:textId="77777777" w:rsidR="00F64E8E" w:rsidRDefault="00F64E8E" w:rsidP="00093CC3">
            <w:pPr>
              <w:pStyle w:val="BHCCINDENTMAINTEXT"/>
            </w:pPr>
          </w:p>
          <w:p w14:paraId="206BBA39" w14:textId="77777777" w:rsidR="00B95149" w:rsidRDefault="00B95149" w:rsidP="00093CC3">
            <w:pPr>
              <w:pStyle w:val="BHCCINDENTMAINTEXT"/>
            </w:pPr>
          </w:p>
          <w:p w14:paraId="7EA80783" w14:textId="6B1AAF7C" w:rsidR="000B0D98" w:rsidRDefault="000B0D98" w:rsidP="00093CC3">
            <w:pPr>
              <w:pStyle w:val="BHCCINDENTMAINTEXT"/>
            </w:pPr>
          </w:p>
        </w:tc>
      </w:tr>
    </w:tbl>
    <w:p w14:paraId="351FE577" w14:textId="302885BB" w:rsidR="00093CC3" w:rsidRDefault="00093CC3" w:rsidP="00F64E8E">
      <w:pPr>
        <w:pStyle w:val="BHCCmaintextnumbered"/>
      </w:pPr>
    </w:p>
    <w:p w14:paraId="5EC95689" w14:textId="544906F3" w:rsidR="00ED4128" w:rsidRDefault="00ED4128" w:rsidP="00ED4128">
      <w:pPr>
        <w:spacing w:after="0" w:line="240" w:lineRule="auto"/>
      </w:pPr>
    </w:p>
    <w:p w14:paraId="5126B05F" w14:textId="77777777" w:rsidR="00ED4128" w:rsidRDefault="00ED4128" w:rsidP="00ED4128">
      <w:pPr>
        <w:spacing w:after="0" w:line="240" w:lineRule="auto"/>
      </w:pPr>
    </w:p>
    <w:p w14:paraId="6EC76F20" w14:textId="77777777" w:rsidR="00ED4128" w:rsidRDefault="00ED4128" w:rsidP="00ED4128">
      <w:pPr>
        <w:spacing w:after="0" w:line="240" w:lineRule="auto"/>
      </w:pPr>
    </w:p>
    <w:p w14:paraId="58A74CB8" w14:textId="77777777" w:rsidR="00ED4128" w:rsidRDefault="00ED4128" w:rsidP="00ED4128">
      <w:pPr>
        <w:spacing w:after="0" w:line="240" w:lineRule="auto"/>
      </w:pPr>
    </w:p>
    <w:p w14:paraId="398B8E7F" w14:textId="77777777" w:rsidR="00ED4128" w:rsidRDefault="00ED4128" w:rsidP="00ED4128">
      <w:pPr>
        <w:spacing w:after="0" w:line="240" w:lineRule="auto"/>
      </w:pPr>
    </w:p>
    <w:p w14:paraId="3F8D2A8C" w14:textId="757CCCF3" w:rsidR="00ED4128" w:rsidRPr="00ED4128" w:rsidRDefault="00ED4128" w:rsidP="00ED4128">
      <w:pPr>
        <w:spacing w:after="0" w:line="240" w:lineRule="auto"/>
        <w:rPr>
          <w:rFonts w:ascii="Arial" w:hAnsi="Arial" w:cs="Arial"/>
          <w:b/>
          <w:sz w:val="28"/>
          <w:szCs w:val="28"/>
        </w:rPr>
      </w:pPr>
      <w:r w:rsidRPr="00ED4128">
        <w:rPr>
          <w:rFonts w:ascii="Arial" w:hAnsi="Arial" w:cs="Arial"/>
          <w:b/>
          <w:sz w:val="28"/>
          <w:szCs w:val="28"/>
        </w:rPr>
        <w:t>Schedule 4 - Pricing</w:t>
      </w:r>
    </w:p>
    <w:p w14:paraId="1D9F2CCE" w14:textId="349A2109" w:rsidR="00093CC3" w:rsidRPr="00ED4128" w:rsidRDefault="00ED4128">
      <w:pPr>
        <w:rPr>
          <w:rFonts w:ascii="Arial" w:eastAsia="Times New Roman" w:hAnsi="Arial" w:cs="Arial"/>
          <w:sz w:val="20"/>
          <w:szCs w:val="20"/>
          <w:u w:val="single"/>
        </w:rPr>
      </w:pPr>
      <w:r w:rsidRPr="00ED4128">
        <w:rPr>
          <w:u w:val="single"/>
        </w:rPr>
        <w:t xml:space="preserve">Please see </w:t>
      </w:r>
      <w:r w:rsidR="0013034A">
        <w:rPr>
          <w:u w:val="single"/>
        </w:rPr>
        <w:t xml:space="preserve">and complete </w:t>
      </w:r>
      <w:r w:rsidRPr="00ED4128">
        <w:rPr>
          <w:u w:val="single"/>
        </w:rPr>
        <w:t>the attached excel file.</w:t>
      </w:r>
      <w:r w:rsidR="00093CC3" w:rsidRPr="00ED4128">
        <w:rPr>
          <w:u w:val="single"/>
        </w:rPr>
        <w:br w:type="page"/>
      </w:r>
    </w:p>
    <w:p w14:paraId="0B91E366" w14:textId="77777777" w:rsidR="00093CC3" w:rsidRPr="00817E62" w:rsidRDefault="00093CC3" w:rsidP="00093CC3">
      <w:pPr>
        <w:tabs>
          <w:tab w:val="left" w:pos="709"/>
          <w:tab w:val="right" w:pos="8931"/>
        </w:tabs>
        <w:spacing w:after="0" w:line="240" w:lineRule="auto"/>
        <w:rPr>
          <w:rFonts w:ascii="Arial" w:hAnsi="Arial" w:cs="Arial"/>
          <w:b/>
          <w:sz w:val="28"/>
          <w:szCs w:val="28"/>
        </w:rPr>
      </w:pPr>
      <w:r w:rsidRPr="00817E62">
        <w:rPr>
          <w:rFonts w:ascii="Arial" w:hAnsi="Arial" w:cs="Arial"/>
          <w:b/>
          <w:sz w:val="28"/>
          <w:szCs w:val="28"/>
        </w:rPr>
        <w:lastRenderedPageBreak/>
        <w:t>Schedule 5 – Terms &amp; Conditions</w:t>
      </w:r>
    </w:p>
    <w:p w14:paraId="76CD7AB8" w14:textId="77777777" w:rsidR="00093CC3" w:rsidRPr="00817E62" w:rsidRDefault="00093CC3" w:rsidP="00093CC3">
      <w:pPr>
        <w:spacing w:after="0" w:line="240" w:lineRule="auto"/>
        <w:jc w:val="both"/>
        <w:rPr>
          <w:rFonts w:ascii="Arial" w:hAnsi="Arial" w:cs="Arial"/>
          <w:b/>
        </w:rPr>
      </w:pPr>
    </w:p>
    <w:p w14:paraId="43E9EDAA" w14:textId="77777777" w:rsidR="00093CC3" w:rsidRPr="00817E62" w:rsidRDefault="00093CC3" w:rsidP="00093CC3">
      <w:pPr>
        <w:spacing w:after="0" w:line="240" w:lineRule="auto"/>
        <w:jc w:val="both"/>
        <w:rPr>
          <w:rFonts w:ascii="Arial" w:hAnsi="Arial" w:cs="Arial"/>
          <w:b/>
        </w:rPr>
      </w:pPr>
    </w:p>
    <w:p w14:paraId="004F6050" w14:textId="77777777" w:rsidR="00093CC3" w:rsidRPr="00817E62" w:rsidRDefault="00093CC3" w:rsidP="00093CC3">
      <w:pPr>
        <w:spacing w:after="0" w:line="240" w:lineRule="auto"/>
        <w:jc w:val="both"/>
        <w:rPr>
          <w:rFonts w:ascii="Arial" w:hAnsi="Arial" w:cs="Arial"/>
          <w:b/>
        </w:rPr>
      </w:pPr>
      <w:r w:rsidRPr="00817E62">
        <w:rPr>
          <w:rFonts w:ascii="Arial" w:hAnsi="Arial" w:cs="Arial"/>
          <w:b/>
        </w:rPr>
        <w:t>UNIVERSITY OF BRIGHTON</w:t>
      </w:r>
    </w:p>
    <w:p w14:paraId="002E9078" w14:textId="77777777" w:rsidR="00093CC3" w:rsidRPr="00817E62" w:rsidRDefault="00093CC3" w:rsidP="00093CC3">
      <w:pPr>
        <w:spacing w:after="0" w:line="240" w:lineRule="auto"/>
        <w:jc w:val="both"/>
        <w:rPr>
          <w:rFonts w:ascii="Arial" w:hAnsi="Arial" w:cs="Arial"/>
          <w:b/>
        </w:rPr>
      </w:pPr>
      <w:r w:rsidRPr="00817E62">
        <w:rPr>
          <w:rFonts w:ascii="Arial" w:hAnsi="Arial" w:cs="Arial"/>
          <w:b/>
        </w:rPr>
        <w:t>STANDARD CONDITIONS OF CONTRACT FOR THE PROVISION OF GOODS</w:t>
      </w:r>
    </w:p>
    <w:p w14:paraId="1568EFF0" w14:textId="77777777" w:rsidR="00093CC3" w:rsidRPr="00817E62" w:rsidRDefault="00093CC3" w:rsidP="00093CC3">
      <w:pPr>
        <w:spacing w:after="0" w:line="240" w:lineRule="auto"/>
        <w:jc w:val="both"/>
        <w:rPr>
          <w:rFonts w:ascii="Arial" w:hAnsi="Arial" w:cs="Arial"/>
          <w:b/>
        </w:rPr>
      </w:pPr>
    </w:p>
    <w:p w14:paraId="75C98FB5" w14:textId="77777777" w:rsidR="00093CC3" w:rsidRPr="00817E62" w:rsidRDefault="00093CC3" w:rsidP="00093CC3">
      <w:pPr>
        <w:spacing w:after="0" w:line="240" w:lineRule="auto"/>
        <w:jc w:val="both"/>
        <w:rPr>
          <w:rFonts w:ascii="Arial" w:hAnsi="Arial" w:cs="Arial"/>
          <w:b/>
        </w:rPr>
      </w:pPr>
      <w:r w:rsidRPr="00817E62">
        <w:rPr>
          <w:rFonts w:ascii="Arial" w:hAnsi="Arial" w:cs="Arial"/>
          <w:b/>
        </w:rPr>
        <w:t>LIST OF CONDITIONS</w:t>
      </w:r>
    </w:p>
    <w:p w14:paraId="509AFC89" w14:textId="77777777" w:rsidR="00093CC3" w:rsidRPr="00817E62" w:rsidRDefault="00093CC3" w:rsidP="00093CC3">
      <w:pPr>
        <w:spacing w:after="0" w:line="240" w:lineRule="auto"/>
        <w:jc w:val="both"/>
        <w:rPr>
          <w:rFonts w:ascii="Arial" w:hAnsi="Arial" w:cs="Arial"/>
          <w:sz w:val="20"/>
          <w:szCs w:val="20"/>
        </w:rPr>
      </w:pPr>
    </w:p>
    <w:p w14:paraId="64D6E178" w14:textId="77777777" w:rsidR="00093CC3" w:rsidRPr="00817E62" w:rsidRDefault="00093CC3" w:rsidP="00093CC3">
      <w:pPr>
        <w:spacing w:after="0" w:line="240" w:lineRule="auto"/>
        <w:jc w:val="both"/>
        <w:rPr>
          <w:rFonts w:ascii="Arial" w:hAnsi="Arial" w:cs="Arial"/>
          <w:sz w:val="20"/>
          <w:szCs w:val="20"/>
        </w:rPr>
        <w:sectPr w:rsidR="00093CC3" w:rsidRPr="00817E62" w:rsidSect="00524C36">
          <w:footerReference w:type="even" r:id="rId15"/>
          <w:footerReference w:type="default" r:id="rId16"/>
          <w:footerReference w:type="first" r:id="rId17"/>
          <w:pgSz w:w="11901" w:h="16840"/>
          <w:pgMar w:top="1140" w:right="1140" w:bottom="992" w:left="1338" w:header="720" w:footer="1021" w:gutter="0"/>
          <w:cols w:space="708"/>
          <w:titlePg/>
        </w:sectPr>
      </w:pPr>
    </w:p>
    <w:p w14:paraId="2294A04C"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lastRenderedPageBreak/>
        <w:t>1.</w:t>
      </w:r>
      <w:r w:rsidRPr="00817E62">
        <w:rPr>
          <w:rFonts w:ascii="Arial" w:hAnsi="Arial" w:cs="Arial"/>
          <w:sz w:val="20"/>
          <w:szCs w:val="20"/>
        </w:rPr>
        <w:tab/>
        <w:t>Interpretation</w:t>
      </w:r>
    </w:p>
    <w:p w14:paraId="3AD64612"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2.</w:t>
      </w:r>
      <w:r w:rsidRPr="00817E62">
        <w:rPr>
          <w:rFonts w:ascii="Arial" w:hAnsi="Arial" w:cs="Arial"/>
          <w:sz w:val="20"/>
          <w:szCs w:val="20"/>
        </w:rPr>
        <w:tab/>
        <w:t>Precedence of Conditions</w:t>
      </w:r>
    </w:p>
    <w:p w14:paraId="494AFECC"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3.</w:t>
      </w:r>
      <w:r w:rsidRPr="00817E62">
        <w:rPr>
          <w:rFonts w:ascii="Arial" w:hAnsi="Arial" w:cs="Arial"/>
          <w:sz w:val="20"/>
          <w:szCs w:val="20"/>
        </w:rPr>
        <w:tab/>
        <w:t>Warranty</w:t>
      </w:r>
    </w:p>
    <w:p w14:paraId="5D1DC547"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4.</w:t>
      </w:r>
      <w:r w:rsidRPr="00817E62">
        <w:rPr>
          <w:rFonts w:ascii="Arial" w:hAnsi="Arial" w:cs="Arial"/>
          <w:sz w:val="20"/>
          <w:szCs w:val="20"/>
        </w:rPr>
        <w:tab/>
        <w:t>Variations</w:t>
      </w:r>
    </w:p>
    <w:p w14:paraId="5A262795"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5.</w:t>
      </w:r>
      <w:r w:rsidRPr="00817E62">
        <w:rPr>
          <w:rFonts w:ascii="Arial" w:hAnsi="Arial" w:cs="Arial"/>
          <w:sz w:val="20"/>
          <w:szCs w:val="20"/>
        </w:rPr>
        <w:tab/>
        <w:t xml:space="preserve">Royalties and Patents Rights </w:t>
      </w:r>
    </w:p>
    <w:p w14:paraId="04C96376"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6.</w:t>
      </w:r>
      <w:r w:rsidRPr="00817E62">
        <w:rPr>
          <w:rFonts w:ascii="Arial" w:hAnsi="Arial" w:cs="Arial"/>
          <w:sz w:val="20"/>
          <w:szCs w:val="20"/>
        </w:rPr>
        <w:tab/>
        <w:t>Labelling and Packaging</w:t>
      </w:r>
    </w:p>
    <w:p w14:paraId="3CF961A9"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7.</w:t>
      </w:r>
      <w:r w:rsidRPr="00817E62">
        <w:rPr>
          <w:rFonts w:ascii="Arial" w:hAnsi="Arial" w:cs="Arial"/>
          <w:sz w:val="20"/>
          <w:szCs w:val="20"/>
        </w:rPr>
        <w:tab/>
        <w:t>Delivery</w:t>
      </w:r>
    </w:p>
    <w:p w14:paraId="46246849"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8.</w:t>
      </w:r>
      <w:r w:rsidRPr="00817E62">
        <w:rPr>
          <w:rFonts w:ascii="Arial" w:hAnsi="Arial" w:cs="Arial"/>
          <w:sz w:val="20"/>
          <w:szCs w:val="20"/>
        </w:rPr>
        <w:tab/>
        <w:t>Property and Risk</w:t>
      </w:r>
    </w:p>
    <w:p w14:paraId="7DC194D4"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9.</w:t>
      </w:r>
      <w:r w:rsidRPr="00817E62">
        <w:rPr>
          <w:rFonts w:ascii="Arial" w:hAnsi="Arial" w:cs="Arial"/>
          <w:sz w:val="20"/>
          <w:szCs w:val="20"/>
        </w:rPr>
        <w:tab/>
        <w:t>Rejection of Goods</w:t>
      </w:r>
    </w:p>
    <w:p w14:paraId="067780D4"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10.</w:t>
      </w:r>
      <w:r w:rsidRPr="00817E62">
        <w:rPr>
          <w:rFonts w:ascii="Arial" w:hAnsi="Arial" w:cs="Arial"/>
          <w:sz w:val="20"/>
          <w:szCs w:val="20"/>
        </w:rPr>
        <w:tab/>
        <w:t>Default by Contractor</w:t>
      </w:r>
    </w:p>
    <w:p w14:paraId="31960994"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11.</w:t>
      </w:r>
      <w:r w:rsidRPr="00817E62">
        <w:rPr>
          <w:rFonts w:ascii="Arial" w:hAnsi="Arial" w:cs="Arial"/>
          <w:sz w:val="20"/>
          <w:szCs w:val="20"/>
        </w:rPr>
        <w:tab/>
        <w:t>Force Majeure</w:t>
      </w:r>
    </w:p>
    <w:p w14:paraId="63FA2DF5"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 xml:space="preserve">12. </w:t>
      </w:r>
      <w:r w:rsidRPr="00817E62">
        <w:rPr>
          <w:rFonts w:ascii="Arial" w:hAnsi="Arial" w:cs="Arial"/>
          <w:sz w:val="20"/>
          <w:szCs w:val="20"/>
        </w:rPr>
        <w:tab/>
        <w:t>Price and Payment</w:t>
      </w:r>
    </w:p>
    <w:p w14:paraId="0FC1FCE1" w14:textId="0D90BD66" w:rsidR="00093CC3" w:rsidRPr="00817E62" w:rsidRDefault="00DF55B7" w:rsidP="00093CC3">
      <w:pPr>
        <w:spacing w:after="0" w:line="240" w:lineRule="auto"/>
        <w:jc w:val="both"/>
        <w:rPr>
          <w:rFonts w:ascii="Arial" w:hAnsi="Arial" w:cs="Arial"/>
          <w:sz w:val="20"/>
          <w:szCs w:val="20"/>
        </w:rPr>
      </w:pPr>
      <w:r>
        <w:rPr>
          <w:rFonts w:ascii="Arial" w:hAnsi="Arial" w:cs="Arial"/>
          <w:sz w:val="20"/>
          <w:szCs w:val="20"/>
        </w:rPr>
        <w:t>13.</w:t>
      </w:r>
      <w:r>
        <w:rPr>
          <w:rFonts w:ascii="Arial" w:hAnsi="Arial" w:cs="Arial"/>
          <w:sz w:val="20"/>
          <w:szCs w:val="20"/>
        </w:rPr>
        <w:tab/>
        <w:t>Not Used</w:t>
      </w:r>
    </w:p>
    <w:p w14:paraId="200EF44B"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14.</w:t>
      </w:r>
      <w:r w:rsidRPr="00817E62">
        <w:rPr>
          <w:rFonts w:ascii="Arial" w:hAnsi="Arial" w:cs="Arial"/>
          <w:sz w:val="20"/>
          <w:szCs w:val="20"/>
        </w:rPr>
        <w:tab/>
        <w:t>Insurance</w:t>
      </w:r>
    </w:p>
    <w:p w14:paraId="78BEAFB1"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15.</w:t>
      </w:r>
      <w:r w:rsidRPr="00817E62">
        <w:rPr>
          <w:rFonts w:ascii="Arial" w:hAnsi="Arial" w:cs="Arial"/>
          <w:sz w:val="20"/>
          <w:szCs w:val="20"/>
        </w:rPr>
        <w:tab/>
        <w:t>Assignment and Sub-letting</w:t>
      </w:r>
    </w:p>
    <w:p w14:paraId="46672052"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16.</w:t>
      </w:r>
      <w:r w:rsidRPr="00817E62">
        <w:rPr>
          <w:rFonts w:ascii="Arial" w:hAnsi="Arial" w:cs="Arial"/>
          <w:sz w:val="20"/>
          <w:szCs w:val="20"/>
        </w:rPr>
        <w:tab/>
        <w:t>Confidentiality</w:t>
      </w:r>
    </w:p>
    <w:p w14:paraId="7D4FCFEA"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17.</w:t>
      </w:r>
      <w:r w:rsidRPr="00817E62">
        <w:rPr>
          <w:rFonts w:ascii="Arial" w:hAnsi="Arial" w:cs="Arial"/>
          <w:sz w:val="20"/>
          <w:szCs w:val="20"/>
        </w:rPr>
        <w:tab/>
        <w:t>Data Protection and Information Security</w:t>
      </w:r>
    </w:p>
    <w:p w14:paraId="79E833F3"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18.</w:t>
      </w:r>
      <w:r w:rsidRPr="00817E62">
        <w:rPr>
          <w:rFonts w:ascii="Arial" w:hAnsi="Arial" w:cs="Arial"/>
          <w:sz w:val="20"/>
          <w:szCs w:val="20"/>
        </w:rPr>
        <w:tab/>
        <w:t>Insolvency</w:t>
      </w:r>
    </w:p>
    <w:p w14:paraId="5C1DD980"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19.</w:t>
      </w:r>
      <w:r w:rsidRPr="00817E62">
        <w:rPr>
          <w:rFonts w:ascii="Arial" w:hAnsi="Arial" w:cs="Arial"/>
          <w:sz w:val="20"/>
          <w:szCs w:val="20"/>
        </w:rPr>
        <w:tab/>
        <w:t>Publicity</w:t>
      </w:r>
    </w:p>
    <w:p w14:paraId="002DF6D2"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20.</w:t>
      </w:r>
      <w:r w:rsidRPr="00817E62">
        <w:rPr>
          <w:rFonts w:ascii="Arial" w:hAnsi="Arial" w:cs="Arial"/>
          <w:sz w:val="20"/>
          <w:szCs w:val="20"/>
        </w:rPr>
        <w:tab/>
        <w:t>Termination</w:t>
      </w:r>
    </w:p>
    <w:p w14:paraId="7E62784E"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21.</w:t>
      </w:r>
      <w:r w:rsidRPr="00817E62">
        <w:rPr>
          <w:rFonts w:ascii="Arial" w:hAnsi="Arial" w:cs="Arial"/>
          <w:sz w:val="20"/>
          <w:szCs w:val="20"/>
        </w:rPr>
        <w:tab/>
        <w:t>Notices</w:t>
      </w:r>
    </w:p>
    <w:p w14:paraId="22AE3403"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22.</w:t>
      </w:r>
      <w:r w:rsidRPr="00817E62">
        <w:rPr>
          <w:rFonts w:ascii="Arial" w:hAnsi="Arial" w:cs="Arial"/>
          <w:sz w:val="20"/>
          <w:szCs w:val="20"/>
        </w:rPr>
        <w:tab/>
        <w:t>Law</w:t>
      </w:r>
    </w:p>
    <w:p w14:paraId="100E19B4"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23.</w:t>
      </w:r>
      <w:r w:rsidRPr="00817E62">
        <w:rPr>
          <w:rFonts w:ascii="Arial" w:hAnsi="Arial" w:cs="Arial"/>
          <w:sz w:val="20"/>
          <w:szCs w:val="20"/>
        </w:rPr>
        <w:tab/>
        <w:t>Agency</w:t>
      </w:r>
    </w:p>
    <w:p w14:paraId="07FCD43A"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24.</w:t>
      </w:r>
      <w:r w:rsidRPr="00817E62">
        <w:rPr>
          <w:rFonts w:ascii="Arial" w:hAnsi="Arial" w:cs="Arial"/>
          <w:sz w:val="20"/>
          <w:szCs w:val="20"/>
        </w:rPr>
        <w:tab/>
        <w:t>Whistle Blowing</w:t>
      </w:r>
    </w:p>
    <w:p w14:paraId="096673A4"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25.</w:t>
      </w:r>
      <w:r w:rsidRPr="00817E62">
        <w:rPr>
          <w:rFonts w:ascii="Arial" w:hAnsi="Arial" w:cs="Arial"/>
          <w:sz w:val="20"/>
          <w:szCs w:val="20"/>
        </w:rPr>
        <w:tab/>
        <w:t>Virus Protection</w:t>
      </w:r>
    </w:p>
    <w:p w14:paraId="3A6F0164"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26.</w:t>
      </w:r>
      <w:r w:rsidRPr="00817E62">
        <w:rPr>
          <w:rFonts w:ascii="Arial" w:hAnsi="Arial" w:cs="Arial"/>
          <w:sz w:val="20"/>
          <w:szCs w:val="20"/>
        </w:rPr>
        <w:tab/>
        <w:t>Equalities</w:t>
      </w:r>
    </w:p>
    <w:p w14:paraId="4F95369D"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27.</w:t>
      </w:r>
      <w:r w:rsidRPr="00817E62">
        <w:rPr>
          <w:rFonts w:ascii="Arial" w:hAnsi="Arial" w:cs="Arial"/>
          <w:sz w:val="20"/>
          <w:szCs w:val="20"/>
        </w:rPr>
        <w:tab/>
        <w:t>Human Rights</w:t>
      </w:r>
    </w:p>
    <w:p w14:paraId="2A5D0458"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28.</w:t>
      </w:r>
      <w:r w:rsidRPr="00817E62">
        <w:rPr>
          <w:rFonts w:ascii="Arial" w:hAnsi="Arial" w:cs="Arial"/>
          <w:sz w:val="20"/>
          <w:szCs w:val="20"/>
        </w:rPr>
        <w:tab/>
        <w:t>Data Quality</w:t>
      </w:r>
    </w:p>
    <w:p w14:paraId="4D7C7F9B"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29.</w:t>
      </w:r>
      <w:r w:rsidRPr="00817E62">
        <w:rPr>
          <w:rFonts w:ascii="Arial" w:hAnsi="Arial" w:cs="Arial"/>
          <w:sz w:val="20"/>
          <w:szCs w:val="20"/>
        </w:rPr>
        <w:tab/>
        <w:t xml:space="preserve">Liaison </w:t>
      </w:r>
    </w:p>
    <w:p w14:paraId="3C383CC5"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30.</w:t>
      </w:r>
      <w:r w:rsidRPr="00817E62">
        <w:rPr>
          <w:rFonts w:ascii="Arial" w:hAnsi="Arial" w:cs="Arial"/>
          <w:sz w:val="20"/>
          <w:szCs w:val="20"/>
        </w:rPr>
        <w:tab/>
        <w:t>Severance of Terms</w:t>
      </w:r>
    </w:p>
    <w:p w14:paraId="548014C7"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31.</w:t>
      </w:r>
      <w:r w:rsidRPr="00817E62">
        <w:rPr>
          <w:rFonts w:ascii="Arial" w:hAnsi="Arial" w:cs="Arial"/>
          <w:sz w:val="20"/>
          <w:szCs w:val="20"/>
        </w:rPr>
        <w:tab/>
        <w:t>Entire Agreement</w:t>
      </w:r>
    </w:p>
    <w:p w14:paraId="50A9ED82"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32.</w:t>
      </w:r>
      <w:r w:rsidRPr="00817E62">
        <w:rPr>
          <w:rFonts w:ascii="Arial" w:hAnsi="Arial" w:cs="Arial"/>
          <w:sz w:val="20"/>
          <w:szCs w:val="20"/>
        </w:rPr>
        <w:tab/>
        <w:t>Dispute Resolution</w:t>
      </w:r>
    </w:p>
    <w:p w14:paraId="22097E8D"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33.</w:t>
      </w:r>
      <w:r w:rsidRPr="00817E62">
        <w:rPr>
          <w:rFonts w:ascii="Arial" w:hAnsi="Arial" w:cs="Arial"/>
          <w:sz w:val="20"/>
          <w:szCs w:val="20"/>
        </w:rPr>
        <w:tab/>
        <w:t>Health and Safety</w:t>
      </w:r>
    </w:p>
    <w:p w14:paraId="6148B765"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34.</w:t>
      </w:r>
      <w:r w:rsidRPr="00817E62">
        <w:rPr>
          <w:rFonts w:ascii="Arial" w:hAnsi="Arial" w:cs="Arial"/>
          <w:sz w:val="20"/>
          <w:szCs w:val="20"/>
        </w:rPr>
        <w:tab/>
        <w:t>Contracts (Rights of Third Parties) Act</w:t>
      </w:r>
    </w:p>
    <w:p w14:paraId="3DB0852B"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35.</w:t>
      </w:r>
      <w:r w:rsidRPr="00817E62">
        <w:rPr>
          <w:rFonts w:ascii="Arial" w:hAnsi="Arial" w:cs="Arial"/>
          <w:sz w:val="20"/>
          <w:szCs w:val="20"/>
        </w:rPr>
        <w:tab/>
        <w:t>Estimated amounts</w:t>
      </w:r>
    </w:p>
    <w:p w14:paraId="37F1968B"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36.</w:t>
      </w:r>
      <w:r w:rsidRPr="00817E62">
        <w:rPr>
          <w:rFonts w:ascii="Arial" w:hAnsi="Arial" w:cs="Arial"/>
          <w:sz w:val="20"/>
          <w:szCs w:val="20"/>
        </w:rPr>
        <w:tab/>
        <w:t>Environment</w:t>
      </w:r>
    </w:p>
    <w:p w14:paraId="4A2916C1"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37.</w:t>
      </w:r>
      <w:r w:rsidRPr="00817E62">
        <w:rPr>
          <w:rFonts w:ascii="Arial" w:hAnsi="Arial" w:cs="Arial"/>
          <w:sz w:val="20"/>
          <w:szCs w:val="20"/>
        </w:rPr>
        <w:tab/>
        <w:t>Waiver</w:t>
      </w:r>
    </w:p>
    <w:p w14:paraId="6D5F51B0" w14:textId="495A4A20" w:rsidR="00550BF8" w:rsidRPr="00817E62" w:rsidRDefault="00550BF8" w:rsidP="00093CC3">
      <w:pPr>
        <w:spacing w:after="0" w:line="240" w:lineRule="auto"/>
        <w:rPr>
          <w:rFonts w:ascii="Arial" w:hAnsi="Arial" w:cs="Arial"/>
          <w:sz w:val="20"/>
          <w:szCs w:val="20"/>
        </w:rPr>
        <w:sectPr w:rsidR="00550BF8" w:rsidRPr="00817E62" w:rsidSect="00524C36">
          <w:type w:val="continuous"/>
          <w:pgSz w:w="11901" w:h="16840"/>
          <w:pgMar w:top="1140" w:right="1140" w:bottom="992" w:left="1338" w:header="720" w:footer="1021" w:gutter="0"/>
          <w:cols w:num="2" w:space="708"/>
          <w:titlePg/>
        </w:sectPr>
      </w:pPr>
      <w:r>
        <w:rPr>
          <w:rFonts w:ascii="Arial" w:hAnsi="Arial" w:cs="Arial"/>
          <w:sz w:val="20"/>
          <w:szCs w:val="20"/>
        </w:rPr>
        <w:t>38.</w:t>
      </w:r>
      <w:r>
        <w:rPr>
          <w:rFonts w:ascii="Arial" w:hAnsi="Arial" w:cs="Arial"/>
          <w:sz w:val="20"/>
          <w:szCs w:val="20"/>
        </w:rPr>
        <w:tab/>
        <w:t>Anti Bribery</w:t>
      </w:r>
    </w:p>
    <w:p w14:paraId="50A60EE2"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lastRenderedPageBreak/>
        <w:t>1.</w:t>
      </w:r>
      <w:r w:rsidRPr="00817E62">
        <w:rPr>
          <w:rFonts w:ascii="Arial" w:hAnsi="Arial" w:cs="Arial"/>
          <w:b/>
          <w:sz w:val="20"/>
          <w:szCs w:val="20"/>
        </w:rPr>
        <w:tab/>
        <w:t>INTERPRETATION</w:t>
      </w:r>
    </w:p>
    <w:p w14:paraId="0D95D0A4"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1.1</w:t>
      </w:r>
      <w:r w:rsidRPr="00817E62">
        <w:rPr>
          <w:rFonts w:ascii="Arial" w:hAnsi="Arial" w:cs="Arial"/>
          <w:sz w:val="20"/>
          <w:szCs w:val="20"/>
        </w:rPr>
        <w:tab/>
        <w:t>In these Conditions:-</w:t>
      </w:r>
    </w:p>
    <w:p w14:paraId="4771E391" w14:textId="77777777" w:rsidR="00093CC3" w:rsidRPr="00817E62" w:rsidRDefault="00093CC3" w:rsidP="00093CC3">
      <w:pPr>
        <w:spacing w:after="0" w:line="240" w:lineRule="auto"/>
        <w:ind w:firstLine="720"/>
        <w:jc w:val="both"/>
        <w:rPr>
          <w:rFonts w:ascii="Arial" w:hAnsi="Arial" w:cs="Arial"/>
          <w:sz w:val="20"/>
          <w:szCs w:val="20"/>
        </w:rPr>
      </w:pPr>
      <w:r w:rsidRPr="00817E62">
        <w:rPr>
          <w:rFonts w:ascii="Arial" w:hAnsi="Arial" w:cs="Arial"/>
          <w:sz w:val="20"/>
          <w:szCs w:val="20"/>
        </w:rPr>
        <w:t>1.1.1</w:t>
      </w:r>
      <w:r w:rsidRPr="00817E62">
        <w:rPr>
          <w:rFonts w:ascii="Arial" w:hAnsi="Arial" w:cs="Arial"/>
          <w:sz w:val="20"/>
          <w:szCs w:val="20"/>
        </w:rPr>
        <w:tab/>
        <w:t xml:space="preserve">“the Commencement Date” means </w:t>
      </w:r>
      <w:r w:rsidRPr="00817E62">
        <w:rPr>
          <w:rFonts w:ascii="Arial" w:hAnsi="Arial" w:cs="Arial"/>
          <w:sz w:val="20"/>
          <w:szCs w:val="20"/>
          <w:highlight w:val="yellow"/>
        </w:rPr>
        <w:t>[          ]</w:t>
      </w:r>
    </w:p>
    <w:p w14:paraId="77341028"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1.1.2</w:t>
      </w:r>
      <w:r w:rsidRPr="00817E62">
        <w:rPr>
          <w:rFonts w:ascii="Arial" w:hAnsi="Arial" w:cs="Arial"/>
          <w:sz w:val="20"/>
          <w:szCs w:val="20"/>
        </w:rPr>
        <w:tab/>
        <w:t>"the Contract" means the agreement between the University and the Contractor for the Supply of Goods, including all documents to which reference may properly be made in order to ascertain the rights and obligations of the parties;</w:t>
      </w:r>
    </w:p>
    <w:p w14:paraId="235CD09C"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1.1.3</w:t>
      </w:r>
      <w:r w:rsidRPr="00817E62">
        <w:rPr>
          <w:rFonts w:ascii="Arial" w:hAnsi="Arial" w:cs="Arial"/>
          <w:sz w:val="20"/>
          <w:szCs w:val="20"/>
        </w:rPr>
        <w:tab/>
        <w:t xml:space="preserve">“the Contract Period” means the period of </w:t>
      </w:r>
      <w:r>
        <w:rPr>
          <w:rFonts w:ascii="Arial" w:hAnsi="Arial" w:cs="Arial"/>
          <w:sz w:val="20"/>
          <w:szCs w:val="20"/>
        </w:rPr>
        <w:t>4</w:t>
      </w:r>
      <w:r w:rsidRPr="00817E62">
        <w:rPr>
          <w:rFonts w:ascii="Arial" w:hAnsi="Arial" w:cs="Arial"/>
          <w:sz w:val="20"/>
          <w:szCs w:val="20"/>
        </w:rPr>
        <w:t xml:space="preserve"> years from the Commencement Date; </w:t>
      </w:r>
    </w:p>
    <w:p w14:paraId="3ABBB0BC"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1.1.4</w:t>
      </w:r>
      <w:r w:rsidRPr="00817E62">
        <w:rPr>
          <w:rFonts w:ascii="Arial" w:hAnsi="Arial" w:cs="Arial"/>
          <w:sz w:val="20"/>
          <w:szCs w:val="20"/>
        </w:rPr>
        <w:tab/>
        <w:t>"the Contract Price" means the price exclusive of Value Added Tax payable to the Contractor by the University under the Contract for the full and proper performance by the Contractor of the Contract.</w:t>
      </w:r>
    </w:p>
    <w:p w14:paraId="4D7801C0"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1.1.5</w:t>
      </w:r>
      <w:r w:rsidRPr="00817E62">
        <w:rPr>
          <w:rFonts w:ascii="Arial" w:hAnsi="Arial" w:cs="Arial"/>
          <w:sz w:val="20"/>
          <w:szCs w:val="20"/>
        </w:rPr>
        <w:tab/>
        <w:t>"the Contractor" means the person, firm or company named as such in the Contract as responsible for the supply of the Goods and shall include the Contractor’s legal personal representatives, successors and permitted assigns;</w:t>
      </w:r>
    </w:p>
    <w:p w14:paraId="0FE7FA58"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1.1.6</w:t>
      </w:r>
      <w:r w:rsidRPr="00817E62">
        <w:rPr>
          <w:rFonts w:ascii="Arial" w:hAnsi="Arial" w:cs="Arial"/>
          <w:sz w:val="20"/>
          <w:szCs w:val="20"/>
        </w:rPr>
        <w:tab/>
        <w:t>"the University" means the University of Brighton of Mithras House Lewes Road Brighton East Sussex BN2 4AT</w:t>
      </w:r>
    </w:p>
    <w:p w14:paraId="517BC268"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1.1.7</w:t>
      </w:r>
      <w:r w:rsidRPr="00817E62">
        <w:rPr>
          <w:rFonts w:ascii="Arial" w:hAnsi="Arial" w:cs="Arial"/>
          <w:sz w:val="20"/>
          <w:szCs w:val="20"/>
        </w:rPr>
        <w:tab/>
        <w:t>"the Goods" means all Goods, materials or articles which the Contractor is required to supply under the Contract;</w:t>
      </w:r>
    </w:p>
    <w:p w14:paraId="13DDF1B7" w14:textId="77777777" w:rsidR="00093CC3" w:rsidRPr="00817E62" w:rsidRDefault="00093CC3" w:rsidP="00093CC3">
      <w:pPr>
        <w:spacing w:after="0" w:line="240" w:lineRule="auto"/>
        <w:ind w:firstLine="720"/>
        <w:jc w:val="both"/>
        <w:rPr>
          <w:rFonts w:ascii="Arial" w:hAnsi="Arial" w:cs="Arial"/>
          <w:sz w:val="20"/>
          <w:szCs w:val="20"/>
        </w:rPr>
      </w:pPr>
      <w:r w:rsidRPr="00817E62">
        <w:rPr>
          <w:rFonts w:ascii="Arial" w:hAnsi="Arial" w:cs="Arial"/>
          <w:sz w:val="20"/>
          <w:szCs w:val="20"/>
        </w:rPr>
        <w:t>1.1.8</w:t>
      </w:r>
      <w:r w:rsidRPr="00817E62">
        <w:rPr>
          <w:rFonts w:ascii="Arial" w:hAnsi="Arial" w:cs="Arial"/>
          <w:sz w:val="20"/>
          <w:szCs w:val="20"/>
        </w:rPr>
        <w:tab/>
        <w:t>“Premises” shall mean any premises owned or occupied by the University</w:t>
      </w:r>
    </w:p>
    <w:p w14:paraId="448EBC77" w14:textId="77777777" w:rsidR="00093CC3" w:rsidRPr="00817E62" w:rsidRDefault="00093CC3" w:rsidP="00093CC3">
      <w:pPr>
        <w:spacing w:after="0" w:line="240" w:lineRule="auto"/>
        <w:jc w:val="both"/>
        <w:rPr>
          <w:rFonts w:ascii="Arial" w:hAnsi="Arial" w:cs="Arial"/>
          <w:sz w:val="20"/>
          <w:szCs w:val="20"/>
        </w:rPr>
      </w:pPr>
    </w:p>
    <w:p w14:paraId="32E109E8"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1.2</w:t>
      </w:r>
      <w:r w:rsidRPr="00817E62">
        <w:rPr>
          <w:rFonts w:ascii="Arial" w:hAnsi="Arial" w:cs="Arial"/>
          <w:sz w:val="20"/>
          <w:szCs w:val="20"/>
        </w:rPr>
        <w:tab/>
        <w:t>Unless the context otherwise requires:-</w:t>
      </w:r>
    </w:p>
    <w:p w14:paraId="7E45D99A"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 xml:space="preserve">1.2.1 </w:t>
      </w:r>
      <w:r w:rsidRPr="00817E62">
        <w:rPr>
          <w:rFonts w:ascii="Arial" w:hAnsi="Arial" w:cs="Arial"/>
          <w:sz w:val="20"/>
          <w:szCs w:val="20"/>
        </w:rPr>
        <w:tab/>
        <w:t>Reference to any statute, order, regulation or other similar instrument shall be construed as a reference to the statute, order, regulation or instrument as amended or re-enacted by any subsequent statute, order, regulation or instrument.</w:t>
      </w:r>
    </w:p>
    <w:p w14:paraId="58B9DE5B" w14:textId="77777777" w:rsidR="00093CC3" w:rsidRPr="00817E62" w:rsidRDefault="00093CC3" w:rsidP="00093CC3">
      <w:pPr>
        <w:spacing w:after="0" w:line="240" w:lineRule="auto"/>
        <w:ind w:firstLine="720"/>
        <w:jc w:val="both"/>
        <w:rPr>
          <w:rFonts w:ascii="Arial" w:hAnsi="Arial" w:cs="Arial"/>
          <w:sz w:val="20"/>
          <w:szCs w:val="20"/>
        </w:rPr>
      </w:pPr>
      <w:r w:rsidRPr="00817E62">
        <w:rPr>
          <w:rFonts w:ascii="Arial" w:hAnsi="Arial" w:cs="Arial"/>
          <w:sz w:val="20"/>
          <w:szCs w:val="20"/>
        </w:rPr>
        <w:t xml:space="preserve">1.2.2 </w:t>
      </w:r>
      <w:r w:rsidRPr="00817E62">
        <w:rPr>
          <w:rFonts w:ascii="Arial" w:hAnsi="Arial" w:cs="Arial"/>
          <w:sz w:val="20"/>
          <w:szCs w:val="20"/>
        </w:rPr>
        <w:tab/>
        <w:t>The singular includes the plural and vice versa</w:t>
      </w:r>
    </w:p>
    <w:p w14:paraId="6D943B2C"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 xml:space="preserve">1.2.3 </w:t>
      </w:r>
      <w:r w:rsidRPr="00817E62">
        <w:rPr>
          <w:rFonts w:ascii="Arial" w:hAnsi="Arial" w:cs="Arial"/>
          <w:sz w:val="20"/>
          <w:szCs w:val="20"/>
        </w:rPr>
        <w:tab/>
        <w:t>A reference to a clause, sub-clause, paragraph or sub-paragraph is a reference to a clause, sub-clause, paragraph or sub-paragraph of this Contract</w:t>
      </w:r>
    </w:p>
    <w:p w14:paraId="6AAEF953" w14:textId="77777777" w:rsidR="00093CC3" w:rsidRPr="00817E62" w:rsidRDefault="00093CC3" w:rsidP="00093CC3">
      <w:pPr>
        <w:spacing w:after="0" w:line="240" w:lineRule="auto"/>
        <w:ind w:firstLine="720"/>
        <w:jc w:val="both"/>
        <w:rPr>
          <w:rFonts w:ascii="Arial" w:hAnsi="Arial" w:cs="Arial"/>
          <w:sz w:val="20"/>
          <w:szCs w:val="20"/>
        </w:rPr>
      </w:pPr>
      <w:r w:rsidRPr="00817E62">
        <w:rPr>
          <w:rFonts w:ascii="Arial" w:hAnsi="Arial" w:cs="Arial"/>
          <w:sz w:val="20"/>
          <w:szCs w:val="20"/>
        </w:rPr>
        <w:t xml:space="preserve">1.2.4 </w:t>
      </w:r>
      <w:r w:rsidRPr="00817E62">
        <w:rPr>
          <w:rFonts w:ascii="Arial" w:hAnsi="Arial" w:cs="Arial"/>
          <w:sz w:val="20"/>
          <w:szCs w:val="20"/>
        </w:rPr>
        <w:tab/>
        <w:t>The word “include” or “including” are to be construed without limitation.</w:t>
      </w:r>
    </w:p>
    <w:p w14:paraId="559FC62F" w14:textId="77777777" w:rsidR="00093CC3" w:rsidRPr="00817E62" w:rsidRDefault="00093CC3" w:rsidP="00093CC3">
      <w:pPr>
        <w:spacing w:after="0" w:line="240" w:lineRule="auto"/>
        <w:jc w:val="both"/>
        <w:rPr>
          <w:rFonts w:ascii="Arial" w:hAnsi="Arial" w:cs="Arial"/>
          <w:sz w:val="20"/>
          <w:szCs w:val="20"/>
        </w:rPr>
      </w:pPr>
    </w:p>
    <w:p w14:paraId="6D82DB87"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1.3</w:t>
      </w:r>
      <w:r w:rsidRPr="00817E62">
        <w:rPr>
          <w:rFonts w:ascii="Arial" w:hAnsi="Arial" w:cs="Arial"/>
          <w:sz w:val="20"/>
          <w:szCs w:val="20"/>
        </w:rPr>
        <w:tab/>
        <w:t>The headings to these Conditions shall not affect their interpretation.</w:t>
      </w:r>
    </w:p>
    <w:p w14:paraId="502CBDCE" w14:textId="77777777" w:rsidR="00093CC3" w:rsidRPr="00817E62" w:rsidRDefault="00093CC3" w:rsidP="00093CC3">
      <w:pPr>
        <w:spacing w:after="0" w:line="240" w:lineRule="auto"/>
        <w:jc w:val="both"/>
        <w:rPr>
          <w:rFonts w:ascii="Arial" w:hAnsi="Arial" w:cs="Arial"/>
          <w:sz w:val="20"/>
          <w:szCs w:val="20"/>
        </w:rPr>
      </w:pPr>
    </w:p>
    <w:p w14:paraId="5F7A7A1A"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1.4 </w:t>
      </w:r>
      <w:r w:rsidRPr="00817E62">
        <w:rPr>
          <w:rFonts w:ascii="Arial" w:hAnsi="Arial" w:cs="Arial"/>
          <w:sz w:val="20"/>
          <w:szCs w:val="20"/>
        </w:rPr>
        <w:tab/>
        <w:t>Any decision, act or thing which the University is required or authorised to take or do under the Contract may be taken or done by any person authorised (‘the Authorised Officer’), either generally or specially, by the University to take or do that decision, act or thing, provided that upon receipt of a written request the University shall inform the Contractor of the name of any person so authorised.</w:t>
      </w:r>
    </w:p>
    <w:p w14:paraId="78AB115B" w14:textId="77777777" w:rsidR="00093CC3" w:rsidRPr="00817E62" w:rsidRDefault="00093CC3" w:rsidP="00093CC3">
      <w:pPr>
        <w:spacing w:after="0" w:line="240" w:lineRule="auto"/>
        <w:jc w:val="both"/>
        <w:rPr>
          <w:rFonts w:ascii="Arial" w:hAnsi="Arial" w:cs="Arial"/>
          <w:sz w:val="20"/>
          <w:szCs w:val="20"/>
        </w:rPr>
      </w:pPr>
    </w:p>
    <w:p w14:paraId="55C5CF10"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2.</w:t>
      </w:r>
      <w:r w:rsidRPr="00817E62">
        <w:rPr>
          <w:rFonts w:ascii="Arial" w:hAnsi="Arial" w:cs="Arial"/>
          <w:b/>
          <w:sz w:val="20"/>
          <w:szCs w:val="20"/>
        </w:rPr>
        <w:tab/>
        <w:t>PRECEDENCE OF CONDITIONS</w:t>
      </w:r>
    </w:p>
    <w:p w14:paraId="20A56E28"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The Goods shall be provided by the Contractor to the University in accordance with these Conditions for the Contract Period unless terminated earlier in accordance with the Conditions. Any conditions which the Contractor may seek to impose and which in any way add to, vary or contradict these Conditions shall be excluded and not form part of the Contract, unless each of such Conditions has been specifically agreed to in writing by the University.</w:t>
      </w:r>
    </w:p>
    <w:p w14:paraId="057FCA1A" w14:textId="77777777" w:rsidR="00093CC3" w:rsidRPr="00817E62" w:rsidRDefault="00093CC3" w:rsidP="00093CC3">
      <w:pPr>
        <w:spacing w:after="0" w:line="240" w:lineRule="auto"/>
        <w:jc w:val="both"/>
        <w:rPr>
          <w:rFonts w:ascii="Arial" w:hAnsi="Arial" w:cs="Arial"/>
          <w:bCs/>
          <w:sz w:val="20"/>
          <w:szCs w:val="20"/>
        </w:rPr>
      </w:pPr>
    </w:p>
    <w:p w14:paraId="12790B8F" w14:textId="77777777" w:rsidR="00093CC3" w:rsidRPr="00817E62" w:rsidRDefault="00093CC3" w:rsidP="00093CC3">
      <w:pPr>
        <w:spacing w:after="0" w:line="240" w:lineRule="auto"/>
        <w:jc w:val="both"/>
        <w:rPr>
          <w:rFonts w:ascii="Arial" w:hAnsi="Arial" w:cs="Arial"/>
          <w:b/>
          <w:bCs/>
          <w:sz w:val="20"/>
          <w:szCs w:val="20"/>
        </w:rPr>
      </w:pPr>
      <w:r w:rsidRPr="00817E62">
        <w:rPr>
          <w:rFonts w:ascii="Arial" w:hAnsi="Arial" w:cs="Arial"/>
          <w:b/>
          <w:bCs/>
          <w:sz w:val="20"/>
          <w:szCs w:val="20"/>
        </w:rPr>
        <w:t xml:space="preserve">3. </w:t>
      </w:r>
      <w:r w:rsidRPr="00817E62">
        <w:rPr>
          <w:rFonts w:ascii="Arial" w:hAnsi="Arial" w:cs="Arial"/>
          <w:b/>
          <w:bCs/>
          <w:sz w:val="20"/>
          <w:szCs w:val="20"/>
        </w:rPr>
        <w:tab/>
        <w:t>WARRANTY</w:t>
      </w:r>
    </w:p>
    <w:p w14:paraId="48BD24B2"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3.1 </w:t>
      </w:r>
      <w:r w:rsidRPr="00817E62">
        <w:rPr>
          <w:rFonts w:ascii="Arial" w:hAnsi="Arial" w:cs="Arial"/>
          <w:sz w:val="20"/>
          <w:szCs w:val="20"/>
        </w:rPr>
        <w:tab/>
        <w:t>The Goods and/or Services shall conform in all respects with:</w:t>
      </w:r>
    </w:p>
    <w:p w14:paraId="1B359FE7"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a)</w:t>
      </w:r>
      <w:r w:rsidRPr="00817E62">
        <w:rPr>
          <w:rFonts w:ascii="Arial" w:hAnsi="Arial" w:cs="Arial"/>
          <w:sz w:val="20"/>
          <w:szCs w:val="20"/>
        </w:rPr>
        <w:tab/>
        <w:t>the provisions of the Contract and in particular the specification, drawings, samples or other descriptions of the Goods contained or referred to in this Contract;</w:t>
      </w:r>
    </w:p>
    <w:p w14:paraId="73440F39"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b)</w:t>
      </w:r>
      <w:r w:rsidRPr="00817E62">
        <w:rPr>
          <w:rFonts w:ascii="Arial" w:hAnsi="Arial" w:cs="Arial"/>
          <w:sz w:val="20"/>
          <w:szCs w:val="20"/>
        </w:rPr>
        <w:tab/>
        <w:t>European (EU) or International Standards (ISO) specified in the Contract and where no EU or ISO standard is specified with the relevant British standards;</w:t>
      </w:r>
    </w:p>
    <w:p w14:paraId="1508E14A"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c)</w:t>
      </w:r>
      <w:r w:rsidRPr="00817E62">
        <w:rPr>
          <w:rFonts w:ascii="Arial" w:hAnsi="Arial" w:cs="Arial"/>
          <w:sz w:val="20"/>
          <w:szCs w:val="20"/>
        </w:rPr>
        <w:tab/>
        <w:t>the requirements of any relevant legislation current at the time of delivery.</w:t>
      </w:r>
    </w:p>
    <w:p w14:paraId="10B796CC" w14:textId="77777777" w:rsidR="00093CC3" w:rsidRPr="00817E62" w:rsidRDefault="00093CC3" w:rsidP="00093CC3">
      <w:pPr>
        <w:spacing w:after="0" w:line="240" w:lineRule="auto"/>
        <w:ind w:left="720" w:hanging="720"/>
        <w:jc w:val="both"/>
        <w:rPr>
          <w:rFonts w:ascii="Arial" w:hAnsi="Arial" w:cs="Arial"/>
          <w:sz w:val="20"/>
          <w:szCs w:val="20"/>
        </w:rPr>
      </w:pPr>
    </w:p>
    <w:p w14:paraId="6E20CB73"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3.2 </w:t>
      </w:r>
      <w:r w:rsidRPr="00817E62">
        <w:rPr>
          <w:rFonts w:ascii="Arial" w:hAnsi="Arial" w:cs="Arial"/>
          <w:sz w:val="20"/>
          <w:szCs w:val="20"/>
        </w:rPr>
        <w:tab/>
        <w:t>The Goods shall be of satisfactory quality as that expression is defined in the Sale and Supply of Goods Act 1994 including all the aspects of quality as listed in s.14(2)(B) of the said Act, and shall be free from defects in material or workmanship.</w:t>
      </w:r>
    </w:p>
    <w:p w14:paraId="7B29F595" w14:textId="77777777" w:rsidR="00093CC3" w:rsidRPr="00817E62" w:rsidRDefault="00093CC3" w:rsidP="00093CC3">
      <w:pPr>
        <w:spacing w:after="0" w:line="240" w:lineRule="auto"/>
        <w:jc w:val="both"/>
        <w:rPr>
          <w:rFonts w:ascii="Arial" w:hAnsi="Arial" w:cs="Arial"/>
          <w:sz w:val="20"/>
          <w:szCs w:val="20"/>
        </w:rPr>
      </w:pPr>
    </w:p>
    <w:p w14:paraId="13BF4A3F"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3.3 </w:t>
      </w:r>
      <w:r w:rsidRPr="00817E62">
        <w:rPr>
          <w:rFonts w:ascii="Arial" w:hAnsi="Arial" w:cs="Arial"/>
          <w:sz w:val="20"/>
          <w:szCs w:val="20"/>
        </w:rPr>
        <w:tab/>
        <w:t>If the purpose for which the Goods are required is made known to the Contractor expressly or by implication the Goods shall be fit for all purposes for which Goods of their kind are commonly supplied.</w:t>
      </w:r>
    </w:p>
    <w:p w14:paraId="2C9002C4" w14:textId="77777777" w:rsidR="00093CC3" w:rsidRPr="00817E62" w:rsidRDefault="00093CC3" w:rsidP="00093CC3">
      <w:pPr>
        <w:spacing w:after="0" w:line="240" w:lineRule="auto"/>
        <w:jc w:val="both"/>
        <w:rPr>
          <w:rFonts w:ascii="Arial" w:hAnsi="Arial" w:cs="Arial"/>
          <w:sz w:val="20"/>
          <w:szCs w:val="20"/>
        </w:rPr>
      </w:pPr>
    </w:p>
    <w:p w14:paraId="7EAF9410" w14:textId="77777777" w:rsidR="00BF674F" w:rsidRDefault="00BF674F">
      <w:pPr>
        <w:rPr>
          <w:rFonts w:ascii="Arial" w:hAnsi="Arial" w:cs="Arial"/>
          <w:b/>
          <w:sz w:val="20"/>
          <w:szCs w:val="20"/>
        </w:rPr>
      </w:pPr>
      <w:r>
        <w:rPr>
          <w:rFonts w:ascii="Arial" w:hAnsi="Arial" w:cs="Arial"/>
          <w:b/>
          <w:sz w:val="20"/>
          <w:szCs w:val="20"/>
        </w:rPr>
        <w:br w:type="page"/>
      </w:r>
    </w:p>
    <w:p w14:paraId="2BC6F5AB" w14:textId="576FFFA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lastRenderedPageBreak/>
        <w:t xml:space="preserve">4. </w:t>
      </w:r>
      <w:r w:rsidRPr="00817E62">
        <w:rPr>
          <w:rFonts w:ascii="Arial" w:hAnsi="Arial" w:cs="Arial"/>
          <w:b/>
          <w:sz w:val="20"/>
          <w:szCs w:val="20"/>
        </w:rPr>
        <w:tab/>
        <w:t>VARIATIONS</w:t>
      </w:r>
    </w:p>
    <w:p w14:paraId="0ACB5A25"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4.1 </w:t>
      </w:r>
      <w:r w:rsidRPr="00817E62">
        <w:rPr>
          <w:rFonts w:ascii="Arial" w:hAnsi="Arial" w:cs="Arial"/>
          <w:sz w:val="20"/>
          <w:szCs w:val="20"/>
        </w:rPr>
        <w:tab/>
        <w:t>In the event that the University shall require any reasonable alteration or addition to or omissions from the supply of the Goods or any part thereof (hereinafter referred to as a Variation), the Contractor shall state in writing the effect such Variation will have on the supply of the Goods and what adjustment, if any, will be required to the Contract Price. The Contractor shall furnish such details within 14 days of receipt of the University’s written request or such other period as may be agreed.</w:t>
      </w:r>
    </w:p>
    <w:p w14:paraId="364DF9AF" w14:textId="77777777" w:rsidR="00093CC3" w:rsidRPr="00817E62" w:rsidRDefault="00093CC3" w:rsidP="00093CC3">
      <w:pPr>
        <w:spacing w:after="0" w:line="240" w:lineRule="auto"/>
        <w:ind w:left="720" w:hanging="720"/>
        <w:jc w:val="both"/>
        <w:rPr>
          <w:rFonts w:ascii="Arial" w:hAnsi="Arial" w:cs="Arial"/>
          <w:sz w:val="20"/>
          <w:szCs w:val="20"/>
        </w:rPr>
      </w:pPr>
    </w:p>
    <w:p w14:paraId="687089E9"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4.2 </w:t>
      </w:r>
      <w:r w:rsidRPr="00817E62">
        <w:rPr>
          <w:rFonts w:ascii="Arial" w:hAnsi="Arial" w:cs="Arial"/>
          <w:sz w:val="20"/>
          <w:szCs w:val="20"/>
        </w:rPr>
        <w:tab/>
        <w:t>A Variation under Clause 4.1 shall not invalidate this Agreement but if such Variation involves an increase or decrease in the cost to the Contractor of supplying the Goods an adjustment of Contract Price shall be made with effect from the date of implementation of the Variation. The Contractor shall satisfy the University as to the reasonableness of the extra costs resulting from Variation under this clause.</w:t>
      </w:r>
    </w:p>
    <w:p w14:paraId="40679998" w14:textId="77777777" w:rsidR="00093CC3" w:rsidRPr="00817E62" w:rsidRDefault="00093CC3" w:rsidP="00093CC3">
      <w:pPr>
        <w:spacing w:after="0" w:line="240" w:lineRule="auto"/>
        <w:ind w:left="720" w:hanging="720"/>
        <w:jc w:val="both"/>
        <w:rPr>
          <w:rFonts w:ascii="Arial" w:hAnsi="Arial" w:cs="Arial"/>
          <w:sz w:val="20"/>
          <w:szCs w:val="20"/>
        </w:rPr>
      </w:pPr>
    </w:p>
    <w:p w14:paraId="617C2FE9"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4.3 </w:t>
      </w:r>
      <w:r w:rsidRPr="00817E62">
        <w:rPr>
          <w:rFonts w:ascii="Arial" w:hAnsi="Arial" w:cs="Arial"/>
          <w:sz w:val="20"/>
          <w:szCs w:val="20"/>
        </w:rPr>
        <w:tab/>
        <w:t>The Contractor shall not vary the supply of the Goods in any respect unless instructed in writing to do so by the University.</w:t>
      </w:r>
    </w:p>
    <w:p w14:paraId="7446F9B9" w14:textId="77777777" w:rsidR="00093CC3" w:rsidRPr="00817E62" w:rsidRDefault="00093CC3" w:rsidP="00093CC3">
      <w:pPr>
        <w:spacing w:after="0" w:line="240" w:lineRule="auto"/>
        <w:ind w:left="720" w:hanging="720"/>
        <w:jc w:val="both"/>
        <w:rPr>
          <w:rFonts w:ascii="Arial" w:hAnsi="Arial" w:cs="Arial"/>
          <w:sz w:val="20"/>
          <w:szCs w:val="20"/>
        </w:rPr>
      </w:pPr>
    </w:p>
    <w:p w14:paraId="61E7269D"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4.4 </w:t>
      </w:r>
      <w:r w:rsidRPr="00817E62">
        <w:rPr>
          <w:rFonts w:ascii="Arial" w:hAnsi="Arial" w:cs="Arial"/>
          <w:sz w:val="20"/>
          <w:szCs w:val="20"/>
        </w:rPr>
        <w:tab/>
        <w:t xml:space="preserve">No Variation shall be binding unless it has been agreed in writing and signed by authorised representatives of both parties.  </w:t>
      </w:r>
    </w:p>
    <w:p w14:paraId="7BC15156" w14:textId="77777777" w:rsidR="00093CC3" w:rsidRPr="00817E62" w:rsidRDefault="00093CC3" w:rsidP="00093CC3">
      <w:pPr>
        <w:spacing w:after="0" w:line="240" w:lineRule="auto"/>
        <w:jc w:val="both"/>
        <w:rPr>
          <w:rFonts w:ascii="Arial" w:hAnsi="Arial" w:cs="Arial"/>
          <w:b/>
          <w:sz w:val="20"/>
          <w:szCs w:val="20"/>
        </w:rPr>
      </w:pPr>
    </w:p>
    <w:p w14:paraId="425A5D8F"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5. </w:t>
      </w:r>
      <w:r w:rsidRPr="00817E62">
        <w:rPr>
          <w:rFonts w:ascii="Arial" w:hAnsi="Arial" w:cs="Arial"/>
          <w:b/>
          <w:sz w:val="20"/>
          <w:szCs w:val="20"/>
        </w:rPr>
        <w:tab/>
        <w:t>ROYALTIES AND PATENTS RIGHTS</w:t>
      </w:r>
    </w:p>
    <w:p w14:paraId="1FC4009B"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5.1 </w:t>
      </w:r>
      <w:r w:rsidRPr="00817E62">
        <w:rPr>
          <w:rFonts w:ascii="Arial" w:hAnsi="Arial" w:cs="Arial"/>
          <w:sz w:val="20"/>
          <w:szCs w:val="20"/>
        </w:rPr>
        <w:tab/>
        <w:t>The Contract Price includes all payments made or to be made to any third party in respect of any right, patent, design, trademark or copyright used for the purpose of performing the Contract.</w:t>
      </w:r>
    </w:p>
    <w:p w14:paraId="3D5802FD" w14:textId="77777777" w:rsidR="00093CC3" w:rsidRPr="00817E62" w:rsidRDefault="00093CC3" w:rsidP="00093CC3">
      <w:pPr>
        <w:spacing w:after="0" w:line="240" w:lineRule="auto"/>
        <w:ind w:left="720" w:hanging="720"/>
        <w:jc w:val="both"/>
        <w:rPr>
          <w:rFonts w:ascii="Arial" w:hAnsi="Arial" w:cs="Arial"/>
          <w:sz w:val="20"/>
          <w:szCs w:val="20"/>
        </w:rPr>
      </w:pPr>
    </w:p>
    <w:p w14:paraId="74778517"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5.2  </w:t>
      </w:r>
      <w:r w:rsidRPr="00817E62">
        <w:rPr>
          <w:rFonts w:ascii="Arial" w:hAnsi="Arial" w:cs="Arial"/>
          <w:sz w:val="20"/>
          <w:szCs w:val="20"/>
        </w:rPr>
        <w:tab/>
        <w:t>The Contractor shall indemnify the University against any costs or claims arising from any infringement of any right, patent, design, trademark or copyright.</w:t>
      </w:r>
    </w:p>
    <w:p w14:paraId="2839B3C0" w14:textId="77777777" w:rsidR="00093CC3" w:rsidRPr="00817E62" w:rsidRDefault="00093CC3" w:rsidP="00093CC3">
      <w:pPr>
        <w:spacing w:after="0" w:line="240" w:lineRule="auto"/>
        <w:ind w:left="720" w:hanging="720"/>
        <w:jc w:val="both"/>
        <w:rPr>
          <w:rFonts w:ascii="Arial" w:hAnsi="Arial" w:cs="Arial"/>
          <w:sz w:val="20"/>
          <w:szCs w:val="20"/>
        </w:rPr>
      </w:pPr>
    </w:p>
    <w:p w14:paraId="48B191E9" w14:textId="07A645E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5.3  </w:t>
      </w:r>
      <w:r w:rsidRPr="00817E62">
        <w:rPr>
          <w:rFonts w:ascii="Arial" w:hAnsi="Arial" w:cs="Arial"/>
          <w:sz w:val="20"/>
          <w:szCs w:val="20"/>
        </w:rPr>
        <w:tab/>
      </w:r>
      <w:r w:rsidR="00DF55B7">
        <w:rPr>
          <w:rFonts w:ascii="Arial" w:hAnsi="Arial" w:cs="Arial"/>
          <w:sz w:val="20"/>
          <w:szCs w:val="20"/>
        </w:rPr>
        <w:t>Not used.</w:t>
      </w:r>
    </w:p>
    <w:p w14:paraId="5F376438" w14:textId="77777777" w:rsidR="00093CC3" w:rsidRPr="00817E62" w:rsidRDefault="00093CC3" w:rsidP="00093CC3">
      <w:pPr>
        <w:spacing w:after="0" w:line="240" w:lineRule="auto"/>
        <w:ind w:left="720" w:hanging="720"/>
        <w:jc w:val="both"/>
        <w:rPr>
          <w:rFonts w:ascii="Arial" w:hAnsi="Arial" w:cs="Arial"/>
          <w:sz w:val="20"/>
          <w:szCs w:val="20"/>
        </w:rPr>
      </w:pPr>
    </w:p>
    <w:p w14:paraId="6B0CAA9B"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5.4 </w:t>
      </w:r>
      <w:r w:rsidRPr="00817E62">
        <w:rPr>
          <w:rFonts w:ascii="Arial" w:hAnsi="Arial" w:cs="Arial"/>
          <w:sz w:val="20"/>
          <w:szCs w:val="20"/>
        </w:rPr>
        <w:tab/>
        <w:t>The provisions of this Condition 5 shall apply during this Contract and after its termination howsoever arising.</w:t>
      </w:r>
    </w:p>
    <w:p w14:paraId="5FF9FC96" w14:textId="77777777" w:rsidR="00093CC3" w:rsidRPr="00817E62" w:rsidRDefault="00093CC3" w:rsidP="00093CC3">
      <w:pPr>
        <w:autoSpaceDE w:val="0"/>
        <w:autoSpaceDN w:val="0"/>
        <w:adjustRightInd w:val="0"/>
        <w:spacing w:after="0" w:line="240" w:lineRule="auto"/>
        <w:rPr>
          <w:rFonts w:ascii="Arial" w:hAnsi="Arial" w:cs="Arial"/>
          <w:b/>
          <w:bCs/>
          <w:color w:val="000000"/>
          <w:sz w:val="20"/>
          <w:szCs w:val="20"/>
        </w:rPr>
      </w:pPr>
    </w:p>
    <w:p w14:paraId="145BDF23" w14:textId="77777777" w:rsidR="00093CC3" w:rsidRPr="00817E62" w:rsidRDefault="00093CC3" w:rsidP="00093CC3">
      <w:pPr>
        <w:autoSpaceDE w:val="0"/>
        <w:autoSpaceDN w:val="0"/>
        <w:adjustRightInd w:val="0"/>
        <w:spacing w:after="0" w:line="240" w:lineRule="auto"/>
        <w:rPr>
          <w:rFonts w:ascii="Arial" w:hAnsi="Arial" w:cs="Arial"/>
          <w:b/>
          <w:bCs/>
          <w:color w:val="000000"/>
          <w:sz w:val="20"/>
          <w:szCs w:val="20"/>
        </w:rPr>
      </w:pPr>
      <w:r w:rsidRPr="00817E62">
        <w:rPr>
          <w:rFonts w:ascii="Arial" w:hAnsi="Arial" w:cs="Arial"/>
          <w:b/>
          <w:bCs/>
          <w:color w:val="000000"/>
          <w:sz w:val="20"/>
          <w:szCs w:val="20"/>
        </w:rPr>
        <w:t xml:space="preserve">6 </w:t>
      </w:r>
      <w:r w:rsidRPr="00817E62">
        <w:rPr>
          <w:rFonts w:ascii="Arial" w:hAnsi="Arial" w:cs="Arial"/>
          <w:b/>
          <w:bCs/>
          <w:color w:val="000000"/>
          <w:sz w:val="20"/>
          <w:szCs w:val="20"/>
        </w:rPr>
        <w:tab/>
        <w:t>LABELLING AND PACKAGING</w:t>
      </w:r>
    </w:p>
    <w:p w14:paraId="238BF09F"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 xml:space="preserve">6.1 </w:t>
      </w:r>
      <w:r w:rsidRPr="00817E62">
        <w:rPr>
          <w:rFonts w:ascii="Arial" w:hAnsi="Arial" w:cs="Arial"/>
          <w:color w:val="000000"/>
          <w:sz w:val="20"/>
          <w:szCs w:val="20"/>
        </w:rPr>
        <w:tab/>
        <w:t xml:space="preserve">The Goods shall be packed and marked in a proper manner and in accordance with the University’s instructions and any statutory requirements and any requirements of the carriers. </w:t>
      </w:r>
    </w:p>
    <w:p w14:paraId="4A9AD25C"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p>
    <w:p w14:paraId="30850204" w14:textId="77777777" w:rsidR="00093CC3" w:rsidRPr="00C1433E" w:rsidRDefault="00093CC3" w:rsidP="00093CC3">
      <w:pPr>
        <w:autoSpaceDE w:val="0"/>
        <w:autoSpaceDN w:val="0"/>
        <w:adjustRightInd w:val="0"/>
        <w:spacing w:after="0" w:line="240" w:lineRule="auto"/>
        <w:ind w:left="709" w:hanging="709"/>
        <w:rPr>
          <w:rFonts w:ascii="Arial" w:hAnsi="Arial" w:cs="Arial"/>
        </w:rPr>
      </w:pPr>
      <w:r w:rsidRPr="00817E62">
        <w:rPr>
          <w:rFonts w:ascii="Arial" w:hAnsi="Arial" w:cs="Arial"/>
          <w:color w:val="000000"/>
          <w:sz w:val="20"/>
          <w:szCs w:val="20"/>
        </w:rPr>
        <w:t xml:space="preserve">6.2 </w:t>
      </w:r>
      <w:r w:rsidRPr="00817E62">
        <w:rPr>
          <w:rFonts w:ascii="Arial" w:hAnsi="Arial" w:cs="Arial"/>
          <w:color w:val="000000"/>
          <w:sz w:val="20"/>
          <w:szCs w:val="20"/>
        </w:rPr>
        <w:tab/>
      </w:r>
      <w:r w:rsidRPr="00C1433E">
        <w:rPr>
          <w:rFonts w:ascii="Arial" w:hAnsi="Arial" w:cs="Arial"/>
          <w:sz w:val="20"/>
          <w:szCs w:val="20"/>
        </w:rPr>
        <w:t>Packaging will be of a reusable nature where possible. The University will not store such items beyond seven days or accept responsibility for the non-return of crates etc</w:t>
      </w:r>
      <w:r>
        <w:rPr>
          <w:rFonts w:ascii="Arial" w:hAnsi="Arial" w:cs="Arial"/>
        </w:rPr>
        <w:t>.</w:t>
      </w:r>
    </w:p>
    <w:p w14:paraId="79AB312F" w14:textId="77777777" w:rsidR="00093CC3" w:rsidRPr="00817E62" w:rsidRDefault="00093CC3" w:rsidP="00093CC3">
      <w:pPr>
        <w:autoSpaceDE w:val="0"/>
        <w:autoSpaceDN w:val="0"/>
        <w:adjustRightInd w:val="0"/>
        <w:spacing w:after="0" w:line="240" w:lineRule="auto"/>
        <w:rPr>
          <w:rFonts w:ascii="Arial" w:hAnsi="Arial" w:cs="Arial"/>
          <w:b/>
          <w:bCs/>
          <w:color w:val="000000"/>
          <w:sz w:val="20"/>
          <w:szCs w:val="20"/>
        </w:rPr>
      </w:pPr>
    </w:p>
    <w:p w14:paraId="378AE132" w14:textId="77777777" w:rsidR="00093CC3" w:rsidRPr="00817E62" w:rsidRDefault="00093CC3" w:rsidP="00093CC3">
      <w:pPr>
        <w:autoSpaceDE w:val="0"/>
        <w:autoSpaceDN w:val="0"/>
        <w:adjustRightInd w:val="0"/>
        <w:spacing w:after="0" w:line="240" w:lineRule="auto"/>
        <w:rPr>
          <w:rFonts w:ascii="Arial" w:hAnsi="Arial" w:cs="Arial"/>
          <w:b/>
          <w:bCs/>
          <w:color w:val="000000"/>
          <w:sz w:val="20"/>
          <w:szCs w:val="20"/>
        </w:rPr>
      </w:pPr>
      <w:r w:rsidRPr="00817E62">
        <w:rPr>
          <w:rFonts w:ascii="Arial" w:hAnsi="Arial" w:cs="Arial"/>
          <w:b/>
          <w:bCs/>
          <w:color w:val="000000"/>
          <w:sz w:val="20"/>
          <w:szCs w:val="20"/>
        </w:rPr>
        <w:t>7.</w:t>
      </w:r>
      <w:r w:rsidRPr="00817E62">
        <w:rPr>
          <w:rFonts w:ascii="Arial" w:hAnsi="Arial" w:cs="Arial"/>
          <w:b/>
          <w:bCs/>
          <w:color w:val="000000"/>
          <w:sz w:val="20"/>
          <w:szCs w:val="20"/>
        </w:rPr>
        <w:tab/>
        <w:t xml:space="preserve"> DELIVERY</w:t>
      </w:r>
    </w:p>
    <w:p w14:paraId="65EDFE39"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 xml:space="preserve">7.1 </w:t>
      </w:r>
      <w:r w:rsidRPr="00817E62">
        <w:rPr>
          <w:rFonts w:ascii="Arial" w:hAnsi="Arial" w:cs="Arial"/>
          <w:color w:val="000000"/>
          <w:sz w:val="20"/>
          <w:szCs w:val="20"/>
        </w:rPr>
        <w:tab/>
        <w:t>The Goods shall be delivered by the Contractor carriage paid in such quantities, in such manner, at such times, and to such places as the University may order in writing from time to time, being within the quantities, period and localities specified in the Contract.</w:t>
      </w:r>
    </w:p>
    <w:p w14:paraId="763EC059"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p>
    <w:p w14:paraId="606608E5"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7.2</w:t>
      </w:r>
      <w:r w:rsidRPr="00817E62">
        <w:rPr>
          <w:rFonts w:ascii="Arial" w:hAnsi="Arial" w:cs="Arial"/>
          <w:color w:val="000000"/>
          <w:sz w:val="20"/>
          <w:szCs w:val="20"/>
        </w:rPr>
        <w:tab/>
        <w:t>The time of delivery shall be of the essence where delivery dates are expressly agreed.</w:t>
      </w:r>
    </w:p>
    <w:p w14:paraId="45702F0E"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p>
    <w:p w14:paraId="7BC9FB35" w14:textId="77777777" w:rsidR="00093CC3" w:rsidRPr="00C1433E"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7.3</w:t>
      </w:r>
      <w:r w:rsidRPr="00817E62">
        <w:rPr>
          <w:rFonts w:ascii="Arial" w:hAnsi="Arial" w:cs="Arial"/>
          <w:color w:val="000000"/>
          <w:sz w:val="20"/>
          <w:szCs w:val="20"/>
        </w:rPr>
        <w:tab/>
      </w:r>
      <w:r w:rsidRPr="00C1433E">
        <w:rPr>
          <w:rFonts w:ascii="Arial" w:hAnsi="Arial" w:cs="Arial"/>
          <w:color w:val="000000"/>
          <w:sz w:val="20"/>
          <w:szCs w:val="20"/>
        </w:rPr>
        <w:t>Deliveries shall be made between 7.30-10.30am. If deliveries are likely to be late the supplier will notify the site by telephone.</w:t>
      </w:r>
    </w:p>
    <w:p w14:paraId="0EB71944"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p>
    <w:p w14:paraId="215106AB"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7.4</w:t>
      </w:r>
      <w:r w:rsidRPr="00817E62">
        <w:rPr>
          <w:rFonts w:ascii="Arial" w:hAnsi="Arial" w:cs="Arial"/>
          <w:color w:val="000000"/>
          <w:sz w:val="20"/>
          <w:szCs w:val="20"/>
        </w:rPr>
        <w:tab/>
        <w:t xml:space="preserve">A delivery note shall accompany each delivery of the Goods. All delivery notes and invoices shall be clearly marked with the University’s </w:t>
      </w:r>
      <w:r>
        <w:rPr>
          <w:rFonts w:ascii="Arial" w:hAnsi="Arial" w:cs="Arial"/>
          <w:color w:val="000000"/>
          <w:sz w:val="20"/>
          <w:szCs w:val="20"/>
        </w:rPr>
        <w:t>site name,</w:t>
      </w:r>
      <w:r w:rsidRPr="00817E62">
        <w:rPr>
          <w:rFonts w:ascii="Arial" w:hAnsi="Arial" w:cs="Arial"/>
          <w:color w:val="000000"/>
          <w:sz w:val="20"/>
          <w:szCs w:val="20"/>
        </w:rPr>
        <w:t xml:space="preserve"> the description and quantity of the Goods concerned, and whether the containers are required to be returned, and shall be compatible in all respects with these Conditions.</w:t>
      </w:r>
    </w:p>
    <w:p w14:paraId="3C79941B"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p>
    <w:p w14:paraId="1F339C50"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Pr>
          <w:rFonts w:ascii="Arial" w:hAnsi="Arial" w:cs="Arial"/>
          <w:color w:val="000000"/>
          <w:sz w:val="20"/>
          <w:szCs w:val="20"/>
        </w:rPr>
        <w:t>7.5</w:t>
      </w:r>
      <w:r>
        <w:rPr>
          <w:rFonts w:ascii="Arial" w:hAnsi="Arial" w:cs="Arial"/>
          <w:color w:val="000000"/>
          <w:sz w:val="20"/>
          <w:szCs w:val="20"/>
        </w:rPr>
        <w:tab/>
      </w:r>
      <w:r w:rsidRPr="00817E62">
        <w:rPr>
          <w:rFonts w:ascii="Arial" w:hAnsi="Arial" w:cs="Arial"/>
          <w:color w:val="000000"/>
          <w:sz w:val="20"/>
          <w:szCs w:val="20"/>
        </w:rPr>
        <w:t xml:space="preserve">The Contractor shall free of charge and as quickly as possible </w:t>
      </w:r>
      <w:r>
        <w:rPr>
          <w:rFonts w:ascii="Arial" w:hAnsi="Arial" w:cs="Arial"/>
          <w:color w:val="000000"/>
          <w:sz w:val="20"/>
          <w:szCs w:val="20"/>
        </w:rPr>
        <w:t xml:space="preserve">replace </w:t>
      </w:r>
      <w:r w:rsidRPr="00817E62">
        <w:rPr>
          <w:rFonts w:ascii="Arial" w:hAnsi="Arial" w:cs="Arial"/>
          <w:color w:val="000000"/>
          <w:sz w:val="20"/>
          <w:szCs w:val="20"/>
        </w:rPr>
        <w:t xml:space="preserve">such of the Goods as may either be damaged in transit or fail to be delivered to the University provided that the University shall within </w:t>
      </w:r>
      <w:r>
        <w:rPr>
          <w:rFonts w:ascii="Arial" w:hAnsi="Arial" w:cs="Arial"/>
          <w:color w:val="000000"/>
          <w:sz w:val="20"/>
          <w:szCs w:val="20"/>
        </w:rPr>
        <w:t>two (2)</w:t>
      </w:r>
      <w:r w:rsidRPr="00817E62">
        <w:rPr>
          <w:rFonts w:ascii="Arial" w:hAnsi="Arial" w:cs="Arial"/>
          <w:color w:val="000000"/>
          <w:sz w:val="20"/>
          <w:szCs w:val="20"/>
        </w:rPr>
        <w:t xml:space="preserve"> days of delivery give notice to the Contractor that the Goods have been damaged</w:t>
      </w:r>
      <w:r>
        <w:rPr>
          <w:rFonts w:ascii="Arial" w:hAnsi="Arial" w:cs="Arial"/>
          <w:color w:val="000000"/>
          <w:sz w:val="20"/>
          <w:szCs w:val="20"/>
        </w:rPr>
        <w:t xml:space="preserve"> or failed to be delivered</w:t>
      </w:r>
      <w:r w:rsidRPr="00817E62">
        <w:rPr>
          <w:rFonts w:ascii="Arial" w:hAnsi="Arial" w:cs="Arial"/>
          <w:color w:val="000000"/>
          <w:sz w:val="20"/>
          <w:szCs w:val="20"/>
        </w:rPr>
        <w:t>.</w:t>
      </w:r>
    </w:p>
    <w:p w14:paraId="1A006E00" w14:textId="77777777" w:rsidR="00093CC3" w:rsidRPr="00817E62" w:rsidRDefault="00093CC3" w:rsidP="00093CC3">
      <w:pPr>
        <w:autoSpaceDE w:val="0"/>
        <w:autoSpaceDN w:val="0"/>
        <w:adjustRightInd w:val="0"/>
        <w:spacing w:after="0" w:line="240" w:lineRule="auto"/>
        <w:rPr>
          <w:rFonts w:ascii="Arial" w:hAnsi="Arial" w:cs="Arial"/>
          <w:bCs/>
          <w:color w:val="000000"/>
          <w:sz w:val="20"/>
          <w:szCs w:val="20"/>
        </w:rPr>
      </w:pPr>
    </w:p>
    <w:p w14:paraId="1D88ADAD" w14:textId="77777777" w:rsidR="00093CC3" w:rsidRPr="00817E62" w:rsidRDefault="00093CC3" w:rsidP="00093CC3">
      <w:pPr>
        <w:autoSpaceDE w:val="0"/>
        <w:autoSpaceDN w:val="0"/>
        <w:adjustRightInd w:val="0"/>
        <w:spacing w:after="0" w:line="240" w:lineRule="auto"/>
        <w:rPr>
          <w:rFonts w:ascii="Arial" w:hAnsi="Arial" w:cs="Arial"/>
          <w:b/>
          <w:bCs/>
          <w:color w:val="000000"/>
          <w:sz w:val="20"/>
          <w:szCs w:val="20"/>
        </w:rPr>
      </w:pPr>
      <w:r w:rsidRPr="00817E62">
        <w:rPr>
          <w:rFonts w:ascii="Arial" w:hAnsi="Arial" w:cs="Arial"/>
          <w:b/>
          <w:bCs/>
          <w:color w:val="000000"/>
          <w:sz w:val="20"/>
          <w:szCs w:val="20"/>
        </w:rPr>
        <w:lastRenderedPageBreak/>
        <w:t xml:space="preserve">8. </w:t>
      </w:r>
      <w:r w:rsidRPr="00817E62">
        <w:rPr>
          <w:rFonts w:ascii="Arial" w:hAnsi="Arial" w:cs="Arial"/>
          <w:b/>
          <w:bCs/>
          <w:color w:val="000000"/>
          <w:sz w:val="20"/>
          <w:szCs w:val="20"/>
        </w:rPr>
        <w:tab/>
        <w:t>PROPERTY AND RISK</w:t>
      </w:r>
    </w:p>
    <w:p w14:paraId="1F7B77C1"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ab/>
        <w:t>The property and risk in the Goods shall pass to the University when the Goods have been delivered to the University and unloaded but without prejudice to any of the rights and remedies of the University under this Contract.</w:t>
      </w:r>
    </w:p>
    <w:p w14:paraId="5EADD98A" w14:textId="77777777" w:rsidR="00093CC3" w:rsidRPr="00817E62" w:rsidRDefault="00093CC3" w:rsidP="00093CC3">
      <w:pPr>
        <w:autoSpaceDE w:val="0"/>
        <w:autoSpaceDN w:val="0"/>
        <w:adjustRightInd w:val="0"/>
        <w:spacing w:after="0" w:line="240" w:lineRule="auto"/>
        <w:ind w:left="720" w:hanging="720"/>
        <w:rPr>
          <w:rFonts w:ascii="Arial" w:hAnsi="Arial" w:cs="Arial"/>
          <w:color w:val="000000"/>
          <w:sz w:val="20"/>
          <w:szCs w:val="20"/>
        </w:rPr>
      </w:pPr>
    </w:p>
    <w:p w14:paraId="4E7F6656" w14:textId="77777777" w:rsidR="00093CC3" w:rsidRPr="00817E62" w:rsidRDefault="00093CC3" w:rsidP="00093CC3">
      <w:pPr>
        <w:autoSpaceDE w:val="0"/>
        <w:autoSpaceDN w:val="0"/>
        <w:adjustRightInd w:val="0"/>
        <w:spacing w:after="0" w:line="240" w:lineRule="auto"/>
        <w:rPr>
          <w:rFonts w:ascii="Arial" w:hAnsi="Arial" w:cs="Arial"/>
          <w:b/>
          <w:bCs/>
          <w:color w:val="000000"/>
          <w:sz w:val="20"/>
          <w:szCs w:val="20"/>
        </w:rPr>
      </w:pPr>
      <w:r w:rsidRPr="00817E62">
        <w:rPr>
          <w:rFonts w:ascii="Arial" w:hAnsi="Arial" w:cs="Arial"/>
          <w:b/>
          <w:bCs/>
          <w:color w:val="000000"/>
          <w:sz w:val="20"/>
          <w:szCs w:val="20"/>
        </w:rPr>
        <w:t xml:space="preserve">9. </w:t>
      </w:r>
      <w:r w:rsidRPr="00817E62">
        <w:rPr>
          <w:rFonts w:ascii="Arial" w:hAnsi="Arial" w:cs="Arial"/>
          <w:b/>
          <w:bCs/>
          <w:color w:val="000000"/>
          <w:sz w:val="20"/>
          <w:szCs w:val="20"/>
        </w:rPr>
        <w:tab/>
        <w:t>REJECTION OF GOODS</w:t>
      </w:r>
    </w:p>
    <w:p w14:paraId="0885DDF8"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 xml:space="preserve">9.1 </w:t>
      </w:r>
      <w:r w:rsidRPr="00817E62">
        <w:rPr>
          <w:rFonts w:ascii="Arial" w:hAnsi="Arial" w:cs="Arial"/>
          <w:color w:val="000000"/>
          <w:sz w:val="20"/>
          <w:szCs w:val="20"/>
        </w:rPr>
        <w:tab/>
        <w:t>Without prejudice to the operation of Condition 9.4 the Goods shall be inspected on behalf of the University within a reasonable time after delivery and may be rejected by written notice to the Contractor if found to be defective or inferior in quality to, or differing in form or material from, the requirements of the Contract or if they do not comply with any term, express or implied, of the Contract.</w:t>
      </w:r>
    </w:p>
    <w:p w14:paraId="12A115B7" w14:textId="77777777" w:rsidR="00093CC3" w:rsidRPr="00817E62" w:rsidRDefault="00093CC3" w:rsidP="00093CC3">
      <w:pPr>
        <w:autoSpaceDE w:val="0"/>
        <w:autoSpaceDN w:val="0"/>
        <w:adjustRightInd w:val="0"/>
        <w:spacing w:after="0" w:line="240" w:lineRule="auto"/>
        <w:ind w:left="720" w:hanging="720"/>
        <w:rPr>
          <w:rFonts w:ascii="Arial" w:hAnsi="Arial" w:cs="Arial"/>
          <w:color w:val="000000"/>
          <w:sz w:val="20"/>
          <w:szCs w:val="20"/>
        </w:rPr>
      </w:pPr>
    </w:p>
    <w:p w14:paraId="48CABDCF"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 xml:space="preserve">9.2 </w:t>
      </w:r>
      <w:r w:rsidRPr="00817E62">
        <w:rPr>
          <w:rFonts w:ascii="Arial" w:hAnsi="Arial" w:cs="Arial"/>
          <w:color w:val="000000"/>
          <w:sz w:val="20"/>
          <w:szCs w:val="20"/>
        </w:rPr>
        <w:tab/>
        <w:t>Without prejudice to the operation of Condition 9.4 the University shall notify the Contractor of the discovery of any defect within fourteen (14) days of its discovery and shall give the Contractor all reasonable opportunities to investigate such defect;</w:t>
      </w:r>
    </w:p>
    <w:p w14:paraId="24E08E1C" w14:textId="77777777" w:rsidR="00093CC3" w:rsidRPr="00817E62" w:rsidRDefault="00093CC3" w:rsidP="00093CC3">
      <w:pPr>
        <w:autoSpaceDE w:val="0"/>
        <w:autoSpaceDN w:val="0"/>
        <w:adjustRightInd w:val="0"/>
        <w:spacing w:after="0" w:line="240" w:lineRule="auto"/>
        <w:ind w:left="720" w:hanging="720"/>
        <w:rPr>
          <w:rFonts w:ascii="Arial" w:hAnsi="Arial" w:cs="Arial"/>
          <w:color w:val="000000"/>
          <w:sz w:val="20"/>
          <w:szCs w:val="20"/>
        </w:rPr>
      </w:pPr>
    </w:p>
    <w:p w14:paraId="55B88ED4"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 xml:space="preserve">9.3 </w:t>
      </w:r>
      <w:r w:rsidRPr="00817E62">
        <w:rPr>
          <w:rFonts w:ascii="Arial" w:hAnsi="Arial" w:cs="Arial"/>
          <w:color w:val="000000"/>
          <w:sz w:val="20"/>
          <w:szCs w:val="20"/>
        </w:rPr>
        <w:tab/>
        <w:t>The whole of any consignment may be rejected if a reasonable sample of the Goods taken indiscriminately from that consignment is found not to conform in every material respect to the requirements of the Contract.</w:t>
      </w:r>
    </w:p>
    <w:p w14:paraId="244C3FDF" w14:textId="77777777" w:rsidR="00093CC3" w:rsidRPr="00817E62" w:rsidRDefault="00093CC3" w:rsidP="00093CC3">
      <w:pPr>
        <w:autoSpaceDE w:val="0"/>
        <w:autoSpaceDN w:val="0"/>
        <w:adjustRightInd w:val="0"/>
        <w:spacing w:after="0" w:line="240" w:lineRule="auto"/>
        <w:ind w:left="720" w:hanging="720"/>
        <w:rPr>
          <w:rFonts w:ascii="Arial" w:hAnsi="Arial" w:cs="Arial"/>
          <w:color w:val="000000"/>
          <w:sz w:val="20"/>
          <w:szCs w:val="20"/>
        </w:rPr>
      </w:pPr>
    </w:p>
    <w:p w14:paraId="1C3B1439"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 xml:space="preserve">9.4 </w:t>
      </w:r>
      <w:r w:rsidRPr="00817E62">
        <w:rPr>
          <w:rFonts w:ascii="Arial" w:hAnsi="Arial" w:cs="Arial"/>
          <w:color w:val="000000"/>
          <w:sz w:val="20"/>
          <w:szCs w:val="20"/>
        </w:rPr>
        <w:tab/>
        <w:t>The University’s right of rejection shall continue irrespective of whether the University has in law accepted the Goods. In particular taking delivery, inspection, use or payment by the University of or for the Goods or part of them shall not constitute acceptance, waiver or approval and shall be without prejudice to any right or remedy which the University may have against the Contractor; provided that the right of rejection shall cease within a reasonable time from the date on which the University discovers or might reasonably be expected to discover the latent defect or other relevant breach of contract.</w:t>
      </w:r>
    </w:p>
    <w:p w14:paraId="218389C1" w14:textId="77777777" w:rsidR="00093CC3" w:rsidRPr="00817E62" w:rsidRDefault="00093CC3" w:rsidP="00093CC3">
      <w:pPr>
        <w:autoSpaceDE w:val="0"/>
        <w:autoSpaceDN w:val="0"/>
        <w:adjustRightInd w:val="0"/>
        <w:spacing w:after="0" w:line="240" w:lineRule="auto"/>
        <w:ind w:left="720" w:hanging="720"/>
        <w:rPr>
          <w:rFonts w:ascii="Arial" w:hAnsi="Arial" w:cs="Arial"/>
          <w:color w:val="000000"/>
          <w:sz w:val="20"/>
          <w:szCs w:val="20"/>
        </w:rPr>
      </w:pPr>
    </w:p>
    <w:p w14:paraId="4E4869AF"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 xml:space="preserve">9.5 </w:t>
      </w:r>
      <w:r w:rsidRPr="00817E62">
        <w:rPr>
          <w:rFonts w:ascii="Arial" w:hAnsi="Arial" w:cs="Arial"/>
          <w:color w:val="000000"/>
          <w:sz w:val="20"/>
          <w:szCs w:val="20"/>
        </w:rPr>
        <w:tab/>
        <w:t xml:space="preserve">Goods so rejected after delivery shall be removed by the Contractor at its own expense within </w:t>
      </w:r>
      <w:r>
        <w:rPr>
          <w:rFonts w:ascii="Arial" w:hAnsi="Arial" w:cs="Arial"/>
          <w:color w:val="000000"/>
          <w:sz w:val="20"/>
          <w:szCs w:val="20"/>
        </w:rPr>
        <w:t>two (2)</w:t>
      </w:r>
      <w:r w:rsidRPr="00817E62">
        <w:rPr>
          <w:rFonts w:ascii="Arial" w:hAnsi="Arial" w:cs="Arial"/>
          <w:color w:val="000000"/>
          <w:sz w:val="20"/>
          <w:szCs w:val="20"/>
        </w:rPr>
        <w:t xml:space="preserve"> days from the date of notification of rejection. If the Contractor fails to remove within such period, the University may return the rejected Goods at the Contractor’s risk and expense and charge the Contractor for the cost of storage from the date of rejection.</w:t>
      </w:r>
    </w:p>
    <w:p w14:paraId="4B0B3DBC" w14:textId="77777777" w:rsidR="00093CC3" w:rsidRPr="00817E62" w:rsidRDefault="00093CC3" w:rsidP="00093CC3">
      <w:pPr>
        <w:autoSpaceDE w:val="0"/>
        <w:autoSpaceDN w:val="0"/>
        <w:adjustRightInd w:val="0"/>
        <w:spacing w:after="0" w:line="240" w:lineRule="auto"/>
        <w:rPr>
          <w:rFonts w:ascii="Arial" w:hAnsi="Arial" w:cs="Arial"/>
          <w:b/>
          <w:bCs/>
          <w:color w:val="000000"/>
          <w:sz w:val="20"/>
          <w:szCs w:val="20"/>
        </w:rPr>
      </w:pPr>
      <w:r w:rsidRPr="00817E62">
        <w:rPr>
          <w:rFonts w:ascii="Arial" w:hAnsi="Arial" w:cs="Arial"/>
          <w:b/>
          <w:bCs/>
          <w:color w:val="000000"/>
          <w:sz w:val="20"/>
          <w:szCs w:val="20"/>
        </w:rPr>
        <w:t xml:space="preserve">10. </w:t>
      </w:r>
      <w:r w:rsidRPr="00817E62">
        <w:rPr>
          <w:rFonts w:ascii="Arial" w:hAnsi="Arial" w:cs="Arial"/>
          <w:b/>
          <w:bCs/>
          <w:color w:val="000000"/>
          <w:sz w:val="20"/>
          <w:szCs w:val="20"/>
        </w:rPr>
        <w:tab/>
        <w:t>DEFAULT BY CONTRACTOR</w:t>
      </w:r>
    </w:p>
    <w:p w14:paraId="094C2300"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 xml:space="preserve">10.1 </w:t>
      </w:r>
      <w:r w:rsidRPr="00817E62">
        <w:rPr>
          <w:rFonts w:ascii="Arial" w:hAnsi="Arial" w:cs="Arial"/>
          <w:color w:val="000000"/>
          <w:sz w:val="20"/>
          <w:szCs w:val="20"/>
        </w:rPr>
        <w:tab/>
        <w:t>Without prejudice to any other right or remedy if the Contractor does not deliver the Goods or any part of them within the times specified in the Contract, the University may:</w:t>
      </w:r>
    </w:p>
    <w:p w14:paraId="48E77856" w14:textId="77777777" w:rsidR="00093CC3" w:rsidRPr="00817E62" w:rsidRDefault="00093CC3" w:rsidP="00093CC3">
      <w:pPr>
        <w:autoSpaceDE w:val="0"/>
        <w:autoSpaceDN w:val="0"/>
        <w:adjustRightInd w:val="0"/>
        <w:spacing w:after="0" w:line="240" w:lineRule="auto"/>
        <w:ind w:left="1418" w:hanging="698"/>
        <w:jc w:val="both"/>
        <w:rPr>
          <w:rFonts w:ascii="Arial" w:hAnsi="Arial" w:cs="Arial"/>
          <w:color w:val="000000"/>
          <w:sz w:val="20"/>
          <w:szCs w:val="20"/>
        </w:rPr>
      </w:pPr>
      <w:r w:rsidRPr="00817E62">
        <w:rPr>
          <w:rFonts w:ascii="Arial" w:hAnsi="Arial" w:cs="Arial"/>
          <w:color w:val="000000"/>
          <w:sz w:val="20"/>
          <w:szCs w:val="20"/>
        </w:rPr>
        <w:t>10.1.1</w:t>
      </w:r>
      <w:r w:rsidRPr="00817E62">
        <w:rPr>
          <w:rFonts w:ascii="Arial" w:hAnsi="Arial" w:cs="Arial"/>
          <w:color w:val="000000"/>
          <w:sz w:val="20"/>
          <w:szCs w:val="20"/>
        </w:rPr>
        <w:tab/>
        <w:t>terminate the Contract and purchase other Goods of the same or similar description to make good such default;</w:t>
      </w:r>
    </w:p>
    <w:p w14:paraId="73006410" w14:textId="77777777" w:rsidR="00093CC3" w:rsidRPr="00817E62" w:rsidRDefault="00093CC3" w:rsidP="00093CC3">
      <w:pPr>
        <w:autoSpaceDE w:val="0"/>
        <w:autoSpaceDN w:val="0"/>
        <w:adjustRightInd w:val="0"/>
        <w:spacing w:after="0" w:line="240" w:lineRule="auto"/>
        <w:ind w:left="1418" w:hanging="698"/>
        <w:jc w:val="both"/>
        <w:rPr>
          <w:rFonts w:ascii="Arial" w:hAnsi="Arial" w:cs="Arial"/>
          <w:color w:val="000000"/>
          <w:sz w:val="20"/>
          <w:szCs w:val="20"/>
        </w:rPr>
      </w:pPr>
      <w:r w:rsidRPr="00817E62">
        <w:rPr>
          <w:rFonts w:ascii="Arial" w:hAnsi="Arial" w:cs="Arial"/>
          <w:color w:val="000000"/>
          <w:sz w:val="20"/>
          <w:szCs w:val="20"/>
        </w:rPr>
        <w:t>10.1.2</w:t>
      </w:r>
      <w:r w:rsidRPr="00817E62">
        <w:rPr>
          <w:rFonts w:ascii="Arial" w:hAnsi="Arial" w:cs="Arial"/>
          <w:color w:val="000000"/>
          <w:sz w:val="20"/>
          <w:szCs w:val="20"/>
        </w:rPr>
        <w:tab/>
        <w:t>recover from the Contractor the amount by which the cost of so purchasing other Goods exceeds the amount which would have been payable to the Contractor in respect of the Goods replaced by such purchase.</w:t>
      </w:r>
    </w:p>
    <w:p w14:paraId="710BBE6F"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 xml:space="preserve">10.2 </w:t>
      </w:r>
      <w:r w:rsidRPr="00817E62">
        <w:rPr>
          <w:rFonts w:ascii="Arial" w:hAnsi="Arial" w:cs="Arial"/>
          <w:color w:val="000000"/>
          <w:sz w:val="20"/>
          <w:szCs w:val="20"/>
        </w:rPr>
        <w:tab/>
        <w:t>If the Contractor shall be in breach of any of his obligations under the Contract, the University shall be entitled to give the Contractor notice in writing to forthwith remedy such breach.</w:t>
      </w:r>
    </w:p>
    <w:p w14:paraId="6A9595A4"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p>
    <w:p w14:paraId="079AB562"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 xml:space="preserve">10.3 </w:t>
      </w:r>
      <w:r w:rsidRPr="00817E62">
        <w:rPr>
          <w:rFonts w:ascii="Arial" w:hAnsi="Arial" w:cs="Arial"/>
          <w:color w:val="000000"/>
          <w:sz w:val="20"/>
          <w:szCs w:val="20"/>
        </w:rPr>
        <w:tab/>
        <w:t>If the Contractor shall fail to comply with such notice within seven (7) days of its receipt or such longer period as the University may allow in writing having regard to the nature of the breach, the University shall be entitled forthwith to terminate the Contract and obtain the Goods from an alternative supplier at the Contractors risk and cost.</w:t>
      </w:r>
    </w:p>
    <w:p w14:paraId="552D2D4B"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p>
    <w:p w14:paraId="412F7508"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10.4</w:t>
      </w:r>
      <w:r w:rsidRPr="00817E62">
        <w:rPr>
          <w:rFonts w:ascii="Arial" w:hAnsi="Arial" w:cs="Arial"/>
          <w:color w:val="000000"/>
          <w:sz w:val="20"/>
          <w:szCs w:val="20"/>
        </w:rPr>
        <w:tab/>
        <w:t>Upon such termination the University shall be under no obligation to pay the Contractor any further sums until such time as the supply of the whole of the Goods which were to have been provided by the Contractor under the Contract have been completed. Upon such completion the University shall pay to the Contractor, or be entitled to recover from the Contractor, the difference between the sums due to the Contractor for the Goods provided by the Contractor in accordance with the Contract up to the date of termination, and the costs incurred by the University in the completion of the provision, together with the direct damages suffered by the University arising out of the Contractors default.</w:t>
      </w:r>
    </w:p>
    <w:p w14:paraId="54A98521" w14:textId="77777777" w:rsidR="00093CC3" w:rsidRPr="00817E62" w:rsidRDefault="00093CC3" w:rsidP="00093CC3">
      <w:pPr>
        <w:spacing w:after="0" w:line="240" w:lineRule="auto"/>
        <w:jc w:val="both"/>
        <w:rPr>
          <w:rFonts w:ascii="Arial" w:hAnsi="Arial" w:cs="Arial"/>
          <w:b/>
          <w:sz w:val="20"/>
          <w:szCs w:val="20"/>
        </w:rPr>
      </w:pPr>
    </w:p>
    <w:p w14:paraId="33E85045" w14:textId="77777777" w:rsidR="00BF674F" w:rsidRDefault="00BF674F">
      <w:pPr>
        <w:rPr>
          <w:rFonts w:ascii="Arial" w:hAnsi="Arial" w:cs="Arial"/>
          <w:b/>
          <w:sz w:val="20"/>
          <w:szCs w:val="20"/>
        </w:rPr>
      </w:pPr>
      <w:r>
        <w:rPr>
          <w:rFonts w:ascii="Arial" w:hAnsi="Arial" w:cs="Arial"/>
          <w:b/>
          <w:sz w:val="20"/>
          <w:szCs w:val="20"/>
        </w:rPr>
        <w:br w:type="page"/>
      </w:r>
    </w:p>
    <w:p w14:paraId="066518EF" w14:textId="436279D2"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lastRenderedPageBreak/>
        <w:t xml:space="preserve">11 </w:t>
      </w:r>
      <w:r w:rsidRPr="00817E62">
        <w:rPr>
          <w:rFonts w:ascii="Arial" w:hAnsi="Arial" w:cs="Arial"/>
          <w:b/>
          <w:sz w:val="20"/>
          <w:szCs w:val="20"/>
        </w:rPr>
        <w:tab/>
        <w:t>FORCE MAJEURE</w:t>
      </w:r>
    </w:p>
    <w:p w14:paraId="6F7A4969"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11.1 </w:t>
      </w:r>
      <w:r w:rsidRPr="00817E62">
        <w:rPr>
          <w:rFonts w:ascii="Arial" w:hAnsi="Arial" w:cs="Arial"/>
          <w:sz w:val="20"/>
          <w:szCs w:val="20"/>
        </w:rPr>
        <w:tab/>
        <w:t>Neither party shall be liable to the other for any failure to perform its obligations under the Contract for so long as and to the extent that such performance is rendered impossible by circumstances beyond its control, provided that</w:t>
      </w:r>
    </w:p>
    <w:p w14:paraId="415F3103"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11.1.1</w:t>
      </w:r>
      <w:r w:rsidRPr="00817E62">
        <w:rPr>
          <w:rFonts w:ascii="Arial" w:hAnsi="Arial" w:cs="Arial"/>
          <w:sz w:val="20"/>
          <w:szCs w:val="20"/>
        </w:rPr>
        <w:tab/>
        <w:t xml:space="preserve"> nothing in this Condition shall limit the obligations of the Contractor to use its best endeavours to fulfil its obligations under the Contract and </w:t>
      </w:r>
    </w:p>
    <w:p w14:paraId="7BE82145"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11.1.2</w:t>
      </w:r>
      <w:r w:rsidRPr="00817E62">
        <w:rPr>
          <w:rFonts w:ascii="Arial" w:hAnsi="Arial" w:cs="Arial"/>
          <w:sz w:val="20"/>
          <w:szCs w:val="20"/>
        </w:rPr>
        <w:tab/>
        <w:t xml:space="preserve">the party affected by the Force Majeure shall as soon as reasonably practicable serve notice on the other party specifying the circumstances of the Force Majeure event. </w:t>
      </w:r>
    </w:p>
    <w:p w14:paraId="13514476" w14:textId="77777777" w:rsidR="00093CC3" w:rsidRPr="00817E62" w:rsidRDefault="00093CC3" w:rsidP="00093CC3">
      <w:pPr>
        <w:spacing w:after="0" w:line="240" w:lineRule="auto"/>
        <w:ind w:left="720" w:hanging="720"/>
        <w:jc w:val="both"/>
        <w:rPr>
          <w:rFonts w:ascii="Arial" w:hAnsi="Arial" w:cs="Arial"/>
          <w:sz w:val="20"/>
          <w:szCs w:val="20"/>
        </w:rPr>
      </w:pPr>
    </w:p>
    <w:p w14:paraId="2FBC2807"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11.2</w:t>
      </w:r>
      <w:r w:rsidRPr="00817E62">
        <w:rPr>
          <w:rFonts w:ascii="Arial" w:hAnsi="Arial" w:cs="Arial"/>
          <w:sz w:val="20"/>
          <w:szCs w:val="20"/>
        </w:rPr>
        <w:tab/>
        <w:t>If the Force Majeure event is such as to prevent or substantially delay the future performance of the Contract the University may terminate the Contract by written notice to the Contractor but shall pay the Contractor such reasonable sum as may be agreed between the parties in respect only of the expenditure actually incurred and commitments entered into by the Contractor in the performance of the Contract up to the date of the Force Majeure event which have not been covered by the payments already made to the Contractor</w:t>
      </w:r>
    </w:p>
    <w:p w14:paraId="6058611E" w14:textId="77777777" w:rsidR="00093CC3" w:rsidRPr="00817E62" w:rsidRDefault="00093CC3" w:rsidP="00093CC3">
      <w:pPr>
        <w:spacing w:after="0" w:line="240" w:lineRule="auto"/>
        <w:jc w:val="both"/>
        <w:rPr>
          <w:rFonts w:ascii="Arial" w:hAnsi="Arial" w:cs="Arial"/>
          <w:bCs/>
          <w:sz w:val="20"/>
          <w:szCs w:val="20"/>
        </w:rPr>
      </w:pPr>
    </w:p>
    <w:p w14:paraId="3992AE2A" w14:textId="77777777" w:rsidR="00093CC3" w:rsidRPr="00817E62" w:rsidRDefault="00093CC3" w:rsidP="00093CC3">
      <w:pPr>
        <w:spacing w:after="0" w:line="240" w:lineRule="auto"/>
        <w:jc w:val="both"/>
        <w:rPr>
          <w:rFonts w:ascii="Arial" w:hAnsi="Arial" w:cs="Arial"/>
          <w:b/>
          <w:bCs/>
          <w:sz w:val="20"/>
          <w:szCs w:val="20"/>
        </w:rPr>
      </w:pPr>
      <w:r w:rsidRPr="00817E62">
        <w:rPr>
          <w:rFonts w:ascii="Arial" w:hAnsi="Arial" w:cs="Arial"/>
          <w:b/>
          <w:bCs/>
          <w:sz w:val="20"/>
          <w:szCs w:val="20"/>
        </w:rPr>
        <w:t xml:space="preserve">12. </w:t>
      </w:r>
      <w:r w:rsidRPr="00817E62">
        <w:rPr>
          <w:rFonts w:ascii="Arial" w:hAnsi="Arial" w:cs="Arial"/>
          <w:b/>
          <w:bCs/>
          <w:sz w:val="20"/>
          <w:szCs w:val="20"/>
        </w:rPr>
        <w:tab/>
        <w:t>PRICE AND PAYMENT</w:t>
      </w:r>
    </w:p>
    <w:p w14:paraId="4B305B2C" w14:textId="77777777" w:rsidR="00093CC3" w:rsidRDefault="00093CC3" w:rsidP="00093CC3">
      <w:pPr>
        <w:spacing w:after="0" w:line="240" w:lineRule="auto"/>
        <w:ind w:left="720" w:hanging="720"/>
        <w:jc w:val="both"/>
        <w:rPr>
          <w:rFonts w:ascii="Arial" w:hAnsi="Arial" w:cs="Arial"/>
          <w:sz w:val="20"/>
          <w:szCs w:val="20"/>
          <w:highlight w:val="yellow"/>
        </w:rPr>
      </w:pPr>
      <w:r w:rsidRPr="00817E62">
        <w:rPr>
          <w:rFonts w:ascii="Arial" w:hAnsi="Arial" w:cs="Arial"/>
          <w:bCs/>
          <w:sz w:val="20"/>
          <w:szCs w:val="20"/>
        </w:rPr>
        <w:t xml:space="preserve">12.1 </w:t>
      </w:r>
      <w:r w:rsidRPr="00817E62">
        <w:rPr>
          <w:rFonts w:ascii="Arial" w:hAnsi="Arial" w:cs="Arial"/>
          <w:bCs/>
          <w:sz w:val="20"/>
          <w:szCs w:val="20"/>
        </w:rPr>
        <w:tab/>
      </w:r>
      <w:r w:rsidRPr="00817E62">
        <w:rPr>
          <w:rFonts w:ascii="Arial" w:hAnsi="Arial" w:cs="Arial"/>
          <w:sz w:val="20"/>
          <w:szCs w:val="20"/>
        </w:rPr>
        <w:t xml:space="preserve">The </w:t>
      </w:r>
      <w:r>
        <w:rPr>
          <w:rFonts w:ascii="Arial" w:hAnsi="Arial" w:cs="Arial"/>
          <w:sz w:val="20"/>
          <w:szCs w:val="20"/>
        </w:rPr>
        <w:t>Product Core List</w:t>
      </w:r>
      <w:r w:rsidRPr="00817E62">
        <w:rPr>
          <w:rFonts w:ascii="Arial" w:hAnsi="Arial" w:cs="Arial"/>
          <w:sz w:val="20"/>
          <w:szCs w:val="20"/>
        </w:rPr>
        <w:t xml:space="preserve"> Price</w:t>
      </w:r>
      <w:r>
        <w:rPr>
          <w:rFonts w:ascii="Arial" w:hAnsi="Arial" w:cs="Arial"/>
          <w:sz w:val="20"/>
          <w:szCs w:val="20"/>
        </w:rPr>
        <w:t>s</w:t>
      </w:r>
      <w:r w:rsidRPr="00817E62">
        <w:rPr>
          <w:rFonts w:ascii="Arial" w:hAnsi="Arial" w:cs="Arial"/>
          <w:sz w:val="20"/>
          <w:szCs w:val="20"/>
        </w:rPr>
        <w:t xml:space="preserve"> </w:t>
      </w:r>
      <w:r>
        <w:rPr>
          <w:rFonts w:ascii="Arial" w:hAnsi="Arial" w:cs="Arial"/>
          <w:sz w:val="20"/>
          <w:szCs w:val="20"/>
        </w:rPr>
        <w:t>are</w:t>
      </w:r>
      <w:r w:rsidRPr="00817E62">
        <w:rPr>
          <w:rFonts w:ascii="Arial" w:hAnsi="Arial" w:cs="Arial"/>
          <w:sz w:val="20"/>
          <w:szCs w:val="20"/>
        </w:rPr>
        <w:t xml:space="preserve"> specified in the Contract documents and shall include the costs of packaging, packing materials, addressing, labelling, loading and delivery to the addresses named in the Contract or o</w:t>
      </w:r>
      <w:r w:rsidRPr="001E5982">
        <w:rPr>
          <w:rFonts w:ascii="Arial" w:hAnsi="Arial" w:cs="Arial"/>
          <w:sz w:val="20"/>
          <w:szCs w:val="20"/>
        </w:rPr>
        <w:t>rders. Product prices will be reviewed monthly, on production of monthly core price lists to be provided by the Contractor to the University. The University reserves the right to query all prices.</w:t>
      </w:r>
    </w:p>
    <w:p w14:paraId="19267FA1" w14:textId="77777777" w:rsidR="00093CC3" w:rsidRDefault="00093CC3" w:rsidP="00093CC3">
      <w:pPr>
        <w:spacing w:after="0" w:line="240" w:lineRule="auto"/>
        <w:ind w:left="720" w:hanging="720"/>
        <w:jc w:val="both"/>
        <w:rPr>
          <w:rFonts w:ascii="Arial" w:hAnsi="Arial" w:cs="Arial"/>
          <w:sz w:val="20"/>
          <w:szCs w:val="20"/>
          <w:highlight w:val="yellow"/>
        </w:rPr>
      </w:pPr>
    </w:p>
    <w:p w14:paraId="74FAF264"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12.2 </w:t>
      </w:r>
      <w:r w:rsidRPr="00817E62">
        <w:rPr>
          <w:rFonts w:ascii="Arial" w:hAnsi="Arial" w:cs="Arial"/>
          <w:sz w:val="20"/>
          <w:szCs w:val="20"/>
        </w:rPr>
        <w:tab/>
        <w:t xml:space="preserve">Invoices shall show the amount and type of Goods supplied for which payment is claimed together with the agreed prices, the University’s </w:t>
      </w:r>
      <w:r>
        <w:rPr>
          <w:rFonts w:ascii="Arial" w:hAnsi="Arial" w:cs="Arial"/>
          <w:sz w:val="20"/>
          <w:szCs w:val="20"/>
        </w:rPr>
        <w:t>site address</w:t>
      </w:r>
      <w:r w:rsidRPr="00817E62">
        <w:rPr>
          <w:rFonts w:ascii="Arial" w:hAnsi="Arial" w:cs="Arial"/>
          <w:sz w:val="20"/>
          <w:szCs w:val="20"/>
        </w:rPr>
        <w:t>, the date of delivery and any other detail the University may determine and notify to the Contractor</w:t>
      </w:r>
    </w:p>
    <w:p w14:paraId="5A31DB4A" w14:textId="77777777" w:rsidR="00093CC3" w:rsidRPr="00817E62" w:rsidRDefault="00093CC3" w:rsidP="00093CC3">
      <w:pPr>
        <w:spacing w:after="0" w:line="240" w:lineRule="auto"/>
        <w:ind w:left="720" w:hanging="720"/>
        <w:jc w:val="both"/>
        <w:rPr>
          <w:rFonts w:ascii="Arial" w:hAnsi="Arial" w:cs="Arial"/>
          <w:sz w:val="20"/>
          <w:szCs w:val="20"/>
        </w:rPr>
      </w:pPr>
    </w:p>
    <w:p w14:paraId="45B6948D"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12.3 </w:t>
      </w:r>
      <w:r w:rsidRPr="00817E62">
        <w:rPr>
          <w:rFonts w:ascii="Arial" w:hAnsi="Arial" w:cs="Arial"/>
          <w:sz w:val="20"/>
          <w:szCs w:val="20"/>
        </w:rPr>
        <w:tab/>
        <w:t>The University shall pay the Contract Price to the Contractor, by BACS if the University so chooses, within thirty (30) days of a valid invoice being received or the Goods being delivered, whichever is the later, unless, before payment is due, the University has rejected all or any part of the Goods</w:t>
      </w:r>
    </w:p>
    <w:p w14:paraId="086DC9EE" w14:textId="77777777" w:rsidR="00093CC3" w:rsidRPr="00817E62" w:rsidRDefault="00093CC3" w:rsidP="00093CC3">
      <w:pPr>
        <w:spacing w:after="0" w:line="240" w:lineRule="auto"/>
        <w:ind w:left="720" w:hanging="720"/>
        <w:jc w:val="both"/>
        <w:rPr>
          <w:rFonts w:ascii="Arial" w:hAnsi="Arial" w:cs="Arial"/>
          <w:sz w:val="20"/>
          <w:szCs w:val="20"/>
        </w:rPr>
      </w:pPr>
    </w:p>
    <w:p w14:paraId="76E867BB"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12.4  </w:t>
      </w:r>
      <w:r w:rsidRPr="00817E62">
        <w:rPr>
          <w:rFonts w:ascii="Arial" w:hAnsi="Arial" w:cs="Arial"/>
          <w:sz w:val="20"/>
          <w:szCs w:val="20"/>
        </w:rPr>
        <w:tab/>
        <w:t>Whenever under the Contract any sum of money shall be recoverable from or payable by the Contractor, the same may be deducted by the University from any sum then due, or which at any time thereafter may become due, to the Contractor under the Contract or any other contract with the University.</w:t>
      </w:r>
    </w:p>
    <w:p w14:paraId="4CE05A95" w14:textId="77777777" w:rsidR="00093CC3" w:rsidRPr="00817E62" w:rsidRDefault="00093CC3" w:rsidP="00093CC3">
      <w:pPr>
        <w:spacing w:after="0" w:line="240" w:lineRule="auto"/>
        <w:ind w:left="720" w:hanging="720"/>
        <w:jc w:val="both"/>
        <w:rPr>
          <w:rFonts w:ascii="Arial" w:hAnsi="Arial" w:cs="Arial"/>
          <w:sz w:val="20"/>
          <w:szCs w:val="20"/>
        </w:rPr>
      </w:pPr>
    </w:p>
    <w:p w14:paraId="55FFE476"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12.5 </w:t>
      </w:r>
      <w:r w:rsidRPr="00817E62">
        <w:rPr>
          <w:rFonts w:ascii="Arial" w:hAnsi="Arial" w:cs="Arial"/>
          <w:sz w:val="20"/>
          <w:szCs w:val="20"/>
        </w:rPr>
        <w:tab/>
        <w:t>Where either party fails to make payment on a due date the other party  shall be entitled to charge interest on the late payment (except where part or the whole of the payment is withheld due to a bona fide dispute as to entitlement to payment) calculated daily at the rate of 2% above the base rate from time to time of the National Westminster Bank Plc from the due date (whether before or after any judgement) until actual payment and it is agreed by the parties that this clause provides the parties with a substantial remedy pursuant to sections 8 and 9 of the Late Payment of Commercial Debts (Interest) Act 1998.</w:t>
      </w:r>
    </w:p>
    <w:p w14:paraId="54EC7701" w14:textId="77777777" w:rsidR="00093CC3" w:rsidRPr="00817E62" w:rsidRDefault="00093CC3" w:rsidP="00093CC3">
      <w:pPr>
        <w:spacing w:after="0" w:line="240" w:lineRule="auto"/>
        <w:ind w:left="720" w:hanging="720"/>
        <w:jc w:val="both"/>
        <w:rPr>
          <w:rFonts w:ascii="Arial" w:hAnsi="Arial" w:cs="Arial"/>
          <w:sz w:val="20"/>
          <w:szCs w:val="20"/>
        </w:rPr>
      </w:pPr>
    </w:p>
    <w:p w14:paraId="0E9E5009"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12.6</w:t>
      </w:r>
      <w:r w:rsidRPr="00817E62">
        <w:rPr>
          <w:rFonts w:ascii="Arial" w:hAnsi="Arial" w:cs="Arial"/>
          <w:sz w:val="20"/>
          <w:szCs w:val="20"/>
        </w:rPr>
        <w:tab/>
        <w:t>Value Added Tax, where applicable, shall be shown separately on all invoices as a strictly net extra charge.</w:t>
      </w:r>
    </w:p>
    <w:p w14:paraId="6A71279C" w14:textId="77777777" w:rsidR="00093CC3" w:rsidRPr="00817E62" w:rsidRDefault="00093CC3" w:rsidP="00093CC3">
      <w:pPr>
        <w:spacing w:after="0" w:line="240" w:lineRule="auto"/>
        <w:jc w:val="both"/>
        <w:rPr>
          <w:rFonts w:ascii="Arial" w:hAnsi="Arial" w:cs="Arial"/>
          <w:sz w:val="20"/>
          <w:szCs w:val="20"/>
        </w:rPr>
      </w:pPr>
    </w:p>
    <w:p w14:paraId="03EDBB44" w14:textId="5E0D9DF3" w:rsidR="00093CC3" w:rsidRPr="00817E62" w:rsidRDefault="00093CC3" w:rsidP="00DF55B7">
      <w:pPr>
        <w:spacing w:after="0" w:line="240" w:lineRule="auto"/>
        <w:jc w:val="both"/>
        <w:rPr>
          <w:rFonts w:ascii="Arial" w:hAnsi="Arial" w:cs="Arial"/>
          <w:sz w:val="20"/>
          <w:szCs w:val="20"/>
        </w:rPr>
      </w:pPr>
      <w:r w:rsidRPr="00817E62">
        <w:rPr>
          <w:rFonts w:ascii="Arial" w:hAnsi="Arial" w:cs="Arial"/>
          <w:b/>
          <w:sz w:val="20"/>
          <w:szCs w:val="20"/>
        </w:rPr>
        <w:t xml:space="preserve">13. </w:t>
      </w:r>
      <w:r w:rsidRPr="00817E62">
        <w:rPr>
          <w:rFonts w:ascii="Arial" w:hAnsi="Arial" w:cs="Arial"/>
          <w:b/>
          <w:sz w:val="20"/>
          <w:szCs w:val="20"/>
        </w:rPr>
        <w:tab/>
      </w:r>
      <w:r w:rsidR="00DF55B7">
        <w:rPr>
          <w:rFonts w:ascii="Arial" w:hAnsi="Arial" w:cs="Arial"/>
          <w:b/>
          <w:sz w:val="20"/>
          <w:szCs w:val="20"/>
        </w:rPr>
        <w:t>NOT USED</w:t>
      </w:r>
      <w:r w:rsidRPr="00817E62">
        <w:rPr>
          <w:rFonts w:ascii="Arial" w:hAnsi="Arial" w:cs="Arial"/>
          <w:sz w:val="20"/>
          <w:szCs w:val="20"/>
        </w:rPr>
        <w:tab/>
      </w:r>
    </w:p>
    <w:p w14:paraId="5235DD4B" w14:textId="77777777" w:rsidR="00093CC3" w:rsidRPr="00817E62" w:rsidRDefault="00093CC3" w:rsidP="00093CC3">
      <w:pPr>
        <w:spacing w:after="0" w:line="240" w:lineRule="auto"/>
        <w:jc w:val="both"/>
        <w:rPr>
          <w:rFonts w:ascii="Arial" w:hAnsi="Arial" w:cs="Arial"/>
          <w:sz w:val="20"/>
          <w:szCs w:val="20"/>
        </w:rPr>
      </w:pPr>
    </w:p>
    <w:p w14:paraId="77776BEC"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14. </w:t>
      </w:r>
      <w:r w:rsidRPr="00817E62">
        <w:rPr>
          <w:rFonts w:ascii="Arial" w:hAnsi="Arial" w:cs="Arial"/>
          <w:b/>
          <w:sz w:val="20"/>
          <w:szCs w:val="20"/>
        </w:rPr>
        <w:tab/>
        <w:t>INSURANCE</w:t>
      </w:r>
    </w:p>
    <w:p w14:paraId="3B74293B"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14.1 </w:t>
      </w:r>
      <w:r w:rsidRPr="00817E62">
        <w:rPr>
          <w:rFonts w:ascii="Arial" w:hAnsi="Arial" w:cs="Arial"/>
          <w:sz w:val="20"/>
          <w:szCs w:val="20"/>
        </w:rPr>
        <w:tab/>
        <w:t xml:space="preserve">Without prejudice to its liability to indemnify the University under Clause 13 the Contractor shall throughout the duration of this Contract maintain the following insurances with a reputable insurance company: </w:t>
      </w:r>
    </w:p>
    <w:p w14:paraId="725E96DF"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 xml:space="preserve">14.1.1 </w:t>
      </w:r>
      <w:r w:rsidRPr="00817E62">
        <w:rPr>
          <w:rFonts w:ascii="Arial" w:hAnsi="Arial" w:cs="Arial"/>
          <w:sz w:val="20"/>
          <w:szCs w:val="20"/>
        </w:rPr>
        <w:tab/>
        <w:t>third party insurance against all loss of and damage to property and injury to persons (including death) under which the cover shall not be less than £10,000,000 in respect of any one incident.</w:t>
      </w:r>
    </w:p>
    <w:p w14:paraId="31CECC11" w14:textId="77777777" w:rsidR="00093CC3" w:rsidRPr="00817E62" w:rsidRDefault="00093CC3" w:rsidP="00093CC3">
      <w:pPr>
        <w:spacing w:after="0" w:line="240" w:lineRule="auto"/>
        <w:ind w:left="720" w:hanging="720"/>
        <w:jc w:val="both"/>
        <w:rPr>
          <w:rFonts w:ascii="Arial" w:hAnsi="Arial" w:cs="Arial"/>
          <w:sz w:val="20"/>
          <w:szCs w:val="20"/>
        </w:rPr>
      </w:pPr>
    </w:p>
    <w:p w14:paraId="6577871C"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14.2  </w:t>
      </w:r>
      <w:r w:rsidRPr="00817E62">
        <w:rPr>
          <w:rFonts w:ascii="Arial" w:hAnsi="Arial" w:cs="Arial"/>
          <w:sz w:val="20"/>
          <w:szCs w:val="20"/>
        </w:rPr>
        <w:tab/>
        <w:t>The Contractor shall upon request made from time to time produce to the University documentary evidence that the insurance required by Clause 14.1 is properly maintained.</w:t>
      </w:r>
    </w:p>
    <w:p w14:paraId="1B56B695"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lastRenderedPageBreak/>
        <w:t xml:space="preserve">15. </w:t>
      </w:r>
      <w:r w:rsidRPr="00817E62">
        <w:rPr>
          <w:rFonts w:ascii="Arial" w:hAnsi="Arial" w:cs="Arial"/>
          <w:b/>
          <w:sz w:val="20"/>
          <w:szCs w:val="20"/>
        </w:rPr>
        <w:tab/>
        <w:t>ASSIGNMENT AND SUB-LETTING</w:t>
      </w:r>
    </w:p>
    <w:p w14:paraId="68A73377"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Neither party shall assign any of its obligations under the Contract without the prior written consent of the other party, which shall not be unreasonably withheld.</w:t>
      </w:r>
    </w:p>
    <w:p w14:paraId="716E450D" w14:textId="77777777" w:rsidR="00093CC3" w:rsidRPr="00817E62" w:rsidRDefault="00093CC3" w:rsidP="00093CC3">
      <w:pPr>
        <w:spacing w:after="0" w:line="240" w:lineRule="auto"/>
        <w:jc w:val="both"/>
        <w:rPr>
          <w:rFonts w:ascii="Arial" w:hAnsi="Arial" w:cs="Arial"/>
          <w:sz w:val="20"/>
          <w:szCs w:val="20"/>
        </w:rPr>
      </w:pPr>
    </w:p>
    <w:p w14:paraId="2E5C0859"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16.  </w:t>
      </w:r>
      <w:r w:rsidRPr="00817E62">
        <w:rPr>
          <w:rFonts w:ascii="Arial" w:hAnsi="Arial" w:cs="Arial"/>
          <w:b/>
          <w:sz w:val="20"/>
          <w:szCs w:val="20"/>
        </w:rPr>
        <w:tab/>
        <w:t>CONFIDENTIALITY</w:t>
      </w:r>
      <w:r w:rsidRPr="00817E62">
        <w:rPr>
          <w:rFonts w:ascii="Arial" w:hAnsi="Arial" w:cs="Arial"/>
          <w:b/>
          <w:sz w:val="20"/>
          <w:szCs w:val="20"/>
        </w:rPr>
        <w:tab/>
      </w:r>
      <w:r w:rsidRPr="00817E62">
        <w:rPr>
          <w:rFonts w:ascii="Arial" w:hAnsi="Arial" w:cs="Arial"/>
          <w:b/>
          <w:sz w:val="20"/>
          <w:szCs w:val="20"/>
        </w:rPr>
        <w:tab/>
      </w:r>
    </w:p>
    <w:p w14:paraId="1BB9054B"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 xml:space="preserve">16.1 </w:t>
      </w:r>
      <w:r w:rsidRPr="00817E62">
        <w:rPr>
          <w:rFonts w:ascii="Arial" w:hAnsi="Arial" w:cs="Arial"/>
          <w:sz w:val="20"/>
          <w:szCs w:val="20"/>
        </w:rPr>
        <w:tab/>
        <w:t>The Contractor undertakes to treat as confidential all information relating to:</w:t>
      </w:r>
    </w:p>
    <w:p w14:paraId="240CC240" w14:textId="77777777" w:rsidR="00093CC3" w:rsidRPr="00817E62" w:rsidRDefault="00093CC3" w:rsidP="00093CC3">
      <w:pPr>
        <w:spacing w:after="0" w:line="240" w:lineRule="auto"/>
        <w:ind w:firstLine="720"/>
        <w:jc w:val="both"/>
        <w:rPr>
          <w:rFonts w:ascii="Arial" w:hAnsi="Arial" w:cs="Arial"/>
          <w:sz w:val="20"/>
          <w:szCs w:val="20"/>
        </w:rPr>
      </w:pPr>
      <w:r w:rsidRPr="00817E62">
        <w:rPr>
          <w:rFonts w:ascii="Arial" w:hAnsi="Arial" w:cs="Arial"/>
          <w:sz w:val="20"/>
          <w:szCs w:val="20"/>
        </w:rPr>
        <w:t xml:space="preserve">16.1.1 </w:t>
      </w:r>
      <w:r w:rsidRPr="00817E62">
        <w:rPr>
          <w:rFonts w:ascii="Arial" w:hAnsi="Arial" w:cs="Arial"/>
          <w:sz w:val="20"/>
          <w:szCs w:val="20"/>
        </w:rPr>
        <w:tab/>
        <w:t>the business and operations of the University;</w:t>
      </w:r>
    </w:p>
    <w:p w14:paraId="1884C6FA" w14:textId="77777777" w:rsidR="00093CC3" w:rsidRPr="00817E62" w:rsidRDefault="00093CC3" w:rsidP="00093CC3">
      <w:pPr>
        <w:spacing w:after="0" w:line="240" w:lineRule="auto"/>
        <w:ind w:firstLine="720"/>
        <w:jc w:val="both"/>
        <w:rPr>
          <w:rFonts w:ascii="Arial" w:hAnsi="Arial" w:cs="Arial"/>
          <w:sz w:val="20"/>
          <w:szCs w:val="20"/>
        </w:rPr>
      </w:pPr>
      <w:r w:rsidRPr="00817E62">
        <w:rPr>
          <w:rFonts w:ascii="Arial" w:hAnsi="Arial" w:cs="Arial"/>
          <w:sz w:val="20"/>
          <w:szCs w:val="20"/>
        </w:rPr>
        <w:t>16.1.2</w:t>
      </w:r>
      <w:r w:rsidRPr="00817E62">
        <w:rPr>
          <w:rFonts w:ascii="Arial" w:hAnsi="Arial" w:cs="Arial"/>
          <w:sz w:val="20"/>
          <w:szCs w:val="20"/>
        </w:rPr>
        <w:tab/>
        <w:t>the terms and conditions of this Contract; and</w:t>
      </w:r>
    </w:p>
    <w:p w14:paraId="38D2215D"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 xml:space="preserve">16.1.3 </w:t>
      </w:r>
      <w:r w:rsidRPr="00817E62">
        <w:rPr>
          <w:rFonts w:ascii="Arial" w:hAnsi="Arial" w:cs="Arial"/>
          <w:sz w:val="20"/>
          <w:szCs w:val="20"/>
        </w:rPr>
        <w:tab/>
        <w:t>all information relating to third parties obtained through the Contractor’s supply of the Goods and not disclose or use such information except as may be necessary for the supply of the Goods.</w:t>
      </w:r>
    </w:p>
    <w:p w14:paraId="7056BDA1" w14:textId="77777777" w:rsidR="00093CC3" w:rsidRPr="00817E62" w:rsidRDefault="00093CC3" w:rsidP="00093CC3">
      <w:pPr>
        <w:spacing w:after="0" w:line="240" w:lineRule="auto"/>
        <w:ind w:left="720" w:hanging="720"/>
        <w:jc w:val="both"/>
        <w:rPr>
          <w:rFonts w:ascii="Arial" w:hAnsi="Arial" w:cs="Arial"/>
          <w:sz w:val="20"/>
          <w:szCs w:val="20"/>
        </w:rPr>
      </w:pPr>
    </w:p>
    <w:p w14:paraId="4AB5C951"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16.2 </w:t>
      </w:r>
      <w:r w:rsidRPr="00817E62">
        <w:rPr>
          <w:rFonts w:ascii="Arial" w:hAnsi="Arial" w:cs="Arial"/>
          <w:sz w:val="20"/>
          <w:szCs w:val="20"/>
        </w:rPr>
        <w:tab/>
        <w:t>The Contractor shall ensure that its employees, sub-contractors, and agents comply with confidentiality obligations set out in Clause 16.1.</w:t>
      </w:r>
    </w:p>
    <w:p w14:paraId="3AF8FDC5" w14:textId="77777777" w:rsidR="00093CC3" w:rsidRPr="00817E62" w:rsidRDefault="00093CC3" w:rsidP="00093CC3">
      <w:pPr>
        <w:spacing w:after="0" w:line="240" w:lineRule="auto"/>
        <w:jc w:val="both"/>
        <w:rPr>
          <w:rFonts w:ascii="Arial" w:hAnsi="Arial" w:cs="Arial"/>
          <w:sz w:val="20"/>
          <w:szCs w:val="20"/>
        </w:rPr>
      </w:pPr>
    </w:p>
    <w:p w14:paraId="7D2C4422" w14:textId="77777777" w:rsidR="00093CC3" w:rsidRPr="00817E62" w:rsidRDefault="00093CC3" w:rsidP="00093CC3">
      <w:pPr>
        <w:spacing w:after="0" w:line="240" w:lineRule="auto"/>
        <w:ind w:left="709" w:hanging="709"/>
        <w:jc w:val="both"/>
        <w:rPr>
          <w:rFonts w:ascii="Arial" w:hAnsi="Arial" w:cs="Arial"/>
          <w:sz w:val="20"/>
          <w:szCs w:val="20"/>
        </w:rPr>
      </w:pPr>
      <w:r w:rsidRPr="00817E62">
        <w:rPr>
          <w:rFonts w:ascii="Arial" w:hAnsi="Arial" w:cs="Arial"/>
          <w:sz w:val="20"/>
          <w:szCs w:val="20"/>
        </w:rPr>
        <w:t xml:space="preserve">16.3 </w:t>
      </w:r>
      <w:r w:rsidRPr="00817E62">
        <w:rPr>
          <w:rFonts w:ascii="Arial" w:hAnsi="Arial" w:cs="Arial"/>
          <w:sz w:val="20"/>
          <w:szCs w:val="20"/>
        </w:rPr>
        <w:tab/>
        <w:t>The provisions of Clauses 16.1, and 16.2</w:t>
      </w:r>
      <w:r>
        <w:rPr>
          <w:rFonts w:ascii="Arial" w:hAnsi="Arial" w:cs="Arial"/>
          <w:sz w:val="20"/>
          <w:szCs w:val="20"/>
        </w:rPr>
        <w:t>,</w:t>
      </w:r>
      <w:r w:rsidRPr="00817E62">
        <w:rPr>
          <w:rFonts w:ascii="Arial" w:hAnsi="Arial" w:cs="Arial"/>
          <w:sz w:val="20"/>
          <w:szCs w:val="20"/>
        </w:rPr>
        <w:t xml:space="preserve"> shall not apply to:</w:t>
      </w:r>
    </w:p>
    <w:p w14:paraId="263EB6D4"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16.3.1 any information in the public domain otherwise than through act or default of (or on behalf of) the Contractor and;</w:t>
      </w:r>
    </w:p>
    <w:p w14:paraId="4EF89AD6" w14:textId="77777777" w:rsidR="00093CC3" w:rsidRPr="00817E62" w:rsidRDefault="00093CC3" w:rsidP="00093CC3">
      <w:pPr>
        <w:spacing w:after="0" w:line="240" w:lineRule="auto"/>
        <w:ind w:firstLine="720"/>
        <w:jc w:val="both"/>
        <w:rPr>
          <w:rFonts w:ascii="Arial" w:hAnsi="Arial" w:cs="Arial"/>
          <w:sz w:val="20"/>
          <w:szCs w:val="20"/>
        </w:rPr>
      </w:pPr>
      <w:r w:rsidRPr="00817E62">
        <w:rPr>
          <w:rFonts w:ascii="Arial" w:hAnsi="Arial" w:cs="Arial"/>
          <w:sz w:val="20"/>
          <w:szCs w:val="20"/>
        </w:rPr>
        <w:t>16.3.2 disclosure of any information where this is required by law.</w:t>
      </w:r>
    </w:p>
    <w:p w14:paraId="3258E9F2" w14:textId="77777777" w:rsidR="00093CC3" w:rsidRPr="00817E62" w:rsidRDefault="00093CC3" w:rsidP="00093CC3">
      <w:pPr>
        <w:spacing w:after="0" w:line="240" w:lineRule="auto"/>
        <w:ind w:left="720" w:hanging="720"/>
        <w:jc w:val="both"/>
        <w:rPr>
          <w:rFonts w:ascii="Arial" w:hAnsi="Arial" w:cs="Arial"/>
          <w:sz w:val="20"/>
          <w:szCs w:val="20"/>
        </w:rPr>
      </w:pPr>
    </w:p>
    <w:p w14:paraId="1813B977"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16.4 </w:t>
      </w:r>
      <w:r w:rsidRPr="00817E62">
        <w:rPr>
          <w:rFonts w:ascii="Arial" w:hAnsi="Arial" w:cs="Arial"/>
          <w:sz w:val="20"/>
          <w:szCs w:val="20"/>
        </w:rPr>
        <w:tab/>
        <w:t>The Contractor acknowledges that, in responding to requests for information in relation to this Contract which are made under the Freedom of Information Act 2000 or any statutory modification or re-enactment thereof or any related guidelines or codes of practice, the University shall be entitled to provide information in relation to this Contract, save such information which in the University’s opinion is exempt information as described within any provisions of Part II of the Freedom of Information Act 2000, and where it is in the public interest to maintain the exemption.</w:t>
      </w:r>
    </w:p>
    <w:p w14:paraId="47BEC7D2" w14:textId="77777777" w:rsidR="00093CC3" w:rsidRPr="00817E62" w:rsidRDefault="00093CC3" w:rsidP="00093CC3">
      <w:pPr>
        <w:spacing w:after="0" w:line="240" w:lineRule="auto"/>
        <w:ind w:left="720" w:hanging="720"/>
        <w:jc w:val="both"/>
        <w:rPr>
          <w:rFonts w:ascii="Arial" w:hAnsi="Arial" w:cs="Arial"/>
          <w:sz w:val="20"/>
          <w:szCs w:val="20"/>
        </w:rPr>
      </w:pPr>
    </w:p>
    <w:p w14:paraId="7D04A8F7"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16.5 </w:t>
      </w:r>
      <w:r w:rsidRPr="00817E62">
        <w:rPr>
          <w:rFonts w:ascii="Arial" w:hAnsi="Arial" w:cs="Arial"/>
          <w:sz w:val="20"/>
          <w:szCs w:val="20"/>
        </w:rPr>
        <w:tab/>
        <w:t>The Contractor shall assist the University at no additional charge in meeting any requests for information in relation to this Contract which are made to the University in connection with the Freedom of Information Act 2000 or any statutory modification or re-enactment thereof, or any related guidelines or codes of practice. The University may from time to time serve on the Contractor an information notice requiring the Contractor within such time and in such form as is specified in the information notice, to furnish to the University such information as the University may reasonably require relating to such requests for information.</w:t>
      </w:r>
    </w:p>
    <w:p w14:paraId="36D2F83A" w14:textId="77777777" w:rsidR="00093CC3" w:rsidRPr="00817E62" w:rsidRDefault="00093CC3" w:rsidP="00093CC3">
      <w:pPr>
        <w:spacing w:after="0" w:line="240" w:lineRule="auto"/>
        <w:jc w:val="both"/>
        <w:rPr>
          <w:rFonts w:ascii="Arial" w:hAnsi="Arial" w:cs="Arial"/>
          <w:sz w:val="20"/>
          <w:szCs w:val="20"/>
        </w:rPr>
      </w:pPr>
    </w:p>
    <w:p w14:paraId="5689A382"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17. </w:t>
      </w:r>
      <w:r w:rsidRPr="00817E62">
        <w:rPr>
          <w:rFonts w:ascii="Arial" w:hAnsi="Arial" w:cs="Arial"/>
          <w:b/>
          <w:sz w:val="20"/>
          <w:szCs w:val="20"/>
        </w:rPr>
        <w:tab/>
        <w:t xml:space="preserve">DATA PROTECTION AND INFORMATION SECURITY </w:t>
      </w:r>
    </w:p>
    <w:p w14:paraId="79529547"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17.1 </w:t>
      </w:r>
      <w:r w:rsidRPr="00817E62">
        <w:rPr>
          <w:rFonts w:ascii="Arial" w:hAnsi="Arial" w:cs="Arial"/>
          <w:sz w:val="20"/>
          <w:szCs w:val="20"/>
        </w:rPr>
        <w:tab/>
        <w:t>The Contractor’s attention is drawn to the need to protect personal data in accordance with the provisions and principles of the Data Protection Act 1998 and in particular to the need to ensure the reliability of the staff having access to the data.</w:t>
      </w:r>
    </w:p>
    <w:p w14:paraId="7035C9F0" w14:textId="77777777" w:rsidR="00093CC3" w:rsidRPr="00817E62" w:rsidRDefault="00093CC3" w:rsidP="00093CC3">
      <w:pPr>
        <w:spacing w:after="0" w:line="240" w:lineRule="auto"/>
        <w:ind w:left="720" w:hanging="720"/>
        <w:jc w:val="both"/>
        <w:rPr>
          <w:rFonts w:ascii="Arial" w:hAnsi="Arial" w:cs="Arial"/>
          <w:sz w:val="20"/>
          <w:szCs w:val="20"/>
        </w:rPr>
      </w:pPr>
    </w:p>
    <w:p w14:paraId="5A90F3D9"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17.2 </w:t>
      </w:r>
      <w:r w:rsidRPr="00817E62">
        <w:rPr>
          <w:rFonts w:ascii="Arial" w:hAnsi="Arial" w:cs="Arial"/>
          <w:sz w:val="20"/>
          <w:szCs w:val="20"/>
        </w:rPr>
        <w:tab/>
        <w:t>The Contractor shall indemnify the University against all claims and proceedings and all liability, loss, costs and expenses incurred in connection therewith made or brought by any person in respect of any loss, damage or distress caused to that person by the disclosure of any personal data by the Contractor, its servants or agents.</w:t>
      </w:r>
    </w:p>
    <w:p w14:paraId="05E7A8D2" w14:textId="77777777" w:rsidR="00093CC3" w:rsidRPr="00817E62" w:rsidRDefault="00093CC3" w:rsidP="00093CC3">
      <w:pPr>
        <w:spacing w:after="0" w:line="240" w:lineRule="auto"/>
        <w:jc w:val="both"/>
        <w:rPr>
          <w:rFonts w:ascii="Arial" w:hAnsi="Arial" w:cs="Arial"/>
          <w:sz w:val="20"/>
          <w:szCs w:val="20"/>
        </w:rPr>
      </w:pPr>
    </w:p>
    <w:p w14:paraId="234443BA"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 xml:space="preserve">17.3  </w:t>
      </w:r>
      <w:r w:rsidRPr="00817E62">
        <w:rPr>
          <w:rFonts w:ascii="Arial" w:hAnsi="Arial" w:cs="Arial"/>
          <w:sz w:val="20"/>
          <w:szCs w:val="20"/>
        </w:rPr>
        <w:tab/>
        <w:t>“personal data” has the same meaning as the Data Protection Act 1998, s.1(3).</w:t>
      </w:r>
    </w:p>
    <w:p w14:paraId="0CE6FC55" w14:textId="77777777" w:rsidR="00093CC3" w:rsidRPr="00817E62" w:rsidRDefault="00093CC3" w:rsidP="00093CC3">
      <w:pPr>
        <w:spacing w:after="0" w:line="240" w:lineRule="auto"/>
        <w:jc w:val="both"/>
        <w:rPr>
          <w:rFonts w:ascii="Arial" w:hAnsi="Arial" w:cs="Arial"/>
          <w:sz w:val="20"/>
          <w:szCs w:val="20"/>
        </w:rPr>
      </w:pPr>
    </w:p>
    <w:p w14:paraId="146B007B"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18.</w:t>
      </w:r>
      <w:r w:rsidRPr="00817E62">
        <w:rPr>
          <w:rFonts w:ascii="Arial" w:hAnsi="Arial" w:cs="Arial"/>
          <w:b/>
          <w:sz w:val="20"/>
          <w:szCs w:val="20"/>
        </w:rPr>
        <w:tab/>
        <w:t xml:space="preserve"> INSOLVENCY</w:t>
      </w:r>
    </w:p>
    <w:p w14:paraId="67FE199E"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18.1</w:t>
      </w:r>
      <w:r w:rsidRPr="00817E62">
        <w:rPr>
          <w:rFonts w:ascii="Arial" w:hAnsi="Arial" w:cs="Arial"/>
          <w:sz w:val="20"/>
          <w:szCs w:val="20"/>
        </w:rPr>
        <w:tab/>
        <w:t>The University may at any time by notice in writing summarily terminate the Contract without compensation to the Contractor in any of the following events:-</w:t>
      </w:r>
    </w:p>
    <w:p w14:paraId="1A299F50" w14:textId="77777777" w:rsidR="00093CC3" w:rsidRPr="00817E62" w:rsidRDefault="00093CC3" w:rsidP="00093CC3">
      <w:pPr>
        <w:spacing w:after="0" w:line="240" w:lineRule="auto"/>
        <w:ind w:left="720" w:hanging="720"/>
        <w:jc w:val="both"/>
        <w:rPr>
          <w:rFonts w:ascii="Arial" w:hAnsi="Arial" w:cs="Arial"/>
          <w:sz w:val="20"/>
          <w:szCs w:val="20"/>
        </w:rPr>
      </w:pPr>
    </w:p>
    <w:p w14:paraId="49D17C88"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18.2 </w:t>
      </w:r>
      <w:r w:rsidRPr="00817E62">
        <w:rPr>
          <w:rFonts w:ascii="Arial" w:hAnsi="Arial" w:cs="Arial"/>
          <w:sz w:val="20"/>
          <w:szCs w:val="20"/>
        </w:rPr>
        <w:tab/>
        <w:t xml:space="preserve">If the Contractor, being an individual, or, where the Contractor is a firm, any partner in that firm shall at any time become bankrupt, or shall have a receiving order, administration order or interim order made against him, or shall make any composition or scheme of arrangement with or for the benefit of his creditors, or shall make any conveyance or assignment for the benefit of this creditors, or shall purport to do so; or </w:t>
      </w:r>
    </w:p>
    <w:p w14:paraId="04A3374A" w14:textId="77777777" w:rsidR="00093CC3" w:rsidRPr="00817E62" w:rsidRDefault="00093CC3" w:rsidP="00093CC3">
      <w:pPr>
        <w:spacing w:after="0" w:line="240" w:lineRule="auto"/>
        <w:ind w:left="720" w:hanging="720"/>
        <w:jc w:val="both"/>
        <w:rPr>
          <w:rFonts w:ascii="Arial" w:hAnsi="Arial" w:cs="Arial"/>
          <w:sz w:val="20"/>
          <w:szCs w:val="20"/>
        </w:rPr>
      </w:pPr>
    </w:p>
    <w:p w14:paraId="048CC91C"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18.3 </w:t>
      </w:r>
      <w:r w:rsidRPr="00817E62">
        <w:rPr>
          <w:rFonts w:ascii="Arial" w:hAnsi="Arial" w:cs="Arial"/>
          <w:sz w:val="20"/>
          <w:szCs w:val="20"/>
        </w:rPr>
        <w:tab/>
        <w:t xml:space="preserve">If the Contractor being a company shall pass a resolution or the court shall make an order, that the company shall be wound up (except for the purpose of amalgamation or reconstruction), or </w:t>
      </w:r>
      <w:r w:rsidRPr="00817E62">
        <w:rPr>
          <w:rFonts w:ascii="Arial" w:hAnsi="Arial" w:cs="Arial"/>
          <w:sz w:val="20"/>
          <w:szCs w:val="20"/>
        </w:rPr>
        <w:lastRenderedPageBreak/>
        <w:t>if an administrative receiver on behalf of a creditor shall be appointed, or if the court shall make an administration order, or if circumstances shall arise which entitle the court or creditor to appoint an administrative receiver or which entitle the court to make a winding-up order or administration order; provided always that such termination shall not prejudice or affect any right of action or remedy which shall have accrued or shall accrue thereafter to the University.</w:t>
      </w:r>
    </w:p>
    <w:p w14:paraId="280BE5A1" w14:textId="77777777" w:rsidR="00093CC3" w:rsidRPr="00817E62" w:rsidRDefault="00093CC3" w:rsidP="00093CC3">
      <w:pPr>
        <w:spacing w:after="0" w:line="240" w:lineRule="auto"/>
        <w:jc w:val="both"/>
        <w:rPr>
          <w:rFonts w:ascii="Arial" w:hAnsi="Arial" w:cs="Arial"/>
          <w:b/>
          <w:sz w:val="20"/>
          <w:szCs w:val="20"/>
        </w:rPr>
      </w:pPr>
    </w:p>
    <w:p w14:paraId="6B751CA4"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19. </w:t>
      </w:r>
      <w:r w:rsidRPr="00817E62">
        <w:rPr>
          <w:rFonts w:ascii="Arial" w:hAnsi="Arial" w:cs="Arial"/>
          <w:b/>
          <w:sz w:val="20"/>
          <w:szCs w:val="20"/>
        </w:rPr>
        <w:tab/>
        <w:t>PUBLICITY</w:t>
      </w:r>
    </w:p>
    <w:p w14:paraId="06D8A08A"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The Contractor shall not advertise or publicly announce that it is supplying services or undertaking work for the University without the prior consent of the University, such consent not to be unreasonably withheld.</w:t>
      </w:r>
    </w:p>
    <w:p w14:paraId="3F938368" w14:textId="77777777" w:rsidR="00093CC3" w:rsidRPr="00817E62" w:rsidRDefault="00093CC3" w:rsidP="00093CC3">
      <w:pPr>
        <w:spacing w:after="0" w:line="240" w:lineRule="auto"/>
        <w:jc w:val="both"/>
        <w:rPr>
          <w:rFonts w:ascii="Arial" w:hAnsi="Arial" w:cs="Arial"/>
          <w:sz w:val="20"/>
          <w:szCs w:val="20"/>
        </w:rPr>
      </w:pPr>
    </w:p>
    <w:p w14:paraId="19250C3E"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20. </w:t>
      </w:r>
      <w:r w:rsidRPr="00817E62">
        <w:rPr>
          <w:rFonts w:ascii="Arial" w:hAnsi="Arial" w:cs="Arial"/>
          <w:b/>
          <w:sz w:val="20"/>
          <w:szCs w:val="20"/>
        </w:rPr>
        <w:tab/>
        <w:t>TERMINATION</w:t>
      </w:r>
    </w:p>
    <w:p w14:paraId="3D5369BC"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The University may, in addition to its rights under any other provision of the Contract, terminate the Contract at any time by giving the Contractor three months’ written notice.  Upon the expiration of the notice, the Contract shall terminate without prejudice to the rights of the parties accrued to the date of termination.</w:t>
      </w:r>
    </w:p>
    <w:p w14:paraId="440C2883" w14:textId="77777777" w:rsidR="00093CC3" w:rsidRPr="00817E62" w:rsidRDefault="00093CC3" w:rsidP="00093CC3">
      <w:pPr>
        <w:spacing w:after="0" w:line="240" w:lineRule="auto"/>
        <w:jc w:val="both"/>
        <w:rPr>
          <w:rFonts w:ascii="Arial" w:hAnsi="Arial" w:cs="Arial"/>
          <w:b/>
          <w:sz w:val="20"/>
          <w:szCs w:val="20"/>
        </w:rPr>
      </w:pPr>
    </w:p>
    <w:p w14:paraId="217B13EA"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21. </w:t>
      </w:r>
      <w:r w:rsidRPr="00817E62">
        <w:rPr>
          <w:rFonts w:ascii="Arial" w:hAnsi="Arial" w:cs="Arial"/>
          <w:b/>
          <w:sz w:val="20"/>
          <w:szCs w:val="20"/>
        </w:rPr>
        <w:tab/>
        <w:t>NOTICES</w:t>
      </w:r>
    </w:p>
    <w:p w14:paraId="09B7C82F"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21.1 </w:t>
      </w:r>
      <w:r w:rsidRPr="00817E62">
        <w:rPr>
          <w:rFonts w:ascii="Arial" w:hAnsi="Arial" w:cs="Arial"/>
          <w:sz w:val="20"/>
          <w:szCs w:val="20"/>
        </w:rPr>
        <w:tab/>
        <w:t>Any notice required to be given to the Contractor pursuant to this Contract shall be in writing and may be given:</w:t>
      </w:r>
    </w:p>
    <w:p w14:paraId="6A87742F"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21.1.1  by delivering the notice to or leaving the notice for the Contractor at the Contractor’s last known place of abode or business or, if the Contractor is a company, at the registered office of the company, in which case the notice shall be deemed to have been duly served at the time it is so delivered or left; or</w:t>
      </w:r>
    </w:p>
    <w:p w14:paraId="6981295B"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 xml:space="preserve">21.1.2 posting the notice in a pre-paid envelope addressed to the Contractor at the Contractor’s last known place of abode or business or, if the Contractor is a company, at the registered office of the company, in which case the notice shall be deemed to have been duly served at the time it would be delivered in the ordinary course of post; </w:t>
      </w:r>
    </w:p>
    <w:p w14:paraId="1B1C72AF" w14:textId="77777777" w:rsidR="00093CC3" w:rsidRPr="00817E62" w:rsidRDefault="00093CC3" w:rsidP="00093CC3">
      <w:pPr>
        <w:spacing w:after="0" w:line="240" w:lineRule="auto"/>
        <w:ind w:left="720" w:hanging="720"/>
        <w:jc w:val="both"/>
        <w:rPr>
          <w:rFonts w:ascii="Arial" w:hAnsi="Arial" w:cs="Arial"/>
          <w:sz w:val="20"/>
          <w:szCs w:val="20"/>
        </w:rPr>
      </w:pPr>
    </w:p>
    <w:p w14:paraId="2D686942"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21.2 </w:t>
      </w:r>
      <w:r w:rsidRPr="00817E62">
        <w:rPr>
          <w:rFonts w:ascii="Arial" w:hAnsi="Arial" w:cs="Arial"/>
          <w:sz w:val="20"/>
          <w:szCs w:val="20"/>
        </w:rPr>
        <w:tab/>
        <w:t>Any notice to the University under this Contract shall be in writing and addressed to the Authorised Officer at the address shown in clause 1.1.6 or such alternative address as shall have been notified to the Contractor in writing.  Such notice may be delivered by any of the methods described in Clauses 21.1 above, and the notice shall be deemed to have been served at the time stipulated therein.</w:t>
      </w:r>
    </w:p>
    <w:p w14:paraId="199ADFF9" w14:textId="77777777" w:rsidR="00093CC3" w:rsidRPr="00817E62" w:rsidRDefault="00093CC3" w:rsidP="00093CC3">
      <w:pPr>
        <w:spacing w:after="0" w:line="240" w:lineRule="auto"/>
        <w:jc w:val="both"/>
        <w:rPr>
          <w:rFonts w:ascii="Arial" w:hAnsi="Arial" w:cs="Arial"/>
          <w:b/>
          <w:sz w:val="20"/>
          <w:szCs w:val="20"/>
        </w:rPr>
      </w:pPr>
    </w:p>
    <w:p w14:paraId="658F0283"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22. </w:t>
      </w:r>
      <w:r w:rsidRPr="00817E62">
        <w:rPr>
          <w:rFonts w:ascii="Arial" w:hAnsi="Arial" w:cs="Arial"/>
          <w:b/>
          <w:sz w:val="20"/>
          <w:szCs w:val="20"/>
        </w:rPr>
        <w:tab/>
        <w:t>LAW</w:t>
      </w:r>
    </w:p>
    <w:p w14:paraId="3A603820"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The parties accept the non-exclusive jurisdiction of the English courts and agree that the Contract is to be governed and construed according to English Law.</w:t>
      </w:r>
    </w:p>
    <w:p w14:paraId="185609FB" w14:textId="77777777" w:rsidR="00093CC3" w:rsidRPr="00817E62" w:rsidRDefault="00093CC3" w:rsidP="00093CC3">
      <w:pPr>
        <w:spacing w:after="0" w:line="240" w:lineRule="auto"/>
        <w:jc w:val="both"/>
        <w:rPr>
          <w:rFonts w:ascii="Arial" w:hAnsi="Arial" w:cs="Arial"/>
          <w:b/>
          <w:sz w:val="20"/>
          <w:szCs w:val="20"/>
        </w:rPr>
      </w:pPr>
    </w:p>
    <w:p w14:paraId="37C99A4E"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23. </w:t>
      </w:r>
      <w:r w:rsidRPr="00817E62">
        <w:rPr>
          <w:rFonts w:ascii="Arial" w:hAnsi="Arial" w:cs="Arial"/>
          <w:b/>
          <w:sz w:val="20"/>
          <w:szCs w:val="20"/>
        </w:rPr>
        <w:tab/>
        <w:t>AGENCY</w:t>
      </w:r>
    </w:p>
    <w:p w14:paraId="4C317E0C"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The Contractor is not and shall in no circumstances hold itself out as being the agent of the University, otherwise than in circumstances expressly permitted by the Contract if any.</w:t>
      </w:r>
    </w:p>
    <w:p w14:paraId="21BD78CA" w14:textId="77777777" w:rsidR="00093CC3" w:rsidRPr="00817E62" w:rsidRDefault="00093CC3" w:rsidP="00093CC3">
      <w:pPr>
        <w:spacing w:after="0" w:line="240" w:lineRule="auto"/>
        <w:jc w:val="both"/>
        <w:rPr>
          <w:rFonts w:ascii="Arial" w:hAnsi="Arial" w:cs="Arial"/>
          <w:b/>
          <w:sz w:val="20"/>
          <w:szCs w:val="20"/>
        </w:rPr>
      </w:pPr>
    </w:p>
    <w:p w14:paraId="7CCF9C78"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24. </w:t>
      </w:r>
      <w:r w:rsidRPr="00817E62">
        <w:rPr>
          <w:rFonts w:ascii="Arial" w:hAnsi="Arial" w:cs="Arial"/>
          <w:b/>
          <w:sz w:val="20"/>
          <w:szCs w:val="20"/>
        </w:rPr>
        <w:tab/>
        <w:t>WHISTLE BLOWING</w:t>
      </w:r>
    </w:p>
    <w:p w14:paraId="43B2A58C"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The Contractor confirms that the University's Head of Internal Audit is authorised as a person to whom the Contractor's staff may make a qualifying disclosure under the Public Interest Disclosure Act 1998 and declare that any of its staff making a protected disclosure (as defined by the said Act) shall not be subjected to any detriment. The Contractor further declares that any provision in an agreement purporting to preclude a member of its staff from making a protected disclosure is void.</w:t>
      </w:r>
    </w:p>
    <w:p w14:paraId="3785D2BD" w14:textId="77777777" w:rsidR="00093CC3" w:rsidRPr="00817E62" w:rsidRDefault="00093CC3" w:rsidP="00093CC3">
      <w:pPr>
        <w:spacing w:after="0" w:line="240" w:lineRule="auto"/>
        <w:jc w:val="both"/>
        <w:rPr>
          <w:rFonts w:ascii="Arial" w:hAnsi="Arial" w:cs="Arial"/>
          <w:sz w:val="20"/>
          <w:szCs w:val="20"/>
        </w:rPr>
      </w:pPr>
    </w:p>
    <w:p w14:paraId="23F25F33"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25. </w:t>
      </w:r>
      <w:r w:rsidRPr="00817E62">
        <w:rPr>
          <w:rFonts w:ascii="Arial" w:hAnsi="Arial" w:cs="Arial"/>
          <w:b/>
          <w:sz w:val="20"/>
          <w:szCs w:val="20"/>
        </w:rPr>
        <w:tab/>
        <w:t>VIRUS PROTECTION</w:t>
      </w:r>
    </w:p>
    <w:p w14:paraId="243AE665"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25.1</w:t>
      </w:r>
      <w:r w:rsidRPr="00817E62">
        <w:rPr>
          <w:rFonts w:ascii="Arial" w:hAnsi="Arial" w:cs="Arial"/>
          <w:sz w:val="20"/>
          <w:szCs w:val="20"/>
        </w:rPr>
        <w:tab/>
        <w:t>Contractors are required to have in place fully operational, effective, appropriate and up-to-date virus protection measures to minimise the risk of infections, loss or damage to any of the University’s data. They must also minimise the risks of propagation and onward transmission of any virus. The measures must include regular and appropriate awareness programmes for staff on virus protection measures. Contractors must describe the virus protection measures in place. Contractors must notify the University immediately of:</w:t>
      </w:r>
    </w:p>
    <w:p w14:paraId="02A57362" w14:textId="77777777" w:rsidR="00093CC3" w:rsidRPr="00817E62" w:rsidRDefault="00093CC3" w:rsidP="00093CC3">
      <w:pPr>
        <w:spacing w:after="0" w:line="240" w:lineRule="auto"/>
        <w:ind w:left="720" w:hanging="720"/>
        <w:jc w:val="both"/>
        <w:rPr>
          <w:rFonts w:ascii="Arial" w:hAnsi="Arial" w:cs="Arial"/>
          <w:sz w:val="20"/>
          <w:szCs w:val="20"/>
        </w:rPr>
      </w:pPr>
    </w:p>
    <w:p w14:paraId="20481D0B"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25.2 </w:t>
      </w:r>
      <w:r w:rsidRPr="00817E62">
        <w:rPr>
          <w:rFonts w:ascii="Arial" w:hAnsi="Arial" w:cs="Arial"/>
          <w:sz w:val="20"/>
          <w:szCs w:val="20"/>
        </w:rPr>
        <w:tab/>
        <w:t>any virus infections that occur in any locations where the University's data is processed/stored;</w:t>
      </w:r>
    </w:p>
    <w:p w14:paraId="4A9E789B"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lastRenderedPageBreak/>
        <w:t>25.3</w:t>
      </w:r>
      <w:r w:rsidRPr="00817E62">
        <w:rPr>
          <w:rFonts w:ascii="Arial" w:hAnsi="Arial" w:cs="Arial"/>
          <w:sz w:val="20"/>
          <w:szCs w:val="20"/>
        </w:rPr>
        <w:tab/>
        <w:t xml:space="preserve"> the damage caused to the University's data; and</w:t>
      </w:r>
    </w:p>
    <w:p w14:paraId="3C85A302" w14:textId="77777777" w:rsidR="00093CC3" w:rsidRPr="00817E62" w:rsidRDefault="00093CC3" w:rsidP="00093CC3">
      <w:pPr>
        <w:spacing w:after="0" w:line="240" w:lineRule="auto"/>
        <w:jc w:val="both"/>
        <w:rPr>
          <w:rFonts w:ascii="Arial" w:hAnsi="Arial" w:cs="Arial"/>
          <w:sz w:val="20"/>
          <w:szCs w:val="20"/>
        </w:rPr>
      </w:pPr>
    </w:p>
    <w:p w14:paraId="6DCB4F40"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 xml:space="preserve">25.4 </w:t>
      </w:r>
      <w:r w:rsidRPr="00817E62">
        <w:rPr>
          <w:rFonts w:ascii="Arial" w:hAnsi="Arial" w:cs="Arial"/>
          <w:sz w:val="20"/>
          <w:szCs w:val="20"/>
        </w:rPr>
        <w:tab/>
        <w:t>the actions that have been taken to eradicate the virus;</w:t>
      </w:r>
    </w:p>
    <w:p w14:paraId="2BAC4E0D" w14:textId="77777777" w:rsidR="00093CC3" w:rsidRPr="00817E62" w:rsidRDefault="00093CC3" w:rsidP="00093CC3">
      <w:pPr>
        <w:spacing w:after="0" w:line="240" w:lineRule="auto"/>
        <w:ind w:left="720"/>
        <w:jc w:val="both"/>
        <w:rPr>
          <w:rFonts w:ascii="Arial" w:hAnsi="Arial" w:cs="Arial"/>
          <w:sz w:val="20"/>
          <w:szCs w:val="20"/>
        </w:rPr>
      </w:pPr>
      <w:r w:rsidRPr="00817E62">
        <w:rPr>
          <w:rFonts w:ascii="Arial" w:hAnsi="Arial" w:cs="Arial"/>
          <w:sz w:val="20"/>
          <w:szCs w:val="20"/>
        </w:rPr>
        <w:t>Contractors must describe the arrangements by which they will provide this information.</w:t>
      </w:r>
    </w:p>
    <w:p w14:paraId="0C3B0FAF" w14:textId="77777777" w:rsidR="00093CC3" w:rsidRPr="00817E62" w:rsidRDefault="00093CC3" w:rsidP="00093CC3">
      <w:pPr>
        <w:spacing w:after="0" w:line="240" w:lineRule="auto"/>
        <w:jc w:val="both"/>
        <w:rPr>
          <w:rFonts w:ascii="Arial" w:hAnsi="Arial" w:cs="Arial"/>
          <w:sz w:val="20"/>
          <w:szCs w:val="20"/>
        </w:rPr>
      </w:pPr>
    </w:p>
    <w:p w14:paraId="50D56093"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26. </w:t>
      </w:r>
      <w:r w:rsidRPr="00817E62">
        <w:rPr>
          <w:rFonts w:ascii="Arial" w:hAnsi="Arial" w:cs="Arial"/>
          <w:b/>
          <w:sz w:val="20"/>
          <w:szCs w:val="20"/>
        </w:rPr>
        <w:tab/>
        <w:t>EQUALITIES</w:t>
      </w:r>
    </w:p>
    <w:p w14:paraId="24E6C37E"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 xml:space="preserve">26.1 </w:t>
      </w:r>
      <w:r w:rsidRPr="00817E62">
        <w:rPr>
          <w:rFonts w:ascii="Arial" w:hAnsi="Arial" w:cs="Arial"/>
          <w:sz w:val="20"/>
          <w:szCs w:val="20"/>
        </w:rPr>
        <w:tab/>
        <w:t>The Contractor shall:</w:t>
      </w:r>
    </w:p>
    <w:p w14:paraId="43E67551"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 xml:space="preserve">26.1.1 </w:t>
      </w:r>
      <w:r w:rsidRPr="00817E62">
        <w:rPr>
          <w:rFonts w:ascii="Arial" w:hAnsi="Arial" w:cs="Arial"/>
          <w:sz w:val="20"/>
          <w:szCs w:val="20"/>
        </w:rPr>
        <w:tab/>
        <w:t>comply with and maintain policies to ensure that it and its sub-contractors comply with their and the University’s statutory obligations under the Equality Act 2010, and shall take all reasonable steps to secure that all servants, employees, or agents of the Contractor and its sub-contractors do not unlawfully discriminate against any person in decisions to recruit, train, promote, discipline, or dismiss in the provision and delivery of the Services (whether in relation to age, disability, gender-reassignment, marriage and civil partnership, pregnancy and maternity, race, sex, sexual orientation, or otherwise).</w:t>
      </w:r>
    </w:p>
    <w:p w14:paraId="7B2F7545" w14:textId="77777777" w:rsidR="00093CC3" w:rsidRPr="00817E62" w:rsidRDefault="00093CC3" w:rsidP="00093CC3">
      <w:pPr>
        <w:spacing w:after="0" w:line="240" w:lineRule="auto"/>
        <w:ind w:left="1440" w:hanging="720"/>
        <w:jc w:val="both"/>
        <w:rPr>
          <w:rFonts w:ascii="Arial" w:hAnsi="Arial" w:cs="Arial"/>
          <w:sz w:val="20"/>
          <w:szCs w:val="20"/>
        </w:rPr>
      </w:pPr>
      <w:r w:rsidRPr="00817E62">
        <w:rPr>
          <w:rFonts w:ascii="Arial" w:hAnsi="Arial" w:cs="Arial"/>
          <w:sz w:val="20"/>
          <w:szCs w:val="20"/>
        </w:rPr>
        <w:t>26.1.2</w:t>
      </w:r>
      <w:r w:rsidRPr="00817E62">
        <w:rPr>
          <w:rFonts w:ascii="Arial" w:hAnsi="Arial" w:cs="Arial"/>
          <w:sz w:val="20"/>
          <w:szCs w:val="20"/>
        </w:rPr>
        <w:tab/>
        <w:t xml:space="preserve">Comply with the university’s reasonable requirements from time to time in relation to the elimination of unlawful discrimination and promotion of equality of opportunity and good relations between persons of different protected characteristics, as defined by the Equality Act 2010.  </w:t>
      </w:r>
    </w:p>
    <w:p w14:paraId="66B2D7E4" w14:textId="77777777" w:rsidR="00093CC3" w:rsidRPr="00817E62" w:rsidRDefault="00093CC3" w:rsidP="00093CC3">
      <w:pPr>
        <w:spacing w:after="0" w:line="240" w:lineRule="auto"/>
        <w:ind w:left="1418" w:hanging="698"/>
        <w:jc w:val="both"/>
        <w:rPr>
          <w:rFonts w:ascii="Arial" w:hAnsi="Arial" w:cs="Arial"/>
          <w:sz w:val="20"/>
          <w:szCs w:val="20"/>
        </w:rPr>
      </w:pPr>
      <w:r w:rsidRPr="00817E62">
        <w:rPr>
          <w:rFonts w:ascii="Arial" w:hAnsi="Arial" w:cs="Arial"/>
          <w:sz w:val="20"/>
          <w:szCs w:val="20"/>
        </w:rPr>
        <w:t xml:space="preserve">26.1.3 </w:t>
      </w:r>
      <w:r w:rsidRPr="00817E62">
        <w:rPr>
          <w:rFonts w:ascii="Arial" w:hAnsi="Arial" w:cs="Arial"/>
          <w:sz w:val="20"/>
          <w:szCs w:val="20"/>
        </w:rPr>
        <w:tab/>
        <w:t>provide such information as the University may reasonably require for the purpose of assessing the Contractor's compliance with this Clause 26 including, if requested, recruitment advertisements or other literature and details monitoring applicants and employees.</w:t>
      </w:r>
    </w:p>
    <w:p w14:paraId="76114188" w14:textId="77777777" w:rsidR="00093CC3" w:rsidRPr="00817E62" w:rsidRDefault="00093CC3" w:rsidP="00093CC3">
      <w:pPr>
        <w:spacing w:after="0" w:line="240" w:lineRule="auto"/>
        <w:ind w:left="1418" w:hanging="698"/>
        <w:jc w:val="both"/>
        <w:rPr>
          <w:rFonts w:ascii="Arial" w:hAnsi="Arial" w:cs="Arial"/>
          <w:sz w:val="20"/>
          <w:szCs w:val="20"/>
        </w:rPr>
      </w:pPr>
      <w:r w:rsidRPr="00817E62">
        <w:rPr>
          <w:rFonts w:ascii="Arial" w:hAnsi="Arial" w:cs="Arial"/>
          <w:sz w:val="20"/>
          <w:szCs w:val="20"/>
        </w:rPr>
        <w:t xml:space="preserve">26.1.4 </w:t>
      </w:r>
      <w:r w:rsidRPr="00817E62">
        <w:rPr>
          <w:rFonts w:ascii="Arial" w:hAnsi="Arial" w:cs="Arial"/>
          <w:sz w:val="20"/>
          <w:szCs w:val="20"/>
        </w:rPr>
        <w:tab/>
        <w:t xml:space="preserve">exercise its duty under the Equality Act 2010 to make reasonable adjustments as defined and described in this Act. </w:t>
      </w:r>
    </w:p>
    <w:p w14:paraId="0F0BFA57" w14:textId="77777777" w:rsidR="00093CC3" w:rsidRPr="00817E62" w:rsidRDefault="00093CC3" w:rsidP="00093CC3">
      <w:pPr>
        <w:spacing w:after="0" w:line="240" w:lineRule="auto"/>
        <w:ind w:left="1418" w:hanging="698"/>
        <w:jc w:val="both"/>
        <w:rPr>
          <w:rFonts w:ascii="Arial" w:hAnsi="Arial" w:cs="Arial"/>
          <w:sz w:val="20"/>
          <w:szCs w:val="20"/>
        </w:rPr>
      </w:pPr>
      <w:r w:rsidRPr="00817E62">
        <w:rPr>
          <w:rFonts w:ascii="Arial" w:hAnsi="Arial" w:cs="Arial"/>
          <w:sz w:val="20"/>
          <w:szCs w:val="20"/>
        </w:rPr>
        <w:t xml:space="preserve">26.1.5 </w:t>
      </w:r>
      <w:r w:rsidRPr="00817E62">
        <w:rPr>
          <w:rFonts w:ascii="Arial" w:hAnsi="Arial" w:cs="Arial"/>
          <w:sz w:val="20"/>
          <w:szCs w:val="20"/>
        </w:rPr>
        <w:tab/>
        <w:t>observe, as far as is reasonably practicable, the Equalities and Human Rights Commission’s Codes of Practice.</w:t>
      </w:r>
    </w:p>
    <w:p w14:paraId="598F9FDD" w14:textId="77777777" w:rsidR="00093CC3" w:rsidRPr="00817E62" w:rsidRDefault="00093CC3" w:rsidP="00093CC3">
      <w:pPr>
        <w:spacing w:after="0" w:line="240" w:lineRule="auto"/>
        <w:ind w:left="720" w:hanging="720"/>
        <w:jc w:val="both"/>
        <w:rPr>
          <w:rFonts w:ascii="Arial" w:hAnsi="Arial" w:cs="Arial"/>
          <w:sz w:val="20"/>
          <w:szCs w:val="20"/>
        </w:rPr>
      </w:pPr>
    </w:p>
    <w:p w14:paraId="75F4CD54"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26.2  </w:t>
      </w:r>
      <w:r w:rsidRPr="00817E62">
        <w:rPr>
          <w:rFonts w:ascii="Arial" w:hAnsi="Arial" w:cs="Arial"/>
          <w:sz w:val="20"/>
          <w:szCs w:val="20"/>
        </w:rPr>
        <w:tab/>
        <w:t>In the event of any finding of unlawful discrimination being made against the Contractor or its sub-contractors during the period of  this Agreement by any court or tribunal, or of an adverse finding in any formal investigation by the Equalities and Human Rights Commission over the same period, the Contractor shall inform the University of this finding forthwith and shall (but, in the event of an appeal, only after the final and unsuccessful outcome of the appellate process) take appropriate steps to the reasonable satisfaction of the University to prevent repetition of the unlawful discrimination.</w:t>
      </w:r>
    </w:p>
    <w:p w14:paraId="4B760CDF" w14:textId="77777777" w:rsidR="00093CC3" w:rsidRPr="00817E62" w:rsidRDefault="00093CC3" w:rsidP="00093CC3">
      <w:pPr>
        <w:spacing w:after="0" w:line="240" w:lineRule="auto"/>
        <w:jc w:val="both"/>
        <w:rPr>
          <w:rFonts w:ascii="Arial" w:hAnsi="Arial" w:cs="Arial"/>
          <w:b/>
          <w:sz w:val="20"/>
          <w:szCs w:val="20"/>
        </w:rPr>
      </w:pPr>
    </w:p>
    <w:p w14:paraId="0AD89C82"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27. </w:t>
      </w:r>
      <w:r w:rsidRPr="00817E62">
        <w:rPr>
          <w:rFonts w:ascii="Arial" w:hAnsi="Arial" w:cs="Arial"/>
          <w:b/>
          <w:sz w:val="20"/>
          <w:szCs w:val="20"/>
        </w:rPr>
        <w:tab/>
        <w:t>HUMAN RIGHTS</w:t>
      </w:r>
    </w:p>
    <w:p w14:paraId="32F8E45F"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The Contractor shall comply with the Human Rights Act 1998 and any regulations or code of practice made thereunder (“the statutory provisions”) and in carrying out such obligations shall act as though the statutory provisions relating to public authorities applied to the Contractor and shall indemnify the University in respect of all actions, claims, liabilities and demands arising out of any breach by the Contractor.</w:t>
      </w:r>
    </w:p>
    <w:p w14:paraId="115DCC62" w14:textId="77777777" w:rsidR="00093CC3" w:rsidRPr="00817E62" w:rsidRDefault="00093CC3" w:rsidP="00093CC3">
      <w:pPr>
        <w:spacing w:after="0" w:line="240" w:lineRule="auto"/>
        <w:jc w:val="both"/>
        <w:rPr>
          <w:rFonts w:ascii="Arial" w:hAnsi="Arial" w:cs="Arial"/>
          <w:b/>
          <w:sz w:val="20"/>
          <w:szCs w:val="20"/>
        </w:rPr>
      </w:pPr>
    </w:p>
    <w:p w14:paraId="56768419"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28. </w:t>
      </w:r>
      <w:r w:rsidRPr="00817E62">
        <w:rPr>
          <w:rFonts w:ascii="Arial" w:hAnsi="Arial" w:cs="Arial"/>
          <w:b/>
          <w:sz w:val="20"/>
          <w:szCs w:val="20"/>
        </w:rPr>
        <w:tab/>
        <w:t xml:space="preserve">DATA QUALITY </w:t>
      </w:r>
    </w:p>
    <w:p w14:paraId="1BB68B46"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The Contractor shall ensure the information it provides to the University from its own sources is accurate and shall use all reasonable endeavours to ensure the information it provides to the University from third parties is accurate.</w:t>
      </w:r>
    </w:p>
    <w:p w14:paraId="4509CE40" w14:textId="77777777" w:rsidR="00093CC3" w:rsidRPr="00817E62" w:rsidRDefault="00093CC3" w:rsidP="00093CC3">
      <w:pPr>
        <w:spacing w:after="0" w:line="240" w:lineRule="auto"/>
        <w:jc w:val="both"/>
        <w:rPr>
          <w:rFonts w:ascii="Arial" w:hAnsi="Arial" w:cs="Arial"/>
          <w:b/>
          <w:sz w:val="20"/>
          <w:szCs w:val="20"/>
        </w:rPr>
      </w:pPr>
    </w:p>
    <w:p w14:paraId="243A5494"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29. </w:t>
      </w:r>
      <w:r w:rsidRPr="00817E62">
        <w:rPr>
          <w:rFonts w:ascii="Arial" w:hAnsi="Arial" w:cs="Arial"/>
          <w:b/>
          <w:sz w:val="20"/>
          <w:szCs w:val="20"/>
        </w:rPr>
        <w:tab/>
        <w:t>LIAISON</w:t>
      </w:r>
    </w:p>
    <w:p w14:paraId="6CCB77BF"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 xml:space="preserve">The Contractor shall appoint a representative and such appointment shall be notified to the University. The Contractor’s Representative shall be responsible for liaison with the University. </w:t>
      </w:r>
    </w:p>
    <w:p w14:paraId="54BDCD40" w14:textId="77777777" w:rsidR="00093CC3" w:rsidRPr="00817E62" w:rsidRDefault="00093CC3" w:rsidP="00093CC3">
      <w:pPr>
        <w:spacing w:after="0" w:line="240" w:lineRule="auto"/>
        <w:jc w:val="both"/>
        <w:rPr>
          <w:rFonts w:ascii="Arial" w:hAnsi="Arial" w:cs="Arial"/>
          <w:b/>
          <w:sz w:val="20"/>
          <w:szCs w:val="20"/>
        </w:rPr>
      </w:pPr>
    </w:p>
    <w:p w14:paraId="1077FBA0"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30. </w:t>
      </w:r>
      <w:r w:rsidRPr="00817E62">
        <w:rPr>
          <w:rFonts w:ascii="Arial" w:hAnsi="Arial" w:cs="Arial"/>
          <w:b/>
          <w:sz w:val="20"/>
          <w:szCs w:val="20"/>
        </w:rPr>
        <w:tab/>
        <w:t>SEVERANCE OF TERMS</w:t>
      </w:r>
    </w:p>
    <w:p w14:paraId="65FCE7C3"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If any provision contained in this Contract is held by any competent authority to be invalid or unenforceable in whole or in part the validity of the other provisions contained in this Contract and the remainder of the provision in question shall not be affected thereby.</w:t>
      </w:r>
    </w:p>
    <w:p w14:paraId="32541E59" w14:textId="77777777" w:rsidR="00093CC3" w:rsidRPr="00817E62" w:rsidRDefault="00093CC3" w:rsidP="00093CC3">
      <w:pPr>
        <w:spacing w:after="0" w:line="240" w:lineRule="auto"/>
        <w:jc w:val="both"/>
        <w:rPr>
          <w:rFonts w:ascii="Arial" w:hAnsi="Arial" w:cs="Arial"/>
          <w:b/>
          <w:sz w:val="20"/>
          <w:szCs w:val="20"/>
        </w:rPr>
      </w:pPr>
    </w:p>
    <w:p w14:paraId="62A1AD83" w14:textId="77777777" w:rsidR="00BF674F" w:rsidRDefault="00BF674F">
      <w:pPr>
        <w:rPr>
          <w:rFonts w:ascii="Arial" w:hAnsi="Arial" w:cs="Arial"/>
          <w:b/>
          <w:sz w:val="20"/>
          <w:szCs w:val="20"/>
        </w:rPr>
      </w:pPr>
      <w:r>
        <w:rPr>
          <w:rFonts w:ascii="Arial" w:hAnsi="Arial" w:cs="Arial"/>
          <w:b/>
          <w:sz w:val="20"/>
          <w:szCs w:val="20"/>
        </w:rPr>
        <w:br w:type="page"/>
      </w:r>
    </w:p>
    <w:p w14:paraId="56CE88D2" w14:textId="28125709"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lastRenderedPageBreak/>
        <w:t xml:space="preserve">31. </w:t>
      </w:r>
      <w:r w:rsidRPr="00817E62">
        <w:rPr>
          <w:rFonts w:ascii="Arial" w:hAnsi="Arial" w:cs="Arial"/>
          <w:b/>
          <w:sz w:val="20"/>
          <w:szCs w:val="20"/>
        </w:rPr>
        <w:tab/>
        <w:t>ENTIRE AGREEMENT</w:t>
      </w:r>
    </w:p>
    <w:p w14:paraId="4C63B868"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This Contract contains or expressly refers to the entire agreement between the parties with respect to the subject matter hereof and supersedes all previous agreements and understandings between the parties.</w:t>
      </w:r>
    </w:p>
    <w:p w14:paraId="28A638A3" w14:textId="77777777" w:rsidR="00093CC3" w:rsidRPr="00817E62" w:rsidRDefault="00093CC3" w:rsidP="00093CC3">
      <w:pPr>
        <w:spacing w:after="0" w:line="240" w:lineRule="auto"/>
        <w:jc w:val="both"/>
        <w:rPr>
          <w:rFonts w:ascii="Arial" w:hAnsi="Arial" w:cs="Arial"/>
          <w:b/>
          <w:sz w:val="20"/>
          <w:szCs w:val="20"/>
        </w:rPr>
      </w:pPr>
    </w:p>
    <w:p w14:paraId="0BD78A4D"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32. </w:t>
      </w:r>
      <w:r w:rsidRPr="00817E62">
        <w:rPr>
          <w:rFonts w:ascii="Arial" w:hAnsi="Arial" w:cs="Arial"/>
          <w:b/>
          <w:sz w:val="20"/>
          <w:szCs w:val="20"/>
        </w:rPr>
        <w:tab/>
        <w:t>DISPUTES RESOLUTION</w:t>
      </w:r>
    </w:p>
    <w:p w14:paraId="66E17194"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32.1 </w:t>
      </w:r>
      <w:r w:rsidRPr="00817E62">
        <w:rPr>
          <w:rFonts w:ascii="Arial" w:hAnsi="Arial" w:cs="Arial"/>
          <w:sz w:val="20"/>
          <w:szCs w:val="20"/>
        </w:rPr>
        <w:tab/>
        <w:t xml:space="preserve">The parties will use their best endeavours in good faith to resolve by agreement any dispute between them arising out of or relating to this Contract. Such endeavours should include negotiation and, if appropriate, conciliation by an independent person to be agreed between the parties, or in the case of failure to agree, by a representative of a professional body appropriate in the circumstances of the case. Such an independent person shall be given all information and assistance by the parties in carrying out his duties, and may be given by agreement between the parties the duty to recommend or approve terms of settlement between the parties. </w:t>
      </w:r>
    </w:p>
    <w:p w14:paraId="71CF3126" w14:textId="77777777" w:rsidR="00093CC3" w:rsidRPr="00817E62" w:rsidRDefault="00093CC3" w:rsidP="00093CC3">
      <w:pPr>
        <w:spacing w:after="0" w:line="240" w:lineRule="auto"/>
        <w:ind w:left="720" w:hanging="720"/>
        <w:jc w:val="both"/>
        <w:rPr>
          <w:rFonts w:ascii="Arial" w:hAnsi="Arial" w:cs="Arial"/>
          <w:sz w:val="20"/>
          <w:szCs w:val="20"/>
        </w:rPr>
      </w:pPr>
    </w:p>
    <w:p w14:paraId="349D7EB5"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32.2 </w:t>
      </w:r>
      <w:r w:rsidRPr="00817E62">
        <w:rPr>
          <w:rFonts w:ascii="Arial" w:hAnsi="Arial" w:cs="Arial"/>
          <w:sz w:val="20"/>
          <w:szCs w:val="20"/>
        </w:rPr>
        <w:tab/>
        <w:t>If there is any dispute between the parties which cannot be resolved by negotiation or conciliation the parties shall attempt to settle it by mediation in accordance with the Centre for Dispute Resolution (CEDR) Model Mediation Procedure.</w:t>
      </w:r>
    </w:p>
    <w:p w14:paraId="1912C1FE" w14:textId="77777777" w:rsidR="00093CC3" w:rsidRPr="00817E62" w:rsidRDefault="00093CC3" w:rsidP="00093CC3">
      <w:pPr>
        <w:autoSpaceDE w:val="0"/>
        <w:autoSpaceDN w:val="0"/>
        <w:adjustRightInd w:val="0"/>
        <w:spacing w:after="0" w:line="240" w:lineRule="auto"/>
        <w:rPr>
          <w:rFonts w:ascii="Arial" w:hAnsi="Arial" w:cs="Arial"/>
          <w:b/>
          <w:bCs/>
          <w:color w:val="000000"/>
          <w:sz w:val="20"/>
          <w:szCs w:val="20"/>
        </w:rPr>
      </w:pPr>
    </w:p>
    <w:p w14:paraId="7FA8F7C0" w14:textId="77777777" w:rsidR="00093CC3" w:rsidRPr="00817E62" w:rsidRDefault="00093CC3" w:rsidP="00093CC3">
      <w:pPr>
        <w:autoSpaceDE w:val="0"/>
        <w:autoSpaceDN w:val="0"/>
        <w:adjustRightInd w:val="0"/>
        <w:spacing w:after="0" w:line="240" w:lineRule="auto"/>
        <w:rPr>
          <w:rFonts w:ascii="Arial" w:hAnsi="Arial" w:cs="Arial"/>
          <w:b/>
          <w:bCs/>
          <w:color w:val="000000"/>
          <w:sz w:val="20"/>
          <w:szCs w:val="20"/>
        </w:rPr>
      </w:pPr>
      <w:r w:rsidRPr="00817E62">
        <w:rPr>
          <w:rFonts w:ascii="Arial" w:hAnsi="Arial" w:cs="Arial"/>
          <w:b/>
          <w:bCs/>
          <w:color w:val="000000"/>
          <w:sz w:val="20"/>
          <w:szCs w:val="20"/>
        </w:rPr>
        <w:t>33.</w:t>
      </w:r>
      <w:r w:rsidRPr="00817E62">
        <w:rPr>
          <w:rFonts w:ascii="Arial" w:hAnsi="Arial" w:cs="Arial"/>
          <w:b/>
          <w:color w:val="000000"/>
          <w:sz w:val="20"/>
          <w:szCs w:val="20"/>
        </w:rPr>
        <w:t xml:space="preserve"> </w:t>
      </w:r>
      <w:r w:rsidRPr="00817E62">
        <w:rPr>
          <w:rFonts w:ascii="Arial" w:hAnsi="Arial" w:cs="Arial"/>
          <w:b/>
          <w:color w:val="000000"/>
          <w:sz w:val="20"/>
          <w:szCs w:val="20"/>
        </w:rPr>
        <w:tab/>
      </w:r>
      <w:r w:rsidRPr="00817E62">
        <w:rPr>
          <w:rFonts w:ascii="Arial" w:hAnsi="Arial" w:cs="Arial"/>
          <w:b/>
          <w:bCs/>
          <w:color w:val="000000"/>
          <w:sz w:val="20"/>
          <w:szCs w:val="20"/>
        </w:rPr>
        <w:t>HEALTH AND SAFETY</w:t>
      </w:r>
    </w:p>
    <w:p w14:paraId="10356FB9" w14:textId="77777777" w:rsidR="00093CC3" w:rsidRPr="00817E62" w:rsidRDefault="00093CC3" w:rsidP="00093CC3">
      <w:pPr>
        <w:autoSpaceDE w:val="0"/>
        <w:autoSpaceDN w:val="0"/>
        <w:adjustRightInd w:val="0"/>
        <w:spacing w:after="0" w:line="240" w:lineRule="auto"/>
        <w:ind w:left="720" w:hanging="720"/>
        <w:jc w:val="both"/>
        <w:rPr>
          <w:rFonts w:ascii="Arial" w:hAnsi="Arial" w:cs="Arial"/>
          <w:color w:val="000000"/>
          <w:sz w:val="20"/>
          <w:szCs w:val="20"/>
        </w:rPr>
      </w:pPr>
      <w:r w:rsidRPr="00817E62">
        <w:rPr>
          <w:rFonts w:ascii="Arial" w:hAnsi="Arial" w:cs="Arial"/>
          <w:color w:val="000000"/>
          <w:sz w:val="20"/>
          <w:szCs w:val="20"/>
        </w:rPr>
        <w:t xml:space="preserve">33.1 </w:t>
      </w:r>
      <w:r w:rsidRPr="00817E62">
        <w:rPr>
          <w:rFonts w:ascii="Arial" w:hAnsi="Arial" w:cs="Arial"/>
          <w:color w:val="000000"/>
          <w:sz w:val="20"/>
          <w:szCs w:val="20"/>
        </w:rPr>
        <w:tab/>
        <w:t>The Contractor represents and warrants to the University that the Contractor has satisfied himself that all necessary tests and examinations have been made or will be made prior to delivery of the Goods to ensure that the Goods are designed and constructed as to be safe and without risk to the health or safety of persons using the same, and that he has made available to the University adequate information about the use for which the Goods have been designed and have been tested and about any conditions necessary to ensure that when put to use the Goods will be safe and without risk to health. The Contractor shall indemnify the University against all actions, suits, claims, demands, losses, charges, costs and expenses which the \university may suffer as or incur as a result of or in connection with any breach of this Condition.</w:t>
      </w:r>
    </w:p>
    <w:p w14:paraId="6D0BC021" w14:textId="77777777" w:rsidR="00093CC3" w:rsidRPr="00817E62" w:rsidRDefault="00093CC3" w:rsidP="00093CC3">
      <w:pPr>
        <w:spacing w:after="0" w:line="240" w:lineRule="auto"/>
        <w:jc w:val="both"/>
        <w:rPr>
          <w:rFonts w:ascii="Arial" w:hAnsi="Arial" w:cs="Arial"/>
          <w:b/>
          <w:sz w:val="20"/>
          <w:szCs w:val="20"/>
        </w:rPr>
      </w:pPr>
    </w:p>
    <w:p w14:paraId="76D6AD78"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34. </w:t>
      </w:r>
      <w:r w:rsidRPr="00817E62">
        <w:rPr>
          <w:rFonts w:ascii="Arial" w:hAnsi="Arial" w:cs="Arial"/>
          <w:b/>
          <w:sz w:val="20"/>
          <w:szCs w:val="20"/>
        </w:rPr>
        <w:tab/>
        <w:t>CONTRACTS (RIGHTS OF THIRD PARTIES) ACT 1999</w:t>
      </w:r>
    </w:p>
    <w:p w14:paraId="24C9BB9F"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ab/>
        <w:t>The Contracts (Rights of Third Parties) Act 1999 shall not apply to this contract.</w:t>
      </w:r>
    </w:p>
    <w:p w14:paraId="6A2F934F" w14:textId="77777777" w:rsidR="00093CC3" w:rsidRPr="00817E62" w:rsidRDefault="00093CC3" w:rsidP="00093CC3">
      <w:pPr>
        <w:spacing w:after="0" w:line="240" w:lineRule="auto"/>
        <w:jc w:val="both"/>
        <w:rPr>
          <w:rFonts w:ascii="Arial" w:hAnsi="Arial" w:cs="Arial"/>
          <w:b/>
          <w:sz w:val="20"/>
          <w:szCs w:val="20"/>
        </w:rPr>
      </w:pPr>
    </w:p>
    <w:p w14:paraId="3E3321A7"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35.</w:t>
      </w:r>
      <w:r w:rsidRPr="00817E62">
        <w:rPr>
          <w:rFonts w:ascii="Arial" w:hAnsi="Arial" w:cs="Arial"/>
          <w:b/>
          <w:sz w:val="20"/>
          <w:szCs w:val="20"/>
        </w:rPr>
        <w:tab/>
        <w:t>ESTIMATED REQUIREMENTS</w:t>
      </w:r>
    </w:p>
    <w:p w14:paraId="4A9EE958"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35.1 </w:t>
      </w:r>
      <w:r w:rsidRPr="00817E62">
        <w:rPr>
          <w:rFonts w:ascii="Arial" w:hAnsi="Arial" w:cs="Arial"/>
          <w:sz w:val="20"/>
          <w:szCs w:val="20"/>
        </w:rPr>
        <w:tab/>
        <w:t>Any estimate of demand given to the Contractor is for guidance only and shall not form part of the Contract.</w:t>
      </w:r>
    </w:p>
    <w:p w14:paraId="4D6AC177"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35.2 </w:t>
      </w:r>
      <w:r w:rsidRPr="00817E62">
        <w:rPr>
          <w:rFonts w:ascii="Arial" w:hAnsi="Arial" w:cs="Arial"/>
          <w:sz w:val="20"/>
          <w:szCs w:val="20"/>
        </w:rPr>
        <w:tab/>
        <w:t>Any such estimates, if identified in the Contract documentation are liable to amendment. The University’s final requirement shall be as identified in its official purchase orders.</w:t>
      </w:r>
    </w:p>
    <w:p w14:paraId="138CCCAC" w14:textId="77777777" w:rsidR="00093CC3" w:rsidRPr="00817E62" w:rsidRDefault="00093CC3" w:rsidP="00093CC3">
      <w:pPr>
        <w:spacing w:after="0" w:line="240" w:lineRule="auto"/>
        <w:jc w:val="both"/>
        <w:rPr>
          <w:rFonts w:ascii="Arial" w:hAnsi="Arial" w:cs="Arial"/>
          <w:b/>
          <w:sz w:val="20"/>
          <w:szCs w:val="20"/>
        </w:rPr>
      </w:pPr>
    </w:p>
    <w:p w14:paraId="1B949F2E"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36. </w:t>
      </w:r>
      <w:r w:rsidRPr="00817E62">
        <w:rPr>
          <w:rFonts w:ascii="Arial" w:hAnsi="Arial" w:cs="Arial"/>
          <w:b/>
          <w:sz w:val="20"/>
          <w:szCs w:val="20"/>
        </w:rPr>
        <w:tab/>
        <w:t>ENVIRONMENTAL IMPACT</w:t>
      </w:r>
    </w:p>
    <w:p w14:paraId="2FAB6022"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ab/>
        <w:t>The Contractor shall perform the Contract in accordance with the University’s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C93C993" w14:textId="77777777" w:rsidR="00093CC3" w:rsidRPr="00817E62" w:rsidRDefault="00093CC3" w:rsidP="00093CC3">
      <w:pPr>
        <w:spacing w:after="0" w:line="240" w:lineRule="auto"/>
        <w:jc w:val="both"/>
        <w:rPr>
          <w:rFonts w:ascii="Arial" w:hAnsi="Arial" w:cs="Arial"/>
          <w:b/>
          <w:sz w:val="20"/>
          <w:szCs w:val="20"/>
        </w:rPr>
      </w:pPr>
    </w:p>
    <w:p w14:paraId="2CA8E259" w14:textId="77777777" w:rsidR="00093CC3" w:rsidRPr="00817E62" w:rsidRDefault="00093CC3" w:rsidP="00093CC3">
      <w:pPr>
        <w:spacing w:after="0" w:line="240" w:lineRule="auto"/>
        <w:jc w:val="both"/>
        <w:rPr>
          <w:rFonts w:ascii="Arial" w:hAnsi="Arial" w:cs="Arial"/>
          <w:b/>
          <w:sz w:val="20"/>
          <w:szCs w:val="20"/>
        </w:rPr>
      </w:pPr>
      <w:r w:rsidRPr="00817E62">
        <w:rPr>
          <w:rFonts w:ascii="Arial" w:hAnsi="Arial" w:cs="Arial"/>
          <w:b/>
          <w:sz w:val="20"/>
          <w:szCs w:val="20"/>
        </w:rPr>
        <w:t xml:space="preserve">37. </w:t>
      </w:r>
      <w:r w:rsidRPr="00817E62">
        <w:rPr>
          <w:rFonts w:ascii="Arial" w:hAnsi="Arial" w:cs="Arial"/>
          <w:b/>
          <w:sz w:val="20"/>
          <w:szCs w:val="20"/>
        </w:rPr>
        <w:tab/>
        <w:t>WAIVER</w:t>
      </w:r>
    </w:p>
    <w:p w14:paraId="660030EB" w14:textId="77777777" w:rsidR="00093CC3" w:rsidRPr="00817E62" w:rsidRDefault="00093CC3" w:rsidP="00093CC3">
      <w:pPr>
        <w:spacing w:after="0" w:line="240" w:lineRule="auto"/>
        <w:ind w:left="720" w:hanging="720"/>
        <w:jc w:val="both"/>
        <w:rPr>
          <w:rFonts w:ascii="Arial" w:hAnsi="Arial" w:cs="Arial"/>
          <w:sz w:val="20"/>
          <w:szCs w:val="20"/>
        </w:rPr>
      </w:pPr>
      <w:r w:rsidRPr="00817E62">
        <w:rPr>
          <w:rFonts w:ascii="Arial" w:hAnsi="Arial" w:cs="Arial"/>
          <w:sz w:val="20"/>
          <w:szCs w:val="20"/>
        </w:rPr>
        <w:t xml:space="preserve">37.1 </w:t>
      </w:r>
      <w:r w:rsidRPr="00817E62">
        <w:rPr>
          <w:rFonts w:ascii="Arial" w:hAnsi="Arial" w:cs="Arial"/>
          <w:sz w:val="20"/>
          <w:szCs w:val="20"/>
        </w:rPr>
        <w:tab/>
        <w:t>No delay, neglect or forbearance on the part of either party in enforcing against the other party any term or condition of the Contract shall either be or be deemed to be a waiver or in any way prejudice any right of that party under the Contract.</w:t>
      </w:r>
    </w:p>
    <w:p w14:paraId="3061973E" w14:textId="77777777" w:rsidR="00093CC3" w:rsidRPr="00817E62" w:rsidRDefault="00093CC3" w:rsidP="00093CC3">
      <w:pPr>
        <w:spacing w:after="0" w:line="240" w:lineRule="auto"/>
        <w:jc w:val="both"/>
        <w:rPr>
          <w:rFonts w:ascii="Arial" w:hAnsi="Arial" w:cs="Arial"/>
          <w:sz w:val="20"/>
          <w:szCs w:val="20"/>
        </w:rPr>
      </w:pPr>
    </w:p>
    <w:p w14:paraId="2AF3E045" w14:textId="77777777" w:rsidR="00093CC3" w:rsidRPr="00817E62" w:rsidRDefault="00093CC3" w:rsidP="00093CC3">
      <w:pPr>
        <w:spacing w:after="0" w:line="240" w:lineRule="auto"/>
        <w:jc w:val="both"/>
        <w:rPr>
          <w:rFonts w:ascii="Arial" w:hAnsi="Arial" w:cs="Arial"/>
          <w:sz w:val="20"/>
          <w:szCs w:val="20"/>
        </w:rPr>
      </w:pPr>
      <w:r w:rsidRPr="00817E62">
        <w:rPr>
          <w:rFonts w:ascii="Arial" w:hAnsi="Arial" w:cs="Arial"/>
          <w:sz w:val="20"/>
          <w:szCs w:val="20"/>
        </w:rPr>
        <w:t xml:space="preserve">37.2 </w:t>
      </w:r>
      <w:r w:rsidRPr="00817E62">
        <w:rPr>
          <w:rFonts w:ascii="Arial" w:hAnsi="Arial" w:cs="Arial"/>
          <w:sz w:val="20"/>
          <w:szCs w:val="20"/>
        </w:rPr>
        <w:tab/>
        <w:t>A waiver of any Default shall not constitute a waiver of any subsequent default.</w:t>
      </w:r>
    </w:p>
    <w:p w14:paraId="68EF7A20" w14:textId="77777777" w:rsidR="00093CC3" w:rsidRDefault="00093CC3" w:rsidP="00093CC3">
      <w:pPr>
        <w:tabs>
          <w:tab w:val="left" w:pos="709"/>
          <w:tab w:val="right" w:pos="8931"/>
        </w:tabs>
        <w:spacing w:after="0" w:line="240" w:lineRule="auto"/>
        <w:rPr>
          <w:rFonts w:ascii="Arial" w:hAnsi="Arial" w:cs="Arial"/>
          <w:b/>
          <w:sz w:val="28"/>
          <w:szCs w:val="28"/>
        </w:rPr>
      </w:pPr>
    </w:p>
    <w:p w14:paraId="462D0D45" w14:textId="77777777" w:rsidR="00093CC3" w:rsidRDefault="00093CC3" w:rsidP="00093CC3">
      <w:pPr>
        <w:tabs>
          <w:tab w:val="left" w:pos="709"/>
          <w:tab w:val="right" w:pos="8931"/>
        </w:tabs>
        <w:spacing w:after="0" w:line="240" w:lineRule="auto"/>
        <w:rPr>
          <w:rFonts w:ascii="Arial" w:hAnsi="Arial" w:cs="Arial"/>
          <w:b/>
          <w:sz w:val="28"/>
          <w:szCs w:val="28"/>
        </w:rPr>
      </w:pPr>
    </w:p>
    <w:p w14:paraId="0D026C83" w14:textId="77777777" w:rsidR="00550BF8" w:rsidRDefault="00550BF8" w:rsidP="00550BF8">
      <w:pPr>
        <w:rPr>
          <w:rFonts w:ascii="Arial" w:hAnsi="Arial" w:cs="Arial"/>
          <w:b/>
          <w:sz w:val="20"/>
          <w:szCs w:val="20"/>
        </w:rPr>
      </w:pPr>
    </w:p>
    <w:p w14:paraId="567F5150" w14:textId="77777777" w:rsidR="00550BF8" w:rsidRDefault="00550BF8">
      <w:pPr>
        <w:rPr>
          <w:rFonts w:ascii="Arial" w:hAnsi="Arial" w:cs="Arial"/>
          <w:b/>
          <w:sz w:val="20"/>
          <w:szCs w:val="20"/>
        </w:rPr>
      </w:pPr>
      <w:r>
        <w:rPr>
          <w:rFonts w:ascii="Arial" w:hAnsi="Arial" w:cs="Arial"/>
          <w:b/>
          <w:sz w:val="20"/>
          <w:szCs w:val="20"/>
        </w:rPr>
        <w:br w:type="page"/>
      </w:r>
    </w:p>
    <w:p w14:paraId="592A5F6C" w14:textId="31098D52" w:rsidR="00550BF8" w:rsidRPr="00550BF8" w:rsidRDefault="00550BF8" w:rsidP="00550BF8">
      <w:pPr>
        <w:rPr>
          <w:rFonts w:ascii="Arial" w:hAnsi="Arial" w:cs="Arial"/>
          <w:b/>
          <w:sz w:val="20"/>
          <w:szCs w:val="20"/>
        </w:rPr>
      </w:pPr>
      <w:r w:rsidRPr="00550BF8">
        <w:rPr>
          <w:rFonts w:ascii="Arial" w:hAnsi="Arial" w:cs="Arial"/>
          <w:b/>
          <w:sz w:val="20"/>
          <w:szCs w:val="20"/>
        </w:rPr>
        <w:lastRenderedPageBreak/>
        <w:t>38</w:t>
      </w:r>
      <w:r w:rsidRPr="00550BF8">
        <w:rPr>
          <w:rFonts w:ascii="Arial" w:hAnsi="Arial" w:cs="Arial"/>
          <w:b/>
          <w:sz w:val="20"/>
          <w:szCs w:val="20"/>
        </w:rPr>
        <w:tab/>
        <w:t>ANTI BRIBERY</w:t>
      </w:r>
    </w:p>
    <w:p w14:paraId="499BA95F" w14:textId="77777777" w:rsidR="00550BF8" w:rsidRPr="00550BF8" w:rsidRDefault="00550BF8" w:rsidP="00550BF8">
      <w:pPr>
        <w:pStyle w:val="Heading2"/>
        <w:spacing w:before="0" w:after="0"/>
        <w:ind w:left="720"/>
        <w:rPr>
          <w:b w:val="0"/>
          <w:i w:val="0"/>
          <w:sz w:val="20"/>
          <w:szCs w:val="20"/>
        </w:rPr>
      </w:pPr>
      <w:bookmarkStart w:id="2" w:name="main"/>
      <w:r w:rsidRPr="00550BF8">
        <w:rPr>
          <w:b w:val="0"/>
          <w:i w:val="0"/>
          <w:sz w:val="20"/>
          <w:szCs w:val="20"/>
        </w:rPr>
        <w:t>38.1</w:t>
      </w:r>
      <w:r w:rsidRPr="00550BF8">
        <w:rPr>
          <w:b w:val="0"/>
          <w:i w:val="0"/>
          <w:sz w:val="20"/>
          <w:szCs w:val="20"/>
        </w:rPr>
        <w:tab/>
        <w:t>The Contractor shall:</w:t>
      </w:r>
    </w:p>
    <w:p w14:paraId="73BD7401" w14:textId="77777777" w:rsidR="00550BF8" w:rsidRPr="00550BF8" w:rsidRDefault="00550BF8" w:rsidP="00550BF8">
      <w:pPr>
        <w:pStyle w:val="Heading3"/>
        <w:spacing w:line="240" w:lineRule="auto"/>
        <w:ind w:left="2159" w:hanging="600"/>
        <w:rPr>
          <w:rFonts w:ascii="Arial" w:hAnsi="Arial" w:cs="Arial"/>
          <w:color w:val="auto"/>
          <w:sz w:val="20"/>
          <w:szCs w:val="20"/>
        </w:rPr>
      </w:pPr>
      <w:r w:rsidRPr="00550BF8">
        <w:rPr>
          <w:rFonts w:ascii="Arial" w:hAnsi="Arial" w:cs="Arial"/>
          <w:sz w:val="20"/>
          <w:szCs w:val="20"/>
        </w:rPr>
        <w:t>(1)</w:t>
      </w:r>
      <w:r w:rsidRPr="00550BF8">
        <w:rPr>
          <w:rFonts w:ascii="Arial" w:hAnsi="Arial" w:cs="Arial"/>
          <w:color w:val="auto"/>
          <w:sz w:val="20"/>
          <w:szCs w:val="20"/>
        </w:rPr>
        <w:tab/>
        <w:t>Comply with all applicable laws, statutes, regulations, and codes relating to anti-bribery and anti-corruption including but not limited to the Bribery Act 2010 (</w:t>
      </w:r>
      <w:r w:rsidRPr="00550BF8">
        <w:rPr>
          <w:rStyle w:val="Defterm"/>
          <w:rFonts w:ascii="Arial" w:hAnsi="Arial" w:cs="Arial"/>
          <w:b w:val="0"/>
          <w:color w:val="auto"/>
          <w:sz w:val="20"/>
          <w:szCs w:val="20"/>
        </w:rPr>
        <w:t>Relevant Requirements</w:t>
      </w:r>
      <w:r w:rsidRPr="00550BF8">
        <w:rPr>
          <w:rFonts w:ascii="Arial" w:hAnsi="Arial" w:cs="Arial"/>
          <w:color w:val="auto"/>
          <w:sz w:val="20"/>
          <w:szCs w:val="20"/>
        </w:rPr>
        <w:t>);</w:t>
      </w:r>
    </w:p>
    <w:p w14:paraId="46184A0B" w14:textId="77777777" w:rsidR="00550BF8" w:rsidRPr="00550BF8" w:rsidRDefault="00550BF8" w:rsidP="00550BF8">
      <w:pPr>
        <w:pStyle w:val="Heading3"/>
        <w:spacing w:line="240" w:lineRule="auto"/>
        <w:ind w:left="2159" w:hanging="600"/>
        <w:rPr>
          <w:rFonts w:ascii="Arial" w:hAnsi="Arial" w:cs="Arial"/>
          <w:color w:val="auto"/>
          <w:sz w:val="20"/>
          <w:szCs w:val="20"/>
        </w:rPr>
      </w:pPr>
      <w:bookmarkStart w:id="3" w:name="a641140"/>
      <w:r w:rsidRPr="00550BF8">
        <w:rPr>
          <w:rFonts w:ascii="Arial" w:hAnsi="Arial" w:cs="Arial"/>
          <w:color w:val="auto"/>
          <w:sz w:val="20"/>
          <w:szCs w:val="20"/>
        </w:rPr>
        <w:t>(2)</w:t>
      </w:r>
      <w:r w:rsidRPr="00550BF8">
        <w:rPr>
          <w:rFonts w:ascii="Arial" w:hAnsi="Arial" w:cs="Arial"/>
          <w:color w:val="auto"/>
          <w:sz w:val="20"/>
          <w:szCs w:val="20"/>
        </w:rPr>
        <w:tab/>
        <w:t>Not engage in any activity, practice or conduct which would constitute an offence under sections 1, 2 or 6 of the Bribery Act 2010 if such activity, practice or conduct had been carried out in the UK;</w:t>
      </w:r>
      <w:bookmarkEnd w:id="3"/>
    </w:p>
    <w:p w14:paraId="2CDD4F41" w14:textId="77777777" w:rsidR="00550BF8" w:rsidRPr="00550BF8" w:rsidRDefault="00550BF8" w:rsidP="00550BF8">
      <w:pPr>
        <w:pStyle w:val="Heading3"/>
        <w:spacing w:line="240" w:lineRule="auto"/>
        <w:ind w:left="2159" w:hanging="600"/>
        <w:rPr>
          <w:rFonts w:ascii="Arial" w:hAnsi="Arial" w:cs="Arial"/>
          <w:color w:val="auto"/>
          <w:sz w:val="20"/>
          <w:szCs w:val="20"/>
        </w:rPr>
      </w:pPr>
      <w:r w:rsidRPr="00550BF8">
        <w:rPr>
          <w:rFonts w:ascii="Arial" w:hAnsi="Arial" w:cs="Arial"/>
          <w:color w:val="auto"/>
          <w:sz w:val="20"/>
          <w:szCs w:val="20"/>
        </w:rPr>
        <w:t>(3)</w:t>
      </w:r>
      <w:r w:rsidRPr="00550BF8">
        <w:rPr>
          <w:rFonts w:ascii="Arial" w:hAnsi="Arial" w:cs="Arial"/>
          <w:color w:val="auto"/>
          <w:sz w:val="20"/>
          <w:szCs w:val="20"/>
        </w:rPr>
        <w:tab/>
        <w:t>Comply with the University’s Ethics and Anti-bribery/Anti-corruption Policies (available upon request), in each case as the University may update them from time to time (</w:t>
      </w:r>
      <w:r w:rsidRPr="00550BF8">
        <w:rPr>
          <w:rStyle w:val="Defterm"/>
          <w:rFonts w:ascii="Arial" w:hAnsi="Arial" w:cs="Arial"/>
          <w:b w:val="0"/>
          <w:color w:val="auto"/>
          <w:sz w:val="20"/>
          <w:szCs w:val="20"/>
        </w:rPr>
        <w:t>Relevant Policies</w:t>
      </w:r>
      <w:r w:rsidRPr="00550BF8">
        <w:rPr>
          <w:rFonts w:ascii="Arial" w:hAnsi="Arial" w:cs="Arial"/>
          <w:b/>
          <w:color w:val="auto"/>
          <w:sz w:val="20"/>
          <w:szCs w:val="20"/>
        </w:rPr>
        <w:t>).</w:t>
      </w:r>
    </w:p>
    <w:p w14:paraId="4136407D" w14:textId="77777777" w:rsidR="00550BF8" w:rsidRPr="00550BF8" w:rsidRDefault="00550BF8" w:rsidP="00550BF8">
      <w:pPr>
        <w:pStyle w:val="Heading3"/>
        <w:spacing w:line="240" w:lineRule="auto"/>
        <w:ind w:left="2159" w:hanging="600"/>
        <w:rPr>
          <w:rFonts w:ascii="Arial" w:hAnsi="Arial" w:cs="Arial"/>
          <w:color w:val="auto"/>
          <w:sz w:val="20"/>
          <w:szCs w:val="20"/>
        </w:rPr>
      </w:pPr>
      <w:r w:rsidRPr="00550BF8">
        <w:rPr>
          <w:rFonts w:ascii="Arial" w:hAnsi="Arial" w:cs="Arial"/>
          <w:color w:val="auto"/>
          <w:sz w:val="20"/>
          <w:szCs w:val="20"/>
        </w:rPr>
        <w:t>(4)</w:t>
      </w:r>
      <w:r w:rsidRPr="00550BF8">
        <w:rPr>
          <w:rFonts w:ascii="Arial" w:hAnsi="Arial" w:cs="Arial"/>
          <w:color w:val="auto"/>
          <w:sz w:val="20"/>
          <w:szCs w:val="20"/>
        </w:rPr>
        <w:tab/>
        <w:t xml:space="preserve">Have and shall maintain in place throughout the term of this agreement its own policies and procedures, including but not limited to adequate procedures under the Bribery Act 2010, to ensure compliance with the Relevant Requirements, the Relevant Policies and clause </w:t>
      </w:r>
      <w:r w:rsidRPr="00550BF8">
        <w:rPr>
          <w:rFonts w:ascii="Arial" w:hAnsi="Arial" w:cs="Arial"/>
          <w:color w:val="auto"/>
          <w:sz w:val="20"/>
          <w:szCs w:val="20"/>
        </w:rPr>
        <w:fldChar w:fldCharType="begin"/>
      </w:r>
      <w:r w:rsidRPr="00550BF8">
        <w:rPr>
          <w:rFonts w:ascii="Arial" w:hAnsi="Arial" w:cs="Arial"/>
          <w:color w:val="auto"/>
          <w:sz w:val="20"/>
          <w:szCs w:val="20"/>
        </w:rPr>
        <w:instrText xml:space="preserve">REF "a641140" \h \w  \* MERGEFORMAT </w:instrText>
      </w:r>
      <w:r w:rsidRPr="00550BF8">
        <w:rPr>
          <w:rFonts w:ascii="Arial" w:hAnsi="Arial" w:cs="Arial"/>
          <w:color w:val="auto"/>
          <w:sz w:val="20"/>
          <w:szCs w:val="20"/>
        </w:rPr>
      </w:r>
      <w:r w:rsidRPr="00550BF8">
        <w:rPr>
          <w:rFonts w:ascii="Arial" w:hAnsi="Arial" w:cs="Arial"/>
          <w:color w:val="auto"/>
          <w:sz w:val="20"/>
          <w:szCs w:val="20"/>
        </w:rPr>
        <w:fldChar w:fldCharType="separate"/>
      </w:r>
      <w:r w:rsidR="005F3B71">
        <w:rPr>
          <w:rFonts w:ascii="Arial" w:hAnsi="Arial" w:cs="Arial"/>
          <w:color w:val="auto"/>
          <w:sz w:val="20"/>
          <w:szCs w:val="20"/>
        </w:rPr>
        <w:t>0</w:t>
      </w:r>
      <w:r w:rsidRPr="00550BF8">
        <w:rPr>
          <w:rFonts w:ascii="Arial" w:hAnsi="Arial" w:cs="Arial"/>
          <w:color w:val="auto"/>
          <w:sz w:val="20"/>
          <w:szCs w:val="20"/>
        </w:rPr>
        <w:fldChar w:fldCharType="end"/>
      </w:r>
      <w:r w:rsidRPr="00550BF8">
        <w:rPr>
          <w:rFonts w:ascii="Arial" w:hAnsi="Arial" w:cs="Arial"/>
          <w:color w:val="auto"/>
          <w:sz w:val="20"/>
          <w:szCs w:val="20"/>
        </w:rPr>
        <w:t>, and will enforce them where appropriate;</w:t>
      </w:r>
    </w:p>
    <w:p w14:paraId="5954C703" w14:textId="77777777" w:rsidR="00550BF8" w:rsidRPr="00550BF8" w:rsidRDefault="00550BF8" w:rsidP="00550BF8">
      <w:pPr>
        <w:pStyle w:val="Heading3"/>
        <w:spacing w:line="240" w:lineRule="auto"/>
        <w:ind w:left="2159" w:hanging="600"/>
        <w:rPr>
          <w:rFonts w:ascii="Arial" w:hAnsi="Arial" w:cs="Arial"/>
          <w:color w:val="auto"/>
          <w:sz w:val="20"/>
          <w:szCs w:val="20"/>
        </w:rPr>
      </w:pPr>
      <w:r w:rsidRPr="00550BF8">
        <w:rPr>
          <w:rFonts w:ascii="Arial" w:hAnsi="Arial" w:cs="Arial"/>
          <w:color w:val="auto"/>
          <w:sz w:val="20"/>
          <w:szCs w:val="20"/>
        </w:rPr>
        <w:t>(5)</w:t>
      </w:r>
      <w:r w:rsidRPr="00550BF8">
        <w:rPr>
          <w:rFonts w:ascii="Arial" w:hAnsi="Arial" w:cs="Arial"/>
          <w:color w:val="auto"/>
          <w:sz w:val="20"/>
          <w:szCs w:val="20"/>
        </w:rPr>
        <w:tab/>
        <w:t>Promptly report to the University any request or demand for any undue financial or other advantage of any kind received by the Contractor in connection with the performance of this agreement;</w:t>
      </w:r>
    </w:p>
    <w:p w14:paraId="2463A27F" w14:textId="77777777" w:rsidR="00550BF8" w:rsidRPr="00550BF8" w:rsidRDefault="00550BF8" w:rsidP="00550BF8">
      <w:pPr>
        <w:pStyle w:val="Heading3"/>
        <w:spacing w:line="240" w:lineRule="auto"/>
        <w:ind w:left="2159" w:hanging="600"/>
        <w:rPr>
          <w:rFonts w:ascii="Arial" w:hAnsi="Arial" w:cs="Arial"/>
          <w:color w:val="auto"/>
          <w:sz w:val="20"/>
          <w:szCs w:val="20"/>
        </w:rPr>
      </w:pPr>
      <w:r w:rsidRPr="00550BF8">
        <w:rPr>
          <w:rFonts w:ascii="Arial" w:hAnsi="Arial" w:cs="Arial"/>
          <w:color w:val="auto"/>
          <w:sz w:val="20"/>
          <w:szCs w:val="20"/>
        </w:rPr>
        <w:t>(6)</w:t>
      </w:r>
      <w:r w:rsidRPr="00550BF8">
        <w:rPr>
          <w:rFonts w:ascii="Arial" w:hAnsi="Arial" w:cs="Arial"/>
          <w:color w:val="auto"/>
          <w:sz w:val="20"/>
          <w:szCs w:val="20"/>
        </w:rPr>
        <w:tab/>
        <w:t>Immediately notify the University (in writing) if a foreign public official becomes an officer or employee of the Contractor or acquires a direct or indirect interest in the Contractor (and the Contractor warrants that it has no foreign public officials as officers, employees or direct or indirect owners at the date of this agreement);</w:t>
      </w:r>
    </w:p>
    <w:p w14:paraId="1D5DA4E6" w14:textId="57CE4790" w:rsidR="00550BF8" w:rsidRPr="00550BF8" w:rsidRDefault="00550BF8" w:rsidP="00550BF8">
      <w:pPr>
        <w:pStyle w:val="Heading3"/>
        <w:spacing w:line="240" w:lineRule="auto"/>
        <w:ind w:left="2159" w:hanging="600"/>
        <w:rPr>
          <w:rFonts w:ascii="Arial" w:hAnsi="Arial" w:cs="Arial"/>
          <w:color w:val="auto"/>
          <w:sz w:val="20"/>
          <w:szCs w:val="20"/>
        </w:rPr>
      </w:pPr>
      <w:r w:rsidRPr="00550BF8">
        <w:rPr>
          <w:rFonts w:ascii="Arial" w:hAnsi="Arial" w:cs="Arial"/>
          <w:color w:val="auto"/>
          <w:sz w:val="20"/>
          <w:szCs w:val="20"/>
        </w:rPr>
        <w:t>(7)</w:t>
      </w:r>
      <w:r w:rsidRPr="00550BF8">
        <w:rPr>
          <w:rFonts w:ascii="Arial" w:hAnsi="Arial" w:cs="Arial"/>
          <w:color w:val="auto"/>
          <w:sz w:val="20"/>
          <w:szCs w:val="20"/>
        </w:rPr>
        <w:tab/>
      </w:r>
      <w:r>
        <w:rPr>
          <w:rFonts w:ascii="Arial" w:hAnsi="Arial" w:cs="Arial"/>
          <w:color w:val="auto"/>
          <w:sz w:val="20"/>
          <w:szCs w:val="20"/>
        </w:rPr>
        <w:t>as part of</w:t>
      </w:r>
      <w:r w:rsidRPr="00550BF8">
        <w:rPr>
          <w:rFonts w:ascii="Arial" w:hAnsi="Arial" w:cs="Arial"/>
          <w:color w:val="auto"/>
          <w:sz w:val="20"/>
          <w:szCs w:val="20"/>
        </w:rPr>
        <w:t xml:space="preserve"> this agreement, and annually thereafter, certify compliance with this clause 38 by the Contractor and all persons associated with it under clause 38.2. The Contractor shall provide such supporting evidence of compliance as the University may reasonably request.</w:t>
      </w:r>
    </w:p>
    <w:p w14:paraId="2C8BDF53" w14:textId="77777777" w:rsidR="00550BF8" w:rsidRPr="00550BF8" w:rsidRDefault="00550BF8" w:rsidP="00550BF8">
      <w:pPr>
        <w:pStyle w:val="Heading2"/>
        <w:spacing w:before="0" w:after="0"/>
        <w:ind w:left="1440" w:hanging="720"/>
        <w:rPr>
          <w:b w:val="0"/>
          <w:i w:val="0"/>
          <w:sz w:val="20"/>
          <w:szCs w:val="20"/>
        </w:rPr>
      </w:pPr>
      <w:bookmarkStart w:id="4" w:name="a812118"/>
      <w:r w:rsidRPr="00550BF8">
        <w:rPr>
          <w:b w:val="0"/>
          <w:i w:val="0"/>
          <w:sz w:val="20"/>
          <w:szCs w:val="20"/>
        </w:rPr>
        <w:t>38.2</w:t>
      </w:r>
      <w:r w:rsidRPr="00550BF8">
        <w:rPr>
          <w:b w:val="0"/>
          <w:i w:val="0"/>
          <w:sz w:val="20"/>
          <w:szCs w:val="20"/>
        </w:rPr>
        <w:tab/>
        <w:t>The Contractor shall ensure that any person associated with the Contractor who is performing services or providing goods in connection with this agreement does so only on the basis of a written contract which imposes on and secures from such person terms equivalent to those imposed on the Contractor in this clause 38 (</w:t>
      </w:r>
      <w:r w:rsidRPr="00550BF8">
        <w:rPr>
          <w:rStyle w:val="Defterm"/>
          <w:i w:val="0"/>
          <w:sz w:val="20"/>
          <w:szCs w:val="20"/>
        </w:rPr>
        <w:t>Relevant Terms</w:t>
      </w:r>
      <w:r w:rsidRPr="00550BF8">
        <w:rPr>
          <w:b w:val="0"/>
          <w:i w:val="0"/>
          <w:sz w:val="20"/>
          <w:szCs w:val="20"/>
        </w:rPr>
        <w:t>). The Contractor shall be responsible for the observance and performance by such persons of the Relevant Terms, and shall be directly liable to the University for any breach by such persons of any of the Relevant Terms.</w:t>
      </w:r>
      <w:bookmarkEnd w:id="4"/>
    </w:p>
    <w:p w14:paraId="0D034FD8" w14:textId="77777777" w:rsidR="00550BF8" w:rsidRPr="00550BF8" w:rsidRDefault="00550BF8" w:rsidP="00550BF8">
      <w:pPr>
        <w:pStyle w:val="Heading2"/>
        <w:spacing w:before="0" w:after="0"/>
        <w:ind w:left="1440" w:hanging="720"/>
        <w:rPr>
          <w:b w:val="0"/>
          <w:i w:val="0"/>
          <w:sz w:val="20"/>
          <w:szCs w:val="20"/>
        </w:rPr>
      </w:pPr>
      <w:r w:rsidRPr="00550BF8">
        <w:rPr>
          <w:b w:val="0"/>
          <w:i w:val="0"/>
          <w:sz w:val="20"/>
          <w:szCs w:val="20"/>
        </w:rPr>
        <w:t>38.3</w:t>
      </w:r>
      <w:r w:rsidRPr="00550BF8">
        <w:rPr>
          <w:b w:val="0"/>
          <w:i w:val="0"/>
          <w:sz w:val="20"/>
          <w:szCs w:val="20"/>
        </w:rPr>
        <w:tab/>
        <w:t>Breach of this clause 38 shall be deemed a material breach OR breach of a material clause of this agreement.</w:t>
      </w:r>
    </w:p>
    <w:p w14:paraId="531AB908" w14:textId="77777777" w:rsidR="00550BF8" w:rsidRPr="00550BF8" w:rsidRDefault="00550BF8" w:rsidP="00550BF8">
      <w:pPr>
        <w:pStyle w:val="Heading2"/>
        <w:spacing w:before="0" w:after="0"/>
        <w:ind w:left="1440" w:hanging="720"/>
        <w:rPr>
          <w:b w:val="0"/>
          <w:i w:val="0"/>
          <w:sz w:val="20"/>
          <w:szCs w:val="20"/>
        </w:rPr>
      </w:pPr>
      <w:r w:rsidRPr="00550BF8">
        <w:rPr>
          <w:b w:val="0"/>
          <w:i w:val="0"/>
          <w:sz w:val="20"/>
          <w:szCs w:val="20"/>
        </w:rPr>
        <w:t>38.4</w:t>
      </w:r>
      <w:r w:rsidRPr="00550BF8">
        <w:rPr>
          <w:b w:val="0"/>
          <w:i w:val="0"/>
          <w:sz w:val="20"/>
          <w:szCs w:val="20"/>
        </w:rPr>
        <w:tab/>
        <w:t>For the purpose of this clause 38,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this clause 38 a person associated with the Contractor includes but is not limited to any subcontractor of the Contractor.</w:t>
      </w:r>
      <w:bookmarkEnd w:id="2"/>
    </w:p>
    <w:p w14:paraId="10DB5FD2" w14:textId="77777777" w:rsidR="00093CC3" w:rsidRDefault="00093CC3" w:rsidP="00093CC3">
      <w:pPr>
        <w:tabs>
          <w:tab w:val="left" w:pos="709"/>
          <w:tab w:val="right" w:pos="8931"/>
        </w:tabs>
        <w:spacing w:after="0" w:line="240" w:lineRule="auto"/>
        <w:rPr>
          <w:rFonts w:ascii="Arial" w:hAnsi="Arial" w:cs="Arial"/>
          <w:b/>
          <w:sz w:val="28"/>
          <w:szCs w:val="28"/>
        </w:rPr>
      </w:pPr>
    </w:p>
    <w:p w14:paraId="4AF7B9B4" w14:textId="77777777" w:rsidR="00093CC3" w:rsidRDefault="00093CC3" w:rsidP="00093CC3">
      <w:pPr>
        <w:tabs>
          <w:tab w:val="left" w:pos="709"/>
          <w:tab w:val="right" w:pos="8931"/>
        </w:tabs>
        <w:spacing w:after="0" w:line="240" w:lineRule="auto"/>
        <w:rPr>
          <w:rFonts w:ascii="Arial" w:hAnsi="Arial" w:cs="Arial"/>
          <w:b/>
          <w:sz w:val="28"/>
          <w:szCs w:val="28"/>
        </w:rPr>
      </w:pPr>
    </w:p>
    <w:p w14:paraId="1C9C13FF" w14:textId="77777777" w:rsidR="00093CC3" w:rsidRPr="000517EB" w:rsidRDefault="00093CC3" w:rsidP="00093CC3">
      <w:pPr>
        <w:tabs>
          <w:tab w:val="left" w:pos="709"/>
          <w:tab w:val="right" w:pos="8931"/>
        </w:tabs>
        <w:spacing w:after="0" w:line="240" w:lineRule="auto"/>
        <w:rPr>
          <w:rFonts w:ascii="Arial" w:hAnsi="Arial" w:cs="Arial"/>
          <w:b/>
          <w:sz w:val="28"/>
          <w:szCs w:val="28"/>
        </w:rPr>
      </w:pPr>
      <w:r>
        <w:rPr>
          <w:rFonts w:ascii="Arial" w:hAnsi="Arial" w:cs="Arial"/>
          <w:b/>
          <w:sz w:val="28"/>
          <w:szCs w:val="28"/>
        </w:rPr>
        <w:br w:type="page"/>
      </w:r>
      <w:r w:rsidRPr="000517EB">
        <w:rPr>
          <w:rFonts w:ascii="Arial" w:hAnsi="Arial" w:cs="Arial"/>
          <w:b/>
          <w:sz w:val="28"/>
          <w:szCs w:val="28"/>
        </w:rPr>
        <w:lastRenderedPageBreak/>
        <w:t>Schedule 6 – Tender Return Label</w:t>
      </w:r>
    </w:p>
    <w:p w14:paraId="2AB7DCCE" w14:textId="77777777" w:rsidR="00093CC3" w:rsidRPr="000517EB" w:rsidRDefault="00093CC3" w:rsidP="00093CC3">
      <w:pPr>
        <w:tabs>
          <w:tab w:val="left" w:pos="709"/>
          <w:tab w:val="right" w:pos="8931"/>
        </w:tabs>
        <w:spacing w:after="0" w:line="240" w:lineRule="auto"/>
        <w:rPr>
          <w:rFonts w:ascii="Arial" w:hAnsi="Arial" w:cs="Arial"/>
        </w:rPr>
      </w:pPr>
    </w:p>
    <w:p w14:paraId="6A9E8308" w14:textId="77777777" w:rsidR="00093CC3" w:rsidRPr="000517EB" w:rsidRDefault="00093CC3" w:rsidP="00093CC3">
      <w:pPr>
        <w:tabs>
          <w:tab w:val="left" w:pos="709"/>
          <w:tab w:val="right" w:pos="8931"/>
        </w:tabs>
        <w:spacing w:after="0" w:line="240" w:lineRule="auto"/>
        <w:rPr>
          <w:rFonts w:ascii="Arial" w:hAnsi="Arial" w:cs="Arial"/>
        </w:rPr>
      </w:pPr>
    </w:p>
    <w:p w14:paraId="5E15AC96" w14:textId="77777777" w:rsidR="00093CC3" w:rsidRPr="000517EB" w:rsidRDefault="00093CC3" w:rsidP="00093CC3">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93CC3" w:rsidRPr="000517EB" w14:paraId="18CFB75E" w14:textId="77777777" w:rsidTr="00524C36">
        <w:tc>
          <w:tcPr>
            <w:tcW w:w="9245" w:type="dxa"/>
          </w:tcPr>
          <w:p w14:paraId="008AD8CD" w14:textId="77777777" w:rsidR="00093CC3" w:rsidRPr="000517EB" w:rsidRDefault="00093CC3" w:rsidP="00093CC3">
            <w:pPr>
              <w:spacing w:after="0" w:line="240" w:lineRule="auto"/>
              <w:rPr>
                <w:rFonts w:ascii="Arial" w:hAnsi="Arial" w:cs="Arial"/>
              </w:rPr>
            </w:pPr>
          </w:p>
          <w:p w14:paraId="69ABEFEF" w14:textId="77777777" w:rsidR="00093CC3" w:rsidRPr="000517EB" w:rsidRDefault="00093CC3" w:rsidP="00093CC3">
            <w:pPr>
              <w:spacing w:after="0" w:line="240" w:lineRule="auto"/>
              <w:rPr>
                <w:rFonts w:ascii="Arial" w:hAnsi="Arial" w:cs="Arial"/>
              </w:rPr>
            </w:pPr>
          </w:p>
          <w:p w14:paraId="04209E43" w14:textId="77777777" w:rsidR="00093CC3" w:rsidRPr="000517EB" w:rsidRDefault="00093CC3" w:rsidP="00093CC3">
            <w:pPr>
              <w:pStyle w:val="Header"/>
              <w:rPr>
                <w:rFonts w:ascii="Arial" w:hAnsi="Arial" w:cs="Arial"/>
              </w:rPr>
            </w:pPr>
          </w:p>
          <w:p w14:paraId="726427A2" w14:textId="77777777" w:rsidR="00093CC3" w:rsidRPr="00852DD7" w:rsidRDefault="00093CC3" w:rsidP="00093CC3">
            <w:pPr>
              <w:tabs>
                <w:tab w:val="left" w:pos="1418"/>
              </w:tabs>
              <w:spacing w:after="0" w:line="240" w:lineRule="auto"/>
              <w:ind w:right="67"/>
              <w:rPr>
                <w:rStyle w:val="BHCCmaintextboldblack"/>
              </w:rPr>
            </w:pPr>
            <w:r w:rsidRPr="000517EB">
              <w:rPr>
                <w:rFonts w:ascii="Arial" w:hAnsi="Arial" w:cs="Arial"/>
                <w:bCs/>
              </w:rPr>
              <w:t>Tender</w:t>
            </w:r>
            <w:r w:rsidRPr="000517EB">
              <w:rPr>
                <w:rFonts w:ascii="Arial" w:hAnsi="Arial" w:cs="Arial"/>
              </w:rPr>
              <w:t>:</w:t>
            </w:r>
            <w:r w:rsidRPr="000517EB">
              <w:rPr>
                <w:rFonts w:ascii="Arial" w:hAnsi="Arial" w:cs="Arial"/>
                <w:b/>
              </w:rPr>
              <w:tab/>
            </w:r>
            <w:r>
              <w:rPr>
                <w:rFonts w:ascii="Arial" w:hAnsi="Arial" w:cs="Arial"/>
                <w:b/>
              </w:rPr>
              <w:t>Supply of Fruit and Vegetables</w:t>
            </w:r>
          </w:p>
          <w:p w14:paraId="07517401" w14:textId="77777777" w:rsidR="00093CC3" w:rsidRPr="000517EB" w:rsidRDefault="00093CC3" w:rsidP="00093CC3">
            <w:pPr>
              <w:spacing w:after="0" w:line="240" w:lineRule="auto"/>
              <w:rPr>
                <w:rFonts w:ascii="Arial" w:hAnsi="Arial" w:cs="Arial"/>
              </w:rPr>
            </w:pPr>
          </w:p>
          <w:p w14:paraId="5ADC1178" w14:textId="6F6D65C1" w:rsidR="00093CC3" w:rsidRPr="000517EB" w:rsidRDefault="00093CC3" w:rsidP="00093CC3">
            <w:pPr>
              <w:spacing w:after="0" w:line="240" w:lineRule="auto"/>
              <w:rPr>
                <w:rFonts w:ascii="Arial" w:hAnsi="Arial" w:cs="Arial"/>
              </w:rPr>
            </w:pPr>
            <w:r w:rsidRPr="000517EB">
              <w:rPr>
                <w:rFonts w:ascii="Arial" w:hAnsi="Arial" w:cs="Arial"/>
              </w:rPr>
              <w:t xml:space="preserve">Ref.             </w:t>
            </w:r>
            <w:r w:rsidRPr="000517EB">
              <w:rPr>
                <w:rFonts w:ascii="Arial" w:hAnsi="Arial" w:cs="Arial"/>
              </w:rPr>
              <w:tab/>
            </w:r>
            <w:r>
              <w:rPr>
                <w:rFonts w:ascii="Arial" w:hAnsi="Arial" w:cs="Arial"/>
                <w:b/>
              </w:rPr>
              <w:t xml:space="preserve">UoB </w:t>
            </w:r>
            <w:r w:rsidR="0083061C">
              <w:rPr>
                <w:rFonts w:ascii="Arial" w:hAnsi="Arial" w:cs="Arial"/>
                <w:b/>
              </w:rPr>
              <w:t>1740216</w:t>
            </w:r>
          </w:p>
          <w:p w14:paraId="479710E5" w14:textId="77777777" w:rsidR="00093CC3" w:rsidRPr="000517EB" w:rsidRDefault="00093CC3" w:rsidP="00093CC3">
            <w:pPr>
              <w:spacing w:after="0" w:line="240" w:lineRule="auto"/>
              <w:rPr>
                <w:rFonts w:ascii="Arial" w:hAnsi="Arial" w:cs="Arial"/>
              </w:rPr>
            </w:pPr>
          </w:p>
          <w:p w14:paraId="096FF50A" w14:textId="77777777" w:rsidR="00093CC3" w:rsidRPr="009A1DD3" w:rsidRDefault="00093CC3" w:rsidP="00093CC3">
            <w:pPr>
              <w:spacing w:after="0" w:line="240" w:lineRule="auto"/>
              <w:rPr>
                <w:rFonts w:ascii="Arial" w:hAnsi="Arial" w:cs="Arial"/>
                <w:b/>
                <w:i/>
                <w:color w:val="FF0000"/>
              </w:rPr>
            </w:pPr>
            <w:r w:rsidRPr="000517EB">
              <w:rPr>
                <w:rFonts w:ascii="Arial" w:hAnsi="Arial" w:cs="Arial"/>
              </w:rPr>
              <w:t>FAO:</w:t>
            </w:r>
            <w:r w:rsidRPr="000517EB">
              <w:rPr>
                <w:rFonts w:ascii="Arial" w:hAnsi="Arial" w:cs="Arial"/>
              </w:rPr>
              <w:tab/>
            </w:r>
            <w:r w:rsidRPr="000517EB">
              <w:rPr>
                <w:rFonts w:ascii="Arial" w:hAnsi="Arial" w:cs="Arial"/>
              </w:rPr>
              <w:tab/>
            </w:r>
            <w:r>
              <w:rPr>
                <w:rFonts w:ascii="Arial" w:hAnsi="Arial" w:cs="Arial"/>
                <w:b/>
              </w:rPr>
              <w:t>Wayne Fisher</w:t>
            </w:r>
          </w:p>
          <w:p w14:paraId="27183DED" w14:textId="77777777" w:rsidR="00093CC3" w:rsidRPr="00143515" w:rsidRDefault="00093CC3" w:rsidP="00093CC3">
            <w:pPr>
              <w:spacing w:after="0" w:line="240" w:lineRule="auto"/>
              <w:rPr>
                <w:rFonts w:ascii="Arial" w:hAnsi="Arial" w:cs="Arial"/>
                <w:b/>
              </w:rPr>
            </w:pPr>
            <w:r w:rsidRPr="009A1DD3">
              <w:rPr>
                <w:rFonts w:ascii="Arial" w:hAnsi="Arial" w:cs="Arial"/>
                <w:b/>
                <w:i/>
                <w:color w:val="FF0000"/>
              </w:rPr>
              <w:tab/>
            </w:r>
            <w:r w:rsidRPr="009A1DD3">
              <w:rPr>
                <w:rFonts w:ascii="Arial" w:hAnsi="Arial" w:cs="Arial"/>
                <w:b/>
                <w:i/>
                <w:color w:val="FF0000"/>
              </w:rPr>
              <w:tab/>
            </w:r>
            <w:r>
              <w:rPr>
                <w:rFonts w:ascii="Arial" w:hAnsi="Arial" w:cs="Arial"/>
                <w:b/>
              </w:rPr>
              <w:t>Procurement Services</w:t>
            </w:r>
          </w:p>
          <w:p w14:paraId="680C76E6" w14:textId="77777777" w:rsidR="00093CC3" w:rsidRPr="000517EB" w:rsidRDefault="00093CC3" w:rsidP="00093CC3">
            <w:pPr>
              <w:spacing w:after="0" w:line="240" w:lineRule="auto"/>
              <w:rPr>
                <w:rFonts w:ascii="Arial" w:hAnsi="Arial" w:cs="Arial"/>
                <w:b/>
                <w:bCs/>
              </w:rPr>
            </w:pPr>
            <w:r w:rsidRPr="000517EB">
              <w:rPr>
                <w:rFonts w:ascii="Arial" w:hAnsi="Arial" w:cs="Arial"/>
                <w:b/>
                <w:bCs/>
                <w:sz w:val="28"/>
                <w:szCs w:val="28"/>
              </w:rPr>
              <w:tab/>
            </w:r>
            <w:r w:rsidRPr="000517EB">
              <w:rPr>
                <w:rFonts w:ascii="Arial" w:hAnsi="Arial" w:cs="Arial"/>
                <w:b/>
                <w:bCs/>
                <w:sz w:val="28"/>
                <w:szCs w:val="28"/>
              </w:rPr>
              <w:tab/>
            </w:r>
            <w:r w:rsidRPr="000517EB">
              <w:rPr>
                <w:rFonts w:ascii="Arial" w:hAnsi="Arial" w:cs="Arial"/>
                <w:b/>
                <w:bCs/>
              </w:rPr>
              <w:t>University of Brighton</w:t>
            </w:r>
          </w:p>
          <w:p w14:paraId="413A5289" w14:textId="05E8E88D" w:rsidR="00093CC3" w:rsidRPr="000517EB" w:rsidRDefault="00093CC3" w:rsidP="00093CC3">
            <w:pPr>
              <w:spacing w:after="0" w:line="240" w:lineRule="auto"/>
              <w:rPr>
                <w:rFonts w:ascii="Arial" w:hAnsi="Arial" w:cs="Arial"/>
                <w:b/>
              </w:rPr>
            </w:pPr>
            <w:r w:rsidRPr="000517EB">
              <w:rPr>
                <w:rFonts w:ascii="Arial" w:hAnsi="Arial" w:cs="Arial"/>
                <w:b/>
              </w:rPr>
              <w:tab/>
            </w:r>
            <w:r w:rsidRPr="000517EB">
              <w:rPr>
                <w:rFonts w:ascii="Arial" w:hAnsi="Arial" w:cs="Arial"/>
                <w:b/>
              </w:rPr>
              <w:tab/>
              <w:t>Room 21</w:t>
            </w:r>
            <w:r>
              <w:rPr>
                <w:rFonts w:ascii="Arial" w:hAnsi="Arial" w:cs="Arial"/>
                <w:b/>
              </w:rPr>
              <w:t>1</w:t>
            </w:r>
          </w:p>
          <w:p w14:paraId="757D2AB5" w14:textId="77777777" w:rsidR="00093CC3" w:rsidRPr="000517EB" w:rsidRDefault="00093CC3" w:rsidP="00093CC3">
            <w:pPr>
              <w:spacing w:after="0" w:line="240" w:lineRule="auto"/>
              <w:rPr>
                <w:rFonts w:ascii="Arial" w:hAnsi="Arial" w:cs="Arial"/>
                <w:b/>
              </w:rPr>
            </w:pPr>
            <w:r w:rsidRPr="000517EB">
              <w:rPr>
                <w:rFonts w:ascii="Arial" w:hAnsi="Arial" w:cs="Arial"/>
                <w:b/>
              </w:rPr>
              <w:tab/>
            </w:r>
            <w:r w:rsidRPr="000517EB">
              <w:rPr>
                <w:rFonts w:ascii="Arial" w:hAnsi="Arial" w:cs="Arial"/>
                <w:b/>
              </w:rPr>
              <w:tab/>
              <w:t xml:space="preserve">Mithras House, </w:t>
            </w:r>
          </w:p>
          <w:p w14:paraId="5DDC52E5" w14:textId="77777777" w:rsidR="00093CC3" w:rsidRPr="000517EB" w:rsidRDefault="00093CC3" w:rsidP="00093CC3">
            <w:pPr>
              <w:spacing w:after="0" w:line="240" w:lineRule="auto"/>
              <w:rPr>
                <w:rFonts w:ascii="Arial" w:hAnsi="Arial" w:cs="Arial"/>
                <w:b/>
              </w:rPr>
            </w:pPr>
            <w:r w:rsidRPr="000517EB">
              <w:rPr>
                <w:rFonts w:ascii="Arial" w:hAnsi="Arial" w:cs="Arial"/>
                <w:b/>
              </w:rPr>
              <w:tab/>
            </w:r>
            <w:r w:rsidRPr="000517EB">
              <w:rPr>
                <w:rFonts w:ascii="Arial" w:hAnsi="Arial" w:cs="Arial"/>
                <w:b/>
              </w:rPr>
              <w:tab/>
              <w:t>Lewes Road</w:t>
            </w:r>
          </w:p>
          <w:p w14:paraId="6864FFD1" w14:textId="77777777" w:rsidR="00093CC3" w:rsidRPr="000517EB" w:rsidRDefault="00093CC3" w:rsidP="00093CC3">
            <w:pPr>
              <w:spacing w:after="0" w:line="240" w:lineRule="auto"/>
              <w:rPr>
                <w:rFonts w:ascii="Arial" w:hAnsi="Arial" w:cs="Arial"/>
                <w:b/>
              </w:rPr>
            </w:pPr>
            <w:r w:rsidRPr="000517EB">
              <w:rPr>
                <w:rFonts w:ascii="Arial" w:hAnsi="Arial" w:cs="Arial"/>
                <w:b/>
              </w:rPr>
              <w:tab/>
            </w:r>
            <w:r w:rsidRPr="000517EB">
              <w:rPr>
                <w:rFonts w:ascii="Arial" w:hAnsi="Arial" w:cs="Arial"/>
                <w:b/>
              </w:rPr>
              <w:tab/>
              <w:t>BRIGHTON</w:t>
            </w:r>
          </w:p>
          <w:p w14:paraId="05B6F2F6" w14:textId="77777777" w:rsidR="00093CC3" w:rsidRPr="000517EB" w:rsidRDefault="00093CC3" w:rsidP="00093CC3">
            <w:pPr>
              <w:spacing w:after="0" w:line="240" w:lineRule="auto"/>
              <w:rPr>
                <w:rFonts w:ascii="Arial" w:hAnsi="Arial" w:cs="Arial"/>
                <w:b/>
              </w:rPr>
            </w:pPr>
            <w:r w:rsidRPr="000517EB">
              <w:rPr>
                <w:rFonts w:ascii="Arial" w:hAnsi="Arial" w:cs="Arial"/>
                <w:b/>
              </w:rPr>
              <w:tab/>
            </w:r>
            <w:r w:rsidRPr="000517EB">
              <w:rPr>
                <w:rFonts w:ascii="Arial" w:hAnsi="Arial" w:cs="Arial"/>
                <w:b/>
              </w:rPr>
              <w:tab/>
              <w:t>BN2 4AT</w:t>
            </w:r>
          </w:p>
          <w:p w14:paraId="56936869" w14:textId="77777777" w:rsidR="00093CC3" w:rsidRPr="000517EB" w:rsidRDefault="00093CC3" w:rsidP="00093CC3">
            <w:pPr>
              <w:spacing w:after="0" w:line="240" w:lineRule="auto"/>
              <w:rPr>
                <w:rFonts w:ascii="Arial" w:hAnsi="Arial" w:cs="Arial"/>
              </w:rPr>
            </w:pPr>
          </w:p>
          <w:p w14:paraId="701961F4" w14:textId="77777777" w:rsidR="00093CC3" w:rsidRPr="000517EB" w:rsidRDefault="00093CC3" w:rsidP="00093CC3">
            <w:pPr>
              <w:spacing w:after="0" w:line="240" w:lineRule="auto"/>
              <w:rPr>
                <w:rFonts w:ascii="Arial" w:hAnsi="Arial" w:cs="Arial"/>
              </w:rPr>
            </w:pPr>
          </w:p>
        </w:tc>
      </w:tr>
      <w:tr w:rsidR="00093CC3" w:rsidRPr="000517EB" w14:paraId="04ED6E09" w14:textId="77777777" w:rsidTr="00524C36">
        <w:tc>
          <w:tcPr>
            <w:tcW w:w="9245" w:type="dxa"/>
          </w:tcPr>
          <w:p w14:paraId="73BA5003" w14:textId="239CF094" w:rsidR="00093CC3" w:rsidRPr="000517EB" w:rsidRDefault="00093CC3" w:rsidP="00093CC3">
            <w:pPr>
              <w:spacing w:after="0" w:line="240" w:lineRule="auto"/>
              <w:rPr>
                <w:rFonts w:ascii="Arial" w:hAnsi="Arial" w:cs="Arial"/>
              </w:rPr>
            </w:pPr>
            <w:r w:rsidRPr="000517EB">
              <w:rPr>
                <w:rFonts w:ascii="Arial" w:hAnsi="Arial" w:cs="Arial"/>
              </w:rPr>
              <w:t xml:space="preserve">To be delivered on or before </w:t>
            </w:r>
            <w:r w:rsidRPr="00361CFC">
              <w:rPr>
                <w:rFonts w:ascii="Arial" w:hAnsi="Arial" w:cs="Arial"/>
                <w:b/>
              </w:rPr>
              <w:t>1</w:t>
            </w:r>
            <w:r>
              <w:rPr>
                <w:rFonts w:ascii="Arial" w:hAnsi="Arial" w:cs="Arial"/>
                <w:b/>
              </w:rPr>
              <w:t>3</w:t>
            </w:r>
            <w:r w:rsidRPr="00361CFC">
              <w:rPr>
                <w:rFonts w:ascii="Arial" w:hAnsi="Arial" w:cs="Arial"/>
                <w:b/>
              </w:rPr>
              <w:t xml:space="preserve">:00 </w:t>
            </w:r>
            <w:r>
              <w:rPr>
                <w:rFonts w:ascii="Arial" w:hAnsi="Arial" w:cs="Arial"/>
                <w:b/>
              </w:rPr>
              <w:t>(1p.m.)</w:t>
            </w:r>
            <w:r w:rsidRPr="00361CFC">
              <w:rPr>
                <w:rFonts w:ascii="Arial" w:hAnsi="Arial" w:cs="Arial"/>
                <w:b/>
              </w:rPr>
              <w:t xml:space="preserve">, </w:t>
            </w:r>
            <w:r w:rsidR="0083061C">
              <w:rPr>
                <w:rFonts w:ascii="Arial" w:hAnsi="Arial" w:cs="Arial"/>
                <w:b/>
              </w:rPr>
              <w:t>31 March 2016</w:t>
            </w:r>
          </w:p>
          <w:p w14:paraId="4D9C6C24" w14:textId="77777777" w:rsidR="00093CC3" w:rsidRPr="000517EB" w:rsidRDefault="00093CC3" w:rsidP="00093CC3">
            <w:pPr>
              <w:spacing w:after="0" w:line="240" w:lineRule="auto"/>
              <w:rPr>
                <w:rFonts w:ascii="Arial" w:hAnsi="Arial" w:cs="Arial"/>
              </w:rPr>
            </w:pPr>
          </w:p>
        </w:tc>
      </w:tr>
    </w:tbl>
    <w:p w14:paraId="23A2F14A" w14:textId="77777777" w:rsidR="00093CC3" w:rsidRPr="000517EB" w:rsidRDefault="00093CC3" w:rsidP="00093CC3">
      <w:pPr>
        <w:spacing w:after="0" w:line="240" w:lineRule="auto"/>
        <w:rPr>
          <w:rFonts w:ascii="Arial" w:hAnsi="Arial" w:cs="Arial"/>
        </w:rPr>
      </w:pPr>
    </w:p>
    <w:p w14:paraId="3D0F6931" w14:textId="77777777" w:rsidR="00093CC3" w:rsidRPr="000517EB" w:rsidRDefault="00093CC3" w:rsidP="00093CC3">
      <w:pPr>
        <w:tabs>
          <w:tab w:val="left" w:pos="709"/>
          <w:tab w:val="right" w:pos="8931"/>
        </w:tabs>
        <w:spacing w:after="0" w:line="240" w:lineRule="auto"/>
        <w:rPr>
          <w:rFonts w:ascii="Arial" w:hAnsi="Arial" w:cs="Arial"/>
        </w:rPr>
      </w:pPr>
    </w:p>
    <w:p w14:paraId="13435751" w14:textId="77777777" w:rsidR="00093CC3" w:rsidRPr="000517EB" w:rsidRDefault="00093CC3" w:rsidP="00093CC3">
      <w:pPr>
        <w:tabs>
          <w:tab w:val="left" w:pos="709"/>
          <w:tab w:val="right" w:pos="8931"/>
        </w:tabs>
        <w:spacing w:after="0" w:line="240" w:lineRule="auto"/>
        <w:rPr>
          <w:rFonts w:ascii="Arial" w:hAnsi="Arial" w:cs="Arial"/>
        </w:rPr>
      </w:pPr>
    </w:p>
    <w:p w14:paraId="19798217" w14:textId="77777777" w:rsidR="00093CC3" w:rsidRPr="000517EB" w:rsidRDefault="00093CC3" w:rsidP="00093CC3">
      <w:pPr>
        <w:tabs>
          <w:tab w:val="left" w:pos="709"/>
          <w:tab w:val="right" w:pos="8931"/>
        </w:tabs>
        <w:spacing w:after="0" w:line="240" w:lineRule="auto"/>
        <w:rPr>
          <w:rFonts w:ascii="Arial" w:hAnsi="Arial" w:cs="Arial"/>
        </w:rPr>
      </w:pPr>
    </w:p>
    <w:p w14:paraId="658060A7" w14:textId="77777777" w:rsidR="00093CC3" w:rsidRPr="000517EB" w:rsidRDefault="00093CC3" w:rsidP="00093CC3">
      <w:pPr>
        <w:tabs>
          <w:tab w:val="left" w:pos="709"/>
          <w:tab w:val="right" w:pos="8931"/>
        </w:tabs>
        <w:spacing w:after="0" w:line="240" w:lineRule="auto"/>
        <w:rPr>
          <w:rFonts w:ascii="Arial" w:hAnsi="Arial" w:cs="Arial"/>
        </w:rPr>
      </w:pPr>
    </w:p>
    <w:p w14:paraId="0908DEA2" w14:textId="77777777" w:rsidR="00093CC3" w:rsidRPr="000517EB" w:rsidRDefault="00093CC3" w:rsidP="00093CC3">
      <w:pPr>
        <w:tabs>
          <w:tab w:val="left" w:pos="709"/>
          <w:tab w:val="right" w:pos="8931"/>
        </w:tabs>
        <w:spacing w:after="0" w:line="240" w:lineRule="auto"/>
        <w:rPr>
          <w:rFonts w:ascii="Arial" w:hAnsi="Arial" w:cs="Arial"/>
        </w:rPr>
      </w:pPr>
    </w:p>
    <w:p w14:paraId="345198E9" w14:textId="77777777" w:rsidR="00093CC3" w:rsidRPr="000517EB" w:rsidRDefault="00093CC3" w:rsidP="00093CC3">
      <w:pPr>
        <w:tabs>
          <w:tab w:val="left" w:pos="709"/>
          <w:tab w:val="right" w:pos="8931"/>
        </w:tabs>
        <w:spacing w:after="0" w:line="240" w:lineRule="auto"/>
        <w:rPr>
          <w:rFonts w:ascii="Arial" w:hAnsi="Arial" w:cs="Arial"/>
        </w:rPr>
      </w:pPr>
    </w:p>
    <w:p w14:paraId="3963F4FE" w14:textId="77777777" w:rsidR="00093CC3" w:rsidRPr="000517EB" w:rsidRDefault="00093CC3" w:rsidP="00093CC3">
      <w:pPr>
        <w:tabs>
          <w:tab w:val="left" w:pos="709"/>
          <w:tab w:val="right" w:pos="8931"/>
        </w:tabs>
        <w:spacing w:after="0" w:line="240" w:lineRule="auto"/>
        <w:rPr>
          <w:rFonts w:ascii="Arial" w:hAnsi="Arial" w:cs="Arial"/>
        </w:rPr>
      </w:pPr>
    </w:p>
    <w:p w14:paraId="4ABA7FA7" w14:textId="77777777" w:rsidR="00093CC3" w:rsidRPr="000517EB" w:rsidRDefault="00093CC3" w:rsidP="00093CC3">
      <w:pPr>
        <w:tabs>
          <w:tab w:val="left" w:pos="709"/>
          <w:tab w:val="right" w:pos="8931"/>
        </w:tabs>
        <w:spacing w:after="0" w:line="240" w:lineRule="auto"/>
        <w:rPr>
          <w:rFonts w:ascii="Arial" w:hAnsi="Arial" w:cs="Arial"/>
        </w:rPr>
      </w:pPr>
    </w:p>
    <w:p w14:paraId="6FBFF92A" w14:textId="77777777" w:rsidR="00093CC3" w:rsidRPr="000517EB" w:rsidRDefault="00093CC3" w:rsidP="00093CC3">
      <w:pPr>
        <w:tabs>
          <w:tab w:val="left" w:pos="709"/>
          <w:tab w:val="right" w:pos="8931"/>
        </w:tabs>
        <w:spacing w:after="0" w:line="240" w:lineRule="auto"/>
        <w:rPr>
          <w:rFonts w:ascii="Arial" w:hAnsi="Arial" w:cs="Arial"/>
        </w:rPr>
      </w:pPr>
    </w:p>
    <w:p w14:paraId="32C6B5BF" w14:textId="77777777" w:rsidR="00093CC3" w:rsidRPr="000517EB" w:rsidRDefault="00093CC3" w:rsidP="00093CC3">
      <w:pPr>
        <w:tabs>
          <w:tab w:val="left" w:pos="709"/>
          <w:tab w:val="right" w:pos="8931"/>
        </w:tabs>
        <w:spacing w:after="0" w:line="240" w:lineRule="auto"/>
        <w:rPr>
          <w:rFonts w:ascii="Arial" w:hAnsi="Arial" w:cs="Arial"/>
        </w:rPr>
      </w:pPr>
    </w:p>
    <w:p w14:paraId="0C373309" w14:textId="77777777" w:rsidR="00093CC3" w:rsidRPr="000517EB" w:rsidRDefault="00093CC3" w:rsidP="00093CC3">
      <w:pPr>
        <w:tabs>
          <w:tab w:val="left" w:pos="709"/>
          <w:tab w:val="right" w:pos="8931"/>
        </w:tabs>
        <w:spacing w:after="0" w:line="240" w:lineRule="auto"/>
        <w:rPr>
          <w:rFonts w:ascii="Arial" w:hAnsi="Arial" w:cs="Arial"/>
        </w:rPr>
      </w:pPr>
    </w:p>
    <w:p w14:paraId="3CADA128" w14:textId="77777777" w:rsidR="00093CC3" w:rsidRPr="000517EB" w:rsidRDefault="00093CC3" w:rsidP="00093CC3">
      <w:pPr>
        <w:tabs>
          <w:tab w:val="left" w:pos="709"/>
          <w:tab w:val="right" w:pos="8931"/>
        </w:tabs>
        <w:spacing w:after="0" w:line="240" w:lineRule="auto"/>
        <w:rPr>
          <w:rFonts w:ascii="Arial" w:hAnsi="Arial" w:cs="Arial"/>
        </w:rPr>
      </w:pPr>
    </w:p>
    <w:p w14:paraId="6C0C60E8" w14:textId="77777777" w:rsidR="00093CC3" w:rsidRPr="000517EB" w:rsidRDefault="00093CC3" w:rsidP="00093CC3">
      <w:pPr>
        <w:tabs>
          <w:tab w:val="left" w:pos="709"/>
          <w:tab w:val="right" w:pos="8931"/>
        </w:tabs>
        <w:spacing w:after="0" w:line="240" w:lineRule="auto"/>
        <w:rPr>
          <w:rFonts w:ascii="Arial" w:hAnsi="Arial" w:cs="Arial"/>
        </w:rPr>
      </w:pPr>
    </w:p>
    <w:p w14:paraId="31EE9B45" w14:textId="77777777" w:rsidR="00093CC3" w:rsidRPr="000517EB" w:rsidRDefault="00093CC3" w:rsidP="00093CC3">
      <w:pPr>
        <w:tabs>
          <w:tab w:val="left" w:pos="709"/>
          <w:tab w:val="right" w:pos="8931"/>
        </w:tabs>
        <w:spacing w:after="0" w:line="240" w:lineRule="auto"/>
        <w:rPr>
          <w:rFonts w:ascii="Arial" w:hAnsi="Arial" w:cs="Arial"/>
        </w:rPr>
      </w:pPr>
    </w:p>
    <w:p w14:paraId="29C76AA1" w14:textId="77777777" w:rsidR="00093CC3" w:rsidRPr="000517EB" w:rsidRDefault="00093CC3" w:rsidP="00093CC3">
      <w:pPr>
        <w:tabs>
          <w:tab w:val="left" w:pos="709"/>
          <w:tab w:val="right" w:pos="8931"/>
        </w:tabs>
        <w:spacing w:after="0" w:line="240" w:lineRule="auto"/>
        <w:rPr>
          <w:rFonts w:ascii="Arial" w:hAnsi="Arial" w:cs="Arial"/>
        </w:rPr>
      </w:pPr>
    </w:p>
    <w:p w14:paraId="62525DAE" w14:textId="77777777" w:rsidR="00093CC3" w:rsidRPr="000517EB" w:rsidRDefault="00093CC3" w:rsidP="00093CC3">
      <w:pPr>
        <w:tabs>
          <w:tab w:val="left" w:pos="709"/>
          <w:tab w:val="right" w:pos="8931"/>
        </w:tabs>
        <w:spacing w:after="0" w:line="240" w:lineRule="auto"/>
        <w:rPr>
          <w:rFonts w:ascii="Arial" w:hAnsi="Arial" w:cs="Arial"/>
        </w:rPr>
      </w:pPr>
    </w:p>
    <w:p w14:paraId="0CE0C916" w14:textId="77777777" w:rsidR="00093CC3" w:rsidRPr="000517EB" w:rsidRDefault="00093CC3" w:rsidP="00093CC3">
      <w:pPr>
        <w:tabs>
          <w:tab w:val="left" w:pos="709"/>
          <w:tab w:val="right" w:pos="8931"/>
        </w:tabs>
        <w:spacing w:after="0" w:line="240" w:lineRule="auto"/>
        <w:rPr>
          <w:rFonts w:ascii="Arial" w:hAnsi="Arial" w:cs="Arial"/>
        </w:rPr>
      </w:pPr>
    </w:p>
    <w:p w14:paraId="268F018C" w14:textId="77777777" w:rsidR="00093CC3" w:rsidRPr="000517EB" w:rsidRDefault="00093CC3" w:rsidP="00093CC3">
      <w:pPr>
        <w:tabs>
          <w:tab w:val="left" w:pos="709"/>
          <w:tab w:val="right" w:pos="8931"/>
        </w:tabs>
        <w:spacing w:after="0" w:line="240" w:lineRule="auto"/>
        <w:rPr>
          <w:rFonts w:ascii="Arial" w:hAnsi="Arial" w:cs="Arial"/>
        </w:rPr>
      </w:pPr>
    </w:p>
    <w:p w14:paraId="573B264F" w14:textId="77777777" w:rsidR="00093CC3" w:rsidRPr="000517EB" w:rsidRDefault="00093CC3" w:rsidP="00093CC3">
      <w:pPr>
        <w:tabs>
          <w:tab w:val="left" w:pos="709"/>
          <w:tab w:val="right" w:pos="8931"/>
        </w:tabs>
        <w:spacing w:after="0" w:line="240" w:lineRule="auto"/>
        <w:rPr>
          <w:rFonts w:ascii="Arial" w:hAnsi="Arial" w:cs="Arial"/>
        </w:rPr>
      </w:pPr>
    </w:p>
    <w:p w14:paraId="1339855C" w14:textId="77777777" w:rsidR="00093CC3" w:rsidRPr="000517EB" w:rsidRDefault="00093CC3" w:rsidP="00093CC3">
      <w:pPr>
        <w:tabs>
          <w:tab w:val="left" w:pos="709"/>
          <w:tab w:val="right" w:pos="8931"/>
        </w:tabs>
        <w:spacing w:after="0" w:line="240" w:lineRule="auto"/>
        <w:rPr>
          <w:rFonts w:ascii="Arial" w:hAnsi="Arial" w:cs="Arial"/>
        </w:rPr>
      </w:pPr>
    </w:p>
    <w:p w14:paraId="20BDDA0A" w14:textId="77777777" w:rsidR="00093CC3" w:rsidRPr="000517EB" w:rsidRDefault="00093CC3" w:rsidP="00093CC3">
      <w:pPr>
        <w:tabs>
          <w:tab w:val="left" w:pos="709"/>
          <w:tab w:val="right" w:pos="8931"/>
        </w:tabs>
        <w:spacing w:after="0" w:line="240" w:lineRule="auto"/>
        <w:rPr>
          <w:rFonts w:ascii="Arial" w:hAnsi="Arial" w:cs="Arial"/>
        </w:rPr>
      </w:pPr>
    </w:p>
    <w:p w14:paraId="2E626D47" w14:textId="77777777" w:rsidR="00093CC3" w:rsidRPr="000517EB" w:rsidRDefault="00093CC3" w:rsidP="00093CC3">
      <w:pPr>
        <w:tabs>
          <w:tab w:val="left" w:pos="709"/>
          <w:tab w:val="right" w:pos="8931"/>
        </w:tabs>
        <w:spacing w:after="0" w:line="240" w:lineRule="auto"/>
        <w:rPr>
          <w:rFonts w:ascii="Arial" w:hAnsi="Arial" w:cs="Arial"/>
        </w:rPr>
      </w:pPr>
    </w:p>
    <w:p w14:paraId="110706C0" w14:textId="77777777" w:rsidR="00093CC3" w:rsidRPr="000517EB" w:rsidRDefault="00093CC3" w:rsidP="00093CC3">
      <w:pPr>
        <w:tabs>
          <w:tab w:val="left" w:pos="709"/>
          <w:tab w:val="right" w:pos="8931"/>
        </w:tabs>
        <w:spacing w:after="0" w:line="240" w:lineRule="auto"/>
        <w:rPr>
          <w:rFonts w:ascii="Arial" w:hAnsi="Arial" w:cs="Arial"/>
        </w:rPr>
      </w:pPr>
    </w:p>
    <w:p w14:paraId="559AB1F1" w14:textId="77777777" w:rsidR="00093CC3" w:rsidRPr="000517EB" w:rsidRDefault="00093CC3" w:rsidP="00093CC3">
      <w:pPr>
        <w:tabs>
          <w:tab w:val="left" w:pos="709"/>
          <w:tab w:val="right" w:pos="8931"/>
        </w:tabs>
        <w:spacing w:after="0" w:line="240" w:lineRule="auto"/>
        <w:rPr>
          <w:rFonts w:ascii="Arial" w:hAnsi="Arial" w:cs="Arial"/>
        </w:rPr>
      </w:pPr>
    </w:p>
    <w:p w14:paraId="2AA93B40" w14:textId="77777777" w:rsidR="00093CC3" w:rsidRPr="000517EB" w:rsidRDefault="00093CC3" w:rsidP="00093CC3">
      <w:pPr>
        <w:tabs>
          <w:tab w:val="left" w:pos="709"/>
          <w:tab w:val="right" w:pos="8931"/>
        </w:tabs>
        <w:spacing w:after="0" w:line="240" w:lineRule="auto"/>
        <w:rPr>
          <w:rFonts w:ascii="Arial" w:hAnsi="Arial" w:cs="Arial"/>
        </w:rPr>
      </w:pPr>
    </w:p>
    <w:p w14:paraId="3952D1C7" w14:textId="77777777" w:rsidR="00093CC3" w:rsidRPr="000517EB" w:rsidRDefault="00093CC3" w:rsidP="00093CC3">
      <w:pPr>
        <w:tabs>
          <w:tab w:val="left" w:pos="709"/>
          <w:tab w:val="right" w:pos="8931"/>
        </w:tabs>
        <w:spacing w:after="0" w:line="240" w:lineRule="auto"/>
        <w:rPr>
          <w:rFonts w:ascii="Arial" w:hAnsi="Arial" w:cs="Arial"/>
        </w:rPr>
      </w:pPr>
    </w:p>
    <w:p w14:paraId="39469CBB" w14:textId="77777777" w:rsidR="00093CC3" w:rsidRPr="000517EB" w:rsidRDefault="00093CC3" w:rsidP="00093CC3">
      <w:pPr>
        <w:tabs>
          <w:tab w:val="left" w:pos="709"/>
          <w:tab w:val="right" w:pos="8931"/>
        </w:tabs>
        <w:spacing w:after="0" w:line="240" w:lineRule="auto"/>
        <w:rPr>
          <w:rFonts w:ascii="Arial" w:hAnsi="Arial" w:cs="Arial"/>
        </w:rPr>
      </w:pPr>
    </w:p>
    <w:p w14:paraId="5983C9DD" w14:textId="77777777" w:rsidR="00093CC3" w:rsidRDefault="00093CC3">
      <w:pPr>
        <w:rPr>
          <w:rFonts w:ascii="Arial" w:hAnsi="Arial" w:cs="Arial"/>
          <w:b/>
          <w:sz w:val="28"/>
          <w:szCs w:val="28"/>
        </w:rPr>
      </w:pPr>
      <w:r>
        <w:rPr>
          <w:rFonts w:ascii="Arial" w:hAnsi="Arial" w:cs="Arial"/>
          <w:b/>
          <w:sz w:val="28"/>
          <w:szCs w:val="28"/>
        </w:rPr>
        <w:br w:type="page"/>
      </w:r>
    </w:p>
    <w:p w14:paraId="64F778D0" w14:textId="1002E124" w:rsidR="00093CC3" w:rsidRPr="000517EB" w:rsidRDefault="00093CC3" w:rsidP="00093CC3">
      <w:pPr>
        <w:tabs>
          <w:tab w:val="left" w:pos="709"/>
          <w:tab w:val="right" w:pos="8931"/>
        </w:tabs>
        <w:spacing w:after="0" w:line="240" w:lineRule="auto"/>
        <w:rPr>
          <w:rStyle w:val="BHCCmaintextboldblack"/>
        </w:rPr>
      </w:pPr>
      <w:r w:rsidRPr="000517EB">
        <w:rPr>
          <w:rFonts w:ascii="Arial" w:hAnsi="Arial" w:cs="Arial"/>
          <w:b/>
          <w:sz w:val="28"/>
          <w:szCs w:val="28"/>
        </w:rPr>
        <w:lastRenderedPageBreak/>
        <w:t>Schedule 7 – Certificate of non-collusion</w:t>
      </w:r>
    </w:p>
    <w:p w14:paraId="04E2BD53" w14:textId="77777777" w:rsidR="00093CC3" w:rsidRDefault="00093CC3" w:rsidP="00093CC3">
      <w:pPr>
        <w:pStyle w:val="BHCCINDENTMAINTEXT"/>
        <w:rPr>
          <w:rStyle w:val="BHCCmaintextboldblack"/>
        </w:rPr>
      </w:pPr>
    </w:p>
    <w:p w14:paraId="0985D300" w14:textId="77777777" w:rsidR="00093CC3" w:rsidRPr="00093CC3" w:rsidRDefault="00093CC3" w:rsidP="00093CC3">
      <w:pPr>
        <w:pStyle w:val="BHCCINDENTMAINTEXT"/>
        <w:rPr>
          <w:rStyle w:val="BHCCmaintextboldblack"/>
          <w:sz w:val="20"/>
        </w:rPr>
      </w:pPr>
      <w:r w:rsidRPr="00093CC3">
        <w:rPr>
          <w:rStyle w:val="BHCCmaintextboldblack"/>
          <w:sz w:val="20"/>
        </w:rPr>
        <w:t>TO: The University of Brighton</w:t>
      </w:r>
    </w:p>
    <w:p w14:paraId="6DFC632A" w14:textId="77777777" w:rsidR="00093CC3" w:rsidRPr="00093CC3" w:rsidRDefault="00093CC3" w:rsidP="00093CC3">
      <w:pPr>
        <w:pStyle w:val="BHCCINDENTMAINTEXT"/>
      </w:pPr>
    </w:p>
    <w:p w14:paraId="06753CFF" w14:textId="77777777" w:rsidR="00093CC3" w:rsidRPr="00093CC3" w:rsidRDefault="00093CC3" w:rsidP="00093CC3">
      <w:pPr>
        <w:tabs>
          <w:tab w:val="left" w:pos="9356"/>
        </w:tabs>
        <w:spacing w:after="0" w:line="240" w:lineRule="auto"/>
        <w:ind w:right="67"/>
        <w:rPr>
          <w:rStyle w:val="BHCCmaintextboldblack"/>
          <w:sz w:val="20"/>
          <w:szCs w:val="20"/>
        </w:rPr>
      </w:pPr>
      <w:r w:rsidRPr="00093CC3">
        <w:rPr>
          <w:rFonts w:ascii="Arial" w:hAnsi="Arial" w:cs="Arial"/>
          <w:b/>
          <w:sz w:val="20"/>
          <w:szCs w:val="20"/>
        </w:rPr>
        <w:t>RE: Supply of Fruit and Vegetables</w:t>
      </w:r>
    </w:p>
    <w:p w14:paraId="5AB1A421" w14:textId="77777777" w:rsidR="00093CC3" w:rsidRPr="00143515" w:rsidRDefault="00093CC3" w:rsidP="00093CC3">
      <w:pPr>
        <w:pStyle w:val="BHCCINDENTMAINTEXT"/>
      </w:pPr>
    </w:p>
    <w:p w14:paraId="6BF2673E" w14:textId="77777777" w:rsidR="00093CC3" w:rsidRPr="00143515" w:rsidRDefault="00093CC3" w:rsidP="00093CC3">
      <w:pPr>
        <w:tabs>
          <w:tab w:val="left" w:pos="567"/>
        </w:tabs>
        <w:autoSpaceDE w:val="0"/>
        <w:autoSpaceDN w:val="0"/>
        <w:adjustRightInd w:val="0"/>
        <w:spacing w:after="0" w:line="240" w:lineRule="auto"/>
        <w:rPr>
          <w:rFonts w:ascii="Arial" w:hAnsi="Arial" w:cs="Arial"/>
          <w:sz w:val="20"/>
          <w:szCs w:val="20"/>
        </w:rPr>
      </w:pPr>
      <w:r w:rsidRPr="00143515">
        <w:rPr>
          <w:rFonts w:ascii="Arial" w:hAnsi="Arial" w:cs="Arial"/>
          <w:sz w:val="20"/>
          <w:szCs w:val="20"/>
        </w:rPr>
        <w:t>The essence of the public procurement process is that the University shall receive bona fide competitive tenders from all Tenderers. We, the undersigned, hereby certify that this is a bona fide bid and (except as authorised in the Invitation to Tender) we have not, and insofar as we are aware neither has any of our officers, employees, servants or agents:</w:t>
      </w:r>
    </w:p>
    <w:p w14:paraId="4D6FACE2" w14:textId="77777777" w:rsidR="00093CC3" w:rsidRPr="00143515" w:rsidRDefault="00093CC3" w:rsidP="00093CC3">
      <w:pPr>
        <w:pStyle w:val="BHCCINDENTMAINTEXT"/>
      </w:pPr>
    </w:p>
    <w:p w14:paraId="50484194" w14:textId="77777777" w:rsidR="00093CC3" w:rsidRPr="0079376C" w:rsidRDefault="00093CC3" w:rsidP="00093CC3">
      <w:pPr>
        <w:pStyle w:val="BHCCINDENTMAINTEXTHANGING"/>
      </w:pPr>
      <w:r w:rsidRPr="0079376C">
        <w:t xml:space="preserve">(1) Entered into any agreement with any other person with the aim of preventing bids being made or as to the fixing or adjusting of the amount of any bid or the conditions on which any bid is made; or </w:t>
      </w:r>
    </w:p>
    <w:p w14:paraId="7F089EAF" w14:textId="77777777" w:rsidR="00093CC3" w:rsidRPr="0079376C" w:rsidRDefault="00093CC3" w:rsidP="00093CC3">
      <w:pPr>
        <w:pStyle w:val="BHCCINDENTMAINTEXTHANGING"/>
      </w:pPr>
    </w:p>
    <w:p w14:paraId="08BC8A33" w14:textId="77777777" w:rsidR="00093CC3" w:rsidRPr="0079376C" w:rsidRDefault="00093CC3" w:rsidP="00093CC3">
      <w:pPr>
        <w:pStyle w:val="BHCCINDENTMAINTEXTHANGING"/>
      </w:pPr>
      <w:r w:rsidRPr="0079376C">
        <w:t>(2) Informed any other person, other than the person calling for this bid, of the amount or the approximate amount of the bid, except where the disclosure, in confidence, of the amount of the bid was necessary to obtain quotations necessary for the preparation of the bid for insurance, for performance bonds and/or contract guarantee bonds or for professional advice required for the preparation of the bid; or</w:t>
      </w:r>
    </w:p>
    <w:p w14:paraId="440E8C49" w14:textId="77777777" w:rsidR="00093CC3" w:rsidRPr="0079376C" w:rsidRDefault="00093CC3" w:rsidP="00093CC3">
      <w:pPr>
        <w:pStyle w:val="BHCCINDENTMAINTEXTHANGING"/>
      </w:pPr>
    </w:p>
    <w:p w14:paraId="7D28AA7A" w14:textId="77777777" w:rsidR="00093CC3" w:rsidRPr="0079376C" w:rsidRDefault="00093CC3" w:rsidP="00093CC3">
      <w:pPr>
        <w:pStyle w:val="BHCCINDENTMAINTEXTHANGING"/>
      </w:pPr>
      <w:r w:rsidRPr="0079376C">
        <w:t xml:space="preserve">(3) Caused or induced any person to enter into such an agreement as is mentioned in paragraph (1) above or to inform us of the amount or the approximate amount of any rival bid for the framework agreement; or </w:t>
      </w:r>
    </w:p>
    <w:p w14:paraId="1C2101FC" w14:textId="77777777" w:rsidR="00093CC3" w:rsidRPr="0079376C" w:rsidRDefault="00093CC3" w:rsidP="00093CC3">
      <w:pPr>
        <w:pStyle w:val="BHCCINDENTMAINTEXTHANGING"/>
      </w:pPr>
    </w:p>
    <w:p w14:paraId="3955D72C" w14:textId="77777777" w:rsidR="00093CC3" w:rsidRPr="0079376C" w:rsidRDefault="00093CC3" w:rsidP="00093CC3">
      <w:pPr>
        <w:pStyle w:val="BHCCINDENTMAINTEXTHANGING"/>
      </w:pPr>
      <w:r w:rsidRPr="0079376C">
        <w:t>(4)</w:t>
      </w:r>
      <w:r>
        <w:t xml:space="preserve"> </w:t>
      </w:r>
      <w:r w:rsidRPr="0079376C">
        <w:t>Committed any offence under the Prevention of Corruption Acts 1889 to 1916; or</w:t>
      </w:r>
    </w:p>
    <w:p w14:paraId="2D2C766C" w14:textId="77777777" w:rsidR="00093CC3" w:rsidRPr="0079376C" w:rsidRDefault="00093CC3" w:rsidP="00093CC3">
      <w:pPr>
        <w:pStyle w:val="BHCCINDENTMAINTEXTHANGING"/>
      </w:pPr>
    </w:p>
    <w:p w14:paraId="1DC7D2FF" w14:textId="77777777" w:rsidR="00093CC3" w:rsidRPr="0079376C" w:rsidRDefault="00093CC3" w:rsidP="00093CC3">
      <w:pPr>
        <w:pStyle w:val="BHCCINDENTMAINTEXTHANGING"/>
      </w:pPr>
      <w:r w:rsidRPr="0079376C">
        <w:t>(5)</w:t>
      </w:r>
      <w:r>
        <w:t xml:space="preserve"> </w:t>
      </w:r>
      <w:r w:rsidRPr="0079376C">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15F6383D" w14:textId="77777777" w:rsidR="00093CC3" w:rsidRPr="0079376C" w:rsidRDefault="00093CC3" w:rsidP="00093CC3">
      <w:pPr>
        <w:pStyle w:val="BHCCINDENTMAINTEXTHANGING"/>
      </w:pPr>
    </w:p>
    <w:p w14:paraId="21D82719" w14:textId="77777777" w:rsidR="00093CC3" w:rsidRPr="0079376C" w:rsidRDefault="00093CC3" w:rsidP="00093CC3">
      <w:pPr>
        <w:pStyle w:val="BHCCINDENTMAINTEXTHANGING"/>
      </w:pPr>
      <w:r w:rsidRPr="0079376C">
        <w:t>(6)</w:t>
      </w:r>
      <w:r>
        <w:t xml:space="preserve"> </w:t>
      </w:r>
      <w:r w:rsidRPr="0079376C">
        <w:t>Canvassed any other persons referred to in paragraph 1 above in connection with the framework agreement; or</w:t>
      </w:r>
    </w:p>
    <w:p w14:paraId="7C60A0A0" w14:textId="77777777" w:rsidR="00093CC3" w:rsidRPr="0079376C" w:rsidRDefault="00093CC3" w:rsidP="00093CC3">
      <w:pPr>
        <w:pStyle w:val="BHCCINDENTMAINTEXTHANGING"/>
      </w:pPr>
    </w:p>
    <w:p w14:paraId="21FF2352" w14:textId="77777777" w:rsidR="00093CC3" w:rsidRPr="0079376C" w:rsidRDefault="00093CC3" w:rsidP="00093CC3">
      <w:pPr>
        <w:pStyle w:val="BHCCINDENTMAINTEXTHANGING"/>
      </w:pPr>
      <w:r w:rsidRPr="0079376C">
        <w:t>(7) Contacted any officer of The University of Brighton or their agents about any aspect of the agreement including (but without limitation) for the purposes of discussing the possible transfer to the employment of the Participant of such officer or agent for the purpose of the framework agreement or for soliciting information in connection with the framework agreement.</w:t>
      </w:r>
    </w:p>
    <w:p w14:paraId="53FACABE" w14:textId="77777777" w:rsidR="00093CC3" w:rsidRPr="0079376C" w:rsidRDefault="00093CC3" w:rsidP="00093CC3">
      <w:pPr>
        <w:pStyle w:val="BHCCINDENTMAINTEXT"/>
      </w:pPr>
    </w:p>
    <w:p w14:paraId="5740BF93" w14:textId="77777777" w:rsidR="00093CC3" w:rsidRPr="0079376C" w:rsidRDefault="00093CC3" w:rsidP="00093CC3">
      <w:pPr>
        <w:pStyle w:val="BHCCINDENTMAINTEXT"/>
      </w:pPr>
      <w:r w:rsidRPr="0079376C">
        <w:t>We also undertake that we shall not procure the doing of any of the acts mentioned in paragraphs 1 to 7 above before the hour and date specified for the return of the bid nor (in the event of the bid being accepted) shall we do so while the resulting contract(s) continue in force between us (or our successors in title) and The University of Brighton.</w:t>
      </w:r>
    </w:p>
    <w:p w14:paraId="6A026176" w14:textId="77777777" w:rsidR="00093CC3" w:rsidRPr="0079376C" w:rsidRDefault="00093CC3" w:rsidP="00093CC3">
      <w:pPr>
        <w:pStyle w:val="BHCCINDENTMAINTEXT"/>
      </w:pPr>
    </w:p>
    <w:p w14:paraId="7861DDC1" w14:textId="77777777" w:rsidR="00093CC3" w:rsidRPr="0079376C" w:rsidRDefault="00093CC3" w:rsidP="00093CC3">
      <w:pPr>
        <w:pStyle w:val="BHCCINDENTMAINTEXT"/>
      </w:pPr>
      <w:r w:rsidRPr="0079376C">
        <w:t>In this certificate, the word “person” includes any person, body or association, corporate or incorporate and “agreement” includes any arrangement whether formal or informal and whether legally binding or not.</w:t>
      </w:r>
    </w:p>
    <w:p w14:paraId="5D8538E9" w14:textId="77777777" w:rsidR="00093CC3" w:rsidRPr="0079376C" w:rsidRDefault="00093CC3" w:rsidP="00093CC3">
      <w:pPr>
        <w:pStyle w:val="BHCCINDENTMAINTEXT"/>
      </w:pPr>
    </w:p>
    <w:tbl>
      <w:tblPr>
        <w:tblStyle w:val="TableGrid"/>
        <w:tblW w:w="0" w:type="auto"/>
        <w:tblInd w:w="392" w:type="dxa"/>
        <w:tblLook w:val="04A0" w:firstRow="1" w:lastRow="0" w:firstColumn="1" w:lastColumn="0" w:noHBand="0" w:noVBand="1"/>
      </w:tblPr>
      <w:tblGrid>
        <w:gridCol w:w="2155"/>
        <w:gridCol w:w="5891"/>
      </w:tblGrid>
      <w:tr w:rsidR="00093CC3" w:rsidRPr="0079376C" w14:paraId="05C701CF" w14:textId="77777777" w:rsidTr="00093CC3">
        <w:trPr>
          <w:trHeight w:val="475"/>
        </w:trPr>
        <w:tc>
          <w:tcPr>
            <w:tcW w:w="2155" w:type="dxa"/>
            <w:shd w:val="pct15" w:color="auto" w:fill="auto"/>
            <w:vAlign w:val="center"/>
          </w:tcPr>
          <w:p w14:paraId="5AE52FF7" w14:textId="77777777" w:rsidR="00093CC3" w:rsidRPr="0079376C" w:rsidRDefault="00093CC3" w:rsidP="00093CC3">
            <w:pPr>
              <w:pStyle w:val="BHCCINDENTMAINTEXT"/>
            </w:pPr>
            <w:r w:rsidRPr="0079376C">
              <w:t>Signed</w:t>
            </w:r>
          </w:p>
        </w:tc>
        <w:tc>
          <w:tcPr>
            <w:tcW w:w="5891" w:type="dxa"/>
          </w:tcPr>
          <w:p w14:paraId="256DF119" w14:textId="77777777" w:rsidR="00093CC3" w:rsidRPr="0079376C" w:rsidRDefault="00093CC3" w:rsidP="00093CC3">
            <w:pPr>
              <w:pStyle w:val="BHCCINDENTMAINTEXT"/>
            </w:pPr>
          </w:p>
        </w:tc>
      </w:tr>
      <w:tr w:rsidR="00093CC3" w:rsidRPr="0079376C" w14:paraId="2486577A" w14:textId="77777777" w:rsidTr="00093CC3">
        <w:trPr>
          <w:trHeight w:val="411"/>
        </w:trPr>
        <w:tc>
          <w:tcPr>
            <w:tcW w:w="2155" w:type="dxa"/>
            <w:shd w:val="pct15" w:color="auto" w:fill="auto"/>
            <w:vAlign w:val="center"/>
          </w:tcPr>
          <w:p w14:paraId="3E9D1EBE" w14:textId="77777777" w:rsidR="00093CC3" w:rsidRPr="0079376C" w:rsidRDefault="00093CC3" w:rsidP="00093CC3">
            <w:pPr>
              <w:pStyle w:val="BHCCINDENTMAINTEXT"/>
            </w:pPr>
            <w:r w:rsidRPr="0079376C">
              <w:t>Name</w:t>
            </w:r>
          </w:p>
        </w:tc>
        <w:tc>
          <w:tcPr>
            <w:tcW w:w="5891" w:type="dxa"/>
          </w:tcPr>
          <w:p w14:paraId="2CB12FDF" w14:textId="77777777" w:rsidR="00093CC3" w:rsidRPr="0079376C" w:rsidRDefault="00093CC3" w:rsidP="00093CC3">
            <w:pPr>
              <w:pStyle w:val="BHCCINDENTMAINTEXT"/>
            </w:pPr>
          </w:p>
        </w:tc>
      </w:tr>
      <w:tr w:rsidR="00093CC3" w:rsidRPr="0079376C" w14:paraId="119FB1D9" w14:textId="77777777" w:rsidTr="00093CC3">
        <w:trPr>
          <w:trHeight w:val="765"/>
        </w:trPr>
        <w:tc>
          <w:tcPr>
            <w:tcW w:w="2155" w:type="dxa"/>
            <w:shd w:val="pct15" w:color="auto" w:fill="auto"/>
            <w:vAlign w:val="center"/>
          </w:tcPr>
          <w:p w14:paraId="50D6B883" w14:textId="77777777" w:rsidR="00093CC3" w:rsidRPr="0079376C" w:rsidRDefault="00093CC3" w:rsidP="00093CC3">
            <w:pPr>
              <w:pStyle w:val="BHCCINDENTMAINTEXT"/>
            </w:pPr>
            <w:r w:rsidRPr="0079376C">
              <w:t>Position in Organisation</w:t>
            </w:r>
          </w:p>
        </w:tc>
        <w:tc>
          <w:tcPr>
            <w:tcW w:w="5891" w:type="dxa"/>
          </w:tcPr>
          <w:p w14:paraId="58716795" w14:textId="77777777" w:rsidR="00093CC3" w:rsidRPr="0079376C" w:rsidRDefault="00093CC3" w:rsidP="00093CC3">
            <w:pPr>
              <w:pStyle w:val="BHCCINDENTMAINTEXT"/>
            </w:pPr>
          </w:p>
        </w:tc>
      </w:tr>
      <w:tr w:rsidR="00093CC3" w:rsidRPr="0079376C" w14:paraId="592CFBC3" w14:textId="77777777" w:rsidTr="00093CC3">
        <w:trPr>
          <w:trHeight w:val="343"/>
        </w:trPr>
        <w:tc>
          <w:tcPr>
            <w:tcW w:w="2155" w:type="dxa"/>
            <w:shd w:val="pct15" w:color="auto" w:fill="auto"/>
            <w:vAlign w:val="center"/>
          </w:tcPr>
          <w:p w14:paraId="367688D5" w14:textId="21572B2B" w:rsidR="00093CC3" w:rsidRPr="0079376C" w:rsidRDefault="00093CC3" w:rsidP="00093CC3">
            <w:pPr>
              <w:pStyle w:val="BHCCINDENTMAINTEXT"/>
            </w:pPr>
            <w:r w:rsidRPr="0079376C">
              <w:t xml:space="preserve">For and </w:t>
            </w:r>
            <w:r>
              <w:t xml:space="preserve">on </w:t>
            </w:r>
            <w:r w:rsidRPr="0079376C">
              <w:t>behalf of</w:t>
            </w:r>
          </w:p>
        </w:tc>
        <w:tc>
          <w:tcPr>
            <w:tcW w:w="5891" w:type="dxa"/>
          </w:tcPr>
          <w:p w14:paraId="7C6C134A" w14:textId="77777777" w:rsidR="00093CC3" w:rsidRPr="0079376C" w:rsidRDefault="00093CC3" w:rsidP="00093CC3">
            <w:pPr>
              <w:pStyle w:val="BHCCINDENTMAINTEXT"/>
            </w:pPr>
          </w:p>
        </w:tc>
      </w:tr>
      <w:tr w:rsidR="00093CC3" w:rsidRPr="0079376C" w14:paraId="4873ABBE" w14:textId="77777777" w:rsidTr="00093CC3">
        <w:trPr>
          <w:trHeight w:val="419"/>
        </w:trPr>
        <w:tc>
          <w:tcPr>
            <w:tcW w:w="2155" w:type="dxa"/>
            <w:shd w:val="pct15" w:color="auto" w:fill="auto"/>
            <w:vAlign w:val="center"/>
          </w:tcPr>
          <w:p w14:paraId="2DC347AD" w14:textId="77777777" w:rsidR="00093CC3" w:rsidRPr="0079376C" w:rsidRDefault="00093CC3" w:rsidP="00093CC3">
            <w:pPr>
              <w:pStyle w:val="BHCCINDENTMAINTEXT"/>
            </w:pPr>
            <w:r w:rsidRPr="0079376C">
              <w:t>Date</w:t>
            </w:r>
          </w:p>
        </w:tc>
        <w:tc>
          <w:tcPr>
            <w:tcW w:w="5891" w:type="dxa"/>
          </w:tcPr>
          <w:p w14:paraId="37A1778A" w14:textId="77777777" w:rsidR="00093CC3" w:rsidRPr="0079376C" w:rsidRDefault="00093CC3" w:rsidP="00093CC3">
            <w:pPr>
              <w:pStyle w:val="BHCCINDENTMAINTEXT"/>
            </w:pPr>
          </w:p>
        </w:tc>
      </w:tr>
    </w:tbl>
    <w:p w14:paraId="18908439" w14:textId="77777777" w:rsidR="00093CC3" w:rsidRPr="0079376C" w:rsidRDefault="00093CC3" w:rsidP="00093CC3">
      <w:pPr>
        <w:pStyle w:val="BHCCINDENTMAINTEXT"/>
      </w:pPr>
    </w:p>
    <w:p w14:paraId="7B2D3D45" w14:textId="77777777" w:rsidR="00093CC3" w:rsidRPr="00C04CBC" w:rsidRDefault="00093CC3" w:rsidP="00093CC3">
      <w:pPr>
        <w:pStyle w:val="BHCCINDENTMAINTEXT"/>
        <w:rPr>
          <w:rStyle w:val="BHCCmaintextboldblack"/>
        </w:rPr>
      </w:pPr>
      <w:r w:rsidRPr="00C04CBC">
        <w:rPr>
          <w:rStyle w:val="BHCCmaintextboldblack"/>
        </w:rPr>
        <w:t xml:space="preserve">Please return this document (signed) with the Tender documents </w:t>
      </w:r>
    </w:p>
    <w:p w14:paraId="0723DEBF" w14:textId="77777777" w:rsidR="00093CC3" w:rsidRPr="000517EB" w:rsidRDefault="00093CC3" w:rsidP="00093CC3">
      <w:pPr>
        <w:tabs>
          <w:tab w:val="left" w:pos="709"/>
          <w:tab w:val="right" w:pos="8931"/>
        </w:tabs>
        <w:spacing w:after="0" w:line="240" w:lineRule="auto"/>
        <w:rPr>
          <w:rStyle w:val="BHCCmaintextboldblack"/>
        </w:rPr>
      </w:pPr>
      <w:r w:rsidRPr="000517EB">
        <w:rPr>
          <w:rFonts w:ascii="Arial" w:hAnsi="Arial" w:cs="Arial"/>
        </w:rPr>
        <w:br w:type="page"/>
      </w:r>
      <w:bookmarkStart w:id="5" w:name="_Toc49750149"/>
      <w:r w:rsidRPr="000517EB">
        <w:rPr>
          <w:rFonts w:ascii="Arial" w:hAnsi="Arial" w:cs="Arial"/>
          <w:b/>
          <w:sz w:val="28"/>
          <w:szCs w:val="28"/>
        </w:rPr>
        <w:lastRenderedPageBreak/>
        <w:t xml:space="preserve">Schedule 8 – Form of Tender </w:t>
      </w:r>
    </w:p>
    <w:p w14:paraId="06250C46" w14:textId="77777777" w:rsidR="00093CC3" w:rsidRPr="000517EB" w:rsidRDefault="00093CC3" w:rsidP="00093CC3">
      <w:pPr>
        <w:pStyle w:val="BHCCINDENTMAINTEXT"/>
        <w:rPr>
          <w:rStyle w:val="BHCCmaintextboldblack"/>
        </w:rPr>
      </w:pPr>
    </w:p>
    <w:p w14:paraId="56548676" w14:textId="77777777" w:rsidR="00093CC3" w:rsidRPr="000517EB" w:rsidRDefault="00093CC3" w:rsidP="00093CC3">
      <w:pPr>
        <w:pStyle w:val="BHCCINDENTMAINTEXT"/>
        <w:rPr>
          <w:rStyle w:val="BHCCmaintextboldblack"/>
        </w:rPr>
      </w:pPr>
    </w:p>
    <w:p w14:paraId="03B73D14" w14:textId="5C3A7619" w:rsidR="00093CC3" w:rsidRPr="0079376C" w:rsidRDefault="00093CC3" w:rsidP="00093CC3">
      <w:pPr>
        <w:pStyle w:val="BHCCINDENTMAINTEXT"/>
        <w:rPr>
          <w:rStyle w:val="BHCCmaintextboldblack"/>
        </w:rPr>
      </w:pPr>
      <w:r w:rsidRPr="0079376C">
        <w:rPr>
          <w:rStyle w:val="BHCCmaintextboldblack"/>
        </w:rPr>
        <w:t xml:space="preserve">To: The University of Brighton </w:t>
      </w:r>
      <w:bookmarkEnd w:id="5"/>
    </w:p>
    <w:p w14:paraId="27AEE46F" w14:textId="77777777" w:rsidR="00093CC3" w:rsidRPr="0079376C" w:rsidRDefault="00093CC3" w:rsidP="00093CC3">
      <w:pPr>
        <w:pStyle w:val="BHCCINDENTMAINTEXT"/>
        <w:rPr>
          <w:rStyle w:val="BHCCmaintextboldblack"/>
          <w:b w:val="0"/>
        </w:rPr>
      </w:pPr>
    </w:p>
    <w:p w14:paraId="7B7E4AB1" w14:textId="77777777" w:rsidR="00093CC3" w:rsidRPr="0079376C" w:rsidRDefault="00093CC3" w:rsidP="00093CC3">
      <w:pPr>
        <w:tabs>
          <w:tab w:val="left" w:pos="9356"/>
        </w:tabs>
        <w:spacing w:after="0" w:line="240" w:lineRule="auto"/>
        <w:ind w:right="67"/>
        <w:rPr>
          <w:rStyle w:val="BHCCmaintextboldblack"/>
          <w:sz w:val="20"/>
          <w:szCs w:val="20"/>
        </w:rPr>
      </w:pPr>
      <w:r w:rsidRPr="0079376C">
        <w:rPr>
          <w:rStyle w:val="BHCCmaintextboldblack"/>
          <w:rFonts w:cs="Arial"/>
          <w:sz w:val="20"/>
          <w:szCs w:val="20"/>
        </w:rPr>
        <w:t xml:space="preserve">TENDER FOR: </w:t>
      </w:r>
      <w:r>
        <w:rPr>
          <w:rStyle w:val="BHCCmaintextboldblack"/>
          <w:rFonts w:cs="Arial"/>
          <w:sz w:val="20"/>
          <w:szCs w:val="20"/>
        </w:rPr>
        <w:t>Supply of Fruit and Vegetables</w:t>
      </w:r>
    </w:p>
    <w:p w14:paraId="3704565F" w14:textId="77777777" w:rsidR="00093CC3" w:rsidRPr="0079376C" w:rsidRDefault="00093CC3" w:rsidP="00093CC3">
      <w:pPr>
        <w:pStyle w:val="BHCCINDENTMAINTEXT"/>
      </w:pPr>
    </w:p>
    <w:p w14:paraId="3C724DE8" w14:textId="77777777" w:rsidR="00093CC3" w:rsidRPr="00DE2F6A" w:rsidRDefault="00093CC3" w:rsidP="00093CC3">
      <w:pPr>
        <w:pStyle w:val="BHCCINDENTMAINTEXTHANGING"/>
      </w:pPr>
      <w:r w:rsidRPr="00DE2F6A">
        <w:t>1.</w:t>
      </w:r>
      <w:r w:rsidRPr="00DE2F6A">
        <w:tab/>
        <w:t>I/We* the undersigned DO HEREBY UNDERTAKE on the acceptance by the University of my/our* tender to supply and/or deliver the goods and/or services on such terms and conditions and in accordance with such specifications as are contained or incorporated in the invitation to tender.</w:t>
      </w:r>
    </w:p>
    <w:p w14:paraId="08239D7E" w14:textId="77777777" w:rsidR="00093CC3" w:rsidRPr="00DE2F6A" w:rsidRDefault="00093CC3" w:rsidP="00093CC3">
      <w:pPr>
        <w:pStyle w:val="BHCCINDENTMAINTEXTHANGING"/>
      </w:pPr>
    </w:p>
    <w:p w14:paraId="595DA6F1" w14:textId="77777777" w:rsidR="00093CC3" w:rsidRPr="00DE2F6A" w:rsidRDefault="00093CC3" w:rsidP="00093CC3">
      <w:pPr>
        <w:pStyle w:val="BHCCINDENTMAINTEXTHANGING"/>
      </w:pPr>
      <w:r w:rsidRPr="00DE2F6A">
        <w:t>2.</w:t>
      </w:r>
      <w:r w:rsidRPr="00DE2F6A">
        <w:tab/>
        <w:t>Any prices, rates or discounts quoted in this tender are valid for 90 days after the tender return date and we confirm that the terms of the tender will remain binding upon us and may be accepted by you at any time before the expiry of that period.</w:t>
      </w:r>
    </w:p>
    <w:p w14:paraId="78DA3FEB" w14:textId="77777777" w:rsidR="00093CC3" w:rsidRPr="00DE2F6A" w:rsidRDefault="00093CC3" w:rsidP="00093CC3">
      <w:pPr>
        <w:pStyle w:val="BHCCINDENTMAINTEXTHANGING"/>
      </w:pPr>
    </w:p>
    <w:p w14:paraId="67D30870" w14:textId="77777777" w:rsidR="00093CC3" w:rsidRPr="00DE2F6A" w:rsidRDefault="00093CC3" w:rsidP="00093CC3">
      <w:pPr>
        <w:pStyle w:val="BHCCINDENTMAINTEXTHANGING"/>
      </w:pPr>
    </w:p>
    <w:tbl>
      <w:tblPr>
        <w:tblStyle w:val="TableGrid"/>
        <w:tblW w:w="0" w:type="auto"/>
        <w:tblInd w:w="367" w:type="dxa"/>
        <w:tblLook w:val="04A0" w:firstRow="1" w:lastRow="0" w:firstColumn="1" w:lastColumn="0" w:noHBand="0" w:noVBand="1"/>
      </w:tblPr>
      <w:tblGrid>
        <w:gridCol w:w="4345"/>
        <w:gridCol w:w="4160"/>
      </w:tblGrid>
      <w:tr w:rsidR="00093CC3" w:rsidRPr="00DE2F6A" w14:paraId="7C2F1B1A" w14:textId="77777777" w:rsidTr="00524C36">
        <w:tc>
          <w:tcPr>
            <w:tcW w:w="4345" w:type="dxa"/>
            <w:shd w:val="pct15" w:color="auto" w:fill="auto"/>
          </w:tcPr>
          <w:p w14:paraId="25F7AA73" w14:textId="77777777" w:rsidR="00093CC3" w:rsidRPr="00DE2F6A" w:rsidRDefault="00093CC3" w:rsidP="00093CC3">
            <w:pPr>
              <w:pStyle w:val="BHCCINDENTMAINTEXTHANGING"/>
            </w:pPr>
          </w:p>
          <w:p w14:paraId="2952B7A0" w14:textId="77777777" w:rsidR="00093CC3" w:rsidRPr="00DE2F6A" w:rsidRDefault="00093CC3" w:rsidP="00093CC3">
            <w:pPr>
              <w:pStyle w:val="BHCCINDENTMAINTEXTHANGING"/>
            </w:pPr>
            <w:r w:rsidRPr="00DE2F6A">
              <w:t>Signed</w:t>
            </w:r>
          </w:p>
          <w:p w14:paraId="655B314A" w14:textId="77777777" w:rsidR="00093CC3" w:rsidRPr="00DE2F6A" w:rsidRDefault="00093CC3" w:rsidP="00093CC3">
            <w:pPr>
              <w:pStyle w:val="BHCCINDENTMAINTEXTHANGING"/>
            </w:pPr>
          </w:p>
        </w:tc>
        <w:tc>
          <w:tcPr>
            <w:tcW w:w="4160" w:type="dxa"/>
          </w:tcPr>
          <w:p w14:paraId="767EDE9D" w14:textId="77777777" w:rsidR="00093CC3" w:rsidRPr="00DE2F6A" w:rsidRDefault="00093CC3" w:rsidP="00093CC3">
            <w:pPr>
              <w:pStyle w:val="BHCCINDENTMAINTEXTHANGING"/>
            </w:pPr>
          </w:p>
        </w:tc>
      </w:tr>
      <w:tr w:rsidR="00093CC3" w:rsidRPr="00DE2F6A" w14:paraId="4FF98AB1" w14:textId="77777777" w:rsidTr="00524C36">
        <w:tc>
          <w:tcPr>
            <w:tcW w:w="4345" w:type="dxa"/>
            <w:shd w:val="pct15" w:color="auto" w:fill="auto"/>
          </w:tcPr>
          <w:p w14:paraId="362FAE34" w14:textId="77777777" w:rsidR="00093CC3" w:rsidRPr="00DE2F6A" w:rsidRDefault="00093CC3" w:rsidP="00093CC3">
            <w:pPr>
              <w:pStyle w:val="BHCCINDENTMAINTEXTHANGING"/>
            </w:pPr>
          </w:p>
          <w:p w14:paraId="5E3AE12C" w14:textId="77777777" w:rsidR="00093CC3" w:rsidRPr="00DE2F6A" w:rsidRDefault="00093CC3" w:rsidP="00093CC3">
            <w:pPr>
              <w:pStyle w:val="BHCCINDENTMAINTEXTHANGING"/>
            </w:pPr>
            <w:r w:rsidRPr="00DE2F6A">
              <w:t>Name</w:t>
            </w:r>
          </w:p>
          <w:p w14:paraId="13DD3E7D" w14:textId="77777777" w:rsidR="00093CC3" w:rsidRPr="00DE2F6A" w:rsidRDefault="00093CC3" w:rsidP="00093CC3">
            <w:pPr>
              <w:pStyle w:val="BHCCINDENTMAINTEXTHANGING"/>
            </w:pPr>
          </w:p>
        </w:tc>
        <w:tc>
          <w:tcPr>
            <w:tcW w:w="4160" w:type="dxa"/>
          </w:tcPr>
          <w:p w14:paraId="29B2EB4C" w14:textId="77777777" w:rsidR="00093CC3" w:rsidRPr="00DE2F6A" w:rsidRDefault="00093CC3" w:rsidP="00093CC3">
            <w:pPr>
              <w:pStyle w:val="BHCCINDENTMAINTEXTHANGING"/>
            </w:pPr>
          </w:p>
        </w:tc>
      </w:tr>
      <w:tr w:rsidR="00093CC3" w:rsidRPr="00DE2F6A" w14:paraId="38D44EA5" w14:textId="77777777" w:rsidTr="00524C36">
        <w:tc>
          <w:tcPr>
            <w:tcW w:w="4345" w:type="dxa"/>
            <w:shd w:val="pct15" w:color="auto" w:fill="auto"/>
          </w:tcPr>
          <w:p w14:paraId="334A781A" w14:textId="77777777" w:rsidR="00093CC3" w:rsidRPr="00DE2F6A" w:rsidRDefault="00093CC3" w:rsidP="00093CC3">
            <w:pPr>
              <w:pStyle w:val="BHCCINDENTMAINTEXTHANGING"/>
            </w:pPr>
          </w:p>
          <w:p w14:paraId="4AEE4214" w14:textId="77777777" w:rsidR="00093CC3" w:rsidRPr="00DE2F6A" w:rsidRDefault="00093CC3" w:rsidP="00093CC3">
            <w:pPr>
              <w:pStyle w:val="BHCCINDENTMAINTEXTHANGING"/>
            </w:pPr>
            <w:r w:rsidRPr="00DE2F6A">
              <w:t>Position in organisation</w:t>
            </w:r>
          </w:p>
          <w:p w14:paraId="3169E1CB" w14:textId="77777777" w:rsidR="00093CC3" w:rsidRPr="00DE2F6A" w:rsidRDefault="00093CC3" w:rsidP="00093CC3">
            <w:pPr>
              <w:pStyle w:val="BHCCINDENTMAINTEXTHANGING"/>
            </w:pPr>
          </w:p>
        </w:tc>
        <w:tc>
          <w:tcPr>
            <w:tcW w:w="4160" w:type="dxa"/>
          </w:tcPr>
          <w:p w14:paraId="4607EB22" w14:textId="77777777" w:rsidR="00093CC3" w:rsidRPr="00DE2F6A" w:rsidRDefault="00093CC3" w:rsidP="00093CC3">
            <w:pPr>
              <w:pStyle w:val="BHCCINDENTMAINTEXTHANGING"/>
            </w:pPr>
          </w:p>
        </w:tc>
      </w:tr>
      <w:tr w:rsidR="00093CC3" w:rsidRPr="00DE2F6A" w14:paraId="6844388C" w14:textId="77777777" w:rsidTr="00524C36">
        <w:tc>
          <w:tcPr>
            <w:tcW w:w="4345" w:type="dxa"/>
            <w:shd w:val="pct15" w:color="auto" w:fill="auto"/>
          </w:tcPr>
          <w:p w14:paraId="43D9DADF" w14:textId="77777777" w:rsidR="00093CC3" w:rsidRPr="00DE2F6A" w:rsidRDefault="00093CC3" w:rsidP="00093CC3">
            <w:pPr>
              <w:pStyle w:val="BHCCINDENTMAINTEXTHANGING"/>
            </w:pPr>
          </w:p>
          <w:p w14:paraId="17AE6911" w14:textId="23702C10" w:rsidR="00093CC3" w:rsidRPr="00DE2F6A" w:rsidRDefault="00093CC3" w:rsidP="00093CC3">
            <w:pPr>
              <w:pStyle w:val="BHCCINDENTMAINTEXTHANGING"/>
              <w:rPr>
                <w:i/>
                <w:color w:val="FF0000"/>
              </w:rPr>
            </w:pPr>
            <w:r w:rsidRPr="00DE2F6A">
              <w:t xml:space="preserve">Duly authorised to sign tenders for and </w:t>
            </w:r>
            <w:r>
              <w:t xml:space="preserve">on </w:t>
            </w:r>
            <w:r w:rsidRPr="00DE2F6A">
              <w:t xml:space="preserve">behalf of </w:t>
            </w:r>
          </w:p>
          <w:p w14:paraId="190172AA" w14:textId="77777777" w:rsidR="00093CC3" w:rsidRPr="00DE2F6A" w:rsidRDefault="00093CC3" w:rsidP="00093CC3">
            <w:pPr>
              <w:pStyle w:val="BHCCINDENTMAINTEXTHANGING"/>
            </w:pPr>
          </w:p>
        </w:tc>
        <w:tc>
          <w:tcPr>
            <w:tcW w:w="4160" w:type="dxa"/>
          </w:tcPr>
          <w:p w14:paraId="6798B427" w14:textId="77777777" w:rsidR="00093CC3" w:rsidRPr="00DE2F6A" w:rsidRDefault="00093CC3" w:rsidP="00093CC3">
            <w:pPr>
              <w:pStyle w:val="BHCCINDENTMAINTEXTHANGING"/>
            </w:pPr>
          </w:p>
        </w:tc>
      </w:tr>
      <w:tr w:rsidR="00093CC3" w:rsidRPr="00DE2F6A" w14:paraId="3C105FBB" w14:textId="77777777" w:rsidTr="00524C36">
        <w:tc>
          <w:tcPr>
            <w:tcW w:w="4345" w:type="dxa"/>
            <w:shd w:val="pct15" w:color="auto" w:fill="auto"/>
          </w:tcPr>
          <w:p w14:paraId="1C3A40C8" w14:textId="77777777" w:rsidR="00093CC3" w:rsidRPr="00DE2F6A" w:rsidRDefault="00093CC3" w:rsidP="00093CC3">
            <w:pPr>
              <w:pStyle w:val="BHCCINDENTMAINTEXTHANGING"/>
            </w:pPr>
          </w:p>
          <w:p w14:paraId="01D3FE0B" w14:textId="77777777" w:rsidR="00093CC3" w:rsidRPr="00DE2F6A" w:rsidRDefault="00093CC3" w:rsidP="00093CC3">
            <w:pPr>
              <w:pStyle w:val="BHCCINDENTMAINTEXTHANGING"/>
            </w:pPr>
            <w:r w:rsidRPr="00DE2F6A">
              <w:t>Date</w:t>
            </w:r>
          </w:p>
          <w:p w14:paraId="3CC5A71D" w14:textId="77777777" w:rsidR="00093CC3" w:rsidRPr="00DE2F6A" w:rsidRDefault="00093CC3" w:rsidP="00093CC3">
            <w:pPr>
              <w:pStyle w:val="BHCCINDENTMAINTEXTHANGING"/>
            </w:pPr>
          </w:p>
        </w:tc>
        <w:tc>
          <w:tcPr>
            <w:tcW w:w="4160" w:type="dxa"/>
          </w:tcPr>
          <w:p w14:paraId="05A8E972" w14:textId="77777777" w:rsidR="00093CC3" w:rsidRPr="00DE2F6A" w:rsidRDefault="00093CC3" w:rsidP="00093CC3">
            <w:pPr>
              <w:pStyle w:val="BHCCINDENTMAINTEXTHANGING"/>
            </w:pPr>
          </w:p>
        </w:tc>
      </w:tr>
    </w:tbl>
    <w:p w14:paraId="5B354DF1" w14:textId="77777777" w:rsidR="00093CC3" w:rsidRPr="00DE2F6A" w:rsidRDefault="00093CC3" w:rsidP="00093CC3">
      <w:pPr>
        <w:pStyle w:val="BHCCINDENTMAINTEXTHANGING"/>
      </w:pPr>
    </w:p>
    <w:p w14:paraId="26FBFB8E" w14:textId="77777777" w:rsidR="00093CC3" w:rsidRPr="00DE2F6A" w:rsidRDefault="00093CC3" w:rsidP="00093CC3">
      <w:pPr>
        <w:pStyle w:val="BHCCINDENTMAINTEXT"/>
      </w:pPr>
      <w:r w:rsidRPr="00DE2F6A">
        <w:t>*Delete as applicable</w:t>
      </w:r>
    </w:p>
    <w:p w14:paraId="2BEE4ABB" w14:textId="77777777" w:rsidR="00093CC3" w:rsidRPr="00DE2F6A" w:rsidRDefault="00093CC3" w:rsidP="00093CC3">
      <w:pPr>
        <w:pStyle w:val="BHCCINDENTMAINTEXT"/>
        <w:rPr>
          <w:rStyle w:val="BHCCmaintextboldblack"/>
        </w:rPr>
      </w:pPr>
    </w:p>
    <w:p w14:paraId="6FB5C118" w14:textId="77777777" w:rsidR="00093CC3" w:rsidRPr="00DE2F6A" w:rsidRDefault="00093CC3" w:rsidP="00093CC3">
      <w:pPr>
        <w:pStyle w:val="BHCCINDENTMAINTEXT"/>
      </w:pPr>
      <w:r w:rsidRPr="00DE2F6A">
        <w:rPr>
          <w:rStyle w:val="BHCCmaintextboldblack"/>
        </w:rPr>
        <w:t>Please return this document (signed) with the Tender documents</w:t>
      </w:r>
    </w:p>
    <w:p w14:paraId="2ABDBBC4" w14:textId="77777777" w:rsidR="00093CC3" w:rsidRPr="0079376C" w:rsidRDefault="00093CC3" w:rsidP="00093CC3">
      <w:pPr>
        <w:pStyle w:val="BHCCINDENTMAINTEXT"/>
      </w:pPr>
    </w:p>
    <w:p w14:paraId="4BD92665" w14:textId="77777777" w:rsidR="00093CC3" w:rsidRPr="0079376C" w:rsidRDefault="00093CC3" w:rsidP="00093CC3">
      <w:pPr>
        <w:pStyle w:val="BHCCINDENTMAINTEXT"/>
      </w:pPr>
    </w:p>
    <w:p w14:paraId="64A2C283" w14:textId="77777777" w:rsidR="00093CC3" w:rsidRPr="0079376C" w:rsidRDefault="00093CC3" w:rsidP="00093CC3">
      <w:pPr>
        <w:pStyle w:val="BHCCINDENTMAINTEXT"/>
      </w:pPr>
    </w:p>
    <w:p w14:paraId="530D02EA" w14:textId="77777777" w:rsidR="00093CC3" w:rsidRPr="0079376C" w:rsidRDefault="00093CC3" w:rsidP="00093CC3">
      <w:pPr>
        <w:pStyle w:val="BHCCINDENTMAINTEXT"/>
      </w:pPr>
    </w:p>
    <w:p w14:paraId="3535B75B" w14:textId="77777777" w:rsidR="00093CC3" w:rsidRPr="0079376C" w:rsidRDefault="00093CC3" w:rsidP="00093CC3">
      <w:pPr>
        <w:pStyle w:val="BHCCINDENTMAINTEXT"/>
      </w:pPr>
    </w:p>
    <w:p w14:paraId="68C7EA8F" w14:textId="77777777" w:rsidR="00093CC3" w:rsidRPr="000517EB" w:rsidRDefault="00093CC3" w:rsidP="00093CC3">
      <w:pPr>
        <w:pStyle w:val="BHCCINDENTMAINTEXT"/>
      </w:pPr>
    </w:p>
    <w:p w14:paraId="587E5B3F" w14:textId="77777777" w:rsidR="00093CC3" w:rsidRPr="000517EB" w:rsidRDefault="00093CC3" w:rsidP="00093CC3">
      <w:pPr>
        <w:pStyle w:val="BHCCINDENTMAINTEXT"/>
      </w:pPr>
    </w:p>
    <w:p w14:paraId="027F5DED" w14:textId="77777777" w:rsidR="00093CC3" w:rsidRDefault="00093CC3" w:rsidP="00093CC3">
      <w:pPr>
        <w:pStyle w:val="BHCCINDENTMAINTEXT"/>
      </w:pPr>
    </w:p>
    <w:p w14:paraId="6B42FEFF" w14:textId="77777777" w:rsidR="00093CC3" w:rsidRDefault="00093CC3" w:rsidP="00093CC3">
      <w:pPr>
        <w:pStyle w:val="BHCCINDENTMAINTEXT"/>
      </w:pPr>
    </w:p>
    <w:p w14:paraId="043D7BCC" w14:textId="77777777" w:rsidR="00093CC3" w:rsidRDefault="00093CC3" w:rsidP="00093CC3">
      <w:pPr>
        <w:pStyle w:val="BHCCINDENTMAINTEXT"/>
      </w:pPr>
    </w:p>
    <w:p w14:paraId="45C2EE97" w14:textId="77777777" w:rsidR="00093CC3" w:rsidRDefault="00093CC3" w:rsidP="00093CC3">
      <w:pPr>
        <w:pStyle w:val="BHCCINDENTMAINTEXT"/>
      </w:pPr>
    </w:p>
    <w:p w14:paraId="6247FA82" w14:textId="77777777" w:rsidR="00093CC3" w:rsidRPr="0079376C" w:rsidRDefault="00093CC3" w:rsidP="00093CC3">
      <w:pPr>
        <w:pStyle w:val="BHCCMainheadA"/>
      </w:pPr>
      <w:r>
        <w:br w:type="page"/>
      </w:r>
      <w:r w:rsidRPr="0079376C">
        <w:lastRenderedPageBreak/>
        <w:t>Schedule 9 – Additional Information</w:t>
      </w:r>
    </w:p>
    <w:p w14:paraId="7E623D64" w14:textId="77777777" w:rsidR="00093CC3" w:rsidRPr="009A1DD3" w:rsidRDefault="00093CC3" w:rsidP="00093CC3">
      <w:pPr>
        <w:pStyle w:val="BHCCINDENTMAINTEXTHANGING"/>
      </w:pPr>
    </w:p>
    <w:p w14:paraId="19DA2250" w14:textId="77777777" w:rsidR="00093CC3" w:rsidRPr="0079376C" w:rsidRDefault="00093CC3" w:rsidP="00093CC3">
      <w:pPr>
        <w:spacing w:after="0" w:line="240" w:lineRule="auto"/>
        <w:rPr>
          <w:rFonts w:ascii="Arial" w:hAnsi="Arial" w:cs="Arial"/>
          <w:sz w:val="20"/>
          <w:szCs w:val="20"/>
        </w:rPr>
      </w:pPr>
      <w:r w:rsidRPr="0079376C">
        <w:rPr>
          <w:rFonts w:ascii="Arial" w:hAnsi="Arial" w:cs="Arial"/>
          <w:sz w:val="20"/>
          <w:szCs w:val="20"/>
        </w:rPr>
        <w:t>This schedule is to be used to bring to the notice of the University any points the Tenderer may wish to make and for which there is no provision elsewhere on the tender form.  This could include any clauses in the University’s Terms &amp; Conditions which they wish to discuss.  Tenderers should note that the University reserves the right to reject any tender that does not comply fully with its Terms &amp; Conditions.</w:t>
      </w:r>
    </w:p>
    <w:p w14:paraId="606309A3" w14:textId="77777777" w:rsidR="00093CC3" w:rsidRPr="009A1DD3" w:rsidRDefault="00093CC3" w:rsidP="00093CC3">
      <w:pPr>
        <w:spacing w:after="0" w:line="240" w:lineRule="auto"/>
        <w:rPr>
          <w:rFonts w:ascii="Arial" w:hAnsi="Arial" w:cs="Arial"/>
          <w:b/>
        </w:rPr>
      </w:pPr>
    </w:p>
    <w:p w14:paraId="5275A35B" w14:textId="77777777" w:rsidR="00093CC3" w:rsidRPr="009A1DD3" w:rsidRDefault="00093CC3" w:rsidP="00093CC3">
      <w:pPr>
        <w:spacing w:after="0" w:line="240" w:lineRule="auto"/>
        <w:rPr>
          <w:rFonts w:ascii="Arial" w:hAnsi="Arial" w:cs="Arial"/>
          <w:b/>
          <w:color w:val="595959"/>
        </w:rPr>
      </w:pPr>
    </w:p>
    <w:p w14:paraId="0608BE8B" w14:textId="77777777" w:rsidR="00093CC3" w:rsidRPr="009A1DD3" w:rsidRDefault="00093CC3" w:rsidP="00093CC3">
      <w:pPr>
        <w:spacing w:after="0" w:line="240" w:lineRule="auto"/>
        <w:rPr>
          <w:rFonts w:ascii="Arial" w:hAnsi="Arial" w:cs="Arial"/>
          <w:b/>
          <w:color w:val="595959"/>
        </w:rPr>
      </w:pPr>
    </w:p>
    <w:p w14:paraId="18827DDD" w14:textId="77777777" w:rsidR="00093CC3" w:rsidRPr="009A1DD3" w:rsidRDefault="00093CC3" w:rsidP="00093CC3">
      <w:pPr>
        <w:spacing w:after="0" w:line="240" w:lineRule="auto"/>
        <w:rPr>
          <w:rFonts w:ascii="Arial" w:hAnsi="Arial" w:cs="Arial"/>
          <w:b/>
          <w:color w:val="595959"/>
        </w:rPr>
      </w:pPr>
    </w:p>
    <w:p w14:paraId="612356EF" w14:textId="77777777" w:rsidR="00093CC3" w:rsidRDefault="00093CC3" w:rsidP="00093CC3">
      <w:pPr>
        <w:spacing w:after="0" w:line="240" w:lineRule="auto"/>
        <w:rPr>
          <w:rFonts w:ascii="Arial" w:hAnsi="Arial" w:cs="Arial"/>
          <w:b/>
          <w:sz w:val="28"/>
          <w:szCs w:val="28"/>
        </w:rPr>
      </w:pPr>
      <w:r w:rsidRPr="0079376C">
        <w:rPr>
          <w:rFonts w:ascii="Arial" w:hAnsi="Arial" w:cs="Arial"/>
          <w:b/>
          <w:sz w:val="28"/>
          <w:szCs w:val="28"/>
        </w:rPr>
        <w:t>Schedule 10 – Freedom of Information response</w:t>
      </w:r>
    </w:p>
    <w:p w14:paraId="2BCE2E6D" w14:textId="77777777" w:rsidR="00093CC3" w:rsidRPr="0079376C" w:rsidRDefault="00093CC3" w:rsidP="00093CC3">
      <w:pPr>
        <w:spacing w:after="0" w:line="240" w:lineRule="auto"/>
        <w:rPr>
          <w:rFonts w:ascii="Arial" w:hAnsi="Arial" w:cs="Arial"/>
          <w:b/>
          <w:sz w:val="28"/>
          <w:szCs w:val="28"/>
        </w:rPr>
      </w:pPr>
    </w:p>
    <w:p w14:paraId="3AC82DDF" w14:textId="77777777" w:rsidR="00093CC3" w:rsidRPr="00B741D4" w:rsidRDefault="00093CC3" w:rsidP="00093CC3">
      <w:pPr>
        <w:pStyle w:val="BHCCINDENTMAINTEXT"/>
      </w:pPr>
      <w:r w:rsidRPr="00B741D4">
        <w:t>Please use this Schedule to identify information in accordance with section 8.</w:t>
      </w:r>
    </w:p>
    <w:p w14:paraId="2C9485A7" w14:textId="77777777" w:rsidR="00093CC3" w:rsidRPr="0079376C" w:rsidRDefault="00093CC3" w:rsidP="00093CC3">
      <w:pPr>
        <w:pStyle w:val="BHCCINDENTMAINTEXT"/>
      </w:pPr>
    </w:p>
    <w:p w14:paraId="58D80FA3" w14:textId="77777777" w:rsidR="00093CC3" w:rsidRPr="0079376C" w:rsidRDefault="00093CC3" w:rsidP="00093CC3">
      <w:pPr>
        <w:pStyle w:val="BHCCINDENTMAINTEXT"/>
      </w:pPr>
    </w:p>
    <w:p w14:paraId="73DCD45A" w14:textId="77777777" w:rsidR="00093CC3" w:rsidRDefault="00093CC3" w:rsidP="00093CC3">
      <w:pPr>
        <w:pStyle w:val="BHCCINDENTMAINTEXT"/>
      </w:pPr>
    </w:p>
    <w:p w14:paraId="79CB6F5C" w14:textId="77777777" w:rsidR="00093CC3" w:rsidRDefault="00093CC3" w:rsidP="00093CC3">
      <w:pPr>
        <w:pStyle w:val="BHCCINDENTMAINTEXT"/>
      </w:pPr>
    </w:p>
    <w:p w14:paraId="0C7C2791" w14:textId="77777777" w:rsidR="00093CC3" w:rsidRDefault="00093CC3" w:rsidP="00093CC3">
      <w:pPr>
        <w:pStyle w:val="BHCCINDENTMAINTEXT"/>
      </w:pPr>
    </w:p>
    <w:p w14:paraId="1206A4FE" w14:textId="77777777" w:rsidR="00093CC3" w:rsidRDefault="00093CC3" w:rsidP="00093CC3">
      <w:pPr>
        <w:pStyle w:val="BHCCINDENTMAINTEXT"/>
      </w:pPr>
    </w:p>
    <w:p w14:paraId="23F46A69" w14:textId="77777777" w:rsidR="00093CC3" w:rsidRPr="00C04CBC" w:rsidRDefault="00093CC3" w:rsidP="00093CC3">
      <w:pPr>
        <w:pStyle w:val="BHCCINDENTMAINTEXT"/>
        <w:jc w:val="center"/>
      </w:pPr>
      <w:r w:rsidRPr="00C04CBC">
        <w:t>END</w:t>
      </w:r>
    </w:p>
    <w:p w14:paraId="72A2F238" w14:textId="77777777" w:rsidR="00093CC3" w:rsidRPr="000517EB" w:rsidRDefault="00093CC3" w:rsidP="00093CC3">
      <w:pPr>
        <w:pStyle w:val="BHCCINDENTMAINTEXT"/>
      </w:pPr>
    </w:p>
    <w:p w14:paraId="4770097B" w14:textId="77777777" w:rsidR="00A52C01" w:rsidRDefault="00A52C01" w:rsidP="00F64E8E">
      <w:pPr>
        <w:pStyle w:val="BHCCmaintextnumbered"/>
      </w:pPr>
    </w:p>
    <w:sectPr w:rsidR="00A5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E866C" w14:textId="77777777" w:rsidR="00524C36" w:rsidRDefault="00524C36">
      <w:pPr>
        <w:spacing w:after="0" w:line="240" w:lineRule="auto"/>
      </w:pPr>
      <w:r>
        <w:separator/>
      </w:r>
    </w:p>
  </w:endnote>
  <w:endnote w:type="continuationSeparator" w:id="0">
    <w:p w14:paraId="68867F22" w14:textId="77777777" w:rsidR="00524C36" w:rsidRDefault="0052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33165" w14:textId="77777777" w:rsidR="00524C36" w:rsidRDefault="00524C36" w:rsidP="00524C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FAF4FC" w14:textId="77777777" w:rsidR="00524C36" w:rsidRDefault="00524C36" w:rsidP="00524C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8F92F" w14:textId="77777777" w:rsidR="00524C36" w:rsidRPr="00C45FFC" w:rsidRDefault="00524C36" w:rsidP="00524C36">
    <w:pPr>
      <w:pStyle w:val="Footer"/>
      <w:framePr w:wrap="around" w:vAnchor="text" w:hAnchor="margin" w:xAlign="right" w:y="1"/>
      <w:rPr>
        <w:rStyle w:val="PageNumber"/>
      </w:rPr>
    </w:pPr>
    <w:r w:rsidRPr="00C45FFC">
      <w:rPr>
        <w:rStyle w:val="PageNumber"/>
      </w:rPr>
      <w:fldChar w:fldCharType="begin"/>
    </w:r>
    <w:r w:rsidRPr="00C45FFC">
      <w:rPr>
        <w:rStyle w:val="PageNumber"/>
      </w:rPr>
      <w:instrText xml:space="preserve">PAGE  </w:instrText>
    </w:r>
    <w:r w:rsidRPr="00C45FFC">
      <w:rPr>
        <w:rStyle w:val="PageNumber"/>
      </w:rPr>
      <w:fldChar w:fldCharType="separate"/>
    </w:r>
    <w:r w:rsidR="00EC79C6">
      <w:rPr>
        <w:rStyle w:val="PageNumber"/>
        <w:noProof/>
      </w:rPr>
      <w:t>2</w:t>
    </w:r>
    <w:r w:rsidRPr="00C45FFC">
      <w:rPr>
        <w:rStyle w:val="PageNumber"/>
      </w:rPr>
      <w:fldChar w:fldCharType="end"/>
    </w:r>
  </w:p>
  <w:p w14:paraId="78CC6A9E" w14:textId="77777777" w:rsidR="00524C36" w:rsidRPr="00B276AE" w:rsidRDefault="00524C36" w:rsidP="00524C36">
    <w:pPr>
      <w:pStyle w:val="Footer"/>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747486"/>
      <w:docPartObj>
        <w:docPartGallery w:val="Page Numbers (Bottom of Page)"/>
        <w:docPartUnique/>
      </w:docPartObj>
    </w:sdtPr>
    <w:sdtEndPr/>
    <w:sdtContent>
      <w:p w14:paraId="4395254B" w14:textId="77777777" w:rsidR="00524C36" w:rsidRDefault="00524C36">
        <w:pPr>
          <w:pStyle w:val="Footer"/>
          <w:jc w:val="right"/>
        </w:pPr>
        <w:r>
          <w:fldChar w:fldCharType="begin"/>
        </w:r>
        <w:r>
          <w:instrText xml:space="preserve"> PAGE   \* MERGEFORMAT </w:instrText>
        </w:r>
        <w:r>
          <w:fldChar w:fldCharType="separate"/>
        </w:r>
        <w:r w:rsidR="00EC79C6">
          <w:rPr>
            <w:noProof/>
          </w:rPr>
          <w:t>1</w:t>
        </w:r>
        <w:r>
          <w:rPr>
            <w:noProof/>
          </w:rPr>
          <w:fldChar w:fldCharType="end"/>
        </w:r>
      </w:p>
    </w:sdtContent>
  </w:sdt>
  <w:p w14:paraId="4BC48A42" w14:textId="77777777" w:rsidR="00524C36" w:rsidRDefault="00524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85F1A" w14:textId="77777777" w:rsidR="00524C36" w:rsidRDefault="00524C36">
      <w:pPr>
        <w:spacing w:after="0" w:line="240" w:lineRule="auto"/>
      </w:pPr>
      <w:r>
        <w:separator/>
      </w:r>
    </w:p>
  </w:footnote>
  <w:footnote w:type="continuationSeparator" w:id="0">
    <w:p w14:paraId="1CF814D9" w14:textId="77777777" w:rsidR="00524C36" w:rsidRDefault="00524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486"/>
    <w:multiLevelType w:val="hybridMultilevel"/>
    <w:tmpl w:val="679AD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F06CA"/>
    <w:multiLevelType w:val="hybridMultilevel"/>
    <w:tmpl w:val="D30C1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D76C6"/>
    <w:multiLevelType w:val="hybridMultilevel"/>
    <w:tmpl w:val="53AAF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C1D75"/>
    <w:multiLevelType w:val="hybridMultilevel"/>
    <w:tmpl w:val="4D4A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72726"/>
    <w:multiLevelType w:val="hybridMultilevel"/>
    <w:tmpl w:val="4B381BCC"/>
    <w:lvl w:ilvl="0" w:tplc="0809000B">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1E432FF5"/>
    <w:multiLevelType w:val="hybridMultilevel"/>
    <w:tmpl w:val="9F7AA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A4A8E"/>
    <w:multiLevelType w:val="hybridMultilevel"/>
    <w:tmpl w:val="DA7A3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A36AB"/>
    <w:multiLevelType w:val="hybridMultilevel"/>
    <w:tmpl w:val="DE6C95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51F82"/>
    <w:multiLevelType w:val="multilevel"/>
    <w:tmpl w:val="F82EAB7E"/>
    <w:lvl w:ilvl="0">
      <w:start w:val="1"/>
      <w:numFmt w:val="none"/>
      <w:lvlText w:val="6)"/>
      <w:lvlJc w:val="left"/>
      <w:pPr>
        <w:tabs>
          <w:tab w:val="num" w:pos="360"/>
        </w:tabs>
        <w:ind w:left="360" w:hanging="360"/>
      </w:pPr>
      <w:rPr>
        <w:rFonts w:ascii="Arial" w:hAnsi="Arial" w:cs="Times New Roman" w:hint="default"/>
        <w:b/>
        <w:i w:val="0"/>
        <w:sz w:val="24"/>
      </w:rPr>
    </w:lvl>
    <w:lvl w:ilvl="1">
      <w:start w:val="1"/>
      <w:numFmt w:val="lowerLetter"/>
      <w:pStyle w:val="BHCCindentedatext"/>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DC568D8"/>
    <w:multiLevelType w:val="hybridMultilevel"/>
    <w:tmpl w:val="D610C470"/>
    <w:lvl w:ilvl="0" w:tplc="0809000D">
      <w:start w:val="1"/>
      <w:numFmt w:val="bullet"/>
      <w:lvlText w:val=""/>
      <w:lvlJc w:val="left"/>
      <w:pPr>
        <w:ind w:left="144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03329BD"/>
    <w:multiLevelType w:val="hybridMultilevel"/>
    <w:tmpl w:val="DDCE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625E4"/>
    <w:multiLevelType w:val="hybridMultilevel"/>
    <w:tmpl w:val="91DE60E8"/>
    <w:lvl w:ilvl="0" w:tplc="EDCC6134">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C474F4"/>
    <w:multiLevelType w:val="hybridMultilevel"/>
    <w:tmpl w:val="23F8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F164F6"/>
    <w:multiLevelType w:val="hybridMultilevel"/>
    <w:tmpl w:val="BC1E7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46F5D"/>
    <w:multiLevelType w:val="hybridMultilevel"/>
    <w:tmpl w:val="2520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B71A6"/>
    <w:multiLevelType w:val="hybridMultilevel"/>
    <w:tmpl w:val="9566EC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12A46"/>
    <w:multiLevelType w:val="hybridMultilevel"/>
    <w:tmpl w:val="476C91E2"/>
    <w:lvl w:ilvl="0" w:tplc="06264EB2">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17" w15:restartNumberingAfterBreak="0">
    <w:nsid w:val="6ADE131E"/>
    <w:multiLevelType w:val="hybridMultilevel"/>
    <w:tmpl w:val="B54CA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B764DD"/>
    <w:multiLevelType w:val="hybridMultilevel"/>
    <w:tmpl w:val="81448E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5A34C87"/>
    <w:multiLevelType w:val="hybridMultilevel"/>
    <w:tmpl w:val="3594CB86"/>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0" w15:restartNumberingAfterBreak="0">
    <w:nsid w:val="7C8D0A70"/>
    <w:multiLevelType w:val="hybridMultilevel"/>
    <w:tmpl w:val="5406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2C0D98"/>
    <w:multiLevelType w:val="hybridMultilevel"/>
    <w:tmpl w:val="119E17F0"/>
    <w:lvl w:ilvl="0" w:tplc="A8A0AB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FE95C75"/>
    <w:multiLevelType w:val="hybridMultilevel"/>
    <w:tmpl w:val="531CF3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9"/>
  </w:num>
  <w:num w:numId="4">
    <w:abstractNumId w:val="0"/>
  </w:num>
  <w:num w:numId="5">
    <w:abstractNumId w:val="20"/>
  </w:num>
  <w:num w:numId="6">
    <w:abstractNumId w:val="4"/>
  </w:num>
  <w:num w:numId="7">
    <w:abstractNumId w:val="6"/>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3"/>
  </w:num>
  <w:num w:numId="12">
    <w:abstractNumId w:val="15"/>
  </w:num>
  <w:num w:numId="13">
    <w:abstractNumId w:val="7"/>
  </w:num>
  <w:num w:numId="14">
    <w:abstractNumId w:val="1"/>
  </w:num>
  <w:num w:numId="15">
    <w:abstractNumId w:val="2"/>
  </w:num>
  <w:num w:numId="16">
    <w:abstractNumId w:val="10"/>
  </w:num>
  <w:num w:numId="17">
    <w:abstractNumId w:val="19"/>
  </w:num>
  <w:num w:numId="18">
    <w:abstractNumId w:val="17"/>
  </w:num>
  <w:num w:numId="19">
    <w:abstractNumId w:val="18"/>
  </w:num>
  <w:num w:numId="20">
    <w:abstractNumId w:val="12"/>
  </w:num>
  <w:num w:numId="21">
    <w:abstractNumId w:val="14"/>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B8"/>
    <w:rsid w:val="00001DE1"/>
    <w:rsid w:val="0003315E"/>
    <w:rsid w:val="0004283C"/>
    <w:rsid w:val="00052AFF"/>
    <w:rsid w:val="00077597"/>
    <w:rsid w:val="00087A72"/>
    <w:rsid w:val="00093CC3"/>
    <w:rsid w:val="000B0D98"/>
    <w:rsid w:val="000C529D"/>
    <w:rsid w:val="000F2560"/>
    <w:rsid w:val="00100AA6"/>
    <w:rsid w:val="0013034A"/>
    <w:rsid w:val="001444A6"/>
    <w:rsid w:val="00197311"/>
    <w:rsid w:val="001A355D"/>
    <w:rsid w:val="001A4306"/>
    <w:rsid w:val="001C3A24"/>
    <w:rsid w:val="002137CB"/>
    <w:rsid w:val="00270D08"/>
    <w:rsid w:val="00275A4E"/>
    <w:rsid w:val="0029470A"/>
    <w:rsid w:val="002A6715"/>
    <w:rsid w:val="002D1840"/>
    <w:rsid w:val="0030459F"/>
    <w:rsid w:val="003104C9"/>
    <w:rsid w:val="003240BA"/>
    <w:rsid w:val="0033096E"/>
    <w:rsid w:val="0035544E"/>
    <w:rsid w:val="00356F11"/>
    <w:rsid w:val="00396B7A"/>
    <w:rsid w:val="003A33BB"/>
    <w:rsid w:val="004016E6"/>
    <w:rsid w:val="004041C7"/>
    <w:rsid w:val="00436488"/>
    <w:rsid w:val="0049200A"/>
    <w:rsid w:val="004A0D81"/>
    <w:rsid w:val="00503631"/>
    <w:rsid w:val="00516836"/>
    <w:rsid w:val="00524C36"/>
    <w:rsid w:val="0052749D"/>
    <w:rsid w:val="005454AC"/>
    <w:rsid w:val="00550BF8"/>
    <w:rsid w:val="00557BB4"/>
    <w:rsid w:val="005805B8"/>
    <w:rsid w:val="0059123C"/>
    <w:rsid w:val="005A0A92"/>
    <w:rsid w:val="005A28AD"/>
    <w:rsid w:val="005B7B11"/>
    <w:rsid w:val="005C0612"/>
    <w:rsid w:val="005C1B27"/>
    <w:rsid w:val="005D2FAF"/>
    <w:rsid w:val="005F3B71"/>
    <w:rsid w:val="0061567F"/>
    <w:rsid w:val="00680CDE"/>
    <w:rsid w:val="006B1D02"/>
    <w:rsid w:val="006B56A9"/>
    <w:rsid w:val="006D20F5"/>
    <w:rsid w:val="006E5B7C"/>
    <w:rsid w:val="00705258"/>
    <w:rsid w:val="0070526F"/>
    <w:rsid w:val="00721F7C"/>
    <w:rsid w:val="00733D5A"/>
    <w:rsid w:val="00771C3F"/>
    <w:rsid w:val="00796ADF"/>
    <w:rsid w:val="007A5E4A"/>
    <w:rsid w:val="007C657B"/>
    <w:rsid w:val="007D5984"/>
    <w:rsid w:val="007F7712"/>
    <w:rsid w:val="00817F95"/>
    <w:rsid w:val="0083061C"/>
    <w:rsid w:val="00861850"/>
    <w:rsid w:val="00874F4D"/>
    <w:rsid w:val="00876B60"/>
    <w:rsid w:val="00880E8D"/>
    <w:rsid w:val="00883C69"/>
    <w:rsid w:val="00895A87"/>
    <w:rsid w:val="008975CF"/>
    <w:rsid w:val="009930E9"/>
    <w:rsid w:val="009A0021"/>
    <w:rsid w:val="00A02AC5"/>
    <w:rsid w:val="00A23337"/>
    <w:rsid w:val="00A52C01"/>
    <w:rsid w:val="00AB387C"/>
    <w:rsid w:val="00AD0BC7"/>
    <w:rsid w:val="00AD1303"/>
    <w:rsid w:val="00AD4396"/>
    <w:rsid w:val="00AD4C5D"/>
    <w:rsid w:val="00AF6A9C"/>
    <w:rsid w:val="00B33CAD"/>
    <w:rsid w:val="00B42B85"/>
    <w:rsid w:val="00B758D2"/>
    <w:rsid w:val="00B85C64"/>
    <w:rsid w:val="00B868B2"/>
    <w:rsid w:val="00B95149"/>
    <w:rsid w:val="00B951AC"/>
    <w:rsid w:val="00BB15D3"/>
    <w:rsid w:val="00BC2814"/>
    <w:rsid w:val="00BC64FA"/>
    <w:rsid w:val="00BF674F"/>
    <w:rsid w:val="00C00353"/>
    <w:rsid w:val="00C03EF2"/>
    <w:rsid w:val="00C11606"/>
    <w:rsid w:val="00C172ED"/>
    <w:rsid w:val="00C3788E"/>
    <w:rsid w:val="00C57550"/>
    <w:rsid w:val="00CB7057"/>
    <w:rsid w:val="00CD1FCE"/>
    <w:rsid w:val="00CD6783"/>
    <w:rsid w:val="00CF1B6D"/>
    <w:rsid w:val="00D120DF"/>
    <w:rsid w:val="00D43C47"/>
    <w:rsid w:val="00D44D6F"/>
    <w:rsid w:val="00D55B72"/>
    <w:rsid w:val="00D66FE4"/>
    <w:rsid w:val="00D87F72"/>
    <w:rsid w:val="00D9090A"/>
    <w:rsid w:val="00D95850"/>
    <w:rsid w:val="00DC09FB"/>
    <w:rsid w:val="00DF55B7"/>
    <w:rsid w:val="00DF7F1B"/>
    <w:rsid w:val="00E32CD9"/>
    <w:rsid w:val="00E355A0"/>
    <w:rsid w:val="00E606E8"/>
    <w:rsid w:val="00E63FF6"/>
    <w:rsid w:val="00E658C1"/>
    <w:rsid w:val="00E84F4E"/>
    <w:rsid w:val="00E86C17"/>
    <w:rsid w:val="00EC79C6"/>
    <w:rsid w:val="00ED4128"/>
    <w:rsid w:val="00EE716B"/>
    <w:rsid w:val="00EF01E2"/>
    <w:rsid w:val="00F01510"/>
    <w:rsid w:val="00F25A04"/>
    <w:rsid w:val="00F50FDF"/>
    <w:rsid w:val="00F6147E"/>
    <w:rsid w:val="00F64E8E"/>
    <w:rsid w:val="00F7014E"/>
    <w:rsid w:val="00F91323"/>
    <w:rsid w:val="00FD1623"/>
    <w:rsid w:val="00FE4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0052"/>
  <w15:chartTrackingRefBased/>
  <w15:docId w15:val="{E412B173-6E3C-4143-9A9A-7BE0F4D6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B7B11"/>
    <w:pPr>
      <w:keepNext/>
      <w:spacing w:before="240" w:after="60" w:line="240" w:lineRule="auto"/>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uiPriority w:val="9"/>
    <w:semiHidden/>
    <w:unhideWhenUsed/>
    <w:qFormat/>
    <w:rsid w:val="00550B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05B8"/>
    <w:rPr>
      <w:color w:val="0563C1" w:themeColor="hyperlink"/>
      <w:u w:val="single"/>
    </w:rPr>
  </w:style>
  <w:style w:type="paragraph" w:styleId="ListParagraph">
    <w:name w:val="List Paragraph"/>
    <w:basedOn w:val="Normal"/>
    <w:uiPriority w:val="34"/>
    <w:qFormat/>
    <w:rsid w:val="005805B8"/>
    <w:pPr>
      <w:spacing w:after="200" w:line="240" w:lineRule="auto"/>
      <w:ind w:left="720"/>
      <w:contextualSpacing/>
    </w:pPr>
    <w:rPr>
      <w:rFonts w:ascii="Tahoma" w:hAnsi="Tahoma"/>
      <w:sz w:val="24"/>
      <w:szCs w:val="24"/>
    </w:rPr>
  </w:style>
  <w:style w:type="table" w:styleId="TableGrid">
    <w:name w:val="Table Grid"/>
    <w:basedOn w:val="TableNormal"/>
    <w:uiPriority w:val="59"/>
    <w:rsid w:val="005805B8"/>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5805B8"/>
    <w:pPr>
      <w:spacing w:after="120" w:line="240" w:lineRule="auto"/>
      <w:ind w:left="283"/>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5805B8"/>
    <w:rPr>
      <w:rFonts w:ascii="Arial" w:eastAsia="Times New Roman" w:hAnsi="Arial" w:cs="Times New Roman"/>
      <w:sz w:val="24"/>
      <w:szCs w:val="24"/>
    </w:rPr>
  </w:style>
  <w:style w:type="paragraph" w:styleId="BodyText2">
    <w:name w:val="Body Text 2"/>
    <w:basedOn w:val="Normal"/>
    <w:link w:val="BodyText2Char"/>
    <w:rsid w:val="005805B8"/>
    <w:pPr>
      <w:spacing w:after="120" w:line="480" w:lineRule="auto"/>
    </w:pPr>
    <w:rPr>
      <w:rFonts w:ascii="Tahoma" w:eastAsia="Times New Roman" w:hAnsi="Tahoma" w:cs="Times New Roman"/>
      <w:sz w:val="24"/>
      <w:szCs w:val="24"/>
    </w:rPr>
  </w:style>
  <w:style w:type="character" w:customStyle="1" w:styleId="BodyText2Char">
    <w:name w:val="Body Text 2 Char"/>
    <w:basedOn w:val="DefaultParagraphFont"/>
    <w:link w:val="BodyText2"/>
    <w:rsid w:val="005805B8"/>
    <w:rPr>
      <w:rFonts w:ascii="Tahoma" w:eastAsia="Times New Roman" w:hAnsi="Tahoma" w:cs="Times New Roman"/>
      <w:sz w:val="24"/>
      <w:szCs w:val="24"/>
    </w:rPr>
  </w:style>
  <w:style w:type="paragraph" w:styleId="BodyTextIndent3">
    <w:name w:val="Body Text Indent 3"/>
    <w:basedOn w:val="Normal"/>
    <w:link w:val="BodyTextIndent3Char"/>
    <w:rsid w:val="005805B8"/>
    <w:pPr>
      <w:spacing w:after="120" w:line="240" w:lineRule="auto"/>
      <w:ind w:left="283"/>
    </w:pPr>
    <w:rPr>
      <w:rFonts w:ascii="Tahoma" w:eastAsia="Times New Roman" w:hAnsi="Tahoma" w:cs="Times New Roman"/>
      <w:sz w:val="16"/>
      <w:szCs w:val="16"/>
    </w:rPr>
  </w:style>
  <w:style w:type="character" w:customStyle="1" w:styleId="BodyTextIndent3Char">
    <w:name w:val="Body Text Indent 3 Char"/>
    <w:basedOn w:val="DefaultParagraphFont"/>
    <w:link w:val="BodyTextIndent3"/>
    <w:rsid w:val="005805B8"/>
    <w:rPr>
      <w:rFonts w:ascii="Tahoma" w:eastAsia="Times New Roman" w:hAnsi="Tahoma" w:cs="Times New Roman"/>
      <w:sz w:val="16"/>
      <w:szCs w:val="16"/>
    </w:rPr>
  </w:style>
  <w:style w:type="paragraph" w:styleId="PlainText">
    <w:name w:val="Plain Text"/>
    <w:basedOn w:val="Normal"/>
    <w:link w:val="PlainTextChar"/>
    <w:unhideWhenUsed/>
    <w:rsid w:val="005805B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805B8"/>
    <w:rPr>
      <w:rFonts w:ascii="Courier New" w:eastAsia="Times New Roman" w:hAnsi="Courier New" w:cs="Times New Roman"/>
      <w:sz w:val="20"/>
      <w:szCs w:val="20"/>
    </w:rPr>
  </w:style>
  <w:style w:type="character" w:customStyle="1" w:styleId="a">
    <w:name w:val="a"/>
    <w:aliases w:val="b,c"/>
    <w:rsid w:val="005805B8"/>
  </w:style>
  <w:style w:type="character" w:styleId="FollowedHyperlink">
    <w:name w:val="FollowedHyperlink"/>
    <w:basedOn w:val="DefaultParagraphFont"/>
    <w:uiPriority w:val="99"/>
    <w:semiHidden/>
    <w:unhideWhenUsed/>
    <w:rsid w:val="00F50FDF"/>
    <w:rPr>
      <w:color w:val="954F72" w:themeColor="followedHyperlink"/>
      <w:u w:val="single"/>
    </w:rPr>
  </w:style>
  <w:style w:type="character" w:customStyle="1" w:styleId="Heading2Char">
    <w:name w:val="Heading 2 Char"/>
    <w:basedOn w:val="DefaultParagraphFont"/>
    <w:link w:val="Heading2"/>
    <w:rsid w:val="005B7B11"/>
    <w:rPr>
      <w:rFonts w:ascii="Arial" w:eastAsia="MS Mincho" w:hAnsi="Arial" w:cs="Arial"/>
      <w:b/>
      <w:bCs/>
      <w:i/>
      <w:iCs/>
      <w:sz w:val="28"/>
      <w:szCs w:val="28"/>
      <w:lang w:eastAsia="ja-JP"/>
    </w:rPr>
  </w:style>
  <w:style w:type="paragraph" w:customStyle="1" w:styleId="BHCCINDENTMAINTEXT">
    <w:name w:val="BHCC INDENT MAIN TEXT"/>
    <w:basedOn w:val="Normal"/>
    <w:link w:val="BHCCINDENTMAINTEXTChar"/>
    <w:autoRedefine/>
    <w:rsid w:val="00093CC3"/>
    <w:pPr>
      <w:tabs>
        <w:tab w:val="left" w:pos="0"/>
      </w:tabs>
      <w:spacing w:after="0" w:line="240" w:lineRule="auto"/>
    </w:pPr>
    <w:rPr>
      <w:rFonts w:ascii="Arial" w:eastAsia="Times New Roman" w:hAnsi="Arial" w:cs="Arial"/>
      <w:sz w:val="20"/>
      <w:szCs w:val="20"/>
    </w:rPr>
  </w:style>
  <w:style w:type="paragraph" w:customStyle="1" w:styleId="BHCCboxtextblackroman">
    <w:name w:val="BHCC box text black roman"/>
    <w:link w:val="BHCCboxtextblackromanChar"/>
    <w:autoRedefine/>
    <w:rsid w:val="005B7B11"/>
    <w:pPr>
      <w:keepLines/>
      <w:numPr>
        <w:ilvl w:val="12"/>
      </w:numPr>
      <w:spacing w:before="140" w:after="140" w:line="240" w:lineRule="auto"/>
    </w:pPr>
    <w:rPr>
      <w:rFonts w:ascii="Arial" w:eastAsia="Times New Roman" w:hAnsi="Arial" w:cs="Arial"/>
      <w:sz w:val="20"/>
      <w:szCs w:val="20"/>
    </w:rPr>
  </w:style>
  <w:style w:type="character" w:customStyle="1" w:styleId="BHCCINDENTMAINTEXTChar">
    <w:name w:val="BHCC INDENT MAIN TEXT Char"/>
    <w:basedOn w:val="DefaultParagraphFont"/>
    <w:link w:val="BHCCINDENTMAINTEXT"/>
    <w:locked/>
    <w:rsid w:val="00093CC3"/>
    <w:rPr>
      <w:rFonts w:ascii="Arial" w:eastAsia="Times New Roman" w:hAnsi="Arial" w:cs="Arial"/>
      <w:sz w:val="20"/>
      <w:szCs w:val="20"/>
    </w:rPr>
  </w:style>
  <w:style w:type="character" w:customStyle="1" w:styleId="BHCCboxtextblackromanChar">
    <w:name w:val="BHCC box text black roman Char"/>
    <w:basedOn w:val="DefaultParagraphFont"/>
    <w:link w:val="BHCCboxtextblackroman"/>
    <w:locked/>
    <w:rsid w:val="005B7B11"/>
    <w:rPr>
      <w:rFonts w:ascii="Arial" w:eastAsia="Times New Roman" w:hAnsi="Arial" w:cs="Arial"/>
      <w:sz w:val="20"/>
      <w:szCs w:val="20"/>
    </w:rPr>
  </w:style>
  <w:style w:type="paragraph" w:customStyle="1" w:styleId="BHCCmaintextnumbered">
    <w:name w:val="BHCC main text numbered"/>
    <w:autoRedefine/>
    <w:rsid w:val="00E355A0"/>
    <w:pPr>
      <w:spacing w:after="0" w:line="240" w:lineRule="auto"/>
    </w:pPr>
    <w:rPr>
      <w:rFonts w:ascii="Arial" w:eastAsia="Times New Roman" w:hAnsi="Arial" w:cs="Arial"/>
      <w:sz w:val="20"/>
      <w:szCs w:val="20"/>
    </w:rPr>
  </w:style>
  <w:style w:type="paragraph" w:styleId="BodyTextIndent2">
    <w:name w:val="Body Text Indent 2"/>
    <w:basedOn w:val="Normal"/>
    <w:link w:val="BodyTextIndent2Char"/>
    <w:rsid w:val="005B7B11"/>
    <w:pPr>
      <w:spacing w:after="120" w:line="480" w:lineRule="auto"/>
      <w:ind w:left="283"/>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5B7B11"/>
    <w:rPr>
      <w:rFonts w:ascii="Arial" w:eastAsia="Times New Roman" w:hAnsi="Arial" w:cs="Times New Roman"/>
      <w:sz w:val="24"/>
      <w:szCs w:val="24"/>
    </w:rPr>
  </w:style>
  <w:style w:type="character" w:customStyle="1" w:styleId="BHCCmaintextgreen">
    <w:name w:val="BHCC main text green"/>
    <w:rsid w:val="007F7712"/>
    <w:rPr>
      <w:rFonts w:ascii="Arial" w:hAnsi="Arial"/>
      <w:b/>
      <w:color w:val="76923C"/>
      <w:sz w:val="24"/>
    </w:rPr>
  </w:style>
  <w:style w:type="paragraph" w:customStyle="1" w:styleId="B1">
    <w:name w:val="B1"/>
    <w:basedOn w:val="Normal"/>
    <w:rsid w:val="007F7712"/>
    <w:pPr>
      <w:overflowPunct w:val="0"/>
      <w:autoSpaceDE w:val="0"/>
      <w:autoSpaceDN w:val="0"/>
      <w:adjustRightInd w:val="0"/>
      <w:spacing w:after="0" w:line="240" w:lineRule="auto"/>
      <w:ind w:left="851" w:hanging="851"/>
      <w:jc w:val="both"/>
      <w:textAlignment w:val="baseline"/>
    </w:pPr>
    <w:rPr>
      <w:rFonts w:ascii="Times New Roman" w:eastAsia="Times New Roman" w:hAnsi="Times New Roman" w:cs="Times New Roman"/>
      <w:sz w:val="24"/>
      <w:szCs w:val="20"/>
    </w:rPr>
  </w:style>
  <w:style w:type="paragraph" w:customStyle="1" w:styleId="BHCCsubheadnumbered">
    <w:name w:val="BHCC sub head numbered"/>
    <w:autoRedefine/>
    <w:rsid w:val="00F6147E"/>
    <w:pPr>
      <w:spacing w:after="0" w:line="240" w:lineRule="auto"/>
      <w:ind w:left="709" w:hanging="709"/>
    </w:pPr>
    <w:rPr>
      <w:rFonts w:ascii="Arial" w:eastAsia="Times New Roman" w:hAnsi="Arial" w:cs="Times New Roman"/>
      <w:color w:val="0D0D0D"/>
      <w:sz w:val="24"/>
      <w:szCs w:val="20"/>
    </w:rPr>
  </w:style>
  <w:style w:type="paragraph" w:customStyle="1" w:styleId="BHCCindentedatext">
    <w:name w:val="BHCC indented a) text"/>
    <w:basedOn w:val="Normal"/>
    <w:autoRedefine/>
    <w:rsid w:val="00F6147E"/>
    <w:pPr>
      <w:numPr>
        <w:ilvl w:val="1"/>
        <w:numId w:val="9"/>
      </w:numPr>
      <w:tabs>
        <w:tab w:val="left" w:pos="1134"/>
        <w:tab w:val="left" w:pos="1440"/>
        <w:tab w:val="num" w:pos="4635"/>
      </w:tabs>
      <w:spacing w:after="0" w:line="240" w:lineRule="auto"/>
      <w:ind w:left="1417" w:hanging="425"/>
    </w:pPr>
    <w:rPr>
      <w:rFonts w:ascii="Arial" w:eastAsia="Times New Roman" w:hAnsi="Arial" w:cs="Arial"/>
      <w:sz w:val="24"/>
      <w:szCs w:val="24"/>
    </w:rPr>
  </w:style>
  <w:style w:type="character" w:customStyle="1" w:styleId="StyleBHCCnumberedpara1greenCustomColorRGB11814660">
    <w:name w:val="Style BHCC numbered para 1 green + Custom Color(RGB(11814660))"/>
    <w:basedOn w:val="DefaultParagraphFont"/>
    <w:rsid w:val="00F6147E"/>
    <w:rPr>
      <w:rFonts w:ascii="Arial" w:hAnsi="Arial" w:cs="Times New Roman" w:hint="default"/>
      <w:b/>
      <w:bCs/>
      <w:i/>
      <w:iCs w:val="0"/>
      <w:color w:val="FF0000"/>
      <w:sz w:val="24"/>
    </w:rPr>
  </w:style>
  <w:style w:type="paragraph" w:styleId="BodyText">
    <w:name w:val="Body Text"/>
    <w:basedOn w:val="Normal"/>
    <w:link w:val="BodyTextChar"/>
    <w:rsid w:val="005A28AD"/>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5A28AD"/>
    <w:rPr>
      <w:rFonts w:ascii="Arial" w:eastAsia="Times New Roman" w:hAnsi="Arial" w:cs="Times New Roman"/>
      <w:sz w:val="24"/>
      <w:szCs w:val="24"/>
    </w:rPr>
  </w:style>
  <w:style w:type="character" w:customStyle="1" w:styleId="HeaderChar">
    <w:name w:val="Header Char"/>
    <w:basedOn w:val="DefaultParagraphFont"/>
    <w:link w:val="Header"/>
    <w:uiPriority w:val="99"/>
    <w:rsid w:val="00093CC3"/>
    <w:rPr>
      <w:rFonts w:ascii="Tahoma" w:eastAsia="Times New Roman" w:hAnsi="Tahoma" w:cs="Times New Roman"/>
      <w:szCs w:val="24"/>
    </w:rPr>
  </w:style>
  <w:style w:type="paragraph" w:styleId="Header">
    <w:name w:val="header"/>
    <w:basedOn w:val="Normal"/>
    <w:link w:val="HeaderChar"/>
    <w:uiPriority w:val="99"/>
    <w:rsid w:val="00093CC3"/>
    <w:pPr>
      <w:tabs>
        <w:tab w:val="center" w:pos="4320"/>
        <w:tab w:val="right" w:pos="8640"/>
      </w:tabs>
      <w:spacing w:after="0" w:line="240" w:lineRule="auto"/>
    </w:pPr>
    <w:rPr>
      <w:rFonts w:ascii="Tahoma" w:eastAsia="Times New Roman" w:hAnsi="Tahoma" w:cs="Times New Roman"/>
      <w:szCs w:val="24"/>
    </w:rPr>
  </w:style>
  <w:style w:type="character" w:customStyle="1" w:styleId="HeaderChar1">
    <w:name w:val="Header Char1"/>
    <w:basedOn w:val="DefaultParagraphFont"/>
    <w:uiPriority w:val="99"/>
    <w:semiHidden/>
    <w:rsid w:val="00093CC3"/>
  </w:style>
  <w:style w:type="character" w:customStyle="1" w:styleId="FooterChar">
    <w:name w:val="Footer Char"/>
    <w:basedOn w:val="DefaultParagraphFont"/>
    <w:link w:val="Footer"/>
    <w:uiPriority w:val="99"/>
    <w:rsid w:val="00093CC3"/>
    <w:rPr>
      <w:rFonts w:ascii="Tahoma" w:eastAsia="Times New Roman" w:hAnsi="Tahoma" w:cs="Times New Roman"/>
      <w:szCs w:val="24"/>
    </w:rPr>
  </w:style>
  <w:style w:type="paragraph" w:styleId="Footer">
    <w:name w:val="footer"/>
    <w:basedOn w:val="Normal"/>
    <w:link w:val="FooterChar"/>
    <w:uiPriority w:val="99"/>
    <w:rsid w:val="00093CC3"/>
    <w:pPr>
      <w:tabs>
        <w:tab w:val="center" w:pos="4320"/>
        <w:tab w:val="right" w:pos="8640"/>
      </w:tabs>
      <w:spacing w:after="0" w:line="240" w:lineRule="auto"/>
    </w:pPr>
    <w:rPr>
      <w:rFonts w:ascii="Tahoma" w:eastAsia="Times New Roman" w:hAnsi="Tahoma" w:cs="Times New Roman"/>
      <w:szCs w:val="24"/>
    </w:rPr>
  </w:style>
  <w:style w:type="character" w:customStyle="1" w:styleId="FooterChar1">
    <w:name w:val="Footer Char1"/>
    <w:basedOn w:val="DefaultParagraphFont"/>
    <w:uiPriority w:val="99"/>
    <w:semiHidden/>
    <w:rsid w:val="00093CC3"/>
  </w:style>
  <w:style w:type="character" w:styleId="PageNumber">
    <w:name w:val="page number"/>
    <w:basedOn w:val="DefaultParagraphFont"/>
    <w:semiHidden/>
    <w:unhideWhenUsed/>
    <w:rsid w:val="00093CC3"/>
  </w:style>
  <w:style w:type="paragraph" w:customStyle="1" w:styleId="BHCCMainheadA">
    <w:name w:val="BHCC Main head A"/>
    <w:autoRedefine/>
    <w:rsid w:val="00093CC3"/>
    <w:pPr>
      <w:tabs>
        <w:tab w:val="left" w:pos="0"/>
      </w:tabs>
      <w:spacing w:after="0" w:line="240" w:lineRule="auto"/>
      <w:outlineLvl w:val="0"/>
    </w:pPr>
    <w:rPr>
      <w:rFonts w:ascii="Arial" w:eastAsia="Times New Roman" w:hAnsi="Arial" w:cs="Arial"/>
      <w:b/>
      <w:bCs/>
      <w:kern w:val="32"/>
      <w:sz w:val="28"/>
      <w:szCs w:val="28"/>
    </w:rPr>
  </w:style>
  <w:style w:type="character" w:customStyle="1" w:styleId="BHCCmaintextboldblack">
    <w:name w:val="BHCC main text bold black"/>
    <w:basedOn w:val="DefaultParagraphFont"/>
    <w:rsid w:val="00093CC3"/>
    <w:rPr>
      <w:rFonts w:ascii="Arial" w:hAnsi="Arial" w:cs="Times New Roman"/>
      <w:b/>
      <w:sz w:val="24"/>
    </w:rPr>
  </w:style>
  <w:style w:type="paragraph" w:customStyle="1" w:styleId="BHCCMAINTEXT">
    <w:name w:val="BHCC MAIN TEXT"/>
    <w:basedOn w:val="BHCCINDENTMAINTEXT"/>
    <w:autoRedefine/>
    <w:rsid w:val="00093CC3"/>
    <w:pPr>
      <w:tabs>
        <w:tab w:val="left" w:pos="851"/>
      </w:tabs>
    </w:pPr>
  </w:style>
  <w:style w:type="paragraph" w:customStyle="1" w:styleId="BHCCINDENTMAINTEXTHANGING">
    <w:name w:val="BHCC INDENT MAIN TEXT HANGING"/>
    <w:basedOn w:val="BHCCINDENTMAINTEXT"/>
    <w:autoRedefine/>
    <w:rsid w:val="00093CC3"/>
    <w:pPr>
      <w:tabs>
        <w:tab w:val="clear" w:pos="0"/>
        <w:tab w:val="left" w:pos="342"/>
      </w:tabs>
    </w:pPr>
  </w:style>
  <w:style w:type="character" w:customStyle="1" w:styleId="Heading3Char">
    <w:name w:val="Heading 3 Char"/>
    <w:basedOn w:val="DefaultParagraphFont"/>
    <w:link w:val="Heading3"/>
    <w:uiPriority w:val="9"/>
    <w:semiHidden/>
    <w:rsid w:val="00550BF8"/>
    <w:rPr>
      <w:rFonts w:asciiTheme="majorHAnsi" w:eastAsiaTheme="majorEastAsia" w:hAnsiTheme="majorHAnsi" w:cstheme="majorBidi"/>
      <w:color w:val="1F4D78" w:themeColor="accent1" w:themeShade="7F"/>
      <w:sz w:val="24"/>
      <w:szCs w:val="24"/>
    </w:rPr>
  </w:style>
  <w:style w:type="character" w:customStyle="1" w:styleId="Defterm">
    <w:name w:val="Defterm"/>
    <w:basedOn w:val="DefaultParagraphFont"/>
    <w:rsid w:val="00550BF8"/>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099074">
      <w:bodyDiv w:val="1"/>
      <w:marLeft w:val="0"/>
      <w:marRight w:val="0"/>
      <w:marTop w:val="0"/>
      <w:marBottom w:val="0"/>
      <w:divBdr>
        <w:top w:val="none" w:sz="0" w:space="0" w:color="auto"/>
        <w:left w:val="none" w:sz="0" w:space="0" w:color="auto"/>
        <w:bottom w:val="none" w:sz="0" w:space="0" w:color="auto"/>
        <w:right w:val="none" w:sz="0" w:space="0" w:color="auto"/>
      </w:divBdr>
    </w:div>
    <w:div w:id="204100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ghton.ac.uk/about-us/contact-us/professional-services-departments/index.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ghton.ac.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brigh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76AE03886D94B9653A5D647DD0E35" ma:contentTypeVersion="0" ma:contentTypeDescription="Create a new document." ma:contentTypeScope="" ma:versionID="fdb5ab3d142f40b61da91ced8407d59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EAED2-65C8-4B51-A6EF-BD447B9F4B55}">
  <ds:schemaRefs>
    <ds:schemaRef ds:uri="http://schemas.microsoft.com/sharepoint/v3/contenttype/forms"/>
  </ds:schemaRefs>
</ds:datastoreItem>
</file>

<file path=customXml/itemProps2.xml><?xml version="1.0" encoding="utf-8"?>
<ds:datastoreItem xmlns:ds="http://schemas.openxmlformats.org/officeDocument/2006/customXml" ds:itemID="{8582B408-B8E3-48D8-A2D4-D011F79DF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5C9911-E257-4D58-AAFA-5D48357213DE}">
  <ds:schemaRef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A9E4360-DF89-4A02-A6EF-69D5725D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27</Pages>
  <Words>9458</Words>
  <Characters>53915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63247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Fisher</dc:creator>
  <cp:keywords/>
  <dc:description/>
  <cp:lastModifiedBy>Wayne Fisher</cp:lastModifiedBy>
  <cp:revision>113</cp:revision>
  <cp:lastPrinted>2016-02-17T08:08:00Z</cp:lastPrinted>
  <dcterms:created xsi:type="dcterms:W3CDTF">2016-01-26T13:56:00Z</dcterms:created>
  <dcterms:modified xsi:type="dcterms:W3CDTF">2016-02-19T11:13:00Z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0x010100F3376AE03886D94B9653A5D647DD0E35</vt:lpwstr>
  </property>
</Properties>
</file>