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UK Biobank Limited</w:t>
      </w:r>
    </w:p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</w:p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Procurement Name:</w:t>
      </w:r>
    </w:p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Managed Informatics Platform for Research Access to Data</w:t>
      </w:r>
    </w:p>
    <w:p w:rsid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Procurement Reference Number: UKBB009</w:t>
      </w:r>
    </w:p>
    <w:p w:rsidR="00812406" w:rsidRDefault="00812406" w:rsidP="009C38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</w:t>
      </w:r>
    </w:p>
    <w:p w:rsid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</w:p>
    <w:p w:rsidR="00527D16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Amendment to te</w:t>
      </w:r>
      <w:r w:rsidR="00812406">
        <w:rPr>
          <w:rFonts w:ascii="Arial" w:hAnsi="Arial" w:cs="Arial"/>
          <w:sz w:val="24"/>
          <w:szCs w:val="24"/>
        </w:rPr>
        <w:t>chnical</w:t>
      </w:r>
      <w:bookmarkStart w:id="0" w:name="_GoBack"/>
      <w:bookmarkEnd w:id="0"/>
      <w:r w:rsidRPr="009C389E">
        <w:rPr>
          <w:rFonts w:ascii="Arial" w:hAnsi="Arial" w:cs="Arial"/>
          <w:sz w:val="24"/>
          <w:szCs w:val="24"/>
        </w:rPr>
        <w:t xml:space="preserve"> specification document</w:t>
      </w:r>
    </w:p>
    <w:p w:rsidR="009C389E" w:rsidRPr="009C389E" w:rsidRDefault="009C389E"/>
    <w:p w:rsidR="009C389E" w:rsidRPr="009C389E" w:rsidRDefault="009C389E" w:rsidP="009C389E">
      <w:pPr>
        <w:rPr>
          <w:rFonts w:ascii="Calibri" w:hAnsi="Calibri"/>
        </w:rPr>
      </w:pPr>
      <w:r w:rsidRPr="009C389E">
        <w:rPr>
          <w:rFonts w:ascii="Calibri" w:hAnsi="Calibri"/>
        </w:rPr>
        <w:t>Please note that</w:t>
      </w:r>
      <w:r w:rsidRPr="009C389E">
        <w:rPr>
          <w:rFonts w:ascii="Calibri" w:hAnsi="Calibri"/>
        </w:rPr>
        <w:t xml:space="preserve"> </w:t>
      </w:r>
      <w:r w:rsidRPr="009C389E">
        <w:rPr>
          <w:rFonts w:ascii="Calibri" w:hAnsi="Calibri"/>
        </w:rPr>
        <w:t>o</w:t>
      </w:r>
      <w:r w:rsidRPr="009C389E">
        <w:rPr>
          <w:rFonts w:ascii="Calibri" w:hAnsi="Calibri"/>
        </w:rPr>
        <w:t>n page 35 of the Technical Specification, it states:</w:t>
      </w:r>
    </w:p>
    <w:p w:rsidR="009C389E" w:rsidRDefault="009C389E" w:rsidP="009C389E">
      <w:pPr>
        <w:pStyle w:val="Body"/>
        <w:spacing w:after="60"/>
        <w:ind w:left="709"/>
        <w:rPr>
          <w:b/>
          <w:bCs/>
          <w:sz w:val="24"/>
          <w:szCs w:val="24"/>
          <w:lang w:eastAsia="en-GB"/>
        </w:rPr>
      </w:pPr>
      <w:r>
        <w:rPr>
          <w:b/>
          <w:bCs/>
        </w:rPr>
        <w:t>Requests to information service for application and user data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GET /</w:t>
      </w:r>
      <w:proofErr w:type="spellStart"/>
      <w:r>
        <w:rPr>
          <w:rFonts w:ascii="Courier New" w:hAnsi="Courier New" w:cs="Courier New"/>
          <w:sz w:val="20"/>
          <w:szCs w:val="20"/>
        </w:rPr>
        <w:t>aoTesting</w:t>
      </w:r>
      <w:proofErr w:type="spellEnd"/>
      <w:r>
        <w:rPr>
          <w:rFonts w:ascii="Courier New" w:hAnsi="Courier New" w:cs="Courier New"/>
          <w:sz w:val="20"/>
          <w:szCs w:val="20"/>
        </w:rPr>
        <w:t>/application/42992 HTTP/1.1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Host: </w:t>
      </w:r>
      <w:hyperlink r:id="rId7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https://bbams.ndph.ox.ac.uk</w:t>
        </w:r>
      </w:hyperlink>
    </w:p>
    <w:p w:rsidR="009C389E" w:rsidRDefault="009C389E" w:rsidP="009C389E">
      <w:pPr>
        <w:spacing w:after="120"/>
        <w:ind w:left="1134"/>
        <w:jc w:val="both"/>
        <w:rPr>
          <w:rFonts w:ascii="Calibri" w:hAnsi="Calibri" w:cs="Times New Roman"/>
        </w:rPr>
      </w:pPr>
      <w:r>
        <w:rPr>
          <w:rFonts w:ascii="Courier New" w:hAnsi="Courier New" w:cs="Courier New"/>
          <w:sz w:val="20"/>
          <w:szCs w:val="20"/>
        </w:rPr>
        <w:t>Authorization: Bearer &lt;token&gt;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GET /</w:t>
      </w:r>
      <w:proofErr w:type="spellStart"/>
      <w:r>
        <w:rPr>
          <w:rFonts w:ascii="Courier New" w:hAnsi="Courier New" w:cs="Courier New"/>
          <w:sz w:val="20"/>
          <w:szCs w:val="20"/>
        </w:rPr>
        <w:t>aoTesting</w:t>
      </w:r>
      <w:proofErr w:type="spellEnd"/>
      <w:r>
        <w:rPr>
          <w:rFonts w:ascii="Courier New" w:hAnsi="Courier New" w:cs="Courier New"/>
          <w:sz w:val="20"/>
          <w:szCs w:val="20"/>
        </w:rPr>
        <w:t>/user HTTP/1.1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Host: </w:t>
      </w:r>
      <w:hyperlink r:id="rId8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https://bbams.ndph.ox.ac.uk</w:t>
        </w:r>
      </w:hyperlink>
    </w:p>
    <w:p w:rsidR="009C389E" w:rsidRDefault="009C389E" w:rsidP="009C389E">
      <w:pPr>
        <w:spacing w:after="240"/>
        <w:ind w:left="1134"/>
        <w:jc w:val="both"/>
        <w:rPr>
          <w:rFonts w:ascii="Calibri" w:hAnsi="Calibri" w:cs="Times New Roman"/>
        </w:rPr>
      </w:pPr>
      <w:r>
        <w:rPr>
          <w:rFonts w:ascii="Courier New" w:hAnsi="Courier New" w:cs="Courier New"/>
          <w:sz w:val="20"/>
          <w:szCs w:val="20"/>
        </w:rPr>
        <w:t>Authorization: Bearer &lt;token&gt;</w:t>
      </w:r>
    </w:p>
    <w:p w:rsidR="009C389E" w:rsidRPr="009C389E" w:rsidRDefault="009C389E" w:rsidP="009C389E">
      <w:pPr>
        <w:rPr>
          <w:rFonts w:ascii="Calibri" w:hAnsi="Calibri"/>
        </w:rPr>
      </w:pPr>
      <w:r w:rsidRPr="009C389E">
        <w:rPr>
          <w:rFonts w:ascii="Calibri" w:hAnsi="Calibri"/>
        </w:rPr>
        <w:t>This</w:t>
      </w:r>
      <w:r w:rsidRPr="009C389E">
        <w:rPr>
          <w:rFonts w:ascii="Calibri" w:hAnsi="Calibri"/>
        </w:rPr>
        <w:t xml:space="preserve"> should state</w:t>
      </w:r>
      <w:r w:rsidRPr="009C389E">
        <w:rPr>
          <w:rFonts w:ascii="Calibri" w:hAnsi="Calibri"/>
        </w:rPr>
        <w:t>:</w:t>
      </w:r>
    </w:p>
    <w:p w:rsidR="009C389E" w:rsidRDefault="009C389E" w:rsidP="009C389E">
      <w:pPr>
        <w:pStyle w:val="Body"/>
        <w:spacing w:after="60"/>
        <w:ind w:left="709"/>
        <w:rPr>
          <w:b/>
          <w:bCs/>
          <w:sz w:val="24"/>
          <w:szCs w:val="24"/>
          <w:lang w:eastAsia="en-GB"/>
        </w:rPr>
      </w:pPr>
      <w:r>
        <w:rPr>
          <w:b/>
          <w:bCs/>
        </w:rPr>
        <w:t>Requests to information service for application and user data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GET /</w:t>
      </w:r>
      <w:proofErr w:type="spellStart"/>
      <w:r>
        <w:rPr>
          <w:rFonts w:ascii="Courier New" w:hAnsi="Courier New" w:cs="Courier New"/>
          <w:sz w:val="20"/>
          <w:szCs w:val="20"/>
        </w:rPr>
        <w:t>aoTesting</w:t>
      </w:r>
      <w:proofErr w:type="spellEnd"/>
      <w:r>
        <w:rPr>
          <w:rFonts w:ascii="Courier New" w:hAnsi="Courier New" w:cs="Courier New"/>
          <w:sz w:val="20"/>
          <w:szCs w:val="20"/>
        </w:rPr>
        <w:t>/application</w:t>
      </w:r>
      <w:r>
        <w:rPr>
          <w:rFonts w:ascii="Courier New" w:hAnsi="Courier New" w:cs="Courier New"/>
          <w:sz w:val="20"/>
          <w:szCs w:val="20"/>
          <w:highlight w:val="yellow"/>
        </w:rPr>
        <w:t>s</w:t>
      </w:r>
      <w:r>
        <w:rPr>
          <w:rFonts w:ascii="Courier New" w:hAnsi="Courier New" w:cs="Courier New"/>
          <w:sz w:val="20"/>
          <w:szCs w:val="20"/>
        </w:rPr>
        <w:t>/42992 HTTP/1.1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Host: </w:t>
      </w:r>
      <w:hyperlink r:id="rId9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https://bbams.ndph.ox.ac.uk</w:t>
        </w:r>
      </w:hyperlink>
    </w:p>
    <w:p w:rsidR="009C389E" w:rsidRDefault="009C389E" w:rsidP="009C389E">
      <w:pPr>
        <w:spacing w:after="120"/>
        <w:ind w:left="1134"/>
        <w:jc w:val="both"/>
        <w:rPr>
          <w:rFonts w:ascii="Calibri" w:hAnsi="Calibri" w:cs="Times New Roman"/>
        </w:rPr>
      </w:pPr>
      <w:r>
        <w:rPr>
          <w:rFonts w:ascii="Courier New" w:hAnsi="Courier New" w:cs="Courier New"/>
          <w:sz w:val="20"/>
          <w:szCs w:val="20"/>
        </w:rPr>
        <w:t>Authorization: Bearer &lt;token&gt;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GET /</w:t>
      </w:r>
      <w:proofErr w:type="spellStart"/>
      <w:r>
        <w:rPr>
          <w:rFonts w:ascii="Courier New" w:hAnsi="Courier New" w:cs="Courier New"/>
          <w:sz w:val="20"/>
          <w:szCs w:val="20"/>
        </w:rPr>
        <w:t>aoTesting</w:t>
      </w:r>
      <w:proofErr w:type="spellEnd"/>
      <w:r>
        <w:rPr>
          <w:rFonts w:ascii="Courier New" w:hAnsi="Courier New" w:cs="Courier New"/>
          <w:sz w:val="20"/>
          <w:szCs w:val="20"/>
        </w:rPr>
        <w:t>/user HTTP/1.1</w:t>
      </w:r>
    </w:p>
    <w:p w:rsidR="009C389E" w:rsidRDefault="009C389E" w:rsidP="009C389E">
      <w:pPr>
        <w:ind w:left="113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Host: </w:t>
      </w:r>
      <w:hyperlink r:id="rId10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https://bbams.ndph.ox.ac.uk</w:t>
        </w:r>
      </w:hyperlink>
    </w:p>
    <w:p w:rsidR="009C389E" w:rsidRDefault="009C389E" w:rsidP="009C389E">
      <w:pPr>
        <w:spacing w:after="240"/>
        <w:ind w:left="1134"/>
        <w:jc w:val="both"/>
        <w:rPr>
          <w:rFonts w:ascii="Calibri" w:hAnsi="Calibri" w:cs="Times New Roman"/>
        </w:rPr>
      </w:pPr>
      <w:r>
        <w:rPr>
          <w:rFonts w:ascii="Courier New" w:hAnsi="Courier New" w:cs="Courier New"/>
          <w:sz w:val="20"/>
          <w:szCs w:val="20"/>
        </w:rPr>
        <w:t>Authorization: Bearer &lt;token&gt;</w:t>
      </w:r>
    </w:p>
    <w:p w:rsidR="009C389E" w:rsidRDefault="009C389E"/>
    <w:p w:rsidR="009C389E" w:rsidRDefault="009C389E">
      <w:r>
        <w:t>We apologise for any inconvenience this may have caused.</w:t>
      </w:r>
    </w:p>
    <w:p w:rsidR="009C389E" w:rsidRDefault="009C389E"/>
    <w:sectPr w:rsidR="009C38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9E" w:rsidRDefault="009C389E" w:rsidP="009C389E">
      <w:pPr>
        <w:spacing w:after="0" w:line="240" w:lineRule="auto"/>
      </w:pPr>
      <w:r>
        <w:separator/>
      </w:r>
    </w:p>
  </w:endnote>
  <w:endnote w:type="continuationSeparator" w:id="0">
    <w:p w:rsidR="009C389E" w:rsidRDefault="009C389E" w:rsidP="009C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9E" w:rsidRDefault="009C389E">
    <w:pPr>
      <w:pStyle w:val="Footer"/>
    </w:pPr>
    <w:r>
      <w:t xml:space="preserve">Tender specification </w:t>
    </w:r>
    <w:proofErr w:type="gramStart"/>
    <w:r>
      <w:t>amendment  1</w:t>
    </w:r>
    <w:proofErr w:type="gramEnd"/>
    <w:r>
      <w:tab/>
    </w:r>
    <w:r>
      <w:tab/>
      <w:t>11/03/20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9E" w:rsidRDefault="009C389E" w:rsidP="009C389E">
      <w:pPr>
        <w:spacing w:after="0" w:line="240" w:lineRule="auto"/>
      </w:pPr>
      <w:r>
        <w:separator/>
      </w:r>
    </w:p>
  </w:footnote>
  <w:footnote w:type="continuationSeparator" w:id="0">
    <w:p w:rsidR="009C389E" w:rsidRDefault="009C389E" w:rsidP="009C3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9E"/>
    <w:rsid w:val="00527D16"/>
    <w:rsid w:val="006A5767"/>
    <w:rsid w:val="00812406"/>
    <w:rsid w:val="009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89E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9C389E"/>
    <w:rPr>
      <w:rFonts w:ascii="Calibri" w:hAnsi="Calibri"/>
    </w:rPr>
  </w:style>
  <w:style w:type="paragraph" w:customStyle="1" w:styleId="Body">
    <w:name w:val="Body"/>
    <w:basedOn w:val="Normal"/>
    <w:link w:val="BodyChar"/>
    <w:rsid w:val="009C389E"/>
    <w:pPr>
      <w:spacing w:after="240" w:line="240" w:lineRule="auto"/>
      <w:jc w:val="both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89E"/>
  </w:style>
  <w:style w:type="paragraph" w:styleId="Footer">
    <w:name w:val="footer"/>
    <w:basedOn w:val="Normal"/>
    <w:link w:val="Foot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89E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9C389E"/>
    <w:rPr>
      <w:rFonts w:ascii="Calibri" w:hAnsi="Calibri"/>
    </w:rPr>
  </w:style>
  <w:style w:type="paragraph" w:customStyle="1" w:styleId="Body">
    <w:name w:val="Body"/>
    <w:basedOn w:val="Normal"/>
    <w:link w:val="BodyChar"/>
    <w:rsid w:val="009C389E"/>
    <w:pPr>
      <w:spacing w:after="240" w:line="240" w:lineRule="auto"/>
      <w:jc w:val="both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89E"/>
  </w:style>
  <w:style w:type="paragraph" w:styleId="Footer">
    <w:name w:val="footer"/>
    <w:basedOn w:val="Normal"/>
    <w:link w:val="Foot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ams.ndph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bams.ndph.ox.ac.u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bams.ndph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bams.ndp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2</cp:revision>
  <dcterms:created xsi:type="dcterms:W3CDTF">2020-03-11T08:55:00Z</dcterms:created>
  <dcterms:modified xsi:type="dcterms:W3CDTF">2020-03-11T09:00:00Z</dcterms:modified>
</cp:coreProperties>
</file>