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EC" w:rsidRDefault="00C904EC">
      <w:pPr>
        <w:tabs>
          <w:tab w:val="left" w:pos="5400"/>
        </w:tabs>
        <w:rPr>
          <w:rFonts w:cs="Arial"/>
          <w:sz w:val="24"/>
        </w:rPr>
      </w:pPr>
    </w:p>
    <w:p w:rsidR="00AD1C73" w:rsidRDefault="00AD1C73">
      <w:pPr>
        <w:tabs>
          <w:tab w:val="left" w:pos="5400"/>
        </w:tabs>
        <w:rPr>
          <w:rFonts w:cs="Arial"/>
          <w:sz w:val="24"/>
        </w:rPr>
      </w:pPr>
    </w:p>
    <w:p w:rsidR="00AD1C73" w:rsidRDefault="00AD1C73">
      <w:pPr>
        <w:tabs>
          <w:tab w:val="left" w:pos="5400"/>
        </w:tabs>
        <w:rPr>
          <w:rFonts w:cs="Arial"/>
          <w:sz w:val="24"/>
        </w:rPr>
      </w:pPr>
    </w:p>
    <w:p w:rsidR="00C904EC" w:rsidRPr="00C26AE2" w:rsidRDefault="00455989" w:rsidP="00455989">
      <w:pPr>
        <w:ind w:right="-617"/>
        <w:rPr>
          <w:rFonts w:cs="Arial"/>
          <w:b/>
          <w:sz w:val="24"/>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AD1C73">
        <w:rPr>
          <w:rFonts w:cs="Arial"/>
          <w:sz w:val="24"/>
        </w:rPr>
        <w:tab/>
      </w:r>
      <w:r w:rsidRPr="00C26AE2">
        <w:rPr>
          <w:rFonts w:cs="Arial"/>
          <w:b/>
          <w:sz w:val="24"/>
        </w:rPr>
        <w:t>Request for Quotation</w:t>
      </w:r>
    </w:p>
    <w:p w:rsidR="00455989" w:rsidRPr="00C26AE2" w:rsidRDefault="00455989" w:rsidP="00455989">
      <w:pPr>
        <w:ind w:right="-617"/>
        <w:rPr>
          <w:rFonts w:cs="Arial"/>
          <w:b/>
          <w:sz w:val="20"/>
        </w:rPr>
      </w:pPr>
    </w:p>
    <w:p w:rsidR="00AD1C73" w:rsidRPr="00C26AE2" w:rsidRDefault="00AD1C73" w:rsidP="00455989">
      <w:pPr>
        <w:ind w:right="-617"/>
        <w:rPr>
          <w:rFonts w:cs="Arial"/>
          <w:sz w:val="20"/>
        </w:rPr>
      </w:pPr>
    </w:p>
    <w:p w:rsidR="00455989" w:rsidRPr="00C26AE2" w:rsidRDefault="00455989" w:rsidP="00455989">
      <w:pPr>
        <w:ind w:right="-617"/>
        <w:rPr>
          <w:rFonts w:cs="Arial"/>
          <w:sz w:val="20"/>
        </w:rPr>
        <w:sectPr w:rsidR="00455989" w:rsidRPr="00C26AE2" w:rsidSect="00AD1C73">
          <w:headerReference w:type="first" r:id="rId8"/>
          <w:footerReference w:type="first" r:id="rId9"/>
          <w:pgSz w:w="11906" w:h="16838" w:code="9"/>
          <w:pgMar w:top="1440" w:right="1080" w:bottom="1440" w:left="1080" w:header="567" w:footer="567" w:gutter="0"/>
          <w:cols w:space="708"/>
          <w:titlePg/>
          <w:docGrid w:linePitch="360"/>
        </w:sectPr>
      </w:pPr>
      <w:bookmarkStart w:id="0" w:name="_GoBack"/>
      <w:bookmarkEnd w:id="0"/>
      <w:r w:rsidRPr="00C26AE2">
        <w:rPr>
          <w:rFonts w:cs="Arial"/>
          <w:sz w:val="20"/>
        </w:rPr>
        <w:t>From:</w:t>
      </w:r>
      <w:r w:rsidR="00A23DD7" w:rsidRPr="00C26AE2">
        <w:rPr>
          <w:rFonts w:cs="Arial"/>
          <w:sz w:val="20"/>
        </w:rPr>
        <w:t xml:space="preserve"> </w:t>
      </w:r>
      <w:hyperlink r:id="rId10" w:history="1">
        <w:r w:rsidR="0084644C" w:rsidRPr="00C26AE2">
          <w:rPr>
            <w:rStyle w:val="Hyperlink"/>
            <w:rFonts w:cs="Arial"/>
            <w:sz w:val="20"/>
          </w:rPr>
          <w:t>matthew.curtis@cefas.co.uk</w:t>
        </w:r>
      </w:hyperlink>
      <w:r w:rsidR="0084644C" w:rsidRPr="00C26AE2">
        <w:rPr>
          <w:rFonts w:cs="Arial"/>
          <w:sz w:val="20"/>
        </w:rPr>
        <w:t xml:space="preserve">, </w:t>
      </w:r>
      <w:hyperlink r:id="rId11" w:history="1">
        <w:r w:rsidR="001F255A" w:rsidRPr="00C26AE2">
          <w:rPr>
            <w:rStyle w:val="Hyperlink"/>
            <w:rFonts w:cs="Arial"/>
            <w:sz w:val="20"/>
          </w:rPr>
          <w:t>paul.mcilwaine@cefas.co.uk</w:t>
        </w:r>
      </w:hyperlink>
      <w:r w:rsidR="001F255A" w:rsidRPr="00C26AE2">
        <w:rPr>
          <w:rFonts w:cs="Arial"/>
          <w:sz w:val="20"/>
        </w:rPr>
        <w:t xml:space="preserve"> </w:t>
      </w:r>
    </w:p>
    <w:p w:rsidR="00C904EC" w:rsidRPr="00C26AE2" w:rsidRDefault="00455989">
      <w:pPr>
        <w:rPr>
          <w:rFonts w:cs="Arial"/>
          <w:sz w:val="20"/>
        </w:rPr>
      </w:pPr>
      <w:r w:rsidRPr="00C26AE2">
        <w:rPr>
          <w:rFonts w:cs="Arial"/>
          <w:sz w:val="20"/>
        </w:rPr>
        <w:lastRenderedPageBreak/>
        <w:t xml:space="preserve">Tel: </w:t>
      </w:r>
      <w:r w:rsidR="0034651B" w:rsidRPr="00C26AE2">
        <w:rPr>
          <w:rFonts w:cs="Arial"/>
          <w:sz w:val="20"/>
        </w:rPr>
        <w:t>0</w:t>
      </w:r>
      <w:r w:rsidR="0084644C" w:rsidRPr="00C26AE2">
        <w:rPr>
          <w:rFonts w:cs="Arial"/>
          <w:sz w:val="20"/>
        </w:rPr>
        <w:t>1502524445</w:t>
      </w:r>
    </w:p>
    <w:p w:rsidR="00455989" w:rsidRPr="00C26AE2" w:rsidRDefault="00455989">
      <w:pPr>
        <w:rPr>
          <w:rFonts w:cs="Arial"/>
          <w:sz w:val="20"/>
        </w:rPr>
      </w:pPr>
    </w:p>
    <w:p w:rsidR="006F2384" w:rsidRPr="00C26AE2" w:rsidRDefault="00726F43">
      <w:pPr>
        <w:rPr>
          <w:rFonts w:cs="Arial"/>
          <w:sz w:val="20"/>
        </w:rPr>
      </w:pPr>
      <w:r w:rsidRPr="00C26AE2">
        <w:rPr>
          <w:rFonts w:cs="Arial"/>
          <w:sz w:val="20"/>
        </w:rPr>
        <w:t>Date of Issue:</w:t>
      </w:r>
      <w:r w:rsidR="007B6422" w:rsidRPr="00C26AE2">
        <w:rPr>
          <w:rFonts w:cs="Arial"/>
          <w:sz w:val="20"/>
        </w:rPr>
        <w:t xml:space="preserve"> </w:t>
      </w:r>
      <w:r w:rsidR="00F13DE0" w:rsidRPr="00C26AE2">
        <w:rPr>
          <w:rFonts w:cs="Arial"/>
          <w:sz w:val="20"/>
        </w:rPr>
        <w:t>28/07/15</w:t>
      </w:r>
    </w:p>
    <w:p w:rsidR="00455989" w:rsidRPr="00C26AE2" w:rsidRDefault="00455989">
      <w:pPr>
        <w:rPr>
          <w:rFonts w:cs="Arial"/>
          <w:sz w:val="20"/>
        </w:rPr>
      </w:pPr>
      <w:r w:rsidRPr="00C26AE2">
        <w:rPr>
          <w:rFonts w:cs="Arial"/>
          <w:sz w:val="20"/>
        </w:rPr>
        <w:t>Response Deadline:</w:t>
      </w:r>
      <w:r w:rsidR="0034651B" w:rsidRPr="00C26AE2">
        <w:rPr>
          <w:rFonts w:cs="Arial"/>
          <w:sz w:val="20"/>
        </w:rPr>
        <w:t xml:space="preserve"> </w:t>
      </w:r>
      <w:r w:rsidR="00F13DE0" w:rsidRPr="00C26AE2">
        <w:rPr>
          <w:rFonts w:cs="Arial"/>
          <w:sz w:val="20"/>
        </w:rPr>
        <w:t>6pm 12/08/15</w:t>
      </w:r>
    </w:p>
    <w:p w:rsidR="00455989" w:rsidRPr="00C26AE2" w:rsidRDefault="00455989">
      <w:pPr>
        <w:rPr>
          <w:rFonts w:cs="Arial"/>
          <w:i/>
          <w:sz w:val="20"/>
        </w:rPr>
      </w:pPr>
      <w:r w:rsidRPr="00C26AE2">
        <w:rPr>
          <w:rFonts w:cs="Arial"/>
          <w:i/>
          <w:sz w:val="20"/>
        </w:rPr>
        <w:t>Late submissions will not be accepted</w:t>
      </w:r>
    </w:p>
    <w:p w:rsidR="0034651B" w:rsidRPr="00C26AE2" w:rsidRDefault="00C60E93" w:rsidP="0034651B">
      <w:pPr>
        <w:ind w:right="-617"/>
        <w:rPr>
          <w:rFonts w:cs="Arial"/>
          <w:sz w:val="20"/>
        </w:rPr>
      </w:pPr>
      <w:r w:rsidRPr="00C26AE2">
        <w:rPr>
          <w:rFonts w:cs="Arial"/>
          <w:sz w:val="20"/>
        </w:rPr>
        <w:t>Responses to be sent to:</w:t>
      </w:r>
      <w:r w:rsidR="0034651B" w:rsidRPr="00C26AE2">
        <w:rPr>
          <w:rFonts w:cs="Arial"/>
          <w:sz w:val="20"/>
        </w:rPr>
        <w:t xml:space="preserve"> </w:t>
      </w:r>
      <w:hyperlink r:id="rId12" w:history="1">
        <w:r w:rsidR="0084644C" w:rsidRPr="00C26AE2">
          <w:rPr>
            <w:rStyle w:val="Hyperlink"/>
            <w:rFonts w:cs="Arial"/>
            <w:sz w:val="20"/>
          </w:rPr>
          <w:t>matthew.curtis@cefas.co.uk</w:t>
        </w:r>
      </w:hyperlink>
      <w:r w:rsidR="00AA6CEF" w:rsidRPr="00C26AE2">
        <w:rPr>
          <w:rFonts w:cs="Arial"/>
          <w:sz w:val="20"/>
        </w:rPr>
        <w:t>,</w:t>
      </w:r>
      <w:r w:rsidR="001F255A" w:rsidRPr="00C26AE2">
        <w:rPr>
          <w:rFonts w:cs="Arial"/>
          <w:sz w:val="20"/>
        </w:rPr>
        <w:t xml:space="preserve"> </w:t>
      </w:r>
      <w:hyperlink r:id="rId13" w:history="1">
        <w:r w:rsidR="001F255A" w:rsidRPr="00C26AE2">
          <w:rPr>
            <w:rStyle w:val="Hyperlink"/>
            <w:rFonts w:cs="Arial"/>
            <w:sz w:val="20"/>
          </w:rPr>
          <w:t>paul.mcilwaine@cefas.co.uk</w:t>
        </w:r>
      </w:hyperlink>
    </w:p>
    <w:p w:rsidR="00C60E93" w:rsidRPr="00C26AE2" w:rsidRDefault="00C60E93">
      <w:pPr>
        <w:rPr>
          <w:rFonts w:cs="Arial"/>
          <w:sz w:val="20"/>
        </w:rPr>
      </w:pPr>
    </w:p>
    <w:p w:rsidR="003D5016" w:rsidRPr="00C26AE2" w:rsidRDefault="0034651B" w:rsidP="003D5016">
      <w:pPr>
        <w:rPr>
          <w:rFonts w:cs="Arial"/>
          <w:sz w:val="20"/>
        </w:rPr>
      </w:pPr>
      <w:r w:rsidRPr="00C26AE2">
        <w:rPr>
          <w:rFonts w:cs="Arial"/>
          <w:sz w:val="20"/>
        </w:rPr>
        <w:t xml:space="preserve">Title: </w:t>
      </w:r>
      <w:r w:rsidR="00B65833" w:rsidRPr="00C26AE2">
        <w:rPr>
          <w:rFonts w:cs="Arial"/>
          <w:sz w:val="20"/>
        </w:rPr>
        <w:t xml:space="preserve">Marine underwater video and stills analysis for </w:t>
      </w:r>
      <w:r w:rsidR="00A33128" w:rsidRPr="00C26AE2">
        <w:rPr>
          <w:rFonts w:cs="Arial"/>
          <w:sz w:val="20"/>
        </w:rPr>
        <w:t>East of Haig Fras rMCZ and Haig Fras SCI</w:t>
      </w:r>
    </w:p>
    <w:p w:rsidR="00C904EC" w:rsidRPr="00C26AE2" w:rsidRDefault="00C904EC">
      <w:pPr>
        <w:rPr>
          <w:rFonts w:cs="Arial"/>
          <w:sz w:val="20"/>
        </w:rPr>
      </w:pPr>
    </w:p>
    <w:p w:rsidR="00C904EC" w:rsidRPr="00C26AE2" w:rsidRDefault="00726F43">
      <w:pPr>
        <w:rPr>
          <w:rFonts w:cs="Arial"/>
          <w:sz w:val="20"/>
        </w:rPr>
      </w:pPr>
      <w:r w:rsidRPr="00C26AE2">
        <w:rPr>
          <w:rFonts w:cs="Arial"/>
          <w:sz w:val="20"/>
        </w:rPr>
        <w:t xml:space="preserve">Ref: </w:t>
      </w:r>
      <w:r w:rsidR="00A33128" w:rsidRPr="00C26AE2">
        <w:rPr>
          <w:rFonts w:cs="Arial"/>
          <w:sz w:val="20"/>
        </w:rPr>
        <w:t>EHGF rMCZ Video</w:t>
      </w:r>
      <w:r w:rsidR="00F13DE0" w:rsidRPr="00C26AE2">
        <w:rPr>
          <w:rFonts w:cs="Arial"/>
          <w:sz w:val="20"/>
        </w:rPr>
        <w:t xml:space="preserve"> &amp; / HGFR SCI</w:t>
      </w:r>
      <w:r w:rsidR="00A33128" w:rsidRPr="00C26AE2">
        <w:rPr>
          <w:rFonts w:cs="Arial"/>
          <w:sz w:val="20"/>
        </w:rPr>
        <w:t xml:space="preserve"> Video</w:t>
      </w:r>
    </w:p>
    <w:p w:rsidR="00455989" w:rsidRPr="00C26AE2" w:rsidRDefault="00455989">
      <w:pPr>
        <w:pStyle w:val="Heading1"/>
        <w:rPr>
          <w:rFonts w:cs="Arial"/>
          <w:b w:val="0"/>
          <w:sz w:val="20"/>
        </w:rPr>
      </w:pPr>
    </w:p>
    <w:p w:rsidR="00726F43" w:rsidRPr="00C26AE2" w:rsidRDefault="00726F43">
      <w:pPr>
        <w:pStyle w:val="Heading1"/>
        <w:rPr>
          <w:rFonts w:cs="Arial"/>
          <w:b w:val="0"/>
          <w:sz w:val="20"/>
        </w:rPr>
      </w:pPr>
    </w:p>
    <w:p w:rsidR="00455989" w:rsidRPr="00A55A9C" w:rsidRDefault="00455989">
      <w:pPr>
        <w:pStyle w:val="Heading1"/>
        <w:rPr>
          <w:rFonts w:cs="Arial"/>
          <w:b w:val="0"/>
          <w:sz w:val="20"/>
          <w:u w:val="single"/>
        </w:rPr>
      </w:pPr>
      <w:r w:rsidRPr="00A55A9C">
        <w:rPr>
          <w:rFonts w:cs="Arial"/>
          <w:b w:val="0"/>
          <w:sz w:val="20"/>
          <w:u w:val="single"/>
        </w:rPr>
        <w:t>Technical Specification</w:t>
      </w:r>
      <w:r w:rsidR="006056D5" w:rsidRPr="00A55A9C">
        <w:rPr>
          <w:rFonts w:cs="Arial"/>
          <w:b w:val="0"/>
          <w:sz w:val="20"/>
          <w:u w:val="single"/>
        </w:rPr>
        <w:t xml:space="preserve"> (Schedule 1)</w:t>
      </w:r>
    </w:p>
    <w:p w:rsidR="00455989" w:rsidRPr="00A55A9C" w:rsidRDefault="00455989" w:rsidP="00455989">
      <w:pPr>
        <w:rPr>
          <w:rFonts w:cs="Arial"/>
          <w:sz w:val="20"/>
        </w:rPr>
      </w:pPr>
    </w:p>
    <w:p w:rsidR="00F13DE0" w:rsidRPr="00A55A9C" w:rsidRDefault="00F44B31" w:rsidP="00F13DE0">
      <w:pPr>
        <w:pStyle w:val="ListParagraph"/>
        <w:numPr>
          <w:ilvl w:val="0"/>
          <w:numId w:val="9"/>
        </w:numPr>
        <w:autoSpaceDE w:val="0"/>
        <w:autoSpaceDN w:val="0"/>
        <w:adjustRightInd w:val="0"/>
        <w:spacing w:after="0" w:line="240" w:lineRule="auto"/>
        <w:rPr>
          <w:rFonts w:ascii="Calibri" w:hAnsi="Calibri" w:cs="Calibri"/>
        </w:rPr>
      </w:pPr>
      <w:r w:rsidRPr="00A55A9C">
        <w:rPr>
          <w:rFonts w:ascii="Calibri" w:hAnsi="Calibri" w:cs="Calibri"/>
        </w:rPr>
        <w:t>The purpose of the analysis of the video/stills is to identify habitats and provide semi-quantitative data on the characteristics of the physical h</w:t>
      </w:r>
      <w:r w:rsidR="00F13DE0" w:rsidRPr="00A55A9C">
        <w:rPr>
          <w:rFonts w:ascii="Calibri" w:hAnsi="Calibri" w:cs="Calibri"/>
        </w:rPr>
        <w:t>abitat and species composition.</w:t>
      </w:r>
    </w:p>
    <w:p w:rsidR="00F13DE0" w:rsidRPr="00A55A9C" w:rsidRDefault="00F13DE0" w:rsidP="00F13DE0">
      <w:pPr>
        <w:pStyle w:val="ListParagraph"/>
        <w:numPr>
          <w:ilvl w:val="0"/>
          <w:numId w:val="9"/>
        </w:numPr>
        <w:autoSpaceDE w:val="0"/>
        <w:autoSpaceDN w:val="0"/>
        <w:adjustRightInd w:val="0"/>
        <w:spacing w:after="0" w:line="240" w:lineRule="auto"/>
        <w:rPr>
          <w:rFonts w:ascii="Calibri" w:hAnsi="Calibri" w:cs="Calibri"/>
        </w:rPr>
      </w:pPr>
      <w:r w:rsidRPr="00A55A9C">
        <w:rPr>
          <w:rFonts w:ascii="Calibri" w:hAnsi="Calibri" w:cs="Calibri"/>
        </w:rPr>
        <w:t>Seabed imagery was acquired from two study sites using both standard and high definition camera equipment. For the purposes of this work, the HD video will be used for the analysis with the SD footage being used solely for time /.positional information.</w:t>
      </w:r>
    </w:p>
    <w:p w:rsidR="00F44B31" w:rsidRPr="00A55A9C" w:rsidRDefault="00F44B31" w:rsidP="00F44B31">
      <w:pPr>
        <w:pStyle w:val="ListParagraph"/>
        <w:numPr>
          <w:ilvl w:val="0"/>
          <w:numId w:val="9"/>
        </w:numPr>
        <w:autoSpaceDE w:val="0"/>
        <w:autoSpaceDN w:val="0"/>
        <w:adjustRightInd w:val="0"/>
        <w:spacing w:after="0" w:line="240" w:lineRule="auto"/>
        <w:rPr>
          <w:rFonts w:ascii="Calibri" w:hAnsi="Calibri" w:cs="Calibri"/>
        </w:rPr>
      </w:pPr>
      <w:r w:rsidRPr="00A55A9C">
        <w:rPr>
          <w:rFonts w:ascii="Calibri" w:hAnsi="Calibri" w:cs="Calibri"/>
        </w:rPr>
        <w:t xml:space="preserve">Video tows are to be reviewed and sub-divided into separate video </w:t>
      </w:r>
      <w:r w:rsidR="00982318" w:rsidRPr="00A55A9C">
        <w:rPr>
          <w:rFonts w:ascii="Calibri" w:hAnsi="Calibri" w:cs="Calibri"/>
        </w:rPr>
        <w:t xml:space="preserve">section </w:t>
      </w:r>
      <w:r w:rsidRPr="00A55A9C">
        <w:rPr>
          <w:rFonts w:ascii="Calibri" w:hAnsi="Calibri" w:cs="Calibri"/>
        </w:rPr>
        <w:t xml:space="preserve">as necessary on the basis of changes in habitat and each </w:t>
      </w:r>
      <w:r w:rsidR="00982318" w:rsidRPr="00A55A9C">
        <w:rPr>
          <w:rFonts w:ascii="Calibri" w:hAnsi="Calibri" w:cs="Calibri"/>
        </w:rPr>
        <w:t>section</w:t>
      </w:r>
      <w:r w:rsidRPr="00A55A9C">
        <w:rPr>
          <w:rFonts w:ascii="Calibri" w:hAnsi="Calibri" w:cs="Calibri"/>
        </w:rPr>
        <w:t xml:space="preserve"> to be treated as a separate record. </w:t>
      </w:r>
      <w:r w:rsidR="00A33128" w:rsidRPr="00A55A9C">
        <w:rPr>
          <w:rFonts w:ascii="Calibri" w:hAnsi="Calibri" w:cs="Calibri"/>
        </w:rPr>
        <w:t>Please see new JNCC/Cefas video and still processing protocol, provided</w:t>
      </w:r>
    </w:p>
    <w:p w:rsidR="00781899" w:rsidRPr="00A55A9C" w:rsidRDefault="00781899" w:rsidP="00F44B31">
      <w:pPr>
        <w:pStyle w:val="ListParagraph"/>
        <w:numPr>
          <w:ilvl w:val="0"/>
          <w:numId w:val="9"/>
        </w:numPr>
        <w:autoSpaceDE w:val="0"/>
        <w:autoSpaceDN w:val="0"/>
        <w:adjustRightInd w:val="0"/>
        <w:spacing w:after="0" w:line="240" w:lineRule="auto"/>
        <w:rPr>
          <w:rFonts w:ascii="Calibri" w:hAnsi="Calibri" w:cs="Calibri"/>
        </w:rPr>
      </w:pPr>
      <w:r w:rsidRPr="00A55A9C">
        <w:rPr>
          <w:rFonts w:ascii="Calibri" w:hAnsi="Calibri" w:cs="Calibri"/>
        </w:rPr>
        <w:t>All stills are required to be analysed</w:t>
      </w:r>
    </w:p>
    <w:p w:rsidR="00781899" w:rsidRPr="00A55A9C" w:rsidRDefault="00781899" w:rsidP="00F44B31">
      <w:pPr>
        <w:pStyle w:val="ListParagraph"/>
        <w:numPr>
          <w:ilvl w:val="0"/>
          <w:numId w:val="9"/>
        </w:numPr>
        <w:autoSpaceDE w:val="0"/>
        <w:autoSpaceDN w:val="0"/>
        <w:adjustRightInd w:val="0"/>
        <w:spacing w:after="0" w:line="240" w:lineRule="auto"/>
        <w:rPr>
          <w:rFonts w:ascii="Calibri" w:hAnsi="Calibri" w:cs="Calibri"/>
        </w:rPr>
      </w:pPr>
      <w:r w:rsidRPr="00A55A9C">
        <w:rPr>
          <w:rFonts w:ascii="Calibri" w:hAnsi="Calibri" w:cs="Calibri"/>
        </w:rPr>
        <w:t xml:space="preserve">Detailed instructions are provided in the Video and Still processing protocol </w:t>
      </w:r>
      <w:r w:rsidR="003F67C0" w:rsidRPr="00A55A9C">
        <w:rPr>
          <w:rFonts w:ascii="Calibri" w:hAnsi="Calibri" w:cs="Calibri"/>
        </w:rPr>
        <w:t>document provided</w:t>
      </w:r>
      <w:r w:rsidRPr="00A55A9C">
        <w:rPr>
          <w:rFonts w:ascii="Calibri" w:hAnsi="Calibri" w:cs="Calibri"/>
        </w:rPr>
        <w:t>.</w:t>
      </w:r>
    </w:p>
    <w:p w:rsidR="00F44B31" w:rsidRPr="00A55A9C" w:rsidRDefault="006D4ABA" w:rsidP="006D4ABA">
      <w:pPr>
        <w:pStyle w:val="ListParagraph"/>
        <w:numPr>
          <w:ilvl w:val="0"/>
          <w:numId w:val="10"/>
        </w:numPr>
        <w:autoSpaceDE w:val="0"/>
        <w:autoSpaceDN w:val="0"/>
        <w:adjustRightInd w:val="0"/>
        <w:rPr>
          <w:rFonts w:ascii="Calibri" w:hAnsi="Calibri" w:cs="Calibri"/>
        </w:rPr>
      </w:pPr>
      <w:r w:rsidRPr="00A55A9C">
        <w:rPr>
          <w:rFonts w:ascii="Calibri" w:hAnsi="Calibri" w:cs="Calibri"/>
        </w:rPr>
        <w:t xml:space="preserve">A minimum of 10% of the videos </w:t>
      </w:r>
      <w:r w:rsidR="00675C70" w:rsidRPr="00A55A9C">
        <w:rPr>
          <w:rFonts w:ascii="Calibri" w:hAnsi="Calibri" w:cs="Calibri"/>
        </w:rPr>
        <w:t xml:space="preserve">and stills </w:t>
      </w:r>
      <w:r w:rsidRPr="00A55A9C">
        <w:rPr>
          <w:rFonts w:ascii="Calibri" w:hAnsi="Calibri" w:cs="Calibri"/>
        </w:rPr>
        <w:t>should be re-analysed for QA purposes</w:t>
      </w:r>
    </w:p>
    <w:p w:rsidR="006D64D6" w:rsidRPr="00A55A9C" w:rsidRDefault="006D64D6" w:rsidP="006D4ABA">
      <w:pPr>
        <w:pStyle w:val="ListParagraph"/>
        <w:numPr>
          <w:ilvl w:val="0"/>
          <w:numId w:val="10"/>
        </w:numPr>
        <w:autoSpaceDE w:val="0"/>
        <w:autoSpaceDN w:val="0"/>
        <w:adjustRightInd w:val="0"/>
        <w:rPr>
          <w:rFonts w:ascii="Calibri" w:hAnsi="Calibri" w:cs="Calibri"/>
        </w:rPr>
      </w:pPr>
      <w:r w:rsidRPr="00A55A9C">
        <w:rPr>
          <w:rFonts w:ascii="Calibri" w:hAnsi="Calibri" w:cs="Calibri"/>
        </w:rPr>
        <w:t>An additional species presence matrix (details attached)</w:t>
      </w:r>
    </w:p>
    <w:p w:rsidR="006D64D6" w:rsidRPr="00A55A9C" w:rsidRDefault="00A33128" w:rsidP="006D4ABA">
      <w:pPr>
        <w:pStyle w:val="ListParagraph"/>
        <w:numPr>
          <w:ilvl w:val="0"/>
          <w:numId w:val="10"/>
        </w:numPr>
        <w:autoSpaceDE w:val="0"/>
        <w:autoSpaceDN w:val="0"/>
        <w:adjustRightInd w:val="0"/>
        <w:rPr>
          <w:rFonts w:ascii="Calibri" w:hAnsi="Calibri" w:cs="Calibri"/>
        </w:rPr>
      </w:pPr>
      <w:r w:rsidRPr="00A55A9C">
        <w:rPr>
          <w:rFonts w:ascii="Calibri" w:hAnsi="Calibri" w:cs="Calibri"/>
        </w:rPr>
        <w:t xml:space="preserve">Optional </w:t>
      </w:r>
      <w:r w:rsidR="006D64D6" w:rsidRPr="00A55A9C">
        <w:rPr>
          <w:rFonts w:ascii="Calibri" w:hAnsi="Calibri" w:cs="Calibri"/>
        </w:rPr>
        <w:t>data entr</w:t>
      </w:r>
      <w:r w:rsidRPr="00A55A9C">
        <w:rPr>
          <w:rFonts w:ascii="Calibri" w:hAnsi="Calibri" w:cs="Calibri"/>
        </w:rPr>
        <w:t>y into Marine Recorder</w:t>
      </w:r>
    </w:p>
    <w:p w:rsidR="00A33128" w:rsidRPr="00A55A9C" w:rsidRDefault="00A33128" w:rsidP="006D4ABA">
      <w:pPr>
        <w:pStyle w:val="ListParagraph"/>
        <w:numPr>
          <w:ilvl w:val="0"/>
          <w:numId w:val="10"/>
        </w:numPr>
        <w:autoSpaceDE w:val="0"/>
        <w:autoSpaceDN w:val="0"/>
        <w:adjustRightInd w:val="0"/>
        <w:rPr>
          <w:rFonts w:ascii="Calibri" w:hAnsi="Calibri" w:cs="Calibri"/>
        </w:rPr>
      </w:pPr>
      <w:r w:rsidRPr="00A55A9C">
        <w:rPr>
          <w:rFonts w:ascii="Calibri" w:hAnsi="Calibri" w:cs="Calibri"/>
        </w:rPr>
        <w:t xml:space="preserve">Please be aware of new </w:t>
      </w:r>
      <w:proofErr w:type="spellStart"/>
      <w:r w:rsidRPr="00A55A9C">
        <w:rPr>
          <w:rFonts w:ascii="Calibri" w:hAnsi="Calibri" w:cs="Calibri"/>
        </w:rPr>
        <w:t>biotoping</w:t>
      </w:r>
      <w:proofErr w:type="spellEnd"/>
      <w:r w:rsidRPr="00A55A9C">
        <w:rPr>
          <w:rFonts w:ascii="Calibri" w:hAnsi="Calibri" w:cs="Calibri"/>
        </w:rPr>
        <w:t xml:space="preserve"> guidance issued by JNCC</w:t>
      </w:r>
    </w:p>
    <w:p w:rsidR="00074CD9" w:rsidRPr="00A55A9C" w:rsidRDefault="00074CD9" w:rsidP="00074CD9">
      <w:pPr>
        <w:autoSpaceDE w:val="0"/>
        <w:autoSpaceDN w:val="0"/>
        <w:adjustRightInd w:val="0"/>
        <w:ind w:left="360"/>
        <w:rPr>
          <w:rFonts w:ascii="Calibri" w:hAnsi="Calibri" w:cs="Calibri"/>
        </w:rPr>
      </w:pPr>
    </w:p>
    <w:p w:rsidR="00F44B31" w:rsidRPr="00A55A9C" w:rsidRDefault="00F44B31" w:rsidP="00F44B31">
      <w:pPr>
        <w:autoSpaceDE w:val="0"/>
        <w:autoSpaceDN w:val="0"/>
        <w:adjustRightInd w:val="0"/>
        <w:outlineLvl w:val="0"/>
        <w:rPr>
          <w:rFonts w:ascii="Calibri" w:hAnsi="Calibri" w:cs="Calibri"/>
        </w:rPr>
      </w:pPr>
      <w:r w:rsidRPr="00A55A9C">
        <w:rPr>
          <w:rFonts w:ascii="Calibri" w:hAnsi="Calibri" w:cs="Calibri"/>
        </w:rPr>
        <w:t>Outputs</w:t>
      </w:r>
    </w:p>
    <w:p w:rsidR="00F44B31" w:rsidRPr="00A55A9C" w:rsidRDefault="00F44B31" w:rsidP="00F44B31">
      <w:pPr>
        <w:pStyle w:val="ListParagraph"/>
        <w:numPr>
          <w:ilvl w:val="0"/>
          <w:numId w:val="8"/>
        </w:numPr>
        <w:autoSpaceDE w:val="0"/>
        <w:autoSpaceDN w:val="0"/>
        <w:adjustRightInd w:val="0"/>
        <w:spacing w:after="0" w:line="240" w:lineRule="auto"/>
        <w:rPr>
          <w:rFonts w:ascii="Calibri" w:hAnsi="Calibri" w:cs="Calibri"/>
        </w:rPr>
      </w:pPr>
      <w:r w:rsidRPr="00A55A9C">
        <w:rPr>
          <w:rFonts w:ascii="Calibri" w:hAnsi="Calibri" w:cs="Calibri"/>
        </w:rPr>
        <w:t>A short report detailing the h</w:t>
      </w:r>
      <w:r w:rsidR="006D4ABA" w:rsidRPr="00A55A9C">
        <w:rPr>
          <w:rFonts w:ascii="Calibri" w:hAnsi="Calibri" w:cs="Calibri"/>
        </w:rPr>
        <w:t>abitat/habitats at each station</w:t>
      </w:r>
      <w:r w:rsidR="00324D92" w:rsidRPr="00A55A9C">
        <w:rPr>
          <w:rFonts w:ascii="Calibri" w:hAnsi="Calibri" w:cs="Calibri"/>
        </w:rPr>
        <w:t xml:space="preserve"> </w:t>
      </w:r>
      <w:r w:rsidR="00324D92" w:rsidRPr="00A55A9C">
        <w:rPr>
          <w:rFonts w:ascii="Calibri" w:hAnsi="Calibri" w:cs="Calibri"/>
          <w:u w:val="single"/>
        </w:rPr>
        <w:t xml:space="preserve">for each </w:t>
      </w:r>
      <w:r w:rsidR="00F13DE0" w:rsidRPr="00A55A9C">
        <w:rPr>
          <w:rFonts w:ascii="Calibri" w:hAnsi="Calibri" w:cs="Calibri"/>
          <w:u w:val="single"/>
        </w:rPr>
        <w:t>MPA</w:t>
      </w:r>
      <w:r w:rsidR="00284F54" w:rsidRPr="00A55A9C">
        <w:rPr>
          <w:rFonts w:ascii="Calibri" w:hAnsi="Calibri" w:cs="Calibri"/>
          <w:u w:val="single"/>
        </w:rPr>
        <w:t xml:space="preserve"> site</w:t>
      </w:r>
      <w:r w:rsidR="006D4ABA" w:rsidRPr="00A55A9C">
        <w:rPr>
          <w:rFonts w:ascii="Calibri" w:hAnsi="Calibri" w:cs="Calibri"/>
        </w:rPr>
        <w:t>. A section on QA should be included with the videos re-analysed listed along side the name of the analyst.</w:t>
      </w:r>
    </w:p>
    <w:p w:rsidR="00F44B31" w:rsidRPr="00A55A9C" w:rsidRDefault="00F44B31" w:rsidP="00F44B31">
      <w:pPr>
        <w:pStyle w:val="ListParagraph"/>
        <w:numPr>
          <w:ilvl w:val="0"/>
          <w:numId w:val="8"/>
        </w:numPr>
        <w:autoSpaceDE w:val="0"/>
        <w:autoSpaceDN w:val="0"/>
        <w:adjustRightInd w:val="0"/>
        <w:spacing w:after="0" w:line="240" w:lineRule="auto"/>
        <w:rPr>
          <w:rFonts w:ascii="Calibri" w:hAnsi="Calibri" w:cs="Calibri"/>
        </w:rPr>
      </w:pPr>
      <w:r w:rsidRPr="00A55A9C">
        <w:rPr>
          <w:rFonts w:ascii="Calibri" w:hAnsi="Calibri" w:cs="Calibri"/>
        </w:rPr>
        <w:t xml:space="preserve">Survey sample data </w:t>
      </w:r>
      <w:r w:rsidR="00DE1917" w:rsidRPr="00A55A9C">
        <w:rPr>
          <w:rFonts w:ascii="Calibri" w:hAnsi="Calibri" w:cs="Calibri"/>
        </w:rPr>
        <w:t>to be</w:t>
      </w:r>
      <w:r w:rsidRPr="00A55A9C">
        <w:rPr>
          <w:rFonts w:ascii="Calibri" w:hAnsi="Calibri" w:cs="Calibri"/>
        </w:rPr>
        <w:t xml:space="preserve"> supplied in the spreadsheet</w:t>
      </w:r>
      <w:r w:rsidR="00781899" w:rsidRPr="00A55A9C">
        <w:rPr>
          <w:rFonts w:ascii="Calibri" w:hAnsi="Calibri" w:cs="Calibri"/>
        </w:rPr>
        <w:t>s</w:t>
      </w:r>
      <w:r w:rsidRPr="00A55A9C">
        <w:rPr>
          <w:rFonts w:ascii="Calibri" w:hAnsi="Calibri" w:cs="Calibri"/>
        </w:rPr>
        <w:t xml:space="preserve"> provided</w:t>
      </w:r>
      <w:r w:rsidR="00324D92" w:rsidRPr="00A55A9C">
        <w:rPr>
          <w:rFonts w:ascii="Calibri" w:hAnsi="Calibri" w:cs="Calibri"/>
        </w:rPr>
        <w:t xml:space="preserve"> </w:t>
      </w:r>
      <w:r w:rsidR="00324D92" w:rsidRPr="00A55A9C">
        <w:rPr>
          <w:rFonts w:ascii="Calibri" w:hAnsi="Calibri" w:cs="Calibri"/>
          <w:u w:val="single"/>
        </w:rPr>
        <w:t xml:space="preserve">for each </w:t>
      </w:r>
      <w:r w:rsidR="009E65F7" w:rsidRPr="00A55A9C">
        <w:rPr>
          <w:rFonts w:ascii="Calibri" w:hAnsi="Calibri" w:cs="Calibri"/>
          <w:u w:val="single"/>
        </w:rPr>
        <w:t>MPA</w:t>
      </w:r>
      <w:r w:rsidR="00284F54" w:rsidRPr="00A55A9C">
        <w:rPr>
          <w:rFonts w:ascii="Calibri" w:hAnsi="Calibri" w:cs="Calibri"/>
          <w:u w:val="single"/>
        </w:rPr>
        <w:t xml:space="preserve"> site</w:t>
      </w:r>
      <w:r w:rsidRPr="00A55A9C">
        <w:rPr>
          <w:rFonts w:ascii="Calibri" w:hAnsi="Calibri" w:cs="Calibri"/>
        </w:rPr>
        <w:t>.</w:t>
      </w:r>
    </w:p>
    <w:p w:rsidR="00781899" w:rsidRPr="00A55A9C" w:rsidRDefault="00781899" w:rsidP="00F44B31">
      <w:pPr>
        <w:pStyle w:val="ListParagraph"/>
        <w:numPr>
          <w:ilvl w:val="0"/>
          <w:numId w:val="8"/>
        </w:numPr>
        <w:autoSpaceDE w:val="0"/>
        <w:autoSpaceDN w:val="0"/>
        <w:adjustRightInd w:val="0"/>
        <w:spacing w:after="0" w:line="240" w:lineRule="auto"/>
        <w:rPr>
          <w:rFonts w:ascii="Calibri" w:hAnsi="Calibri" w:cs="Calibri"/>
        </w:rPr>
      </w:pPr>
      <w:r w:rsidRPr="00A55A9C">
        <w:rPr>
          <w:rFonts w:ascii="Calibri" w:hAnsi="Calibri" w:cs="Calibri"/>
        </w:rPr>
        <w:t xml:space="preserve">Species matrices </w:t>
      </w:r>
      <w:r w:rsidR="006A08FD" w:rsidRPr="00A55A9C">
        <w:rPr>
          <w:rFonts w:ascii="Calibri" w:hAnsi="Calibri" w:cs="Calibri"/>
        </w:rPr>
        <w:t xml:space="preserve">(4 in total) </w:t>
      </w:r>
      <w:r w:rsidRPr="00A55A9C">
        <w:rPr>
          <w:rFonts w:ascii="Calibri" w:hAnsi="Calibri" w:cs="Calibri"/>
        </w:rPr>
        <w:t>need to be provided for both video and stills</w:t>
      </w:r>
      <w:r w:rsidR="00324D92" w:rsidRPr="00A55A9C">
        <w:rPr>
          <w:rFonts w:ascii="Calibri" w:hAnsi="Calibri" w:cs="Calibri"/>
        </w:rPr>
        <w:t xml:space="preserve"> </w:t>
      </w:r>
      <w:r w:rsidR="006A08FD" w:rsidRPr="00A55A9C">
        <w:rPr>
          <w:rFonts w:ascii="Calibri" w:hAnsi="Calibri" w:cs="Calibri"/>
        </w:rPr>
        <w:t xml:space="preserve">and for SACFOR and counts/% cover </w:t>
      </w:r>
      <w:r w:rsidR="00324D92" w:rsidRPr="00A55A9C">
        <w:rPr>
          <w:rFonts w:ascii="Calibri" w:hAnsi="Calibri" w:cs="Calibri"/>
          <w:u w:val="single"/>
        </w:rPr>
        <w:t xml:space="preserve">for each </w:t>
      </w:r>
      <w:r w:rsidR="009E65F7" w:rsidRPr="00A55A9C">
        <w:rPr>
          <w:rFonts w:ascii="Calibri" w:hAnsi="Calibri" w:cs="Calibri"/>
          <w:u w:val="single"/>
        </w:rPr>
        <w:t>MPA</w:t>
      </w:r>
      <w:r w:rsidR="00284F54" w:rsidRPr="00A55A9C">
        <w:rPr>
          <w:rFonts w:ascii="Calibri" w:hAnsi="Calibri" w:cs="Calibri"/>
          <w:u w:val="single"/>
        </w:rPr>
        <w:t xml:space="preserve"> site</w:t>
      </w:r>
      <w:r w:rsidR="00324D92" w:rsidRPr="00A55A9C">
        <w:rPr>
          <w:rFonts w:ascii="Calibri" w:hAnsi="Calibri" w:cs="Calibri"/>
          <w:u w:val="single"/>
        </w:rPr>
        <w:t>.</w:t>
      </w:r>
      <w:r w:rsidR="006A08FD" w:rsidRPr="00A55A9C">
        <w:rPr>
          <w:rFonts w:ascii="Calibri" w:hAnsi="Calibri" w:cs="Calibri"/>
          <w:u w:val="single"/>
        </w:rPr>
        <w:t xml:space="preserve"> </w:t>
      </w:r>
    </w:p>
    <w:p w:rsidR="009D2565" w:rsidRPr="00A55A9C" w:rsidRDefault="008C01FF" w:rsidP="00F44B31">
      <w:pPr>
        <w:pStyle w:val="ListParagraph"/>
        <w:numPr>
          <w:ilvl w:val="0"/>
          <w:numId w:val="8"/>
        </w:numPr>
        <w:autoSpaceDE w:val="0"/>
        <w:autoSpaceDN w:val="0"/>
        <w:adjustRightInd w:val="0"/>
        <w:spacing w:after="0" w:line="240" w:lineRule="auto"/>
        <w:rPr>
          <w:rFonts w:ascii="Calibri" w:hAnsi="Calibri" w:cs="Calibri"/>
        </w:rPr>
      </w:pPr>
      <w:r w:rsidRPr="00A55A9C">
        <w:rPr>
          <w:rFonts w:ascii="Calibri" w:hAnsi="Calibri" w:cs="Calibri"/>
        </w:rPr>
        <w:t>Still/video proforma</w:t>
      </w:r>
      <w:r w:rsidR="009D2565" w:rsidRPr="00A55A9C">
        <w:rPr>
          <w:rFonts w:ascii="Calibri" w:hAnsi="Calibri" w:cs="Calibri"/>
        </w:rPr>
        <w:t xml:space="preserve"> and species matrices to be provided for the </w:t>
      </w:r>
      <w:proofErr w:type="spellStart"/>
      <w:r w:rsidR="009D2565" w:rsidRPr="00A55A9C">
        <w:rPr>
          <w:rFonts w:ascii="Calibri" w:hAnsi="Calibri" w:cs="Calibri"/>
        </w:rPr>
        <w:t>QA’d</w:t>
      </w:r>
      <w:proofErr w:type="spellEnd"/>
      <w:r w:rsidR="009D2565" w:rsidRPr="00A55A9C">
        <w:rPr>
          <w:rFonts w:ascii="Calibri" w:hAnsi="Calibri" w:cs="Calibri"/>
        </w:rPr>
        <w:t xml:space="preserve"> samples</w:t>
      </w:r>
    </w:p>
    <w:p w:rsidR="009D2565" w:rsidRPr="00A55A9C" w:rsidRDefault="009D2565" w:rsidP="00F44B31">
      <w:pPr>
        <w:pStyle w:val="ListParagraph"/>
        <w:numPr>
          <w:ilvl w:val="0"/>
          <w:numId w:val="8"/>
        </w:numPr>
        <w:autoSpaceDE w:val="0"/>
        <w:autoSpaceDN w:val="0"/>
        <w:adjustRightInd w:val="0"/>
        <w:spacing w:after="0" w:line="240" w:lineRule="auto"/>
        <w:rPr>
          <w:rFonts w:ascii="Calibri" w:hAnsi="Calibri" w:cs="Calibri"/>
        </w:rPr>
      </w:pPr>
      <w:r w:rsidRPr="00A55A9C">
        <w:rPr>
          <w:rFonts w:ascii="Calibri" w:hAnsi="Calibri" w:cs="Calibri"/>
        </w:rPr>
        <w:t>Video/still reference collections for species and biotopes</w:t>
      </w:r>
    </w:p>
    <w:p w:rsidR="006D64D6" w:rsidRPr="00A55A9C" w:rsidRDefault="006D64D6" w:rsidP="006D64D6">
      <w:pPr>
        <w:pStyle w:val="ListParagraph"/>
        <w:numPr>
          <w:ilvl w:val="0"/>
          <w:numId w:val="8"/>
        </w:numPr>
        <w:autoSpaceDE w:val="0"/>
        <w:autoSpaceDN w:val="0"/>
        <w:adjustRightInd w:val="0"/>
        <w:rPr>
          <w:rFonts w:ascii="Calibri" w:hAnsi="Calibri" w:cs="Calibri"/>
        </w:rPr>
      </w:pPr>
      <w:r w:rsidRPr="00A55A9C">
        <w:rPr>
          <w:rFonts w:ascii="Calibri" w:hAnsi="Calibri" w:cs="Calibri"/>
        </w:rPr>
        <w:t>An additional species p</w:t>
      </w:r>
      <w:r w:rsidR="00F13DE0" w:rsidRPr="00A55A9C">
        <w:rPr>
          <w:rFonts w:ascii="Calibri" w:hAnsi="Calibri" w:cs="Calibri"/>
        </w:rPr>
        <w:t>resence matrix</w:t>
      </w:r>
    </w:p>
    <w:p w:rsidR="006D64D6" w:rsidRPr="00A55A9C" w:rsidRDefault="006D64D6" w:rsidP="006D64D6">
      <w:pPr>
        <w:pStyle w:val="ListParagraph"/>
        <w:numPr>
          <w:ilvl w:val="0"/>
          <w:numId w:val="8"/>
        </w:numPr>
        <w:autoSpaceDE w:val="0"/>
        <w:autoSpaceDN w:val="0"/>
        <w:adjustRightInd w:val="0"/>
        <w:rPr>
          <w:rFonts w:ascii="Calibri" w:hAnsi="Calibri" w:cs="Calibri"/>
        </w:rPr>
      </w:pPr>
      <w:r w:rsidRPr="00A55A9C">
        <w:rPr>
          <w:rFonts w:ascii="Calibri" w:hAnsi="Calibri" w:cs="Calibri"/>
        </w:rPr>
        <w:t>All data entered in to Marine Recorder after Cefas QA (date to be discussed)</w:t>
      </w:r>
    </w:p>
    <w:p w:rsidR="006D64D6" w:rsidRPr="00A55A9C" w:rsidRDefault="006D64D6" w:rsidP="006D64D6">
      <w:pPr>
        <w:autoSpaceDE w:val="0"/>
        <w:autoSpaceDN w:val="0"/>
        <w:adjustRightInd w:val="0"/>
        <w:ind w:left="360"/>
        <w:rPr>
          <w:rFonts w:ascii="Calibri" w:hAnsi="Calibri" w:cs="Calibri"/>
        </w:rPr>
      </w:pPr>
    </w:p>
    <w:p w:rsidR="006F62AE" w:rsidRPr="00A55A9C" w:rsidRDefault="006F62AE" w:rsidP="006F62AE">
      <w:pPr>
        <w:rPr>
          <w:sz w:val="20"/>
        </w:rPr>
      </w:pPr>
    </w:p>
    <w:p w:rsidR="00726F43" w:rsidRPr="00A55A9C" w:rsidRDefault="00726F43" w:rsidP="006F62AE">
      <w:pPr>
        <w:rPr>
          <w:sz w:val="20"/>
        </w:rPr>
      </w:pPr>
    </w:p>
    <w:p w:rsidR="00284F54" w:rsidRPr="00A55A9C" w:rsidRDefault="00455989">
      <w:pPr>
        <w:pStyle w:val="Heading1"/>
        <w:rPr>
          <w:rFonts w:cs="Arial"/>
          <w:b w:val="0"/>
          <w:sz w:val="20"/>
        </w:rPr>
      </w:pPr>
      <w:r w:rsidRPr="00A55A9C">
        <w:rPr>
          <w:rFonts w:cs="Arial"/>
          <w:b w:val="0"/>
          <w:sz w:val="20"/>
        </w:rPr>
        <w:t>Quantity</w:t>
      </w:r>
      <w:r w:rsidR="000C34EA" w:rsidRPr="00A55A9C">
        <w:rPr>
          <w:rFonts w:cs="Arial"/>
          <w:b w:val="0"/>
          <w:sz w:val="20"/>
        </w:rPr>
        <w:t>:</w:t>
      </w:r>
      <w:r w:rsidR="00374919" w:rsidRPr="00A55A9C">
        <w:rPr>
          <w:rFonts w:cs="Arial"/>
          <w:b w:val="0"/>
          <w:sz w:val="20"/>
        </w:rPr>
        <w:t xml:space="preserve"> </w:t>
      </w:r>
    </w:p>
    <w:p w:rsidR="003340C8" w:rsidRPr="00A55A9C" w:rsidRDefault="00F13DE0" w:rsidP="003340C8">
      <w:r w:rsidRPr="00A55A9C">
        <w:t>EHGF</w:t>
      </w:r>
      <w:r w:rsidR="00990A73" w:rsidRPr="00A55A9C">
        <w:t xml:space="preserve"> –</w:t>
      </w:r>
      <w:r w:rsidR="001F255A" w:rsidRPr="00A55A9C">
        <w:t xml:space="preserve"> </w:t>
      </w:r>
      <w:r w:rsidRPr="00A55A9C">
        <w:t>1700</w:t>
      </w:r>
      <w:r w:rsidR="00AA6CEF" w:rsidRPr="00A55A9C">
        <w:t xml:space="preserve"> </w:t>
      </w:r>
      <w:r w:rsidR="00990A73" w:rsidRPr="00A55A9C">
        <w:t>minutes of video and</w:t>
      </w:r>
      <w:r w:rsidR="00971C93" w:rsidRPr="00A55A9C">
        <w:t xml:space="preserve"> </w:t>
      </w:r>
      <w:r w:rsidR="00C26AE2" w:rsidRPr="00A55A9C">
        <w:t>2958</w:t>
      </w:r>
      <w:r w:rsidR="00990A73" w:rsidRPr="00A55A9C">
        <w:t xml:space="preserve"> stills</w:t>
      </w:r>
    </w:p>
    <w:p w:rsidR="009E3571" w:rsidRPr="00A55A9C" w:rsidRDefault="00F13DE0" w:rsidP="003340C8">
      <w:r w:rsidRPr="00A55A9C">
        <w:t>HGFR – 1980 minutes of video</w:t>
      </w:r>
      <w:r w:rsidR="00037DFE" w:rsidRPr="00A55A9C">
        <w:t xml:space="preserve"> and </w:t>
      </w:r>
      <w:r w:rsidR="00C26AE2" w:rsidRPr="00A55A9C">
        <w:t>2930</w:t>
      </w:r>
      <w:r w:rsidR="00037DFE" w:rsidRPr="00A55A9C">
        <w:t xml:space="preserve"> stills</w:t>
      </w:r>
    </w:p>
    <w:p w:rsidR="00F13DE0" w:rsidRPr="00A55A9C" w:rsidRDefault="00F13DE0" w:rsidP="00455989"/>
    <w:p w:rsidR="00F13DE0" w:rsidRPr="00A55A9C" w:rsidRDefault="00F13DE0" w:rsidP="00455989"/>
    <w:p w:rsidR="00455989" w:rsidRPr="00A55A9C" w:rsidRDefault="00455989" w:rsidP="00455989">
      <w:pPr>
        <w:rPr>
          <w:rFonts w:cs="Arial"/>
          <w:sz w:val="20"/>
        </w:rPr>
      </w:pPr>
      <w:r w:rsidRPr="00A55A9C">
        <w:rPr>
          <w:rFonts w:cs="Arial"/>
          <w:sz w:val="20"/>
        </w:rPr>
        <w:t>Delivery Date / Contract start date</w:t>
      </w:r>
      <w:r w:rsidR="000C34EA" w:rsidRPr="00A55A9C">
        <w:rPr>
          <w:rFonts w:cs="Arial"/>
          <w:sz w:val="20"/>
        </w:rPr>
        <w:t>:</w:t>
      </w:r>
      <w:r w:rsidR="00374919" w:rsidRPr="00A55A9C">
        <w:rPr>
          <w:rFonts w:cs="Arial"/>
          <w:sz w:val="20"/>
        </w:rPr>
        <w:t xml:space="preserve"> </w:t>
      </w:r>
      <w:r w:rsidR="00640A78" w:rsidRPr="00A55A9C">
        <w:rPr>
          <w:rFonts w:cs="Arial"/>
          <w:sz w:val="20"/>
        </w:rPr>
        <w:t>Data</w:t>
      </w:r>
      <w:r w:rsidR="00374919" w:rsidRPr="00A55A9C">
        <w:rPr>
          <w:rFonts w:cs="Arial"/>
          <w:sz w:val="20"/>
        </w:rPr>
        <w:t xml:space="preserve"> will be delivered </w:t>
      </w:r>
      <w:r w:rsidR="001F255A" w:rsidRPr="00A55A9C">
        <w:rPr>
          <w:rFonts w:cs="Arial"/>
          <w:sz w:val="20"/>
        </w:rPr>
        <w:t xml:space="preserve">by email </w:t>
      </w:r>
      <w:r w:rsidR="00374919" w:rsidRPr="00A55A9C">
        <w:rPr>
          <w:rFonts w:cs="Arial"/>
          <w:sz w:val="20"/>
        </w:rPr>
        <w:t xml:space="preserve">as soon as possible </w:t>
      </w:r>
      <w:r w:rsidR="00AD7769" w:rsidRPr="00A55A9C">
        <w:rPr>
          <w:rFonts w:cs="Arial"/>
          <w:sz w:val="20"/>
        </w:rPr>
        <w:t>following the</w:t>
      </w:r>
      <w:r w:rsidR="00374919" w:rsidRPr="00A55A9C">
        <w:rPr>
          <w:rFonts w:cs="Arial"/>
          <w:sz w:val="20"/>
        </w:rPr>
        <w:t xml:space="preserve"> contract</w:t>
      </w:r>
      <w:r w:rsidR="00AD7769" w:rsidRPr="00A55A9C">
        <w:rPr>
          <w:rFonts w:cs="Arial"/>
          <w:sz w:val="20"/>
        </w:rPr>
        <w:t xml:space="preserve"> being awarded</w:t>
      </w:r>
      <w:r w:rsidR="00374919" w:rsidRPr="00A55A9C">
        <w:rPr>
          <w:rFonts w:cs="Arial"/>
          <w:sz w:val="20"/>
        </w:rPr>
        <w:t>.</w:t>
      </w:r>
      <w:r w:rsidR="001F255A" w:rsidRPr="00A55A9C">
        <w:rPr>
          <w:rFonts w:cs="Arial"/>
          <w:sz w:val="20"/>
        </w:rPr>
        <w:t xml:space="preserve"> The hard drive will be returned soon after sign off</w:t>
      </w:r>
    </w:p>
    <w:p w:rsidR="00726F43" w:rsidRPr="00A55A9C" w:rsidRDefault="00726F43" w:rsidP="00455989">
      <w:pPr>
        <w:rPr>
          <w:rFonts w:cs="Arial"/>
          <w:sz w:val="20"/>
        </w:rPr>
      </w:pPr>
    </w:p>
    <w:p w:rsidR="00D2600B" w:rsidRPr="00A55A9C" w:rsidRDefault="00455989" w:rsidP="00455989">
      <w:pPr>
        <w:rPr>
          <w:rFonts w:cs="Arial"/>
          <w:sz w:val="20"/>
        </w:rPr>
      </w:pPr>
      <w:r w:rsidRPr="00A55A9C">
        <w:rPr>
          <w:rFonts w:cs="Arial"/>
          <w:sz w:val="20"/>
        </w:rPr>
        <w:t xml:space="preserve">Contract </w:t>
      </w:r>
      <w:r w:rsidR="000C34EA" w:rsidRPr="00A55A9C">
        <w:rPr>
          <w:rFonts w:cs="Arial"/>
          <w:sz w:val="20"/>
        </w:rPr>
        <w:t>Duration:</w:t>
      </w:r>
      <w:r w:rsidR="00374919" w:rsidRPr="00A55A9C">
        <w:rPr>
          <w:rFonts w:cs="Arial"/>
          <w:sz w:val="20"/>
        </w:rPr>
        <w:t xml:space="preserve"> The </w:t>
      </w:r>
      <w:r w:rsidR="00640A78" w:rsidRPr="00A55A9C">
        <w:rPr>
          <w:rFonts w:cs="Arial"/>
          <w:sz w:val="20"/>
        </w:rPr>
        <w:t>outputs</w:t>
      </w:r>
      <w:r w:rsidR="00494568" w:rsidRPr="00A55A9C">
        <w:rPr>
          <w:rFonts w:cs="Arial"/>
          <w:sz w:val="20"/>
        </w:rPr>
        <w:t xml:space="preserve"> must be</w:t>
      </w:r>
      <w:r w:rsidR="00640A78" w:rsidRPr="00A55A9C">
        <w:rPr>
          <w:rFonts w:cs="Arial"/>
          <w:sz w:val="20"/>
        </w:rPr>
        <w:t xml:space="preserve"> delivered</w:t>
      </w:r>
      <w:r w:rsidR="00494568" w:rsidRPr="00A55A9C">
        <w:rPr>
          <w:rFonts w:cs="Arial"/>
          <w:sz w:val="20"/>
        </w:rPr>
        <w:t xml:space="preserve"> </w:t>
      </w:r>
      <w:r w:rsidR="00640A78" w:rsidRPr="00A55A9C">
        <w:rPr>
          <w:rFonts w:cs="Arial"/>
          <w:sz w:val="20"/>
        </w:rPr>
        <w:t xml:space="preserve">electronically </w:t>
      </w:r>
      <w:r w:rsidR="003D5016" w:rsidRPr="00A55A9C">
        <w:rPr>
          <w:rFonts w:cs="Arial"/>
          <w:sz w:val="20"/>
        </w:rPr>
        <w:t>by</w:t>
      </w:r>
      <w:r w:rsidR="00D362E4" w:rsidRPr="00A55A9C">
        <w:rPr>
          <w:rFonts w:cs="Arial"/>
          <w:sz w:val="20"/>
        </w:rPr>
        <w:t>:</w:t>
      </w:r>
    </w:p>
    <w:p w:rsidR="00D362E4" w:rsidRPr="00A55A9C" w:rsidRDefault="00F13DE0" w:rsidP="00455989">
      <w:pPr>
        <w:rPr>
          <w:b/>
        </w:rPr>
      </w:pPr>
      <w:r w:rsidRPr="00A55A9C">
        <w:rPr>
          <w:b/>
        </w:rPr>
        <w:t>12/10/2015</w:t>
      </w:r>
    </w:p>
    <w:p w:rsidR="002A0018" w:rsidRPr="00A55A9C" w:rsidRDefault="002A0018" w:rsidP="00455989">
      <w:pPr>
        <w:rPr>
          <w:b/>
        </w:rPr>
      </w:pPr>
    </w:p>
    <w:p w:rsidR="002A0018" w:rsidRPr="00A55A9C" w:rsidRDefault="00943BF1" w:rsidP="00455989">
      <w:pPr>
        <w:rPr>
          <w:b/>
        </w:rPr>
      </w:pPr>
      <w:r w:rsidRPr="00A55A9C">
        <w:rPr>
          <w:b/>
        </w:rPr>
        <w:t>An example video can be provided on request</w:t>
      </w:r>
    </w:p>
    <w:p w:rsidR="002A0018" w:rsidRPr="00A55A9C" w:rsidRDefault="002A0018" w:rsidP="00455989">
      <w:pPr>
        <w:rPr>
          <w:rFonts w:cs="Arial"/>
          <w:sz w:val="20"/>
        </w:rPr>
      </w:pPr>
    </w:p>
    <w:p w:rsidR="00327EB7" w:rsidRPr="00A55A9C" w:rsidRDefault="00327EB7" w:rsidP="00327EB7">
      <w:pPr>
        <w:rPr>
          <w:rFonts w:cs="Arial"/>
          <w:sz w:val="20"/>
        </w:rPr>
      </w:pPr>
      <w:r w:rsidRPr="00A55A9C">
        <w:rPr>
          <w:rFonts w:cs="Arial"/>
          <w:sz w:val="20"/>
        </w:rPr>
        <w:t xml:space="preserve">Quotations will be evaluated </w:t>
      </w:r>
      <w:r w:rsidR="00934F06" w:rsidRPr="00A55A9C">
        <w:rPr>
          <w:rFonts w:cs="Arial"/>
          <w:sz w:val="20"/>
        </w:rPr>
        <w:t>on value for money</w:t>
      </w:r>
      <w:r w:rsidRPr="00A55A9C">
        <w:rPr>
          <w:rFonts w:cs="Arial"/>
          <w:sz w:val="20"/>
        </w:rPr>
        <w:t>:</w:t>
      </w:r>
    </w:p>
    <w:p w:rsidR="00327EB7" w:rsidRPr="00A55A9C" w:rsidRDefault="00327EB7" w:rsidP="00327EB7">
      <w:pPr>
        <w:rPr>
          <w:rFonts w:cs="Arial"/>
          <w:sz w:val="20"/>
        </w:rPr>
      </w:pPr>
      <w:r w:rsidRPr="00A55A9C">
        <w:rPr>
          <w:rFonts w:cs="Arial"/>
          <w:sz w:val="20"/>
        </w:rPr>
        <w:t>Quality</w:t>
      </w:r>
      <w:r w:rsidRPr="00A55A9C">
        <w:rPr>
          <w:rFonts w:cs="Arial"/>
          <w:sz w:val="20"/>
        </w:rPr>
        <w:tab/>
        <w:t>60%</w:t>
      </w:r>
    </w:p>
    <w:p w:rsidR="00327EB7" w:rsidRPr="00A55A9C" w:rsidRDefault="00327EB7" w:rsidP="00327EB7">
      <w:pPr>
        <w:rPr>
          <w:rFonts w:cs="Arial"/>
          <w:sz w:val="20"/>
        </w:rPr>
      </w:pPr>
      <w:r w:rsidRPr="00A55A9C">
        <w:rPr>
          <w:rFonts w:cs="Arial"/>
          <w:sz w:val="20"/>
        </w:rPr>
        <w:t>Cost</w:t>
      </w:r>
      <w:r w:rsidRPr="00A55A9C">
        <w:rPr>
          <w:rFonts w:cs="Arial"/>
          <w:sz w:val="20"/>
        </w:rPr>
        <w:tab/>
        <w:t>40%</w:t>
      </w:r>
    </w:p>
    <w:p w:rsidR="00455989" w:rsidRPr="00A55A9C" w:rsidRDefault="00455989" w:rsidP="00455989">
      <w:pPr>
        <w:rPr>
          <w:rFonts w:cs="Arial"/>
          <w:sz w:val="20"/>
        </w:rPr>
      </w:pPr>
    </w:p>
    <w:p w:rsidR="002C7AA8" w:rsidRPr="00A55A9C" w:rsidRDefault="002C7AA8" w:rsidP="00455989">
      <w:pPr>
        <w:rPr>
          <w:rFonts w:cs="Arial"/>
          <w:sz w:val="20"/>
        </w:rPr>
      </w:pPr>
    </w:p>
    <w:p w:rsidR="00455989" w:rsidRPr="00A55A9C" w:rsidRDefault="00D2600B">
      <w:pPr>
        <w:pStyle w:val="Heading1"/>
        <w:rPr>
          <w:rFonts w:cs="Arial"/>
          <w:b w:val="0"/>
          <w:sz w:val="20"/>
        </w:rPr>
      </w:pPr>
      <w:r w:rsidRPr="00A55A9C">
        <w:rPr>
          <w:rFonts w:cs="Arial"/>
          <w:b w:val="0"/>
          <w:sz w:val="20"/>
        </w:rPr>
        <w:t xml:space="preserve">Submitted </w:t>
      </w:r>
      <w:r w:rsidR="00455989" w:rsidRPr="00A55A9C">
        <w:rPr>
          <w:rFonts w:cs="Arial"/>
          <w:b w:val="0"/>
          <w:sz w:val="20"/>
        </w:rPr>
        <w:t>Pricing</w:t>
      </w:r>
      <w:r w:rsidR="006056D5" w:rsidRPr="00A55A9C">
        <w:rPr>
          <w:rFonts w:cs="Arial"/>
          <w:b w:val="0"/>
          <w:sz w:val="20"/>
        </w:rPr>
        <w:t xml:space="preserve"> (Schedule 2)</w:t>
      </w:r>
      <w:r w:rsidR="000C34EA" w:rsidRPr="00A55A9C">
        <w:rPr>
          <w:rFonts w:cs="Arial"/>
          <w:b w:val="0"/>
          <w:sz w:val="20"/>
        </w:rPr>
        <w:t>:</w:t>
      </w:r>
    </w:p>
    <w:p w:rsidR="000C34EA" w:rsidRPr="00A55A9C" w:rsidRDefault="00F13DE0" w:rsidP="000C34EA">
      <w:pPr>
        <w:rPr>
          <w:rFonts w:cs="Arial"/>
          <w:sz w:val="20"/>
        </w:rPr>
      </w:pPr>
      <w:r w:rsidRPr="00A55A9C">
        <w:rPr>
          <w:rFonts w:cs="Arial"/>
          <w:sz w:val="20"/>
        </w:rPr>
        <w:t>East of Haig Fras rMCZ</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815"/>
        <w:gridCol w:w="1304"/>
        <w:gridCol w:w="1629"/>
        <w:gridCol w:w="1304"/>
        <w:gridCol w:w="1466"/>
      </w:tblGrid>
      <w:tr w:rsidR="00A55A9C" w:rsidRPr="00A55A9C" w:rsidTr="00AD1C73">
        <w:trPr>
          <w:trHeight w:val="597"/>
        </w:trPr>
        <w:tc>
          <w:tcPr>
            <w:tcW w:w="3546" w:type="dxa"/>
            <w:tcBorders>
              <w:top w:val="double" w:sz="4" w:space="0" w:color="auto"/>
              <w:left w:val="double" w:sz="4" w:space="0" w:color="auto"/>
              <w:bottom w:val="double" w:sz="4" w:space="0" w:color="auto"/>
            </w:tcBorders>
          </w:tcPr>
          <w:p w:rsidR="000C34EA" w:rsidRPr="00A55A9C" w:rsidRDefault="000C34EA" w:rsidP="0040023F">
            <w:pPr>
              <w:jc w:val="center"/>
              <w:rPr>
                <w:rFonts w:cs="Arial"/>
                <w:sz w:val="20"/>
              </w:rPr>
            </w:pPr>
          </w:p>
          <w:p w:rsidR="000C34EA" w:rsidRPr="00A55A9C" w:rsidRDefault="000C34EA" w:rsidP="0040023F">
            <w:pPr>
              <w:jc w:val="center"/>
              <w:rPr>
                <w:rFonts w:cs="Arial"/>
                <w:sz w:val="20"/>
              </w:rPr>
            </w:pPr>
            <w:r w:rsidRPr="00A55A9C">
              <w:rPr>
                <w:rFonts w:cs="Arial"/>
                <w:sz w:val="20"/>
              </w:rPr>
              <w:t>Good or Services Required</w:t>
            </w:r>
          </w:p>
        </w:tc>
        <w:tc>
          <w:tcPr>
            <w:tcW w:w="815" w:type="dxa"/>
            <w:tcBorders>
              <w:top w:val="double" w:sz="4" w:space="0" w:color="auto"/>
              <w:bottom w:val="double" w:sz="4" w:space="0" w:color="auto"/>
            </w:tcBorders>
          </w:tcPr>
          <w:p w:rsidR="000C34EA" w:rsidRPr="00A55A9C" w:rsidRDefault="000C34EA" w:rsidP="0040023F">
            <w:pPr>
              <w:jc w:val="center"/>
              <w:rPr>
                <w:rFonts w:cs="Arial"/>
                <w:sz w:val="20"/>
              </w:rPr>
            </w:pPr>
          </w:p>
          <w:p w:rsidR="000C34EA" w:rsidRPr="00A55A9C" w:rsidRDefault="000C34EA" w:rsidP="0040023F">
            <w:pPr>
              <w:jc w:val="center"/>
              <w:rPr>
                <w:rFonts w:cs="Arial"/>
                <w:sz w:val="20"/>
              </w:rPr>
            </w:pPr>
            <w:r w:rsidRPr="00A55A9C">
              <w:rPr>
                <w:rFonts w:cs="Arial"/>
                <w:sz w:val="20"/>
              </w:rPr>
              <w:t>Qty</w:t>
            </w:r>
          </w:p>
        </w:tc>
        <w:tc>
          <w:tcPr>
            <w:tcW w:w="1304" w:type="dxa"/>
            <w:tcBorders>
              <w:top w:val="double" w:sz="4" w:space="0" w:color="auto"/>
              <w:bottom w:val="double" w:sz="4" w:space="0" w:color="auto"/>
            </w:tcBorders>
          </w:tcPr>
          <w:p w:rsidR="000C34EA" w:rsidRPr="00A55A9C" w:rsidRDefault="000C34EA" w:rsidP="0040023F">
            <w:pPr>
              <w:jc w:val="center"/>
              <w:rPr>
                <w:rFonts w:cs="Arial"/>
                <w:sz w:val="20"/>
              </w:rPr>
            </w:pPr>
          </w:p>
          <w:p w:rsidR="000C34EA" w:rsidRPr="00A55A9C" w:rsidRDefault="000C34EA" w:rsidP="0040023F">
            <w:pPr>
              <w:jc w:val="center"/>
              <w:rPr>
                <w:rFonts w:cs="Arial"/>
                <w:sz w:val="20"/>
              </w:rPr>
            </w:pPr>
            <w:r w:rsidRPr="00A55A9C">
              <w:rPr>
                <w:rFonts w:cs="Arial"/>
                <w:sz w:val="20"/>
              </w:rPr>
              <w:t>Unit of Measure</w:t>
            </w:r>
          </w:p>
        </w:tc>
        <w:tc>
          <w:tcPr>
            <w:tcW w:w="1629" w:type="dxa"/>
            <w:tcBorders>
              <w:top w:val="double" w:sz="4" w:space="0" w:color="auto"/>
              <w:bottom w:val="double" w:sz="4" w:space="0" w:color="auto"/>
            </w:tcBorders>
          </w:tcPr>
          <w:p w:rsidR="000C34EA" w:rsidRPr="00A55A9C" w:rsidRDefault="000C34EA" w:rsidP="0040023F">
            <w:pPr>
              <w:jc w:val="center"/>
              <w:rPr>
                <w:rFonts w:cs="Arial"/>
                <w:sz w:val="20"/>
              </w:rPr>
            </w:pPr>
          </w:p>
          <w:p w:rsidR="000C34EA" w:rsidRPr="00A55A9C" w:rsidRDefault="000C34EA" w:rsidP="0040023F">
            <w:pPr>
              <w:jc w:val="center"/>
              <w:rPr>
                <w:rFonts w:cs="Arial"/>
                <w:sz w:val="20"/>
              </w:rPr>
            </w:pPr>
            <w:r w:rsidRPr="00A55A9C">
              <w:rPr>
                <w:rFonts w:cs="Arial"/>
                <w:sz w:val="20"/>
              </w:rPr>
              <w:t>Cost</w:t>
            </w:r>
          </w:p>
        </w:tc>
        <w:tc>
          <w:tcPr>
            <w:tcW w:w="1304" w:type="dxa"/>
            <w:tcBorders>
              <w:top w:val="double" w:sz="4" w:space="0" w:color="auto"/>
              <w:bottom w:val="double" w:sz="4" w:space="0" w:color="auto"/>
            </w:tcBorders>
          </w:tcPr>
          <w:p w:rsidR="000C34EA" w:rsidRPr="00A55A9C" w:rsidRDefault="000C34EA" w:rsidP="0040023F">
            <w:pPr>
              <w:jc w:val="center"/>
              <w:rPr>
                <w:rFonts w:cs="Arial"/>
                <w:sz w:val="20"/>
              </w:rPr>
            </w:pPr>
          </w:p>
          <w:p w:rsidR="000C34EA" w:rsidRPr="00A55A9C" w:rsidRDefault="000C34EA" w:rsidP="0040023F">
            <w:pPr>
              <w:jc w:val="center"/>
              <w:rPr>
                <w:rFonts w:cs="Arial"/>
                <w:sz w:val="20"/>
              </w:rPr>
            </w:pPr>
            <w:r w:rsidRPr="00A55A9C">
              <w:rPr>
                <w:rFonts w:cs="Arial"/>
                <w:sz w:val="20"/>
              </w:rPr>
              <w:t>VAT</w:t>
            </w:r>
          </w:p>
        </w:tc>
        <w:tc>
          <w:tcPr>
            <w:tcW w:w="1466" w:type="dxa"/>
            <w:tcBorders>
              <w:top w:val="double" w:sz="4" w:space="0" w:color="auto"/>
              <w:bottom w:val="double" w:sz="4" w:space="0" w:color="auto"/>
              <w:right w:val="double" w:sz="4" w:space="0" w:color="auto"/>
            </w:tcBorders>
          </w:tcPr>
          <w:p w:rsidR="000C34EA" w:rsidRPr="00A55A9C" w:rsidRDefault="000C34EA" w:rsidP="0040023F">
            <w:pPr>
              <w:jc w:val="center"/>
              <w:rPr>
                <w:rFonts w:cs="Arial"/>
                <w:sz w:val="20"/>
              </w:rPr>
            </w:pPr>
          </w:p>
          <w:p w:rsidR="000C34EA" w:rsidRPr="00A55A9C" w:rsidRDefault="000C34EA" w:rsidP="0040023F">
            <w:pPr>
              <w:jc w:val="center"/>
              <w:rPr>
                <w:rFonts w:cs="Arial"/>
                <w:sz w:val="20"/>
              </w:rPr>
            </w:pPr>
            <w:r w:rsidRPr="00A55A9C">
              <w:rPr>
                <w:rFonts w:cs="Arial"/>
                <w:sz w:val="20"/>
              </w:rPr>
              <w:t>Delivery Date</w:t>
            </w:r>
          </w:p>
        </w:tc>
      </w:tr>
      <w:tr w:rsidR="00A55A9C" w:rsidRPr="00A55A9C" w:rsidTr="00AD1C73">
        <w:trPr>
          <w:trHeight w:val="793"/>
        </w:trPr>
        <w:tc>
          <w:tcPr>
            <w:tcW w:w="3546" w:type="dxa"/>
            <w:tcBorders>
              <w:top w:val="double" w:sz="4" w:space="0" w:color="auto"/>
              <w:left w:val="double" w:sz="4" w:space="0" w:color="auto"/>
            </w:tcBorders>
          </w:tcPr>
          <w:p w:rsidR="000C34EA" w:rsidRPr="00A55A9C" w:rsidRDefault="001F255A" w:rsidP="00F13DE0">
            <w:pPr>
              <w:rPr>
                <w:rFonts w:cs="Arial"/>
                <w:sz w:val="20"/>
              </w:rPr>
            </w:pPr>
            <w:r w:rsidRPr="00A55A9C">
              <w:rPr>
                <w:rFonts w:cs="Arial"/>
                <w:sz w:val="20"/>
              </w:rPr>
              <w:t xml:space="preserve">Analysis of </w:t>
            </w:r>
            <w:r w:rsidR="00F13DE0" w:rsidRPr="00A55A9C">
              <w:rPr>
                <w:rFonts w:cs="Arial"/>
                <w:sz w:val="20"/>
              </w:rPr>
              <w:t>1700</w:t>
            </w:r>
            <w:r w:rsidR="00D140A3" w:rsidRPr="00A55A9C">
              <w:rPr>
                <w:rFonts w:cs="Arial"/>
                <w:sz w:val="20"/>
              </w:rPr>
              <w:t xml:space="preserve"> minutes of video</w:t>
            </w:r>
          </w:p>
        </w:tc>
        <w:tc>
          <w:tcPr>
            <w:tcW w:w="815" w:type="dxa"/>
            <w:tcBorders>
              <w:top w:val="double" w:sz="4" w:space="0" w:color="auto"/>
            </w:tcBorders>
          </w:tcPr>
          <w:p w:rsidR="000C34EA" w:rsidRPr="00A55A9C" w:rsidRDefault="00D140A3" w:rsidP="000C34EA">
            <w:pPr>
              <w:rPr>
                <w:rFonts w:cs="Arial"/>
                <w:sz w:val="20"/>
              </w:rPr>
            </w:pPr>
            <w:r w:rsidRPr="00A55A9C">
              <w:rPr>
                <w:rFonts w:cs="Arial"/>
                <w:sz w:val="20"/>
              </w:rPr>
              <w:t>1</w:t>
            </w:r>
          </w:p>
        </w:tc>
        <w:tc>
          <w:tcPr>
            <w:tcW w:w="1304" w:type="dxa"/>
            <w:tcBorders>
              <w:top w:val="double" w:sz="4" w:space="0" w:color="auto"/>
            </w:tcBorders>
          </w:tcPr>
          <w:p w:rsidR="000C34EA" w:rsidRPr="00A55A9C" w:rsidRDefault="000C34EA" w:rsidP="000C34EA">
            <w:pPr>
              <w:rPr>
                <w:rFonts w:cs="Arial"/>
                <w:sz w:val="20"/>
              </w:rPr>
            </w:pPr>
          </w:p>
        </w:tc>
        <w:tc>
          <w:tcPr>
            <w:tcW w:w="1629" w:type="dxa"/>
            <w:tcBorders>
              <w:top w:val="double" w:sz="4" w:space="0" w:color="auto"/>
            </w:tcBorders>
          </w:tcPr>
          <w:p w:rsidR="000C34EA" w:rsidRPr="00A55A9C" w:rsidRDefault="000C34EA" w:rsidP="001F255A">
            <w:pPr>
              <w:rPr>
                <w:rFonts w:cs="Arial"/>
                <w:sz w:val="20"/>
              </w:rPr>
            </w:pPr>
          </w:p>
        </w:tc>
        <w:tc>
          <w:tcPr>
            <w:tcW w:w="1304" w:type="dxa"/>
            <w:tcBorders>
              <w:top w:val="double" w:sz="4" w:space="0" w:color="auto"/>
            </w:tcBorders>
          </w:tcPr>
          <w:p w:rsidR="00733467" w:rsidRPr="00A55A9C" w:rsidRDefault="00733467" w:rsidP="00D72938">
            <w:pPr>
              <w:rPr>
                <w:rFonts w:cs="Arial"/>
                <w:sz w:val="20"/>
              </w:rPr>
            </w:pPr>
          </w:p>
        </w:tc>
        <w:tc>
          <w:tcPr>
            <w:tcW w:w="1466" w:type="dxa"/>
            <w:tcBorders>
              <w:top w:val="double" w:sz="4" w:space="0" w:color="auto"/>
              <w:right w:val="double" w:sz="4" w:space="0" w:color="auto"/>
            </w:tcBorders>
          </w:tcPr>
          <w:p w:rsidR="000C34EA" w:rsidRPr="00A55A9C" w:rsidRDefault="00F87065" w:rsidP="00572DDD">
            <w:pPr>
              <w:rPr>
                <w:rFonts w:cs="Arial"/>
                <w:sz w:val="20"/>
              </w:rPr>
            </w:pPr>
            <w:r w:rsidRPr="00A55A9C">
              <w:rPr>
                <w:rFonts w:cs="Arial"/>
                <w:sz w:val="20"/>
              </w:rPr>
              <w:br/>
            </w:r>
            <w:r w:rsidR="00F13DE0" w:rsidRPr="00A55A9C">
              <w:rPr>
                <w:rFonts w:cs="Arial"/>
                <w:sz w:val="20"/>
              </w:rPr>
              <w:t>12/10/2015</w:t>
            </w:r>
          </w:p>
          <w:p w:rsidR="00572DDD" w:rsidRPr="00A55A9C" w:rsidRDefault="00572DDD" w:rsidP="00572DDD">
            <w:pPr>
              <w:rPr>
                <w:rFonts w:cs="Arial"/>
                <w:sz w:val="20"/>
              </w:rPr>
            </w:pPr>
          </w:p>
        </w:tc>
      </w:tr>
      <w:tr w:rsidR="00A55A9C" w:rsidRPr="00A55A9C" w:rsidTr="00AD1C73">
        <w:trPr>
          <w:trHeight w:val="793"/>
        </w:trPr>
        <w:tc>
          <w:tcPr>
            <w:tcW w:w="3546" w:type="dxa"/>
            <w:tcBorders>
              <w:left w:val="double" w:sz="4" w:space="0" w:color="auto"/>
            </w:tcBorders>
          </w:tcPr>
          <w:p w:rsidR="00662AD1" w:rsidRPr="00A55A9C" w:rsidRDefault="00662AD1" w:rsidP="00B36045">
            <w:pPr>
              <w:rPr>
                <w:rFonts w:cs="Arial"/>
                <w:sz w:val="20"/>
              </w:rPr>
            </w:pPr>
            <w:r w:rsidRPr="00A55A9C">
              <w:rPr>
                <w:rFonts w:cs="Arial"/>
                <w:sz w:val="20"/>
              </w:rPr>
              <w:t xml:space="preserve">Analysis of </w:t>
            </w:r>
            <w:r w:rsidR="00C26AE2" w:rsidRPr="00A55A9C">
              <w:rPr>
                <w:rFonts w:cs="Arial"/>
                <w:sz w:val="20"/>
              </w:rPr>
              <w:t>2958</w:t>
            </w:r>
            <w:r w:rsidRPr="00A55A9C">
              <w:rPr>
                <w:rFonts w:cs="Arial"/>
                <w:sz w:val="20"/>
              </w:rPr>
              <w:t xml:space="preserve"> stills</w:t>
            </w:r>
          </w:p>
        </w:tc>
        <w:tc>
          <w:tcPr>
            <w:tcW w:w="815" w:type="dxa"/>
          </w:tcPr>
          <w:p w:rsidR="00662AD1" w:rsidRPr="00A55A9C" w:rsidRDefault="00662AD1" w:rsidP="000C34EA">
            <w:pPr>
              <w:rPr>
                <w:rFonts w:cs="Arial"/>
                <w:sz w:val="20"/>
              </w:rPr>
            </w:pPr>
            <w:r w:rsidRPr="00A55A9C">
              <w:rPr>
                <w:rFonts w:cs="Arial"/>
                <w:sz w:val="20"/>
              </w:rPr>
              <w:t>1</w:t>
            </w:r>
          </w:p>
        </w:tc>
        <w:tc>
          <w:tcPr>
            <w:tcW w:w="1304" w:type="dxa"/>
          </w:tcPr>
          <w:p w:rsidR="00662AD1" w:rsidRPr="00A55A9C" w:rsidRDefault="00662AD1" w:rsidP="000C34EA">
            <w:pPr>
              <w:rPr>
                <w:rFonts w:cs="Arial"/>
                <w:sz w:val="20"/>
              </w:rPr>
            </w:pPr>
          </w:p>
        </w:tc>
        <w:tc>
          <w:tcPr>
            <w:tcW w:w="1629" w:type="dxa"/>
          </w:tcPr>
          <w:p w:rsidR="00662AD1" w:rsidRPr="00A55A9C" w:rsidRDefault="00662AD1" w:rsidP="000C34EA">
            <w:pPr>
              <w:rPr>
                <w:rFonts w:cs="Arial"/>
                <w:sz w:val="20"/>
              </w:rPr>
            </w:pPr>
          </w:p>
        </w:tc>
        <w:tc>
          <w:tcPr>
            <w:tcW w:w="1304" w:type="dxa"/>
          </w:tcPr>
          <w:p w:rsidR="00662AD1" w:rsidRPr="00A55A9C" w:rsidRDefault="00662AD1" w:rsidP="000C34EA">
            <w:pPr>
              <w:rPr>
                <w:rFonts w:cs="Arial"/>
                <w:sz w:val="20"/>
              </w:rPr>
            </w:pPr>
          </w:p>
        </w:tc>
        <w:tc>
          <w:tcPr>
            <w:tcW w:w="1466" w:type="dxa"/>
            <w:tcBorders>
              <w:right w:val="double" w:sz="4" w:space="0" w:color="auto"/>
            </w:tcBorders>
          </w:tcPr>
          <w:p w:rsidR="00662AD1" w:rsidRPr="00A55A9C" w:rsidRDefault="00662AD1" w:rsidP="001A3911">
            <w:pPr>
              <w:rPr>
                <w:rFonts w:cs="Arial"/>
                <w:sz w:val="20"/>
              </w:rPr>
            </w:pPr>
            <w:r w:rsidRPr="00A55A9C">
              <w:rPr>
                <w:rFonts w:cs="Arial"/>
                <w:sz w:val="20"/>
              </w:rPr>
              <w:br/>
            </w:r>
            <w:r w:rsidR="00F13DE0" w:rsidRPr="00A55A9C">
              <w:rPr>
                <w:rFonts w:cs="Arial"/>
                <w:sz w:val="20"/>
              </w:rPr>
              <w:t>12/10/2015</w:t>
            </w:r>
          </w:p>
          <w:p w:rsidR="00662AD1" w:rsidRPr="00A55A9C" w:rsidRDefault="00662AD1" w:rsidP="001A3911">
            <w:pPr>
              <w:rPr>
                <w:rFonts w:cs="Arial"/>
                <w:sz w:val="20"/>
              </w:rPr>
            </w:pPr>
          </w:p>
        </w:tc>
      </w:tr>
      <w:tr w:rsidR="00A55A9C" w:rsidRPr="00A55A9C" w:rsidTr="00AD1C73">
        <w:trPr>
          <w:trHeight w:val="746"/>
        </w:trPr>
        <w:tc>
          <w:tcPr>
            <w:tcW w:w="3546" w:type="dxa"/>
            <w:tcBorders>
              <w:left w:val="double" w:sz="4" w:space="0" w:color="auto"/>
            </w:tcBorders>
          </w:tcPr>
          <w:p w:rsidR="00662AD1" w:rsidRPr="00A55A9C" w:rsidRDefault="00662AD1" w:rsidP="000C34EA">
            <w:pPr>
              <w:rPr>
                <w:rFonts w:cs="Arial"/>
                <w:sz w:val="20"/>
              </w:rPr>
            </w:pPr>
            <w:r w:rsidRPr="00A55A9C">
              <w:rPr>
                <w:rFonts w:cs="Arial"/>
                <w:sz w:val="20"/>
              </w:rPr>
              <w:t>Produce report</w:t>
            </w:r>
          </w:p>
        </w:tc>
        <w:tc>
          <w:tcPr>
            <w:tcW w:w="815" w:type="dxa"/>
          </w:tcPr>
          <w:p w:rsidR="00662AD1" w:rsidRPr="00A55A9C" w:rsidRDefault="00662AD1" w:rsidP="000C34EA">
            <w:pPr>
              <w:rPr>
                <w:rFonts w:cs="Arial"/>
                <w:sz w:val="20"/>
              </w:rPr>
            </w:pPr>
            <w:r w:rsidRPr="00A55A9C">
              <w:rPr>
                <w:rFonts w:cs="Arial"/>
                <w:sz w:val="20"/>
              </w:rPr>
              <w:t>1</w:t>
            </w:r>
          </w:p>
        </w:tc>
        <w:tc>
          <w:tcPr>
            <w:tcW w:w="1304" w:type="dxa"/>
          </w:tcPr>
          <w:p w:rsidR="00662AD1" w:rsidRPr="00A55A9C" w:rsidRDefault="00662AD1" w:rsidP="000C34EA">
            <w:pPr>
              <w:rPr>
                <w:rFonts w:cs="Arial"/>
                <w:sz w:val="20"/>
              </w:rPr>
            </w:pPr>
          </w:p>
        </w:tc>
        <w:tc>
          <w:tcPr>
            <w:tcW w:w="1629" w:type="dxa"/>
          </w:tcPr>
          <w:p w:rsidR="00662AD1" w:rsidRPr="00A55A9C" w:rsidRDefault="00662AD1" w:rsidP="000C34EA">
            <w:pPr>
              <w:rPr>
                <w:rFonts w:cs="Arial"/>
                <w:sz w:val="20"/>
              </w:rPr>
            </w:pPr>
          </w:p>
        </w:tc>
        <w:tc>
          <w:tcPr>
            <w:tcW w:w="1304" w:type="dxa"/>
          </w:tcPr>
          <w:p w:rsidR="00662AD1" w:rsidRPr="00A55A9C" w:rsidRDefault="00662AD1" w:rsidP="000C34EA">
            <w:pPr>
              <w:rPr>
                <w:rFonts w:cs="Arial"/>
                <w:sz w:val="20"/>
              </w:rPr>
            </w:pPr>
          </w:p>
        </w:tc>
        <w:tc>
          <w:tcPr>
            <w:tcW w:w="1466" w:type="dxa"/>
            <w:tcBorders>
              <w:right w:val="double" w:sz="4" w:space="0" w:color="auto"/>
            </w:tcBorders>
          </w:tcPr>
          <w:p w:rsidR="00662AD1" w:rsidRPr="00A55A9C" w:rsidRDefault="00662AD1" w:rsidP="001A3911">
            <w:pPr>
              <w:rPr>
                <w:rFonts w:cs="Arial"/>
                <w:sz w:val="20"/>
              </w:rPr>
            </w:pPr>
            <w:r w:rsidRPr="00A55A9C">
              <w:rPr>
                <w:rFonts w:cs="Arial"/>
                <w:sz w:val="20"/>
              </w:rPr>
              <w:br/>
            </w:r>
            <w:r w:rsidR="00F13DE0" w:rsidRPr="00A55A9C">
              <w:rPr>
                <w:rFonts w:cs="Arial"/>
                <w:sz w:val="20"/>
              </w:rPr>
              <w:t>12/10/2015</w:t>
            </w:r>
          </w:p>
          <w:p w:rsidR="00662AD1" w:rsidRPr="00A55A9C" w:rsidRDefault="00662AD1" w:rsidP="001A3911">
            <w:pPr>
              <w:rPr>
                <w:rFonts w:cs="Arial"/>
                <w:sz w:val="20"/>
              </w:rPr>
            </w:pPr>
          </w:p>
        </w:tc>
      </w:tr>
      <w:tr w:rsidR="00A55A9C" w:rsidRPr="00A55A9C" w:rsidTr="00AD1C73">
        <w:trPr>
          <w:trHeight w:val="746"/>
        </w:trPr>
        <w:tc>
          <w:tcPr>
            <w:tcW w:w="3546" w:type="dxa"/>
            <w:tcBorders>
              <w:left w:val="double" w:sz="4" w:space="0" w:color="auto"/>
            </w:tcBorders>
          </w:tcPr>
          <w:p w:rsidR="00662AD1" w:rsidRPr="00A55A9C" w:rsidRDefault="00662AD1" w:rsidP="000C34EA">
            <w:pPr>
              <w:rPr>
                <w:rFonts w:cs="Arial"/>
                <w:sz w:val="20"/>
              </w:rPr>
            </w:pPr>
            <w:r w:rsidRPr="00A55A9C">
              <w:rPr>
                <w:rFonts w:cs="Arial"/>
                <w:sz w:val="20"/>
              </w:rPr>
              <w:t>Production of image and video reference collections; one for species and one for biotopes</w:t>
            </w:r>
          </w:p>
        </w:tc>
        <w:tc>
          <w:tcPr>
            <w:tcW w:w="815" w:type="dxa"/>
          </w:tcPr>
          <w:p w:rsidR="00662AD1" w:rsidRPr="00A55A9C" w:rsidRDefault="00662AD1" w:rsidP="000C34EA">
            <w:pPr>
              <w:rPr>
                <w:rFonts w:cs="Arial"/>
                <w:sz w:val="20"/>
              </w:rPr>
            </w:pPr>
            <w:r w:rsidRPr="00A55A9C">
              <w:rPr>
                <w:rFonts w:cs="Arial"/>
                <w:sz w:val="20"/>
              </w:rPr>
              <w:t>1</w:t>
            </w:r>
          </w:p>
        </w:tc>
        <w:tc>
          <w:tcPr>
            <w:tcW w:w="1304" w:type="dxa"/>
          </w:tcPr>
          <w:p w:rsidR="00662AD1" w:rsidRPr="00A55A9C" w:rsidRDefault="00662AD1" w:rsidP="000C34EA">
            <w:pPr>
              <w:rPr>
                <w:rFonts w:cs="Arial"/>
                <w:sz w:val="20"/>
              </w:rPr>
            </w:pPr>
          </w:p>
        </w:tc>
        <w:tc>
          <w:tcPr>
            <w:tcW w:w="1629" w:type="dxa"/>
          </w:tcPr>
          <w:p w:rsidR="00662AD1" w:rsidRPr="00A55A9C" w:rsidRDefault="00662AD1" w:rsidP="000C34EA">
            <w:pPr>
              <w:rPr>
                <w:rFonts w:cs="Arial"/>
                <w:sz w:val="20"/>
              </w:rPr>
            </w:pPr>
          </w:p>
        </w:tc>
        <w:tc>
          <w:tcPr>
            <w:tcW w:w="1304" w:type="dxa"/>
          </w:tcPr>
          <w:p w:rsidR="00662AD1" w:rsidRPr="00A55A9C" w:rsidRDefault="00662AD1" w:rsidP="000C34EA">
            <w:pPr>
              <w:rPr>
                <w:rFonts w:cs="Arial"/>
                <w:sz w:val="20"/>
              </w:rPr>
            </w:pPr>
          </w:p>
        </w:tc>
        <w:tc>
          <w:tcPr>
            <w:tcW w:w="1466" w:type="dxa"/>
            <w:tcBorders>
              <w:right w:val="double" w:sz="4" w:space="0" w:color="auto"/>
            </w:tcBorders>
          </w:tcPr>
          <w:p w:rsidR="00662AD1" w:rsidRPr="00A55A9C" w:rsidRDefault="00662AD1" w:rsidP="001A3911">
            <w:pPr>
              <w:rPr>
                <w:rFonts w:cs="Arial"/>
                <w:sz w:val="20"/>
              </w:rPr>
            </w:pPr>
            <w:r w:rsidRPr="00A55A9C">
              <w:rPr>
                <w:rFonts w:cs="Arial"/>
                <w:sz w:val="20"/>
              </w:rPr>
              <w:br/>
            </w:r>
            <w:r w:rsidR="00F13DE0" w:rsidRPr="00A55A9C">
              <w:rPr>
                <w:rFonts w:cs="Arial"/>
                <w:sz w:val="20"/>
              </w:rPr>
              <w:t>12/10/2015</w:t>
            </w:r>
          </w:p>
          <w:p w:rsidR="00662AD1" w:rsidRPr="00A55A9C" w:rsidRDefault="00662AD1" w:rsidP="001A3911">
            <w:pPr>
              <w:rPr>
                <w:rFonts w:cs="Arial"/>
                <w:sz w:val="20"/>
              </w:rPr>
            </w:pPr>
          </w:p>
        </w:tc>
      </w:tr>
      <w:tr w:rsidR="00A55A9C" w:rsidRPr="00A55A9C" w:rsidTr="00AD1C73">
        <w:trPr>
          <w:trHeight w:val="746"/>
        </w:trPr>
        <w:tc>
          <w:tcPr>
            <w:tcW w:w="3546" w:type="dxa"/>
            <w:tcBorders>
              <w:left w:val="double" w:sz="4" w:space="0" w:color="auto"/>
            </w:tcBorders>
          </w:tcPr>
          <w:p w:rsidR="006D64D6" w:rsidRPr="00A55A9C" w:rsidRDefault="00037DFE" w:rsidP="000C34EA">
            <w:pPr>
              <w:rPr>
                <w:rFonts w:cs="Arial"/>
                <w:sz w:val="20"/>
              </w:rPr>
            </w:pPr>
            <w:r w:rsidRPr="00A55A9C">
              <w:rPr>
                <w:rFonts w:cs="Arial"/>
                <w:sz w:val="20"/>
              </w:rPr>
              <w:t xml:space="preserve">(Optional) </w:t>
            </w:r>
            <w:r w:rsidR="006D64D6" w:rsidRPr="00A55A9C">
              <w:rPr>
                <w:rFonts w:cs="Arial"/>
                <w:sz w:val="20"/>
              </w:rPr>
              <w:t>Marine Recorder</w:t>
            </w:r>
          </w:p>
        </w:tc>
        <w:tc>
          <w:tcPr>
            <w:tcW w:w="815" w:type="dxa"/>
          </w:tcPr>
          <w:p w:rsidR="006D64D6" w:rsidRPr="00A55A9C" w:rsidRDefault="006D64D6" w:rsidP="000C34EA">
            <w:pPr>
              <w:rPr>
                <w:rFonts w:cs="Arial"/>
                <w:sz w:val="20"/>
              </w:rPr>
            </w:pPr>
            <w:r w:rsidRPr="00A55A9C">
              <w:rPr>
                <w:rFonts w:cs="Arial"/>
                <w:sz w:val="20"/>
              </w:rPr>
              <w:t>1</w:t>
            </w:r>
          </w:p>
        </w:tc>
        <w:tc>
          <w:tcPr>
            <w:tcW w:w="1304" w:type="dxa"/>
          </w:tcPr>
          <w:p w:rsidR="006D64D6" w:rsidRPr="00A55A9C" w:rsidRDefault="006D64D6" w:rsidP="000C34EA">
            <w:pPr>
              <w:rPr>
                <w:rFonts w:cs="Arial"/>
                <w:sz w:val="20"/>
              </w:rPr>
            </w:pPr>
          </w:p>
        </w:tc>
        <w:tc>
          <w:tcPr>
            <w:tcW w:w="1629" w:type="dxa"/>
          </w:tcPr>
          <w:p w:rsidR="006D64D6" w:rsidRPr="00A55A9C" w:rsidRDefault="006D64D6" w:rsidP="000C34EA">
            <w:pPr>
              <w:rPr>
                <w:rFonts w:cs="Arial"/>
                <w:sz w:val="20"/>
              </w:rPr>
            </w:pPr>
          </w:p>
        </w:tc>
        <w:tc>
          <w:tcPr>
            <w:tcW w:w="1304" w:type="dxa"/>
          </w:tcPr>
          <w:p w:rsidR="006D64D6" w:rsidRPr="00A55A9C" w:rsidRDefault="006D64D6" w:rsidP="000C34EA">
            <w:pPr>
              <w:rPr>
                <w:rFonts w:cs="Arial"/>
                <w:sz w:val="20"/>
              </w:rPr>
            </w:pPr>
          </w:p>
        </w:tc>
        <w:tc>
          <w:tcPr>
            <w:tcW w:w="1466" w:type="dxa"/>
            <w:tcBorders>
              <w:right w:val="double" w:sz="4" w:space="0" w:color="auto"/>
            </w:tcBorders>
          </w:tcPr>
          <w:p w:rsidR="006D64D6" w:rsidRPr="00A55A9C" w:rsidRDefault="006D64D6" w:rsidP="000B47DA">
            <w:pPr>
              <w:rPr>
                <w:rFonts w:cs="Arial"/>
                <w:sz w:val="20"/>
              </w:rPr>
            </w:pPr>
            <w:r w:rsidRPr="00A55A9C">
              <w:rPr>
                <w:rFonts w:cs="Arial"/>
                <w:sz w:val="20"/>
              </w:rPr>
              <w:t>TBC</w:t>
            </w:r>
          </w:p>
        </w:tc>
      </w:tr>
      <w:tr w:rsidR="003078EF" w:rsidRPr="00A55A9C" w:rsidTr="00AD1C73">
        <w:trPr>
          <w:trHeight w:val="839"/>
        </w:trPr>
        <w:tc>
          <w:tcPr>
            <w:tcW w:w="5665" w:type="dxa"/>
            <w:gridSpan w:val="3"/>
            <w:tcBorders>
              <w:left w:val="double" w:sz="4" w:space="0" w:color="auto"/>
              <w:bottom w:val="double" w:sz="4" w:space="0" w:color="auto"/>
            </w:tcBorders>
            <w:vAlign w:val="center"/>
          </w:tcPr>
          <w:p w:rsidR="003078EF" w:rsidRPr="00A55A9C" w:rsidRDefault="003078EF" w:rsidP="0040023F">
            <w:pPr>
              <w:jc w:val="right"/>
              <w:rPr>
                <w:rFonts w:cs="Arial"/>
                <w:sz w:val="20"/>
              </w:rPr>
            </w:pPr>
            <w:r w:rsidRPr="00A55A9C">
              <w:rPr>
                <w:rFonts w:cs="Arial"/>
                <w:sz w:val="20"/>
              </w:rPr>
              <w:t>Total Cost:</w:t>
            </w:r>
          </w:p>
        </w:tc>
        <w:tc>
          <w:tcPr>
            <w:tcW w:w="1629" w:type="dxa"/>
            <w:tcBorders>
              <w:bottom w:val="double" w:sz="4" w:space="0" w:color="auto"/>
            </w:tcBorders>
          </w:tcPr>
          <w:p w:rsidR="003078EF" w:rsidRPr="00A55A9C" w:rsidRDefault="003078EF" w:rsidP="00D72938">
            <w:pPr>
              <w:rPr>
                <w:rFonts w:cs="Arial"/>
                <w:sz w:val="20"/>
              </w:rPr>
            </w:pPr>
          </w:p>
        </w:tc>
        <w:tc>
          <w:tcPr>
            <w:tcW w:w="1304" w:type="dxa"/>
            <w:tcBorders>
              <w:bottom w:val="double" w:sz="4" w:space="0" w:color="auto"/>
            </w:tcBorders>
          </w:tcPr>
          <w:p w:rsidR="003078EF" w:rsidRPr="00A55A9C" w:rsidRDefault="003078EF" w:rsidP="000C34EA">
            <w:pPr>
              <w:rPr>
                <w:rFonts w:cs="Arial"/>
                <w:sz w:val="20"/>
              </w:rPr>
            </w:pPr>
          </w:p>
        </w:tc>
        <w:tc>
          <w:tcPr>
            <w:tcW w:w="1466" w:type="dxa"/>
            <w:tcBorders>
              <w:bottom w:val="double" w:sz="4" w:space="0" w:color="auto"/>
              <w:right w:val="double" w:sz="4" w:space="0" w:color="auto"/>
            </w:tcBorders>
          </w:tcPr>
          <w:p w:rsidR="003078EF" w:rsidRPr="00A55A9C" w:rsidRDefault="003078EF" w:rsidP="000C34EA">
            <w:pPr>
              <w:rPr>
                <w:rFonts w:cs="Arial"/>
                <w:sz w:val="20"/>
              </w:rPr>
            </w:pPr>
          </w:p>
        </w:tc>
      </w:tr>
    </w:tbl>
    <w:p w:rsidR="000C34EA" w:rsidRPr="00A55A9C" w:rsidRDefault="000C34EA" w:rsidP="000C34EA">
      <w:pPr>
        <w:rPr>
          <w:rFonts w:cs="Arial"/>
          <w:sz w:val="20"/>
        </w:rPr>
      </w:pPr>
    </w:p>
    <w:p w:rsidR="00F13DE0" w:rsidRPr="00A55A9C" w:rsidRDefault="00F13DE0">
      <w:pPr>
        <w:widowControl/>
        <w:rPr>
          <w:rFonts w:cs="Arial"/>
          <w:sz w:val="20"/>
        </w:rPr>
      </w:pPr>
      <w:r w:rsidRPr="00A55A9C">
        <w:rPr>
          <w:rFonts w:cs="Arial"/>
          <w:sz w:val="20"/>
        </w:rPr>
        <w:br w:type="page"/>
      </w:r>
    </w:p>
    <w:p w:rsidR="00AD1C73" w:rsidRPr="00C26AE2" w:rsidRDefault="00F13DE0" w:rsidP="000C34EA">
      <w:pPr>
        <w:rPr>
          <w:rFonts w:cs="Arial"/>
          <w:sz w:val="20"/>
        </w:rPr>
      </w:pPr>
      <w:r w:rsidRPr="00C26AE2">
        <w:rPr>
          <w:rFonts w:cs="Arial"/>
          <w:sz w:val="20"/>
        </w:rPr>
        <w:lastRenderedPageBreak/>
        <w:t>Haig Fras SCI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815"/>
        <w:gridCol w:w="1304"/>
        <w:gridCol w:w="1629"/>
        <w:gridCol w:w="1304"/>
        <w:gridCol w:w="1466"/>
      </w:tblGrid>
      <w:tr w:rsidR="00F13DE0" w:rsidRPr="00C26AE2" w:rsidTr="00450122">
        <w:trPr>
          <w:trHeight w:val="597"/>
        </w:trPr>
        <w:tc>
          <w:tcPr>
            <w:tcW w:w="3546" w:type="dxa"/>
            <w:tcBorders>
              <w:top w:val="double" w:sz="4" w:space="0" w:color="auto"/>
              <w:left w:val="double" w:sz="4" w:space="0" w:color="auto"/>
              <w:bottom w:val="double" w:sz="4" w:space="0" w:color="auto"/>
            </w:tcBorders>
          </w:tcPr>
          <w:p w:rsidR="00F13DE0" w:rsidRPr="00C26AE2" w:rsidRDefault="00F13DE0" w:rsidP="00450122">
            <w:pPr>
              <w:jc w:val="center"/>
              <w:rPr>
                <w:rFonts w:cs="Arial"/>
                <w:sz w:val="20"/>
              </w:rPr>
            </w:pPr>
          </w:p>
          <w:p w:rsidR="00F13DE0" w:rsidRPr="00C26AE2" w:rsidRDefault="00F13DE0" w:rsidP="00450122">
            <w:pPr>
              <w:jc w:val="center"/>
              <w:rPr>
                <w:rFonts w:cs="Arial"/>
                <w:sz w:val="20"/>
              </w:rPr>
            </w:pPr>
            <w:r w:rsidRPr="00C26AE2">
              <w:rPr>
                <w:rFonts w:cs="Arial"/>
                <w:sz w:val="20"/>
              </w:rPr>
              <w:t>Good or Services Required</w:t>
            </w:r>
          </w:p>
        </w:tc>
        <w:tc>
          <w:tcPr>
            <w:tcW w:w="815" w:type="dxa"/>
            <w:tcBorders>
              <w:top w:val="double" w:sz="4" w:space="0" w:color="auto"/>
              <w:bottom w:val="double" w:sz="4" w:space="0" w:color="auto"/>
            </w:tcBorders>
          </w:tcPr>
          <w:p w:rsidR="00F13DE0" w:rsidRPr="00C26AE2" w:rsidRDefault="00F13DE0" w:rsidP="00450122">
            <w:pPr>
              <w:jc w:val="center"/>
              <w:rPr>
                <w:rFonts w:cs="Arial"/>
                <w:sz w:val="20"/>
              </w:rPr>
            </w:pPr>
          </w:p>
          <w:p w:rsidR="00F13DE0" w:rsidRPr="00C26AE2" w:rsidRDefault="00F13DE0" w:rsidP="00450122">
            <w:pPr>
              <w:jc w:val="center"/>
              <w:rPr>
                <w:rFonts w:cs="Arial"/>
                <w:sz w:val="20"/>
              </w:rPr>
            </w:pPr>
            <w:r w:rsidRPr="00C26AE2">
              <w:rPr>
                <w:rFonts w:cs="Arial"/>
                <w:sz w:val="20"/>
              </w:rPr>
              <w:t>Qty</w:t>
            </w:r>
          </w:p>
        </w:tc>
        <w:tc>
          <w:tcPr>
            <w:tcW w:w="1304" w:type="dxa"/>
            <w:tcBorders>
              <w:top w:val="double" w:sz="4" w:space="0" w:color="auto"/>
              <w:bottom w:val="double" w:sz="4" w:space="0" w:color="auto"/>
            </w:tcBorders>
          </w:tcPr>
          <w:p w:rsidR="00F13DE0" w:rsidRPr="00C26AE2" w:rsidRDefault="00F13DE0" w:rsidP="00450122">
            <w:pPr>
              <w:jc w:val="center"/>
              <w:rPr>
                <w:rFonts w:cs="Arial"/>
                <w:sz w:val="20"/>
              </w:rPr>
            </w:pPr>
          </w:p>
          <w:p w:rsidR="00F13DE0" w:rsidRPr="00C26AE2" w:rsidRDefault="00F13DE0" w:rsidP="00450122">
            <w:pPr>
              <w:jc w:val="center"/>
              <w:rPr>
                <w:rFonts w:cs="Arial"/>
                <w:sz w:val="20"/>
              </w:rPr>
            </w:pPr>
            <w:r w:rsidRPr="00C26AE2">
              <w:rPr>
                <w:rFonts w:cs="Arial"/>
                <w:sz w:val="20"/>
              </w:rPr>
              <w:t>Unit of Measure</w:t>
            </w:r>
          </w:p>
        </w:tc>
        <w:tc>
          <w:tcPr>
            <w:tcW w:w="1629" w:type="dxa"/>
            <w:tcBorders>
              <w:top w:val="double" w:sz="4" w:space="0" w:color="auto"/>
              <w:bottom w:val="double" w:sz="4" w:space="0" w:color="auto"/>
            </w:tcBorders>
          </w:tcPr>
          <w:p w:rsidR="00F13DE0" w:rsidRPr="00C26AE2" w:rsidRDefault="00F13DE0" w:rsidP="00450122">
            <w:pPr>
              <w:jc w:val="center"/>
              <w:rPr>
                <w:rFonts w:cs="Arial"/>
                <w:sz w:val="20"/>
              </w:rPr>
            </w:pPr>
          </w:p>
          <w:p w:rsidR="00F13DE0" w:rsidRPr="00C26AE2" w:rsidRDefault="00F13DE0" w:rsidP="00450122">
            <w:pPr>
              <w:jc w:val="center"/>
              <w:rPr>
                <w:rFonts w:cs="Arial"/>
                <w:sz w:val="20"/>
              </w:rPr>
            </w:pPr>
            <w:r w:rsidRPr="00C26AE2">
              <w:rPr>
                <w:rFonts w:cs="Arial"/>
                <w:sz w:val="20"/>
              </w:rPr>
              <w:t>Cost</w:t>
            </w:r>
          </w:p>
        </w:tc>
        <w:tc>
          <w:tcPr>
            <w:tcW w:w="1304" w:type="dxa"/>
            <w:tcBorders>
              <w:top w:val="double" w:sz="4" w:space="0" w:color="auto"/>
              <w:bottom w:val="double" w:sz="4" w:space="0" w:color="auto"/>
            </w:tcBorders>
          </w:tcPr>
          <w:p w:rsidR="00F13DE0" w:rsidRPr="00C26AE2" w:rsidRDefault="00F13DE0" w:rsidP="00450122">
            <w:pPr>
              <w:jc w:val="center"/>
              <w:rPr>
                <w:rFonts w:cs="Arial"/>
                <w:sz w:val="20"/>
              </w:rPr>
            </w:pPr>
          </w:p>
          <w:p w:rsidR="00F13DE0" w:rsidRPr="00C26AE2" w:rsidRDefault="00F13DE0" w:rsidP="00450122">
            <w:pPr>
              <w:jc w:val="center"/>
              <w:rPr>
                <w:rFonts w:cs="Arial"/>
                <w:sz w:val="20"/>
              </w:rPr>
            </w:pPr>
            <w:r w:rsidRPr="00C26AE2">
              <w:rPr>
                <w:rFonts w:cs="Arial"/>
                <w:sz w:val="20"/>
              </w:rPr>
              <w:t>VAT</w:t>
            </w:r>
          </w:p>
        </w:tc>
        <w:tc>
          <w:tcPr>
            <w:tcW w:w="1466" w:type="dxa"/>
            <w:tcBorders>
              <w:top w:val="double" w:sz="4" w:space="0" w:color="auto"/>
              <w:bottom w:val="double" w:sz="4" w:space="0" w:color="auto"/>
              <w:right w:val="double" w:sz="4" w:space="0" w:color="auto"/>
            </w:tcBorders>
          </w:tcPr>
          <w:p w:rsidR="00F13DE0" w:rsidRPr="00C26AE2" w:rsidRDefault="00F13DE0" w:rsidP="00450122">
            <w:pPr>
              <w:jc w:val="center"/>
              <w:rPr>
                <w:rFonts w:cs="Arial"/>
                <w:sz w:val="20"/>
              </w:rPr>
            </w:pPr>
          </w:p>
          <w:p w:rsidR="00F13DE0" w:rsidRPr="00C26AE2" w:rsidRDefault="00F13DE0" w:rsidP="00450122">
            <w:pPr>
              <w:jc w:val="center"/>
              <w:rPr>
                <w:rFonts w:cs="Arial"/>
                <w:sz w:val="20"/>
              </w:rPr>
            </w:pPr>
            <w:r w:rsidRPr="00C26AE2">
              <w:rPr>
                <w:rFonts w:cs="Arial"/>
                <w:sz w:val="20"/>
              </w:rPr>
              <w:t>Delivery Date</w:t>
            </w:r>
          </w:p>
        </w:tc>
      </w:tr>
      <w:tr w:rsidR="00F13DE0" w:rsidRPr="00C26AE2" w:rsidTr="00450122">
        <w:trPr>
          <w:trHeight w:val="793"/>
        </w:trPr>
        <w:tc>
          <w:tcPr>
            <w:tcW w:w="3546" w:type="dxa"/>
            <w:tcBorders>
              <w:top w:val="double" w:sz="4" w:space="0" w:color="auto"/>
              <w:left w:val="double" w:sz="4" w:space="0" w:color="auto"/>
            </w:tcBorders>
          </w:tcPr>
          <w:p w:rsidR="00F13DE0" w:rsidRPr="00C26AE2" w:rsidRDefault="00F13DE0" w:rsidP="00F13DE0">
            <w:pPr>
              <w:rPr>
                <w:rFonts w:cs="Arial"/>
                <w:sz w:val="20"/>
              </w:rPr>
            </w:pPr>
            <w:r w:rsidRPr="00C26AE2">
              <w:rPr>
                <w:rFonts w:cs="Arial"/>
                <w:sz w:val="20"/>
              </w:rPr>
              <w:t>Analysis of 1980 minutes of video</w:t>
            </w:r>
          </w:p>
        </w:tc>
        <w:tc>
          <w:tcPr>
            <w:tcW w:w="815" w:type="dxa"/>
            <w:tcBorders>
              <w:top w:val="double" w:sz="4" w:space="0" w:color="auto"/>
            </w:tcBorders>
          </w:tcPr>
          <w:p w:rsidR="00F13DE0" w:rsidRPr="00C26AE2" w:rsidRDefault="00F13DE0" w:rsidP="00450122">
            <w:pPr>
              <w:rPr>
                <w:rFonts w:cs="Arial"/>
                <w:sz w:val="20"/>
              </w:rPr>
            </w:pPr>
            <w:r w:rsidRPr="00C26AE2">
              <w:rPr>
                <w:rFonts w:cs="Arial"/>
                <w:sz w:val="20"/>
              </w:rPr>
              <w:t>1</w:t>
            </w:r>
          </w:p>
        </w:tc>
        <w:tc>
          <w:tcPr>
            <w:tcW w:w="1304" w:type="dxa"/>
            <w:tcBorders>
              <w:top w:val="double" w:sz="4" w:space="0" w:color="auto"/>
            </w:tcBorders>
          </w:tcPr>
          <w:p w:rsidR="00F13DE0" w:rsidRPr="00C26AE2" w:rsidRDefault="00F13DE0" w:rsidP="00450122">
            <w:pPr>
              <w:rPr>
                <w:rFonts w:cs="Arial"/>
                <w:sz w:val="20"/>
              </w:rPr>
            </w:pPr>
          </w:p>
        </w:tc>
        <w:tc>
          <w:tcPr>
            <w:tcW w:w="1629" w:type="dxa"/>
            <w:tcBorders>
              <w:top w:val="double" w:sz="4" w:space="0" w:color="auto"/>
            </w:tcBorders>
          </w:tcPr>
          <w:p w:rsidR="00F13DE0" w:rsidRPr="00C26AE2" w:rsidRDefault="00F13DE0" w:rsidP="00450122">
            <w:pPr>
              <w:rPr>
                <w:rFonts w:cs="Arial"/>
                <w:sz w:val="20"/>
              </w:rPr>
            </w:pPr>
          </w:p>
        </w:tc>
        <w:tc>
          <w:tcPr>
            <w:tcW w:w="1304" w:type="dxa"/>
            <w:tcBorders>
              <w:top w:val="double" w:sz="4" w:space="0" w:color="auto"/>
            </w:tcBorders>
          </w:tcPr>
          <w:p w:rsidR="00F13DE0" w:rsidRPr="00C26AE2" w:rsidRDefault="00F13DE0" w:rsidP="00450122">
            <w:pPr>
              <w:rPr>
                <w:rFonts w:cs="Arial"/>
                <w:sz w:val="20"/>
              </w:rPr>
            </w:pPr>
          </w:p>
        </w:tc>
        <w:tc>
          <w:tcPr>
            <w:tcW w:w="1466" w:type="dxa"/>
            <w:tcBorders>
              <w:top w:val="double" w:sz="4" w:space="0" w:color="auto"/>
              <w:right w:val="double" w:sz="4" w:space="0" w:color="auto"/>
            </w:tcBorders>
          </w:tcPr>
          <w:p w:rsidR="00F13DE0" w:rsidRPr="00C26AE2" w:rsidRDefault="00F13DE0" w:rsidP="00450122">
            <w:pPr>
              <w:rPr>
                <w:rFonts w:cs="Arial"/>
                <w:sz w:val="20"/>
              </w:rPr>
            </w:pPr>
            <w:r w:rsidRPr="00C26AE2">
              <w:rPr>
                <w:rFonts w:cs="Arial"/>
                <w:sz w:val="20"/>
              </w:rPr>
              <w:br/>
              <w:t>12/10/2015</w:t>
            </w:r>
          </w:p>
          <w:p w:rsidR="00F13DE0" w:rsidRPr="00C26AE2" w:rsidRDefault="00F13DE0" w:rsidP="00450122">
            <w:pPr>
              <w:rPr>
                <w:rFonts w:cs="Arial"/>
                <w:sz w:val="20"/>
              </w:rPr>
            </w:pPr>
          </w:p>
        </w:tc>
      </w:tr>
      <w:tr w:rsidR="00F13DE0" w:rsidRPr="00C26AE2" w:rsidTr="00450122">
        <w:trPr>
          <w:trHeight w:val="793"/>
        </w:trPr>
        <w:tc>
          <w:tcPr>
            <w:tcW w:w="3546" w:type="dxa"/>
            <w:tcBorders>
              <w:left w:val="double" w:sz="4" w:space="0" w:color="auto"/>
            </w:tcBorders>
          </w:tcPr>
          <w:p w:rsidR="00F13DE0" w:rsidRPr="00C26AE2" w:rsidRDefault="00F13DE0" w:rsidP="00450122">
            <w:pPr>
              <w:rPr>
                <w:rFonts w:cs="Arial"/>
                <w:sz w:val="20"/>
              </w:rPr>
            </w:pPr>
            <w:r w:rsidRPr="00C26AE2">
              <w:rPr>
                <w:rFonts w:cs="Arial"/>
                <w:sz w:val="20"/>
              </w:rPr>
              <w:t xml:space="preserve">Analysis of </w:t>
            </w:r>
            <w:r w:rsidR="00C26AE2" w:rsidRPr="00C26AE2">
              <w:rPr>
                <w:rFonts w:cs="Arial"/>
                <w:sz w:val="20"/>
              </w:rPr>
              <w:t>2930</w:t>
            </w:r>
            <w:r w:rsidRPr="00C26AE2">
              <w:rPr>
                <w:rFonts w:cs="Arial"/>
                <w:sz w:val="20"/>
              </w:rPr>
              <w:t xml:space="preserve"> stills</w:t>
            </w:r>
          </w:p>
        </w:tc>
        <w:tc>
          <w:tcPr>
            <w:tcW w:w="815" w:type="dxa"/>
          </w:tcPr>
          <w:p w:rsidR="00F13DE0" w:rsidRPr="00C26AE2" w:rsidRDefault="00F13DE0" w:rsidP="00450122">
            <w:pPr>
              <w:rPr>
                <w:rFonts w:cs="Arial"/>
                <w:sz w:val="20"/>
              </w:rPr>
            </w:pPr>
            <w:r w:rsidRPr="00C26AE2">
              <w:rPr>
                <w:rFonts w:cs="Arial"/>
                <w:sz w:val="20"/>
              </w:rPr>
              <w:t>1</w:t>
            </w:r>
          </w:p>
        </w:tc>
        <w:tc>
          <w:tcPr>
            <w:tcW w:w="1304" w:type="dxa"/>
          </w:tcPr>
          <w:p w:rsidR="00F13DE0" w:rsidRPr="00C26AE2" w:rsidRDefault="00F13DE0" w:rsidP="00450122">
            <w:pPr>
              <w:rPr>
                <w:rFonts w:cs="Arial"/>
                <w:sz w:val="20"/>
              </w:rPr>
            </w:pPr>
          </w:p>
        </w:tc>
        <w:tc>
          <w:tcPr>
            <w:tcW w:w="1629" w:type="dxa"/>
          </w:tcPr>
          <w:p w:rsidR="00F13DE0" w:rsidRPr="00C26AE2" w:rsidRDefault="00F13DE0" w:rsidP="00450122">
            <w:pPr>
              <w:rPr>
                <w:rFonts w:cs="Arial"/>
                <w:sz w:val="20"/>
              </w:rPr>
            </w:pPr>
          </w:p>
        </w:tc>
        <w:tc>
          <w:tcPr>
            <w:tcW w:w="1304" w:type="dxa"/>
          </w:tcPr>
          <w:p w:rsidR="00F13DE0" w:rsidRPr="00C26AE2" w:rsidRDefault="00F13DE0" w:rsidP="00450122">
            <w:pPr>
              <w:rPr>
                <w:rFonts w:cs="Arial"/>
                <w:sz w:val="20"/>
              </w:rPr>
            </w:pPr>
          </w:p>
        </w:tc>
        <w:tc>
          <w:tcPr>
            <w:tcW w:w="1466" w:type="dxa"/>
            <w:tcBorders>
              <w:right w:val="double" w:sz="4" w:space="0" w:color="auto"/>
            </w:tcBorders>
          </w:tcPr>
          <w:p w:rsidR="00F13DE0" w:rsidRPr="00C26AE2" w:rsidRDefault="00F13DE0" w:rsidP="00450122">
            <w:pPr>
              <w:rPr>
                <w:rFonts w:cs="Arial"/>
                <w:sz w:val="20"/>
              </w:rPr>
            </w:pPr>
            <w:r w:rsidRPr="00C26AE2">
              <w:rPr>
                <w:rFonts w:cs="Arial"/>
                <w:sz w:val="20"/>
              </w:rPr>
              <w:br/>
              <w:t>12/10/2015</w:t>
            </w:r>
          </w:p>
          <w:p w:rsidR="00F13DE0" w:rsidRPr="00C26AE2" w:rsidRDefault="00F13DE0" w:rsidP="00450122">
            <w:pPr>
              <w:rPr>
                <w:rFonts w:cs="Arial"/>
                <w:sz w:val="20"/>
              </w:rPr>
            </w:pPr>
          </w:p>
        </w:tc>
      </w:tr>
      <w:tr w:rsidR="00F13DE0" w:rsidRPr="00C26AE2" w:rsidTr="00450122">
        <w:trPr>
          <w:trHeight w:val="746"/>
        </w:trPr>
        <w:tc>
          <w:tcPr>
            <w:tcW w:w="3546" w:type="dxa"/>
            <w:tcBorders>
              <w:left w:val="double" w:sz="4" w:space="0" w:color="auto"/>
            </w:tcBorders>
          </w:tcPr>
          <w:p w:rsidR="00F13DE0" w:rsidRPr="00C26AE2" w:rsidRDefault="00F13DE0" w:rsidP="00450122">
            <w:pPr>
              <w:rPr>
                <w:rFonts w:cs="Arial"/>
                <w:sz w:val="20"/>
              </w:rPr>
            </w:pPr>
            <w:r w:rsidRPr="00C26AE2">
              <w:rPr>
                <w:rFonts w:cs="Arial"/>
                <w:sz w:val="20"/>
              </w:rPr>
              <w:t>Produce report</w:t>
            </w:r>
          </w:p>
        </w:tc>
        <w:tc>
          <w:tcPr>
            <w:tcW w:w="815" w:type="dxa"/>
          </w:tcPr>
          <w:p w:rsidR="00F13DE0" w:rsidRPr="00C26AE2" w:rsidRDefault="00F13DE0" w:rsidP="00450122">
            <w:pPr>
              <w:rPr>
                <w:rFonts w:cs="Arial"/>
                <w:sz w:val="20"/>
              </w:rPr>
            </w:pPr>
            <w:r w:rsidRPr="00C26AE2">
              <w:rPr>
                <w:rFonts w:cs="Arial"/>
                <w:sz w:val="20"/>
              </w:rPr>
              <w:t>1</w:t>
            </w:r>
          </w:p>
        </w:tc>
        <w:tc>
          <w:tcPr>
            <w:tcW w:w="1304" w:type="dxa"/>
          </w:tcPr>
          <w:p w:rsidR="00F13DE0" w:rsidRPr="00C26AE2" w:rsidRDefault="00F13DE0" w:rsidP="00450122">
            <w:pPr>
              <w:rPr>
                <w:rFonts w:cs="Arial"/>
                <w:sz w:val="20"/>
              </w:rPr>
            </w:pPr>
          </w:p>
        </w:tc>
        <w:tc>
          <w:tcPr>
            <w:tcW w:w="1629" w:type="dxa"/>
          </w:tcPr>
          <w:p w:rsidR="00F13DE0" w:rsidRPr="00C26AE2" w:rsidRDefault="00F13DE0" w:rsidP="00450122">
            <w:pPr>
              <w:rPr>
                <w:rFonts w:cs="Arial"/>
                <w:sz w:val="20"/>
              </w:rPr>
            </w:pPr>
          </w:p>
        </w:tc>
        <w:tc>
          <w:tcPr>
            <w:tcW w:w="1304" w:type="dxa"/>
          </w:tcPr>
          <w:p w:rsidR="00F13DE0" w:rsidRPr="00C26AE2" w:rsidRDefault="00F13DE0" w:rsidP="00450122">
            <w:pPr>
              <w:rPr>
                <w:rFonts w:cs="Arial"/>
                <w:sz w:val="20"/>
              </w:rPr>
            </w:pPr>
          </w:p>
        </w:tc>
        <w:tc>
          <w:tcPr>
            <w:tcW w:w="1466" w:type="dxa"/>
            <w:tcBorders>
              <w:right w:val="double" w:sz="4" w:space="0" w:color="auto"/>
            </w:tcBorders>
          </w:tcPr>
          <w:p w:rsidR="00F13DE0" w:rsidRPr="00C26AE2" w:rsidRDefault="00F13DE0" w:rsidP="00450122">
            <w:pPr>
              <w:rPr>
                <w:rFonts w:cs="Arial"/>
                <w:sz w:val="20"/>
              </w:rPr>
            </w:pPr>
            <w:r w:rsidRPr="00C26AE2">
              <w:rPr>
                <w:rFonts w:cs="Arial"/>
                <w:sz w:val="20"/>
              </w:rPr>
              <w:br/>
              <w:t>12/10/2015</w:t>
            </w:r>
          </w:p>
          <w:p w:rsidR="00F13DE0" w:rsidRPr="00C26AE2" w:rsidRDefault="00F13DE0" w:rsidP="00450122">
            <w:pPr>
              <w:rPr>
                <w:rFonts w:cs="Arial"/>
                <w:sz w:val="20"/>
              </w:rPr>
            </w:pPr>
          </w:p>
        </w:tc>
      </w:tr>
      <w:tr w:rsidR="00F13DE0" w:rsidRPr="00C26AE2" w:rsidTr="00450122">
        <w:trPr>
          <w:trHeight w:val="746"/>
        </w:trPr>
        <w:tc>
          <w:tcPr>
            <w:tcW w:w="3546" w:type="dxa"/>
            <w:tcBorders>
              <w:left w:val="double" w:sz="4" w:space="0" w:color="auto"/>
            </w:tcBorders>
          </w:tcPr>
          <w:p w:rsidR="00F13DE0" w:rsidRPr="00C26AE2" w:rsidRDefault="00F13DE0" w:rsidP="00450122">
            <w:pPr>
              <w:rPr>
                <w:rFonts w:cs="Arial"/>
                <w:sz w:val="20"/>
              </w:rPr>
            </w:pPr>
            <w:r w:rsidRPr="00C26AE2">
              <w:rPr>
                <w:rFonts w:cs="Arial"/>
                <w:sz w:val="20"/>
              </w:rPr>
              <w:t>Production of image and video reference collections; one for species and one for biotopes</w:t>
            </w:r>
          </w:p>
        </w:tc>
        <w:tc>
          <w:tcPr>
            <w:tcW w:w="815" w:type="dxa"/>
          </w:tcPr>
          <w:p w:rsidR="00F13DE0" w:rsidRPr="00C26AE2" w:rsidRDefault="00F13DE0" w:rsidP="00450122">
            <w:pPr>
              <w:rPr>
                <w:rFonts w:cs="Arial"/>
                <w:sz w:val="20"/>
              </w:rPr>
            </w:pPr>
            <w:r w:rsidRPr="00C26AE2">
              <w:rPr>
                <w:rFonts w:cs="Arial"/>
                <w:sz w:val="20"/>
              </w:rPr>
              <w:t>1</w:t>
            </w:r>
          </w:p>
        </w:tc>
        <w:tc>
          <w:tcPr>
            <w:tcW w:w="1304" w:type="dxa"/>
          </w:tcPr>
          <w:p w:rsidR="00F13DE0" w:rsidRPr="00C26AE2" w:rsidRDefault="00F13DE0" w:rsidP="00450122">
            <w:pPr>
              <w:rPr>
                <w:rFonts w:cs="Arial"/>
                <w:sz w:val="20"/>
              </w:rPr>
            </w:pPr>
          </w:p>
        </w:tc>
        <w:tc>
          <w:tcPr>
            <w:tcW w:w="1629" w:type="dxa"/>
          </w:tcPr>
          <w:p w:rsidR="00F13DE0" w:rsidRPr="00C26AE2" w:rsidRDefault="00F13DE0" w:rsidP="00450122">
            <w:pPr>
              <w:rPr>
                <w:rFonts w:cs="Arial"/>
                <w:sz w:val="20"/>
              </w:rPr>
            </w:pPr>
          </w:p>
        </w:tc>
        <w:tc>
          <w:tcPr>
            <w:tcW w:w="1304" w:type="dxa"/>
          </w:tcPr>
          <w:p w:rsidR="00F13DE0" w:rsidRPr="00C26AE2" w:rsidRDefault="00F13DE0" w:rsidP="00450122">
            <w:pPr>
              <w:rPr>
                <w:rFonts w:cs="Arial"/>
                <w:sz w:val="20"/>
              </w:rPr>
            </w:pPr>
          </w:p>
        </w:tc>
        <w:tc>
          <w:tcPr>
            <w:tcW w:w="1466" w:type="dxa"/>
            <w:tcBorders>
              <w:right w:val="double" w:sz="4" w:space="0" w:color="auto"/>
            </w:tcBorders>
          </w:tcPr>
          <w:p w:rsidR="00F13DE0" w:rsidRPr="00C26AE2" w:rsidRDefault="00F13DE0" w:rsidP="00450122">
            <w:pPr>
              <w:rPr>
                <w:rFonts w:cs="Arial"/>
                <w:sz w:val="20"/>
              </w:rPr>
            </w:pPr>
            <w:r w:rsidRPr="00C26AE2">
              <w:rPr>
                <w:rFonts w:cs="Arial"/>
                <w:sz w:val="20"/>
              </w:rPr>
              <w:br/>
              <w:t>12/10/2015</w:t>
            </w:r>
          </w:p>
          <w:p w:rsidR="00F13DE0" w:rsidRPr="00C26AE2" w:rsidRDefault="00F13DE0" w:rsidP="00450122">
            <w:pPr>
              <w:rPr>
                <w:rFonts w:cs="Arial"/>
                <w:sz w:val="20"/>
              </w:rPr>
            </w:pPr>
          </w:p>
        </w:tc>
      </w:tr>
      <w:tr w:rsidR="00F13DE0" w:rsidRPr="00C26AE2" w:rsidTr="00450122">
        <w:trPr>
          <w:trHeight w:val="746"/>
        </w:trPr>
        <w:tc>
          <w:tcPr>
            <w:tcW w:w="3546" w:type="dxa"/>
            <w:tcBorders>
              <w:left w:val="double" w:sz="4" w:space="0" w:color="auto"/>
            </w:tcBorders>
          </w:tcPr>
          <w:p w:rsidR="00F13DE0" w:rsidRPr="00C26AE2" w:rsidRDefault="00037DFE" w:rsidP="00450122">
            <w:pPr>
              <w:rPr>
                <w:rFonts w:cs="Arial"/>
                <w:sz w:val="20"/>
              </w:rPr>
            </w:pPr>
            <w:r w:rsidRPr="00C26AE2">
              <w:rPr>
                <w:rFonts w:cs="Arial"/>
                <w:sz w:val="20"/>
              </w:rPr>
              <w:t xml:space="preserve">(Optional) </w:t>
            </w:r>
            <w:r w:rsidR="00F13DE0" w:rsidRPr="00C26AE2">
              <w:rPr>
                <w:rFonts w:cs="Arial"/>
                <w:sz w:val="20"/>
              </w:rPr>
              <w:t>Marine Recorder</w:t>
            </w:r>
          </w:p>
        </w:tc>
        <w:tc>
          <w:tcPr>
            <w:tcW w:w="815" w:type="dxa"/>
          </w:tcPr>
          <w:p w:rsidR="00F13DE0" w:rsidRPr="00C26AE2" w:rsidRDefault="00F13DE0" w:rsidP="00450122">
            <w:pPr>
              <w:rPr>
                <w:rFonts w:cs="Arial"/>
                <w:sz w:val="20"/>
              </w:rPr>
            </w:pPr>
            <w:r w:rsidRPr="00C26AE2">
              <w:rPr>
                <w:rFonts w:cs="Arial"/>
                <w:sz w:val="20"/>
              </w:rPr>
              <w:t>1</w:t>
            </w:r>
          </w:p>
        </w:tc>
        <w:tc>
          <w:tcPr>
            <w:tcW w:w="1304" w:type="dxa"/>
          </w:tcPr>
          <w:p w:rsidR="00F13DE0" w:rsidRPr="00C26AE2" w:rsidRDefault="00F13DE0" w:rsidP="00450122">
            <w:pPr>
              <w:rPr>
                <w:rFonts w:cs="Arial"/>
                <w:sz w:val="20"/>
              </w:rPr>
            </w:pPr>
          </w:p>
        </w:tc>
        <w:tc>
          <w:tcPr>
            <w:tcW w:w="1629" w:type="dxa"/>
          </w:tcPr>
          <w:p w:rsidR="00F13DE0" w:rsidRPr="00C26AE2" w:rsidRDefault="00F13DE0" w:rsidP="00450122">
            <w:pPr>
              <w:rPr>
                <w:rFonts w:cs="Arial"/>
                <w:sz w:val="20"/>
              </w:rPr>
            </w:pPr>
          </w:p>
        </w:tc>
        <w:tc>
          <w:tcPr>
            <w:tcW w:w="1304" w:type="dxa"/>
          </w:tcPr>
          <w:p w:rsidR="00F13DE0" w:rsidRPr="00C26AE2" w:rsidRDefault="00F13DE0" w:rsidP="00450122">
            <w:pPr>
              <w:rPr>
                <w:rFonts w:cs="Arial"/>
                <w:sz w:val="20"/>
              </w:rPr>
            </w:pPr>
          </w:p>
        </w:tc>
        <w:tc>
          <w:tcPr>
            <w:tcW w:w="1466" w:type="dxa"/>
            <w:tcBorders>
              <w:right w:val="double" w:sz="4" w:space="0" w:color="auto"/>
            </w:tcBorders>
          </w:tcPr>
          <w:p w:rsidR="00F13DE0" w:rsidRPr="00C26AE2" w:rsidRDefault="00F13DE0" w:rsidP="00450122">
            <w:pPr>
              <w:rPr>
                <w:rFonts w:cs="Arial"/>
                <w:sz w:val="20"/>
              </w:rPr>
            </w:pPr>
            <w:r w:rsidRPr="00C26AE2">
              <w:rPr>
                <w:rFonts w:cs="Arial"/>
                <w:sz w:val="20"/>
              </w:rPr>
              <w:t>TBC</w:t>
            </w:r>
          </w:p>
        </w:tc>
      </w:tr>
      <w:tr w:rsidR="00F13DE0" w:rsidRPr="00C26AE2" w:rsidTr="00450122">
        <w:trPr>
          <w:trHeight w:val="839"/>
        </w:trPr>
        <w:tc>
          <w:tcPr>
            <w:tcW w:w="5665" w:type="dxa"/>
            <w:gridSpan w:val="3"/>
            <w:tcBorders>
              <w:left w:val="double" w:sz="4" w:space="0" w:color="auto"/>
              <w:bottom w:val="double" w:sz="4" w:space="0" w:color="auto"/>
            </w:tcBorders>
            <w:vAlign w:val="center"/>
          </w:tcPr>
          <w:p w:rsidR="00F13DE0" w:rsidRPr="00C26AE2" w:rsidRDefault="00F13DE0" w:rsidP="00450122">
            <w:pPr>
              <w:jc w:val="right"/>
              <w:rPr>
                <w:rFonts w:cs="Arial"/>
                <w:sz w:val="20"/>
              </w:rPr>
            </w:pPr>
            <w:r w:rsidRPr="00C26AE2">
              <w:rPr>
                <w:rFonts w:cs="Arial"/>
                <w:sz w:val="20"/>
              </w:rPr>
              <w:t>Total Cost:</w:t>
            </w:r>
          </w:p>
        </w:tc>
        <w:tc>
          <w:tcPr>
            <w:tcW w:w="1629" w:type="dxa"/>
            <w:tcBorders>
              <w:bottom w:val="double" w:sz="4" w:space="0" w:color="auto"/>
            </w:tcBorders>
          </w:tcPr>
          <w:p w:rsidR="00F13DE0" w:rsidRPr="00C26AE2" w:rsidRDefault="00F13DE0" w:rsidP="00450122">
            <w:pPr>
              <w:rPr>
                <w:rFonts w:cs="Arial"/>
                <w:sz w:val="20"/>
              </w:rPr>
            </w:pPr>
          </w:p>
        </w:tc>
        <w:tc>
          <w:tcPr>
            <w:tcW w:w="1304" w:type="dxa"/>
            <w:tcBorders>
              <w:bottom w:val="double" w:sz="4" w:space="0" w:color="auto"/>
            </w:tcBorders>
          </w:tcPr>
          <w:p w:rsidR="00F13DE0" w:rsidRPr="00C26AE2" w:rsidRDefault="00F13DE0" w:rsidP="00450122">
            <w:pPr>
              <w:rPr>
                <w:rFonts w:cs="Arial"/>
                <w:sz w:val="20"/>
              </w:rPr>
            </w:pPr>
          </w:p>
        </w:tc>
        <w:tc>
          <w:tcPr>
            <w:tcW w:w="1466" w:type="dxa"/>
            <w:tcBorders>
              <w:bottom w:val="double" w:sz="4" w:space="0" w:color="auto"/>
              <w:right w:val="double" w:sz="4" w:space="0" w:color="auto"/>
            </w:tcBorders>
          </w:tcPr>
          <w:p w:rsidR="00F13DE0" w:rsidRPr="00C26AE2" w:rsidRDefault="00F13DE0" w:rsidP="00450122">
            <w:pPr>
              <w:rPr>
                <w:rFonts w:cs="Arial"/>
                <w:sz w:val="20"/>
              </w:rPr>
            </w:pPr>
          </w:p>
        </w:tc>
      </w:tr>
    </w:tbl>
    <w:p w:rsidR="00AD1C73" w:rsidRPr="00C26AE2" w:rsidRDefault="00AD1C73" w:rsidP="000C34EA">
      <w:pPr>
        <w:rPr>
          <w:rFonts w:cs="Arial"/>
          <w:sz w:val="20"/>
        </w:rPr>
      </w:pPr>
    </w:p>
    <w:p w:rsidR="00AD1C73" w:rsidRPr="00C26AE2" w:rsidRDefault="00AD1C73" w:rsidP="000C34EA">
      <w:pPr>
        <w:rPr>
          <w:rFonts w:cs="Arial"/>
          <w:sz w:val="20"/>
        </w:rPr>
      </w:pPr>
    </w:p>
    <w:p w:rsidR="00AD1C73" w:rsidRPr="00C26AE2" w:rsidRDefault="00AD1C73" w:rsidP="000C34EA">
      <w:pPr>
        <w:rPr>
          <w:rFonts w:cs="Arial"/>
          <w:sz w:val="20"/>
        </w:rPr>
      </w:pPr>
    </w:p>
    <w:p w:rsidR="00AD1C73" w:rsidRPr="00C26AE2" w:rsidRDefault="00AD1C73" w:rsidP="000C34EA">
      <w:pPr>
        <w:rPr>
          <w:rFonts w:cs="Arial"/>
          <w:sz w:val="20"/>
        </w:rPr>
      </w:pPr>
    </w:p>
    <w:p w:rsidR="00AD1C73" w:rsidRPr="00C26AE2" w:rsidRDefault="00AD1C73" w:rsidP="000C34EA">
      <w:pPr>
        <w:rPr>
          <w:rFonts w:cs="Arial"/>
          <w:sz w:val="20"/>
        </w:rPr>
      </w:pPr>
      <w:r w:rsidRPr="00C26AE2">
        <w:rPr>
          <w:rFonts w:cs="Arial"/>
          <w:sz w:val="20"/>
        </w:rPr>
        <w:t>We understand and accept that Cefas’ standard terms and conditions</w:t>
      </w:r>
      <w:r w:rsidR="00E420EF" w:rsidRPr="00C26AE2">
        <w:rPr>
          <w:rFonts w:cs="Arial"/>
          <w:sz w:val="20"/>
        </w:rPr>
        <w:t xml:space="preserve"> (Up to £25k)</w:t>
      </w:r>
      <w:r w:rsidR="00ED3E1B" w:rsidRPr="00C26AE2">
        <w:rPr>
          <w:rFonts w:cs="Arial"/>
          <w:sz w:val="20"/>
        </w:rPr>
        <w:t xml:space="preserve"> </w:t>
      </w:r>
      <w:r w:rsidR="003340C8" w:rsidRPr="00C26AE2">
        <w:rPr>
          <w:rFonts w:cs="Arial"/>
          <w:sz w:val="20"/>
        </w:rPr>
        <w:t>for</w:t>
      </w:r>
      <w:r w:rsidR="00ED3E1B" w:rsidRPr="00C26AE2">
        <w:rPr>
          <w:rFonts w:cs="Arial"/>
          <w:sz w:val="20"/>
        </w:rPr>
        <w:t xml:space="preserve"> </w:t>
      </w:r>
      <w:r w:rsidR="003340C8" w:rsidRPr="00C26AE2">
        <w:rPr>
          <w:rFonts w:cs="Arial"/>
          <w:sz w:val="20"/>
        </w:rPr>
        <w:t xml:space="preserve">Goods and Services </w:t>
      </w:r>
      <w:r w:rsidRPr="00C26AE2">
        <w:rPr>
          <w:rFonts w:cs="Arial"/>
          <w:sz w:val="20"/>
        </w:rPr>
        <w:t>apply to this project and any subsequent work.</w:t>
      </w:r>
      <w:r w:rsidR="003E73B6" w:rsidRPr="00C26AE2">
        <w:rPr>
          <w:rFonts w:cs="Arial"/>
          <w:sz w:val="20"/>
        </w:rPr>
        <w:t xml:space="preserve"> These can be found at: </w:t>
      </w:r>
      <w:hyperlink r:id="rId14" w:history="1">
        <w:r w:rsidR="003E73B6" w:rsidRPr="00C26AE2">
          <w:rPr>
            <w:rStyle w:val="Hyperlink"/>
            <w:rFonts w:cs="Arial"/>
            <w:sz w:val="20"/>
          </w:rPr>
          <w:t>Terms and Conditions</w:t>
        </w:r>
      </w:hyperlink>
    </w:p>
    <w:p w:rsidR="00AD1C73" w:rsidRPr="00C26AE2" w:rsidRDefault="00AD1C73" w:rsidP="000C34EA">
      <w:pPr>
        <w:rPr>
          <w:rFonts w:cs="Arial"/>
          <w:sz w:val="20"/>
        </w:rPr>
      </w:pPr>
    </w:p>
    <w:p w:rsidR="00AD1C73" w:rsidRPr="00C26AE2" w:rsidRDefault="00AD1C73" w:rsidP="000C34EA">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AD1C73" w:rsidRPr="00C26AE2" w:rsidTr="00332F21">
        <w:tc>
          <w:tcPr>
            <w:tcW w:w="4981" w:type="dxa"/>
            <w:tcBorders>
              <w:top w:val="double" w:sz="4" w:space="0" w:color="auto"/>
              <w:left w:val="double" w:sz="4" w:space="0" w:color="auto"/>
            </w:tcBorders>
          </w:tcPr>
          <w:p w:rsidR="00AD1C73" w:rsidRPr="00C26AE2" w:rsidRDefault="00AD1C73" w:rsidP="000C34EA">
            <w:pPr>
              <w:rPr>
                <w:rFonts w:cs="Arial"/>
                <w:sz w:val="20"/>
              </w:rPr>
            </w:pPr>
            <w:r w:rsidRPr="00C26AE2">
              <w:rPr>
                <w:rFonts w:cs="Arial"/>
                <w:sz w:val="20"/>
              </w:rPr>
              <w:t>Signed:</w:t>
            </w:r>
          </w:p>
          <w:p w:rsidR="00AD1C73" w:rsidRPr="00C26AE2" w:rsidRDefault="00AD1C73" w:rsidP="000C34EA">
            <w:pPr>
              <w:rPr>
                <w:rFonts w:cs="Arial"/>
                <w:sz w:val="20"/>
              </w:rPr>
            </w:pPr>
          </w:p>
          <w:p w:rsidR="00664513" w:rsidRPr="00C26AE2" w:rsidRDefault="00664513" w:rsidP="000C34EA">
            <w:pPr>
              <w:rPr>
                <w:rFonts w:cs="Arial"/>
                <w:sz w:val="20"/>
              </w:rPr>
            </w:pPr>
          </w:p>
        </w:tc>
        <w:tc>
          <w:tcPr>
            <w:tcW w:w="4981" w:type="dxa"/>
            <w:tcBorders>
              <w:top w:val="double" w:sz="4" w:space="0" w:color="auto"/>
              <w:right w:val="double" w:sz="4" w:space="0" w:color="auto"/>
            </w:tcBorders>
          </w:tcPr>
          <w:p w:rsidR="00AD1C73" w:rsidRPr="00C26AE2" w:rsidRDefault="00AD1C73" w:rsidP="000C34EA">
            <w:pPr>
              <w:rPr>
                <w:rFonts w:cs="Arial"/>
                <w:sz w:val="20"/>
              </w:rPr>
            </w:pPr>
            <w:r w:rsidRPr="00C26AE2">
              <w:rPr>
                <w:rFonts w:cs="Arial"/>
                <w:sz w:val="20"/>
              </w:rPr>
              <w:t>For:</w:t>
            </w:r>
          </w:p>
          <w:p w:rsidR="00AD1C73" w:rsidRPr="00C26AE2" w:rsidRDefault="00AD1C73" w:rsidP="000C34EA">
            <w:pPr>
              <w:rPr>
                <w:rFonts w:cs="Arial"/>
                <w:sz w:val="20"/>
              </w:rPr>
            </w:pPr>
            <w:r w:rsidRPr="00C26AE2">
              <w:rPr>
                <w:rFonts w:cs="Arial"/>
                <w:sz w:val="20"/>
              </w:rPr>
              <w:t>(Company Name)</w:t>
            </w:r>
          </w:p>
          <w:p w:rsidR="00050669" w:rsidRPr="00C26AE2" w:rsidRDefault="00050669" w:rsidP="000C34EA">
            <w:pPr>
              <w:rPr>
                <w:rFonts w:cs="Arial"/>
                <w:sz w:val="20"/>
              </w:rPr>
            </w:pPr>
          </w:p>
          <w:p w:rsidR="00050669" w:rsidRPr="00C26AE2" w:rsidRDefault="00050669" w:rsidP="000C34EA">
            <w:pPr>
              <w:rPr>
                <w:rFonts w:cs="Arial"/>
                <w:sz w:val="20"/>
              </w:rPr>
            </w:pPr>
          </w:p>
        </w:tc>
      </w:tr>
      <w:tr w:rsidR="00AD1C73" w:rsidRPr="00C26AE2" w:rsidTr="00332F21">
        <w:tc>
          <w:tcPr>
            <w:tcW w:w="4981" w:type="dxa"/>
            <w:tcBorders>
              <w:left w:val="double" w:sz="4" w:space="0" w:color="auto"/>
            </w:tcBorders>
          </w:tcPr>
          <w:p w:rsidR="00AD1C73" w:rsidRPr="00C26AE2" w:rsidRDefault="00AD1C73" w:rsidP="000C34EA">
            <w:pPr>
              <w:rPr>
                <w:rFonts w:cs="Arial"/>
                <w:sz w:val="20"/>
              </w:rPr>
            </w:pPr>
            <w:r w:rsidRPr="00C26AE2">
              <w:rPr>
                <w:rFonts w:cs="Arial"/>
                <w:sz w:val="20"/>
              </w:rPr>
              <w:t>Name:</w:t>
            </w:r>
          </w:p>
          <w:p w:rsidR="00AD1C73" w:rsidRPr="00C26AE2" w:rsidRDefault="00AD1C73" w:rsidP="001F255A">
            <w:pPr>
              <w:rPr>
                <w:rFonts w:cs="Arial"/>
                <w:sz w:val="20"/>
              </w:rPr>
            </w:pPr>
          </w:p>
        </w:tc>
        <w:tc>
          <w:tcPr>
            <w:tcW w:w="4981" w:type="dxa"/>
            <w:tcBorders>
              <w:right w:val="double" w:sz="4" w:space="0" w:color="auto"/>
            </w:tcBorders>
          </w:tcPr>
          <w:p w:rsidR="00AD1C73" w:rsidRPr="00C26AE2" w:rsidRDefault="00AD1C73" w:rsidP="000C34EA">
            <w:pPr>
              <w:rPr>
                <w:rFonts w:cs="Arial"/>
                <w:sz w:val="20"/>
              </w:rPr>
            </w:pPr>
            <w:r w:rsidRPr="00C26AE2">
              <w:rPr>
                <w:rFonts w:cs="Arial"/>
                <w:sz w:val="20"/>
              </w:rPr>
              <w:t>Date:</w:t>
            </w:r>
          </w:p>
          <w:p w:rsidR="00050669" w:rsidRPr="00C26AE2" w:rsidRDefault="00050669" w:rsidP="000C34EA">
            <w:pPr>
              <w:rPr>
                <w:rFonts w:cs="Arial"/>
                <w:sz w:val="20"/>
              </w:rPr>
            </w:pPr>
          </w:p>
        </w:tc>
      </w:tr>
      <w:tr w:rsidR="00AD1C73" w:rsidRPr="00332F21" w:rsidTr="00332F21">
        <w:tc>
          <w:tcPr>
            <w:tcW w:w="4981" w:type="dxa"/>
            <w:tcBorders>
              <w:left w:val="double" w:sz="4" w:space="0" w:color="auto"/>
              <w:bottom w:val="double" w:sz="4" w:space="0" w:color="auto"/>
            </w:tcBorders>
          </w:tcPr>
          <w:p w:rsidR="00AD1C73" w:rsidRPr="00C26AE2" w:rsidRDefault="00AD1C73" w:rsidP="000C34EA">
            <w:pPr>
              <w:rPr>
                <w:rFonts w:cs="Arial"/>
                <w:sz w:val="20"/>
              </w:rPr>
            </w:pPr>
            <w:r w:rsidRPr="00C26AE2">
              <w:rPr>
                <w:rFonts w:cs="Arial"/>
                <w:sz w:val="20"/>
              </w:rPr>
              <w:t>Name of contact to call in the event of a query (if different from above):</w:t>
            </w:r>
          </w:p>
          <w:p w:rsidR="00AD1C73" w:rsidRPr="00C26AE2" w:rsidRDefault="00AD1C73" w:rsidP="000C34EA">
            <w:pPr>
              <w:rPr>
                <w:rFonts w:cs="Arial"/>
                <w:sz w:val="20"/>
              </w:rPr>
            </w:pPr>
          </w:p>
          <w:p w:rsidR="00AD1C73" w:rsidRPr="00C26AE2" w:rsidRDefault="00AD1C73" w:rsidP="001F255A">
            <w:pPr>
              <w:rPr>
                <w:rFonts w:cs="Arial"/>
                <w:sz w:val="20"/>
              </w:rPr>
            </w:pPr>
          </w:p>
        </w:tc>
        <w:tc>
          <w:tcPr>
            <w:tcW w:w="4981" w:type="dxa"/>
            <w:tcBorders>
              <w:bottom w:val="double" w:sz="4" w:space="0" w:color="auto"/>
              <w:right w:val="double" w:sz="4" w:space="0" w:color="auto"/>
            </w:tcBorders>
          </w:tcPr>
          <w:p w:rsidR="00AD1C73" w:rsidRDefault="00AD1C73" w:rsidP="000C34EA">
            <w:pPr>
              <w:rPr>
                <w:rFonts w:cs="Arial"/>
                <w:sz w:val="20"/>
              </w:rPr>
            </w:pPr>
            <w:r w:rsidRPr="00C26AE2">
              <w:rPr>
                <w:rFonts w:cs="Arial"/>
                <w:sz w:val="20"/>
              </w:rPr>
              <w:t>Direct telephone number of contact:</w:t>
            </w:r>
          </w:p>
          <w:p w:rsidR="00050669" w:rsidRDefault="00050669" w:rsidP="000C34EA">
            <w:pPr>
              <w:rPr>
                <w:rFonts w:cs="Arial"/>
                <w:sz w:val="20"/>
              </w:rPr>
            </w:pPr>
          </w:p>
          <w:p w:rsidR="00050669" w:rsidRPr="00332F21" w:rsidRDefault="00050669" w:rsidP="000C34EA">
            <w:pPr>
              <w:rPr>
                <w:rFonts w:cs="Arial"/>
                <w:sz w:val="20"/>
              </w:rPr>
            </w:pPr>
          </w:p>
        </w:tc>
      </w:tr>
    </w:tbl>
    <w:p w:rsidR="00AD1C73" w:rsidRDefault="00AD1C73" w:rsidP="000C34EA">
      <w:pPr>
        <w:rPr>
          <w:rFonts w:cs="Arial"/>
          <w:sz w:val="20"/>
        </w:rPr>
      </w:pPr>
    </w:p>
    <w:p w:rsidR="00AD1C73" w:rsidRDefault="00AD1C73" w:rsidP="000C34EA">
      <w:pPr>
        <w:rPr>
          <w:rFonts w:cs="Arial"/>
          <w:sz w:val="20"/>
        </w:rPr>
      </w:pPr>
    </w:p>
    <w:p w:rsidR="00AD1C73" w:rsidRDefault="00AD1C73" w:rsidP="000C34EA">
      <w:pPr>
        <w:rPr>
          <w:rFonts w:cs="Arial"/>
          <w:sz w:val="20"/>
        </w:rPr>
      </w:pPr>
    </w:p>
    <w:p w:rsidR="00AD1C73" w:rsidRDefault="00AD1C73" w:rsidP="000C34EA">
      <w:pPr>
        <w:rPr>
          <w:rFonts w:cs="Arial"/>
          <w:sz w:val="20"/>
        </w:rPr>
      </w:pPr>
    </w:p>
    <w:p w:rsidR="00AD1C73" w:rsidRDefault="00AD1C73" w:rsidP="000C34EA">
      <w:pPr>
        <w:rPr>
          <w:rFonts w:cs="Arial"/>
          <w:sz w:val="20"/>
        </w:rPr>
      </w:pPr>
    </w:p>
    <w:p w:rsidR="00AD1C73" w:rsidRPr="00AD1C73" w:rsidRDefault="00AD1C73" w:rsidP="000C34EA">
      <w:pPr>
        <w:rPr>
          <w:rFonts w:cs="Arial"/>
          <w:sz w:val="20"/>
        </w:rPr>
      </w:pPr>
    </w:p>
    <w:sectPr w:rsidR="00AD1C73" w:rsidRPr="00AD1C73" w:rsidSect="00AD1C73">
      <w:type w:val="continuous"/>
      <w:pgSz w:w="11906" w:h="16838" w:code="9"/>
      <w:pgMar w:top="1440" w:right="1080" w:bottom="1440" w:left="1080"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6E7" w:rsidRDefault="00BC36E7">
      <w:r>
        <w:separator/>
      </w:r>
    </w:p>
  </w:endnote>
  <w:endnote w:type="continuationSeparator" w:id="0">
    <w:p w:rsidR="00BC36E7" w:rsidRDefault="00BC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73" w:rsidRDefault="00990A73">
    <w:pPr>
      <w:pStyle w:val="Footer"/>
    </w:pPr>
    <w:r>
      <w:rPr>
        <w:noProof/>
        <w:sz w:val="20"/>
        <w:lang w:eastAsia="en-GB"/>
      </w:rPr>
      <w:drawing>
        <wp:anchor distT="0" distB="0" distL="114300" distR="114300" simplePos="0" relativeHeight="251658752" behindDoc="0" locked="0" layoutInCell="1" allowOverlap="1">
          <wp:simplePos x="0" y="0"/>
          <wp:positionH relativeFrom="column">
            <wp:posOffset>3548380</wp:posOffset>
          </wp:positionH>
          <wp:positionV relativeFrom="paragraph">
            <wp:posOffset>-572770</wp:posOffset>
          </wp:positionV>
          <wp:extent cx="2657475" cy="895350"/>
          <wp:effectExtent l="0" t="0" r="0" b="0"/>
          <wp:wrapNone/>
          <wp:docPr id="15" name="Picture 21" descr="..\allthebits\Lowlet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lthebits\Lowletter.tif"/>
                  <pic:cNvPicPr>
                    <a:picLocks noChangeAspect="1" noChangeArrowheads="1"/>
                  </pic:cNvPicPr>
                </pic:nvPicPr>
                <pic:blipFill>
                  <a:blip r:embed="rId1"/>
                  <a:srcRect/>
                  <a:stretch>
                    <a:fillRect/>
                  </a:stretch>
                </pic:blipFill>
                <pic:spPr bwMode="auto">
                  <a:xfrm>
                    <a:off x="0" y="0"/>
                    <a:ext cx="2657475" cy="8953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728" behindDoc="1" locked="0" layoutInCell="1" allowOverlap="1">
          <wp:simplePos x="0" y="0"/>
          <wp:positionH relativeFrom="page">
            <wp:posOffset>1800225</wp:posOffset>
          </wp:positionH>
          <wp:positionV relativeFrom="page">
            <wp:posOffset>9721215</wp:posOffset>
          </wp:positionV>
          <wp:extent cx="537210" cy="433705"/>
          <wp:effectExtent l="19050" t="0" r="0" b="0"/>
          <wp:wrapNone/>
          <wp:docPr id="14" name="Picture 14" descr="2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ticks"/>
                  <pic:cNvPicPr>
                    <a:picLocks noChangeAspect="1" noChangeArrowheads="1"/>
                  </pic:cNvPicPr>
                </pic:nvPicPr>
                <pic:blipFill>
                  <a:blip r:embed="rId2"/>
                  <a:srcRect/>
                  <a:stretch>
                    <a:fillRect/>
                  </a:stretch>
                </pic:blipFill>
                <pic:spPr bwMode="auto">
                  <a:xfrm>
                    <a:off x="0" y="0"/>
                    <a:ext cx="537210" cy="43370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704" behindDoc="1" locked="0" layoutInCell="1" allowOverlap="1">
          <wp:simplePos x="0" y="0"/>
          <wp:positionH relativeFrom="page">
            <wp:posOffset>1080135</wp:posOffset>
          </wp:positionH>
          <wp:positionV relativeFrom="page">
            <wp:posOffset>9721215</wp:posOffset>
          </wp:positionV>
          <wp:extent cx="609600" cy="400050"/>
          <wp:effectExtent l="19050" t="0" r="0" b="0"/>
          <wp:wrapNone/>
          <wp:docPr id="13" name="Picture 13" descr="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ip"/>
                  <pic:cNvPicPr>
                    <a:picLocks noChangeAspect="1" noChangeArrowheads="1"/>
                  </pic:cNvPicPr>
                </pic:nvPicPr>
                <pic:blipFill>
                  <a:blip r:embed="rId3"/>
                  <a:srcRect/>
                  <a:stretch>
                    <a:fillRect/>
                  </a:stretch>
                </pic:blipFill>
                <pic:spPr bwMode="auto">
                  <a:xfrm>
                    <a:off x="0" y="0"/>
                    <a:ext cx="609600" cy="4000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6E7" w:rsidRDefault="00BC36E7">
      <w:r>
        <w:separator/>
      </w:r>
    </w:p>
  </w:footnote>
  <w:footnote w:type="continuationSeparator" w:id="0">
    <w:p w:rsidR="00BC36E7" w:rsidRDefault="00BC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73" w:rsidRDefault="00990A73">
    <w:pPr>
      <w:pStyle w:val="Header"/>
    </w:pPr>
    <w:r>
      <w:rPr>
        <w:noProof/>
        <w:lang w:eastAsia="en-GB"/>
      </w:rPr>
      <w:drawing>
        <wp:anchor distT="0" distB="0" distL="114300" distR="114300" simplePos="0" relativeHeight="251655680" behindDoc="1" locked="0" layoutInCell="1" allowOverlap="1">
          <wp:simplePos x="0" y="0"/>
          <wp:positionH relativeFrom="page">
            <wp:posOffset>4140835</wp:posOffset>
          </wp:positionH>
          <wp:positionV relativeFrom="page">
            <wp:posOffset>323850</wp:posOffset>
          </wp:positionV>
          <wp:extent cx="2838450" cy="828675"/>
          <wp:effectExtent l="19050" t="0" r="0" b="0"/>
          <wp:wrapNone/>
          <wp:docPr id="16"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srcRect/>
                  <a:stretch>
                    <a:fillRect/>
                  </a:stretch>
                </pic:blipFill>
                <pic:spPr bwMode="auto">
                  <a:xfrm>
                    <a:off x="0" y="0"/>
                    <a:ext cx="2838450" cy="828675"/>
                  </a:xfrm>
                  <a:prstGeom prst="rect">
                    <a:avLst/>
                  </a:prstGeom>
                  <a:noFill/>
                  <a:ln w="9525">
                    <a:noFill/>
                    <a:miter lim="800000"/>
                    <a:headEnd/>
                    <a:tailEnd/>
                  </a:ln>
                </pic:spPr>
              </pic:pic>
            </a:graphicData>
          </a:graphic>
        </wp:anchor>
      </w:drawing>
    </w:r>
    <w:r w:rsidR="00CE28FB">
      <w:rPr>
        <w:noProof/>
        <w:lang w:eastAsia="en-GB"/>
      </w:rPr>
      <w:pict>
        <v:shapetype id="_x0000_t202" coordsize="21600,21600" o:spt="202" path="m,l,21600r21600,l21600,xe">
          <v:stroke joinstyle="miter"/>
          <v:path gradientshapeok="t" o:connecttype="rect"/>
        </v:shapetype>
        <v:shape id="Text Box 11" o:spid="_x0000_s4097" type="#_x0000_t202" style="position:absolute;margin-left:14.2pt;margin-top:276.75pt;width:27pt;height:6.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zTqw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" filled="f" stroked="f">
          <v:textbox inset="0,0,0,0">
            <w:txbxContent>
              <w:p w:rsidR="00990A73" w:rsidRDefault="00990A73">
                <w:pPr>
                  <w:widowControl/>
                  <w:autoSpaceDE w:val="0"/>
                  <w:autoSpaceDN w:val="0"/>
                  <w:adjustRightInd w:val="0"/>
                  <w:rPr>
                    <w:sz w:val="12"/>
                    <w:szCs w:val="12"/>
                  </w:rPr>
                </w:pPr>
                <w:r>
                  <w:rPr>
                    <w:rFonts w:cs="Arial"/>
                    <w:sz w:val="12"/>
                    <w:szCs w:val="12"/>
                    <w:lang w:eastAsia="en-GB"/>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6FD7"/>
    <w:multiLevelType w:val="hybridMultilevel"/>
    <w:tmpl w:val="FE1AB94E"/>
    <w:lvl w:ilvl="0" w:tplc="95E88BF8">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A03A5"/>
    <w:multiLevelType w:val="hybridMultilevel"/>
    <w:tmpl w:val="FE1AB94E"/>
    <w:lvl w:ilvl="0" w:tplc="A4EA2BDC">
      <w:start w:val="1"/>
      <w:numFmt w:val="bullet"/>
      <w:lvlText w:val=""/>
      <w:lvlJc w:val="left"/>
      <w:pPr>
        <w:tabs>
          <w:tab w:val="num" w:pos="700"/>
        </w:tabs>
        <w:ind w:left="34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70B72"/>
    <w:multiLevelType w:val="hybridMultilevel"/>
    <w:tmpl w:val="7618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24E13"/>
    <w:multiLevelType w:val="hybridMultilevel"/>
    <w:tmpl w:val="03366AE0"/>
    <w:lvl w:ilvl="0" w:tplc="09A43034">
      <w:start w:val="1"/>
      <w:numFmt w:val="upperLetter"/>
      <w:lvlText w:val="%1."/>
      <w:lvlJc w:val="left"/>
      <w:pPr>
        <w:tabs>
          <w:tab w:val="num" w:pos="360"/>
        </w:tabs>
        <w:ind w:left="340" w:hanging="34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DF6D87"/>
    <w:multiLevelType w:val="hybridMultilevel"/>
    <w:tmpl w:val="6A388208"/>
    <w:lvl w:ilvl="0" w:tplc="09A43034">
      <w:start w:val="1"/>
      <w:numFmt w:val="upperLetter"/>
      <w:lvlText w:val="%1."/>
      <w:lvlJc w:val="left"/>
      <w:pPr>
        <w:tabs>
          <w:tab w:val="num" w:pos="360"/>
        </w:tabs>
        <w:ind w:left="340" w:hanging="34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476E37"/>
    <w:multiLevelType w:val="hybridMultilevel"/>
    <w:tmpl w:val="0A98B6EE"/>
    <w:lvl w:ilvl="0" w:tplc="09A43034">
      <w:start w:val="1"/>
      <w:numFmt w:val="upperLetter"/>
      <w:lvlText w:val="%1."/>
      <w:lvlJc w:val="left"/>
      <w:pPr>
        <w:tabs>
          <w:tab w:val="num" w:pos="360"/>
        </w:tabs>
        <w:ind w:left="340" w:hanging="34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B40302"/>
    <w:multiLevelType w:val="hybridMultilevel"/>
    <w:tmpl w:val="3BAA6FE0"/>
    <w:lvl w:ilvl="0" w:tplc="09A43034">
      <w:start w:val="1"/>
      <w:numFmt w:val="upperLetter"/>
      <w:lvlText w:val="%1."/>
      <w:lvlJc w:val="left"/>
      <w:pPr>
        <w:tabs>
          <w:tab w:val="num" w:pos="360"/>
        </w:tabs>
        <w:ind w:left="340" w:hanging="34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674DDC"/>
    <w:multiLevelType w:val="hybridMultilevel"/>
    <w:tmpl w:val="AAE6CDF2"/>
    <w:lvl w:ilvl="0" w:tplc="03E6DAA0">
      <w:start w:val="1"/>
      <w:numFmt w:val="decimal"/>
      <w:lvlText w:val="%1."/>
      <w:lvlJc w:val="left"/>
      <w:pPr>
        <w:ind w:left="720" w:hanging="360"/>
      </w:pPr>
      <w:rPr>
        <w:rFonts w:ascii="SymbolMT" w:hAnsi="SymbolMT" w:cs="Symbol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C074AE"/>
    <w:multiLevelType w:val="hybridMultilevel"/>
    <w:tmpl w:val="9B40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91B8A"/>
    <w:multiLevelType w:val="hybridMultilevel"/>
    <w:tmpl w:val="AA98F2C6"/>
    <w:lvl w:ilvl="0" w:tplc="3B34A188">
      <w:start w:val="1"/>
      <w:numFmt w:val="decimal"/>
      <w:lvlText w:val="%1"/>
      <w:lvlJc w:val="left"/>
      <w:pPr>
        <w:tabs>
          <w:tab w:val="num" w:pos="360"/>
        </w:tabs>
        <w:ind w:left="0" w:firstLine="0"/>
      </w:pPr>
      <w:rPr>
        <w:rFonts w:hint="default"/>
      </w:rPr>
    </w:lvl>
    <w:lvl w:ilvl="1" w:tplc="158CF2DC">
      <w:start w:val="1"/>
      <w:numFmt w:val="upperLetter"/>
      <w:pStyle w:val="Heading4"/>
      <w:lvlText w:val="%2"/>
      <w:lvlJc w:val="left"/>
      <w:pPr>
        <w:tabs>
          <w:tab w:val="num" w:pos="1440"/>
        </w:tabs>
        <w:ind w:left="1420" w:hanging="340"/>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
  </w:num>
  <w:num w:numId="4">
    <w:abstractNumId w:val="4"/>
  </w:num>
  <w:num w:numId="5">
    <w:abstractNumId w:val="5"/>
  </w:num>
  <w:num w:numId="6">
    <w:abstractNumId w:val="3"/>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451AC"/>
    <w:rsid w:val="00015279"/>
    <w:rsid w:val="00037DFE"/>
    <w:rsid w:val="00050669"/>
    <w:rsid w:val="00053AB3"/>
    <w:rsid w:val="00074CD9"/>
    <w:rsid w:val="000A503C"/>
    <w:rsid w:val="000C34EA"/>
    <w:rsid w:val="000C3503"/>
    <w:rsid w:val="000C5BC4"/>
    <w:rsid w:val="000F4E4E"/>
    <w:rsid w:val="00115C57"/>
    <w:rsid w:val="00144D42"/>
    <w:rsid w:val="001451AC"/>
    <w:rsid w:val="001B7E59"/>
    <w:rsid w:val="001D4BF4"/>
    <w:rsid w:val="001D581F"/>
    <w:rsid w:val="001D5C22"/>
    <w:rsid w:val="001F255A"/>
    <w:rsid w:val="0022614F"/>
    <w:rsid w:val="00262FAB"/>
    <w:rsid w:val="00284F54"/>
    <w:rsid w:val="002A0018"/>
    <w:rsid w:val="002C7AA8"/>
    <w:rsid w:val="00304E68"/>
    <w:rsid w:val="003078EF"/>
    <w:rsid w:val="00324D92"/>
    <w:rsid w:val="00327EB7"/>
    <w:rsid w:val="00332F21"/>
    <w:rsid w:val="003340C8"/>
    <w:rsid w:val="0034651B"/>
    <w:rsid w:val="00374919"/>
    <w:rsid w:val="003963D1"/>
    <w:rsid w:val="003A771B"/>
    <w:rsid w:val="003B7936"/>
    <w:rsid w:val="003D5016"/>
    <w:rsid w:val="003E6868"/>
    <w:rsid w:val="003E73B6"/>
    <w:rsid w:val="003F3ABF"/>
    <w:rsid w:val="003F5067"/>
    <w:rsid w:val="003F67C0"/>
    <w:rsid w:val="0040023F"/>
    <w:rsid w:val="0044232D"/>
    <w:rsid w:val="00455989"/>
    <w:rsid w:val="00480E7D"/>
    <w:rsid w:val="00494568"/>
    <w:rsid w:val="004F6437"/>
    <w:rsid w:val="004F78AF"/>
    <w:rsid w:val="005335ED"/>
    <w:rsid w:val="00537F93"/>
    <w:rsid w:val="00572DDD"/>
    <w:rsid w:val="005741FB"/>
    <w:rsid w:val="005B2596"/>
    <w:rsid w:val="005B56E0"/>
    <w:rsid w:val="005E0D07"/>
    <w:rsid w:val="006056D5"/>
    <w:rsid w:val="00611C28"/>
    <w:rsid w:val="00614CA9"/>
    <w:rsid w:val="00633390"/>
    <w:rsid w:val="00640A78"/>
    <w:rsid w:val="006426C0"/>
    <w:rsid w:val="00644320"/>
    <w:rsid w:val="00662AD1"/>
    <w:rsid w:val="00663A20"/>
    <w:rsid w:val="00664513"/>
    <w:rsid w:val="0067310D"/>
    <w:rsid w:val="00675C70"/>
    <w:rsid w:val="006824A8"/>
    <w:rsid w:val="00697FCD"/>
    <w:rsid w:val="006A08FD"/>
    <w:rsid w:val="006B34A3"/>
    <w:rsid w:val="006D4ABA"/>
    <w:rsid w:val="006D64D6"/>
    <w:rsid w:val="006F2384"/>
    <w:rsid w:val="006F62AE"/>
    <w:rsid w:val="00701BAD"/>
    <w:rsid w:val="00703E82"/>
    <w:rsid w:val="00712287"/>
    <w:rsid w:val="00725682"/>
    <w:rsid w:val="00726F43"/>
    <w:rsid w:val="00727A91"/>
    <w:rsid w:val="00733467"/>
    <w:rsid w:val="00733ADA"/>
    <w:rsid w:val="00761739"/>
    <w:rsid w:val="0076269E"/>
    <w:rsid w:val="00765B3D"/>
    <w:rsid w:val="00774E64"/>
    <w:rsid w:val="00781899"/>
    <w:rsid w:val="007B6422"/>
    <w:rsid w:val="007C1CF2"/>
    <w:rsid w:val="007D0A56"/>
    <w:rsid w:val="007D5115"/>
    <w:rsid w:val="007E1B53"/>
    <w:rsid w:val="00801230"/>
    <w:rsid w:val="00801E5C"/>
    <w:rsid w:val="00804E96"/>
    <w:rsid w:val="00831D9D"/>
    <w:rsid w:val="0084644C"/>
    <w:rsid w:val="008473EF"/>
    <w:rsid w:val="008939EC"/>
    <w:rsid w:val="008C01FF"/>
    <w:rsid w:val="008D23B5"/>
    <w:rsid w:val="008D4CE7"/>
    <w:rsid w:val="008E3F12"/>
    <w:rsid w:val="009167C3"/>
    <w:rsid w:val="00916E8F"/>
    <w:rsid w:val="00934F06"/>
    <w:rsid w:val="00943BF1"/>
    <w:rsid w:val="00971C93"/>
    <w:rsid w:val="00982318"/>
    <w:rsid w:val="00990A73"/>
    <w:rsid w:val="00992AB6"/>
    <w:rsid w:val="009C07D2"/>
    <w:rsid w:val="009D2565"/>
    <w:rsid w:val="009E3571"/>
    <w:rsid w:val="009E65F7"/>
    <w:rsid w:val="009F0867"/>
    <w:rsid w:val="009F6D39"/>
    <w:rsid w:val="00A23DD7"/>
    <w:rsid w:val="00A33128"/>
    <w:rsid w:val="00A45DDC"/>
    <w:rsid w:val="00A55A9C"/>
    <w:rsid w:val="00A612D3"/>
    <w:rsid w:val="00A63B71"/>
    <w:rsid w:val="00A7129A"/>
    <w:rsid w:val="00AA6CEF"/>
    <w:rsid w:val="00AB0D7C"/>
    <w:rsid w:val="00AC0F25"/>
    <w:rsid w:val="00AD1C73"/>
    <w:rsid w:val="00AD7769"/>
    <w:rsid w:val="00AE330D"/>
    <w:rsid w:val="00B04264"/>
    <w:rsid w:val="00B15917"/>
    <w:rsid w:val="00B36045"/>
    <w:rsid w:val="00B50248"/>
    <w:rsid w:val="00B65833"/>
    <w:rsid w:val="00B74FBF"/>
    <w:rsid w:val="00BC36E7"/>
    <w:rsid w:val="00BD4C69"/>
    <w:rsid w:val="00BD5292"/>
    <w:rsid w:val="00BE0E71"/>
    <w:rsid w:val="00C26AE2"/>
    <w:rsid w:val="00C36B1D"/>
    <w:rsid w:val="00C40DB9"/>
    <w:rsid w:val="00C439CC"/>
    <w:rsid w:val="00C570AD"/>
    <w:rsid w:val="00C60E93"/>
    <w:rsid w:val="00C904EC"/>
    <w:rsid w:val="00CB4D1E"/>
    <w:rsid w:val="00CE28FB"/>
    <w:rsid w:val="00D140A3"/>
    <w:rsid w:val="00D2354C"/>
    <w:rsid w:val="00D2600B"/>
    <w:rsid w:val="00D362E4"/>
    <w:rsid w:val="00D72938"/>
    <w:rsid w:val="00D84E17"/>
    <w:rsid w:val="00DA2106"/>
    <w:rsid w:val="00DA6F70"/>
    <w:rsid w:val="00DE1917"/>
    <w:rsid w:val="00DE5875"/>
    <w:rsid w:val="00E03716"/>
    <w:rsid w:val="00E420EF"/>
    <w:rsid w:val="00E96D24"/>
    <w:rsid w:val="00ED3E1B"/>
    <w:rsid w:val="00ED596B"/>
    <w:rsid w:val="00F13DE0"/>
    <w:rsid w:val="00F44B31"/>
    <w:rsid w:val="00F559A0"/>
    <w:rsid w:val="00F87065"/>
    <w:rsid w:val="00F9417A"/>
    <w:rsid w:val="00F96DEF"/>
    <w:rsid w:val="00FE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DF9A9C6C-3898-41AA-A83E-F67C270D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4EC"/>
    <w:pPr>
      <w:widowControl w:val="0"/>
    </w:pPr>
    <w:rPr>
      <w:rFonts w:ascii="Arial" w:hAnsi="Arial"/>
      <w:sz w:val="22"/>
      <w:lang w:eastAsia="en-US"/>
    </w:rPr>
  </w:style>
  <w:style w:type="paragraph" w:styleId="Heading1">
    <w:name w:val="heading 1"/>
    <w:basedOn w:val="Normal"/>
    <w:next w:val="Normal"/>
    <w:qFormat/>
    <w:rsid w:val="00C904EC"/>
    <w:pPr>
      <w:keepNext/>
      <w:outlineLvl w:val="0"/>
    </w:pPr>
    <w:rPr>
      <w:b/>
      <w:bCs/>
    </w:rPr>
  </w:style>
  <w:style w:type="paragraph" w:styleId="Heading2">
    <w:name w:val="heading 2"/>
    <w:basedOn w:val="Normal"/>
    <w:next w:val="Normal"/>
    <w:qFormat/>
    <w:rsid w:val="00C904EC"/>
    <w:pPr>
      <w:keepNext/>
      <w:outlineLvl w:val="1"/>
    </w:pPr>
    <w:rPr>
      <w:b/>
      <w:bCs/>
      <w:color w:val="FF0000"/>
    </w:rPr>
  </w:style>
  <w:style w:type="paragraph" w:styleId="Heading3">
    <w:name w:val="heading 3"/>
    <w:basedOn w:val="Normal"/>
    <w:next w:val="Normal"/>
    <w:qFormat/>
    <w:rsid w:val="00C904EC"/>
    <w:pPr>
      <w:keepNext/>
      <w:outlineLvl w:val="2"/>
    </w:pPr>
    <w:rPr>
      <w:sz w:val="24"/>
    </w:rPr>
  </w:style>
  <w:style w:type="paragraph" w:styleId="Heading4">
    <w:name w:val="heading 4"/>
    <w:basedOn w:val="Normal"/>
    <w:next w:val="Normal"/>
    <w:qFormat/>
    <w:rsid w:val="00C904EC"/>
    <w:pPr>
      <w:keepNext/>
      <w:numPr>
        <w:ilvl w:val="1"/>
        <w:numId w:val="1"/>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04EC"/>
    <w:pPr>
      <w:tabs>
        <w:tab w:val="center" w:pos="4153"/>
        <w:tab w:val="right" w:pos="8306"/>
      </w:tabs>
    </w:pPr>
  </w:style>
  <w:style w:type="paragraph" w:styleId="Footer">
    <w:name w:val="footer"/>
    <w:basedOn w:val="Normal"/>
    <w:semiHidden/>
    <w:rsid w:val="00C904EC"/>
    <w:pPr>
      <w:tabs>
        <w:tab w:val="center" w:pos="4153"/>
        <w:tab w:val="right" w:pos="8306"/>
      </w:tabs>
    </w:pPr>
  </w:style>
  <w:style w:type="character" w:styleId="Hyperlink">
    <w:name w:val="Hyperlink"/>
    <w:basedOn w:val="DefaultParagraphFont"/>
    <w:semiHidden/>
    <w:rsid w:val="00C904EC"/>
    <w:rPr>
      <w:color w:val="0000FF"/>
      <w:u w:val="single"/>
    </w:rPr>
  </w:style>
  <w:style w:type="paragraph" w:customStyle="1" w:styleId="Noparagraphstyle">
    <w:name w:val="[No paragraph style]"/>
    <w:rsid w:val="00C904EC"/>
    <w:pPr>
      <w:autoSpaceDE w:val="0"/>
      <w:autoSpaceDN w:val="0"/>
      <w:adjustRightInd w:val="0"/>
      <w:spacing w:line="288" w:lineRule="auto"/>
      <w:textAlignment w:val="center"/>
    </w:pPr>
    <w:rPr>
      <w:rFonts w:ascii="Times" w:hAnsi="Times" w:cs="Times"/>
      <w:color w:val="000000"/>
      <w:sz w:val="24"/>
      <w:szCs w:val="24"/>
    </w:rPr>
  </w:style>
  <w:style w:type="character" w:styleId="FollowedHyperlink">
    <w:name w:val="FollowedHyperlink"/>
    <w:basedOn w:val="DefaultParagraphFont"/>
    <w:semiHidden/>
    <w:rsid w:val="00C904EC"/>
    <w:rPr>
      <w:color w:val="800080"/>
      <w:u w:val="single"/>
    </w:rPr>
  </w:style>
  <w:style w:type="table" w:styleId="TableGrid">
    <w:name w:val="Table Grid"/>
    <w:basedOn w:val="TableNormal"/>
    <w:uiPriority w:val="59"/>
    <w:rsid w:val="000C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C0F25"/>
    <w:rPr>
      <w:rFonts w:ascii="Tahoma" w:hAnsi="Tahoma" w:cs="Tahoma"/>
      <w:sz w:val="16"/>
      <w:szCs w:val="16"/>
    </w:rPr>
  </w:style>
  <w:style w:type="character" w:customStyle="1" w:styleId="DocumentMapChar">
    <w:name w:val="Document Map Char"/>
    <w:basedOn w:val="DefaultParagraphFont"/>
    <w:link w:val="DocumentMap"/>
    <w:uiPriority w:val="99"/>
    <w:semiHidden/>
    <w:rsid w:val="00AC0F25"/>
    <w:rPr>
      <w:rFonts w:ascii="Tahoma" w:hAnsi="Tahoma" w:cs="Tahoma"/>
      <w:sz w:val="16"/>
      <w:szCs w:val="16"/>
      <w:lang w:eastAsia="en-US"/>
    </w:rPr>
  </w:style>
  <w:style w:type="paragraph" w:styleId="ListParagraph">
    <w:name w:val="List Paragraph"/>
    <w:basedOn w:val="Normal"/>
    <w:uiPriority w:val="34"/>
    <w:qFormat/>
    <w:rsid w:val="00F44B31"/>
    <w:pPr>
      <w:widowControl/>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050669"/>
    <w:rPr>
      <w:rFonts w:ascii="Tahoma" w:hAnsi="Tahoma" w:cs="Tahoma"/>
      <w:sz w:val="16"/>
      <w:szCs w:val="16"/>
    </w:rPr>
  </w:style>
  <w:style w:type="character" w:customStyle="1" w:styleId="BalloonTextChar">
    <w:name w:val="Balloon Text Char"/>
    <w:basedOn w:val="DefaultParagraphFont"/>
    <w:link w:val="BalloonText"/>
    <w:uiPriority w:val="99"/>
    <w:semiHidden/>
    <w:rsid w:val="000506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aul.mcilwaine@cefa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curtis@cefa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mcilwaine@cefa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hew.curtis@cefas.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fas.defra.gov.uk/about-us/procurement.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068B-FEBB-4BE1-A723-0B850D8F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Classification (Bold, initial cap only; delete as necessary)</vt:lpstr>
    </vt:vector>
  </TitlesOfParts>
  <Company>CEFAS</Company>
  <LinksUpToDate>false</LinksUpToDate>
  <CharactersWithSpaces>4105</CharactersWithSpaces>
  <SharedDoc>false</SharedDoc>
  <HLinks>
    <vt:vector size="6" baseType="variant">
      <vt:variant>
        <vt:i4>3342452</vt:i4>
      </vt:variant>
      <vt:variant>
        <vt:i4>0</vt:i4>
      </vt:variant>
      <vt:variant>
        <vt:i4>0</vt:i4>
      </vt:variant>
      <vt:variant>
        <vt:i4>5</vt:i4>
      </vt:variant>
      <vt:variant>
        <vt:lpwstr>http://www.cefas.defra.gov.uk/about-us/procurement.aspx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(Bold, initial cap only; delete as necessary)</dc:title>
  <dc:creator>IRG00</dc:creator>
  <cp:lastModifiedBy>Emma Roberts (Cefas)</cp:lastModifiedBy>
  <cp:revision>25</cp:revision>
  <cp:lastPrinted>2012-03-26T10:12:00Z</cp:lastPrinted>
  <dcterms:created xsi:type="dcterms:W3CDTF">2013-04-16T11:48:00Z</dcterms:created>
  <dcterms:modified xsi:type="dcterms:W3CDTF">2015-07-28T14:32:00Z</dcterms:modified>
</cp:coreProperties>
</file>