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BC17D" w14:textId="77777777" w:rsidR="00AF0175" w:rsidRDefault="00AF0175" w:rsidP="00AF0175">
      <w:pPr>
        <w:spacing w:line="240" w:lineRule="auto"/>
        <w:jc w:val="center"/>
        <w:rPr>
          <w:b/>
          <w:noProof/>
        </w:rPr>
      </w:pPr>
    </w:p>
    <w:p w14:paraId="5A8A970D" w14:textId="77777777" w:rsidR="00AF0175" w:rsidRDefault="00AF0175" w:rsidP="00AF0175">
      <w:pPr>
        <w:spacing w:line="240" w:lineRule="auto"/>
        <w:jc w:val="center"/>
        <w:rPr>
          <w:b/>
          <w:noProof/>
        </w:rPr>
      </w:pPr>
    </w:p>
    <w:p w14:paraId="11D1A1DF" w14:textId="6B6C8D42" w:rsidR="00AF0175" w:rsidRDefault="00AF0175" w:rsidP="00AF0175">
      <w:pPr>
        <w:spacing w:line="240" w:lineRule="auto"/>
        <w:jc w:val="center"/>
        <w:rPr>
          <w:b/>
        </w:rPr>
      </w:pPr>
      <w:r>
        <w:rPr>
          <w:rFonts w:eastAsia="Calibri"/>
          <w:noProof/>
          <w:lang w:eastAsia="en-GB"/>
        </w:rPr>
        <w:drawing>
          <wp:inline distT="0" distB="0" distL="0" distR="0" wp14:anchorId="15B6F2C2" wp14:editId="7AB42140">
            <wp:extent cx="1676400" cy="693420"/>
            <wp:effectExtent l="0" t="0" r="0" b="0"/>
            <wp:docPr id="1" name="Picture 1" descr="kew_logo_2015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w_logo_2015_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9AD0" w14:textId="77777777" w:rsidR="00AF0175" w:rsidRDefault="00AF0175" w:rsidP="00AF0175">
      <w:pPr>
        <w:spacing w:line="240" w:lineRule="auto"/>
        <w:rPr>
          <w:b/>
        </w:rPr>
      </w:pPr>
    </w:p>
    <w:p w14:paraId="33AEFD3F" w14:textId="77777777" w:rsidR="00AF0175" w:rsidRDefault="00AF0175" w:rsidP="00AF0175">
      <w:pPr>
        <w:spacing w:line="240" w:lineRule="auto"/>
        <w:rPr>
          <w:b/>
        </w:rPr>
      </w:pPr>
    </w:p>
    <w:p w14:paraId="5B363200" w14:textId="77777777" w:rsidR="00AF0175" w:rsidRDefault="00AF0175" w:rsidP="00AF0175">
      <w:pPr>
        <w:spacing w:line="240" w:lineRule="auto"/>
        <w:rPr>
          <w:b/>
        </w:rPr>
      </w:pPr>
    </w:p>
    <w:p w14:paraId="49291B37" w14:textId="77777777" w:rsidR="00AF0175" w:rsidRDefault="00AF0175" w:rsidP="00AF0175">
      <w:pPr>
        <w:spacing w:line="240" w:lineRule="auto"/>
        <w:jc w:val="center"/>
        <w:rPr>
          <w:b/>
        </w:rPr>
      </w:pPr>
    </w:p>
    <w:p w14:paraId="4905F86D" w14:textId="77777777" w:rsidR="00AF0175" w:rsidRDefault="00AF0175" w:rsidP="00AF0175">
      <w:pPr>
        <w:spacing w:line="240" w:lineRule="auto"/>
        <w:jc w:val="center"/>
        <w:rPr>
          <w:b/>
        </w:rPr>
      </w:pPr>
    </w:p>
    <w:p w14:paraId="05185993" w14:textId="21762413" w:rsidR="00AF0175" w:rsidRPr="006051B0" w:rsidRDefault="00AF0175" w:rsidP="00AF0175">
      <w:pPr>
        <w:spacing w:line="240" w:lineRule="auto"/>
        <w:jc w:val="center"/>
      </w:pPr>
      <w:r w:rsidRPr="006051B0">
        <w:t>Part Two: Specification</w:t>
      </w:r>
    </w:p>
    <w:p w14:paraId="347E102A" w14:textId="0EEB7CD5" w:rsidR="00773D6D" w:rsidRPr="006051B0" w:rsidRDefault="00AE683E" w:rsidP="00AF0175">
      <w:pPr>
        <w:spacing w:line="240" w:lineRule="auto"/>
        <w:jc w:val="center"/>
        <w:rPr>
          <w:b/>
        </w:rPr>
      </w:pPr>
      <w:r w:rsidRPr="006051B0">
        <w:rPr>
          <w:b/>
        </w:rPr>
        <w:t>Handheld Terrestrial Laser Scanner</w:t>
      </w:r>
    </w:p>
    <w:p w14:paraId="77F04894" w14:textId="1D8D7A45" w:rsidR="00AF0175" w:rsidRDefault="00822696" w:rsidP="00AF0175">
      <w:pPr>
        <w:spacing w:line="240" w:lineRule="auto"/>
        <w:jc w:val="center"/>
        <w:rPr>
          <w:b/>
        </w:rPr>
      </w:pPr>
      <w:r>
        <w:rPr>
          <w:b/>
        </w:rPr>
        <w:t>Contract Reference: RBGKEW/</w:t>
      </w:r>
      <w:r w:rsidR="00AE683E">
        <w:rPr>
          <w:b/>
        </w:rPr>
        <w:t>465</w:t>
      </w:r>
    </w:p>
    <w:p w14:paraId="686A0E3C" w14:textId="70AD808C" w:rsidR="00AF0175" w:rsidRPr="006051B0" w:rsidRDefault="006051B0" w:rsidP="006051B0">
      <w:pPr>
        <w:spacing w:line="240" w:lineRule="auto"/>
        <w:jc w:val="center"/>
      </w:pPr>
      <w:r w:rsidRPr="006051B0">
        <w:t xml:space="preserve"> </w:t>
      </w:r>
      <w:r w:rsidR="00AF0175" w:rsidRPr="006051B0">
        <w:t>(This document is for information)</w:t>
      </w:r>
    </w:p>
    <w:p w14:paraId="348A4B24" w14:textId="77777777" w:rsidR="00AF0175" w:rsidRDefault="00AF0175">
      <w:pPr>
        <w:rPr>
          <w:rFonts w:asciiTheme="majorHAnsi" w:eastAsia="Times New Roman" w:hAnsiTheme="majorHAnsi" w:cs="Arial"/>
          <w:lang w:eastAsia="en-GB"/>
        </w:rPr>
      </w:pPr>
      <w:r>
        <w:rPr>
          <w:rFonts w:asciiTheme="majorHAnsi" w:hAnsiTheme="majorHAnsi"/>
        </w:rPr>
        <w:br w:type="page"/>
      </w:r>
    </w:p>
    <w:p w14:paraId="73F98D89" w14:textId="1A86CA89" w:rsidR="00AC5684" w:rsidRPr="00DB7767" w:rsidRDefault="00605CC8" w:rsidP="00AC5684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lastRenderedPageBreak/>
        <w:t>Part</w:t>
      </w:r>
      <w:r w:rsidR="00AC5684" w:rsidRPr="00DB7767">
        <w:rPr>
          <w:rFonts w:asciiTheme="majorHAnsi" w:hAnsiTheme="majorHAnsi"/>
          <w:color w:val="auto"/>
          <w:sz w:val="22"/>
          <w:szCs w:val="22"/>
        </w:rPr>
        <w:t xml:space="preserve"> two of this Invitation To Tender sets out the requirement for which the Customer invites Tenderers to submit a Tender Response. </w:t>
      </w:r>
    </w:p>
    <w:p w14:paraId="47B7B090" w14:textId="77777777" w:rsidR="00AC5684" w:rsidRPr="00DB7767" w:rsidRDefault="00AC5684" w:rsidP="00AC5684">
      <w:pPr>
        <w:rPr>
          <w:rFonts w:asciiTheme="majorHAnsi" w:hAnsiTheme="majorHAnsi"/>
          <w:b/>
        </w:rPr>
      </w:pPr>
    </w:p>
    <w:p w14:paraId="6CFD5E73" w14:textId="77777777" w:rsidR="00AC5684" w:rsidRPr="00DB7767" w:rsidRDefault="00AC5684" w:rsidP="00AC5684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DB7767">
        <w:rPr>
          <w:rFonts w:asciiTheme="majorHAnsi" w:hAnsiTheme="majorHAnsi"/>
          <w:b/>
        </w:rPr>
        <w:t>Summary</w:t>
      </w:r>
    </w:p>
    <w:p w14:paraId="16635F8A" w14:textId="77777777" w:rsidR="000709A5" w:rsidRPr="00DB7767" w:rsidRDefault="000709A5" w:rsidP="0059408B">
      <w:pPr>
        <w:rPr>
          <w:rFonts w:asciiTheme="majorHAnsi" w:hAnsiTheme="majorHAnsi"/>
        </w:rPr>
      </w:pPr>
    </w:p>
    <w:p w14:paraId="1D10CE09" w14:textId="3B2D7F9C" w:rsidR="00AE683E" w:rsidRDefault="00773D6D" w:rsidP="00773D6D">
      <w:pPr>
        <w:rPr>
          <w:rFonts w:asciiTheme="majorHAnsi" w:hAnsiTheme="majorHAnsi"/>
        </w:rPr>
      </w:pPr>
      <w:r>
        <w:rPr>
          <w:rFonts w:asciiTheme="majorHAnsi" w:hAnsiTheme="majorHAnsi"/>
        </w:rPr>
        <w:t>RBG Kew requires</w:t>
      </w:r>
      <w:r w:rsidR="00AE683E">
        <w:rPr>
          <w:rFonts w:asciiTheme="majorHAnsi" w:hAnsiTheme="majorHAnsi"/>
        </w:rPr>
        <w:t xml:space="preserve"> </w:t>
      </w:r>
      <w:r w:rsidR="007B31E7">
        <w:rPr>
          <w:rFonts w:asciiTheme="majorHAnsi" w:hAnsiTheme="majorHAnsi"/>
        </w:rPr>
        <w:t>Hand</w:t>
      </w:r>
      <w:r w:rsidR="00AE683E" w:rsidRPr="00AE683E">
        <w:rPr>
          <w:rFonts w:asciiTheme="majorHAnsi" w:hAnsiTheme="majorHAnsi"/>
        </w:rPr>
        <w:t xml:space="preserve">held Terrestrial Laser Scanning technology (TLS) equipment to address the increasing demand for quick, repeatable, high resolution ground surveys of vegetation for habitat </w:t>
      </w:r>
      <w:r w:rsidR="00AE683E">
        <w:rPr>
          <w:rFonts w:asciiTheme="majorHAnsi" w:hAnsiTheme="majorHAnsi"/>
        </w:rPr>
        <w:t xml:space="preserve">and tree </w:t>
      </w:r>
      <w:r w:rsidR="00AE683E" w:rsidRPr="00AE683E">
        <w:rPr>
          <w:rFonts w:asciiTheme="majorHAnsi" w:hAnsiTheme="majorHAnsi"/>
        </w:rPr>
        <w:t xml:space="preserve">assessment, to support </w:t>
      </w:r>
      <w:r w:rsidR="006051B0">
        <w:rPr>
          <w:rFonts w:asciiTheme="majorHAnsi" w:hAnsiTheme="majorHAnsi"/>
        </w:rPr>
        <w:t xml:space="preserve">RBG </w:t>
      </w:r>
      <w:r w:rsidR="00AE683E" w:rsidRPr="00AE683E">
        <w:rPr>
          <w:rFonts w:asciiTheme="majorHAnsi" w:hAnsiTheme="majorHAnsi"/>
        </w:rPr>
        <w:t xml:space="preserve">Kew’s strategic science priorities of documenting global plant diversity and disseminating this knowledge of plants to maximize impact on science, conservation policy and restoration.  </w:t>
      </w:r>
      <w:r w:rsidR="00422CE4">
        <w:rPr>
          <w:rFonts w:asciiTheme="majorHAnsi" w:hAnsiTheme="majorHAnsi"/>
        </w:rPr>
        <w:t>The s</w:t>
      </w:r>
      <w:r w:rsidR="00AE683E">
        <w:rPr>
          <w:rFonts w:asciiTheme="majorHAnsi" w:hAnsiTheme="majorHAnsi"/>
        </w:rPr>
        <w:t>ystem is to be used within an academic/charity/conservation institution with no commercial gain</w:t>
      </w:r>
      <w:r w:rsidR="00422CE4">
        <w:rPr>
          <w:rFonts w:asciiTheme="majorHAnsi" w:hAnsiTheme="majorHAnsi"/>
        </w:rPr>
        <w:t>.</w:t>
      </w:r>
    </w:p>
    <w:p w14:paraId="4DC68AE2" w14:textId="1633D610" w:rsidR="008E730D" w:rsidRDefault="00AE683E" w:rsidP="00773D6D">
      <w:pPr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8E730D">
        <w:rPr>
          <w:rFonts w:asciiTheme="majorHAnsi" w:hAnsiTheme="majorHAnsi"/>
        </w:rPr>
        <w:t>e would expect the following</w:t>
      </w:r>
      <w:r w:rsidR="00865521">
        <w:rPr>
          <w:rFonts w:asciiTheme="majorHAnsi" w:hAnsiTheme="majorHAnsi"/>
        </w:rPr>
        <w:t xml:space="preserve"> or</w:t>
      </w:r>
      <w:r w:rsidR="008E730D" w:rsidRPr="008E730D">
        <w:t xml:space="preserve"> </w:t>
      </w:r>
      <w:r w:rsidR="008E730D" w:rsidRPr="008E730D">
        <w:rPr>
          <w:rFonts w:asciiTheme="majorHAnsi" w:hAnsiTheme="majorHAnsi"/>
        </w:rPr>
        <w:t>equivalent</w:t>
      </w:r>
      <w:r w:rsidR="008E730D">
        <w:rPr>
          <w:rFonts w:asciiTheme="majorHAnsi" w:hAnsiTheme="majorHAnsi"/>
        </w:rPr>
        <w:t>:</w:t>
      </w:r>
    </w:p>
    <w:p w14:paraId="640A8AEA" w14:textId="22FDAADD" w:rsidR="00AC5684" w:rsidRPr="00DB7767" w:rsidRDefault="004D2915" w:rsidP="00AC5684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DB7767">
        <w:rPr>
          <w:rFonts w:asciiTheme="majorHAnsi" w:hAnsiTheme="majorHAnsi"/>
          <w:b/>
        </w:rPr>
        <w:t>Scope of</w:t>
      </w:r>
      <w:r w:rsidR="00AC5684" w:rsidRPr="00DB7767">
        <w:rPr>
          <w:rFonts w:asciiTheme="majorHAnsi" w:hAnsiTheme="majorHAnsi"/>
          <w:b/>
        </w:rPr>
        <w:t xml:space="preserve"> requirements</w:t>
      </w:r>
    </w:p>
    <w:p w14:paraId="4ECF0ABA" w14:textId="77777777" w:rsidR="0023712B" w:rsidRPr="00DB7767" w:rsidRDefault="0023712B" w:rsidP="0023712B">
      <w:pPr>
        <w:spacing w:after="0" w:line="240" w:lineRule="auto"/>
        <w:ind w:left="567"/>
        <w:jc w:val="both"/>
        <w:rPr>
          <w:rFonts w:asciiTheme="majorHAnsi" w:hAnsiTheme="majorHAnsi"/>
          <w:b/>
        </w:rPr>
      </w:pPr>
    </w:p>
    <w:p w14:paraId="2C548E61" w14:textId="395B2C7C" w:rsidR="005369F4" w:rsidRPr="001A6E23" w:rsidRDefault="007825C0" w:rsidP="005369F4">
      <w:pPr>
        <w:spacing w:before="120" w:after="120" w:line="240" w:lineRule="auto"/>
        <w:rPr>
          <w:rFonts w:ascii="Calibri" w:hAnsi="Calibri" w:cs="Arial"/>
        </w:rPr>
      </w:pPr>
      <w:r w:rsidRPr="00DB7767">
        <w:rPr>
          <w:rFonts w:asciiTheme="majorHAnsi" w:hAnsiTheme="majorHAnsi"/>
        </w:rPr>
        <w:t xml:space="preserve">The </w:t>
      </w:r>
      <w:r w:rsidR="0035403B">
        <w:rPr>
          <w:rFonts w:asciiTheme="majorHAnsi" w:hAnsiTheme="majorHAnsi"/>
        </w:rPr>
        <w:t>TLS</w:t>
      </w:r>
      <w:r w:rsidR="008E730D">
        <w:rPr>
          <w:rFonts w:asciiTheme="majorHAnsi" w:hAnsiTheme="majorHAnsi"/>
        </w:rPr>
        <w:t xml:space="preserve"> </w:t>
      </w:r>
      <w:r w:rsidRPr="0021167C">
        <w:rPr>
          <w:rFonts w:asciiTheme="majorHAnsi" w:hAnsiTheme="majorHAnsi"/>
        </w:rPr>
        <w:t>must</w:t>
      </w:r>
      <w:r w:rsidRPr="00DB7767">
        <w:rPr>
          <w:rFonts w:asciiTheme="majorHAnsi" w:hAnsiTheme="majorHAnsi"/>
        </w:rPr>
        <w:t xml:space="preserve"> </w:t>
      </w:r>
      <w:r w:rsidR="0023712B" w:rsidRPr="00DB7767">
        <w:rPr>
          <w:rFonts w:asciiTheme="majorHAnsi" w:hAnsiTheme="majorHAnsi"/>
        </w:rPr>
        <w:t>have the f</w:t>
      </w:r>
      <w:r w:rsidRPr="00DB7767">
        <w:rPr>
          <w:rFonts w:asciiTheme="majorHAnsi" w:hAnsiTheme="majorHAnsi"/>
        </w:rPr>
        <w:t>ollowing essential features</w:t>
      </w:r>
      <w:r w:rsidR="00497FDC">
        <w:rPr>
          <w:rFonts w:asciiTheme="majorHAnsi" w:hAnsiTheme="majorHAnsi"/>
        </w:rPr>
        <w:t xml:space="preserve">.  </w:t>
      </w:r>
      <w:r w:rsidR="005369F4">
        <w:rPr>
          <w:rFonts w:asciiTheme="majorHAnsi" w:hAnsiTheme="majorHAnsi"/>
        </w:rPr>
        <w:t>Note that only p</w:t>
      </w:r>
      <w:r w:rsidR="005369F4" w:rsidRPr="00BD0EB4">
        <w:rPr>
          <w:rFonts w:asciiTheme="majorHAnsi" w:hAnsiTheme="majorHAnsi"/>
        </w:rPr>
        <w:t>roposals which pass all of the pass/fail criteria will be evaluated further:</w:t>
      </w:r>
      <w:r w:rsidR="005369F4" w:rsidRPr="007977D2">
        <w:rPr>
          <w:rFonts w:ascii="Calibri" w:hAnsi="Calibri" w:cs="Arial"/>
        </w:rPr>
        <w:t xml:space="preserve">  </w:t>
      </w:r>
    </w:p>
    <w:tbl>
      <w:tblPr>
        <w:tblStyle w:val="TableGrid"/>
        <w:tblW w:w="9027" w:type="dxa"/>
        <w:tblInd w:w="0" w:type="dxa"/>
        <w:tblLook w:val="04A0" w:firstRow="1" w:lastRow="0" w:firstColumn="1" w:lastColumn="0" w:noHBand="0" w:noVBand="1"/>
      </w:tblPr>
      <w:tblGrid>
        <w:gridCol w:w="1411"/>
        <w:gridCol w:w="5763"/>
        <w:gridCol w:w="1853"/>
      </w:tblGrid>
      <w:tr w:rsidR="004D2915" w:rsidRPr="00DB7767" w14:paraId="10ABD012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691899" w14:textId="77777777" w:rsidR="00F83A43" w:rsidRPr="00DB7767" w:rsidRDefault="00F83A43">
            <w:pPr>
              <w:pStyle w:val="NoSpacing"/>
              <w:spacing w:after="40"/>
              <w:jc w:val="center"/>
              <w:rPr>
                <w:rFonts w:asciiTheme="majorHAnsi" w:hAnsiTheme="majorHAnsi"/>
                <w:b/>
              </w:rPr>
            </w:pPr>
            <w:r w:rsidRPr="00DB7767">
              <w:rPr>
                <w:rFonts w:asciiTheme="majorHAnsi" w:hAnsiTheme="majorHAnsi"/>
                <w:b/>
              </w:rPr>
              <w:t>Requirement reference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E16F64" w14:textId="77777777" w:rsidR="00F83A43" w:rsidRPr="00DB7767" w:rsidRDefault="00F83A43">
            <w:pPr>
              <w:pStyle w:val="NoSpacing"/>
              <w:spacing w:after="40"/>
              <w:rPr>
                <w:rFonts w:asciiTheme="majorHAnsi" w:hAnsiTheme="majorHAnsi"/>
                <w:b/>
              </w:rPr>
            </w:pPr>
            <w:r w:rsidRPr="00DB7767">
              <w:rPr>
                <w:rFonts w:asciiTheme="majorHAnsi" w:hAnsiTheme="majorHAnsi"/>
                <w:b/>
              </w:rPr>
              <w:t xml:space="preserve">Specification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7AFF95" w14:textId="77777777" w:rsidR="00F83A43" w:rsidRPr="00DB7767" w:rsidRDefault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DB7767">
              <w:rPr>
                <w:rFonts w:asciiTheme="majorHAnsi" w:hAnsiTheme="majorHAnsi"/>
                <w:b/>
              </w:rPr>
              <w:t>Scoring methodology / Weighting</w:t>
            </w:r>
          </w:p>
        </w:tc>
      </w:tr>
      <w:tr w:rsidR="004D2915" w:rsidRPr="00DB7767" w14:paraId="5BBDC0E7" w14:textId="77777777" w:rsidTr="00F83A43">
        <w:tc>
          <w:tcPr>
            <w:tcW w:w="9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5A0D52" w14:textId="77777777" w:rsidR="00F83A43" w:rsidRPr="00DB7767" w:rsidRDefault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DB7767">
              <w:rPr>
                <w:rFonts w:asciiTheme="majorHAnsi" w:hAnsiTheme="majorHAnsi"/>
              </w:rPr>
              <w:t xml:space="preserve">Technical </w:t>
            </w:r>
          </w:p>
        </w:tc>
      </w:tr>
      <w:tr w:rsidR="004D2915" w:rsidRPr="00DB7767" w14:paraId="1711CDF1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824" w14:textId="011DD059" w:rsidR="00F83A43" w:rsidRPr="00DB7767" w:rsidRDefault="00F83A43" w:rsidP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DB7767">
              <w:rPr>
                <w:rFonts w:asciiTheme="majorHAnsi" w:hAnsiTheme="majorHAnsi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40A" w14:textId="5D1D28C4" w:rsidR="00F83A43" w:rsidRPr="00DB7767" w:rsidRDefault="00AE683E" w:rsidP="005D21E2">
            <w:pPr>
              <w:pStyle w:val="NoSpacing"/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Handheld </w:t>
            </w:r>
            <w:r w:rsidR="0037533B">
              <w:rPr>
                <w:rFonts w:asciiTheme="majorHAnsi" w:hAnsiTheme="majorHAnsi"/>
              </w:rPr>
              <w:t xml:space="preserve">TLS </w:t>
            </w:r>
            <w:r>
              <w:rPr>
                <w:rFonts w:asciiTheme="majorHAnsi" w:hAnsiTheme="majorHAnsi"/>
              </w:rPr>
              <w:t>must be small</w:t>
            </w:r>
            <w:r w:rsidR="0037533B">
              <w:rPr>
                <w:rFonts w:asciiTheme="majorHAnsi" w:hAnsiTheme="majorHAnsi"/>
              </w:rPr>
              <w:t xml:space="preserve"> and light </w:t>
            </w:r>
            <w:r>
              <w:rPr>
                <w:rFonts w:asciiTheme="majorHAnsi" w:hAnsiTheme="majorHAnsi"/>
              </w:rPr>
              <w:t>enough and be able to be easily carried by one person</w:t>
            </w:r>
            <w:r w:rsidR="005D21E2">
              <w:rPr>
                <w:rFonts w:asciiTheme="majorHAnsi" w:hAnsiTheme="majorHAnsi"/>
              </w:rPr>
              <w:t xml:space="preserve">, with the </w:t>
            </w:r>
            <w:r w:rsidR="00262F44">
              <w:rPr>
                <w:rFonts w:asciiTheme="majorHAnsi" w:hAnsiTheme="majorHAnsi"/>
              </w:rPr>
              <w:t xml:space="preserve">handheld part </w:t>
            </w:r>
            <w:r w:rsidR="005D21E2">
              <w:rPr>
                <w:rFonts w:asciiTheme="majorHAnsi" w:hAnsiTheme="majorHAnsi"/>
              </w:rPr>
              <w:t>weighing</w:t>
            </w:r>
            <w:r w:rsidR="00262F44">
              <w:rPr>
                <w:rFonts w:asciiTheme="majorHAnsi" w:hAnsiTheme="majorHAnsi"/>
              </w:rPr>
              <w:t xml:space="preserve"> under 1.5 kg</w:t>
            </w:r>
            <w:r w:rsidR="005D21E2">
              <w:rPr>
                <w:rFonts w:asciiTheme="majorHAnsi" w:hAnsiTheme="majorHAnsi"/>
              </w:rPr>
              <w:t xml:space="preserve"> and being within </w:t>
            </w:r>
            <w:r w:rsidR="00262F44">
              <w:rPr>
                <w:rFonts w:asciiTheme="majorHAnsi" w:hAnsiTheme="majorHAnsi"/>
              </w:rPr>
              <w:t>dimensions of 30</w:t>
            </w:r>
            <w:r w:rsidR="00AF089A">
              <w:rPr>
                <w:rFonts w:asciiTheme="majorHAnsi" w:hAnsiTheme="majorHAnsi"/>
              </w:rPr>
              <w:t>cm</w:t>
            </w:r>
            <w:r w:rsidR="005D21E2">
              <w:rPr>
                <w:rFonts w:asciiTheme="majorHAnsi" w:hAnsiTheme="majorHAnsi"/>
              </w:rPr>
              <w:t xml:space="preserve"> </w:t>
            </w:r>
            <w:r w:rsidR="00262F44">
              <w:rPr>
                <w:rFonts w:asciiTheme="majorHAnsi" w:hAnsiTheme="majorHAnsi"/>
              </w:rPr>
              <w:t>x</w:t>
            </w:r>
            <w:r w:rsidR="005D21E2">
              <w:rPr>
                <w:rFonts w:asciiTheme="majorHAnsi" w:hAnsiTheme="majorHAnsi"/>
              </w:rPr>
              <w:t xml:space="preserve"> </w:t>
            </w:r>
            <w:r w:rsidR="00262F44">
              <w:rPr>
                <w:rFonts w:asciiTheme="majorHAnsi" w:hAnsiTheme="majorHAnsi"/>
              </w:rPr>
              <w:t>30</w:t>
            </w:r>
            <w:r w:rsidR="00AF089A">
              <w:rPr>
                <w:rFonts w:asciiTheme="majorHAnsi" w:hAnsiTheme="majorHAnsi"/>
              </w:rPr>
              <w:t>cm</w:t>
            </w:r>
            <w:r w:rsidR="005D21E2">
              <w:rPr>
                <w:rFonts w:asciiTheme="majorHAnsi" w:hAnsiTheme="majorHAnsi"/>
              </w:rPr>
              <w:t xml:space="preserve"> </w:t>
            </w:r>
            <w:r w:rsidR="00262F44">
              <w:rPr>
                <w:rFonts w:asciiTheme="majorHAnsi" w:hAnsiTheme="majorHAnsi"/>
              </w:rPr>
              <w:t>x</w:t>
            </w:r>
            <w:r w:rsidR="005D21E2">
              <w:rPr>
                <w:rFonts w:asciiTheme="majorHAnsi" w:hAnsiTheme="majorHAnsi"/>
              </w:rPr>
              <w:t xml:space="preserve"> </w:t>
            </w:r>
            <w:r w:rsidR="00AF089A">
              <w:rPr>
                <w:rFonts w:asciiTheme="majorHAnsi" w:hAnsiTheme="majorHAnsi"/>
              </w:rPr>
              <w:t>30 cm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7A2" w14:textId="0B98C8A4" w:rsidR="00F83A43" w:rsidRPr="00DB7767" w:rsidRDefault="00482A16" w:rsidP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DB7767">
              <w:rPr>
                <w:rFonts w:asciiTheme="majorHAnsi" w:hAnsiTheme="majorHAnsi"/>
              </w:rPr>
              <w:t>Pass/F</w:t>
            </w:r>
            <w:r w:rsidR="00F83A43" w:rsidRPr="00DB7767">
              <w:rPr>
                <w:rFonts w:asciiTheme="majorHAnsi" w:hAnsiTheme="majorHAnsi"/>
              </w:rPr>
              <w:t>ail</w:t>
            </w:r>
          </w:p>
        </w:tc>
      </w:tr>
      <w:tr w:rsidR="008F3B39" w:rsidRPr="00DB7767" w14:paraId="33D9523A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7AD2" w14:textId="5A48CC99" w:rsidR="008F3B39" w:rsidRPr="00DB7767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AC2" w14:textId="4ACDCDAC" w:rsidR="008F3B39" w:rsidRDefault="00AE683E" w:rsidP="008F3B39">
            <w:pPr>
              <w:pStyle w:val="NoSpacing"/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be able to scan an area of 10 x 10</w:t>
            </w:r>
            <w:r w:rsidR="001B46B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m</w:t>
            </w:r>
            <w:r w:rsidR="001B46B0">
              <w:rPr>
                <w:rFonts w:asciiTheme="majorHAnsi" w:hAnsiTheme="majorHAnsi"/>
              </w:rPr>
              <w:t>etres</w:t>
            </w:r>
            <w:r>
              <w:rPr>
                <w:rFonts w:asciiTheme="majorHAnsi" w:hAnsiTheme="majorHAnsi"/>
              </w:rPr>
              <w:t xml:space="preserve"> in </w:t>
            </w:r>
            <w:r w:rsidR="0037533B">
              <w:rPr>
                <w:rFonts w:asciiTheme="majorHAnsi" w:hAnsiTheme="majorHAnsi"/>
              </w:rPr>
              <w:t>20 min</w:t>
            </w:r>
            <w:r w:rsidR="0035403B">
              <w:rPr>
                <w:rFonts w:asciiTheme="majorHAnsi" w:hAnsiTheme="majorHAnsi"/>
              </w:rPr>
              <w:t>ute</w:t>
            </w:r>
            <w:r w:rsidR="0037533B">
              <w:rPr>
                <w:rFonts w:asciiTheme="majorHAnsi" w:hAnsiTheme="majorHAnsi"/>
              </w:rPr>
              <w:t>s or less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51C" w14:textId="70100A14" w:rsidR="008F3B39" w:rsidRPr="00DB7767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DB7767">
              <w:rPr>
                <w:rFonts w:asciiTheme="majorHAnsi" w:hAnsiTheme="majorHAnsi"/>
              </w:rPr>
              <w:t>Pass/Fail</w:t>
            </w:r>
          </w:p>
        </w:tc>
      </w:tr>
      <w:tr w:rsidR="008F3B39" w:rsidRPr="00DB7767" w14:paraId="3E9F5304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FED" w14:textId="1EA67E2C" w:rsidR="008F3B39" w:rsidRPr="00DB7767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19F" w14:textId="5458125B" w:rsidR="008F3B39" w:rsidRDefault="0037533B" w:rsidP="005172B6">
            <w:pPr>
              <w:pStyle w:val="NoSpacing"/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Scan to a range of 20 m</w:t>
            </w:r>
            <w:r w:rsidR="001B46B0">
              <w:rPr>
                <w:rFonts w:asciiTheme="majorHAnsi" w:hAnsiTheme="majorHAnsi"/>
              </w:rPr>
              <w:t>etres</w:t>
            </w:r>
            <w:r>
              <w:rPr>
                <w:rFonts w:asciiTheme="majorHAnsi" w:hAnsiTheme="majorHAnsi"/>
              </w:rPr>
              <w:t xml:space="preserve"> or more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EEA" w14:textId="5DDAD554" w:rsidR="008F3B39" w:rsidRPr="00DB7767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DB7767">
              <w:rPr>
                <w:rFonts w:asciiTheme="majorHAnsi" w:hAnsiTheme="majorHAnsi"/>
              </w:rPr>
              <w:t>Pass/Fail</w:t>
            </w:r>
          </w:p>
        </w:tc>
      </w:tr>
      <w:tr w:rsidR="005172B6" w:rsidRPr="005172B6" w14:paraId="322103A7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75E" w14:textId="4F85650F" w:rsidR="008F3B39" w:rsidRPr="005172B6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EDE1" w14:textId="017803BF" w:rsidR="008F3B39" w:rsidRPr="005172B6" w:rsidRDefault="008F3B39" w:rsidP="0037533B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 xml:space="preserve">Software to process </w:t>
            </w:r>
            <w:r w:rsidR="0037533B" w:rsidRPr="005172B6">
              <w:rPr>
                <w:rFonts w:asciiTheme="majorHAnsi" w:hAnsiTheme="majorHAnsi"/>
              </w:rPr>
              <w:t xml:space="preserve">scanned data to formats compatible with ESRI and </w:t>
            </w:r>
            <w:bookmarkStart w:id="0" w:name="_GoBack"/>
            <w:bookmarkEnd w:id="0"/>
            <w:r w:rsidR="00321857" w:rsidRPr="005172B6">
              <w:rPr>
                <w:rFonts w:asciiTheme="majorHAnsi" w:hAnsiTheme="majorHAnsi"/>
              </w:rPr>
              <w:t>Cloud</w:t>
            </w:r>
            <w:r w:rsidR="00321857">
              <w:rPr>
                <w:rFonts w:asciiTheme="majorHAnsi" w:hAnsiTheme="majorHAnsi"/>
              </w:rPr>
              <w:t xml:space="preserve"> </w:t>
            </w:r>
            <w:r w:rsidR="00321857" w:rsidRPr="005172B6">
              <w:rPr>
                <w:rFonts w:asciiTheme="majorHAnsi" w:hAnsiTheme="majorHAnsi"/>
              </w:rPr>
              <w:t>Compare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437" w14:textId="78AA8AD5" w:rsidR="008F3B39" w:rsidRPr="005172B6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Pass/Fail</w:t>
            </w:r>
          </w:p>
        </w:tc>
      </w:tr>
      <w:tr w:rsidR="005172B6" w:rsidRPr="005172B6" w14:paraId="16D6179A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2DA" w14:textId="75B3B23D" w:rsidR="008F3B39" w:rsidRPr="005172B6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27D" w14:textId="3B8437FF" w:rsidR="008F3B39" w:rsidRPr="005172B6" w:rsidRDefault="0037533B" w:rsidP="008F3B39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Laser to be Class 1 safe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F37" w14:textId="11B0F983" w:rsidR="008F3B39" w:rsidRPr="005172B6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Pass/Fail</w:t>
            </w:r>
          </w:p>
        </w:tc>
      </w:tr>
      <w:tr w:rsidR="005172B6" w:rsidRPr="005172B6" w14:paraId="3A7C8D62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12F" w14:textId="1CCDE53E" w:rsidR="008F3B39" w:rsidRPr="005172B6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12C" w14:textId="619DAB32" w:rsidR="008F3B39" w:rsidRPr="005172B6" w:rsidRDefault="0037533B" w:rsidP="008F3B39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Scan rates of 10,000 points per second or more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832" w14:textId="664CDD1A" w:rsidR="008F3B39" w:rsidRPr="005172B6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Pass/Fail</w:t>
            </w:r>
          </w:p>
        </w:tc>
      </w:tr>
      <w:tr w:rsidR="005172B6" w:rsidRPr="005172B6" w14:paraId="6EE0B22F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C86" w14:textId="041C8E30" w:rsidR="005172B6" w:rsidRPr="005172B6" w:rsidRDefault="005172B6" w:rsidP="005172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01C" w14:textId="0EE00DF1" w:rsidR="005172B6" w:rsidRPr="005172B6" w:rsidRDefault="005172B6" w:rsidP="005172B6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Camera capable of simultaneous image capture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B30" w14:textId="306B6F70" w:rsidR="005172B6" w:rsidRPr="005172B6" w:rsidRDefault="005172B6" w:rsidP="005172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Pass/Fail</w:t>
            </w:r>
          </w:p>
        </w:tc>
      </w:tr>
      <w:tr w:rsidR="005172B6" w:rsidRPr="005172B6" w14:paraId="5242EE9C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E03" w14:textId="3B4785BB" w:rsidR="005172B6" w:rsidRPr="005172B6" w:rsidRDefault="005172B6" w:rsidP="005172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98BD" w14:textId="225FF30F" w:rsidR="005172B6" w:rsidRPr="005172B6" w:rsidRDefault="001B46B0" w:rsidP="005172B6">
            <w:pPr>
              <w:pStyle w:val="NoSpacing"/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 w</w:t>
            </w:r>
            <w:r w:rsidR="005172B6" w:rsidRPr="005172B6">
              <w:rPr>
                <w:rFonts w:asciiTheme="majorHAnsi" w:hAnsiTheme="majorHAnsi"/>
              </w:rPr>
              <w:t>eight below 7 kg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7B9" w14:textId="76E76F00" w:rsidR="005172B6" w:rsidRPr="005172B6" w:rsidRDefault="005172B6" w:rsidP="005172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10%</w:t>
            </w:r>
          </w:p>
        </w:tc>
      </w:tr>
      <w:tr w:rsidR="005172B6" w:rsidRPr="005172B6" w14:paraId="4B70DA85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F9AA" w14:textId="1CCC553C" w:rsidR="005172B6" w:rsidRPr="005172B6" w:rsidRDefault="005172B6" w:rsidP="005172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F92" w14:textId="7A7AC9B5" w:rsidR="005172B6" w:rsidRPr="005172B6" w:rsidRDefault="005172B6" w:rsidP="0035403B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 xml:space="preserve">To be able to work </w:t>
            </w:r>
            <w:r w:rsidR="0035403B">
              <w:rPr>
                <w:rFonts w:asciiTheme="majorHAnsi" w:hAnsiTheme="majorHAnsi"/>
              </w:rPr>
              <w:t>for</w:t>
            </w:r>
            <w:r w:rsidRPr="005172B6">
              <w:rPr>
                <w:rFonts w:asciiTheme="majorHAnsi" w:hAnsiTheme="majorHAnsi"/>
              </w:rPr>
              <w:t xml:space="preserve"> more than 2 hours from one battery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273" w14:textId="08F5334E" w:rsidR="005172B6" w:rsidRPr="005172B6" w:rsidRDefault="006F0090" w:rsidP="005172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5172B6" w:rsidRPr="005172B6">
              <w:rPr>
                <w:rFonts w:asciiTheme="majorHAnsi" w:hAnsiTheme="majorHAnsi"/>
              </w:rPr>
              <w:t>%</w:t>
            </w:r>
          </w:p>
        </w:tc>
      </w:tr>
      <w:tr w:rsidR="005172B6" w:rsidRPr="005172B6" w14:paraId="717A3B98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ADD" w14:textId="0E4E6382" w:rsidR="005172B6" w:rsidRPr="005172B6" w:rsidRDefault="005172B6" w:rsidP="005172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10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55E" w14:textId="7DDA415B" w:rsidR="005172B6" w:rsidRPr="005172B6" w:rsidRDefault="005172B6" w:rsidP="005172B6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Relative accuracy to 3 cm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BE6" w14:textId="7BA1FEAF" w:rsidR="005172B6" w:rsidRPr="005172B6" w:rsidRDefault="005172B6" w:rsidP="005172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20%</w:t>
            </w:r>
          </w:p>
        </w:tc>
      </w:tr>
      <w:tr w:rsidR="005172B6" w:rsidRPr="005172B6" w14:paraId="60856031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CA3" w14:textId="349718D5" w:rsidR="005172B6" w:rsidRPr="005172B6" w:rsidRDefault="005172B6" w:rsidP="005172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11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453" w14:textId="2DF1576C" w:rsidR="005172B6" w:rsidRPr="005172B6" w:rsidRDefault="005172B6" w:rsidP="005172B6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Field of View of at least 180 x 180</w:t>
            </w:r>
            <w:r w:rsidR="0068133B">
              <w:rPr>
                <w:rFonts w:asciiTheme="majorHAnsi" w:hAnsiTheme="majorHAnsi"/>
              </w:rPr>
              <w:t xml:space="preserve"> degrees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86A" w14:textId="0521C57D" w:rsidR="005172B6" w:rsidRPr="005172B6" w:rsidRDefault="005172B6" w:rsidP="005172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10%</w:t>
            </w:r>
          </w:p>
        </w:tc>
      </w:tr>
      <w:tr w:rsidR="005172B6" w:rsidRPr="005172B6" w14:paraId="4506E863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C73" w14:textId="5AF14D0E" w:rsidR="005172B6" w:rsidRPr="005172B6" w:rsidRDefault="005172B6" w:rsidP="005172B6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12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0731" w14:textId="50086DB4" w:rsidR="005172B6" w:rsidRPr="005172B6" w:rsidRDefault="005172B6" w:rsidP="00B07F64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Software that provides some form of automated registration</w:t>
            </w:r>
            <w:r w:rsidR="00B07F64">
              <w:rPr>
                <w:rFonts w:asciiTheme="majorHAnsi" w:hAnsiTheme="majorHAnsi"/>
              </w:rPr>
              <w:t>, such as</w:t>
            </w:r>
            <w:r w:rsidR="00262F44">
              <w:rPr>
                <w:rFonts w:asciiTheme="majorHAnsi" w:hAnsiTheme="majorHAnsi"/>
              </w:rPr>
              <w:t xml:space="preserve"> </w:t>
            </w:r>
            <w:r w:rsidR="00262F44" w:rsidRPr="00262F44">
              <w:rPr>
                <w:rFonts w:asciiTheme="majorHAnsi" w:hAnsiTheme="majorHAnsi"/>
              </w:rPr>
              <w:t>Automatic SLAM Cloud-to-cloud registration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6E6" w14:textId="12611737" w:rsidR="005172B6" w:rsidRPr="005172B6" w:rsidRDefault="006F0090" w:rsidP="005172B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  <w:r w:rsidR="005172B6" w:rsidRPr="005172B6">
              <w:rPr>
                <w:rFonts w:asciiTheme="majorHAnsi" w:hAnsiTheme="majorHAnsi"/>
              </w:rPr>
              <w:t>%</w:t>
            </w:r>
          </w:p>
        </w:tc>
      </w:tr>
      <w:tr w:rsidR="00262F44" w:rsidRPr="005172B6" w14:paraId="0B0513E1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648" w14:textId="7C4AC528" w:rsidR="00262F44" w:rsidRPr="005172B6" w:rsidRDefault="00262F44" w:rsidP="00262F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4EB1" w14:textId="77777777" w:rsidR="007D1020" w:rsidRDefault="00262F44" w:rsidP="00F05A8F">
            <w:pPr>
              <w:rPr>
                <w:rFonts w:asciiTheme="majorHAnsi" w:hAnsiTheme="majorHAnsi"/>
              </w:rPr>
            </w:pPr>
            <w:r w:rsidRPr="00262F44">
              <w:rPr>
                <w:rFonts w:asciiTheme="majorHAnsi" w:hAnsiTheme="majorHAnsi"/>
              </w:rPr>
              <w:t>Spares</w:t>
            </w:r>
            <w:r w:rsidR="00841A43">
              <w:rPr>
                <w:rFonts w:asciiTheme="majorHAnsi" w:hAnsiTheme="majorHAnsi"/>
              </w:rPr>
              <w:t>/</w:t>
            </w:r>
            <w:r w:rsidR="00841A43" w:rsidRPr="00841A43">
              <w:rPr>
                <w:rFonts w:asciiTheme="majorHAnsi" w:hAnsiTheme="majorHAnsi"/>
              </w:rPr>
              <w:t xml:space="preserve">accessories </w:t>
            </w:r>
            <w:r w:rsidRPr="00262F44">
              <w:rPr>
                <w:rFonts w:asciiTheme="majorHAnsi" w:hAnsiTheme="majorHAnsi"/>
              </w:rPr>
              <w:t xml:space="preserve">for remote field working, we would expect the equivalent of: </w:t>
            </w:r>
          </w:p>
          <w:p w14:paraId="7CAEB217" w14:textId="77777777" w:rsidR="007D1020" w:rsidRDefault="00262F44" w:rsidP="007D102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</w:rPr>
            </w:pPr>
            <w:r w:rsidRPr="007D1020">
              <w:rPr>
                <w:rFonts w:asciiTheme="majorHAnsi" w:hAnsiTheme="majorHAnsi"/>
              </w:rPr>
              <w:t>Spare batteries x 2</w:t>
            </w:r>
          </w:p>
          <w:p w14:paraId="38958A3D" w14:textId="77777777" w:rsidR="007D1020" w:rsidRDefault="00262F44" w:rsidP="007D102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</w:rPr>
            </w:pPr>
            <w:r w:rsidRPr="007D1020">
              <w:rPr>
                <w:rFonts w:asciiTheme="majorHAnsi" w:hAnsiTheme="majorHAnsi"/>
              </w:rPr>
              <w:t>Backpack or equivalent</w:t>
            </w:r>
          </w:p>
          <w:p w14:paraId="362A6EBF" w14:textId="55702D32" w:rsidR="00262F44" w:rsidRPr="007D1020" w:rsidRDefault="007D1020" w:rsidP="007D102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262F44" w:rsidRPr="007D1020">
              <w:rPr>
                <w:rFonts w:asciiTheme="majorHAnsi" w:hAnsiTheme="majorHAnsi"/>
              </w:rPr>
              <w:t xml:space="preserve">ther spare parts as </w:t>
            </w:r>
            <w:r>
              <w:rPr>
                <w:rFonts w:asciiTheme="majorHAnsi" w:hAnsiTheme="majorHAnsi"/>
              </w:rPr>
              <w:t>required for use</w:t>
            </w:r>
            <w:r w:rsidR="00262F44" w:rsidRPr="007D1020">
              <w:rPr>
                <w:rFonts w:asciiTheme="majorHAnsi" w:hAnsiTheme="majorHAnsi"/>
              </w:rPr>
              <w:t xml:space="preserve"> </w:t>
            </w:r>
            <w:r w:rsidR="00841A43" w:rsidRPr="007D1020">
              <w:rPr>
                <w:rFonts w:asciiTheme="majorHAnsi" w:hAnsiTheme="majorHAnsi"/>
              </w:rPr>
              <w:t>o</w:t>
            </w:r>
            <w:r w:rsidR="00262F44" w:rsidRPr="007D1020">
              <w:rPr>
                <w:rFonts w:asciiTheme="majorHAnsi" w:hAnsiTheme="majorHAnsi"/>
              </w:rPr>
              <w:t xml:space="preserve">n </w:t>
            </w:r>
            <w:r w:rsidR="00841A43" w:rsidRPr="007D1020">
              <w:rPr>
                <w:rFonts w:asciiTheme="majorHAnsi" w:hAnsiTheme="majorHAnsi"/>
              </w:rPr>
              <w:t>remote</w:t>
            </w:r>
            <w:r w:rsidR="00262F44" w:rsidRPr="007D1020">
              <w:rPr>
                <w:rFonts w:asciiTheme="majorHAnsi" w:hAnsiTheme="majorHAnsi"/>
              </w:rPr>
              <w:t xml:space="preserve"> field</w:t>
            </w:r>
            <w:r w:rsidR="00841A43" w:rsidRPr="007D1020">
              <w:rPr>
                <w:rFonts w:asciiTheme="majorHAnsi" w:hAnsiTheme="majorHAnsi"/>
              </w:rPr>
              <w:t>work</w:t>
            </w:r>
            <w:r>
              <w:rPr>
                <w:rFonts w:asciiTheme="majorHAnsi" w:hAnsiTheme="majorHAnsi"/>
              </w:rPr>
              <w:t>, such as</w:t>
            </w:r>
            <w:r w:rsidR="00262F44" w:rsidRPr="007D1020">
              <w:rPr>
                <w:rFonts w:asciiTheme="majorHAnsi" w:hAnsiTheme="majorHAnsi"/>
              </w:rPr>
              <w:t xml:space="preserve"> spare cables</w:t>
            </w:r>
            <w:r>
              <w:rPr>
                <w:rFonts w:asciiTheme="majorHAnsi" w:hAnsiTheme="majorHAnsi"/>
              </w:rPr>
              <w:t xml:space="preserve"> and</w:t>
            </w:r>
            <w:r w:rsidR="00262F44" w:rsidRPr="007D1020">
              <w:rPr>
                <w:rFonts w:asciiTheme="majorHAnsi" w:hAnsiTheme="majorHAnsi"/>
              </w:rPr>
              <w:t xml:space="preserve"> storage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DC5" w14:textId="69413B7F" w:rsidR="00262F44" w:rsidRPr="005172B6" w:rsidRDefault="006F0090" w:rsidP="00262F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10%</w:t>
            </w:r>
          </w:p>
        </w:tc>
      </w:tr>
      <w:tr w:rsidR="001E369E" w:rsidRPr="005172B6" w14:paraId="0D471408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75D" w14:textId="08942AE9" w:rsidR="001E369E" w:rsidRDefault="001E369E" w:rsidP="00262F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393" w14:textId="11D8863E" w:rsidR="001E369E" w:rsidRPr="00262F44" w:rsidRDefault="001E369E" w:rsidP="001E369E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1E369E">
              <w:rPr>
                <w:rFonts w:asciiTheme="majorHAnsi" w:hAnsiTheme="majorHAnsi"/>
              </w:rPr>
              <w:t xml:space="preserve">Manufacturer’s warranty of 2 years on TLS, to include parts, labour, annual servicing </w:t>
            </w:r>
            <w:r w:rsidR="00704946" w:rsidRPr="00DB7767">
              <w:rPr>
                <w:rFonts w:asciiTheme="majorHAnsi" w:hAnsiTheme="majorHAnsi"/>
              </w:rPr>
              <w:t xml:space="preserve">to ensure </w:t>
            </w:r>
            <w:r w:rsidR="00704946">
              <w:rPr>
                <w:rFonts w:asciiTheme="majorHAnsi" w:hAnsiTheme="majorHAnsi"/>
              </w:rPr>
              <w:t>TLS are</w:t>
            </w:r>
            <w:r w:rsidR="00704946" w:rsidRPr="00DB7767">
              <w:rPr>
                <w:rFonts w:asciiTheme="majorHAnsi" w:hAnsiTheme="majorHAnsi"/>
              </w:rPr>
              <w:t xml:space="preserve"> running efficiently</w:t>
            </w:r>
            <w:r w:rsidR="00704946">
              <w:rPr>
                <w:rFonts w:asciiTheme="majorHAnsi" w:hAnsiTheme="majorHAnsi"/>
              </w:rPr>
              <w:t xml:space="preserve"> and is calibrate, </w:t>
            </w:r>
            <w:r w:rsidRPr="001E369E">
              <w:rPr>
                <w:rFonts w:asciiTheme="majorHAnsi" w:hAnsiTheme="majorHAnsi"/>
              </w:rPr>
              <w:t xml:space="preserve">and all available updates to the software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19C" w14:textId="75A3801D" w:rsidR="001E369E" w:rsidRPr="005172B6" w:rsidRDefault="001E369E" w:rsidP="00262F44">
            <w:pPr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Pass/Fail</w:t>
            </w:r>
          </w:p>
        </w:tc>
      </w:tr>
      <w:tr w:rsidR="00262F44" w:rsidRPr="005172B6" w14:paraId="447E362C" w14:textId="77777777" w:rsidTr="004D2915">
        <w:tc>
          <w:tcPr>
            <w:tcW w:w="9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05AF5" w14:textId="6632ECBD" w:rsidR="00262F44" w:rsidRPr="005172B6" w:rsidRDefault="00262F44" w:rsidP="00262F44">
            <w:pPr>
              <w:jc w:val="center"/>
              <w:rPr>
                <w:rFonts w:asciiTheme="majorHAnsi" w:hAnsiTheme="majorHAnsi"/>
                <w:b/>
              </w:rPr>
            </w:pPr>
            <w:r w:rsidRPr="005172B6">
              <w:rPr>
                <w:rFonts w:asciiTheme="majorHAnsi" w:hAnsiTheme="majorHAnsi"/>
              </w:rPr>
              <w:t>Commercial</w:t>
            </w:r>
          </w:p>
        </w:tc>
      </w:tr>
      <w:tr w:rsidR="00262F44" w:rsidRPr="005172B6" w14:paraId="77C09144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655" w14:textId="029EBD23" w:rsidR="00262F44" w:rsidRPr="005172B6" w:rsidRDefault="00262F44" w:rsidP="00262F44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5172B6">
              <w:rPr>
                <w:rFonts w:asciiTheme="majorHAnsi" w:hAnsiTheme="majorHAnsi"/>
              </w:rPr>
              <w:t>1</w:t>
            </w:r>
            <w:r w:rsidR="001E369E">
              <w:rPr>
                <w:rFonts w:asciiTheme="majorHAnsi" w:hAnsiTheme="majorHAnsi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ED7" w14:textId="24CB7632" w:rsidR="00262F44" w:rsidRPr="005172B6" w:rsidRDefault="005D3A24" w:rsidP="005D3A24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 xml:space="preserve">Price to </w:t>
            </w:r>
            <w:r>
              <w:rPr>
                <w:rFonts w:asciiTheme="majorHAnsi" w:hAnsiTheme="majorHAnsi"/>
              </w:rPr>
              <w:t>meet</w:t>
            </w:r>
            <w:r w:rsidRPr="00F8509C">
              <w:rPr>
                <w:rFonts w:asciiTheme="majorHAnsi" w:hAnsiTheme="majorHAnsi"/>
              </w:rPr>
              <w:t xml:space="preserve"> requirements</w:t>
            </w:r>
            <w:r>
              <w:rPr>
                <w:rFonts w:asciiTheme="majorHAnsi" w:hAnsiTheme="majorHAnsi"/>
              </w:rPr>
              <w:t xml:space="preserve"> 1 - 14</w:t>
            </w:r>
            <w:r w:rsidRPr="00F8509C">
              <w:rPr>
                <w:rFonts w:asciiTheme="majorHAnsi" w:hAnsiTheme="majorHAnsi"/>
              </w:rPr>
              <w:t>, fully inclusive of delivery and training.</w:t>
            </w:r>
            <w:r w:rsidR="00262F44" w:rsidRPr="005172B6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E47" w14:textId="0DDA59C7" w:rsidR="00262F44" w:rsidRPr="005172B6" w:rsidRDefault="006F0090" w:rsidP="00262F44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  <w:r w:rsidR="00262F44" w:rsidRPr="005172B6">
              <w:rPr>
                <w:rFonts w:asciiTheme="majorHAnsi" w:hAnsiTheme="majorHAnsi"/>
              </w:rPr>
              <w:t>%</w:t>
            </w:r>
          </w:p>
        </w:tc>
      </w:tr>
      <w:tr w:rsidR="005D3A24" w:rsidRPr="005172B6" w14:paraId="18231FC4" w14:textId="77777777" w:rsidTr="00262F4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803" w14:textId="19FCDA6F" w:rsidR="005D3A24" w:rsidRPr="005172B6" w:rsidRDefault="005D3A24" w:rsidP="00262F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319" w14:textId="2D069ACF" w:rsidR="005D3A24" w:rsidRPr="005172B6" w:rsidRDefault="005D3A24" w:rsidP="00416B25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DD30BA">
              <w:rPr>
                <w:rFonts w:asciiTheme="majorHAnsi" w:hAnsiTheme="majorHAnsi"/>
              </w:rPr>
              <w:t>Additional years of warranty</w:t>
            </w:r>
            <w:r w:rsidR="006F0090">
              <w:rPr>
                <w:rFonts w:asciiTheme="majorHAnsi" w:hAnsiTheme="majorHAnsi"/>
              </w:rPr>
              <w:t xml:space="preserve"> (</w:t>
            </w:r>
            <w:r w:rsidR="00416B25">
              <w:rPr>
                <w:rFonts w:asciiTheme="majorHAnsi" w:hAnsiTheme="majorHAnsi"/>
              </w:rPr>
              <w:t>inclusive of</w:t>
            </w:r>
            <w:r w:rsidR="006F0090">
              <w:rPr>
                <w:rFonts w:asciiTheme="majorHAnsi" w:hAnsiTheme="majorHAnsi"/>
              </w:rPr>
              <w:t xml:space="preserve"> </w:t>
            </w:r>
            <w:r w:rsidR="00416B25">
              <w:rPr>
                <w:rFonts w:asciiTheme="majorHAnsi" w:hAnsiTheme="majorHAnsi"/>
              </w:rPr>
              <w:t xml:space="preserve">all </w:t>
            </w:r>
            <w:r w:rsidR="006F0090">
              <w:rPr>
                <w:rFonts w:asciiTheme="majorHAnsi" w:hAnsiTheme="majorHAnsi"/>
              </w:rPr>
              <w:t>maintenance required</w:t>
            </w:r>
            <w:r w:rsidR="001D2E7B">
              <w:rPr>
                <w:rFonts w:asciiTheme="majorHAnsi" w:hAnsiTheme="majorHAnsi"/>
              </w:rPr>
              <w:t xml:space="preserve"> by terms of warranty</w:t>
            </w:r>
            <w:r w:rsidR="006F0090">
              <w:rPr>
                <w:rFonts w:asciiTheme="majorHAnsi" w:hAnsiTheme="majorHAnsi"/>
              </w:rPr>
              <w:t>)</w:t>
            </w:r>
            <w:r w:rsidRPr="00DD30BA">
              <w:rPr>
                <w:rFonts w:asciiTheme="majorHAnsi" w:hAnsiTheme="majorHAnsi"/>
              </w:rPr>
              <w:t xml:space="preserve"> as described in requirement 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EEA" w14:textId="31C45766" w:rsidR="005D3A24" w:rsidRPr="005172B6" w:rsidRDefault="006F0090" w:rsidP="00262F44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6627AB">
              <w:rPr>
                <w:rFonts w:asciiTheme="majorHAnsi" w:hAnsiTheme="majorHAnsi"/>
              </w:rPr>
              <w:t>5</w:t>
            </w:r>
            <w:r w:rsidR="005D3A24" w:rsidRPr="006627AB">
              <w:rPr>
                <w:rFonts w:asciiTheme="majorHAnsi" w:hAnsiTheme="majorHAnsi"/>
              </w:rPr>
              <w:t>%</w:t>
            </w:r>
          </w:p>
        </w:tc>
      </w:tr>
      <w:tr w:rsidR="00262F44" w:rsidRPr="005172B6" w14:paraId="2D198C76" w14:textId="77777777" w:rsidTr="00262F44">
        <w:tc>
          <w:tcPr>
            <w:tcW w:w="7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941825" w14:textId="77777777" w:rsidR="00262F44" w:rsidRPr="005172B6" w:rsidRDefault="00262F44" w:rsidP="00262F44">
            <w:pPr>
              <w:jc w:val="right"/>
              <w:rPr>
                <w:rFonts w:asciiTheme="majorHAnsi" w:hAnsiTheme="majorHAnsi"/>
                <w:b/>
              </w:rPr>
            </w:pPr>
            <w:r w:rsidRPr="005172B6"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6F18DC" w14:textId="37A510F8" w:rsidR="00262F44" w:rsidRPr="005172B6" w:rsidRDefault="00262F44" w:rsidP="00262F44">
            <w:pPr>
              <w:jc w:val="center"/>
              <w:rPr>
                <w:rFonts w:asciiTheme="majorHAnsi" w:hAnsiTheme="majorHAnsi"/>
                <w:b/>
              </w:rPr>
            </w:pPr>
            <w:r w:rsidRPr="005172B6">
              <w:rPr>
                <w:rFonts w:asciiTheme="majorHAnsi" w:hAnsiTheme="majorHAnsi"/>
                <w:b/>
              </w:rPr>
              <w:t>100%</w:t>
            </w:r>
          </w:p>
        </w:tc>
      </w:tr>
    </w:tbl>
    <w:p w14:paraId="6B2D1BF0" w14:textId="77777777" w:rsidR="00F83A43" w:rsidRPr="005172B6" w:rsidRDefault="00F83A43" w:rsidP="007825C0">
      <w:pPr>
        <w:rPr>
          <w:rFonts w:asciiTheme="majorHAnsi" w:hAnsiTheme="majorHAnsi"/>
        </w:rPr>
      </w:pPr>
    </w:p>
    <w:p w14:paraId="0E780640" w14:textId="11C57153" w:rsidR="00160229" w:rsidRPr="005172B6" w:rsidRDefault="00160229" w:rsidP="001D2DF0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 w:cs="Arial"/>
        </w:rPr>
      </w:pPr>
      <w:r w:rsidRPr="005172B6">
        <w:rPr>
          <w:rFonts w:asciiTheme="majorHAnsi" w:hAnsiTheme="majorHAnsi" w:cs="Arial"/>
          <w:b/>
        </w:rPr>
        <w:t>Training</w:t>
      </w:r>
      <w:r w:rsidRPr="005172B6">
        <w:rPr>
          <w:rFonts w:asciiTheme="majorHAnsi" w:hAnsiTheme="majorHAnsi" w:cs="Arial"/>
        </w:rPr>
        <w:t xml:space="preserve"> </w:t>
      </w:r>
    </w:p>
    <w:p w14:paraId="6C815A35" w14:textId="77777777" w:rsidR="008F3B39" w:rsidRPr="005172B6" w:rsidRDefault="008F3B39" w:rsidP="00160229">
      <w:pPr>
        <w:pStyle w:val="NoSpacing"/>
        <w:rPr>
          <w:rFonts w:asciiTheme="majorHAnsi" w:hAnsiTheme="majorHAnsi" w:cs="Arial"/>
        </w:rPr>
      </w:pPr>
    </w:p>
    <w:p w14:paraId="03354FF6" w14:textId="2B7E0DA5" w:rsidR="00160229" w:rsidRPr="005172B6" w:rsidRDefault="006627AB" w:rsidP="00160229">
      <w:pPr>
        <w:pStyle w:val="NoSpacing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</w:t>
      </w:r>
      <w:r w:rsidR="00160229" w:rsidRPr="005172B6">
        <w:rPr>
          <w:rFonts w:asciiTheme="majorHAnsi" w:hAnsiTheme="majorHAnsi" w:cs="Arial"/>
        </w:rPr>
        <w:t xml:space="preserve">equired for </w:t>
      </w:r>
      <w:r w:rsidR="00D521DE" w:rsidRPr="005172B6">
        <w:rPr>
          <w:rFonts w:asciiTheme="majorHAnsi" w:hAnsiTheme="majorHAnsi" w:cs="Arial"/>
        </w:rPr>
        <w:t xml:space="preserve">4 expert users </w:t>
      </w:r>
      <w:r w:rsidR="005172B6" w:rsidRPr="005172B6">
        <w:rPr>
          <w:rFonts w:asciiTheme="majorHAnsi" w:hAnsiTheme="majorHAnsi" w:cs="Arial"/>
        </w:rPr>
        <w:t>at RBG Kew</w:t>
      </w:r>
      <w:r w:rsidR="00372EE6">
        <w:rPr>
          <w:rFonts w:asciiTheme="majorHAnsi" w:hAnsiTheme="majorHAnsi" w:cs="Arial"/>
        </w:rPr>
        <w:t xml:space="preserve">, within </w:t>
      </w:r>
      <w:r w:rsidR="00841A43">
        <w:rPr>
          <w:rFonts w:asciiTheme="majorHAnsi" w:hAnsiTheme="majorHAnsi" w:cs="Arial"/>
        </w:rPr>
        <w:t>3</w:t>
      </w:r>
      <w:r w:rsidR="00372EE6">
        <w:rPr>
          <w:rFonts w:asciiTheme="majorHAnsi" w:hAnsiTheme="majorHAnsi" w:cs="Arial"/>
        </w:rPr>
        <w:t xml:space="preserve"> month</w:t>
      </w:r>
      <w:r w:rsidR="006B0B68">
        <w:rPr>
          <w:rFonts w:asciiTheme="majorHAnsi" w:hAnsiTheme="majorHAnsi" w:cs="Arial"/>
        </w:rPr>
        <w:t>s</w:t>
      </w:r>
      <w:r w:rsidR="00372EE6">
        <w:rPr>
          <w:rFonts w:asciiTheme="majorHAnsi" w:hAnsiTheme="majorHAnsi" w:cs="Arial"/>
        </w:rPr>
        <w:t xml:space="preserve"> of delivery</w:t>
      </w:r>
      <w:r w:rsidR="00841A43">
        <w:rPr>
          <w:rFonts w:asciiTheme="majorHAnsi" w:hAnsiTheme="majorHAnsi" w:cs="Arial"/>
        </w:rPr>
        <w:t>, at a time agreed by both parties.</w:t>
      </w:r>
    </w:p>
    <w:p w14:paraId="263D7187" w14:textId="77777777" w:rsidR="00B47BFD" w:rsidRPr="00DB7767" w:rsidRDefault="00B47BFD" w:rsidP="00B47BFD">
      <w:pPr>
        <w:spacing w:after="0" w:line="240" w:lineRule="auto"/>
        <w:ind w:left="567"/>
        <w:jc w:val="both"/>
        <w:rPr>
          <w:rFonts w:asciiTheme="majorHAnsi" w:hAnsiTheme="majorHAnsi"/>
          <w:b/>
        </w:rPr>
      </w:pPr>
    </w:p>
    <w:p w14:paraId="1EEEA7C1" w14:textId="77777777" w:rsidR="00C10537" w:rsidRPr="00DB7767" w:rsidRDefault="00C10537" w:rsidP="00C1053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1D2DF0">
        <w:rPr>
          <w:rFonts w:asciiTheme="majorHAnsi" w:hAnsiTheme="majorHAnsi" w:cs="Arial"/>
          <w:b/>
        </w:rPr>
        <w:t>Delivery</w:t>
      </w:r>
      <w:r w:rsidRPr="00DB7767">
        <w:rPr>
          <w:rFonts w:asciiTheme="majorHAnsi" w:hAnsiTheme="majorHAnsi"/>
          <w:b/>
        </w:rPr>
        <w:t xml:space="preserve"> </w:t>
      </w:r>
    </w:p>
    <w:p w14:paraId="07723D65" w14:textId="77777777" w:rsidR="00B052A2" w:rsidRPr="00DB7767" w:rsidRDefault="00B052A2" w:rsidP="00B052A2">
      <w:pPr>
        <w:spacing w:after="0" w:line="240" w:lineRule="auto"/>
        <w:ind w:left="567"/>
        <w:jc w:val="both"/>
        <w:rPr>
          <w:rFonts w:asciiTheme="majorHAnsi" w:hAnsiTheme="majorHAnsi"/>
          <w:b/>
        </w:rPr>
      </w:pPr>
    </w:p>
    <w:p w14:paraId="00CBABFE" w14:textId="5015DA00" w:rsidR="006E0FFF" w:rsidRPr="00DB7767" w:rsidRDefault="00C10537" w:rsidP="00C10537">
      <w:pPr>
        <w:spacing w:line="240" w:lineRule="auto"/>
        <w:rPr>
          <w:rFonts w:asciiTheme="majorHAnsi" w:hAnsiTheme="majorHAnsi" w:cs="Arial"/>
        </w:rPr>
      </w:pPr>
      <w:r w:rsidRPr="00DB7767">
        <w:rPr>
          <w:rFonts w:asciiTheme="majorHAnsi" w:hAnsiTheme="majorHAnsi"/>
        </w:rPr>
        <w:t>The equipment must be delivered</w:t>
      </w:r>
      <w:r w:rsidR="008F3B39">
        <w:rPr>
          <w:rFonts w:asciiTheme="majorHAnsi" w:hAnsiTheme="majorHAnsi"/>
        </w:rPr>
        <w:t xml:space="preserve"> </w:t>
      </w:r>
      <w:r w:rsidRPr="00DB7767">
        <w:rPr>
          <w:rFonts w:asciiTheme="majorHAnsi" w:hAnsiTheme="majorHAnsi"/>
        </w:rPr>
        <w:t>to the</w:t>
      </w:r>
      <w:r w:rsidRPr="00DB7767">
        <w:rPr>
          <w:rFonts w:asciiTheme="majorHAnsi" w:hAnsiTheme="majorHAnsi" w:cs="Arial"/>
        </w:rPr>
        <w:t xml:space="preserve"> Jodrell Laboratory, Royal Botanic Gardens Kew, Jodrell Gate, Kew</w:t>
      </w:r>
      <w:r w:rsidR="0023712B" w:rsidRPr="00DB7767">
        <w:rPr>
          <w:rFonts w:asciiTheme="majorHAnsi" w:hAnsiTheme="majorHAnsi" w:cs="Arial"/>
        </w:rPr>
        <w:t>,</w:t>
      </w:r>
      <w:r w:rsidR="008F3B39">
        <w:rPr>
          <w:rFonts w:asciiTheme="majorHAnsi" w:hAnsiTheme="majorHAnsi" w:cs="Arial"/>
        </w:rPr>
        <w:t xml:space="preserve"> Richmond, Surrey, TW9 3DS, within 1 month of purchase.</w:t>
      </w:r>
      <w:r w:rsidR="0023712B" w:rsidRPr="00DB7767">
        <w:rPr>
          <w:rFonts w:asciiTheme="majorHAnsi" w:hAnsiTheme="majorHAnsi" w:cs="Arial"/>
        </w:rPr>
        <w:t xml:space="preserve"> </w:t>
      </w:r>
    </w:p>
    <w:p w14:paraId="0EFB9169" w14:textId="05247632" w:rsidR="00C10537" w:rsidRPr="00DB7767" w:rsidRDefault="0023712B" w:rsidP="00C10537">
      <w:pPr>
        <w:spacing w:line="240" w:lineRule="auto"/>
        <w:rPr>
          <w:rFonts w:asciiTheme="majorHAnsi" w:hAnsiTheme="majorHAnsi" w:cs="Arial"/>
        </w:rPr>
      </w:pPr>
      <w:r w:rsidRPr="00DB7767">
        <w:rPr>
          <w:rFonts w:asciiTheme="majorHAnsi" w:hAnsiTheme="majorHAnsi" w:cs="Arial"/>
        </w:rPr>
        <w:t xml:space="preserve">Please provide a minimum of </w:t>
      </w:r>
      <w:r w:rsidR="0083686F" w:rsidRPr="00DB7767">
        <w:rPr>
          <w:rFonts w:asciiTheme="majorHAnsi" w:hAnsiTheme="majorHAnsi" w:cs="Arial"/>
        </w:rPr>
        <w:t>1 week not</w:t>
      </w:r>
      <w:r w:rsidRPr="00DB7767">
        <w:rPr>
          <w:rFonts w:asciiTheme="majorHAnsi" w:hAnsiTheme="majorHAnsi" w:cs="Arial"/>
        </w:rPr>
        <w:t>ice prior to delivery.</w:t>
      </w:r>
    </w:p>
    <w:sectPr w:rsidR="00C10537" w:rsidRPr="00DB7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B7AE5" w14:textId="77777777" w:rsidR="00896D4F" w:rsidRDefault="00896D4F">
      <w:pPr>
        <w:spacing w:after="0" w:line="240" w:lineRule="auto"/>
      </w:pPr>
      <w:r>
        <w:separator/>
      </w:r>
    </w:p>
  </w:endnote>
  <w:endnote w:type="continuationSeparator" w:id="0">
    <w:p w14:paraId="1280E098" w14:textId="77777777" w:rsidR="00896D4F" w:rsidRDefault="0089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665B6" w14:textId="77777777" w:rsidR="00896D4F" w:rsidRDefault="00896D4F">
      <w:pPr>
        <w:spacing w:after="0" w:line="240" w:lineRule="auto"/>
      </w:pPr>
      <w:r>
        <w:separator/>
      </w:r>
    </w:p>
  </w:footnote>
  <w:footnote w:type="continuationSeparator" w:id="0">
    <w:p w14:paraId="6F57971F" w14:textId="77777777" w:rsidR="00896D4F" w:rsidRDefault="00896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C54"/>
    <w:multiLevelType w:val="hybridMultilevel"/>
    <w:tmpl w:val="87DEB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6F4D"/>
    <w:multiLevelType w:val="hybridMultilevel"/>
    <w:tmpl w:val="A2FAE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6648"/>
    <w:multiLevelType w:val="hybridMultilevel"/>
    <w:tmpl w:val="2AE86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C09A2"/>
    <w:multiLevelType w:val="hybridMultilevel"/>
    <w:tmpl w:val="90BA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6453"/>
    <w:multiLevelType w:val="hybridMultilevel"/>
    <w:tmpl w:val="2D1C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171AC"/>
    <w:multiLevelType w:val="hybridMultilevel"/>
    <w:tmpl w:val="6B4CC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14C40"/>
    <w:multiLevelType w:val="hybridMultilevel"/>
    <w:tmpl w:val="FB0A6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34615"/>
    <w:multiLevelType w:val="multilevel"/>
    <w:tmpl w:val="B2E0CA40"/>
    <w:lvl w:ilvl="0">
      <w:start w:val="1"/>
      <w:numFmt w:val="decimal"/>
      <w:pStyle w:val="PCSchedul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u w:val="none"/>
      </w:rPr>
    </w:lvl>
    <w:lvl w:ilvl="1">
      <w:start w:val="1"/>
      <w:numFmt w:val="decimal"/>
      <w:pStyle w:val="PCSchedule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u w:val="none"/>
      </w:rPr>
    </w:lvl>
    <w:lvl w:ilvl="2">
      <w:start w:val="1"/>
      <w:numFmt w:val="decimal"/>
      <w:pStyle w:val="PCSchedule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PCSchedule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pStyle w:val="PCScheduleInd2"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6">
      <w:start w:val="1"/>
      <w:numFmt w:val="decimal"/>
      <w:pStyle w:val="PCScheduleInd3"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7">
      <w:start w:val="1"/>
      <w:numFmt w:val="lowerLetter"/>
      <w:pStyle w:val="PCSchedule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lowerRoman"/>
      <w:pStyle w:val="PCSchedule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8" w15:restartNumberingAfterBreak="0">
    <w:nsid w:val="36D55A2A"/>
    <w:multiLevelType w:val="hybridMultilevel"/>
    <w:tmpl w:val="B1221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79D4"/>
    <w:multiLevelType w:val="hybridMultilevel"/>
    <w:tmpl w:val="FB0EE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459AA"/>
    <w:multiLevelType w:val="hybridMultilevel"/>
    <w:tmpl w:val="0EC02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125BD"/>
    <w:multiLevelType w:val="hybridMultilevel"/>
    <w:tmpl w:val="E09E9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933D1A"/>
    <w:multiLevelType w:val="hybridMultilevel"/>
    <w:tmpl w:val="4CDCF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3C4749"/>
    <w:multiLevelType w:val="hybridMultilevel"/>
    <w:tmpl w:val="A40E1A40"/>
    <w:lvl w:ilvl="0" w:tplc="4EBC14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2A02DE92" w:tentative="1">
      <w:start w:val="1"/>
      <w:numFmt w:val="lowerLetter"/>
      <w:lvlText w:val="%2."/>
      <w:lvlJc w:val="left"/>
      <w:pPr>
        <w:ind w:left="1440" w:hanging="360"/>
      </w:pPr>
    </w:lvl>
    <w:lvl w:ilvl="2" w:tplc="1FD23D36" w:tentative="1">
      <w:start w:val="1"/>
      <w:numFmt w:val="lowerRoman"/>
      <w:lvlText w:val="%3."/>
      <w:lvlJc w:val="right"/>
      <w:pPr>
        <w:ind w:left="2160" w:hanging="180"/>
      </w:pPr>
    </w:lvl>
    <w:lvl w:ilvl="3" w:tplc="D57C87EE" w:tentative="1">
      <w:start w:val="1"/>
      <w:numFmt w:val="decimal"/>
      <w:lvlText w:val="%4."/>
      <w:lvlJc w:val="left"/>
      <w:pPr>
        <w:ind w:left="2880" w:hanging="360"/>
      </w:pPr>
    </w:lvl>
    <w:lvl w:ilvl="4" w:tplc="5320522A" w:tentative="1">
      <w:start w:val="1"/>
      <w:numFmt w:val="lowerLetter"/>
      <w:lvlText w:val="%5."/>
      <w:lvlJc w:val="left"/>
      <w:pPr>
        <w:ind w:left="3600" w:hanging="360"/>
      </w:pPr>
    </w:lvl>
    <w:lvl w:ilvl="5" w:tplc="85CC48B4" w:tentative="1">
      <w:start w:val="1"/>
      <w:numFmt w:val="lowerRoman"/>
      <w:lvlText w:val="%6."/>
      <w:lvlJc w:val="right"/>
      <w:pPr>
        <w:ind w:left="4320" w:hanging="180"/>
      </w:pPr>
    </w:lvl>
    <w:lvl w:ilvl="6" w:tplc="8F121804" w:tentative="1">
      <w:start w:val="1"/>
      <w:numFmt w:val="decimal"/>
      <w:lvlText w:val="%7."/>
      <w:lvlJc w:val="left"/>
      <w:pPr>
        <w:ind w:left="5040" w:hanging="360"/>
      </w:pPr>
    </w:lvl>
    <w:lvl w:ilvl="7" w:tplc="CC846C1E" w:tentative="1">
      <w:start w:val="1"/>
      <w:numFmt w:val="lowerLetter"/>
      <w:lvlText w:val="%8."/>
      <w:lvlJc w:val="left"/>
      <w:pPr>
        <w:ind w:left="5760" w:hanging="360"/>
      </w:pPr>
    </w:lvl>
    <w:lvl w:ilvl="8" w:tplc="19BE17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12"/>
  </w:num>
  <w:num w:numId="9">
    <w:abstractNumId w:val="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7E"/>
    <w:rsid w:val="0001323F"/>
    <w:rsid w:val="000709A5"/>
    <w:rsid w:val="00090A68"/>
    <w:rsid w:val="00097FD7"/>
    <w:rsid w:val="000C05A9"/>
    <w:rsid w:val="000D3594"/>
    <w:rsid w:val="000D3FBC"/>
    <w:rsid w:val="001012A9"/>
    <w:rsid w:val="001122D1"/>
    <w:rsid w:val="0011623F"/>
    <w:rsid w:val="0013543A"/>
    <w:rsid w:val="001511CD"/>
    <w:rsid w:val="00160229"/>
    <w:rsid w:val="00192EC7"/>
    <w:rsid w:val="00194CBB"/>
    <w:rsid w:val="001A288A"/>
    <w:rsid w:val="001B0ED5"/>
    <w:rsid w:val="001B46B0"/>
    <w:rsid w:val="001C7661"/>
    <w:rsid w:val="001D2DF0"/>
    <w:rsid w:val="001D2E7B"/>
    <w:rsid w:val="001E369E"/>
    <w:rsid w:val="0021167C"/>
    <w:rsid w:val="0021366F"/>
    <w:rsid w:val="0022742A"/>
    <w:rsid w:val="0023712B"/>
    <w:rsid w:val="00262F44"/>
    <w:rsid w:val="002652D5"/>
    <w:rsid w:val="00295D8A"/>
    <w:rsid w:val="00296632"/>
    <w:rsid w:val="002975BC"/>
    <w:rsid w:val="002A4791"/>
    <w:rsid w:val="002C51FC"/>
    <w:rsid w:val="002F5E9D"/>
    <w:rsid w:val="002F68B5"/>
    <w:rsid w:val="00321857"/>
    <w:rsid w:val="00341E3C"/>
    <w:rsid w:val="0035403B"/>
    <w:rsid w:val="00372EE6"/>
    <w:rsid w:val="0037533B"/>
    <w:rsid w:val="00381F6E"/>
    <w:rsid w:val="00390F3C"/>
    <w:rsid w:val="003A3C6E"/>
    <w:rsid w:val="003C3AA1"/>
    <w:rsid w:val="003D2E4A"/>
    <w:rsid w:val="003E36AB"/>
    <w:rsid w:val="003F5018"/>
    <w:rsid w:val="003F6E17"/>
    <w:rsid w:val="00402223"/>
    <w:rsid w:val="004114DC"/>
    <w:rsid w:val="00416B25"/>
    <w:rsid w:val="00422CE4"/>
    <w:rsid w:val="00426336"/>
    <w:rsid w:val="00431141"/>
    <w:rsid w:val="00432BB9"/>
    <w:rsid w:val="00443EC5"/>
    <w:rsid w:val="00445041"/>
    <w:rsid w:val="004627B3"/>
    <w:rsid w:val="0047209D"/>
    <w:rsid w:val="0048008C"/>
    <w:rsid w:val="00482A16"/>
    <w:rsid w:val="00487738"/>
    <w:rsid w:val="004970D6"/>
    <w:rsid w:val="00497FDC"/>
    <w:rsid w:val="004B7A3C"/>
    <w:rsid w:val="004C0C8D"/>
    <w:rsid w:val="004C6CC0"/>
    <w:rsid w:val="004D2915"/>
    <w:rsid w:val="004E5E80"/>
    <w:rsid w:val="004F04F2"/>
    <w:rsid w:val="005004AB"/>
    <w:rsid w:val="005172B6"/>
    <w:rsid w:val="005369F4"/>
    <w:rsid w:val="00543522"/>
    <w:rsid w:val="00550CA6"/>
    <w:rsid w:val="00576249"/>
    <w:rsid w:val="00591E68"/>
    <w:rsid w:val="0059408B"/>
    <w:rsid w:val="005A1009"/>
    <w:rsid w:val="005D21E2"/>
    <w:rsid w:val="005D3A24"/>
    <w:rsid w:val="005E32E8"/>
    <w:rsid w:val="005F5B7E"/>
    <w:rsid w:val="006051B0"/>
    <w:rsid w:val="00605CC8"/>
    <w:rsid w:val="00615B77"/>
    <w:rsid w:val="00633605"/>
    <w:rsid w:val="006475F2"/>
    <w:rsid w:val="006627AB"/>
    <w:rsid w:val="0068133B"/>
    <w:rsid w:val="00690059"/>
    <w:rsid w:val="006956F5"/>
    <w:rsid w:val="00697DA7"/>
    <w:rsid w:val="006B0B68"/>
    <w:rsid w:val="006C0ADF"/>
    <w:rsid w:val="006E0FFF"/>
    <w:rsid w:val="006F0090"/>
    <w:rsid w:val="00704946"/>
    <w:rsid w:val="007431E3"/>
    <w:rsid w:val="007442C0"/>
    <w:rsid w:val="00761E5B"/>
    <w:rsid w:val="00773D6D"/>
    <w:rsid w:val="007825C0"/>
    <w:rsid w:val="007A5714"/>
    <w:rsid w:val="007B31E7"/>
    <w:rsid w:val="007B4FF3"/>
    <w:rsid w:val="007C1E3D"/>
    <w:rsid w:val="007D1020"/>
    <w:rsid w:val="007E0767"/>
    <w:rsid w:val="007E620F"/>
    <w:rsid w:val="00822696"/>
    <w:rsid w:val="0083686F"/>
    <w:rsid w:val="00841A43"/>
    <w:rsid w:val="00865521"/>
    <w:rsid w:val="00896D4F"/>
    <w:rsid w:val="008E730D"/>
    <w:rsid w:val="008F3B39"/>
    <w:rsid w:val="00923A63"/>
    <w:rsid w:val="009245C4"/>
    <w:rsid w:val="009C2BC4"/>
    <w:rsid w:val="009C7F5E"/>
    <w:rsid w:val="009F09A9"/>
    <w:rsid w:val="009F4527"/>
    <w:rsid w:val="009F6919"/>
    <w:rsid w:val="00A063C4"/>
    <w:rsid w:val="00A85287"/>
    <w:rsid w:val="00A93819"/>
    <w:rsid w:val="00AA2BA7"/>
    <w:rsid w:val="00AC5684"/>
    <w:rsid w:val="00AE0B4E"/>
    <w:rsid w:val="00AE2C0B"/>
    <w:rsid w:val="00AE430F"/>
    <w:rsid w:val="00AE683E"/>
    <w:rsid w:val="00AF0175"/>
    <w:rsid w:val="00AF089A"/>
    <w:rsid w:val="00AF7547"/>
    <w:rsid w:val="00B052A2"/>
    <w:rsid w:val="00B07F64"/>
    <w:rsid w:val="00B25A11"/>
    <w:rsid w:val="00B44D3C"/>
    <w:rsid w:val="00B47BFD"/>
    <w:rsid w:val="00B523F8"/>
    <w:rsid w:val="00B66D04"/>
    <w:rsid w:val="00B765C0"/>
    <w:rsid w:val="00B813C8"/>
    <w:rsid w:val="00BC1D37"/>
    <w:rsid w:val="00BD0EB4"/>
    <w:rsid w:val="00BD5425"/>
    <w:rsid w:val="00BF09E9"/>
    <w:rsid w:val="00C012B0"/>
    <w:rsid w:val="00C10537"/>
    <w:rsid w:val="00CD4EF0"/>
    <w:rsid w:val="00CF44FF"/>
    <w:rsid w:val="00D02D80"/>
    <w:rsid w:val="00D21B07"/>
    <w:rsid w:val="00D22739"/>
    <w:rsid w:val="00D34DA4"/>
    <w:rsid w:val="00D521DE"/>
    <w:rsid w:val="00D83126"/>
    <w:rsid w:val="00DB1D60"/>
    <w:rsid w:val="00DB7767"/>
    <w:rsid w:val="00E03EFE"/>
    <w:rsid w:val="00E06ACE"/>
    <w:rsid w:val="00E25EF0"/>
    <w:rsid w:val="00E33BA3"/>
    <w:rsid w:val="00E43E5C"/>
    <w:rsid w:val="00E4758E"/>
    <w:rsid w:val="00E82E9C"/>
    <w:rsid w:val="00E96A69"/>
    <w:rsid w:val="00EF4441"/>
    <w:rsid w:val="00EF5E37"/>
    <w:rsid w:val="00F05A8F"/>
    <w:rsid w:val="00F15604"/>
    <w:rsid w:val="00F4252E"/>
    <w:rsid w:val="00F576A4"/>
    <w:rsid w:val="00F64592"/>
    <w:rsid w:val="00F83A43"/>
    <w:rsid w:val="00FB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1563"/>
  <w15:chartTrackingRefBased/>
  <w15:docId w15:val="{B8FBA4BE-549F-4670-929C-7CE8FD63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B7E"/>
  </w:style>
  <w:style w:type="paragraph" w:styleId="Heading1">
    <w:name w:val="heading 1"/>
    <w:basedOn w:val="Normal"/>
    <w:next w:val="Normal"/>
    <w:link w:val="Heading1Char"/>
    <w:uiPriority w:val="9"/>
    <w:qFormat/>
    <w:rsid w:val="007A5714"/>
    <w:pPr>
      <w:keepNext/>
      <w:keepLines/>
      <w:spacing w:before="240" w:after="0"/>
      <w:outlineLvl w:val="0"/>
    </w:pPr>
    <w:rPr>
      <w:rFonts w:ascii="Baskerville Old Face" w:eastAsiaTheme="majorEastAsia" w:hAnsi="Baskerville Old Face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75BC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C3AA1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714"/>
    <w:rPr>
      <w:rFonts w:ascii="Baskerville Old Face" w:eastAsiaTheme="majorEastAsia" w:hAnsi="Baskerville Old Face" w:cstheme="majorBidi"/>
      <w:sz w:val="40"/>
      <w:szCs w:val="32"/>
    </w:rPr>
  </w:style>
  <w:style w:type="paragraph" w:styleId="NoSpacing">
    <w:name w:val="No Spacing"/>
    <w:uiPriority w:val="1"/>
    <w:qFormat/>
    <w:rsid w:val="002975BC"/>
    <w:pPr>
      <w:spacing w:after="0" w:line="240" w:lineRule="auto"/>
    </w:pPr>
    <w:rPr>
      <w:rFonts w:ascii="Franklin Gothic Book" w:hAnsi="Franklin Gothic Book"/>
    </w:rPr>
  </w:style>
  <w:style w:type="character" w:customStyle="1" w:styleId="Heading2Char">
    <w:name w:val="Heading 2 Char"/>
    <w:basedOn w:val="DefaultParagraphFont"/>
    <w:link w:val="Heading2"/>
    <w:uiPriority w:val="9"/>
    <w:rsid w:val="002975BC"/>
    <w:rPr>
      <w:rFonts w:ascii="Franklin Gothic Demi" w:eastAsiaTheme="majorEastAsia" w:hAnsi="Franklin Gothic Dem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AA1"/>
    <w:rPr>
      <w:rFonts w:ascii="Franklin Gothic Book" w:eastAsiaTheme="majorEastAsia" w:hAnsi="Franklin Gothic Book" w:cstheme="majorBidi"/>
      <w:szCs w:val="24"/>
      <w:u w:val="singl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C3AA1"/>
    <w:pPr>
      <w:numPr>
        <w:ilvl w:val="1"/>
      </w:numPr>
    </w:pPr>
    <w:rPr>
      <w:rFonts w:ascii="Franklin Gothic Demi" w:eastAsiaTheme="minorEastAsia" w:hAnsi="Franklin Gothic Dem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3AA1"/>
    <w:rPr>
      <w:rFonts w:ascii="Franklin Gothic Demi" w:eastAsiaTheme="minorEastAsia" w:hAnsi="Franklin Gothic Demi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C3AA1"/>
    <w:pPr>
      <w:spacing w:after="0" w:line="240" w:lineRule="auto"/>
      <w:contextualSpacing/>
    </w:pPr>
    <w:rPr>
      <w:rFonts w:ascii="Baskerville Old Face" w:eastAsiaTheme="majorEastAsia" w:hAnsi="Baskerville Old Face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AA1"/>
    <w:rPr>
      <w:rFonts w:ascii="Baskerville Old Face" w:eastAsiaTheme="majorEastAsia" w:hAnsi="Baskerville Old Face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C51FC"/>
    <w:pPr>
      <w:spacing w:before="200"/>
      <w:ind w:left="864" w:right="864"/>
    </w:pPr>
    <w:rPr>
      <w:rFonts w:ascii="Baskerville Old Face" w:hAnsi="Baskerville Old Face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FC"/>
    <w:rPr>
      <w:rFonts w:ascii="Baskerville Old Face" w:hAnsi="Baskerville Old Fac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B7E"/>
  </w:style>
  <w:style w:type="paragraph" w:customStyle="1" w:styleId="Default">
    <w:name w:val="Default"/>
    <w:qFormat/>
    <w:rsid w:val="00487738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87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738"/>
  </w:style>
  <w:style w:type="paragraph" w:customStyle="1" w:styleId="PCSchedule1">
    <w:name w:val="PC Schedule 1"/>
    <w:basedOn w:val="Normal"/>
    <w:rsid w:val="00AC5684"/>
    <w:pPr>
      <w:keepNext/>
      <w:numPr>
        <w:numId w:val="7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caps/>
      <w:szCs w:val="20"/>
    </w:rPr>
  </w:style>
  <w:style w:type="paragraph" w:customStyle="1" w:styleId="PCSchedule2">
    <w:name w:val="PC Schedule 2"/>
    <w:basedOn w:val="Normal"/>
    <w:rsid w:val="00AC5684"/>
    <w:pPr>
      <w:numPr>
        <w:ilvl w:val="1"/>
        <w:numId w:val="7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customStyle="1" w:styleId="PCSchedule3">
    <w:name w:val="PC Schedule 3"/>
    <w:basedOn w:val="Normal"/>
    <w:rsid w:val="00AC5684"/>
    <w:pPr>
      <w:numPr>
        <w:ilvl w:val="2"/>
        <w:numId w:val="7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customStyle="1" w:styleId="PCSchedule5">
    <w:name w:val="PC Schedule 5"/>
    <w:basedOn w:val="Normal"/>
    <w:rsid w:val="00AC5684"/>
    <w:pPr>
      <w:numPr>
        <w:ilvl w:val="4"/>
        <w:numId w:val="7"/>
      </w:numPr>
      <w:tabs>
        <w:tab w:val="left" w:pos="2835"/>
      </w:tabs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</w:rPr>
  </w:style>
  <w:style w:type="paragraph" w:customStyle="1" w:styleId="PCScheduleInd2">
    <w:name w:val="PC Schedule Ind 2"/>
    <w:basedOn w:val="Normal"/>
    <w:rsid w:val="00AC5684"/>
    <w:pPr>
      <w:numPr>
        <w:ilvl w:val="5"/>
        <w:numId w:val="7"/>
      </w:numPr>
      <w:spacing w:after="24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paragraph" w:customStyle="1" w:styleId="PCScheduleInd3">
    <w:name w:val="PC Schedule Ind 3"/>
    <w:basedOn w:val="Normal"/>
    <w:rsid w:val="00AC5684"/>
    <w:pPr>
      <w:numPr>
        <w:ilvl w:val="6"/>
        <w:numId w:val="7"/>
      </w:numPr>
      <w:spacing w:after="240" w:line="240" w:lineRule="auto"/>
      <w:jc w:val="both"/>
      <w:outlineLvl w:val="6"/>
    </w:pPr>
    <w:rPr>
      <w:rFonts w:ascii="Arial" w:eastAsia="Times New Roman" w:hAnsi="Arial" w:cs="Times New Roman"/>
      <w:szCs w:val="20"/>
    </w:rPr>
  </w:style>
  <w:style w:type="paragraph" w:customStyle="1" w:styleId="PCScheduleInd4">
    <w:name w:val="PC Schedule Ind 4"/>
    <w:basedOn w:val="Normal"/>
    <w:rsid w:val="00AC5684"/>
    <w:pPr>
      <w:numPr>
        <w:ilvl w:val="7"/>
        <w:numId w:val="7"/>
      </w:numPr>
      <w:spacing w:after="240" w:line="240" w:lineRule="auto"/>
      <w:jc w:val="both"/>
      <w:outlineLvl w:val="7"/>
    </w:pPr>
    <w:rPr>
      <w:rFonts w:ascii="Arial" w:eastAsia="Times New Roman" w:hAnsi="Arial" w:cs="Times New Roman"/>
      <w:szCs w:val="20"/>
    </w:rPr>
  </w:style>
  <w:style w:type="paragraph" w:customStyle="1" w:styleId="PCScheduleInd5">
    <w:name w:val="PC Schedule Ind 5"/>
    <w:basedOn w:val="Normal"/>
    <w:rsid w:val="00AC5684"/>
    <w:pPr>
      <w:numPr>
        <w:ilvl w:val="8"/>
        <w:numId w:val="7"/>
      </w:numPr>
      <w:tabs>
        <w:tab w:val="left" w:pos="3686"/>
      </w:tabs>
      <w:spacing w:after="240" w:line="240" w:lineRule="auto"/>
      <w:jc w:val="both"/>
      <w:outlineLvl w:val="8"/>
    </w:pPr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AC5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6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6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F0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Ranner</dc:creator>
  <cp:keywords/>
  <dc:description/>
  <cp:lastModifiedBy>Tracey Powell</cp:lastModifiedBy>
  <cp:revision>40</cp:revision>
  <dcterms:created xsi:type="dcterms:W3CDTF">2017-07-10T14:48:00Z</dcterms:created>
  <dcterms:modified xsi:type="dcterms:W3CDTF">2017-07-26T09:04:00Z</dcterms:modified>
</cp:coreProperties>
</file>