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221" w:rsidRDefault="00C93221">
      <w:pPr>
        <w:rPr>
          <w:b/>
        </w:rPr>
      </w:pPr>
      <w:r w:rsidRPr="00C93221">
        <w:rPr>
          <w:b/>
        </w:rPr>
        <w:t xml:space="preserve">RSSB2593 - T995 -01 </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C93221" w:rsidRDefault="00C93221" w:rsidP="00C93221">
            <w:pPr>
              <w:rPr>
                <w:rFonts w:eastAsia="Times New Roman"/>
                <w:lang w:val="en-US" w:eastAsia="en-GB"/>
              </w:rPr>
            </w:pPr>
            <w:r>
              <w:rPr>
                <w:rFonts w:eastAsia="Times New Roman"/>
                <w:lang w:val="en-US" w:eastAsia="en-GB"/>
              </w:rPr>
              <w:t>Could you confirm a new deadline for clarification questions?</w:t>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946481" w:rsidRPr="00946481" w:rsidRDefault="00C93221" w:rsidP="00C93221">
            <w:r>
              <w:t>The deadline for clarifications questions the 14</w:t>
            </w:r>
            <w:r w:rsidRPr="00C93221">
              <w:rPr>
                <w:vertAlign w:val="superscript"/>
              </w:rPr>
              <w:t>th</w:t>
            </w:r>
            <w:r>
              <w:t xml:space="preserve"> July at 5pm.</w:t>
            </w:r>
          </w:p>
        </w:tc>
      </w:tr>
      <w:tr w:rsidR="00C93221" w:rsidTr="00946481">
        <w:tc>
          <w:tcPr>
            <w:tcW w:w="9016" w:type="dxa"/>
          </w:tcPr>
          <w:p w:rsidR="00C93221" w:rsidRDefault="00C93221" w:rsidP="00C93221">
            <w:pPr>
              <w:rPr>
                <w:b/>
              </w:rPr>
            </w:pPr>
            <w:r>
              <w:rPr>
                <w:b/>
              </w:rPr>
              <w:t>Supplier Question 2</w:t>
            </w:r>
          </w:p>
          <w:p w:rsidR="00C93221" w:rsidRDefault="00C93221" w:rsidP="00C93221">
            <w:pPr>
              <w:rPr>
                <w:b/>
              </w:rPr>
            </w:pPr>
          </w:p>
          <w:p w:rsidR="00C93221" w:rsidRDefault="00C93221" w:rsidP="00C93221">
            <w:pPr>
              <w:rPr>
                <w:rFonts w:eastAsia="Times New Roman"/>
                <w:lang w:val="en-US" w:eastAsia="en-GB"/>
              </w:rPr>
            </w:pPr>
            <w:r>
              <w:rPr>
                <w:rFonts w:eastAsia="Times New Roman"/>
                <w:lang w:val="en-US" w:eastAsia="en-GB"/>
              </w:rPr>
              <w:t xml:space="preserve">Details have been provided for T995-01, however the ITT also refers to T995-02 but there is no information provided by RSSB other than the title “External Technical Expertise” What is this? will an ITT for this be issued </w:t>
            </w:r>
            <w:proofErr w:type="gramStart"/>
            <w:r>
              <w:rPr>
                <w:rFonts w:eastAsia="Times New Roman"/>
                <w:lang w:val="en-US" w:eastAsia="en-GB"/>
              </w:rPr>
              <w:t>at a later date</w:t>
            </w:r>
            <w:proofErr w:type="gramEnd"/>
            <w:r>
              <w:rPr>
                <w:rFonts w:eastAsia="Times New Roman"/>
                <w:lang w:val="en-US" w:eastAsia="en-GB"/>
              </w:rPr>
              <w:t>?</w:t>
            </w:r>
          </w:p>
          <w:p w:rsidR="00C93221" w:rsidRPr="00946481" w:rsidRDefault="00C93221"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t>RSSB Answer 2</w:t>
            </w:r>
          </w:p>
          <w:p w:rsidR="00C93221" w:rsidRDefault="00C93221">
            <w:pPr>
              <w:rPr>
                <w:b/>
              </w:rPr>
            </w:pPr>
          </w:p>
          <w:p w:rsidR="00C93221" w:rsidRPr="00C93221" w:rsidRDefault="00C93221" w:rsidP="00C93221">
            <w:pPr>
              <w:rPr>
                <w:color w:val="000000" w:themeColor="text1"/>
                <w:lang w:val="en-US" w:eastAsia="en-GB"/>
              </w:rPr>
            </w:pPr>
            <w:r w:rsidRPr="00C93221">
              <w:rPr>
                <w:color w:val="000000" w:themeColor="text1"/>
                <w:lang w:val="en-US" w:eastAsia="en-GB"/>
              </w:rPr>
              <w:t xml:space="preserve">This potential work package is simply a place holder </w:t>
            </w:r>
            <w:proofErr w:type="gramStart"/>
            <w:r w:rsidRPr="00C93221">
              <w:rPr>
                <w:color w:val="000000" w:themeColor="text1"/>
                <w:lang w:val="en-US" w:eastAsia="en-GB"/>
              </w:rPr>
              <w:t>at this time</w:t>
            </w:r>
            <w:proofErr w:type="gramEnd"/>
            <w:r w:rsidRPr="00C93221">
              <w:rPr>
                <w:color w:val="000000" w:themeColor="text1"/>
                <w:lang w:val="en-US" w:eastAsia="en-GB"/>
              </w:rPr>
              <w:t xml:space="preserve">. It may be developed (on an as needed basis) </w:t>
            </w:r>
            <w:proofErr w:type="gramStart"/>
            <w:r w:rsidRPr="00C93221">
              <w:rPr>
                <w:color w:val="000000" w:themeColor="text1"/>
                <w:lang w:val="en-US" w:eastAsia="en-GB"/>
              </w:rPr>
              <w:t>at a later date</w:t>
            </w:r>
            <w:proofErr w:type="gramEnd"/>
            <w:r w:rsidRPr="00C93221">
              <w:rPr>
                <w:color w:val="000000" w:themeColor="text1"/>
                <w:lang w:val="en-US" w:eastAsia="en-GB"/>
              </w:rPr>
              <w:t>.</w:t>
            </w:r>
          </w:p>
          <w:p w:rsidR="00C93221" w:rsidRPr="00946481" w:rsidRDefault="00C93221">
            <w:pPr>
              <w:rPr>
                <w:b/>
              </w:rPr>
            </w:pPr>
          </w:p>
        </w:tc>
      </w:tr>
      <w:tr w:rsidR="00C93221" w:rsidTr="00946481">
        <w:tc>
          <w:tcPr>
            <w:tcW w:w="9016" w:type="dxa"/>
          </w:tcPr>
          <w:p w:rsidR="00C93221" w:rsidRDefault="00C93221" w:rsidP="00C93221">
            <w:pPr>
              <w:rPr>
                <w:b/>
              </w:rPr>
            </w:pPr>
            <w:r>
              <w:rPr>
                <w:b/>
              </w:rPr>
              <w:t>Supplier Question 3</w:t>
            </w:r>
          </w:p>
          <w:p w:rsidR="00C93221" w:rsidRDefault="00C93221" w:rsidP="00C93221">
            <w:pPr>
              <w:rPr>
                <w:rFonts w:eastAsia="Times New Roman"/>
                <w:lang w:val="en-US" w:eastAsia="en-GB"/>
              </w:rPr>
            </w:pPr>
          </w:p>
          <w:p w:rsidR="00C93221" w:rsidRDefault="00C93221" w:rsidP="00C93221">
            <w:pPr>
              <w:rPr>
                <w:rFonts w:eastAsia="Times New Roman"/>
                <w:lang w:val="en-US" w:eastAsia="en-GB"/>
              </w:rPr>
            </w:pPr>
            <w:r>
              <w:rPr>
                <w:rFonts w:eastAsia="Times New Roman"/>
                <w:lang w:val="en-US" w:eastAsia="en-GB"/>
              </w:rPr>
              <w:t>Is RSSB able to provide the reference documents in the reports published on SPARK for T977 and T978, we have some of these but it would be helpful to have the complete set of documentation of the previous work.</w:t>
            </w:r>
          </w:p>
          <w:p w:rsidR="00C93221" w:rsidRPr="00946481" w:rsidRDefault="00C93221"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t>RSSB Answer 3</w:t>
            </w:r>
          </w:p>
          <w:p w:rsidR="0039370C" w:rsidRDefault="0039370C">
            <w:pPr>
              <w:rPr>
                <w:b/>
              </w:rPr>
            </w:pPr>
            <w:bookmarkStart w:id="0" w:name="_GoBack"/>
            <w:bookmarkEnd w:id="0"/>
          </w:p>
          <w:p w:rsidR="0039370C" w:rsidRDefault="0039370C">
            <w:r>
              <w:t>Please see the latest documentation that is attached to the Contract Notice.</w:t>
            </w:r>
          </w:p>
          <w:p w:rsidR="0039370C" w:rsidRDefault="0039370C"/>
          <w:p w:rsidR="0039370C" w:rsidRDefault="0039370C">
            <w:r>
              <w:t xml:space="preserve">Tenderers are explicitly informed that tenderers </w:t>
            </w:r>
            <w:proofErr w:type="gramStart"/>
            <w:r>
              <w:t>are allowed to</w:t>
            </w:r>
            <w:proofErr w:type="gramEnd"/>
            <w:r>
              <w:t xml:space="preserve"> access these documents only for the explicit purposes of submitted for this tender and that said documents are not distributed outside the tenderers organisation.</w:t>
            </w:r>
          </w:p>
          <w:p w:rsidR="0039370C" w:rsidRPr="0039370C" w:rsidRDefault="0039370C"/>
        </w:tc>
      </w:tr>
      <w:tr w:rsidR="00C93221" w:rsidTr="00946481">
        <w:tc>
          <w:tcPr>
            <w:tcW w:w="9016" w:type="dxa"/>
          </w:tcPr>
          <w:p w:rsidR="00C93221" w:rsidRDefault="00C93221" w:rsidP="00C93221">
            <w:pPr>
              <w:rPr>
                <w:b/>
              </w:rPr>
            </w:pPr>
            <w:r>
              <w:rPr>
                <w:b/>
              </w:rPr>
              <w:t>Supplier Question 4</w:t>
            </w:r>
          </w:p>
          <w:p w:rsidR="00C93221" w:rsidRDefault="00C93221" w:rsidP="00C93221">
            <w:pPr>
              <w:rPr>
                <w:b/>
              </w:rPr>
            </w:pPr>
          </w:p>
          <w:p w:rsidR="00C93221" w:rsidRPr="00946481" w:rsidRDefault="00C93221" w:rsidP="00C93221">
            <w:pPr>
              <w:rPr>
                <w:b/>
              </w:rPr>
            </w:pPr>
            <w:r>
              <w:rPr>
                <w:rFonts w:eastAsia="Times New Roman"/>
                <w:lang w:val="en-US" w:eastAsia="en-GB"/>
              </w:rPr>
              <w:t>Does RSSB have any locomotive vehicle dynamics models that it would be able to share with a successful bidder? If so please advise which ones are available and the level of validation/confidence that RSSB has in the accuracy of these models</w:t>
            </w:r>
          </w:p>
          <w:p w:rsidR="00C93221" w:rsidRPr="00946481" w:rsidRDefault="00C93221">
            <w:pPr>
              <w:rPr>
                <w:b/>
              </w:rPr>
            </w:pPr>
          </w:p>
        </w:tc>
      </w:tr>
      <w:tr w:rsidR="00C93221" w:rsidTr="00946481">
        <w:tc>
          <w:tcPr>
            <w:tcW w:w="9016" w:type="dxa"/>
          </w:tcPr>
          <w:p w:rsidR="00C93221" w:rsidRDefault="00C93221" w:rsidP="00C93221">
            <w:pPr>
              <w:rPr>
                <w:b/>
              </w:rPr>
            </w:pPr>
            <w:r>
              <w:rPr>
                <w:b/>
              </w:rPr>
              <w:t>RSSB Answer 4</w:t>
            </w:r>
          </w:p>
          <w:p w:rsidR="0039370C" w:rsidRDefault="0039370C" w:rsidP="00C93221">
            <w:pPr>
              <w:rPr>
                <w:b/>
              </w:rPr>
            </w:pPr>
          </w:p>
          <w:p w:rsidR="0039370C" w:rsidRPr="0039370C" w:rsidRDefault="0039370C" w:rsidP="00C93221">
            <w:pPr>
              <w:rPr>
                <w:b/>
                <w:color w:val="000000" w:themeColor="text1"/>
              </w:rPr>
            </w:pPr>
            <w:r w:rsidRPr="0039370C">
              <w:rPr>
                <w:rFonts w:eastAsia="Times New Roman"/>
                <w:color w:val="000000" w:themeColor="text1"/>
                <w:lang w:val="en-US" w:eastAsia="en-GB"/>
              </w:rPr>
              <w:t>RSSB does not presently have access to these models and as suggested in the invitation to tender it is intended that RSSB and the successful tenderer will need to work together to gain access to the model data.</w:t>
            </w:r>
          </w:p>
          <w:p w:rsidR="00C93221" w:rsidRPr="00946481" w:rsidRDefault="00C93221">
            <w:pPr>
              <w:rPr>
                <w:b/>
              </w:rPr>
            </w:pPr>
          </w:p>
        </w:tc>
      </w:tr>
      <w:tr w:rsidR="00C93221" w:rsidTr="00946481">
        <w:tc>
          <w:tcPr>
            <w:tcW w:w="9016" w:type="dxa"/>
          </w:tcPr>
          <w:p w:rsidR="00C93221" w:rsidRDefault="00C93221" w:rsidP="00C93221">
            <w:pPr>
              <w:rPr>
                <w:b/>
              </w:rPr>
            </w:pPr>
            <w:r>
              <w:rPr>
                <w:b/>
              </w:rPr>
              <w:t>Supplier Question 5</w:t>
            </w:r>
          </w:p>
          <w:p w:rsidR="00C93221" w:rsidRDefault="00C93221" w:rsidP="00C93221">
            <w:pPr>
              <w:rPr>
                <w:b/>
              </w:rPr>
            </w:pPr>
          </w:p>
          <w:p w:rsidR="00C93221" w:rsidRDefault="00C93221" w:rsidP="00C93221">
            <w:pPr>
              <w:rPr>
                <w:rFonts w:eastAsia="Times New Roman"/>
                <w:lang w:val="en-US" w:eastAsia="en-GB"/>
              </w:rPr>
            </w:pPr>
            <w:r>
              <w:rPr>
                <w:rFonts w:eastAsia="Times New Roman"/>
                <w:lang w:val="en-US" w:eastAsia="en-GB"/>
              </w:rPr>
              <w:lastRenderedPageBreak/>
              <w:t>Is the Project Steering Group the V/S SIC group or are there other members of this group?</w:t>
            </w:r>
          </w:p>
          <w:p w:rsidR="0039370C" w:rsidRPr="00946481" w:rsidRDefault="0039370C"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lastRenderedPageBreak/>
              <w:t>RSSB Answer 5</w:t>
            </w:r>
          </w:p>
          <w:p w:rsidR="00C93221" w:rsidRDefault="00C93221">
            <w:pPr>
              <w:rPr>
                <w:b/>
              </w:rPr>
            </w:pPr>
          </w:p>
          <w:p w:rsidR="0039370C" w:rsidRPr="0039370C" w:rsidRDefault="0039370C" w:rsidP="0039370C">
            <w:pPr>
              <w:rPr>
                <w:rFonts w:eastAsia="Times New Roman"/>
                <w:color w:val="000000" w:themeColor="text1"/>
                <w:lang w:val="en-US" w:eastAsia="en-GB"/>
              </w:rPr>
            </w:pPr>
            <w:r w:rsidRPr="0039370C">
              <w:rPr>
                <w:rFonts w:eastAsia="Times New Roman"/>
                <w:color w:val="000000" w:themeColor="text1"/>
                <w:lang w:val="en-US" w:eastAsia="en-GB"/>
              </w:rPr>
              <w:t>T</w:t>
            </w:r>
            <w:r w:rsidRPr="0039370C">
              <w:rPr>
                <w:rFonts w:eastAsia="Times New Roman"/>
                <w:color w:val="000000" w:themeColor="text1"/>
                <w:lang w:val="en-US" w:eastAsia="en-GB"/>
              </w:rPr>
              <w:t>he steering group includes some members of the VS SIC and other representatives drawn from RSSB and other companies.</w:t>
            </w:r>
          </w:p>
          <w:p w:rsidR="0039370C" w:rsidRPr="00946481" w:rsidRDefault="0039370C">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946481"/>
    <w:rsid w:val="00A26BA4"/>
    <w:rsid w:val="00A65249"/>
    <w:rsid w:val="00A83354"/>
    <w:rsid w:val="00C93221"/>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7B9D"/>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2017-06-26T10:32:00Z</dcterms:created>
  <dcterms:modified xsi:type="dcterms:W3CDTF">2017-06-26T10:32:00Z</dcterms:modified>
</cp:coreProperties>
</file>