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w:t>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Past Performance</w:t>
      </w:r>
      <w:r w:rsidDel="00000000" w:rsidR="00000000" w:rsidRPr="00000000">
        <w:rPr>
          <w:rtl w:val="0"/>
        </w:rPr>
      </w:r>
    </w:p>
    <w:p w:rsidR="00000000" w:rsidDel="00000000" w:rsidP="00000000" w:rsidRDefault="00000000" w:rsidRPr="00000000" w14:paraId="0000000B">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44"/>
          <w:szCs w:val="44"/>
        </w:rPr>
      </w:pPr>
      <w:r w:rsidDel="00000000" w:rsidR="00000000" w:rsidRPr="00000000">
        <w:rPr>
          <w:rFonts w:ascii="Arial" w:cs="Arial" w:eastAsia="Arial" w:hAnsi="Arial"/>
          <w:sz w:val="44"/>
          <w:szCs w:val="44"/>
          <w:rtl w:val="0"/>
        </w:rPr>
        <w:t xml:space="preserve">RM6292 </w:t>
      </w:r>
      <w:r w:rsidDel="00000000" w:rsidR="00000000" w:rsidRPr="00000000">
        <w:rPr>
          <w:rFonts w:ascii="Arial" w:cs="Arial" w:eastAsia="Arial" w:hAnsi="Arial"/>
          <w:sz w:val="52"/>
          <w:szCs w:val="52"/>
          <w:rtl w:val="0"/>
        </w:rPr>
        <w:t xml:space="preserve">- </w:t>
      </w:r>
      <w:r w:rsidDel="00000000" w:rsidR="00000000" w:rsidRPr="00000000">
        <w:rPr>
          <w:rFonts w:ascii="Arial" w:cs="Arial" w:eastAsia="Arial" w:hAnsi="Arial"/>
          <w:sz w:val="44"/>
          <w:szCs w:val="44"/>
          <w:rtl w:val="0"/>
        </w:rPr>
        <w:t xml:space="preserve">Cloud Compute 2</w:t>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Past Performance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7">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r w:rsidDel="00000000" w:rsidR="00000000" w:rsidRPr="00000000">
        <w:br w:type="page"/>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i w:val="1"/>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F">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41">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QpX8q5sGmfiuhaxjoG2/P8zJkw==">AMUW2mVIWlcIB3WKkw0xCQfWlbNnXeBkTvds9yhSUN9XUs0GjsgEfGK+xi+6CDVoFLwmLbcvtvxuV7R8KAnu/4cOsLXosTu9420SqS6ZhR/ql56Olcck0OZXpMgwqtr04HTAW4EwXGEf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