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7B" w:rsidRPr="00AA71E8" w:rsidRDefault="00AA71E8" w:rsidP="00AA71E8">
      <w:pPr>
        <w:pStyle w:val="Heading5"/>
        <w:keepNext w:val="0"/>
        <w:widowControl w:val="0"/>
        <w:jc w:val="right"/>
        <w:rPr>
          <w:rFonts w:ascii="Arial" w:hAnsi="Arial" w:cs="Arial"/>
          <w:b w:val="0"/>
          <w:i/>
          <w:sz w:val="22"/>
        </w:rPr>
      </w:pPr>
      <w:r w:rsidRPr="00AA71E8">
        <w:rPr>
          <w:rFonts w:ascii="Arial" w:hAnsi="Arial" w:cs="Arial"/>
          <w:b w:val="0"/>
          <w:i/>
          <w:u w:val="none"/>
        </w:rPr>
        <w:t>Opportunity to operate a Market at Ghurka Square Fleet Hampshire</w:t>
      </w:r>
    </w:p>
    <w:p w:rsidR="0047407B" w:rsidRDefault="0047407B" w:rsidP="00B51A96">
      <w:pPr>
        <w:pStyle w:val="Heading5"/>
        <w:keepNext w:val="0"/>
        <w:widowControl w:val="0"/>
        <w:jc w:val="left"/>
        <w:rPr>
          <w:rFonts w:ascii="Arial" w:hAnsi="Arial" w:cs="Arial"/>
          <w:sz w:val="22"/>
        </w:rPr>
      </w:pPr>
    </w:p>
    <w:p w:rsidR="00F8532E" w:rsidRDefault="00F8532E" w:rsidP="00B51A96">
      <w:pPr>
        <w:pStyle w:val="Heading5"/>
        <w:keepNext w:val="0"/>
        <w:widowControl w:val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INVITATION TO TENDER/TENDER DOCUMENT</w:t>
      </w:r>
    </w:p>
    <w:p w:rsidR="00F8532E" w:rsidRDefault="00F8532E" w:rsidP="00B51A96">
      <w:pPr>
        <w:widowControl w:val="0"/>
        <w:rPr>
          <w:rFonts w:ascii="Arial" w:hAnsi="Arial" w:cs="Arial"/>
          <w:b/>
          <w:sz w:val="22"/>
          <w:u w:val="single"/>
        </w:rPr>
      </w:pPr>
    </w:p>
    <w:p w:rsidR="00F8532E" w:rsidRPr="00185184" w:rsidRDefault="003F6DDF" w:rsidP="00B51A96">
      <w:pPr>
        <w:widowControl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HART</w:t>
      </w:r>
      <w:r w:rsidR="00FF42BA" w:rsidRPr="00185184">
        <w:rPr>
          <w:rFonts w:ascii="Arial" w:hAnsi="Arial" w:cs="Arial"/>
          <w:b/>
          <w:sz w:val="22"/>
          <w:u w:val="single"/>
        </w:rPr>
        <w:t xml:space="preserve"> DISTRICT</w:t>
      </w:r>
      <w:r w:rsidR="00F8532E" w:rsidRPr="00185184">
        <w:rPr>
          <w:rFonts w:ascii="Arial" w:hAnsi="Arial" w:cs="Arial"/>
          <w:b/>
          <w:sz w:val="22"/>
          <w:u w:val="single"/>
        </w:rPr>
        <w:t xml:space="preserve"> COUNCIL</w:t>
      </w:r>
    </w:p>
    <w:p w:rsidR="00F8532E" w:rsidRDefault="00F8532E" w:rsidP="00B51A96">
      <w:pPr>
        <w:widowControl w:val="0"/>
        <w:jc w:val="center"/>
        <w:rPr>
          <w:rFonts w:ascii="Arial" w:hAnsi="Arial" w:cs="Arial"/>
          <w:b/>
          <w:sz w:val="22"/>
          <w:u w:val="single"/>
        </w:rPr>
      </w:pPr>
    </w:p>
    <w:p w:rsidR="00F8532E" w:rsidRDefault="00F8532E" w:rsidP="00B51A96">
      <w:pPr>
        <w:widowControl w:val="0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PROCUREMENT SERVICES</w:t>
      </w:r>
    </w:p>
    <w:p w:rsidR="00F8532E" w:rsidRDefault="00F8532E" w:rsidP="00B51A96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F8532E" w:rsidRDefault="00F8532E" w:rsidP="00B51A96">
      <w:pPr>
        <w:widowControl w:val="0"/>
        <w:ind w:left="3402" w:hanging="340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>TENDER FOR:</w:t>
      </w:r>
      <w:r>
        <w:rPr>
          <w:rFonts w:ascii="Arial" w:hAnsi="Arial" w:cs="Arial"/>
          <w:b/>
          <w:sz w:val="22"/>
        </w:rPr>
        <w:tab/>
      </w:r>
      <w:r w:rsidR="007241E6">
        <w:rPr>
          <w:rFonts w:ascii="Arial" w:hAnsi="Arial" w:cs="Arial"/>
          <w:b/>
          <w:sz w:val="22"/>
        </w:rPr>
        <w:t xml:space="preserve"> </w:t>
      </w:r>
      <w:r w:rsidR="00F16522">
        <w:rPr>
          <w:rFonts w:ascii="Arial" w:hAnsi="Arial" w:cs="Arial"/>
          <w:sz w:val="22"/>
        </w:rPr>
        <w:t>Market Licen</w:t>
      </w:r>
      <w:r w:rsidR="007D7DDB">
        <w:rPr>
          <w:rFonts w:ascii="Arial" w:hAnsi="Arial" w:cs="Arial"/>
          <w:sz w:val="22"/>
        </w:rPr>
        <w:t>c</w:t>
      </w:r>
      <w:r w:rsidR="00F16522">
        <w:rPr>
          <w:rFonts w:ascii="Arial" w:hAnsi="Arial" w:cs="Arial"/>
          <w:sz w:val="22"/>
        </w:rPr>
        <w:t>e</w:t>
      </w:r>
    </w:p>
    <w:p w:rsidR="00F8532E" w:rsidRDefault="00F8532E" w:rsidP="00B51A96">
      <w:pPr>
        <w:widowControl w:val="0"/>
        <w:ind w:left="3402" w:hanging="340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F8532E" w:rsidRDefault="00F8532E" w:rsidP="00B51A96">
      <w:pPr>
        <w:widowControl w:val="0"/>
        <w:ind w:left="3402" w:hanging="3402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>AGREEMENT TO</w:t>
      </w:r>
      <w:r>
        <w:rPr>
          <w:rFonts w:ascii="Arial" w:hAnsi="Arial" w:cs="Arial"/>
          <w:b/>
          <w:sz w:val="22"/>
        </w:rPr>
        <w:tab/>
      </w:r>
    </w:p>
    <w:p w:rsidR="00F8532E" w:rsidRDefault="00F8532E" w:rsidP="00B51A96">
      <w:pPr>
        <w:widowControl w:val="0"/>
        <w:ind w:left="3402" w:hanging="3402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COMMENCE FROM</w:t>
      </w:r>
      <w:r w:rsidR="00646D36">
        <w:rPr>
          <w:rFonts w:ascii="Arial" w:hAnsi="Arial" w:cs="Arial"/>
          <w:b/>
          <w:sz w:val="22"/>
          <w:u w:val="single"/>
        </w:rPr>
        <w:t>:</w:t>
      </w:r>
      <w:r>
        <w:rPr>
          <w:rFonts w:ascii="Arial" w:hAnsi="Arial" w:cs="Arial"/>
          <w:sz w:val="22"/>
        </w:rPr>
        <w:tab/>
      </w:r>
      <w:r w:rsidR="00AC51E9">
        <w:rPr>
          <w:rFonts w:ascii="Arial" w:hAnsi="Arial" w:cs="Arial"/>
          <w:sz w:val="22"/>
        </w:rPr>
        <w:tab/>
      </w:r>
      <w:r w:rsidR="003F6DDF">
        <w:rPr>
          <w:rFonts w:ascii="Arial" w:hAnsi="Arial" w:cs="Arial"/>
          <w:sz w:val="22"/>
        </w:rPr>
        <w:t>20 DECEMBER</w:t>
      </w:r>
      <w:r w:rsidR="007241E6">
        <w:rPr>
          <w:rFonts w:ascii="Arial" w:hAnsi="Arial" w:cs="Arial"/>
          <w:sz w:val="22"/>
        </w:rPr>
        <w:t xml:space="preserve"> 2016</w:t>
      </w:r>
    </w:p>
    <w:p w:rsidR="00F8532E" w:rsidRDefault="00F8532E" w:rsidP="00B51A96">
      <w:pPr>
        <w:widowControl w:val="0"/>
        <w:ind w:left="3402" w:hanging="3402"/>
        <w:rPr>
          <w:rFonts w:ascii="Arial" w:hAnsi="Arial" w:cs="Arial"/>
          <w:sz w:val="22"/>
        </w:rPr>
      </w:pPr>
    </w:p>
    <w:p w:rsidR="00F8532E" w:rsidRDefault="00F8532E" w:rsidP="00B51A96">
      <w:pPr>
        <w:widowControl w:val="0"/>
        <w:ind w:left="3600" w:hanging="360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b/>
          <w:sz w:val="22"/>
          <w:u w:val="single"/>
        </w:rPr>
        <w:t>CONTRACT TYPE</w:t>
      </w:r>
      <w:r w:rsidR="00AF63EA">
        <w:rPr>
          <w:rFonts w:ascii="Arial" w:hAnsi="Arial" w:cs="Arial"/>
          <w:sz w:val="22"/>
        </w:rPr>
        <w:tab/>
      </w:r>
      <w:r w:rsidR="0012178A">
        <w:rPr>
          <w:rFonts w:ascii="Arial" w:hAnsi="Arial" w:cs="Arial"/>
          <w:sz w:val="22"/>
        </w:rPr>
        <w:t>Licen</w:t>
      </w:r>
      <w:r w:rsidR="007D7DDB">
        <w:rPr>
          <w:rFonts w:ascii="Arial" w:hAnsi="Arial" w:cs="Arial"/>
          <w:sz w:val="22"/>
        </w:rPr>
        <w:t>c</w:t>
      </w:r>
      <w:r w:rsidR="0012178A">
        <w:rPr>
          <w:rFonts w:ascii="Arial" w:hAnsi="Arial" w:cs="Arial"/>
          <w:sz w:val="22"/>
        </w:rPr>
        <w:t xml:space="preserve">e until </w:t>
      </w:r>
      <w:r w:rsidR="003F6DDF">
        <w:rPr>
          <w:rFonts w:ascii="Arial" w:hAnsi="Arial" w:cs="Arial"/>
          <w:sz w:val="22"/>
        </w:rPr>
        <w:t>20</w:t>
      </w:r>
      <w:r w:rsidR="003F6DDF" w:rsidRPr="003F6DDF">
        <w:rPr>
          <w:rFonts w:ascii="Arial" w:hAnsi="Arial" w:cs="Arial"/>
          <w:sz w:val="22"/>
          <w:vertAlign w:val="superscript"/>
        </w:rPr>
        <w:t>TH</w:t>
      </w:r>
      <w:r w:rsidR="003F6DDF">
        <w:rPr>
          <w:rFonts w:ascii="Arial" w:hAnsi="Arial" w:cs="Arial"/>
          <w:sz w:val="22"/>
        </w:rPr>
        <w:t xml:space="preserve"> December 2020</w:t>
      </w:r>
    </w:p>
    <w:p w:rsidR="0047407B" w:rsidRDefault="0047407B" w:rsidP="00B51A96">
      <w:pPr>
        <w:widowControl w:val="0"/>
        <w:ind w:left="3600" w:hanging="3600"/>
        <w:rPr>
          <w:rFonts w:ascii="Arial" w:hAnsi="Arial" w:cs="Arial"/>
          <w:b/>
          <w:sz w:val="22"/>
          <w:u w:val="single"/>
        </w:rPr>
      </w:pPr>
    </w:p>
    <w:p w:rsidR="00DE2B3D" w:rsidRPr="00CA3D9C" w:rsidRDefault="00DE2B3D" w:rsidP="00CA3D9C">
      <w:pPr>
        <w:widowControl w:val="0"/>
        <w:ind w:left="3600" w:hanging="3600"/>
        <w:rPr>
          <w:rFonts w:ascii="Arial" w:hAnsi="Arial" w:cs="Arial"/>
          <w:sz w:val="22"/>
        </w:rPr>
      </w:pPr>
      <w:r w:rsidRPr="00CA3D9C">
        <w:rPr>
          <w:rFonts w:ascii="Arial" w:hAnsi="Arial" w:cs="Arial"/>
          <w:sz w:val="22"/>
        </w:rPr>
        <w:t xml:space="preserve">Date opportunity posted: </w:t>
      </w:r>
      <w:r w:rsidRPr="00CA3D9C">
        <w:rPr>
          <w:rFonts w:ascii="Arial" w:hAnsi="Arial" w:cs="Arial"/>
          <w:sz w:val="22"/>
        </w:rPr>
        <w:tab/>
        <w:t>Tuesday 14th June 2016</w:t>
      </w:r>
    </w:p>
    <w:p w:rsidR="00DE2B3D" w:rsidRPr="00CA3D9C" w:rsidRDefault="00DE2B3D" w:rsidP="00CA3D9C">
      <w:pPr>
        <w:widowControl w:val="0"/>
        <w:ind w:left="3600" w:hanging="3600"/>
        <w:rPr>
          <w:rFonts w:ascii="Arial" w:hAnsi="Arial" w:cs="Arial"/>
          <w:sz w:val="22"/>
        </w:rPr>
      </w:pPr>
      <w:r w:rsidRPr="00CA3D9C">
        <w:rPr>
          <w:rFonts w:ascii="Arial" w:hAnsi="Arial" w:cs="Arial"/>
          <w:sz w:val="22"/>
        </w:rPr>
        <w:t>Quotation</w:t>
      </w:r>
      <w:r w:rsidR="00615E9D" w:rsidRPr="00615E9D">
        <w:rPr>
          <w:rFonts w:ascii="Arial" w:hAnsi="Arial" w:cs="Arial"/>
          <w:sz w:val="22"/>
        </w:rPr>
        <w:t xml:space="preserve"> return date:</w:t>
      </w:r>
      <w:r w:rsidR="00615E9D" w:rsidRPr="00615E9D">
        <w:rPr>
          <w:rFonts w:ascii="Arial" w:hAnsi="Arial" w:cs="Arial"/>
          <w:sz w:val="22"/>
        </w:rPr>
        <w:tab/>
      </w:r>
      <w:r w:rsidRPr="00CA3D9C">
        <w:rPr>
          <w:rFonts w:ascii="Arial" w:hAnsi="Arial" w:cs="Arial"/>
          <w:b/>
          <w:sz w:val="22"/>
        </w:rPr>
        <w:t>12 noon, Wednesday 20th July 2016</w:t>
      </w:r>
    </w:p>
    <w:p w:rsidR="00DE2B3D" w:rsidRPr="00CA3D9C" w:rsidRDefault="00DE2B3D" w:rsidP="00CA3D9C">
      <w:pPr>
        <w:widowControl w:val="0"/>
        <w:ind w:left="3600" w:hanging="3600"/>
        <w:rPr>
          <w:rFonts w:ascii="Arial" w:hAnsi="Arial" w:cs="Arial"/>
          <w:sz w:val="22"/>
        </w:rPr>
      </w:pPr>
      <w:r w:rsidRPr="00CA3D9C">
        <w:rPr>
          <w:rFonts w:ascii="Arial" w:hAnsi="Arial" w:cs="Arial"/>
          <w:sz w:val="22"/>
        </w:rPr>
        <w:t>Type of q</w:t>
      </w:r>
      <w:r w:rsidR="00615E9D" w:rsidRPr="00615E9D">
        <w:rPr>
          <w:rFonts w:ascii="Arial" w:hAnsi="Arial" w:cs="Arial"/>
          <w:sz w:val="22"/>
        </w:rPr>
        <w:t>uotation:</w:t>
      </w:r>
      <w:r w:rsidR="00615E9D" w:rsidRPr="00615E9D">
        <w:rPr>
          <w:rFonts w:ascii="Arial" w:hAnsi="Arial" w:cs="Arial"/>
          <w:sz w:val="22"/>
        </w:rPr>
        <w:tab/>
      </w:r>
      <w:r w:rsidRPr="00CA3D9C">
        <w:rPr>
          <w:rFonts w:ascii="Arial" w:hAnsi="Arial" w:cs="Arial"/>
          <w:sz w:val="22"/>
        </w:rPr>
        <w:t>Electronic (alternatives possible see 2.3)</w:t>
      </w:r>
    </w:p>
    <w:p w:rsidR="00615E9D" w:rsidRPr="00615E9D" w:rsidRDefault="00DE2B3D" w:rsidP="00DE2B3D">
      <w:pPr>
        <w:widowControl w:val="0"/>
        <w:ind w:left="3600" w:hanging="3600"/>
        <w:rPr>
          <w:rFonts w:ascii="Arial" w:hAnsi="Arial" w:cs="Arial"/>
          <w:sz w:val="22"/>
        </w:rPr>
      </w:pPr>
      <w:r w:rsidRPr="00CA3D9C">
        <w:rPr>
          <w:rFonts w:ascii="Arial" w:hAnsi="Arial" w:cs="Arial"/>
          <w:sz w:val="22"/>
        </w:rPr>
        <w:t xml:space="preserve">Quotation shall be returned to: </w:t>
      </w:r>
      <w:r w:rsidRPr="00CA3D9C">
        <w:rPr>
          <w:rFonts w:ascii="Arial" w:hAnsi="Arial" w:cs="Arial"/>
          <w:sz w:val="22"/>
        </w:rPr>
        <w:tab/>
      </w:r>
      <w:hyperlink r:id="rId7" w:history="1">
        <w:r w:rsidR="00615E9D" w:rsidRPr="00245566">
          <w:rPr>
            <w:rStyle w:val="Hyperlink"/>
            <w:rFonts w:ascii="Arial" w:hAnsi="Arial" w:cs="Arial"/>
            <w:sz w:val="22"/>
          </w:rPr>
          <w:t>procurement@hart.gov.uk</w:t>
        </w:r>
      </w:hyperlink>
      <w:r w:rsidR="00615E9D">
        <w:rPr>
          <w:rFonts w:ascii="Arial" w:hAnsi="Arial" w:cs="Arial"/>
          <w:sz w:val="22"/>
        </w:rPr>
        <w:t xml:space="preserve"> </w:t>
      </w:r>
    </w:p>
    <w:p w:rsidR="0047407B" w:rsidRDefault="00DE2B3D" w:rsidP="00615E9D">
      <w:pPr>
        <w:widowControl w:val="0"/>
        <w:ind w:left="3600" w:hanging="3600"/>
        <w:rPr>
          <w:rFonts w:ascii="Arial" w:hAnsi="Arial" w:cs="Arial"/>
          <w:sz w:val="22"/>
        </w:rPr>
      </w:pPr>
      <w:r w:rsidRPr="00CA3D9C">
        <w:rPr>
          <w:rFonts w:ascii="Arial" w:hAnsi="Arial" w:cs="Arial"/>
          <w:sz w:val="22"/>
        </w:rPr>
        <w:t xml:space="preserve">With the subject line: </w:t>
      </w:r>
      <w:r w:rsidRPr="00CA3D9C">
        <w:rPr>
          <w:rFonts w:ascii="Arial" w:hAnsi="Arial" w:cs="Arial"/>
          <w:sz w:val="22"/>
        </w:rPr>
        <w:tab/>
        <w:t xml:space="preserve">Quotation for Market Licence </w:t>
      </w:r>
      <w:r w:rsidR="00615E9D">
        <w:rPr>
          <w:rFonts w:ascii="Arial" w:hAnsi="Arial" w:cs="Arial"/>
          <w:sz w:val="22"/>
        </w:rPr>
        <w:t>–</w:t>
      </w:r>
      <w:r w:rsidRPr="00CA3D9C">
        <w:rPr>
          <w:rFonts w:ascii="Arial" w:hAnsi="Arial" w:cs="Arial"/>
          <w:sz w:val="22"/>
        </w:rPr>
        <w:t xml:space="preserve"> 2016</w:t>
      </w:r>
    </w:p>
    <w:p w:rsidR="00615E9D" w:rsidRPr="00CA3D9C" w:rsidRDefault="00615E9D" w:rsidP="00615E9D">
      <w:pPr>
        <w:widowControl w:val="0"/>
        <w:ind w:left="3600" w:hanging="36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Contact in case of</w:t>
      </w:r>
      <w:r w:rsidRPr="00615E9D">
        <w:rPr>
          <w:rFonts w:ascii="Arial" w:hAnsi="Arial" w:cs="Arial"/>
          <w:sz w:val="22"/>
        </w:rPr>
        <w:t xml:space="preserve"> queries:</w:t>
      </w:r>
      <w:r w:rsidRPr="00615E9D">
        <w:rPr>
          <w:rFonts w:ascii="Arial" w:hAnsi="Arial" w:cs="Arial"/>
          <w:sz w:val="22"/>
        </w:rPr>
        <w:tab/>
      </w:r>
      <w:hyperlink r:id="rId8" w:history="1">
        <w:r w:rsidRPr="00CA3D9C">
          <w:rPr>
            <w:rStyle w:val="Hyperlink"/>
            <w:rFonts w:ascii="Arial" w:hAnsi="Arial" w:cs="Arial"/>
            <w:sz w:val="22"/>
            <w:szCs w:val="22"/>
          </w:rPr>
          <w:t>ashley.grist@hart.gov.uk</w:t>
        </w:r>
      </w:hyperlink>
      <w:r w:rsidRPr="00CA3D9C">
        <w:rPr>
          <w:rFonts w:ascii="Arial" w:hAnsi="Arial" w:cs="Arial"/>
          <w:sz w:val="22"/>
          <w:szCs w:val="22"/>
        </w:rPr>
        <w:t>.</w:t>
      </w:r>
    </w:p>
    <w:p w:rsidR="0047407B" w:rsidRPr="0047407B" w:rsidRDefault="0047407B" w:rsidP="00B51A96">
      <w:pPr>
        <w:widowControl w:val="0"/>
        <w:ind w:left="3600" w:hanging="3600"/>
        <w:rPr>
          <w:rFonts w:ascii="Arial" w:hAnsi="Arial" w:cs="Arial"/>
          <w:b/>
          <w:sz w:val="22"/>
          <w:u w:val="single"/>
        </w:rPr>
      </w:pPr>
    </w:p>
    <w:p w:rsidR="00F8532E" w:rsidRDefault="00F8532E" w:rsidP="00B51A96">
      <w:pPr>
        <w:widowControl w:val="0"/>
        <w:ind w:left="3402"/>
        <w:rPr>
          <w:rFonts w:ascii="Arial" w:hAnsi="Arial" w:cs="Arial"/>
          <w:sz w:val="22"/>
        </w:rPr>
      </w:pPr>
    </w:p>
    <w:p w:rsidR="006B42D5" w:rsidRPr="006B42D5" w:rsidRDefault="006B42D5" w:rsidP="006B42D5">
      <w:r>
        <w:rPr>
          <w:rFonts w:ascii="Arial" w:hAnsi="Arial" w:cs="Arial"/>
          <w:b/>
          <w:sz w:val="22"/>
          <w:u w:val="single"/>
        </w:rPr>
        <w:t>CLARIFICATIONS</w:t>
      </w:r>
    </w:p>
    <w:p w:rsidR="00F8532E" w:rsidRDefault="00F8532E" w:rsidP="00B51A96">
      <w:pPr>
        <w:rPr>
          <w:sz w:val="22"/>
        </w:rPr>
      </w:pPr>
    </w:p>
    <w:p w:rsidR="006B42D5" w:rsidRPr="006B42D5" w:rsidRDefault="006B42D5" w:rsidP="00B51A96">
      <w:pPr>
        <w:rPr>
          <w:rFonts w:ascii="Arial" w:hAnsi="Arial" w:cs="Arial"/>
          <w:sz w:val="22"/>
        </w:rPr>
      </w:pPr>
      <w:r w:rsidRPr="006B42D5">
        <w:rPr>
          <w:rFonts w:ascii="Arial" w:hAnsi="Arial" w:cs="Arial"/>
          <w:sz w:val="22"/>
        </w:rPr>
        <w:t>The following clarification questions have been asked and the Council’s responses are included below</w:t>
      </w:r>
    </w:p>
    <w:p w:rsidR="006B42D5" w:rsidRPr="006B42D5" w:rsidRDefault="006B42D5" w:rsidP="00B51A96">
      <w:pPr>
        <w:rPr>
          <w:rFonts w:ascii="Arial" w:hAnsi="Arial" w:cs="Arial"/>
          <w:sz w:val="22"/>
        </w:rPr>
      </w:pPr>
    </w:p>
    <w:p w:rsidR="006B42D5" w:rsidRPr="00293A06" w:rsidRDefault="006B42D5" w:rsidP="006B42D5">
      <w:pPr>
        <w:rPr>
          <w:rFonts w:ascii="Arial" w:hAnsi="Arial" w:cs="Arial"/>
          <w:i/>
          <w:sz w:val="22"/>
        </w:rPr>
      </w:pPr>
      <w:r w:rsidRPr="00293A06">
        <w:rPr>
          <w:rFonts w:ascii="Arial" w:hAnsi="Arial" w:cs="Arial"/>
          <w:i/>
          <w:sz w:val="22"/>
        </w:rPr>
        <w:t>1.    What is the current rent for a stall?</w:t>
      </w:r>
    </w:p>
    <w:p w:rsidR="006B42D5" w:rsidRPr="006B42D5" w:rsidRDefault="006B42D5" w:rsidP="006B42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This is not held by the Council, the licence holder sets the fees for </w:t>
      </w:r>
      <w:r w:rsidR="00293A06">
        <w:rPr>
          <w:rFonts w:ascii="Arial" w:hAnsi="Arial" w:cs="Arial"/>
          <w:sz w:val="22"/>
        </w:rPr>
        <w:t>stall holders</w:t>
      </w:r>
      <w:r w:rsidR="008C2AC9">
        <w:rPr>
          <w:rFonts w:ascii="Arial" w:hAnsi="Arial" w:cs="Arial"/>
          <w:sz w:val="22"/>
        </w:rPr>
        <w:t xml:space="preserve">. The information </w:t>
      </w:r>
      <w:r w:rsidR="00F966DE">
        <w:rPr>
          <w:rFonts w:ascii="Arial" w:hAnsi="Arial" w:cs="Arial"/>
          <w:sz w:val="22"/>
        </w:rPr>
        <w:t xml:space="preserve">was </w:t>
      </w:r>
      <w:r w:rsidR="008C2AC9">
        <w:rPr>
          <w:rFonts w:ascii="Arial" w:hAnsi="Arial" w:cs="Arial"/>
          <w:sz w:val="22"/>
        </w:rPr>
        <w:t xml:space="preserve">requested </w:t>
      </w:r>
      <w:r w:rsidR="00F966DE">
        <w:rPr>
          <w:rFonts w:ascii="Arial" w:hAnsi="Arial" w:cs="Arial"/>
          <w:sz w:val="22"/>
        </w:rPr>
        <w:t>from the incumbent but has been accepted as commercially sensitive as it relates to the contracts held between the incumbent and the stall holders</w:t>
      </w:r>
      <w:r w:rsidR="00AF0DA4">
        <w:rPr>
          <w:rFonts w:ascii="Arial" w:hAnsi="Arial" w:cs="Arial"/>
          <w:sz w:val="22"/>
        </w:rPr>
        <w:t>.</w:t>
      </w:r>
    </w:p>
    <w:p w:rsidR="006B42D5" w:rsidRPr="006B42D5" w:rsidRDefault="006B42D5" w:rsidP="006B42D5">
      <w:pPr>
        <w:rPr>
          <w:rFonts w:ascii="Arial" w:hAnsi="Arial" w:cs="Arial"/>
          <w:sz w:val="22"/>
        </w:rPr>
      </w:pPr>
    </w:p>
    <w:p w:rsidR="006B42D5" w:rsidRPr="00293A06" w:rsidRDefault="006B42D5" w:rsidP="006B42D5">
      <w:pPr>
        <w:rPr>
          <w:rFonts w:ascii="Arial" w:hAnsi="Arial" w:cs="Arial"/>
          <w:i/>
          <w:sz w:val="22"/>
        </w:rPr>
      </w:pPr>
      <w:r w:rsidRPr="00293A06">
        <w:rPr>
          <w:rFonts w:ascii="Arial" w:hAnsi="Arial" w:cs="Arial"/>
          <w:i/>
          <w:sz w:val="22"/>
        </w:rPr>
        <w:t>2.    What is the current income?</w:t>
      </w:r>
    </w:p>
    <w:p w:rsidR="006B42D5" w:rsidRPr="006B42D5" w:rsidRDefault="009E73AC" w:rsidP="006B42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As th</w:t>
      </w:r>
      <w:r w:rsidR="00293A06">
        <w:rPr>
          <w:rFonts w:ascii="Arial" w:hAnsi="Arial" w:cs="Arial"/>
          <w:sz w:val="22"/>
        </w:rPr>
        <w:t xml:space="preserve">e licence holder sets the fees, the income </w:t>
      </w:r>
      <w:r w:rsidR="00F966DE">
        <w:rPr>
          <w:rFonts w:ascii="Arial" w:hAnsi="Arial" w:cs="Arial"/>
          <w:sz w:val="22"/>
        </w:rPr>
        <w:t>they receive</w:t>
      </w:r>
      <w:r w:rsidR="00293A06">
        <w:rPr>
          <w:rFonts w:ascii="Arial" w:hAnsi="Arial" w:cs="Arial"/>
          <w:sz w:val="22"/>
        </w:rPr>
        <w:t xml:space="preserve"> is not known by the Council</w:t>
      </w:r>
      <w:r w:rsidR="008C2AC9">
        <w:rPr>
          <w:rFonts w:ascii="Arial" w:hAnsi="Arial" w:cs="Arial"/>
          <w:sz w:val="22"/>
        </w:rPr>
        <w:t xml:space="preserve">. </w:t>
      </w:r>
      <w:r w:rsidR="009900FF">
        <w:rPr>
          <w:rFonts w:ascii="Arial" w:hAnsi="Arial" w:cs="Arial"/>
          <w:sz w:val="22"/>
        </w:rPr>
        <w:t>The information was requested from the incumbent</w:t>
      </w:r>
      <w:r w:rsidR="009900FF">
        <w:rPr>
          <w:rFonts w:ascii="Arial" w:hAnsi="Arial" w:cs="Arial"/>
          <w:sz w:val="22"/>
        </w:rPr>
        <w:t xml:space="preserve"> and t</w:t>
      </w:r>
      <w:r w:rsidR="008C2AC9">
        <w:rPr>
          <w:rFonts w:ascii="Arial" w:hAnsi="Arial" w:cs="Arial"/>
          <w:sz w:val="22"/>
        </w:rPr>
        <w:t xml:space="preserve">he </w:t>
      </w:r>
      <w:r w:rsidR="00F966DE">
        <w:rPr>
          <w:rFonts w:ascii="Arial" w:hAnsi="Arial" w:cs="Arial"/>
          <w:sz w:val="22"/>
        </w:rPr>
        <w:t>Council accepts that</w:t>
      </w:r>
      <w:r w:rsidR="00AF0DA4">
        <w:rPr>
          <w:rFonts w:ascii="Arial" w:hAnsi="Arial" w:cs="Arial"/>
          <w:sz w:val="22"/>
        </w:rPr>
        <w:t>,</w:t>
      </w:r>
      <w:r w:rsidR="00F966DE">
        <w:rPr>
          <w:rFonts w:ascii="Arial" w:hAnsi="Arial" w:cs="Arial"/>
          <w:sz w:val="22"/>
        </w:rPr>
        <w:t xml:space="preserve"> given the </w:t>
      </w:r>
      <w:r w:rsidR="009900FF">
        <w:rPr>
          <w:rFonts w:ascii="Arial" w:hAnsi="Arial" w:cs="Arial"/>
          <w:sz w:val="22"/>
        </w:rPr>
        <w:t xml:space="preserve">incumbents </w:t>
      </w:r>
      <w:r w:rsidR="00F966DE">
        <w:rPr>
          <w:rFonts w:ascii="Arial" w:hAnsi="Arial" w:cs="Arial"/>
          <w:sz w:val="22"/>
        </w:rPr>
        <w:t>answer to question 1</w:t>
      </w:r>
      <w:r w:rsidR="00AF0DA4">
        <w:rPr>
          <w:rFonts w:ascii="Arial" w:hAnsi="Arial" w:cs="Arial"/>
          <w:sz w:val="22"/>
        </w:rPr>
        <w:t>,</w:t>
      </w:r>
      <w:r w:rsidR="00F966DE">
        <w:rPr>
          <w:rFonts w:ascii="Arial" w:hAnsi="Arial" w:cs="Arial"/>
          <w:sz w:val="22"/>
        </w:rPr>
        <w:t xml:space="preserve"> </w:t>
      </w:r>
      <w:r w:rsidR="009900FF">
        <w:rPr>
          <w:rFonts w:ascii="Arial" w:hAnsi="Arial" w:cs="Arial"/>
          <w:sz w:val="22"/>
        </w:rPr>
        <w:t xml:space="preserve">this would also be </w:t>
      </w:r>
      <w:r w:rsidR="00AF0DA4">
        <w:rPr>
          <w:rFonts w:ascii="Arial" w:hAnsi="Arial" w:cs="Arial"/>
          <w:sz w:val="22"/>
        </w:rPr>
        <w:t>commercially sensitive.</w:t>
      </w:r>
    </w:p>
    <w:p w:rsidR="006B42D5" w:rsidRPr="006B42D5" w:rsidRDefault="006B42D5" w:rsidP="006B42D5">
      <w:pPr>
        <w:rPr>
          <w:rFonts w:ascii="Arial" w:hAnsi="Arial" w:cs="Arial"/>
          <w:sz w:val="22"/>
        </w:rPr>
      </w:pPr>
    </w:p>
    <w:p w:rsidR="006B42D5" w:rsidRPr="00293A06" w:rsidRDefault="006B42D5" w:rsidP="006B42D5">
      <w:pPr>
        <w:rPr>
          <w:rFonts w:ascii="Arial" w:hAnsi="Arial" w:cs="Arial"/>
          <w:i/>
          <w:sz w:val="22"/>
        </w:rPr>
      </w:pPr>
      <w:r w:rsidRPr="00293A06">
        <w:rPr>
          <w:rFonts w:ascii="Arial" w:hAnsi="Arial" w:cs="Arial"/>
          <w:i/>
          <w:sz w:val="22"/>
        </w:rPr>
        <w:t>3.    What is the NNDR?</w:t>
      </w:r>
    </w:p>
    <w:p w:rsidR="006B42D5" w:rsidRDefault="009E73AC" w:rsidP="006B42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</w:t>
      </w:r>
      <w:r w:rsidR="00AF0DA4">
        <w:rPr>
          <w:rFonts w:ascii="Arial" w:hAnsi="Arial" w:cs="Arial"/>
          <w:sz w:val="22"/>
        </w:rPr>
        <w:t xml:space="preserve"> Council</w:t>
      </w:r>
      <w:r w:rsidR="001E2BB5">
        <w:rPr>
          <w:rFonts w:ascii="Arial" w:hAnsi="Arial" w:cs="Arial"/>
          <w:sz w:val="22"/>
        </w:rPr>
        <w:t xml:space="preserve"> publishes NNDR rates on its website including details of the organisation charged. NNDR rates are not separately charged for the </w:t>
      </w:r>
      <w:r w:rsidR="008D2830">
        <w:rPr>
          <w:rFonts w:ascii="Arial" w:hAnsi="Arial" w:cs="Arial"/>
          <w:sz w:val="22"/>
        </w:rPr>
        <w:t>operator</w:t>
      </w:r>
      <w:r w:rsidR="001E2BB5">
        <w:rPr>
          <w:rFonts w:ascii="Arial" w:hAnsi="Arial" w:cs="Arial"/>
          <w:sz w:val="22"/>
        </w:rPr>
        <w:t xml:space="preserve">. </w:t>
      </w:r>
    </w:p>
    <w:p w:rsidR="001E2BB5" w:rsidRDefault="001E2BB5" w:rsidP="006B42D5">
      <w:pPr>
        <w:rPr>
          <w:rFonts w:ascii="Arial" w:hAnsi="Arial" w:cs="Arial"/>
          <w:sz w:val="22"/>
        </w:rPr>
      </w:pPr>
    </w:p>
    <w:p w:rsidR="001E2BB5" w:rsidRDefault="004027FA" w:rsidP="006B42D5">
      <w:pPr>
        <w:rPr>
          <w:rFonts w:ascii="Arial" w:hAnsi="Arial" w:cs="Arial"/>
          <w:i/>
          <w:sz w:val="22"/>
        </w:rPr>
      </w:pPr>
      <w:r w:rsidRPr="004027FA">
        <w:rPr>
          <w:rFonts w:ascii="Arial" w:hAnsi="Arial" w:cs="Arial"/>
          <w:i/>
          <w:sz w:val="22"/>
        </w:rPr>
        <w:t xml:space="preserve">4. Could further clarity and consistency around the </w:t>
      </w:r>
      <w:r w:rsidR="008D2830">
        <w:rPr>
          <w:rFonts w:ascii="Arial" w:hAnsi="Arial" w:cs="Arial"/>
          <w:i/>
          <w:sz w:val="22"/>
        </w:rPr>
        <w:t>definition</w:t>
      </w:r>
      <w:r w:rsidRPr="004027FA">
        <w:rPr>
          <w:rFonts w:ascii="Arial" w:hAnsi="Arial" w:cs="Arial"/>
          <w:i/>
          <w:sz w:val="22"/>
        </w:rPr>
        <w:t xml:space="preserve"> of terms, </w:t>
      </w:r>
      <w:r w:rsidR="008D2830">
        <w:rPr>
          <w:rFonts w:ascii="Arial" w:hAnsi="Arial" w:cs="Arial"/>
          <w:i/>
          <w:sz w:val="22"/>
        </w:rPr>
        <w:t>k</w:t>
      </w:r>
      <w:bookmarkStart w:id="0" w:name="_GoBack"/>
      <w:bookmarkEnd w:id="0"/>
      <w:r w:rsidR="008D2830">
        <w:rPr>
          <w:rFonts w:ascii="Arial" w:hAnsi="Arial" w:cs="Arial"/>
          <w:i/>
          <w:sz w:val="22"/>
        </w:rPr>
        <w:t>ey performance indicators</w:t>
      </w:r>
      <w:r w:rsidRPr="004027FA">
        <w:rPr>
          <w:rFonts w:ascii="Arial" w:hAnsi="Arial" w:cs="Arial"/>
          <w:i/>
          <w:sz w:val="22"/>
        </w:rPr>
        <w:t xml:space="preserve"> and core terms be provided?</w:t>
      </w:r>
    </w:p>
    <w:p w:rsidR="004027FA" w:rsidRDefault="004027FA" w:rsidP="006B42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The Council has amended the tender document to assist with clarity and consistency, whilst </w:t>
      </w:r>
      <w:r w:rsidR="008D2830">
        <w:rPr>
          <w:rFonts w:ascii="Arial" w:hAnsi="Arial" w:cs="Arial"/>
          <w:sz w:val="22"/>
        </w:rPr>
        <w:t>they do</w:t>
      </w:r>
      <w:r>
        <w:rPr>
          <w:rFonts w:ascii="Arial" w:hAnsi="Arial" w:cs="Arial"/>
          <w:sz w:val="22"/>
        </w:rPr>
        <w:t xml:space="preserve"> not fundamentally affect the nature of the invitation to tender</w:t>
      </w:r>
      <w:r w:rsidR="008D2830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the changes should assist tenderers in their responses. The updated document has track changes but for ease of reference the items changed are:</w:t>
      </w:r>
    </w:p>
    <w:p w:rsidR="004027FA" w:rsidRDefault="004027FA" w:rsidP="006B42D5">
      <w:pPr>
        <w:rPr>
          <w:rFonts w:ascii="Arial" w:hAnsi="Arial" w:cs="Arial"/>
          <w:sz w:val="22"/>
        </w:rPr>
      </w:pPr>
    </w:p>
    <w:p w:rsidR="004027FA" w:rsidRDefault="00FF3CCE" w:rsidP="006B42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Definitions</w:t>
      </w:r>
      <w:r w:rsidR="004027FA">
        <w:rPr>
          <w:rFonts w:ascii="Arial" w:hAnsi="Arial" w:cs="Arial"/>
          <w:sz w:val="22"/>
        </w:rPr>
        <w:t xml:space="preserve"> in section 1</w:t>
      </w:r>
      <w:r>
        <w:rPr>
          <w:rFonts w:ascii="Arial" w:hAnsi="Arial" w:cs="Arial"/>
          <w:sz w:val="22"/>
        </w:rPr>
        <w:t xml:space="preserve"> - </w:t>
      </w:r>
      <w:r w:rsidR="004027FA">
        <w:rPr>
          <w:rFonts w:ascii="Arial" w:hAnsi="Arial" w:cs="Arial"/>
          <w:sz w:val="22"/>
        </w:rPr>
        <w:t xml:space="preserve">to </w:t>
      </w:r>
      <w:r>
        <w:rPr>
          <w:rFonts w:ascii="Arial" w:hAnsi="Arial" w:cs="Arial"/>
          <w:sz w:val="22"/>
        </w:rPr>
        <w:t>provide better consistency</w:t>
      </w:r>
    </w:p>
    <w:p w:rsidR="00FF3CCE" w:rsidRDefault="00FF3CCE" w:rsidP="006B42D5">
      <w:pPr>
        <w:rPr>
          <w:rFonts w:ascii="Arial" w:hAnsi="Arial" w:cs="Arial"/>
          <w:sz w:val="22"/>
        </w:rPr>
      </w:pPr>
    </w:p>
    <w:p w:rsidR="00FF3CCE" w:rsidRPr="004027FA" w:rsidRDefault="00FF3CCE" w:rsidP="006B42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3.10 - which referred to a licence but didn’t make clear the Council will prepare this based on the core terms</w:t>
      </w:r>
    </w:p>
    <w:p w:rsidR="004027FA" w:rsidRDefault="004027FA" w:rsidP="006B42D5">
      <w:pPr>
        <w:rPr>
          <w:rFonts w:ascii="Arial" w:hAnsi="Arial" w:cs="Arial"/>
          <w:sz w:val="22"/>
        </w:rPr>
      </w:pPr>
    </w:p>
    <w:p w:rsidR="00FF3CCE" w:rsidRDefault="00FF3CCE" w:rsidP="006B42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KPIs – which has been deleted to remove duplication and because this is better covered by the Core Terms</w:t>
      </w:r>
    </w:p>
    <w:p w:rsidR="008D2830" w:rsidRDefault="008D2830" w:rsidP="006B42D5">
      <w:pPr>
        <w:rPr>
          <w:rFonts w:ascii="Arial" w:hAnsi="Arial" w:cs="Arial"/>
          <w:sz w:val="22"/>
        </w:rPr>
      </w:pPr>
    </w:p>
    <w:p w:rsidR="00FF3CCE" w:rsidRPr="004027FA" w:rsidRDefault="008D2830" w:rsidP="006B42D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Core Term </w:t>
      </w:r>
      <w:r w:rsidR="00FF3CCE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FF3CCE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l</w:t>
      </w:r>
      <w:r w:rsidR="00FF3CCE">
        <w:rPr>
          <w:rFonts w:ascii="Arial" w:hAnsi="Arial" w:cs="Arial"/>
          <w:sz w:val="22"/>
        </w:rPr>
        <w:t xml:space="preserve">anguage used was confusing and did not </w:t>
      </w:r>
      <w:r>
        <w:rPr>
          <w:rFonts w:ascii="Arial" w:hAnsi="Arial" w:cs="Arial"/>
          <w:sz w:val="22"/>
        </w:rPr>
        <w:t>adequately describe the intent of the clause</w:t>
      </w:r>
    </w:p>
    <w:sectPr w:rsidR="00FF3CCE" w:rsidRPr="004027FA" w:rsidSect="006B42D5">
      <w:pgSz w:w="11907" w:h="16840" w:code="9"/>
      <w:pgMar w:top="993" w:right="1418" w:bottom="426" w:left="1418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D7" w:rsidRDefault="009716D7">
      <w:r>
        <w:separator/>
      </w:r>
    </w:p>
  </w:endnote>
  <w:endnote w:type="continuationSeparator" w:id="0">
    <w:p w:rsidR="009716D7" w:rsidRDefault="00971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D7" w:rsidRDefault="009716D7">
      <w:r>
        <w:separator/>
      </w:r>
    </w:p>
  </w:footnote>
  <w:footnote w:type="continuationSeparator" w:id="0">
    <w:p w:rsidR="009716D7" w:rsidRDefault="00971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95013"/>
    <w:multiLevelType w:val="multilevel"/>
    <w:tmpl w:val="68A6463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33"/>
        </w:tabs>
        <w:ind w:left="1133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1" w15:restartNumberingAfterBreak="0">
    <w:nsid w:val="02E651D1"/>
    <w:multiLevelType w:val="hybridMultilevel"/>
    <w:tmpl w:val="D7B4D5B6"/>
    <w:lvl w:ilvl="0" w:tplc="A77E0A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1E43"/>
    <w:multiLevelType w:val="multilevel"/>
    <w:tmpl w:val="590A5360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 w15:restartNumberingAfterBreak="0">
    <w:nsid w:val="0CEA2960"/>
    <w:multiLevelType w:val="multilevel"/>
    <w:tmpl w:val="C0BC6034"/>
    <w:lvl w:ilvl="0">
      <w:start w:val="1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9"/>
        </w:tabs>
        <w:ind w:left="969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12556863"/>
    <w:multiLevelType w:val="multilevel"/>
    <w:tmpl w:val="BA803300"/>
    <w:lvl w:ilvl="0">
      <w:start w:val="1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9"/>
        </w:tabs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13C7694B"/>
    <w:multiLevelType w:val="multilevel"/>
    <w:tmpl w:val="9FE0D258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5953555"/>
    <w:multiLevelType w:val="multilevel"/>
    <w:tmpl w:val="D2861FDE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  <w:sz w:val="20"/>
        <w:u w:val="none"/>
      </w:rPr>
    </w:lvl>
    <w:lvl w:ilvl="1">
      <w:start w:val="11"/>
      <w:numFmt w:val="decimal"/>
      <w:lvlText w:val="%1.%2"/>
      <w:lvlJc w:val="left"/>
      <w:pPr>
        <w:tabs>
          <w:tab w:val="num" w:pos="1440"/>
        </w:tabs>
        <w:ind w:left="1440" w:hanging="900"/>
      </w:pPr>
      <w:rPr>
        <w:rFonts w:hint="default"/>
        <w:b w:val="0"/>
        <w:sz w:val="20"/>
        <w:u w:val="none"/>
      </w:rPr>
    </w:lvl>
    <w:lvl w:ilvl="2">
      <w:start w:val="1"/>
      <w:numFmt w:val="decimal"/>
      <w:lvlText w:val="%1.11.%3"/>
      <w:lvlJc w:val="left"/>
      <w:pPr>
        <w:tabs>
          <w:tab w:val="num" w:pos="1980"/>
        </w:tabs>
        <w:ind w:left="1980" w:hanging="900"/>
      </w:pPr>
      <w:rPr>
        <w:rFonts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  <w:sz w:val="20"/>
        <w:u w:val="none"/>
      </w:rPr>
    </w:lvl>
  </w:abstractNum>
  <w:abstractNum w:abstractNumId="7" w15:restartNumberingAfterBreak="0">
    <w:nsid w:val="162C4BE7"/>
    <w:multiLevelType w:val="multilevel"/>
    <w:tmpl w:val="5CCC87AA"/>
    <w:lvl w:ilvl="0">
      <w:start w:val="1"/>
      <w:numFmt w:val="decimal"/>
      <w:pStyle w:val="Outlin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pStyle w:val="Outlin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pStyle w:val="Outline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Outline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Outline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OutlineInd2"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OutlineInd3"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Outline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pStyle w:val="Outline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abstractNum w:abstractNumId="8" w15:restartNumberingAfterBreak="0">
    <w:nsid w:val="1CC56189"/>
    <w:multiLevelType w:val="multilevel"/>
    <w:tmpl w:val="372606E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33"/>
        </w:tabs>
        <w:ind w:left="1133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9" w15:restartNumberingAfterBreak="0">
    <w:nsid w:val="207E3A2E"/>
    <w:multiLevelType w:val="multilevel"/>
    <w:tmpl w:val="7BBA1C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 w15:restartNumberingAfterBreak="0">
    <w:nsid w:val="2806202E"/>
    <w:multiLevelType w:val="multilevel"/>
    <w:tmpl w:val="D868862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280628D1"/>
    <w:multiLevelType w:val="multilevel"/>
    <w:tmpl w:val="05889618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02"/>
        </w:tabs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 w15:restartNumberingAfterBreak="0">
    <w:nsid w:val="28690530"/>
    <w:multiLevelType w:val="hybridMultilevel"/>
    <w:tmpl w:val="DE4462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A59538A"/>
    <w:multiLevelType w:val="multilevel"/>
    <w:tmpl w:val="3CFC1C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A680C48"/>
    <w:multiLevelType w:val="multilevel"/>
    <w:tmpl w:val="D068BBAE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2EA40FFC"/>
    <w:multiLevelType w:val="multilevel"/>
    <w:tmpl w:val="F5183EF0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2518F9"/>
    <w:multiLevelType w:val="hybridMultilevel"/>
    <w:tmpl w:val="DFC08E8E"/>
    <w:lvl w:ilvl="0" w:tplc="A5320B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126A5"/>
    <w:multiLevelType w:val="multilevel"/>
    <w:tmpl w:val="8EB40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 w:val="0"/>
        <w:iCs w:val="0"/>
        <w:caps w:val="0"/>
        <w:smallCap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567"/>
        </w:tabs>
        <w:ind w:left="1567" w:hanging="432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1CF19BD"/>
    <w:multiLevelType w:val="multilevel"/>
    <w:tmpl w:val="BC605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 w:val="0"/>
        <w:iCs w:val="0"/>
        <w:caps w:val="0"/>
        <w:smallCap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567"/>
        </w:tabs>
        <w:ind w:left="1567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399292A"/>
    <w:multiLevelType w:val="hybridMultilevel"/>
    <w:tmpl w:val="D0D2B6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BC51F5"/>
    <w:multiLevelType w:val="hybridMultilevel"/>
    <w:tmpl w:val="4B5EE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8CFB62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7C2BA2"/>
    <w:multiLevelType w:val="multilevel"/>
    <w:tmpl w:val="7BBA1CC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 w15:restartNumberingAfterBreak="0">
    <w:nsid w:val="3B6D064B"/>
    <w:multiLevelType w:val="hybridMultilevel"/>
    <w:tmpl w:val="16484CA6"/>
    <w:lvl w:ilvl="0" w:tplc="6CF43A9A">
      <w:start w:val="1"/>
      <w:numFmt w:val="lowerRoman"/>
      <w:pStyle w:val="Roman"/>
      <w:lvlText w:val="(%1)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58C522C"/>
    <w:multiLevelType w:val="multilevel"/>
    <w:tmpl w:val="646ABE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FD459E"/>
    <w:multiLevelType w:val="hybridMultilevel"/>
    <w:tmpl w:val="05201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9E5E20"/>
    <w:multiLevelType w:val="hybridMultilevel"/>
    <w:tmpl w:val="9D7E6542"/>
    <w:lvl w:ilvl="0" w:tplc="FC3E58C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2D2F0E"/>
    <w:multiLevelType w:val="multilevel"/>
    <w:tmpl w:val="C38C5F88"/>
    <w:lvl w:ilvl="0">
      <w:start w:val="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7" w15:restartNumberingAfterBreak="0">
    <w:nsid w:val="4BC6428F"/>
    <w:multiLevelType w:val="multilevel"/>
    <w:tmpl w:val="66EE2408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8" w15:restartNumberingAfterBreak="0">
    <w:nsid w:val="4BE66FCE"/>
    <w:multiLevelType w:val="multilevel"/>
    <w:tmpl w:val="372606E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33"/>
        </w:tabs>
        <w:ind w:left="1133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9" w15:restartNumberingAfterBreak="0">
    <w:nsid w:val="4C9417A8"/>
    <w:multiLevelType w:val="hybridMultilevel"/>
    <w:tmpl w:val="C3EA6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F1CAD"/>
    <w:multiLevelType w:val="multilevel"/>
    <w:tmpl w:val="BC6057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Cs w:val="0"/>
        <w:iCs w:val="0"/>
        <w:caps w:val="0"/>
        <w:smallCaps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851"/>
        </w:tabs>
        <w:ind w:left="1851" w:hanging="432"/>
      </w:pPr>
      <w:rPr>
        <w:rFonts w:hint="default"/>
        <w:sz w:val="22"/>
        <w:szCs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31D422E"/>
    <w:multiLevelType w:val="multilevel"/>
    <w:tmpl w:val="EC1EE2E6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1"/>
      <w:lvlJc w:val="left"/>
      <w:pPr>
        <w:tabs>
          <w:tab w:val="num" w:pos="1384"/>
        </w:tabs>
        <w:ind w:left="1384" w:hanging="675"/>
      </w:pPr>
      <w:rPr>
        <w:rFonts w:hint="default"/>
      </w:rPr>
    </w:lvl>
    <w:lvl w:ilvl="2">
      <w:start w:val="1"/>
      <w:numFmt w:val="decimal"/>
      <w:lvlText w:val="%1.%2.2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2" w15:restartNumberingAfterBreak="0">
    <w:nsid w:val="547A07FA"/>
    <w:multiLevelType w:val="multilevel"/>
    <w:tmpl w:val="87902CC4"/>
    <w:lvl w:ilvl="0">
      <w:start w:val="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4"/>
        </w:tabs>
        <w:ind w:left="1384" w:hanging="675"/>
      </w:pPr>
      <w:rPr>
        <w:rFonts w:hint="default"/>
      </w:rPr>
    </w:lvl>
    <w:lvl w:ilvl="2">
      <w:start w:val="1"/>
      <w:numFmt w:val="decimal"/>
      <w:lvlText w:val="%1.%2.1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3" w15:restartNumberingAfterBreak="0">
    <w:nsid w:val="55F156D5"/>
    <w:multiLevelType w:val="multilevel"/>
    <w:tmpl w:val="E99A38B0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4" w15:restartNumberingAfterBreak="0">
    <w:nsid w:val="5DD44B7C"/>
    <w:multiLevelType w:val="multilevel"/>
    <w:tmpl w:val="31E6B39A"/>
    <w:lvl w:ilvl="0">
      <w:start w:val="2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91"/>
        </w:tabs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5" w15:restartNumberingAfterBreak="0">
    <w:nsid w:val="63BF68AC"/>
    <w:multiLevelType w:val="multilevel"/>
    <w:tmpl w:val="0664A884"/>
    <w:lvl w:ilvl="0">
      <w:start w:val="2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6" w15:restartNumberingAfterBreak="0">
    <w:nsid w:val="641713BD"/>
    <w:multiLevelType w:val="singleLevel"/>
    <w:tmpl w:val="DF3E063A"/>
    <w:lvl w:ilvl="0">
      <w:start w:val="22"/>
      <w:numFmt w:val="decimal"/>
      <w:pStyle w:val="Heading7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A5B6D6A"/>
    <w:multiLevelType w:val="hybridMultilevel"/>
    <w:tmpl w:val="DC7E5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5D4FD8"/>
    <w:multiLevelType w:val="hybridMultilevel"/>
    <w:tmpl w:val="26FCD9BA"/>
    <w:lvl w:ilvl="0" w:tplc="1294F6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04B42"/>
    <w:multiLevelType w:val="hybridMultilevel"/>
    <w:tmpl w:val="747883E8"/>
    <w:lvl w:ilvl="0" w:tplc="C6DC7A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2397D"/>
    <w:multiLevelType w:val="multilevel"/>
    <w:tmpl w:val="78DE5062"/>
    <w:lvl w:ilvl="0">
      <w:start w:val="9"/>
      <w:numFmt w:val="decimal"/>
      <w:pStyle w:val="Heading6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1" w15:restartNumberingAfterBreak="0">
    <w:nsid w:val="7BE95EA5"/>
    <w:multiLevelType w:val="multilevel"/>
    <w:tmpl w:val="BC4E9196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4"/>
        </w:tabs>
        <w:ind w:left="1384" w:hanging="675"/>
      </w:pPr>
      <w:rPr>
        <w:rFonts w:hint="default"/>
      </w:rPr>
    </w:lvl>
    <w:lvl w:ilvl="2">
      <w:start w:val="2"/>
      <w:numFmt w:val="decimal"/>
      <w:lvlText w:val="%1.%2.1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2" w15:restartNumberingAfterBreak="0">
    <w:nsid w:val="7BF40A86"/>
    <w:multiLevelType w:val="multilevel"/>
    <w:tmpl w:val="2BCA73EE"/>
    <w:lvl w:ilvl="0">
      <w:start w:val="17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0"/>
  </w:num>
  <w:num w:numId="2">
    <w:abstractNumId w:val="36"/>
  </w:num>
  <w:num w:numId="3">
    <w:abstractNumId w:val="30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7"/>
  </w:num>
  <w:num w:numId="7">
    <w:abstractNumId w:val="5"/>
  </w:num>
  <w:num w:numId="8">
    <w:abstractNumId w:val="42"/>
  </w:num>
  <w:num w:numId="9">
    <w:abstractNumId w:val="34"/>
  </w:num>
  <w:num w:numId="10">
    <w:abstractNumId w:val="14"/>
  </w:num>
  <w:num w:numId="11">
    <w:abstractNumId w:val="26"/>
  </w:num>
  <w:num w:numId="12">
    <w:abstractNumId w:val="41"/>
  </w:num>
  <w:num w:numId="13">
    <w:abstractNumId w:val="3"/>
  </w:num>
  <w:num w:numId="14">
    <w:abstractNumId w:val="31"/>
  </w:num>
  <w:num w:numId="15">
    <w:abstractNumId w:val="32"/>
  </w:num>
  <w:num w:numId="16">
    <w:abstractNumId w:val="6"/>
  </w:num>
  <w:num w:numId="17">
    <w:abstractNumId w:val="13"/>
  </w:num>
  <w:num w:numId="18">
    <w:abstractNumId w:val="27"/>
  </w:num>
  <w:num w:numId="19">
    <w:abstractNumId w:val="33"/>
  </w:num>
  <w:num w:numId="20">
    <w:abstractNumId w:val="9"/>
  </w:num>
  <w:num w:numId="21">
    <w:abstractNumId w:val="21"/>
  </w:num>
  <w:num w:numId="22">
    <w:abstractNumId w:val="10"/>
  </w:num>
  <w:num w:numId="23">
    <w:abstractNumId w:val="2"/>
  </w:num>
  <w:num w:numId="24">
    <w:abstractNumId w:val="4"/>
  </w:num>
  <w:num w:numId="25">
    <w:abstractNumId w:val="8"/>
  </w:num>
  <w:num w:numId="26">
    <w:abstractNumId w:val="28"/>
  </w:num>
  <w:num w:numId="27">
    <w:abstractNumId w:val="0"/>
  </w:num>
  <w:num w:numId="28">
    <w:abstractNumId w:val="29"/>
  </w:num>
  <w:num w:numId="29">
    <w:abstractNumId w:val="12"/>
  </w:num>
  <w:num w:numId="30">
    <w:abstractNumId w:val="16"/>
  </w:num>
  <w:num w:numId="31">
    <w:abstractNumId w:val="38"/>
  </w:num>
  <w:num w:numId="32">
    <w:abstractNumId w:val="1"/>
  </w:num>
  <w:num w:numId="33">
    <w:abstractNumId w:val="23"/>
  </w:num>
  <w:num w:numId="34">
    <w:abstractNumId w:val="15"/>
  </w:num>
  <w:num w:numId="35">
    <w:abstractNumId w:val="18"/>
  </w:num>
  <w:num w:numId="36">
    <w:abstractNumId w:val="11"/>
  </w:num>
  <w:num w:numId="37">
    <w:abstractNumId w:val="19"/>
  </w:num>
  <w:num w:numId="38">
    <w:abstractNumId w:val="22"/>
  </w:num>
  <w:num w:numId="39">
    <w:abstractNumId w:val="20"/>
  </w:num>
  <w:num w:numId="40">
    <w:abstractNumId w:val="24"/>
  </w:num>
  <w:num w:numId="41">
    <w:abstractNumId w:val="17"/>
  </w:num>
  <w:num w:numId="42">
    <w:abstractNumId w:val="39"/>
  </w:num>
  <w:num w:numId="43">
    <w:abstractNumId w:val="37"/>
  </w:num>
  <w:num w:numId="44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BA"/>
    <w:rsid w:val="00000466"/>
    <w:rsid w:val="0001221A"/>
    <w:rsid w:val="00012D24"/>
    <w:rsid w:val="00017615"/>
    <w:rsid w:val="0002789B"/>
    <w:rsid w:val="00030C8A"/>
    <w:rsid w:val="000339E6"/>
    <w:rsid w:val="00034753"/>
    <w:rsid w:val="00035128"/>
    <w:rsid w:val="00057D78"/>
    <w:rsid w:val="000644A3"/>
    <w:rsid w:val="00082463"/>
    <w:rsid w:val="00087586"/>
    <w:rsid w:val="00096045"/>
    <w:rsid w:val="000A0C3C"/>
    <w:rsid w:val="000A2A41"/>
    <w:rsid w:val="000B2A8F"/>
    <w:rsid w:val="000C07AE"/>
    <w:rsid w:val="000C39FC"/>
    <w:rsid w:val="000D0597"/>
    <w:rsid w:val="000E4F5B"/>
    <w:rsid w:val="000F0758"/>
    <w:rsid w:val="000F190E"/>
    <w:rsid w:val="000F5B09"/>
    <w:rsid w:val="0012178A"/>
    <w:rsid w:val="00136633"/>
    <w:rsid w:val="00136F85"/>
    <w:rsid w:val="00157CF4"/>
    <w:rsid w:val="00163CDF"/>
    <w:rsid w:val="0016725E"/>
    <w:rsid w:val="001750FA"/>
    <w:rsid w:val="001838B4"/>
    <w:rsid w:val="00185184"/>
    <w:rsid w:val="001A0E66"/>
    <w:rsid w:val="001A4560"/>
    <w:rsid w:val="001C0FA2"/>
    <w:rsid w:val="001C6A28"/>
    <w:rsid w:val="001D1BBD"/>
    <w:rsid w:val="001D58F0"/>
    <w:rsid w:val="001E2BB5"/>
    <w:rsid w:val="002017BE"/>
    <w:rsid w:val="0021011D"/>
    <w:rsid w:val="002132D7"/>
    <w:rsid w:val="00224F81"/>
    <w:rsid w:val="00235E93"/>
    <w:rsid w:val="002732E7"/>
    <w:rsid w:val="00292AD8"/>
    <w:rsid w:val="00293A06"/>
    <w:rsid w:val="002964BD"/>
    <w:rsid w:val="00296ED5"/>
    <w:rsid w:val="002A377B"/>
    <w:rsid w:val="002B7F28"/>
    <w:rsid w:val="002C74D5"/>
    <w:rsid w:val="002D32AB"/>
    <w:rsid w:val="002D60AB"/>
    <w:rsid w:val="002E5DB0"/>
    <w:rsid w:val="002E6118"/>
    <w:rsid w:val="002F32C5"/>
    <w:rsid w:val="003129F1"/>
    <w:rsid w:val="003552BB"/>
    <w:rsid w:val="00363BBA"/>
    <w:rsid w:val="00370A50"/>
    <w:rsid w:val="0038550A"/>
    <w:rsid w:val="0039175B"/>
    <w:rsid w:val="003C0426"/>
    <w:rsid w:val="003C5F28"/>
    <w:rsid w:val="003E5E76"/>
    <w:rsid w:val="003F6DDF"/>
    <w:rsid w:val="0040007B"/>
    <w:rsid w:val="00400F15"/>
    <w:rsid w:val="004026CC"/>
    <w:rsid w:val="004027FA"/>
    <w:rsid w:val="00405502"/>
    <w:rsid w:val="00412B16"/>
    <w:rsid w:val="00416825"/>
    <w:rsid w:val="004220B8"/>
    <w:rsid w:val="00425DC3"/>
    <w:rsid w:val="00426894"/>
    <w:rsid w:val="0043174E"/>
    <w:rsid w:val="004333C1"/>
    <w:rsid w:val="004348D4"/>
    <w:rsid w:val="00443EA1"/>
    <w:rsid w:val="00450DB7"/>
    <w:rsid w:val="00455E79"/>
    <w:rsid w:val="0047407B"/>
    <w:rsid w:val="00495DF4"/>
    <w:rsid w:val="004A146E"/>
    <w:rsid w:val="004A3ECC"/>
    <w:rsid w:val="004D45E0"/>
    <w:rsid w:val="004E48CC"/>
    <w:rsid w:val="004F1A6A"/>
    <w:rsid w:val="00501B11"/>
    <w:rsid w:val="00510331"/>
    <w:rsid w:val="00530EFD"/>
    <w:rsid w:val="00535C94"/>
    <w:rsid w:val="005408E4"/>
    <w:rsid w:val="00555579"/>
    <w:rsid w:val="00561067"/>
    <w:rsid w:val="005628FD"/>
    <w:rsid w:val="005633C0"/>
    <w:rsid w:val="00582579"/>
    <w:rsid w:val="0058546D"/>
    <w:rsid w:val="005A09F0"/>
    <w:rsid w:val="005A4024"/>
    <w:rsid w:val="005A6200"/>
    <w:rsid w:val="005C0944"/>
    <w:rsid w:val="005D3725"/>
    <w:rsid w:val="005D4992"/>
    <w:rsid w:val="005F2E97"/>
    <w:rsid w:val="006005A8"/>
    <w:rsid w:val="00615E9D"/>
    <w:rsid w:val="0062048E"/>
    <w:rsid w:val="0063184C"/>
    <w:rsid w:val="006330AD"/>
    <w:rsid w:val="00637C89"/>
    <w:rsid w:val="006431F7"/>
    <w:rsid w:val="00646D36"/>
    <w:rsid w:val="00647587"/>
    <w:rsid w:val="0066419C"/>
    <w:rsid w:val="006B42D5"/>
    <w:rsid w:val="006B708D"/>
    <w:rsid w:val="006E6EBF"/>
    <w:rsid w:val="006F5EB2"/>
    <w:rsid w:val="00702F2D"/>
    <w:rsid w:val="007064A2"/>
    <w:rsid w:val="00715485"/>
    <w:rsid w:val="0071589C"/>
    <w:rsid w:val="00716716"/>
    <w:rsid w:val="00721EC2"/>
    <w:rsid w:val="0072322C"/>
    <w:rsid w:val="007241E6"/>
    <w:rsid w:val="007445AA"/>
    <w:rsid w:val="00790060"/>
    <w:rsid w:val="007A7C2A"/>
    <w:rsid w:val="007B2B3B"/>
    <w:rsid w:val="007C1059"/>
    <w:rsid w:val="007D4D46"/>
    <w:rsid w:val="007D7DDB"/>
    <w:rsid w:val="007E4F08"/>
    <w:rsid w:val="007E7B7B"/>
    <w:rsid w:val="007F2248"/>
    <w:rsid w:val="00800F2A"/>
    <w:rsid w:val="00810BB2"/>
    <w:rsid w:val="00821231"/>
    <w:rsid w:val="00827CFA"/>
    <w:rsid w:val="008353DC"/>
    <w:rsid w:val="00842A1F"/>
    <w:rsid w:val="00844AEA"/>
    <w:rsid w:val="00851651"/>
    <w:rsid w:val="00851D13"/>
    <w:rsid w:val="0085356D"/>
    <w:rsid w:val="008627ED"/>
    <w:rsid w:val="0086602C"/>
    <w:rsid w:val="00874CAE"/>
    <w:rsid w:val="00896C4F"/>
    <w:rsid w:val="008B6808"/>
    <w:rsid w:val="008C2AC9"/>
    <w:rsid w:val="008C33DB"/>
    <w:rsid w:val="008C7A7B"/>
    <w:rsid w:val="008D09BC"/>
    <w:rsid w:val="008D1406"/>
    <w:rsid w:val="008D1F0F"/>
    <w:rsid w:val="008D2830"/>
    <w:rsid w:val="008F120F"/>
    <w:rsid w:val="008F6FC0"/>
    <w:rsid w:val="009006DB"/>
    <w:rsid w:val="009040D5"/>
    <w:rsid w:val="009107AD"/>
    <w:rsid w:val="009128F0"/>
    <w:rsid w:val="0091300F"/>
    <w:rsid w:val="00932C7B"/>
    <w:rsid w:val="009555C0"/>
    <w:rsid w:val="00966423"/>
    <w:rsid w:val="009716D7"/>
    <w:rsid w:val="00974D74"/>
    <w:rsid w:val="0098005D"/>
    <w:rsid w:val="009846D6"/>
    <w:rsid w:val="009900FF"/>
    <w:rsid w:val="009A1093"/>
    <w:rsid w:val="009A76F8"/>
    <w:rsid w:val="009B2B23"/>
    <w:rsid w:val="009C2127"/>
    <w:rsid w:val="009C3B13"/>
    <w:rsid w:val="009C45A8"/>
    <w:rsid w:val="009C7AEB"/>
    <w:rsid w:val="009D2B99"/>
    <w:rsid w:val="009E2D69"/>
    <w:rsid w:val="009E73AC"/>
    <w:rsid w:val="009F159A"/>
    <w:rsid w:val="00A30B5A"/>
    <w:rsid w:val="00A31330"/>
    <w:rsid w:val="00A32F5F"/>
    <w:rsid w:val="00A3409B"/>
    <w:rsid w:val="00A9384C"/>
    <w:rsid w:val="00A94F8B"/>
    <w:rsid w:val="00AA2E98"/>
    <w:rsid w:val="00AA3B55"/>
    <w:rsid w:val="00AA453B"/>
    <w:rsid w:val="00AA71E8"/>
    <w:rsid w:val="00AA7423"/>
    <w:rsid w:val="00AB215A"/>
    <w:rsid w:val="00AB4ED7"/>
    <w:rsid w:val="00AB6C7A"/>
    <w:rsid w:val="00AC51E9"/>
    <w:rsid w:val="00AC5DE9"/>
    <w:rsid w:val="00AD7451"/>
    <w:rsid w:val="00AE3E7D"/>
    <w:rsid w:val="00AE675C"/>
    <w:rsid w:val="00AF0DA4"/>
    <w:rsid w:val="00AF63EA"/>
    <w:rsid w:val="00B20689"/>
    <w:rsid w:val="00B22B6E"/>
    <w:rsid w:val="00B416FC"/>
    <w:rsid w:val="00B41A1D"/>
    <w:rsid w:val="00B51A96"/>
    <w:rsid w:val="00B727EA"/>
    <w:rsid w:val="00B76FCF"/>
    <w:rsid w:val="00B772EA"/>
    <w:rsid w:val="00BA1B68"/>
    <w:rsid w:val="00BB78B8"/>
    <w:rsid w:val="00BD0F5D"/>
    <w:rsid w:val="00C1762A"/>
    <w:rsid w:val="00C208F9"/>
    <w:rsid w:val="00C366B8"/>
    <w:rsid w:val="00C37EA4"/>
    <w:rsid w:val="00C544B3"/>
    <w:rsid w:val="00C711C7"/>
    <w:rsid w:val="00C75103"/>
    <w:rsid w:val="00C75DEF"/>
    <w:rsid w:val="00C8261F"/>
    <w:rsid w:val="00C90E3A"/>
    <w:rsid w:val="00CA1196"/>
    <w:rsid w:val="00CA3D9C"/>
    <w:rsid w:val="00CB7AA1"/>
    <w:rsid w:val="00CC5240"/>
    <w:rsid w:val="00CD0532"/>
    <w:rsid w:val="00CD71E8"/>
    <w:rsid w:val="00CD7C1B"/>
    <w:rsid w:val="00CE385B"/>
    <w:rsid w:val="00CE49F2"/>
    <w:rsid w:val="00CE4F6F"/>
    <w:rsid w:val="00CE61A4"/>
    <w:rsid w:val="00CF1E60"/>
    <w:rsid w:val="00D07EA8"/>
    <w:rsid w:val="00D26CA2"/>
    <w:rsid w:val="00D322B7"/>
    <w:rsid w:val="00D757EA"/>
    <w:rsid w:val="00D8773A"/>
    <w:rsid w:val="00DC7F66"/>
    <w:rsid w:val="00DE10A0"/>
    <w:rsid w:val="00DE2B3D"/>
    <w:rsid w:val="00DE6F1A"/>
    <w:rsid w:val="00DF30DF"/>
    <w:rsid w:val="00DF5C49"/>
    <w:rsid w:val="00E116B3"/>
    <w:rsid w:val="00E12335"/>
    <w:rsid w:val="00E1254F"/>
    <w:rsid w:val="00E245E7"/>
    <w:rsid w:val="00E35BC8"/>
    <w:rsid w:val="00E45AF3"/>
    <w:rsid w:val="00E518FD"/>
    <w:rsid w:val="00E85798"/>
    <w:rsid w:val="00E93320"/>
    <w:rsid w:val="00EB3AC4"/>
    <w:rsid w:val="00EB5D93"/>
    <w:rsid w:val="00EB6FAE"/>
    <w:rsid w:val="00EB74C4"/>
    <w:rsid w:val="00EC58B3"/>
    <w:rsid w:val="00EC6C65"/>
    <w:rsid w:val="00EE23F1"/>
    <w:rsid w:val="00EE42AE"/>
    <w:rsid w:val="00F04932"/>
    <w:rsid w:val="00F106AE"/>
    <w:rsid w:val="00F15BB0"/>
    <w:rsid w:val="00F16158"/>
    <w:rsid w:val="00F16522"/>
    <w:rsid w:val="00F32230"/>
    <w:rsid w:val="00F3299E"/>
    <w:rsid w:val="00F36BD6"/>
    <w:rsid w:val="00F71FD7"/>
    <w:rsid w:val="00F75344"/>
    <w:rsid w:val="00F8532E"/>
    <w:rsid w:val="00F90E1A"/>
    <w:rsid w:val="00F96608"/>
    <w:rsid w:val="00F966DE"/>
    <w:rsid w:val="00F97747"/>
    <w:rsid w:val="00FC38AA"/>
    <w:rsid w:val="00FD0C60"/>
    <w:rsid w:val="00FE6950"/>
    <w:rsid w:val="00FF0419"/>
    <w:rsid w:val="00FF0457"/>
    <w:rsid w:val="00FF3CCE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FB1FC-BD86-44DB-A17E-9FFB8DB4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left" w:pos="3402"/>
      </w:tabs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ind w:right="-567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tabs>
        <w:tab w:val="left" w:pos="1134"/>
        <w:tab w:val="left" w:pos="2977"/>
        <w:tab w:val="left" w:pos="5812"/>
      </w:tabs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tabs>
        <w:tab w:val="clear" w:pos="1440"/>
        <w:tab w:val="num" w:pos="709"/>
        <w:tab w:val="left" w:pos="5812"/>
      </w:tabs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2694"/>
        <w:tab w:val="left" w:pos="5529"/>
        <w:tab w:val="left" w:pos="7513"/>
      </w:tabs>
      <w:ind w:left="709" w:right="-567" w:hanging="709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right="-567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pPr>
      <w:ind w:left="709" w:hanging="709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pPr>
      <w:ind w:right="-567"/>
    </w:pPr>
    <w:rPr>
      <w:sz w:val="24"/>
    </w:rPr>
  </w:style>
  <w:style w:type="paragraph" w:styleId="Subtitle">
    <w:name w:val="Subtitle"/>
    <w:basedOn w:val="Normal"/>
    <w:link w:val="SubtitleChar"/>
    <w:qFormat/>
    <w:pPr>
      <w:jc w:val="center"/>
    </w:pPr>
    <w:rPr>
      <w:sz w:val="32"/>
    </w:rPr>
  </w:style>
  <w:style w:type="paragraph" w:styleId="BodyTextIndent">
    <w:name w:val="Body Text Indent"/>
    <w:basedOn w:val="Normal"/>
    <w:pPr>
      <w:ind w:left="1429" w:hanging="709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709" w:right="-567" w:hanging="709"/>
    </w:pPr>
    <w:rPr>
      <w:sz w:val="24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4"/>
    </w:rPr>
  </w:style>
  <w:style w:type="paragraph" w:styleId="Caption">
    <w:name w:val="caption"/>
    <w:basedOn w:val="Normal"/>
    <w:next w:val="Normal"/>
    <w:qFormat/>
    <w:rPr>
      <w:rFonts w:ascii="Arial" w:hAnsi="Arial" w:cs="Arial"/>
      <w:sz w:val="24"/>
      <w:szCs w:val="24"/>
      <w:u w:val="single"/>
    </w:rPr>
  </w:style>
  <w:style w:type="paragraph" w:styleId="BalloonText">
    <w:name w:val="Balloon Text"/>
    <w:basedOn w:val="Normal"/>
    <w:semiHidden/>
    <w:rsid w:val="0043174E"/>
    <w:rPr>
      <w:rFonts w:ascii="Tahoma" w:hAnsi="Tahoma" w:cs="Tahoma"/>
      <w:sz w:val="16"/>
      <w:szCs w:val="16"/>
    </w:rPr>
  </w:style>
  <w:style w:type="paragraph" w:customStyle="1" w:styleId="Outline1">
    <w:name w:val="Outline 1"/>
    <w:basedOn w:val="Normal"/>
    <w:rsid w:val="004348D4"/>
    <w:pPr>
      <w:keepNext/>
      <w:numPr>
        <w:numId w:val="6"/>
      </w:numPr>
      <w:spacing w:after="240"/>
      <w:jc w:val="both"/>
      <w:outlineLvl w:val="0"/>
    </w:pPr>
    <w:rPr>
      <w:rFonts w:ascii="Arial" w:hAnsi="Arial"/>
      <w:b/>
      <w:caps/>
      <w:sz w:val="22"/>
    </w:rPr>
  </w:style>
  <w:style w:type="paragraph" w:customStyle="1" w:styleId="Outline2">
    <w:name w:val="Outline 2"/>
    <w:basedOn w:val="Normal"/>
    <w:rsid w:val="004348D4"/>
    <w:pPr>
      <w:numPr>
        <w:ilvl w:val="1"/>
        <w:numId w:val="6"/>
      </w:numPr>
      <w:spacing w:after="240"/>
      <w:jc w:val="both"/>
      <w:outlineLvl w:val="1"/>
    </w:pPr>
    <w:rPr>
      <w:rFonts w:ascii="Arial" w:hAnsi="Arial"/>
      <w:sz w:val="22"/>
    </w:rPr>
  </w:style>
  <w:style w:type="paragraph" w:customStyle="1" w:styleId="Outline3">
    <w:name w:val="Outline 3"/>
    <w:basedOn w:val="Normal"/>
    <w:rsid w:val="004348D4"/>
    <w:pPr>
      <w:numPr>
        <w:ilvl w:val="2"/>
        <w:numId w:val="6"/>
      </w:numPr>
      <w:spacing w:after="240"/>
      <w:jc w:val="both"/>
      <w:outlineLvl w:val="2"/>
    </w:pPr>
    <w:rPr>
      <w:rFonts w:ascii="Arial" w:hAnsi="Arial"/>
      <w:sz w:val="22"/>
    </w:rPr>
  </w:style>
  <w:style w:type="paragraph" w:customStyle="1" w:styleId="Outline4">
    <w:name w:val="Outline 4"/>
    <w:basedOn w:val="Normal"/>
    <w:rsid w:val="004348D4"/>
    <w:pPr>
      <w:numPr>
        <w:ilvl w:val="3"/>
        <w:numId w:val="6"/>
      </w:numPr>
      <w:spacing w:after="240"/>
      <w:jc w:val="both"/>
      <w:outlineLvl w:val="3"/>
    </w:pPr>
    <w:rPr>
      <w:rFonts w:ascii="Arial" w:hAnsi="Arial"/>
      <w:sz w:val="22"/>
    </w:rPr>
  </w:style>
  <w:style w:type="paragraph" w:customStyle="1" w:styleId="Outline5">
    <w:name w:val="Outline 5"/>
    <w:basedOn w:val="Normal"/>
    <w:rsid w:val="004348D4"/>
    <w:pPr>
      <w:numPr>
        <w:ilvl w:val="4"/>
        <w:numId w:val="6"/>
      </w:numPr>
      <w:tabs>
        <w:tab w:val="left" w:pos="2835"/>
      </w:tabs>
      <w:spacing w:after="240"/>
      <w:jc w:val="both"/>
      <w:outlineLvl w:val="4"/>
    </w:pPr>
    <w:rPr>
      <w:rFonts w:ascii="Arial" w:hAnsi="Arial"/>
      <w:sz w:val="22"/>
    </w:rPr>
  </w:style>
  <w:style w:type="paragraph" w:customStyle="1" w:styleId="OutlineInd2">
    <w:name w:val="Outline Ind 2"/>
    <w:basedOn w:val="Normal"/>
    <w:rsid w:val="004348D4"/>
    <w:pPr>
      <w:numPr>
        <w:ilvl w:val="5"/>
        <w:numId w:val="6"/>
      </w:numPr>
      <w:spacing w:after="240"/>
      <w:jc w:val="both"/>
      <w:outlineLvl w:val="5"/>
    </w:pPr>
    <w:rPr>
      <w:rFonts w:ascii="Arial" w:hAnsi="Arial"/>
      <w:sz w:val="22"/>
    </w:rPr>
  </w:style>
  <w:style w:type="paragraph" w:customStyle="1" w:styleId="OutlineInd3">
    <w:name w:val="Outline Ind 3"/>
    <w:basedOn w:val="Normal"/>
    <w:rsid w:val="004348D4"/>
    <w:pPr>
      <w:numPr>
        <w:ilvl w:val="6"/>
        <w:numId w:val="6"/>
      </w:numPr>
      <w:spacing w:after="240"/>
      <w:jc w:val="both"/>
      <w:outlineLvl w:val="6"/>
    </w:pPr>
    <w:rPr>
      <w:rFonts w:ascii="Arial" w:hAnsi="Arial"/>
      <w:sz w:val="22"/>
    </w:rPr>
  </w:style>
  <w:style w:type="paragraph" w:customStyle="1" w:styleId="OutlineInd4">
    <w:name w:val="Outline Ind 4"/>
    <w:basedOn w:val="Normal"/>
    <w:rsid w:val="004348D4"/>
    <w:pPr>
      <w:numPr>
        <w:ilvl w:val="7"/>
        <w:numId w:val="6"/>
      </w:numPr>
      <w:spacing w:after="240"/>
      <w:jc w:val="both"/>
      <w:outlineLvl w:val="7"/>
    </w:pPr>
    <w:rPr>
      <w:rFonts w:ascii="Arial" w:hAnsi="Arial"/>
      <w:sz w:val="22"/>
    </w:rPr>
  </w:style>
  <w:style w:type="paragraph" w:customStyle="1" w:styleId="OutlineInd5">
    <w:name w:val="Outline Ind 5"/>
    <w:basedOn w:val="Normal"/>
    <w:rsid w:val="004348D4"/>
    <w:pPr>
      <w:numPr>
        <w:ilvl w:val="8"/>
        <w:numId w:val="6"/>
      </w:numPr>
      <w:tabs>
        <w:tab w:val="left" w:pos="3686"/>
      </w:tabs>
      <w:spacing w:after="240"/>
      <w:jc w:val="both"/>
      <w:outlineLvl w:val="8"/>
    </w:pPr>
    <w:rPr>
      <w:rFonts w:ascii="Arial" w:hAnsi="Arial"/>
      <w:sz w:val="22"/>
    </w:rPr>
  </w:style>
  <w:style w:type="paragraph" w:styleId="Header">
    <w:name w:val="header"/>
    <w:basedOn w:val="Normal"/>
    <w:rsid w:val="0086602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5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2D32AB"/>
    <w:rPr>
      <w:b/>
      <w:bCs/>
    </w:rPr>
  </w:style>
  <w:style w:type="character" w:customStyle="1" w:styleId="SubtitleChar">
    <w:name w:val="Subtitle Char"/>
    <w:link w:val="Subtitle"/>
    <w:rsid w:val="00C711C7"/>
    <w:rPr>
      <w:sz w:val="32"/>
      <w:lang w:val="en-GB" w:eastAsia="en-US" w:bidi="ar-SA"/>
    </w:rPr>
  </w:style>
  <w:style w:type="character" w:styleId="Hyperlink">
    <w:name w:val="Hyperlink"/>
    <w:rsid w:val="00AC51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159A"/>
    <w:pPr>
      <w:ind w:left="720"/>
    </w:pPr>
  </w:style>
  <w:style w:type="paragraph" w:customStyle="1" w:styleId="Roman">
    <w:name w:val="Roman"/>
    <w:basedOn w:val="Normal"/>
    <w:rsid w:val="00F16522"/>
    <w:pPr>
      <w:numPr>
        <w:numId w:val="38"/>
      </w:numPr>
    </w:pPr>
    <w:rPr>
      <w:rFonts w:ascii="Arial" w:hAnsi="Arial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8550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ey.grist@har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@har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curement%20Services%20Documents\Tender%20Pack\ITT\I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ITT.dot</Template>
  <TotalTime>629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A</vt:lpstr>
    </vt:vector>
  </TitlesOfParts>
  <Company/>
  <LinksUpToDate>false</LinksUpToDate>
  <CharactersWithSpaces>2417</CharactersWithSpaces>
  <SharedDoc>false</SharedDoc>
  <HLinks>
    <vt:vector size="24" baseType="variant">
      <vt:variant>
        <vt:i4>1048611</vt:i4>
      </vt:variant>
      <vt:variant>
        <vt:i4>9</vt:i4>
      </vt:variant>
      <vt:variant>
        <vt:i4>0</vt:i4>
      </vt:variant>
      <vt:variant>
        <vt:i4>5</vt:i4>
      </vt:variant>
      <vt:variant>
        <vt:lpwstr>mailto:ashley.grist@hart.gov.uk</vt:lpwstr>
      </vt:variant>
      <vt:variant>
        <vt:lpwstr/>
      </vt:variant>
      <vt:variant>
        <vt:i4>6422555</vt:i4>
      </vt:variant>
      <vt:variant>
        <vt:i4>6</vt:i4>
      </vt:variant>
      <vt:variant>
        <vt:i4>0</vt:i4>
      </vt:variant>
      <vt:variant>
        <vt:i4>5</vt:i4>
      </vt:variant>
      <vt:variant>
        <vt:lpwstr>mailto:procurement@hart.gov.uk</vt:lpwstr>
      </vt:variant>
      <vt:variant>
        <vt:lpwstr/>
      </vt:variant>
      <vt:variant>
        <vt:i4>1048611</vt:i4>
      </vt:variant>
      <vt:variant>
        <vt:i4>3</vt:i4>
      </vt:variant>
      <vt:variant>
        <vt:i4>0</vt:i4>
      </vt:variant>
      <vt:variant>
        <vt:i4>5</vt:i4>
      </vt:variant>
      <vt:variant>
        <vt:lpwstr>mailto:ashley.grist@hart.gov.uk</vt:lpwstr>
      </vt:variant>
      <vt:variant>
        <vt:lpwstr/>
      </vt:variant>
      <vt:variant>
        <vt:i4>6422555</vt:i4>
      </vt:variant>
      <vt:variant>
        <vt:i4>0</vt:i4>
      </vt:variant>
      <vt:variant>
        <vt:i4>0</vt:i4>
      </vt:variant>
      <vt:variant>
        <vt:i4>5</vt:i4>
      </vt:variant>
      <vt:variant>
        <vt:lpwstr>mailto:procurement@hart.gov.uk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</dc:title>
  <dc:subject/>
  <dc:creator>wilba</dc:creator>
  <cp:keywords/>
  <cp:lastModifiedBy>Ashley Grist</cp:lastModifiedBy>
  <cp:revision>6</cp:revision>
  <cp:lastPrinted>2016-06-13T13:52:00Z</cp:lastPrinted>
  <dcterms:created xsi:type="dcterms:W3CDTF">2016-06-14T08:32:00Z</dcterms:created>
  <dcterms:modified xsi:type="dcterms:W3CDTF">2016-07-27T10:29:00Z</dcterms:modified>
</cp:coreProperties>
</file>