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2C494"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2052C72E" wp14:editId="2052C72F">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2C495" w14:textId="77777777" w:rsidR="008D7A7D" w:rsidRPr="0093723A" w:rsidRDefault="008D7A7D" w:rsidP="00E65F5D">
      <w:pPr>
        <w:rPr>
          <w:rFonts w:ascii="Arial" w:hAnsi="Arial" w:cs="Arial"/>
          <w:szCs w:val="22"/>
        </w:rPr>
      </w:pPr>
    </w:p>
    <w:p w14:paraId="2052C496" w14:textId="77777777" w:rsidR="00031189" w:rsidRPr="0093723A" w:rsidRDefault="00031189" w:rsidP="00E65F5D">
      <w:pPr>
        <w:jc w:val="both"/>
        <w:rPr>
          <w:rFonts w:ascii="Arial" w:hAnsi="Arial" w:cs="Arial"/>
          <w:szCs w:val="22"/>
        </w:rPr>
      </w:pPr>
    </w:p>
    <w:p w14:paraId="2052C497" w14:textId="77777777" w:rsidR="00031189" w:rsidRPr="0093723A" w:rsidRDefault="00031189" w:rsidP="00E65F5D">
      <w:pPr>
        <w:jc w:val="both"/>
        <w:rPr>
          <w:rFonts w:ascii="Arial" w:hAnsi="Arial" w:cs="Arial"/>
          <w:szCs w:val="22"/>
        </w:rPr>
      </w:pPr>
    </w:p>
    <w:p w14:paraId="2052C498" w14:textId="77777777" w:rsidR="00031189" w:rsidRPr="0093723A" w:rsidRDefault="00031189" w:rsidP="00E65F5D">
      <w:pPr>
        <w:jc w:val="both"/>
        <w:rPr>
          <w:rFonts w:ascii="Arial" w:hAnsi="Arial" w:cs="Arial"/>
          <w:szCs w:val="22"/>
        </w:rPr>
      </w:pPr>
    </w:p>
    <w:p w14:paraId="2052C499" w14:textId="77777777" w:rsidR="00031189" w:rsidRPr="0093723A" w:rsidRDefault="00031189" w:rsidP="00E65F5D">
      <w:pPr>
        <w:jc w:val="both"/>
        <w:rPr>
          <w:rFonts w:ascii="Arial" w:hAnsi="Arial" w:cs="Arial"/>
          <w:szCs w:val="22"/>
        </w:rPr>
      </w:pPr>
    </w:p>
    <w:p w14:paraId="2052C49A" w14:textId="77777777" w:rsidR="00031189" w:rsidRPr="0093723A" w:rsidRDefault="00031189" w:rsidP="00E65F5D">
      <w:pPr>
        <w:jc w:val="both"/>
        <w:rPr>
          <w:rFonts w:ascii="Arial" w:hAnsi="Arial" w:cs="Arial"/>
          <w:szCs w:val="22"/>
        </w:rPr>
      </w:pPr>
    </w:p>
    <w:p w14:paraId="2052C49B" w14:textId="77777777" w:rsidR="000A352F" w:rsidRPr="0093723A" w:rsidRDefault="000A352F" w:rsidP="00E65F5D">
      <w:pPr>
        <w:jc w:val="both"/>
        <w:rPr>
          <w:rFonts w:ascii="Arial" w:hAnsi="Arial" w:cs="Arial"/>
          <w:szCs w:val="22"/>
        </w:rPr>
      </w:pPr>
    </w:p>
    <w:p w14:paraId="2052C49C" w14:textId="77777777" w:rsidR="008113C3" w:rsidRPr="0093723A" w:rsidRDefault="008113C3" w:rsidP="00E65F5D">
      <w:pPr>
        <w:jc w:val="both"/>
        <w:rPr>
          <w:rFonts w:ascii="Arial" w:hAnsi="Arial" w:cs="Arial"/>
          <w:szCs w:val="22"/>
        </w:rPr>
      </w:pPr>
    </w:p>
    <w:p w14:paraId="2052C49D" w14:textId="77777777" w:rsidR="008113C3" w:rsidRPr="0093723A" w:rsidRDefault="008113C3" w:rsidP="00E65F5D">
      <w:pPr>
        <w:jc w:val="both"/>
        <w:rPr>
          <w:rFonts w:ascii="Arial" w:hAnsi="Arial" w:cs="Arial"/>
          <w:szCs w:val="22"/>
        </w:rPr>
      </w:pPr>
    </w:p>
    <w:p w14:paraId="2052C4A0" w14:textId="77777777" w:rsidR="00031189" w:rsidRPr="0093723A" w:rsidRDefault="00031189" w:rsidP="00E65F5D">
      <w:pPr>
        <w:jc w:val="both"/>
        <w:rPr>
          <w:rFonts w:ascii="Arial" w:hAnsi="Arial" w:cs="Arial"/>
          <w:szCs w:val="22"/>
        </w:rPr>
      </w:pPr>
    </w:p>
    <w:p w14:paraId="2052C4A1" w14:textId="1219522F"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706AE2">
        <w:rPr>
          <w:rFonts w:ascii="Arial" w:hAnsi="Arial" w:cs="Arial"/>
          <w:szCs w:val="22"/>
        </w:rPr>
        <w:t>27.07.2023</w:t>
      </w:r>
    </w:p>
    <w:p w14:paraId="2052C4A2" w14:textId="77777777" w:rsidR="00031189" w:rsidRPr="0093723A" w:rsidRDefault="00031189" w:rsidP="00E65F5D">
      <w:pPr>
        <w:jc w:val="both"/>
        <w:rPr>
          <w:rFonts w:ascii="Arial" w:hAnsi="Arial" w:cs="Arial"/>
          <w:szCs w:val="22"/>
        </w:rPr>
      </w:pPr>
    </w:p>
    <w:p w14:paraId="2052C4A3" w14:textId="77777777" w:rsidR="00031189" w:rsidRPr="0093723A" w:rsidRDefault="00031189" w:rsidP="00E65F5D">
      <w:pPr>
        <w:jc w:val="both"/>
        <w:rPr>
          <w:rFonts w:ascii="Arial" w:hAnsi="Arial" w:cs="Arial"/>
          <w:szCs w:val="22"/>
        </w:rPr>
      </w:pPr>
    </w:p>
    <w:p w14:paraId="2052C4A4" w14:textId="1B848704" w:rsidR="00031189" w:rsidRPr="0093723A" w:rsidRDefault="00031189" w:rsidP="00E65F5D">
      <w:pPr>
        <w:jc w:val="both"/>
        <w:rPr>
          <w:rFonts w:ascii="Arial" w:hAnsi="Arial" w:cs="Arial"/>
          <w:szCs w:val="22"/>
        </w:rPr>
      </w:pPr>
    </w:p>
    <w:p w14:paraId="2052C4A5" w14:textId="77777777" w:rsidR="00031189" w:rsidRPr="0093723A" w:rsidRDefault="00031189" w:rsidP="00E65F5D">
      <w:pPr>
        <w:jc w:val="both"/>
        <w:rPr>
          <w:rFonts w:ascii="Arial" w:hAnsi="Arial" w:cs="Arial"/>
          <w:szCs w:val="22"/>
        </w:rPr>
      </w:pPr>
    </w:p>
    <w:p w14:paraId="2052C4A6" w14:textId="472E3C7B"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0E67A2">
        <w:rPr>
          <w:rFonts w:ascii="Arial" w:hAnsi="Arial" w:cs="Arial"/>
          <w:b/>
          <w:szCs w:val="22"/>
        </w:rPr>
        <w:t>LUCT_0723</w:t>
      </w:r>
    </w:p>
    <w:p w14:paraId="2052C4A7" w14:textId="1C32F2BF" w:rsidR="00031189" w:rsidRPr="00B90FC8" w:rsidRDefault="000878DD" w:rsidP="00E65F5D">
      <w:pPr>
        <w:jc w:val="both"/>
        <w:rPr>
          <w:rFonts w:ascii="Arial" w:hAnsi="Arial" w:cs="Arial"/>
          <w:b/>
          <w:color w:val="FF0000"/>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5E3F0E" w:rsidRPr="000A236C">
        <w:rPr>
          <w:rFonts w:ascii="Arial" w:hAnsi="Arial" w:cs="Arial"/>
          <w:b/>
          <w:szCs w:val="22"/>
        </w:rPr>
        <w:t>Market Exploration of the Land Use Choices Tool</w:t>
      </w:r>
      <w:r w:rsidR="007A1395" w:rsidRPr="000A236C">
        <w:rPr>
          <w:rFonts w:ascii="Arial" w:hAnsi="Arial" w:cs="Arial"/>
          <w:b/>
          <w:szCs w:val="22"/>
        </w:rPr>
        <w:t xml:space="preserve"> (LUCT)</w:t>
      </w:r>
    </w:p>
    <w:p w14:paraId="2052C4A8" w14:textId="77777777" w:rsidR="00031189" w:rsidRPr="0093723A" w:rsidRDefault="00031189" w:rsidP="00E65F5D">
      <w:pPr>
        <w:ind w:left="720" w:hanging="720"/>
        <w:jc w:val="both"/>
        <w:rPr>
          <w:rFonts w:ascii="Arial" w:hAnsi="Arial" w:cs="Arial"/>
          <w:szCs w:val="22"/>
        </w:rPr>
      </w:pPr>
    </w:p>
    <w:p w14:paraId="2052C4A9"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2052C4AA" w14:textId="77777777" w:rsidR="00050B8F" w:rsidRDefault="00050B8F" w:rsidP="00E65F5D">
      <w:pPr>
        <w:rPr>
          <w:rFonts w:ascii="Arial" w:hAnsi="Arial" w:cs="Arial"/>
          <w:szCs w:val="22"/>
        </w:rPr>
      </w:pPr>
    </w:p>
    <w:p w14:paraId="2052C4AB"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2052C4AC" w14:textId="77777777" w:rsidR="00031189" w:rsidRPr="0093723A" w:rsidRDefault="00031189" w:rsidP="00E65F5D">
      <w:pPr>
        <w:rPr>
          <w:rFonts w:ascii="Arial" w:hAnsi="Arial" w:cs="Arial"/>
          <w:szCs w:val="22"/>
        </w:rPr>
      </w:pPr>
    </w:p>
    <w:p w14:paraId="159BB3E2" w14:textId="578E2DBB" w:rsidR="006534CB" w:rsidRPr="00523614" w:rsidRDefault="00031189" w:rsidP="006534CB">
      <w:pPr>
        <w:rPr>
          <w:rFonts w:ascii="Arial" w:hAnsi="Arial" w:cs="Arial"/>
          <w:b/>
          <w:i/>
          <w:szCs w:val="22"/>
          <w:u w:val="single"/>
        </w:rPr>
      </w:pPr>
      <w:r w:rsidRPr="0093723A">
        <w:rPr>
          <w:rFonts w:ascii="Arial" w:hAnsi="Arial" w:cs="Arial"/>
          <w:szCs w:val="22"/>
        </w:rPr>
        <w:t xml:space="preserve">Your response should be returned to the following email address by </w:t>
      </w:r>
      <w:r w:rsidR="006534CB" w:rsidRPr="00523614">
        <w:rPr>
          <w:rFonts w:ascii="Arial" w:hAnsi="Arial" w:cs="Arial"/>
          <w:b/>
          <w:szCs w:val="22"/>
          <w:u w:val="single"/>
        </w:rPr>
        <w:t xml:space="preserve">23:59 </w:t>
      </w:r>
      <w:r w:rsidR="006534CB">
        <w:rPr>
          <w:rFonts w:ascii="Arial" w:hAnsi="Arial" w:cs="Arial"/>
          <w:b/>
          <w:szCs w:val="22"/>
          <w:u w:val="single"/>
        </w:rPr>
        <w:t xml:space="preserve">on </w:t>
      </w:r>
      <w:r w:rsidR="006534CB" w:rsidRPr="00523614">
        <w:rPr>
          <w:rFonts w:ascii="Arial" w:hAnsi="Arial" w:cs="Arial"/>
          <w:b/>
          <w:szCs w:val="22"/>
          <w:u w:val="single"/>
        </w:rPr>
        <w:t xml:space="preserve">Friday </w:t>
      </w:r>
      <w:r w:rsidR="006534CB">
        <w:rPr>
          <w:rFonts w:ascii="Arial" w:hAnsi="Arial" w:cs="Arial"/>
          <w:b/>
          <w:szCs w:val="22"/>
          <w:u w:val="single"/>
        </w:rPr>
        <w:t>25</w:t>
      </w:r>
      <w:r w:rsidR="006534CB" w:rsidRPr="00523614">
        <w:rPr>
          <w:rFonts w:ascii="Arial" w:hAnsi="Arial" w:cs="Arial"/>
          <w:b/>
          <w:szCs w:val="22"/>
          <w:u w:val="single"/>
          <w:vertAlign w:val="superscript"/>
        </w:rPr>
        <w:t>th</w:t>
      </w:r>
      <w:r w:rsidR="006534CB" w:rsidRPr="00523614">
        <w:rPr>
          <w:rFonts w:ascii="Arial" w:hAnsi="Arial" w:cs="Arial"/>
          <w:b/>
          <w:szCs w:val="22"/>
          <w:u w:val="single"/>
        </w:rPr>
        <w:t xml:space="preserve"> </w:t>
      </w:r>
      <w:r w:rsidR="006534CB">
        <w:rPr>
          <w:rFonts w:ascii="Arial" w:hAnsi="Arial" w:cs="Arial"/>
          <w:b/>
          <w:szCs w:val="22"/>
          <w:u w:val="single"/>
        </w:rPr>
        <w:t>August 2023</w:t>
      </w:r>
      <w:r w:rsidR="006534CB" w:rsidRPr="00523614">
        <w:rPr>
          <w:rFonts w:ascii="Arial" w:hAnsi="Arial" w:cs="Arial"/>
          <w:b/>
          <w:szCs w:val="22"/>
          <w:u w:val="single"/>
        </w:rPr>
        <w:t>.</w:t>
      </w:r>
    </w:p>
    <w:p w14:paraId="115090B7" w14:textId="77777777" w:rsidR="006534CB" w:rsidRPr="0093723A" w:rsidRDefault="006534CB" w:rsidP="006534CB">
      <w:pPr>
        <w:rPr>
          <w:rFonts w:ascii="Arial" w:hAnsi="Arial" w:cs="Arial"/>
          <w:szCs w:val="22"/>
        </w:rPr>
      </w:pPr>
    </w:p>
    <w:p w14:paraId="5ACC6504" w14:textId="77777777" w:rsidR="006534CB" w:rsidRDefault="0020498E" w:rsidP="006534CB">
      <w:pPr>
        <w:rPr>
          <w:rFonts w:ascii="Arial" w:hAnsi="Arial" w:cs="Arial"/>
          <w:color w:val="FF0000"/>
          <w:szCs w:val="22"/>
        </w:rPr>
      </w:pPr>
      <w:hyperlink r:id="rId14" w:history="1">
        <w:r w:rsidR="006534CB" w:rsidRPr="00636532">
          <w:rPr>
            <w:rStyle w:val="Hyperlink"/>
            <w:rFonts w:ascii="Arial" w:hAnsi="Arial" w:cs="Arial"/>
            <w:szCs w:val="22"/>
          </w:rPr>
          <w:t>John.Lancaster02@environment-agency.gov.uk</w:t>
        </w:r>
      </w:hyperlink>
    </w:p>
    <w:p w14:paraId="2052C4B0" w14:textId="6E4C2E8E" w:rsidR="00031189" w:rsidRPr="0093723A" w:rsidRDefault="00031189" w:rsidP="006534CB">
      <w:pPr>
        <w:rPr>
          <w:rFonts w:ascii="Arial" w:hAnsi="Arial" w:cs="Arial"/>
          <w:szCs w:val="22"/>
        </w:rPr>
      </w:pPr>
    </w:p>
    <w:p w14:paraId="2052C4B1"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2052C4B2" w14:textId="77777777" w:rsidR="00031189" w:rsidRPr="0093723A" w:rsidRDefault="00031189" w:rsidP="00E65F5D">
      <w:pPr>
        <w:rPr>
          <w:rFonts w:ascii="Arial" w:hAnsi="Arial" w:cs="Arial"/>
          <w:szCs w:val="22"/>
        </w:rPr>
      </w:pPr>
    </w:p>
    <w:p w14:paraId="2052C4B3"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2052C4B4" w14:textId="77777777" w:rsidR="00031189" w:rsidRPr="0093723A" w:rsidRDefault="00031189" w:rsidP="00E65F5D">
      <w:pPr>
        <w:rPr>
          <w:rFonts w:ascii="Arial" w:hAnsi="Arial" w:cs="Arial"/>
          <w:szCs w:val="22"/>
        </w:rPr>
      </w:pPr>
    </w:p>
    <w:p w14:paraId="2052C4B5" w14:textId="77777777" w:rsidR="00031189" w:rsidRPr="0093723A" w:rsidRDefault="00031189" w:rsidP="00E65F5D">
      <w:pPr>
        <w:rPr>
          <w:rFonts w:ascii="Arial" w:hAnsi="Arial" w:cs="Arial"/>
          <w:szCs w:val="22"/>
        </w:rPr>
      </w:pPr>
    </w:p>
    <w:p w14:paraId="2052C4B6" w14:textId="6198A904"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r w:rsidR="00B00CA6">
        <w:rPr>
          <w:rFonts w:ascii="Arial" w:hAnsi="Arial" w:cs="Arial"/>
          <w:szCs w:val="22"/>
        </w:rPr>
        <w:t>,</w:t>
      </w:r>
    </w:p>
    <w:p w14:paraId="2052C4B7" w14:textId="77777777" w:rsidR="00031189" w:rsidRPr="0093723A" w:rsidRDefault="00031189" w:rsidP="00E65F5D">
      <w:pPr>
        <w:ind w:left="720" w:hanging="720"/>
        <w:jc w:val="both"/>
        <w:rPr>
          <w:rFonts w:ascii="Arial" w:hAnsi="Arial" w:cs="Arial"/>
          <w:szCs w:val="22"/>
        </w:rPr>
      </w:pPr>
    </w:p>
    <w:p w14:paraId="2052C4B9" w14:textId="77777777" w:rsidR="00031189" w:rsidRPr="0093723A" w:rsidRDefault="00031189" w:rsidP="00E65F5D">
      <w:pPr>
        <w:jc w:val="both"/>
        <w:rPr>
          <w:rFonts w:ascii="Arial" w:hAnsi="Arial" w:cs="Arial"/>
          <w:szCs w:val="22"/>
        </w:rPr>
      </w:pPr>
    </w:p>
    <w:p w14:paraId="1B6021CD" w14:textId="77777777" w:rsidR="006534CB" w:rsidRPr="000A236C" w:rsidRDefault="006534CB" w:rsidP="006534CB">
      <w:pPr>
        <w:ind w:left="720" w:hanging="720"/>
        <w:jc w:val="both"/>
        <w:rPr>
          <w:rFonts w:ascii="Arial" w:hAnsi="Arial" w:cs="Arial"/>
          <w:szCs w:val="22"/>
        </w:rPr>
      </w:pPr>
      <w:r w:rsidRPr="000A236C">
        <w:rPr>
          <w:rFonts w:ascii="Arial" w:hAnsi="Arial" w:cs="Arial"/>
          <w:szCs w:val="22"/>
        </w:rPr>
        <w:t>John Lancaster</w:t>
      </w:r>
    </w:p>
    <w:p w14:paraId="51FD6B92" w14:textId="25BE2867" w:rsidR="006534CB" w:rsidRPr="000A236C" w:rsidRDefault="006534CB" w:rsidP="006534CB">
      <w:pPr>
        <w:ind w:left="720" w:hanging="720"/>
        <w:jc w:val="both"/>
        <w:rPr>
          <w:rFonts w:ascii="Arial" w:hAnsi="Arial" w:cs="Arial"/>
          <w:szCs w:val="22"/>
        </w:rPr>
      </w:pPr>
      <w:r w:rsidRPr="000A236C">
        <w:rPr>
          <w:rFonts w:ascii="Arial" w:hAnsi="Arial" w:cs="Arial"/>
          <w:szCs w:val="22"/>
        </w:rPr>
        <w:t>Senior Advisor, Commercial Development</w:t>
      </w:r>
    </w:p>
    <w:p w14:paraId="02149F6D" w14:textId="77777777" w:rsidR="006534CB" w:rsidRPr="000A236C" w:rsidRDefault="006534CB" w:rsidP="006534CB">
      <w:pPr>
        <w:ind w:left="720" w:hanging="720"/>
        <w:jc w:val="both"/>
        <w:rPr>
          <w:rFonts w:ascii="Arial" w:hAnsi="Arial" w:cs="Arial"/>
          <w:szCs w:val="22"/>
        </w:rPr>
      </w:pPr>
    </w:p>
    <w:p w14:paraId="6C34D4D6" w14:textId="77777777" w:rsidR="006534CB" w:rsidRPr="000A236C" w:rsidRDefault="006534CB" w:rsidP="006534CB">
      <w:pPr>
        <w:ind w:left="720" w:hanging="720"/>
        <w:jc w:val="both"/>
        <w:rPr>
          <w:rFonts w:ascii="Arial" w:hAnsi="Arial" w:cs="Arial"/>
          <w:szCs w:val="22"/>
        </w:rPr>
      </w:pPr>
      <w:r w:rsidRPr="000A236C">
        <w:rPr>
          <w:rFonts w:ascii="Arial" w:hAnsi="Arial" w:cs="Arial"/>
          <w:szCs w:val="22"/>
        </w:rPr>
        <w:t>E-mail:</w:t>
      </w:r>
      <w:r w:rsidRPr="000A236C">
        <w:rPr>
          <w:rFonts w:ascii="Arial" w:hAnsi="Arial" w:cs="Arial"/>
          <w:szCs w:val="22"/>
        </w:rPr>
        <w:tab/>
        <w:t>John.Lancaster02@environment-agency.gov.uk</w:t>
      </w:r>
    </w:p>
    <w:p w14:paraId="41D61772" w14:textId="7A1F64E8" w:rsidR="006534CB" w:rsidRPr="000A236C" w:rsidRDefault="006534CB" w:rsidP="006534CB">
      <w:pPr>
        <w:ind w:left="720" w:hanging="720"/>
        <w:jc w:val="both"/>
        <w:rPr>
          <w:rFonts w:ascii="Arial" w:hAnsi="Arial" w:cs="Arial"/>
          <w:szCs w:val="22"/>
        </w:rPr>
      </w:pPr>
      <w:r w:rsidRPr="000A236C">
        <w:rPr>
          <w:rFonts w:ascii="Arial" w:hAnsi="Arial" w:cs="Arial"/>
          <w:szCs w:val="22"/>
        </w:rPr>
        <w:t>Telephone:  07585 961402</w:t>
      </w:r>
    </w:p>
    <w:p w14:paraId="4D4E4B00" w14:textId="77777777" w:rsidR="006534CB" w:rsidRPr="000A236C" w:rsidRDefault="006534CB" w:rsidP="006534CB">
      <w:pPr>
        <w:ind w:left="720" w:hanging="720"/>
        <w:jc w:val="both"/>
        <w:rPr>
          <w:rFonts w:ascii="Arial" w:hAnsi="Arial" w:cs="Arial"/>
          <w:szCs w:val="22"/>
        </w:rPr>
      </w:pPr>
    </w:p>
    <w:p w14:paraId="634598E5" w14:textId="77777777" w:rsidR="006534CB" w:rsidRPr="000A236C" w:rsidRDefault="006534CB" w:rsidP="006534CB">
      <w:pPr>
        <w:ind w:left="720" w:hanging="720"/>
        <w:jc w:val="both"/>
        <w:rPr>
          <w:rFonts w:ascii="Arial" w:hAnsi="Arial" w:cs="Arial"/>
          <w:szCs w:val="22"/>
        </w:rPr>
      </w:pPr>
    </w:p>
    <w:p w14:paraId="00077E75" w14:textId="77777777" w:rsidR="006534CB" w:rsidRPr="000A236C" w:rsidRDefault="006534CB" w:rsidP="006534CB">
      <w:pPr>
        <w:ind w:left="720" w:hanging="720"/>
        <w:jc w:val="both"/>
        <w:rPr>
          <w:rFonts w:ascii="Arial" w:hAnsi="Arial" w:cs="Arial"/>
          <w:szCs w:val="22"/>
        </w:rPr>
      </w:pPr>
      <w:r w:rsidRPr="000A236C">
        <w:rPr>
          <w:rFonts w:ascii="Arial" w:hAnsi="Arial" w:cs="Arial"/>
          <w:b/>
          <w:szCs w:val="22"/>
        </w:rPr>
        <w:t>The Environment Agency</w:t>
      </w:r>
      <w:r w:rsidRPr="000A236C">
        <w:rPr>
          <w:rFonts w:ascii="Arial" w:hAnsi="Arial" w:cs="Arial"/>
          <w:szCs w:val="22"/>
        </w:rPr>
        <w:t>, Manley House, Kestrel Way, Exeter, EX2 7LQ</w:t>
      </w:r>
    </w:p>
    <w:p w14:paraId="2052C4C4" w14:textId="77777777" w:rsidR="00031189" w:rsidRPr="0093723A" w:rsidRDefault="00031189" w:rsidP="00E65F5D">
      <w:pPr>
        <w:jc w:val="both"/>
        <w:rPr>
          <w:rFonts w:ascii="Arial" w:hAnsi="Arial" w:cs="Arial"/>
          <w:b/>
          <w:szCs w:val="22"/>
        </w:rPr>
      </w:pPr>
    </w:p>
    <w:p w14:paraId="2052C4C5" w14:textId="77777777" w:rsidR="00FE42D1" w:rsidRPr="0093723A" w:rsidRDefault="00FE42D1" w:rsidP="00E65F5D">
      <w:pPr>
        <w:jc w:val="both"/>
        <w:rPr>
          <w:rFonts w:ascii="Arial" w:hAnsi="Arial" w:cs="Arial"/>
          <w:b/>
          <w:szCs w:val="22"/>
        </w:rPr>
      </w:pPr>
    </w:p>
    <w:p w14:paraId="2052C4E5" w14:textId="013AF061" w:rsidR="001F22CB" w:rsidRPr="001F22CB" w:rsidRDefault="001F22CB" w:rsidP="008C20C1">
      <w:pPr>
        <w:jc w:val="center"/>
        <w:rPr>
          <w:rFonts w:ascii="Arial" w:hAnsi="Arial" w:cs="Arial"/>
          <w:szCs w:val="22"/>
        </w:rPr>
      </w:pPr>
    </w:p>
    <w:p w14:paraId="2052C4E6" w14:textId="77777777" w:rsidR="00050B8F" w:rsidRPr="000878DD" w:rsidRDefault="00FE42D1" w:rsidP="00E65F5D">
      <w:pPr>
        <w:spacing w:before="240"/>
        <w:rPr>
          <w:rFonts w:ascii="Arial" w:hAnsi="Arial" w:cs="Arial"/>
          <w:b/>
          <w:color w:val="FF0000"/>
          <w:sz w:val="28"/>
          <w:szCs w:val="28"/>
        </w:rPr>
      </w:pPr>
      <w:r w:rsidRPr="0093723A">
        <w:rPr>
          <w:rFonts w:ascii="Arial" w:hAnsi="Arial" w:cs="Arial"/>
          <w:b/>
          <w:color w:val="FF0000"/>
          <w:szCs w:val="22"/>
        </w:rPr>
        <w:br w:type="page"/>
      </w:r>
      <w:r w:rsidR="000878DD" w:rsidRPr="000A236C">
        <w:rPr>
          <w:rFonts w:ascii="Arial" w:hAnsi="Arial" w:cs="Arial"/>
          <w:b/>
          <w:sz w:val="28"/>
          <w:szCs w:val="28"/>
          <w:u w:val="single"/>
        </w:rPr>
        <w:lastRenderedPageBreak/>
        <w:t>Request for Quot</w:t>
      </w:r>
      <w:r w:rsidR="00B94CDD" w:rsidRPr="000A236C">
        <w:rPr>
          <w:rFonts w:ascii="Arial" w:hAnsi="Arial" w:cs="Arial"/>
          <w:b/>
          <w:sz w:val="28"/>
          <w:szCs w:val="28"/>
          <w:u w:val="single"/>
        </w:rPr>
        <w:t>ation</w:t>
      </w:r>
    </w:p>
    <w:p w14:paraId="2052C4E7" w14:textId="13CA958D"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B00CA6">
        <w:rPr>
          <w:rFonts w:ascii="Arial" w:hAnsi="Arial" w:cs="Arial"/>
          <w:b/>
          <w:szCs w:val="22"/>
        </w:rPr>
        <w:t>LUCT_0723</w:t>
      </w:r>
    </w:p>
    <w:p w14:paraId="2052C4E8" w14:textId="67B479B5" w:rsidR="001A553D" w:rsidRPr="000A236C"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B90FC8" w:rsidRPr="000A236C">
        <w:rPr>
          <w:rFonts w:ascii="Arial" w:hAnsi="Arial" w:cs="Arial"/>
          <w:b/>
          <w:szCs w:val="22"/>
        </w:rPr>
        <w:t>Market Exploration of the Land Use Choices Tool</w:t>
      </w:r>
      <w:r w:rsidR="007A1395" w:rsidRPr="000A236C">
        <w:rPr>
          <w:rFonts w:ascii="Arial" w:hAnsi="Arial" w:cs="Arial"/>
          <w:b/>
          <w:szCs w:val="22"/>
        </w:rPr>
        <w:t xml:space="preserve"> (LUCT)</w:t>
      </w:r>
    </w:p>
    <w:p w14:paraId="2052C4E9" w14:textId="77777777" w:rsidR="005700D8" w:rsidRPr="0093723A" w:rsidRDefault="005700D8" w:rsidP="00E65F5D">
      <w:pPr>
        <w:jc w:val="both"/>
        <w:rPr>
          <w:rFonts w:ascii="Arial" w:hAnsi="Arial" w:cs="Arial"/>
          <w:szCs w:val="22"/>
        </w:rPr>
      </w:pPr>
    </w:p>
    <w:p w14:paraId="2052C4EA"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2052C4EB" w14:textId="77777777" w:rsidR="003014F2" w:rsidRPr="0093723A" w:rsidRDefault="003014F2" w:rsidP="00E65F5D">
      <w:pPr>
        <w:rPr>
          <w:rFonts w:ascii="Arial" w:hAnsi="Arial" w:cs="Arial"/>
          <w:b/>
          <w:szCs w:val="22"/>
          <w:u w:val="single"/>
        </w:rPr>
      </w:pPr>
    </w:p>
    <w:p w14:paraId="2052C4EC"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2052C4ED"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2052C4EE" w14:textId="77777777" w:rsidR="00491B79" w:rsidRPr="0093723A" w:rsidRDefault="00491B79" w:rsidP="00E65F5D">
      <w:pPr>
        <w:widowControl w:val="0"/>
        <w:rPr>
          <w:rFonts w:ascii="Arial" w:hAnsi="Arial" w:cs="Arial"/>
          <w:szCs w:val="22"/>
        </w:rPr>
      </w:pPr>
    </w:p>
    <w:p w14:paraId="2052C4EF"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t>
      </w:r>
      <w:proofErr w:type="gramStart"/>
      <w:r w:rsidRPr="0093723A">
        <w:rPr>
          <w:rFonts w:ascii="Arial" w:hAnsi="Arial" w:cs="Arial"/>
          <w:szCs w:val="22"/>
        </w:rPr>
        <w:t>Website</w:t>
      </w:r>
      <w:proofErr w:type="gramEnd"/>
      <w:r w:rsidRPr="0093723A">
        <w:rPr>
          <w:rFonts w:ascii="Arial" w:hAnsi="Arial" w:cs="Arial"/>
          <w:szCs w:val="22"/>
        </w:rPr>
        <w:t xml:space="preserve">.  </w:t>
      </w:r>
    </w:p>
    <w:p w14:paraId="2052C4F0" w14:textId="77777777" w:rsidR="00491B79" w:rsidRPr="0093723A" w:rsidRDefault="00491B79" w:rsidP="00E65F5D">
      <w:pPr>
        <w:widowControl w:val="0"/>
        <w:rPr>
          <w:rFonts w:ascii="Arial" w:hAnsi="Arial" w:cs="Arial"/>
          <w:szCs w:val="22"/>
        </w:rPr>
      </w:pPr>
    </w:p>
    <w:p w14:paraId="2052C4F1" w14:textId="77777777" w:rsidR="00491B79" w:rsidRPr="0093723A" w:rsidRDefault="0020498E" w:rsidP="00E65F5D">
      <w:pPr>
        <w:widowControl w:val="0"/>
        <w:rPr>
          <w:rFonts w:ascii="Arial" w:hAnsi="Arial" w:cs="Arial"/>
          <w:szCs w:val="22"/>
        </w:rPr>
      </w:pPr>
      <w:hyperlink r:id="rId15"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2052C4F2" w14:textId="77777777" w:rsidR="00491B79" w:rsidRPr="0093723A" w:rsidRDefault="00491B79" w:rsidP="00E65F5D">
      <w:pPr>
        <w:widowControl w:val="0"/>
        <w:rPr>
          <w:rFonts w:ascii="Arial" w:hAnsi="Arial" w:cs="Arial"/>
          <w:b/>
          <w:szCs w:val="22"/>
          <w:u w:val="single"/>
        </w:rPr>
      </w:pPr>
    </w:p>
    <w:p w14:paraId="2052C4F3"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2052C4F4"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2052C4F5" w14:textId="77777777" w:rsidR="00491B79" w:rsidRPr="0093723A" w:rsidRDefault="00491B79" w:rsidP="00E65F5D">
      <w:pPr>
        <w:widowControl w:val="0"/>
        <w:rPr>
          <w:rFonts w:ascii="Arial" w:hAnsi="Arial" w:cs="Arial"/>
          <w:szCs w:val="22"/>
        </w:rPr>
      </w:pPr>
    </w:p>
    <w:p w14:paraId="2052C4F6" w14:textId="77777777" w:rsidR="00491B79" w:rsidRPr="0093723A" w:rsidRDefault="00491B79" w:rsidP="00BF00C7">
      <w:pPr>
        <w:widowControl w:val="0"/>
        <w:numPr>
          <w:ilvl w:val="0"/>
          <w:numId w:val="7"/>
        </w:numPr>
        <w:rPr>
          <w:rFonts w:ascii="Arial" w:hAnsi="Arial" w:cs="Arial"/>
          <w:szCs w:val="22"/>
        </w:rPr>
      </w:pPr>
      <w:r w:rsidRPr="0093723A">
        <w:rPr>
          <w:rFonts w:ascii="Arial" w:hAnsi="Arial" w:cs="Arial"/>
          <w:szCs w:val="22"/>
        </w:rPr>
        <w:t xml:space="preserve">Flood and Coastal Risk Management (design, </w:t>
      </w:r>
      <w:proofErr w:type="gramStart"/>
      <w:r w:rsidRPr="0093723A">
        <w:rPr>
          <w:rFonts w:ascii="Arial" w:hAnsi="Arial" w:cs="Arial"/>
          <w:szCs w:val="22"/>
        </w:rPr>
        <w:t>construction</w:t>
      </w:r>
      <w:proofErr w:type="gramEnd"/>
      <w:r w:rsidRPr="0093723A">
        <w:rPr>
          <w:rFonts w:ascii="Arial" w:hAnsi="Arial" w:cs="Arial"/>
          <w:szCs w:val="22"/>
        </w:rPr>
        <w:t xml:space="preserve"> and maintenance)</w:t>
      </w:r>
    </w:p>
    <w:p w14:paraId="2052C4F7" w14:textId="77777777" w:rsidR="00491B79" w:rsidRPr="0093723A" w:rsidRDefault="00491B79" w:rsidP="00BF00C7">
      <w:pPr>
        <w:widowControl w:val="0"/>
        <w:numPr>
          <w:ilvl w:val="0"/>
          <w:numId w:val="7"/>
        </w:numPr>
        <w:rPr>
          <w:rFonts w:ascii="Arial" w:hAnsi="Arial" w:cs="Arial"/>
          <w:szCs w:val="22"/>
        </w:rPr>
      </w:pPr>
      <w:r w:rsidRPr="0093723A">
        <w:rPr>
          <w:rFonts w:ascii="Arial" w:hAnsi="Arial" w:cs="Arial"/>
          <w:szCs w:val="22"/>
        </w:rPr>
        <w:t>ICT and Telecommunications</w:t>
      </w:r>
    </w:p>
    <w:p w14:paraId="2052C4F8" w14:textId="77777777" w:rsidR="00491B79" w:rsidRPr="0093723A" w:rsidRDefault="00491B79" w:rsidP="00BF00C7">
      <w:pPr>
        <w:widowControl w:val="0"/>
        <w:numPr>
          <w:ilvl w:val="0"/>
          <w:numId w:val="7"/>
        </w:numPr>
        <w:rPr>
          <w:rFonts w:ascii="Arial" w:hAnsi="Arial" w:cs="Arial"/>
          <w:szCs w:val="22"/>
        </w:rPr>
      </w:pPr>
      <w:r w:rsidRPr="0093723A">
        <w:rPr>
          <w:rFonts w:ascii="Arial" w:hAnsi="Arial" w:cs="Arial"/>
          <w:szCs w:val="22"/>
        </w:rPr>
        <w:t>Vehicles and Plant</w:t>
      </w:r>
    </w:p>
    <w:p w14:paraId="2052C4F9" w14:textId="77777777" w:rsidR="00491B79" w:rsidRPr="0093723A" w:rsidRDefault="00491B79" w:rsidP="00BF00C7">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2052C4FA" w14:textId="77777777" w:rsidR="00491B79" w:rsidRPr="0093723A" w:rsidRDefault="00491B79" w:rsidP="00BF00C7">
      <w:pPr>
        <w:widowControl w:val="0"/>
        <w:numPr>
          <w:ilvl w:val="0"/>
          <w:numId w:val="7"/>
        </w:numPr>
        <w:rPr>
          <w:rFonts w:ascii="Arial" w:hAnsi="Arial" w:cs="Arial"/>
          <w:szCs w:val="22"/>
        </w:rPr>
      </w:pPr>
      <w:r w:rsidRPr="0093723A">
        <w:rPr>
          <w:rFonts w:ascii="Arial" w:hAnsi="Arial" w:cs="Arial"/>
          <w:szCs w:val="22"/>
        </w:rPr>
        <w:t>Temporary Staff and Contractors</w:t>
      </w:r>
    </w:p>
    <w:p w14:paraId="2052C4FB" w14:textId="77777777" w:rsidR="00491B79" w:rsidRPr="0093723A" w:rsidRDefault="00491B79" w:rsidP="00BF00C7">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2052C4FC" w14:textId="77777777" w:rsidR="00491B79" w:rsidRPr="0093723A" w:rsidRDefault="00491B79" w:rsidP="00BF00C7">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2052C4FD" w14:textId="77777777" w:rsidR="00491B79" w:rsidRPr="0093723A" w:rsidRDefault="00491B79" w:rsidP="00E65F5D">
      <w:pPr>
        <w:widowControl w:val="0"/>
        <w:rPr>
          <w:rFonts w:ascii="Arial" w:hAnsi="Arial" w:cs="Arial"/>
          <w:b/>
          <w:szCs w:val="22"/>
        </w:rPr>
      </w:pPr>
    </w:p>
    <w:p w14:paraId="2052C4FE"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2052C4FF"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2052C500" w14:textId="77777777" w:rsidR="00491B79" w:rsidRPr="0093723A" w:rsidRDefault="00491B79" w:rsidP="00E65F5D">
      <w:pPr>
        <w:widowControl w:val="0"/>
        <w:rPr>
          <w:rFonts w:ascii="Arial" w:hAnsi="Arial" w:cs="Arial"/>
          <w:szCs w:val="22"/>
        </w:rPr>
      </w:pPr>
    </w:p>
    <w:p w14:paraId="2052C501"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2052C502" w14:textId="77777777" w:rsidR="00AD6F35" w:rsidRDefault="00AD6F35" w:rsidP="00E65F5D">
      <w:pPr>
        <w:widowControl w:val="0"/>
        <w:rPr>
          <w:rFonts w:ascii="Arial" w:hAnsi="Arial" w:cs="Arial"/>
          <w:szCs w:val="22"/>
        </w:rPr>
      </w:pPr>
    </w:p>
    <w:p w14:paraId="2052C503" w14:textId="77777777" w:rsidR="00491B79" w:rsidRPr="0093723A" w:rsidRDefault="0020498E" w:rsidP="00E65F5D">
      <w:pPr>
        <w:widowControl w:val="0"/>
        <w:rPr>
          <w:rFonts w:ascii="Arial" w:hAnsi="Arial" w:cs="Arial"/>
          <w:szCs w:val="22"/>
        </w:rPr>
      </w:pPr>
      <w:hyperlink r:id="rId16"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2052C504" w14:textId="77777777" w:rsidR="00A323E2" w:rsidRPr="0093723A" w:rsidRDefault="00A323E2" w:rsidP="00E65F5D">
      <w:pPr>
        <w:widowControl w:val="0"/>
        <w:rPr>
          <w:rFonts w:ascii="Arial" w:hAnsi="Arial" w:cs="Arial"/>
          <w:color w:val="8DB3E2"/>
          <w:szCs w:val="22"/>
        </w:rPr>
      </w:pPr>
    </w:p>
    <w:p w14:paraId="2052C505"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2052C506"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2052C507" w14:textId="77777777" w:rsidR="00491B79" w:rsidRPr="0093723A" w:rsidRDefault="00491B79" w:rsidP="00E65F5D">
      <w:pPr>
        <w:widowControl w:val="0"/>
        <w:rPr>
          <w:rFonts w:ascii="Arial" w:hAnsi="Arial" w:cs="Arial"/>
          <w:szCs w:val="22"/>
        </w:rPr>
      </w:pPr>
    </w:p>
    <w:p w14:paraId="2052C508" w14:textId="77777777" w:rsidR="00491B79" w:rsidRPr="0093723A" w:rsidRDefault="0020498E" w:rsidP="00E65F5D">
      <w:pPr>
        <w:widowControl w:val="0"/>
        <w:rPr>
          <w:rFonts w:ascii="Arial" w:hAnsi="Arial" w:cs="Arial"/>
          <w:szCs w:val="22"/>
        </w:rPr>
      </w:pPr>
      <w:hyperlink r:id="rId17"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2052C509" w14:textId="77777777" w:rsidR="00491B79" w:rsidRPr="0093723A" w:rsidRDefault="00491B79" w:rsidP="00E65F5D">
      <w:pPr>
        <w:widowControl w:val="0"/>
        <w:rPr>
          <w:rFonts w:ascii="Arial" w:hAnsi="Arial" w:cs="Arial"/>
          <w:szCs w:val="22"/>
        </w:rPr>
      </w:pPr>
    </w:p>
    <w:p w14:paraId="2052C50A"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2052C50B" w14:textId="77777777" w:rsidR="00491B79" w:rsidRPr="0093723A" w:rsidRDefault="00491B79" w:rsidP="00E65F5D">
      <w:pPr>
        <w:shd w:val="clear" w:color="auto" w:fill="FFFFFF"/>
        <w:rPr>
          <w:rFonts w:ascii="Arial" w:hAnsi="Arial" w:cs="Arial"/>
          <w:szCs w:val="22"/>
        </w:rPr>
      </w:pPr>
    </w:p>
    <w:p w14:paraId="2052C50C"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2052C50D"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2052C50E" w14:textId="77777777" w:rsidR="00491B79" w:rsidRPr="0093723A" w:rsidRDefault="00491B79" w:rsidP="00E65F5D">
      <w:pPr>
        <w:shd w:val="clear" w:color="auto" w:fill="FFFFFF"/>
        <w:rPr>
          <w:rFonts w:ascii="Arial" w:hAnsi="Arial" w:cs="Arial"/>
          <w:szCs w:val="22"/>
        </w:rPr>
      </w:pPr>
    </w:p>
    <w:p w14:paraId="2052C50F" w14:textId="77777777" w:rsidR="00491B79" w:rsidRPr="0093723A" w:rsidRDefault="0020498E" w:rsidP="00E65F5D">
      <w:pPr>
        <w:shd w:val="clear" w:color="auto" w:fill="FFFFFF"/>
        <w:rPr>
          <w:rFonts w:ascii="Arial" w:hAnsi="Arial" w:cs="Arial"/>
          <w:szCs w:val="22"/>
          <w:u w:val="single"/>
        </w:rPr>
      </w:pPr>
      <w:hyperlink r:id="rId18"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2052C510"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2052C511" w14:textId="77777777" w:rsidR="00491B79" w:rsidRPr="0093723A" w:rsidRDefault="00491B79" w:rsidP="00E65F5D">
      <w:pPr>
        <w:rPr>
          <w:rFonts w:ascii="Arial" w:hAnsi="Arial" w:cs="Arial"/>
          <w:szCs w:val="22"/>
        </w:rPr>
      </w:pPr>
    </w:p>
    <w:p w14:paraId="2052C512"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2052C513" w14:textId="77777777" w:rsidR="00491B79" w:rsidRPr="0093723A" w:rsidRDefault="00491B79" w:rsidP="00E65F5D">
      <w:pPr>
        <w:rPr>
          <w:rFonts w:ascii="Arial" w:hAnsi="Arial" w:cs="Arial"/>
          <w:szCs w:val="22"/>
        </w:rPr>
      </w:pPr>
    </w:p>
    <w:p w14:paraId="2052C514"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9"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2052C515"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20"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2052C516" w14:textId="77777777" w:rsidR="00EA6FE1" w:rsidRPr="0093723A" w:rsidRDefault="00EA6FE1" w:rsidP="00E65F5D">
      <w:pPr>
        <w:jc w:val="both"/>
        <w:rPr>
          <w:rFonts w:ascii="Arial" w:hAnsi="Arial" w:cs="Arial"/>
          <w:b/>
          <w:szCs w:val="22"/>
          <w:u w:val="single"/>
        </w:rPr>
      </w:pPr>
    </w:p>
    <w:p w14:paraId="2052C517"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2052C518" w14:textId="77777777" w:rsidR="00D92EC1" w:rsidRPr="0093723A" w:rsidRDefault="00D92EC1" w:rsidP="00E65F5D">
      <w:pPr>
        <w:jc w:val="both"/>
        <w:rPr>
          <w:rFonts w:ascii="Arial" w:hAnsi="Arial" w:cs="Arial"/>
          <w:szCs w:val="22"/>
        </w:rPr>
      </w:pPr>
    </w:p>
    <w:p w14:paraId="2052C519"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2052C51A" w14:textId="77777777" w:rsidR="00C24614" w:rsidRPr="0093723A" w:rsidRDefault="00C24614" w:rsidP="00E65F5D">
      <w:pPr>
        <w:jc w:val="both"/>
        <w:rPr>
          <w:rFonts w:ascii="Arial" w:hAnsi="Arial" w:cs="Arial"/>
          <w:b/>
          <w:szCs w:val="22"/>
          <w:u w:val="single"/>
        </w:rPr>
      </w:pPr>
    </w:p>
    <w:p w14:paraId="2052C51B"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2052C51C" w14:textId="77777777" w:rsidR="003C74EF" w:rsidRPr="0093723A" w:rsidRDefault="003C74EF" w:rsidP="00E65F5D">
      <w:pPr>
        <w:jc w:val="both"/>
        <w:rPr>
          <w:rFonts w:ascii="Arial" w:hAnsi="Arial" w:cs="Arial"/>
          <w:b/>
          <w:szCs w:val="22"/>
          <w:u w:val="single"/>
        </w:rPr>
      </w:pPr>
    </w:p>
    <w:p w14:paraId="1AAC92EA" w14:textId="77777777" w:rsidR="00D411CF" w:rsidRPr="00D411CF" w:rsidRDefault="00D411CF" w:rsidP="00D411CF">
      <w:pPr>
        <w:jc w:val="both"/>
        <w:rPr>
          <w:rFonts w:ascii="Arial" w:hAnsi="Arial" w:cs="Arial"/>
        </w:rPr>
      </w:pPr>
      <w:r w:rsidRPr="00D411CF">
        <w:rPr>
          <w:rFonts w:ascii="Arial" w:hAnsi="Arial" w:cs="Arial"/>
        </w:rPr>
        <w:t>The EA's Future Funding team and the Future Farming and Land Use Evidence team jointly commission this work.</w:t>
      </w:r>
    </w:p>
    <w:p w14:paraId="698CCFFB" w14:textId="77777777" w:rsidR="00D411CF" w:rsidRPr="00D411CF" w:rsidRDefault="00D411CF" w:rsidP="00D411CF">
      <w:pPr>
        <w:jc w:val="both"/>
        <w:rPr>
          <w:rFonts w:ascii="Arial" w:hAnsi="Arial" w:cs="Arial"/>
        </w:rPr>
      </w:pPr>
    </w:p>
    <w:p w14:paraId="5A13BA22" w14:textId="77777777" w:rsidR="00D411CF" w:rsidRPr="00D411CF" w:rsidRDefault="00D411CF" w:rsidP="00D411CF">
      <w:pPr>
        <w:jc w:val="both"/>
        <w:rPr>
          <w:rFonts w:ascii="Arial" w:hAnsi="Arial" w:cs="Arial"/>
        </w:rPr>
      </w:pPr>
      <w:r w:rsidRPr="00D411CF">
        <w:rPr>
          <w:rFonts w:ascii="Arial" w:hAnsi="Arial" w:cs="Arial"/>
        </w:rPr>
        <w:t>Future Funding aim to bridge the gap between the funding the Environment Agency currently generates, and the money needed to create a better place most effectively. To achieve this, we seek to identify opportunities for the Environment Agency to use its assets (both physical and knowledge based) to appropriately increase its commercial income, in line with its aims and values.</w:t>
      </w:r>
    </w:p>
    <w:p w14:paraId="41D87E0C" w14:textId="77777777" w:rsidR="00D411CF" w:rsidRPr="00D411CF" w:rsidRDefault="00D411CF" w:rsidP="00D411CF">
      <w:pPr>
        <w:jc w:val="both"/>
        <w:rPr>
          <w:rFonts w:ascii="Arial" w:hAnsi="Arial" w:cs="Arial"/>
        </w:rPr>
      </w:pPr>
    </w:p>
    <w:p w14:paraId="2052C523" w14:textId="5FF74BBA" w:rsidR="005700D8" w:rsidRPr="00D411CF" w:rsidRDefault="00D411CF" w:rsidP="00D411CF">
      <w:pPr>
        <w:jc w:val="both"/>
        <w:rPr>
          <w:rFonts w:ascii="Arial" w:hAnsi="Arial" w:cs="Arial"/>
        </w:rPr>
      </w:pPr>
      <w:r w:rsidRPr="00D411CF">
        <w:rPr>
          <w:rFonts w:ascii="Arial" w:hAnsi="Arial" w:cs="Arial"/>
        </w:rPr>
        <w:t xml:space="preserve">The Future Farming and Land Use Evidence team are the responsible owner for the </w:t>
      </w:r>
      <w:r>
        <w:rPr>
          <w:rFonts w:ascii="Arial" w:hAnsi="Arial" w:cs="Arial"/>
        </w:rPr>
        <w:t>Land Use Choices Tool (</w:t>
      </w:r>
      <w:r w:rsidRPr="00D411CF">
        <w:rPr>
          <w:rFonts w:ascii="Arial" w:hAnsi="Arial" w:cs="Arial"/>
        </w:rPr>
        <w:t>LUCT</w:t>
      </w:r>
      <w:r>
        <w:rPr>
          <w:rFonts w:ascii="Arial" w:hAnsi="Arial" w:cs="Arial"/>
        </w:rPr>
        <w:t>)</w:t>
      </w:r>
      <w:r w:rsidRPr="00D411CF">
        <w:rPr>
          <w:rFonts w:ascii="Arial" w:hAnsi="Arial" w:cs="Arial"/>
        </w:rPr>
        <w:t>, having originally conceived the concept of the tool and then taken it through various stages of prototype development using external suppliers, supported by funding from a range of sources.</w:t>
      </w:r>
    </w:p>
    <w:p w14:paraId="5232143C" w14:textId="77777777" w:rsidR="00D411CF" w:rsidRPr="0093723A" w:rsidRDefault="00D411CF" w:rsidP="00D411CF">
      <w:pPr>
        <w:jc w:val="both"/>
        <w:rPr>
          <w:rFonts w:ascii="Arial" w:hAnsi="Arial" w:cs="Arial"/>
          <w:szCs w:val="22"/>
        </w:rPr>
      </w:pPr>
    </w:p>
    <w:p w14:paraId="2052C524"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2052C525" w14:textId="77777777" w:rsidR="005700D8" w:rsidRPr="0093723A" w:rsidRDefault="005700D8" w:rsidP="00E65F5D">
      <w:pPr>
        <w:rPr>
          <w:rFonts w:ascii="Arial" w:hAnsi="Arial" w:cs="Arial"/>
          <w:szCs w:val="22"/>
        </w:rPr>
      </w:pPr>
    </w:p>
    <w:p w14:paraId="2052C526" w14:textId="2B26B257"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w:t>
      </w:r>
      <w:r w:rsidRPr="000A236C">
        <w:rPr>
          <w:rFonts w:ascii="Arial" w:hAnsi="Arial" w:cs="Arial"/>
          <w:szCs w:val="22"/>
        </w:rPr>
        <w:t xml:space="preserve">period of </w:t>
      </w:r>
      <w:r w:rsidR="00D411CF" w:rsidRPr="000A236C">
        <w:rPr>
          <w:rFonts w:ascii="Arial" w:hAnsi="Arial" w:cs="Arial"/>
          <w:b/>
          <w:bCs/>
          <w:szCs w:val="22"/>
          <w:u w:val="single"/>
        </w:rPr>
        <w:t xml:space="preserve">3 </w:t>
      </w:r>
      <w:r w:rsidRPr="000A236C">
        <w:rPr>
          <w:rFonts w:ascii="Arial" w:hAnsi="Arial" w:cs="Arial"/>
          <w:b/>
          <w:bCs/>
          <w:szCs w:val="22"/>
          <w:u w:val="single"/>
        </w:rPr>
        <w:t>months</w:t>
      </w:r>
      <w:r w:rsidRPr="000A236C">
        <w:rPr>
          <w:rFonts w:ascii="Arial" w:hAnsi="Arial" w:cs="Arial"/>
          <w:szCs w:val="22"/>
        </w:rPr>
        <w:t xml:space="preserve"> </w:t>
      </w:r>
      <w:r w:rsidRPr="0093723A">
        <w:rPr>
          <w:rFonts w:ascii="Arial" w:hAnsi="Arial" w:cs="Arial"/>
          <w:szCs w:val="22"/>
        </w:rPr>
        <w:t xml:space="preserve">to end no later than </w:t>
      </w:r>
      <w:r w:rsidR="00AB7580" w:rsidRPr="000A236C">
        <w:rPr>
          <w:rFonts w:ascii="Arial" w:hAnsi="Arial" w:cs="Arial"/>
          <w:b/>
          <w:bCs/>
          <w:szCs w:val="22"/>
          <w:u w:val="single"/>
        </w:rPr>
        <w:t>Friday 29</w:t>
      </w:r>
      <w:r w:rsidR="00AB7580" w:rsidRPr="000A236C">
        <w:rPr>
          <w:rFonts w:ascii="Arial" w:hAnsi="Arial" w:cs="Arial"/>
          <w:b/>
          <w:bCs/>
          <w:szCs w:val="22"/>
          <w:u w:val="single"/>
          <w:vertAlign w:val="superscript"/>
        </w:rPr>
        <w:t>th</w:t>
      </w:r>
      <w:r w:rsidR="00AB7580" w:rsidRPr="000A236C">
        <w:rPr>
          <w:rFonts w:ascii="Arial" w:hAnsi="Arial" w:cs="Arial"/>
          <w:b/>
          <w:bCs/>
          <w:szCs w:val="22"/>
          <w:u w:val="single"/>
        </w:rPr>
        <w:t xml:space="preserve"> December 2023</w:t>
      </w:r>
      <w:r w:rsidR="00D411CF" w:rsidRPr="000A236C">
        <w:rPr>
          <w:rFonts w:ascii="Arial" w:hAnsi="Arial" w:cs="Arial"/>
          <w:b/>
          <w:bCs/>
          <w:szCs w:val="22"/>
          <w:u w:val="single"/>
        </w:rPr>
        <w:t>.</w:t>
      </w:r>
      <w:r w:rsidRPr="000A236C">
        <w:rPr>
          <w:rFonts w:ascii="Arial" w:hAnsi="Arial" w:cs="Arial"/>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2052C527" w14:textId="77777777" w:rsidR="00AB6556" w:rsidRPr="0093723A" w:rsidRDefault="00AB6556" w:rsidP="00E65F5D">
      <w:pPr>
        <w:rPr>
          <w:rFonts w:ascii="Arial" w:hAnsi="Arial" w:cs="Arial"/>
          <w:szCs w:val="22"/>
        </w:rPr>
      </w:pPr>
    </w:p>
    <w:p w14:paraId="2052C528" w14:textId="44E0B96B" w:rsidR="00AB6556" w:rsidRDefault="00AB6556" w:rsidP="00E65F5D">
      <w:pPr>
        <w:rPr>
          <w:rFonts w:ascii="Arial" w:hAnsi="Arial" w:cs="Arial"/>
          <w:szCs w:val="22"/>
        </w:rPr>
      </w:pPr>
      <w:r w:rsidRPr="0093723A">
        <w:rPr>
          <w:rFonts w:ascii="Arial" w:hAnsi="Arial" w:cs="Arial"/>
          <w:szCs w:val="22"/>
        </w:rPr>
        <w:t xml:space="preserve">The Environment Agency Conditions of Contract </w:t>
      </w:r>
      <w:r w:rsidRPr="000A236C">
        <w:rPr>
          <w:rFonts w:ascii="Arial" w:hAnsi="Arial" w:cs="Arial"/>
          <w:szCs w:val="22"/>
        </w:rPr>
        <w:t>for Services</w:t>
      </w:r>
      <w:r w:rsidR="002F4C87" w:rsidRPr="000A236C">
        <w:rPr>
          <w:rFonts w:ascii="Arial" w:hAnsi="Arial" w:cs="Arial"/>
          <w:szCs w:val="22"/>
        </w:rPr>
        <w:t xml:space="preserve"> (Appendix C</w:t>
      </w:r>
      <w:r w:rsidR="00296D92" w:rsidRPr="000A236C">
        <w:rPr>
          <w:rFonts w:ascii="Arial" w:hAnsi="Arial" w:cs="Arial"/>
          <w:szCs w:val="22"/>
        </w:rPr>
        <w:t>)</w:t>
      </w:r>
      <w:r w:rsidRPr="000A236C">
        <w:rPr>
          <w:rFonts w:ascii="Arial" w:hAnsi="Arial" w:cs="Arial"/>
          <w:szCs w:val="22"/>
        </w:rPr>
        <w:t xml:space="preserve"> shall </w:t>
      </w:r>
      <w:r w:rsidRPr="0093723A">
        <w:rPr>
          <w:rFonts w:ascii="Arial" w:hAnsi="Arial" w:cs="Arial"/>
          <w:szCs w:val="22"/>
        </w:rPr>
        <w:t xml:space="preserve">apply to this contract. </w:t>
      </w:r>
    </w:p>
    <w:p w14:paraId="2052C529" w14:textId="77777777" w:rsidR="00296D92" w:rsidRDefault="00296D92" w:rsidP="00E65F5D">
      <w:pPr>
        <w:rPr>
          <w:rFonts w:ascii="Arial" w:hAnsi="Arial" w:cs="Arial"/>
          <w:szCs w:val="22"/>
        </w:rPr>
      </w:pPr>
    </w:p>
    <w:p w14:paraId="144B6EDC" w14:textId="3983F2EB" w:rsidR="00D411CF" w:rsidRPr="000A236C" w:rsidRDefault="00F7147C" w:rsidP="00D411CF">
      <w:pPr>
        <w:pStyle w:val="CcList"/>
        <w:rPr>
          <w:rFonts w:cs="Arial"/>
          <w:b/>
          <w:sz w:val="20"/>
          <w:szCs w:val="22"/>
        </w:rPr>
      </w:pPr>
      <w:r w:rsidRPr="0093723A">
        <w:rPr>
          <w:rFonts w:cs="Arial"/>
          <w:sz w:val="20"/>
          <w:szCs w:val="22"/>
        </w:rPr>
        <w:t xml:space="preserve">This contract shall be managed on behalf of the </w:t>
      </w:r>
      <w:r w:rsidR="00097714">
        <w:rPr>
          <w:rFonts w:cs="Arial"/>
          <w:sz w:val="20"/>
          <w:szCs w:val="22"/>
        </w:rPr>
        <w:t xml:space="preserve">Environment </w:t>
      </w:r>
      <w:r w:rsidRPr="0093723A">
        <w:rPr>
          <w:rFonts w:cs="Arial"/>
          <w:sz w:val="20"/>
          <w:szCs w:val="22"/>
        </w:rPr>
        <w:t xml:space="preserve">Agency </w:t>
      </w:r>
      <w:r w:rsidRPr="000A236C">
        <w:rPr>
          <w:rFonts w:cs="Arial"/>
          <w:sz w:val="20"/>
          <w:szCs w:val="22"/>
        </w:rPr>
        <w:t>by</w:t>
      </w:r>
      <w:r w:rsidRPr="000A236C">
        <w:rPr>
          <w:rFonts w:cs="Arial"/>
          <w:b/>
          <w:sz w:val="20"/>
          <w:szCs w:val="22"/>
        </w:rPr>
        <w:t xml:space="preserve"> </w:t>
      </w:r>
      <w:r w:rsidR="00D411CF" w:rsidRPr="000A236C">
        <w:rPr>
          <w:rFonts w:cs="Arial"/>
          <w:bCs/>
          <w:sz w:val="20"/>
          <w:szCs w:val="22"/>
        </w:rPr>
        <w:t>John Lancaster</w:t>
      </w:r>
      <w:r w:rsidR="00D411CF" w:rsidRPr="000A236C">
        <w:rPr>
          <w:rFonts w:cs="Arial"/>
          <w:b/>
          <w:sz w:val="20"/>
          <w:szCs w:val="22"/>
        </w:rPr>
        <w:t>.</w:t>
      </w:r>
    </w:p>
    <w:p w14:paraId="2CE8B82D" w14:textId="77777777" w:rsidR="00D411CF" w:rsidRPr="00D411CF" w:rsidRDefault="00D411CF" w:rsidP="00D411CF">
      <w:pPr>
        <w:pStyle w:val="CcList"/>
        <w:rPr>
          <w:rFonts w:cs="Arial"/>
          <w:bCs/>
          <w:sz w:val="20"/>
          <w:szCs w:val="22"/>
        </w:rPr>
      </w:pPr>
    </w:p>
    <w:p w14:paraId="76EE7069" w14:textId="77777777" w:rsidR="00D411CF" w:rsidRPr="00D411CF" w:rsidRDefault="00D411CF" w:rsidP="00D411CF">
      <w:pPr>
        <w:pStyle w:val="CcList"/>
        <w:rPr>
          <w:rFonts w:cs="Arial"/>
          <w:bCs/>
          <w:sz w:val="20"/>
          <w:szCs w:val="22"/>
        </w:rPr>
      </w:pPr>
      <w:r w:rsidRPr="00D411CF">
        <w:rPr>
          <w:rFonts w:cs="Arial"/>
          <w:bCs/>
          <w:sz w:val="20"/>
          <w:szCs w:val="22"/>
        </w:rPr>
        <w:t>E-mail:</w:t>
      </w:r>
      <w:r w:rsidRPr="00D411CF">
        <w:rPr>
          <w:rFonts w:cs="Arial"/>
          <w:bCs/>
          <w:sz w:val="20"/>
          <w:szCs w:val="22"/>
        </w:rPr>
        <w:tab/>
        <w:t>John.Lancaster02@environment-agency.gov.uk</w:t>
      </w:r>
    </w:p>
    <w:p w14:paraId="2052C52D" w14:textId="1A9583D5" w:rsidR="005700D8" w:rsidRPr="00D411CF" w:rsidRDefault="00D411CF" w:rsidP="00D411CF">
      <w:pPr>
        <w:pStyle w:val="CcList"/>
        <w:rPr>
          <w:rFonts w:cs="Arial"/>
          <w:bCs/>
          <w:sz w:val="20"/>
          <w:szCs w:val="22"/>
        </w:rPr>
      </w:pPr>
      <w:r w:rsidRPr="00D411CF">
        <w:rPr>
          <w:rFonts w:cs="Arial"/>
          <w:bCs/>
          <w:sz w:val="20"/>
          <w:szCs w:val="22"/>
        </w:rPr>
        <w:t xml:space="preserve">Telephone:  </w:t>
      </w:r>
      <w:r w:rsidR="006534CB">
        <w:rPr>
          <w:rFonts w:cs="Arial"/>
          <w:bCs/>
          <w:sz w:val="20"/>
          <w:szCs w:val="22"/>
        </w:rPr>
        <w:t>07585 961402</w:t>
      </w:r>
    </w:p>
    <w:p w14:paraId="31F2BD05" w14:textId="77777777" w:rsidR="00D411CF" w:rsidRPr="0093723A" w:rsidRDefault="00D411CF" w:rsidP="00D411CF">
      <w:pPr>
        <w:pStyle w:val="CcList"/>
        <w:rPr>
          <w:rFonts w:cs="Arial"/>
          <w:szCs w:val="22"/>
        </w:rPr>
      </w:pPr>
    </w:p>
    <w:p w14:paraId="2052C52E"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2052C52F" w14:textId="77777777" w:rsidR="00296D92" w:rsidRDefault="00296D92" w:rsidP="00296D92"/>
    <w:p w14:paraId="2052C530" w14:textId="219F234C" w:rsidR="00296D92" w:rsidRPr="0093723A" w:rsidRDefault="00D411CF" w:rsidP="00296D92">
      <w:pPr>
        <w:ind w:right="-21"/>
        <w:rPr>
          <w:rFonts w:ascii="Arial" w:hAnsi="Arial" w:cs="Arial"/>
          <w:szCs w:val="22"/>
        </w:rPr>
      </w:pPr>
      <w:r w:rsidRPr="000A236C">
        <w:rPr>
          <w:rFonts w:ascii="Arial" w:hAnsi="Arial" w:cs="Arial"/>
          <w:szCs w:val="22"/>
        </w:rPr>
        <w:t>John Lancaster</w:t>
      </w:r>
      <w:r w:rsidR="00296D92" w:rsidRPr="000A236C">
        <w:rPr>
          <w:rFonts w:ascii="Arial" w:hAnsi="Arial" w:cs="Arial"/>
          <w:szCs w:val="22"/>
        </w:rPr>
        <w:t xml:space="preserve"> will be your contact for any questions linked to the content of the quote pack or the process. Please submit any </w:t>
      </w:r>
      <w:r w:rsidR="00296D92" w:rsidRPr="0093723A">
        <w:rPr>
          <w:rFonts w:ascii="Arial" w:hAnsi="Arial" w:cs="Arial"/>
          <w:szCs w:val="22"/>
        </w:rPr>
        <w:t>questions by email and note that both the question and the response will be circulated to all tenderers.</w:t>
      </w:r>
    </w:p>
    <w:p w14:paraId="2052C531" w14:textId="77777777" w:rsidR="00296D92" w:rsidRPr="0093723A" w:rsidRDefault="00296D92" w:rsidP="00296D92">
      <w:pPr>
        <w:ind w:right="-21"/>
        <w:rPr>
          <w:rFonts w:ascii="Arial" w:hAnsi="Arial" w:cs="Arial"/>
          <w:szCs w:val="22"/>
        </w:rPr>
      </w:pPr>
    </w:p>
    <w:p w14:paraId="2052C535" w14:textId="1C1CE8D3" w:rsidR="00296D92" w:rsidRDefault="00005268" w:rsidP="00296D92">
      <w:pPr>
        <w:rPr>
          <w:rFonts w:ascii="Arial" w:hAnsi="Arial" w:cs="Arial"/>
          <w:color w:val="FF0000"/>
          <w:szCs w:val="22"/>
        </w:rPr>
      </w:pPr>
      <w:r w:rsidRPr="000A236C">
        <w:rPr>
          <w:rFonts w:ascii="Arial" w:hAnsi="Arial" w:cs="Arial"/>
          <w:szCs w:val="22"/>
        </w:rPr>
        <w:t>E-mail:</w:t>
      </w:r>
      <w:r w:rsidRPr="00005268">
        <w:rPr>
          <w:rFonts w:ascii="Arial" w:hAnsi="Arial" w:cs="Arial"/>
          <w:color w:val="FF0000"/>
          <w:szCs w:val="22"/>
        </w:rPr>
        <w:tab/>
      </w:r>
      <w:hyperlink r:id="rId21" w:history="1">
        <w:r w:rsidRPr="00B566C2">
          <w:rPr>
            <w:rStyle w:val="Hyperlink"/>
            <w:rFonts w:ascii="Arial" w:hAnsi="Arial" w:cs="Arial"/>
            <w:szCs w:val="22"/>
          </w:rPr>
          <w:t>John.Lancaster02@environment-agency.gov.uk</w:t>
        </w:r>
      </w:hyperlink>
    </w:p>
    <w:p w14:paraId="74BCB73E" w14:textId="77777777" w:rsidR="00005268" w:rsidRDefault="00005268" w:rsidP="00296D92">
      <w:pPr>
        <w:rPr>
          <w:rFonts w:ascii="Arial" w:hAnsi="Arial" w:cs="Arial"/>
          <w:color w:val="FF0000"/>
          <w:szCs w:val="22"/>
        </w:rPr>
      </w:pPr>
    </w:p>
    <w:p w14:paraId="2052C536"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2052C537"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2460"/>
      </w:tblGrid>
      <w:tr w:rsidR="00296D92" w:rsidRPr="000D1CA8" w14:paraId="2052C53A" w14:textId="77777777" w:rsidTr="000D1CA8">
        <w:tc>
          <w:tcPr>
            <w:tcW w:w="6062" w:type="dxa"/>
          </w:tcPr>
          <w:p w14:paraId="2052C538"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2052C539"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2052C53D" w14:textId="77777777" w:rsidTr="000D1CA8">
        <w:tc>
          <w:tcPr>
            <w:tcW w:w="6062" w:type="dxa"/>
          </w:tcPr>
          <w:p w14:paraId="2052C53B"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2052C53C" w14:textId="1629C08E" w:rsidR="00296D92" w:rsidRPr="000A236C" w:rsidRDefault="00005268" w:rsidP="00B54C10">
            <w:pPr>
              <w:rPr>
                <w:rFonts w:ascii="Arial" w:hAnsi="Arial" w:cs="Arial"/>
                <w:szCs w:val="22"/>
              </w:rPr>
            </w:pPr>
            <w:r w:rsidRPr="000A236C">
              <w:rPr>
                <w:rFonts w:ascii="Arial" w:hAnsi="Arial" w:cs="Arial"/>
                <w:szCs w:val="22"/>
              </w:rPr>
              <w:t>Friday 25</w:t>
            </w:r>
            <w:r w:rsidRPr="000A236C">
              <w:rPr>
                <w:rFonts w:ascii="Arial" w:hAnsi="Arial" w:cs="Arial"/>
                <w:szCs w:val="22"/>
                <w:vertAlign w:val="superscript"/>
              </w:rPr>
              <w:t>th</w:t>
            </w:r>
            <w:r w:rsidRPr="000A236C">
              <w:rPr>
                <w:rFonts w:ascii="Arial" w:hAnsi="Arial" w:cs="Arial"/>
                <w:szCs w:val="22"/>
              </w:rPr>
              <w:t xml:space="preserve"> August</w:t>
            </w:r>
          </w:p>
        </w:tc>
      </w:tr>
      <w:tr w:rsidR="00296D92" w:rsidRPr="000D1CA8" w14:paraId="2052C540" w14:textId="77777777" w:rsidTr="000D1CA8">
        <w:tc>
          <w:tcPr>
            <w:tcW w:w="6062" w:type="dxa"/>
          </w:tcPr>
          <w:p w14:paraId="2052C53E"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2052C53F" w14:textId="1E2E203A" w:rsidR="00296D92" w:rsidRPr="000A236C" w:rsidRDefault="00005268" w:rsidP="00296D92">
            <w:pPr>
              <w:rPr>
                <w:rFonts w:ascii="Arial" w:hAnsi="Arial" w:cs="Arial"/>
                <w:szCs w:val="22"/>
              </w:rPr>
            </w:pPr>
            <w:r w:rsidRPr="000A236C">
              <w:rPr>
                <w:rFonts w:ascii="Arial" w:hAnsi="Arial" w:cs="Arial"/>
                <w:szCs w:val="22"/>
              </w:rPr>
              <w:t>Friday 1</w:t>
            </w:r>
            <w:r w:rsidRPr="000A236C">
              <w:rPr>
                <w:rFonts w:ascii="Arial" w:hAnsi="Arial" w:cs="Arial"/>
                <w:szCs w:val="22"/>
                <w:vertAlign w:val="superscript"/>
              </w:rPr>
              <w:t>st</w:t>
            </w:r>
            <w:r w:rsidRPr="000A236C">
              <w:rPr>
                <w:rFonts w:ascii="Arial" w:hAnsi="Arial" w:cs="Arial"/>
                <w:szCs w:val="22"/>
              </w:rPr>
              <w:t xml:space="preserve"> September </w:t>
            </w:r>
          </w:p>
        </w:tc>
      </w:tr>
      <w:tr w:rsidR="00296D92" w:rsidRPr="000D1CA8" w14:paraId="2052C543" w14:textId="77777777" w:rsidTr="000D1CA8">
        <w:tc>
          <w:tcPr>
            <w:tcW w:w="6062" w:type="dxa"/>
          </w:tcPr>
          <w:p w14:paraId="2052C541"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2052C542" w14:textId="3DD96ADC" w:rsidR="00296D92" w:rsidRPr="000A236C" w:rsidRDefault="00005268" w:rsidP="00296D92">
            <w:pPr>
              <w:rPr>
                <w:rFonts w:ascii="Arial" w:hAnsi="Arial" w:cs="Arial"/>
                <w:szCs w:val="22"/>
              </w:rPr>
            </w:pPr>
            <w:r w:rsidRPr="000A236C">
              <w:rPr>
                <w:rFonts w:ascii="Arial" w:hAnsi="Arial" w:cs="Arial"/>
                <w:szCs w:val="22"/>
              </w:rPr>
              <w:t>Monday 18</w:t>
            </w:r>
            <w:r w:rsidRPr="000A236C">
              <w:rPr>
                <w:rFonts w:ascii="Arial" w:hAnsi="Arial" w:cs="Arial"/>
                <w:szCs w:val="22"/>
                <w:vertAlign w:val="superscript"/>
              </w:rPr>
              <w:t>th</w:t>
            </w:r>
            <w:r w:rsidRPr="000A236C">
              <w:rPr>
                <w:rFonts w:ascii="Arial" w:hAnsi="Arial" w:cs="Arial"/>
                <w:szCs w:val="22"/>
              </w:rPr>
              <w:t xml:space="preserve"> September</w:t>
            </w:r>
          </w:p>
        </w:tc>
      </w:tr>
      <w:tr w:rsidR="00411E0E" w:rsidRPr="000D1CA8" w14:paraId="2052C546" w14:textId="77777777" w:rsidTr="000D1CA8">
        <w:tc>
          <w:tcPr>
            <w:tcW w:w="6062" w:type="dxa"/>
          </w:tcPr>
          <w:p w14:paraId="2052C544"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2052C545" w14:textId="09313903" w:rsidR="00411E0E" w:rsidRPr="000A236C" w:rsidRDefault="00005268" w:rsidP="00296D92">
            <w:pPr>
              <w:rPr>
                <w:rFonts w:ascii="Arial" w:hAnsi="Arial" w:cs="Arial"/>
                <w:szCs w:val="22"/>
              </w:rPr>
            </w:pPr>
            <w:r w:rsidRPr="000A236C">
              <w:rPr>
                <w:rFonts w:ascii="Arial" w:hAnsi="Arial" w:cs="Arial"/>
                <w:szCs w:val="22"/>
              </w:rPr>
              <w:t>Friday 29</w:t>
            </w:r>
            <w:r w:rsidRPr="000A236C">
              <w:rPr>
                <w:rFonts w:ascii="Arial" w:hAnsi="Arial" w:cs="Arial"/>
                <w:szCs w:val="22"/>
                <w:vertAlign w:val="superscript"/>
              </w:rPr>
              <w:t>th</w:t>
            </w:r>
            <w:r w:rsidRPr="000A236C">
              <w:rPr>
                <w:rFonts w:ascii="Arial" w:hAnsi="Arial" w:cs="Arial"/>
                <w:szCs w:val="22"/>
              </w:rPr>
              <w:t xml:space="preserve"> December</w:t>
            </w:r>
          </w:p>
        </w:tc>
      </w:tr>
    </w:tbl>
    <w:p w14:paraId="2052C547" w14:textId="77777777" w:rsidR="00296D92" w:rsidRPr="0093723A" w:rsidRDefault="00296D92" w:rsidP="00296D92">
      <w:pPr>
        <w:rPr>
          <w:rFonts w:ascii="Arial" w:hAnsi="Arial" w:cs="Arial"/>
          <w:szCs w:val="22"/>
        </w:rPr>
      </w:pPr>
    </w:p>
    <w:p w14:paraId="2052C548"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2052C549" w14:textId="77777777" w:rsidR="00296D92" w:rsidRDefault="00296D92" w:rsidP="00E65F5D">
      <w:pPr>
        <w:pStyle w:val="Heading2"/>
        <w:numPr>
          <w:ilvl w:val="0"/>
          <w:numId w:val="0"/>
        </w:numPr>
        <w:rPr>
          <w:rFonts w:cs="Arial"/>
          <w:sz w:val="20"/>
          <w:szCs w:val="22"/>
        </w:rPr>
      </w:pPr>
    </w:p>
    <w:p w14:paraId="2052C54A"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2052C54B" w14:textId="77777777" w:rsidR="00C11EBA" w:rsidRPr="00C11EBA" w:rsidRDefault="00C11EBA" w:rsidP="00C11EBA"/>
    <w:p w14:paraId="2052C54C"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2052C54D" w14:textId="77777777" w:rsidR="00BD6C51" w:rsidRPr="0093723A" w:rsidRDefault="00BD6C51" w:rsidP="00E65F5D">
      <w:pPr>
        <w:ind w:right="-21"/>
        <w:rPr>
          <w:rFonts w:ascii="Arial" w:hAnsi="Arial" w:cs="Arial"/>
          <w:szCs w:val="22"/>
        </w:rPr>
      </w:pPr>
    </w:p>
    <w:p w14:paraId="2052C54E" w14:textId="77777777" w:rsidR="00BD6C51" w:rsidRPr="0093723A" w:rsidRDefault="00BD6C51" w:rsidP="00E65F5D">
      <w:pPr>
        <w:ind w:right="-21"/>
        <w:rPr>
          <w:rFonts w:ascii="Arial" w:hAnsi="Arial" w:cs="Arial"/>
          <w:szCs w:val="22"/>
        </w:rPr>
      </w:pPr>
      <w:r w:rsidRPr="0093723A">
        <w:rPr>
          <w:rFonts w:ascii="Arial" w:hAnsi="Arial" w:cs="Arial"/>
          <w:szCs w:val="22"/>
        </w:rPr>
        <w:lastRenderedPageBreak/>
        <w:t>We will award this contract in line with the most economically advantageous tender (MEAT) as set out in the following award criteria:</w:t>
      </w:r>
    </w:p>
    <w:p w14:paraId="2052C54F" w14:textId="77777777" w:rsidR="005700D8" w:rsidRPr="0093723A" w:rsidRDefault="005700D8" w:rsidP="00E65F5D">
      <w:pPr>
        <w:rPr>
          <w:rFonts w:ascii="Arial" w:hAnsi="Arial" w:cs="Arial"/>
          <w:szCs w:val="22"/>
        </w:rPr>
      </w:pPr>
    </w:p>
    <w:p w14:paraId="2052C550" w14:textId="2E0F0EBB" w:rsidR="00E71837" w:rsidRPr="000A236C" w:rsidRDefault="005700D8" w:rsidP="00E65F5D">
      <w:pPr>
        <w:numPr>
          <w:ilvl w:val="0"/>
          <w:numId w:val="1"/>
        </w:numPr>
        <w:rPr>
          <w:rFonts w:ascii="Arial" w:hAnsi="Arial" w:cs="Arial"/>
          <w:szCs w:val="22"/>
        </w:rPr>
      </w:pPr>
      <w:r w:rsidRPr="000A236C">
        <w:rPr>
          <w:rFonts w:ascii="Arial" w:hAnsi="Arial" w:cs="Arial"/>
          <w:szCs w:val="22"/>
        </w:rPr>
        <w:t xml:space="preserve">Price </w:t>
      </w:r>
      <w:r w:rsidR="00C87218" w:rsidRPr="000A236C">
        <w:rPr>
          <w:rFonts w:ascii="Arial" w:hAnsi="Arial" w:cs="Arial"/>
          <w:szCs w:val="22"/>
        </w:rPr>
        <w:t xml:space="preserve">– </w:t>
      </w:r>
      <w:r w:rsidR="00AB7580" w:rsidRPr="000A236C">
        <w:rPr>
          <w:rFonts w:ascii="Arial" w:hAnsi="Arial" w:cs="Arial"/>
          <w:szCs w:val="22"/>
        </w:rPr>
        <w:t>6</w:t>
      </w:r>
      <w:r w:rsidR="00930502" w:rsidRPr="000A236C">
        <w:rPr>
          <w:rFonts w:ascii="Arial" w:hAnsi="Arial" w:cs="Arial"/>
          <w:szCs w:val="22"/>
        </w:rPr>
        <w:t>0</w:t>
      </w:r>
      <w:r w:rsidR="00C87218" w:rsidRPr="000A236C">
        <w:rPr>
          <w:rFonts w:ascii="Arial" w:hAnsi="Arial" w:cs="Arial"/>
          <w:szCs w:val="22"/>
        </w:rPr>
        <w:t>%</w:t>
      </w:r>
    </w:p>
    <w:p w14:paraId="2052C551" w14:textId="77777777" w:rsidR="00E71837" w:rsidRPr="000A236C" w:rsidRDefault="00E71837" w:rsidP="00E65F5D">
      <w:pPr>
        <w:rPr>
          <w:rFonts w:ascii="Arial" w:hAnsi="Arial" w:cs="Arial"/>
          <w:szCs w:val="22"/>
        </w:rPr>
      </w:pPr>
    </w:p>
    <w:p w14:paraId="2052C552" w14:textId="013F1F9C" w:rsidR="005700D8" w:rsidRPr="0093723A" w:rsidRDefault="00E71837" w:rsidP="00E65F5D">
      <w:pPr>
        <w:numPr>
          <w:ilvl w:val="0"/>
          <w:numId w:val="1"/>
        </w:numPr>
        <w:rPr>
          <w:rFonts w:ascii="Arial" w:hAnsi="Arial" w:cs="Arial"/>
          <w:szCs w:val="22"/>
        </w:rPr>
      </w:pPr>
      <w:r w:rsidRPr="000A236C">
        <w:rPr>
          <w:rFonts w:ascii="Arial" w:hAnsi="Arial" w:cs="Arial"/>
          <w:szCs w:val="22"/>
        </w:rPr>
        <w:t xml:space="preserve">Quality – </w:t>
      </w:r>
      <w:r w:rsidR="00930502" w:rsidRPr="000A236C">
        <w:rPr>
          <w:rFonts w:ascii="Arial" w:hAnsi="Arial" w:cs="Arial"/>
          <w:szCs w:val="22"/>
        </w:rPr>
        <w:t>40</w:t>
      </w:r>
      <w:r w:rsidRPr="000A236C">
        <w:rPr>
          <w:rFonts w:ascii="Arial" w:hAnsi="Arial" w:cs="Arial"/>
          <w:szCs w:val="22"/>
        </w:rPr>
        <w:t>%</w:t>
      </w:r>
      <w:r w:rsidR="005700D8" w:rsidRPr="0093723A">
        <w:rPr>
          <w:rFonts w:ascii="Arial" w:hAnsi="Arial" w:cs="Arial"/>
          <w:szCs w:val="22"/>
        </w:rPr>
        <w:br/>
      </w:r>
    </w:p>
    <w:p w14:paraId="6F00002A" w14:textId="6F6966B5" w:rsidR="00AB7580" w:rsidRDefault="003318A9" w:rsidP="00AB7580">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39963334" w14:textId="77777777" w:rsidR="00AB7580" w:rsidRPr="000A236C" w:rsidRDefault="00AB7580" w:rsidP="00AB7580">
      <w:pPr>
        <w:rPr>
          <w:rFonts w:ascii="Arial" w:hAnsi="Arial" w:cs="Arial"/>
          <w:sz w:val="18"/>
        </w:rPr>
      </w:pPr>
    </w:p>
    <w:p w14:paraId="6E13331B" w14:textId="77777777" w:rsidR="00AB7580" w:rsidRPr="000A236C" w:rsidRDefault="00AB7580" w:rsidP="00BF00C7">
      <w:pPr>
        <w:pStyle w:val="ListParagraph"/>
        <w:numPr>
          <w:ilvl w:val="0"/>
          <w:numId w:val="40"/>
        </w:numPr>
        <w:spacing w:after="0"/>
        <w:rPr>
          <w:rFonts w:cs="Arial"/>
          <w:sz w:val="20"/>
          <w:szCs w:val="18"/>
        </w:rPr>
      </w:pPr>
      <w:r w:rsidRPr="000A236C">
        <w:rPr>
          <w:rFonts w:cs="Arial"/>
          <w:sz w:val="20"/>
          <w:szCs w:val="18"/>
        </w:rPr>
        <w:t xml:space="preserve">Your recent experience of carrying out similar </w:t>
      </w:r>
      <w:proofErr w:type="gramStart"/>
      <w:r w:rsidRPr="000A236C">
        <w:rPr>
          <w:rFonts w:cs="Arial"/>
          <w:sz w:val="20"/>
          <w:szCs w:val="18"/>
        </w:rPr>
        <w:t>contracts</w:t>
      </w:r>
      <w:proofErr w:type="gramEnd"/>
    </w:p>
    <w:p w14:paraId="719C97F4" w14:textId="77777777" w:rsidR="00AB7580" w:rsidRPr="000A236C" w:rsidRDefault="00AB7580" w:rsidP="00BF00C7">
      <w:pPr>
        <w:pStyle w:val="ListParagraph"/>
        <w:numPr>
          <w:ilvl w:val="0"/>
          <w:numId w:val="40"/>
        </w:numPr>
        <w:spacing w:after="0"/>
        <w:rPr>
          <w:rFonts w:cs="Arial"/>
          <w:sz w:val="20"/>
          <w:szCs w:val="18"/>
        </w:rPr>
      </w:pPr>
      <w:r w:rsidRPr="000A236C">
        <w:rPr>
          <w:rFonts w:cs="Arial"/>
          <w:sz w:val="20"/>
          <w:szCs w:val="18"/>
        </w:rPr>
        <w:t>Your proposed methodology</w:t>
      </w:r>
    </w:p>
    <w:p w14:paraId="1F7E634E" w14:textId="77777777" w:rsidR="00AB7580" w:rsidRPr="000A236C" w:rsidRDefault="00AB7580" w:rsidP="00BF00C7">
      <w:pPr>
        <w:pStyle w:val="ListParagraph"/>
        <w:numPr>
          <w:ilvl w:val="0"/>
          <w:numId w:val="40"/>
        </w:numPr>
        <w:spacing w:after="0"/>
        <w:rPr>
          <w:rFonts w:cs="Arial"/>
          <w:sz w:val="20"/>
          <w:szCs w:val="18"/>
        </w:rPr>
      </w:pPr>
      <w:r w:rsidRPr="000A236C">
        <w:rPr>
          <w:rFonts w:cs="Arial"/>
          <w:sz w:val="20"/>
          <w:szCs w:val="18"/>
        </w:rPr>
        <w:t>Your measurement of success in each of the deliverables</w:t>
      </w:r>
    </w:p>
    <w:p w14:paraId="4EB45DF5" w14:textId="77777777" w:rsidR="00AB7580" w:rsidRPr="000A236C" w:rsidRDefault="00AB7580" w:rsidP="00BF00C7">
      <w:pPr>
        <w:pStyle w:val="ListParagraph"/>
        <w:numPr>
          <w:ilvl w:val="0"/>
          <w:numId w:val="40"/>
        </w:numPr>
        <w:spacing w:after="0"/>
        <w:rPr>
          <w:rFonts w:cs="Arial"/>
          <w:sz w:val="20"/>
          <w:szCs w:val="18"/>
        </w:rPr>
      </w:pPr>
      <w:r w:rsidRPr="000A236C">
        <w:rPr>
          <w:rFonts w:cs="Arial"/>
          <w:sz w:val="20"/>
          <w:szCs w:val="18"/>
        </w:rPr>
        <w:t xml:space="preserve">Your key personnel who will be directly involved with this </w:t>
      </w:r>
      <w:proofErr w:type="gramStart"/>
      <w:r w:rsidRPr="000A236C">
        <w:rPr>
          <w:rFonts w:cs="Arial"/>
          <w:sz w:val="20"/>
          <w:szCs w:val="18"/>
        </w:rPr>
        <w:t>contract</w:t>
      </w:r>
      <w:proofErr w:type="gramEnd"/>
    </w:p>
    <w:p w14:paraId="2052C560" w14:textId="77777777" w:rsidR="006D38D0" w:rsidRPr="002F4C87" w:rsidRDefault="006D38D0" w:rsidP="00E65F5D">
      <w:pPr>
        <w:ind w:left="720"/>
        <w:rPr>
          <w:rFonts w:ascii="Arial" w:hAnsi="Arial" w:cs="Arial"/>
          <w:color w:val="FF0000"/>
          <w:szCs w:val="22"/>
        </w:rPr>
      </w:pPr>
    </w:p>
    <w:p w14:paraId="2052C562" w14:textId="77777777" w:rsidR="004C13AC" w:rsidRPr="0093723A" w:rsidRDefault="004C13AC" w:rsidP="00E65F5D">
      <w:pPr>
        <w:rPr>
          <w:rFonts w:ascii="Arial" w:hAnsi="Arial" w:cs="Arial"/>
          <w:b/>
          <w:i/>
          <w:color w:val="FF0000"/>
          <w:szCs w:val="22"/>
        </w:rPr>
      </w:pPr>
    </w:p>
    <w:p w14:paraId="2052C563"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2052C564"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8776"/>
        <w:gridCol w:w="950"/>
      </w:tblGrid>
      <w:tr w:rsidR="00050E06" w:rsidRPr="0093723A" w14:paraId="2052C568"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52C565"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2052C566"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52C567"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2052C56B"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52C56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52C56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2052C56E"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52C56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52C56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2052C571"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52C56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52C57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2052C574"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52C57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52C57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2052C577"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52C57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52C57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2052C57A"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52C57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52C57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2052C57B" w14:textId="77777777" w:rsidR="00734DA1" w:rsidRDefault="00734DA1" w:rsidP="00E65F5D">
      <w:pPr>
        <w:pStyle w:val="BodyText"/>
        <w:spacing w:after="0"/>
        <w:rPr>
          <w:rFonts w:ascii="Arial" w:hAnsi="Arial" w:cs="Arial"/>
          <w:b/>
          <w:color w:val="FF0000"/>
          <w:sz w:val="22"/>
          <w:szCs w:val="22"/>
        </w:rPr>
      </w:pPr>
    </w:p>
    <w:p w14:paraId="2052C57D" w14:textId="1FCC4603" w:rsidR="003A6912" w:rsidRPr="000A236C" w:rsidRDefault="00AB7580" w:rsidP="00E65F5D">
      <w:pPr>
        <w:pStyle w:val="BodyText"/>
        <w:spacing w:after="0"/>
        <w:rPr>
          <w:rFonts w:ascii="Arial" w:hAnsi="Arial" w:cs="Arial"/>
          <w:b/>
        </w:rPr>
      </w:pPr>
      <w:r w:rsidRPr="000A236C">
        <w:rPr>
          <w:rFonts w:ascii="Arial" w:hAnsi="Arial" w:cs="Arial"/>
          <w:b/>
        </w:rPr>
        <w:t xml:space="preserve">Any submission for which any of the quality criteria is evaluated as less than a score of </w:t>
      </w:r>
      <w:r w:rsidR="00692C29" w:rsidRPr="000A236C">
        <w:rPr>
          <w:rFonts w:ascii="Arial" w:hAnsi="Arial" w:cs="Arial"/>
          <w:b/>
        </w:rPr>
        <w:t>5</w:t>
      </w:r>
      <w:r w:rsidR="003A1A04" w:rsidRPr="000A236C">
        <w:rPr>
          <w:rFonts w:ascii="Arial" w:hAnsi="Arial" w:cs="Arial"/>
          <w:b/>
        </w:rPr>
        <w:t>, may be discounted.</w:t>
      </w:r>
    </w:p>
    <w:p w14:paraId="1A5AAB9A" w14:textId="77777777" w:rsidR="00AB7580" w:rsidRDefault="00AB7580" w:rsidP="00E65F5D">
      <w:pPr>
        <w:pStyle w:val="BodyText"/>
        <w:spacing w:after="0"/>
        <w:rPr>
          <w:rFonts w:ascii="Arial" w:hAnsi="Arial" w:cs="Arial"/>
          <w:b/>
          <w:sz w:val="22"/>
          <w:szCs w:val="22"/>
          <w:u w:val="single"/>
        </w:rPr>
      </w:pPr>
    </w:p>
    <w:p w14:paraId="2052C57E"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2052C57F" w14:textId="77777777" w:rsidR="000D2F4D" w:rsidRPr="0093723A" w:rsidRDefault="000D2F4D" w:rsidP="000D2F4D">
      <w:pPr>
        <w:ind w:right="-1"/>
        <w:jc w:val="both"/>
        <w:rPr>
          <w:rFonts w:ascii="Arial" w:hAnsi="Arial" w:cs="Arial"/>
          <w:b/>
          <w:szCs w:val="22"/>
          <w:u w:val="single"/>
        </w:rPr>
      </w:pPr>
    </w:p>
    <w:p w14:paraId="2052C580"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 xml:space="preserve">Information to be </w:t>
      </w:r>
      <w:proofErr w:type="gramStart"/>
      <w:r w:rsidRPr="0093723A">
        <w:rPr>
          <w:rFonts w:ascii="Arial" w:hAnsi="Arial" w:cs="Arial"/>
          <w:b/>
          <w:szCs w:val="22"/>
          <w:u w:val="single"/>
        </w:rPr>
        <w:t>returned</w:t>
      </w:r>
      <w:proofErr w:type="gramEnd"/>
    </w:p>
    <w:p w14:paraId="2052C581" w14:textId="77777777" w:rsidR="000D2F4D" w:rsidRPr="0093723A" w:rsidRDefault="000D2F4D" w:rsidP="000D2F4D">
      <w:pPr>
        <w:ind w:right="-1"/>
        <w:jc w:val="both"/>
        <w:rPr>
          <w:rFonts w:ascii="Arial" w:hAnsi="Arial" w:cs="Arial"/>
          <w:szCs w:val="22"/>
        </w:rPr>
      </w:pPr>
    </w:p>
    <w:p w14:paraId="2052C582"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2052C583" w14:textId="77777777" w:rsidR="000D2F4D" w:rsidRPr="0093723A" w:rsidRDefault="000D2F4D" w:rsidP="000D2F4D">
      <w:pPr>
        <w:jc w:val="both"/>
        <w:rPr>
          <w:rFonts w:ascii="Arial" w:hAnsi="Arial" w:cs="Arial"/>
          <w:szCs w:val="22"/>
        </w:rPr>
      </w:pPr>
    </w:p>
    <w:p w14:paraId="2052C584"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2052C585" w14:textId="352B6ACA" w:rsidR="000D2F4D" w:rsidRPr="0093723A" w:rsidRDefault="000D2F4D" w:rsidP="00BF00C7">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p>
    <w:p w14:paraId="2052C586" w14:textId="09C99284" w:rsidR="000D2F4D" w:rsidRPr="0093723A" w:rsidRDefault="000D2F4D" w:rsidP="00B7407A">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
    <w:p w14:paraId="2052C588" w14:textId="08AA569E" w:rsidR="000D2F4D" w:rsidRPr="003A1A04" w:rsidRDefault="000D2F4D" w:rsidP="00384E52">
      <w:pPr>
        <w:pStyle w:val="BodyText"/>
        <w:numPr>
          <w:ilvl w:val="0"/>
          <w:numId w:val="5"/>
        </w:numPr>
        <w:spacing w:after="0"/>
        <w:rPr>
          <w:rFonts w:ascii="Arial" w:hAnsi="Arial" w:cs="Arial"/>
          <w:szCs w:val="22"/>
        </w:rPr>
      </w:pPr>
      <w:r w:rsidRPr="003A1A04">
        <w:rPr>
          <w:rFonts w:ascii="Arial" w:hAnsi="Arial" w:cs="Arial"/>
          <w:szCs w:val="22"/>
        </w:rPr>
        <w:t>confirmation that terms and conditions are accepted (</w:t>
      </w:r>
      <w:r w:rsidR="002F4C87" w:rsidRPr="003A1A04">
        <w:rPr>
          <w:rFonts w:ascii="Arial" w:hAnsi="Arial" w:cs="Arial"/>
          <w:szCs w:val="22"/>
        </w:rPr>
        <w:t>Appendix C. Please note that the terms</w:t>
      </w:r>
      <w:r w:rsidRPr="003A1A04">
        <w:rPr>
          <w:rFonts w:ascii="Arial" w:hAnsi="Arial" w:cs="Arial"/>
          <w:szCs w:val="22"/>
        </w:rPr>
        <w:t xml:space="preserve"> cannot be amended later)</w:t>
      </w:r>
    </w:p>
    <w:p w14:paraId="2052C58C" w14:textId="0748A338" w:rsidR="000D2F4D" w:rsidRPr="002A2C43" w:rsidRDefault="000D2F4D" w:rsidP="00B7407A">
      <w:pPr>
        <w:pStyle w:val="BodyText"/>
        <w:numPr>
          <w:ilvl w:val="0"/>
          <w:numId w:val="5"/>
        </w:numPr>
        <w:spacing w:after="0"/>
        <w:rPr>
          <w:rFonts w:ascii="Arial" w:hAnsi="Arial" w:cs="Arial"/>
          <w:szCs w:val="22"/>
        </w:rPr>
      </w:pPr>
      <w:r w:rsidRPr="002A2C43">
        <w:rPr>
          <w:rFonts w:ascii="Arial" w:hAnsi="Arial" w:cs="Arial"/>
          <w:szCs w:val="22"/>
        </w:rPr>
        <w:t xml:space="preserve">details of the personnel you are proposing to carry out the service, including </w:t>
      </w:r>
      <w:proofErr w:type="gramStart"/>
      <w:r w:rsidRPr="002A2C43">
        <w:rPr>
          <w:rFonts w:ascii="Arial" w:hAnsi="Arial" w:cs="Arial"/>
          <w:szCs w:val="22"/>
        </w:rPr>
        <w:t>CV’s</w:t>
      </w:r>
      <w:proofErr w:type="gramEnd"/>
      <w:r w:rsidRPr="002A2C43">
        <w:rPr>
          <w:rFonts w:ascii="Arial" w:hAnsi="Arial" w:cs="Arial"/>
          <w:szCs w:val="22"/>
        </w:rPr>
        <w:t xml:space="preserve"> of your key personnel</w:t>
      </w:r>
    </w:p>
    <w:p w14:paraId="2052C58E" w14:textId="77777777" w:rsidR="000D2F4D" w:rsidRPr="002A2C43" w:rsidRDefault="000D2F4D" w:rsidP="00B7407A">
      <w:pPr>
        <w:pStyle w:val="BodyText3"/>
        <w:numPr>
          <w:ilvl w:val="0"/>
          <w:numId w:val="5"/>
        </w:numPr>
        <w:spacing w:after="0"/>
        <w:rPr>
          <w:rFonts w:ascii="Arial" w:hAnsi="Arial" w:cs="Arial"/>
          <w:sz w:val="20"/>
          <w:szCs w:val="22"/>
        </w:rPr>
      </w:pPr>
      <w:r w:rsidRPr="002A2C43">
        <w:rPr>
          <w:rFonts w:ascii="Arial" w:hAnsi="Arial" w:cs="Arial"/>
          <w:sz w:val="20"/>
          <w:szCs w:val="22"/>
        </w:rPr>
        <w:t>details of proposed methodology</w:t>
      </w:r>
    </w:p>
    <w:p w14:paraId="2052C58F" w14:textId="2ED28E14" w:rsidR="000D2F4D" w:rsidRPr="002A2C43" w:rsidRDefault="000D2F4D" w:rsidP="00B7407A">
      <w:pPr>
        <w:pStyle w:val="BodyText3"/>
        <w:numPr>
          <w:ilvl w:val="0"/>
          <w:numId w:val="5"/>
        </w:numPr>
        <w:spacing w:after="0"/>
        <w:rPr>
          <w:rFonts w:ascii="Arial" w:hAnsi="Arial" w:cs="Arial"/>
          <w:sz w:val="20"/>
          <w:szCs w:val="22"/>
        </w:rPr>
      </w:pPr>
      <w:r w:rsidRPr="002A2C43">
        <w:rPr>
          <w:rFonts w:ascii="Arial" w:hAnsi="Arial" w:cs="Arial"/>
          <w:sz w:val="20"/>
          <w:szCs w:val="22"/>
        </w:rPr>
        <w:t xml:space="preserve">details of how you </w:t>
      </w:r>
      <w:r w:rsidR="002D2DC9" w:rsidRPr="002A2C43">
        <w:rPr>
          <w:rFonts w:ascii="Arial" w:hAnsi="Arial" w:cs="Arial"/>
          <w:sz w:val="20"/>
          <w:szCs w:val="22"/>
        </w:rPr>
        <w:t xml:space="preserve">will </w:t>
      </w:r>
      <w:r w:rsidRPr="002A2C43">
        <w:rPr>
          <w:rFonts w:ascii="Arial" w:hAnsi="Arial" w:cs="Arial"/>
          <w:sz w:val="20"/>
          <w:szCs w:val="22"/>
        </w:rPr>
        <w:t xml:space="preserve">measure your success in each of the </w:t>
      </w:r>
      <w:proofErr w:type="gramStart"/>
      <w:r w:rsidRPr="002A2C43">
        <w:rPr>
          <w:rFonts w:ascii="Arial" w:hAnsi="Arial" w:cs="Arial"/>
          <w:sz w:val="20"/>
          <w:szCs w:val="22"/>
        </w:rPr>
        <w:t>deliverables</w:t>
      </w:r>
      <w:proofErr w:type="gramEnd"/>
    </w:p>
    <w:p w14:paraId="2052C590" w14:textId="5EA15447" w:rsidR="000D2F4D" w:rsidRPr="002A2C43" w:rsidRDefault="002A2C43" w:rsidP="00B7407A">
      <w:pPr>
        <w:numPr>
          <w:ilvl w:val="0"/>
          <w:numId w:val="5"/>
        </w:numPr>
        <w:rPr>
          <w:rFonts w:ascii="Arial" w:hAnsi="Arial" w:cs="Arial"/>
          <w:szCs w:val="22"/>
        </w:rPr>
      </w:pPr>
      <w:r>
        <w:rPr>
          <w:rFonts w:ascii="Arial" w:hAnsi="Arial" w:cs="Arial"/>
          <w:szCs w:val="22"/>
        </w:rPr>
        <w:lastRenderedPageBreak/>
        <w:t>d</w:t>
      </w:r>
      <w:r w:rsidR="000D2F4D" w:rsidRPr="002A2C43">
        <w:rPr>
          <w:rFonts w:ascii="Arial" w:hAnsi="Arial" w:cs="Arial"/>
          <w:szCs w:val="22"/>
        </w:rPr>
        <w:t>etail</w:t>
      </w:r>
      <w:r>
        <w:rPr>
          <w:rFonts w:ascii="Arial" w:hAnsi="Arial" w:cs="Arial"/>
          <w:szCs w:val="22"/>
        </w:rPr>
        <w:t>s of</w:t>
      </w:r>
      <w:r w:rsidR="000D2F4D" w:rsidRPr="002A2C43">
        <w:rPr>
          <w:rFonts w:ascii="Arial" w:hAnsi="Arial" w:cs="Arial"/>
          <w:szCs w:val="22"/>
        </w:rPr>
        <w:t xml:space="preserve"> your recent experience carrying out similar contracts</w:t>
      </w:r>
    </w:p>
    <w:p w14:paraId="2052C591" w14:textId="77777777" w:rsidR="003A6912" w:rsidRDefault="003A6912" w:rsidP="00E65F5D">
      <w:pPr>
        <w:pStyle w:val="BodyText"/>
        <w:spacing w:after="0"/>
        <w:rPr>
          <w:rFonts w:ascii="Arial" w:hAnsi="Arial" w:cs="Arial"/>
          <w:b/>
          <w:sz w:val="22"/>
          <w:szCs w:val="22"/>
          <w:u w:val="single"/>
        </w:rPr>
      </w:pPr>
    </w:p>
    <w:p w14:paraId="2052C592"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2052C593" w14:textId="77777777" w:rsidR="003C74EF" w:rsidRPr="0093723A" w:rsidRDefault="003C74EF" w:rsidP="003C74EF">
      <w:pPr>
        <w:pStyle w:val="BodyText"/>
        <w:spacing w:after="0"/>
        <w:rPr>
          <w:rFonts w:ascii="Arial" w:hAnsi="Arial" w:cs="Arial"/>
          <w:b/>
          <w:szCs w:val="22"/>
          <w:u w:val="single"/>
        </w:rPr>
      </w:pPr>
    </w:p>
    <w:p w14:paraId="2052C596"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2052C597" w14:textId="77777777" w:rsidR="003C74EF" w:rsidRPr="0093723A" w:rsidRDefault="003C74EF" w:rsidP="00E65F5D">
      <w:pPr>
        <w:pStyle w:val="BodyText"/>
        <w:spacing w:after="0"/>
        <w:rPr>
          <w:rFonts w:ascii="Arial" w:hAnsi="Arial" w:cs="Arial"/>
          <w:b/>
          <w:szCs w:val="22"/>
          <w:u w:val="single"/>
        </w:rPr>
      </w:pPr>
    </w:p>
    <w:p w14:paraId="2052C598" w14:textId="77777777" w:rsidR="00E65F5D" w:rsidRPr="0093723A" w:rsidRDefault="00E65F5D" w:rsidP="00E65F5D">
      <w:pPr>
        <w:spacing w:line="276" w:lineRule="auto"/>
        <w:ind w:left="720"/>
        <w:rPr>
          <w:rFonts w:ascii="Arial" w:hAnsi="Arial" w:cs="Arial"/>
          <w:szCs w:val="22"/>
        </w:rPr>
      </w:pPr>
    </w:p>
    <w:p w14:paraId="2052C599" w14:textId="77777777" w:rsidR="00C24614" w:rsidRPr="0093723A" w:rsidRDefault="00C24614" w:rsidP="00BF00C7">
      <w:pPr>
        <w:pStyle w:val="Heading1"/>
        <w:numPr>
          <w:ilvl w:val="0"/>
          <w:numId w:val="8"/>
        </w:numPr>
        <w:rPr>
          <w:rFonts w:cs="Arial"/>
          <w:sz w:val="20"/>
          <w:szCs w:val="22"/>
          <w:u w:val="single"/>
        </w:rPr>
      </w:pPr>
      <w:r w:rsidRPr="0093723A">
        <w:rPr>
          <w:rFonts w:cs="Arial"/>
          <w:sz w:val="20"/>
          <w:szCs w:val="22"/>
          <w:u w:val="single"/>
        </w:rPr>
        <w:t>Background to the Requirement</w:t>
      </w:r>
    </w:p>
    <w:p w14:paraId="2052C59A" w14:textId="77777777" w:rsidR="00C24614" w:rsidRPr="0093723A" w:rsidRDefault="00C24614" w:rsidP="00E65F5D">
      <w:pPr>
        <w:ind w:left="720"/>
        <w:rPr>
          <w:rFonts w:ascii="Arial" w:hAnsi="Arial" w:cs="Arial"/>
          <w:color w:val="FF0000"/>
          <w:szCs w:val="22"/>
        </w:rPr>
      </w:pPr>
    </w:p>
    <w:p w14:paraId="4650623A" w14:textId="77777777" w:rsidR="00707811" w:rsidRDefault="00707811" w:rsidP="00707811">
      <w:pPr>
        <w:rPr>
          <w:rFonts w:ascii="Arial" w:hAnsi="Arial" w:cs="Arial"/>
        </w:rPr>
      </w:pPr>
      <w:bookmarkStart w:id="0" w:name="_Hlk141362211"/>
      <w:r w:rsidRPr="00072B5E">
        <w:rPr>
          <w:rFonts w:ascii="Arial" w:hAnsi="Arial" w:cs="Arial"/>
        </w:rPr>
        <w:t xml:space="preserve">The Land Use Choices Tool (LUCT) is a software tool, developed by the Environment Agency with Defra family partners internally, aiming to support spatial planning and decision support for the rural environment. It generates scenarios to support land use change decisions at national to local level about suitable locations for habitat and woodland creation on agricultural land. It </w:t>
      </w:r>
      <w:r>
        <w:rPr>
          <w:rFonts w:ascii="Arial" w:hAnsi="Arial" w:cs="Arial"/>
        </w:rPr>
        <w:t>uses</w:t>
      </w:r>
      <w:r w:rsidRPr="00072B5E">
        <w:rPr>
          <w:rFonts w:ascii="Arial" w:hAnsi="Arial" w:cs="Arial"/>
        </w:rPr>
        <w:t xml:space="preserve"> spatial targeting to maximise benefits for water quality, flood reduction, biodiversity &amp; woodland, greenhouse gas reduction, carbon storage, and water resources, aiming to deliver Environment Act targets and better value for money.</w:t>
      </w:r>
      <w:r>
        <w:rPr>
          <w:rFonts w:ascii="Arial" w:hAnsi="Arial" w:cs="Arial"/>
        </w:rPr>
        <w:t xml:space="preserve"> For a more comprehensive description of the tool, please refer to Annex A.</w:t>
      </w:r>
    </w:p>
    <w:p w14:paraId="14D529EF" w14:textId="77777777" w:rsidR="00707811" w:rsidRPr="00072B5E" w:rsidRDefault="00707811" w:rsidP="00707811">
      <w:pPr>
        <w:rPr>
          <w:rFonts w:ascii="Arial" w:hAnsi="Arial" w:cs="Arial"/>
        </w:rPr>
      </w:pPr>
    </w:p>
    <w:p w14:paraId="50B667A7" w14:textId="77777777" w:rsidR="00707811" w:rsidRDefault="00707811" w:rsidP="00707811">
      <w:pPr>
        <w:rPr>
          <w:rFonts w:ascii="Arial" w:hAnsi="Arial" w:cs="Arial"/>
        </w:rPr>
      </w:pPr>
      <w:r w:rsidRPr="00072B5E">
        <w:rPr>
          <w:rFonts w:ascii="Arial" w:hAnsi="Arial" w:cs="Arial"/>
        </w:rPr>
        <w:t>We are commissioning a market exploration study to</w:t>
      </w:r>
      <w:r>
        <w:rPr>
          <w:rFonts w:ascii="Arial" w:hAnsi="Arial" w:cs="Arial"/>
        </w:rPr>
        <w:t>:</w:t>
      </w:r>
    </w:p>
    <w:p w14:paraId="00B3437E" w14:textId="77777777" w:rsidR="00707811" w:rsidRDefault="00707811" w:rsidP="00707811">
      <w:pPr>
        <w:rPr>
          <w:rFonts w:ascii="Arial" w:hAnsi="Arial" w:cs="Arial"/>
        </w:rPr>
      </w:pPr>
    </w:p>
    <w:p w14:paraId="7830F9BC" w14:textId="4B90D0A3" w:rsidR="00707811" w:rsidRPr="0054300A" w:rsidRDefault="00707811" w:rsidP="00707811">
      <w:pPr>
        <w:pStyle w:val="ListParagraph"/>
        <w:numPr>
          <w:ilvl w:val="0"/>
          <w:numId w:val="53"/>
        </w:numPr>
        <w:rPr>
          <w:rFonts w:cs="Arial"/>
          <w:sz w:val="20"/>
          <w:szCs w:val="18"/>
        </w:rPr>
      </w:pPr>
      <w:r>
        <w:rPr>
          <w:rFonts w:cs="Arial"/>
          <w:sz w:val="20"/>
          <w:szCs w:val="18"/>
        </w:rPr>
        <w:t>Identify the potential customer groups, clients and/or users for the LUCT (fee-paying and/or non-fee paying).</w:t>
      </w:r>
    </w:p>
    <w:p w14:paraId="09E98DA6" w14:textId="0A71D1F8" w:rsidR="00707811" w:rsidRDefault="00707811" w:rsidP="00707811">
      <w:pPr>
        <w:pStyle w:val="ListParagraph"/>
        <w:numPr>
          <w:ilvl w:val="0"/>
          <w:numId w:val="53"/>
        </w:numPr>
        <w:rPr>
          <w:rFonts w:cs="Arial"/>
          <w:sz w:val="20"/>
          <w:szCs w:val="18"/>
        </w:rPr>
      </w:pPr>
      <w:r>
        <w:rPr>
          <w:rFonts w:cs="Arial"/>
          <w:sz w:val="20"/>
          <w:szCs w:val="18"/>
        </w:rPr>
        <w:t xml:space="preserve">Assess the market for similar products and compare to determine the </w:t>
      </w:r>
      <w:r w:rsidRPr="00FB4020">
        <w:rPr>
          <w:rFonts w:cs="Arial"/>
          <w:sz w:val="20"/>
          <w:szCs w:val="18"/>
        </w:rPr>
        <w:t>unique selling point</w:t>
      </w:r>
      <w:r>
        <w:rPr>
          <w:rFonts w:cs="Arial"/>
          <w:sz w:val="20"/>
          <w:szCs w:val="18"/>
        </w:rPr>
        <w:t xml:space="preserve"> (USP)</w:t>
      </w:r>
      <w:r w:rsidRPr="00FB4020">
        <w:rPr>
          <w:rFonts w:cs="Arial"/>
          <w:sz w:val="20"/>
          <w:szCs w:val="18"/>
        </w:rPr>
        <w:t xml:space="preserve"> of the LUCT</w:t>
      </w:r>
      <w:r>
        <w:rPr>
          <w:rFonts w:cs="Arial"/>
          <w:sz w:val="20"/>
          <w:szCs w:val="18"/>
        </w:rPr>
        <w:t xml:space="preserve"> against these other products (a provisional list of other land use / land management products has been provided (Annex B)).</w:t>
      </w:r>
    </w:p>
    <w:p w14:paraId="5FEBCAFB" w14:textId="5315E7FE" w:rsidR="00707811" w:rsidRDefault="00707811" w:rsidP="00707811">
      <w:pPr>
        <w:pStyle w:val="ListParagraph"/>
        <w:numPr>
          <w:ilvl w:val="0"/>
          <w:numId w:val="53"/>
        </w:numPr>
        <w:rPr>
          <w:rFonts w:cs="Arial"/>
          <w:sz w:val="20"/>
          <w:szCs w:val="18"/>
        </w:rPr>
      </w:pPr>
      <w:r>
        <w:rPr>
          <w:rFonts w:cs="Arial"/>
          <w:sz w:val="20"/>
          <w:szCs w:val="18"/>
        </w:rPr>
        <w:t>T</w:t>
      </w:r>
      <w:r w:rsidRPr="00FB4020">
        <w:rPr>
          <w:rFonts w:cs="Arial"/>
          <w:sz w:val="20"/>
          <w:szCs w:val="18"/>
        </w:rPr>
        <w:t xml:space="preserve">o provide an estimate of </w:t>
      </w:r>
      <w:r>
        <w:rPr>
          <w:rFonts w:cs="Arial"/>
          <w:sz w:val="20"/>
          <w:szCs w:val="18"/>
        </w:rPr>
        <w:t>LUCTs</w:t>
      </w:r>
      <w:r w:rsidRPr="00FB4020">
        <w:rPr>
          <w:rFonts w:cs="Arial"/>
          <w:sz w:val="20"/>
          <w:szCs w:val="18"/>
        </w:rPr>
        <w:t xml:space="preserve"> value and impact </w:t>
      </w:r>
      <w:r>
        <w:rPr>
          <w:rFonts w:cs="Arial"/>
          <w:sz w:val="20"/>
          <w:szCs w:val="18"/>
        </w:rPr>
        <w:t>to UK plc.</w:t>
      </w:r>
    </w:p>
    <w:p w14:paraId="73D6E96E" w14:textId="4AD74116" w:rsidR="00707811" w:rsidRDefault="00707811" w:rsidP="00707811">
      <w:pPr>
        <w:pStyle w:val="ListParagraph"/>
        <w:numPr>
          <w:ilvl w:val="0"/>
          <w:numId w:val="53"/>
        </w:numPr>
        <w:rPr>
          <w:rFonts w:cs="Arial"/>
          <w:sz w:val="20"/>
          <w:szCs w:val="18"/>
        </w:rPr>
      </w:pPr>
      <w:r>
        <w:rPr>
          <w:rFonts w:cs="Arial"/>
          <w:sz w:val="20"/>
          <w:szCs w:val="18"/>
        </w:rPr>
        <w:t>To provide an estimate of LUCTs commercial value and identify potential routes to market.</w:t>
      </w:r>
    </w:p>
    <w:p w14:paraId="16C61088" w14:textId="5BAE91A2" w:rsidR="00707811" w:rsidRPr="00FB4020" w:rsidRDefault="00707811" w:rsidP="00707811">
      <w:pPr>
        <w:pStyle w:val="ListParagraph"/>
        <w:numPr>
          <w:ilvl w:val="0"/>
          <w:numId w:val="53"/>
        </w:numPr>
        <w:rPr>
          <w:rFonts w:cs="Arial"/>
          <w:sz w:val="20"/>
          <w:szCs w:val="18"/>
        </w:rPr>
      </w:pPr>
      <w:r>
        <w:rPr>
          <w:rFonts w:cs="Arial"/>
          <w:sz w:val="20"/>
          <w:szCs w:val="18"/>
        </w:rPr>
        <w:t>Suggest next steps to ensure LUCT can best meet market demand and deliver optimal impact.</w:t>
      </w:r>
    </w:p>
    <w:p w14:paraId="4774F6B7" w14:textId="77777777" w:rsidR="00707811" w:rsidRDefault="00707811" w:rsidP="00707811">
      <w:pPr>
        <w:rPr>
          <w:rFonts w:ascii="Arial" w:hAnsi="Arial" w:cs="Arial"/>
        </w:rPr>
      </w:pPr>
    </w:p>
    <w:p w14:paraId="6D29A4FE" w14:textId="77777777" w:rsidR="00707811" w:rsidRDefault="00707811" w:rsidP="00707811">
      <w:pPr>
        <w:rPr>
          <w:rFonts w:ascii="Arial" w:hAnsi="Arial" w:cs="Arial"/>
        </w:rPr>
      </w:pPr>
      <w:r w:rsidRPr="00072B5E">
        <w:rPr>
          <w:rFonts w:ascii="Arial" w:hAnsi="Arial" w:cs="Arial"/>
        </w:rPr>
        <w:t>Th</w:t>
      </w:r>
      <w:r>
        <w:rPr>
          <w:rFonts w:ascii="Arial" w:hAnsi="Arial" w:cs="Arial"/>
        </w:rPr>
        <w:t>e result of this</w:t>
      </w:r>
      <w:r w:rsidRPr="00072B5E">
        <w:rPr>
          <w:rFonts w:ascii="Arial" w:hAnsi="Arial" w:cs="Arial"/>
        </w:rPr>
        <w:t xml:space="preserve"> work </w:t>
      </w:r>
      <w:r>
        <w:rPr>
          <w:rFonts w:ascii="Arial" w:hAnsi="Arial" w:cs="Arial"/>
        </w:rPr>
        <w:t>will</w:t>
      </w:r>
      <w:r w:rsidRPr="00072B5E">
        <w:rPr>
          <w:rFonts w:ascii="Arial" w:hAnsi="Arial" w:cs="Arial"/>
        </w:rPr>
        <w:t xml:space="preserve"> provide evidence to support a business case</w:t>
      </w:r>
      <w:r>
        <w:rPr>
          <w:rFonts w:ascii="Arial" w:hAnsi="Arial" w:cs="Arial"/>
        </w:rPr>
        <w:t xml:space="preserve"> (following the 5 Case Model (see Box A)) for</w:t>
      </w:r>
      <w:r w:rsidRPr="00072B5E">
        <w:rPr>
          <w:rFonts w:ascii="Arial" w:hAnsi="Arial" w:cs="Arial"/>
        </w:rPr>
        <w:t xml:space="preserve"> the next stages of</w:t>
      </w:r>
      <w:r>
        <w:rPr>
          <w:rFonts w:ascii="Arial" w:hAnsi="Arial" w:cs="Arial"/>
        </w:rPr>
        <w:t xml:space="preserve"> LUCT</w:t>
      </w:r>
      <w:r w:rsidRPr="00072B5E">
        <w:rPr>
          <w:rFonts w:ascii="Arial" w:hAnsi="Arial" w:cs="Arial"/>
        </w:rPr>
        <w:t xml:space="preserve"> development. We will also use the work to secure better leverage in our traditional role supporting Defra on environmental evidence and delivery, while helping us make a case for more innovative approaches.</w:t>
      </w:r>
    </w:p>
    <w:p w14:paraId="71AB8E4B" w14:textId="77777777" w:rsidR="00707811" w:rsidRPr="00072B5E" w:rsidRDefault="00707811" w:rsidP="00707811">
      <w:pPr>
        <w:rPr>
          <w:rFonts w:ascii="Arial" w:hAnsi="Arial" w:cs="Arial"/>
        </w:rPr>
      </w:pPr>
    </w:p>
    <w:p w14:paraId="5D7ED459" w14:textId="77777777" w:rsidR="00707811" w:rsidRDefault="00707811" w:rsidP="00707811">
      <w:pPr>
        <w:rPr>
          <w:rFonts w:ascii="Arial" w:hAnsi="Arial" w:cs="Arial"/>
        </w:rPr>
      </w:pPr>
      <w:r>
        <w:rPr>
          <w:rFonts w:ascii="Arial" w:hAnsi="Arial" w:cs="Arial"/>
        </w:rPr>
        <w:t>T</w:t>
      </w:r>
      <w:r w:rsidRPr="00072B5E">
        <w:rPr>
          <w:rFonts w:ascii="Arial" w:hAnsi="Arial" w:cs="Arial"/>
        </w:rPr>
        <w:t xml:space="preserve">here </w:t>
      </w:r>
      <w:r>
        <w:rPr>
          <w:rFonts w:ascii="Arial" w:hAnsi="Arial" w:cs="Arial"/>
        </w:rPr>
        <w:t>are at least</w:t>
      </w:r>
      <w:r w:rsidRPr="00072B5E">
        <w:rPr>
          <w:rFonts w:ascii="Arial" w:hAnsi="Arial" w:cs="Arial"/>
        </w:rPr>
        <w:t xml:space="preserve"> </w:t>
      </w:r>
      <w:r>
        <w:rPr>
          <w:rFonts w:ascii="Arial" w:hAnsi="Arial" w:cs="Arial"/>
        </w:rPr>
        <w:t>3 potential development routes</w:t>
      </w:r>
      <w:r w:rsidRPr="00072B5E">
        <w:rPr>
          <w:rFonts w:ascii="Arial" w:hAnsi="Arial" w:cs="Arial"/>
        </w:rPr>
        <w:t xml:space="preserve"> for government public bodies:</w:t>
      </w:r>
    </w:p>
    <w:p w14:paraId="65A532F8" w14:textId="77777777" w:rsidR="00707811" w:rsidRPr="00072B5E" w:rsidRDefault="00707811" w:rsidP="00707811">
      <w:pPr>
        <w:rPr>
          <w:rFonts w:ascii="Arial" w:hAnsi="Arial" w:cs="Arial"/>
        </w:rPr>
      </w:pPr>
    </w:p>
    <w:p w14:paraId="0DA14FBB" w14:textId="0DA0EA3D" w:rsidR="00707811" w:rsidRPr="00CB3E6F" w:rsidRDefault="00707811" w:rsidP="00707811">
      <w:pPr>
        <w:pStyle w:val="ListParagraph"/>
        <w:numPr>
          <w:ilvl w:val="0"/>
          <w:numId w:val="41"/>
        </w:numPr>
        <w:spacing w:after="0" w:line="240" w:lineRule="auto"/>
        <w:contextualSpacing/>
        <w:rPr>
          <w:rFonts w:cs="Arial"/>
          <w:sz w:val="20"/>
          <w:szCs w:val="18"/>
        </w:rPr>
      </w:pPr>
      <w:r>
        <w:rPr>
          <w:rFonts w:cs="Arial"/>
          <w:sz w:val="20"/>
          <w:szCs w:val="18"/>
        </w:rPr>
        <w:t>Developed entirely by EA &amp; Defra partners</w:t>
      </w:r>
      <w:r w:rsidRPr="00CB3E6F">
        <w:rPr>
          <w:rFonts w:cs="Arial"/>
          <w:sz w:val="20"/>
          <w:szCs w:val="18"/>
        </w:rPr>
        <w:t xml:space="preserve">, using </w:t>
      </w:r>
      <w:r>
        <w:rPr>
          <w:rFonts w:cs="Arial"/>
          <w:sz w:val="20"/>
          <w:szCs w:val="18"/>
        </w:rPr>
        <w:t>our</w:t>
      </w:r>
      <w:r w:rsidRPr="00CB3E6F">
        <w:rPr>
          <w:rFonts w:cs="Arial"/>
          <w:sz w:val="20"/>
          <w:szCs w:val="18"/>
        </w:rPr>
        <w:t xml:space="preserve"> data and web </w:t>
      </w:r>
      <w:r>
        <w:rPr>
          <w:rFonts w:cs="Arial"/>
          <w:sz w:val="20"/>
          <w:szCs w:val="18"/>
        </w:rPr>
        <w:t xml:space="preserve">/ cloud-based </w:t>
      </w:r>
      <w:r w:rsidRPr="00CB3E6F">
        <w:rPr>
          <w:rFonts w:cs="Arial"/>
          <w:sz w:val="20"/>
          <w:szCs w:val="18"/>
        </w:rPr>
        <w:t xml:space="preserve">services and internal IT </w:t>
      </w:r>
      <w:r>
        <w:rPr>
          <w:rFonts w:cs="Arial"/>
          <w:sz w:val="20"/>
          <w:szCs w:val="18"/>
        </w:rPr>
        <w:t>development resource.</w:t>
      </w:r>
    </w:p>
    <w:p w14:paraId="007C612D" w14:textId="7146E4A6" w:rsidR="00707811" w:rsidRPr="000C0C33" w:rsidRDefault="00707811" w:rsidP="00707811">
      <w:pPr>
        <w:pStyle w:val="ListParagraph"/>
        <w:numPr>
          <w:ilvl w:val="0"/>
          <w:numId w:val="41"/>
        </w:numPr>
        <w:spacing w:after="0" w:line="240" w:lineRule="auto"/>
        <w:contextualSpacing/>
        <w:rPr>
          <w:rFonts w:cs="Arial"/>
          <w:sz w:val="20"/>
          <w:szCs w:val="18"/>
        </w:rPr>
      </w:pPr>
      <w:r w:rsidRPr="000C0C33">
        <w:rPr>
          <w:rFonts w:cs="Arial"/>
          <w:sz w:val="20"/>
          <w:szCs w:val="18"/>
        </w:rPr>
        <w:t>External development using external contractors / suppliers, including hosting tools / platforms and data on external web platforms / cloud</w:t>
      </w:r>
      <w:r>
        <w:rPr>
          <w:rFonts w:cs="Arial"/>
          <w:sz w:val="20"/>
          <w:szCs w:val="18"/>
        </w:rPr>
        <w:t>.</w:t>
      </w:r>
    </w:p>
    <w:p w14:paraId="3EA89D37" w14:textId="47BEA0E0" w:rsidR="00707811" w:rsidRPr="000C0C33" w:rsidRDefault="00707811" w:rsidP="00707811">
      <w:pPr>
        <w:pStyle w:val="ListParagraph"/>
        <w:numPr>
          <w:ilvl w:val="0"/>
          <w:numId w:val="41"/>
        </w:numPr>
        <w:spacing w:after="0" w:line="240" w:lineRule="auto"/>
        <w:contextualSpacing/>
        <w:rPr>
          <w:rFonts w:cs="Arial"/>
          <w:sz w:val="20"/>
          <w:szCs w:val="18"/>
        </w:rPr>
      </w:pPr>
      <w:r w:rsidRPr="000C0C33">
        <w:rPr>
          <w:rFonts w:cs="Arial"/>
          <w:sz w:val="20"/>
          <w:szCs w:val="18"/>
        </w:rPr>
        <w:t>A mixed approach, where a transfer from external to internal, or vice-versa, might occur</w:t>
      </w:r>
      <w:r>
        <w:rPr>
          <w:rFonts w:cs="Arial"/>
          <w:sz w:val="20"/>
          <w:szCs w:val="18"/>
        </w:rPr>
        <w:t>.</w:t>
      </w:r>
    </w:p>
    <w:p w14:paraId="65A424B7" w14:textId="77777777" w:rsidR="00707811" w:rsidRDefault="00707811" w:rsidP="00707811">
      <w:pPr>
        <w:contextualSpacing/>
        <w:rPr>
          <w:rFonts w:cs="Arial"/>
          <w:szCs w:val="18"/>
        </w:rPr>
      </w:pPr>
    </w:p>
    <w:p w14:paraId="65216EB3" w14:textId="77777777" w:rsidR="00707811" w:rsidRPr="00CB3E6F" w:rsidRDefault="00707811" w:rsidP="00707811">
      <w:pPr>
        <w:contextualSpacing/>
        <w:rPr>
          <w:rFonts w:ascii="Arial" w:hAnsi="Arial" w:cs="Arial"/>
        </w:rPr>
      </w:pPr>
      <w:r w:rsidRPr="00CB3E6F">
        <w:rPr>
          <w:rFonts w:ascii="Arial" w:hAnsi="Arial" w:cs="Arial"/>
        </w:rPr>
        <w:t xml:space="preserve">There may </w:t>
      </w:r>
      <w:r>
        <w:rPr>
          <w:rFonts w:ascii="Arial" w:hAnsi="Arial" w:cs="Arial"/>
        </w:rPr>
        <w:t xml:space="preserve">also </w:t>
      </w:r>
      <w:r w:rsidRPr="00CB3E6F">
        <w:rPr>
          <w:rFonts w:ascii="Arial" w:hAnsi="Arial" w:cs="Arial"/>
        </w:rPr>
        <w:t>be alternative routes led by other departments or organisations which we hope this research will explore.</w:t>
      </w:r>
    </w:p>
    <w:p w14:paraId="4EA0AA49" w14:textId="77777777" w:rsidR="00707811" w:rsidRPr="00072B5E" w:rsidRDefault="00707811" w:rsidP="00707811">
      <w:pPr>
        <w:rPr>
          <w:rFonts w:ascii="Arial" w:hAnsi="Arial" w:cs="Arial"/>
        </w:rPr>
      </w:pPr>
    </w:p>
    <w:p w14:paraId="04B18385" w14:textId="77777777" w:rsidR="00707811" w:rsidRDefault="00707811" w:rsidP="00707811">
      <w:pPr>
        <w:rPr>
          <w:rFonts w:ascii="Arial" w:hAnsi="Arial" w:cs="Arial"/>
        </w:rPr>
      </w:pPr>
      <w:r w:rsidRPr="00072B5E">
        <w:rPr>
          <w:rFonts w:ascii="Arial" w:hAnsi="Arial" w:cs="Arial"/>
        </w:rPr>
        <w:t xml:space="preserve">It is anticipated that this will be a 3-month contract, commencing in September and concluding by the end of the </w:t>
      </w:r>
      <w:r>
        <w:rPr>
          <w:rFonts w:ascii="Arial" w:hAnsi="Arial" w:cs="Arial"/>
        </w:rPr>
        <w:t xml:space="preserve">calendar </w:t>
      </w:r>
      <w:r w:rsidRPr="00072B5E">
        <w:rPr>
          <w:rFonts w:ascii="Arial" w:hAnsi="Arial" w:cs="Arial"/>
        </w:rPr>
        <w:t>year.</w:t>
      </w:r>
    </w:p>
    <w:p w14:paraId="290F465B" w14:textId="77777777" w:rsidR="00707811" w:rsidRDefault="00707811" w:rsidP="00707811">
      <w:pPr>
        <w:rPr>
          <w:rFonts w:ascii="Arial" w:hAnsi="Arial" w:cs="Arial"/>
        </w:rPr>
      </w:pPr>
    </w:p>
    <w:p w14:paraId="4A0ADE02" w14:textId="77777777" w:rsidR="00707811" w:rsidRDefault="00707811" w:rsidP="00707811">
      <w:pPr>
        <w:pStyle w:val="BodyText"/>
        <w:spacing w:after="0"/>
        <w:rPr>
          <w:rFonts w:ascii="Arial" w:hAnsi="Arial" w:cs="Arial"/>
          <w:bCs/>
          <w:szCs w:val="22"/>
        </w:rPr>
      </w:pPr>
      <w:r w:rsidRPr="005A1430">
        <w:rPr>
          <w:rFonts w:ascii="Arial" w:hAnsi="Arial" w:cs="Arial"/>
          <w:bCs/>
          <w:szCs w:val="22"/>
        </w:rPr>
        <w:t xml:space="preserve">Funding for the project is from the Government Office for Technology Transfer - Knowledge Asset Grant Fund programme - designed for UK public sector organisations to better exploit high-potential intangible assets. </w:t>
      </w:r>
      <w:r>
        <w:rPr>
          <w:rFonts w:ascii="Arial" w:hAnsi="Arial" w:cs="Arial"/>
          <w:bCs/>
          <w:szCs w:val="22"/>
        </w:rPr>
        <w:t>This f</w:t>
      </w:r>
      <w:r w:rsidRPr="005A1430">
        <w:rPr>
          <w:rFonts w:ascii="Arial" w:hAnsi="Arial" w:cs="Arial"/>
          <w:bCs/>
          <w:szCs w:val="22"/>
        </w:rPr>
        <w:t>unding is for project costs up to</w:t>
      </w:r>
      <w:r w:rsidRPr="00C9427A">
        <w:rPr>
          <w:rFonts w:ascii="Arial" w:hAnsi="Arial" w:cs="Arial"/>
          <w:b/>
          <w:szCs w:val="22"/>
        </w:rPr>
        <w:t xml:space="preserve"> </w:t>
      </w:r>
      <w:r w:rsidRPr="004E2B29">
        <w:rPr>
          <w:rFonts w:ascii="Arial" w:hAnsi="Arial" w:cs="Arial"/>
          <w:b/>
          <w:szCs w:val="22"/>
          <w:u w:val="single"/>
        </w:rPr>
        <w:t>£25,000.</w:t>
      </w:r>
    </w:p>
    <w:bookmarkEnd w:id="0"/>
    <w:p w14:paraId="774A7E91" w14:textId="1E110BDD" w:rsidR="000D4598" w:rsidRPr="004B715A" w:rsidRDefault="000D4598" w:rsidP="005A1430">
      <w:pPr>
        <w:pStyle w:val="BodyText"/>
        <w:spacing w:after="0"/>
        <w:rPr>
          <w:rFonts w:ascii="Arial" w:hAnsi="Arial" w:cs="Arial"/>
          <w:bCs/>
          <w:szCs w:val="22"/>
          <w:u w:val="single"/>
        </w:rPr>
      </w:pPr>
      <w:r w:rsidRPr="004B715A">
        <w:rPr>
          <w:rFonts w:ascii="Arial" w:hAnsi="Arial" w:cs="Arial"/>
          <w:b/>
          <w:noProof/>
          <w:szCs w:val="22"/>
          <w:u w:val="single"/>
        </w:rPr>
        <w:lastRenderedPageBreak/>
        <mc:AlternateContent>
          <mc:Choice Requires="wps">
            <w:drawing>
              <wp:anchor distT="45720" distB="45720" distL="114300" distR="114300" simplePos="0" relativeHeight="251659776" behindDoc="0" locked="0" layoutInCell="1" allowOverlap="1" wp14:anchorId="128FEB58" wp14:editId="4CFBA164">
                <wp:simplePos x="0" y="0"/>
                <wp:positionH relativeFrom="column">
                  <wp:posOffset>222250</wp:posOffset>
                </wp:positionH>
                <wp:positionV relativeFrom="paragraph">
                  <wp:posOffset>241300</wp:posOffset>
                </wp:positionV>
                <wp:extent cx="5835650" cy="346075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3460750"/>
                        </a:xfrm>
                        <a:prstGeom prst="rect">
                          <a:avLst/>
                        </a:prstGeom>
                        <a:solidFill>
                          <a:schemeClr val="accent3">
                            <a:lumMod val="20000"/>
                            <a:lumOff val="80000"/>
                          </a:schemeClr>
                        </a:solidFill>
                        <a:ln w="9525">
                          <a:solidFill>
                            <a:srgbClr val="000000"/>
                          </a:solidFill>
                          <a:miter lim="800000"/>
                          <a:headEnd/>
                          <a:tailEnd/>
                        </a:ln>
                      </wps:spPr>
                      <wps:txbx>
                        <w:txbxContent>
                          <w:p w14:paraId="4FBDD7A2" w14:textId="77777777" w:rsidR="000D4598" w:rsidRPr="000D4598" w:rsidRDefault="000D4598" w:rsidP="000D4598">
                            <w:pPr>
                              <w:pStyle w:val="ListParagraph"/>
                              <w:numPr>
                                <w:ilvl w:val="0"/>
                                <w:numId w:val="48"/>
                              </w:numPr>
                              <w:spacing w:after="0" w:line="240" w:lineRule="auto"/>
                              <w:contextualSpacing/>
                              <w:rPr>
                                <w:rFonts w:cs="Arial"/>
                                <w:b/>
                                <w:bCs/>
                                <w:iCs/>
                                <w:sz w:val="20"/>
                                <w:szCs w:val="18"/>
                              </w:rPr>
                            </w:pPr>
                            <w:r w:rsidRPr="000D4598">
                              <w:rPr>
                                <w:rFonts w:cs="Arial"/>
                                <w:b/>
                                <w:bCs/>
                                <w:iCs/>
                                <w:sz w:val="20"/>
                                <w:szCs w:val="18"/>
                              </w:rPr>
                              <w:t>The Strategic Case</w:t>
                            </w:r>
                          </w:p>
                          <w:p w14:paraId="6C7E9D36" w14:textId="26D18A92" w:rsidR="000D4598" w:rsidRDefault="000D4598" w:rsidP="000D4598">
                            <w:pPr>
                              <w:pStyle w:val="ListParagraph"/>
                              <w:spacing w:after="0" w:line="240" w:lineRule="auto"/>
                              <w:ind w:left="1080"/>
                              <w:contextualSpacing/>
                              <w:rPr>
                                <w:rFonts w:cs="Arial"/>
                                <w:iCs/>
                                <w:sz w:val="20"/>
                                <w:szCs w:val="18"/>
                              </w:rPr>
                            </w:pPr>
                            <w:r w:rsidRPr="006143BB">
                              <w:rPr>
                                <w:rFonts w:cs="Arial"/>
                                <w:iCs/>
                                <w:sz w:val="20"/>
                                <w:szCs w:val="18"/>
                              </w:rPr>
                              <w:t>What is the case for change, including the rationale for intervention? What is the current situation? What is to be done? What outcomes are expected? How do these fit with wider government policies and objectives?</w:t>
                            </w:r>
                            <w:r>
                              <w:rPr>
                                <w:rFonts w:cs="Arial"/>
                                <w:iCs/>
                                <w:sz w:val="20"/>
                                <w:szCs w:val="18"/>
                              </w:rPr>
                              <w:t xml:space="preserve"> What level of change could be delivered? What is reasonable or realistic outcome scenario?</w:t>
                            </w:r>
                          </w:p>
                          <w:p w14:paraId="199DC836" w14:textId="77777777" w:rsidR="000D4598" w:rsidRPr="005C74DD" w:rsidRDefault="000D4598" w:rsidP="000D4598">
                            <w:pPr>
                              <w:pStyle w:val="ListParagraph"/>
                              <w:numPr>
                                <w:ilvl w:val="0"/>
                                <w:numId w:val="48"/>
                              </w:numPr>
                              <w:spacing w:after="0" w:line="240" w:lineRule="auto"/>
                              <w:contextualSpacing/>
                              <w:rPr>
                                <w:rFonts w:cs="Arial"/>
                                <w:b/>
                                <w:bCs/>
                                <w:iCs/>
                                <w:sz w:val="20"/>
                                <w:szCs w:val="18"/>
                              </w:rPr>
                            </w:pPr>
                            <w:r w:rsidRPr="005C74DD">
                              <w:rPr>
                                <w:rFonts w:cs="Arial"/>
                                <w:b/>
                                <w:bCs/>
                                <w:iCs/>
                                <w:sz w:val="20"/>
                                <w:szCs w:val="18"/>
                              </w:rPr>
                              <w:t>The Economic Case</w:t>
                            </w:r>
                          </w:p>
                          <w:p w14:paraId="50620E63" w14:textId="6169242D" w:rsidR="000D4598" w:rsidRDefault="000D4598" w:rsidP="000D4598">
                            <w:pPr>
                              <w:pStyle w:val="ListParagraph"/>
                              <w:spacing w:after="0" w:line="240" w:lineRule="auto"/>
                              <w:ind w:left="1080"/>
                              <w:contextualSpacing/>
                              <w:rPr>
                                <w:rFonts w:cs="Arial"/>
                                <w:iCs/>
                                <w:sz w:val="20"/>
                                <w:szCs w:val="18"/>
                              </w:rPr>
                            </w:pPr>
                            <w:r w:rsidRPr="006143BB">
                              <w:rPr>
                                <w:rFonts w:cs="Arial"/>
                                <w:iCs/>
                                <w:sz w:val="20"/>
                                <w:szCs w:val="18"/>
                              </w:rPr>
                              <w:t xml:space="preserve">What is the net value to society (the social value) of the </w:t>
                            </w:r>
                            <w:r>
                              <w:rPr>
                                <w:rFonts w:cs="Arial"/>
                                <w:iCs/>
                                <w:sz w:val="20"/>
                                <w:szCs w:val="18"/>
                              </w:rPr>
                              <w:t xml:space="preserve">using the LUCT to plan </w:t>
                            </w:r>
                            <w:r w:rsidRPr="006143BB">
                              <w:rPr>
                                <w:rFonts w:cs="Arial"/>
                                <w:iCs/>
                                <w:sz w:val="20"/>
                                <w:szCs w:val="18"/>
                              </w:rPr>
                              <w:t>intervention</w:t>
                            </w:r>
                            <w:r>
                              <w:rPr>
                                <w:rFonts w:cs="Arial"/>
                                <w:iCs/>
                                <w:sz w:val="20"/>
                                <w:szCs w:val="18"/>
                              </w:rPr>
                              <w:t>,</w:t>
                            </w:r>
                            <w:r w:rsidRPr="006143BB">
                              <w:rPr>
                                <w:rFonts w:cs="Arial"/>
                                <w:iCs/>
                                <w:sz w:val="20"/>
                                <w:szCs w:val="18"/>
                              </w:rPr>
                              <w:t xml:space="preserve"> compared to continuing with Business </w:t>
                            </w:r>
                            <w:r>
                              <w:rPr>
                                <w:rFonts w:cs="Arial"/>
                                <w:iCs/>
                                <w:sz w:val="20"/>
                                <w:szCs w:val="18"/>
                              </w:rPr>
                              <w:t>a</w:t>
                            </w:r>
                            <w:r w:rsidRPr="006143BB">
                              <w:rPr>
                                <w:rFonts w:cs="Arial"/>
                                <w:iCs/>
                                <w:sz w:val="20"/>
                                <w:szCs w:val="18"/>
                              </w:rPr>
                              <w:t xml:space="preserve">s Usual? What are the risks and their costs, and how are they best managed? </w:t>
                            </w:r>
                            <w:r>
                              <w:rPr>
                                <w:rFonts w:cs="Arial"/>
                                <w:iCs/>
                                <w:sz w:val="20"/>
                                <w:szCs w:val="18"/>
                              </w:rPr>
                              <w:t xml:space="preserve">Can other tools do better? </w:t>
                            </w:r>
                            <w:r w:rsidRPr="006143BB">
                              <w:rPr>
                                <w:rFonts w:cs="Arial"/>
                                <w:iCs/>
                                <w:sz w:val="20"/>
                                <w:szCs w:val="18"/>
                              </w:rPr>
                              <w:t>Which option reflects the optimal net value to society?</w:t>
                            </w:r>
                            <w:r>
                              <w:rPr>
                                <w:rFonts w:cs="Arial"/>
                                <w:iCs/>
                                <w:sz w:val="20"/>
                                <w:szCs w:val="18"/>
                              </w:rPr>
                              <w:t xml:space="preserve"> Can further development of the tool meet additional key needs / deliver greater cost-benefit?</w:t>
                            </w:r>
                          </w:p>
                          <w:p w14:paraId="2C930EA9" w14:textId="77777777" w:rsidR="005C74DD" w:rsidRPr="005C74DD" w:rsidRDefault="005C74DD" w:rsidP="000D4598">
                            <w:pPr>
                              <w:pStyle w:val="ListParagraph"/>
                              <w:numPr>
                                <w:ilvl w:val="0"/>
                                <w:numId w:val="48"/>
                              </w:numPr>
                              <w:spacing w:after="0" w:line="240" w:lineRule="auto"/>
                              <w:contextualSpacing/>
                              <w:rPr>
                                <w:rFonts w:cs="Arial"/>
                                <w:b/>
                                <w:bCs/>
                                <w:iCs/>
                                <w:sz w:val="20"/>
                                <w:szCs w:val="18"/>
                              </w:rPr>
                            </w:pPr>
                            <w:r w:rsidRPr="005C74DD">
                              <w:rPr>
                                <w:rFonts w:cs="Arial"/>
                                <w:b/>
                                <w:bCs/>
                                <w:iCs/>
                                <w:sz w:val="20"/>
                                <w:szCs w:val="18"/>
                              </w:rPr>
                              <w:t xml:space="preserve">The </w:t>
                            </w:r>
                            <w:r w:rsidR="000D4598" w:rsidRPr="005C74DD">
                              <w:rPr>
                                <w:rFonts w:cs="Arial"/>
                                <w:b/>
                                <w:bCs/>
                                <w:iCs/>
                                <w:sz w:val="20"/>
                                <w:szCs w:val="18"/>
                              </w:rPr>
                              <w:t xml:space="preserve">Commercial </w:t>
                            </w:r>
                            <w:r w:rsidRPr="005C74DD">
                              <w:rPr>
                                <w:rFonts w:cs="Arial"/>
                                <w:b/>
                                <w:bCs/>
                                <w:iCs/>
                                <w:sz w:val="20"/>
                                <w:szCs w:val="18"/>
                              </w:rPr>
                              <w:t>C</w:t>
                            </w:r>
                            <w:r w:rsidR="000D4598" w:rsidRPr="005C74DD">
                              <w:rPr>
                                <w:rFonts w:cs="Arial"/>
                                <w:b/>
                                <w:bCs/>
                                <w:iCs/>
                                <w:sz w:val="20"/>
                                <w:szCs w:val="18"/>
                              </w:rPr>
                              <w:t>ase</w:t>
                            </w:r>
                          </w:p>
                          <w:p w14:paraId="5CCEC9D9" w14:textId="2965419E" w:rsidR="000D4598" w:rsidRDefault="000D4598" w:rsidP="005C74DD">
                            <w:pPr>
                              <w:pStyle w:val="ListParagraph"/>
                              <w:spacing w:after="0" w:line="240" w:lineRule="auto"/>
                              <w:ind w:left="1080"/>
                              <w:contextualSpacing/>
                              <w:rPr>
                                <w:rFonts w:cs="Arial"/>
                                <w:iCs/>
                                <w:sz w:val="20"/>
                                <w:szCs w:val="18"/>
                              </w:rPr>
                            </w:pPr>
                            <w:r>
                              <w:rPr>
                                <w:rFonts w:cs="Arial"/>
                                <w:iCs/>
                                <w:sz w:val="20"/>
                                <w:szCs w:val="18"/>
                              </w:rPr>
                              <w:t xml:space="preserve">What is the market or revenue generating potential? Is there a viable, </w:t>
                            </w:r>
                            <w:r w:rsidRPr="006143BB">
                              <w:rPr>
                                <w:rFonts w:cs="Arial"/>
                                <w:iCs/>
                                <w:sz w:val="20"/>
                                <w:szCs w:val="18"/>
                              </w:rPr>
                              <w:t xml:space="preserve">realistic and credible commercial </w:t>
                            </w:r>
                            <w:r>
                              <w:rPr>
                                <w:rFonts w:cs="Arial"/>
                                <w:iCs/>
                                <w:sz w:val="20"/>
                                <w:szCs w:val="18"/>
                              </w:rPr>
                              <w:t>opportunity available</w:t>
                            </w:r>
                            <w:r w:rsidRPr="006143BB">
                              <w:rPr>
                                <w:rFonts w:cs="Arial"/>
                                <w:iCs/>
                                <w:sz w:val="20"/>
                                <w:szCs w:val="18"/>
                              </w:rPr>
                              <w:t xml:space="preserve">? </w:t>
                            </w:r>
                            <w:r>
                              <w:rPr>
                                <w:rFonts w:cs="Arial"/>
                                <w:iCs/>
                                <w:sz w:val="20"/>
                                <w:szCs w:val="18"/>
                              </w:rPr>
                              <w:t xml:space="preserve">What is the best way to gain entry to the market? </w:t>
                            </w:r>
                            <w:r w:rsidRPr="006143BB">
                              <w:rPr>
                                <w:rFonts w:cs="Arial"/>
                                <w:iCs/>
                                <w:sz w:val="20"/>
                                <w:szCs w:val="18"/>
                              </w:rPr>
                              <w:t>Who will manage which risks?</w:t>
                            </w:r>
                          </w:p>
                          <w:p w14:paraId="6A942936" w14:textId="77777777" w:rsidR="005C74DD" w:rsidRPr="005C74DD" w:rsidRDefault="005C74DD" w:rsidP="000D4598">
                            <w:pPr>
                              <w:pStyle w:val="ListParagraph"/>
                              <w:numPr>
                                <w:ilvl w:val="0"/>
                                <w:numId w:val="48"/>
                              </w:numPr>
                              <w:spacing w:after="0" w:line="240" w:lineRule="auto"/>
                              <w:contextualSpacing/>
                              <w:rPr>
                                <w:rFonts w:cs="Arial"/>
                                <w:b/>
                                <w:bCs/>
                                <w:iCs/>
                                <w:sz w:val="20"/>
                                <w:szCs w:val="18"/>
                              </w:rPr>
                            </w:pPr>
                            <w:r w:rsidRPr="005C74DD">
                              <w:rPr>
                                <w:rFonts w:cs="Arial"/>
                                <w:b/>
                                <w:bCs/>
                                <w:iCs/>
                                <w:sz w:val="20"/>
                                <w:szCs w:val="18"/>
                              </w:rPr>
                              <w:t xml:space="preserve">The </w:t>
                            </w:r>
                            <w:r w:rsidR="000D4598" w:rsidRPr="005C74DD">
                              <w:rPr>
                                <w:rFonts w:cs="Arial"/>
                                <w:b/>
                                <w:bCs/>
                                <w:iCs/>
                                <w:sz w:val="20"/>
                                <w:szCs w:val="18"/>
                              </w:rPr>
                              <w:t xml:space="preserve">Financial </w:t>
                            </w:r>
                            <w:r w:rsidRPr="005C74DD">
                              <w:rPr>
                                <w:rFonts w:cs="Arial"/>
                                <w:b/>
                                <w:bCs/>
                                <w:iCs/>
                                <w:sz w:val="20"/>
                                <w:szCs w:val="18"/>
                              </w:rPr>
                              <w:t>C</w:t>
                            </w:r>
                            <w:r w:rsidR="000D4598" w:rsidRPr="005C74DD">
                              <w:rPr>
                                <w:rFonts w:cs="Arial"/>
                                <w:b/>
                                <w:bCs/>
                                <w:iCs/>
                                <w:sz w:val="20"/>
                                <w:szCs w:val="18"/>
                              </w:rPr>
                              <w:t>ase</w:t>
                            </w:r>
                          </w:p>
                          <w:p w14:paraId="04227A87" w14:textId="79847BF4" w:rsidR="000D4598" w:rsidRDefault="000D4598" w:rsidP="005C74DD">
                            <w:pPr>
                              <w:pStyle w:val="ListParagraph"/>
                              <w:spacing w:after="0" w:line="240" w:lineRule="auto"/>
                              <w:ind w:left="1080"/>
                              <w:contextualSpacing/>
                              <w:rPr>
                                <w:rFonts w:cs="Arial"/>
                                <w:iCs/>
                                <w:sz w:val="20"/>
                                <w:szCs w:val="18"/>
                              </w:rPr>
                            </w:pPr>
                            <w:r w:rsidRPr="006143BB">
                              <w:rPr>
                                <w:rFonts w:cs="Arial"/>
                                <w:iCs/>
                                <w:sz w:val="20"/>
                                <w:szCs w:val="18"/>
                              </w:rPr>
                              <w:t>What is the impact of the proposal on the public sector budget in terms of the total cost of both capital and revenue?</w:t>
                            </w:r>
                          </w:p>
                          <w:p w14:paraId="01944F21" w14:textId="77777777" w:rsidR="005C74DD" w:rsidRPr="005C74DD" w:rsidRDefault="005C74DD" w:rsidP="000D4598">
                            <w:pPr>
                              <w:pStyle w:val="ListParagraph"/>
                              <w:numPr>
                                <w:ilvl w:val="0"/>
                                <w:numId w:val="48"/>
                              </w:numPr>
                              <w:spacing w:after="0" w:line="240" w:lineRule="auto"/>
                              <w:contextualSpacing/>
                              <w:rPr>
                                <w:rFonts w:cs="Arial"/>
                                <w:b/>
                                <w:bCs/>
                                <w:iCs/>
                                <w:sz w:val="20"/>
                                <w:szCs w:val="18"/>
                              </w:rPr>
                            </w:pPr>
                            <w:r w:rsidRPr="005C74DD">
                              <w:rPr>
                                <w:rFonts w:cs="Arial"/>
                                <w:b/>
                                <w:bCs/>
                                <w:iCs/>
                                <w:sz w:val="20"/>
                                <w:szCs w:val="18"/>
                              </w:rPr>
                              <w:t xml:space="preserve">The </w:t>
                            </w:r>
                            <w:r w:rsidR="000D4598" w:rsidRPr="005C74DD">
                              <w:rPr>
                                <w:rFonts w:cs="Arial"/>
                                <w:b/>
                                <w:bCs/>
                                <w:iCs/>
                                <w:sz w:val="20"/>
                                <w:szCs w:val="18"/>
                              </w:rPr>
                              <w:t xml:space="preserve">Management </w:t>
                            </w:r>
                            <w:r w:rsidRPr="005C74DD">
                              <w:rPr>
                                <w:rFonts w:cs="Arial"/>
                                <w:b/>
                                <w:bCs/>
                                <w:iCs/>
                                <w:sz w:val="20"/>
                                <w:szCs w:val="18"/>
                              </w:rPr>
                              <w:t>C</w:t>
                            </w:r>
                            <w:r w:rsidR="000D4598" w:rsidRPr="005C74DD">
                              <w:rPr>
                                <w:rFonts w:cs="Arial"/>
                                <w:b/>
                                <w:bCs/>
                                <w:iCs/>
                                <w:sz w:val="20"/>
                                <w:szCs w:val="18"/>
                              </w:rPr>
                              <w:t>ase</w:t>
                            </w:r>
                          </w:p>
                          <w:p w14:paraId="39C347B6" w14:textId="41C36F5E" w:rsidR="000D4598" w:rsidRDefault="000D4598" w:rsidP="005C74DD">
                            <w:pPr>
                              <w:pStyle w:val="ListParagraph"/>
                              <w:spacing w:after="0" w:line="240" w:lineRule="auto"/>
                              <w:ind w:left="1080"/>
                              <w:contextualSpacing/>
                              <w:rPr>
                                <w:rFonts w:cs="Arial"/>
                                <w:iCs/>
                                <w:sz w:val="20"/>
                                <w:szCs w:val="18"/>
                              </w:rPr>
                            </w:pPr>
                            <w:r w:rsidRPr="006143BB">
                              <w:rPr>
                                <w:rFonts w:cs="Arial"/>
                                <w:iCs/>
                                <w:sz w:val="20"/>
                                <w:szCs w:val="18"/>
                              </w:rPr>
                              <w:t xml:space="preserve">How can the </w:t>
                            </w:r>
                            <w:r>
                              <w:rPr>
                                <w:rFonts w:cs="Arial"/>
                                <w:iCs/>
                                <w:sz w:val="20"/>
                                <w:szCs w:val="18"/>
                              </w:rPr>
                              <w:t xml:space="preserve">LUCT (in current or future enhanced state) </w:t>
                            </w:r>
                            <w:r w:rsidRPr="006143BB">
                              <w:rPr>
                                <w:rFonts w:cs="Arial"/>
                                <w:iCs/>
                                <w:sz w:val="20"/>
                                <w:szCs w:val="18"/>
                              </w:rPr>
                              <w:t>be delivered?</w:t>
                            </w:r>
                            <w:r>
                              <w:rPr>
                                <w:rFonts w:cs="Arial"/>
                                <w:iCs/>
                                <w:sz w:val="20"/>
                                <w:szCs w:val="18"/>
                              </w:rPr>
                              <w:t xml:space="preserve"> What are the delivery options or best most practicable delivery route? What is the feasibility, cost, impact of delivery options? What must delivery plans achieve or demonstrate? Is this realistic?</w:t>
                            </w:r>
                            <w:r w:rsidRPr="006143BB">
                              <w:rPr>
                                <w:rFonts w:cs="Arial"/>
                                <w:iCs/>
                                <w:sz w:val="20"/>
                                <w:szCs w:val="18"/>
                              </w:rPr>
                              <w:t xml:space="preserve"> </w:t>
                            </w:r>
                          </w:p>
                          <w:p w14:paraId="224B8DBE" w14:textId="1F2241B5" w:rsidR="000D4598" w:rsidRDefault="000D45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8FEB58" id="_x0000_t202" coordsize="21600,21600" o:spt="202" path="m,l,21600r21600,l21600,xe">
                <v:stroke joinstyle="miter"/>
                <v:path gradientshapeok="t" o:connecttype="rect"/>
              </v:shapetype>
              <v:shape id="Text Box 2" o:spid="_x0000_s1026" type="#_x0000_t202" style="position:absolute;margin-left:17.5pt;margin-top:19pt;width:459.5pt;height:272.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" fillcolor="#ededed [662]">
                <v:textbox>
                  <w:txbxContent>
                    <w:p w14:paraId="4FBDD7A2" w14:textId="77777777" w:rsidR="000D4598" w:rsidRPr="000D4598" w:rsidRDefault="000D4598" w:rsidP="000D4598">
                      <w:pPr>
                        <w:pStyle w:val="ListParagraph"/>
                        <w:numPr>
                          <w:ilvl w:val="0"/>
                          <w:numId w:val="48"/>
                        </w:numPr>
                        <w:spacing w:after="0" w:line="240" w:lineRule="auto"/>
                        <w:contextualSpacing/>
                        <w:rPr>
                          <w:rFonts w:cs="Arial"/>
                          <w:b/>
                          <w:bCs/>
                          <w:iCs/>
                          <w:sz w:val="20"/>
                          <w:szCs w:val="18"/>
                        </w:rPr>
                      </w:pPr>
                      <w:r w:rsidRPr="000D4598">
                        <w:rPr>
                          <w:rFonts w:cs="Arial"/>
                          <w:b/>
                          <w:bCs/>
                          <w:iCs/>
                          <w:sz w:val="20"/>
                          <w:szCs w:val="18"/>
                        </w:rPr>
                        <w:t>The Strategic Case</w:t>
                      </w:r>
                    </w:p>
                    <w:p w14:paraId="6C7E9D36" w14:textId="26D18A92" w:rsidR="000D4598" w:rsidRDefault="000D4598" w:rsidP="000D4598">
                      <w:pPr>
                        <w:pStyle w:val="ListParagraph"/>
                        <w:spacing w:after="0" w:line="240" w:lineRule="auto"/>
                        <w:ind w:left="1080"/>
                        <w:contextualSpacing/>
                        <w:rPr>
                          <w:rFonts w:cs="Arial"/>
                          <w:iCs/>
                          <w:sz w:val="20"/>
                          <w:szCs w:val="18"/>
                        </w:rPr>
                      </w:pPr>
                      <w:r w:rsidRPr="006143BB">
                        <w:rPr>
                          <w:rFonts w:cs="Arial"/>
                          <w:iCs/>
                          <w:sz w:val="20"/>
                          <w:szCs w:val="18"/>
                        </w:rPr>
                        <w:t>What is the case for change, including the rationale for intervention? What is the current situation? What is to be done? What outcomes are expected? How do these fit with wider government policies and objectives?</w:t>
                      </w:r>
                      <w:r>
                        <w:rPr>
                          <w:rFonts w:cs="Arial"/>
                          <w:iCs/>
                          <w:sz w:val="20"/>
                          <w:szCs w:val="18"/>
                        </w:rPr>
                        <w:t xml:space="preserve"> What level of change could be delivered? What is reasonable or realistic outcome scenario?</w:t>
                      </w:r>
                    </w:p>
                    <w:p w14:paraId="199DC836" w14:textId="77777777" w:rsidR="000D4598" w:rsidRPr="005C74DD" w:rsidRDefault="000D4598" w:rsidP="000D4598">
                      <w:pPr>
                        <w:pStyle w:val="ListParagraph"/>
                        <w:numPr>
                          <w:ilvl w:val="0"/>
                          <w:numId w:val="48"/>
                        </w:numPr>
                        <w:spacing w:after="0" w:line="240" w:lineRule="auto"/>
                        <w:contextualSpacing/>
                        <w:rPr>
                          <w:rFonts w:cs="Arial"/>
                          <w:b/>
                          <w:bCs/>
                          <w:iCs/>
                          <w:sz w:val="20"/>
                          <w:szCs w:val="18"/>
                        </w:rPr>
                      </w:pPr>
                      <w:r w:rsidRPr="005C74DD">
                        <w:rPr>
                          <w:rFonts w:cs="Arial"/>
                          <w:b/>
                          <w:bCs/>
                          <w:iCs/>
                          <w:sz w:val="20"/>
                          <w:szCs w:val="18"/>
                        </w:rPr>
                        <w:t>The Economic Case</w:t>
                      </w:r>
                    </w:p>
                    <w:p w14:paraId="50620E63" w14:textId="6169242D" w:rsidR="000D4598" w:rsidRDefault="000D4598" w:rsidP="000D4598">
                      <w:pPr>
                        <w:pStyle w:val="ListParagraph"/>
                        <w:spacing w:after="0" w:line="240" w:lineRule="auto"/>
                        <w:ind w:left="1080"/>
                        <w:contextualSpacing/>
                        <w:rPr>
                          <w:rFonts w:cs="Arial"/>
                          <w:iCs/>
                          <w:sz w:val="20"/>
                          <w:szCs w:val="18"/>
                        </w:rPr>
                      </w:pPr>
                      <w:r w:rsidRPr="006143BB">
                        <w:rPr>
                          <w:rFonts w:cs="Arial"/>
                          <w:iCs/>
                          <w:sz w:val="20"/>
                          <w:szCs w:val="18"/>
                        </w:rPr>
                        <w:t xml:space="preserve">What is the net value to society (the social value) of the </w:t>
                      </w:r>
                      <w:r>
                        <w:rPr>
                          <w:rFonts w:cs="Arial"/>
                          <w:iCs/>
                          <w:sz w:val="20"/>
                          <w:szCs w:val="18"/>
                        </w:rPr>
                        <w:t xml:space="preserve">using the LUCT to plan </w:t>
                      </w:r>
                      <w:r w:rsidRPr="006143BB">
                        <w:rPr>
                          <w:rFonts w:cs="Arial"/>
                          <w:iCs/>
                          <w:sz w:val="20"/>
                          <w:szCs w:val="18"/>
                        </w:rPr>
                        <w:t>intervention</w:t>
                      </w:r>
                      <w:r>
                        <w:rPr>
                          <w:rFonts w:cs="Arial"/>
                          <w:iCs/>
                          <w:sz w:val="20"/>
                          <w:szCs w:val="18"/>
                        </w:rPr>
                        <w:t>,</w:t>
                      </w:r>
                      <w:r w:rsidRPr="006143BB">
                        <w:rPr>
                          <w:rFonts w:cs="Arial"/>
                          <w:iCs/>
                          <w:sz w:val="20"/>
                          <w:szCs w:val="18"/>
                        </w:rPr>
                        <w:t xml:space="preserve"> compared to continuing with Business </w:t>
                      </w:r>
                      <w:r>
                        <w:rPr>
                          <w:rFonts w:cs="Arial"/>
                          <w:iCs/>
                          <w:sz w:val="20"/>
                          <w:szCs w:val="18"/>
                        </w:rPr>
                        <w:t>a</w:t>
                      </w:r>
                      <w:r w:rsidRPr="006143BB">
                        <w:rPr>
                          <w:rFonts w:cs="Arial"/>
                          <w:iCs/>
                          <w:sz w:val="20"/>
                          <w:szCs w:val="18"/>
                        </w:rPr>
                        <w:t xml:space="preserve">s Usual? What are the risks and their costs, and how are they best managed? </w:t>
                      </w:r>
                      <w:r>
                        <w:rPr>
                          <w:rFonts w:cs="Arial"/>
                          <w:iCs/>
                          <w:sz w:val="20"/>
                          <w:szCs w:val="18"/>
                        </w:rPr>
                        <w:t xml:space="preserve">Can other tools do better? </w:t>
                      </w:r>
                      <w:r w:rsidRPr="006143BB">
                        <w:rPr>
                          <w:rFonts w:cs="Arial"/>
                          <w:iCs/>
                          <w:sz w:val="20"/>
                          <w:szCs w:val="18"/>
                        </w:rPr>
                        <w:t>Which option reflects the optimal net value to society?</w:t>
                      </w:r>
                      <w:r>
                        <w:rPr>
                          <w:rFonts w:cs="Arial"/>
                          <w:iCs/>
                          <w:sz w:val="20"/>
                          <w:szCs w:val="18"/>
                        </w:rPr>
                        <w:t xml:space="preserve"> Can further development of the tool meet additional key needs / deliver greater cost-benefit?</w:t>
                      </w:r>
                    </w:p>
                    <w:p w14:paraId="2C930EA9" w14:textId="77777777" w:rsidR="005C74DD" w:rsidRPr="005C74DD" w:rsidRDefault="005C74DD" w:rsidP="000D4598">
                      <w:pPr>
                        <w:pStyle w:val="ListParagraph"/>
                        <w:numPr>
                          <w:ilvl w:val="0"/>
                          <w:numId w:val="48"/>
                        </w:numPr>
                        <w:spacing w:after="0" w:line="240" w:lineRule="auto"/>
                        <w:contextualSpacing/>
                        <w:rPr>
                          <w:rFonts w:cs="Arial"/>
                          <w:b/>
                          <w:bCs/>
                          <w:iCs/>
                          <w:sz w:val="20"/>
                          <w:szCs w:val="18"/>
                        </w:rPr>
                      </w:pPr>
                      <w:r w:rsidRPr="005C74DD">
                        <w:rPr>
                          <w:rFonts w:cs="Arial"/>
                          <w:b/>
                          <w:bCs/>
                          <w:iCs/>
                          <w:sz w:val="20"/>
                          <w:szCs w:val="18"/>
                        </w:rPr>
                        <w:t xml:space="preserve">The </w:t>
                      </w:r>
                      <w:r w:rsidR="000D4598" w:rsidRPr="005C74DD">
                        <w:rPr>
                          <w:rFonts w:cs="Arial"/>
                          <w:b/>
                          <w:bCs/>
                          <w:iCs/>
                          <w:sz w:val="20"/>
                          <w:szCs w:val="18"/>
                        </w:rPr>
                        <w:t xml:space="preserve">Commercial </w:t>
                      </w:r>
                      <w:r w:rsidRPr="005C74DD">
                        <w:rPr>
                          <w:rFonts w:cs="Arial"/>
                          <w:b/>
                          <w:bCs/>
                          <w:iCs/>
                          <w:sz w:val="20"/>
                          <w:szCs w:val="18"/>
                        </w:rPr>
                        <w:t>C</w:t>
                      </w:r>
                      <w:r w:rsidR="000D4598" w:rsidRPr="005C74DD">
                        <w:rPr>
                          <w:rFonts w:cs="Arial"/>
                          <w:b/>
                          <w:bCs/>
                          <w:iCs/>
                          <w:sz w:val="20"/>
                          <w:szCs w:val="18"/>
                        </w:rPr>
                        <w:t>ase</w:t>
                      </w:r>
                    </w:p>
                    <w:p w14:paraId="5CCEC9D9" w14:textId="2965419E" w:rsidR="000D4598" w:rsidRDefault="000D4598" w:rsidP="005C74DD">
                      <w:pPr>
                        <w:pStyle w:val="ListParagraph"/>
                        <w:spacing w:after="0" w:line="240" w:lineRule="auto"/>
                        <w:ind w:left="1080"/>
                        <w:contextualSpacing/>
                        <w:rPr>
                          <w:rFonts w:cs="Arial"/>
                          <w:iCs/>
                          <w:sz w:val="20"/>
                          <w:szCs w:val="18"/>
                        </w:rPr>
                      </w:pPr>
                      <w:r>
                        <w:rPr>
                          <w:rFonts w:cs="Arial"/>
                          <w:iCs/>
                          <w:sz w:val="20"/>
                          <w:szCs w:val="18"/>
                        </w:rPr>
                        <w:t xml:space="preserve">What is the market or revenue generating potential? Is there a viable, </w:t>
                      </w:r>
                      <w:r w:rsidRPr="006143BB">
                        <w:rPr>
                          <w:rFonts w:cs="Arial"/>
                          <w:iCs/>
                          <w:sz w:val="20"/>
                          <w:szCs w:val="18"/>
                        </w:rPr>
                        <w:t xml:space="preserve">realistic and credible commercial </w:t>
                      </w:r>
                      <w:r>
                        <w:rPr>
                          <w:rFonts w:cs="Arial"/>
                          <w:iCs/>
                          <w:sz w:val="20"/>
                          <w:szCs w:val="18"/>
                        </w:rPr>
                        <w:t>opportunity available</w:t>
                      </w:r>
                      <w:r w:rsidRPr="006143BB">
                        <w:rPr>
                          <w:rFonts w:cs="Arial"/>
                          <w:iCs/>
                          <w:sz w:val="20"/>
                          <w:szCs w:val="18"/>
                        </w:rPr>
                        <w:t xml:space="preserve">? </w:t>
                      </w:r>
                      <w:r>
                        <w:rPr>
                          <w:rFonts w:cs="Arial"/>
                          <w:iCs/>
                          <w:sz w:val="20"/>
                          <w:szCs w:val="18"/>
                        </w:rPr>
                        <w:t xml:space="preserve">What is the best way to gain entry to the market? </w:t>
                      </w:r>
                      <w:r w:rsidRPr="006143BB">
                        <w:rPr>
                          <w:rFonts w:cs="Arial"/>
                          <w:iCs/>
                          <w:sz w:val="20"/>
                          <w:szCs w:val="18"/>
                        </w:rPr>
                        <w:t>Who will manage which risks?</w:t>
                      </w:r>
                    </w:p>
                    <w:p w14:paraId="6A942936" w14:textId="77777777" w:rsidR="005C74DD" w:rsidRPr="005C74DD" w:rsidRDefault="005C74DD" w:rsidP="000D4598">
                      <w:pPr>
                        <w:pStyle w:val="ListParagraph"/>
                        <w:numPr>
                          <w:ilvl w:val="0"/>
                          <w:numId w:val="48"/>
                        </w:numPr>
                        <w:spacing w:after="0" w:line="240" w:lineRule="auto"/>
                        <w:contextualSpacing/>
                        <w:rPr>
                          <w:rFonts w:cs="Arial"/>
                          <w:b/>
                          <w:bCs/>
                          <w:iCs/>
                          <w:sz w:val="20"/>
                          <w:szCs w:val="18"/>
                        </w:rPr>
                      </w:pPr>
                      <w:r w:rsidRPr="005C74DD">
                        <w:rPr>
                          <w:rFonts w:cs="Arial"/>
                          <w:b/>
                          <w:bCs/>
                          <w:iCs/>
                          <w:sz w:val="20"/>
                          <w:szCs w:val="18"/>
                        </w:rPr>
                        <w:t xml:space="preserve">The </w:t>
                      </w:r>
                      <w:r w:rsidR="000D4598" w:rsidRPr="005C74DD">
                        <w:rPr>
                          <w:rFonts w:cs="Arial"/>
                          <w:b/>
                          <w:bCs/>
                          <w:iCs/>
                          <w:sz w:val="20"/>
                          <w:szCs w:val="18"/>
                        </w:rPr>
                        <w:t xml:space="preserve">Financial </w:t>
                      </w:r>
                      <w:r w:rsidRPr="005C74DD">
                        <w:rPr>
                          <w:rFonts w:cs="Arial"/>
                          <w:b/>
                          <w:bCs/>
                          <w:iCs/>
                          <w:sz w:val="20"/>
                          <w:szCs w:val="18"/>
                        </w:rPr>
                        <w:t>C</w:t>
                      </w:r>
                      <w:r w:rsidR="000D4598" w:rsidRPr="005C74DD">
                        <w:rPr>
                          <w:rFonts w:cs="Arial"/>
                          <w:b/>
                          <w:bCs/>
                          <w:iCs/>
                          <w:sz w:val="20"/>
                          <w:szCs w:val="18"/>
                        </w:rPr>
                        <w:t>ase</w:t>
                      </w:r>
                    </w:p>
                    <w:p w14:paraId="04227A87" w14:textId="79847BF4" w:rsidR="000D4598" w:rsidRDefault="000D4598" w:rsidP="005C74DD">
                      <w:pPr>
                        <w:pStyle w:val="ListParagraph"/>
                        <w:spacing w:after="0" w:line="240" w:lineRule="auto"/>
                        <w:ind w:left="1080"/>
                        <w:contextualSpacing/>
                        <w:rPr>
                          <w:rFonts w:cs="Arial"/>
                          <w:iCs/>
                          <w:sz w:val="20"/>
                          <w:szCs w:val="18"/>
                        </w:rPr>
                      </w:pPr>
                      <w:r w:rsidRPr="006143BB">
                        <w:rPr>
                          <w:rFonts w:cs="Arial"/>
                          <w:iCs/>
                          <w:sz w:val="20"/>
                          <w:szCs w:val="18"/>
                        </w:rPr>
                        <w:t>What is the impact of the proposal on the public sector budget in terms of the total cost of both capital and revenue?</w:t>
                      </w:r>
                    </w:p>
                    <w:p w14:paraId="01944F21" w14:textId="77777777" w:rsidR="005C74DD" w:rsidRPr="005C74DD" w:rsidRDefault="005C74DD" w:rsidP="000D4598">
                      <w:pPr>
                        <w:pStyle w:val="ListParagraph"/>
                        <w:numPr>
                          <w:ilvl w:val="0"/>
                          <w:numId w:val="48"/>
                        </w:numPr>
                        <w:spacing w:after="0" w:line="240" w:lineRule="auto"/>
                        <w:contextualSpacing/>
                        <w:rPr>
                          <w:rFonts w:cs="Arial"/>
                          <w:b/>
                          <w:bCs/>
                          <w:iCs/>
                          <w:sz w:val="20"/>
                          <w:szCs w:val="18"/>
                        </w:rPr>
                      </w:pPr>
                      <w:r w:rsidRPr="005C74DD">
                        <w:rPr>
                          <w:rFonts w:cs="Arial"/>
                          <w:b/>
                          <w:bCs/>
                          <w:iCs/>
                          <w:sz w:val="20"/>
                          <w:szCs w:val="18"/>
                        </w:rPr>
                        <w:t xml:space="preserve">The </w:t>
                      </w:r>
                      <w:r w:rsidR="000D4598" w:rsidRPr="005C74DD">
                        <w:rPr>
                          <w:rFonts w:cs="Arial"/>
                          <w:b/>
                          <w:bCs/>
                          <w:iCs/>
                          <w:sz w:val="20"/>
                          <w:szCs w:val="18"/>
                        </w:rPr>
                        <w:t xml:space="preserve">Management </w:t>
                      </w:r>
                      <w:r w:rsidRPr="005C74DD">
                        <w:rPr>
                          <w:rFonts w:cs="Arial"/>
                          <w:b/>
                          <w:bCs/>
                          <w:iCs/>
                          <w:sz w:val="20"/>
                          <w:szCs w:val="18"/>
                        </w:rPr>
                        <w:t>C</w:t>
                      </w:r>
                      <w:r w:rsidR="000D4598" w:rsidRPr="005C74DD">
                        <w:rPr>
                          <w:rFonts w:cs="Arial"/>
                          <w:b/>
                          <w:bCs/>
                          <w:iCs/>
                          <w:sz w:val="20"/>
                          <w:szCs w:val="18"/>
                        </w:rPr>
                        <w:t>ase</w:t>
                      </w:r>
                    </w:p>
                    <w:p w14:paraId="39C347B6" w14:textId="41C36F5E" w:rsidR="000D4598" w:rsidRDefault="000D4598" w:rsidP="005C74DD">
                      <w:pPr>
                        <w:pStyle w:val="ListParagraph"/>
                        <w:spacing w:after="0" w:line="240" w:lineRule="auto"/>
                        <w:ind w:left="1080"/>
                        <w:contextualSpacing/>
                        <w:rPr>
                          <w:rFonts w:cs="Arial"/>
                          <w:iCs/>
                          <w:sz w:val="20"/>
                          <w:szCs w:val="18"/>
                        </w:rPr>
                      </w:pPr>
                      <w:r w:rsidRPr="006143BB">
                        <w:rPr>
                          <w:rFonts w:cs="Arial"/>
                          <w:iCs/>
                          <w:sz w:val="20"/>
                          <w:szCs w:val="18"/>
                        </w:rPr>
                        <w:t xml:space="preserve">How can the </w:t>
                      </w:r>
                      <w:r>
                        <w:rPr>
                          <w:rFonts w:cs="Arial"/>
                          <w:iCs/>
                          <w:sz w:val="20"/>
                          <w:szCs w:val="18"/>
                        </w:rPr>
                        <w:t xml:space="preserve">LUCT (in current or future enhanced state) </w:t>
                      </w:r>
                      <w:r w:rsidRPr="006143BB">
                        <w:rPr>
                          <w:rFonts w:cs="Arial"/>
                          <w:iCs/>
                          <w:sz w:val="20"/>
                          <w:szCs w:val="18"/>
                        </w:rPr>
                        <w:t>be delivered?</w:t>
                      </w:r>
                      <w:r>
                        <w:rPr>
                          <w:rFonts w:cs="Arial"/>
                          <w:iCs/>
                          <w:sz w:val="20"/>
                          <w:szCs w:val="18"/>
                        </w:rPr>
                        <w:t xml:space="preserve"> What are the delivery options or best most practicable delivery route? What is the feasibility, cost, impact of delivery options? What must delivery plans achieve or demonstrate? Is this realistic?</w:t>
                      </w:r>
                      <w:r w:rsidRPr="006143BB">
                        <w:rPr>
                          <w:rFonts w:cs="Arial"/>
                          <w:iCs/>
                          <w:sz w:val="20"/>
                          <w:szCs w:val="18"/>
                        </w:rPr>
                        <w:t xml:space="preserve"> </w:t>
                      </w:r>
                    </w:p>
                    <w:p w14:paraId="224B8DBE" w14:textId="1F2241B5" w:rsidR="000D4598" w:rsidRDefault="000D4598"/>
                  </w:txbxContent>
                </v:textbox>
                <w10:wrap type="square"/>
              </v:shape>
            </w:pict>
          </mc:Fallback>
        </mc:AlternateContent>
      </w:r>
      <w:r w:rsidRPr="004B715A">
        <w:rPr>
          <w:rFonts w:ascii="Arial" w:hAnsi="Arial" w:cs="Arial"/>
          <w:b/>
          <w:szCs w:val="22"/>
          <w:u w:val="single"/>
        </w:rPr>
        <w:t>Box A – The 5 Case Mod</w:t>
      </w:r>
      <w:r w:rsidR="004B715A" w:rsidRPr="004B715A">
        <w:rPr>
          <w:rFonts w:ascii="Arial" w:hAnsi="Arial" w:cs="Arial"/>
          <w:b/>
          <w:szCs w:val="22"/>
          <w:u w:val="single"/>
        </w:rPr>
        <w:t>el</w:t>
      </w:r>
      <w:r w:rsidR="004B715A">
        <w:rPr>
          <w:rFonts w:ascii="Arial" w:hAnsi="Arial" w:cs="Arial"/>
          <w:b/>
          <w:szCs w:val="22"/>
          <w:u w:val="single"/>
        </w:rPr>
        <w:t>:</w:t>
      </w:r>
    </w:p>
    <w:p w14:paraId="0248E313" w14:textId="77777777" w:rsidR="005A1430" w:rsidRPr="00072B5E" w:rsidRDefault="005A1430" w:rsidP="00CB3E6F">
      <w:pPr>
        <w:rPr>
          <w:rFonts w:ascii="Arial" w:hAnsi="Arial" w:cs="Arial"/>
        </w:rPr>
      </w:pPr>
    </w:p>
    <w:p w14:paraId="2052C59F" w14:textId="77777777" w:rsidR="00C24614" w:rsidRPr="0093723A" w:rsidRDefault="00C24614" w:rsidP="00E65F5D">
      <w:pPr>
        <w:rPr>
          <w:rFonts w:ascii="Arial" w:hAnsi="Arial" w:cs="Arial"/>
          <w:sz w:val="18"/>
        </w:rPr>
      </w:pPr>
    </w:p>
    <w:p w14:paraId="2052C5A0" w14:textId="77777777" w:rsidR="006739AF" w:rsidRPr="0093723A" w:rsidRDefault="006739AF" w:rsidP="00BF00C7">
      <w:pPr>
        <w:pStyle w:val="Heading1"/>
        <w:numPr>
          <w:ilvl w:val="0"/>
          <w:numId w:val="8"/>
        </w:numPr>
        <w:rPr>
          <w:rFonts w:cs="Arial"/>
          <w:sz w:val="20"/>
          <w:szCs w:val="22"/>
          <w:u w:val="single"/>
        </w:rPr>
      </w:pPr>
      <w:r w:rsidRPr="0093723A">
        <w:rPr>
          <w:rFonts w:cs="Arial"/>
          <w:sz w:val="20"/>
          <w:szCs w:val="22"/>
          <w:u w:val="single"/>
        </w:rPr>
        <w:t>Specific Objectives/Deliverables</w:t>
      </w:r>
    </w:p>
    <w:p w14:paraId="2052C5A1" w14:textId="77777777" w:rsidR="006739AF" w:rsidRPr="0093723A" w:rsidRDefault="006739AF" w:rsidP="00E65F5D">
      <w:pPr>
        <w:pStyle w:val="Heading1"/>
        <w:numPr>
          <w:ilvl w:val="0"/>
          <w:numId w:val="0"/>
        </w:numPr>
        <w:rPr>
          <w:rFonts w:cs="Arial"/>
          <w:sz w:val="20"/>
          <w:szCs w:val="22"/>
        </w:rPr>
      </w:pPr>
    </w:p>
    <w:p w14:paraId="72DE3B12" w14:textId="77777777" w:rsidR="00707811" w:rsidRDefault="00707811" w:rsidP="00707811">
      <w:pPr>
        <w:rPr>
          <w:rFonts w:ascii="Arial" w:hAnsi="Arial" w:cs="Arial"/>
          <w:iCs/>
        </w:rPr>
      </w:pPr>
      <w:r w:rsidRPr="00AA12C5">
        <w:rPr>
          <w:rFonts w:ascii="Arial" w:hAnsi="Arial" w:cs="Arial"/>
          <w:iCs/>
        </w:rPr>
        <w:t>This is an outcome-focused specification. The requirement is for a final report which</w:t>
      </w:r>
      <w:r>
        <w:rPr>
          <w:rFonts w:ascii="Arial" w:hAnsi="Arial" w:cs="Arial"/>
          <w:iCs/>
        </w:rPr>
        <w:t xml:space="preserve"> includes</w:t>
      </w:r>
      <w:r w:rsidRPr="00AA12C5">
        <w:rPr>
          <w:rFonts w:ascii="Arial" w:hAnsi="Arial" w:cs="Arial"/>
          <w:iCs/>
        </w:rPr>
        <w:t>:</w:t>
      </w:r>
    </w:p>
    <w:p w14:paraId="528D113D" w14:textId="77777777" w:rsidR="00707811" w:rsidRPr="00AA12C5" w:rsidRDefault="00707811" w:rsidP="00707811">
      <w:pPr>
        <w:rPr>
          <w:rFonts w:ascii="Arial" w:hAnsi="Arial" w:cs="Arial"/>
          <w:iCs/>
        </w:rPr>
      </w:pPr>
    </w:p>
    <w:p w14:paraId="08DB2C34" w14:textId="77777777" w:rsidR="00707811" w:rsidRDefault="00707811" w:rsidP="00707811">
      <w:pPr>
        <w:pStyle w:val="ListParagraph"/>
        <w:numPr>
          <w:ilvl w:val="0"/>
          <w:numId w:val="42"/>
        </w:numPr>
        <w:spacing w:after="0" w:line="240" w:lineRule="auto"/>
        <w:contextualSpacing/>
        <w:rPr>
          <w:rFonts w:cs="Arial"/>
          <w:iCs/>
          <w:sz w:val="20"/>
          <w:szCs w:val="18"/>
        </w:rPr>
      </w:pPr>
      <w:bookmarkStart w:id="1" w:name="_Hlk141362301"/>
      <w:r>
        <w:rPr>
          <w:rFonts w:cs="Arial"/>
          <w:iCs/>
          <w:sz w:val="20"/>
          <w:szCs w:val="18"/>
        </w:rPr>
        <w:t>Executive summary (including background and drivers for the LUCT development).</w:t>
      </w:r>
    </w:p>
    <w:p w14:paraId="5B3B6E9A" w14:textId="77777777" w:rsidR="00707811" w:rsidRDefault="00707811" w:rsidP="00707811">
      <w:pPr>
        <w:pStyle w:val="ListParagraph"/>
        <w:numPr>
          <w:ilvl w:val="0"/>
          <w:numId w:val="42"/>
        </w:numPr>
        <w:spacing w:after="0" w:line="240" w:lineRule="auto"/>
        <w:contextualSpacing/>
        <w:rPr>
          <w:rFonts w:cs="Arial"/>
          <w:iCs/>
          <w:sz w:val="20"/>
          <w:szCs w:val="18"/>
        </w:rPr>
      </w:pPr>
      <w:r>
        <w:rPr>
          <w:rFonts w:cs="Arial"/>
          <w:iCs/>
          <w:sz w:val="20"/>
          <w:szCs w:val="18"/>
        </w:rPr>
        <w:t>Research methodology and detail of the approach taken.</w:t>
      </w:r>
    </w:p>
    <w:p w14:paraId="120EEE21" w14:textId="77777777" w:rsidR="00707811" w:rsidRDefault="00707811" w:rsidP="00707811">
      <w:pPr>
        <w:pStyle w:val="ListParagraph"/>
        <w:numPr>
          <w:ilvl w:val="0"/>
          <w:numId w:val="42"/>
        </w:numPr>
        <w:spacing w:after="0" w:line="240" w:lineRule="auto"/>
        <w:contextualSpacing/>
        <w:rPr>
          <w:rFonts w:cs="Arial"/>
          <w:iCs/>
          <w:sz w:val="20"/>
          <w:szCs w:val="18"/>
        </w:rPr>
      </w:pPr>
      <w:r>
        <w:rPr>
          <w:rFonts w:cs="Arial"/>
          <w:iCs/>
          <w:sz w:val="20"/>
          <w:szCs w:val="18"/>
        </w:rPr>
        <w:t>Market segmentation and analysis of client and user base.</w:t>
      </w:r>
    </w:p>
    <w:p w14:paraId="61D215D8" w14:textId="77777777" w:rsidR="00707811" w:rsidRDefault="00707811" w:rsidP="00707811">
      <w:pPr>
        <w:pStyle w:val="ListParagraph"/>
        <w:numPr>
          <w:ilvl w:val="0"/>
          <w:numId w:val="42"/>
        </w:numPr>
        <w:spacing w:after="0" w:line="240" w:lineRule="auto"/>
        <w:contextualSpacing/>
        <w:rPr>
          <w:rFonts w:cs="Arial"/>
          <w:iCs/>
          <w:sz w:val="20"/>
          <w:szCs w:val="18"/>
        </w:rPr>
      </w:pPr>
      <w:r>
        <w:rPr>
          <w:rFonts w:cs="Arial"/>
          <w:iCs/>
          <w:sz w:val="20"/>
          <w:szCs w:val="18"/>
        </w:rPr>
        <w:t>Comparison to other</w:t>
      </w:r>
      <w:r w:rsidRPr="00BF6276">
        <w:rPr>
          <w:rFonts w:cs="Arial"/>
          <w:iCs/>
          <w:sz w:val="20"/>
          <w:szCs w:val="18"/>
        </w:rPr>
        <w:t xml:space="preserve"> tools currently available or in development</w:t>
      </w:r>
      <w:r>
        <w:rPr>
          <w:rFonts w:cs="Arial"/>
          <w:iCs/>
          <w:sz w:val="20"/>
          <w:szCs w:val="18"/>
        </w:rPr>
        <w:t>.</w:t>
      </w:r>
    </w:p>
    <w:p w14:paraId="539CDF9A" w14:textId="77777777" w:rsidR="00707811" w:rsidRDefault="00707811" w:rsidP="00707811">
      <w:pPr>
        <w:pStyle w:val="ListParagraph"/>
        <w:numPr>
          <w:ilvl w:val="0"/>
          <w:numId w:val="42"/>
        </w:numPr>
        <w:spacing w:after="0" w:line="240" w:lineRule="auto"/>
        <w:contextualSpacing/>
        <w:rPr>
          <w:rFonts w:cs="Arial"/>
          <w:iCs/>
          <w:sz w:val="20"/>
          <w:szCs w:val="18"/>
        </w:rPr>
      </w:pPr>
      <w:r>
        <w:rPr>
          <w:rFonts w:cs="Arial"/>
          <w:iCs/>
          <w:sz w:val="20"/>
          <w:szCs w:val="18"/>
        </w:rPr>
        <w:t>Suggestions for how the LUCT could reach a larger market (i.e., increased functionality)</w:t>
      </w:r>
    </w:p>
    <w:p w14:paraId="443AF282" w14:textId="77777777" w:rsidR="00707811" w:rsidRPr="0060772C" w:rsidRDefault="00707811" w:rsidP="00707811">
      <w:pPr>
        <w:pStyle w:val="ListParagraph"/>
        <w:numPr>
          <w:ilvl w:val="0"/>
          <w:numId w:val="42"/>
        </w:numPr>
        <w:spacing w:after="0" w:line="240" w:lineRule="auto"/>
        <w:contextualSpacing/>
        <w:rPr>
          <w:rFonts w:cs="Arial"/>
          <w:iCs/>
          <w:sz w:val="20"/>
          <w:szCs w:val="18"/>
        </w:rPr>
      </w:pPr>
      <w:r>
        <w:rPr>
          <w:rFonts w:cs="Arial"/>
          <w:iCs/>
          <w:sz w:val="20"/>
          <w:szCs w:val="18"/>
        </w:rPr>
        <w:t>What is the current and potential impact of the LUCT and its value to UK plc?</w:t>
      </w:r>
    </w:p>
    <w:p w14:paraId="24763DB8" w14:textId="77777777" w:rsidR="00707811" w:rsidRPr="0060772C" w:rsidRDefault="00707811" w:rsidP="00707811">
      <w:pPr>
        <w:pStyle w:val="ListParagraph"/>
        <w:numPr>
          <w:ilvl w:val="0"/>
          <w:numId w:val="42"/>
        </w:numPr>
        <w:spacing w:after="0" w:line="240" w:lineRule="auto"/>
        <w:contextualSpacing/>
        <w:rPr>
          <w:rFonts w:cs="Arial"/>
          <w:iCs/>
          <w:sz w:val="20"/>
          <w:szCs w:val="18"/>
        </w:rPr>
      </w:pPr>
      <w:r w:rsidRPr="0060772C">
        <w:rPr>
          <w:rFonts w:cs="Arial"/>
          <w:iCs/>
          <w:sz w:val="20"/>
          <w:szCs w:val="18"/>
        </w:rPr>
        <w:t>Assessment of appropriate routes to market that maximises benefits (i.e., paid for, free, or hybrid)</w:t>
      </w:r>
      <w:r>
        <w:rPr>
          <w:rFonts w:cs="Arial"/>
          <w:iCs/>
          <w:sz w:val="20"/>
          <w:szCs w:val="18"/>
        </w:rPr>
        <w:t xml:space="preserve"> and identification of the commercial value to the Environment Agency.</w:t>
      </w:r>
    </w:p>
    <w:p w14:paraId="672A832C" w14:textId="77777777" w:rsidR="00707811" w:rsidRPr="00BF6276" w:rsidRDefault="00707811" w:rsidP="00707811">
      <w:pPr>
        <w:pStyle w:val="ListParagraph"/>
        <w:numPr>
          <w:ilvl w:val="0"/>
          <w:numId w:val="42"/>
        </w:numPr>
        <w:spacing w:after="0" w:line="240" w:lineRule="auto"/>
        <w:contextualSpacing/>
        <w:rPr>
          <w:rFonts w:cs="Arial"/>
          <w:iCs/>
          <w:sz w:val="20"/>
          <w:szCs w:val="18"/>
        </w:rPr>
      </w:pPr>
      <w:r>
        <w:rPr>
          <w:rFonts w:cs="Arial"/>
          <w:iCs/>
          <w:sz w:val="20"/>
          <w:szCs w:val="18"/>
        </w:rPr>
        <w:t>SWOT &amp; Risk analysis.</w:t>
      </w:r>
    </w:p>
    <w:p w14:paraId="64F72C30" w14:textId="77777777" w:rsidR="00707811" w:rsidRPr="0060772C" w:rsidRDefault="00707811" w:rsidP="00707811">
      <w:pPr>
        <w:pStyle w:val="ListParagraph"/>
        <w:numPr>
          <w:ilvl w:val="0"/>
          <w:numId w:val="42"/>
        </w:numPr>
        <w:spacing w:after="0" w:line="240" w:lineRule="auto"/>
        <w:contextualSpacing/>
        <w:rPr>
          <w:rFonts w:cs="Arial"/>
          <w:iCs/>
          <w:sz w:val="20"/>
          <w:szCs w:val="18"/>
        </w:rPr>
      </w:pPr>
      <w:r>
        <w:rPr>
          <w:rFonts w:cs="Arial"/>
          <w:iCs/>
          <w:sz w:val="20"/>
          <w:szCs w:val="18"/>
        </w:rPr>
        <w:t>Final recommendation of next steps.</w:t>
      </w:r>
    </w:p>
    <w:bookmarkEnd w:id="1"/>
    <w:p w14:paraId="79671B47" w14:textId="77777777" w:rsidR="00707811" w:rsidRPr="00AA12C5" w:rsidRDefault="00707811" w:rsidP="00707811">
      <w:pPr>
        <w:rPr>
          <w:rFonts w:ascii="Arial" w:hAnsi="Arial" w:cs="Arial"/>
          <w:iCs/>
        </w:rPr>
      </w:pPr>
    </w:p>
    <w:p w14:paraId="038E7DF0" w14:textId="77777777" w:rsidR="00707811" w:rsidRDefault="00707811" w:rsidP="00707811">
      <w:pPr>
        <w:rPr>
          <w:rFonts w:ascii="Arial" w:hAnsi="Arial" w:cs="Arial"/>
          <w:iCs/>
        </w:rPr>
      </w:pPr>
      <w:r>
        <w:rPr>
          <w:rFonts w:ascii="Arial" w:hAnsi="Arial" w:cs="Arial"/>
          <w:iCs/>
        </w:rPr>
        <w:t>Reflecting the 5 objectives of this commission, the report will:</w:t>
      </w:r>
    </w:p>
    <w:p w14:paraId="0C821F81" w14:textId="77777777" w:rsidR="00707811" w:rsidRDefault="00707811" w:rsidP="00707811">
      <w:pPr>
        <w:rPr>
          <w:rFonts w:ascii="Arial" w:hAnsi="Arial" w:cs="Arial"/>
          <w:iCs/>
        </w:rPr>
      </w:pPr>
    </w:p>
    <w:p w14:paraId="76FF5DFE" w14:textId="77777777" w:rsidR="00707811" w:rsidRDefault="00707811" w:rsidP="00707811">
      <w:pPr>
        <w:pStyle w:val="ListParagraph"/>
        <w:numPr>
          <w:ilvl w:val="0"/>
          <w:numId w:val="43"/>
        </w:numPr>
        <w:spacing w:after="0" w:line="240" w:lineRule="auto"/>
        <w:contextualSpacing/>
        <w:rPr>
          <w:rFonts w:cs="Arial"/>
          <w:iCs/>
          <w:sz w:val="20"/>
          <w:szCs w:val="18"/>
        </w:rPr>
      </w:pPr>
      <w:r w:rsidRPr="00CB3E6F">
        <w:rPr>
          <w:rFonts w:cs="Arial"/>
          <w:iCs/>
          <w:sz w:val="20"/>
          <w:szCs w:val="18"/>
        </w:rPr>
        <w:t>Descr</w:t>
      </w:r>
      <w:r>
        <w:rPr>
          <w:rFonts w:cs="Arial"/>
          <w:iCs/>
          <w:sz w:val="20"/>
          <w:szCs w:val="18"/>
        </w:rPr>
        <w:t>ibe</w:t>
      </w:r>
      <w:r w:rsidRPr="00CB3E6F">
        <w:rPr>
          <w:rFonts w:cs="Arial"/>
          <w:iCs/>
          <w:sz w:val="20"/>
          <w:szCs w:val="18"/>
        </w:rPr>
        <w:t xml:space="preserve"> the potential market</w:t>
      </w:r>
      <w:r>
        <w:rPr>
          <w:rFonts w:cs="Arial"/>
          <w:iCs/>
          <w:sz w:val="20"/>
          <w:szCs w:val="18"/>
        </w:rPr>
        <w:t>,</w:t>
      </w:r>
      <w:r w:rsidRPr="00CB3E6F">
        <w:rPr>
          <w:rFonts w:cs="Arial"/>
          <w:iCs/>
          <w:sz w:val="20"/>
          <w:szCs w:val="18"/>
        </w:rPr>
        <w:t xml:space="preserve"> clients, and users of the LUCT – clarifying which stakeholders could potentially use specific elements or functions of the tool, and for what purposes. These could include national, regional, and local initiatives and partners, going beyond current traditional environment projects. </w:t>
      </w:r>
      <w:r>
        <w:rPr>
          <w:rFonts w:cs="Arial"/>
          <w:iCs/>
          <w:sz w:val="20"/>
          <w:szCs w:val="18"/>
        </w:rPr>
        <w:t>Key questions include:</w:t>
      </w:r>
    </w:p>
    <w:p w14:paraId="3DC5DA13" w14:textId="77777777" w:rsidR="00707811" w:rsidRPr="00CB3E6F" w:rsidRDefault="00707811" w:rsidP="00707811">
      <w:pPr>
        <w:pStyle w:val="ListParagraph"/>
        <w:numPr>
          <w:ilvl w:val="1"/>
          <w:numId w:val="49"/>
        </w:numPr>
        <w:spacing w:after="0" w:line="240" w:lineRule="auto"/>
        <w:contextualSpacing/>
        <w:rPr>
          <w:rFonts w:cs="Arial"/>
          <w:iCs/>
          <w:sz w:val="20"/>
          <w:szCs w:val="18"/>
        </w:rPr>
      </w:pPr>
      <w:r>
        <w:rPr>
          <w:rFonts w:cs="Arial"/>
          <w:iCs/>
          <w:sz w:val="20"/>
          <w:szCs w:val="18"/>
        </w:rPr>
        <w:t>Who / what user groups</w:t>
      </w:r>
      <w:r w:rsidRPr="00CB3E6F">
        <w:rPr>
          <w:rFonts w:cs="Arial"/>
          <w:iCs/>
          <w:sz w:val="20"/>
          <w:szCs w:val="18"/>
        </w:rPr>
        <w:t xml:space="preserve"> </w:t>
      </w:r>
      <w:r>
        <w:rPr>
          <w:rFonts w:cs="Arial"/>
          <w:iCs/>
          <w:sz w:val="20"/>
          <w:szCs w:val="18"/>
        </w:rPr>
        <w:t xml:space="preserve">would be interested / </w:t>
      </w:r>
      <w:r w:rsidRPr="00CB3E6F">
        <w:rPr>
          <w:rFonts w:cs="Arial"/>
          <w:iCs/>
          <w:sz w:val="20"/>
          <w:szCs w:val="18"/>
        </w:rPr>
        <w:t>could</w:t>
      </w:r>
      <w:r>
        <w:rPr>
          <w:rFonts w:cs="Arial"/>
          <w:iCs/>
          <w:sz w:val="20"/>
          <w:szCs w:val="18"/>
        </w:rPr>
        <w:t xml:space="preserve"> </w:t>
      </w:r>
      <w:r w:rsidRPr="00CB3E6F">
        <w:rPr>
          <w:rFonts w:cs="Arial"/>
          <w:iCs/>
          <w:sz w:val="20"/>
          <w:szCs w:val="18"/>
        </w:rPr>
        <w:t>be targeted</w:t>
      </w:r>
      <w:r>
        <w:rPr>
          <w:rFonts w:cs="Arial"/>
          <w:iCs/>
          <w:sz w:val="20"/>
          <w:szCs w:val="18"/>
        </w:rPr>
        <w:t xml:space="preserve"> to use the tool? </w:t>
      </w:r>
    </w:p>
    <w:p w14:paraId="6A4BEE08" w14:textId="77777777" w:rsidR="00707811" w:rsidRPr="00CB3E6F" w:rsidRDefault="00707811" w:rsidP="00707811">
      <w:pPr>
        <w:pStyle w:val="ListParagraph"/>
        <w:numPr>
          <w:ilvl w:val="1"/>
          <w:numId w:val="49"/>
        </w:numPr>
        <w:spacing w:after="0" w:line="240" w:lineRule="auto"/>
        <w:contextualSpacing/>
        <w:rPr>
          <w:rFonts w:cs="Arial"/>
          <w:iCs/>
          <w:sz w:val="20"/>
          <w:szCs w:val="18"/>
        </w:rPr>
      </w:pPr>
      <w:r w:rsidRPr="00CB3E6F">
        <w:rPr>
          <w:rFonts w:cs="Arial"/>
          <w:iCs/>
          <w:sz w:val="20"/>
          <w:szCs w:val="18"/>
        </w:rPr>
        <w:t xml:space="preserve">What functions </w:t>
      </w:r>
      <w:r>
        <w:rPr>
          <w:rFonts w:cs="Arial"/>
          <w:iCs/>
          <w:sz w:val="20"/>
          <w:szCs w:val="18"/>
        </w:rPr>
        <w:t xml:space="preserve">would they </w:t>
      </w:r>
      <w:r w:rsidRPr="00CB3E6F">
        <w:rPr>
          <w:rFonts w:cs="Arial"/>
          <w:iCs/>
          <w:sz w:val="20"/>
          <w:szCs w:val="18"/>
        </w:rPr>
        <w:t>want to see within the tool</w:t>
      </w:r>
      <w:r>
        <w:rPr>
          <w:rFonts w:cs="Arial"/>
          <w:iCs/>
          <w:sz w:val="20"/>
          <w:szCs w:val="18"/>
        </w:rPr>
        <w:t xml:space="preserve"> to meet their specific (current and future) needs?</w:t>
      </w:r>
    </w:p>
    <w:p w14:paraId="7DF78EA8" w14:textId="77777777" w:rsidR="00707811" w:rsidRPr="00940422" w:rsidRDefault="00707811" w:rsidP="00707811">
      <w:pPr>
        <w:pStyle w:val="ListParagraph"/>
        <w:numPr>
          <w:ilvl w:val="1"/>
          <w:numId w:val="49"/>
        </w:numPr>
        <w:spacing w:after="0" w:line="240" w:lineRule="auto"/>
        <w:contextualSpacing/>
        <w:rPr>
          <w:rFonts w:cs="Arial"/>
          <w:iCs/>
          <w:sz w:val="20"/>
          <w:szCs w:val="18"/>
        </w:rPr>
      </w:pPr>
      <w:r>
        <w:rPr>
          <w:rFonts w:cs="Arial"/>
          <w:iCs/>
          <w:sz w:val="20"/>
          <w:szCs w:val="18"/>
        </w:rPr>
        <w:t>D</w:t>
      </w:r>
      <w:r w:rsidRPr="00CB3E6F">
        <w:rPr>
          <w:rFonts w:cs="Arial"/>
          <w:iCs/>
          <w:sz w:val="20"/>
          <w:szCs w:val="18"/>
        </w:rPr>
        <w:t>o the</w:t>
      </w:r>
      <w:r>
        <w:rPr>
          <w:rFonts w:cs="Arial"/>
          <w:iCs/>
          <w:sz w:val="20"/>
          <w:szCs w:val="18"/>
        </w:rPr>
        <w:t xml:space="preserve"> users have specific or </w:t>
      </w:r>
      <w:r w:rsidRPr="00CB3E6F">
        <w:rPr>
          <w:rFonts w:cs="Arial"/>
          <w:iCs/>
          <w:sz w:val="20"/>
          <w:szCs w:val="18"/>
        </w:rPr>
        <w:t>broad market coverage, could they lever significant influence for environmental actions</w:t>
      </w:r>
      <w:r>
        <w:rPr>
          <w:rFonts w:cs="Arial"/>
          <w:iCs/>
          <w:sz w:val="20"/>
          <w:szCs w:val="18"/>
        </w:rPr>
        <w:t>? Can they lever other resources?</w:t>
      </w:r>
    </w:p>
    <w:p w14:paraId="1D28B680" w14:textId="77777777" w:rsidR="00707811" w:rsidRPr="00620906" w:rsidRDefault="00707811" w:rsidP="00707811">
      <w:pPr>
        <w:pStyle w:val="ListParagraph"/>
        <w:numPr>
          <w:ilvl w:val="1"/>
          <w:numId w:val="49"/>
        </w:numPr>
        <w:spacing w:after="0" w:line="240" w:lineRule="auto"/>
        <w:contextualSpacing/>
        <w:rPr>
          <w:rFonts w:cs="Arial"/>
          <w:iCs/>
          <w:sz w:val="20"/>
          <w:szCs w:val="18"/>
        </w:rPr>
      </w:pPr>
      <w:r w:rsidRPr="00620906">
        <w:rPr>
          <w:rFonts w:cs="Arial"/>
          <w:iCs/>
          <w:sz w:val="20"/>
          <w:szCs w:val="18"/>
        </w:rPr>
        <w:t>To secure maximum environmental impact, who should the target audience (for any tools) be?</w:t>
      </w:r>
    </w:p>
    <w:p w14:paraId="3DEDFC88" w14:textId="772E92DB" w:rsidR="00707811" w:rsidRPr="00620906" w:rsidRDefault="00707811" w:rsidP="00707811">
      <w:pPr>
        <w:pStyle w:val="ListParagraph"/>
        <w:numPr>
          <w:ilvl w:val="0"/>
          <w:numId w:val="49"/>
        </w:numPr>
        <w:spacing w:after="0" w:line="240" w:lineRule="auto"/>
        <w:contextualSpacing/>
        <w:rPr>
          <w:rFonts w:cs="Arial"/>
          <w:iCs/>
          <w:sz w:val="20"/>
          <w:szCs w:val="18"/>
        </w:rPr>
      </w:pPr>
      <w:r w:rsidRPr="00620906">
        <w:rPr>
          <w:rFonts w:cs="Arial"/>
          <w:iCs/>
          <w:sz w:val="20"/>
          <w:szCs w:val="18"/>
        </w:rPr>
        <w:t>Identify similar, complementary and/or competing tools and compare their offer against that of the LUCT</w:t>
      </w:r>
      <w:r>
        <w:rPr>
          <w:rFonts w:cs="Arial"/>
          <w:iCs/>
          <w:sz w:val="20"/>
          <w:szCs w:val="18"/>
        </w:rPr>
        <w:t>:</w:t>
      </w:r>
    </w:p>
    <w:p w14:paraId="6DFDB170" w14:textId="6BC32282" w:rsidR="00707811" w:rsidRPr="00232B7D" w:rsidRDefault="00707811" w:rsidP="00707811">
      <w:pPr>
        <w:pStyle w:val="ListParagraph"/>
        <w:numPr>
          <w:ilvl w:val="1"/>
          <w:numId w:val="49"/>
        </w:numPr>
        <w:spacing w:after="0" w:line="240" w:lineRule="auto"/>
        <w:contextualSpacing/>
        <w:rPr>
          <w:rFonts w:cs="Arial"/>
          <w:iCs/>
          <w:sz w:val="20"/>
          <w:szCs w:val="18"/>
        </w:rPr>
      </w:pPr>
      <w:r>
        <w:rPr>
          <w:rFonts w:cs="Arial"/>
          <w:iCs/>
          <w:sz w:val="20"/>
          <w:szCs w:val="18"/>
        </w:rPr>
        <w:t xml:space="preserve">Evaluate LUCT and other tools against </w:t>
      </w:r>
      <w:r w:rsidRPr="00CB3E6F">
        <w:rPr>
          <w:rFonts w:cs="Arial"/>
          <w:iCs/>
          <w:sz w:val="20"/>
          <w:szCs w:val="18"/>
        </w:rPr>
        <w:t>a set of function / performance criteria.</w:t>
      </w:r>
    </w:p>
    <w:p w14:paraId="388D1331" w14:textId="77777777" w:rsidR="00707811" w:rsidRDefault="00707811" w:rsidP="00707811">
      <w:pPr>
        <w:pStyle w:val="ListParagraph"/>
        <w:numPr>
          <w:ilvl w:val="1"/>
          <w:numId w:val="49"/>
        </w:numPr>
        <w:spacing w:after="0" w:line="240" w:lineRule="auto"/>
        <w:contextualSpacing/>
        <w:rPr>
          <w:rFonts w:cs="Arial"/>
          <w:iCs/>
          <w:sz w:val="20"/>
          <w:szCs w:val="18"/>
        </w:rPr>
      </w:pPr>
      <w:r>
        <w:rPr>
          <w:rFonts w:cs="Arial"/>
          <w:iCs/>
          <w:sz w:val="20"/>
          <w:szCs w:val="18"/>
        </w:rPr>
        <w:t>Identify the USP of the</w:t>
      </w:r>
      <w:r w:rsidRPr="00CB3E6F">
        <w:rPr>
          <w:rFonts w:cs="Arial"/>
          <w:iCs/>
          <w:sz w:val="20"/>
          <w:szCs w:val="18"/>
        </w:rPr>
        <w:t xml:space="preserve"> </w:t>
      </w:r>
      <w:r>
        <w:rPr>
          <w:rFonts w:cs="Arial"/>
          <w:iCs/>
          <w:sz w:val="20"/>
          <w:szCs w:val="18"/>
        </w:rPr>
        <w:t>LUCT, both currently and potentially with</w:t>
      </w:r>
      <w:r w:rsidRPr="00CB3E6F">
        <w:rPr>
          <w:rFonts w:cs="Arial"/>
          <w:iCs/>
          <w:sz w:val="20"/>
          <w:szCs w:val="18"/>
        </w:rPr>
        <w:t xml:space="preserve"> further development</w:t>
      </w:r>
    </w:p>
    <w:p w14:paraId="1726223C" w14:textId="77777777" w:rsidR="00707811" w:rsidRDefault="00707811" w:rsidP="00707811">
      <w:pPr>
        <w:pStyle w:val="ListParagraph"/>
        <w:numPr>
          <w:ilvl w:val="1"/>
          <w:numId w:val="49"/>
        </w:numPr>
        <w:spacing w:after="0" w:line="240" w:lineRule="auto"/>
        <w:contextualSpacing/>
        <w:rPr>
          <w:rFonts w:cs="Arial"/>
          <w:iCs/>
          <w:sz w:val="20"/>
          <w:szCs w:val="18"/>
        </w:rPr>
      </w:pPr>
      <w:r w:rsidRPr="00EA449B">
        <w:rPr>
          <w:rFonts w:cs="Arial"/>
          <w:iCs/>
          <w:sz w:val="20"/>
          <w:szCs w:val="18"/>
        </w:rPr>
        <w:lastRenderedPageBreak/>
        <w:t>Are ther</w:t>
      </w:r>
      <w:r>
        <w:rPr>
          <w:rFonts w:cs="Arial"/>
          <w:iCs/>
          <w:sz w:val="20"/>
          <w:szCs w:val="18"/>
        </w:rPr>
        <w:t>e</w:t>
      </w:r>
      <w:r w:rsidRPr="00EA449B">
        <w:rPr>
          <w:rFonts w:cs="Arial"/>
          <w:iCs/>
          <w:sz w:val="20"/>
          <w:szCs w:val="18"/>
        </w:rPr>
        <w:t xml:space="preserve"> circumstances where one tool might be used in preference to another</w:t>
      </w:r>
      <w:r>
        <w:rPr>
          <w:rFonts w:cs="Arial"/>
          <w:iCs/>
          <w:sz w:val="20"/>
          <w:szCs w:val="18"/>
        </w:rPr>
        <w:t>?</w:t>
      </w:r>
    </w:p>
    <w:p w14:paraId="2CFC0CB3" w14:textId="77777777" w:rsidR="00707811" w:rsidRPr="00490A3D" w:rsidRDefault="00707811" w:rsidP="00707811">
      <w:pPr>
        <w:pStyle w:val="ListParagraph"/>
        <w:numPr>
          <w:ilvl w:val="1"/>
          <w:numId w:val="49"/>
        </w:numPr>
        <w:spacing w:after="0" w:line="240" w:lineRule="auto"/>
        <w:contextualSpacing/>
        <w:rPr>
          <w:rFonts w:cs="Arial"/>
          <w:iCs/>
          <w:sz w:val="20"/>
          <w:szCs w:val="18"/>
        </w:rPr>
      </w:pPr>
      <w:r>
        <w:rPr>
          <w:rFonts w:cs="Arial"/>
          <w:iCs/>
          <w:sz w:val="20"/>
          <w:szCs w:val="18"/>
        </w:rPr>
        <w:t>Is t</w:t>
      </w:r>
      <w:r w:rsidRPr="00C3653A">
        <w:rPr>
          <w:rFonts w:cs="Arial"/>
          <w:iCs/>
          <w:sz w:val="20"/>
          <w:szCs w:val="18"/>
        </w:rPr>
        <w:t xml:space="preserve">here </w:t>
      </w:r>
      <w:r>
        <w:rPr>
          <w:rFonts w:cs="Arial"/>
          <w:iCs/>
          <w:sz w:val="20"/>
          <w:szCs w:val="18"/>
        </w:rPr>
        <w:t xml:space="preserve">is </w:t>
      </w:r>
      <w:r w:rsidRPr="00C3653A">
        <w:rPr>
          <w:rFonts w:cs="Arial"/>
          <w:iCs/>
          <w:sz w:val="20"/>
          <w:szCs w:val="18"/>
        </w:rPr>
        <w:t>a better, more comprehensive tool currently on the market or in development</w:t>
      </w:r>
      <w:r>
        <w:rPr>
          <w:rFonts w:cs="Arial"/>
          <w:iCs/>
          <w:sz w:val="20"/>
          <w:szCs w:val="18"/>
        </w:rPr>
        <w:t>?</w:t>
      </w:r>
    </w:p>
    <w:p w14:paraId="5C7FEBA5" w14:textId="5CF31AB2" w:rsidR="00707811" w:rsidRDefault="00707811" w:rsidP="00707811">
      <w:pPr>
        <w:pStyle w:val="ListParagraph"/>
        <w:numPr>
          <w:ilvl w:val="1"/>
          <w:numId w:val="49"/>
        </w:numPr>
        <w:spacing w:after="0" w:line="240" w:lineRule="auto"/>
        <w:contextualSpacing/>
        <w:rPr>
          <w:rFonts w:cs="Arial"/>
          <w:iCs/>
          <w:sz w:val="20"/>
          <w:szCs w:val="18"/>
        </w:rPr>
      </w:pPr>
      <w:r>
        <w:rPr>
          <w:rFonts w:cs="Arial"/>
          <w:iCs/>
          <w:sz w:val="20"/>
          <w:szCs w:val="18"/>
        </w:rPr>
        <w:t>Identifying the p</w:t>
      </w:r>
      <w:r w:rsidRPr="00CB3E6F">
        <w:rPr>
          <w:rFonts w:cs="Arial"/>
          <w:iCs/>
          <w:sz w:val="20"/>
          <w:szCs w:val="18"/>
        </w:rPr>
        <w:t xml:space="preserve">otential for unintended consequences, </w:t>
      </w:r>
      <w:r>
        <w:rPr>
          <w:rFonts w:cs="Arial"/>
          <w:iCs/>
          <w:sz w:val="20"/>
          <w:szCs w:val="18"/>
        </w:rPr>
        <w:t xml:space="preserve">e.g., environment, </w:t>
      </w:r>
      <w:r w:rsidRPr="00CB3E6F">
        <w:rPr>
          <w:rFonts w:cs="Arial"/>
          <w:iCs/>
          <w:sz w:val="20"/>
          <w:szCs w:val="18"/>
        </w:rPr>
        <w:t xml:space="preserve">community or social impacts from use, or failure to use, the </w:t>
      </w:r>
      <w:r>
        <w:rPr>
          <w:rFonts w:cs="Arial"/>
          <w:iCs/>
          <w:sz w:val="20"/>
          <w:szCs w:val="18"/>
        </w:rPr>
        <w:t>LUCT.</w:t>
      </w:r>
    </w:p>
    <w:p w14:paraId="327FF0C2" w14:textId="77777777" w:rsidR="00707811" w:rsidRPr="00490A3D" w:rsidRDefault="00707811" w:rsidP="00707811">
      <w:pPr>
        <w:pStyle w:val="ListParagraph"/>
        <w:numPr>
          <w:ilvl w:val="0"/>
          <w:numId w:val="49"/>
        </w:numPr>
        <w:spacing w:after="0" w:line="240" w:lineRule="auto"/>
        <w:contextualSpacing/>
        <w:rPr>
          <w:rFonts w:cs="Arial"/>
          <w:iCs/>
          <w:sz w:val="20"/>
          <w:szCs w:val="18"/>
        </w:rPr>
      </w:pPr>
      <w:r w:rsidRPr="00B0217C">
        <w:rPr>
          <w:rFonts w:cs="Arial"/>
          <w:iCs/>
          <w:sz w:val="20"/>
          <w:szCs w:val="18"/>
        </w:rPr>
        <w:t xml:space="preserve">Summarise the </w:t>
      </w:r>
      <w:r>
        <w:rPr>
          <w:rFonts w:cs="Arial"/>
          <w:iCs/>
          <w:sz w:val="20"/>
          <w:szCs w:val="18"/>
        </w:rPr>
        <w:t xml:space="preserve">current </w:t>
      </w:r>
      <w:r w:rsidRPr="00B0217C">
        <w:rPr>
          <w:rFonts w:cs="Arial"/>
          <w:iCs/>
          <w:sz w:val="20"/>
          <w:szCs w:val="18"/>
        </w:rPr>
        <w:t xml:space="preserve">and potential </w:t>
      </w:r>
      <w:r>
        <w:rPr>
          <w:rFonts w:cs="Arial"/>
          <w:iCs/>
          <w:sz w:val="20"/>
          <w:szCs w:val="18"/>
        </w:rPr>
        <w:t xml:space="preserve">value </w:t>
      </w:r>
      <w:r w:rsidRPr="00B0217C">
        <w:rPr>
          <w:rFonts w:cs="Arial"/>
          <w:iCs/>
          <w:sz w:val="20"/>
          <w:szCs w:val="18"/>
        </w:rPr>
        <w:t xml:space="preserve">of the </w:t>
      </w:r>
      <w:r>
        <w:rPr>
          <w:rFonts w:cs="Arial"/>
          <w:iCs/>
          <w:sz w:val="20"/>
          <w:szCs w:val="18"/>
        </w:rPr>
        <w:t>LUCT for UK plc (</w:t>
      </w:r>
      <w:r w:rsidRPr="00490A3D">
        <w:rPr>
          <w:rFonts w:cs="Arial"/>
          <w:iCs/>
          <w:sz w:val="20"/>
          <w:szCs w:val="18"/>
        </w:rPr>
        <w:t xml:space="preserve">i.e., environmental, economic, </w:t>
      </w:r>
      <w:r>
        <w:rPr>
          <w:rFonts w:cs="Arial"/>
          <w:iCs/>
          <w:sz w:val="20"/>
          <w:szCs w:val="18"/>
        </w:rPr>
        <w:t xml:space="preserve">public </w:t>
      </w:r>
      <w:r w:rsidRPr="00490A3D">
        <w:rPr>
          <w:rFonts w:cs="Arial"/>
          <w:iCs/>
          <w:sz w:val="20"/>
          <w:szCs w:val="18"/>
        </w:rPr>
        <w:t>healt</w:t>
      </w:r>
      <w:r>
        <w:rPr>
          <w:rFonts w:cs="Arial"/>
          <w:iCs/>
          <w:sz w:val="20"/>
          <w:szCs w:val="18"/>
        </w:rPr>
        <w:t>h</w:t>
      </w:r>
      <w:r w:rsidRPr="00490A3D">
        <w:rPr>
          <w:rFonts w:cs="Arial"/>
          <w:iCs/>
          <w:sz w:val="20"/>
          <w:szCs w:val="18"/>
        </w:rPr>
        <w:t>, etc.).</w:t>
      </w:r>
    </w:p>
    <w:p w14:paraId="714417D1" w14:textId="50C4C176" w:rsidR="00707811" w:rsidRPr="00B92B4D" w:rsidRDefault="00707811" w:rsidP="00707811">
      <w:pPr>
        <w:pStyle w:val="ListParagraph"/>
        <w:numPr>
          <w:ilvl w:val="0"/>
          <w:numId w:val="49"/>
        </w:numPr>
        <w:spacing w:after="0" w:line="240" w:lineRule="auto"/>
        <w:contextualSpacing/>
        <w:rPr>
          <w:rFonts w:cs="Arial"/>
          <w:iCs/>
          <w:sz w:val="20"/>
          <w:szCs w:val="18"/>
        </w:rPr>
      </w:pPr>
      <w:r>
        <w:rPr>
          <w:rFonts w:cs="Arial"/>
          <w:sz w:val="20"/>
          <w:szCs w:val="18"/>
        </w:rPr>
        <w:t>Estimate of the LUCTs potential commercial value to the EA:</w:t>
      </w:r>
    </w:p>
    <w:p w14:paraId="5C52A8DB" w14:textId="77777777" w:rsidR="00707811" w:rsidRDefault="00707811" w:rsidP="00707811">
      <w:pPr>
        <w:pStyle w:val="ListParagraph"/>
        <w:numPr>
          <w:ilvl w:val="1"/>
          <w:numId w:val="49"/>
        </w:numPr>
        <w:spacing w:after="0" w:line="240" w:lineRule="auto"/>
        <w:contextualSpacing/>
        <w:rPr>
          <w:rFonts w:cs="Arial"/>
          <w:iCs/>
          <w:sz w:val="20"/>
          <w:szCs w:val="18"/>
        </w:rPr>
      </w:pPr>
      <w:r>
        <w:rPr>
          <w:rFonts w:cs="Arial"/>
          <w:iCs/>
          <w:sz w:val="20"/>
          <w:szCs w:val="18"/>
        </w:rPr>
        <w:t>What is the current and potential market segmentation and penetration?</w:t>
      </w:r>
    </w:p>
    <w:p w14:paraId="6A24C42E" w14:textId="77777777" w:rsidR="00707811" w:rsidRPr="00A80A24" w:rsidRDefault="00707811" w:rsidP="00707811">
      <w:pPr>
        <w:pStyle w:val="ListParagraph"/>
        <w:numPr>
          <w:ilvl w:val="1"/>
          <w:numId w:val="49"/>
        </w:numPr>
        <w:spacing w:after="0" w:line="240" w:lineRule="auto"/>
        <w:contextualSpacing/>
        <w:rPr>
          <w:rFonts w:cs="Arial"/>
          <w:iCs/>
          <w:sz w:val="20"/>
          <w:szCs w:val="18"/>
        </w:rPr>
      </w:pPr>
      <w:r>
        <w:rPr>
          <w:rFonts w:cs="Arial"/>
          <w:iCs/>
          <w:sz w:val="20"/>
          <w:szCs w:val="18"/>
        </w:rPr>
        <w:t>D</w:t>
      </w:r>
      <w:r w:rsidRPr="00C3653A">
        <w:rPr>
          <w:rFonts w:cs="Arial"/>
          <w:iCs/>
          <w:sz w:val="20"/>
          <w:szCs w:val="18"/>
        </w:rPr>
        <w:t xml:space="preserve">oes </w:t>
      </w:r>
      <w:r>
        <w:rPr>
          <w:rFonts w:cs="Arial"/>
          <w:iCs/>
          <w:sz w:val="20"/>
          <w:szCs w:val="18"/>
        </w:rPr>
        <w:t>the LUCT</w:t>
      </w:r>
      <w:r w:rsidRPr="00C3653A">
        <w:rPr>
          <w:rFonts w:cs="Arial"/>
          <w:iCs/>
          <w:sz w:val="20"/>
          <w:szCs w:val="18"/>
        </w:rPr>
        <w:t xml:space="preserve"> have a market niche</w:t>
      </w:r>
      <w:r>
        <w:rPr>
          <w:rFonts w:cs="Arial"/>
          <w:iCs/>
          <w:sz w:val="20"/>
          <w:szCs w:val="18"/>
        </w:rPr>
        <w:t>? C</w:t>
      </w:r>
      <w:r w:rsidRPr="00C3653A">
        <w:rPr>
          <w:rFonts w:cs="Arial"/>
          <w:iCs/>
          <w:sz w:val="20"/>
          <w:szCs w:val="18"/>
        </w:rPr>
        <w:t>an this be quantified?</w:t>
      </w:r>
    </w:p>
    <w:p w14:paraId="1F8704C3" w14:textId="77777777" w:rsidR="00707811" w:rsidRDefault="00707811" w:rsidP="00707811">
      <w:pPr>
        <w:pStyle w:val="ListParagraph"/>
        <w:numPr>
          <w:ilvl w:val="1"/>
          <w:numId w:val="49"/>
        </w:numPr>
        <w:spacing w:after="0" w:line="240" w:lineRule="auto"/>
        <w:contextualSpacing/>
        <w:rPr>
          <w:rFonts w:cs="Arial"/>
          <w:iCs/>
          <w:sz w:val="20"/>
          <w:szCs w:val="18"/>
        </w:rPr>
      </w:pPr>
      <w:r>
        <w:rPr>
          <w:rFonts w:cs="Arial"/>
          <w:iCs/>
          <w:sz w:val="20"/>
          <w:szCs w:val="18"/>
        </w:rPr>
        <w:t>What are the current and potential routes to market?</w:t>
      </w:r>
    </w:p>
    <w:p w14:paraId="19CE5D79" w14:textId="77DEB701" w:rsidR="00707811" w:rsidRDefault="00707811" w:rsidP="00707811">
      <w:pPr>
        <w:pStyle w:val="ListParagraph"/>
        <w:numPr>
          <w:ilvl w:val="1"/>
          <w:numId w:val="49"/>
        </w:numPr>
        <w:spacing w:after="0" w:line="240" w:lineRule="auto"/>
        <w:contextualSpacing/>
        <w:rPr>
          <w:rFonts w:cs="Arial"/>
          <w:iCs/>
          <w:sz w:val="20"/>
          <w:szCs w:val="18"/>
        </w:rPr>
      </w:pPr>
      <w:r>
        <w:rPr>
          <w:rFonts w:cs="Arial"/>
          <w:iCs/>
          <w:sz w:val="20"/>
          <w:szCs w:val="18"/>
        </w:rPr>
        <w:t>What are the benefits and disbenefits of a charged vs free (or hybrid) model?</w:t>
      </w:r>
    </w:p>
    <w:p w14:paraId="1CE49A04" w14:textId="659C44FD" w:rsidR="00707811" w:rsidRPr="00B92B4D" w:rsidRDefault="00707811" w:rsidP="00707811">
      <w:pPr>
        <w:pStyle w:val="ListParagraph"/>
        <w:numPr>
          <w:ilvl w:val="1"/>
          <w:numId w:val="49"/>
        </w:numPr>
        <w:spacing w:after="0" w:line="240" w:lineRule="auto"/>
        <w:contextualSpacing/>
        <w:rPr>
          <w:rFonts w:cs="Arial"/>
          <w:iCs/>
          <w:sz w:val="20"/>
          <w:szCs w:val="18"/>
        </w:rPr>
      </w:pPr>
      <w:r>
        <w:rPr>
          <w:rFonts w:cs="Arial"/>
          <w:iCs/>
          <w:sz w:val="20"/>
          <w:szCs w:val="18"/>
        </w:rPr>
        <w:t>If charged for under licence, what would be an appropriate price point.</w:t>
      </w:r>
    </w:p>
    <w:p w14:paraId="08F541A1" w14:textId="273EA6E8" w:rsidR="00707811" w:rsidRPr="00F601A3" w:rsidRDefault="00707811" w:rsidP="00707811">
      <w:pPr>
        <w:pStyle w:val="ListParagraph"/>
        <w:numPr>
          <w:ilvl w:val="0"/>
          <w:numId w:val="49"/>
        </w:numPr>
        <w:spacing w:after="0" w:line="240" w:lineRule="auto"/>
        <w:contextualSpacing/>
        <w:rPr>
          <w:rFonts w:cs="Arial"/>
          <w:iCs/>
          <w:sz w:val="20"/>
          <w:szCs w:val="18"/>
        </w:rPr>
      </w:pPr>
      <w:r w:rsidRPr="00F601A3">
        <w:rPr>
          <w:rFonts w:cs="Arial"/>
          <w:iCs/>
          <w:sz w:val="20"/>
          <w:szCs w:val="18"/>
        </w:rPr>
        <w:t xml:space="preserve">Suggest </w:t>
      </w:r>
      <w:r w:rsidRPr="00F601A3">
        <w:rPr>
          <w:rFonts w:cs="Arial"/>
          <w:sz w:val="20"/>
          <w:szCs w:val="18"/>
        </w:rPr>
        <w:t>next steps to ensure LUCT can best meet market demand and deliver optimal impact</w:t>
      </w:r>
      <w:r w:rsidRPr="00F601A3">
        <w:rPr>
          <w:rFonts w:cs="Arial"/>
          <w:iCs/>
          <w:sz w:val="20"/>
          <w:szCs w:val="18"/>
        </w:rPr>
        <w:t xml:space="preserve"> (maximise public benefit, increase cost-effectiveness, and/or generate revenue)</w:t>
      </w:r>
      <w:r>
        <w:rPr>
          <w:rFonts w:cs="Arial"/>
          <w:iCs/>
          <w:sz w:val="20"/>
          <w:szCs w:val="18"/>
        </w:rPr>
        <w:t>:</w:t>
      </w:r>
    </w:p>
    <w:p w14:paraId="43E37D7A" w14:textId="55AD0740" w:rsidR="00707811" w:rsidRPr="00F601A3" w:rsidRDefault="00707811" w:rsidP="00707811">
      <w:pPr>
        <w:pStyle w:val="ListParagraph"/>
        <w:numPr>
          <w:ilvl w:val="1"/>
          <w:numId w:val="49"/>
        </w:numPr>
        <w:spacing w:after="0" w:line="240" w:lineRule="auto"/>
        <w:contextualSpacing/>
        <w:rPr>
          <w:rFonts w:cs="Arial"/>
          <w:iCs/>
          <w:sz w:val="20"/>
          <w:szCs w:val="18"/>
        </w:rPr>
      </w:pPr>
      <w:r w:rsidRPr="00F601A3">
        <w:rPr>
          <w:rFonts w:cs="Arial"/>
          <w:iCs/>
          <w:sz w:val="20"/>
          <w:szCs w:val="18"/>
        </w:rPr>
        <w:t>Recommend areas of possible development, identifying the wider added value this could bring.</w:t>
      </w:r>
    </w:p>
    <w:p w14:paraId="09518FCF" w14:textId="77777777" w:rsidR="00707811" w:rsidRPr="00F601A3" w:rsidRDefault="00707811" w:rsidP="00707811">
      <w:pPr>
        <w:pStyle w:val="ListParagraph"/>
        <w:numPr>
          <w:ilvl w:val="1"/>
          <w:numId w:val="49"/>
        </w:numPr>
        <w:spacing w:after="0" w:line="240" w:lineRule="auto"/>
        <w:contextualSpacing/>
        <w:rPr>
          <w:rFonts w:cs="Arial"/>
          <w:iCs/>
          <w:sz w:val="20"/>
          <w:szCs w:val="18"/>
        </w:rPr>
      </w:pPr>
      <w:r w:rsidRPr="00F601A3">
        <w:rPr>
          <w:rFonts w:cs="Arial"/>
          <w:iCs/>
          <w:sz w:val="20"/>
          <w:szCs w:val="18"/>
        </w:rPr>
        <w:t>What developments could be suggested that might open the LUCT to new markets?</w:t>
      </w:r>
    </w:p>
    <w:p w14:paraId="1906AD8D" w14:textId="77777777" w:rsidR="00707811" w:rsidRPr="00F601A3" w:rsidRDefault="00707811" w:rsidP="00707811">
      <w:pPr>
        <w:pStyle w:val="ListParagraph"/>
        <w:numPr>
          <w:ilvl w:val="1"/>
          <w:numId w:val="49"/>
        </w:numPr>
        <w:spacing w:after="0" w:line="240" w:lineRule="auto"/>
        <w:contextualSpacing/>
        <w:rPr>
          <w:rFonts w:cs="Arial"/>
          <w:iCs/>
          <w:sz w:val="20"/>
          <w:szCs w:val="18"/>
        </w:rPr>
      </w:pPr>
      <w:r w:rsidRPr="00F601A3">
        <w:rPr>
          <w:rFonts w:cs="Arial"/>
          <w:iCs/>
          <w:sz w:val="20"/>
          <w:szCs w:val="18"/>
        </w:rPr>
        <w:t>Is there potential for collaboration / integration with other product providers to maximise reach and benefits?</w:t>
      </w:r>
    </w:p>
    <w:p w14:paraId="303CBA4A" w14:textId="77777777" w:rsidR="00707811" w:rsidRPr="00F601A3" w:rsidRDefault="00707811" w:rsidP="00707811">
      <w:pPr>
        <w:pStyle w:val="ListParagraph"/>
        <w:numPr>
          <w:ilvl w:val="1"/>
          <w:numId w:val="49"/>
        </w:numPr>
        <w:spacing w:after="0" w:line="240" w:lineRule="auto"/>
        <w:contextualSpacing/>
        <w:rPr>
          <w:rFonts w:cs="Arial"/>
          <w:iCs/>
          <w:sz w:val="20"/>
          <w:szCs w:val="18"/>
        </w:rPr>
      </w:pPr>
      <w:r w:rsidRPr="00F601A3">
        <w:rPr>
          <w:rFonts w:cs="Arial"/>
          <w:iCs/>
          <w:sz w:val="20"/>
          <w:szCs w:val="18"/>
        </w:rPr>
        <w:t>How could functionality / usability be improved?</w:t>
      </w:r>
    </w:p>
    <w:p w14:paraId="24C367F9" w14:textId="77777777" w:rsidR="00707811" w:rsidRPr="00F601A3" w:rsidRDefault="00707811" w:rsidP="00707811">
      <w:pPr>
        <w:pStyle w:val="ListParagraph"/>
        <w:numPr>
          <w:ilvl w:val="1"/>
          <w:numId w:val="49"/>
        </w:numPr>
        <w:spacing w:after="0" w:line="240" w:lineRule="auto"/>
        <w:contextualSpacing/>
        <w:rPr>
          <w:rFonts w:cs="Arial"/>
          <w:iCs/>
          <w:sz w:val="20"/>
          <w:szCs w:val="18"/>
        </w:rPr>
      </w:pPr>
      <w:r w:rsidRPr="00F601A3">
        <w:rPr>
          <w:rFonts w:cs="Arial"/>
          <w:iCs/>
          <w:sz w:val="20"/>
          <w:szCs w:val="18"/>
        </w:rPr>
        <w:t>Consider how this could support a business case using the 5 Case Model</w:t>
      </w:r>
    </w:p>
    <w:p w14:paraId="7778930C" w14:textId="77777777" w:rsidR="00707811" w:rsidRPr="00150601" w:rsidRDefault="00707811" w:rsidP="00707811">
      <w:pPr>
        <w:contextualSpacing/>
        <w:rPr>
          <w:rFonts w:cs="Arial"/>
          <w:iCs/>
          <w:szCs w:val="18"/>
        </w:rPr>
      </w:pPr>
    </w:p>
    <w:p w14:paraId="67AE1A29" w14:textId="77777777" w:rsidR="00707811" w:rsidRDefault="00707811" w:rsidP="00707811">
      <w:pPr>
        <w:rPr>
          <w:rFonts w:ascii="Arial" w:hAnsi="Arial" w:cs="Arial"/>
          <w:iCs/>
        </w:rPr>
      </w:pPr>
    </w:p>
    <w:p w14:paraId="1D2E78D4" w14:textId="77777777" w:rsidR="00707811" w:rsidRDefault="00707811" w:rsidP="00707811">
      <w:pPr>
        <w:rPr>
          <w:rFonts w:ascii="Arial" w:hAnsi="Arial" w:cs="Arial"/>
          <w:iCs/>
        </w:rPr>
      </w:pPr>
      <w:r w:rsidRPr="00AA12C5">
        <w:rPr>
          <w:rFonts w:ascii="Arial" w:hAnsi="Arial" w:cs="Arial"/>
          <w:iCs/>
        </w:rPr>
        <w:t xml:space="preserve">EA are aware of several </w:t>
      </w:r>
      <w:r>
        <w:rPr>
          <w:rFonts w:ascii="Arial" w:hAnsi="Arial" w:cs="Arial"/>
          <w:iCs/>
        </w:rPr>
        <w:t xml:space="preserve">other </w:t>
      </w:r>
      <w:r w:rsidRPr="00AA12C5">
        <w:rPr>
          <w:rFonts w:ascii="Arial" w:hAnsi="Arial" w:cs="Arial"/>
          <w:iCs/>
        </w:rPr>
        <w:t xml:space="preserve">potential models and tools operating in </w:t>
      </w:r>
      <w:r>
        <w:rPr>
          <w:rFonts w:ascii="Arial" w:hAnsi="Arial" w:cs="Arial"/>
          <w:iCs/>
        </w:rPr>
        <w:t>the land use and land management space, a list of some we are aware of is provided at Annex B.</w:t>
      </w:r>
    </w:p>
    <w:p w14:paraId="1ADE2001" w14:textId="77777777" w:rsidR="00707811" w:rsidRDefault="00707811" w:rsidP="00707811">
      <w:pPr>
        <w:rPr>
          <w:rFonts w:ascii="Arial" w:hAnsi="Arial" w:cs="Arial"/>
          <w:iCs/>
        </w:rPr>
      </w:pPr>
    </w:p>
    <w:p w14:paraId="567E88AC" w14:textId="77777777" w:rsidR="00707811" w:rsidRDefault="00707811" w:rsidP="00707811">
      <w:pPr>
        <w:rPr>
          <w:rFonts w:ascii="Arial" w:hAnsi="Arial" w:cs="Arial"/>
          <w:iCs/>
        </w:rPr>
      </w:pPr>
      <w:r w:rsidRPr="00197ADD">
        <w:rPr>
          <w:rFonts w:ascii="Arial" w:hAnsi="Arial" w:cs="Arial"/>
          <w:iCs/>
        </w:rPr>
        <w:t xml:space="preserve">Given the complex landscape of tools available to decision makers, greater clarity on these tools is needed. </w:t>
      </w:r>
    </w:p>
    <w:p w14:paraId="4F4E252C" w14:textId="77777777" w:rsidR="00707811" w:rsidRDefault="00707811" w:rsidP="00707811">
      <w:pPr>
        <w:rPr>
          <w:rFonts w:ascii="Arial" w:hAnsi="Arial" w:cs="Arial"/>
          <w:iCs/>
        </w:rPr>
      </w:pPr>
    </w:p>
    <w:p w14:paraId="03F4D80A" w14:textId="77777777" w:rsidR="00707811" w:rsidRDefault="00707811" w:rsidP="00707811">
      <w:pPr>
        <w:rPr>
          <w:rFonts w:ascii="Arial" w:hAnsi="Arial" w:cs="Arial"/>
          <w:iCs/>
        </w:rPr>
      </w:pPr>
      <w:r>
        <w:rPr>
          <w:rFonts w:ascii="Arial" w:hAnsi="Arial" w:cs="Arial"/>
          <w:iCs/>
        </w:rPr>
        <w:t>If the findings show other tools are equally suited, or are better, for further development, we in EA want to know about that.</w:t>
      </w:r>
    </w:p>
    <w:p w14:paraId="63109CF2" w14:textId="77777777" w:rsidR="00707811" w:rsidRDefault="00707811" w:rsidP="00707811">
      <w:pPr>
        <w:rPr>
          <w:rFonts w:ascii="Arial" w:hAnsi="Arial" w:cs="Arial"/>
          <w:iCs/>
        </w:rPr>
      </w:pPr>
    </w:p>
    <w:p w14:paraId="0F61DB4A" w14:textId="77777777" w:rsidR="00707811" w:rsidRDefault="00707811" w:rsidP="00707811">
      <w:pPr>
        <w:rPr>
          <w:rFonts w:ascii="Arial" w:hAnsi="Arial" w:cs="Arial"/>
          <w:iCs/>
        </w:rPr>
      </w:pPr>
      <w:r>
        <w:rPr>
          <w:rFonts w:ascii="Arial" w:hAnsi="Arial" w:cs="Arial"/>
          <w:iCs/>
        </w:rPr>
        <w:t xml:space="preserve">If there is potential to link LUCT to another equally powerful tool, that could be a good outcome. And if LUCT is not up to the task, tell us about that too. </w:t>
      </w:r>
    </w:p>
    <w:p w14:paraId="38266486" w14:textId="77777777" w:rsidR="00707811" w:rsidRDefault="00707811" w:rsidP="00707811">
      <w:pPr>
        <w:rPr>
          <w:rFonts w:ascii="Arial" w:hAnsi="Arial" w:cs="Arial"/>
          <w:iCs/>
        </w:rPr>
      </w:pPr>
    </w:p>
    <w:p w14:paraId="33EB3CD3" w14:textId="77777777" w:rsidR="00707811" w:rsidRDefault="00707811" w:rsidP="00707811">
      <w:pPr>
        <w:rPr>
          <w:rFonts w:ascii="Arial" w:hAnsi="Arial" w:cs="Arial"/>
          <w:iCs/>
        </w:rPr>
      </w:pPr>
      <w:r>
        <w:rPr>
          <w:rFonts w:ascii="Arial" w:hAnsi="Arial" w:cs="Arial"/>
          <w:iCs/>
        </w:rPr>
        <w:t>We are seeking a pragmatic and unprejudiced view of the market and the capability of tools to deliver land use change and nature-based solutions overall.</w:t>
      </w:r>
    </w:p>
    <w:p w14:paraId="628943D1" w14:textId="77777777" w:rsidR="00707811" w:rsidRDefault="00707811" w:rsidP="00707811">
      <w:pPr>
        <w:rPr>
          <w:rFonts w:ascii="Arial" w:hAnsi="Arial" w:cs="Arial"/>
          <w:iCs/>
        </w:rPr>
      </w:pPr>
    </w:p>
    <w:p w14:paraId="43A1B87F" w14:textId="686D0D07" w:rsidR="00197ADD" w:rsidRDefault="00707811" w:rsidP="00197ADD">
      <w:pPr>
        <w:rPr>
          <w:rFonts w:ascii="Arial" w:hAnsi="Arial" w:cs="Arial"/>
          <w:iCs/>
        </w:rPr>
      </w:pPr>
      <w:r>
        <w:rPr>
          <w:rFonts w:ascii="Arial" w:hAnsi="Arial" w:cs="Arial"/>
          <w:iCs/>
        </w:rPr>
        <w:t>The Environment Agency has a mandate to secure maximum impact for the environment and to direct funding to maximise public value overall. That is the over-riding priority.</w:t>
      </w:r>
    </w:p>
    <w:p w14:paraId="7990EB62" w14:textId="77777777" w:rsidR="00197ADD" w:rsidRPr="00197ADD" w:rsidRDefault="00197ADD" w:rsidP="00197ADD">
      <w:pPr>
        <w:rPr>
          <w:rFonts w:ascii="Arial" w:hAnsi="Arial" w:cs="Arial"/>
          <w:iCs/>
        </w:rPr>
      </w:pPr>
    </w:p>
    <w:p w14:paraId="2052C5AC" w14:textId="01459AD0" w:rsidR="006739AF" w:rsidRPr="0093723A" w:rsidRDefault="006739AF" w:rsidP="00197ADD">
      <w:pPr>
        <w:rPr>
          <w:rFonts w:ascii="Arial" w:hAnsi="Arial" w:cs="Arial"/>
          <w:szCs w:val="22"/>
        </w:rPr>
      </w:pPr>
    </w:p>
    <w:p w14:paraId="2052C5AD" w14:textId="77777777" w:rsidR="006739AF" w:rsidRPr="0093723A" w:rsidRDefault="006739AF" w:rsidP="00BF00C7">
      <w:pPr>
        <w:pStyle w:val="Heading3"/>
        <w:numPr>
          <w:ilvl w:val="0"/>
          <w:numId w:val="8"/>
        </w:numPr>
        <w:rPr>
          <w:rFonts w:ascii="Arial" w:hAnsi="Arial" w:cs="Arial"/>
          <w:sz w:val="20"/>
          <w:szCs w:val="22"/>
          <w:u w:val="single"/>
        </w:rPr>
      </w:pPr>
      <w:r w:rsidRPr="0093723A">
        <w:rPr>
          <w:rFonts w:ascii="Arial" w:hAnsi="Arial" w:cs="Arial"/>
          <w:sz w:val="20"/>
          <w:szCs w:val="22"/>
          <w:u w:val="single"/>
        </w:rPr>
        <w:t>Timescales/Deadlines</w:t>
      </w:r>
    </w:p>
    <w:p w14:paraId="2052C5AE" w14:textId="77777777" w:rsidR="006739AF" w:rsidRPr="0093723A" w:rsidRDefault="006739AF" w:rsidP="00E65F5D">
      <w:pPr>
        <w:rPr>
          <w:rFonts w:ascii="Arial" w:hAnsi="Arial" w:cs="Arial"/>
          <w:color w:val="FF0000"/>
          <w:szCs w:val="22"/>
        </w:rPr>
      </w:pPr>
    </w:p>
    <w:tbl>
      <w:tblPr>
        <w:tblpPr w:leftFromText="180" w:rightFromText="180" w:vertAnchor="text" w:horzAnchor="margin" w:tblpY="269"/>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2203"/>
        <w:gridCol w:w="2075"/>
        <w:gridCol w:w="1932"/>
        <w:gridCol w:w="2251"/>
      </w:tblGrid>
      <w:tr w:rsidR="003C0434" w:rsidRPr="00671B8C" w14:paraId="3EB1A07F" w14:textId="77777777" w:rsidTr="005C411F">
        <w:trPr>
          <w:trHeight w:val="834"/>
        </w:trPr>
        <w:tc>
          <w:tcPr>
            <w:tcW w:w="795" w:type="dxa"/>
          </w:tcPr>
          <w:p w14:paraId="3729DB64" w14:textId="77777777" w:rsidR="003C0434" w:rsidRPr="003C0434" w:rsidRDefault="003C0434" w:rsidP="005C411F">
            <w:pPr>
              <w:pStyle w:val="BodyText"/>
              <w:rPr>
                <w:rFonts w:ascii="Arial" w:hAnsi="Arial" w:cs="Arial"/>
                <w:b/>
                <w:bCs/>
              </w:rPr>
            </w:pPr>
            <w:r w:rsidRPr="003C0434">
              <w:rPr>
                <w:rFonts w:ascii="Arial" w:hAnsi="Arial" w:cs="Arial"/>
                <w:b/>
                <w:bCs/>
              </w:rPr>
              <w:t>Task No.</w:t>
            </w:r>
          </w:p>
        </w:tc>
        <w:tc>
          <w:tcPr>
            <w:tcW w:w="2203" w:type="dxa"/>
          </w:tcPr>
          <w:p w14:paraId="5BD2519C" w14:textId="77777777" w:rsidR="003C0434" w:rsidRPr="003C0434" w:rsidRDefault="003C0434" w:rsidP="005C411F">
            <w:pPr>
              <w:pStyle w:val="BodyText"/>
              <w:rPr>
                <w:rFonts w:ascii="Arial" w:hAnsi="Arial" w:cs="Arial"/>
                <w:b/>
                <w:bCs/>
              </w:rPr>
            </w:pPr>
            <w:r w:rsidRPr="003C0434">
              <w:rPr>
                <w:rFonts w:ascii="Arial" w:hAnsi="Arial" w:cs="Arial"/>
                <w:b/>
                <w:bCs/>
              </w:rPr>
              <w:t>Deliverable</w:t>
            </w:r>
          </w:p>
        </w:tc>
        <w:tc>
          <w:tcPr>
            <w:tcW w:w="2075" w:type="dxa"/>
          </w:tcPr>
          <w:p w14:paraId="2E91B60C" w14:textId="77777777" w:rsidR="003C0434" w:rsidRPr="003C0434" w:rsidRDefault="003C0434" w:rsidP="005C411F">
            <w:pPr>
              <w:pStyle w:val="BodyText"/>
              <w:rPr>
                <w:rFonts w:ascii="Arial" w:hAnsi="Arial" w:cs="Arial"/>
                <w:b/>
                <w:bCs/>
              </w:rPr>
            </w:pPr>
            <w:r w:rsidRPr="003C0434">
              <w:rPr>
                <w:rFonts w:ascii="Arial" w:hAnsi="Arial" w:cs="Arial"/>
                <w:b/>
                <w:bCs/>
              </w:rPr>
              <w:t>Responsible party</w:t>
            </w:r>
          </w:p>
        </w:tc>
        <w:tc>
          <w:tcPr>
            <w:tcW w:w="1932" w:type="dxa"/>
          </w:tcPr>
          <w:p w14:paraId="2701C52D" w14:textId="77777777" w:rsidR="003C0434" w:rsidRPr="003C0434" w:rsidRDefault="003C0434" w:rsidP="005C411F">
            <w:pPr>
              <w:pStyle w:val="BodyText"/>
              <w:rPr>
                <w:rFonts w:ascii="Arial" w:hAnsi="Arial" w:cs="Arial"/>
                <w:b/>
                <w:bCs/>
              </w:rPr>
            </w:pPr>
            <w:r w:rsidRPr="003C0434">
              <w:rPr>
                <w:rFonts w:ascii="Arial" w:hAnsi="Arial" w:cs="Arial"/>
                <w:b/>
                <w:bCs/>
              </w:rPr>
              <w:t>Format / Compatibility Requirements</w:t>
            </w:r>
          </w:p>
        </w:tc>
        <w:tc>
          <w:tcPr>
            <w:tcW w:w="2251" w:type="dxa"/>
          </w:tcPr>
          <w:p w14:paraId="09F60886" w14:textId="77777777" w:rsidR="003C0434" w:rsidRPr="003C0434" w:rsidRDefault="003C0434" w:rsidP="005C411F">
            <w:pPr>
              <w:pStyle w:val="BodyText"/>
              <w:rPr>
                <w:rFonts w:ascii="Arial" w:hAnsi="Arial" w:cs="Arial"/>
                <w:b/>
                <w:bCs/>
              </w:rPr>
            </w:pPr>
            <w:r w:rsidRPr="003C0434">
              <w:rPr>
                <w:rFonts w:ascii="Arial" w:hAnsi="Arial" w:cs="Arial"/>
                <w:b/>
                <w:bCs/>
              </w:rPr>
              <w:t>Date of completion, end:</w:t>
            </w:r>
          </w:p>
        </w:tc>
      </w:tr>
      <w:tr w:rsidR="003C0434" w:rsidRPr="00671B8C" w14:paraId="016B45C4" w14:textId="77777777" w:rsidTr="005C411F">
        <w:trPr>
          <w:trHeight w:val="347"/>
        </w:trPr>
        <w:tc>
          <w:tcPr>
            <w:tcW w:w="795" w:type="dxa"/>
          </w:tcPr>
          <w:p w14:paraId="3F66FB3C" w14:textId="77777777" w:rsidR="003C0434" w:rsidRPr="00671B8C" w:rsidRDefault="003C0434" w:rsidP="005C411F">
            <w:pPr>
              <w:pStyle w:val="BodyText"/>
              <w:rPr>
                <w:rFonts w:ascii="Arial" w:hAnsi="Arial" w:cs="Arial"/>
              </w:rPr>
            </w:pPr>
            <w:r w:rsidRPr="00671B8C">
              <w:rPr>
                <w:rFonts w:ascii="Arial" w:hAnsi="Arial" w:cs="Arial"/>
              </w:rPr>
              <w:t>1</w:t>
            </w:r>
          </w:p>
        </w:tc>
        <w:tc>
          <w:tcPr>
            <w:tcW w:w="2203" w:type="dxa"/>
          </w:tcPr>
          <w:p w14:paraId="6CC0F121" w14:textId="69D0B103" w:rsidR="003C0434" w:rsidRPr="00671B8C" w:rsidRDefault="003C0434" w:rsidP="005C411F">
            <w:pPr>
              <w:pStyle w:val="BodyText"/>
              <w:rPr>
                <w:rFonts w:ascii="Arial" w:hAnsi="Arial" w:cs="Arial"/>
              </w:rPr>
            </w:pPr>
            <w:r w:rsidRPr="00B05F09">
              <w:rPr>
                <w:rFonts w:ascii="Arial" w:hAnsi="Arial" w:cs="Arial"/>
              </w:rPr>
              <w:t xml:space="preserve">Start-up meeting between project </w:t>
            </w:r>
            <w:r>
              <w:rPr>
                <w:rFonts w:ascii="Arial" w:hAnsi="Arial" w:cs="Arial"/>
              </w:rPr>
              <w:t>team</w:t>
            </w:r>
            <w:r w:rsidRPr="00B05F09">
              <w:rPr>
                <w:rFonts w:ascii="Arial" w:hAnsi="Arial" w:cs="Arial"/>
              </w:rPr>
              <w:t xml:space="preserve"> and supplier</w:t>
            </w:r>
            <w:r w:rsidR="00692C29">
              <w:rPr>
                <w:rFonts w:ascii="Arial" w:hAnsi="Arial" w:cs="Arial"/>
              </w:rPr>
              <w:t xml:space="preserve"> and demonstration of LUCT</w:t>
            </w:r>
          </w:p>
        </w:tc>
        <w:tc>
          <w:tcPr>
            <w:tcW w:w="2075" w:type="dxa"/>
          </w:tcPr>
          <w:p w14:paraId="40EF7201" w14:textId="77777777" w:rsidR="003C0434" w:rsidRPr="00671B8C" w:rsidRDefault="003C0434" w:rsidP="005C411F">
            <w:pPr>
              <w:pStyle w:val="BodyText"/>
              <w:rPr>
                <w:rFonts w:ascii="Arial" w:hAnsi="Arial" w:cs="Arial"/>
              </w:rPr>
            </w:pPr>
            <w:r>
              <w:rPr>
                <w:rFonts w:ascii="Arial" w:hAnsi="Arial" w:cs="Arial"/>
              </w:rPr>
              <w:t>All</w:t>
            </w:r>
          </w:p>
        </w:tc>
        <w:tc>
          <w:tcPr>
            <w:tcW w:w="1932" w:type="dxa"/>
          </w:tcPr>
          <w:p w14:paraId="3CF5634F" w14:textId="77777777" w:rsidR="003C0434" w:rsidRPr="00671B8C" w:rsidRDefault="003C0434" w:rsidP="005C411F">
            <w:pPr>
              <w:pStyle w:val="BodyText"/>
              <w:rPr>
                <w:rFonts w:ascii="Arial" w:hAnsi="Arial" w:cs="Arial"/>
              </w:rPr>
            </w:pPr>
            <w:r>
              <w:rPr>
                <w:rFonts w:ascii="Arial" w:hAnsi="Arial" w:cs="Arial"/>
              </w:rPr>
              <w:t>MS Teams</w:t>
            </w:r>
          </w:p>
        </w:tc>
        <w:tc>
          <w:tcPr>
            <w:tcW w:w="2251" w:type="dxa"/>
          </w:tcPr>
          <w:p w14:paraId="2CEFAA76" w14:textId="77777777" w:rsidR="003C0434" w:rsidRPr="00671B8C" w:rsidRDefault="003C0434" w:rsidP="005C411F">
            <w:pPr>
              <w:pStyle w:val="BodyText"/>
              <w:rPr>
                <w:rFonts w:ascii="Arial" w:hAnsi="Arial" w:cs="Arial"/>
              </w:rPr>
            </w:pPr>
            <w:r>
              <w:rPr>
                <w:rFonts w:ascii="Arial" w:hAnsi="Arial" w:cs="Arial"/>
              </w:rPr>
              <w:t>w/c 18</w:t>
            </w:r>
            <w:r w:rsidRPr="00B05F09">
              <w:rPr>
                <w:rFonts w:ascii="Arial" w:hAnsi="Arial" w:cs="Arial"/>
                <w:vertAlign w:val="superscript"/>
              </w:rPr>
              <w:t>th</w:t>
            </w:r>
            <w:r>
              <w:rPr>
                <w:rFonts w:ascii="Arial" w:hAnsi="Arial" w:cs="Arial"/>
              </w:rPr>
              <w:t xml:space="preserve"> Sept 2023</w:t>
            </w:r>
          </w:p>
        </w:tc>
      </w:tr>
      <w:tr w:rsidR="00F914E8" w:rsidRPr="00671B8C" w14:paraId="776467D4" w14:textId="77777777" w:rsidTr="005C411F">
        <w:trPr>
          <w:trHeight w:val="347"/>
        </w:trPr>
        <w:tc>
          <w:tcPr>
            <w:tcW w:w="795" w:type="dxa"/>
          </w:tcPr>
          <w:p w14:paraId="1252D74F" w14:textId="61F028E0" w:rsidR="00F914E8" w:rsidRPr="00671B8C" w:rsidRDefault="00F914E8" w:rsidP="005C411F">
            <w:pPr>
              <w:pStyle w:val="BodyText"/>
              <w:rPr>
                <w:rFonts w:ascii="Arial" w:hAnsi="Arial" w:cs="Arial"/>
              </w:rPr>
            </w:pPr>
            <w:r>
              <w:rPr>
                <w:rFonts w:ascii="Arial" w:hAnsi="Arial" w:cs="Arial"/>
              </w:rPr>
              <w:t>2</w:t>
            </w:r>
          </w:p>
        </w:tc>
        <w:tc>
          <w:tcPr>
            <w:tcW w:w="2203" w:type="dxa"/>
          </w:tcPr>
          <w:p w14:paraId="0F1AA1CE" w14:textId="50CFE361" w:rsidR="00F914E8" w:rsidRPr="00B05F09" w:rsidRDefault="00707811" w:rsidP="005C411F">
            <w:pPr>
              <w:pStyle w:val="BodyText"/>
              <w:rPr>
                <w:rFonts w:ascii="Arial" w:hAnsi="Arial" w:cs="Arial"/>
              </w:rPr>
            </w:pPr>
            <w:r>
              <w:rPr>
                <w:rFonts w:ascii="Arial" w:hAnsi="Arial" w:cs="Arial"/>
              </w:rPr>
              <w:t>Presentation of report’s proposed format &amp; structure</w:t>
            </w:r>
          </w:p>
        </w:tc>
        <w:tc>
          <w:tcPr>
            <w:tcW w:w="2075" w:type="dxa"/>
          </w:tcPr>
          <w:p w14:paraId="0BBE26D8" w14:textId="3A6EA779" w:rsidR="00F914E8" w:rsidRDefault="00F914E8" w:rsidP="005C411F">
            <w:pPr>
              <w:pStyle w:val="BodyText"/>
              <w:rPr>
                <w:rFonts w:ascii="Arial" w:hAnsi="Arial" w:cs="Arial"/>
              </w:rPr>
            </w:pPr>
            <w:r>
              <w:rPr>
                <w:rFonts w:ascii="Arial" w:hAnsi="Arial" w:cs="Arial"/>
              </w:rPr>
              <w:t>Supplier</w:t>
            </w:r>
          </w:p>
        </w:tc>
        <w:tc>
          <w:tcPr>
            <w:tcW w:w="1932" w:type="dxa"/>
          </w:tcPr>
          <w:p w14:paraId="18E4D921" w14:textId="71F0089A" w:rsidR="00F914E8" w:rsidRDefault="00F914E8" w:rsidP="005C411F">
            <w:pPr>
              <w:pStyle w:val="BodyText"/>
              <w:rPr>
                <w:rFonts w:ascii="Arial" w:hAnsi="Arial" w:cs="Arial"/>
              </w:rPr>
            </w:pPr>
            <w:r>
              <w:rPr>
                <w:rFonts w:ascii="Arial" w:hAnsi="Arial" w:cs="Arial"/>
              </w:rPr>
              <w:t>Word doc</w:t>
            </w:r>
            <w:r w:rsidR="00707811">
              <w:rPr>
                <w:rFonts w:ascii="Arial" w:hAnsi="Arial" w:cs="Arial"/>
              </w:rPr>
              <w:t xml:space="preserve"> &amp; MS Teams</w:t>
            </w:r>
          </w:p>
        </w:tc>
        <w:tc>
          <w:tcPr>
            <w:tcW w:w="2251" w:type="dxa"/>
          </w:tcPr>
          <w:p w14:paraId="1E6A845B" w14:textId="55D0FED8" w:rsidR="00F914E8" w:rsidRDefault="00F914E8" w:rsidP="005C411F">
            <w:pPr>
              <w:pStyle w:val="BodyText"/>
              <w:rPr>
                <w:rFonts w:ascii="Arial" w:hAnsi="Arial" w:cs="Arial"/>
              </w:rPr>
            </w:pPr>
            <w:r>
              <w:rPr>
                <w:rFonts w:ascii="Arial" w:hAnsi="Arial" w:cs="Arial"/>
              </w:rPr>
              <w:t>w/c 23</w:t>
            </w:r>
            <w:r w:rsidRPr="00F914E8">
              <w:rPr>
                <w:rFonts w:ascii="Arial" w:hAnsi="Arial" w:cs="Arial"/>
                <w:vertAlign w:val="superscript"/>
              </w:rPr>
              <w:t>rd</w:t>
            </w:r>
            <w:r>
              <w:rPr>
                <w:rFonts w:ascii="Arial" w:hAnsi="Arial" w:cs="Arial"/>
              </w:rPr>
              <w:t xml:space="preserve"> Oct 2023</w:t>
            </w:r>
          </w:p>
        </w:tc>
      </w:tr>
      <w:tr w:rsidR="003C0434" w:rsidRPr="00671B8C" w14:paraId="08AB2D01" w14:textId="77777777" w:rsidTr="005C411F">
        <w:trPr>
          <w:trHeight w:val="365"/>
        </w:trPr>
        <w:tc>
          <w:tcPr>
            <w:tcW w:w="795" w:type="dxa"/>
          </w:tcPr>
          <w:p w14:paraId="0B601BF7" w14:textId="69DA176D" w:rsidR="003C0434" w:rsidRPr="00671B8C" w:rsidRDefault="00F914E8" w:rsidP="005C411F">
            <w:pPr>
              <w:pStyle w:val="BodyText"/>
              <w:rPr>
                <w:rFonts w:ascii="Arial" w:hAnsi="Arial" w:cs="Arial"/>
              </w:rPr>
            </w:pPr>
            <w:r>
              <w:rPr>
                <w:rFonts w:ascii="Arial" w:hAnsi="Arial" w:cs="Arial"/>
              </w:rPr>
              <w:lastRenderedPageBreak/>
              <w:t>3</w:t>
            </w:r>
          </w:p>
        </w:tc>
        <w:tc>
          <w:tcPr>
            <w:tcW w:w="2203" w:type="dxa"/>
          </w:tcPr>
          <w:p w14:paraId="011D8935" w14:textId="0022EC55" w:rsidR="003C0434" w:rsidRPr="00671B8C" w:rsidRDefault="00707811" w:rsidP="005C411F">
            <w:pPr>
              <w:pStyle w:val="BodyText"/>
              <w:rPr>
                <w:rFonts w:ascii="Arial" w:hAnsi="Arial" w:cs="Arial"/>
              </w:rPr>
            </w:pPr>
            <w:r>
              <w:rPr>
                <w:rFonts w:ascii="Arial" w:hAnsi="Arial" w:cs="Arial"/>
              </w:rPr>
              <w:t>1</w:t>
            </w:r>
            <w:r>
              <w:rPr>
                <w:rFonts w:ascii="Arial" w:hAnsi="Arial" w:cs="Arial"/>
                <w:vertAlign w:val="superscript"/>
              </w:rPr>
              <w:t>st</w:t>
            </w:r>
            <w:r w:rsidR="00F914E8">
              <w:rPr>
                <w:rFonts w:ascii="Arial" w:hAnsi="Arial" w:cs="Arial"/>
              </w:rPr>
              <w:t xml:space="preserve"> d</w:t>
            </w:r>
            <w:r w:rsidR="003C0434" w:rsidRPr="00B05F09">
              <w:rPr>
                <w:rFonts w:ascii="Arial" w:hAnsi="Arial" w:cs="Arial"/>
              </w:rPr>
              <w:t>raft report due in digital format via e-mail</w:t>
            </w:r>
          </w:p>
        </w:tc>
        <w:tc>
          <w:tcPr>
            <w:tcW w:w="2075" w:type="dxa"/>
          </w:tcPr>
          <w:p w14:paraId="65257741" w14:textId="77777777" w:rsidR="003C0434" w:rsidRPr="00671B8C" w:rsidRDefault="003C0434" w:rsidP="005C411F">
            <w:pPr>
              <w:pStyle w:val="BodyText"/>
              <w:rPr>
                <w:rFonts w:ascii="Arial" w:hAnsi="Arial" w:cs="Arial"/>
              </w:rPr>
            </w:pPr>
            <w:r>
              <w:rPr>
                <w:rFonts w:ascii="Arial" w:hAnsi="Arial" w:cs="Arial"/>
              </w:rPr>
              <w:t>Supplier</w:t>
            </w:r>
          </w:p>
        </w:tc>
        <w:tc>
          <w:tcPr>
            <w:tcW w:w="1932" w:type="dxa"/>
          </w:tcPr>
          <w:p w14:paraId="695CD543" w14:textId="77777777" w:rsidR="003C0434" w:rsidRPr="00671B8C" w:rsidRDefault="003C0434" w:rsidP="005C411F">
            <w:pPr>
              <w:pStyle w:val="BodyText"/>
              <w:rPr>
                <w:rFonts w:ascii="Arial" w:hAnsi="Arial" w:cs="Arial"/>
              </w:rPr>
            </w:pPr>
            <w:r>
              <w:rPr>
                <w:rFonts w:ascii="Arial" w:hAnsi="Arial" w:cs="Arial"/>
              </w:rPr>
              <w:t>Word doc</w:t>
            </w:r>
          </w:p>
        </w:tc>
        <w:tc>
          <w:tcPr>
            <w:tcW w:w="2251" w:type="dxa"/>
          </w:tcPr>
          <w:p w14:paraId="296E5477" w14:textId="71765E4F" w:rsidR="003C0434" w:rsidRPr="00671B8C" w:rsidRDefault="003C0434" w:rsidP="005C411F">
            <w:pPr>
              <w:pStyle w:val="BodyText"/>
              <w:rPr>
                <w:rFonts w:ascii="Arial" w:hAnsi="Arial" w:cs="Arial"/>
              </w:rPr>
            </w:pPr>
            <w:r>
              <w:rPr>
                <w:rFonts w:ascii="Arial" w:hAnsi="Arial" w:cs="Arial"/>
              </w:rPr>
              <w:t>w/c 2</w:t>
            </w:r>
            <w:r w:rsidR="00707811">
              <w:rPr>
                <w:rFonts w:ascii="Arial" w:hAnsi="Arial" w:cs="Arial"/>
              </w:rPr>
              <w:t>0</w:t>
            </w:r>
            <w:r w:rsidRPr="00B05F09">
              <w:rPr>
                <w:rFonts w:ascii="Arial" w:hAnsi="Arial" w:cs="Arial"/>
                <w:vertAlign w:val="superscript"/>
              </w:rPr>
              <w:t>th</w:t>
            </w:r>
            <w:r>
              <w:rPr>
                <w:rFonts w:ascii="Arial" w:hAnsi="Arial" w:cs="Arial"/>
              </w:rPr>
              <w:t xml:space="preserve"> Nov 2023</w:t>
            </w:r>
          </w:p>
        </w:tc>
      </w:tr>
      <w:tr w:rsidR="003C0434" w:rsidRPr="00671B8C" w14:paraId="0CD2D87F" w14:textId="77777777" w:rsidTr="005C411F">
        <w:trPr>
          <w:trHeight w:val="347"/>
        </w:trPr>
        <w:tc>
          <w:tcPr>
            <w:tcW w:w="795" w:type="dxa"/>
          </w:tcPr>
          <w:p w14:paraId="29EA35B0" w14:textId="158C1276" w:rsidR="003C0434" w:rsidRPr="00671B8C" w:rsidRDefault="00F914E8" w:rsidP="005C411F">
            <w:pPr>
              <w:pStyle w:val="BodyText"/>
              <w:rPr>
                <w:rFonts w:ascii="Arial" w:hAnsi="Arial" w:cs="Arial"/>
              </w:rPr>
            </w:pPr>
            <w:r>
              <w:rPr>
                <w:rFonts w:ascii="Arial" w:hAnsi="Arial" w:cs="Arial"/>
              </w:rPr>
              <w:t>4</w:t>
            </w:r>
          </w:p>
        </w:tc>
        <w:tc>
          <w:tcPr>
            <w:tcW w:w="2203" w:type="dxa"/>
          </w:tcPr>
          <w:p w14:paraId="191A6EDE" w14:textId="77777777" w:rsidR="003C0434" w:rsidRPr="00671B8C" w:rsidRDefault="003C0434" w:rsidP="005C411F">
            <w:pPr>
              <w:pStyle w:val="BodyText"/>
              <w:rPr>
                <w:rFonts w:ascii="Arial" w:hAnsi="Arial" w:cs="Arial"/>
              </w:rPr>
            </w:pPr>
            <w:r w:rsidRPr="00B05F09">
              <w:rPr>
                <w:rFonts w:ascii="Arial" w:hAnsi="Arial" w:cs="Arial"/>
              </w:rPr>
              <w:t xml:space="preserve">Final report due. </w:t>
            </w:r>
            <w:r>
              <w:rPr>
                <w:rFonts w:ascii="Arial" w:hAnsi="Arial" w:cs="Arial"/>
              </w:rPr>
              <w:t>D</w:t>
            </w:r>
            <w:r w:rsidRPr="00B05F09">
              <w:rPr>
                <w:rFonts w:ascii="Arial" w:hAnsi="Arial" w:cs="Arial"/>
              </w:rPr>
              <w:t>igital format via e-mail</w:t>
            </w:r>
          </w:p>
        </w:tc>
        <w:tc>
          <w:tcPr>
            <w:tcW w:w="2075" w:type="dxa"/>
          </w:tcPr>
          <w:p w14:paraId="261BEA88" w14:textId="77777777" w:rsidR="003C0434" w:rsidRPr="00671B8C" w:rsidRDefault="003C0434" w:rsidP="005C411F">
            <w:pPr>
              <w:pStyle w:val="BodyText"/>
              <w:rPr>
                <w:rFonts w:ascii="Arial" w:hAnsi="Arial" w:cs="Arial"/>
              </w:rPr>
            </w:pPr>
            <w:r>
              <w:rPr>
                <w:rFonts w:ascii="Arial" w:hAnsi="Arial" w:cs="Arial"/>
              </w:rPr>
              <w:t>Supplier</w:t>
            </w:r>
          </w:p>
        </w:tc>
        <w:tc>
          <w:tcPr>
            <w:tcW w:w="1932" w:type="dxa"/>
          </w:tcPr>
          <w:p w14:paraId="18011982" w14:textId="77777777" w:rsidR="003C0434" w:rsidRPr="00671B8C" w:rsidRDefault="003C0434" w:rsidP="005C411F">
            <w:pPr>
              <w:pStyle w:val="BodyText"/>
              <w:rPr>
                <w:rFonts w:ascii="Arial" w:hAnsi="Arial" w:cs="Arial"/>
              </w:rPr>
            </w:pPr>
            <w:r>
              <w:rPr>
                <w:rFonts w:ascii="Arial" w:hAnsi="Arial" w:cs="Arial"/>
              </w:rPr>
              <w:t>Word doc &amp; PDF</w:t>
            </w:r>
          </w:p>
        </w:tc>
        <w:tc>
          <w:tcPr>
            <w:tcW w:w="2251" w:type="dxa"/>
          </w:tcPr>
          <w:p w14:paraId="7D3C493E" w14:textId="77777777" w:rsidR="003C0434" w:rsidRPr="00671B8C" w:rsidRDefault="003C0434" w:rsidP="005C411F">
            <w:pPr>
              <w:pStyle w:val="BodyText"/>
              <w:rPr>
                <w:rFonts w:ascii="Arial" w:hAnsi="Arial" w:cs="Arial"/>
              </w:rPr>
            </w:pPr>
            <w:r>
              <w:rPr>
                <w:rFonts w:ascii="Arial" w:hAnsi="Arial" w:cs="Arial"/>
              </w:rPr>
              <w:t>w/c 11</w:t>
            </w:r>
            <w:r w:rsidRPr="00B05F09">
              <w:rPr>
                <w:rFonts w:ascii="Arial" w:hAnsi="Arial" w:cs="Arial"/>
                <w:vertAlign w:val="superscript"/>
              </w:rPr>
              <w:t>th</w:t>
            </w:r>
            <w:r>
              <w:rPr>
                <w:rFonts w:ascii="Arial" w:hAnsi="Arial" w:cs="Arial"/>
              </w:rPr>
              <w:t xml:space="preserve"> Dec 2023</w:t>
            </w:r>
          </w:p>
        </w:tc>
      </w:tr>
      <w:tr w:rsidR="003C0434" w:rsidRPr="00671B8C" w14:paraId="194E437C" w14:textId="77777777" w:rsidTr="005C411F">
        <w:trPr>
          <w:trHeight w:val="365"/>
        </w:trPr>
        <w:tc>
          <w:tcPr>
            <w:tcW w:w="795" w:type="dxa"/>
          </w:tcPr>
          <w:p w14:paraId="0FC8351D" w14:textId="3B07B13A" w:rsidR="003C0434" w:rsidRPr="00671B8C" w:rsidRDefault="00F914E8" w:rsidP="005C411F">
            <w:pPr>
              <w:pStyle w:val="BodyText"/>
              <w:rPr>
                <w:rFonts w:ascii="Arial" w:hAnsi="Arial" w:cs="Arial"/>
              </w:rPr>
            </w:pPr>
            <w:r>
              <w:rPr>
                <w:rFonts w:ascii="Arial" w:hAnsi="Arial" w:cs="Arial"/>
              </w:rPr>
              <w:t>5</w:t>
            </w:r>
          </w:p>
        </w:tc>
        <w:tc>
          <w:tcPr>
            <w:tcW w:w="2203" w:type="dxa"/>
          </w:tcPr>
          <w:p w14:paraId="0EAA5D20" w14:textId="77777777" w:rsidR="003C0434" w:rsidRPr="00671B8C" w:rsidRDefault="003C0434" w:rsidP="005C411F">
            <w:pPr>
              <w:pStyle w:val="BodyText"/>
              <w:rPr>
                <w:rFonts w:ascii="Arial" w:hAnsi="Arial" w:cs="Arial"/>
              </w:rPr>
            </w:pPr>
            <w:r>
              <w:rPr>
                <w:rFonts w:ascii="Arial" w:hAnsi="Arial" w:cs="Arial"/>
              </w:rPr>
              <w:t>Wash-up meeting</w:t>
            </w:r>
          </w:p>
        </w:tc>
        <w:tc>
          <w:tcPr>
            <w:tcW w:w="2075" w:type="dxa"/>
          </w:tcPr>
          <w:p w14:paraId="38C341F5" w14:textId="77777777" w:rsidR="003C0434" w:rsidRPr="00671B8C" w:rsidRDefault="003C0434" w:rsidP="005C411F">
            <w:pPr>
              <w:pStyle w:val="BodyText"/>
              <w:rPr>
                <w:rFonts w:ascii="Arial" w:hAnsi="Arial" w:cs="Arial"/>
              </w:rPr>
            </w:pPr>
            <w:r>
              <w:rPr>
                <w:rFonts w:ascii="Arial" w:hAnsi="Arial" w:cs="Arial"/>
              </w:rPr>
              <w:t>All</w:t>
            </w:r>
          </w:p>
        </w:tc>
        <w:tc>
          <w:tcPr>
            <w:tcW w:w="1932" w:type="dxa"/>
          </w:tcPr>
          <w:p w14:paraId="35C629B9" w14:textId="77777777" w:rsidR="003C0434" w:rsidRPr="00671B8C" w:rsidRDefault="003C0434" w:rsidP="005C411F">
            <w:pPr>
              <w:pStyle w:val="BodyText"/>
              <w:rPr>
                <w:rFonts w:ascii="Arial" w:hAnsi="Arial" w:cs="Arial"/>
              </w:rPr>
            </w:pPr>
            <w:r>
              <w:rPr>
                <w:rFonts w:ascii="Arial" w:hAnsi="Arial" w:cs="Arial"/>
              </w:rPr>
              <w:t>MS Teams</w:t>
            </w:r>
          </w:p>
        </w:tc>
        <w:tc>
          <w:tcPr>
            <w:tcW w:w="2251" w:type="dxa"/>
          </w:tcPr>
          <w:p w14:paraId="0E3B7042" w14:textId="77777777" w:rsidR="003C0434" w:rsidRPr="00671B8C" w:rsidRDefault="003C0434" w:rsidP="005C411F">
            <w:pPr>
              <w:pStyle w:val="BodyText"/>
              <w:rPr>
                <w:rFonts w:ascii="Arial" w:hAnsi="Arial" w:cs="Arial"/>
              </w:rPr>
            </w:pPr>
            <w:r>
              <w:rPr>
                <w:rFonts w:ascii="Arial" w:hAnsi="Arial" w:cs="Arial"/>
              </w:rPr>
              <w:t>w/c 18</w:t>
            </w:r>
            <w:r w:rsidRPr="00B05F09">
              <w:rPr>
                <w:rFonts w:ascii="Arial" w:hAnsi="Arial" w:cs="Arial"/>
                <w:vertAlign w:val="superscript"/>
              </w:rPr>
              <w:t>th</w:t>
            </w:r>
            <w:r>
              <w:rPr>
                <w:rFonts w:ascii="Arial" w:hAnsi="Arial" w:cs="Arial"/>
              </w:rPr>
              <w:t xml:space="preserve"> Dec 2023</w:t>
            </w:r>
          </w:p>
        </w:tc>
      </w:tr>
      <w:tr w:rsidR="003C0434" w:rsidRPr="00671B8C" w14:paraId="527E7A76" w14:textId="77777777" w:rsidTr="005C411F">
        <w:trPr>
          <w:trHeight w:val="365"/>
        </w:trPr>
        <w:tc>
          <w:tcPr>
            <w:tcW w:w="795" w:type="dxa"/>
          </w:tcPr>
          <w:p w14:paraId="6A7FA5AA" w14:textId="3858ACC9" w:rsidR="003C0434" w:rsidRPr="00671B8C" w:rsidRDefault="00F914E8" w:rsidP="005C411F">
            <w:pPr>
              <w:pStyle w:val="BodyText"/>
              <w:rPr>
                <w:rFonts w:ascii="Arial" w:hAnsi="Arial" w:cs="Arial"/>
              </w:rPr>
            </w:pPr>
            <w:r>
              <w:rPr>
                <w:rFonts w:ascii="Arial" w:hAnsi="Arial" w:cs="Arial"/>
              </w:rPr>
              <w:t>6</w:t>
            </w:r>
          </w:p>
        </w:tc>
        <w:tc>
          <w:tcPr>
            <w:tcW w:w="2203" w:type="dxa"/>
          </w:tcPr>
          <w:p w14:paraId="3E035EBF" w14:textId="77777777" w:rsidR="003C0434" w:rsidRDefault="003C0434" w:rsidP="005C411F">
            <w:pPr>
              <w:pStyle w:val="BodyText"/>
              <w:rPr>
                <w:rFonts w:ascii="Arial" w:hAnsi="Arial" w:cs="Arial"/>
              </w:rPr>
            </w:pPr>
            <w:r>
              <w:rPr>
                <w:rFonts w:ascii="Arial" w:hAnsi="Arial" w:cs="Arial"/>
              </w:rPr>
              <w:t>Contract completed</w:t>
            </w:r>
          </w:p>
        </w:tc>
        <w:tc>
          <w:tcPr>
            <w:tcW w:w="2075" w:type="dxa"/>
          </w:tcPr>
          <w:p w14:paraId="2256A61F" w14:textId="77777777" w:rsidR="003C0434" w:rsidRDefault="003C0434" w:rsidP="005C411F">
            <w:pPr>
              <w:pStyle w:val="BodyText"/>
              <w:rPr>
                <w:rFonts w:ascii="Arial" w:hAnsi="Arial" w:cs="Arial"/>
              </w:rPr>
            </w:pPr>
            <w:r>
              <w:rPr>
                <w:rFonts w:ascii="Arial" w:hAnsi="Arial" w:cs="Arial"/>
              </w:rPr>
              <w:t>All</w:t>
            </w:r>
          </w:p>
        </w:tc>
        <w:tc>
          <w:tcPr>
            <w:tcW w:w="1932" w:type="dxa"/>
          </w:tcPr>
          <w:p w14:paraId="712FB9D7" w14:textId="77777777" w:rsidR="003C0434" w:rsidRDefault="003C0434" w:rsidP="005C411F">
            <w:pPr>
              <w:pStyle w:val="BodyText"/>
              <w:rPr>
                <w:rFonts w:ascii="Arial" w:hAnsi="Arial" w:cs="Arial"/>
              </w:rPr>
            </w:pPr>
            <w:r>
              <w:rPr>
                <w:rFonts w:ascii="Arial" w:hAnsi="Arial" w:cs="Arial"/>
              </w:rPr>
              <w:t>n/a</w:t>
            </w:r>
          </w:p>
        </w:tc>
        <w:tc>
          <w:tcPr>
            <w:tcW w:w="2251" w:type="dxa"/>
          </w:tcPr>
          <w:p w14:paraId="4EF9715A" w14:textId="197D8BB4" w:rsidR="003C0434" w:rsidRDefault="0062491B" w:rsidP="005C411F">
            <w:pPr>
              <w:pStyle w:val="BodyText"/>
              <w:rPr>
                <w:rFonts w:ascii="Arial" w:hAnsi="Arial" w:cs="Arial"/>
              </w:rPr>
            </w:pPr>
            <w:r>
              <w:rPr>
                <w:rFonts w:ascii="Arial" w:hAnsi="Arial" w:cs="Arial"/>
              </w:rPr>
              <w:t>29</w:t>
            </w:r>
            <w:r w:rsidRPr="0062491B">
              <w:rPr>
                <w:rFonts w:ascii="Arial" w:hAnsi="Arial" w:cs="Arial"/>
                <w:vertAlign w:val="superscript"/>
              </w:rPr>
              <w:t>th</w:t>
            </w:r>
            <w:r>
              <w:rPr>
                <w:rFonts w:ascii="Arial" w:hAnsi="Arial" w:cs="Arial"/>
              </w:rPr>
              <w:t xml:space="preserve"> </w:t>
            </w:r>
            <w:r w:rsidR="003C0434">
              <w:rPr>
                <w:rFonts w:ascii="Arial" w:hAnsi="Arial" w:cs="Arial"/>
              </w:rPr>
              <w:t>Dec 2023</w:t>
            </w:r>
          </w:p>
        </w:tc>
      </w:tr>
    </w:tbl>
    <w:p w14:paraId="2052C5B0" w14:textId="40628F18" w:rsidR="006739AF" w:rsidRDefault="006739AF" w:rsidP="00E65F5D">
      <w:pPr>
        <w:rPr>
          <w:rFonts w:ascii="Arial" w:hAnsi="Arial" w:cs="Arial"/>
          <w:szCs w:val="22"/>
        </w:rPr>
      </w:pPr>
    </w:p>
    <w:p w14:paraId="251F270D" w14:textId="0A369C16" w:rsidR="003C0434" w:rsidRDefault="003C0434" w:rsidP="00E65F5D">
      <w:pPr>
        <w:rPr>
          <w:rFonts w:ascii="Arial" w:hAnsi="Arial" w:cs="Arial"/>
          <w:szCs w:val="22"/>
        </w:rPr>
      </w:pPr>
    </w:p>
    <w:p w14:paraId="6C0EC0E5" w14:textId="4AC70D8A" w:rsidR="003C0434" w:rsidRDefault="003C0434" w:rsidP="00E65F5D">
      <w:pPr>
        <w:rPr>
          <w:rFonts w:ascii="Arial" w:hAnsi="Arial" w:cs="Arial"/>
          <w:szCs w:val="22"/>
        </w:rPr>
      </w:pPr>
      <w:r>
        <w:rPr>
          <w:rFonts w:ascii="Arial" w:hAnsi="Arial" w:cs="Arial"/>
          <w:szCs w:val="22"/>
        </w:rPr>
        <w:t>We will also schedule weekly project meetings</w:t>
      </w:r>
      <w:r w:rsidR="00707811">
        <w:rPr>
          <w:rFonts w:ascii="Arial" w:hAnsi="Arial" w:cs="Arial"/>
          <w:szCs w:val="22"/>
        </w:rPr>
        <w:t xml:space="preserve"> (via MS Teams)</w:t>
      </w:r>
      <w:r>
        <w:rPr>
          <w:rFonts w:ascii="Arial" w:hAnsi="Arial" w:cs="Arial"/>
          <w:szCs w:val="22"/>
        </w:rPr>
        <w:t>.</w:t>
      </w:r>
    </w:p>
    <w:p w14:paraId="03DB2C14" w14:textId="77777777" w:rsidR="003C0434" w:rsidRPr="0093723A" w:rsidRDefault="003C0434" w:rsidP="00E65F5D">
      <w:pPr>
        <w:rPr>
          <w:rFonts w:ascii="Arial" w:hAnsi="Arial" w:cs="Arial"/>
          <w:szCs w:val="22"/>
        </w:rPr>
      </w:pPr>
    </w:p>
    <w:p w14:paraId="2052C5B1" w14:textId="77777777" w:rsidR="006739AF" w:rsidRPr="0093723A" w:rsidRDefault="006739AF" w:rsidP="00BF00C7">
      <w:pPr>
        <w:pStyle w:val="Heading3"/>
        <w:numPr>
          <w:ilvl w:val="0"/>
          <w:numId w:val="8"/>
        </w:numPr>
        <w:rPr>
          <w:rFonts w:ascii="Arial" w:hAnsi="Arial" w:cs="Arial"/>
          <w:sz w:val="20"/>
          <w:szCs w:val="22"/>
          <w:u w:val="single"/>
        </w:rPr>
      </w:pPr>
      <w:r w:rsidRPr="0093723A">
        <w:rPr>
          <w:rFonts w:ascii="Arial" w:hAnsi="Arial" w:cs="Arial"/>
          <w:sz w:val="20"/>
          <w:szCs w:val="22"/>
          <w:u w:val="single"/>
        </w:rPr>
        <w:t>Skills of Personnel Required</w:t>
      </w:r>
    </w:p>
    <w:p w14:paraId="2052C5B2" w14:textId="77777777" w:rsidR="006739AF" w:rsidRPr="0093723A" w:rsidRDefault="006739AF" w:rsidP="00E65F5D">
      <w:pPr>
        <w:rPr>
          <w:rFonts w:ascii="Arial" w:hAnsi="Arial" w:cs="Arial"/>
          <w:szCs w:val="22"/>
        </w:rPr>
      </w:pPr>
    </w:p>
    <w:p w14:paraId="2EF5E0E1" w14:textId="77777777" w:rsidR="00F914E8" w:rsidRDefault="00F914E8" w:rsidP="00F914E8">
      <w:pPr>
        <w:pStyle w:val="BodyText"/>
        <w:spacing w:after="0"/>
        <w:rPr>
          <w:rFonts w:ascii="Arial" w:hAnsi="Arial" w:cs="Arial"/>
          <w:szCs w:val="22"/>
        </w:rPr>
      </w:pPr>
      <w:r>
        <w:rPr>
          <w:rFonts w:ascii="Arial" w:hAnsi="Arial" w:cs="Arial"/>
          <w:szCs w:val="22"/>
        </w:rPr>
        <w:t>Essential:</w:t>
      </w:r>
    </w:p>
    <w:p w14:paraId="754FD262" w14:textId="7D7EB500" w:rsidR="004041F5" w:rsidRPr="004041F5" w:rsidRDefault="004041F5" w:rsidP="004041F5">
      <w:pPr>
        <w:pStyle w:val="BodyText"/>
        <w:numPr>
          <w:ilvl w:val="0"/>
          <w:numId w:val="44"/>
        </w:numPr>
        <w:spacing w:after="0"/>
        <w:rPr>
          <w:rFonts w:ascii="Arial" w:hAnsi="Arial" w:cs="Arial"/>
          <w:szCs w:val="22"/>
        </w:rPr>
      </w:pPr>
      <w:r>
        <w:rPr>
          <w:rFonts w:ascii="Arial" w:hAnsi="Arial" w:cs="Arial"/>
          <w:szCs w:val="22"/>
        </w:rPr>
        <w:t>E</w:t>
      </w:r>
      <w:r w:rsidRPr="00F914E8">
        <w:rPr>
          <w:rFonts w:ascii="Arial" w:hAnsi="Arial" w:cs="Arial"/>
          <w:szCs w:val="22"/>
        </w:rPr>
        <w:t>xpertise and</w:t>
      </w:r>
      <w:r>
        <w:rPr>
          <w:rFonts w:ascii="Arial" w:hAnsi="Arial" w:cs="Arial"/>
          <w:szCs w:val="22"/>
        </w:rPr>
        <w:t>/or</w:t>
      </w:r>
      <w:r w:rsidRPr="00F914E8">
        <w:rPr>
          <w:rFonts w:ascii="Arial" w:hAnsi="Arial" w:cs="Arial"/>
          <w:szCs w:val="22"/>
        </w:rPr>
        <w:t xml:space="preserve"> experience in </w:t>
      </w:r>
      <w:r>
        <w:rPr>
          <w:rFonts w:ascii="Arial" w:hAnsi="Arial" w:cs="Arial"/>
          <w:szCs w:val="22"/>
        </w:rPr>
        <w:t>product development.</w:t>
      </w:r>
    </w:p>
    <w:p w14:paraId="4D844BE2" w14:textId="00F2AA94" w:rsidR="00F914E8" w:rsidRPr="004041F5" w:rsidRDefault="004041F5" w:rsidP="004041F5">
      <w:pPr>
        <w:pStyle w:val="BodyText"/>
        <w:numPr>
          <w:ilvl w:val="0"/>
          <w:numId w:val="44"/>
        </w:numPr>
        <w:spacing w:after="0"/>
        <w:rPr>
          <w:rFonts w:ascii="Arial" w:hAnsi="Arial" w:cs="Arial"/>
          <w:szCs w:val="22"/>
        </w:rPr>
      </w:pPr>
      <w:r w:rsidRPr="004041F5">
        <w:rPr>
          <w:rFonts w:ascii="Arial" w:hAnsi="Arial" w:cs="Arial"/>
          <w:szCs w:val="22"/>
        </w:rPr>
        <w:t>E</w:t>
      </w:r>
      <w:r w:rsidR="00F914E8" w:rsidRPr="004041F5">
        <w:rPr>
          <w:rFonts w:ascii="Arial" w:hAnsi="Arial" w:cs="Arial"/>
          <w:szCs w:val="22"/>
        </w:rPr>
        <w:t>xpertise and</w:t>
      </w:r>
      <w:r w:rsidRPr="004041F5">
        <w:rPr>
          <w:rFonts w:ascii="Arial" w:hAnsi="Arial" w:cs="Arial"/>
          <w:szCs w:val="22"/>
        </w:rPr>
        <w:t>/or</w:t>
      </w:r>
      <w:r w:rsidR="00F914E8" w:rsidRPr="004041F5">
        <w:rPr>
          <w:rFonts w:ascii="Arial" w:hAnsi="Arial" w:cs="Arial"/>
          <w:szCs w:val="22"/>
        </w:rPr>
        <w:t xml:space="preserve"> experience in market research and business development</w:t>
      </w:r>
      <w:r>
        <w:rPr>
          <w:rFonts w:ascii="Arial" w:hAnsi="Arial" w:cs="Arial"/>
          <w:szCs w:val="22"/>
        </w:rPr>
        <w:t>.</w:t>
      </w:r>
    </w:p>
    <w:p w14:paraId="2AEB3DBF" w14:textId="7886A0B1" w:rsidR="00F914E8" w:rsidRPr="00F914E8" w:rsidRDefault="00F914E8" w:rsidP="00BF00C7">
      <w:pPr>
        <w:pStyle w:val="BodyText"/>
        <w:numPr>
          <w:ilvl w:val="0"/>
          <w:numId w:val="44"/>
        </w:numPr>
        <w:spacing w:after="0"/>
        <w:rPr>
          <w:rFonts w:ascii="Arial" w:hAnsi="Arial" w:cs="Arial"/>
          <w:szCs w:val="22"/>
        </w:rPr>
      </w:pPr>
      <w:r w:rsidRPr="00F914E8">
        <w:rPr>
          <w:rFonts w:ascii="Arial" w:hAnsi="Arial" w:cs="Arial"/>
          <w:szCs w:val="22"/>
        </w:rPr>
        <w:t>Excellent Communication skills (written and verbal)</w:t>
      </w:r>
      <w:r w:rsidR="004041F5">
        <w:rPr>
          <w:rFonts w:ascii="Arial" w:hAnsi="Arial" w:cs="Arial"/>
          <w:szCs w:val="22"/>
        </w:rPr>
        <w:t>.</w:t>
      </w:r>
    </w:p>
    <w:p w14:paraId="1DAC80BC" w14:textId="5FCF9798" w:rsidR="00F914E8" w:rsidRPr="00F914E8" w:rsidRDefault="00F914E8" w:rsidP="00BF00C7">
      <w:pPr>
        <w:pStyle w:val="BodyText"/>
        <w:numPr>
          <w:ilvl w:val="0"/>
          <w:numId w:val="44"/>
        </w:numPr>
        <w:spacing w:after="0"/>
        <w:rPr>
          <w:rFonts w:ascii="Arial" w:hAnsi="Arial" w:cs="Arial"/>
          <w:szCs w:val="22"/>
        </w:rPr>
      </w:pPr>
      <w:r w:rsidRPr="00F914E8">
        <w:rPr>
          <w:rFonts w:ascii="Arial" w:hAnsi="Arial" w:cs="Arial"/>
          <w:szCs w:val="22"/>
        </w:rPr>
        <w:t>Ability to work collaboratively and share knowledge</w:t>
      </w:r>
      <w:r w:rsidR="004041F5">
        <w:rPr>
          <w:rFonts w:ascii="Arial" w:hAnsi="Arial" w:cs="Arial"/>
          <w:szCs w:val="22"/>
        </w:rPr>
        <w:t>.</w:t>
      </w:r>
    </w:p>
    <w:p w14:paraId="2052C5B8" w14:textId="39F779D0" w:rsidR="003014F2" w:rsidRDefault="00F914E8" w:rsidP="00BF00C7">
      <w:pPr>
        <w:pStyle w:val="BodyText"/>
        <w:numPr>
          <w:ilvl w:val="0"/>
          <w:numId w:val="44"/>
        </w:numPr>
        <w:spacing w:after="0"/>
        <w:rPr>
          <w:rFonts w:ascii="Arial" w:hAnsi="Arial" w:cs="Arial"/>
          <w:szCs w:val="22"/>
        </w:rPr>
      </w:pPr>
      <w:r w:rsidRPr="00F914E8">
        <w:rPr>
          <w:rFonts w:ascii="Arial" w:hAnsi="Arial" w:cs="Arial"/>
          <w:szCs w:val="22"/>
        </w:rPr>
        <w:t>Innovative and creative</w:t>
      </w:r>
      <w:r w:rsidR="004041F5">
        <w:rPr>
          <w:rFonts w:ascii="Arial" w:hAnsi="Arial" w:cs="Arial"/>
          <w:szCs w:val="22"/>
        </w:rPr>
        <w:t>.</w:t>
      </w:r>
    </w:p>
    <w:p w14:paraId="7A888A17" w14:textId="77777777" w:rsidR="00F914E8" w:rsidRDefault="00F914E8" w:rsidP="00F914E8">
      <w:pPr>
        <w:pStyle w:val="BodyText"/>
        <w:spacing w:after="0"/>
        <w:rPr>
          <w:rFonts w:ascii="Arial" w:hAnsi="Arial" w:cs="Arial"/>
          <w:szCs w:val="22"/>
        </w:rPr>
      </w:pPr>
    </w:p>
    <w:p w14:paraId="41730E40" w14:textId="7FCB8C1B" w:rsidR="004041F5" w:rsidRDefault="00F914E8" w:rsidP="004041F5">
      <w:pPr>
        <w:pStyle w:val="BodyText"/>
        <w:spacing w:after="0"/>
        <w:rPr>
          <w:rFonts w:ascii="Arial" w:hAnsi="Arial" w:cs="Arial"/>
          <w:szCs w:val="22"/>
        </w:rPr>
      </w:pPr>
      <w:r>
        <w:rPr>
          <w:rFonts w:ascii="Arial" w:hAnsi="Arial" w:cs="Arial"/>
          <w:szCs w:val="22"/>
        </w:rPr>
        <w:t>Desirable:</w:t>
      </w:r>
    </w:p>
    <w:p w14:paraId="55FFF052" w14:textId="6608E100" w:rsidR="00F914E8" w:rsidRDefault="004041F5" w:rsidP="00BF00C7">
      <w:pPr>
        <w:pStyle w:val="BodyText"/>
        <w:numPr>
          <w:ilvl w:val="0"/>
          <w:numId w:val="45"/>
        </w:numPr>
        <w:spacing w:after="0"/>
        <w:rPr>
          <w:rFonts w:ascii="Arial" w:hAnsi="Arial" w:cs="Arial"/>
          <w:szCs w:val="22"/>
        </w:rPr>
      </w:pPr>
      <w:r>
        <w:rPr>
          <w:rFonts w:ascii="Arial" w:hAnsi="Arial" w:cs="Arial"/>
          <w:szCs w:val="22"/>
        </w:rPr>
        <w:t>E</w:t>
      </w:r>
      <w:r w:rsidR="00F914E8" w:rsidRPr="00F914E8">
        <w:rPr>
          <w:rFonts w:ascii="Arial" w:hAnsi="Arial" w:cs="Arial"/>
          <w:szCs w:val="22"/>
        </w:rPr>
        <w:t>xpertise and</w:t>
      </w:r>
      <w:r w:rsidR="00F914E8">
        <w:rPr>
          <w:rFonts w:ascii="Arial" w:hAnsi="Arial" w:cs="Arial"/>
          <w:szCs w:val="22"/>
        </w:rPr>
        <w:t>/or</w:t>
      </w:r>
      <w:r w:rsidR="00F914E8" w:rsidRPr="00F914E8">
        <w:rPr>
          <w:rFonts w:ascii="Arial" w:hAnsi="Arial" w:cs="Arial"/>
          <w:szCs w:val="22"/>
        </w:rPr>
        <w:t xml:space="preserve"> experience</w:t>
      </w:r>
      <w:r w:rsidR="00F914E8">
        <w:rPr>
          <w:rFonts w:ascii="Arial" w:hAnsi="Arial" w:cs="Arial"/>
          <w:szCs w:val="22"/>
        </w:rPr>
        <w:t xml:space="preserve"> in land use and environmental policy</w:t>
      </w:r>
      <w:r>
        <w:rPr>
          <w:rFonts w:ascii="Arial" w:hAnsi="Arial" w:cs="Arial"/>
          <w:szCs w:val="22"/>
        </w:rPr>
        <w:t>.</w:t>
      </w:r>
    </w:p>
    <w:p w14:paraId="59E48648" w14:textId="7DAC9EEE" w:rsidR="00F914E8" w:rsidRDefault="004041F5" w:rsidP="00BF00C7">
      <w:pPr>
        <w:pStyle w:val="BodyText"/>
        <w:numPr>
          <w:ilvl w:val="0"/>
          <w:numId w:val="45"/>
        </w:numPr>
        <w:spacing w:after="0"/>
        <w:rPr>
          <w:rFonts w:ascii="Arial" w:hAnsi="Arial" w:cs="Arial"/>
          <w:szCs w:val="22"/>
        </w:rPr>
      </w:pPr>
      <w:r>
        <w:rPr>
          <w:rFonts w:ascii="Arial" w:hAnsi="Arial" w:cs="Arial"/>
          <w:szCs w:val="22"/>
        </w:rPr>
        <w:t>E</w:t>
      </w:r>
      <w:r w:rsidR="00F914E8" w:rsidRPr="00F914E8">
        <w:rPr>
          <w:rFonts w:ascii="Arial" w:hAnsi="Arial" w:cs="Arial"/>
          <w:szCs w:val="22"/>
        </w:rPr>
        <w:t>xpertise and</w:t>
      </w:r>
      <w:r w:rsidR="00F914E8">
        <w:rPr>
          <w:rFonts w:ascii="Arial" w:hAnsi="Arial" w:cs="Arial"/>
          <w:szCs w:val="22"/>
        </w:rPr>
        <w:t>/or</w:t>
      </w:r>
      <w:r w:rsidR="00F914E8" w:rsidRPr="00F914E8">
        <w:rPr>
          <w:rFonts w:ascii="Arial" w:hAnsi="Arial" w:cs="Arial"/>
          <w:szCs w:val="22"/>
        </w:rPr>
        <w:t xml:space="preserve"> experience</w:t>
      </w:r>
      <w:r w:rsidR="00F914E8">
        <w:rPr>
          <w:rFonts w:ascii="Arial" w:hAnsi="Arial" w:cs="Arial"/>
          <w:szCs w:val="22"/>
        </w:rPr>
        <w:t xml:space="preserve"> in natural capital accounting / environmental economics and/or valuation</w:t>
      </w:r>
      <w:r>
        <w:rPr>
          <w:rFonts w:ascii="Arial" w:hAnsi="Arial" w:cs="Arial"/>
          <w:szCs w:val="22"/>
        </w:rPr>
        <w:t>.</w:t>
      </w:r>
    </w:p>
    <w:p w14:paraId="326B07B2" w14:textId="6259F9CF" w:rsidR="004F2D0B" w:rsidRDefault="004F2D0B" w:rsidP="00BF00C7">
      <w:pPr>
        <w:pStyle w:val="BodyText"/>
        <w:numPr>
          <w:ilvl w:val="0"/>
          <w:numId w:val="45"/>
        </w:numPr>
        <w:spacing w:after="0"/>
        <w:rPr>
          <w:rFonts w:ascii="Arial" w:hAnsi="Arial" w:cs="Arial"/>
          <w:szCs w:val="22"/>
        </w:rPr>
      </w:pPr>
      <w:r>
        <w:rPr>
          <w:rFonts w:ascii="Arial" w:hAnsi="Arial" w:cs="Arial"/>
          <w:szCs w:val="22"/>
        </w:rPr>
        <w:t xml:space="preserve">Familiarity with </w:t>
      </w:r>
      <w:r w:rsidR="004041F5">
        <w:rPr>
          <w:rFonts w:ascii="Arial" w:hAnsi="Arial" w:cs="Arial"/>
          <w:szCs w:val="22"/>
        </w:rPr>
        <w:t>business cases, specifically the 5</w:t>
      </w:r>
      <w:r>
        <w:rPr>
          <w:rFonts w:ascii="Arial" w:hAnsi="Arial" w:cs="Arial"/>
          <w:szCs w:val="22"/>
        </w:rPr>
        <w:t xml:space="preserve"> Case </w:t>
      </w:r>
      <w:r w:rsidR="004041F5">
        <w:rPr>
          <w:rFonts w:ascii="Arial" w:hAnsi="Arial" w:cs="Arial"/>
          <w:szCs w:val="22"/>
        </w:rPr>
        <w:t>M</w:t>
      </w:r>
      <w:r>
        <w:rPr>
          <w:rFonts w:ascii="Arial" w:hAnsi="Arial" w:cs="Arial"/>
          <w:szCs w:val="22"/>
        </w:rPr>
        <w:t xml:space="preserve">odel </w:t>
      </w:r>
      <w:r w:rsidR="004041F5">
        <w:rPr>
          <w:rFonts w:ascii="Arial" w:hAnsi="Arial" w:cs="Arial"/>
          <w:szCs w:val="22"/>
        </w:rPr>
        <w:t xml:space="preserve">(incl. </w:t>
      </w:r>
      <w:r>
        <w:rPr>
          <w:rFonts w:ascii="Arial" w:hAnsi="Arial" w:cs="Arial"/>
          <w:szCs w:val="22"/>
        </w:rPr>
        <w:t>Treasury Green and Magenta books)</w:t>
      </w:r>
      <w:r w:rsidR="004041F5">
        <w:rPr>
          <w:rFonts w:ascii="Arial" w:hAnsi="Arial" w:cs="Arial"/>
          <w:szCs w:val="22"/>
        </w:rPr>
        <w:t>.</w:t>
      </w:r>
    </w:p>
    <w:p w14:paraId="7DE8F957" w14:textId="30D16306" w:rsidR="00FC4637" w:rsidRPr="00F914E8" w:rsidRDefault="00FC4637" w:rsidP="00BF00C7">
      <w:pPr>
        <w:pStyle w:val="BodyText"/>
        <w:numPr>
          <w:ilvl w:val="0"/>
          <w:numId w:val="45"/>
        </w:numPr>
        <w:spacing w:after="0"/>
        <w:rPr>
          <w:rFonts w:ascii="Arial" w:hAnsi="Arial" w:cs="Arial"/>
          <w:szCs w:val="22"/>
        </w:rPr>
      </w:pPr>
      <w:r>
        <w:rPr>
          <w:rFonts w:ascii="Arial" w:hAnsi="Arial" w:cs="Arial"/>
          <w:szCs w:val="22"/>
        </w:rPr>
        <w:t>Familiarity with Treasury Rose book which sets out government guidance on use of knowledge assets</w:t>
      </w:r>
      <w:r w:rsidR="004041F5">
        <w:rPr>
          <w:rFonts w:ascii="Arial" w:hAnsi="Arial" w:cs="Arial"/>
          <w:szCs w:val="22"/>
        </w:rPr>
        <w:t>.</w:t>
      </w:r>
    </w:p>
    <w:p w14:paraId="3C1787B5" w14:textId="77777777" w:rsidR="00F914E8" w:rsidRPr="0093723A" w:rsidRDefault="00F914E8" w:rsidP="00F914E8">
      <w:pPr>
        <w:pStyle w:val="BodyText"/>
        <w:spacing w:after="0"/>
        <w:rPr>
          <w:rFonts w:ascii="Arial" w:hAnsi="Arial" w:cs="Arial"/>
          <w:b/>
          <w:szCs w:val="22"/>
          <w:u w:val="single"/>
        </w:rPr>
      </w:pPr>
    </w:p>
    <w:p w14:paraId="2052C5B9"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2052C5BA" w14:textId="77777777" w:rsidR="00D557F7" w:rsidRPr="0093723A" w:rsidRDefault="00D557F7" w:rsidP="00E65F5D">
      <w:pPr>
        <w:jc w:val="both"/>
        <w:rPr>
          <w:rFonts w:ascii="Arial" w:hAnsi="Arial" w:cs="Arial"/>
          <w:b/>
          <w:szCs w:val="22"/>
          <w:u w:val="single"/>
        </w:rPr>
      </w:pPr>
    </w:p>
    <w:p w14:paraId="2052C5BB"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2052C5BC" w14:textId="77777777" w:rsidR="00BC2742" w:rsidRPr="0093723A" w:rsidRDefault="00BC2742" w:rsidP="00E65F5D">
      <w:pPr>
        <w:jc w:val="both"/>
        <w:rPr>
          <w:rFonts w:ascii="Arial" w:hAnsi="Arial" w:cs="Arial"/>
          <w:b/>
          <w:szCs w:val="22"/>
          <w:u w:val="single"/>
        </w:rPr>
      </w:pPr>
    </w:p>
    <w:p w14:paraId="79FCE3FE" w14:textId="77777777" w:rsidR="00D561DD" w:rsidRPr="000A236C" w:rsidRDefault="00D561DD" w:rsidP="00D561DD">
      <w:pPr>
        <w:pStyle w:val="CcList"/>
        <w:rPr>
          <w:rFonts w:cs="Arial"/>
          <w:bCs/>
          <w:color w:val="FF0000"/>
          <w:sz w:val="20"/>
          <w:szCs w:val="22"/>
        </w:rPr>
      </w:pPr>
      <w:r w:rsidRPr="0093723A">
        <w:rPr>
          <w:rFonts w:cs="Arial"/>
          <w:sz w:val="20"/>
          <w:szCs w:val="22"/>
        </w:rPr>
        <w:t xml:space="preserve">This contract shall be managed on behalf of the Agency </w:t>
      </w:r>
      <w:r w:rsidRPr="000A236C">
        <w:rPr>
          <w:rFonts w:cs="Arial"/>
          <w:sz w:val="20"/>
          <w:szCs w:val="22"/>
        </w:rPr>
        <w:t>by</w:t>
      </w:r>
      <w:r w:rsidRPr="000A236C">
        <w:rPr>
          <w:rFonts w:cs="Arial"/>
          <w:b/>
          <w:sz w:val="20"/>
          <w:szCs w:val="22"/>
        </w:rPr>
        <w:t xml:space="preserve"> </w:t>
      </w:r>
      <w:r w:rsidRPr="000A236C">
        <w:rPr>
          <w:rFonts w:cs="Arial"/>
          <w:bCs/>
          <w:sz w:val="20"/>
          <w:szCs w:val="22"/>
        </w:rPr>
        <w:t>John Lancaster.</w:t>
      </w:r>
    </w:p>
    <w:p w14:paraId="75C37EB5" w14:textId="77777777" w:rsidR="00D561DD" w:rsidRPr="0093723A" w:rsidRDefault="00D561DD" w:rsidP="00D561DD">
      <w:pPr>
        <w:pStyle w:val="CcList"/>
        <w:rPr>
          <w:rFonts w:cs="Arial"/>
          <w:i/>
          <w:color w:val="FF0000"/>
          <w:sz w:val="20"/>
          <w:szCs w:val="22"/>
        </w:rPr>
      </w:pPr>
    </w:p>
    <w:p w14:paraId="67E0D445" w14:textId="7EA95906" w:rsidR="00D561DD" w:rsidRPr="005A6D2F" w:rsidRDefault="00D561DD" w:rsidP="00D561DD">
      <w:pPr>
        <w:rPr>
          <w:rFonts w:ascii="Arial" w:hAnsi="Arial" w:cs="Arial"/>
          <w:szCs w:val="22"/>
        </w:rPr>
      </w:pPr>
      <w:r w:rsidRPr="005A6D2F">
        <w:rPr>
          <w:rFonts w:ascii="Arial" w:hAnsi="Arial" w:cs="Arial"/>
          <w:szCs w:val="22"/>
        </w:rPr>
        <w:t>The contract will primarily be managed through weekly project review meetings</w:t>
      </w:r>
      <w:r w:rsidR="00424AF6">
        <w:rPr>
          <w:rFonts w:ascii="Arial" w:hAnsi="Arial" w:cs="Arial"/>
          <w:szCs w:val="22"/>
        </w:rPr>
        <w:t xml:space="preserve"> (via MS Teams)</w:t>
      </w:r>
      <w:r w:rsidRPr="005A6D2F">
        <w:rPr>
          <w:rFonts w:ascii="Arial" w:hAnsi="Arial" w:cs="Arial"/>
          <w:szCs w:val="22"/>
        </w:rPr>
        <w:t xml:space="preserve"> to assess progress and to ensure mutual understanding of objectives</w:t>
      </w:r>
      <w:r>
        <w:rPr>
          <w:rFonts w:ascii="Arial" w:hAnsi="Arial" w:cs="Arial"/>
          <w:szCs w:val="22"/>
        </w:rPr>
        <w:t xml:space="preserve"> over the course of the contract</w:t>
      </w:r>
      <w:r w:rsidRPr="005A6D2F">
        <w:rPr>
          <w:rFonts w:ascii="Arial" w:hAnsi="Arial" w:cs="Arial"/>
          <w:szCs w:val="22"/>
        </w:rPr>
        <w:t xml:space="preserve">. </w:t>
      </w:r>
    </w:p>
    <w:p w14:paraId="373C5846" w14:textId="77777777" w:rsidR="00D561DD" w:rsidRDefault="00D561DD" w:rsidP="00D561DD">
      <w:pPr>
        <w:rPr>
          <w:rFonts w:ascii="Arial" w:hAnsi="Arial" w:cs="Arial"/>
          <w:color w:val="FF0000"/>
          <w:szCs w:val="22"/>
        </w:rPr>
      </w:pPr>
    </w:p>
    <w:p w14:paraId="21133CEA" w14:textId="77777777" w:rsidR="00D561DD" w:rsidRDefault="00D561DD" w:rsidP="00D561D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7A149B6B" w14:textId="77777777" w:rsidR="00D561DD" w:rsidRDefault="00D561DD" w:rsidP="00D561DD">
      <w:pPr>
        <w:rPr>
          <w:rFonts w:ascii="Arial" w:hAnsi="Arial" w:cs="Arial"/>
          <w:szCs w:val="22"/>
        </w:rPr>
      </w:pPr>
    </w:p>
    <w:p w14:paraId="039B63D7" w14:textId="77777777" w:rsidR="00D561DD" w:rsidRPr="00413674" w:rsidRDefault="00D561DD" w:rsidP="00D561DD">
      <w:pPr>
        <w:rPr>
          <w:rFonts w:ascii="Arial" w:hAnsi="Arial" w:cs="Arial"/>
          <w:szCs w:val="22"/>
        </w:rPr>
      </w:pPr>
      <w:r w:rsidRPr="00413674">
        <w:rPr>
          <w:rFonts w:ascii="Arial" w:hAnsi="Arial" w:cs="Arial"/>
          <w:szCs w:val="22"/>
        </w:rPr>
        <w:t xml:space="preserve">To be invoiced </w:t>
      </w:r>
      <w:r>
        <w:rPr>
          <w:rFonts w:ascii="Arial" w:hAnsi="Arial" w:cs="Arial"/>
          <w:szCs w:val="22"/>
        </w:rPr>
        <w:t xml:space="preserve">fully upon completion of the contract. </w:t>
      </w:r>
      <w:r w:rsidRPr="00413674">
        <w:rPr>
          <w:rFonts w:ascii="Arial" w:hAnsi="Arial" w:cs="Arial"/>
          <w:szCs w:val="22"/>
        </w:rPr>
        <w:t xml:space="preserve">Please note, we cannot make any upfront payments to suppliers – this is in accordance with Treasury rules.  </w:t>
      </w:r>
    </w:p>
    <w:p w14:paraId="7B51EE44" w14:textId="77777777" w:rsidR="00D561DD" w:rsidRDefault="00D561DD" w:rsidP="00D561DD">
      <w:pPr>
        <w:rPr>
          <w:rFonts w:ascii="Arial" w:hAnsi="Arial" w:cs="Arial"/>
          <w:szCs w:val="22"/>
        </w:rPr>
      </w:pPr>
    </w:p>
    <w:p w14:paraId="112EABA1" w14:textId="77777777" w:rsidR="00D561DD" w:rsidRDefault="00D561DD" w:rsidP="00D561D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Pr>
          <w:rFonts w:ascii="Arial" w:hAnsi="Arial" w:cs="Arial"/>
          <w:szCs w:val="22"/>
        </w:rPr>
        <w:t xml:space="preserve">All invoices must quote the purchase order number </w:t>
      </w:r>
      <w:proofErr w:type="gramStart"/>
      <w:r>
        <w:rPr>
          <w:rFonts w:ascii="Arial" w:hAnsi="Arial" w:cs="Arial"/>
          <w:szCs w:val="22"/>
        </w:rPr>
        <w:t>in order to</w:t>
      </w:r>
      <w:proofErr w:type="gramEnd"/>
      <w:r>
        <w:rPr>
          <w:rFonts w:ascii="Arial" w:hAnsi="Arial" w:cs="Arial"/>
          <w:szCs w:val="22"/>
        </w:rPr>
        <w:t xml:space="preserve"> be processed. A file copy invoice must be provided to the contract manager, on request. The timescale for payment of invoices will be up to 30 days after we have received a valid invoice. </w:t>
      </w:r>
    </w:p>
    <w:p w14:paraId="2052C5C6" w14:textId="77777777" w:rsidR="006277E6" w:rsidRDefault="006277E6" w:rsidP="00E65F5D">
      <w:pPr>
        <w:rPr>
          <w:rFonts w:ascii="Arial" w:hAnsi="Arial" w:cs="Arial"/>
          <w:szCs w:val="22"/>
        </w:rPr>
      </w:pPr>
    </w:p>
    <w:p w14:paraId="2052C5C7"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2052C5C8" w14:textId="77777777" w:rsidR="006D6FE0" w:rsidRDefault="006D6FE0" w:rsidP="00E65F5D">
      <w:pPr>
        <w:rPr>
          <w:rFonts w:ascii="Arial" w:hAnsi="Arial" w:cs="Arial"/>
          <w:szCs w:val="22"/>
        </w:rPr>
      </w:pPr>
    </w:p>
    <w:p w14:paraId="2052C5C9" w14:textId="77777777" w:rsidR="006D6FE0" w:rsidRDefault="006D6FE0" w:rsidP="006D6FE0">
      <w:pPr>
        <w:rPr>
          <w:rFonts w:ascii="Arial" w:hAnsi="Arial" w:cs="Arial"/>
          <w:b/>
          <w:bCs/>
        </w:rPr>
      </w:pPr>
      <w:r>
        <w:rPr>
          <w:rFonts w:ascii="Arial" w:hAnsi="Arial" w:cs="Arial"/>
          <w:b/>
          <w:bCs/>
        </w:rPr>
        <w:t xml:space="preserve">Sustainability Considerations </w:t>
      </w:r>
    </w:p>
    <w:p w14:paraId="2052C5CA"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2052C5CB" w14:textId="77777777" w:rsidR="006D6FE0" w:rsidRDefault="006D6FE0" w:rsidP="006D6FE0">
      <w:pPr>
        <w:rPr>
          <w:rFonts w:ascii="Arial" w:hAnsi="Arial" w:cs="Arial"/>
        </w:rPr>
      </w:pPr>
    </w:p>
    <w:p w14:paraId="2052C5CC" w14:textId="77777777" w:rsidR="006D6FE0" w:rsidRDefault="006D6FE0" w:rsidP="006D6FE0">
      <w:pPr>
        <w:rPr>
          <w:rFonts w:ascii="Arial" w:hAnsi="Arial" w:cs="Arial"/>
        </w:rPr>
      </w:pPr>
      <w:r>
        <w:rPr>
          <w:rFonts w:ascii="Arial" w:hAnsi="Arial" w:cs="Arial"/>
        </w:rPr>
        <w:lastRenderedPageBreak/>
        <w:t xml:space="preserve">Contractors must adopt a sound proactive environmental approach, designed to minimise harm to the environment. </w:t>
      </w:r>
    </w:p>
    <w:p w14:paraId="2052C5CD" w14:textId="77777777" w:rsidR="006D6FE0" w:rsidRDefault="006D6FE0" w:rsidP="006D6FE0">
      <w:pPr>
        <w:rPr>
          <w:rFonts w:ascii="Arial" w:hAnsi="Arial" w:cs="Arial"/>
        </w:rPr>
      </w:pPr>
    </w:p>
    <w:p w14:paraId="2052C5CE"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2052C5CF" w14:textId="77777777" w:rsidR="006D6FE0" w:rsidRPr="006D6FE0" w:rsidRDefault="006D6FE0" w:rsidP="00BF00C7">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2052C5D0" w14:textId="77777777" w:rsidR="006D6FE0" w:rsidRPr="006D6FE0" w:rsidRDefault="006D6FE0" w:rsidP="00BF00C7">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2052C5D1" w14:textId="77777777" w:rsidR="006D6FE0" w:rsidRPr="006D6FE0" w:rsidRDefault="006D6FE0" w:rsidP="00BF00C7">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2052C5D2" w14:textId="77777777" w:rsidR="006D6FE0" w:rsidRPr="006D6FE0" w:rsidRDefault="006D6FE0" w:rsidP="00BF00C7">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2052C5D3" w14:textId="77777777" w:rsidR="006D6FE0" w:rsidRPr="006D6FE0" w:rsidRDefault="006D6FE0" w:rsidP="00BF00C7">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proofErr w:type="gramStart"/>
      <w:r w:rsidRPr="006D6FE0">
        <w:rPr>
          <w:rFonts w:eastAsia="Times New Roman" w:cs="Arial"/>
          <w:sz w:val="20"/>
          <w:szCs w:val="20"/>
          <w:lang w:eastAsia="en-GB"/>
        </w:rPr>
        <w:t>on site</w:t>
      </w:r>
      <w:proofErr w:type="spellEnd"/>
      <w:proofErr w:type="gramEnd"/>
      <w:r w:rsidRPr="006D6FE0">
        <w:rPr>
          <w:rFonts w:eastAsia="Times New Roman" w:cs="Arial"/>
          <w:sz w:val="20"/>
          <w:szCs w:val="20"/>
          <w:lang w:eastAsia="en-GB"/>
        </w:rPr>
        <w:t xml:space="preserve"> facilities officer. </w:t>
      </w:r>
    </w:p>
    <w:p w14:paraId="2052C5D4" w14:textId="77777777" w:rsidR="006D6FE0" w:rsidRPr="006D6FE0" w:rsidRDefault="006D6FE0" w:rsidP="00BF00C7">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2052C5D5" w14:textId="77777777" w:rsidR="006D6FE0" w:rsidRDefault="006D6FE0" w:rsidP="006D6FE0">
      <w:pPr>
        <w:rPr>
          <w:rFonts w:ascii="Arial" w:hAnsi="Arial" w:cs="Arial"/>
        </w:rPr>
      </w:pPr>
    </w:p>
    <w:p w14:paraId="2052C5D6"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2052C5D7" w14:textId="77777777" w:rsidR="006D6FE0" w:rsidRDefault="006D6FE0" w:rsidP="006D6FE0">
      <w:pPr>
        <w:rPr>
          <w:rFonts w:ascii="Arial" w:hAnsi="Arial" w:cs="Arial"/>
        </w:rPr>
      </w:pPr>
      <w:r>
        <w:rPr>
          <w:rFonts w:ascii="Arial" w:hAnsi="Arial" w:cs="Arial"/>
        </w:rPr>
        <w:t xml:space="preserve">We are committed to promoting equality and diversity in all we do and valuing the diversity of our workforce, </w:t>
      </w:r>
      <w:proofErr w:type="gramStart"/>
      <w:r>
        <w:rPr>
          <w:rFonts w:ascii="Arial" w:hAnsi="Arial" w:cs="Arial"/>
        </w:rPr>
        <w:t>customers</w:t>
      </w:r>
      <w:proofErr w:type="gramEnd"/>
      <w:r>
        <w:rPr>
          <w:rFonts w:ascii="Arial" w:hAnsi="Arial" w:cs="Arial"/>
        </w:rPr>
        <w:t xml:space="preserve"> and communities.  As a public body, we publish regular information about what our equality objectives are and how we’re meeting them.</w:t>
      </w:r>
    </w:p>
    <w:p w14:paraId="2052C5D8" w14:textId="77777777" w:rsidR="006D6FE0" w:rsidRDefault="0020498E" w:rsidP="006D6FE0">
      <w:pPr>
        <w:rPr>
          <w:rFonts w:ascii="Arial" w:hAnsi="Arial" w:cs="Arial"/>
        </w:rPr>
      </w:pPr>
      <w:hyperlink r:id="rId22" w:history="1">
        <w:r w:rsidR="006D6FE0">
          <w:rPr>
            <w:rStyle w:val="Hyperlink"/>
          </w:rPr>
          <w:t>https://www.gov.uk/government/organisations/environment-agency/about/equality-and-diversity</w:t>
        </w:r>
      </w:hyperlink>
    </w:p>
    <w:p w14:paraId="2052C5D9" w14:textId="77777777" w:rsidR="006D6FE0" w:rsidRDefault="006D6FE0" w:rsidP="006D6FE0">
      <w:pPr>
        <w:rPr>
          <w:rFonts w:ascii="Arial" w:hAnsi="Arial" w:cs="Arial"/>
        </w:rPr>
      </w:pPr>
    </w:p>
    <w:p w14:paraId="2052C5DA" w14:textId="77777777" w:rsidR="006D6FE0" w:rsidRDefault="006D6FE0" w:rsidP="006D6FE0">
      <w:pPr>
        <w:rPr>
          <w:rFonts w:ascii="Arial" w:hAnsi="Arial" w:cs="Arial"/>
          <w:b/>
          <w:bCs/>
        </w:rPr>
      </w:pPr>
      <w:r>
        <w:rPr>
          <w:rFonts w:ascii="Arial" w:hAnsi="Arial" w:cs="Arial"/>
          <w:b/>
          <w:bCs/>
        </w:rPr>
        <w:t xml:space="preserve">Health and Safety </w:t>
      </w:r>
    </w:p>
    <w:p w14:paraId="2052C5DB"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2052C5DC" w14:textId="77777777" w:rsidR="006D6FE0" w:rsidRDefault="006D6FE0" w:rsidP="006D6FE0">
      <w:pPr>
        <w:rPr>
          <w:rFonts w:ascii="Arial" w:hAnsi="Arial" w:cs="Arial"/>
          <w:color w:val="000000"/>
        </w:rPr>
      </w:pPr>
    </w:p>
    <w:p w14:paraId="2052C5DD" w14:textId="77777777" w:rsidR="006D6FE0" w:rsidRDefault="006D6FE0" w:rsidP="006D6FE0">
      <w:pPr>
        <w:rPr>
          <w:rFonts w:ascii="Arial" w:hAnsi="Arial" w:cs="Arial"/>
          <w:color w:val="000000"/>
        </w:rPr>
      </w:pPr>
    </w:p>
    <w:p w14:paraId="2052C5DE"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2052C5DF" w14:textId="77777777" w:rsidR="006D6FE0" w:rsidRDefault="006D6FE0" w:rsidP="006D6FE0">
      <w:pPr>
        <w:rPr>
          <w:rFonts w:ascii="Arial" w:hAnsi="Arial" w:cs="Arial"/>
          <w:color w:val="000000"/>
        </w:rPr>
      </w:pPr>
    </w:p>
    <w:p w14:paraId="2052C5E0" w14:textId="77777777" w:rsidR="006D6FE0" w:rsidRDefault="006D6FE0" w:rsidP="00BF00C7">
      <w:pPr>
        <w:pStyle w:val="Heading2"/>
        <w:numPr>
          <w:ilvl w:val="1"/>
          <w:numId w:val="47"/>
        </w:numPr>
        <w:spacing w:after="240"/>
        <w:rPr>
          <w:rFonts w:cs="Arial"/>
          <w:sz w:val="20"/>
        </w:rPr>
      </w:pPr>
      <w:bookmarkStart w:id="2" w:name="_Toc439969824"/>
      <w:r>
        <w:rPr>
          <w:sz w:val="20"/>
        </w:rPr>
        <w:t>Sustainability Objectives</w:t>
      </w:r>
      <w:bookmarkEnd w:id="2"/>
    </w:p>
    <w:p w14:paraId="2052C5E1" w14:textId="77777777" w:rsidR="006D6FE0" w:rsidRDefault="006D6FE0" w:rsidP="006D6FE0">
      <w:pPr>
        <w:rPr>
          <w:rFonts w:ascii="Arial" w:eastAsia="Calibri" w:hAnsi="Arial" w:cs="Arial"/>
          <w:b/>
          <w:bCs/>
        </w:rPr>
      </w:pPr>
    </w:p>
    <w:p w14:paraId="2052C5E2"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2052C5E3" w14:textId="77777777" w:rsidR="006D6FE0" w:rsidRDefault="006D6FE0" w:rsidP="006D6FE0">
      <w:pPr>
        <w:rPr>
          <w:rFonts w:ascii="Arial" w:hAnsi="Arial" w:cs="Arial"/>
        </w:rPr>
      </w:pPr>
    </w:p>
    <w:p w14:paraId="2052C5E4" w14:textId="77777777" w:rsidR="006D6FE0" w:rsidRDefault="006D6FE0" w:rsidP="006D6FE0">
      <w:pPr>
        <w:rPr>
          <w:rFonts w:ascii="Arial" w:hAnsi="Arial" w:cs="Arial"/>
          <w:b/>
          <w:bCs/>
        </w:rPr>
      </w:pPr>
      <w:r>
        <w:rPr>
          <w:rFonts w:ascii="Arial" w:hAnsi="Arial" w:cs="Arial"/>
          <w:b/>
          <w:bCs/>
        </w:rPr>
        <w:t xml:space="preserve">Supply chain </w:t>
      </w:r>
    </w:p>
    <w:p w14:paraId="2052C5E5" w14:textId="77777777" w:rsidR="006D6FE0" w:rsidRDefault="006D6FE0" w:rsidP="006D6FE0">
      <w:pPr>
        <w:rPr>
          <w:rFonts w:ascii="Arial" w:hAnsi="Arial" w:cs="Arial"/>
        </w:rPr>
      </w:pPr>
    </w:p>
    <w:p w14:paraId="2052C5E6"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2052C5E7" w14:textId="77777777" w:rsidR="006D6FE0" w:rsidRDefault="006D6FE0" w:rsidP="006D6FE0">
      <w:pPr>
        <w:rPr>
          <w:rFonts w:ascii="Arial" w:hAnsi="Arial" w:cs="Arial"/>
        </w:rPr>
      </w:pPr>
    </w:p>
    <w:p w14:paraId="2052C5E8"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2052C5E9" w14:textId="77777777" w:rsidR="006D6FE0" w:rsidRDefault="006D6FE0" w:rsidP="006D6FE0">
      <w:pPr>
        <w:rPr>
          <w:rFonts w:ascii="Arial" w:hAnsi="Arial" w:cs="Arial"/>
        </w:rPr>
      </w:pPr>
    </w:p>
    <w:p w14:paraId="2052C5EA" w14:textId="77777777" w:rsidR="006D6FE0" w:rsidRDefault="006D6FE0" w:rsidP="006D6FE0">
      <w:pPr>
        <w:rPr>
          <w:rFonts w:ascii="Arial" w:hAnsi="Arial" w:cs="Arial"/>
        </w:rPr>
      </w:pPr>
      <w:r>
        <w:rPr>
          <w:rFonts w:ascii="Arial" w:hAnsi="Arial" w:cs="Arial"/>
        </w:rPr>
        <w:t xml:space="preserve">Working with our supply chain we want to be world class </w:t>
      </w:r>
      <w:proofErr w:type="gramStart"/>
      <w:r>
        <w:rPr>
          <w:rFonts w:ascii="Arial" w:hAnsi="Arial" w:cs="Arial"/>
        </w:rPr>
        <w:t>in the area of</w:t>
      </w:r>
      <w:proofErr w:type="gramEnd"/>
      <w:r>
        <w:rPr>
          <w:rFonts w:ascii="Arial" w:hAnsi="Arial" w:cs="Arial"/>
        </w:rPr>
        <w:t xml:space="preserve"> environmental management. The environmental impacts of our work and that delivered by and through our supply chain must be reduced; environmental risks must be effectively managed and opportunities for enhancements investigated. </w:t>
      </w:r>
    </w:p>
    <w:p w14:paraId="2052C5EB" w14:textId="77777777" w:rsidR="006D6FE0" w:rsidRDefault="006D6FE0" w:rsidP="006D6FE0">
      <w:pPr>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14:paraId="2052C5EC" w14:textId="77777777" w:rsidR="006D6FE0" w:rsidRPr="00A946D1" w:rsidRDefault="006D6FE0" w:rsidP="00E65F5D">
      <w:pPr>
        <w:rPr>
          <w:rFonts w:ascii="Arial" w:hAnsi="Arial" w:cs="Arial"/>
          <w:szCs w:val="22"/>
        </w:rPr>
      </w:pPr>
    </w:p>
    <w:p w14:paraId="2052C5ED" w14:textId="77777777" w:rsidR="00491B79" w:rsidRPr="0093723A" w:rsidRDefault="00491B79" w:rsidP="00E65F5D">
      <w:pPr>
        <w:pStyle w:val="BodyText"/>
        <w:spacing w:after="0"/>
        <w:jc w:val="both"/>
        <w:rPr>
          <w:rFonts w:ascii="Arial" w:hAnsi="Arial" w:cs="Arial"/>
          <w:szCs w:val="22"/>
        </w:rPr>
      </w:pPr>
    </w:p>
    <w:p w14:paraId="2052C5EE"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2052C5EF" w14:textId="77777777" w:rsidR="005700D8" w:rsidRPr="0093723A" w:rsidRDefault="005700D8" w:rsidP="00E65F5D">
      <w:pPr>
        <w:pStyle w:val="Heading2"/>
        <w:numPr>
          <w:ilvl w:val="0"/>
          <w:numId w:val="0"/>
        </w:numPr>
        <w:tabs>
          <w:tab w:val="left" w:pos="426"/>
        </w:tabs>
        <w:rPr>
          <w:rFonts w:cs="Arial"/>
          <w:sz w:val="20"/>
          <w:szCs w:val="22"/>
        </w:rPr>
      </w:pPr>
    </w:p>
    <w:p w14:paraId="2052C5F0"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2052C5F1" w14:textId="77777777" w:rsidR="005700D8" w:rsidRPr="0093723A" w:rsidRDefault="005700D8" w:rsidP="00E65F5D">
      <w:pPr>
        <w:pStyle w:val="Heading3"/>
        <w:numPr>
          <w:ilvl w:val="0"/>
          <w:numId w:val="0"/>
        </w:numPr>
        <w:rPr>
          <w:rFonts w:ascii="Arial" w:hAnsi="Arial" w:cs="Arial"/>
          <w:sz w:val="20"/>
          <w:szCs w:val="22"/>
        </w:rPr>
      </w:pPr>
    </w:p>
    <w:p w14:paraId="2052C5F2"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2052C5F3" w14:textId="77777777" w:rsidR="005700D8" w:rsidRPr="0093723A" w:rsidRDefault="005700D8" w:rsidP="00E65F5D">
      <w:pPr>
        <w:ind w:right="-1"/>
        <w:jc w:val="both"/>
        <w:rPr>
          <w:rFonts w:ascii="Arial" w:hAnsi="Arial" w:cs="Arial"/>
          <w:szCs w:val="22"/>
        </w:rPr>
      </w:pPr>
    </w:p>
    <w:p w14:paraId="2052C5F4" w14:textId="77777777" w:rsidR="005700D8" w:rsidRPr="0093723A" w:rsidRDefault="005700D8" w:rsidP="00E65F5D">
      <w:pPr>
        <w:ind w:right="-1"/>
        <w:jc w:val="both"/>
        <w:rPr>
          <w:rFonts w:ascii="Arial" w:hAnsi="Arial" w:cs="Arial"/>
          <w:szCs w:val="22"/>
        </w:rPr>
      </w:pPr>
      <w:r w:rsidRPr="0093723A">
        <w:rPr>
          <w:rFonts w:ascii="Arial" w:hAnsi="Arial" w:cs="Arial"/>
          <w:szCs w:val="22"/>
        </w:rPr>
        <w:lastRenderedPageBreak/>
        <w:t xml:space="preserve">Unless otherwise indicated, the copyright in </w:t>
      </w:r>
      <w:proofErr w:type="gramStart"/>
      <w:r w:rsidRPr="0093723A">
        <w:rPr>
          <w:rFonts w:ascii="Arial" w:hAnsi="Arial" w:cs="Arial"/>
          <w:szCs w:val="22"/>
        </w:rPr>
        <w:t>all 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2052C5F5" w14:textId="77777777" w:rsidR="007931F6" w:rsidRPr="0093723A" w:rsidRDefault="007931F6" w:rsidP="00E65F5D">
      <w:pPr>
        <w:pStyle w:val="Heading3"/>
        <w:numPr>
          <w:ilvl w:val="0"/>
          <w:numId w:val="0"/>
        </w:numPr>
        <w:rPr>
          <w:rFonts w:ascii="Arial" w:hAnsi="Arial" w:cs="Arial"/>
          <w:sz w:val="20"/>
          <w:szCs w:val="22"/>
        </w:rPr>
      </w:pPr>
    </w:p>
    <w:p w14:paraId="2052C5F6"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2052C5F7" w14:textId="77777777" w:rsidR="005700D8" w:rsidRPr="0093723A" w:rsidRDefault="005700D8" w:rsidP="00E65F5D">
      <w:pPr>
        <w:ind w:right="-1"/>
        <w:jc w:val="both"/>
        <w:rPr>
          <w:rFonts w:ascii="Arial" w:hAnsi="Arial" w:cs="Arial"/>
          <w:szCs w:val="22"/>
        </w:rPr>
      </w:pPr>
    </w:p>
    <w:p w14:paraId="2052C5F8"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2052C5F9" w14:textId="77777777" w:rsidR="005700D8" w:rsidRPr="0093723A" w:rsidRDefault="005700D8" w:rsidP="00E65F5D">
      <w:pPr>
        <w:ind w:right="-1"/>
        <w:jc w:val="both"/>
        <w:rPr>
          <w:rFonts w:ascii="Arial" w:hAnsi="Arial" w:cs="Arial"/>
          <w:szCs w:val="22"/>
        </w:rPr>
      </w:pPr>
    </w:p>
    <w:p w14:paraId="2052C5FA"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2052C5FB" w14:textId="77777777" w:rsidR="005700D8" w:rsidRPr="0093723A" w:rsidRDefault="005700D8" w:rsidP="00E65F5D">
      <w:pPr>
        <w:ind w:right="-1"/>
        <w:jc w:val="both"/>
        <w:rPr>
          <w:rFonts w:ascii="Arial" w:hAnsi="Arial" w:cs="Arial"/>
          <w:szCs w:val="22"/>
        </w:rPr>
      </w:pPr>
    </w:p>
    <w:p w14:paraId="2052C5FC"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Prior to the date for return of tenders, we may clarify, </w:t>
      </w:r>
      <w:proofErr w:type="gramStart"/>
      <w:r w:rsidRPr="0093723A">
        <w:rPr>
          <w:rFonts w:ascii="Arial" w:hAnsi="Arial" w:cs="Arial"/>
          <w:szCs w:val="22"/>
        </w:rPr>
        <w:t>amend</w:t>
      </w:r>
      <w:proofErr w:type="gramEnd"/>
      <w:r w:rsidRPr="0093723A">
        <w:rPr>
          <w:rFonts w:ascii="Arial" w:hAnsi="Arial" w:cs="Arial"/>
          <w:szCs w:val="22"/>
        </w:rPr>
        <w:t xml:space="preserve">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2052C5FD" w14:textId="77777777" w:rsidR="00702558" w:rsidRPr="0093723A" w:rsidRDefault="00702558" w:rsidP="00E65F5D">
      <w:pPr>
        <w:ind w:right="-1"/>
        <w:jc w:val="both"/>
        <w:rPr>
          <w:rFonts w:ascii="Arial" w:hAnsi="Arial" w:cs="Arial"/>
          <w:szCs w:val="22"/>
        </w:rPr>
      </w:pPr>
    </w:p>
    <w:p w14:paraId="2052C5FE"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2052C5FF" w14:textId="77777777" w:rsidR="00702558" w:rsidRPr="0093723A" w:rsidRDefault="00702558" w:rsidP="00E65F5D">
      <w:pPr>
        <w:rPr>
          <w:rFonts w:ascii="Arial" w:hAnsi="Arial" w:cs="Arial"/>
          <w:szCs w:val="22"/>
        </w:rPr>
      </w:pPr>
    </w:p>
    <w:p w14:paraId="2052C600"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2052C601" w14:textId="77777777" w:rsidR="00FB55C7" w:rsidRPr="0093723A" w:rsidRDefault="00FB55C7" w:rsidP="00E65F5D">
      <w:pPr>
        <w:pStyle w:val="Heading2"/>
        <w:numPr>
          <w:ilvl w:val="0"/>
          <w:numId w:val="0"/>
        </w:numPr>
        <w:rPr>
          <w:rFonts w:cs="Arial"/>
        </w:rPr>
      </w:pPr>
    </w:p>
    <w:p w14:paraId="2052C602"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2052C603" w14:textId="77777777" w:rsidR="005700D8" w:rsidRPr="0093723A" w:rsidRDefault="005700D8" w:rsidP="00E65F5D">
      <w:pPr>
        <w:jc w:val="both"/>
        <w:rPr>
          <w:rFonts w:ascii="Arial" w:hAnsi="Arial" w:cs="Arial"/>
          <w:szCs w:val="22"/>
        </w:rPr>
      </w:pPr>
    </w:p>
    <w:p w14:paraId="2052C604"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a sufficient reserve of staff is available to ensure project delivery in the event of staff holidays, sickness or voluntary </w:t>
      </w:r>
      <w:proofErr w:type="gramStart"/>
      <w:r w:rsidRPr="0093723A">
        <w:rPr>
          <w:rFonts w:ascii="Arial" w:hAnsi="Arial" w:cs="Arial"/>
          <w:sz w:val="20"/>
          <w:szCs w:val="22"/>
        </w:rPr>
        <w:t>absence</w:t>
      </w:r>
      <w:proofErr w:type="gramEnd"/>
    </w:p>
    <w:p w14:paraId="2052C605" w14:textId="77777777" w:rsidR="005700D8" w:rsidRPr="0093723A" w:rsidRDefault="005700D8" w:rsidP="00E65F5D">
      <w:pPr>
        <w:jc w:val="both"/>
        <w:rPr>
          <w:rFonts w:ascii="Arial" w:hAnsi="Arial" w:cs="Arial"/>
          <w:szCs w:val="22"/>
        </w:rPr>
      </w:pPr>
    </w:p>
    <w:p w14:paraId="2052C606"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2052C607" w14:textId="77777777" w:rsidR="005700D8" w:rsidRPr="0093723A" w:rsidRDefault="005700D8" w:rsidP="00E65F5D">
      <w:pPr>
        <w:jc w:val="both"/>
        <w:rPr>
          <w:rFonts w:ascii="Arial" w:hAnsi="Arial" w:cs="Arial"/>
          <w:szCs w:val="22"/>
        </w:rPr>
      </w:pPr>
    </w:p>
    <w:p w14:paraId="2052C608"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2052C609" w14:textId="77777777" w:rsidR="00AC670A" w:rsidRPr="0093723A" w:rsidRDefault="00AC670A" w:rsidP="00E65F5D">
      <w:pPr>
        <w:rPr>
          <w:rFonts w:ascii="Arial" w:hAnsi="Arial" w:cs="Arial"/>
          <w:szCs w:val="22"/>
        </w:rPr>
      </w:pPr>
    </w:p>
    <w:p w14:paraId="2052C60A"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2052C60B" w14:textId="77777777" w:rsidR="005700D8" w:rsidRPr="0093723A" w:rsidRDefault="005700D8" w:rsidP="00E65F5D">
      <w:pPr>
        <w:pStyle w:val="Header"/>
        <w:tabs>
          <w:tab w:val="clear" w:pos="4153"/>
          <w:tab w:val="clear" w:pos="8306"/>
        </w:tabs>
        <w:rPr>
          <w:rFonts w:ascii="Arial" w:hAnsi="Arial" w:cs="Arial"/>
          <w:szCs w:val="22"/>
        </w:rPr>
      </w:pPr>
    </w:p>
    <w:p w14:paraId="2052C60C"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w:t>
      </w:r>
      <w:proofErr w:type="gramStart"/>
      <w:r w:rsidR="001A3679">
        <w:rPr>
          <w:rFonts w:ascii="Arial" w:hAnsi="Arial" w:cs="Arial"/>
          <w:szCs w:val="22"/>
        </w:rPr>
        <w:t>developed</w:t>
      </w:r>
      <w:proofErr w:type="gramEnd"/>
      <w:r w:rsidR="001A3679">
        <w:rPr>
          <w:rFonts w:ascii="Arial" w:hAnsi="Arial" w:cs="Arial"/>
          <w:szCs w:val="22"/>
        </w:rPr>
        <w:t xml:space="preserve"> or paid for under this contract </w:t>
      </w:r>
      <w:r w:rsidRPr="0093723A">
        <w:rPr>
          <w:rFonts w:ascii="Arial" w:hAnsi="Arial" w:cs="Arial"/>
          <w:szCs w:val="22"/>
        </w:rPr>
        <w:t>shall be the property of the Environment Agency.</w:t>
      </w:r>
    </w:p>
    <w:p w14:paraId="2052C60D" w14:textId="77777777" w:rsidR="005700D8" w:rsidRPr="0093723A" w:rsidRDefault="005700D8" w:rsidP="00E65F5D">
      <w:pPr>
        <w:jc w:val="both"/>
        <w:rPr>
          <w:rFonts w:ascii="Arial" w:hAnsi="Arial" w:cs="Arial"/>
          <w:szCs w:val="22"/>
        </w:rPr>
      </w:pPr>
    </w:p>
    <w:p w14:paraId="2052C60E"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2052C60F" w14:textId="77777777" w:rsidR="005700D8" w:rsidRPr="0093723A" w:rsidRDefault="005700D8" w:rsidP="00E65F5D">
      <w:pPr>
        <w:pStyle w:val="Header"/>
        <w:tabs>
          <w:tab w:val="clear" w:pos="4153"/>
          <w:tab w:val="clear" w:pos="8306"/>
        </w:tabs>
        <w:rPr>
          <w:rFonts w:ascii="Arial" w:hAnsi="Arial" w:cs="Arial"/>
          <w:szCs w:val="22"/>
        </w:rPr>
      </w:pPr>
    </w:p>
    <w:p w14:paraId="2052C610"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2052C611" w14:textId="77777777" w:rsidR="00A946D1" w:rsidRDefault="00A946D1" w:rsidP="00E65F5D">
      <w:pPr>
        <w:pStyle w:val="AgencyStdParagraph"/>
        <w:widowControl/>
        <w:rPr>
          <w:rFonts w:ascii="Arial" w:hAnsi="Arial" w:cs="Arial"/>
          <w:sz w:val="20"/>
          <w:szCs w:val="22"/>
        </w:rPr>
      </w:pPr>
    </w:p>
    <w:p w14:paraId="2052C612"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2052C613" w14:textId="77777777" w:rsidR="001F22CB" w:rsidRDefault="001F22CB" w:rsidP="00E65F5D">
      <w:pPr>
        <w:pStyle w:val="AgencyStdParagraph"/>
        <w:widowControl/>
        <w:rPr>
          <w:rFonts w:ascii="Arial" w:hAnsi="Arial" w:cs="Arial"/>
          <w:sz w:val="20"/>
          <w:szCs w:val="22"/>
        </w:rPr>
      </w:pPr>
    </w:p>
    <w:p w14:paraId="2052C614"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2052C615" w14:textId="77777777" w:rsidR="005700D8" w:rsidRPr="0093723A" w:rsidRDefault="005700D8" w:rsidP="00E65F5D">
      <w:pPr>
        <w:pStyle w:val="Header"/>
        <w:tabs>
          <w:tab w:val="clear" w:pos="4153"/>
          <w:tab w:val="clear" w:pos="8306"/>
        </w:tabs>
        <w:jc w:val="both"/>
        <w:rPr>
          <w:rFonts w:ascii="Arial" w:hAnsi="Arial" w:cs="Arial"/>
          <w:szCs w:val="22"/>
        </w:rPr>
      </w:pPr>
    </w:p>
    <w:p w14:paraId="2052C616"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2052C617"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2052C618" w14:textId="77777777" w:rsidR="005700D8" w:rsidRPr="0093723A" w:rsidRDefault="005700D8" w:rsidP="00E65F5D">
      <w:pPr>
        <w:rPr>
          <w:rFonts w:ascii="Arial" w:hAnsi="Arial" w:cs="Arial"/>
          <w:szCs w:val="22"/>
        </w:rPr>
      </w:pPr>
    </w:p>
    <w:p w14:paraId="2052C619"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2052C61A" w14:textId="77777777" w:rsidR="005700D8" w:rsidRPr="0093723A" w:rsidRDefault="005700D8" w:rsidP="00E65F5D">
      <w:pPr>
        <w:jc w:val="both"/>
        <w:rPr>
          <w:rFonts w:ascii="Arial" w:hAnsi="Arial" w:cs="Arial"/>
          <w:szCs w:val="22"/>
        </w:rPr>
      </w:pPr>
    </w:p>
    <w:p w14:paraId="2052C61B"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2052C61C" w14:textId="77777777" w:rsidR="005700D8" w:rsidRPr="0093723A" w:rsidRDefault="005700D8" w:rsidP="00E65F5D">
      <w:pPr>
        <w:jc w:val="both"/>
        <w:rPr>
          <w:rFonts w:ascii="Arial" w:hAnsi="Arial" w:cs="Arial"/>
          <w:szCs w:val="22"/>
        </w:rPr>
      </w:pPr>
    </w:p>
    <w:p w14:paraId="2052C61D"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 xml:space="preserve">You must ensure that all the personal data that we disclose to </w:t>
      </w:r>
      <w:proofErr w:type="gramStart"/>
      <w:r w:rsidRPr="0093723A">
        <w:rPr>
          <w:rFonts w:ascii="Arial" w:hAnsi="Arial" w:cs="Arial"/>
          <w:szCs w:val="22"/>
        </w:rPr>
        <w:t>you</w:t>
      </w:r>
      <w:proofErr w:type="gramEnd"/>
      <w:r w:rsidRPr="0093723A">
        <w:rPr>
          <w:rFonts w:ascii="Arial" w:hAnsi="Arial" w:cs="Arial"/>
          <w:szCs w:val="22"/>
        </w:rPr>
        <w:t xml:space="preserve"> or you collect on our behalf under this agreement are kept confidential.</w:t>
      </w:r>
    </w:p>
    <w:p w14:paraId="2052C61E" w14:textId="77777777" w:rsidR="005700D8" w:rsidRPr="0093723A" w:rsidRDefault="005700D8" w:rsidP="00E65F5D">
      <w:pPr>
        <w:jc w:val="both"/>
        <w:rPr>
          <w:rFonts w:ascii="Arial" w:hAnsi="Arial" w:cs="Arial"/>
          <w:szCs w:val="22"/>
        </w:rPr>
      </w:pPr>
    </w:p>
    <w:p w14:paraId="2052C61F"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2052C620" w14:textId="77777777" w:rsidR="005700D8" w:rsidRPr="0093723A" w:rsidRDefault="005700D8" w:rsidP="00E65F5D">
      <w:pPr>
        <w:pStyle w:val="AgencyStdParagraph"/>
        <w:widowControl/>
        <w:rPr>
          <w:rFonts w:ascii="Arial" w:hAnsi="Arial" w:cs="Arial"/>
          <w:sz w:val="20"/>
          <w:szCs w:val="22"/>
        </w:rPr>
      </w:pPr>
    </w:p>
    <w:p w14:paraId="2052C621"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2052C622" w14:textId="77777777" w:rsidR="005700D8" w:rsidRPr="0093723A" w:rsidRDefault="005700D8" w:rsidP="00E65F5D">
      <w:pPr>
        <w:jc w:val="both"/>
        <w:rPr>
          <w:rFonts w:ascii="Arial" w:hAnsi="Arial" w:cs="Arial"/>
          <w:szCs w:val="22"/>
        </w:rPr>
      </w:pPr>
    </w:p>
    <w:p w14:paraId="2052C623"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2052C624" w14:textId="77777777" w:rsidR="005700D8" w:rsidRPr="0093723A" w:rsidRDefault="005700D8" w:rsidP="00E65F5D">
      <w:pPr>
        <w:jc w:val="both"/>
        <w:rPr>
          <w:rFonts w:ascii="Arial" w:hAnsi="Arial" w:cs="Arial"/>
          <w:szCs w:val="22"/>
        </w:rPr>
      </w:pPr>
    </w:p>
    <w:p w14:paraId="2052C625"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2052C626" w14:textId="77777777" w:rsidR="005700D8" w:rsidRPr="0093723A" w:rsidRDefault="005700D8" w:rsidP="00E65F5D">
      <w:pPr>
        <w:jc w:val="both"/>
        <w:rPr>
          <w:rFonts w:ascii="Arial" w:hAnsi="Arial" w:cs="Arial"/>
          <w:szCs w:val="22"/>
        </w:rPr>
      </w:pPr>
    </w:p>
    <w:p w14:paraId="2052C627"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2052C628" w14:textId="77777777" w:rsidR="005700D8" w:rsidRPr="0093723A" w:rsidRDefault="00103932" w:rsidP="00103932">
      <w:pPr>
        <w:jc w:val="both"/>
        <w:rPr>
          <w:rFonts w:ascii="Arial" w:hAnsi="Arial" w:cs="Arial"/>
          <w:szCs w:val="22"/>
        </w:rPr>
      </w:pPr>
      <w:r>
        <w:rPr>
          <w:rFonts w:ascii="Arial" w:hAnsi="Arial" w:cs="Arial"/>
          <w:szCs w:val="22"/>
        </w:rPr>
        <w:br w:type="page"/>
      </w:r>
    </w:p>
    <w:p w14:paraId="2052C629"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2052C62A" w14:textId="77777777" w:rsidR="002F4C87" w:rsidRPr="0093723A" w:rsidRDefault="002F4C87" w:rsidP="002F4C87">
      <w:pPr>
        <w:rPr>
          <w:rFonts w:ascii="Arial" w:hAnsi="Arial" w:cs="Arial"/>
          <w:szCs w:val="22"/>
        </w:rPr>
      </w:pPr>
    </w:p>
    <w:p w14:paraId="2052C62D" w14:textId="77777777" w:rsidR="002F4C87" w:rsidRPr="0093723A" w:rsidRDefault="002F4C87" w:rsidP="002F4C87">
      <w:pPr>
        <w:pStyle w:val="BodyText"/>
        <w:spacing w:after="0"/>
        <w:rPr>
          <w:rFonts w:ascii="Arial" w:hAnsi="Arial" w:cs="Arial"/>
          <w:szCs w:val="22"/>
        </w:rPr>
      </w:pPr>
    </w:p>
    <w:p w14:paraId="2052C62E" w14:textId="230791FB" w:rsidR="002F4C87" w:rsidRDefault="002F4C87" w:rsidP="002F4C87">
      <w:pPr>
        <w:pStyle w:val="BodyText"/>
        <w:spacing w:after="0"/>
        <w:rPr>
          <w:rFonts w:ascii="Arial" w:hAnsi="Arial" w:cs="Arial"/>
          <w:b/>
          <w:color w:val="FF0000"/>
          <w:szCs w:val="22"/>
        </w:rPr>
      </w:pPr>
      <w:r w:rsidRPr="000A236C">
        <w:rPr>
          <w:rFonts w:ascii="Arial" w:hAnsi="Arial" w:cs="Arial"/>
          <w:b/>
          <w:szCs w:val="22"/>
        </w:rPr>
        <w:t xml:space="preserve">Please </w:t>
      </w:r>
      <w:r w:rsidR="006C6630" w:rsidRPr="000A236C">
        <w:rPr>
          <w:rFonts w:ascii="Arial" w:hAnsi="Arial" w:cs="Arial"/>
          <w:b/>
          <w:szCs w:val="22"/>
        </w:rPr>
        <w:t>ensure you complete the Cost Proposal table below</w:t>
      </w:r>
      <w:r w:rsidRPr="000A236C">
        <w:rPr>
          <w:rFonts w:ascii="Arial" w:hAnsi="Arial" w:cs="Arial"/>
          <w:b/>
          <w:szCs w:val="22"/>
        </w:rPr>
        <w:t>.</w:t>
      </w:r>
    </w:p>
    <w:p w14:paraId="1D5F9024" w14:textId="7629816D" w:rsidR="006C6630" w:rsidRDefault="006C6630" w:rsidP="002F4C87">
      <w:pPr>
        <w:pStyle w:val="BodyText"/>
        <w:spacing w:after="0"/>
        <w:rPr>
          <w:rFonts w:ascii="Arial" w:hAnsi="Arial" w:cs="Arial"/>
          <w:b/>
          <w:color w:val="FF0000"/>
          <w:szCs w:val="22"/>
        </w:rPr>
      </w:pPr>
    </w:p>
    <w:p w14:paraId="0F6A117B" w14:textId="08C11A4F" w:rsidR="006C6630" w:rsidRDefault="006C6630" w:rsidP="006C6630">
      <w:pPr>
        <w:pStyle w:val="BodyText"/>
        <w:spacing w:after="0"/>
        <w:rPr>
          <w:rFonts w:ascii="Arial" w:hAnsi="Arial" w:cs="Arial"/>
          <w:spacing w:val="-3"/>
          <w:szCs w:val="22"/>
        </w:rPr>
      </w:pPr>
      <w:r w:rsidRPr="0093723A">
        <w:rPr>
          <w:rFonts w:ascii="Arial" w:hAnsi="Arial" w:cs="Arial"/>
          <w:spacing w:val="-3"/>
          <w:szCs w:val="22"/>
        </w:rPr>
        <w:t>Please detail your task costs</w:t>
      </w:r>
      <w:r>
        <w:rPr>
          <w:rFonts w:ascii="Arial" w:hAnsi="Arial" w:cs="Arial"/>
          <w:spacing w:val="-3"/>
          <w:szCs w:val="22"/>
        </w:rPr>
        <w:t>, overall staff costs</w:t>
      </w:r>
      <w:r w:rsidRPr="0093723A">
        <w:rPr>
          <w:rFonts w:ascii="Arial" w:hAnsi="Arial" w:cs="Arial"/>
          <w:spacing w:val="-3"/>
          <w:szCs w:val="22"/>
        </w:rPr>
        <w:t xml:space="preserve"> </w:t>
      </w:r>
      <w:r>
        <w:rPr>
          <w:rFonts w:ascii="Arial" w:hAnsi="Arial" w:cs="Arial"/>
          <w:spacing w:val="-3"/>
          <w:szCs w:val="22"/>
        </w:rPr>
        <w:t xml:space="preserve">and overall project cost </w:t>
      </w:r>
      <w:r w:rsidRPr="0093723A">
        <w:rPr>
          <w:rFonts w:ascii="Arial" w:hAnsi="Arial" w:cs="Arial"/>
          <w:spacing w:val="-3"/>
          <w:szCs w:val="22"/>
        </w:rPr>
        <w:t>in the table below.</w:t>
      </w:r>
    </w:p>
    <w:p w14:paraId="547501C6" w14:textId="77777777" w:rsidR="006C6630" w:rsidRPr="0093723A" w:rsidRDefault="006C6630" w:rsidP="006C6630">
      <w:pPr>
        <w:pStyle w:val="BodyText"/>
        <w:spacing w:after="0"/>
        <w:rPr>
          <w:rFonts w:ascii="Arial" w:hAnsi="Arial" w:cs="Arial"/>
          <w:spacing w:val="-3"/>
          <w:szCs w:val="22"/>
        </w:rPr>
      </w:pPr>
    </w:p>
    <w:p w14:paraId="4E354E93" w14:textId="77777777" w:rsidR="006C6630" w:rsidRPr="0093723A" w:rsidRDefault="006C6630" w:rsidP="006C6630">
      <w:pPr>
        <w:pStyle w:val="BodyText"/>
        <w:spacing w:after="0"/>
        <w:rPr>
          <w:rFonts w:ascii="Arial" w:hAnsi="Arial" w:cs="Arial"/>
          <w:szCs w:val="22"/>
        </w:rPr>
      </w:pPr>
      <w:r w:rsidRPr="0093723A">
        <w:rPr>
          <w:rFonts w:ascii="Arial" w:hAnsi="Arial" w:cs="Arial"/>
          <w:szCs w:val="22"/>
        </w:rPr>
        <w:t xml:space="preserve">ALL COSTS QUOTED MUST BE EXCLUSIVE OF VAT </w:t>
      </w:r>
    </w:p>
    <w:p w14:paraId="6E144853" w14:textId="77777777" w:rsidR="006C6630" w:rsidRPr="0093723A" w:rsidRDefault="006C6630" w:rsidP="006C6630">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732D6257" w14:textId="77777777" w:rsidR="006C6630" w:rsidRPr="0093723A" w:rsidRDefault="006C6630" w:rsidP="006C6630">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6521"/>
        <w:gridCol w:w="955"/>
        <w:gridCol w:w="1443"/>
      </w:tblGrid>
      <w:tr w:rsidR="006C6630" w:rsidRPr="0093723A" w14:paraId="5AD9DD39" w14:textId="77777777" w:rsidTr="009B55A1">
        <w:trPr>
          <w:cantSplit/>
          <w:trHeight w:val="374"/>
        </w:trPr>
        <w:tc>
          <w:tcPr>
            <w:tcW w:w="8919" w:type="dxa"/>
            <w:gridSpan w:val="3"/>
            <w:tcBorders>
              <w:top w:val="single" w:sz="18" w:space="0" w:color="auto"/>
              <w:left w:val="single" w:sz="18" w:space="0" w:color="auto"/>
              <w:bottom w:val="single" w:sz="6" w:space="0" w:color="auto"/>
              <w:right w:val="single" w:sz="18" w:space="0" w:color="auto"/>
            </w:tcBorders>
            <w:shd w:val="clear" w:color="auto" w:fill="C0C0C0"/>
          </w:tcPr>
          <w:p w14:paraId="2F228876" w14:textId="77777777" w:rsidR="006C6630" w:rsidRPr="0093723A" w:rsidRDefault="006C6630" w:rsidP="009B55A1">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6C6630" w:rsidRPr="0093723A" w14:paraId="6AF0C1F7" w14:textId="77777777" w:rsidTr="00057905">
        <w:trPr>
          <w:trHeight w:val="505"/>
        </w:trPr>
        <w:tc>
          <w:tcPr>
            <w:tcW w:w="6521" w:type="dxa"/>
            <w:tcBorders>
              <w:top w:val="single" w:sz="6" w:space="0" w:color="auto"/>
              <w:left w:val="single" w:sz="18" w:space="0" w:color="auto"/>
              <w:bottom w:val="single" w:sz="6" w:space="0" w:color="auto"/>
              <w:right w:val="single" w:sz="6" w:space="0" w:color="auto"/>
            </w:tcBorders>
            <w:shd w:val="clear" w:color="auto" w:fill="C0C0C0"/>
          </w:tcPr>
          <w:p w14:paraId="0DF00530" w14:textId="77777777" w:rsidR="006C6630" w:rsidRPr="0093723A" w:rsidRDefault="006C6630" w:rsidP="009B55A1">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6829E27D" w14:textId="4C03C340" w:rsidR="006C6630" w:rsidRPr="0093723A" w:rsidRDefault="006C6630" w:rsidP="009B55A1">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29E2C967" w14:textId="77777777" w:rsidR="006C6630" w:rsidRPr="0093723A" w:rsidRDefault="006C6630" w:rsidP="009B55A1">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7C552EC9" w14:textId="77777777" w:rsidR="006C6630" w:rsidRPr="0093723A" w:rsidRDefault="006C6630" w:rsidP="009B55A1">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6C6630" w:rsidRPr="0093723A" w14:paraId="028A0AC4" w14:textId="77777777" w:rsidTr="004B6BA1">
        <w:trPr>
          <w:trHeight w:val="282"/>
        </w:trPr>
        <w:tc>
          <w:tcPr>
            <w:tcW w:w="6521" w:type="dxa"/>
            <w:tcBorders>
              <w:top w:val="single" w:sz="6" w:space="0" w:color="auto"/>
              <w:left w:val="single" w:sz="18" w:space="0" w:color="auto"/>
              <w:bottom w:val="single" w:sz="6" w:space="0" w:color="auto"/>
              <w:right w:val="single" w:sz="6" w:space="0" w:color="auto"/>
            </w:tcBorders>
          </w:tcPr>
          <w:p w14:paraId="18337D8C" w14:textId="77777777" w:rsidR="006C6630" w:rsidRPr="0093723A" w:rsidRDefault="006C6630" w:rsidP="009B55A1">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0A641D42" w14:textId="77777777" w:rsidR="006C6630" w:rsidRPr="0093723A" w:rsidRDefault="006C6630" w:rsidP="009B55A1">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3DC325B3" w14:textId="77777777" w:rsidR="006C6630" w:rsidRPr="0093723A" w:rsidRDefault="006C6630" w:rsidP="009B55A1">
            <w:pPr>
              <w:jc w:val="right"/>
              <w:rPr>
                <w:rFonts w:ascii="Arial" w:hAnsi="Arial" w:cs="Arial"/>
                <w:snapToGrid w:val="0"/>
                <w:color w:val="000000"/>
                <w:sz w:val="18"/>
                <w:lang w:eastAsia="en-US"/>
              </w:rPr>
            </w:pPr>
          </w:p>
        </w:tc>
      </w:tr>
      <w:tr w:rsidR="006C6630" w:rsidRPr="0093723A" w14:paraId="62D88991" w14:textId="77777777" w:rsidTr="00905461">
        <w:trPr>
          <w:trHeight w:val="282"/>
        </w:trPr>
        <w:tc>
          <w:tcPr>
            <w:tcW w:w="6521" w:type="dxa"/>
            <w:tcBorders>
              <w:top w:val="single" w:sz="6" w:space="0" w:color="auto"/>
              <w:left w:val="single" w:sz="18" w:space="0" w:color="auto"/>
              <w:bottom w:val="single" w:sz="6" w:space="0" w:color="auto"/>
              <w:right w:val="single" w:sz="6" w:space="0" w:color="auto"/>
            </w:tcBorders>
          </w:tcPr>
          <w:p w14:paraId="12D16C11" w14:textId="77777777" w:rsidR="006C6630" w:rsidRPr="0093723A" w:rsidRDefault="006C6630" w:rsidP="009B55A1">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072B743A" w14:textId="77777777" w:rsidR="006C6630" w:rsidRPr="0093723A" w:rsidRDefault="006C6630" w:rsidP="009B55A1">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916982C" w14:textId="77777777" w:rsidR="006C6630" w:rsidRPr="0093723A" w:rsidRDefault="006C6630" w:rsidP="009B55A1">
            <w:pPr>
              <w:jc w:val="right"/>
              <w:rPr>
                <w:rFonts w:ascii="Arial" w:hAnsi="Arial" w:cs="Arial"/>
                <w:snapToGrid w:val="0"/>
                <w:color w:val="000000"/>
                <w:sz w:val="18"/>
                <w:lang w:eastAsia="en-US"/>
              </w:rPr>
            </w:pPr>
          </w:p>
        </w:tc>
      </w:tr>
      <w:tr w:rsidR="006C6630" w:rsidRPr="0093723A" w14:paraId="7B747604" w14:textId="77777777" w:rsidTr="00633509">
        <w:trPr>
          <w:trHeight w:val="282"/>
        </w:trPr>
        <w:tc>
          <w:tcPr>
            <w:tcW w:w="6521" w:type="dxa"/>
            <w:tcBorders>
              <w:top w:val="single" w:sz="6" w:space="0" w:color="auto"/>
              <w:left w:val="single" w:sz="18" w:space="0" w:color="auto"/>
              <w:bottom w:val="single" w:sz="6" w:space="0" w:color="auto"/>
              <w:right w:val="single" w:sz="6" w:space="0" w:color="auto"/>
            </w:tcBorders>
          </w:tcPr>
          <w:p w14:paraId="49569893" w14:textId="77777777" w:rsidR="006C6630" w:rsidRPr="0093723A" w:rsidRDefault="006C6630" w:rsidP="009B55A1">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1A28157F" w14:textId="77777777" w:rsidR="006C6630" w:rsidRPr="0093723A" w:rsidRDefault="006C6630" w:rsidP="009B55A1">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0ECD77AA" w14:textId="77777777" w:rsidR="006C6630" w:rsidRPr="0093723A" w:rsidRDefault="006C6630" w:rsidP="009B55A1">
            <w:pPr>
              <w:jc w:val="right"/>
              <w:rPr>
                <w:rFonts w:ascii="Arial" w:hAnsi="Arial" w:cs="Arial"/>
                <w:snapToGrid w:val="0"/>
                <w:color w:val="000000"/>
                <w:sz w:val="18"/>
                <w:lang w:eastAsia="en-US"/>
              </w:rPr>
            </w:pPr>
          </w:p>
        </w:tc>
      </w:tr>
      <w:tr w:rsidR="006C6630" w:rsidRPr="0093723A" w14:paraId="498D3BBE" w14:textId="77777777" w:rsidTr="00E201E6">
        <w:trPr>
          <w:trHeight w:val="340"/>
        </w:trPr>
        <w:tc>
          <w:tcPr>
            <w:tcW w:w="6521" w:type="dxa"/>
            <w:tcBorders>
              <w:top w:val="single" w:sz="6" w:space="0" w:color="auto"/>
              <w:left w:val="single" w:sz="18" w:space="0" w:color="auto"/>
              <w:bottom w:val="single" w:sz="18" w:space="0" w:color="auto"/>
              <w:right w:val="single" w:sz="6" w:space="0" w:color="auto"/>
            </w:tcBorders>
          </w:tcPr>
          <w:p w14:paraId="688ECC03" w14:textId="77777777" w:rsidR="006C6630" w:rsidRPr="0093723A" w:rsidRDefault="006C6630" w:rsidP="009B55A1">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493589D2" w14:textId="77777777" w:rsidR="006C6630" w:rsidRPr="0093723A" w:rsidRDefault="006C6630" w:rsidP="009B55A1">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25F52B5C" w14:textId="77777777" w:rsidR="006C6630" w:rsidRPr="0093723A" w:rsidRDefault="006C6630" w:rsidP="009B55A1">
            <w:pPr>
              <w:jc w:val="right"/>
              <w:rPr>
                <w:rFonts w:ascii="Arial" w:hAnsi="Arial" w:cs="Arial"/>
                <w:snapToGrid w:val="0"/>
                <w:color w:val="000000"/>
                <w:sz w:val="18"/>
                <w:lang w:eastAsia="en-US"/>
              </w:rPr>
            </w:pPr>
          </w:p>
        </w:tc>
      </w:tr>
      <w:tr w:rsidR="006C6630" w:rsidRPr="0093723A" w14:paraId="43FD9D45" w14:textId="77777777" w:rsidTr="009B55A1">
        <w:trPr>
          <w:cantSplit/>
          <w:trHeight w:val="331"/>
        </w:trPr>
        <w:tc>
          <w:tcPr>
            <w:tcW w:w="7476" w:type="dxa"/>
            <w:gridSpan w:val="2"/>
            <w:tcBorders>
              <w:top w:val="single" w:sz="18" w:space="0" w:color="auto"/>
              <w:left w:val="single" w:sz="18" w:space="0" w:color="auto"/>
              <w:bottom w:val="single" w:sz="6" w:space="0" w:color="auto"/>
              <w:right w:val="single" w:sz="6" w:space="0" w:color="auto"/>
            </w:tcBorders>
          </w:tcPr>
          <w:p w14:paraId="4A39C143" w14:textId="77777777" w:rsidR="006C6630" w:rsidRPr="0093723A" w:rsidRDefault="006C6630" w:rsidP="009B55A1">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24B80DFE" w14:textId="77777777" w:rsidR="006C6630" w:rsidRPr="0093723A" w:rsidRDefault="006C6630" w:rsidP="009B55A1">
            <w:pPr>
              <w:jc w:val="right"/>
              <w:rPr>
                <w:rFonts w:ascii="Arial" w:hAnsi="Arial" w:cs="Arial"/>
                <w:snapToGrid w:val="0"/>
                <w:color w:val="000000"/>
                <w:sz w:val="18"/>
                <w:lang w:eastAsia="en-US"/>
              </w:rPr>
            </w:pPr>
          </w:p>
        </w:tc>
      </w:tr>
      <w:tr w:rsidR="006C6630" w:rsidRPr="0093723A" w14:paraId="1D36A36E" w14:textId="77777777" w:rsidTr="009B55A1">
        <w:trPr>
          <w:cantSplit/>
          <w:trHeight w:val="331"/>
        </w:trPr>
        <w:tc>
          <w:tcPr>
            <w:tcW w:w="7476" w:type="dxa"/>
            <w:gridSpan w:val="2"/>
            <w:tcBorders>
              <w:top w:val="single" w:sz="6" w:space="0" w:color="auto"/>
              <w:left w:val="single" w:sz="18" w:space="0" w:color="auto"/>
              <w:bottom w:val="single" w:sz="6" w:space="0" w:color="auto"/>
              <w:right w:val="single" w:sz="6" w:space="0" w:color="auto"/>
            </w:tcBorders>
          </w:tcPr>
          <w:p w14:paraId="73872B4B" w14:textId="77777777" w:rsidR="006C6630" w:rsidRPr="0093723A" w:rsidRDefault="006C6630" w:rsidP="009B55A1">
            <w:pPr>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Expenses (please detail type, </w:t>
            </w:r>
            <w:proofErr w:type="gramStart"/>
            <w:r w:rsidRPr="0093723A">
              <w:rPr>
                <w:rFonts w:ascii="Arial" w:hAnsi="Arial" w:cs="Arial"/>
                <w:b/>
                <w:snapToGrid w:val="0"/>
                <w:color w:val="000000"/>
                <w:sz w:val="18"/>
                <w:lang w:eastAsia="en-US"/>
              </w:rPr>
              <w:t>i.e.</w:t>
            </w:r>
            <w:proofErr w:type="gramEnd"/>
            <w:r w:rsidRPr="0093723A">
              <w:rPr>
                <w:rFonts w:ascii="Arial" w:hAnsi="Arial" w:cs="Arial"/>
                <w:b/>
                <w:snapToGrid w:val="0"/>
                <w:color w:val="000000"/>
                <w:sz w:val="18"/>
                <w:lang w:eastAsia="en-US"/>
              </w:rPr>
              <w:t xml:space="preserve"> travel etc)</w:t>
            </w:r>
          </w:p>
        </w:tc>
        <w:tc>
          <w:tcPr>
            <w:tcW w:w="1443" w:type="dxa"/>
            <w:tcBorders>
              <w:top w:val="single" w:sz="6" w:space="0" w:color="auto"/>
              <w:left w:val="single" w:sz="6" w:space="0" w:color="auto"/>
              <w:bottom w:val="single" w:sz="6" w:space="0" w:color="auto"/>
              <w:right w:val="single" w:sz="18" w:space="0" w:color="auto"/>
            </w:tcBorders>
          </w:tcPr>
          <w:p w14:paraId="2394C42C" w14:textId="77777777" w:rsidR="006C6630" w:rsidRPr="0093723A" w:rsidRDefault="006C6630" w:rsidP="009B55A1">
            <w:pPr>
              <w:rPr>
                <w:rFonts w:ascii="Arial" w:hAnsi="Arial" w:cs="Arial"/>
                <w:snapToGrid w:val="0"/>
                <w:color w:val="000000"/>
                <w:sz w:val="18"/>
                <w:lang w:eastAsia="en-US"/>
              </w:rPr>
            </w:pPr>
          </w:p>
        </w:tc>
      </w:tr>
      <w:tr w:rsidR="006C6630" w:rsidRPr="0093723A" w14:paraId="4C209E9D" w14:textId="77777777" w:rsidTr="009B55A1">
        <w:trPr>
          <w:cantSplit/>
          <w:trHeight w:val="331"/>
        </w:trPr>
        <w:tc>
          <w:tcPr>
            <w:tcW w:w="7476" w:type="dxa"/>
            <w:gridSpan w:val="2"/>
            <w:tcBorders>
              <w:top w:val="single" w:sz="6" w:space="0" w:color="auto"/>
              <w:left w:val="single" w:sz="18" w:space="0" w:color="auto"/>
              <w:bottom w:val="single" w:sz="18" w:space="0" w:color="auto"/>
              <w:right w:val="single" w:sz="6" w:space="0" w:color="auto"/>
            </w:tcBorders>
          </w:tcPr>
          <w:p w14:paraId="6C000676" w14:textId="09303226" w:rsidR="006C6630" w:rsidRPr="0093723A" w:rsidRDefault="006C6630" w:rsidP="009B55A1">
            <w:pPr>
              <w:rPr>
                <w:rFonts w:ascii="Arial" w:hAnsi="Arial" w:cs="Arial"/>
                <w:b/>
                <w:snapToGrid w:val="0"/>
                <w:sz w:val="18"/>
                <w:lang w:eastAsia="en-US"/>
              </w:rPr>
            </w:pPr>
            <w:r>
              <w:rPr>
                <w:rFonts w:ascii="Arial" w:hAnsi="Arial" w:cs="Arial"/>
                <w:b/>
                <w:snapToGrid w:val="0"/>
                <w:sz w:val="18"/>
                <w:lang w:eastAsia="en-US"/>
              </w:rPr>
              <w:t>Any other costs (please detail)</w:t>
            </w:r>
          </w:p>
        </w:tc>
        <w:tc>
          <w:tcPr>
            <w:tcW w:w="1443" w:type="dxa"/>
            <w:tcBorders>
              <w:top w:val="single" w:sz="6" w:space="0" w:color="auto"/>
              <w:left w:val="single" w:sz="6" w:space="0" w:color="auto"/>
              <w:bottom w:val="single" w:sz="18" w:space="0" w:color="auto"/>
              <w:right w:val="single" w:sz="18" w:space="0" w:color="auto"/>
            </w:tcBorders>
          </w:tcPr>
          <w:p w14:paraId="5804D307" w14:textId="77777777" w:rsidR="006C6630" w:rsidRPr="0093723A" w:rsidRDefault="006C6630" w:rsidP="009B55A1">
            <w:pPr>
              <w:jc w:val="right"/>
              <w:rPr>
                <w:rFonts w:ascii="Arial" w:hAnsi="Arial" w:cs="Arial"/>
                <w:snapToGrid w:val="0"/>
                <w:color w:val="000000"/>
                <w:sz w:val="18"/>
                <w:lang w:eastAsia="en-US"/>
              </w:rPr>
            </w:pPr>
          </w:p>
        </w:tc>
      </w:tr>
      <w:tr w:rsidR="006C6630" w:rsidRPr="0093723A" w14:paraId="412A4A3C" w14:textId="77777777" w:rsidTr="009B55A1">
        <w:trPr>
          <w:cantSplit/>
          <w:trHeight w:val="331"/>
        </w:trPr>
        <w:tc>
          <w:tcPr>
            <w:tcW w:w="7476" w:type="dxa"/>
            <w:gridSpan w:val="2"/>
            <w:tcBorders>
              <w:top w:val="single" w:sz="6" w:space="0" w:color="auto"/>
              <w:left w:val="single" w:sz="18" w:space="0" w:color="auto"/>
              <w:bottom w:val="single" w:sz="18" w:space="0" w:color="auto"/>
              <w:right w:val="single" w:sz="6" w:space="0" w:color="auto"/>
            </w:tcBorders>
          </w:tcPr>
          <w:p w14:paraId="54286576" w14:textId="77777777" w:rsidR="006C6630" w:rsidRPr="0093723A" w:rsidRDefault="006C6630" w:rsidP="009B55A1">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2CC94A0B" w14:textId="77777777" w:rsidR="006C6630" w:rsidRPr="0093723A" w:rsidRDefault="006C6630" w:rsidP="009B55A1">
            <w:pPr>
              <w:jc w:val="right"/>
              <w:rPr>
                <w:rFonts w:ascii="Arial" w:hAnsi="Arial" w:cs="Arial"/>
                <w:snapToGrid w:val="0"/>
                <w:color w:val="000000"/>
                <w:sz w:val="18"/>
                <w:lang w:eastAsia="en-US"/>
              </w:rPr>
            </w:pPr>
          </w:p>
        </w:tc>
      </w:tr>
      <w:tr w:rsidR="006C6630" w:rsidRPr="0093723A" w14:paraId="54EBA4E8" w14:textId="77777777" w:rsidTr="009B55A1">
        <w:trPr>
          <w:cantSplit/>
          <w:trHeight w:val="356"/>
        </w:trPr>
        <w:tc>
          <w:tcPr>
            <w:tcW w:w="7476" w:type="dxa"/>
            <w:gridSpan w:val="2"/>
            <w:tcBorders>
              <w:top w:val="single" w:sz="18" w:space="0" w:color="auto"/>
              <w:left w:val="single" w:sz="18" w:space="0" w:color="auto"/>
              <w:bottom w:val="single" w:sz="18" w:space="0" w:color="auto"/>
            </w:tcBorders>
          </w:tcPr>
          <w:p w14:paraId="0E6EA928" w14:textId="4EEC7653" w:rsidR="006C6630" w:rsidRPr="0093723A" w:rsidRDefault="006C6630" w:rsidP="009B55A1">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w:t>
            </w:r>
            <w:r>
              <w:rPr>
                <w:rFonts w:ascii="Arial" w:hAnsi="Arial" w:cs="Arial"/>
                <w:b/>
                <w:snapToGrid w:val="0"/>
                <w:color w:val="000000"/>
                <w:sz w:val="18"/>
                <w:lang w:eastAsia="en-US"/>
              </w:rPr>
              <w:t xml:space="preserve">Project </w:t>
            </w:r>
            <w:r w:rsidRPr="0093723A">
              <w:rPr>
                <w:rFonts w:ascii="Arial" w:hAnsi="Arial" w:cs="Arial"/>
                <w:b/>
                <w:snapToGrid w:val="0"/>
                <w:color w:val="000000"/>
                <w:sz w:val="18"/>
                <w:lang w:eastAsia="en-US"/>
              </w:rPr>
              <w:t xml:space="preserve">Cost  </w:t>
            </w:r>
          </w:p>
        </w:tc>
        <w:tc>
          <w:tcPr>
            <w:tcW w:w="1443" w:type="dxa"/>
            <w:tcBorders>
              <w:top w:val="single" w:sz="18" w:space="0" w:color="auto"/>
              <w:left w:val="single" w:sz="18" w:space="0" w:color="auto"/>
              <w:bottom w:val="single" w:sz="18" w:space="0" w:color="auto"/>
              <w:right w:val="single" w:sz="18" w:space="0" w:color="auto"/>
            </w:tcBorders>
          </w:tcPr>
          <w:p w14:paraId="465C1057" w14:textId="77777777" w:rsidR="006C6630" w:rsidRPr="0093723A" w:rsidRDefault="006C6630" w:rsidP="009B55A1">
            <w:pPr>
              <w:jc w:val="right"/>
              <w:rPr>
                <w:rFonts w:ascii="Arial" w:hAnsi="Arial" w:cs="Arial"/>
                <w:snapToGrid w:val="0"/>
                <w:color w:val="000000"/>
                <w:sz w:val="18"/>
                <w:lang w:eastAsia="en-US"/>
              </w:rPr>
            </w:pPr>
          </w:p>
        </w:tc>
      </w:tr>
    </w:tbl>
    <w:p w14:paraId="6F22472C" w14:textId="77777777" w:rsidR="006C6630" w:rsidRPr="007C5BBB" w:rsidRDefault="006C6630" w:rsidP="006C6630">
      <w:pPr>
        <w:pStyle w:val="BodyText"/>
        <w:spacing w:after="0"/>
        <w:rPr>
          <w:rFonts w:ascii="Arial" w:hAnsi="Arial" w:cs="Arial"/>
          <w:b/>
          <w:color w:val="FF0000"/>
          <w:spacing w:val="-3"/>
          <w:szCs w:val="22"/>
        </w:rPr>
      </w:pPr>
    </w:p>
    <w:p w14:paraId="31573653" w14:textId="64E294BD" w:rsidR="006C6630" w:rsidRDefault="006C6630" w:rsidP="002F4C87">
      <w:pPr>
        <w:pStyle w:val="BodyText"/>
        <w:spacing w:after="0"/>
        <w:rPr>
          <w:rFonts w:ascii="Arial" w:hAnsi="Arial" w:cs="Arial"/>
          <w:b/>
          <w:color w:val="FF0000"/>
          <w:szCs w:val="22"/>
        </w:rPr>
      </w:pPr>
    </w:p>
    <w:p w14:paraId="63710567" w14:textId="12E0CB8D" w:rsidR="006C6630" w:rsidRPr="000A236C" w:rsidRDefault="006C6630" w:rsidP="002F4C87">
      <w:pPr>
        <w:pStyle w:val="BodyText"/>
        <w:spacing w:after="0"/>
        <w:rPr>
          <w:rFonts w:ascii="Arial" w:hAnsi="Arial" w:cs="Arial"/>
          <w:b/>
          <w:szCs w:val="22"/>
        </w:rPr>
      </w:pPr>
      <w:r w:rsidRPr="000A236C">
        <w:rPr>
          <w:rFonts w:ascii="Arial" w:hAnsi="Arial" w:cs="Arial"/>
          <w:b/>
          <w:szCs w:val="22"/>
        </w:rPr>
        <w:t>Please complete the tables below with additional detail:</w:t>
      </w:r>
    </w:p>
    <w:p w14:paraId="2052C62F" w14:textId="77777777" w:rsidR="002F4C87" w:rsidRPr="0093723A" w:rsidRDefault="002F4C87" w:rsidP="002F4C87">
      <w:pPr>
        <w:pStyle w:val="BodyText"/>
        <w:spacing w:after="0"/>
        <w:rPr>
          <w:rFonts w:ascii="Arial" w:hAnsi="Arial" w:cs="Arial"/>
          <w:b/>
          <w:color w:val="FF0000"/>
          <w:szCs w:val="22"/>
        </w:rPr>
      </w:pPr>
    </w:p>
    <w:p w14:paraId="2052C630"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2052C631"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2052C632"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2052C633" w14:textId="5C76C2BA" w:rsidR="002F4C87" w:rsidRDefault="002F4C87" w:rsidP="002F4C87">
      <w:pPr>
        <w:pStyle w:val="BodyText"/>
        <w:spacing w:after="0"/>
        <w:rPr>
          <w:rFonts w:ascii="Arial" w:hAnsi="Arial" w:cs="Arial"/>
          <w:b/>
          <w:spacing w:val="-3"/>
          <w:szCs w:val="22"/>
        </w:rPr>
      </w:pPr>
    </w:p>
    <w:tbl>
      <w:tblPr>
        <w:tblStyle w:val="TableGrid"/>
        <w:tblW w:w="0" w:type="auto"/>
        <w:tblLook w:val="04A0" w:firstRow="1" w:lastRow="0" w:firstColumn="1" w:lastColumn="0" w:noHBand="0" w:noVBand="1"/>
      </w:tblPr>
      <w:tblGrid>
        <w:gridCol w:w="3245"/>
        <w:gridCol w:w="3245"/>
        <w:gridCol w:w="3246"/>
      </w:tblGrid>
      <w:tr w:rsidR="00527CC5" w14:paraId="035DD0A3" w14:textId="77777777" w:rsidTr="00527CC5">
        <w:tc>
          <w:tcPr>
            <w:tcW w:w="3245" w:type="dxa"/>
          </w:tcPr>
          <w:p w14:paraId="46CB2ACF" w14:textId="793548EF" w:rsidR="00527CC5" w:rsidRDefault="00527CC5" w:rsidP="00527CC5">
            <w:pPr>
              <w:pStyle w:val="BodyText"/>
              <w:spacing w:after="0" w:line="480" w:lineRule="auto"/>
              <w:rPr>
                <w:rFonts w:ascii="Arial" w:hAnsi="Arial" w:cs="Arial"/>
                <w:b/>
                <w:spacing w:val="-3"/>
                <w:szCs w:val="22"/>
              </w:rPr>
            </w:pPr>
            <w:r>
              <w:rPr>
                <w:rFonts w:ascii="Arial" w:hAnsi="Arial" w:cs="Arial"/>
                <w:b/>
                <w:spacing w:val="-3"/>
                <w:szCs w:val="22"/>
              </w:rPr>
              <w:t>Name</w:t>
            </w:r>
          </w:p>
        </w:tc>
        <w:tc>
          <w:tcPr>
            <w:tcW w:w="3245" w:type="dxa"/>
          </w:tcPr>
          <w:p w14:paraId="7B362CCC" w14:textId="30FFE5CE" w:rsidR="00527CC5" w:rsidRDefault="00527CC5" w:rsidP="00527CC5">
            <w:pPr>
              <w:pStyle w:val="BodyText"/>
              <w:spacing w:after="0" w:line="480" w:lineRule="auto"/>
              <w:rPr>
                <w:rFonts w:ascii="Arial" w:hAnsi="Arial" w:cs="Arial"/>
                <w:b/>
                <w:spacing w:val="-3"/>
                <w:szCs w:val="22"/>
              </w:rPr>
            </w:pPr>
            <w:r>
              <w:rPr>
                <w:rFonts w:ascii="Arial" w:hAnsi="Arial" w:cs="Arial"/>
                <w:b/>
                <w:spacing w:val="-3"/>
                <w:szCs w:val="22"/>
              </w:rPr>
              <w:t>Title/Grade</w:t>
            </w:r>
          </w:p>
        </w:tc>
        <w:tc>
          <w:tcPr>
            <w:tcW w:w="3246" w:type="dxa"/>
          </w:tcPr>
          <w:p w14:paraId="68619A00" w14:textId="1E32F9D0" w:rsidR="00527CC5" w:rsidRDefault="00527CC5" w:rsidP="00527CC5">
            <w:pPr>
              <w:pStyle w:val="BodyText"/>
              <w:spacing w:after="0" w:line="480" w:lineRule="auto"/>
              <w:rPr>
                <w:rFonts w:ascii="Arial" w:hAnsi="Arial" w:cs="Arial"/>
                <w:b/>
                <w:spacing w:val="-3"/>
                <w:szCs w:val="22"/>
              </w:rPr>
            </w:pPr>
            <w:r>
              <w:rPr>
                <w:rFonts w:ascii="Arial" w:hAnsi="Arial" w:cs="Arial"/>
                <w:b/>
                <w:spacing w:val="-3"/>
                <w:szCs w:val="22"/>
              </w:rPr>
              <w:t>Day rate £</w:t>
            </w:r>
          </w:p>
        </w:tc>
      </w:tr>
      <w:tr w:rsidR="00527CC5" w14:paraId="538111D7" w14:textId="77777777" w:rsidTr="00527CC5">
        <w:tc>
          <w:tcPr>
            <w:tcW w:w="3245" w:type="dxa"/>
          </w:tcPr>
          <w:p w14:paraId="4119C080" w14:textId="77777777" w:rsidR="00527CC5" w:rsidRDefault="00527CC5" w:rsidP="00527CC5">
            <w:pPr>
              <w:pStyle w:val="BodyText"/>
              <w:spacing w:after="0" w:line="480" w:lineRule="auto"/>
              <w:rPr>
                <w:rFonts w:ascii="Arial" w:hAnsi="Arial" w:cs="Arial"/>
                <w:b/>
                <w:spacing w:val="-3"/>
                <w:szCs w:val="22"/>
              </w:rPr>
            </w:pPr>
          </w:p>
        </w:tc>
        <w:tc>
          <w:tcPr>
            <w:tcW w:w="3245" w:type="dxa"/>
          </w:tcPr>
          <w:p w14:paraId="13FACCB0" w14:textId="77777777" w:rsidR="00527CC5" w:rsidRDefault="00527CC5" w:rsidP="00527CC5">
            <w:pPr>
              <w:pStyle w:val="BodyText"/>
              <w:spacing w:after="0" w:line="480" w:lineRule="auto"/>
              <w:rPr>
                <w:rFonts w:ascii="Arial" w:hAnsi="Arial" w:cs="Arial"/>
                <w:b/>
                <w:spacing w:val="-3"/>
                <w:szCs w:val="22"/>
              </w:rPr>
            </w:pPr>
          </w:p>
        </w:tc>
        <w:tc>
          <w:tcPr>
            <w:tcW w:w="3246" w:type="dxa"/>
          </w:tcPr>
          <w:p w14:paraId="178B3BC7" w14:textId="77777777" w:rsidR="00527CC5" w:rsidRDefault="00527CC5" w:rsidP="00527CC5">
            <w:pPr>
              <w:pStyle w:val="BodyText"/>
              <w:spacing w:after="0" w:line="480" w:lineRule="auto"/>
              <w:rPr>
                <w:rFonts w:ascii="Arial" w:hAnsi="Arial" w:cs="Arial"/>
                <w:b/>
                <w:spacing w:val="-3"/>
                <w:szCs w:val="22"/>
              </w:rPr>
            </w:pPr>
          </w:p>
        </w:tc>
      </w:tr>
      <w:tr w:rsidR="00527CC5" w14:paraId="2DFDD1B4" w14:textId="77777777" w:rsidTr="00527CC5">
        <w:tc>
          <w:tcPr>
            <w:tcW w:w="3245" w:type="dxa"/>
          </w:tcPr>
          <w:p w14:paraId="19964910" w14:textId="77777777" w:rsidR="00527CC5" w:rsidRDefault="00527CC5" w:rsidP="00527CC5">
            <w:pPr>
              <w:pStyle w:val="BodyText"/>
              <w:spacing w:after="0" w:line="480" w:lineRule="auto"/>
              <w:rPr>
                <w:rFonts w:ascii="Arial" w:hAnsi="Arial" w:cs="Arial"/>
                <w:b/>
                <w:spacing w:val="-3"/>
                <w:szCs w:val="22"/>
              </w:rPr>
            </w:pPr>
          </w:p>
        </w:tc>
        <w:tc>
          <w:tcPr>
            <w:tcW w:w="3245" w:type="dxa"/>
          </w:tcPr>
          <w:p w14:paraId="357DAA21" w14:textId="77777777" w:rsidR="00527CC5" w:rsidRDefault="00527CC5" w:rsidP="00527CC5">
            <w:pPr>
              <w:pStyle w:val="BodyText"/>
              <w:spacing w:after="0" w:line="480" w:lineRule="auto"/>
              <w:rPr>
                <w:rFonts w:ascii="Arial" w:hAnsi="Arial" w:cs="Arial"/>
                <w:b/>
                <w:spacing w:val="-3"/>
                <w:szCs w:val="22"/>
              </w:rPr>
            </w:pPr>
          </w:p>
        </w:tc>
        <w:tc>
          <w:tcPr>
            <w:tcW w:w="3246" w:type="dxa"/>
          </w:tcPr>
          <w:p w14:paraId="30F47A1F" w14:textId="77777777" w:rsidR="00527CC5" w:rsidRDefault="00527CC5" w:rsidP="00527CC5">
            <w:pPr>
              <w:pStyle w:val="BodyText"/>
              <w:spacing w:after="0" w:line="480" w:lineRule="auto"/>
              <w:rPr>
                <w:rFonts w:ascii="Arial" w:hAnsi="Arial" w:cs="Arial"/>
                <w:b/>
                <w:spacing w:val="-3"/>
                <w:szCs w:val="22"/>
              </w:rPr>
            </w:pPr>
          </w:p>
        </w:tc>
      </w:tr>
      <w:tr w:rsidR="00527CC5" w14:paraId="20F715C0" w14:textId="77777777" w:rsidTr="00527CC5">
        <w:tc>
          <w:tcPr>
            <w:tcW w:w="3245" w:type="dxa"/>
          </w:tcPr>
          <w:p w14:paraId="7D62A314" w14:textId="77777777" w:rsidR="00527CC5" w:rsidRDefault="00527CC5" w:rsidP="00527CC5">
            <w:pPr>
              <w:pStyle w:val="BodyText"/>
              <w:spacing w:after="0" w:line="480" w:lineRule="auto"/>
              <w:rPr>
                <w:rFonts w:ascii="Arial" w:hAnsi="Arial" w:cs="Arial"/>
                <w:b/>
                <w:spacing w:val="-3"/>
                <w:szCs w:val="22"/>
              </w:rPr>
            </w:pPr>
          </w:p>
        </w:tc>
        <w:tc>
          <w:tcPr>
            <w:tcW w:w="3245" w:type="dxa"/>
          </w:tcPr>
          <w:p w14:paraId="4C173B6A" w14:textId="77777777" w:rsidR="00527CC5" w:rsidRDefault="00527CC5" w:rsidP="00527CC5">
            <w:pPr>
              <w:pStyle w:val="BodyText"/>
              <w:spacing w:after="0" w:line="480" w:lineRule="auto"/>
              <w:rPr>
                <w:rFonts w:ascii="Arial" w:hAnsi="Arial" w:cs="Arial"/>
                <w:b/>
                <w:spacing w:val="-3"/>
                <w:szCs w:val="22"/>
              </w:rPr>
            </w:pPr>
          </w:p>
        </w:tc>
        <w:tc>
          <w:tcPr>
            <w:tcW w:w="3246" w:type="dxa"/>
          </w:tcPr>
          <w:p w14:paraId="324F22CE" w14:textId="77777777" w:rsidR="00527CC5" w:rsidRDefault="00527CC5" w:rsidP="00527CC5">
            <w:pPr>
              <w:pStyle w:val="BodyText"/>
              <w:spacing w:after="0" w:line="480" w:lineRule="auto"/>
              <w:rPr>
                <w:rFonts w:ascii="Arial" w:hAnsi="Arial" w:cs="Arial"/>
                <w:b/>
                <w:spacing w:val="-3"/>
                <w:szCs w:val="22"/>
              </w:rPr>
            </w:pPr>
          </w:p>
        </w:tc>
      </w:tr>
      <w:tr w:rsidR="00527CC5" w14:paraId="6670A710" w14:textId="77777777" w:rsidTr="00527CC5">
        <w:tc>
          <w:tcPr>
            <w:tcW w:w="3245" w:type="dxa"/>
          </w:tcPr>
          <w:p w14:paraId="420A2338" w14:textId="77777777" w:rsidR="00527CC5" w:rsidRDefault="00527CC5" w:rsidP="00527CC5">
            <w:pPr>
              <w:pStyle w:val="BodyText"/>
              <w:spacing w:after="0" w:line="480" w:lineRule="auto"/>
              <w:rPr>
                <w:rFonts w:ascii="Arial" w:hAnsi="Arial" w:cs="Arial"/>
                <w:b/>
                <w:spacing w:val="-3"/>
                <w:szCs w:val="22"/>
              </w:rPr>
            </w:pPr>
          </w:p>
        </w:tc>
        <w:tc>
          <w:tcPr>
            <w:tcW w:w="3245" w:type="dxa"/>
          </w:tcPr>
          <w:p w14:paraId="19F5E53A" w14:textId="77777777" w:rsidR="00527CC5" w:rsidRDefault="00527CC5" w:rsidP="00527CC5">
            <w:pPr>
              <w:pStyle w:val="BodyText"/>
              <w:spacing w:after="0" w:line="480" w:lineRule="auto"/>
              <w:rPr>
                <w:rFonts w:ascii="Arial" w:hAnsi="Arial" w:cs="Arial"/>
                <w:b/>
                <w:spacing w:val="-3"/>
                <w:szCs w:val="22"/>
              </w:rPr>
            </w:pPr>
          </w:p>
        </w:tc>
        <w:tc>
          <w:tcPr>
            <w:tcW w:w="3246" w:type="dxa"/>
          </w:tcPr>
          <w:p w14:paraId="0967994C" w14:textId="77777777" w:rsidR="00527CC5" w:rsidRDefault="00527CC5" w:rsidP="00527CC5">
            <w:pPr>
              <w:pStyle w:val="BodyText"/>
              <w:spacing w:after="0" w:line="480" w:lineRule="auto"/>
              <w:rPr>
                <w:rFonts w:ascii="Arial" w:hAnsi="Arial" w:cs="Arial"/>
                <w:b/>
                <w:spacing w:val="-3"/>
                <w:szCs w:val="22"/>
              </w:rPr>
            </w:pPr>
          </w:p>
        </w:tc>
      </w:tr>
    </w:tbl>
    <w:p w14:paraId="531938BA" w14:textId="77777777" w:rsidR="00087DE0" w:rsidRDefault="00087DE0" w:rsidP="002F4C87">
      <w:pPr>
        <w:pStyle w:val="BodyText"/>
        <w:spacing w:after="0"/>
        <w:rPr>
          <w:rFonts w:ascii="Arial" w:hAnsi="Arial" w:cs="Arial"/>
          <w:b/>
          <w:spacing w:val="-3"/>
          <w:szCs w:val="22"/>
        </w:rPr>
      </w:pPr>
    </w:p>
    <w:p w14:paraId="4D9B9652" w14:textId="77777777" w:rsidR="006C6630" w:rsidRPr="0093723A" w:rsidRDefault="006C6630" w:rsidP="002F4C87">
      <w:pPr>
        <w:pStyle w:val="BodyText"/>
        <w:spacing w:after="0"/>
        <w:rPr>
          <w:rFonts w:ascii="Arial" w:hAnsi="Arial" w:cs="Arial"/>
          <w:spacing w:val="-3"/>
          <w:szCs w:val="22"/>
        </w:rPr>
      </w:pPr>
    </w:p>
    <w:p w14:paraId="2052C652" w14:textId="6A6BD972" w:rsidR="007C5BBB" w:rsidRDefault="007C5BBB" w:rsidP="002F4C87">
      <w:pPr>
        <w:pStyle w:val="BodyText"/>
        <w:spacing w:after="0"/>
        <w:rPr>
          <w:rFonts w:ascii="Arial" w:hAnsi="Arial" w:cs="Arial"/>
          <w:spacing w:val="-3"/>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6C6630" w:rsidRPr="0093723A" w14:paraId="478FE3E9" w14:textId="77777777" w:rsidTr="00EA2F69">
        <w:trPr>
          <w:trHeight w:val="483"/>
        </w:trPr>
        <w:tc>
          <w:tcPr>
            <w:tcW w:w="5991" w:type="dxa"/>
            <w:tcBorders>
              <w:top w:val="single" w:sz="7" w:space="0" w:color="000000"/>
              <w:left w:val="single" w:sz="7" w:space="0" w:color="000000"/>
              <w:bottom w:val="single" w:sz="7" w:space="0" w:color="000000"/>
              <w:right w:val="single" w:sz="7" w:space="0" w:color="000000"/>
            </w:tcBorders>
          </w:tcPr>
          <w:p w14:paraId="7C135A9E" w14:textId="77777777" w:rsidR="006C6630" w:rsidRPr="0093723A" w:rsidRDefault="006C6630" w:rsidP="00EA2F69">
            <w:pPr>
              <w:spacing w:line="120" w:lineRule="exact"/>
              <w:rPr>
                <w:rFonts w:ascii="Arial" w:hAnsi="Arial" w:cs="Arial"/>
                <w:b/>
                <w:szCs w:val="22"/>
                <w:u w:val="single"/>
              </w:rPr>
            </w:pPr>
          </w:p>
          <w:p w14:paraId="0D885796" w14:textId="77777777" w:rsidR="006C6630" w:rsidRPr="0093723A" w:rsidRDefault="006C6630" w:rsidP="00EA2F69">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4294D675" w14:textId="77777777" w:rsidR="006C6630" w:rsidRPr="0093723A" w:rsidRDefault="006C6630" w:rsidP="00EA2F69">
            <w:pPr>
              <w:spacing w:line="120" w:lineRule="exact"/>
              <w:rPr>
                <w:rFonts w:ascii="Arial" w:hAnsi="Arial" w:cs="Arial"/>
                <w:b/>
                <w:szCs w:val="22"/>
                <w:u w:val="single"/>
              </w:rPr>
            </w:pPr>
          </w:p>
          <w:p w14:paraId="62F40C7C" w14:textId="77777777" w:rsidR="006C6630" w:rsidRPr="0093723A" w:rsidRDefault="006C6630" w:rsidP="00EA2F69">
            <w:pPr>
              <w:jc w:val="center"/>
              <w:rPr>
                <w:rFonts w:ascii="Arial" w:hAnsi="Arial" w:cs="Arial"/>
                <w:b/>
                <w:szCs w:val="22"/>
                <w:u w:val="single"/>
              </w:rPr>
            </w:pPr>
            <w:proofErr w:type="gramStart"/>
            <w:r w:rsidRPr="0093723A">
              <w:rPr>
                <w:rFonts w:ascii="Arial" w:hAnsi="Arial" w:cs="Arial"/>
                <w:b/>
                <w:szCs w:val="22"/>
              </w:rPr>
              <w:t xml:space="preserve">COST  </w:t>
            </w:r>
            <w:r w:rsidRPr="0093723A">
              <w:rPr>
                <w:rFonts w:ascii="Arial" w:hAnsi="Arial" w:cs="Arial"/>
                <w:szCs w:val="22"/>
              </w:rPr>
              <w:t>£</w:t>
            </w:r>
            <w:proofErr w:type="gramEnd"/>
          </w:p>
        </w:tc>
      </w:tr>
      <w:tr w:rsidR="006C6630" w:rsidRPr="0093723A" w14:paraId="237531CD" w14:textId="77777777" w:rsidTr="00EA2F69">
        <w:trPr>
          <w:trHeight w:val="395"/>
        </w:trPr>
        <w:tc>
          <w:tcPr>
            <w:tcW w:w="5991" w:type="dxa"/>
            <w:tcBorders>
              <w:top w:val="single" w:sz="7" w:space="0" w:color="000000"/>
              <w:left w:val="single" w:sz="7" w:space="0" w:color="000000"/>
              <w:bottom w:val="single" w:sz="7" w:space="0" w:color="000000"/>
              <w:right w:val="single" w:sz="7" w:space="0" w:color="000000"/>
            </w:tcBorders>
          </w:tcPr>
          <w:p w14:paraId="76274CF0" w14:textId="4B5B0982" w:rsidR="006C6630" w:rsidRPr="0093723A" w:rsidRDefault="006C6630" w:rsidP="00EA2F69">
            <w:pPr>
              <w:rPr>
                <w:rFonts w:ascii="Arial" w:hAnsi="Arial" w:cs="Arial"/>
                <w:b/>
                <w:szCs w:val="22"/>
              </w:rPr>
            </w:pPr>
            <w:r w:rsidRPr="0093723A">
              <w:rPr>
                <w:rFonts w:ascii="Arial" w:hAnsi="Arial" w:cs="Arial"/>
                <w:b/>
                <w:szCs w:val="22"/>
              </w:rPr>
              <w:t xml:space="preserve">1. </w:t>
            </w:r>
            <w:r>
              <w:rPr>
                <w:rFonts w:ascii="Arial" w:hAnsi="Arial" w:cs="Arial"/>
                <w:b/>
                <w:szCs w:val="22"/>
              </w:rPr>
              <w:t>Expenses</w:t>
            </w:r>
            <w:r w:rsidRPr="0093723A">
              <w:rPr>
                <w:rFonts w:ascii="Arial" w:hAnsi="Arial" w:cs="Arial"/>
                <w:b/>
                <w:szCs w:val="22"/>
              </w:rPr>
              <w:t xml:space="preserve"> (please detail)</w:t>
            </w:r>
          </w:p>
          <w:p w14:paraId="5CBF9796" w14:textId="77777777" w:rsidR="006C6630" w:rsidRPr="0093723A" w:rsidRDefault="006C6630" w:rsidP="00EA2F69">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3D272DD5" w14:textId="77777777" w:rsidR="006C6630" w:rsidRPr="0093723A" w:rsidRDefault="006C6630" w:rsidP="00EA2F69">
            <w:pPr>
              <w:spacing w:line="120" w:lineRule="exact"/>
              <w:rPr>
                <w:rFonts w:ascii="Arial" w:hAnsi="Arial" w:cs="Arial"/>
                <w:b/>
                <w:szCs w:val="22"/>
                <w:u w:val="single"/>
              </w:rPr>
            </w:pPr>
          </w:p>
          <w:p w14:paraId="23162424" w14:textId="77777777" w:rsidR="006C6630" w:rsidRPr="0093723A" w:rsidRDefault="006C6630" w:rsidP="00EA2F69">
            <w:pPr>
              <w:rPr>
                <w:rFonts w:ascii="Arial" w:hAnsi="Arial" w:cs="Arial"/>
                <w:b/>
                <w:szCs w:val="22"/>
                <w:u w:val="single"/>
              </w:rPr>
            </w:pPr>
          </w:p>
        </w:tc>
      </w:tr>
      <w:tr w:rsidR="006C6630" w:rsidRPr="0093723A" w14:paraId="4BEA4CED" w14:textId="77777777" w:rsidTr="00EA2F69">
        <w:trPr>
          <w:trHeight w:val="511"/>
        </w:trPr>
        <w:tc>
          <w:tcPr>
            <w:tcW w:w="5991" w:type="dxa"/>
            <w:tcBorders>
              <w:top w:val="single" w:sz="7" w:space="0" w:color="000000"/>
              <w:left w:val="single" w:sz="7" w:space="0" w:color="000000"/>
              <w:bottom w:val="single" w:sz="7" w:space="0" w:color="000000"/>
              <w:right w:val="single" w:sz="7" w:space="0" w:color="000000"/>
            </w:tcBorders>
          </w:tcPr>
          <w:p w14:paraId="62044C34" w14:textId="77777777" w:rsidR="006C6630" w:rsidRPr="0093723A" w:rsidRDefault="006C6630" w:rsidP="00EA2F69">
            <w:pPr>
              <w:spacing w:line="120" w:lineRule="exact"/>
              <w:rPr>
                <w:rFonts w:ascii="Arial" w:hAnsi="Arial" w:cs="Arial"/>
                <w:b/>
                <w:szCs w:val="22"/>
                <w:u w:val="single"/>
              </w:rPr>
            </w:pPr>
          </w:p>
          <w:p w14:paraId="59EC52B6" w14:textId="5D4E4535" w:rsidR="006C6630" w:rsidRPr="0093723A" w:rsidRDefault="006C6630" w:rsidP="00EA2F69">
            <w:pPr>
              <w:rPr>
                <w:rFonts w:ascii="Arial" w:hAnsi="Arial" w:cs="Arial"/>
                <w:b/>
                <w:szCs w:val="22"/>
              </w:rPr>
            </w:pPr>
            <w:r w:rsidRPr="0093723A">
              <w:rPr>
                <w:rFonts w:ascii="Arial" w:hAnsi="Arial" w:cs="Arial"/>
                <w:b/>
                <w:szCs w:val="22"/>
              </w:rPr>
              <w:t xml:space="preserve">2. </w:t>
            </w:r>
            <w:r>
              <w:rPr>
                <w:rFonts w:ascii="Arial" w:hAnsi="Arial" w:cs="Arial"/>
                <w:b/>
                <w:szCs w:val="22"/>
              </w:rPr>
              <w:t>Expenses</w:t>
            </w:r>
            <w:r w:rsidRPr="0093723A">
              <w:rPr>
                <w:rFonts w:ascii="Arial" w:hAnsi="Arial" w:cs="Arial"/>
                <w:b/>
                <w:szCs w:val="22"/>
              </w:rPr>
              <w:t xml:space="preserve"> (please detail)</w:t>
            </w:r>
          </w:p>
          <w:p w14:paraId="5A2DF891" w14:textId="77777777" w:rsidR="006C6630" w:rsidRPr="0093723A" w:rsidRDefault="006C6630" w:rsidP="00EA2F69">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30A5B475" w14:textId="77777777" w:rsidR="006C6630" w:rsidRPr="0093723A" w:rsidRDefault="006C6630" w:rsidP="00EA2F69">
            <w:pPr>
              <w:spacing w:line="120" w:lineRule="exact"/>
              <w:rPr>
                <w:rFonts w:ascii="Arial" w:hAnsi="Arial" w:cs="Arial"/>
                <w:b/>
                <w:szCs w:val="22"/>
                <w:u w:val="single"/>
              </w:rPr>
            </w:pPr>
          </w:p>
          <w:p w14:paraId="6008C7EA" w14:textId="77777777" w:rsidR="006C6630" w:rsidRPr="0093723A" w:rsidRDefault="006C6630" w:rsidP="00EA2F69">
            <w:pPr>
              <w:rPr>
                <w:rFonts w:ascii="Arial" w:hAnsi="Arial" w:cs="Arial"/>
                <w:b/>
                <w:szCs w:val="22"/>
                <w:u w:val="single"/>
              </w:rPr>
            </w:pPr>
          </w:p>
        </w:tc>
      </w:tr>
      <w:tr w:rsidR="006C6630" w:rsidRPr="0093723A" w14:paraId="4DB9841A" w14:textId="77777777" w:rsidTr="00EA2F69">
        <w:trPr>
          <w:trHeight w:val="563"/>
        </w:trPr>
        <w:tc>
          <w:tcPr>
            <w:tcW w:w="5991" w:type="dxa"/>
            <w:tcBorders>
              <w:top w:val="single" w:sz="7" w:space="0" w:color="000000"/>
              <w:left w:val="single" w:sz="7" w:space="0" w:color="000000"/>
              <w:bottom w:val="single" w:sz="7" w:space="0" w:color="000000"/>
              <w:right w:val="single" w:sz="7" w:space="0" w:color="000000"/>
            </w:tcBorders>
          </w:tcPr>
          <w:p w14:paraId="7695EFAB" w14:textId="77777777" w:rsidR="006C6630" w:rsidRPr="0093723A" w:rsidRDefault="006C6630" w:rsidP="00EA2F69">
            <w:pPr>
              <w:spacing w:line="120" w:lineRule="exact"/>
              <w:rPr>
                <w:rFonts w:ascii="Arial" w:hAnsi="Arial" w:cs="Arial"/>
                <w:b/>
                <w:szCs w:val="22"/>
                <w:u w:val="single"/>
              </w:rPr>
            </w:pPr>
          </w:p>
          <w:p w14:paraId="71186F93" w14:textId="30B199FF" w:rsidR="006C6630" w:rsidRPr="0093723A" w:rsidRDefault="006C6630" w:rsidP="00EA2F69">
            <w:pPr>
              <w:rPr>
                <w:rFonts w:ascii="Arial" w:hAnsi="Arial" w:cs="Arial"/>
                <w:b/>
                <w:szCs w:val="22"/>
              </w:rPr>
            </w:pPr>
            <w:r w:rsidRPr="0093723A">
              <w:rPr>
                <w:rFonts w:ascii="Arial" w:hAnsi="Arial" w:cs="Arial"/>
                <w:b/>
                <w:szCs w:val="22"/>
              </w:rPr>
              <w:t xml:space="preserve">3. </w:t>
            </w:r>
            <w:r>
              <w:rPr>
                <w:rFonts w:ascii="Arial" w:hAnsi="Arial" w:cs="Arial"/>
                <w:b/>
                <w:szCs w:val="22"/>
              </w:rPr>
              <w:t>Expenses</w:t>
            </w:r>
            <w:r w:rsidRPr="0093723A">
              <w:rPr>
                <w:rFonts w:ascii="Arial" w:hAnsi="Arial" w:cs="Arial"/>
                <w:b/>
                <w:szCs w:val="22"/>
              </w:rPr>
              <w:t xml:space="preserve"> (please detail)</w:t>
            </w:r>
          </w:p>
          <w:p w14:paraId="517D4F5D" w14:textId="77777777" w:rsidR="006C6630" w:rsidRPr="0093723A" w:rsidRDefault="006C6630" w:rsidP="00EA2F69">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F5A9174" w14:textId="77777777" w:rsidR="006C6630" w:rsidRPr="0093723A" w:rsidRDefault="006C6630" w:rsidP="00EA2F69">
            <w:pPr>
              <w:spacing w:line="120" w:lineRule="exact"/>
              <w:rPr>
                <w:rFonts w:ascii="Arial" w:hAnsi="Arial" w:cs="Arial"/>
                <w:b/>
                <w:szCs w:val="22"/>
                <w:u w:val="single"/>
              </w:rPr>
            </w:pPr>
          </w:p>
          <w:p w14:paraId="608AF3D8" w14:textId="77777777" w:rsidR="006C6630" w:rsidRPr="0093723A" w:rsidRDefault="006C6630" w:rsidP="00EA2F69">
            <w:pPr>
              <w:rPr>
                <w:rFonts w:ascii="Arial" w:hAnsi="Arial" w:cs="Arial"/>
                <w:b/>
                <w:szCs w:val="22"/>
                <w:u w:val="single"/>
              </w:rPr>
            </w:pPr>
          </w:p>
        </w:tc>
      </w:tr>
      <w:tr w:rsidR="006C6630" w:rsidRPr="0093723A" w14:paraId="579BB0D8" w14:textId="77777777" w:rsidTr="00EA2F69">
        <w:trPr>
          <w:trHeight w:val="556"/>
        </w:trPr>
        <w:tc>
          <w:tcPr>
            <w:tcW w:w="5991" w:type="dxa"/>
            <w:tcBorders>
              <w:top w:val="single" w:sz="7" w:space="0" w:color="000000"/>
              <w:left w:val="single" w:sz="7" w:space="0" w:color="000000"/>
              <w:bottom w:val="single" w:sz="7" w:space="0" w:color="000000"/>
              <w:right w:val="single" w:sz="7" w:space="0" w:color="000000"/>
            </w:tcBorders>
          </w:tcPr>
          <w:p w14:paraId="610DC318" w14:textId="77777777" w:rsidR="006C6630" w:rsidRPr="0093723A" w:rsidRDefault="006C6630" w:rsidP="00EA2F69">
            <w:pPr>
              <w:spacing w:line="120" w:lineRule="exact"/>
              <w:rPr>
                <w:rFonts w:ascii="Arial" w:hAnsi="Arial" w:cs="Arial"/>
                <w:b/>
                <w:szCs w:val="22"/>
                <w:u w:val="single"/>
              </w:rPr>
            </w:pPr>
          </w:p>
          <w:p w14:paraId="68024DE7" w14:textId="77777777" w:rsidR="006C6630" w:rsidRPr="0093723A" w:rsidRDefault="006C6630" w:rsidP="00EA2F69">
            <w:pPr>
              <w:rPr>
                <w:rFonts w:ascii="Arial" w:hAnsi="Arial" w:cs="Arial"/>
                <w:b/>
                <w:szCs w:val="22"/>
                <w:u w:val="single"/>
              </w:rPr>
            </w:pPr>
          </w:p>
          <w:p w14:paraId="3B737D1F" w14:textId="77777777" w:rsidR="006C6630" w:rsidRPr="0093723A" w:rsidRDefault="006C6630" w:rsidP="00EA2F69">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5893DECF" w14:textId="77777777" w:rsidR="006C6630" w:rsidRPr="0093723A" w:rsidRDefault="006C6630" w:rsidP="00EA2F69">
            <w:pPr>
              <w:spacing w:line="120" w:lineRule="exact"/>
              <w:rPr>
                <w:rFonts w:ascii="Arial" w:hAnsi="Arial" w:cs="Arial"/>
                <w:b/>
                <w:szCs w:val="22"/>
                <w:u w:val="single"/>
              </w:rPr>
            </w:pPr>
          </w:p>
          <w:p w14:paraId="3BD78F27" w14:textId="77777777" w:rsidR="006C6630" w:rsidRPr="0093723A" w:rsidRDefault="006C6630" w:rsidP="00EA2F69">
            <w:pPr>
              <w:rPr>
                <w:rFonts w:ascii="Arial" w:hAnsi="Arial" w:cs="Arial"/>
                <w:b/>
                <w:szCs w:val="22"/>
                <w:u w:val="single"/>
              </w:rPr>
            </w:pPr>
          </w:p>
        </w:tc>
      </w:tr>
    </w:tbl>
    <w:p w14:paraId="4681C946" w14:textId="77777777" w:rsidR="006C6630" w:rsidRDefault="006C6630" w:rsidP="002F4C87">
      <w:pPr>
        <w:pStyle w:val="BodyText"/>
        <w:spacing w:after="0"/>
        <w:rPr>
          <w:rFonts w:ascii="Arial" w:hAnsi="Arial" w:cs="Arial"/>
          <w:spacing w:val="-3"/>
          <w:szCs w:val="22"/>
        </w:rPr>
      </w:pPr>
    </w:p>
    <w:p w14:paraId="2052C67E" w14:textId="77777777" w:rsidR="007C5BBB" w:rsidRPr="0093723A" w:rsidRDefault="007C5BBB" w:rsidP="002F4C87">
      <w:pPr>
        <w:pStyle w:val="BodyText"/>
        <w:spacing w:after="0"/>
        <w:rPr>
          <w:rFonts w:ascii="Arial" w:hAnsi="Arial" w:cs="Arial"/>
          <w:spacing w:val="-3"/>
          <w:szCs w:val="22"/>
        </w:rPr>
      </w:pPr>
    </w:p>
    <w:p w14:paraId="2052C67F"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2052C680"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2052C681"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2052C686"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2052C682" w14:textId="77777777" w:rsidR="002F4C87" w:rsidRPr="0093723A" w:rsidRDefault="002F4C87" w:rsidP="002F4C87">
            <w:pPr>
              <w:spacing w:line="120" w:lineRule="exact"/>
              <w:rPr>
                <w:rFonts w:ascii="Arial" w:hAnsi="Arial" w:cs="Arial"/>
                <w:b/>
                <w:szCs w:val="22"/>
                <w:u w:val="single"/>
              </w:rPr>
            </w:pPr>
          </w:p>
          <w:p w14:paraId="2052C683"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2052C684" w14:textId="77777777" w:rsidR="002F4C87" w:rsidRPr="0093723A" w:rsidRDefault="002F4C87" w:rsidP="002F4C87">
            <w:pPr>
              <w:spacing w:line="120" w:lineRule="exact"/>
              <w:rPr>
                <w:rFonts w:ascii="Arial" w:hAnsi="Arial" w:cs="Arial"/>
                <w:b/>
                <w:szCs w:val="22"/>
                <w:u w:val="single"/>
              </w:rPr>
            </w:pPr>
          </w:p>
          <w:p w14:paraId="2052C685" w14:textId="77777777" w:rsidR="002F4C87" w:rsidRPr="0093723A" w:rsidRDefault="002F4C87" w:rsidP="002F4C87">
            <w:pPr>
              <w:jc w:val="center"/>
              <w:rPr>
                <w:rFonts w:ascii="Arial" w:hAnsi="Arial" w:cs="Arial"/>
                <w:b/>
                <w:szCs w:val="22"/>
                <w:u w:val="single"/>
              </w:rPr>
            </w:pPr>
            <w:proofErr w:type="gramStart"/>
            <w:r w:rsidRPr="0093723A">
              <w:rPr>
                <w:rFonts w:ascii="Arial" w:hAnsi="Arial" w:cs="Arial"/>
                <w:b/>
                <w:szCs w:val="22"/>
              </w:rPr>
              <w:t xml:space="preserve">COST  </w:t>
            </w:r>
            <w:r w:rsidRPr="0093723A">
              <w:rPr>
                <w:rFonts w:ascii="Arial" w:hAnsi="Arial" w:cs="Arial"/>
                <w:szCs w:val="22"/>
              </w:rPr>
              <w:t>£</w:t>
            </w:r>
            <w:proofErr w:type="gramEnd"/>
          </w:p>
        </w:tc>
      </w:tr>
      <w:tr w:rsidR="002F4C87" w:rsidRPr="0093723A" w14:paraId="2052C68B"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2052C687"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2052C688"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052C689" w14:textId="77777777" w:rsidR="002F4C87" w:rsidRPr="0093723A" w:rsidRDefault="002F4C87" w:rsidP="002F4C87">
            <w:pPr>
              <w:spacing w:line="120" w:lineRule="exact"/>
              <w:rPr>
                <w:rFonts w:ascii="Arial" w:hAnsi="Arial" w:cs="Arial"/>
                <w:b/>
                <w:szCs w:val="22"/>
                <w:u w:val="single"/>
              </w:rPr>
            </w:pPr>
          </w:p>
          <w:p w14:paraId="2052C68A" w14:textId="77777777" w:rsidR="002F4C87" w:rsidRPr="0093723A" w:rsidRDefault="002F4C87" w:rsidP="002F4C87">
            <w:pPr>
              <w:rPr>
                <w:rFonts w:ascii="Arial" w:hAnsi="Arial" w:cs="Arial"/>
                <w:b/>
                <w:szCs w:val="22"/>
                <w:u w:val="single"/>
              </w:rPr>
            </w:pPr>
          </w:p>
        </w:tc>
      </w:tr>
      <w:tr w:rsidR="002F4C87" w:rsidRPr="0093723A" w14:paraId="2052C691"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2052C68C" w14:textId="77777777" w:rsidR="002F4C87" w:rsidRPr="0093723A" w:rsidRDefault="002F4C87" w:rsidP="002F4C87">
            <w:pPr>
              <w:spacing w:line="120" w:lineRule="exact"/>
              <w:rPr>
                <w:rFonts w:ascii="Arial" w:hAnsi="Arial" w:cs="Arial"/>
                <w:b/>
                <w:szCs w:val="22"/>
                <w:u w:val="single"/>
              </w:rPr>
            </w:pPr>
          </w:p>
          <w:p w14:paraId="2052C68D"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2052C68E"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052C68F" w14:textId="77777777" w:rsidR="002F4C87" w:rsidRPr="0093723A" w:rsidRDefault="002F4C87" w:rsidP="002F4C87">
            <w:pPr>
              <w:spacing w:line="120" w:lineRule="exact"/>
              <w:rPr>
                <w:rFonts w:ascii="Arial" w:hAnsi="Arial" w:cs="Arial"/>
                <w:b/>
                <w:szCs w:val="22"/>
                <w:u w:val="single"/>
              </w:rPr>
            </w:pPr>
          </w:p>
          <w:p w14:paraId="2052C690" w14:textId="77777777" w:rsidR="002F4C87" w:rsidRPr="0093723A" w:rsidRDefault="002F4C87" w:rsidP="002F4C87">
            <w:pPr>
              <w:rPr>
                <w:rFonts w:ascii="Arial" w:hAnsi="Arial" w:cs="Arial"/>
                <w:b/>
                <w:szCs w:val="22"/>
                <w:u w:val="single"/>
              </w:rPr>
            </w:pPr>
          </w:p>
        </w:tc>
      </w:tr>
      <w:tr w:rsidR="002F4C87" w:rsidRPr="0093723A" w14:paraId="2052C697"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2052C692" w14:textId="77777777" w:rsidR="002F4C87" w:rsidRPr="0093723A" w:rsidRDefault="002F4C87" w:rsidP="002F4C87">
            <w:pPr>
              <w:spacing w:line="120" w:lineRule="exact"/>
              <w:rPr>
                <w:rFonts w:ascii="Arial" w:hAnsi="Arial" w:cs="Arial"/>
                <w:b/>
                <w:szCs w:val="22"/>
                <w:u w:val="single"/>
              </w:rPr>
            </w:pPr>
          </w:p>
          <w:p w14:paraId="2052C693"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2052C694"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052C695" w14:textId="77777777" w:rsidR="002F4C87" w:rsidRPr="0093723A" w:rsidRDefault="002F4C87" w:rsidP="002F4C87">
            <w:pPr>
              <w:spacing w:line="120" w:lineRule="exact"/>
              <w:rPr>
                <w:rFonts w:ascii="Arial" w:hAnsi="Arial" w:cs="Arial"/>
                <w:b/>
                <w:szCs w:val="22"/>
                <w:u w:val="single"/>
              </w:rPr>
            </w:pPr>
          </w:p>
          <w:p w14:paraId="2052C696" w14:textId="77777777" w:rsidR="002F4C87" w:rsidRPr="0093723A" w:rsidRDefault="002F4C87" w:rsidP="002F4C87">
            <w:pPr>
              <w:rPr>
                <w:rFonts w:ascii="Arial" w:hAnsi="Arial" w:cs="Arial"/>
                <w:b/>
                <w:szCs w:val="22"/>
                <w:u w:val="single"/>
              </w:rPr>
            </w:pPr>
          </w:p>
        </w:tc>
      </w:tr>
      <w:tr w:rsidR="002F4C87" w:rsidRPr="0093723A" w14:paraId="2052C69D"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2052C698" w14:textId="77777777" w:rsidR="002F4C87" w:rsidRPr="0093723A" w:rsidRDefault="002F4C87" w:rsidP="002F4C87">
            <w:pPr>
              <w:spacing w:line="120" w:lineRule="exact"/>
              <w:rPr>
                <w:rFonts w:ascii="Arial" w:hAnsi="Arial" w:cs="Arial"/>
                <w:b/>
                <w:szCs w:val="22"/>
                <w:u w:val="single"/>
              </w:rPr>
            </w:pPr>
          </w:p>
          <w:p w14:paraId="2052C699" w14:textId="77777777" w:rsidR="002F4C87" w:rsidRPr="0093723A" w:rsidRDefault="002F4C87" w:rsidP="002F4C87">
            <w:pPr>
              <w:rPr>
                <w:rFonts w:ascii="Arial" w:hAnsi="Arial" w:cs="Arial"/>
                <w:b/>
                <w:szCs w:val="22"/>
                <w:u w:val="single"/>
              </w:rPr>
            </w:pPr>
          </w:p>
          <w:p w14:paraId="2052C69A"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2052C69B" w14:textId="77777777" w:rsidR="002F4C87" w:rsidRPr="0093723A" w:rsidRDefault="002F4C87" w:rsidP="002F4C87">
            <w:pPr>
              <w:spacing w:line="120" w:lineRule="exact"/>
              <w:rPr>
                <w:rFonts w:ascii="Arial" w:hAnsi="Arial" w:cs="Arial"/>
                <w:b/>
                <w:szCs w:val="22"/>
                <w:u w:val="single"/>
              </w:rPr>
            </w:pPr>
          </w:p>
          <w:p w14:paraId="2052C69C" w14:textId="77777777" w:rsidR="002F4C87" w:rsidRPr="0093723A" w:rsidRDefault="002F4C87" w:rsidP="002F4C87">
            <w:pPr>
              <w:rPr>
                <w:rFonts w:ascii="Arial" w:hAnsi="Arial" w:cs="Arial"/>
                <w:b/>
                <w:szCs w:val="22"/>
                <w:u w:val="single"/>
              </w:rPr>
            </w:pPr>
          </w:p>
        </w:tc>
      </w:tr>
    </w:tbl>
    <w:p w14:paraId="7DF10EAB" w14:textId="77777777" w:rsidR="006C6630" w:rsidRPr="0093723A" w:rsidRDefault="006C6630" w:rsidP="002F4C87">
      <w:pPr>
        <w:rPr>
          <w:rFonts w:ascii="Arial" w:hAnsi="Arial" w:cs="Arial"/>
          <w:b/>
          <w:szCs w:val="22"/>
        </w:rPr>
      </w:pPr>
    </w:p>
    <w:p w14:paraId="2052C6D7" w14:textId="77777777" w:rsidR="002F4C87" w:rsidRPr="00544F4A" w:rsidRDefault="002F4C87" w:rsidP="002F4C87">
      <w:pPr>
        <w:rPr>
          <w:rFonts w:ascii="Arial" w:hAnsi="Arial" w:cs="Arial"/>
        </w:rPr>
      </w:pPr>
    </w:p>
    <w:p w14:paraId="2052C6D8"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2052C6D9" w14:textId="77777777" w:rsidR="002F4C87" w:rsidRPr="00544F4A" w:rsidRDefault="002F4C87" w:rsidP="002F4C87">
      <w:pPr>
        <w:pStyle w:val="BodyText"/>
        <w:spacing w:after="0"/>
        <w:jc w:val="both"/>
        <w:rPr>
          <w:rFonts w:ascii="Arial" w:hAnsi="Arial" w:cs="Arial"/>
        </w:rPr>
      </w:pPr>
    </w:p>
    <w:p w14:paraId="2052C6DA" w14:textId="77777777" w:rsidR="002F4C87" w:rsidRPr="00544F4A" w:rsidRDefault="002F4C87" w:rsidP="00BF00C7">
      <w:pPr>
        <w:pStyle w:val="BodyText"/>
        <w:numPr>
          <w:ilvl w:val="0"/>
          <w:numId w:val="9"/>
        </w:numPr>
        <w:spacing w:after="0"/>
        <w:ind w:hanging="436"/>
        <w:jc w:val="both"/>
        <w:rPr>
          <w:rFonts w:ascii="Arial" w:hAnsi="Arial" w:cs="Arial"/>
        </w:rPr>
      </w:pPr>
      <w:r w:rsidRPr="00544F4A">
        <w:rPr>
          <w:rFonts w:ascii="Arial" w:hAnsi="Arial" w:cs="Arial"/>
        </w:rPr>
        <w:t xml:space="preserve">Travel by rail: standard class should be used at all </w:t>
      </w:r>
      <w:proofErr w:type="gramStart"/>
      <w:r w:rsidRPr="00544F4A">
        <w:rPr>
          <w:rFonts w:ascii="Arial" w:hAnsi="Arial" w:cs="Arial"/>
        </w:rPr>
        <w:t>times</w:t>
      </w:r>
      <w:proofErr w:type="gramEnd"/>
    </w:p>
    <w:p w14:paraId="2052C6DB" w14:textId="77777777" w:rsidR="002F4C87" w:rsidRPr="00544F4A" w:rsidRDefault="002F4C87" w:rsidP="00BF00C7">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14:paraId="2052C6DC" w14:textId="77777777" w:rsidR="002F4C87" w:rsidRPr="00544F4A" w:rsidRDefault="002F4C87" w:rsidP="002F4C87">
      <w:pPr>
        <w:jc w:val="both"/>
        <w:rPr>
          <w:rFonts w:ascii="Arial" w:hAnsi="Arial" w:cs="Arial"/>
          <w:b/>
          <w:bCs/>
        </w:rPr>
      </w:pPr>
    </w:p>
    <w:p w14:paraId="2052C6DD"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2052C6DE" w14:textId="77777777" w:rsidR="002F4C87" w:rsidRPr="00544F4A" w:rsidRDefault="002F4C87" w:rsidP="002F4C87">
      <w:pPr>
        <w:pStyle w:val="BodyText"/>
        <w:spacing w:after="0"/>
        <w:jc w:val="both"/>
        <w:rPr>
          <w:rFonts w:ascii="Arial" w:hAnsi="Arial" w:cs="Arial"/>
        </w:rPr>
      </w:pPr>
    </w:p>
    <w:p w14:paraId="2052C6DF"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2052C6E0" w14:textId="77777777" w:rsidR="002F4C87" w:rsidRPr="00544F4A" w:rsidRDefault="002F4C87" w:rsidP="002F4C87">
      <w:pPr>
        <w:pStyle w:val="BodyText"/>
        <w:spacing w:after="0"/>
        <w:jc w:val="both"/>
        <w:rPr>
          <w:rFonts w:ascii="Arial" w:hAnsi="Arial" w:cs="Arial"/>
        </w:rPr>
      </w:pPr>
    </w:p>
    <w:p w14:paraId="2052C6E1"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w:t>
      </w:r>
      <w:proofErr w:type="gramStart"/>
      <w:r w:rsidRPr="00544F4A">
        <w:rPr>
          <w:rFonts w:ascii="Arial" w:hAnsi="Arial" w:cs="Arial"/>
        </w:rPr>
        <w:t>of:</w:t>
      </w:r>
      <w:proofErr w:type="gramEnd"/>
      <w:r w:rsidRPr="00544F4A">
        <w:rPr>
          <w:rFonts w:ascii="Arial" w:hAnsi="Arial" w:cs="Arial"/>
        </w:rPr>
        <w:t xml:space="preserve">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2052C6E2" w14:textId="77777777" w:rsidR="002F4C87" w:rsidRPr="00544F4A" w:rsidRDefault="002F4C87" w:rsidP="002F4C87">
      <w:pPr>
        <w:pStyle w:val="BodyText"/>
        <w:spacing w:after="0"/>
        <w:jc w:val="both"/>
        <w:rPr>
          <w:rFonts w:ascii="Arial" w:hAnsi="Arial" w:cs="Arial"/>
        </w:rPr>
      </w:pPr>
    </w:p>
    <w:p w14:paraId="2052C6E3"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2052C6E4" w14:textId="77777777" w:rsidR="002F4C87" w:rsidRPr="00544F4A" w:rsidRDefault="002F4C87" w:rsidP="002F4C87">
      <w:pPr>
        <w:pStyle w:val="BodyText"/>
        <w:spacing w:after="0"/>
        <w:jc w:val="both"/>
        <w:rPr>
          <w:rFonts w:ascii="Arial" w:hAnsi="Arial" w:cs="Arial"/>
        </w:rPr>
      </w:pPr>
    </w:p>
    <w:p w14:paraId="2052C6E5"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2052C6E6" w14:textId="77777777" w:rsidR="002F4C87" w:rsidRDefault="002F4C87" w:rsidP="00E65F5D">
      <w:pPr>
        <w:rPr>
          <w:rFonts w:ascii="Arial" w:hAnsi="Arial" w:cs="Arial"/>
          <w:szCs w:val="22"/>
        </w:rPr>
      </w:pPr>
    </w:p>
    <w:p w14:paraId="2052C6E7"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2052C6E8" w14:textId="77777777" w:rsidR="00895C87" w:rsidRPr="0093723A" w:rsidRDefault="00895C87" w:rsidP="00E65F5D">
      <w:pPr>
        <w:pStyle w:val="BodyText3"/>
        <w:spacing w:after="0"/>
        <w:rPr>
          <w:rFonts w:ascii="Arial" w:hAnsi="Arial" w:cs="Arial"/>
          <w:caps/>
          <w:sz w:val="20"/>
          <w:szCs w:val="22"/>
        </w:rPr>
      </w:pPr>
    </w:p>
    <w:p w14:paraId="2052C6E9" w14:textId="59F149D5" w:rsidR="00895C87"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18AA65CB" w14:textId="77777777" w:rsidR="00617DEB" w:rsidRPr="0093723A" w:rsidRDefault="00617DEB" w:rsidP="00E65F5D">
      <w:pPr>
        <w:pStyle w:val="BodyText3"/>
        <w:spacing w:after="0"/>
        <w:rPr>
          <w:rFonts w:ascii="Arial" w:hAnsi="Arial" w:cs="Arial"/>
          <w:sz w:val="20"/>
          <w:szCs w:val="22"/>
          <w:u w:val="single"/>
        </w:rPr>
      </w:pPr>
    </w:p>
    <w:p w14:paraId="2052C6EA"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w:t>
      </w:r>
      <w:proofErr w:type="gramStart"/>
      <w:r w:rsidRPr="0093723A">
        <w:rPr>
          <w:rFonts w:ascii="Arial" w:hAnsi="Arial" w:cs="Arial"/>
          <w:color w:val="000000"/>
          <w:szCs w:val="22"/>
        </w:rPr>
        <w:t>Contract</w:t>
      </w:r>
      <w:proofErr w:type="gramEnd"/>
      <w:r w:rsidRPr="0093723A">
        <w:rPr>
          <w:rFonts w:ascii="Arial" w:hAnsi="Arial" w:cs="Arial"/>
          <w:color w:val="000000"/>
          <w:szCs w:val="22"/>
        </w:rPr>
        <w:t xml:space="preserve"> </w:t>
      </w:r>
    </w:p>
    <w:p w14:paraId="2052C6EB" w14:textId="77777777" w:rsidR="00895C87" w:rsidRPr="0093723A" w:rsidRDefault="00895C87" w:rsidP="00E65F5D">
      <w:pPr>
        <w:rPr>
          <w:rFonts w:ascii="Arial" w:hAnsi="Arial" w:cs="Arial"/>
          <w:szCs w:val="22"/>
        </w:rPr>
      </w:pPr>
    </w:p>
    <w:p w14:paraId="2052C6EC" w14:textId="6C5D7F80" w:rsidR="00895C87" w:rsidRPr="0093723A" w:rsidRDefault="00895C87" w:rsidP="00E65F5D">
      <w:pPr>
        <w:rPr>
          <w:rFonts w:ascii="Arial" w:hAnsi="Arial" w:cs="Arial"/>
          <w:szCs w:val="22"/>
        </w:rPr>
      </w:pPr>
      <w:r w:rsidRPr="0093723A">
        <w:rPr>
          <w:rFonts w:ascii="Arial" w:hAnsi="Arial" w:cs="Arial"/>
          <w:szCs w:val="22"/>
        </w:rPr>
        <w:t>Held by the Environment Agency</w:t>
      </w:r>
      <w:r w:rsidR="00617DEB">
        <w:rPr>
          <w:rFonts w:ascii="Arial" w:hAnsi="Arial" w:cs="Arial"/>
          <w:szCs w:val="22"/>
        </w:rPr>
        <w:t xml:space="preserve"> and Defra family.</w:t>
      </w:r>
    </w:p>
    <w:p w14:paraId="2052C6ED"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052C6F1" w14:textId="77777777" w:rsidTr="00137E82">
        <w:tc>
          <w:tcPr>
            <w:tcW w:w="3652" w:type="dxa"/>
          </w:tcPr>
          <w:p w14:paraId="2052C6EE"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052C6EF"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052C6F0"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052C6F6" w14:textId="77777777" w:rsidTr="00137E82">
        <w:tc>
          <w:tcPr>
            <w:tcW w:w="3652" w:type="dxa"/>
          </w:tcPr>
          <w:p w14:paraId="2052C6F2" w14:textId="0F8F0823" w:rsidR="00895C87" w:rsidRPr="0093723A" w:rsidRDefault="00801AAF" w:rsidP="00E65F5D">
            <w:pPr>
              <w:rPr>
                <w:rFonts w:ascii="Arial" w:hAnsi="Arial" w:cs="Arial"/>
                <w:szCs w:val="22"/>
              </w:rPr>
            </w:pPr>
            <w:r>
              <w:rPr>
                <w:rFonts w:ascii="Arial" w:hAnsi="Arial" w:cs="Arial"/>
                <w:szCs w:val="22"/>
              </w:rPr>
              <w:t>Land Use Choices Tool (LUCT)</w:t>
            </w:r>
          </w:p>
        </w:tc>
        <w:tc>
          <w:tcPr>
            <w:tcW w:w="3119" w:type="dxa"/>
          </w:tcPr>
          <w:p w14:paraId="2052C6F3" w14:textId="358B3B50" w:rsidR="00895C87" w:rsidRPr="0093723A" w:rsidRDefault="00801AAF" w:rsidP="00E65F5D">
            <w:pPr>
              <w:rPr>
                <w:rFonts w:ascii="Arial" w:hAnsi="Arial" w:cs="Arial"/>
                <w:szCs w:val="22"/>
              </w:rPr>
            </w:pPr>
            <w:r>
              <w:rPr>
                <w:rFonts w:ascii="Arial" w:hAnsi="Arial" w:cs="Arial"/>
                <w:szCs w:val="22"/>
              </w:rPr>
              <w:t xml:space="preserve">Demonstrations of </w:t>
            </w:r>
            <w:r w:rsidR="009A7936">
              <w:rPr>
                <w:rFonts w:ascii="Arial" w:hAnsi="Arial" w:cs="Arial"/>
                <w:szCs w:val="22"/>
              </w:rPr>
              <w:t>the tool</w:t>
            </w:r>
          </w:p>
        </w:tc>
        <w:tc>
          <w:tcPr>
            <w:tcW w:w="2693" w:type="dxa"/>
          </w:tcPr>
          <w:p w14:paraId="2052C6F4" w14:textId="4E0AB7D9" w:rsidR="00895C87" w:rsidRPr="0093723A" w:rsidRDefault="00B7407A" w:rsidP="00E65F5D">
            <w:pPr>
              <w:rPr>
                <w:rFonts w:ascii="Arial" w:hAnsi="Arial" w:cs="Arial"/>
                <w:szCs w:val="22"/>
              </w:rPr>
            </w:pPr>
            <w:r>
              <w:rPr>
                <w:rFonts w:ascii="Arial" w:hAnsi="Arial" w:cs="Arial"/>
                <w:szCs w:val="22"/>
              </w:rPr>
              <w:t>Environment Agency</w:t>
            </w:r>
          </w:p>
          <w:p w14:paraId="2052C6F5"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2052C6FB" w14:textId="77777777" w:rsidTr="00137E82">
        <w:tc>
          <w:tcPr>
            <w:tcW w:w="3652" w:type="dxa"/>
          </w:tcPr>
          <w:p w14:paraId="2052C6F7" w14:textId="77777777" w:rsidR="00895C87" w:rsidRPr="0093723A" w:rsidRDefault="00895C87" w:rsidP="00E65F5D">
            <w:pPr>
              <w:rPr>
                <w:rFonts w:ascii="Arial" w:hAnsi="Arial" w:cs="Arial"/>
                <w:szCs w:val="22"/>
              </w:rPr>
            </w:pPr>
          </w:p>
        </w:tc>
        <w:tc>
          <w:tcPr>
            <w:tcW w:w="3119" w:type="dxa"/>
          </w:tcPr>
          <w:p w14:paraId="2052C6F8" w14:textId="77777777" w:rsidR="00895C87" w:rsidRPr="0093723A" w:rsidRDefault="00895C87" w:rsidP="00E65F5D">
            <w:pPr>
              <w:rPr>
                <w:rFonts w:ascii="Arial" w:hAnsi="Arial" w:cs="Arial"/>
                <w:szCs w:val="22"/>
              </w:rPr>
            </w:pPr>
          </w:p>
        </w:tc>
        <w:tc>
          <w:tcPr>
            <w:tcW w:w="2693" w:type="dxa"/>
          </w:tcPr>
          <w:p w14:paraId="2052C6F9" w14:textId="77777777" w:rsidR="00895C87" w:rsidRPr="0093723A" w:rsidRDefault="00895C87" w:rsidP="00E65F5D">
            <w:pPr>
              <w:rPr>
                <w:rFonts w:ascii="Arial" w:hAnsi="Arial" w:cs="Arial"/>
                <w:szCs w:val="22"/>
              </w:rPr>
            </w:pPr>
          </w:p>
          <w:p w14:paraId="2052C6FA" w14:textId="77777777" w:rsidR="00895C87" w:rsidRPr="0093723A" w:rsidRDefault="00895C87" w:rsidP="00E65F5D">
            <w:pPr>
              <w:rPr>
                <w:rFonts w:ascii="Arial" w:hAnsi="Arial" w:cs="Arial"/>
                <w:szCs w:val="22"/>
              </w:rPr>
            </w:pPr>
          </w:p>
        </w:tc>
      </w:tr>
      <w:tr w:rsidR="00895C87" w:rsidRPr="0093723A" w14:paraId="2052C700" w14:textId="77777777" w:rsidTr="00137E82">
        <w:tc>
          <w:tcPr>
            <w:tcW w:w="3652" w:type="dxa"/>
          </w:tcPr>
          <w:p w14:paraId="2052C6FC" w14:textId="77777777" w:rsidR="00895C87" w:rsidRPr="0093723A" w:rsidRDefault="00895C87" w:rsidP="00E65F5D">
            <w:pPr>
              <w:rPr>
                <w:rFonts w:ascii="Arial" w:hAnsi="Arial" w:cs="Arial"/>
                <w:szCs w:val="22"/>
              </w:rPr>
            </w:pPr>
          </w:p>
        </w:tc>
        <w:tc>
          <w:tcPr>
            <w:tcW w:w="3119" w:type="dxa"/>
          </w:tcPr>
          <w:p w14:paraId="2052C6FD" w14:textId="77777777" w:rsidR="00895C87" w:rsidRPr="0093723A" w:rsidRDefault="00895C87" w:rsidP="00E65F5D">
            <w:pPr>
              <w:rPr>
                <w:rFonts w:ascii="Arial" w:hAnsi="Arial" w:cs="Arial"/>
                <w:szCs w:val="22"/>
              </w:rPr>
            </w:pPr>
          </w:p>
        </w:tc>
        <w:tc>
          <w:tcPr>
            <w:tcW w:w="2693" w:type="dxa"/>
          </w:tcPr>
          <w:p w14:paraId="2052C6FE" w14:textId="77777777" w:rsidR="00895C87" w:rsidRPr="0093723A" w:rsidRDefault="00895C87" w:rsidP="00E65F5D">
            <w:pPr>
              <w:rPr>
                <w:rFonts w:ascii="Arial" w:hAnsi="Arial" w:cs="Arial"/>
                <w:szCs w:val="22"/>
              </w:rPr>
            </w:pPr>
          </w:p>
          <w:p w14:paraId="2052C6FF" w14:textId="77777777" w:rsidR="00895C87" w:rsidRPr="0093723A" w:rsidRDefault="00895C87" w:rsidP="00E65F5D">
            <w:pPr>
              <w:rPr>
                <w:rFonts w:ascii="Arial" w:hAnsi="Arial" w:cs="Arial"/>
                <w:szCs w:val="22"/>
              </w:rPr>
            </w:pPr>
          </w:p>
        </w:tc>
      </w:tr>
    </w:tbl>
    <w:p w14:paraId="2052C701" w14:textId="77777777" w:rsidR="00895C87" w:rsidRPr="0093723A" w:rsidRDefault="00895C87" w:rsidP="00E65F5D">
      <w:pPr>
        <w:rPr>
          <w:rFonts w:ascii="Arial" w:hAnsi="Arial" w:cs="Arial"/>
          <w:szCs w:val="22"/>
        </w:rPr>
      </w:pPr>
    </w:p>
    <w:p w14:paraId="2052C702"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2052C703"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052C707" w14:textId="77777777" w:rsidTr="00137E82">
        <w:tc>
          <w:tcPr>
            <w:tcW w:w="3652" w:type="dxa"/>
          </w:tcPr>
          <w:p w14:paraId="2052C704"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052C705"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052C706"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052C70C" w14:textId="77777777" w:rsidTr="00137E82">
        <w:tc>
          <w:tcPr>
            <w:tcW w:w="3652" w:type="dxa"/>
          </w:tcPr>
          <w:p w14:paraId="2052C708" w14:textId="77777777" w:rsidR="00895C87" w:rsidRPr="0093723A" w:rsidRDefault="00895C87" w:rsidP="00E65F5D">
            <w:pPr>
              <w:rPr>
                <w:rFonts w:ascii="Arial" w:hAnsi="Arial" w:cs="Arial"/>
                <w:szCs w:val="22"/>
              </w:rPr>
            </w:pPr>
          </w:p>
        </w:tc>
        <w:tc>
          <w:tcPr>
            <w:tcW w:w="3119" w:type="dxa"/>
          </w:tcPr>
          <w:p w14:paraId="2052C709" w14:textId="77777777" w:rsidR="00895C87" w:rsidRPr="0093723A" w:rsidRDefault="00895C87" w:rsidP="00E65F5D">
            <w:pPr>
              <w:rPr>
                <w:rFonts w:ascii="Arial" w:hAnsi="Arial" w:cs="Arial"/>
                <w:szCs w:val="22"/>
              </w:rPr>
            </w:pPr>
          </w:p>
        </w:tc>
        <w:tc>
          <w:tcPr>
            <w:tcW w:w="2693" w:type="dxa"/>
          </w:tcPr>
          <w:p w14:paraId="2052C70A" w14:textId="77777777" w:rsidR="00895C87" w:rsidRPr="0093723A" w:rsidRDefault="00895C87" w:rsidP="00E65F5D">
            <w:pPr>
              <w:rPr>
                <w:rFonts w:ascii="Arial" w:hAnsi="Arial" w:cs="Arial"/>
                <w:szCs w:val="22"/>
              </w:rPr>
            </w:pPr>
          </w:p>
          <w:p w14:paraId="2052C70B" w14:textId="77777777" w:rsidR="00895C87" w:rsidRPr="0093723A" w:rsidRDefault="00895C87" w:rsidP="00E65F5D">
            <w:pPr>
              <w:rPr>
                <w:rFonts w:ascii="Arial" w:hAnsi="Arial" w:cs="Arial"/>
                <w:szCs w:val="22"/>
              </w:rPr>
            </w:pPr>
          </w:p>
        </w:tc>
      </w:tr>
      <w:tr w:rsidR="00895C87" w:rsidRPr="0093723A" w14:paraId="2052C711" w14:textId="77777777" w:rsidTr="00137E82">
        <w:tc>
          <w:tcPr>
            <w:tcW w:w="3652" w:type="dxa"/>
          </w:tcPr>
          <w:p w14:paraId="2052C70D" w14:textId="77777777" w:rsidR="00895C87" w:rsidRPr="0093723A" w:rsidRDefault="00895C87" w:rsidP="00E65F5D">
            <w:pPr>
              <w:rPr>
                <w:rFonts w:ascii="Arial" w:hAnsi="Arial" w:cs="Arial"/>
                <w:szCs w:val="22"/>
              </w:rPr>
            </w:pPr>
          </w:p>
        </w:tc>
        <w:tc>
          <w:tcPr>
            <w:tcW w:w="3119" w:type="dxa"/>
          </w:tcPr>
          <w:p w14:paraId="2052C70E" w14:textId="77777777" w:rsidR="00895C87" w:rsidRPr="0093723A" w:rsidRDefault="00895C87" w:rsidP="00E65F5D">
            <w:pPr>
              <w:rPr>
                <w:rFonts w:ascii="Arial" w:hAnsi="Arial" w:cs="Arial"/>
                <w:szCs w:val="22"/>
              </w:rPr>
            </w:pPr>
          </w:p>
        </w:tc>
        <w:tc>
          <w:tcPr>
            <w:tcW w:w="2693" w:type="dxa"/>
          </w:tcPr>
          <w:p w14:paraId="2052C70F" w14:textId="77777777" w:rsidR="00895C87" w:rsidRPr="0093723A" w:rsidRDefault="00895C87" w:rsidP="00E65F5D">
            <w:pPr>
              <w:rPr>
                <w:rFonts w:ascii="Arial" w:hAnsi="Arial" w:cs="Arial"/>
                <w:szCs w:val="22"/>
              </w:rPr>
            </w:pPr>
          </w:p>
          <w:p w14:paraId="2052C710" w14:textId="77777777" w:rsidR="00895C87" w:rsidRPr="0093723A" w:rsidRDefault="00895C87" w:rsidP="00E65F5D">
            <w:pPr>
              <w:rPr>
                <w:rFonts w:ascii="Arial" w:hAnsi="Arial" w:cs="Arial"/>
                <w:szCs w:val="22"/>
              </w:rPr>
            </w:pPr>
          </w:p>
        </w:tc>
      </w:tr>
      <w:tr w:rsidR="00895C87" w:rsidRPr="0093723A" w14:paraId="2052C716" w14:textId="77777777" w:rsidTr="00137E82">
        <w:tc>
          <w:tcPr>
            <w:tcW w:w="3652" w:type="dxa"/>
          </w:tcPr>
          <w:p w14:paraId="2052C712" w14:textId="77777777" w:rsidR="00895C87" w:rsidRPr="0093723A" w:rsidRDefault="00895C87" w:rsidP="00E65F5D">
            <w:pPr>
              <w:rPr>
                <w:rFonts w:ascii="Arial" w:hAnsi="Arial" w:cs="Arial"/>
                <w:szCs w:val="22"/>
              </w:rPr>
            </w:pPr>
          </w:p>
        </w:tc>
        <w:tc>
          <w:tcPr>
            <w:tcW w:w="3119" w:type="dxa"/>
          </w:tcPr>
          <w:p w14:paraId="2052C713" w14:textId="77777777" w:rsidR="00895C87" w:rsidRPr="0093723A" w:rsidRDefault="00895C87" w:rsidP="00E65F5D">
            <w:pPr>
              <w:rPr>
                <w:rFonts w:ascii="Arial" w:hAnsi="Arial" w:cs="Arial"/>
                <w:szCs w:val="22"/>
              </w:rPr>
            </w:pPr>
          </w:p>
        </w:tc>
        <w:tc>
          <w:tcPr>
            <w:tcW w:w="2693" w:type="dxa"/>
          </w:tcPr>
          <w:p w14:paraId="2052C714" w14:textId="77777777" w:rsidR="00895C87" w:rsidRPr="0093723A" w:rsidRDefault="00895C87" w:rsidP="00E65F5D">
            <w:pPr>
              <w:rPr>
                <w:rFonts w:ascii="Arial" w:hAnsi="Arial" w:cs="Arial"/>
                <w:szCs w:val="22"/>
              </w:rPr>
            </w:pPr>
          </w:p>
          <w:p w14:paraId="2052C715" w14:textId="77777777" w:rsidR="00895C87" w:rsidRPr="0093723A" w:rsidRDefault="00895C87" w:rsidP="00E65F5D">
            <w:pPr>
              <w:rPr>
                <w:rFonts w:ascii="Arial" w:hAnsi="Arial" w:cs="Arial"/>
                <w:szCs w:val="22"/>
              </w:rPr>
            </w:pPr>
          </w:p>
        </w:tc>
      </w:tr>
    </w:tbl>
    <w:p w14:paraId="2052C717" w14:textId="77777777" w:rsidR="00895C87" w:rsidRPr="0093723A" w:rsidRDefault="00895C87" w:rsidP="00E65F5D">
      <w:pPr>
        <w:jc w:val="both"/>
        <w:rPr>
          <w:rFonts w:ascii="Arial" w:hAnsi="Arial" w:cs="Arial"/>
          <w:szCs w:val="22"/>
        </w:rPr>
      </w:pPr>
    </w:p>
    <w:p w14:paraId="2052C718"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2052C719" w14:textId="77777777" w:rsidR="0093252F" w:rsidRPr="0093723A" w:rsidRDefault="0093252F" w:rsidP="00E65F5D">
      <w:pPr>
        <w:rPr>
          <w:rFonts w:ascii="Arial" w:hAnsi="Arial" w:cs="Arial"/>
          <w:szCs w:val="22"/>
        </w:rPr>
      </w:pPr>
    </w:p>
    <w:p w14:paraId="2052C71A"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2052C71B" w14:textId="7FC39F16" w:rsidR="00F1537C" w:rsidRDefault="00F1537C" w:rsidP="00E65F5D">
      <w:pPr>
        <w:rPr>
          <w:rFonts w:ascii="Arial" w:hAnsi="Arial" w:cs="Arial"/>
          <w:b/>
          <w:szCs w:val="22"/>
        </w:rPr>
      </w:pPr>
    </w:p>
    <w:p w14:paraId="3874E01C" w14:textId="77777777" w:rsidR="00801AAF" w:rsidRDefault="00801AAF" w:rsidP="00801AAF">
      <w:pPr>
        <w:jc w:val="both"/>
        <w:rPr>
          <w:b/>
          <w:sz w:val="22"/>
        </w:rPr>
      </w:pPr>
      <w:r>
        <w:rPr>
          <w:b/>
          <w:sz w:val="22"/>
        </w:rPr>
        <w:t xml:space="preserve">Conditions of Contract - Services </w:t>
      </w:r>
    </w:p>
    <w:p w14:paraId="76C660B2" w14:textId="77777777" w:rsidR="00801AAF" w:rsidRDefault="00801AAF" w:rsidP="00801AAF">
      <w:pPr>
        <w:jc w:val="both"/>
        <w:rPr>
          <w:b/>
          <w:sz w:val="22"/>
        </w:rPr>
      </w:pPr>
    </w:p>
    <w:p w14:paraId="3378744A" w14:textId="77777777" w:rsidR="00801AAF" w:rsidRDefault="00801AAF" w:rsidP="00801AAF">
      <w:pPr>
        <w:jc w:val="both"/>
        <w:rPr>
          <w:b/>
          <w:sz w:val="22"/>
        </w:rPr>
      </w:pPr>
      <w:r>
        <w:rPr>
          <w:b/>
          <w:sz w:val="22"/>
        </w:rPr>
        <w:t xml:space="preserve">Index </w:t>
      </w:r>
    </w:p>
    <w:p w14:paraId="2F121CD1" w14:textId="77777777" w:rsidR="00801AAF" w:rsidRDefault="00801AAF" w:rsidP="00BF00C7">
      <w:pPr>
        <w:pStyle w:val="ListParagraph"/>
        <w:numPr>
          <w:ilvl w:val="0"/>
          <w:numId w:val="11"/>
        </w:numPr>
        <w:suppressAutoHyphens/>
        <w:autoSpaceDE w:val="0"/>
        <w:autoSpaceDN w:val="0"/>
        <w:spacing w:after="0" w:line="240" w:lineRule="auto"/>
        <w:jc w:val="both"/>
        <w:textAlignment w:val="baseline"/>
        <w:rPr>
          <w:color w:val="000000"/>
          <w:sz w:val="20"/>
        </w:rPr>
      </w:pPr>
      <w:r>
        <w:rPr>
          <w:color w:val="000000"/>
          <w:sz w:val="20"/>
        </w:rPr>
        <w:t xml:space="preserve">DEFINITIONS................................................................................................................. </w:t>
      </w:r>
    </w:p>
    <w:p w14:paraId="64E840E9" w14:textId="77777777" w:rsidR="00801AAF" w:rsidRDefault="00801AAF" w:rsidP="00BF00C7">
      <w:pPr>
        <w:pStyle w:val="ListParagraph"/>
        <w:numPr>
          <w:ilvl w:val="0"/>
          <w:numId w:val="11"/>
        </w:numPr>
        <w:suppressAutoHyphens/>
        <w:autoSpaceDE w:val="0"/>
        <w:autoSpaceDN w:val="0"/>
        <w:spacing w:after="0" w:line="240" w:lineRule="auto"/>
        <w:jc w:val="both"/>
        <w:textAlignment w:val="baseline"/>
        <w:rPr>
          <w:color w:val="000000"/>
          <w:sz w:val="20"/>
        </w:rPr>
      </w:pPr>
      <w:r>
        <w:rPr>
          <w:color w:val="000000"/>
          <w:sz w:val="20"/>
        </w:rPr>
        <w:t xml:space="preserve">PRECEDENCE............................................................................................................... </w:t>
      </w:r>
    </w:p>
    <w:p w14:paraId="3D0F1352" w14:textId="77777777" w:rsidR="00801AAF" w:rsidRDefault="00801AAF" w:rsidP="00BF00C7">
      <w:pPr>
        <w:pStyle w:val="ListParagraph"/>
        <w:numPr>
          <w:ilvl w:val="0"/>
          <w:numId w:val="11"/>
        </w:numPr>
        <w:suppressAutoHyphens/>
        <w:autoSpaceDE w:val="0"/>
        <w:autoSpaceDN w:val="0"/>
        <w:spacing w:after="0" w:line="240" w:lineRule="auto"/>
        <w:jc w:val="both"/>
        <w:textAlignment w:val="baseline"/>
        <w:rPr>
          <w:color w:val="000000"/>
          <w:sz w:val="20"/>
        </w:rPr>
      </w:pPr>
      <w:r>
        <w:rPr>
          <w:color w:val="000000"/>
          <w:sz w:val="20"/>
        </w:rPr>
        <w:t xml:space="preserve">CONTRACT SUPERVISOR........................................................................................... </w:t>
      </w:r>
    </w:p>
    <w:p w14:paraId="0665011E" w14:textId="77777777" w:rsidR="00801AAF" w:rsidRDefault="00801AAF" w:rsidP="00BF00C7">
      <w:pPr>
        <w:pStyle w:val="ListParagraph"/>
        <w:numPr>
          <w:ilvl w:val="0"/>
          <w:numId w:val="11"/>
        </w:numPr>
        <w:suppressAutoHyphens/>
        <w:autoSpaceDE w:val="0"/>
        <w:autoSpaceDN w:val="0"/>
        <w:spacing w:after="0" w:line="240" w:lineRule="auto"/>
        <w:jc w:val="both"/>
        <w:textAlignment w:val="baseline"/>
        <w:rPr>
          <w:color w:val="000000"/>
          <w:sz w:val="20"/>
        </w:rPr>
      </w:pPr>
      <w:r>
        <w:rPr>
          <w:color w:val="000000"/>
          <w:sz w:val="20"/>
        </w:rPr>
        <w:t xml:space="preserve">THE SERVICES............................................................................................................. </w:t>
      </w:r>
    </w:p>
    <w:p w14:paraId="6BE88495" w14:textId="77777777" w:rsidR="00801AAF" w:rsidRDefault="00801AAF" w:rsidP="00BF00C7">
      <w:pPr>
        <w:pStyle w:val="ListParagraph"/>
        <w:numPr>
          <w:ilvl w:val="0"/>
          <w:numId w:val="11"/>
        </w:numPr>
        <w:suppressAutoHyphens/>
        <w:autoSpaceDE w:val="0"/>
        <w:autoSpaceDN w:val="0"/>
        <w:spacing w:after="0" w:line="240" w:lineRule="auto"/>
        <w:jc w:val="both"/>
        <w:textAlignment w:val="baseline"/>
        <w:rPr>
          <w:color w:val="000000"/>
          <w:sz w:val="20"/>
        </w:rPr>
      </w:pPr>
      <w:r>
        <w:rPr>
          <w:color w:val="000000"/>
          <w:sz w:val="20"/>
        </w:rPr>
        <w:t xml:space="preserve">ASSIGNMENT................................................................................................................ </w:t>
      </w:r>
    </w:p>
    <w:p w14:paraId="52333A2B" w14:textId="77777777" w:rsidR="00801AAF" w:rsidRDefault="00801AAF" w:rsidP="00BF00C7">
      <w:pPr>
        <w:pStyle w:val="ListParagraph"/>
        <w:numPr>
          <w:ilvl w:val="0"/>
          <w:numId w:val="11"/>
        </w:numPr>
        <w:suppressAutoHyphens/>
        <w:autoSpaceDE w:val="0"/>
        <w:autoSpaceDN w:val="0"/>
        <w:spacing w:after="0" w:line="240" w:lineRule="auto"/>
        <w:jc w:val="both"/>
        <w:textAlignment w:val="baseline"/>
        <w:rPr>
          <w:color w:val="000000"/>
          <w:sz w:val="20"/>
        </w:rPr>
      </w:pPr>
      <w:r>
        <w:rPr>
          <w:color w:val="000000"/>
          <w:sz w:val="20"/>
        </w:rPr>
        <w:t xml:space="preserve">CONTRACT PERIOD..................................................................................................... </w:t>
      </w:r>
    </w:p>
    <w:p w14:paraId="124B6F25" w14:textId="77777777" w:rsidR="00801AAF" w:rsidRDefault="00801AAF" w:rsidP="00BF00C7">
      <w:pPr>
        <w:pStyle w:val="ListParagraph"/>
        <w:numPr>
          <w:ilvl w:val="0"/>
          <w:numId w:val="11"/>
        </w:numPr>
        <w:suppressAutoHyphens/>
        <w:autoSpaceDE w:val="0"/>
        <w:autoSpaceDN w:val="0"/>
        <w:spacing w:after="0" w:line="240" w:lineRule="auto"/>
        <w:jc w:val="both"/>
        <w:textAlignment w:val="baseline"/>
        <w:rPr>
          <w:color w:val="000000"/>
          <w:sz w:val="20"/>
        </w:rPr>
      </w:pPr>
      <w:r>
        <w:rPr>
          <w:color w:val="000000"/>
          <w:sz w:val="20"/>
        </w:rPr>
        <w:t xml:space="preserve">PROPERTY.................................................................................................................... </w:t>
      </w:r>
    </w:p>
    <w:p w14:paraId="72F3AB04" w14:textId="77777777" w:rsidR="00801AAF" w:rsidRDefault="00801AAF" w:rsidP="00BF00C7">
      <w:pPr>
        <w:pStyle w:val="ListParagraph"/>
        <w:numPr>
          <w:ilvl w:val="0"/>
          <w:numId w:val="11"/>
        </w:numPr>
        <w:suppressAutoHyphens/>
        <w:autoSpaceDE w:val="0"/>
        <w:autoSpaceDN w:val="0"/>
        <w:spacing w:after="0" w:line="240" w:lineRule="auto"/>
        <w:jc w:val="both"/>
        <w:textAlignment w:val="baseline"/>
        <w:rPr>
          <w:color w:val="000000"/>
          <w:sz w:val="20"/>
        </w:rPr>
      </w:pPr>
      <w:r>
        <w:rPr>
          <w:color w:val="000000"/>
          <w:sz w:val="20"/>
        </w:rPr>
        <w:t xml:space="preserve">MATERIALS................................................................................................................... </w:t>
      </w:r>
    </w:p>
    <w:p w14:paraId="08F4AAB9" w14:textId="77777777" w:rsidR="00801AAF" w:rsidRDefault="00801AAF" w:rsidP="00BF00C7">
      <w:pPr>
        <w:pStyle w:val="ListParagraph"/>
        <w:numPr>
          <w:ilvl w:val="0"/>
          <w:numId w:val="11"/>
        </w:numPr>
        <w:suppressAutoHyphens/>
        <w:autoSpaceDE w:val="0"/>
        <w:autoSpaceDN w:val="0"/>
        <w:spacing w:after="0" w:line="240" w:lineRule="auto"/>
        <w:jc w:val="both"/>
        <w:textAlignment w:val="baseline"/>
        <w:rPr>
          <w:color w:val="000000"/>
          <w:sz w:val="20"/>
        </w:rPr>
      </w:pPr>
      <w:r>
        <w:rPr>
          <w:color w:val="000000"/>
          <w:sz w:val="20"/>
        </w:rPr>
        <w:t xml:space="preserve">SECURITY..................................................................................................................... </w:t>
      </w:r>
    </w:p>
    <w:p w14:paraId="2D462ED6" w14:textId="77777777" w:rsidR="00801AAF" w:rsidRDefault="00801AAF" w:rsidP="00BF00C7">
      <w:pPr>
        <w:pStyle w:val="ListParagraph"/>
        <w:numPr>
          <w:ilvl w:val="0"/>
          <w:numId w:val="11"/>
        </w:numPr>
        <w:suppressAutoHyphens/>
        <w:autoSpaceDE w:val="0"/>
        <w:autoSpaceDN w:val="0"/>
        <w:spacing w:after="0" w:line="240" w:lineRule="auto"/>
        <w:jc w:val="both"/>
        <w:textAlignment w:val="baseline"/>
        <w:rPr>
          <w:color w:val="000000"/>
          <w:sz w:val="20"/>
        </w:rPr>
      </w:pPr>
      <w:r>
        <w:rPr>
          <w:color w:val="000000"/>
          <w:sz w:val="20"/>
        </w:rPr>
        <w:t xml:space="preserve">VARIATIONS................................................................................................................. </w:t>
      </w:r>
    </w:p>
    <w:p w14:paraId="787F80FC" w14:textId="77777777" w:rsidR="00801AAF" w:rsidRDefault="00801AAF" w:rsidP="00BF00C7">
      <w:pPr>
        <w:pStyle w:val="ListParagraph"/>
        <w:numPr>
          <w:ilvl w:val="0"/>
          <w:numId w:val="11"/>
        </w:numPr>
        <w:suppressAutoHyphens/>
        <w:autoSpaceDE w:val="0"/>
        <w:autoSpaceDN w:val="0"/>
        <w:spacing w:after="0" w:line="240" w:lineRule="auto"/>
        <w:jc w:val="both"/>
        <w:textAlignment w:val="baseline"/>
        <w:rPr>
          <w:color w:val="000000"/>
          <w:sz w:val="20"/>
        </w:rPr>
      </w:pPr>
      <w:r>
        <w:rPr>
          <w:color w:val="000000"/>
          <w:sz w:val="20"/>
        </w:rPr>
        <w:t xml:space="preserve">EXTENSIONS OF TIME................................................................................................ </w:t>
      </w:r>
    </w:p>
    <w:p w14:paraId="4E843B0F" w14:textId="77777777" w:rsidR="00801AAF" w:rsidRDefault="00801AAF" w:rsidP="00BF00C7">
      <w:pPr>
        <w:pStyle w:val="ListParagraph"/>
        <w:numPr>
          <w:ilvl w:val="0"/>
          <w:numId w:val="11"/>
        </w:numPr>
        <w:suppressAutoHyphens/>
        <w:autoSpaceDE w:val="0"/>
        <w:autoSpaceDN w:val="0"/>
        <w:spacing w:after="0" w:line="240" w:lineRule="auto"/>
        <w:jc w:val="both"/>
        <w:textAlignment w:val="baseline"/>
        <w:rPr>
          <w:color w:val="000000"/>
          <w:sz w:val="20"/>
        </w:rPr>
      </w:pPr>
      <w:r>
        <w:rPr>
          <w:color w:val="000000"/>
          <w:sz w:val="20"/>
        </w:rPr>
        <w:t xml:space="preserve">DEFAULT....................................................................................................................... </w:t>
      </w:r>
    </w:p>
    <w:p w14:paraId="41DA7D80" w14:textId="77777777" w:rsidR="00801AAF" w:rsidRDefault="00801AAF" w:rsidP="00BF00C7">
      <w:pPr>
        <w:pStyle w:val="ListParagraph"/>
        <w:numPr>
          <w:ilvl w:val="0"/>
          <w:numId w:val="11"/>
        </w:numPr>
        <w:suppressAutoHyphens/>
        <w:autoSpaceDE w:val="0"/>
        <w:autoSpaceDN w:val="0"/>
        <w:spacing w:after="0" w:line="240" w:lineRule="auto"/>
        <w:jc w:val="both"/>
        <w:textAlignment w:val="baseline"/>
        <w:rPr>
          <w:color w:val="000000"/>
          <w:sz w:val="20"/>
        </w:rPr>
      </w:pPr>
      <w:r>
        <w:rPr>
          <w:color w:val="000000"/>
          <w:sz w:val="20"/>
        </w:rPr>
        <w:t xml:space="preserve">TERMINATION............................................................................................................... </w:t>
      </w:r>
    </w:p>
    <w:p w14:paraId="760D632D" w14:textId="77777777" w:rsidR="00801AAF" w:rsidRDefault="00801AAF" w:rsidP="00BF00C7">
      <w:pPr>
        <w:pStyle w:val="ListParagraph"/>
        <w:numPr>
          <w:ilvl w:val="0"/>
          <w:numId w:val="11"/>
        </w:numPr>
        <w:suppressAutoHyphens/>
        <w:autoSpaceDE w:val="0"/>
        <w:autoSpaceDN w:val="0"/>
        <w:spacing w:after="0" w:line="240" w:lineRule="auto"/>
        <w:jc w:val="both"/>
        <w:textAlignment w:val="baseline"/>
        <w:rPr>
          <w:color w:val="000000"/>
          <w:sz w:val="20"/>
        </w:rPr>
      </w:pPr>
      <w:r>
        <w:rPr>
          <w:color w:val="000000"/>
          <w:sz w:val="20"/>
        </w:rPr>
        <w:t xml:space="preserve">DETERMINATION.......................................................................................................... </w:t>
      </w:r>
    </w:p>
    <w:p w14:paraId="7AA2A0B7" w14:textId="77777777" w:rsidR="00801AAF" w:rsidRDefault="00801AAF" w:rsidP="00BF00C7">
      <w:pPr>
        <w:pStyle w:val="ListParagraph"/>
        <w:numPr>
          <w:ilvl w:val="0"/>
          <w:numId w:val="11"/>
        </w:numPr>
        <w:suppressAutoHyphens/>
        <w:autoSpaceDE w:val="0"/>
        <w:autoSpaceDN w:val="0"/>
        <w:spacing w:after="0" w:line="240" w:lineRule="auto"/>
        <w:jc w:val="both"/>
        <w:textAlignment w:val="baseline"/>
        <w:rPr>
          <w:color w:val="000000"/>
          <w:sz w:val="20"/>
        </w:rPr>
      </w:pPr>
      <w:r>
        <w:rPr>
          <w:color w:val="000000"/>
          <w:sz w:val="20"/>
        </w:rPr>
        <w:t xml:space="preserve">INDEMNITY.................................................................................................................... </w:t>
      </w:r>
    </w:p>
    <w:p w14:paraId="4BFC97EC" w14:textId="77777777" w:rsidR="00801AAF" w:rsidRDefault="00801AAF" w:rsidP="00BF00C7">
      <w:pPr>
        <w:pStyle w:val="ListParagraph"/>
        <w:numPr>
          <w:ilvl w:val="0"/>
          <w:numId w:val="11"/>
        </w:numPr>
        <w:suppressAutoHyphens/>
        <w:autoSpaceDE w:val="0"/>
        <w:autoSpaceDN w:val="0"/>
        <w:spacing w:after="0" w:line="240" w:lineRule="auto"/>
        <w:jc w:val="both"/>
        <w:textAlignment w:val="baseline"/>
        <w:rPr>
          <w:color w:val="000000"/>
          <w:sz w:val="20"/>
        </w:rPr>
      </w:pPr>
      <w:r>
        <w:rPr>
          <w:color w:val="000000"/>
          <w:sz w:val="20"/>
        </w:rPr>
        <w:t xml:space="preserve">LIMIT OF CONTRACTOR’S LIABILITY......................................................................... </w:t>
      </w:r>
    </w:p>
    <w:p w14:paraId="345D13EC" w14:textId="77777777" w:rsidR="00801AAF" w:rsidRDefault="00801AAF" w:rsidP="00BF00C7">
      <w:pPr>
        <w:pStyle w:val="ListParagraph"/>
        <w:numPr>
          <w:ilvl w:val="0"/>
          <w:numId w:val="11"/>
        </w:numPr>
        <w:suppressAutoHyphens/>
        <w:autoSpaceDE w:val="0"/>
        <w:autoSpaceDN w:val="0"/>
        <w:spacing w:after="0" w:line="240" w:lineRule="auto"/>
        <w:jc w:val="both"/>
        <w:textAlignment w:val="baseline"/>
        <w:rPr>
          <w:color w:val="000000"/>
          <w:sz w:val="20"/>
        </w:rPr>
      </w:pPr>
      <w:r>
        <w:rPr>
          <w:color w:val="000000"/>
          <w:sz w:val="20"/>
        </w:rPr>
        <w:t xml:space="preserve">INSURANCE.................................................................................................................. </w:t>
      </w:r>
    </w:p>
    <w:p w14:paraId="71D220BE" w14:textId="77777777" w:rsidR="00801AAF" w:rsidRDefault="00801AAF" w:rsidP="00BF00C7">
      <w:pPr>
        <w:pStyle w:val="ListParagraph"/>
        <w:numPr>
          <w:ilvl w:val="0"/>
          <w:numId w:val="11"/>
        </w:numPr>
        <w:suppressAutoHyphens/>
        <w:autoSpaceDE w:val="0"/>
        <w:autoSpaceDN w:val="0"/>
        <w:spacing w:after="0" w:line="240" w:lineRule="auto"/>
        <w:jc w:val="both"/>
        <w:textAlignment w:val="baseline"/>
      </w:pPr>
      <w:r>
        <w:rPr>
          <w:color w:val="000000"/>
          <w:sz w:val="20"/>
          <w:szCs w:val="20"/>
        </w:rPr>
        <w:t>PREVENTION OF FRAUD AND CORRUPTION</w:t>
      </w:r>
      <w:r>
        <w:rPr>
          <w:color w:val="000000"/>
          <w:sz w:val="20"/>
        </w:rPr>
        <w:t xml:space="preserve">........................................................... </w:t>
      </w:r>
    </w:p>
    <w:p w14:paraId="253F1B53" w14:textId="77777777" w:rsidR="00801AAF" w:rsidRDefault="00801AAF" w:rsidP="00BF00C7">
      <w:pPr>
        <w:pStyle w:val="ListParagraph"/>
        <w:numPr>
          <w:ilvl w:val="0"/>
          <w:numId w:val="11"/>
        </w:numPr>
        <w:suppressAutoHyphens/>
        <w:autoSpaceDE w:val="0"/>
        <w:autoSpaceDN w:val="0"/>
        <w:spacing w:after="0" w:line="240" w:lineRule="auto"/>
        <w:jc w:val="both"/>
        <w:textAlignment w:val="baseline"/>
        <w:rPr>
          <w:color w:val="000000"/>
          <w:sz w:val="20"/>
        </w:rPr>
      </w:pPr>
      <w:r>
        <w:rPr>
          <w:color w:val="000000"/>
          <w:sz w:val="20"/>
        </w:rPr>
        <w:t xml:space="preserve">MONITORING AND AUDIT............................................................................................ </w:t>
      </w:r>
    </w:p>
    <w:p w14:paraId="01081433" w14:textId="77777777" w:rsidR="00801AAF" w:rsidRDefault="00801AAF" w:rsidP="00BF00C7">
      <w:pPr>
        <w:pStyle w:val="ListParagraph"/>
        <w:numPr>
          <w:ilvl w:val="0"/>
          <w:numId w:val="11"/>
        </w:numPr>
        <w:suppressAutoHyphens/>
        <w:autoSpaceDE w:val="0"/>
        <w:autoSpaceDN w:val="0"/>
        <w:spacing w:after="0" w:line="240" w:lineRule="auto"/>
        <w:jc w:val="both"/>
        <w:textAlignment w:val="baseline"/>
        <w:rPr>
          <w:color w:val="000000"/>
          <w:sz w:val="20"/>
        </w:rPr>
      </w:pPr>
      <w:r>
        <w:rPr>
          <w:color w:val="000000"/>
          <w:sz w:val="20"/>
        </w:rPr>
        <w:t xml:space="preserve">CONTRACT PRICE........................................................................................................ </w:t>
      </w:r>
    </w:p>
    <w:p w14:paraId="2DFBA239" w14:textId="77777777" w:rsidR="00801AAF" w:rsidRDefault="00801AAF" w:rsidP="00BF00C7">
      <w:pPr>
        <w:pStyle w:val="ListParagraph"/>
        <w:numPr>
          <w:ilvl w:val="0"/>
          <w:numId w:val="11"/>
        </w:numPr>
        <w:suppressAutoHyphens/>
        <w:autoSpaceDE w:val="0"/>
        <w:autoSpaceDN w:val="0"/>
        <w:spacing w:after="0" w:line="240" w:lineRule="auto"/>
        <w:jc w:val="both"/>
        <w:textAlignment w:val="baseline"/>
        <w:rPr>
          <w:color w:val="000000"/>
          <w:sz w:val="20"/>
        </w:rPr>
      </w:pPr>
      <w:r>
        <w:rPr>
          <w:color w:val="000000"/>
          <w:sz w:val="20"/>
        </w:rPr>
        <w:t xml:space="preserve">INVOICING AND PAYMENT.......................................................................................... </w:t>
      </w:r>
    </w:p>
    <w:p w14:paraId="298B394E" w14:textId="77777777" w:rsidR="00801AAF" w:rsidRDefault="00801AAF" w:rsidP="00BF00C7">
      <w:pPr>
        <w:pStyle w:val="ListParagraph"/>
        <w:numPr>
          <w:ilvl w:val="0"/>
          <w:numId w:val="11"/>
        </w:numPr>
        <w:suppressAutoHyphens/>
        <w:autoSpaceDE w:val="0"/>
        <w:autoSpaceDN w:val="0"/>
        <w:spacing w:after="0" w:line="240" w:lineRule="auto"/>
        <w:jc w:val="both"/>
        <w:textAlignment w:val="baseline"/>
        <w:rPr>
          <w:color w:val="000000"/>
          <w:sz w:val="20"/>
        </w:rPr>
      </w:pPr>
      <w:r>
        <w:rPr>
          <w:color w:val="000000"/>
          <w:sz w:val="20"/>
        </w:rPr>
        <w:t xml:space="preserve">INTELLECTUAL PROPERTY RIGHTS.......................................................................... </w:t>
      </w:r>
    </w:p>
    <w:p w14:paraId="5D222716" w14:textId="77777777" w:rsidR="00801AAF" w:rsidRDefault="00801AAF" w:rsidP="00BF00C7">
      <w:pPr>
        <w:pStyle w:val="ListParagraph"/>
        <w:numPr>
          <w:ilvl w:val="0"/>
          <w:numId w:val="11"/>
        </w:numPr>
        <w:suppressAutoHyphens/>
        <w:autoSpaceDE w:val="0"/>
        <w:autoSpaceDN w:val="0"/>
        <w:spacing w:after="0" w:line="240" w:lineRule="auto"/>
        <w:jc w:val="both"/>
        <w:textAlignment w:val="baseline"/>
        <w:rPr>
          <w:color w:val="000000"/>
          <w:sz w:val="20"/>
        </w:rPr>
      </w:pPr>
      <w:r>
        <w:rPr>
          <w:color w:val="000000"/>
          <w:sz w:val="20"/>
        </w:rPr>
        <w:t xml:space="preserve">WARRANTY................................................................................................................... </w:t>
      </w:r>
    </w:p>
    <w:p w14:paraId="02424C9A" w14:textId="77777777" w:rsidR="00801AAF" w:rsidRDefault="00801AAF" w:rsidP="00BF00C7">
      <w:pPr>
        <w:pStyle w:val="ListParagraph"/>
        <w:numPr>
          <w:ilvl w:val="0"/>
          <w:numId w:val="11"/>
        </w:numPr>
        <w:suppressAutoHyphens/>
        <w:autoSpaceDE w:val="0"/>
        <w:autoSpaceDN w:val="0"/>
        <w:spacing w:after="0" w:line="240" w:lineRule="auto"/>
        <w:jc w:val="both"/>
        <w:textAlignment w:val="baseline"/>
        <w:rPr>
          <w:color w:val="000000"/>
          <w:sz w:val="20"/>
        </w:rPr>
      </w:pPr>
      <w:r>
        <w:rPr>
          <w:color w:val="000000"/>
          <w:sz w:val="20"/>
        </w:rPr>
        <w:t xml:space="preserve">STATUTORY REQUIREMENTS.................................................................................... </w:t>
      </w:r>
    </w:p>
    <w:p w14:paraId="44816465" w14:textId="77777777" w:rsidR="00801AAF" w:rsidRDefault="00801AAF" w:rsidP="00BF00C7">
      <w:pPr>
        <w:pStyle w:val="ListParagraph"/>
        <w:numPr>
          <w:ilvl w:val="0"/>
          <w:numId w:val="11"/>
        </w:numPr>
        <w:suppressAutoHyphens/>
        <w:autoSpaceDE w:val="0"/>
        <w:autoSpaceDN w:val="0"/>
        <w:spacing w:after="0" w:line="240" w:lineRule="auto"/>
        <w:jc w:val="both"/>
        <w:textAlignment w:val="baseline"/>
        <w:rPr>
          <w:color w:val="000000"/>
          <w:sz w:val="20"/>
        </w:rPr>
      </w:pPr>
      <w:r>
        <w:rPr>
          <w:color w:val="000000"/>
          <w:sz w:val="20"/>
        </w:rPr>
        <w:t xml:space="preserve">ENVIRONMENT, SUSTAINABILITY AND DIVERSITY................................................. </w:t>
      </w:r>
    </w:p>
    <w:p w14:paraId="32F5563A" w14:textId="77777777" w:rsidR="00801AAF" w:rsidRDefault="00801AAF" w:rsidP="00BF00C7">
      <w:pPr>
        <w:pStyle w:val="ListParagraph"/>
        <w:numPr>
          <w:ilvl w:val="0"/>
          <w:numId w:val="11"/>
        </w:numPr>
        <w:suppressAutoHyphens/>
        <w:autoSpaceDE w:val="0"/>
        <w:autoSpaceDN w:val="0"/>
        <w:spacing w:after="0" w:line="240" w:lineRule="auto"/>
        <w:jc w:val="both"/>
        <w:textAlignment w:val="baseline"/>
        <w:rPr>
          <w:color w:val="000000"/>
          <w:sz w:val="20"/>
        </w:rPr>
      </w:pPr>
      <w:r>
        <w:rPr>
          <w:color w:val="000000"/>
          <w:sz w:val="20"/>
        </w:rPr>
        <w:t xml:space="preserve">PUBLICITY..................................................................................................................... </w:t>
      </w:r>
    </w:p>
    <w:p w14:paraId="08F9D042" w14:textId="77777777" w:rsidR="00801AAF" w:rsidRDefault="00801AAF" w:rsidP="00BF00C7">
      <w:pPr>
        <w:pStyle w:val="ListParagraph"/>
        <w:numPr>
          <w:ilvl w:val="0"/>
          <w:numId w:val="11"/>
        </w:numPr>
        <w:suppressAutoHyphens/>
        <w:autoSpaceDE w:val="0"/>
        <w:autoSpaceDN w:val="0"/>
        <w:spacing w:after="0" w:line="240" w:lineRule="auto"/>
        <w:jc w:val="both"/>
        <w:textAlignment w:val="baseline"/>
        <w:rPr>
          <w:color w:val="000000"/>
          <w:sz w:val="20"/>
        </w:rPr>
      </w:pPr>
      <w:r>
        <w:rPr>
          <w:color w:val="000000"/>
          <w:sz w:val="20"/>
        </w:rPr>
        <w:t xml:space="preserve">LAW................................................................................................................................ </w:t>
      </w:r>
    </w:p>
    <w:p w14:paraId="72B717A4" w14:textId="77777777" w:rsidR="00801AAF" w:rsidRDefault="00801AAF" w:rsidP="00BF00C7">
      <w:pPr>
        <w:pStyle w:val="ListParagraph"/>
        <w:numPr>
          <w:ilvl w:val="0"/>
          <w:numId w:val="11"/>
        </w:numPr>
        <w:suppressAutoHyphens/>
        <w:autoSpaceDE w:val="0"/>
        <w:autoSpaceDN w:val="0"/>
        <w:spacing w:after="0" w:line="240" w:lineRule="auto"/>
        <w:jc w:val="both"/>
        <w:textAlignment w:val="baseline"/>
        <w:rPr>
          <w:color w:val="000000"/>
          <w:sz w:val="20"/>
        </w:rPr>
      </w:pPr>
      <w:r>
        <w:rPr>
          <w:color w:val="000000"/>
          <w:sz w:val="20"/>
        </w:rPr>
        <w:t xml:space="preserve">WAIVER.......................................................................................................................... </w:t>
      </w:r>
    </w:p>
    <w:p w14:paraId="7512DA19" w14:textId="77777777" w:rsidR="00801AAF" w:rsidRDefault="00801AAF" w:rsidP="00BF00C7">
      <w:pPr>
        <w:pStyle w:val="ListParagraph"/>
        <w:numPr>
          <w:ilvl w:val="0"/>
          <w:numId w:val="11"/>
        </w:numPr>
        <w:suppressAutoHyphens/>
        <w:autoSpaceDE w:val="0"/>
        <w:autoSpaceDN w:val="0"/>
        <w:spacing w:after="0" w:line="240" w:lineRule="auto"/>
        <w:jc w:val="both"/>
        <w:textAlignment w:val="baseline"/>
        <w:rPr>
          <w:color w:val="000000"/>
          <w:sz w:val="20"/>
        </w:rPr>
      </w:pPr>
      <w:r>
        <w:rPr>
          <w:color w:val="000000"/>
          <w:sz w:val="20"/>
        </w:rPr>
        <w:t xml:space="preserve">ENFORCEABILITY AND SURVIVORSHIP.................................................................... </w:t>
      </w:r>
    </w:p>
    <w:p w14:paraId="6F45E418" w14:textId="77777777" w:rsidR="00801AAF" w:rsidRDefault="00801AAF" w:rsidP="00BF00C7">
      <w:pPr>
        <w:pStyle w:val="ListParagraph"/>
        <w:numPr>
          <w:ilvl w:val="0"/>
          <w:numId w:val="11"/>
        </w:numPr>
        <w:suppressAutoHyphens/>
        <w:autoSpaceDE w:val="0"/>
        <w:autoSpaceDN w:val="0"/>
        <w:spacing w:after="0" w:line="240" w:lineRule="auto"/>
        <w:jc w:val="both"/>
        <w:textAlignment w:val="baseline"/>
        <w:rPr>
          <w:color w:val="000000"/>
          <w:sz w:val="20"/>
        </w:rPr>
      </w:pPr>
      <w:r>
        <w:rPr>
          <w:color w:val="000000"/>
          <w:sz w:val="20"/>
        </w:rPr>
        <w:t xml:space="preserve">DISPUTE RESOLUTION................................................................................................ </w:t>
      </w:r>
    </w:p>
    <w:p w14:paraId="674C6607" w14:textId="77777777" w:rsidR="00801AAF" w:rsidRDefault="00801AAF" w:rsidP="00BF00C7">
      <w:pPr>
        <w:pStyle w:val="ListParagraph"/>
        <w:numPr>
          <w:ilvl w:val="0"/>
          <w:numId w:val="11"/>
        </w:numPr>
        <w:suppressAutoHyphens/>
        <w:autoSpaceDE w:val="0"/>
        <w:autoSpaceDN w:val="0"/>
        <w:spacing w:after="0" w:line="240" w:lineRule="auto"/>
        <w:jc w:val="both"/>
        <w:textAlignment w:val="baseline"/>
        <w:rPr>
          <w:color w:val="000000"/>
          <w:sz w:val="20"/>
        </w:rPr>
      </w:pPr>
      <w:r>
        <w:rPr>
          <w:color w:val="000000"/>
          <w:sz w:val="20"/>
        </w:rPr>
        <w:t xml:space="preserve">GENERAL....................................................................................................................... </w:t>
      </w:r>
    </w:p>
    <w:p w14:paraId="78F2F760" w14:textId="77777777" w:rsidR="00801AAF" w:rsidRDefault="00801AAF" w:rsidP="00BF00C7">
      <w:pPr>
        <w:pStyle w:val="ListParagraph"/>
        <w:numPr>
          <w:ilvl w:val="0"/>
          <w:numId w:val="11"/>
        </w:numPr>
        <w:suppressAutoHyphens/>
        <w:autoSpaceDE w:val="0"/>
        <w:autoSpaceDN w:val="0"/>
        <w:spacing w:after="0" w:line="240" w:lineRule="auto"/>
        <w:ind w:right="-680"/>
        <w:jc w:val="both"/>
        <w:textAlignment w:val="baseline"/>
        <w:rPr>
          <w:color w:val="000000"/>
          <w:sz w:val="20"/>
        </w:rPr>
      </w:pPr>
      <w:r>
        <w:rPr>
          <w:color w:val="000000"/>
          <w:sz w:val="20"/>
        </w:rPr>
        <w:t>FREEDOM OF INFORMATION......................................................................................</w:t>
      </w:r>
    </w:p>
    <w:p w14:paraId="1C09201A" w14:textId="77777777" w:rsidR="00801AAF" w:rsidRDefault="00801AAF" w:rsidP="00BF00C7">
      <w:pPr>
        <w:pStyle w:val="ListParagraph"/>
        <w:numPr>
          <w:ilvl w:val="0"/>
          <w:numId w:val="11"/>
        </w:numPr>
        <w:suppressAutoHyphens/>
        <w:autoSpaceDE w:val="0"/>
        <w:autoSpaceDN w:val="0"/>
        <w:spacing w:after="0" w:line="240" w:lineRule="auto"/>
        <w:ind w:right="-680"/>
        <w:jc w:val="both"/>
        <w:textAlignment w:val="baseline"/>
      </w:pPr>
      <w:r>
        <w:rPr>
          <w:sz w:val="20"/>
          <w:szCs w:val="20"/>
        </w:rPr>
        <w:t>DATA PROTECTION………………………………………………………………………….</w:t>
      </w:r>
    </w:p>
    <w:p w14:paraId="25215399" w14:textId="77777777" w:rsidR="00801AAF" w:rsidRDefault="00801AAF" w:rsidP="00801AAF">
      <w:pPr>
        <w:pStyle w:val="ListParagraph"/>
        <w:jc w:val="both"/>
        <w:rPr>
          <w:b/>
          <w:sz w:val="22"/>
        </w:rPr>
      </w:pPr>
    </w:p>
    <w:p w14:paraId="0A90D95F" w14:textId="77777777" w:rsidR="00801AAF" w:rsidRDefault="00801AAF" w:rsidP="00801AAF">
      <w:pPr>
        <w:jc w:val="center"/>
        <w:rPr>
          <w:b/>
          <w:sz w:val="22"/>
        </w:rPr>
      </w:pPr>
      <w:r>
        <w:rPr>
          <w:b/>
          <w:sz w:val="22"/>
        </w:rPr>
        <w:t>All rights reserved. No part of this document may be reproduced or transmitted in any form or by any means, including photocopying and recording, without the written permission of the copyright holder.</w:t>
      </w:r>
    </w:p>
    <w:p w14:paraId="71EFBB3E" w14:textId="77777777" w:rsidR="00801AAF" w:rsidRDefault="00801AAF" w:rsidP="00801AAF">
      <w:pPr>
        <w:jc w:val="center"/>
        <w:rPr>
          <w:b/>
          <w:sz w:val="22"/>
        </w:rPr>
      </w:pPr>
      <w:r>
        <w:rPr>
          <w:b/>
          <w:sz w:val="22"/>
        </w:rPr>
        <w:t>Such written permission must also be obtained before any part of this publication is stored in a retrieval system of any nature.</w:t>
      </w:r>
    </w:p>
    <w:p w14:paraId="14EF4066" w14:textId="77777777" w:rsidR="00801AAF" w:rsidRDefault="00801AAF" w:rsidP="00801AAF">
      <w:pPr>
        <w:jc w:val="center"/>
        <w:rPr>
          <w:b/>
          <w:sz w:val="22"/>
        </w:rPr>
      </w:pPr>
      <w:r>
        <w:rPr>
          <w:b/>
          <w:sz w:val="22"/>
        </w:rPr>
        <w:t>© Environment Agency 2018</w:t>
      </w:r>
    </w:p>
    <w:p w14:paraId="39863ABC" w14:textId="77777777" w:rsidR="00801AAF" w:rsidRDefault="00801AAF" w:rsidP="00801AAF">
      <w:pPr>
        <w:pageBreakBefore/>
        <w:jc w:val="both"/>
        <w:rPr>
          <w:sz w:val="22"/>
        </w:rPr>
      </w:pPr>
    </w:p>
    <w:p w14:paraId="6D88022E" w14:textId="77777777" w:rsidR="00801AAF" w:rsidRDefault="00801AAF" w:rsidP="00BF00C7">
      <w:pPr>
        <w:pStyle w:val="ListParagraph"/>
        <w:numPr>
          <w:ilvl w:val="0"/>
          <w:numId w:val="12"/>
        </w:numPr>
        <w:suppressAutoHyphens/>
        <w:autoSpaceDN w:val="0"/>
        <w:spacing w:after="160" w:line="256" w:lineRule="auto"/>
        <w:jc w:val="both"/>
        <w:textAlignment w:val="baseline"/>
        <w:rPr>
          <w:b/>
          <w:sz w:val="22"/>
        </w:rPr>
      </w:pPr>
      <w:r>
        <w:rPr>
          <w:b/>
          <w:sz w:val="22"/>
        </w:rPr>
        <w:t xml:space="preserve">DEFINITIONS </w:t>
      </w:r>
    </w:p>
    <w:p w14:paraId="15C88E48" w14:textId="77777777" w:rsidR="00801AAF" w:rsidRDefault="00801AAF" w:rsidP="00801AAF">
      <w:pPr>
        <w:pStyle w:val="ListParagraph"/>
        <w:ind w:left="360"/>
        <w:jc w:val="both"/>
        <w:rPr>
          <w:b/>
          <w:sz w:val="22"/>
        </w:rPr>
      </w:pPr>
    </w:p>
    <w:p w14:paraId="4A072577" w14:textId="77777777" w:rsidR="00801AAF" w:rsidRDefault="00801AAF" w:rsidP="00BF00C7">
      <w:pPr>
        <w:pStyle w:val="ListParagraph"/>
        <w:numPr>
          <w:ilvl w:val="1"/>
          <w:numId w:val="12"/>
        </w:numPr>
        <w:suppressAutoHyphens/>
        <w:autoSpaceDN w:val="0"/>
        <w:spacing w:after="160" w:line="256" w:lineRule="auto"/>
        <w:jc w:val="both"/>
        <w:textAlignment w:val="baseline"/>
        <w:rPr>
          <w:sz w:val="22"/>
        </w:rPr>
      </w:pPr>
      <w:r>
        <w:rPr>
          <w:sz w:val="22"/>
        </w:rPr>
        <w:t xml:space="preserve">In the Contract, unless the context otherwise requires the following words and expressions shall have the following meanings assigned to them. </w:t>
      </w:r>
    </w:p>
    <w:p w14:paraId="0F3520BF" w14:textId="77777777" w:rsidR="00801AAF" w:rsidRDefault="00801AAF" w:rsidP="00801AAF">
      <w:pPr>
        <w:pStyle w:val="ListParagraph"/>
        <w:ind w:left="792"/>
        <w:jc w:val="both"/>
        <w:rPr>
          <w:sz w:val="22"/>
        </w:rPr>
      </w:pPr>
    </w:p>
    <w:p w14:paraId="0436030D" w14:textId="77777777" w:rsidR="00801AAF" w:rsidRDefault="00801AAF" w:rsidP="00BF00C7">
      <w:pPr>
        <w:pStyle w:val="ListParagraph"/>
        <w:numPr>
          <w:ilvl w:val="2"/>
          <w:numId w:val="13"/>
        </w:numPr>
        <w:suppressAutoHyphens/>
        <w:autoSpaceDN w:val="0"/>
        <w:spacing w:after="160" w:line="256" w:lineRule="auto"/>
        <w:jc w:val="both"/>
        <w:textAlignment w:val="baseline"/>
      </w:pPr>
      <w:r>
        <w:rPr>
          <w:sz w:val="22"/>
          <w:u w:val="single"/>
        </w:rPr>
        <w:t>Agency</w:t>
      </w:r>
      <w:r>
        <w:rPr>
          <w:sz w:val="22"/>
        </w:rPr>
        <w:tab/>
      </w:r>
    </w:p>
    <w:p w14:paraId="271FBE06" w14:textId="77777777" w:rsidR="00801AAF" w:rsidRDefault="00801AAF" w:rsidP="00801AAF">
      <w:pPr>
        <w:pStyle w:val="ListParagraph"/>
        <w:ind w:left="3402"/>
        <w:jc w:val="both"/>
      </w:pPr>
      <w:r>
        <w:rPr>
          <w:sz w:val="22"/>
        </w:rPr>
        <w:t xml:space="preserve">The Environment Agency, its successors and assigns. </w:t>
      </w:r>
    </w:p>
    <w:p w14:paraId="07C9BDC8" w14:textId="77777777" w:rsidR="00801AAF" w:rsidRDefault="00801AAF" w:rsidP="00801AAF">
      <w:pPr>
        <w:pStyle w:val="ListParagraph"/>
        <w:ind w:left="1224"/>
        <w:jc w:val="both"/>
        <w:rPr>
          <w:sz w:val="22"/>
          <w:u w:val="single"/>
        </w:rPr>
      </w:pPr>
    </w:p>
    <w:p w14:paraId="61824DB6" w14:textId="77777777" w:rsidR="00801AAF" w:rsidRDefault="00801AAF" w:rsidP="00BF00C7">
      <w:pPr>
        <w:pStyle w:val="ListParagraph"/>
        <w:numPr>
          <w:ilvl w:val="2"/>
          <w:numId w:val="13"/>
        </w:numPr>
        <w:suppressAutoHyphens/>
        <w:autoSpaceDN w:val="0"/>
        <w:spacing w:after="160" w:line="256" w:lineRule="auto"/>
        <w:jc w:val="both"/>
        <w:textAlignment w:val="baseline"/>
        <w:rPr>
          <w:sz w:val="22"/>
          <w:u w:val="single"/>
        </w:rPr>
      </w:pPr>
      <w:r>
        <w:rPr>
          <w:sz w:val="22"/>
          <w:u w:val="single"/>
        </w:rPr>
        <w:t>Agency Property</w:t>
      </w:r>
    </w:p>
    <w:p w14:paraId="5EEC37D3" w14:textId="77777777" w:rsidR="00801AAF" w:rsidRDefault="00801AAF" w:rsidP="00801AAF">
      <w:pPr>
        <w:pStyle w:val="ListParagraph"/>
        <w:ind w:left="3402"/>
        <w:jc w:val="both"/>
        <w:rPr>
          <w:sz w:val="22"/>
        </w:rPr>
      </w:pPr>
      <w:r>
        <w:rPr>
          <w:sz w:val="22"/>
        </w:rPr>
        <w:t>All property issued or made available for use by the Agency to the Contractor in connection with the Contract.</w:t>
      </w:r>
    </w:p>
    <w:p w14:paraId="27268B65" w14:textId="77777777" w:rsidR="00801AAF" w:rsidRDefault="00801AAF" w:rsidP="00801AAF">
      <w:pPr>
        <w:pStyle w:val="ListParagraph"/>
        <w:jc w:val="both"/>
        <w:rPr>
          <w:sz w:val="22"/>
        </w:rPr>
      </w:pPr>
    </w:p>
    <w:p w14:paraId="0CBE7132" w14:textId="77777777" w:rsidR="00801AAF" w:rsidRDefault="00801AAF" w:rsidP="00BF00C7">
      <w:pPr>
        <w:pStyle w:val="ListParagraph"/>
        <w:numPr>
          <w:ilvl w:val="2"/>
          <w:numId w:val="13"/>
        </w:numPr>
        <w:suppressAutoHyphens/>
        <w:autoSpaceDN w:val="0"/>
        <w:spacing w:after="160" w:line="256" w:lineRule="auto"/>
        <w:jc w:val="both"/>
        <w:textAlignment w:val="baseline"/>
        <w:rPr>
          <w:sz w:val="22"/>
          <w:u w:val="single"/>
        </w:rPr>
      </w:pPr>
      <w:r>
        <w:rPr>
          <w:sz w:val="22"/>
          <w:u w:val="single"/>
        </w:rPr>
        <w:t>The Appendix</w:t>
      </w:r>
    </w:p>
    <w:p w14:paraId="010933EE" w14:textId="77777777" w:rsidR="00801AAF" w:rsidRDefault="00801AAF" w:rsidP="00801AAF">
      <w:pPr>
        <w:pStyle w:val="ListParagraph"/>
        <w:ind w:left="3402"/>
        <w:jc w:val="both"/>
        <w:rPr>
          <w:sz w:val="22"/>
        </w:rPr>
      </w:pPr>
      <w:r>
        <w:rPr>
          <w:sz w:val="22"/>
        </w:rPr>
        <w:t>The Appendix to these Conditions.</w:t>
      </w:r>
    </w:p>
    <w:p w14:paraId="5919DDBE" w14:textId="77777777" w:rsidR="00801AAF" w:rsidRDefault="00801AAF" w:rsidP="00801AAF">
      <w:pPr>
        <w:pStyle w:val="ListParagraph"/>
        <w:ind w:left="360"/>
        <w:jc w:val="both"/>
        <w:rPr>
          <w:sz w:val="22"/>
        </w:rPr>
      </w:pPr>
    </w:p>
    <w:p w14:paraId="505CA946" w14:textId="77777777" w:rsidR="00801AAF" w:rsidRDefault="00801AAF" w:rsidP="00BF00C7">
      <w:pPr>
        <w:pStyle w:val="ListParagraph"/>
        <w:numPr>
          <w:ilvl w:val="2"/>
          <w:numId w:val="13"/>
        </w:numPr>
        <w:suppressAutoHyphens/>
        <w:autoSpaceDN w:val="0"/>
        <w:spacing w:after="160" w:line="256" w:lineRule="auto"/>
        <w:jc w:val="both"/>
        <w:textAlignment w:val="baseline"/>
        <w:rPr>
          <w:sz w:val="22"/>
          <w:u w:val="single"/>
        </w:rPr>
      </w:pPr>
      <w:r>
        <w:rPr>
          <w:sz w:val="22"/>
          <w:u w:val="single"/>
        </w:rPr>
        <w:t>The Contract</w:t>
      </w:r>
    </w:p>
    <w:p w14:paraId="0DD6D346" w14:textId="77777777" w:rsidR="00801AAF" w:rsidRDefault="00801AAF" w:rsidP="00801AAF">
      <w:pPr>
        <w:pStyle w:val="ListParagraph"/>
        <w:ind w:left="3402"/>
        <w:jc w:val="both"/>
        <w:rPr>
          <w:sz w:val="22"/>
        </w:rPr>
      </w:pPr>
      <w:r>
        <w:rPr>
          <w:sz w:val="22"/>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14:paraId="0573ED0A" w14:textId="77777777" w:rsidR="00801AAF" w:rsidRDefault="00801AAF" w:rsidP="00801AAF">
      <w:pPr>
        <w:pStyle w:val="ListParagraph"/>
        <w:ind w:left="360"/>
        <w:jc w:val="both"/>
        <w:rPr>
          <w:sz w:val="22"/>
        </w:rPr>
      </w:pPr>
    </w:p>
    <w:p w14:paraId="4B594C7C" w14:textId="77777777" w:rsidR="00801AAF" w:rsidRDefault="00801AAF" w:rsidP="00BF00C7">
      <w:pPr>
        <w:pStyle w:val="ListParagraph"/>
        <w:numPr>
          <w:ilvl w:val="2"/>
          <w:numId w:val="13"/>
        </w:numPr>
        <w:suppressAutoHyphens/>
        <w:autoSpaceDN w:val="0"/>
        <w:spacing w:after="160" w:line="256" w:lineRule="auto"/>
        <w:jc w:val="both"/>
        <w:textAlignment w:val="baseline"/>
      </w:pPr>
      <w:r>
        <w:rPr>
          <w:sz w:val="22"/>
          <w:u w:val="single"/>
        </w:rPr>
        <w:t>The Contractor</w:t>
      </w:r>
    </w:p>
    <w:p w14:paraId="3BD7FF33" w14:textId="77777777" w:rsidR="00801AAF" w:rsidRDefault="00801AAF" w:rsidP="00801AAF">
      <w:pPr>
        <w:pStyle w:val="ListParagraph"/>
        <w:ind w:left="3402"/>
        <w:jc w:val="both"/>
        <w:rPr>
          <w:sz w:val="22"/>
        </w:rPr>
      </w:pPr>
      <w:r>
        <w:rPr>
          <w:sz w:val="22"/>
        </w:rPr>
        <w:t>The person, firm company or body who undertakes to supply the Services to the Agency as defined in the Contract.</w:t>
      </w:r>
    </w:p>
    <w:p w14:paraId="68660C4F" w14:textId="77777777" w:rsidR="00801AAF" w:rsidRDefault="00801AAF" w:rsidP="00801AAF">
      <w:pPr>
        <w:pStyle w:val="ListParagraph"/>
        <w:ind w:left="360"/>
        <w:jc w:val="both"/>
        <w:rPr>
          <w:sz w:val="22"/>
        </w:rPr>
      </w:pPr>
    </w:p>
    <w:p w14:paraId="2DF3292A" w14:textId="77777777" w:rsidR="00801AAF" w:rsidRDefault="00801AAF" w:rsidP="00BF00C7">
      <w:pPr>
        <w:pStyle w:val="ListParagraph"/>
        <w:numPr>
          <w:ilvl w:val="2"/>
          <w:numId w:val="13"/>
        </w:numPr>
        <w:suppressAutoHyphens/>
        <w:autoSpaceDN w:val="0"/>
        <w:spacing w:after="160" w:line="256" w:lineRule="auto"/>
        <w:jc w:val="both"/>
        <w:textAlignment w:val="baseline"/>
        <w:rPr>
          <w:sz w:val="22"/>
          <w:u w:val="single"/>
        </w:rPr>
      </w:pPr>
      <w:r>
        <w:rPr>
          <w:sz w:val="22"/>
          <w:u w:val="single"/>
        </w:rPr>
        <w:t>Contract Period</w:t>
      </w:r>
    </w:p>
    <w:p w14:paraId="647EEA66" w14:textId="77777777" w:rsidR="00801AAF" w:rsidRDefault="00801AAF" w:rsidP="00801AAF">
      <w:pPr>
        <w:pStyle w:val="ListParagraph"/>
        <w:ind w:left="3402"/>
        <w:jc w:val="both"/>
        <w:rPr>
          <w:sz w:val="22"/>
        </w:rPr>
      </w:pPr>
      <w:r>
        <w:rPr>
          <w:sz w:val="22"/>
        </w:rPr>
        <w:t xml:space="preserve">The </w:t>
      </w:r>
      <w:proofErr w:type="gramStart"/>
      <w:r>
        <w:rPr>
          <w:sz w:val="22"/>
        </w:rPr>
        <w:t>time period</w:t>
      </w:r>
      <w:proofErr w:type="gramEnd"/>
      <w:r>
        <w:rPr>
          <w:sz w:val="22"/>
        </w:rPr>
        <w:t xml:space="preserve"> stated in the Appendix or otherwise provided in the Contract, for the performance of the Services.</w:t>
      </w:r>
    </w:p>
    <w:p w14:paraId="73F34975" w14:textId="77777777" w:rsidR="00801AAF" w:rsidRDefault="00801AAF" w:rsidP="00801AAF">
      <w:pPr>
        <w:pStyle w:val="ListParagraph"/>
        <w:ind w:left="1224"/>
        <w:jc w:val="both"/>
        <w:rPr>
          <w:sz w:val="22"/>
        </w:rPr>
      </w:pPr>
    </w:p>
    <w:p w14:paraId="5755F7C0" w14:textId="77777777" w:rsidR="00801AAF" w:rsidRDefault="00801AAF" w:rsidP="00BF00C7">
      <w:pPr>
        <w:pStyle w:val="ListParagraph"/>
        <w:numPr>
          <w:ilvl w:val="2"/>
          <w:numId w:val="13"/>
        </w:numPr>
        <w:suppressAutoHyphens/>
        <w:autoSpaceDN w:val="0"/>
        <w:spacing w:after="160" w:line="256" w:lineRule="auto"/>
        <w:jc w:val="both"/>
        <w:textAlignment w:val="baseline"/>
      </w:pPr>
      <w:r>
        <w:rPr>
          <w:sz w:val="22"/>
          <w:u w:val="single"/>
        </w:rPr>
        <w:t>Contractor Personn</w:t>
      </w:r>
      <w:r>
        <w:rPr>
          <w:sz w:val="22"/>
        </w:rPr>
        <w:t xml:space="preserve">el </w:t>
      </w:r>
    </w:p>
    <w:p w14:paraId="180E7079" w14:textId="77777777" w:rsidR="00801AAF" w:rsidRDefault="00801AAF" w:rsidP="00801AAF">
      <w:pPr>
        <w:pStyle w:val="ListParagraph"/>
        <w:ind w:left="3402"/>
        <w:jc w:val="both"/>
        <w:rPr>
          <w:sz w:val="22"/>
        </w:rPr>
      </w:pPr>
      <w:r>
        <w:rPr>
          <w:sz w:val="22"/>
        </w:rPr>
        <w:lastRenderedPageBreak/>
        <w:t xml:space="preserve">means all directors, officers, employees, agents, consultants and contractors of the Contractor and/or of any sub-contractor engaged in the performance of its obligations under this </w:t>
      </w:r>
      <w:proofErr w:type="gramStart"/>
      <w:r>
        <w:rPr>
          <w:sz w:val="22"/>
        </w:rPr>
        <w:t>Contract</w:t>
      </w:r>
      <w:proofErr w:type="gramEnd"/>
    </w:p>
    <w:p w14:paraId="7CFD7EC3" w14:textId="77777777" w:rsidR="00801AAF" w:rsidRDefault="00801AAF" w:rsidP="00801AAF">
      <w:pPr>
        <w:pStyle w:val="ListParagraph"/>
        <w:ind w:left="3402"/>
        <w:jc w:val="both"/>
        <w:rPr>
          <w:sz w:val="22"/>
        </w:rPr>
      </w:pPr>
    </w:p>
    <w:p w14:paraId="23F4F082" w14:textId="77777777" w:rsidR="00801AAF" w:rsidRDefault="00801AAF" w:rsidP="00BF00C7">
      <w:pPr>
        <w:pStyle w:val="ListParagraph"/>
        <w:numPr>
          <w:ilvl w:val="2"/>
          <w:numId w:val="13"/>
        </w:numPr>
        <w:suppressAutoHyphens/>
        <w:autoSpaceDN w:val="0"/>
        <w:spacing w:after="160" w:line="256" w:lineRule="auto"/>
        <w:jc w:val="both"/>
        <w:textAlignment w:val="baseline"/>
      </w:pPr>
      <w:r>
        <w:rPr>
          <w:sz w:val="22"/>
          <w:u w:val="single"/>
        </w:rPr>
        <w:t>Contract Price</w:t>
      </w:r>
    </w:p>
    <w:p w14:paraId="06BB73D6" w14:textId="77777777" w:rsidR="00801AAF" w:rsidRDefault="00801AAF" w:rsidP="00801AAF">
      <w:pPr>
        <w:pStyle w:val="ListParagraph"/>
        <w:ind w:left="3402"/>
        <w:jc w:val="both"/>
        <w:rPr>
          <w:sz w:val="22"/>
        </w:rPr>
      </w:pPr>
      <w:r>
        <w:rPr>
          <w:sz w:val="22"/>
        </w:rPr>
        <w:t>The price exclusive of VAT set out in the Contract for which the Contractor has agreed to supply the services.</w:t>
      </w:r>
    </w:p>
    <w:p w14:paraId="60578C97" w14:textId="77777777" w:rsidR="00801AAF" w:rsidRDefault="00801AAF" w:rsidP="00801AAF">
      <w:pPr>
        <w:pStyle w:val="ListParagraph"/>
        <w:ind w:left="360"/>
        <w:jc w:val="both"/>
        <w:rPr>
          <w:sz w:val="22"/>
        </w:rPr>
      </w:pPr>
    </w:p>
    <w:p w14:paraId="19B9715F" w14:textId="77777777" w:rsidR="00801AAF" w:rsidRDefault="00801AAF" w:rsidP="00BF00C7">
      <w:pPr>
        <w:pStyle w:val="ListParagraph"/>
        <w:numPr>
          <w:ilvl w:val="2"/>
          <w:numId w:val="13"/>
        </w:numPr>
        <w:suppressAutoHyphens/>
        <w:autoSpaceDN w:val="0"/>
        <w:spacing w:after="160" w:line="256" w:lineRule="auto"/>
        <w:jc w:val="both"/>
        <w:textAlignment w:val="baseline"/>
      </w:pPr>
      <w:r>
        <w:rPr>
          <w:sz w:val="22"/>
          <w:u w:val="single"/>
        </w:rPr>
        <w:t>Contract Supervisor</w:t>
      </w:r>
    </w:p>
    <w:p w14:paraId="7A3F0E4B" w14:textId="77777777" w:rsidR="00801AAF" w:rsidRDefault="00801AAF" w:rsidP="00801AAF">
      <w:pPr>
        <w:pStyle w:val="ListParagraph"/>
        <w:ind w:left="3402"/>
        <w:jc w:val="both"/>
        <w:rPr>
          <w:sz w:val="22"/>
        </w:rPr>
      </w:pPr>
      <w:r>
        <w:rPr>
          <w:sz w:val="22"/>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14:paraId="601449B5" w14:textId="77777777" w:rsidR="00801AAF" w:rsidRDefault="00801AAF" w:rsidP="00801AAF">
      <w:pPr>
        <w:pStyle w:val="ListParagraph"/>
        <w:ind w:left="360"/>
        <w:jc w:val="both"/>
        <w:rPr>
          <w:sz w:val="22"/>
        </w:rPr>
      </w:pPr>
    </w:p>
    <w:p w14:paraId="055C8557" w14:textId="77777777" w:rsidR="00801AAF" w:rsidRDefault="00801AAF" w:rsidP="00BF00C7">
      <w:pPr>
        <w:pStyle w:val="ListParagraph"/>
        <w:numPr>
          <w:ilvl w:val="2"/>
          <w:numId w:val="13"/>
        </w:numPr>
        <w:suppressAutoHyphens/>
        <w:autoSpaceDN w:val="0"/>
        <w:spacing w:after="160" w:line="256" w:lineRule="auto"/>
        <w:jc w:val="both"/>
        <w:textAlignment w:val="baseline"/>
        <w:rPr>
          <w:sz w:val="22"/>
          <w:u w:val="single"/>
        </w:rPr>
      </w:pPr>
      <w:r>
        <w:rPr>
          <w:sz w:val="22"/>
          <w:u w:val="single"/>
        </w:rPr>
        <w:t>Contracting Authority</w:t>
      </w:r>
    </w:p>
    <w:p w14:paraId="49741340" w14:textId="77777777" w:rsidR="00801AAF" w:rsidRDefault="00801AAF" w:rsidP="00801AAF">
      <w:pPr>
        <w:pStyle w:val="ListParagraph"/>
        <w:ind w:left="3402"/>
        <w:jc w:val="both"/>
        <w:rPr>
          <w:sz w:val="22"/>
        </w:rPr>
      </w:pPr>
      <w:r>
        <w:rPr>
          <w:sz w:val="22"/>
        </w:rPr>
        <w:t>means any contracting authorities (other than the Environment Agency) as defined in regulation 2 of the Public Contract Regulations 2015 (SI 2015/102) (as amended).</w:t>
      </w:r>
    </w:p>
    <w:p w14:paraId="05136462" w14:textId="77777777" w:rsidR="00801AAF" w:rsidRDefault="00801AAF" w:rsidP="00801AAF">
      <w:pPr>
        <w:pStyle w:val="ListParagraph"/>
        <w:ind w:left="3402"/>
        <w:jc w:val="both"/>
        <w:rPr>
          <w:sz w:val="22"/>
        </w:rPr>
      </w:pPr>
    </w:p>
    <w:p w14:paraId="53FEA6D1" w14:textId="77777777" w:rsidR="00801AAF" w:rsidRDefault="00801AAF" w:rsidP="00BF00C7">
      <w:pPr>
        <w:pStyle w:val="ListParagraph"/>
        <w:numPr>
          <w:ilvl w:val="2"/>
          <w:numId w:val="13"/>
        </w:numPr>
        <w:suppressAutoHyphens/>
        <w:autoSpaceDN w:val="0"/>
        <w:spacing w:after="160" w:line="256" w:lineRule="auto"/>
        <w:jc w:val="both"/>
        <w:textAlignment w:val="baseline"/>
        <w:rPr>
          <w:sz w:val="22"/>
          <w:u w:val="single"/>
        </w:rPr>
      </w:pPr>
      <w:r>
        <w:rPr>
          <w:sz w:val="22"/>
          <w:u w:val="single"/>
        </w:rPr>
        <w:t>Data Protection Legislation</w:t>
      </w:r>
    </w:p>
    <w:p w14:paraId="6B528800" w14:textId="77777777" w:rsidR="00801AAF" w:rsidRDefault="00801AAF" w:rsidP="00801AAF">
      <w:pPr>
        <w:pStyle w:val="ListParagraph"/>
        <w:ind w:left="3402"/>
        <w:jc w:val="both"/>
        <w:rPr>
          <w:sz w:val="22"/>
        </w:rPr>
      </w:pPr>
      <w:r>
        <w:rPr>
          <w:sz w:val="22"/>
        </w:rPr>
        <w:t>means: (</w:t>
      </w:r>
      <w:proofErr w:type="spellStart"/>
      <w:r>
        <w:rPr>
          <w:sz w:val="22"/>
        </w:rPr>
        <w:t>i</w:t>
      </w:r>
      <w:proofErr w:type="spellEnd"/>
      <w:r>
        <w:rPr>
          <w:sz w:val="22"/>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58384D4D" w14:textId="77777777" w:rsidR="00801AAF" w:rsidRDefault="00801AAF" w:rsidP="00801AAF">
      <w:pPr>
        <w:pStyle w:val="ListParagraph"/>
        <w:ind w:left="3402"/>
        <w:jc w:val="both"/>
        <w:rPr>
          <w:sz w:val="22"/>
          <w:u w:val="single"/>
        </w:rPr>
      </w:pPr>
    </w:p>
    <w:p w14:paraId="02FA72FF" w14:textId="77777777" w:rsidR="00801AAF" w:rsidRDefault="00801AAF" w:rsidP="00BF00C7">
      <w:pPr>
        <w:pStyle w:val="ListParagraph"/>
        <w:numPr>
          <w:ilvl w:val="2"/>
          <w:numId w:val="13"/>
        </w:numPr>
        <w:suppressAutoHyphens/>
        <w:autoSpaceDN w:val="0"/>
        <w:spacing w:after="160" w:line="256" w:lineRule="auto"/>
        <w:jc w:val="both"/>
        <w:textAlignment w:val="baseline"/>
        <w:rPr>
          <w:sz w:val="22"/>
          <w:u w:val="single"/>
        </w:rPr>
      </w:pPr>
      <w:r>
        <w:rPr>
          <w:sz w:val="22"/>
          <w:u w:val="single"/>
        </w:rPr>
        <w:t>Data Protection Schedule</w:t>
      </w:r>
    </w:p>
    <w:p w14:paraId="5D1A42F4" w14:textId="77777777" w:rsidR="00801AAF" w:rsidRDefault="00801AAF" w:rsidP="00801AAF">
      <w:pPr>
        <w:pStyle w:val="ListParagraph"/>
        <w:ind w:left="3402"/>
        <w:jc w:val="both"/>
        <w:rPr>
          <w:sz w:val="22"/>
        </w:rPr>
      </w:pPr>
      <w:r>
        <w:rPr>
          <w:sz w:val="22"/>
        </w:rPr>
        <w:t>The Schedule attached to this Contract describing how the Parties will comply with the Data Protection Legislation.</w:t>
      </w:r>
    </w:p>
    <w:p w14:paraId="53876BD3" w14:textId="77777777" w:rsidR="00801AAF" w:rsidRDefault="00801AAF" w:rsidP="00801AAF">
      <w:pPr>
        <w:pStyle w:val="ListParagraph"/>
        <w:tabs>
          <w:tab w:val="left" w:pos="7820"/>
        </w:tabs>
        <w:ind w:left="3402"/>
        <w:jc w:val="both"/>
        <w:rPr>
          <w:sz w:val="22"/>
        </w:rPr>
      </w:pPr>
      <w:r>
        <w:rPr>
          <w:sz w:val="22"/>
        </w:rPr>
        <w:tab/>
      </w:r>
    </w:p>
    <w:p w14:paraId="0D405EB0" w14:textId="77777777" w:rsidR="00801AAF" w:rsidRDefault="00801AAF" w:rsidP="00BF00C7">
      <w:pPr>
        <w:pStyle w:val="ListParagraph"/>
        <w:numPr>
          <w:ilvl w:val="2"/>
          <w:numId w:val="13"/>
        </w:numPr>
        <w:suppressAutoHyphens/>
        <w:autoSpaceDN w:val="0"/>
        <w:spacing w:after="160" w:line="256" w:lineRule="auto"/>
        <w:jc w:val="both"/>
        <w:textAlignment w:val="baseline"/>
        <w:rPr>
          <w:sz w:val="22"/>
          <w:u w:val="single"/>
        </w:rPr>
      </w:pPr>
      <w:r>
        <w:rPr>
          <w:sz w:val="22"/>
          <w:u w:val="single"/>
        </w:rPr>
        <w:t xml:space="preserve">Intellectual Property Rights </w:t>
      </w:r>
    </w:p>
    <w:p w14:paraId="797D4207" w14:textId="77777777" w:rsidR="00801AAF" w:rsidRDefault="00801AAF" w:rsidP="00801AAF">
      <w:pPr>
        <w:pStyle w:val="ListParagraph"/>
        <w:ind w:left="3402"/>
        <w:jc w:val="both"/>
        <w:rPr>
          <w:sz w:val="22"/>
        </w:rPr>
      </w:pPr>
      <w:r>
        <w:rPr>
          <w:sz w:val="22"/>
        </w:rPr>
        <w:lastRenderedPageBreak/>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555AFA4E" w14:textId="77777777" w:rsidR="00801AAF" w:rsidRDefault="00801AAF" w:rsidP="00801AAF">
      <w:pPr>
        <w:pStyle w:val="ListParagraph"/>
        <w:ind w:left="360"/>
        <w:jc w:val="both"/>
        <w:rPr>
          <w:sz w:val="22"/>
        </w:rPr>
      </w:pPr>
    </w:p>
    <w:p w14:paraId="1E41749B" w14:textId="77777777" w:rsidR="00801AAF" w:rsidRDefault="00801AAF" w:rsidP="00BF00C7">
      <w:pPr>
        <w:pStyle w:val="ListParagraph"/>
        <w:numPr>
          <w:ilvl w:val="2"/>
          <w:numId w:val="13"/>
        </w:numPr>
        <w:suppressAutoHyphens/>
        <w:autoSpaceDN w:val="0"/>
        <w:spacing w:after="160" w:line="256" w:lineRule="auto"/>
        <w:jc w:val="both"/>
        <w:textAlignment w:val="baseline"/>
        <w:rPr>
          <w:sz w:val="22"/>
          <w:u w:val="single"/>
        </w:rPr>
      </w:pPr>
      <w:r>
        <w:rPr>
          <w:sz w:val="22"/>
          <w:u w:val="single"/>
        </w:rPr>
        <w:t xml:space="preserve">Law </w:t>
      </w:r>
    </w:p>
    <w:p w14:paraId="502311DC" w14:textId="77777777" w:rsidR="00801AAF" w:rsidRDefault="00801AAF" w:rsidP="00801AAF">
      <w:pPr>
        <w:pStyle w:val="ListParagraph"/>
        <w:ind w:left="3402"/>
        <w:jc w:val="both"/>
        <w:rPr>
          <w:sz w:val="22"/>
        </w:rPr>
      </w:pPr>
      <w:r>
        <w:rPr>
          <w:sz w:val="22"/>
        </w:rPr>
        <w:t xml:space="preserve">means any law, subordinate legislation within the meaning of Section 21(1) of the Interpretation Act 1978, </w:t>
      </w:r>
      <w:proofErr w:type="gramStart"/>
      <w:r>
        <w:rPr>
          <w:sz w:val="22"/>
        </w:rPr>
        <w:t>bye-law</w:t>
      </w:r>
      <w:proofErr w:type="gramEnd"/>
      <w:r>
        <w:rPr>
          <w:sz w:val="22"/>
        </w:rPr>
        <w:t>,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6C70FD8F" w14:textId="77777777" w:rsidR="00801AAF" w:rsidRDefault="00801AAF" w:rsidP="00801AAF">
      <w:pPr>
        <w:pStyle w:val="ListParagraph"/>
        <w:ind w:left="3402"/>
        <w:jc w:val="both"/>
        <w:rPr>
          <w:sz w:val="22"/>
        </w:rPr>
      </w:pPr>
    </w:p>
    <w:p w14:paraId="45BC5295" w14:textId="77777777" w:rsidR="00801AAF" w:rsidRDefault="00801AAF" w:rsidP="00BF00C7">
      <w:pPr>
        <w:pStyle w:val="ListParagraph"/>
        <w:numPr>
          <w:ilvl w:val="2"/>
          <w:numId w:val="13"/>
        </w:numPr>
        <w:suppressAutoHyphens/>
        <w:autoSpaceDN w:val="0"/>
        <w:spacing w:after="160" w:line="256" w:lineRule="auto"/>
        <w:jc w:val="both"/>
        <w:textAlignment w:val="baseline"/>
        <w:rPr>
          <w:sz w:val="22"/>
          <w:u w:val="single"/>
        </w:rPr>
      </w:pPr>
      <w:r>
        <w:rPr>
          <w:sz w:val="22"/>
          <w:u w:val="single"/>
        </w:rPr>
        <w:t>Notice</w:t>
      </w:r>
    </w:p>
    <w:p w14:paraId="64B8ECE0" w14:textId="77777777" w:rsidR="00801AAF" w:rsidRDefault="00801AAF" w:rsidP="00801AAF">
      <w:pPr>
        <w:pStyle w:val="ListParagraph"/>
        <w:ind w:left="3402"/>
        <w:jc w:val="both"/>
        <w:rPr>
          <w:sz w:val="22"/>
        </w:rPr>
      </w:pPr>
      <w:r>
        <w:rPr>
          <w:sz w:val="22"/>
        </w:rPr>
        <w:t xml:space="preserve">Any written instruction or notice given to the Contractor by the Contract Supervisor, delivered by: </w:t>
      </w:r>
    </w:p>
    <w:p w14:paraId="256449E8" w14:textId="77777777" w:rsidR="00801AAF" w:rsidRDefault="00801AAF" w:rsidP="00BF00C7">
      <w:pPr>
        <w:pStyle w:val="ListParagraph"/>
        <w:numPr>
          <w:ilvl w:val="0"/>
          <w:numId w:val="14"/>
        </w:numPr>
        <w:suppressAutoHyphens/>
        <w:autoSpaceDN w:val="0"/>
        <w:spacing w:after="160" w:line="256" w:lineRule="auto"/>
        <w:jc w:val="both"/>
        <w:textAlignment w:val="baseline"/>
        <w:rPr>
          <w:sz w:val="22"/>
        </w:rPr>
      </w:pPr>
      <w:r>
        <w:rPr>
          <w:sz w:val="22"/>
        </w:rPr>
        <w:t xml:space="preserve">fax, or hand delivery to the Contractor’s registered office or other address notified for the purposes of the Contract and deemed to have been served at the date and time of </w:t>
      </w:r>
      <w:proofErr w:type="gramStart"/>
      <w:r>
        <w:rPr>
          <w:sz w:val="22"/>
        </w:rPr>
        <w:t>delivery;</w:t>
      </w:r>
      <w:proofErr w:type="gramEnd"/>
      <w:r>
        <w:rPr>
          <w:sz w:val="22"/>
        </w:rPr>
        <w:t xml:space="preserve"> </w:t>
      </w:r>
    </w:p>
    <w:p w14:paraId="13741EC7" w14:textId="77777777" w:rsidR="00801AAF" w:rsidRDefault="00801AAF" w:rsidP="00801AAF">
      <w:pPr>
        <w:pStyle w:val="ListParagraph"/>
        <w:ind w:left="3402"/>
        <w:jc w:val="both"/>
      </w:pPr>
      <w:r>
        <w:rPr>
          <w:sz w:val="22"/>
        </w:rPr>
        <w:t>First class post to the Contractor’s registered office. Such Notices are deemed to have been served 48 hours after posting.</w:t>
      </w:r>
    </w:p>
    <w:p w14:paraId="68CD756F" w14:textId="77777777" w:rsidR="00801AAF" w:rsidRDefault="00801AAF" w:rsidP="00801AAF">
      <w:pPr>
        <w:pStyle w:val="ListParagraph"/>
        <w:ind w:left="3402"/>
        <w:jc w:val="both"/>
        <w:rPr>
          <w:sz w:val="22"/>
          <w:u w:val="single"/>
        </w:rPr>
      </w:pPr>
    </w:p>
    <w:p w14:paraId="2D1F058F" w14:textId="77777777" w:rsidR="00801AAF" w:rsidRDefault="00801AAF" w:rsidP="00BF00C7">
      <w:pPr>
        <w:pStyle w:val="ListParagraph"/>
        <w:numPr>
          <w:ilvl w:val="2"/>
          <w:numId w:val="13"/>
        </w:numPr>
        <w:suppressAutoHyphens/>
        <w:autoSpaceDN w:val="0"/>
        <w:spacing w:after="160" w:line="256" w:lineRule="auto"/>
        <w:jc w:val="both"/>
        <w:textAlignment w:val="baseline"/>
        <w:rPr>
          <w:sz w:val="22"/>
          <w:u w:val="single"/>
        </w:rPr>
      </w:pPr>
      <w:r>
        <w:rPr>
          <w:sz w:val="22"/>
          <w:u w:val="single"/>
        </w:rPr>
        <w:t>Results</w:t>
      </w:r>
    </w:p>
    <w:p w14:paraId="1A24F773" w14:textId="77777777" w:rsidR="00801AAF" w:rsidRDefault="00801AAF" w:rsidP="00801AAF">
      <w:pPr>
        <w:pStyle w:val="ListParagraph"/>
        <w:ind w:left="3402"/>
        <w:jc w:val="both"/>
        <w:rPr>
          <w:sz w:val="22"/>
        </w:rPr>
      </w:pPr>
      <w:r>
        <w:rPr>
          <w:sz w:val="22"/>
        </w:rPr>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p>
    <w:p w14:paraId="1735A89C" w14:textId="77777777" w:rsidR="00801AAF" w:rsidRDefault="00801AAF" w:rsidP="00801AAF">
      <w:pPr>
        <w:pStyle w:val="ListParagraph"/>
        <w:ind w:left="360"/>
        <w:jc w:val="both"/>
        <w:rPr>
          <w:sz w:val="22"/>
        </w:rPr>
      </w:pPr>
    </w:p>
    <w:p w14:paraId="00921422" w14:textId="77777777" w:rsidR="00801AAF" w:rsidRDefault="00801AAF" w:rsidP="00BF00C7">
      <w:pPr>
        <w:pStyle w:val="ListParagraph"/>
        <w:numPr>
          <w:ilvl w:val="2"/>
          <w:numId w:val="13"/>
        </w:numPr>
        <w:suppressAutoHyphens/>
        <w:autoSpaceDN w:val="0"/>
        <w:spacing w:after="160" w:line="256" w:lineRule="auto"/>
        <w:jc w:val="both"/>
        <w:textAlignment w:val="baseline"/>
        <w:rPr>
          <w:sz w:val="22"/>
          <w:u w:val="single"/>
        </w:rPr>
      </w:pPr>
      <w:r>
        <w:rPr>
          <w:sz w:val="22"/>
          <w:u w:val="single"/>
        </w:rPr>
        <w:t>The Resulting Rights</w:t>
      </w:r>
    </w:p>
    <w:p w14:paraId="7F1B1D50" w14:textId="77777777" w:rsidR="00801AAF" w:rsidRDefault="00801AAF" w:rsidP="00801AAF">
      <w:pPr>
        <w:pStyle w:val="ListParagraph"/>
        <w:ind w:left="3402"/>
        <w:jc w:val="both"/>
        <w:rPr>
          <w:sz w:val="22"/>
        </w:rPr>
      </w:pPr>
      <w:r>
        <w:rPr>
          <w:sz w:val="22"/>
        </w:rPr>
        <w:t xml:space="preserve">All Intellectual Property Rights in the Results that are originated, conceived, </w:t>
      </w:r>
      <w:proofErr w:type="gramStart"/>
      <w:r>
        <w:rPr>
          <w:sz w:val="22"/>
        </w:rPr>
        <w:t>written</w:t>
      </w:r>
      <w:proofErr w:type="gramEnd"/>
      <w:r>
        <w:rPr>
          <w:sz w:val="22"/>
        </w:rPr>
        <w:t xml:space="preserve"> or made by the Contractor, whether alone or </w:t>
      </w:r>
      <w:r>
        <w:rPr>
          <w:sz w:val="22"/>
        </w:rPr>
        <w:lastRenderedPageBreak/>
        <w:t xml:space="preserve">with others in the performance of the Services or otherwise resulting from the Contract. </w:t>
      </w:r>
    </w:p>
    <w:p w14:paraId="4E407269" w14:textId="77777777" w:rsidR="00801AAF" w:rsidRDefault="00801AAF" w:rsidP="00801AAF">
      <w:pPr>
        <w:pStyle w:val="ListParagraph"/>
        <w:ind w:left="4406"/>
        <w:jc w:val="both"/>
        <w:rPr>
          <w:sz w:val="22"/>
        </w:rPr>
      </w:pPr>
    </w:p>
    <w:p w14:paraId="1971FE30" w14:textId="77777777" w:rsidR="00801AAF" w:rsidRDefault="00801AAF" w:rsidP="00BF00C7">
      <w:pPr>
        <w:pStyle w:val="ListParagraph"/>
        <w:numPr>
          <w:ilvl w:val="2"/>
          <w:numId w:val="13"/>
        </w:numPr>
        <w:suppressAutoHyphens/>
        <w:autoSpaceDN w:val="0"/>
        <w:spacing w:after="160" w:line="256" w:lineRule="auto"/>
        <w:jc w:val="both"/>
        <w:textAlignment w:val="baseline"/>
        <w:rPr>
          <w:sz w:val="22"/>
          <w:u w:val="single"/>
        </w:rPr>
      </w:pPr>
      <w:r>
        <w:rPr>
          <w:sz w:val="22"/>
          <w:u w:val="single"/>
        </w:rPr>
        <w:t xml:space="preserve">Permission </w:t>
      </w:r>
    </w:p>
    <w:p w14:paraId="45313B53" w14:textId="77777777" w:rsidR="00801AAF" w:rsidRDefault="00801AAF" w:rsidP="00801AAF">
      <w:pPr>
        <w:pStyle w:val="ListParagraph"/>
        <w:ind w:left="3402"/>
        <w:jc w:val="both"/>
        <w:rPr>
          <w:sz w:val="22"/>
        </w:rPr>
      </w:pPr>
      <w:r>
        <w:rPr>
          <w:sz w:val="22"/>
        </w:rPr>
        <w:t xml:space="preserve">Express permission given in writing before the act being permitted. </w:t>
      </w:r>
    </w:p>
    <w:p w14:paraId="0CBDA85C" w14:textId="77777777" w:rsidR="00801AAF" w:rsidRDefault="00801AAF" w:rsidP="00801AAF">
      <w:pPr>
        <w:pStyle w:val="ListParagraph"/>
        <w:ind w:left="1134"/>
        <w:jc w:val="both"/>
        <w:rPr>
          <w:sz w:val="22"/>
        </w:rPr>
      </w:pPr>
    </w:p>
    <w:p w14:paraId="62F096A7" w14:textId="77777777" w:rsidR="00801AAF" w:rsidRDefault="00801AAF" w:rsidP="00BF00C7">
      <w:pPr>
        <w:pStyle w:val="ListParagraph"/>
        <w:numPr>
          <w:ilvl w:val="2"/>
          <w:numId w:val="13"/>
        </w:numPr>
        <w:suppressAutoHyphens/>
        <w:autoSpaceDN w:val="0"/>
        <w:spacing w:after="160" w:line="256" w:lineRule="auto"/>
        <w:jc w:val="both"/>
        <w:textAlignment w:val="baseline"/>
        <w:rPr>
          <w:sz w:val="22"/>
          <w:u w:val="single"/>
        </w:rPr>
      </w:pPr>
      <w:r>
        <w:rPr>
          <w:sz w:val="22"/>
          <w:u w:val="single"/>
        </w:rPr>
        <w:t xml:space="preserve">Services </w:t>
      </w:r>
    </w:p>
    <w:p w14:paraId="42D07E94" w14:textId="77777777" w:rsidR="00801AAF" w:rsidRDefault="00801AAF" w:rsidP="00801AAF">
      <w:pPr>
        <w:pStyle w:val="ListParagraph"/>
        <w:ind w:left="3402"/>
        <w:jc w:val="both"/>
        <w:rPr>
          <w:sz w:val="22"/>
        </w:rPr>
      </w:pPr>
      <w:r>
        <w:rPr>
          <w:sz w:val="22"/>
        </w:rPr>
        <w:t xml:space="preserve">All Services detailed in the Specification including any additions or substitutions as may be requested by the Contract Supervisor. </w:t>
      </w:r>
    </w:p>
    <w:p w14:paraId="5394BB8C" w14:textId="77777777" w:rsidR="00801AAF" w:rsidRDefault="00801AAF" w:rsidP="00801AAF">
      <w:pPr>
        <w:pStyle w:val="ListParagraph"/>
        <w:ind w:left="1134"/>
        <w:jc w:val="both"/>
        <w:rPr>
          <w:sz w:val="22"/>
        </w:rPr>
      </w:pPr>
    </w:p>
    <w:p w14:paraId="0BEBC427" w14:textId="77777777" w:rsidR="00801AAF" w:rsidRDefault="00801AAF" w:rsidP="00BF00C7">
      <w:pPr>
        <w:pStyle w:val="ListParagraph"/>
        <w:numPr>
          <w:ilvl w:val="2"/>
          <w:numId w:val="13"/>
        </w:numPr>
        <w:suppressAutoHyphens/>
        <w:autoSpaceDN w:val="0"/>
        <w:spacing w:after="160" w:line="256" w:lineRule="auto"/>
        <w:jc w:val="both"/>
        <w:textAlignment w:val="baseline"/>
        <w:rPr>
          <w:sz w:val="22"/>
          <w:u w:val="single"/>
        </w:rPr>
      </w:pPr>
      <w:r>
        <w:rPr>
          <w:sz w:val="22"/>
          <w:u w:val="single"/>
        </w:rPr>
        <w:t>Regulations</w:t>
      </w:r>
    </w:p>
    <w:p w14:paraId="6ED0BAEC" w14:textId="77777777" w:rsidR="00801AAF" w:rsidRDefault="00801AAF" w:rsidP="00801AAF">
      <w:pPr>
        <w:pStyle w:val="ListParagraph"/>
        <w:ind w:left="3402"/>
        <w:jc w:val="both"/>
        <w:rPr>
          <w:sz w:val="22"/>
        </w:rPr>
      </w:pPr>
      <w:r>
        <w:rPr>
          <w:sz w:val="22"/>
        </w:rPr>
        <w:t>Means the Public Contract Regulations 2015 (SI 2015/102) as amended.</w:t>
      </w:r>
    </w:p>
    <w:p w14:paraId="589FD6C2" w14:textId="77777777" w:rsidR="00801AAF" w:rsidRDefault="00801AAF" w:rsidP="00801AAF">
      <w:pPr>
        <w:pStyle w:val="ListParagraph"/>
        <w:ind w:left="357"/>
        <w:jc w:val="both"/>
        <w:rPr>
          <w:sz w:val="22"/>
        </w:rPr>
      </w:pPr>
    </w:p>
    <w:p w14:paraId="06FEC764" w14:textId="77777777" w:rsidR="00801AAF" w:rsidRDefault="00801AAF" w:rsidP="00BF00C7">
      <w:pPr>
        <w:pStyle w:val="ListParagraph"/>
        <w:numPr>
          <w:ilvl w:val="1"/>
          <w:numId w:val="13"/>
        </w:numPr>
        <w:suppressAutoHyphens/>
        <w:autoSpaceDN w:val="0"/>
        <w:spacing w:after="160" w:line="256" w:lineRule="auto"/>
        <w:jc w:val="both"/>
        <w:textAlignment w:val="baseline"/>
      </w:pPr>
      <w:r>
        <w:rPr>
          <w:sz w:val="22"/>
        </w:rPr>
        <w:t xml:space="preserve">Except as set out above and in the Data Protection Schedule, the Contract shall be interpreted in accordance with the Interpretation Act 1988. </w:t>
      </w:r>
    </w:p>
    <w:p w14:paraId="773404EB" w14:textId="77777777" w:rsidR="00801AAF" w:rsidRDefault="00801AAF" w:rsidP="00801AAF">
      <w:pPr>
        <w:pStyle w:val="ListParagraph"/>
        <w:ind w:left="714"/>
        <w:jc w:val="both"/>
        <w:rPr>
          <w:sz w:val="22"/>
        </w:rPr>
      </w:pPr>
    </w:p>
    <w:p w14:paraId="21AD910D" w14:textId="77777777" w:rsidR="00801AAF" w:rsidRDefault="00801AAF" w:rsidP="00BF00C7">
      <w:pPr>
        <w:pStyle w:val="ListParagraph"/>
        <w:numPr>
          <w:ilvl w:val="1"/>
          <w:numId w:val="13"/>
        </w:numPr>
        <w:suppressAutoHyphens/>
        <w:autoSpaceDN w:val="0"/>
        <w:spacing w:after="160" w:line="256" w:lineRule="auto"/>
        <w:jc w:val="both"/>
        <w:textAlignment w:val="baseline"/>
        <w:rPr>
          <w:sz w:val="22"/>
        </w:rPr>
      </w:pPr>
      <w:r>
        <w:rPr>
          <w:sz w:val="22"/>
        </w:rPr>
        <w:t xml:space="preserve">All headings in these Conditions are for ease of reference </w:t>
      </w:r>
      <w:proofErr w:type="gramStart"/>
      <w:r>
        <w:rPr>
          <w:sz w:val="22"/>
        </w:rPr>
        <w:t>only, and</w:t>
      </w:r>
      <w:proofErr w:type="gramEnd"/>
      <w:r>
        <w:rPr>
          <w:sz w:val="22"/>
        </w:rPr>
        <w:t xml:space="preserve"> shall not affect the construction of the Contract. </w:t>
      </w:r>
    </w:p>
    <w:p w14:paraId="1AA265EF" w14:textId="77777777" w:rsidR="00801AAF" w:rsidRDefault="00801AAF" w:rsidP="00801AAF">
      <w:pPr>
        <w:pStyle w:val="ListParagraph"/>
        <w:ind w:left="714"/>
        <w:jc w:val="both"/>
        <w:rPr>
          <w:sz w:val="22"/>
        </w:rPr>
      </w:pPr>
    </w:p>
    <w:p w14:paraId="632D3CDE" w14:textId="77777777" w:rsidR="00801AAF" w:rsidRDefault="00801AAF" w:rsidP="00BF00C7">
      <w:pPr>
        <w:pStyle w:val="ListParagraph"/>
        <w:numPr>
          <w:ilvl w:val="1"/>
          <w:numId w:val="13"/>
        </w:numPr>
        <w:suppressAutoHyphens/>
        <w:autoSpaceDN w:val="0"/>
        <w:spacing w:after="160" w:line="256" w:lineRule="auto"/>
        <w:jc w:val="both"/>
        <w:textAlignment w:val="baseline"/>
        <w:rPr>
          <w:sz w:val="22"/>
        </w:rPr>
      </w:pPr>
      <w:r>
        <w:rPr>
          <w:sz w:val="22"/>
        </w:rPr>
        <w:t xml:space="preserve">Any reference in these Conditions to a statutory provision will include all subsequent modifications. </w:t>
      </w:r>
    </w:p>
    <w:p w14:paraId="5984EF95" w14:textId="77777777" w:rsidR="00801AAF" w:rsidRDefault="00801AAF" w:rsidP="00801AAF">
      <w:pPr>
        <w:pStyle w:val="ListParagraph"/>
        <w:ind w:left="714"/>
        <w:jc w:val="both"/>
        <w:rPr>
          <w:sz w:val="22"/>
        </w:rPr>
      </w:pPr>
    </w:p>
    <w:p w14:paraId="5BE80649" w14:textId="77777777" w:rsidR="00801AAF" w:rsidRDefault="00801AAF" w:rsidP="00BF00C7">
      <w:pPr>
        <w:pStyle w:val="ListParagraph"/>
        <w:numPr>
          <w:ilvl w:val="1"/>
          <w:numId w:val="13"/>
        </w:numPr>
        <w:suppressAutoHyphens/>
        <w:autoSpaceDN w:val="0"/>
        <w:spacing w:after="160" w:line="256" w:lineRule="auto"/>
        <w:jc w:val="both"/>
        <w:textAlignment w:val="baseline"/>
        <w:rPr>
          <w:sz w:val="22"/>
        </w:rPr>
      </w:pPr>
      <w:r>
        <w:rPr>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6F461295" w14:textId="77777777" w:rsidR="00801AAF" w:rsidRDefault="00801AAF" w:rsidP="00801AAF">
      <w:pPr>
        <w:pStyle w:val="ListParagraph"/>
        <w:ind w:left="714"/>
        <w:jc w:val="both"/>
        <w:rPr>
          <w:sz w:val="22"/>
        </w:rPr>
      </w:pPr>
    </w:p>
    <w:p w14:paraId="6E43C5D4" w14:textId="77777777" w:rsidR="00801AAF" w:rsidRDefault="00801AAF" w:rsidP="00BF00C7">
      <w:pPr>
        <w:pStyle w:val="ListParagraph"/>
        <w:numPr>
          <w:ilvl w:val="0"/>
          <w:numId w:val="13"/>
        </w:numPr>
        <w:suppressAutoHyphens/>
        <w:autoSpaceDN w:val="0"/>
        <w:spacing w:after="160" w:line="256" w:lineRule="auto"/>
        <w:jc w:val="both"/>
        <w:textAlignment w:val="baseline"/>
        <w:rPr>
          <w:b/>
          <w:sz w:val="22"/>
        </w:rPr>
      </w:pPr>
      <w:r>
        <w:rPr>
          <w:b/>
          <w:sz w:val="22"/>
        </w:rPr>
        <w:t xml:space="preserve">PRECEDENCE </w:t>
      </w:r>
    </w:p>
    <w:p w14:paraId="39093ED7" w14:textId="77777777" w:rsidR="00801AAF" w:rsidRDefault="00801AAF" w:rsidP="00801AAF">
      <w:pPr>
        <w:pStyle w:val="ListParagraph"/>
        <w:ind w:left="357"/>
        <w:jc w:val="both"/>
        <w:rPr>
          <w:b/>
          <w:sz w:val="22"/>
        </w:rPr>
      </w:pPr>
    </w:p>
    <w:p w14:paraId="32BC9C71" w14:textId="77777777" w:rsidR="00801AAF" w:rsidRDefault="00801AAF" w:rsidP="00801AAF">
      <w:pPr>
        <w:pStyle w:val="ListParagraph"/>
        <w:ind w:left="1134"/>
        <w:jc w:val="both"/>
        <w:rPr>
          <w:sz w:val="22"/>
        </w:rPr>
      </w:pPr>
      <w:r>
        <w:rPr>
          <w:sz w:val="22"/>
        </w:rPr>
        <w:t xml:space="preserve">To the extent that the following documents form the Contract, in the case of conflict of content, they shall have the following order of precedence: </w:t>
      </w:r>
    </w:p>
    <w:p w14:paraId="08CA68D4" w14:textId="77777777" w:rsidR="00801AAF" w:rsidRDefault="00801AAF" w:rsidP="00801AAF">
      <w:pPr>
        <w:pStyle w:val="ListParagraph"/>
        <w:ind w:left="2722"/>
        <w:jc w:val="both"/>
        <w:rPr>
          <w:sz w:val="22"/>
        </w:rPr>
      </w:pPr>
    </w:p>
    <w:p w14:paraId="58245552" w14:textId="77777777" w:rsidR="00801AAF" w:rsidRDefault="00801AAF" w:rsidP="00BF00C7">
      <w:pPr>
        <w:pStyle w:val="ListParagraph"/>
        <w:numPr>
          <w:ilvl w:val="0"/>
          <w:numId w:val="15"/>
        </w:numPr>
        <w:suppressAutoHyphens/>
        <w:autoSpaceDN w:val="0"/>
        <w:spacing w:after="160" w:line="256" w:lineRule="auto"/>
        <w:jc w:val="both"/>
        <w:textAlignment w:val="baseline"/>
        <w:rPr>
          <w:sz w:val="22"/>
        </w:rPr>
      </w:pPr>
      <w:r>
        <w:rPr>
          <w:sz w:val="22"/>
        </w:rPr>
        <w:lastRenderedPageBreak/>
        <w:t xml:space="preserve">Conditions of Contract including Appendix, Data Protection Schedule and any Special </w:t>
      </w:r>
      <w:proofErr w:type="gramStart"/>
      <w:r>
        <w:rPr>
          <w:sz w:val="22"/>
        </w:rPr>
        <w:t>Conditions;</w:t>
      </w:r>
      <w:proofErr w:type="gramEnd"/>
      <w:r>
        <w:rPr>
          <w:sz w:val="22"/>
        </w:rPr>
        <w:t xml:space="preserve"> </w:t>
      </w:r>
    </w:p>
    <w:p w14:paraId="04EA0F7F" w14:textId="77777777" w:rsidR="00801AAF" w:rsidRDefault="00801AAF" w:rsidP="00BF00C7">
      <w:pPr>
        <w:pStyle w:val="ListParagraph"/>
        <w:numPr>
          <w:ilvl w:val="0"/>
          <w:numId w:val="15"/>
        </w:numPr>
        <w:suppressAutoHyphens/>
        <w:autoSpaceDN w:val="0"/>
        <w:spacing w:after="160" w:line="256" w:lineRule="auto"/>
        <w:jc w:val="both"/>
        <w:textAlignment w:val="baseline"/>
        <w:rPr>
          <w:sz w:val="22"/>
        </w:rPr>
      </w:pPr>
      <w:proofErr w:type="gramStart"/>
      <w:r>
        <w:rPr>
          <w:sz w:val="22"/>
        </w:rPr>
        <w:t>Specification;</w:t>
      </w:r>
      <w:proofErr w:type="gramEnd"/>
      <w:r>
        <w:rPr>
          <w:sz w:val="22"/>
        </w:rPr>
        <w:t xml:space="preserve"> </w:t>
      </w:r>
    </w:p>
    <w:p w14:paraId="22613369" w14:textId="77777777" w:rsidR="00801AAF" w:rsidRDefault="00801AAF" w:rsidP="00BF00C7">
      <w:pPr>
        <w:pStyle w:val="ListParagraph"/>
        <w:numPr>
          <w:ilvl w:val="0"/>
          <w:numId w:val="15"/>
        </w:numPr>
        <w:suppressAutoHyphens/>
        <w:autoSpaceDN w:val="0"/>
        <w:spacing w:after="160" w:line="256" w:lineRule="auto"/>
        <w:jc w:val="both"/>
        <w:textAlignment w:val="baseline"/>
        <w:rPr>
          <w:sz w:val="22"/>
        </w:rPr>
      </w:pPr>
      <w:r>
        <w:rPr>
          <w:sz w:val="22"/>
        </w:rPr>
        <w:t xml:space="preserve">Pricing </w:t>
      </w:r>
      <w:proofErr w:type="gramStart"/>
      <w:r>
        <w:rPr>
          <w:sz w:val="22"/>
        </w:rPr>
        <w:t>Schedule;</w:t>
      </w:r>
      <w:proofErr w:type="gramEnd"/>
      <w:r>
        <w:rPr>
          <w:sz w:val="22"/>
        </w:rPr>
        <w:t xml:space="preserve"> </w:t>
      </w:r>
    </w:p>
    <w:p w14:paraId="05FE066F" w14:textId="77777777" w:rsidR="00801AAF" w:rsidRDefault="00801AAF" w:rsidP="00BF00C7">
      <w:pPr>
        <w:pStyle w:val="ListParagraph"/>
        <w:numPr>
          <w:ilvl w:val="0"/>
          <w:numId w:val="15"/>
        </w:numPr>
        <w:suppressAutoHyphens/>
        <w:autoSpaceDN w:val="0"/>
        <w:spacing w:after="160" w:line="256" w:lineRule="auto"/>
        <w:jc w:val="both"/>
        <w:textAlignment w:val="baseline"/>
        <w:rPr>
          <w:sz w:val="22"/>
        </w:rPr>
      </w:pPr>
      <w:r>
        <w:rPr>
          <w:sz w:val="22"/>
        </w:rPr>
        <w:t xml:space="preserve">Drawings, </w:t>
      </w:r>
      <w:proofErr w:type="gramStart"/>
      <w:r>
        <w:rPr>
          <w:sz w:val="22"/>
        </w:rPr>
        <w:t>maps</w:t>
      </w:r>
      <w:proofErr w:type="gramEnd"/>
      <w:r>
        <w:rPr>
          <w:sz w:val="22"/>
        </w:rPr>
        <w:t xml:space="preserve"> or other diagrams. </w:t>
      </w:r>
    </w:p>
    <w:p w14:paraId="7D498824" w14:textId="77777777" w:rsidR="00801AAF" w:rsidRDefault="00801AAF" w:rsidP="00801AAF">
      <w:pPr>
        <w:pStyle w:val="ListParagraph"/>
        <w:ind w:left="357"/>
        <w:jc w:val="both"/>
        <w:rPr>
          <w:sz w:val="22"/>
        </w:rPr>
      </w:pPr>
    </w:p>
    <w:p w14:paraId="08F8D9A6" w14:textId="77777777" w:rsidR="00801AAF" w:rsidRDefault="00801AAF" w:rsidP="00BF00C7">
      <w:pPr>
        <w:pStyle w:val="ListParagraph"/>
        <w:numPr>
          <w:ilvl w:val="0"/>
          <w:numId w:val="13"/>
        </w:numPr>
        <w:suppressAutoHyphens/>
        <w:autoSpaceDN w:val="0"/>
        <w:spacing w:after="160" w:line="256" w:lineRule="auto"/>
        <w:jc w:val="both"/>
        <w:textAlignment w:val="baseline"/>
        <w:rPr>
          <w:b/>
          <w:sz w:val="22"/>
        </w:rPr>
      </w:pPr>
      <w:r>
        <w:rPr>
          <w:b/>
          <w:sz w:val="22"/>
        </w:rPr>
        <w:t xml:space="preserve">CONTRACT SUPERVISOR </w:t>
      </w:r>
    </w:p>
    <w:p w14:paraId="4DC25F7D" w14:textId="77777777" w:rsidR="00801AAF" w:rsidRDefault="00801AAF" w:rsidP="00801AAF">
      <w:pPr>
        <w:pStyle w:val="ListParagraph"/>
        <w:ind w:left="357"/>
        <w:jc w:val="both"/>
        <w:rPr>
          <w:sz w:val="22"/>
        </w:rPr>
      </w:pPr>
    </w:p>
    <w:p w14:paraId="34D6225E" w14:textId="77777777" w:rsidR="00801AAF" w:rsidRDefault="00801AAF" w:rsidP="00801AAF">
      <w:pPr>
        <w:pStyle w:val="ListParagraph"/>
        <w:ind w:left="1134"/>
        <w:jc w:val="both"/>
        <w:rPr>
          <w:sz w:val="22"/>
        </w:rPr>
      </w:pPr>
      <w:r>
        <w:rPr>
          <w:sz w:val="22"/>
        </w:rPr>
        <w:t xml:space="preserve">The Contractor shall strictly comply with any instruction given by the Contract Supervisor concerning or about the Contract provided such instructions are reasonable and consistent with the nature, </w:t>
      </w:r>
      <w:proofErr w:type="gramStart"/>
      <w:r>
        <w:rPr>
          <w:sz w:val="22"/>
        </w:rPr>
        <w:t>scope</w:t>
      </w:r>
      <w:proofErr w:type="gramEnd"/>
      <w:r>
        <w:rPr>
          <w:sz w:val="22"/>
        </w:rPr>
        <w:t xml:space="preserve"> and value of the Contract. All such instructions shall be in writing. The Contractor is not obliged to comply with any verbal instruction from the Contract Supervisor that is not confirmed in writing within 7 working days.</w:t>
      </w:r>
    </w:p>
    <w:p w14:paraId="15F12F77" w14:textId="77777777" w:rsidR="00801AAF" w:rsidRDefault="00801AAF" w:rsidP="00801AAF">
      <w:pPr>
        <w:pStyle w:val="ListParagraph"/>
        <w:ind w:left="357"/>
        <w:jc w:val="both"/>
        <w:rPr>
          <w:sz w:val="22"/>
        </w:rPr>
      </w:pPr>
    </w:p>
    <w:p w14:paraId="60B6AE5D" w14:textId="77777777" w:rsidR="00801AAF" w:rsidRDefault="00801AAF" w:rsidP="00BF00C7">
      <w:pPr>
        <w:pStyle w:val="ListParagraph"/>
        <w:numPr>
          <w:ilvl w:val="0"/>
          <w:numId w:val="13"/>
        </w:numPr>
        <w:suppressAutoHyphens/>
        <w:autoSpaceDN w:val="0"/>
        <w:spacing w:after="160" w:line="256" w:lineRule="auto"/>
        <w:jc w:val="both"/>
        <w:textAlignment w:val="baseline"/>
        <w:rPr>
          <w:b/>
          <w:sz w:val="22"/>
        </w:rPr>
      </w:pPr>
      <w:r>
        <w:rPr>
          <w:b/>
          <w:sz w:val="22"/>
        </w:rPr>
        <w:t xml:space="preserve">THE SERVICES </w:t>
      </w:r>
    </w:p>
    <w:p w14:paraId="5B4C0039" w14:textId="77777777" w:rsidR="00801AAF" w:rsidRDefault="00801AAF" w:rsidP="00801AAF">
      <w:pPr>
        <w:pStyle w:val="ListParagraph"/>
        <w:ind w:left="357"/>
        <w:jc w:val="both"/>
        <w:rPr>
          <w:b/>
          <w:sz w:val="22"/>
        </w:rPr>
      </w:pPr>
    </w:p>
    <w:p w14:paraId="0DB16DC4" w14:textId="77777777" w:rsidR="00801AAF" w:rsidRDefault="00801AAF" w:rsidP="00BF00C7">
      <w:pPr>
        <w:pStyle w:val="ListParagraph"/>
        <w:numPr>
          <w:ilvl w:val="1"/>
          <w:numId w:val="13"/>
        </w:numPr>
        <w:suppressAutoHyphens/>
        <w:autoSpaceDN w:val="0"/>
        <w:spacing w:after="160" w:line="256" w:lineRule="auto"/>
        <w:jc w:val="both"/>
        <w:textAlignment w:val="baseline"/>
        <w:rPr>
          <w:sz w:val="22"/>
        </w:rPr>
      </w:pPr>
      <w:r>
        <w:rPr>
          <w:sz w:val="22"/>
        </w:rPr>
        <w:t xml:space="preserve">The Contractor shall provide all staff, equipment, </w:t>
      </w:r>
      <w:proofErr w:type="gramStart"/>
      <w:r>
        <w:rPr>
          <w:sz w:val="22"/>
        </w:rPr>
        <w:t>materials</w:t>
      </w:r>
      <w:proofErr w:type="gramEnd"/>
      <w:r>
        <w:rPr>
          <w:sz w:val="22"/>
        </w:rPr>
        <w:t xml:space="preserve"> and any other requirements necessary for the performance of the Contract using reasonable skill, care and diligence, and to the reasonable satisfaction of the Contract Supervisor. </w:t>
      </w:r>
    </w:p>
    <w:p w14:paraId="6ACCB09F" w14:textId="77777777" w:rsidR="00801AAF" w:rsidRDefault="00801AAF" w:rsidP="00BF00C7">
      <w:pPr>
        <w:pStyle w:val="ListParagraph"/>
        <w:numPr>
          <w:ilvl w:val="1"/>
          <w:numId w:val="13"/>
        </w:numPr>
        <w:suppressAutoHyphens/>
        <w:autoSpaceDN w:val="0"/>
        <w:spacing w:after="160" w:line="256" w:lineRule="auto"/>
        <w:jc w:val="both"/>
        <w:textAlignment w:val="baseline"/>
        <w:rPr>
          <w:sz w:val="22"/>
        </w:rPr>
      </w:pPr>
      <w:r>
        <w:rPr>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14:paraId="49A0BB59" w14:textId="77777777" w:rsidR="00801AAF" w:rsidRDefault="00801AAF" w:rsidP="00801AAF">
      <w:pPr>
        <w:pStyle w:val="ListParagraph"/>
        <w:ind w:left="357"/>
        <w:jc w:val="both"/>
        <w:rPr>
          <w:sz w:val="22"/>
        </w:rPr>
      </w:pPr>
    </w:p>
    <w:p w14:paraId="36401B47" w14:textId="77777777" w:rsidR="00801AAF" w:rsidRDefault="00801AAF" w:rsidP="00BF00C7">
      <w:pPr>
        <w:pStyle w:val="ListParagraph"/>
        <w:numPr>
          <w:ilvl w:val="0"/>
          <w:numId w:val="13"/>
        </w:numPr>
        <w:suppressAutoHyphens/>
        <w:autoSpaceDN w:val="0"/>
        <w:spacing w:after="160" w:line="256" w:lineRule="auto"/>
        <w:jc w:val="both"/>
        <w:textAlignment w:val="baseline"/>
        <w:rPr>
          <w:b/>
          <w:sz w:val="22"/>
        </w:rPr>
      </w:pPr>
      <w:r>
        <w:rPr>
          <w:b/>
          <w:sz w:val="22"/>
        </w:rPr>
        <w:t xml:space="preserve">ASSIGNMENT </w:t>
      </w:r>
    </w:p>
    <w:p w14:paraId="54633361" w14:textId="77777777" w:rsidR="00801AAF" w:rsidRDefault="00801AAF" w:rsidP="00801AAF">
      <w:pPr>
        <w:pStyle w:val="ListParagraph"/>
        <w:ind w:left="567"/>
        <w:jc w:val="both"/>
        <w:rPr>
          <w:b/>
          <w:sz w:val="22"/>
        </w:rPr>
      </w:pPr>
    </w:p>
    <w:p w14:paraId="7CB7001A" w14:textId="77777777" w:rsidR="00801AAF" w:rsidRDefault="00801AAF" w:rsidP="00BF00C7">
      <w:pPr>
        <w:pStyle w:val="ListParagraph"/>
        <w:numPr>
          <w:ilvl w:val="1"/>
          <w:numId w:val="13"/>
        </w:numPr>
        <w:suppressAutoHyphens/>
        <w:autoSpaceDN w:val="0"/>
        <w:spacing w:after="160" w:line="256" w:lineRule="auto"/>
        <w:jc w:val="both"/>
        <w:textAlignment w:val="baseline"/>
        <w:rPr>
          <w:sz w:val="22"/>
        </w:rPr>
      </w:pPr>
      <w:r>
        <w:rPr>
          <w:sz w:val="22"/>
        </w:rPr>
        <w:t xml:space="preserve">The Contractor shall not assign, transfer or sub-contract the Contract, or any part of it, without the Permission of the Contract Supervisor. </w:t>
      </w:r>
    </w:p>
    <w:p w14:paraId="138BECEB" w14:textId="77777777" w:rsidR="00801AAF" w:rsidRDefault="00801AAF" w:rsidP="00801AAF">
      <w:pPr>
        <w:pStyle w:val="ListParagraph"/>
        <w:ind w:left="1701"/>
        <w:jc w:val="both"/>
        <w:rPr>
          <w:sz w:val="22"/>
        </w:rPr>
      </w:pPr>
    </w:p>
    <w:p w14:paraId="7A0CB66E" w14:textId="77777777" w:rsidR="00801AAF" w:rsidRDefault="00801AAF" w:rsidP="00BF00C7">
      <w:pPr>
        <w:pStyle w:val="ListParagraph"/>
        <w:numPr>
          <w:ilvl w:val="1"/>
          <w:numId w:val="13"/>
        </w:numPr>
        <w:suppressAutoHyphens/>
        <w:autoSpaceDN w:val="0"/>
        <w:spacing w:after="160" w:line="256" w:lineRule="auto"/>
        <w:jc w:val="both"/>
        <w:textAlignment w:val="baseline"/>
        <w:rPr>
          <w:sz w:val="22"/>
        </w:rPr>
      </w:pPr>
      <w:r>
        <w:rPr>
          <w:sz w:val="22"/>
        </w:rPr>
        <w:t xml:space="preserve">Any assignment, transfer or sub-contract </w:t>
      </w:r>
      <w:proofErr w:type="gramStart"/>
      <w:r>
        <w:rPr>
          <w:sz w:val="22"/>
        </w:rPr>
        <w:t>entered into</w:t>
      </w:r>
      <w:proofErr w:type="gramEnd"/>
      <w:r>
        <w:rPr>
          <w:sz w:val="22"/>
        </w:rPr>
        <w:t xml:space="preserve">, shall not relieve the Contractor of any of his obligations or duties under the Contract. </w:t>
      </w:r>
    </w:p>
    <w:p w14:paraId="54BF899A" w14:textId="77777777" w:rsidR="00801AAF" w:rsidRDefault="00801AAF" w:rsidP="00801AAF">
      <w:pPr>
        <w:pStyle w:val="ListParagraph"/>
        <w:ind w:left="1701"/>
        <w:jc w:val="both"/>
        <w:rPr>
          <w:sz w:val="22"/>
        </w:rPr>
      </w:pPr>
    </w:p>
    <w:p w14:paraId="530ECBA9" w14:textId="77777777" w:rsidR="00801AAF" w:rsidRDefault="00801AAF" w:rsidP="00BF00C7">
      <w:pPr>
        <w:pStyle w:val="ListParagraph"/>
        <w:numPr>
          <w:ilvl w:val="1"/>
          <w:numId w:val="13"/>
        </w:numPr>
        <w:suppressAutoHyphens/>
        <w:autoSpaceDN w:val="0"/>
        <w:spacing w:after="160" w:line="256" w:lineRule="auto"/>
        <w:jc w:val="both"/>
        <w:textAlignment w:val="baseline"/>
        <w:rPr>
          <w:sz w:val="22"/>
        </w:rPr>
      </w:pPr>
      <w:r>
        <w:rPr>
          <w:sz w:val="22"/>
        </w:rPr>
        <w:lastRenderedPageBreak/>
        <w:t xml:space="preserve">Nothing in this Contract confers or purports to confer on any third party any benefit or any right to enforce any term of the </w:t>
      </w:r>
      <w:proofErr w:type="gramStart"/>
      <w:r>
        <w:rPr>
          <w:sz w:val="22"/>
        </w:rPr>
        <w:t>Contract</w:t>
      </w:r>
      <w:proofErr w:type="gramEnd"/>
      <w:r>
        <w:rPr>
          <w:sz w:val="22"/>
        </w:rPr>
        <w:t xml:space="preserve"> </w:t>
      </w:r>
    </w:p>
    <w:p w14:paraId="79A7EFC1" w14:textId="77777777" w:rsidR="00801AAF" w:rsidRDefault="00801AAF" w:rsidP="00801AAF">
      <w:pPr>
        <w:jc w:val="both"/>
        <w:rPr>
          <w:sz w:val="22"/>
        </w:rPr>
      </w:pPr>
    </w:p>
    <w:p w14:paraId="3AA5A564" w14:textId="77777777" w:rsidR="00801AAF" w:rsidRDefault="00801AAF" w:rsidP="00BF00C7">
      <w:pPr>
        <w:pStyle w:val="ListParagraph"/>
        <w:numPr>
          <w:ilvl w:val="0"/>
          <w:numId w:val="13"/>
        </w:numPr>
        <w:suppressAutoHyphens/>
        <w:autoSpaceDN w:val="0"/>
        <w:spacing w:after="160" w:line="256" w:lineRule="auto"/>
        <w:jc w:val="both"/>
        <w:textAlignment w:val="baseline"/>
        <w:rPr>
          <w:b/>
          <w:sz w:val="22"/>
        </w:rPr>
      </w:pPr>
      <w:r>
        <w:rPr>
          <w:b/>
          <w:sz w:val="22"/>
        </w:rPr>
        <w:t xml:space="preserve">CONTRACT PERIOD </w:t>
      </w:r>
    </w:p>
    <w:p w14:paraId="7FC6C4EA" w14:textId="77777777" w:rsidR="00801AAF" w:rsidRDefault="00801AAF" w:rsidP="00801AAF">
      <w:pPr>
        <w:pStyle w:val="ListParagraph"/>
        <w:ind w:left="567"/>
        <w:jc w:val="both"/>
        <w:rPr>
          <w:b/>
          <w:sz w:val="22"/>
        </w:rPr>
      </w:pPr>
    </w:p>
    <w:p w14:paraId="077D522D" w14:textId="77777777" w:rsidR="00801AAF" w:rsidRDefault="00801AAF" w:rsidP="00801AAF">
      <w:pPr>
        <w:pStyle w:val="ListParagraph"/>
        <w:ind w:left="1134"/>
        <w:jc w:val="both"/>
        <w:rPr>
          <w:sz w:val="22"/>
        </w:rPr>
      </w:pPr>
      <w:r>
        <w:rPr>
          <w:sz w:val="22"/>
        </w:rPr>
        <w:t xml:space="preserve">The Contractor shall perform the Services within the time stated in the Appendix [DRAFTING NOTE – CHECK APPENDIX], subject to any changes arising from Condition 10 (Variations,) and/or Condition 11 (Extensions of time.) </w:t>
      </w:r>
    </w:p>
    <w:p w14:paraId="6DC643EA" w14:textId="77777777" w:rsidR="00801AAF" w:rsidRDefault="00801AAF" w:rsidP="00801AAF">
      <w:pPr>
        <w:pStyle w:val="ListParagraph"/>
        <w:ind w:left="357"/>
        <w:jc w:val="both"/>
        <w:rPr>
          <w:sz w:val="22"/>
        </w:rPr>
      </w:pPr>
    </w:p>
    <w:p w14:paraId="6A28515B" w14:textId="77777777" w:rsidR="00801AAF" w:rsidRDefault="00801AAF" w:rsidP="00BF00C7">
      <w:pPr>
        <w:pStyle w:val="ListParagraph"/>
        <w:numPr>
          <w:ilvl w:val="0"/>
          <w:numId w:val="13"/>
        </w:numPr>
        <w:suppressAutoHyphens/>
        <w:autoSpaceDN w:val="0"/>
        <w:spacing w:after="160" w:line="256" w:lineRule="auto"/>
        <w:jc w:val="both"/>
        <w:textAlignment w:val="baseline"/>
        <w:rPr>
          <w:b/>
          <w:sz w:val="22"/>
        </w:rPr>
      </w:pPr>
      <w:r>
        <w:rPr>
          <w:b/>
          <w:sz w:val="22"/>
        </w:rPr>
        <w:t xml:space="preserve">PROPERTY </w:t>
      </w:r>
    </w:p>
    <w:p w14:paraId="27C5F8E3" w14:textId="77777777" w:rsidR="00801AAF" w:rsidRDefault="00801AAF" w:rsidP="00801AAF">
      <w:pPr>
        <w:pStyle w:val="ListParagraph"/>
        <w:ind w:left="567"/>
        <w:jc w:val="both"/>
        <w:rPr>
          <w:b/>
          <w:sz w:val="22"/>
        </w:rPr>
      </w:pPr>
    </w:p>
    <w:p w14:paraId="70E9D45C" w14:textId="77777777" w:rsidR="00801AAF" w:rsidRDefault="00801AAF" w:rsidP="00BF00C7">
      <w:pPr>
        <w:pStyle w:val="ListParagraph"/>
        <w:numPr>
          <w:ilvl w:val="1"/>
          <w:numId w:val="13"/>
        </w:numPr>
        <w:suppressAutoHyphens/>
        <w:autoSpaceDN w:val="0"/>
        <w:spacing w:after="160" w:line="256" w:lineRule="auto"/>
        <w:jc w:val="both"/>
        <w:textAlignment w:val="baseline"/>
        <w:rPr>
          <w:sz w:val="22"/>
        </w:rPr>
      </w:pPr>
      <w:r>
        <w:rPr>
          <w:sz w:val="22"/>
        </w:rPr>
        <w:t xml:space="preserve">All property issued by the Agency to the Contractor in connection with the Contract shall remain the property of the </w:t>
      </w:r>
      <w:proofErr w:type="gramStart"/>
      <w:r>
        <w:rPr>
          <w:sz w:val="22"/>
        </w:rPr>
        <w:t>Agency, and</w:t>
      </w:r>
      <w:proofErr w:type="gramEnd"/>
      <w:r>
        <w:rPr>
          <w:sz w:val="22"/>
        </w:rPr>
        <w:t xml:space="preserve"> shall be used in the execution of the Contract, and for no other purpose whatsoever without the prior approval of the Contract Supervisor. </w:t>
      </w:r>
    </w:p>
    <w:p w14:paraId="5584BA97" w14:textId="77777777" w:rsidR="00801AAF" w:rsidRDefault="00801AAF" w:rsidP="00801AAF">
      <w:pPr>
        <w:pStyle w:val="ListParagraph"/>
        <w:ind w:left="1701"/>
        <w:jc w:val="both"/>
        <w:rPr>
          <w:sz w:val="22"/>
        </w:rPr>
      </w:pPr>
    </w:p>
    <w:p w14:paraId="5FF725B8" w14:textId="77777777" w:rsidR="00801AAF" w:rsidRDefault="00801AAF" w:rsidP="00BF00C7">
      <w:pPr>
        <w:pStyle w:val="ListParagraph"/>
        <w:numPr>
          <w:ilvl w:val="1"/>
          <w:numId w:val="13"/>
        </w:numPr>
        <w:suppressAutoHyphens/>
        <w:autoSpaceDN w:val="0"/>
        <w:spacing w:after="160" w:line="256" w:lineRule="auto"/>
        <w:jc w:val="both"/>
        <w:textAlignment w:val="baseline"/>
        <w:rPr>
          <w:sz w:val="22"/>
        </w:rPr>
      </w:pPr>
      <w:r>
        <w:rPr>
          <w:sz w:val="22"/>
        </w:rPr>
        <w:t>The Contractor shall keep all Agency Property in safe custody and good condition, set aside and clearly marked as the property of the Agency.</w:t>
      </w:r>
    </w:p>
    <w:p w14:paraId="276EEF25" w14:textId="77777777" w:rsidR="00801AAF" w:rsidRDefault="00801AAF" w:rsidP="00801AAF">
      <w:pPr>
        <w:pStyle w:val="ListParagraph"/>
        <w:rPr>
          <w:sz w:val="22"/>
        </w:rPr>
      </w:pPr>
    </w:p>
    <w:p w14:paraId="65D9161C" w14:textId="77777777" w:rsidR="00801AAF" w:rsidRDefault="00801AAF" w:rsidP="00BF00C7">
      <w:pPr>
        <w:pStyle w:val="ListParagraph"/>
        <w:numPr>
          <w:ilvl w:val="1"/>
          <w:numId w:val="13"/>
        </w:numPr>
        <w:suppressAutoHyphens/>
        <w:autoSpaceDN w:val="0"/>
        <w:spacing w:after="160" w:line="256" w:lineRule="auto"/>
        <w:jc w:val="both"/>
        <w:textAlignment w:val="baseline"/>
        <w:rPr>
          <w:sz w:val="22"/>
        </w:rPr>
      </w:pPr>
      <w:r>
        <w:rPr>
          <w:sz w:val="22"/>
        </w:rPr>
        <w:t xml:space="preserve">On expiry or earlier termination of the Contract the Contractor shall, if so required, either surrender such property to the Agency or otherwise dispose of it as instructed by the Contract Supervisor. </w:t>
      </w:r>
    </w:p>
    <w:p w14:paraId="54322ECD" w14:textId="77777777" w:rsidR="00801AAF" w:rsidRDefault="00801AAF" w:rsidP="00801AAF">
      <w:pPr>
        <w:pStyle w:val="ListParagraph"/>
        <w:ind w:left="357"/>
        <w:jc w:val="both"/>
        <w:rPr>
          <w:sz w:val="22"/>
        </w:rPr>
      </w:pPr>
    </w:p>
    <w:p w14:paraId="243A4744" w14:textId="77777777" w:rsidR="00801AAF" w:rsidRDefault="00801AAF" w:rsidP="00BF00C7">
      <w:pPr>
        <w:pStyle w:val="ListParagraph"/>
        <w:numPr>
          <w:ilvl w:val="0"/>
          <w:numId w:val="13"/>
        </w:numPr>
        <w:suppressAutoHyphens/>
        <w:autoSpaceDN w:val="0"/>
        <w:spacing w:after="160" w:line="256" w:lineRule="auto"/>
        <w:jc w:val="both"/>
        <w:textAlignment w:val="baseline"/>
        <w:rPr>
          <w:b/>
          <w:sz w:val="22"/>
        </w:rPr>
      </w:pPr>
      <w:r>
        <w:rPr>
          <w:b/>
          <w:sz w:val="22"/>
        </w:rPr>
        <w:t xml:space="preserve">MATERIALS </w:t>
      </w:r>
    </w:p>
    <w:p w14:paraId="6ACCB88B" w14:textId="77777777" w:rsidR="00801AAF" w:rsidRDefault="00801AAF" w:rsidP="00801AAF">
      <w:pPr>
        <w:pStyle w:val="ListParagraph"/>
        <w:ind w:left="567"/>
        <w:jc w:val="both"/>
        <w:rPr>
          <w:b/>
          <w:sz w:val="22"/>
        </w:rPr>
      </w:pPr>
    </w:p>
    <w:p w14:paraId="4AD09937" w14:textId="77777777" w:rsidR="00801AAF" w:rsidRDefault="00801AAF" w:rsidP="00BF00C7">
      <w:pPr>
        <w:pStyle w:val="ListParagraph"/>
        <w:numPr>
          <w:ilvl w:val="1"/>
          <w:numId w:val="13"/>
        </w:numPr>
        <w:suppressAutoHyphens/>
        <w:autoSpaceDN w:val="0"/>
        <w:spacing w:after="160" w:line="256" w:lineRule="auto"/>
        <w:jc w:val="both"/>
        <w:textAlignment w:val="baseline"/>
        <w:rPr>
          <w:sz w:val="22"/>
        </w:rPr>
      </w:pPr>
      <w:r>
        <w:rPr>
          <w:sz w:val="22"/>
        </w:rPr>
        <w:t xml:space="preserve">The Contractor shall be responsible for establishing his own sources of supply for goods and materials and will be responsible for ensuring the reasonable and proper conduct by his suppliers and staff whilst on the Agency’s premises. </w:t>
      </w:r>
    </w:p>
    <w:p w14:paraId="3F92C266" w14:textId="77777777" w:rsidR="00801AAF" w:rsidRDefault="00801AAF" w:rsidP="00801AAF">
      <w:pPr>
        <w:pStyle w:val="ListParagraph"/>
        <w:ind w:left="357"/>
        <w:jc w:val="both"/>
        <w:rPr>
          <w:sz w:val="22"/>
        </w:rPr>
      </w:pPr>
    </w:p>
    <w:p w14:paraId="7C38A0B6" w14:textId="77777777" w:rsidR="00801AAF" w:rsidRDefault="00801AAF" w:rsidP="00BF00C7">
      <w:pPr>
        <w:pStyle w:val="ListParagraph"/>
        <w:numPr>
          <w:ilvl w:val="1"/>
          <w:numId w:val="13"/>
        </w:numPr>
        <w:suppressAutoHyphens/>
        <w:autoSpaceDN w:val="0"/>
        <w:spacing w:after="160" w:line="256" w:lineRule="auto"/>
        <w:jc w:val="both"/>
        <w:textAlignment w:val="baseline"/>
        <w:rPr>
          <w:sz w:val="22"/>
        </w:rPr>
      </w:pPr>
      <w:r>
        <w:rPr>
          <w:sz w:val="22"/>
        </w:rPr>
        <w:t xml:space="preserve">The Contractor shall not place, or cause to be placed, any orders with suppliers or otherwise incur liabilities in the name of the Agency or any representative of the Agency. </w:t>
      </w:r>
    </w:p>
    <w:p w14:paraId="237A6845" w14:textId="77777777" w:rsidR="00801AAF" w:rsidRDefault="00801AAF" w:rsidP="00801AAF">
      <w:pPr>
        <w:pStyle w:val="ListParagraph"/>
        <w:ind w:left="357"/>
        <w:jc w:val="both"/>
        <w:rPr>
          <w:sz w:val="22"/>
        </w:rPr>
      </w:pPr>
    </w:p>
    <w:p w14:paraId="29FEE62D" w14:textId="77777777" w:rsidR="00801AAF" w:rsidRDefault="00801AAF" w:rsidP="00BF00C7">
      <w:pPr>
        <w:pStyle w:val="ListParagraph"/>
        <w:numPr>
          <w:ilvl w:val="0"/>
          <w:numId w:val="13"/>
        </w:numPr>
        <w:suppressAutoHyphens/>
        <w:autoSpaceDN w:val="0"/>
        <w:spacing w:after="160" w:line="256" w:lineRule="auto"/>
        <w:jc w:val="both"/>
        <w:textAlignment w:val="baseline"/>
        <w:rPr>
          <w:b/>
          <w:sz w:val="22"/>
        </w:rPr>
      </w:pPr>
      <w:r>
        <w:rPr>
          <w:b/>
          <w:sz w:val="22"/>
        </w:rPr>
        <w:t xml:space="preserve">SECURITY </w:t>
      </w:r>
    </w:p>
    <w:p w14:paraId="32D10E49" w14:textId="77777777" w:rsidR="00801AAF" w:rsidRDefault="00801AAF" w:rsidP="00801AAF">
      <w:pPr>
        <w:pStyle w:val="ListParagraph"/>
        <w:ind w:left="567"/>
        <w:jc w:val="both"/>
        <w:rPr>
          <w:b/>
          <w:sz w:val="22"/>
        </w:rPr>
      </w:pPr>
    </w:p>
    <w:p w14:paraId="191DDA5E" w14:textId="77777777" w:rsidR="00801AAF" w:rsidRDefault="00801AAF" w:rsidP="00BF00C7">
      <w:pPr>
        <w:pStyle w:val="ListParagraph"/>
        <w:numPr>
          <w:ilvl w:val="1"/>
          <w:numId w:val="13"/>
        </w:numPr>
        <w:suppressAutoHyphens/>
        <w:autoSpaceDN w:val="0"/>
        <w:spacing w:after="160" w:line="256" w:lineRule="auto"/>
        <w:jc w:val="both"/>
        <w:textAlignment w:val="baseline"/>
        <w:rPr>
          <w:sz w:val="22"/>
        </w:rPr>
      </w:pPr>
      <w:r>
        <w:rPr>
          <w:sz w:val="22"/>
        </w:rPr>
        <w:lastRenderedPageBreak/>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p>
    <w:p w14:paraId="294F0571" w14:textId="77777777" w:rsidR="00801AAF" w:rsidRDefault="00801AAF" w:rsidP="00BF00C7">
      <w:pPr>
        <w:pStyle w:val="ListParagraph"/>
        <w:numPr>
          <w:ilvl w:val="1"/>
          <w:numId w:val="13"/>
        </w:numPr>
        <w:suppressAutoHyphens/>
        <w:autoSpaceDN w:val="0"/>
        <w:spacing w:after="160" w:line="256" w:lineRule="auto"/>
        <w:jc w:val="both"/>
        <w:textAlignment w:val="baseline"/>
        <w:rPr>
          <w:sz w:val="22"/>
        </w:rPr>
      </w:pPr>
      <w:r>
        <w:rPr>
          <w:sz w:val="22"/>
        </w:rPr>
        <w:t xml:space="preserve">This Condition shall not prejudice the Agency’s rights under Condition 15. </w:t>
      </w:r>
    </w:p>
    <w:p w14:paraId="579089DB" w14:textId="77777777" w:rsidR="00801AAF" w:rsidRDefault="00801AAF" w:rsidP="00801AAF">
      <w:pPr>
        <w:pStyle w:val="ListParagraph"/>
        <w:ind w:left="1134"/>
        <w:jc w:val="both"/>
        <w:rPr>
          <w:sz w:val="22"/>
        </w:rPr>
      </w:pPr>
    </w:p>
    <w:p w14:paraId="5F056D2D" w14:textId="77777777" w:rsidR="00801AAF" w:rsidRDefault="00801AAF" w:rsidP="00BF00C7">
      <w:pPr>
        <w:pStyle w:val="ListParagraph"/>
        <w:numPr>
          <w:ilvl w:val="0"/>
          <w:numId w:val="13"/>
        </w:numPr>
        <w:suppressAutoHyphens/>
        <w:autoSpaceDN w:val="0"/>
        <w:spacing w:after="160" w:line="256" w:lineRule="auto"/>
        <w:jc w:val="both"/>
        <w:textAlignment w:val="baseline"/>
        <w:rPr>
          <w:b/>
          <w:sz w:val="22"/>
        </w:rPr>
      </w:pPr>
      <w:r>
        <w:rPr>
          <w:b/>
          <w:sz w:val="22"/>
        </w:rPr>
        <w:t xml:space="preserve">VARIATIONS </w:t>
      </w:r>
    </w:p>
    <w:p w14:paraId="6E3A3049" w14:textId="77777777" w:rsidR="00801AAF" w:rsidRDefault="00801AAF" w:rsidP="00801AAF">
      <w:pPr>
        <w:pStyle w:val="ListParagraph"/>
        <w:ind w:left="567"/>
        <w:jc w:val="both"/>
        <w:rPr>
          <w:b/>
          <w:sz w:val="22"/>
        </w:rPr>
      </w:pPr>
    </w:p>
    <w:p w14:paraId="495B51A9" w14:textId="77777777" w:rsidR="00801AAF" w:rsidRDefault="00801AAF" w:rsidP="00BF00C7">
      <w:pPr>
        <w:pStyle w:val="ListParagraph"/>
        <w:numPr>
          <w:ilvl w:val="1"/>
          <w:numId w:val="13"/>
        </w:numPr>
        <w:suppressAutoHyphens/>
        <w:autoSpaceDN w:val="0"/>
        <w:spacing w:after="160" w:line="256" w:lineRule="auto"/>
        <w:jc w:val="both"/>
        <w:textAlignment w:val="baseline"/>
        <w:rPr>
          <w:sz w:val="22"/>
        </w:rPr>
      </w:pPr>
      <w:r>
        <w:rPr>
          <w:sz w:val="22"/>
        </w:rPr>
        <w:t xml:space="preserve">The Contract Supervisor may vary the Contract by adding to, </w:t>
      </w:r>
      <w:proofErr w:type="gramStart"/>
      <w:r>
        <w:rPr>
          <w:sz w:val="22"/>
        </w:rPr>
        <w:t>deleting</w:t>
      </w:r>
      <w:proofErr w:type="gramEnd"/>
      <w:r>
        <w:rPr>
          <w:sz w:val="22"/>
        </w:rPr>
        <w:t xml:space="preserve"> or otherwise modifying the Services to be supplied, by written order to the Contractor provided such variations are reasonable and consistent with the nature, scope and value of the Contract. </w:t>
      </w:r>
    </w:p>
    <w:p w14:paraId="4F58A506" w14:textId="77777777" w:rsidR="00801AAF" w:rsidRDefault="00801AAF" w:rsidP="00801AAF">
      <w:pPr>
        <w:pStyle w:val="ListParagraph"/>
        <w:ind w:left="1701"/>
        <w:jc w:val="both"/>
        <w:rPr>
          <w:sz w:val="22"/>
        </w:rPr>
      </w:pPr>
    </w:p>
    <w:p w14:paraId="16BFAED9" w14:textId="77777777" w:rsidR="00801AAF" w:rsidRDefault="00801AAF" w:rsidP="00BF00C7">
      <w:pPr>
        <w:pStyle w:val="ListParagraph"/>
        <w:numPr>
          <w:ilvl w:val="1"/>
          <w:numId w:val="13"/>
        </w:numPr>
        <w:suppressAutoHyphens/>
        <w:autoSpaceDN w:val="0"/>
        <w:spacing w:after="160" w:line="256" w:lineRule="auto"/>
        <w:jc w:val="both"/>
        <w:textAlignment w:val="baseline"/>
        <w:rPr>
          <w:sz w:val="22"/>
        </w:rPr>
      </w:pPr>
      <w:r>
        <w:rPr>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52A3823D" w14:textId="77777777" w:rsidR="00801AAF" w:rsidRDefault="00801AAF" w:rsidP="00801AAF">
      <w:pPr>
        <w:pStyle w:val="ListParagraph"/>
        <w:ind w:left="1701"/>
        <w:jc w:val="both"/>
        <w:rPr>
          <w:sz w:val="22"/>
        </w:rPr>
      </w:pPr>
      <w:r>
        <w:rPr>
          <w:sz w:val="22"/>
        </w:rPr>
        <w:t xml:space="preserve"> </w:t>
      </w:r>
    </w:p>
    <w:p w14:paraId="65C83BF8" w14:textId="77777777" w:rsidR="00801AAF" w:rsidRDefault="00801AAF" w:rsidP="00BF00C7">
      <w:pPr>
        <w:pStyle w:val="ListParagraph"/>
        <w:numPr>
          <w:ilvl w:val="1"/>
          <w:numId w:val="13"/>
        </w:numPr>
        <w:suppressAutoHyphens/>
        <w:autoSpaceDN w:val="0"/>
        <w:spacing w:after="160" w:line="256" w:lineRule="auto"/>
        <w:jc w:val="both"/>
        <w:textAlignment w:val="baseline"/>
        <w:rPr>
          <w:sz w:val="22"/>
        </w:rPr>
      </w:pPr>
      <w:r>
        <w:rPr>
          <w:sz w:val="22"/>
        </w:rPr>
        <w:t xml:space="preserve">Where a variation is the result of some default or breach of the Contract by the Contractor or some other cause for which he is solely responsible, any additional cost attributable to the variation shall be borne by the Contractor. </w:t>
      </w:r>
    </w:p>
    <w:p w14:paraId="4DB182D1" w14:textId="77777777" w:rsidR="00801AAF" w:rsidRDefault="00801AAF" w:rsidP="00801AAF">
      <w:pPr>
        <w:pStyle w:val="ListParagraph"/>
        <w:ind w:left="1134"/>
        <w:jc w:val="both"/>
        <w:rPr>
          <w:sz w:val="22"/>
        </w:rPr>
      </w:pPr>
    </w:p>
    <w:p w14:paraId="2DF47115" w14:textId="77777777" w:rsidR="00801AAF" w:rsidRDefault="00801AAF" w:rsidP="00BF00C7">
      <w:pPr>
        <w:pStyle w:val="ListParagraph"/>
        <w:numPr>
          <w:ilvl w:val="1"/>
          <w:numId w:val="13"/>
        </w:numPr>
        <w:suppressAutoHyphens/>
        <w:autoSpaceDN w:val="0"/>
        <w:spacing w:after="160" w:line="256" w:lineRule="auto"/>
        <w:jc w:val="both"/>
        <w:textAlignment w:val="baseline"/>
        <w:rPr>
          <w:sz w:val="22"/>
        </w:rPr>
      </w:pPr>
      <w:r>
        <w:rPr>
          <w:sz w:val="22"/>
        </w:rPr>
        <w:t xml:space="preserve">The Contractor may also propose a variation to the </w:t>
      </w:r>
      <w:proofErr w:type="gramStart"/>
      <w:r>
        <w:rPr>
          <w:sz w:val="22"/>
        </w:rPr>
        <w:t>Services</w:t>
      </w:r>
      <w:proofErr w:type="gramEnd"/>
      <w:r>
        <w:rPr>
          <w:sz w:val="22"/>
        </w:rPr>
        <w:t xml:space="preserve"> but no such variation shall take effect unless agreed and confirmed in writing by the Contract Supervisor. </w:t>
      </w:r>
    </w:p>
    <w:p w14:paraId="15A2EE5A" w14:textId="77777777" w:rsidR="00801AAF" w:rsidRDefault="00801AAF" w:rsidP="00801AAF">
      <w:pPr>
        <w:pStyle w:val="ListParagraph"/>
        <w:ind w:left="1134"/>
        <w:jc w:val="both"/>
        <w:rPr>
          <w:sz w:val="22"/>
        </w:rPr>
      </w:pPr>
    </w:p>
    <w:p w14:paraId="269E9D42" w14:textId="77777777" w:rsidR="00801AAF" w:rsidRDefault="00801AAF" w:rsidP="00BF00C7">
      <w:pPr>
        <w:pStyle w:val="ListParagraph"/>
        <w:numPr>
          <w:ilvl w:val="1"/>
          <w:numId w:val="13"/>
        </w:numPr>
        <w:suppressAutoHyphens/>
        <w:autoSpaceDN w:val="0"/>
        <w:spacing w:after="160" w:line="256" w:lineRule="auto"/>
        <w:jc w:val="both"/>
        <w:textAlignment w:val="baseline"/>
        <w:rPr>
          <w:sz w:val="22"/>
        </w:rPr>
      </w:pPr>
      <w:r>
        <w:rPr>
          <w:sz w:val="22"/>
        </w:rPr>
        <w:t xml:space="preserve">No variation shall have the effect of invalidating the Contract, or placing the Contract at large, if that variation is reasonably consistent with the nature, </w:t>
      </w:r>
      <w:proofErr w:type="gramStart"/>
      <w:r>
        <w:rPr>
          <w:sz w:val="22"/>
        </w:rPr>
        <w:t>scope</w:t>
      </w:r>
      <w:proofErr w:type="gramEnd"/>
      <w:r>
        <w:rPr>
          <w:sz w:val="22"/>
        </w:rPr>
        <w:t xml:space="preserve"> and value of the Contract. The Agency may vary the Contract to comply with a change in English Law. Such a change will be </w:t>
      </w:r>
      <w:proofErr w:type="gramStart"/>
      <w:r>
        <w:rPr>
          <w:sz w:val="22"/>
        </w:rPr>
        <w:t>effected</w:t>
      </w:r>
      <w:proofErr w:type="gramEnd"/>
      <w:r>
        <w:rPr>
          <w:sz w:val="22"/>
        </w:rPr>
        <w:t xml:space="preserve"> by the Contract Supervisor notifying the Contractor in writing.</w:t>
      </w:r>
    </w:p>
    <w:p w14:paraId="2E03A70C" w14:textId="77777777" w:rsidR="00801AAF" w:rsidRDefault="00801AAF" w:rsidP="00801AAF">
      <w:pPr>
        <w:pStyle w:val="ListParagraph"/>
        <w:rPr>
          <w:sz w:val="22"/>
        </w:rPr>
      </w:pPr>
    </w:p>
    <w:p w14:paraId="5D2C486E" w14:textId="77777777" w:rsidR="00801AAF" w:rsidRDefault="00801AAF" w:rsidP="00BF00C7">
      <w:pPr>
        <w:pStyle w:val="ListParagraph"/>
        <w:numPr>
          <w:ilvl w:val="1"/>
          <w:numId w:val="13"/>
        </w:numPr>
        <w:suppressAutoHyphens/>
        <w:autoSpaceDN w:val="0"/>
        <w:spacing w:after="160" w:line="256" w:lineRule="auto"/>
        <w:jc w:val="both"/>
        <w:textAlignment w:val="baseline"/>
        <w:rPr>
          <w:sz w:val="22"/>
        </w:rPr>
      </w:pPr>
      <w:r>
        <w:rPr>
          <w:sz w:val="22"/>
        </w:rPr>
        <w:t xml:space="preserve">The Agency may assign, </w:t>
      </w:r>
      <w:proofErr w:type="gramStart"/>
      <w:r>
        <w:rPr>
          <w:sz w:val="22"/>
        </w:rPr>
        <w:t>novate</w:t>
      </w:r>
      <w:proofErr w:type="gramEnd"/>
      <w:r>
        <w:rPr>
          <w:sz w:val="22"/>
        </w:rPr>
        <w:t xml:space="preserve"> or otherwise dispose of its rights and obligations under the Contract or any part thereof to:</w:t>
      </w:r>
    </w:p>
    <w:p w14:paraId="06E39256" w14:textId="77777777" w:rsidR="00801AAF" w:rsidRDefault="00801AAF" w:rsidP="00801AAF">
      <w:pPr>
        <w:pStyle w:val="ListParagraph"/>
        <w:rPr>
          <w:sz w:val="22"/>
        </w:rPr>
      </w:pPr>
    </w:p>
    <w:p w14:paraId="63718FB5" w14:textId="77777777" w:rsidR="00801AAF" w:rsidRDefault="00801AAF" w:rsidP="00BF00C7">
      <w:pPr>
        <w:pStyle w:val="ListParagraph"/>
        <w:numPr>
          <w:ilvl w:val="2"/>
          <w:numId w:val="16"/>
        </w:numPr>
        <w:suppressAutoHyphens/>
        <w:autoSpaceDN w:val="0"/>
        <w:spacing w:after="160" w:line="256" w:lineRule="auto"/>
        <w:jc w:val="both"/>
        <w:textAlignment w:val="baseline"/>
        <w:rPr>
          <w:sz w:val="22"/>
        </w:rPr>
      </w:pPr>
      <w:r>
        <w:rPr>
          <w:sz w:val="22"/>
        </w:rPr>
        <w:t>any Contracting Authority; or</w:t>
      </w:r>
    </w:p>
    <w:p w14:paraId="16A301E0" w14:textId="77777777" w:rsidR="00801AAF" w:rsidRDefault="00801AAF" w:rsidP="00801AAF">
      <w:pPr>
        <w:pStyle w:val="ListParagraph"/>
        <w:ind w:left="3402"/>
        <w:jc w:val="both"/>
        <w:rPr>
          <w:sz w:val="22"/>
        </w:rPr>
      </w:pPr>
    </w:p>
    <w:p w14:paraId="068BB02A" w14:textId="77777777" w:rsidR="00801AAF" w:rsidRDefault="00801AAF" w:rsidP="00BF00C7">
      <w:pPr>
        <w:pStyle w:val="ListParagraph"/>
        <w:numPr>
          <w:ilvl w:val="2"/>
          <w:numId w:val="16"/>
        </w:numPr>
        <w:suppressAutoHyphens/>
        <w:autoSpaceDN w:val="0"/>
        <w:spacing w:after="160" w:line="256" w:lineRule="auto"/>
        <w:jc w:val="both"/>
        <w:textAlignment w:val="baseline"/>
        <w:rPr>
          <w:sz w:val="22"/>
        </w:rPr>
      </w:pPr>
      <w:r>
        <w:rPr>
          <w:sz w:val="22"/>
        </w:rPr>
        <w:lastRenderedPageBreak/>
        <w:t>any other body established by the Crown or under statute in order substantially to perform any of the functions that had previously been performed by the Agency; or</w:t>
      </w:r>
    </w:p>
    <w:p w14:paraId="37F2012B" w14:textId="77777777" w:rsidR="00801AAF" w:rsidRDefault="00801AAF" w:rsidP="00801AAF">
      <w:pPr>
        <w:pStyle w:val="ListParagraph"/>
        <w:rPr>
          <w:sz w:val="22"/>
        </w:rPr>
      </w:pPr>
    </w:p>
    <w:p w14:paraId="5A239427" w14:textId="77777777" w:rsidR="00801AAF" w:rsidRDefault="00801AAF" w:rsidP="00BF00C7">
      <w:pPr>
        <w:pStyle w:val="ListParagraph"/>
        <w:numPr>
          <w:ilvl w:val="2"/>
          <w:numId w:val="16"/>
        </w:numPr>
        <w:suppressAutoHyphens/>
        <w:autoSpaceDN w:val="0"/>
        <w:spacing w:after="160" w:line="256" w:lineRule="auto"/>
        <w:jc w:val="both"/>
        <w:textAlignment w:val="baseline"/>
        <w:rPr>
          <w:sz w:val="22"/>
        </w:rPr>
      </w:pPr>
      <w:r>
        <w:rPr>
          <w:sz w:val="22"/>
        </w:rPr>
        <w:t>any private sector body which substantially performs the functions of the Agency, provided that any such assignment, novation or other disposal shall not increase the burden of the Contractor's obligations under the Contract.</w:t>
      </w:r>
    </w:p>
    <w:p w14:paraId="21F78B97" w14:textId="77777777" w:rsidR="00801AAF" w:rsidRDefault="00801AAF" w:rsidP="00801AAF">
      <w:pPr>
        <w:pStyle w:val="ListParagraph"/>
        <w:ind w:left="3402"/>
        <w:jc w:val="both"/>
        <w:rPr>
          <w:sz w:val="22"/>
        </w:rPr>
      </w:pPr>
    </w:p>
    <w:p w14:paraId="30B2D727" w14:textId="77777777" w:rsidR="00801AAF" w:rsidRDefault="00801AAF" w:rsidP="00BF00C7">
      <w:pPr>
        <w:pStyle w:val="ListParagraph"/>
        <w:numPr>
          <w:ilvl w:val="1"/>
          <w:numId w:val="16"/>
        </w:numPr>
        <w:suppressAutoHyphens/>
        <w:autoSpaceDN w:val="0"/>
        <w:spacing w:after="160" w:line="256" w:lineRule="auto"/>
        <w:jc w:val="both"/>
        <w:textAlignment w:val="baseline"/>
        <w:rPr>
          <w:sz w:val="22"/>
        </w:rPr>
      </w:pPr>
      <w:r>
        <w:rPr>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57F4CEF4" w14:textId="77777777" w:rsidR="00801AAF" w:rsidRDefault="00801AAF" w:rsidP="00801AAF">
      <w:pPr>
        <w:pStyle w:val="ListParagraph"/>
        <w:ind w:left="1134"/>
        <w:jc w:val="both"/>
        <w:rPr>
          <w:sz w:val="22"/>
        </w:rPr>
      </w:pPr>
    </w:p>
    <w:p w14:paraId="65B45409" w14:textId="77777777" w:rsidR="00801AAF" w:rsidRDefault="00801AAF" w:rsidP="00BF00C7">
      <w:pPr>
        <w:pStyle w:val="ListParagraph"/>
        <w:numPr>
          <w:ilvl w:val="0"/>
          <w:numId w:val="16"/>
        </w:numPr>
        <w:suppressAutoHyphens/>
        <w:autoSpaceDN w:val="0"/>
        <w:spacing w:after="160" w:line="256" w:lineRule="auto"/>
        <w:jc w:val="both"/>
        <w:textAlignment w:val="baseline"/>
        <w:rPr>
          <w:b/>
          <w:sz w:val="22"/>
        </w:rPr>
      </w:pPr>
      <w:r>
        <w:rPr>
          <w:b/>
          <w:sz w:val="22"/>
        </w:rPr>
        <w:t xml:space="preserve">EXTENSIONS OF TIME </w:t>
      </w:r>
    </w:p>
    <w:p w14:paraId="5208BE9A" w14:textId="77777777" w:rsidR="00801AAF" w:rsidRDefault="00801AAF" w:rsidP="00801AAF">
      <w:pPr>
        <w:pStyle w:val="ListParagraph"/>
        <w:ind w:left="567"/>
        <w:jc w:val="both"/>
        <w:rPr>
          <w:b/>
          <w:sz w:val="22"/>
        </w:rPr>
      </w:pPr>
    </w:p>
    <w:p w14:paraId="3484F1EA" w14:textId="77777777" w:rsidR="00801AAF" w:rsidRDefault="00801AAF" w:rsidP="00BF00C7">
      <w:pPr>
        <w:pStyle w:val="ListParagraph"/>
        <w:numPr>
          <w:ilvl w:val="1"/>
          <w:numId w:val="17"/>
        </w:numPr>
        <w:suppressAutoHyphens/>
        <w:autoSpaceDN w:val="0"/>
        <w:spacing w:after="160" w:line="256" w:lineRule="auto"/>
        <w:jc w:val="both"/>
        <w:textAlignment w:val="baseline"/>
        <w:rPr>
          <w:sz w:val="22"/>
        </w:rPr>
      </w:pPr>
      <w:r>
        <w:rPr>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6B415AEC" w14:textId="77777777" w:rsidR="00801AAF" w:rsidRDefault="00801AAF" w:rsidP="00801AAF">
      <w:pPr>
        <w:pStyle w:val="ListParagraph"/>
        <w:ind w:left="1134"/>
        <w:jc w:val="both"/>
        <w:rPr>
          <w:sz w:val="22"/>
        </w:rPr>
      </w:pPr>
    </w:p>
    <w:p w14:paraId="454A036C" w14:textId="77777777" w:rsidR="00801AAF" w:rsidRDefault="00801AAF" w:rsidP="00BF00C7">
      <w:pPr>
        <w:pStyle w:val="ListParagraph"/>
        <w:numPr>
          <w:ilvl w:val="2"/>
          <w:numId w:val="18"/>
        </w:numPr>
        <w:suppressAutoHyphens/>
        <w:autoSpaceDN w:val="0"/>
        <w:spacing w:after="160" w:line="256" w:lineRule="auto"/>
        <w:jc w:val="both"/>
        <w:textAlignment w:val="baseline"/>
        <w:rPr>
          <w:sz w:val="22"/>
        </w:rPr>
      </w:pPr>
      <w:r>
        <w:rPr>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w:t>
      </w:r>
      <w:proofErr w:type="gramStart"/>
      <w:r>
        <w:rPr>
          <w:sz w:val="22"/>
        </w:rPr>
        <w:t>as a result of</w:t>
      </w:r>
      <w:proofErr w:type="gramEnd"/>
      <w:r>
        <w:rPr>
          <w:sz w:val="22"/>
        </w:rPr>
        <w:t xml:space="preserve"> such an extension of time. </w:t>
      </w:r>
    </w:p>
    <w:p w14:paraId="43723175" w14:textId="77777777" w:rsidR="00801AAF" w:rsidRDefault="00801AAF" w:rsidP="00801AAF">
      <w:pPr>
        <w:pStyle w:val="ListParagraph"/>
        <w:ind w:left="357"/>
        <w:jc w:val="both"/>
        <w:rPr>
          <w:sz w:val="22"/>
        </w:rPr>
      </w:pPr>
    </w:p>
    <w:p w14:paraId="0EE02C93" w14:textId="77777777" w:rsidR="00801AAF" w:rsidRDefault="00801AAF" w:rsidP="00BF00C7">
      <w:pPr>
        <w:pStyle w:val="ListParagraph"/>
        <w:numPr>
          <w:ilvl w:val="2"/>
          <w:numId w:val="18"/>
        </w:numPr>
        <w:suppressAutoHyphens/>
        <w:autoSpaceDN w:val="0"/>
        <w:spacing w:after="160" w:line="256" w:lineRule="auto"/>
        <w:jc w:val="both"/>
        <w:textAlignment w:val="baseline"/>
        <w:rPr>
          <w:sz w:val="22"/>
        </w:rPr>
      </w:pPr>
      <w:r>
        <w:rPr>
          <w:sz w:val="22"/>
        </w:rPr>
        <w:t xml:space="preserve">in the case of any delay of which the Agency is the cause, shall grant the Contractor a reasonable extension of time to take account of the delay. </w:t>
      </w:r>
    </w:p>
    <w:p w14:paraId="491AB96D" w14:textId="77777777" w:rsidR="00801AAF" w:rsidRDefault="00801AAF" w:rsidP="00801AAF">
      <w:pPr>
        <w:pStyle w:val="ListParagraph"/>
        <w:ind w:left="1701"/>
        <w:jc w:val="both"/>
        <w:rPr>
          <w:sz w:val="22"/>
        </w:rPr>
      </w:pPr>
    </w:p>
    <w:p w14:paraId="21486304" w14:textId="77777777" w:rsidR="00801AAF" w:rsidRDefault="00801AAF" w:rsidP="00BF00C7">
      <w:pPr>
        <w:pStyle w:val="ListParagraph"/>
        <w:numPr>
          <w:ilvl w:val="1"/>
          <w:numId w:val="18"/>
        </w:numPr>
        <w:suppressAutoHyphens/>
        <w:autoSpaceDN w:val="0"/>
        <w:spacing w:after="160" w:line="256" w:lineRule="auto"/>
        <w:jc w:val="both"/>
        <w:textAlignment w:val="baseline"/>
        <w:rPr>
          <w:sz w:val="22"/>
        </w:rPr>
      </w:pPr>
      <w:r>
        <w:rPr>
          <w:sz w:val="22"/>
        </w:rPr>
        <w:t xml:space="preserve">No extension of time shall be granted where in the opinion of the Agency the Contractor has failed to use reasonable endeavours to avoid or reduce the cause and/or effects of the delay. </w:t>
      </w:r>
    </w:p>
    <w:p w14:paraId="710B50D0" w14:textId="77777777" w:rsidR="00801AAF" w:rsidRDefault="00801AAF" w:rsidP="00801AAF">
      <w:pPr>
        <w:pStyle w:val="ListParagraph"/>
        <w:ind w:left="1134"/>
        <w:jc w:val="both"/>
        <w:rPr>
          <w:sz w:val="22"/>
        </w:rPr>
      </w:pPr>
    </w:p>
    <w:p w14:paraId="5A283CE3" w14:textId="77777777" w:rsidR="00801AAF" w:rsidRDefault="00801AAF" w:rsidP="00BF00C7">
      <w:pPr>
        <w:pStyle w:val="ListParagraph"/>
        <w:numPr>
          <w:ilvl w:val="1"/>
          <w:numId w:val="18"/>
        </w:numPr>
        <w:suppressAutoHyphens/>
        <w:autoSpaceDN w:val="0"/>
        <w:spacing w:after="160" w:line="256" w:lineRule="auto"/>
        <w:jc w:val="both"/>
        <w:textAlignment w:val="baseline"/>
        <w:rPr>
          <w:sz w:val="22"/>
        </w:rPr>
      </w:pPr>
      <w:r>
        <w:rPr>
          <w:sz w:val="22"/>
        </w:rPr>
        <w:t xml:space="preserve">Any extension of time granted under this Condition shall not affect the Agency’s rights to terminate or determine the Contract under Conditions 13 and 14. </w:t>
      </w:r>
    </w:p>
    <w:p w14:paraId="54B4BE16" w14:textId="77777777" w:rsidR="00801AAF" w:rsidRDefault="00801AAF" w:rsidP="00801AAF">
      <w:pPr>
        <w:pStyle w:val="ListParagraph"/>
        <w:ind w:left="1134"/>
        <w:jc w:val="both"/>
        <w:rPr>
          <w:sz w:val="22"/>
        </w:rPr>
      </w:pPr>
    </w:p>
    <w:p w14:paraId="34ED21DE" w14:textId="77777777" w:rsidR="00801AAF" w:rsidRDefault="00801AAF" w:rsidP="00BF00C7">
      <w:pPr>
        <w:pStyle w:val="ListParagraph"/>
        <w:numPr>
          <w:ilvl w:val="0"/>
          <w:numId w:val="18"/>
        </w:numPr>
        <w:suppressAutoHyphens/>
        <w:autoSpaceDN w:val="0"/>
        <w:spacing w:after="160" w:line="256" w:lineRule="auto"/>
        <w:jc w:val="both"/>
        <w:textAlignment w:val="baseline"/>
        <w:rPr>
          <w:b/>
          <w:sz w:val="22"/>
        </w:rPr>
      </w:pPr>
      <w:r>
        <w:rPr>
          <w:b/>
          <w:sz w:val="22"/>
        </w:rPr>
        <w:lastRenderedPageBreak/>
        <w:t xml:space="preserve">DEFAULT </w:t>
      </w:r>
    </w:p>
    <w:p w14:paraId="08390D41" w14:textId="77777777" w:rsidR="00801AAF" w:rsidRDefault="00801AAF" w:rsidP="00801AAF">
      <w:pPr>
        <w:pStyle w:val="ListParagraph"/>
        <w:ind w:left="567"/>
        <w:jc w:val="both"/>
        <w:rPr>
          <w:b/>
          <w:sz w:val="22"/>
        </w:rPr>
      </w:pPr>
    </w:p>
    <w:p w14:paraId="0FBE34A8" w14:textId="77777777" w:rsidR="00801AAF" w:rsidRDefault="00801AAF" w:rsidP="00BF00C7">
      <w:pPr>
        <w:pStyle w:val="ListParagraph"/>
        <w:numPr>
          <w:ilvl w:val="1"/>
          <w:numId w:val="18"/>
        </w:numPr>
        <w:suppressAutoHyphens/>
        <w:autoSpaceDN w:val="0"/>
        <w:spacing w:after="160" w:line="256" w:lineRule="auto"/>
        <w:jc w:val="both"/>
        <w:textAlignment w:val="baseline"/>
        <w:rPr>
          <w:sz w:val="22"/>
        </w:rPr>
      </w:pPr>
      <w:r>
        <w:rPr>
          <w:sz w:val="22"/>
        </w:rPr>
        <w:t xml:space="preserve">The Contractor shall be in default if he: </w:t>
      </w:r>
    </w:p>
    <w:p w14:paraId="0EF6D3CC" w14:textId="77777777" w:rsidR="00801AAF" w:rsidRDefault="00801AAF" w:rsidP="00801AAF">
      <w:pPr>
        <w:pStyle w:val="ListParagraph"/>
        <w:ind w:left="1701"/>
        <w:jc w:val="both"/>
        <w:rPr>
          <w:sz w:val="22"/>
        </w:rPr>
      </w:pPr>
    </w:p>
    <w:p w14:paraId="2E27E684" w14:textId="77777777" w:rsidR="00801AAF" w:rsidRDefault="00801AAF" w:rsidP="00BF00C7">
      <w:pPr>
        <w:pStyle w:val="ListParagraph"/>
        <w:numPr>
          <w:ilvl w:val="2"/>
          <w:numId w:val="19"/>
        </w:numPr>
        <w:suppressAutoHyphens/>
        <w:autoSpaceDN w:val="0"/>
        <w:spacing w:after="160" w:line="256" w:lineRule="auto"/>
        <w:jc w:val="both"/>
        <w:textAlignment w:val="baseline"/>
        <w:rPr>
          <w:sz w:val="22"/>
        </w:rPr>
      </w:pPr>
      <w:r>
        <w:rPr>
          <w:sz w:val="22"/>
        </w:rPr>
        <w:t xml:space="preserve">fails to perform the Contract with due skill, care, diligence and </w:t>
      </w:r>
      <w:proofErr w:type="gramStart"/>
      <w:r>
        <w:rPr>
          <w:sz w:val="22"/>
        </w:rPr>
        <w:t>timeliness;</w:t>
      </w:r>
      <w:proofErr w:type="gramEnd"/>
      <w:r>
        <w:rPr>
          <w:sz w:val="22"/>
        </w:rPr>
        <w:t xml:space="preserve"> </w:t>
      </w:r>
    </w:p>
    <w:p w14:paraId="4BC332A4" w14:textId="77777777" w:rsidR="00801AAF" w:rsidRDefault="00801AAF" w:rsidP="00801AAF">
      <w:pPr>
        <w:pStyle w:val="ListParagraph"/>
        <w:ind w:left="1701"/>
        <w:jc w:val="both"/>
        <w:rPr>
          <w:sz w:val="22"/>
        </w:rPr>
      </w:pPr>
    </w:p>
    <w:p w14:paraId="1A7A8B82" w14:textId="77777777" w:rsidR="00801AAF" w:rsidRDefault="00801AAF" w:rsidP="00BF00C7">
      <w:pPr>
        <w:pStyle w:val="ListParagraph"/>
        <w:numPr>
          <w:ilvl w:val="2"/>
          <w:numId w:val="19"/>
        </w:numPr>
        <w:suppressAutoHyphens/>
        <w:autoSpaceDN w:val="0"/>
        <w:spacing w:after="160" w:line="256" w:lineRule="auto"/>
        <w:jc w:val="both"/>
        <w:textAlignment w:val="baseline"/>
        <w:rPr>
          <w:sz w:val="22"/>
        </w:rPr>
      </w:pPr>
      <w:r>
        <w:rPr>
          <w:sz w:val="22"/>
        </w:rPr>
        <w:t xml:space="preserve">refuses or neglects to comply with any reasonable written instruction given by the Contract </w:t>
      </w:r>
      <w:proofErr w:type="gramStart"/>
      <w:r>
        <w:rPr>
          <w:sz w:val="22"/>
        </w:rPr>
        <w:t>Supervisor;</w:t>
      </w:r>
      <w:proofErr w:type="gramEnd"/>
      <w:r>
        <w:rPr>
          <w:sz w:val="22"/>
        </w:rPr>
        <w:t xml:space="preserve"> </w:t>
      </w:r>
    </w:p>
    <w:p w14:paraId="6A46AA1A" w14:textId="77777777" w:rsidR="00801AAF" w:rsidRDefault="00801AAF" w:rsidP="00801AAF">
      <w:pPr>
        <w:pStyle w:val="ListParagraph"/>
        <w:ind w:left="1701"/>
        <w:jc w:val="both"/>
        <w:rPr>
          <w:sz w:val="22"/>
        </w:rPr>
      </w:pPr>
    </w:p>
    <w:p w14:paraId="33F8AA45" w14:textId="77777777" w:rsidR="00801AAF" w:rsidRDefault="00801AAF" w:rsidP="00BF00C7">
      <w:pPr>
        <w:pStyle w:val="ListParagraph"/>
        <w:numPr>
          <w:ilvl w:val="2"/>
          <w:numId w:val="19"/>
        </w:numPr>
        <w:suppressAutoHyphens/>
        <w:autoSpaceDN w:val="0"/>
        <w:spacing w:after="160" w:line="256" w:lineRule="auto"/>
        <w:jc w:val="both"/>
        <w:textAlignment w:val="baseline"/>
        <w:rPr>
          <w:sz w:val="22"/>
        </w:rPr>
      </w:pPr>
      <w:r>
        <w:rPr>
          <w:sz w:val="22"/>
        </w:rPr>
        <w:t xml:space="preserve">is in breach of the Contract. </w:t>
      </w:r>
    </w:p>
    <w:p w14:paraId="65A8F873" w14:textId="77777777" w:rsidR="00801AAF" w:rsidRDefault="00801AAF" w:rsidP="00801AAF">
      <w:pPr>
        <w:pStyle w:val="ListParagraph"/>
        <w:ind w:left="1701"/>
        <w:jc w:val="both"/>
        <w:rPr>
          <w:sz w:val="22"/>
        </w:rPr>
      </w:pPr>
    </w:p>
    <w:p w14:paraId="1E503663" w14:textId="77777777" w:rsidR="00801AAF" w:rsidRDefault="00801AAF" w:rsidP="00BF00C7">
      <w:pPr>
        <w:pStyle w:val="ListParagraph"/>
        <w:numPr>
          <w:ilvl w:val="1"/>
          <w:numId w:val="19"/>
        </w:numPr>
        <w:suppressAutoHyphens/>
        <w:autoSpaceDN w:val="0"/>
        <w:spacing w:after="160" w:line="256" w:lineRule="auto"/>
        <w:jc w:val="both"/>
        <w:textAlignment w:val="baseline"/>
        <w:rPr>
          <w:sz w:val="22"/>
        </w:rPr>
      </w:pPr>
      <w:r>
        <w:rPr>
          <w:sz w:val="22"/>
        </w:rPr>
        <w:t xml:space="preserve">Where in the opinion of the Contract Supervisor, the Contractor is in default, the Contract Supervisor may serve a Notice giving at least five working days in which to remedy the default. </w:t>
      </w:r>
    </w:p>
    <w:p w14:paraId="064328F1" w14:textId="77777777" w:rsidR="00801AAF" w:rsidRDefault="00801AAF" w:rsidP="00801AAF">
      <w:pPr>
        <w:pStyle w:val="ListParagraph"/>
        <w:ind w:left="1134"/>
        <w:jc w:val="both"/>
        <w:rPr>
          <w:sz w:val="22"/>
        </w:rPr>
      </w:pPr>
    </w:p>
    <w:p w14:paraId="59866923" w14:textId="77777777" w:rsidR="00801AAF" w:rsidRDefault="00801AAF" w:rsidP="00BF00C7">
      <w:pPr>
        <w:pStyle w:val="ListParagraph"/>
        <w:numPr>
          <w:ilvl w:val="1"/>
          <w:numId w:val="19"/>
        </w:numPr>
        <w:suppressAutoHyphens/>
        <w:autoSpaceDN w:val="0"/>
        <w:spacing w:after="160" w:line="256" w:lineRule="auto"/>
        <w:jc w:val="both"/>
        <w:textAlignment w:val="baseline"/>
        <w:rPr>
          <w:sz w:val="22"/>
        </w:rPr>
      </w:pPr>
      <w:r>
        <w:rPr>
          <w:sz w:val="22"/>
        </w:rPr>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w:t>
      </w:r>
      <w:proofErr w:type="gramStart"/>
      <w:r>
        <w:rPr>
          <w:sz w:val="22"/>
        </w:rPr>
        <w:t>Contractor</w:t>
      </w:r>
      <w:proofErr w:type="gramEnd"/>
      <w:r>
        <w:rPr>
          <w:sz w:val="22"/>
        </w:rPr>
        <w:t xml:space="preserve"> or deducted from any monies owing to him. </w:t>
      </w:r>
    </w:p>
    <w:p w14:paraId="147C376A" w14:textId="77777777" w:rsidR="00801AAF" w:rsidRDefault="00801AAF" w:rsidP="00801AAF">
      <w:pPr>
        <w:pStyle w:val="ListParagraph"/>
        <w:ind w:left="1134"/>
        <w:jc w:val="both"/>
        <w:rPr>
          <w:sz w:val="22"/>
        </w:rPr>
      </w:pPr>
    </w:p>
    <w:p w14:paraId="7C668CDC" w14:textId="77777777" w:rsidR="00801AAF" w:rsidRDefault="00801AAF" w:rsidP="00BF00C7">
      <w:pPr>
        <w:pStyle w:val="ListParagraph"/>
        <w:numPr>
          <w:ilvl w:val="0"/>
          <w:numId w:val="19"/>
        </w:numPr>
        <w:suppressAutoHyphens/>
        <w:autoSpaceDN w:val="0"/>
        <w:spacing w:after="160" w:line="256" w:lineRule="auto"/>
        <w:jc w:val="both"/>
        <w:textAlignment w:val="baseline"/>
        <w:rPr>
          <w:b/>
          <w:sz w:val="22"/>
        </w:rPr>
      </w:pPr>
      <w:r>
        <w:rPr>
          <w:b/>
          <w:sz w:val="22"/>
        </w:rPr>
        <w:t xml:space="preserve">TERMINATION </w:t>
      </w:r>
    </w:p>
    <w:p w14:paraId="0536CC56" w14:textId="77777777" w:rsidR="00801AAF" w:rsidRDefault="00801AAF" w:rsidP="00801AAF">
      <w:pPr>
        <w:pStyle w:val="ListParagraph"/>
        <w:ind w:left="567"/>
        <w:jc w:val="both"/>
        <w:rPr>
          <w:b/>
          <w:sz w:val="22"/>
        </w:rPr>
      </w:pPr>
    </w:p>
    <w:p w14:paraId="2249AED3" w14:textId="77777777" w:rsidR="00801AAF" w:rsidRDefault="00801AAF" w:rsidP="00BF00C7">
      <w:pPr>
        <w:pStyle w:val="ListParagraph"/>
        <w:numPr>
          <w:ilvl w:val="1"/>
          <w:numId w:val="19"/>
        </w:numPr>
        <w:suppressAutoHyphens/>
        <w:autoSpaceDN w:val="0"/>
        <w:spacing w:after="160" w:line="256" w:lineRule="auto"/>
        <w:jc w:val="both"/>
        <w:textAlignment w:val="baseline"/>
        <w:rPr>
          <w:sz w:val="22"/>
        </w:rPr>
      </w:pPr>
      <w:r>
        <w:rPr>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7FC4953D" w14:textId="77777777" w:rsidR="00801AAF" w:rsidRDefault="00801AAF" w:rsidP="00801AAF">
      <w:pPr>
        <w:pStyle w:val="ListParagraph"/>
        <w:ind w:left="1134"/>
        <w:jc w:val="both"/>
        <w:rPr>
          <w:sz w:val="22"/>
        </w:rPr>
      </w:pPr>
    </w:p>
    <w:p w14:paraId="339E3507" w14:textId="77777777" w:rsidR="00801AAF" w:rsidRDefault="00801AAF" w:rsidP="00BF00C7">
      <w:pPr>
        <w:pStyle w:val="ListParagraph"/>
        <w:numPr>
          <w:ilvl w:val="2"/>
          <w:numId w:val="20"/>
        </w:numPr>
        <w:suppressAutoHyphens/>
        <w:autoSpaceDN w:val="0"/>
        <w:spacing w:after="160" w:line="256" w:lineRule="auto"/>
        <w:jc w:val="both"/>
        <w:textAlignment w:val="baseline"/>
        <w:rPr>
          <w:sz w:val="22"/>
        </w:rPr>
      </w:pPr>
      <w:r>
        <w:rPr>
          <w:sz w:val="22"/>
        </w:rPr>
        <w:t xml:space="preserve">fails in the opinion of the Contract Supervisor to comply with (or take reasonable steps to comply with) a Notice under Condition 12.2. </w:t>
      </w:r>
    </w:p>
    <w:p w14:paraId="57652EB9" w14:textId="77777777" w:rsidR="00801AAF" w:rsidRDefault="00801AAF" w:rsidP="00801AAF">
      <w:pPr>
        <w:pStyle w:val="ListParagraph"/>
        <w:ind w:left="1701"/>
        <w:jc w:val="both"/>
        <w:rPr>
          <w:sz w:val="22"/>
        </w:rPr>
      </w:pPr>
    </w:p>
    <w:p w14:paraId="5FBE5F99" w14:textId="77777777" w:rsidR="00801AAF" w:rsidRDefault="00801AAF" w:rsidP="00BF00C7">
      <w:pPr>
        <w:pStyle w:val="ListParagraph"/>
        <w:numPr>
          <w:ilvl w:val="2"/>
          <w:numId w:val="20"/>
        </w:numPr>
        <w:suppressAutoHyphens/>
        <w:autoSpaceDN w:val="0"/>
        <w:spacing w:after="160" w:line="256" w:lineRule="auto"/>
        <w:jc w:val="both"/>
        <w:textAlignment w:val="baseline"/>
        <w:rPr>
          <w:sz w:val="22"/>
        </w:rPr>
      </w:pPr>
      <w:r>
        <w:rPr>
          <w:sz w:val="22"/>
        </w:rPr>
        <w:t xml:space="preserve">becomes bankrupt or insolvent, or has a receiving order made against him, or makes and arrangement with his creditors or (being a corporation) commences to be wound up, not being a voluntary winding up for the purpose of reconstruction or </w:t>
      </w:r>
      <w:r>
        <w:rPr>
          <w:sz w:val="22"/>
        </w:rPr>
        <w:lastRenderedPageBreak/>
        <w:t xml:space="preserve">amalgamation, or has a receiver, administrator, or administrative receiver appointed by a Court. </w:t>
      </w:r>
    </w:p>
    <w:p w14:paraId="25665C1B" w14:textId="77777777" w:rsidR="00801AAF" w:rsidRDefault="00801AAF" w:rsidP="00801AAF">
      <w:pPr>
        <w:ind w:left="414" w:firstLine="720"/>
        <w:jc w:val="both"/>
        <w:rPr>
          <w:sz w:val="22"/>
        </w:rPr>
      </w:pPr>
      <w:r>
        <w:rPr>
          <w:sz w:val="22"/>
        </w:rPr>
        <w:t>'Termination under the Regulations'</w:t>
      </w:r>
    </w:p>
    <w:p w14:paraId="62E84462" w14:textId="77777777" w:rsidR="00801AAF" w:rsidRDefault="00801AAF" w:rsidP="00BF00C7">
      <w:pPr>
        <w:pStyle w:val="ListParagraph"/>
        <w:numPr>
          <w:ilvl w:val="1"/>
          <w:numId w:val="20"/>
        </w:numPr>
        <w:suppressAutoHyphens/>
        <w:autoSpaceDN w:val="0"/>
        <w:spacing w:after="160" w:line="256" w:lineRule="auto"/>
        <w:jc w:val="both"/>
        <w:textAlignment w:val="baseline"/>
        <w:rPr>
          <w:sz w:val="22"/>
        </w:rPr>
      </w:pPr>
      <w:r>
        <w:rPr>
          <w:sz w:val="22"/>
        </w:rPr>
        <w:t>The Agency may terminate the Contract on written Notice to the Contractor if:</w:t>
      </w:r>
    </w:p>
    <w:p w14:paraId="039455DF" w14:textId="77777777" w:rsidR="00801AAF" w:rsidRDefault="00801AAF" w:rsidP="00801AAF">
      <w:pPr>
        <w:pStyle w:val="ListParagraph"/>
        <w:ind w:left="1701"/>
        <w:jc w:val="both"/>
        <w:rPr>
          <w:sz w:val="22"/>
        </w:rPr>
      </w:pPr>
    </w:p>
    <w:p w14:paraId="6CAEFF8F" w14:textId="77777777" w:rsidR="00801AAF" w:rsidRDefault="00801AAF" w:rsidP="00BF00C7">
      <w:pPr>
        <w:pStyle w:val="ListParagraph"/>
        <w:numPr>
          <w:ilvl w:val="2"/>
          <w:numId w:val="21"/>
        </w:numPr>
        <w:suppressAutoHyphens/>
        <w:autoSpaceDN w:val="0"/>
        <w:spacing w:after="160" w:line="256" w:lineRule="auto"/>
        <w:jc w:val="both"/>
        <w:textAlignment w:val="baseline"/>
        <w:rPr>
          <w:sz w:val="22"/>
        </w:rPr>
      </w:pPr>
      <w:r>
        <w:rPr>
          <w:sz w:val="22"/>
        </w:rPr>
        <w:t xml:space="preserve">the contract has been subject to a substantial modification which requires a new procurement procedure pursuant to regulation 72(9) of the </w:t>
      </w:r>
      <w:proofErr w:type="gramStart"/>
      <w:r>
        <w:rPr>
          <w:sz w:val="22"/>
        </w:rPr>
        <w:t>Regulations;</w:t>
      </w:r>
      <w:proofErr w:type="gramEnd"/>
    </w:p>
    <w:p w14:paraId="108F0FF5" w14:textId="77777777" w:rsidR="00801AAF" w:rsidRDefault="00801AAF" w:rsidP="00BF00C7">
      <w:pPr>
        <w:pStyle w:val="ListParagraph"/>
        <w:numPr>
          <w:ilvl w:val="2"/>
          <w:numId w:val="21"/>
        </w:numPr>
        <w:suppressAutoHyphens/>
        <w:autoSpaceDN w:val="0"/>
        <w:spacing w:after="160" w:line="256" w:lineRule="auto"/>
        <w:jc w:val="both"/>
        <w:textAlignment w:val="baseline"/>
        <w:rPr>
          <w:sz w:val="22"/>
        </w:rPr>
      </w:pPr>
      <w:r>
        <w:rPr>
          <w:sz w:val="22"/>
        </w:rPr>
        <w:t xml:space="preserve">the Contractor was, at the time the Contract was awarded, in one of the situations specified in regulation 57(1) of the Regulations, including </w:t>
      </w:r>
      <w:proofErr w:type="gramStart"/>
      <w:r>
        <w:rPr>
          <w:sz w:val="22"/>
        </w:rPr>
        <w:t>as a result of</w:t>
      </w:r>
      <w:proofErr w:type="gramEnd"/>
      <w:r>
        <w:rPr>
          <w:sz w:val="22"/>
        </w:rPr>
        <w:t xml:space="preserve"> the application of regulation 57(2), and should therefore have been excluded from the procurement procedure which resulted in its award of the Contract; or</w:t>
      </w:r>
    </w:p>
    <w:p w14:paraId="5B63D8FC" w14:textId="77777777" w:rsidR="00801AAF" w:rsidRDefault="00801AAF" w:rsidP="00801AAF">
      <w:pPr>
        <w:pStyle w:val="ListParagraph"/>
        <w:ind w:left="3402"/>
        <w:jc w:val="both"/>
        <w:rPr>
          <w:sz w:val="22"/>
        </w:rPr>
      </w:pPr>
    </w:p>
    <w:p w14:paraId="2088111E" w14:textId="77777777" w:rsidR="00801AAF" w:rsidRDefault="00801AAF" w:rsidP="00BF00C7">
      <w:pPr>
        <w:pStyle w:val="ListParagraph"/>
        <w:numPr>
          <w:ilvl w:val="2"/>
          <w:numId w:val="21"/>
        </w:numPr>
        <w:suppressAutoHyphens/>
        <w:autoSpaceDN w:val="0"/>
        <w:spacing w:after="160" w:line="256" w:lineRule="auto"/>
        <w:jc w:val="both"/>
        <w:textAlignment w:val="baseline"/>
        <w:rPr>
          <w:sz w:val="22"/>
        </w:rPr>
      </w:pPr>
      <w:r>
        <w:rPr>
          <w:sz w:val="22"/>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1F057003" w14:textId="77777777" w:rsidR="00801AAF" w:rsidRDefault="00801AAF" w:rsidP="00801AAF">
      <w:pPr>
        <w:pStyle w:val="ListParagraph"/>
        <w:ind w:left="0"/>
        <w:jc w:val="both"/>
        <w:rPr>
          <w:sz w:val="22"/>
        </w:rPr>
      </w:pPr>
    </w:p>
    <w:p w14:paraId="2EA6DAD6" w14:textId="77777777" w:rsidR="00801AAF" w:rsidRDefault="00801AAF" w:rsidP="00BF00C7">
      <w:pPr>
        <w:pStyle w:val="ListParagraph"/>
        <w:numPr>
          <w:ilvl w:val="0"/>
          <w:numId w:val="22"/>
        </w:numPr>
        <w:suppressAutoHyphens/>
        <w:autoSpaceDN w:val="0"/>
        <w:spacing w:after="160" w:line="256" w:lineRule="auto"/>
        <w:jc w:val="both"/>
        <w:textAlignment w:val="baseline"/>
        <w:rPr>
          <w:b/>
          <w:sz w:val="22"/>
        </w:rPr>
      </w:pPr>
      <w:r>
        <w:rPr>
          <w:b/>
          <w:sz w:val="22"/>
        </w:rPr>
        <w:t xml:space="preserve">DETERMINATION </w:t>
      </w:r>
    </w:p>
    <w:p w14:paraId="522622FA" w14:textId="77777777" w:rsidR="00801AAF" w:rsidRDefault="00801AAF" w:rsidP="00801AAF">
      <w:pPr>
        <w:pStyle w:val="ListParagraph"/>
        <w:ind w:left="567"/>
        <w:jc w:val="both"/>
        <w:rPr>
          <w:b/>
          <w:sz w:val="22"/>
        </w:rPr>
      </w:pPr>
    </w:p>
    <w:p w14:paraId="1C18A57E" w14:textId="77777777" w:rsidR="00801AAF" w:rsidRDefault="00801AAF" w:rsidP="00BF00C7">
      <w:pPr>
        <w:pStyle w:val="ListParagraph"/>
        <w:numPr>
          <w:ilvl w:val="1"/>
          <w:numId w:val="23"/>
        </w:numPr>
        <w:suppressAutoHyphens/>
        <w:autoSpaceDN w:val="0"/>
        <w:spacing w:after="160" w:line="256" w:lineRule="auto"/>
        <w:jc w:val="both"/>
        <w:textAlignment w:val="baseline"/>
        <w:rPr>
          <w:sz w:val="22"/>
        </w:rPr>
      </w:pPr>
      <w:r>
        <w:rPr>
          <w:sz w:val="22"/>
        </w:rPr>
        <w:t xml:space="preserve">Without prejudice to any other rights or remedies under the Contract, the Agency reserves the right to determine the Contract at any time by giving not less than one month’s Notice, (or such other </w:t>
      </w:r>
      <w:proofErr w:type="gramStart"/>
      <w:r>
        <w:rPr>
          <w:sz w:val="22"/>
        </w:rPr>
        <w:t>time period</w:t>
      </w:r>
      <w:proofErr w:type="gramEnd"/>
      <w:r>
        <w:rPr>
          <w:sz w:val="22"/>
        </w:rPr>
        <w:t xml:space="preserve"> as may be appropriate). </w:t>
      </w:r>
    </w:p>
    <w:p w14:paraId="78918FFD" w14:textId="77777777" w:rsidR="00801AAF" w:rsidRDefault="00801AAF" w:rsidP="00801AAF">
      <w:pPr>
        <w:pStyle w:val="ListParagraph"/>
        <w:ind w:left="1134"/>
        <w:jc w:val="both"/>
        <w:rPr>
          <w:sz w:val="22"/>
        </w:rPr>
      </w:pPr>
    </w:p>
    <w:p w14:paraId="034DC61D" w14:textId="77777777" w:rsidR="00801AAF" w:rsidRDefault="00801AAF" w:rsidP="00BF00C7">
      <w:pPr>
        <w:pStyle w:val="ListParagraph"/>
        <w:numPr>
          <w:ilvl w:val="1"/>
          <w:numId w:val="23"/>
        </w:numPr>
        <w:suppressAutoHyphens/>
        <w:autoSpaceDN w:val="0"/>
        <w:spacing w:after="160" w:line="256" w:lineRule="auto"/>
        <w:jc w:val="both"/>
        <w:textAlignment w:val="baseline"/>
        <w:rPr>
          <w:sz w:val="22"/>
        </w:rPr>
      </w:pPr>
      <w:r>
        <w:rPr>
          <w:sz w:val="22"/>
        </w:rPr>
        <w:t xml:space="preserve">The Agency shall pay the Contractor such amounts as may be necessary to cover his reasonable costs and outstanding and unavoidable commitments necessarily and solely incurred in properly performing the Contract prior to determination. </w:t>
      </w:r>
    </w:p>
    <w:p w14:paraId="59B5FAE9" w14:textId="77777777" w:rsidR="00801AAF" w:rsidRDefault="00801AAF" w:rsidP="00801AAF">
      <w:pPr>
        <w:pStyle w:val="ListParagraph"/>
        <w:ind w:left="1134"/>
        <w:jc w:val="both"/>
        <w:rPr>
          <w:sz w:val="22"/>
        </w:rPr>
      </w:pPr>
    </w:p>
    <w:p w14:paraId="35679537" w14:textId="77777777" w:rsidR="00801AAF" w:rsidRDefault="00801AAF" w:rsidP="00BF00C7">
      <w:pPr>
        <w:pStyle w:val="ListParagraph"/>
        <w:numPr>
          <w:ilvl w:val="1"/>
          <w:numId w:val="23"/>
        </w:numPr>
        <w:suppressAutoHyphens/>
        <w:autoSpaceDN w:val="0"/>
        <w:spacing w:after="160" w:line="256" w:lineRule="auto"/>
        <w:jc w:val="both"/>
        <w:textAlignment w:val="baseline"/>
        <w:rPr>
          <w:sz w:val="22"/>
        </w:rPr>
      </w:pPr>
      <w:r>
        <w:rPr>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61D41DEB" w14:textId="77777777" w:rsidR="00801AAF" w:rsidRDefault="00801AAF" w:rsidP="00801AAF">
      <w:pPr>
        <w:pStyle w:val="ListParagraph"/>
        <w:ind w:left="1134"/>
        <w:jc w:val="both"/>
        <w:rPr>
          <w:sz w:val="22"/>
        </w:rPr>
      </w:pPr>
    </w:p>
    <w:p w14:paraId="218CB064" w14:textId="77777777" w:rsidR="00801AAF" w:rsidRDefault="00801AAF" w:rsidP="00BF00C7">
      <w:pPr>
        <w:pStyle w:val="ListParagraph"/>
        <w:numPr>
          <w:ilvl w:val="0"/>
          <w:numId w:val="23"/>
        </w:numPr>
        <w:suppressAutoHyphens/>
        <w:autoSpaceDN w:val="0"/>
        <w:spacing w:after="160" w:line="256" w:lineRule="auto"/>
        <w:jc w:val="both"/>
        <w:textAlignment w:val="baseline"/>
        <w:rPr>
          <w:b/>
          <w:sz w:val="22"/>
        </w:rPr>
      </w:pPr>
      <w:r>
        <w:rPr>
          <w:b/>
          <w:sz w:val="22"/>
        </w:rPr>
        <w:t xml:space="preserve">INDEMNITY </w:t>
      </w:r>
    </w:p>
    <w:p w14:paraId="2D57B503" w14:textId="77777777" w:rsidR="00801AAF" w:rsidRDefault="00801AAF" w:rsidP="00801AAF">
      <w:pPr>
        <w:pStyle w:val="ListParagraph"/>
        <w:ind w:left="567"/>
        <w:jc w:val="both"/>
        <w:rPr>
          <w:b/>
          <w:sz w:val="22"/>
        </w:rPr>
      </w:pPr>
    </w:p>
    <w:p w14:paraId="18C7EEE9" w14:textId="77777777" w:rsidR="00801AAF" w:rsidRDefault="00801AAF" w:rsidP="00BF00C7">
      <w:pPr>
        <w:pStyle w:val="ListParagraph"/>
        <w:numPr>
          <w:ilvl w:val="1"/>
          <w:numId w:val="23"/>
        </w:numPr>
        <w:suppressAutoHyphens/>
        <w:autoSpaceDN w:val="0"/>
        <w:spacing w:after="160" w:line="256" w:lineRule="auto"/>
        <w:jc w:val="both"/>
        <w:textAlignment w:val="baseline"/>
        <w:rPr>
          <w:sz w:val="22"/>
        </w:rPr>
      </w:pPr>
      <w:r>
        <w:rPr>
          <w:sz w:val="22"/>
        </w:rPr>
        <w:lastRenderedPageBreak/>
        <w:t>Without prejudice to the Agency’s remedies for breach of Contract, the Contractor shall fully indemnify the Agency and its staff against any legally enforceable and reasonably mitigated liability, loss, costs, expenses, claims or proceedings in respect of:</w:t>
      </w:r>
    </w:p>
    <w:p w14:paraId="49252AAC" w14:textId="77777777" w:rsidR="00801AAF" w:rsidRDefault="00801AAF" w:rsidP="00801AAF">
      <w:pPr>
        <w:pStyle w:val="ListParagraph"/>
        <w:ind w:left="1701"/>
        <w:jc w:val="both"/>
        <w:rPr>
          <w:sz w:val="22"/>
        </w:rPr>
      </w:pPr>
    </w:p>
    <w:p w14:paraId="31E2F402" w14:textId="77777777" w:rsidR="00801AAF" w:rsidRDefault="00801AAF" w:rsidP="00BF00C7">
      <w:pPr>
        <w:pStyle w:val="ListParagraph"/>
        <w:numPr>
          <w:ilvl w:val="2"/>
          <w:numId w:val="23"/>
        </w:numPr>
        <w:suppressAutoHyphens/>
        <w:autoSpaceDN w:val="0"/>
        <w:spacing w:after="160" w:line="256" w:lineRule="auto"/>
        <w:jc w:val="both"/>
        <w:textAlignment w:val="baseline"/>
        <w:rPr>
          <w:sz w:val="22"/>
        </w:rPr>
      </w:pPr>
      <w:r>
        <w:rPr>
          <w:sz w:val="22"/>
        </w:rPr>
        <w:t xml:space="preserve">death or injury to any </w:t>
      </w:r>
      <w:proofErr w:type="gramStart"/>
      <w:r>
        <w:rPr>
          <w:sz w:val="22"/>
        </w:rPr>
        <w:t>person;</w:t>
      </w:r>
      <w:proofErr w:type="gramEnd"/>
      <w:r>
        <w:rPr>
          <w:sz w:val="22"/>
        </w:rPr>
        <w:t xml:space="preserve"> </w:t>
      </w:r>
    </w:p>
    <w:p w14:paraId="6AB7BD4D" w14:textId="77777777" w:rsidR="00801AAF" w:rsidRDefault="00801AAF" w:rsidP="00801AAF">
      <w:pPr>
        <w:pStyle w:val="ListParagraph"/>
        <w:ind w:left="3402"/>
        <w:jc w:val="both"/>
        <w:rPr>
          <w:sz w:val="22"/>
        </w:rPr>
      </w:pPr>
    </w:p>
    <w:p w14:paraId="25E6253D" w14:textId="77777777" w:rsidR="00801AAF" w:rsidRDefault="00801AAF" w:rsidP="00BF00C7">
      <w:pPr>
        <w:pStyle w:val="ListParagraph"/>
        <w:numPr>
          <w:ilvl w:val="2"/>
          <w:numId w:val="23"/>
        </w:numPr>
        <w:suppressAutoHyphens/>
        <w:autoSpaceDN w:val="0"/>
        <w:spacing w:after="160" w:line="256" w:lineRule="auto"/>
        <w:jc w:val="both"/>
        <w:textAlignment w:val="baseline"/>
        <w:rPr>
          <w:sz w:val="22"/>
        </w:rPr>
      </w:pPr>
      <w:r>
        <w:rPr>
          <w:sz w:val="22"/>
        </w:rPr>
        <w:t xml:space="preserve">loss or damage to any property excluding indirect and consequential </w:t>
      </w:r>
      <w:proofErr w:type="gramStart"/>
      <w:r>
        <w:rPr>
          <w:sz w:val="22"/>
        </w:rPr>
        <w:t>loss;</w:t>
      </w:r>
      <w:proofErr w:type="gramEnd"/>
      <w:r>
        <w:rPr>
          <w:sz w:val="22"/>
        </w:rPr>
        <w:t xml:space="preserve"> </w:t>
      </w:r>
    </w:p>
    <w:p w14:paraId="092F6F14" w14:textId="77777777" w:rsidR="00801AAF" w:rsidRDefault="00801AAF" w:rsidP="00801AAF">
      <w:pPr>
        <w:pStyle w:val="ListParagraph"/>
        <w:rPr>
          <w:sz w:val="22"/>
        </w:rPr>
      </w:pPr>
    </w:p>
    <w:p w14:paraId="7BC5048A" w14:textId="77777777" w:rsidR="00801AAF" w:rsidRDefault="00801AAF" w:rsidP="00BF00C7">
      <w:pPr>
        <w:pStyle w:val="ListParagraph"/>
        <w:numPr>
          <w:ilvl w:val="2"/>
          <w:numId w:val="23"/>
        </w:numPr>
        <w:suppressAutoHyphens/>
        <w:autoSpaceDN w:val="0"/>
        <w:spacing w:after="160" w:line="256" w:lineRule="auto"/>
        <w:jc w:val="both"/>
        <w:textAlignment w:val="baseline"/>
        <w:rPr>
          <w:sz w:val="22"/>
        </w:rPr>
      </w:pPr>
      <w:r>
        <w:rPr>
          <w:sz w:val="22"/>
        </w:rPr>
        <w:t xml:space="preserve">infringement of </w:t>
      </w:r>
      <w:proofErr w:type="gramStart"/>
      <w:r>
        <w:rPr>
          <w:sz w:val="22"/>
        </w:rPr>
        <w:t>third party</w:t>
      </w:r>
      <w:proofErr w:type="gramEnd"/>
      <w:r>
        <w:rPr>
          <w:sz w:val="22"/>
        </w:rPr>
        <w:t xml:space="preserve"> Intellectual Property Rights </w:t>
      </w:r>
    </w:p>
    <w:p w14:paraId="504C1DC4" w14:textId="77777777" w:rsidR="00801AAF" w:rsidRDefault="00801AAF" w:rsidP="00801AAF">
      <w:pPr>
        <w:jc w:val="both"/>
        <w:rPr>
          <w:sz w:val="22"/>
        </w:rPr>
      </w:pPr>
      <w:r>
        <w:rPr>
          <w:sz w:val="22"/>
        </w:rPr>
        <w:t xml:space="preserve">which might arise as a direct consequence of the actions or negligence of the Contractor, his </w:t>
      </w:r>
      <w:proofErr w:type="gramStart"/>
      <w:r>
        <w:rPr>
          <w:sz w:val="22"/>
        </w:rPr>
        <w:t>staff</w:t>
      </w:r>
      <w:proofErr w:type="gramEnd"/>
      <w:r>
        <w:rPr>
          <w:sz w:val="22"/>
        </w:rPr>
        <w:t xml:space="preserve"> or agents in the execution of the Contract. </w:t>
      </w:r>
    </w:p>
    <w:p w14:paraId="131EB6F5" w14:textId="77777777" w:rsidR="00801AAF" w:rsidRDefault="00801AAF" w:rsidP="00BF00C7">
      <w:pPr>
        <w:pStyle w:val="ListParagraph"/>
        <w:numPr>
          <w:ilvl w:val="1"/>
          <w:numId w:val="23"/>
        </w:numPr>
        <w:suppressAutoHyphens/>
        <w:autoSpaceDN w:val="0"/>
        <w:spacing w:after="160" w:line="256" w:lineRule="auto"/>
        <w:jc w:val="both"/>
        <w:textAlignment w:val="baseline"/>
        <w:rPr>
          <w:sz w:val="22"/>
        </w:rPr>
      </w:pPr>
      <w:r>
        <w:rPr>
          <w:sz w:val="22"/>
        </w:rPr>
        <w:t xml:space="preserve">This Condition shall not apply where the damage, injury or death is a direct result of the actions, or negligence of the Agency or its staff. </w:t>
      </w:r>
    </w:p>
    <w:p w14:paraId="1C5D84D0" w14:textId="77777777" w:rsidR="00801AAF" w:rsidRDefault="00801AAF" w:rsidP="00801AAF">
      <w:pPr>
        <w:pStyle w:val="ListParagraph"/>
        <w:ind w:left="1134"/>
        <w:jc w:val="both"/>
        <w:rPr>
          <w:sz w:val="22"/>
        </w:rPr>
      </w:pPr>
    </w:p>
    <w:p w14:paraId="4ABCCEB1" w14:textId="77777777" w:rsidR="00801AAF" w:rsidRDefault="00801AAF" w:rsidP="00BF00C7">
      <w:pPr>
        <w:pStyle w:val="ListParagraph"/>
        <w:numPr>
          <w:ilvl w:val="0"/>
          <w:numId w:val="23"/>
        </w:numPr>
        <w:suppressAutoHyphens/>
        <w:autoSpaceDN w:val="0"/>
        <w:spacing w:after="160" w:line="256" w:lineRule="auto"/>
        <w:jc w:val="both"/>
        <w:textAlignment w:val="baseline"/>
        <w:rPr>
          <w:b/>
          <w:sz w:val="22"/>
        </w:rPr>
      </w:pPr>
      <w:r>
        <w:rPr>
          <w:b/>
          <w:sz w:val="22"/>
        </w:rPr>
        <w:t xml:space="preserve">LIMIT OF CONTRACTOR’S LIABILITY </w:t>
      </w:r>
    </w:p>
    <w:p w14:paraId="48523FCE" w14:textId="77777777" w:rsidR="00801AAF" w:rsidRDefault="00801AAF" w:rsidP="00801AAF">
      <w:pPr>
        <w:pStyle w:val="ListParagraph"/>
        <w:ind w:left="567"/>
        <w:jc w:val="both"/>
        <w:rPr>
          <w:b/>
          <w:sz w:val="22"/>
        </w:rPr>
      </w:pPr>
    </w:p>
    <w:p w14:paraId="1666A412" w14:textId="77777777" w:rsidR="00801AAF" w:rsidRDefault="00801AAF" w:rsidP="00BF00C7">
      <w:pPr>
        <w:pStyle w:val="ListParagraph"/>
        <w:numPr>
          <w:ilvl w:val="1"/>
          <w:numId w:val="23"/>
        </w:numPr>
        <w:suppressAutoHyphens/>
        <w:autoSpaceDN w:val="0"/>
        <w:spacing w:after="160" w:line="256" w:lineRule="auto"/>
        <w:jc w:val="both"/>
        <w:textAlignment w:val="baseline"/>
        <w:rPr>
          <w:sz w:val="22"/>
        </w:rPr>
      </w:pPr>
      <w:r>
        <w:rPr>
          <w:sz w:val="22"/>
        </w:rPr>
        <w:t xml:space="preserve">The limit of the Contractor’s liability for </w:t>
      </w:r>
      <w:proofErr w:type="gramStart"/>
      <w:r>
        <w:rPr>
          <w:sz w:val="22"/>
        </w:rPr>
        <w:t>each and every</w:t>
      </w:r>
      <w:proofErr w:type="gramEnd"/>
      <w:r>
        <w:rPr>
          <w:sz w:val="22"/>
        </w:rPr>
        <w:t xml:space="preserve"> claim by the Agency, other than for death or personal injury, whether by way of indemnity or by reason of breach of contract, or statutory duty, or by reason of any tort shall be:</w:t>
      </w:r>
    </w:p>
    <w:p w14:paraId="7AB0FF08" w14:textId="77777777" w:rsidR="00801AAF" w:rsidRDefault="00801AAF" w:rsidP="00801AAF">
      <w:pPr>
        <w:pStyle w:val="ListParagraph"/>
        <w:ind w:left="1134"/>
        <w:jc w:val="both"/>
        <w:rPr>
          <w:sz w:val="22"/>
        </w:rPr>
      </w:pPr>
    </w:p>
    <w:p w14:paraId="7334D475" w14:textId="77777777" w:rsidR="00801AAF" w:rsidRDefault="00801AAF" w:rsidP="00BF00C7">
      <w:pPr>
        <w:pStyle w:val="ListParagraph"/>
        <w:numPr>
          <w:ilvl w:val="2"/>
          <w:numId w:val="24"/>
        </w:numPr>
        <w:suppressAutoHyphens/>
        <w:autoSpaceDN w:val="0"/>
        <w:spacing w:after="160" w:line="256" w:lineRule="auto"/>
        <w:jc w:val="both"/>
        <w:textAlignment w:val="baseline"/>
        <w:rPr>
          <w:sz w:val="22"/>
        </w:rPr>
      </w:pPr>
      <w:r>
        <w:rPr>
          <w:sz w:val="22"/>
        </w:rPr>
        <w:t>the sum stated in the Appendix [DRAFTING NOTE – INSERT SUM and consider personal data risk</w:t>
      </w:r>
      <w:proofErr w:type="gramStart"/>
      <w:r>
        <w:rPr>
          <w:sz w:val="22"/>
        </w:rPr>
        <w:t>];</w:t>
      </w:r>
      <w:proofErr w:type="gramEnd"/>
    </w:p>
    <w:p w14:paraId="4CC784C3" w14:textId="77777777" w:rsidR="00801AAF" w:rsidRDefault="00801AAF" w:rsidP="00801AAF">
      <w:pPr>
        <w:pStyle w:val="ListParagraph"/>
        <w:ind w:left="1701"/>
        <w:jc w:val="both"/>
        <w:rPr>
          <w:sz w:val="22"/>
        </w:rPr>
      </w:pPr>
    </w:p>
    <w:p w14:paraId="1D3D1B36" w14:textId="77777777" w:rsidR="00801AAF" w:rsidRDefault="00801AAF" w:rsidP="00BF00C7">
      <w:pPr>
        <w:pStyle w:val="ListParagraph"/>
        <w:numPr>
          <w:ilvl w:val="2"/>
          <w:numId w:val="24"/>
        </w:numPr>
        <w:suppressAutoHyphens/>
        <w:autoSpaceDN w:val="0"/>
        <w:spacing w:after="160" w:line="256" w:lineRule="auto"/>
        <w:jc w:val="both"/>
        <w:textAlignment w:val="baseline"/>
        <w:rPr>
          <w:sz w:val="22"/>
        </w:rPr>
      </w:pPr>
      <w:r>
        <w:rPr>
          <w:sz w:val="22"/>
        </w:rPr>
        <w:t>if no sum is stated, the Contract Price or five million pounds whichever is the greater.</w:t>
      </w:r>
    </w:p>
    <w:p w14:paraId="4C49AF72" w14:textId="77777777" w:rsidR="00801AAF" w:rsidRDefault="00801AAF" w:rsidP="00801AAF">
      <w:pPr>
        <w:pStyle w:val="ListParagraph"/>
        <w:ind w:left="1701"/>
        <w:jc w:val="both"/>
        <w:rPr>
          <w:sz w:val="22"/>
        </w:rPr>
      </w:pPr>
    </w:p>
    <w:p w14:paraId="41DC9788" w14:textId="77777777" w:rsidR="00801AAF" w:rsidRDefault="00801AAF" w:rsidP="00BF00C7">
      <w:pPr>
        <w:pStyle w:val="ListParagraph"/>
        <w:numPr>
          <w:ilvl w:val="0"/>
          <w:numId w:val="24"/>
        </w:numPr>
        <w:suppressAutoHyphens/>
        <w:autoSpaceDN w:val="0"/>
        <w:spacing w:after="160" w:line="256" w:lineRule="auto"/>
        <w:jc w:val="both"/>
        <w:textAlignment w:val="baseline"/>
        <w:rPr>
          <w:b/>
          <w:sz w:val="22"/>
        </w:rPr>
      </w:pPr>
      <w:r>
        <w:rPr>
          <w:b/>
          <w:sz w:val="22"/>
        </w:rPr>
        <w:t xml:space="preserve">INSURANCE </w:t>
      </w:r>
    </w:p>
    <w:p w14:paraId="46AE248E" w14:textId="77777777" w:rsidR="00801AAF" w:rsidRDefault="00801AAF" w:rsidP="00801AAF">
      <w:pPr>
        <w:pStyle w:val="ListParagraph"/>
        <w:ind w:left="567"/>
        <w:jc w:val="both"/>
        <w:rPr>
          <w:b/>
          <w:sz w:val="22"/>
        </w:rPr>
      </w:pPr>
    </w:p>
    <w:p w14:paraId="21BD47DC" w14:textId="77777777" w:rsidR="00801AAF" w:rsidRDefault="00801AAF" w:rsidP="00BF00C7">
      <w:pPr>
        <w:pStyle w:val="ListParagraph"/>
        <w:numPr>
          <w:ilvl w:val="1"/>
          <w:numId w:val="24"/>
        </w:numPr>
        <w:suppressAutoHyphens/>
        <w:autoSpaceDN w:val="0"/>
        <w:spacing w:after="160" w:line="256" w:lineRule="auto"/>
        <w:jc w:val="both"/>
        <w:textAlignment w:val="baseline"/>
        <w:rPr>
          <w:sz w:val="22"/>
        </w:rPr>
      </w:pPr>
      <w:r>
        <w:rPr>
          <w:sz w:val="22"/>
        </w:rPr>
        <w:t xml:space="preserve">The Contractor shall insure and maintain insurance against liabilities under Condition 15 (Indemnity) in the manner and to the values listed in the Appendix to these Conditions [DRAFTING NOTE – CHECK SUM and consider personal data risk]. If no sum is stated, the value insured shall be £5M (five million pounds.) </w:t>
      </w:r>
    </w:p>
    <w:p w14:paraId="757A8874" w14:textId="77777777" w:rsidR="00801AAF" w:rsidRDefault="00801AAF" w:rsidP="00801AAF">
      <w:pPr>
        <w:pStyle w:val="ListParagraph"/>
        <w:ind w:left="1134"/>
        <w:jc w:val="both"/>
        <w:rPr>
          <w:sz w:val="22"/>
        </w:rPr>
      </w:pPr>
    </w:p>
    <w:p w14:paraId="78D1B98E" w14:textId="77777777" w:rsidR="00801AAF" w:rsidRDefault="00801AAF" w:rsidP="00BF00C7">
      <w:pPr>
        <w:pStyle w:val="ListParagraph"/>
        <w:numPr>
          <w:ilvl w:val="1"/>
          <w:numId w:val="24"/>
        </w:numPr>
        <w:suppressAutoHyphens/>
        <w:autoSpaceDN w:val="0"/>
        <w:spacing w:after="160" w:line="256" w:lineRule="auto"/>
        <w:jc w:val="both"/>
        <w:textAlignment w:val="baseline"/>
        <w:rPr>
          <w:sz w:val="22"/>
        </w:rPr>
      </w:pPr>
      <w:r>
        <w:rPr>
          <w:sz w:val="22"/>
        </w:rPr>
        <w:t xml:space="preserve">If specifically required by the Agency, nominated insurances shall be in the joint names of the Contractor and the Agency. </w:t>
      </w:r>
    </w:p>
    <w:p w14:paraId="20C880B0" w14:textId="77777777" w:rsidR="00801AAF" w:rsidRDefault="00801AAF" w:rsidP="00801AAF">
      <w:pPr>
        <w:pStyle w:val="ListParagraph"/>
        <w:ind w:left="1134"/>
        <w:jc w:val="both"/>
        <w:rPr>
          <w:sz w:val="22"/>
        </w:rPr>
      </w:pPr>
    </w:p>
    <w:p w14:paraId="46FD9C68" w14:textId="77777777" w:rsidR="00801AAF" w:rsidRDefault="00801AAF" w:rsidP="00BF00C7">
      <w:pPr>
        <w:pStyle w:val="ListParagraph"/>
        <w:numPr>
          <w:ilvl w:val="1"/>
          <w:numId w:val="24"/>
        </w:numPr>
        <w:suppressAutoHyphens/>
        <w:autoSpaceDN w:val="0"/>
        <w:spacing w:after="160" w:line="256" w:lineRule="auto"/>
        <w:jc w:val="both"/>
        <w:textAlignment w:val="baseline"/>
        <w:rPr>
          <w:sz w:val="22"/>
        </w:rPr>
      </w:pPr>
      <w:r>
        <w:rPr>
          <w:sz w:val="22"/>
        </w:rPr>
        <w:t xml:space="preserve">The Contractor shall, upon request, produce to the Contract Supervisor documentary evidence that the insurances required are fully paid up and valid for the duration of the Contract. </w:t>
      </w:r>
    </w:p>
    <w:p w14:paraId="0A660BAA" w14:textId="77777777" w:rsidR="00801AAF" w:rsidRDefault="00801AAF" w:rsidP="00801AAF">
      <w:pPr>
        <w:pStyle w:val="ListParagraph"/>
        <w:ind w:left="1134"/>
        <w:jc w:val="both"/>
        <w:rPr>
          <w:sz w:val="22"/>
        </w:rPr>
      </w:pPr>
    </w:p>
    <w:p w14:paraId="07DA2FFC" w14:textId="77777777" w:rsidR="00801AAF" w:rsidRDefault="00801AAF" w:rsidP="00BF00C7">
      <w:pPr>
        <w:pStyle w:val="ListParagraph"/>
        <w:numPr>
          <w:ilvl w:val="0"/>
          <w:numId w:val="24"/>
        </w:numPr>
        <w:suppressAutoHyphens/>
        <w:autoSpaceDN w:val="0"/>
        <w:spacing w:after="160" w:line="256" w:lineRule="auto"/>
        <w:jc w:val="both"/>
        <w:textAlignment w:val="baseline"/>
        <w:rPr>
          <w:b/>
          <w:sz w:val="22"/>
        </w:rPr>
      </w:pPr>
      <w:r>
        <w:rPr>
          <w:b/>
          <w:sz w:val="22"/>
        </w:rPr>
        <w:t>PREVENTION OF FRAUD AND CORRUPTION</w:t>
      </w:r>
    </w:p>
    <w:p w14:paraId="586F8500" w14:textId="77777777" w:rsidR="00801AAF" w:rsidRDefault="00801AAF" w:rsidP="00801AAF">
      <w:pPr>
        <w:pStyle w:val="ListParagraph"/>
        <w:ind w:left="567"/>
        <w:jc w:val="both"/>
        <w:rPr>
          <w:sz w:val="22"/>
        </w:rPr>
      </w:pPr>
    </w:p>
    <w:p w14:paraId="494E4284" w14:textId="77777777" w:rsidR="00801AAF" w:rsidRDefault="00801AAF" w:rsidP="00BF00C7">
      <w:pPr>
        <w:pStyle w:val="ListParagraph"/>
        <w:numPr>
          <w:ilvl w:val="1"/>
          <w:numId w:val="24"/>
        </w:numPr>
        <w:suppressAutoHyphens/>
        <w:autoSpaceDN w:val="0"/>
        <w:spacing w:after="160" w:line="256" w:lineRule="auto"/>
        <w:jc w:val="both"/>
        <w:textAlignment w:val="baseline"/>
        <w:rPr>
          <w:sz w:val="22"/>
        </w:rPr>
      </w:pPr>
      <w:r>
        <w:rPr>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5A5AA2E9" w14:textId="77777777" w:rsidR="00801AAF" w:rsidRDefault="00801AAF" w:rsidP="00801AAF">
      <w:pPr>
        <w:pStyle w:val="ListParagraph"/>
        <w:ind w:left="1134"/>
        <w:jc w:val="both"/>
        <w:rPr>
          <w:sz w:val="22"/>
        </w:rPr>
      </w:pPr>
    </w:p>
    <w:p w14:paraId="6228A021" w14:textId="77777777" w:rsidR="00801AAF" w:rsidRDefault="00801AAF" w:rsidP="00BF00C7">
      <w:pPr>
        <w:pStyle w:val="ListParagraph"/>
        <w:numPr>
          <w:ilvl w:val="1"/>
          <w:numId w:val="24"/>
        </w:numPr>
        <w:suppressAutoHyphens/>
        <w:autoSpaceDN w:val="0"/>
        <w:spacing w:after="160" w:line="256" w:lineRule="auto"/>
        <w:jc w:val="both"/>
        <w:textAlignment w:val="baseline"/>
        <w:rPr>
          <w:sz w:val="22"/>
        </w:rPr>
      </w:pPr>
      <w:r>
        <w:rPr>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4B9409E0" w14:textId="77777777" w:rsidR="00801AAF" w:rsidRDefault="00801AAF" w:rsidP="00801AAF">
      <w:pPr>
        <w:pStyle w:val="ListParagraph"/>
        <w:ind w:left="1134"/>
        <w:jc w:val="both"/>
        <w:rPr>
          <w:sz w:val="22"/>
        </w:rPr>
      </w:pPr>
    </w:p>
    <w:p w14:paraId="094BA1D5" w14:textId="77777777" w:rsidR="00801AAF" w:rsidRDefault="00801AAF" w:rsidP="00BF00C7">
      <w:pPr>
        <w:pStyle w:val="ListParagraph"/>
        <w:numPr>
          <w:ilvl w:val="1"/>
          <w:numId w:val="24"/>
        </w:numPr>
        <w:suppressAutoHyphens/>
        <w:autoSpaceDN w:val="0"/>
        <w:spacing w:after="160" w:line="256" w:lineRule="auto"/>
        <w:jc w:val="both"/>
        <w:textAlignment w:val="baseline"/>
        <w:rPr>
          <w:sz w:val="22"/>
        </w:rPr>
      </w:pPr>
      <w:r>
        <w:rPr>
          <w:sz w:val="22"/>
        </w:rPr>
        <w:t>If the Contractor or the Contractor’s staff engages in conduct prohibited by this clause 18 or commits fraud in relation to the Contract or any other contract with the Crown (including the Agency) the Agency may:</w:t>
      </w:r>
    </w:p>
    <w:p w14:paraId="358C187C" w14:textId="77777777" w:rsidR="00801AAF" w:rsidRDefault="00801AAF" w:rsidP="00801AAF">
      <w:pPr>
        <w:pStyle w:val="ListParagraph"/>
        <w:ind w:left="1134"/>
        <w:jc w:val="both"/>
        <w:rPr>
          <w:sz w:val="22"/>
        </w:rPr>
      </w:pPr>
    </w:p>
    <w:p w14:paraId="5A94180C" w14:textId="77777777" w:rsidR="00801AAF" w:rsidRDefault="00801AAF" w:rsidP="00BF00C7">
      <w:pPr>
        <w:pStyle w:val="ListParagraph"/>
        <w:numPr>
          <w:ilvl w:val="2"/>
          <w:numId w:val="25"/>
        </w:numPr>
        <w:suppressAutoHyphens/>
        <w:autoSpaceDN w:val="0"/>
        <w:spacing w:after="160" w:line="256" w:lineRule="auto"/>
        <w:jc w:val="both"/>
        <w:textAlignment w:val="baseline"/>
        <w:rPr>
          <w:sz w:val="22"/>
        </w:rPr>
      </w:pPr>
      <w:r>
        <w:rPr>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7E6B7DBD" w14:textId="77777777" w:rsidR="00801AAF" w:rsidRDefault="00801AAF" w:rsidP="00801AAF">
      <w:pPr>
        <w:pStyle w:val="ListParagraph"/>
        <w:ind w:left="1701"/>
        <w:jc w:val="both"/>
        <w:rPr>
          <w:sz w:val="22"/>
        </w:rPr>
      </w:pPr>
    </w:p>
    <w:p w14:paraId="7CC3C5C0" w14:textId="77777777" w:rsidR="00801AAF" w:rsidRDefault="00801AAF" w:rsidP="00BF00C7">
      <w:pPr>
        <w:pStyle w:val="ListParagraph"/>
        <w:numPr>
          <w:ilvl w:val="2"/>
          <w:numId w:val="25"/>
        </w:numPr>
        <w:suppressAutoHyphens/>
        <w:autoSpaceDN w:val="0"/>
        <w:spacing w:after="160" w:line="256" w:lineRule="auto"/>
        <w:jc w:val="both"/>
        <w:textAlignment w:val="baseline"/>
        <w:rPr>
          <w:sz w:val="22"/>
        </w:rPr>
      </w:pPr>
      <w:r>
        <w:rPr>
          <w:sz w:val="22"/>
        </w:rPr>
        <w:t xml:space="preserve">recover in </w:t>
      </w:r>
      <w:proofErr w:type="gramStart"/>
      <w:r>
        <w:rPr>
          <w:sz w:val="22"/>
        </w:rPr>
        <w:t>full from</w:t>
      </w:r>
      <w:proofErr w:type="gramEnd"/>
      <w:r>
        <w:rPr>
          <w:sz w:val="22"/>
        </w:rPr>
        <w:t xml:space="preserve"> the Contractor any other loss sustained by the Agency in consequence of any breach of this clause.</w:t>
      </w:r>
    </w:p>
    <w:p w14:paraId="7D864DF5" w14:textId="77777777" w:rsidR="00801AAF" w:rsidRDefault="00801AAF" w:rsidP="00801AAF">
      <w:pPr>
        <w:pStyle w:val="ListParagraph"/>
        <w:ind w:left="1701"/>
        <w:jc w:val="both"/>
        <w:rPr>
          <w:sz w:val="22"/>
        </w:rPr>
      </w:pPr>
    </w:p>
    <w:p w14:paraId="2469AFE9" w14:textId="77777777" w:rsidR="00801AAF" w:rsidRDefault="00801AAF" w:rsidP="00BF00C7">
      <w:pPr>
        <w:pStyle w:val="ListParagraph"/>
        <w:numPr>
          <w:ilvl w:val="1"/>
          <w:numId w:val="25"/>
        </w:numPr>
        <w:suppressAutoHyphens/>
        <w:autoSpaceDN w:val="0"/>
        <w:spacing w:after="160" w:line="256" w:lineRule="auto"/>
        <w:jc w:val="both"/>
        <w:textAlignment w:val="baseline"/>
        <w:rPr>
          <w:sz w:val="22"/>
        </w:rPr>
      </w:pPr>
      <w:r>
        <w:rPr>
          <w:sz w:val="22"/>
        </w:rPr>
        <w:t xml:space="preserve">The Contractor shall not, </w:t>
      </w:r>
      <w:proofErr w:type="gramStart"/>
      <w:r>
        <w:rPr>
          <w:sz w:val="22"/>
        </w:rPr>
        <w:t>directly</w:t>
      </w:r>
      <w:proofErr w:type="gramEnd"/>
      <w:r>
        <w:rPr>
          <w:sz w:val="22"/>
        </w:rPr>
        <w:t xml:space="preserve"> or indirectly through intermediaries commit any offence under the Bribery Act 2010 (as amended), in any of its dealings with the Agency.</w:t>
      </w:r>
    </w:p>
    <w:p w14:paraId="058E3386" w14:textId="77777777" w:rsidR="00801AAF" w:rsidRDefault="00801AAF" w:rsidP="00801AAF">
      <w:pPr>
        <w:pStyle w:val="ListParagraph"/>
        <w:ind w:left="1134"/>
        <w:jc w:val="both"/>
        <w:rPr>
          <w:sz w:val="22"/>
        </w:rPr>
      </w:pPr>
    </w:p>
    <w:p w14:paraId="3B5B3FCC" w14:textId="77777777" w:rsidR="00801AAF" w:rsidRDefault="00801AAF" w:rsidP="00BF00C7">
      <w:pPr>
        <w:pStyle w:val="ListParagraph"/>
        <w:numPr>
          <w:ilvl w:val="0"/>
          <w:numId w:val="25"/>
        </w:numPr>
        <w:suppressAutoHyphens/>
        <w:autoSpaceDN w:val="0"/>
        <w:spacing w:after="160" w:line="256" w:lineRule="auto"/>
        <w:jc w:val="both"/>
        <w:textAlignment w:val="baseline"/>
        <w:rPr>
          <w:b/>
          <w:sz w:val="22"/>
        </w:rPr>
      </w:pPr>
      <w:r>
        <w:rPr>
          <w:b/>
          <w:sz w:val="22"/>
        </w:rPr>
        <w:t xml:space="preserve">MONITORING AND AUDIT </w:t>
      </w:r>
    </w:p>
    <w:p w14:paraId="36AB3DB7" w14:textId="77777777" w:rsidR="00801AAF" w:rsidRDefault="00801AAF" w:rsidP="00801AAF">
      <w:pPr>
        <w:pStyle w:val="ListParagraph"/>
        <w:ind w:left="567"/>
        <w:jc w:val="both"/>
        <w:rPr>
          <w:sz w:val="22"/>
        </w:rPr>
      </w:pPr>
    </w:p>
    <w:p w14:paraId="626B6FB1" w14:textId="77777777" w:rsidR="00801AAF" w:rsidRDefault="00801AAF" w:rsidP="00BF00C7">
      <w:pPr>
        <w:pStyle w:val="ListParagraph"/>
        <w:numPr>
          <w:ilvl w:val="1"/>
          <w:numId w:val="26"/>
        </w:numPr>
        <w:suppressAutoHyphens/>
        <w:autoSpaceDN w:val="0"/>
        <w:spacing w:after="160" w:line="256" w:lineRule="auto"/>
        <w:jc w:val="both"/>
        <w:textAlignment w:val="baseline"/>
        <w:rPr>
          <w:sz w:val="22"/>
        </w:rPr>
      </w:pPr>
      <w:r>
        <w:rPr>
          <w:sz w:val="22"/>
        </w:rPr>
        <w:lastRenderedPageBreak/>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14:paraId="4EA8CDD0" w14:textId="77777777" w:rsidR="00801AAF" w:rsidRDefault="00801AAF" w:rsidP="00801AAF">
      <w:pPr>
        <w:pStyle w:val="ListParagraph"/>
        <w:ind w:left="1134"/>
        <w:jc w:val="both"/>
        <w:rPr>
          <w:sz w:val="22"/>
        </w:rPr>
      </w:pPr>
    </w:p>
    <w:p w14:paraId="3CEC8FB6" w14:textId="77777777" w:rsidR="00801AAF" w:rsidRDefault="00801AAF" w:rsidP="00BF00C7">
      <w:pPr>
        <w:pStyle w:val="ListParagraph"/>
        <w:numPr>
          <w:ilvl w:val="0"/>
          <w:numId w:val="26"/>
        </w:numPr>
        <w:suppressAutoHyphens/>
        <w:autoSpaceDN w:val="0"/>
        <w:spacing w:after="160" w:line="256" w:lineRule="auto"/>
        <w:jc w:val="both"/>
        <w:textAlignment w:val="baseline"/>
        <w:rPr>
          <w:b/>
          <w:sz w:val="22"/>
        </w:rPr>
      </w:pPr>
      <w:r>
        <w:rPr>
          <w:b/>
          <w:sz w:val="22"/>
        </w:rPr>
        <w:t xml:space="preserve">CONTRACT PRICE </w:t>
      </w:r>
    </w:p>
    <w:p w14:paraId="5A520937" w14:textId="77777777" w:rsidR="00801AAF" w:rsidRDefault="00801AAF" w:rsidP="00801AAF">
      <w:pPr>
        <w:pStyle w:val="ListParagraph"/>
        <w:ind w:left="567"/>
        <w:jc w:val="both"/>
        <w:rPr>
          <w:b/>
          <w:sz w:val="22"/>
        </w:rPr>
      </w:pPr>
    </w:p>
    <w:p w14:paraId="1838637E" w14:textId="77777777" w:rsidR="00801AAF" w:rsidRDefault="00801AAF" w:rsidP="00BF00C7">
      <w:pPr>
        <w:pStyle w:val="ListParagraph"/>
        <w:numPr>
          <w:ilvl w:val="1"/>
          <w:numId w:val="27"/>
        </w:numPr>
        <w:suppressAutoHyphens/>
        <w:autoSpaceDN w:val="0"/>
        <w:spacing w:after="160" w:line="256" w:lineRule="auto"/>
        <w:jc w:val="both"/>
        <w:textAlignment w:val="baseline"/>
        <w:rPr>
          <w:sz w:val="22"/>
        </w:rPr>
      </w:pPr>
      <w:r>
        <w:rPr>
          <w:sz w:val="22"/>
        </w:rPr>
        <w:t xml:space="preserve">The Contract Price will be paid by the Agency to the Contractor as amended by any Variations ordered under Condition 10 (Variations). </w:t>
      </w:r>
    </w:p>
    <w:p w14:paraId="464D8A73" w14:textId="77777777" w:rsidR="00801AAF" w:rsidRDefault="00801AAF" w:rsidP="00801AAF">
      <w:pPr>
        <w:pStyle w:val="ListParagraph"/>
        <w:ind w:left="1418"/>
        <w:jc w:val="both"/>
        <w:rPr>
          <w:sz w:val="22"/>
        </w:rPr>
      </w:pPr>
    </w:p>
    <w:p w14:paraId="27C54807" w14:textId="77777777" w:rsidR="00801AAF" w:rsidRDefault="00801AAF" w:rsidP="00BF00C7">
      <w:pPr>
        <w:pStyle w:val="ListParagraph"/>
        <w:numPr>
          <w:ilvl w:val="1"/>
          <w:numId w:val="27"/>
        </w:numPr>
        <w:suppressAutoHyphens/>
        <w:autoSpaceDN w:val="0"/>
        <w:spacing w:after="160" w:line="256" w:lineRule="auto"/>
        <w:jc w:val="both"/>
        <w:textAlignment w:val="baseline"/>
        <w:rPr>
          <w:sz w:val="22"/>
        </w:rPr>
      </w:pPr>
      <w:r>
        <w:rPr>
          <w:sz w:val="22"/>
        </w:rPr>
        <w:t xml:space="preserve">In addition to the Contract Price, the Agency will pay to the Contractor such Value Added Tax (if any) as may properly be chargeable at rates ruling at the time of invoice. </w:t>
      </w:r>
    </w:p>
    <w:p w14:paraId="5668FDBF" w14:textId="77777777" w:rsidR="00801AAF" w:rsidRDefault="00801AAF" w:rsidP="00801AAF">
      <w:pPr>
        <w:pStyle w:val="ListParagraph"/>
        <w:ind w:left="567"/>
        <w:jc w:val="both"/>
        <w:rPr>
          <w:sz w:val="22"/>
        </w:rPr>
      </w:pPr>
    </w:p>
    <w:p w14:paraId="14DB73FD" w14:textId="77777777" w:rsidR="00801AAF" w:rsidRDefault="00801AAF" w:rsidP="00BF00C7">
      <w:pPr>
        <w:pStyle w:val="ListParagraph"/>
        <w:numPr>
          <w:ilvl w:val="0"/>
          <w:numId w:val="27"/>
        </w:numPr>
        <w:suppressAutoHyphens/>
        <w:autoSpaceDN w:val="0"/>
        <w:spacing w:after="160" w:line="256" w:lineRule="auto"/>
        <w:jc w:val="both"/>
        <w:textAlignment w:val="baseline"/>
        <w:rPr>
          <w:b/>
          <w:sz w:val="22"/>
        </w:rPr>
      </w:pPr>
      <w:r>
        <w:rPr>
          <w:b/>
          <w:sz w:val="22"/>
        </w:rPr>
        <w:t>INVOICING AND PAYMENT</w:t>
      </w:r>
    </w:p>
    <w:p w14:paraId="41FD5E18" w14:textId="77777777" w:rsidR="00801AAF" w:rsidRDefault="00801AAF" w:rsidP="00801AAF">
      <w:pPr>
        <w:pStyle w:val="ListParagraph"/>
        <w:ind w:left="567"/>
        <w:jc w:val="both"/>
        <w:rPr>
          <w:sz w:val="22"/>
        </w:rPr>
      </w:pPr>
    </w:p>
    <w:p w14:paraId="300F8680" w14:textId="77777777" w:rsidR="00801AAF" w:rsidRDefault="00801AAF" w:rsidP="00BF00C7">
      <w:pPr>
        <w:pStyle w:val="ListParagraph"/>
        <w:numPr>
          <w:ilvl w:val="0"/>
          <w:numId w:val="28"/>
        </w:numPr>
        <w:suppressAutoHyphens/>
        <w:autoSpaceDN w:val="0"/>
        <w:spacing w:after="160" w:line="256" w:lineRule="auto"/>
        <w:jc w:val="both"/>
        <w:textAlignment w:val="baseline"/>
        <w:rPr>
          <w:vanish/>
          <w:sz w:val="22"/>
        </w:rPr>
      </w:pPr>
    </w:p>
    <w:p w14:paraId="5EA7B6C9" w14:textId="77777777" w:rsidR="00801AAF" w:rsidRDefault="00801AAF" w:rsidP="00BF00C7">
      <w:pPr>
        <w:pStyle w:val="ListParagraph"/>
        <w:numPr>
          <w:ilvl w:val="0"/>
          <w:numId w:val="28"/>
        </w:numPr>
        <w:suppressAutoHyphens/>
        <w:autoSpaceDN w:val="0"/>
        <w:spacing w:after="160" w:line="256" w:lineRule="auto"/>
        <w:jc w:val="both"/>
        <w:textAlignment w:val="baseline"/>
        <w:rPr>
          <w:vanish/>
          <w:sz w:val="22"/>
        </w:rPr>
      </w:pPr>
    </w:p>
    <w:p w14:paraId="631C3880" w14:textId="77777777" w:rsidR="00801AAF" w:rsidRDefault="00801AAF" w:rsidP="00BF00C7">
      <w:pPr>
        <w:pStyle w:val="ListParagraph"/>
        <w:numPr>
          <w:ilvl w:val="0"/>
          <w:numId w:val="28"/>
        </w:numPr>
        <w:suppressAutoHyphens/>
        <w:autoSpaceDN w:val="0"/>
        <w:spacing w:after="160" w:line="256" w:lineRule="auto"/>
        <w:jc w:val="both"/>
        <w:textAlignment w:val="baseline"/>
        <w:rPr>
          <w:vanish/>
          <w:sz w:val="22"/>
        </w:rPr>
      </w:pPr>
    </w:p>
    <w:p w14:paraId="4CB06D87" w14:textId="77777777" w:rsidR="00801AAF" w:rsidRDefault="00801AAF" w:rsidP="00BF00C7">
      <w:pPr>
        <w:pStyle w:val="ListParagraph"/>
        <w:numPr>
          <w:ilvl w:val="1"/>
          <w:numId w:val="28"/>
        </w:numPr>
        <w:suppressAutoHyphens/>
        <w:autoSpaceDN w:val="0"/>
        <w:spacing w:after="160" w:line="256" w:lineRule="auto"/>
        <w:jc w:val="both"/>
        <w:textAlignment w:val="baseline"/>
        <w:rPr>
          <w:sz w:val="22"/>
        </w:rPr>
      </w:pPr>
      <w:r>
        <w:rPr>
          <w:sz w:val="22"/>
        </w:rPr>
        <w:t xml:space="preserve">Invoices shall only be submitted for work already satisfactorily completed, and accompanied by such information as the Contract Supervisor may reasonably require </w:t>
      </w:r>
      <w:proofErr w:type="gramStart"/>
      <w:r>
        <w:rPr>
          <w:sz w:val="22"/>
        </w:rPr>
        <w:t>to verify</w:t>
      </w:r>
      <w:proofErr w:type="gramEnd"/>
      <w:r>
        <w:rPr>
          <w:sz w:val="22"/>
        </w:rPr>
        <w:t xml:space="preserve"> the Contractor’s entitlement to payment. Such invoices will be paid in 30 days from receipt by the Agency. </w:t>
      </w:r>
    </w:p>
    <w:p w14:paraId="2766A485" w14:textId="77777777" w:rsidR="00801AAF" w:rsidRDefault="00801AAF" w:rsidP="00801AAF">
      <w:pPr>
        <w:pStyle w:val="ListParagraph"/>
        <w:ind w:left="1134"/>
        <w:jc w:val="both"/>
        <w:rPr>
          <w:sz w:val="22"/>
        </w:rPr>
      </w:pPr>
    </w:p>
    <w:p w14:paraId="27C238F1" w14:textId="77777777" w:rsidR="00801AAF" w:rsidRDefault="00801AAF" w:rsidP="00BF00C7">
      <w:pPr>
        <w:pStyle w:val="ListParagraph"/>
        <w:numPr>
          <w:ilvl w:val="1"/>
          <w:numId w:val="28"/>
        </w:numPr>
        <w:suppressAutoHyphens/>
        <w:autoSpaceDN w:val="0"/>
        <w:spacing w:after="160" w:line="256" w:lineRule="auto"/>
        <w:jc w:val="both"/>
        <w:textAlignment w:val="baseline"/>
        <w:rPr>
          <w:sz w:val="22"/>
        </w:rPr>
      </w:pPr>
      <w:r>
        <w:rPr>
          <w:sz w:val="22"/>
        </w:rPr>
        <w:t xml:space="preserve">If any sum is payable under the Contract by the Contractor to the Agency, whether by deduction from the Contract or otherwise, it will be deducted from the next available invoice. </w:t>
      </w:r>
    </w:p>
    <w:p w14:paraId="610F38FC" w14:textId="77777777" w:rsidR="00801AAF" w:rsidRDefault="00801AAF" w:rsidP="00801AAF">
      <w:pPr>
        <w:pStyle w:val="ListParagraph"/>
        <w:ind w:left="1134"/>
        <w:jc w:val="both"/>
        <w:rPr>
          <w:sz w:val="22"/>
        </w:rPr>
      </w:pPr>
    </w:p>
    <w:p w14:paraId="200A07AC" w14:textId="77777777" w:rsidR="00801AAF" w:rsidRDefault="00801AAF" w:rsidP="00BF00C7">
      <w:pPr>
        <w:pStyle w:val="ListParagraph"/>
        <w:numPr>
          <w:ilvl w:val="1"/>
          <w:numId w:val="28"/>
        </w:numPr>
        <w:suppressAutoHyphens/>
        <w:autoSpaceDN w:val="0"/>
        <w:spacing w:after="160" w:line="256" w:lineRule="auto"/>
        <w:jc w:val="both"/>
        <w:textAlignment w:val="baseline"/>
        <w:rPr>
          <w:sz w:val="22"/>
        </w:rPr>
      </w:pPr>
      <w:r>
        <w:rPr>
          <w:sz w:val="22"/>
        </w:rPr>
        <w:t xml:space="preserve">If the Contractor </w:t>
      </w:r>
      <w:proofErr w:type="gramStart"/>
      <w:r>
        <w:rPr>
          <w:sz w:val="22"/>
        </w:rPr>
        <w:t>enters into</w:t>
      </w:r>
      <w:proofErr w:type="gramEnd"/>
      <w:r>
        <w:rPr>
          <w:sz w:val="22"/>
        </w:rPr>
        <w:t xml:space="preserve">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3BD50915" w14:textId="77777777" w:rsidR="00801AAF" w:rsidRDefault="00801AAF" w:rsidP="00801AAF">
      <w:pPr>
        <w:pStyle w:val="ListParagraph"/>
        <w:ind w:left="1134"/>
        <w:jc w:val="both"/>
        <w:rPr>
          <w:sz w:val="22"/>
        </w:rPr>
      </w:pPr>
    </w:p>
    <w:p w14:paraId="76CA3BEC" w14:textId="77777777" w:rsidR="00801AAF" w:rsidRDefault="00801AAF" w:rsidP="00BF00C7">
      <w:pPr>
        <w:pStyle w:val="ListParagraph"/>
        <w:numPr>
          <w:ilvl w:val="0"/>
          <w:numId w:val="28"/>
        </w:numPr>
        <w:suppressAutoHyphens/>
        <w:autoSpaceDN w:val="0"/>
        <w:spacing w:after="160" w:line="256" w:lineRule="auto"/>
        <w:jc w:val="both"/>
        <w:textAlignment w:val="baseline"/>
        <w:rPr>
          <w:b/>
          <w:sz w:val="22"/>
        </w:rPr>
      </w:pPr>
      <w:r>
        <w:rPr>
          <w:b/>
          <w:sz w:val="22"/>
        </w:rPr>
        <w:t xml:space="preserve">INTELLECTUAL PROPERTY RIGHTS </w:t>
      </w:r>
    </w:p>
    <w:p w14:paraId="4769D002" w14:textId="77777777" w:rsidR="00801AAF" w:rsidRDefault="00801AAF" w:rsidP="00801AAF">
      <w:pPr>
        <w:pStyle w:val="ListParagraph"/>
        <w:ind w:left="567"/>
        <w:jc w:val="both"/>
        <w:rPr>
          <w:sz w:val="22"/>
        </w:rPr>
      </w:pPr>
    </w:p>
    <w:p w14:paraId="415DBF8F" w14:textId="77777777" w:rsidR="00801AAF" w:rsidRDefault="00801AAF" w:rsidP="00BF00C7">
      <w:pPr>
        <w:pStyle w:val="ListParagraph"/>
        <w:numPr>
          <w:ilvl w:val="1"/>
          <w:numId w:val="29"/>
        </w:numPr>
        <w:suppressAutoHyphens/>
        <w:autoSpaceDN w:val="0"/>
        <w:spacing w:after="160" w:line="256" w:lineRule="auto"/>
        <w:jc w:val="both"/>
        <w:textAlignment w:val="baseline"/>
        <w:rPr>
          <w:sz w:val="22"/>
        </w:rPr>
      </w:pPr>
      <w:r>
        <w:rPr>
          <w:sz w:val="22"/>
        </w:rPr>
        <w:t xml:space="preserve">All Prior Rights used in connection with the Services shall remain the property of the party introducing them. Details of each party’s Prior Rights are set out in the Prior Right Schedule to this contract. </w:t>
      </w:r>
    </w:p>
    <w:p w14:paraId="448A9AD4" w14:textId="77777777" w:rsidR="00801AAF" w:rsidRDefault="00801AAF" w:rsidP="00801AAF">
      <w:pPr>
        <w:pStyle w:val="ListParagraph"/>
        <w:ind w:left="1134"/>
        <w:jc w:val="both"/>
        <w:rPr>
          <w:sz w:val="22"/>
        </w:rPr>
      </w:pPr>
    </w:p>
    <w:p w14:paraId="1462949B" w14:textId="77777777" w:rsidR="00801AAF" w:rsidRDefault="00801AAF" w:rsidP="00BF00C7">
      <w:pPr>
        <w:pStyle w:val="ListParagraph"/>
        <w:numPr>
          <w:ilvl w:val="1"/>
          <w:numId w:val="29"/>
        </w:numPr>
        <w:suppressAutoHyphens/>
        <w:autoSpaceDN w:val="0"/>
        <w:spacing w:after="160" w:line="256" w:lineRule="auto"/>
        <w:jc w:val="both"/>
        <w:textAlignment w:val="baseline"/>
        <w:rPr>
          <w:sz w:val="22"/>
        </w:rPr>
      </w:pPr>
      <w:r>
        <w:rPr>
          <w:sz w:val="22"/>
        </w:rPr>
        <w:lastRenderedPageBreak/>
        <w:t xml:space="preserve">All Results shall be the property of the Agency. </w:t>
      </w:r>
    </w:p>
    <w:p w14:paraId="24EBACC4" w14:textId="77777777" w:rsidR="00801AAF" w:rsidRDefault="00801AAF" w:rsidP="00801AAF">
      <w:pPr>
        <w:pStyle w:val="ListParagraph"/>
        <w:ind w:left="1134"/>
        <w:jc w:val="both"/>
        <w:rPr>
          <w:sz w:val="22"/>
        </w:rPr>
      </w:pPr>
    </w:p>
    <w:p w14:paraId="004FA65C" w14:textId="77777777" w:rsidR="00801AAF" w:rsidRDefault="00801AAF" w:rsidP="00BF00C7">
      <w:pPr>
        <w:pStyle w:val="ListParagraph"/>
        <w:numPr>
          <w:ilvl w:val="1"/>
          <w:numId w:val="29"/>
        </w:numPr>
        <w:suppressAutoHyphens/>
        <w:autoSpaceDN w:val="0"/>
        <w:spacing w:after="0" w:line="256" w:lineRule="auto"/>
        <w:jc w:val="both"/>
        <w:textAlignment w:val="baseline"/>
        <w:rPr>
          <w:sz w:val="22"/>
        </w:rPr>
      </w:pPr>
      <w:r>
        <w:rPr>
          <w:sz w:val="22"/>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14:paraId="0AADD205" w14:textId="77777777" w:rsidR="00801AAF" w:rsidRDefault="00801AAF" w:rsidP="00801AAF">
      <w:pPr>
        <w:jc w:val="both"/>
        <w:rPr>
          <w:sz w:val="14"/>
          <w:szCs w:val="16"/>
        </w:rPr>
      </w:pPr>
    </w:p>
    <w:p w14:paraId="495EBEF1" w14:textId="77777777" w:rsidR="00801AAF" w:rsidRDefault="00801AAF" w:rsidP="00801AAF">
      <w:pPr>
        <w:pStyle w:val="ListParagraph"/>
        <w:spacing w:after="0"/>
        <w:ind w:left="1701"/>
        <w:jc w:val="both"/>
        <w:rPr>
          <w:sz w:val="22"/>
        </w:rPr>
      </w:pPr>
      <w:r>
        <w:rPr>
          <w:sz w:val="22"/>
        </w:rPr>
        <w:t xml:space="preserve">Unless otherwise agreed in writing between the Contractor and the Agency, the Contractor hereby: </w:t>
      </w:r>
    </w:p>
    <w:p w14:paraId="52D00373" w14:textId="77777777" w:rsidR="00801AAF" w:rsidRDefault="00801AAF" w:rsidP="00801AAF">
      <w:pPr>
        <w:pStyle w:val="ListParagraph"/>
        <w:spacing w:after="0"/>
        <w:ind w:left="1134"/>
        <w:jc w:val="both"/>
        <w:rPr>
          <w:sz w:val="22"/>
        </w:rPr>
      </w:pPr>
    </w:p>
    <w:p w14:paraId="11213084" w14:textId="77777777" w:rsidR="00801AAF" w:rsidRDefault="00801AAF" w:rsidP="00BF00C7">
      <w:pPr>
        <w:pStyle w:val="ListParagraph"/>
        <w:numPr>
          <w:ilvl w:val="2"/>
          <w:numId w:val="29"/>
        </w:numPr>
        <w:suppressAutoHyphens/>
        <w:autoSpaceDN w:val="0"/>
        <w:spacing w:after="160" w:line="256" w:lineRule="auto"/>
        <w:jc w:val="both"/>
        <w:textAlignment w:val="baseline"/>
        <w:rPr>
          <w:sz w:val="22"/>
        </w:rPr>
      </w:pPr>
      <w:r>
        <w:rPr>
          <w:sz w:val="22"/>
        </w:rPr>
        <w:t xml:space="preserve">assigns to the Agency all Resulting Rights </w:t>
      </w:r>
    </w:p>
    <w:p w14:paraId="414EF458" w14:textId="77777777" w:rsidR="00801AAF" w:rsidRDefault="00801AAF" w:rsidP="00801AAF">
      <w:pPr>
        <w:pStyle w:val="ListParagraph"/>
        <w:ind w:left="1701"/>
        <w:jc w:val="both"/>
        <w:rPr>
          <w:sz w:val="22"/>
        </w:rPr>
      </w:pPr>
    </w:p>
    <w:p w14:paraId="0D00BD3F" w14:textId="77777777" w:rsidR="00801AAF" w:rsidRDefault="00801AAF" w:rsidP="00BF00C7">
      <w:pPr>
        <w:pStyle w:val="ListParagraph"/>
        <w:numPr>
          <w:ilvl w:val="2"/>
          <w:numId w:val="29"/>
        </w:numPr>
        <w:suppressAutoHyphens/>
        <w:autoSpaceDN w:val="0"/>
        <w:spacing w:after="160" w:line="256" w:lineRule="auto"/>
        <w:jc w:val="both"/>
        <w:textAlignment w:val="baseline"/>
        <w:rPr>
          <w:sz w:val="22"/>
        </w:rPr>
      </w:pPr>
      <w:r>
        <w:rPr>
          <w:sz w:val="22"/>
        </w:rPr>
        <w:t xml:space="preserve">grants the Agency a non-exclusive, non-transferable (save for the purposes of sub-licensing, reorganisation or transfer to a successor body, for the purposes of all the successor body's normal business use), </w:t>
      </w:r>
      <w:proofErr w:type="gramStart"/>
      <w:r>
        <w:rPr>
          <w:sz w:val="22"/>
        </w:rPr>
        <w:t>irrevocable ,</w:t>
      </w:r>
      <w:proofErr w:type="gramEnd"/>
      <w:r>
        <w:rPr>
          <w:sz w:val="22"/>
        </w:rPr>
        <w:t xml:space="preserve"> royalty free perpetual licence to the Agency in respect of all the Contractor's Prior Rights necessary in order for the Agency to use or exploit the Resulting Rights. </w:t>
      </w:r>
    </w:p>
    <w:p w14:paraId="7068D53A" w14:textId="77777777" w:rsidR="00801AAF" w:rsidRDefault="00801AAF" w:rsidP="00801AAF">
      <w:pPr>
        <w:pStyle w:val="ListParagraph"/>
        <w:ind w:left="1134"/>
        <w:jc w:val="both"/>
        <w:rPr>
          <w:sz w:val="22"/>
        </w:rPr>
      </w:pPr>
    </w:p>
    <w:p w14:paraId="00C90CE2" w14:textId="77777777" w:rsidR="00801AAF" w:rsidRDefault="00801AAF" w:rsidP="00BF00C7">
      <w:pPr>
        <w:pStyle w:val="ListParagraph"/>
        <w:numPr>
          <w:ilvl w:val="1"/>
          <w:numId w:val="29"/>
        </w:numPr>
        <w:suppressAutoHyphens/>
        <w:autoSpaceDN w:val="0"/>
        <w:spacing w:after="160" w:line="256" w:lineRule="auto"/>
        <w:jc w:val="both"/>
        <w:textAlignment w:val="baseline"/>
        <w:rPr>
          <w:sz w:val="22"/>
        </w:rPr>
      </w:pPr>
      <w:r>
        <w:rPr>
          <w:sz w:val="22"/>
        </w:rPr>
        <w:t xml:space="preserve">The Contractor undertakes to the Agency not to use, </w:t>
      </w:r>
      <w:proofErr w:type="gramStart"/>
      <w:r>
        <w:rPr>
          <w:sz w:val="22"/>
        </w:rPr>
        <w:t>exploit</w:t>
      </w:r>
      <w:proofErr w:type="gramEnd"/>
      <w:r>
        <w:rPr>
          <w:sz w:val="22"/>
        </w:rPr>
        <w:t xml:space="preserve"> or deal with any of the Agency's Prior Rights, other than in the performance of the Contract unless the Contractor has first obtained a written licence from the Agency, in specific terms to do so. </w:t>
      </w:r>
    </w:p>
    <w:p w14:paraId="3BFFE27D" w14:textId="77777777" w:rsidR="00801AAF" w:rsidRDefault="00801AAF" w:rsidP="00801AAF">
      <w:pPr>
        <w:pStyle w:val="ListParagraph"/>
        <w:ind w:left="1134"/>
        <w:jc w:val="both"/>
        <w:rPr>
          <w:sz w:val="22"/>
        </w:rPr>
      </w:pPr>
    </w:p>
    <w:p w14:paraId="62A0AB94" w14:textId="77777777" w:rsidR="00801AAF" w:rsidRDefault="00801AAF" w:rsidP="00BF00C7">
      <w:pPr>
        <w:pStyle w:val="ListParagraph"/>
        <w:numPr>
          <w:ilvl w:val="1"/>
          <w:numId w:val="29"/>
        </w:numPr>
        <w:suppressAutoHyphens/>
        <w:autoSpaceDN w:val="0"/>
        <w:spacing w:after="160" w:line="256" w:lineRule="auto"/>
        <w:jc w:val="both"/>
        <w:textAlignment w:val="baseline"/>
        <w:rPr>
          <w:sz w:val="22"/>
        </w:rPr>
      </w:pPr>
      <w:r>
        <w:rPr>
          <w:sz w:val="22"/>
        </w:rPr>
        <w:t xml:space="preserve">The Agency undertakes to the Contractor not to use or exploit the Contractor's Prior Rights, save as provided in Condition 22.3.2. </w:t>
      </w:r>
    </w:p>
    <w:p w14:paraId="48E32DB9" w14:textId="77777777" w:rsidR="00801AAF" w:rsidRDefault="00801AAF" w:rsidP="00801AAF">
      <w:pPr>
        <w:pStyle w:val="ListParagraph"/>
        <w:ind w:left="1134"/>
        <w:jc w:val="both"/>
        <w:rPr>
          <w:sz w:val="22"/>
        </w:rPr>
      </w:pPr>
    </w:p>
    <w:p w14:paraId="4E5DEDB2" w14:textId="77777777" w:rsidR="00801AAF" w:rsidRDefault="00801AAF" w:rsidP="00BF00C7">
      <w:pPr>
        <w:pStyle w:val="ListParagraph"/>
        <w:numPr>
          <w:ilvl w:val="1"/>
          <w:numId w:val="29"/>
        </w:numPr>
        <w:suppressAutoHyphens/>
        <w:autoSpaceDN w:val="0"/>
        <w:spacing w:after="160" w:line="256" w:lineRule="auto"/>
        <w:jc w:val="both"/>
        <w:textAlignment w:val="baseline"/>
        <w:rPr>
          <w:sz w:val="22"/>
        </w:rPr>
      </w:pPr>
      <w:r>
        <w:rPr>
          <w:sz w:val="22"/>
        </w:rPr>
        <w:t xml:space="preserve">The Contractor warrants to the Agency that the performance of the Services, the Contractor’s Prior Rights and the Results shall not in any way infringe any intellectual property rights of any third party. </w:t>
      </w:r>
    </w:p>
    <w:p w14:paraId="04749731" w14:textId="77777777" w:rsidR="00801AAF" w:rsidRDefault="00801AAF" w:rsidP="00801AAF">
      <w:pPr>
        <w:pStyle w:val="ListParagraph"/>
        <w:ind w:left="1134"/>
        <w:jc w:val="both"/>
        <w:rPr>
          <w:sz w:val="22"/>
        </w:rPr>
      </w:pPr>
    </w:p>
    <w:p w14:paraId="07D8D7E5" w14:textId="77777777" w:rsidR="00801AAF" w:rsidRDefault="00801AAF" w:rsidP="00BF00C7">
      <w:pPr>
        <w:pStyle w:val="ListParagraph"/>
        <w:numPr>
          <w:ilvl w:val="1"/>
          <w:numId w:val="29"/>
        </w:numPr>
        <w:suppressAutoHyphens/>
        <w:autoSpaceDN w:val="0"/>
        <w:spacing w:after="160" w:line="256" w:lineRule="auto"/>
        <w:jc w:val="both"/>
        <w:textAlignment w:val="baseline"/>
        <w:rPr>
          <w:sz w:val="22"/>
        </w:rPr>
      </w:pPr>
      <w:r>
        <w:rPr>
          <w:sz w:val="22"/>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14:paraId="24DF1C4C" w14:textId="77777777" w:rsidR="00801AAF" w:rsidRDefault="00801AAF" w:rsidP="00801AAF">
      <w:pPr>
        <w:pStyle w:val="ListParagraph"/>
        <w:jc w:val="both"/>
        <w:rPr>
          <w:sz w:val="22"/>
        </w:rPr>
      </w:pPr>
    </w:p>
    <w:p w14:paraId="1E4D5A9D" w14:textId="77777777" w:rsidR="00801AAF" w:rsidRDefault="00801AAF" w:rsidP="00BF00C7">
      <w:pPr>
        <w:pStyle w:val="ListParagraph"/>
        <w:numPr>
          <w:ilvl w:val="1"/>
          <w:numId w:val="29"/>
        </w:numPr>
        <w:suppressAutoHyphens/>
        <w:autoSpaceDN w:val="0"/>
        <w:spacing w:after="160" w:line="256" w:lineRule="auto"/>
        <w:jc w:val="both"/>
        <w:textAlignment w:val="baseline"/>
        <w:rPr>
          <w:sz w:val="22"/>
        </w:rPr>
      </w:pPr>
      <w:r>
        <w:rPr>
          <w:sz w:val="22"/>
        </w:rPr>
        <w:t xml:space="preserve">The Contractor shall not be liable if such infringement arises from the use of any design, technique or method of working provided by or specified by the Agency. </w:t>
      </w:r>
    </w:p>
    <w:p w14:paraId="189A0C0F" w14:textId="77777777" w:rsidR="00801AAF" w:rsidRDefault="00801AAF" w:rsidP="00801AAF">
      <w:pPr>
        <w:pStyle w:val="ListParagraph"/>
        <w:ind w:left="1418"/>
        <w:jc w:val="both"/>
        <w:rPr>
          <w:sz w:val="22"/>
        </w:rPr>
      </w:pPr>
    </w:p>
    <w:p w14:paraId="68CD58D0" w14:textId="77777777" w:rsidR="00801AAF" w:rsidRDefault="00801AAF" w:rsidP="00BF00C7">
      <w:pPr>
        <w:pStyle w:val="ListParagraph"/>
        <w:numPr>
          <w:ilvl w:val="1"/>
          <w:numId w:val="29"/>
        </w:numPr>
        <w:suppressAutoHyphens/>
        <w:autoSpaceDN w:val="0"/>
        <w:spacing w:after="160" w:line="256" w:lineRule="auto"/>
        <w:jc w:val="both"/>
        <w:textAlignment w:val="baseline"/>
        <w:rPr>
          <w:sz w:val="22"/>
        </w:rPr>
      </w:pPr>
      <w:r>
        <w:rPr>
          <w:sz w:val="22"/>
        </w:rPr>
        <w:t xml:space="preserve">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Copyright Designs and Patents Act 1988 (as amended) without the prior agreement of the Agency. </w:t>
      </w:r>
    </w:p>
    <w:p w14:paraId="28D51AB3" w14:textId="77777777" w:rsidR="00801AAF" w:rsidRDefault="00801AAF" w:rsidP="00801AAF">
      <w:pPr>
        <w:pStyle w:val="ListParagraph"/>
        <w:ind w:left="1701"/>
        <w:jc w:val="both"/>
        <w:rPr>
          <w:sz w:val="22"/>
        </w:rPr>
      </w:pPr>
    </w:p>
    <w:p w14:paraId="126E1787" w14:textId="77777777" w:rsidR="00801AAF" w:rsidRDefault="00801AAF" w:rsidP="00BF00C7">
      <w:pPr>
        <w:pStyle w:val="ListParagraph"/>
        <w:numPr>
          <w:ilvl w:val="1"/>
          <w:numId w:val="29"/>
        </w:numPr>
        <w:suppressAutoHyphens/>
        <w:autoSpaceDN w:val="0"/>
        <w:spacing w:after="160" w:line="256" w:lineRule="auto"/>
        <w:jc w:val="both"/>
        <w:textAlignment w:val="baseline"/>
        <w:rPr>
          <w:sz w:val="22"/>
        </w:rPr>
      </w:pPr>
      <w:r>
        <w:rPr>
          <w:sz w:val="22"/>
        </w:rPr>
        <w:t xml:space="preserve">The Contractor shall not be liable for any consequential losses, damage or injuries arising from third party misuse of the Results, of which the Contractor is not aware. </w:t>
      </w:r>
    </w:p>
    <w:p w14:paraId="248948FF" w14:textId="77777777" w:rsidR="00801AAF" w:rsidRDefault="00801AAF" w:rsidP="00801AAF">
      <w:pPr>
        <w:pStyle w:val="ListParagraph"/>
        <w:ind w:left="567"/>
        <w:jc w:val="both"/>
        <w:rPr>
          <w:sz w:val="22"/>
        </w:rPr>
      </w:pPr>
    </w:p>
    <w:p w14:paraId="41C225E5" w14:textId="77777777" w:rsidR="00801AAF" w:rsidRDefault="00801AAF" w:rsidP="00BF00C7">
      <w:pPr>
        <w:pStyle w:val="ListParagraph"/>
        <w:numPr>
          <w:ilvl w:val="0"/>
          <w:numId w:val="29"/>
        </w:numPr>
        <w:suppressAutoHyphens/>
        <w:autoSpaceDN w:val="0"/>
        <w:spacing w:after="160" w:line="256" w:lineRule="auto"/>
        <w:jc w:val="both"/>
        <w:textAlignment w:val="baseline"/>
        <w:rPr>
          <w:b/>
          <w:sz w:val="22"/>
        </w:rPr>
      </w:pPr>
      <w:r>
        <w:rPr>
          <w:b/>
          <w:sz w:val="22"/>
        </w:rPr>
        <w:t xml:space="preserve">WARRANTY </w:t>
      </w:r>
    </w:p>
    <w:p w14:paraId="50349210" w14:textId="77777777" w:rsidR="00801AAF" w:rsidRDefault="00801AAF" w:rsidP="00801AAF">
      <w:pPr>
        <w:pStyle w:val="ListParagraph"/>
        <w:ind w:left="567"/>
        <w:jc w:val="both"/>
        <w:rPr>
          <w:b/>
          <w:sz w:val="22"/>
        </w:rPr>
      </w:pPr>
    </w:p>
    <w:p w14:paraId="0BD461C8" w14:textId="77777777" w:rsidR="00801AAF" w:rsidRDefault="00801AAF" w:rsidP="00801AAF">
      <w:pPr>
        <w:pStyle w:val="ListParagraph"/>
        <w:ind w:left="1418"/>
        <w:jc w:val="both"/>
        <w:rPr>
          <w:sz w:val="22"/>
        </w:rPr>
      </w:pPr>
      <w:r>
        <w:rPr>
          <w:sz w:val="22"/>
        </w:rPr>
        <w:t xml:space="preserve">The Contractor warrants that the Services supplied by him will be discharged with reasonable skill, </w:t>
      </w:r>
      <w:proofErr w:type="gramStart"/>
      <w:r>
        <w:rPr>
          <w:sz w:val="22"/>
        </w:rPr>
        <w:t>care</w:t>
      </w:r>
      <w:proofErr w:type="gramEnd"/>
      <w:r>
        <w:rPr>
          <w:sz w:val="22"/>
        </w:rPr>
        <w:t xml:space="preserve"> and diligence. </w:t>
      </w:r>
    </w:p>
    <w:p w14:paraId="6DB7F3B2" w14:textId="77777777" w:rsidR="00801AAF" w:rsidRDefault="00801AAF" w:rsidP="00801AAF">
      <w:pPr>
        <w:pStyle w:val="ListParagraph"/>
        <w:ind w:left="1418"/>
        <w:jc w:val="both"/>
        <w:rPr>
          <w:sz w:val="22"/>
        </w:rPr>
      </w:pPr>
    </w:p>
    <w:p w14:paraId="450CDCCA" w14:textId="77777777" w:rsidR="00801AAF" w:rsidRDefault="00801AAF" w:rsidP="00BF00C7">
      <w:pPr>
        <w:pStyle w:val="ListParagraph"/>
        <w:numPr>
          <w:ilvl w:val="0"/>
          <w:numId w:val="29"/>
        </w:numPr>
        <w:suppressAutoHyphens/>
        <w:autoSpaceDN w:val="0"/>
        <w:spacing w:after="160" w:line="256" w:lineRule="auto"/>
        <w:jc w:val="both"/>
        <w:textAlignment w:val="baseline"/>
        <w:rPr>
          <w:b/>
          <w:sz w:val="22"/>
        </w:rPr>
      </w:pPr>
      <w:r>
        <w:rPr>
          <w:b/>
          <w:sz w:val="22"/>
        </w:rPr>
        <w:t xml:space="preserve">STATUTORY REQUIREMENTS </w:t>
      </w:r>
    </w:p>
    <w:p w14:paraId="197F053B" w14:textId="77777777" w:rsidR="00801AAF" w:rsidRDefault="00801AAF" w:rsidP="00801AAF">
      <w:pPr>
        <w:pStyle w:val="ListParagraph"/>
        <w:ind w:left="567"/>
        <w:jc w:val="both"/>
        <w:rPr>
          <w:b/>
          <w:sz w:val="22"/>
        </w:rPr>
      </w:pPr>
    </w:p>
    <w:p w14:paraId="38F865BA" w14:textId="77777777" w:rsidR="00801AAF" w:rsidRDefault="00801AAF" w:rsidP="00801AAF">
      <w:pPr>
        <w:pStyle w:val="ListParagraph"/>
        <w:ind w:left="1418"/>
        <w:jc w:val="both"/>
        <w:rPr>
          <w:sz w:val="22"/>
        </w:rPr>
      </w:pPr>
      <w:r>
        <w:rPr>
          <w:sz w:val="22"/>
        </w:rPr>
        <w:t xml:space="preserve">The Contractor shall fully comply with all relevant statutory requirements in the performance of the Contract, including, but not limited to the giving of all necessary notices and the paying of all fees. </w:t>
      </w:r>
    </w:p>
    <w:p w14:paraId="2C635A60" w14:textId="77777777" w:rsidR="00801AAF" w:rsidRDefault="00801AAF" w:rsidP="00801AAF">
      <w:pPr>
        <w:pStyle w:val="ListParagraph"/>
        <w:ind w:left="1418"/>
        <w:jc w:val="both"/>
        <w:rPr>
          <w:sz w:val="22"/>
        </w:rPr>
      </w:pPr>
    </w:p>
    <w:p w14:paraId="7A8EEB7D" w14:textId="77777777" w:rsidR="00801AAF" w:rsidRDefault="00801AAF" w:rsidP="00BF00C7">
      <w:pPr>
        <w:pStyle w:val="ListParagraph"/>
        <w:numPr>
          <w:ilvl w:val="0"/>
          <w:numId w:val="30"/>
        </w:numPr>
        <w:suppressAutoHyphens/>
        <w:autoSpaceDN w:val="0"/>
        <w:spacing w:after="160" w:line="256" w:lineRule="auto"/>
        <w:jc w:val="both"/>
        <w:textAlignment w:val="baseline"/>
        <w:rPr>
          <w:b/>
          <w:sz w:val="22"/>
        </w:rPr>
      </w:pPr>
      <w:r>
        <w:rPr>
          <w:b/>
          <w:sz w:val="22"/>
        </w:rPr>
        <w:t>ENVIRONMENT, SUSTAINABILITY AND DIVERSITY</w:t>
      </w:r>
    </w:p>
    <w:p w14:paraId="57ED19B6" w14:textId="77777777" w:rsidR="00801AAF" w:rsidRDefault="00801AAF" w:rsidP="00801AAF">
      <w:pPr>
        <w:pStyle w:val="ListParagraph"/>
        <w:ind w:left="1134"/>
        <w:jc w:val="both"/>
        <w:rPr>
          <w:b/>
          <w:sz w:val="22"/>
        </w:rPr>
      </w:pPr>
    </w:p>
    <w:p w14:paraId="3E004C56" w14:textId="77777777" w:rsidR="00801AAF" w:rsidRDefault="00801AAF" w:rsidP="00BF00C7">
      <w:pPr>
        <w:pStyle w:val="ListParagraph"/>
        <w:numPr>
          <w:ilvl w:val="1"/>
          <w:numId w:val="30"/>
        </w:numPr>
        <w:suppressAutoHyphens/>
        <w:autoSpaceDN w:val="0"/>
        <w:spacing w:after="160" w:line="256" w:lineRule="auto"/>
        <w:jc w:val="both"/>
        <w:textAlignment w:val="baseline"/>
        <w:rPr>
          <w:sz w:val="22"/>
        </w:rPr>
      </w:pPr>
      <w:r>
        <w:rPr>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2C7D4454" w14:textId="77777777" w:rsidR="00801AAF" w:rsidRDefault="00801AAF" w:rsidP="00801AAF">
      <w:pPr>
        <w:pStyle w:val="ListParagraph"/>
        <w:ind w:left="1134"/>
        <w:jc w:val="both"/>
        <w:rPr>
          <w:sz w:val="22"/>
        </w:rPr>
      </w:pPr>
    </w:p>
    <w:p w14:paraId="5CB3101F" w14:textId="77777777" w:rsidR="00801AAF" w:rsidRDefault="00801AAF" w:rsidP="00BF00C7">
      <w:pPr>
        <w:pStyle w:val="ListParagraph"/>
        <w:numPr>
          <w:ilvl w:val="1"/>
          <w:numId w:val="30"/>
        </w:numPr>
        <w:suppressAutoHyphens/>
        <w:autoSpaceDN w:val="0"/>
        <w:spacing w:after="160" w:line="256" w:lineRule="auto"/>
        <w:jc w:val="both"/>
        <w:textAlignment w:val="baseline"/>
        <w:rPr>
          <w:sz w:val="22"/>
        </w:rPr>
      </w:pPr>
      <w:r>
        <w:rPr>
          <w:sz w:val="22"/>
        </w:rPr>
        <w:t xml:space="preserve">The Agency is committed to ensuring that workers employed within its supply chains are treated fairly, </w:t>
      </w:r>
      <w:proofErr w:type="gramStart"/>
      <w:r>
        <w:rPr>
          <w:sz w:val="22"/>
        </w:rPr>
        <w:t>humanely</w:t>
      </w:r>
      <w:proofErr w:type="gramEnd"/>
      <w:r>
        <w:rPr>
          <w:sz w:val="22"/>
        </w:rPr>
        <w:t xml:space="preserve"> and equitably. The Agency expects the Contractor to share this commitment and to understand any areas of risk associated with this and work to ensure they are meeting International Labour </w:t>
      </w:r>
      <w:r>
        <w:rPr>
          <w:sz w:val="22"/>
        </w:rPr>
        <w:lastRenderedPageBreak/>
        <w:t>Standards. The Contractor ensures that it and its sub-contractors and its supply chain:</w:t>
      </w:r>
    </w:p>
    <w:p w14:paraId="5C7E6BA6" w14:textId="77777777" w:rsidR="00801AAF" w:rsidRDefault="00801AAF" w:rsidP="00801AAF">
      <w:pPr>
        <w:pStyle w:val="ListParagraph"/>
        <w:rPr>
          <w:sz w:val="22"/>
        </w:rPr>
      </w:pPr>
    </w:p>
    <w:p w14:paraId="78F498D7" w14:textId="77777777" w:rsidR="00801AAF" w:rsidRDefault="00801AAF" w:rsidP="00BF00C7">
      <w:pPr>
        <w:pStyle w:val="ListParagraph"/>
        <w:numPr>
          <w:ilvl w:val="2"/>
          <w:numId w:val="30"/>
        </w:numPr>
        <w:suppressAutoHyphens/>
        <w:autoSpaceDN w:val="0"/>
        <w:spacing w:after="160" w:line="256" w:lineRule="auto"/>
        <w:jc w:val="both"/>
        <w:textAlignment w:val="baseline"/>
        <w:rPr>
          <w:sz w:val="22"/>
        </w:rPr>
      </w:pPr>
      <w:r>
        <w:rPr>
          <w:sz w:val="22"/>
        </w:rPr>
        <w:t xml:space="preserve">comply with the provisions of the Modern Slavery Act </w:t>
      </w:r>
      <w:proofErr w:type="gramStart"/>
      <w:r>
        <w:rPr>
          <w:sz w:val="22"/>
        </w:rPr>
        <w:t>2015;</w:t>
      </w:r>
      <w:proofErr w:type="gramEnd"/>
    </w:p>
    <w:p w14:paraId="5A9872A1" w14:textId="77777777" w:rsidR="00801AAF" w:rsidRDefault="00801AAF" w:rsidP="00801AAF">
      <w:pPr>
        <w:pStyle w:val="ListParagraph"/>
        <w:ind w:left="3402"/>
        <w:jc w:val="both"/>
        <w:rPr>
          <w:sz w:val="22"/>
        </w:rPr>
      </w:pPr>
    </w:p>
    <w:p w14:paraId="25727484" w14:textId="77777777" w:rsidR="00801AAF" w:rsidRDefault="00801AAF" w:rsidP="00BF00C7">
      <w:pPr>
        <w:pStyle w:val="ListParagraph"/>
        <w:numPr>
          <w:ilvl w:val="2"/>
          <w:numId w:val="30"/>
        </w:numPr>
        <w:suppressAutoHyphens/>
        <w:autoSpaceDN w:val="0"/>
        <w:spacing w:after="160" w:line="256" w:lineRule="auto"/>
        <w:jc w:val="both"/>
        <w:textAlignment w:val="baseline"/>
        <w:rPr>
          <w:sz w:val="22"/>
        </w:rPr>
      </w:pPr>
      <w:r>
        <w:rPr>
          <w:sz w:val="22"/>
        </w:rPr>
        <w:t xml:space="preserve">pay staff fair wages (and pays its staff in the UK not less than the Foundation Living Wage </w:t>
      </w:r>
      <w:proofErr w:type="gramStart"/>
      <w:r>
        <w:rPr>
          <w:sz w:val="22"/>
        </w:rPr>
        <w:t>Rate )</w:t>
      </w:r>
      <w:proofErr w:type="gramEnd"/>
      <w:r>
        <w:rPr>
          <w:sz w:val="22"/>
        </w:rPr>
        <w:t>; and</w:t>
      </w:r>
    </w:p>
    <w:p w14:paraId="32ECA041" w14:textId="77777777" w:rsidR="00801AAF" w:rsidRDefault="00801AAF" w:rsidP="00801AAF">
      <w:pPr>
        <w:pStyle w:val="ListParagraph"/>
        <w:rPr>
          <w:sz w:val="22"/>
        </w:rPr>
      </w:pPr>
    </w:p>
    <w:p w14:paraId="3ACCAF36" w14:textId="77777777" w:rsidR="00801AAF" w:rsidRDefault="00801AAF" w:rsidP="00BF00C7">
      <w:pPr>
        <w:pStyle w:val="ListParagraph"/>
        <w:numPr>
          <w:ilvl w:val="2"/>
          <w:numId w:val="30"/>
        </w:numPr>
        <w:suppressAutoHyphens/>
        <w:autoSpaceDN w:val="0"/>
        <w:spacing w:after="160" w:line="256" w:lineRule="auto"/>
        <w:jc w:val="both"/>
        <w:textAlignment w:val="baseline"/>
        <w:rPr>
          <w:sz w:val="22"/>
        </w:rPr>
      </w:pPr>
      <w:r>
        <w:rPr>
          <w:sz w:val="22"/>
        </w:rPr>
        <w:t>Implement fair shift arrangements, providing sufficient gaps between shifts, adequate rest breaks and reasonable shift length, and other best practices for staff welfare and performance.</w:t>
      </w:r>
    </w:p>
    <w:p w14:paraId="596A7D09" w14:textId="77777777" w:rsidR="00801AAF" w:rsidRDefault="00801AAF" w:rsidP="00801AAF">
      <w:pPr>
        <w:pStyle w:val="ListParagraph"/>
        <w:ind w:left="1134"/>
        <w:jc w:val="both"/>
        <w:rPr>
          <w:sz w:val="22"/>
        </w:rPr>
      </w:pPr>
    </w:p>
    <w:p w14:paraId="654BBAFA" w14:textId="77777777" w:rsidR="00801AAF" w:rsidRDefault="00801AAF" w:rsidP="00BF00C7">
      <w:pPr>
        <w:pStyle w:val="ListParagraph"/>
        <w:numPr>
          <w:ilvl w:val="1"/>
          <w:numId w:val="30"/>
        </w:numPr>
        <w:suppressAutoHyphens/>
        <w:autoSpaceDN w:val="0"/>
        <w:spacing w:after="160" w:line="256" w:lineRule="auto"/>
        <w:jc w:val="both"/>
        <w:textAlignment w:val="baseline"/>
        <w:rPr>
          <w:sz w:val="22"/>
        </w:rPr>
      </w:pPr>
      <w:r>
        <w:rPr>
          <w:sz w:val="22"/>
        </w:rPr>
        <w:t xml:space="preserve">The Contractor should support the Agency to achieve its Public Sector Equality Duty by complying with the Agency's policies (as amended from time to time) on Equality, </w:t>
      </w:r>
      <w:proofErr w:type="gramStart"/>
      <w:r>
        <w:rPr>
          <w:sz w:val="22"/>
        </w:rPr>
        <w:t>Diversity</w:t>
      </w:r>
      <w:proofErr w:type="gramEnd"/>
      <w:r>
        <w:rPr>
          <w:sz w:val="22"/>
        </w:rPr>
        <w:t xml:space="preserve"> and Inclusion (EDI). This includes ensuring that the Contractor (and their sub-contractors) in the delivery of its obligations under this Contract:</w:t>
      </w:r>
    </w:p>
    <w:p w14:paraId="2550FA90" w14:textId="77777777" w:rsidR="00801AAF" w:rsidRDefault="00801AAF" w:rsidP="00BF00C7">
      <w:pPr>
        <w:pStyle w:val="ListParagraph"/>
        <w:numPr>
          <w:ilvl w:val="2"/>
          <w:numId w:val="31"/>
        </w:numPr>
        <w:suppressAutoHyphens/>
        <w:autoSpaceDN w:val="0"/>
        <w:spacing w:after="160" w:line="256" w:lineRule="auto"/>
        <w:jc w:val="both"/>
        <w:textAlignment w:val="baseline"/>
        <w:rPr>
          <w:sz w:val="22"/>
        </w:rPr>
      </w:pPr>
      <w:r>
        <w:rPr>
          <w:sz w:val="22"/>
        </w:rPr>
        <w:t xml:space="preserve">eliminates discrimination, harassment, victimisation and any other conduct that is prohibited by or under the Equality Act </w:t>
      </w:r>
      <w:proofErr w:type="gramStart"/>
      <w:r>
        <w:rPr>
          <w:sz w:val="22"/>
        </w:rPr>
        <w:t>2010;</w:t>
      </w:r>
      <w:proofErr w:type="gramEnd"/>
    </w:p>
    <w:p w14:paraId="2EA935D0" w14:textId="77777777" w:rsidR="00801AAF" w:rsidRDefault="00801AAF" w:rsidP="00801AAF">
      <w:pPr>
        <w:pStyle w:val="ListParagraph"/>
        <w:ind w:left="3402"/>
        <w:jc w:val="both"/>
        <w:rPr>
          <w:sz w:val="22"/>
        </w:rPr>
      </w:pPr>
    </w:p>
    <w:p w14:paraId="2C823BB0" w14:textId="77777777" w:rsidR="00801AAF" w:rsidRDefault="00801AAF" w:rsidP="00BF00C7">
      <w:pPr>
        <w:pStyle w:val="ListParagraph"/>
        <w:numPr>
          <w:ilvl w:val="2"/>
          <w:numId w:val="31"/>
        </w:numPr>
        <w:suppressAutoHyphens/>
        <w:autoSpaceDN w:val="0"/>
        <w:spacing w:after="160" w:line="256" w:lineRule="auto"/>
        <w:jc w:val="both"/>
        <w:textAlignment w:val="baseline"/>
        <w:rPr>
          <w:sz w:val="22"/>
        </w:rPr>
      </w:pPr>
      <w:r>
        <w:rPr>
          <w:sz w:val="22"/>
        </w:rPr>
        <w:t>advances equality of opportunity between people who share a protected characteristic and those who do not; and</w:t>
      </w:r>
    </w:p>
    <w:p w14:paraId="1B38A196" w14:textId="77777777" w:rsidR="00801AAF" w:rsidRDefault="00801AAF" w:rsidP="00801AAF">
      <w:pPr>
        <w:pStyle w:val="ListParagraph"/>
        <w:rPr>
          <w:sz w:val="22"/>
        </w:rPr>
      </w:pPr>
    </w:p>
    <w:p w14:paraId="669BB861" w14:textId="77777777" w:rsidR="00801AAF" w:rsidRDefault="00801AAF" w:rsidP="00BF00C7">
      <w:pPr>
        <w:pStyle w:val="ListParagraph"/>
        <w:numPr>
          <w:ilvl w:val="2"/>
          <w:numId w:val="31"/>
        </w:numPr>
        <w:suppressAutoHyphens/>
        <w:autoSpaceDN w:val="0"/>
        <w:spacing w:after="160" w:line="256" w:lineRule="auto"/>
        <w:jc w:val="both"/>
        <w:textAlignment w:val="baseline"/>
        <w:rPr>
          <w:sz w:val="22"/>
        </w:rPr>
      </w:pPr>
      <w:r>
        <w:rPr>
          <w:sz w:val="22"/>
        </w:rPr>
        <w:t>fosters good relations between people who share a protected characteristic and those who do not.</w:t>
      </w:r>
    </w:p>
    <w:p w14:paraId="7EFD469D" w14:textId="77777777" w:rsidR="00801AAF" w:rsidRDefault="00801AAF" w:rsidP="00801AAF">
      <w:pPr>
        <w:pStyle w:val="ListParagraph"/>
        <w:ind w:left="1134"/>
        <w:jc w:val="both"/>
        <w:rPr>
          <w:b/>
          <w:sz w:val="22"/>
        </w:rPr>
      </w:pPr>
    </w:p>
    <w:p w14:paraId="558AEC05" w14:textId="77777777" w:rsidR="00801AAF" w:rsidRDefault="00801AAF" w:rsidP="00BF00C7">
      <w:pPr>
        <w:pStyle w:val="ListParagraph"/>
        <w:numPr>
          <w:ilvl w:val="0"/>
          <w:numId w:val="32"/>
        </w:numPr>
        <w:suppressAutoHyphens/>
        <w:autoSpaceDN w:val="0"/>
        <w:spacing w:after="160" w:line="256" w:lineRule="auto"/>
        <w:jc w:val="both"/>
        <w:textAlignment w:val="baseline"/>
        <w:rPr>
          <w:b/>
          <w:sz w:val="22"/>
        </w:rPr>
      </w:pPr>
      <w:r>
        <w:rPr>
          <w:b/>
          <w:sz w:val="22"/>
        </w:rPr>
        <w:t xml:space="preserve">PUBLICITY </w:t>
      </w:r>
    </w:p>
    <w:p w14:paraId="4D8D66BD" w14:textId="77777777" w:rsidR="00801AAF" w:rsidRDefault="00801AAF" w:rsidP="00801AAF">
      <w:pPr>
        <w:pStyle w:val="ListParagraph"/>
        <w:ind w:left="567"/>
        <w:jc w:val="both"/>
        <w:rPr>
          <w:b/>
          <w:sz w:val="22"/>
        </w:rPr>
      </w:pPr>
    </w:p>
    <w:p w14:paraId="44AB4238" w14:textId="77777777" w:rsidR="00801AAF" w:rsidRDefault="00801AAF" w:rsidP="00801AAF">
      <w:pPr>
        <w:pStyle w:val="ListParagraph"/>
        <w:ind w:left="1418"/>
        <w:jc w:val="both"/>
        <w:rPr>
          <w:sz w:val="22"/>
        </w:rPr>
      </w:pPr>
      <w:r>
        <w:rPr>
          <w:sz w:val="22"/>
        </w:rPr>
        <w:t xml:space="preserve">The Contractor shall not advertise or publicly announce that he is supplying Services or undertaking work for the Agency without the Permission of the Contract Supervisor. </w:t>
      </w:r>
    </w:p>
    <w:p w14:paraId="791824D9" w14:textId="77777777" w:rsidR="00801AAF" w:rsidRDefault="00801AAF" w:rsidP="00801AAF">
      <w:pPr>
        <w:pStyle w:val="ListParagraph"/>
        <w:ind w:left="1418"/>
        <w:jc w:val="both"/>
        <w:rPr>
          <w:sz w:val="22"/>
        </w:rPr>
      </w:pPr>
    </w:p>
    <w:p w14:paraId="2E4A961D" w14:textId="77777777" w:rsidR="00801AAF" w:rsidRDefault="00801AAF" w:rsidP="00BF00C7">
      <w:pPr>
        <w:pStyle w:val="ListParagraph"/>
        <w:numPr>
          <w:ilvl w:val="0"/>
          <w:numId w:val="32"/>
        </w:numPr>
        <w:suppressAutoHyphens/>
        <w:autoSpaceDN w:val="0"/>
        <w:spacing w:after="160" w:line="256" w:lineRule="auto"/>
        <w:jc w:val="both"/>
        <w:textAlignment w:val="baseline"/>
        <w:rPr>
          <w:b/>
          <w:sz w:val="22"/>
        </w:rPr>
      </w:pPr>
      <w:r>
        <w:rPr>
          <w:b/>
          <w:sz w:val="22"/>
        </w:rPr>
        <w:t xml:space="preserve">LAW </w:t>
      </w:r>
    </w:p>
    <w:p w14:paraId="7E6DA4FB" w14:textId="77777777" w:rsidR="00801AAF" w:rsidRDefault="00801AAF" w:rsidP="00801AAF">
      <w:pPr>
        <w:pStyle w:val="ListParagraph"/>
        <w:ind w:left="1134"/>
        <w:jc w:val="both"/>
        <w:rPr>
          <w:b/>
          <w:sz w:val="22"/>
        </w:rPr>
      </w:pPr>
    </w:p>
    <w:p w14:paraId="4F5F3834" w14:textId="77777777" w:rsidR="00801AAF" w:rsidRDefault="00801AAF" w:rsidP="00801AAF">
      <w:pPr>
        <w:pStyle w:val="ListParagraph"/>
        <w:ind w:left="1418"/>
        <w:jc w:val="both"/>
        <w:rPr>
          <w:sz w:val="22"/>
        </w:rPr>
      </w:pPr>
      <w:r>
        <w:rPr>
          <w:sz w:val="22"/>
        </w:rPr>
        <w:t xml:space="preserve">This Contract shall be governed and construed in accordance with the Law, and subject to the jurisdiction of the courts of England. </w:t>
      </w:r>
    </w:p>
    <w:p w14:paraId="12FC0905" w14:textId="77777777" w:rsidR="00801AAF" w:rsidRDefault="00801AAF" w:rsidP="00801AAF">
      <w:pPr>
        <w:pStyle w:val="ListParagraph"/>
        <w:ind w:left="1418"/>
        <w:jc w:val="both"/>
        <w:rPr>
          <w:sz w:val="22"/>
        </w:rPr>
      </w:pPr>
    </w:p>
    <w:p w14:paraId="69F2CE65" w14:textId="77777777" w:rsidR="00801AAF" w:rsidRDefault="00801AAF" w:rsidP="00BF00C7">
      <w:pPr>
        <w:pStyle w:val="ListParagraph"/>
        <w:numPr>
          <w:ilvl w:val="0"/>
          <w:numId w:val="32"/>
        </w:numPr>
        <w:suppressAutoHyphens/>
        <w:autoSpaceDN w:val="0"/>
        <w:spacing w:after="160" w:line="256" w:lineRule="auto"/>
        <w:jc w:val="both"/>
        <w:textAlignment w:val="baseline"/>
        <w:rPr>
          <w:b/>
          <w:sz w:val="22"/>
        </w:rPr>
      </w:pPr>
      <w:r>
        <w:rPr>
          <w:b/>
          <w:sz w:val="22"/>
        </w:rPr>
        <w:t xml:space="preserve">WAIVER </w:t>
      </w:r>
    </w:p>
    <w:p w14:paraId="22E4E0C5" w14:textId="77777777" w:rsidR="00801AAF" w:rsidRDefault="00801AAF" w:rsidP="00801AAF">
      <w:pPr>
        <w:pStyle w:val="ListParagraph"/>
        <w:ind w:left="567"/>
        <w:jc w:val="both"/>
        <w:rPr>
          <w:sz w:val="22"/>
        </w:rPr>
      </w:pPr>
    </w:p>
    <w:p w14:paraId="418FA482" w14:textId="77777777" w:rsidR="00801AAF" w:rsidRDefault="00801AAF" w:rsidP="00BF00C7">
      <w:pPr>
        <w:pStyle w:val="ListParagraph"/>
        <w:numPr>
          <w:ilvl w:val="1"/>
          <w:numId w:val="33"/>
        </w:numPr>
        <w:suppressAutoHyphens/>
        <w:autoSpaceDN w:val="0"/>
        <w:spacing w:after="160" w:line="256" w:lineRule="auto"/>
        <w:jc w:val="both"/>
        <w:textAlignment w:val="baseline"/>
        <w:rPr>
          <w:sz w:val="22"/>
        </w:rPr>
      </w:pPr>
      <w:r>
        <w:rPr>
          <w:sz w:val="22"/>
        </w:rPr>
        <w:t xml:space="preserve">No delay, </w:t>
      </w:r>
      <w:proofErr w:type="gramStart"/>
      <w:r>
        <w:rPr>
          <w:sz w:val="22"/>
        </w:rPr>
        <w:t>neglect</w:t>
      </w:r>
      <w:proofErr w:type="gramEnd"/>
      <w:r>
        <w:rPr>
          <w:sz w:val="22"/>
        </w:rPr>
        <w:t xml:space="preserve"> or forbearance by the Agency in enforcing any provision of the Contract shall be deemed to be a waiver, or in any other way prejudice the rights of the Agency under the Contract. </w:t>
      </w:r>
    </w:p>
    <w:p w14:paraId="3EA6D8E2" w14:textId="77777777" w:rsidR="00801AAF" w:rsidRDefault="00801AAF" w:rsidP="00801AAF">
      <w:pPr>
        <w:pStyle w:val="ListParagraph"/>
        <w:ind w:left="1418"/>
        <w:jc w:val="both"/>
        <w:rPr>
          <w:sz w:val="22"/>
        </w:rPr>
      </w:pPr>
    </w:p>
    <w:p w14:paraId="21DB1EC9" w14:textId="77777777" w:rsidR="00801AAF" w:rsidRDefault="00801AAF" w:rsidP="00BF00C7">
      <w:pPr>
        <w:pStyle w:val="ListParagraph"/>
        <w:numPr>
          <w:ilvl w:val="1"/>
          <w:numId w:val="33"/>
        </w:numPr>
        <w:suppressAutoHyphens/>
        <w:autoSpaceDN w:val="0"/>
        <w:spacing w:after="160" w:line="256" w:lineRule="auto"/>
        <w:jc w:val="both"/>
        <w:textAlignment w:val="baseline"/>
        <w:rPr>
          <w:sz w:val="22"/>
        </w:rPr>
      </w:pPr>
      <w:r>
        <w:rPr>
          <w:sz w:val="22"/>
        </w:rPr>
        <w:t xml:space="preserve">No waiver by the Agency shall be effective unless made in writing. </w:t>
      </w:r>
    </w:p>
    <w:p w14:paraId="6E38BFD6" w14:textId="77777777" w:rsidR="00801AAF" w:rsidRDefault="00801AAF" w:rsidP="00801AAF">
      <w:pPr>
        <w:pStyle w:val="ListParagraph"/>
        <w:ind w:left="1418"/>
        <w:jc w:val="both"/>
        <w:rPr>
          <w:sz w:val="22"/>
        </w:rPr>
      </w:pPr>
    </w:p>
    <w:p w14:paraId="12246523" w14:textId="77777777" w:rsidR="00801AAF" w:rsidRDefault="00801AAF" w:rsidP="00BF00C7">
      <w:pPr>
        <w:pStyle w:val="ListParagraph"/>
        <w:numPr>
          <w:ilvl w:val="1"/>
          <w:numId w:val="33"/>
        </w:numPr>
        <w:suppressAutoHyphens/>
        <w:autoSpaceDN w:val="0"/>
        <w:spacing w:after="160" w:line="256" w:lineRule="auto"/>
        <w:jc w:val="both"/>
        <w:textAlignment w:val="baseline"/>
        <w:rPr>
          <w:sz w:val="22"/>
        </w:rPr>
      </w:pPr>
      <w:r>
        <w:rPr>
          <w:sz w:val="22"/>
        </w:rPr>
        <w:t xml:space="preserve">No waiver by the Agency of a breach of the Contract shall constitute a waiver of any subsequent breach. </w:t>
      </w:r>
    </w:p>
    <w:p w14:paraId="1948B4E0" w14:textId="77777777" w:rsidR="00801AAF" w:rsidRDefault="00801AAF" w:rsidP="00801AAF">
      <w:pPr>
        <w:pStyle w:val="ListParagraph"/>
        <w:ind w:left="1418"/>
        <w:jc w:val="both"/>
        <w:rPr>
          <w:sz w:val="22"/>
        </w:rPr>
      </w:pPr>
    </w:p>
    <w:p w14:paraId="154FC1F4" w14:textId="77777777" w:rsidR="00801AAF" w:rsidRDefault="00801AAF" w:rsidP="00BF00C7">
      <w:pPr>
        <w:pStyle w:val="ListParagraph"/>
        <w:numPr>
          <w:ilvl w:val="0"/>
          <w:numId w:val="33"/>
        </w:numPr>
        <w:suppressAutoHyphens/>
        <w:autoSpaceDN w:val="0"/>
        <w:spacing w:after="160" w:line="256" w:lineRule="auto"/>
        <w:jc w:val="both"/>
        <w:textAlignment w:val="baseline"/>
        <w:rPr>
          <w:b/>
          <w:sz w:val="22"/>
        </w:rPr>
      </w:pPr>
      <w:r>
        <w:rPr>
          <w:b/>
          <w:sz w:val="22"/>
        </w:rPr>
        <w:t>ENFORCEABILITY AND SURVIVORSHIP</w:t>
      </w:r>
    </w:p>
    <w:p w14:paraId="2FD0798B" w14:textId="77777777" w:rsidR="00801AAF" w:rsidRDefault="00801AAF" w:rsidP="00801AAF">
      <w:pPr>
        <w:pStyle w:val="ListParagraph"/>
        <w:ind w:left="1418"/>
        <w:jc w:val="both"/>
        <w:rPr>
          <w:sz w:val="22"/>
        </w:rPr>
      </w:pPr>
    </w:p>
    <w:p w14:paraId="6BD3A368" w14:textId="77777777" w:rsidR="00801AAF" w:rsidRDefault="00801AAF" w:rsidP="00BF00C7">
      <w:pPr>
        <w:pStyle w:val="ListParagraph"/>
        <w:numPr>
          <w:ilvl w:val="1"/>
          <w:numId w:val="34"/>
        </w:numPr>
        <w:suppressAutoHyphens/>
        <w:autoSpaceDN w:val="0"/>
        <w:spacing w:after="160" w:line="256" w:lineRule="auto"/>
        <w:jc w:val="both"/>
        <w:textAlignment w:val="baseline"/>
        <w:rPr>
          <w:sz w:val="22"/>
        </w:rPr>
      </w:pPr>
      <w:r>
        <w:rPr>
          <w:sz w:val="22"/>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3130CBC9" w14:textId="77777777" w:rsidR="00801AAF" w:rsidRDefault="00801AAF" w:rsidP="00801AAF">
      <w:pPr>
        <w:pStyle w:val="ListParagraph"/>
        <w:ind w:left="2268"/>
        <w:jc w:val="both"/>
        <w:rPr>
          <w:sz w:val="22"/>
        </w:rPr>
      </w:pPr>
    </w:p>
    <w:p w14:paraId="3806B35D" w14:textId="77777777" w:rsidR="00801AAF" w:rsidRDefault="00801AAF" w:rsidP="00BF00C7">
      <w:pPr>
        <w:pStyle w:val="ListParagraph"/>
        <w:numPr>
          <w:ilvl w:val="1"/>
          <w:numId w:val="34"/>
        </w:numPr>
        <w:suppressAutoHyphens/>
        <w:autoSpaceDN w:val="0"/>
        <w:spacing w:after="160" w:line="256" w:lineRule="auto"/>
        <w:jc w:val="both"/>
        <w:textAlignment w:val="baseline"/>
        <w:rPr>
          <w:sz w:val="22"/>
        </w:rPr>
      </w:pPr>
      <w:r>
        <w:rPr>
          <w:sz w:val="22"/>
        </w:rPr>
        <w:t>The following clauses shall survive termination of the Contract, howsoever caused: 13, 14, 15, 22, 23, 24, 27, 29, 30, 31, 32 and 33.</w:t>
      </w:r>
    </w:p>
    <w:p w14:paraId="741BCC5A" w14:textId="77777777" w:rsidR="00801AAF" w:rsidRDefault="00801AAF" w:rsidP="00801AAF">
      <w:pPr>
        <w:pStyle w:val="ListParagraph"/>
        <w:ind w:left="2268"/>
        <w:jc w:val="both"/>
        <w:rPr>
          <w:b/>
          <w:sz w:val="22"/>
        </w:rPr>
      </w:pPr>
    </w:p>
    <w:p w14:paraId="697B832B" w14:textId="77777777" w:rsidR="00801AAF" w:rsidRDefault="00801AAF" w:rsidP="00BF00C7">
      <w:pPr>
        <w:pStyle w:val="ListParagraph"/>
        <w:numPr>
          <w:ilvl w:val="0"/>
          <w:numId w:val="34"/>
        </w:numPr>
        <w:suppressAutoHyphens/>
        <w:autoSpaceDN w:val="0"/>
        <w:spacing w:after="160" w:line="256" w:lineRule="auto"/>
        <w:jc w:val="both"/>
        <w:textAlignment w:val="baseline"/>
        <w:rPr>
          <w:b/>
          <w:sz w:val="22"/>
        </w:rPr>
      </w:pPr>
      <w:r>
        <w:rPr>
          <w:b/>
          <w:sz w:val="22"/>
        </w:rPr>
        <w:t xml:space="preserve">DISPUTE RESOLUTION </w:t>
      </w:r>
    </w:p>
    <w:p w14:paraId="4263E6CE" w14:textId="77777777" w:rsidR="00801AAF" w:rsidRDefault="00801AAF" w:rsidP="00801AAF">
      <w:pPr>
        <w:pStyle w:val="ListParagraph"/>
        <w:ind w:left="567"/>
        <w:jc w:val="both"/>
        <w:rPr>
          <w:sz w:val="22"/>
        </w:rPr>
      </w:pPr>
    </w:p>
    <w:p w14:paraId="0D9A530B" w14:textId="77777777" w:rsidR="00801AAF" w:rsidRDefault="00801AAF" w:rsidP="00BF00C7">
      <w:pPr>
        <w:pStyle w:val="ListParagraph"/>
        <w:numPr>
          <w:ilvl w:val="1"/>
          <w:numId w:val="35"/>
        </w:numPr>
        <w:suppressAutoHyphens/>
        <w:autoSpaceDN w:val="0"/>
        <w:spacing w:after="160" w:line="256" w:lineRule="auto"/>
        <w:jc w:val="both"/>
        <w:textAlignment w:val="baseline"/>
        <w:rPr>
          <w:sz w:val="22"/>
        </w:rPr>
      </w:pPr>
      <w:r>
        <w:rPr>
          <w:sz w:val="22"/>
        </w:rPr>
        <w:t xml:space="preserve">All disputes under or in connection with this agreement shall be referred first to negotiators nominated at a suitable and appropriate working level by the Agency and the Contractor. </w:t>
      </w:r>
    </w:p>
    <w:p w14:paraId="7470772E" w14:textId="77777777" w:rsidR="00801AAF" w:rsidRDefault="00801AAF" w:rsidP="00801AAF">
      <w:pPr>
        <w:pStyle w:val="ListParagraph"/>
        <w:ind w:left="567"/>
        <w:jc w:val="both"/>
        <w:rPr>
          <w:sz w:val="22"/>
        </w:rPr>
      </w:pPr>
    </w:p>
    <w:p w14:paraId="199903AB" w14:textId="77777777" w:rsidR="00801AAF" w:rsidRDefault="00801AAF" w:rsidP="00BF00C7">
      <w:pPr>
        <w:pStyle w:val="ListParagraph"/>
        <w:numPr>
          <w:ilvl w:val="1"/>
          <w:numId w:val="35"/>
        </w:numPr>
        <w:suppressAutoHyphens/>
        <w:autoSpaceDN w:val="0"/>
        <w:spacing w:after="160" w:line="256" w:lineRule="auto"/>
        <w:jc w:val="both"/>
        <w:textAlignment w:val="baseline"/>
        <w:rPr>
          <w:sz w:val="22"/>
        </w:rPr>
      </w:pPr>
      <w:r>
        <w:rPr>
          <w:sz w:val="22"/>
        </w:rPr>
        <w:t xml:space="preserve">If the parties' negotiators are unable to resolve the dispute within a period of </w:t>
      </w:r>
      <w:proofErr w:type="gramStart"/>
      <w:r>
        <w:rPr>
          <w:sz w:val="22"/>
        </w:rPr>
        <w:t>forty five</w:t>
      </w:r>
      <w:proofErr w:type="gramEnd"/>
      <w:r>
        <w:rPr>
          <w:sz w:val="22"/>
        </w:rPr>
        <w:t xml:space="preserve"> days from its being referred to them, the dispute shall be referred at the instance of either party to the parties' respective senior managers or directors (supported as necessary by their advisers). </w:t>
      </w:r>
    </w:p>
    <w:p w14:paraId="1E2E7696" w14:textId="77777777" w:rsidR="00801AAF" w:rsidRDefault="00801AAF" w:rsidP="00801AAF">
      <w:pPr>
        <w:pStyle w:val="ListParagraph"/>
        <w:ind w:left="567"/>
        <w:jc w:val="both"/>
        <w:rPr>
          <w:sz w:val="22"/>
        </w:rPr>
      </w:pPr>
    </w:p>
    <w:p w14:paraId="77882C8F" w14:textId="77777777" w:rsidR="00801AAF" w:rsidRDefault="00801AAF" w:rsidP="00BF00C7">
      <w:pPr>
        <w:pStyle w:val="ListParagraph"/>
        <w:numPr>
          <w:ilvl w:val="1"/>
          <w:numId w:val="35"/>
        </w:numPr>
        <w:suppressAutoHyphens/>
        <w:autoSpaceDN w:val="0"/>
        <w:spacing w:after="160" w:line="256" w:lineRule="auto"/>
        <w:jc w:val="both"/>
        <w:textAlignment w:val="baseline"/>
        <w:rPr>
          <w:sz w:val="22"/>
        </w:rPr>
      </w:pPr>
      <w:r>
        <w:rPr>
          <w:sz w:val="22"/>
        </w:rPr>
        <w:t xml:space="preserve">If the parties' respective senior managers or directors are unable to resolve the dispute within </w:t>
      </w:r>
      <w:proofErr w:type="gramStart"/>
      <w:r>
        <w:rPr>
          <w:sz w:val="22"/>
        </w:rPr>
        <w:t>forty five</w:t>
      </w:r>
      <w:proofErr w:type="gramEnd"/>
      <w:r>
        <w:rPr>
          <w:sz w:val="22"/>
        </w:rPr>
        <w:t xml:space="preserve"> days the dispute shall be referred to the Centre for </w:t>
      </w:r>
      <w:r>
        <w:rPr>
          <w:sz w:val="22"/>
        </w:rPr>
        <w:lastRenderedPageBreak/>
        <w:t xml:space="preserve">Dispute Resolution who shall appoint a mediator and the parties shall then submit to the mediator's supervision of the resolution of the dispute. </w:t>
      </w:r>
    </w:p>
    <w:p w14:paraId="3E226282" w14:textId="77777777" w:rsidR="00801AAF" w:rsidRDefault="00801AAF" w:rsidP="00801AAF">
      <w:pPr>
        <w:pStyle w:val="ListParagraph"/>
        <w:ind w:left="567"/>
        <w:jc w:val="both"/>
        <w:rPr>
          <w:sz w:val="22"/>
        </w:rPr>
      </w:pPr>
    </w:p>
    <w:p w14:paraId="4829F91B" w14:textId="77777777" w:rsidR="00801AAF" w:rsidRDefault="00801AAF" w:rsidP="00BF00C7">
      <w:pPr>
        <w:pStyle w:val="ListParagraph"/>
        <w:numPr>
          <w:ilvl w:val="1"/>
          <w:numId w:val="35"/>
        </w:numPr>
        <w:suppressAutoHyphens/>
        <w:autoSpaceDN w:val="0"/>
        <w:spacing w:after="160" w:line="256" w:lineRule="auto"/>
        <w:jc w:val="both"/>
        <w:textAlignment w:val="baseline"/>
        <w:rPr>
          <w:sz w:val="22"/>
        </w:rPr>
      </w:pPr>
      <w:r>
        <w:rPr>
          <w:sz w:val="22"/>
        </w:rPr>
        <w:t xml:space="preserve">Recourse to this dispute resolution procedure shall be binding on the parties as to submission to the mediation but not as to its outcome. </w:t>
      </w:r>
      <w:proofErr w:type="gramStart"/>
      <w:r>
        <w:rPr>
          <w:sz w:val="22"/>
        </w:rPr>
        <w:t>Accordingly</w:t>
      </w:r>
      <w:proofErr w:type="gramEnd"/>
      <w:r>
        <w:rPr>
          <w:sz w:val="22"/>
        </w:rPr>
        <w:t xml:space="preserve">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w:t>
      </w:r>
      <w:proofErr w:type="gramStart"/>
      <w:r>
        <w:rPr>
          <w:sz w:val="22"/>
        </w:rPr>
        <w:t>forty five</w:t>
      </w:r>
      <w:proofErr w:type="gramEnd"/>
      <w:r>
        <w:rPr>
          <w:sz w:val="22"/>
        </w:rPr>
        <w:t xml:space="preserve"> days after the appointment of the mediator. </w:t>
      </w:r>
    </w:p>
    <w:p w14:paraId="0D465F85" w14:textId="77777777" w:rsidR="00801AAF" w:rsidRDefault="00801AAF" w:rsidP="00801AAF">
      <w:pPr>
        <w:pStyle w:val="ListParagraph"/>
        <w:ind w:left="567"/>
        <w:jc w:val="both"/>
        <w:rPr>
          <w:sz w:val="22"/>
        </w:rPr>
      </w:pPr>
    </w:p>
    <w:p w14:paraId="5FCB3B92" w14:textId="77777777" w:rsidR="00801AAF" w:rsidRDefault="00801AAF" w:rsidP="00BF00C7">
      <w:pPr>
        <w:pStyle w:val="ListParagraph"/>
        <w:numPr>
          <w:ilvl w:val="1"/>
          <w:numId w:val="35"/>
        </w:numPr>
        <w:suppressAutoHyphens/>
        <w:autoSpaceDN w:val="0"/>
        <w:spacing w:after="160" w:line="256" w:lineRule="auto"/>
        <w:jc w:val="both"/>
        <w:textAlignment w:val="baseline"/>
        <w:rPr>
          <w:sz w:val="22"/>
        </w:rPr>
      </w:pPr>
      <w:r>
        <w:rPr>
          <w:sz w:val="22"/>
        </w:rPr>
        <w:t xml:space="preserve">If, with the assistance of the mediator, the parties reach a settlement, such settlement shall be put in writing and, once signed by a duly authorised representative of each of the parties, shall remain binding on the parties. </w:t>
      </w:r>
    </w:p>
    <w:p w14:paraId="12B92A1B" w14:textId="77777777" w:rsidR="00801AAF" w:rsidRDefault="00801AAF" w:rsidP="00801AAF">
      <w:pPr>
        <w:pStyle w:val="ListParagraph"/>
        <w:ind w:left="567"/>
        <w:jc w:val="both"/>
        <w:rPr>
          <w:sz w:val="22"/>
        </w:rPr>
      </w:pPr>
    </w:p>
    <w:p w14:paraId="64910E05" w14:textId="77777777" w:rsidR="00801AAF" w:rsidRDefault="00801AAF" w:rsidP="00BF00C7">
      <w:pPr>
        <w:pStyle w:val="ListParagraph"/>
        <w:numPr>
          <w:ilvl w:val="1"/>
          <w:numId w:val="35"/>
        </w:numPr>
        <w:suppressAutoHyphens/>
        <w:autoSpaceDN w:val="0"/>
        <w:spacing w:after="160" w:line="256" w:lineRule="auto"/>
        <w:jc w:val="both"/>
        <w:textAlignment w:val="baseline"/>
        <w:rPr>
          <w:sz w:val="22"/>
        </w:rPr>
      </w:pPr>
      <w:r>
        <w:rPr>
          <w:sz w:val="22"/>
        </w:rPr>
        <w:t xml:space="preserve">The parties shall bear their own legal costs of this dispute resolution procedure, but the costs and expenses of mediation shall be borne by the parties equally. </w:t>
      </w:r>
    </w:p>
    <w:p w14:paraId="2BD3C935" w14:textId="77777777" w:rsidR="00801AAF" w:rsidRDefault="00801AAF" w:rsidP="00801AAF">
      <w:pPr>
        <w:pStyle w:val="ListParagraph"/>
        <w:ind w:left="567"/>
        <w:jc w:val="both"/>
        <w:rPr>
          <w:sz w:val="22"/>
        </w:rPr>
      </w:pPr>
    </w:p>
    <w:p w14:paraId="76DAC59A" w14:textId="77777777" w:rsidR="00801AAF" w:rsidRDefault="00801AAF" w:rsidP="00BF00C7">
      <w:pPr>
        <w:pStyle w:val="ListParagraph"/>
        <w:numPr>
          <w:ilvl w:val="1"/>
          <w:numId w:val="35"/>
        </w:numPr>
        <w:suppressAutoHyphens/>
        <w:autoSpaceDN w:val="0"/>
        <w:spacing w:after="160" w:line="256" w:lineRule="auto"/>
        <w:jc w:val="both"/>
        <w:textAlignment w:val="baseline"/>
        <w:rPr>
          <w:sz w:val="22"/>
        </w:rPr>
      </w:pPr>
      <w:r>
        <w:rPr>
          <w:sz w:val="22"/>
        </w:rPr>
        <w:t xml:space="preserve">Any of the time limits in Conditions 30 may be extended by mutual agreement. Such agreed extension shall not prejudice the right of either party to proceed to the next stage of resolution. </w:t>
      </w:r>
    </w:p>
    <w:p w14:paraId="41DB8C7F" w14:textId="77777777" w:rsidR="00801AAF" w:rsidRDefault="00801AAF" w:rsidP="00801AAF">
      <w:pPr>
        <w:pStyle w:val="ListParagraph"/>
        <w:ind w:left="567"/>
        <w:jc w:val="both"/>
        <w:rPr>
          <w:sz w:val="22"/>
        </w:rPr>
      </w:pPr>
    </w:p>
    <w:p w14:paraId="1EA9BF2D" w14:textId="77777777" w:rsidR="00801AAF" w:rsidRDefault="00801AAF" w:rsidP="00BF00C7">
      <w:pPr>
        <w:pStyle w:val="ListParagraph"/>
        <w:numPr>
          <w:ilvl w:val="0"/>
          <w:numId w:val="35"/>
        </w:numPr>
        <w:suppressAutoHyphens/>
        <w:autoSpaceDN w:val="0"/>
        <w:spacing w:after="160" w:line="256" w:lineRule="auto"/>
        <w:jc w:val="both"/>
        <w:textAlignment w:val="baseline"/>
        <w:rPr>
          <w:b/>
          <w:sz w:val="22"/>
        </w:rPr>
      </w:pPr>
      <w:r>
        <w:rPr>
          <w:b/>
          <w:sz w:val="22"/>
        </w:rPr>
        <w:t xml:space="preserve">GENERAL </w:t>
      </w:r>
    </w:p>
    <w:p w14:paraId="7117EF6C" w14:textId="77777777" w:rsidR="00801AAF" w:rsidRDefault="00801AAF" w:rsidP="00801AAF">
      <w:pPr>
        <w:pStyle w:val="ListParagraph"/>
        <w:ind w:left="567"/>
        <w:jc w:val="both"/>
        <w:rPr>
          <w:b/>
          <w:sz w:val="22"/>
        </w:rPr>
      </w:pPr>
    </w:p>
    <w:p w14:paraId="3E48E66A" w14:textId="77777777" w:rsidR="00801AAF" w:rsidRDefault="00801AAF" w:rsidP="00BF00C7">
      <w:pPr>
        <w:pStyle w:val="ListParagraph"/>
        <w:numPr>
          <w:ilvl w:val="1"/>
          <w:numId w:val="36"/>
        </w:numPr>
        <w:suppressAutoHyphens/>
        <w:autoSpaceDN w:val="0"/>
        <w:spacing w:after="160" w:line="256" w:lineRule="auto"/>
        <w:jc w:val="both"/>
        <w:textAlignment w:val="baseline"/>
        <w:rPr>
          <w:sz w:val="22"/>
        </w:rPr>
      </w:pPr>
      <w:r>
        <w:rPr>
          <w:sz w:val="22"/>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0DBC44CE" w14:textId="77777777" w:rsidR="00801AAF" w:rsidRDefault="00801AAF" w:rsidP="00801AAF">
      <w:pPr>
        <w:pStyle w:val="ListParagraph"/>
        <w:ind w:left="1418"/>
        <w:jc w:val="both"/>
        <w:rPr>
          <w:sz w:val="22"/>
        </w:rPr>
      </w:pPr>
    </w:p>
    <w:p w14:paraId="0AA85394" w14:textId="77777777" w:rsidR="00801AAF" w:rsidRDefault="00801AAF" w:rsidP="00BF00C7">
      <w:pPr>
        <w:pStyle w:val="ListParagraph"/>
        <w:numPr>
          <w:ilvl w:val="1"/>
          <w:numId w:val="36"/>
        </w:numPr>
        <w:suppressAutoHyphens/>
        <w:autoSpaceDN w:val="0"/>
        <w:spacing w:after="160" w:line="256" w:lineRule="auto"/>
        <w:jc w:val="both"/>
        <w:textAlignment w:val="baseline"/>
        <w:rPr>
          <w:sz w:val="22"/>
        </w:rPr>
      </w:pPr>
      <w:r>
        <w:rPr>
          <w:sz w:val="22"/>
        </w:rPr>
        <w:t xml:space="preserve">The Contract contains the whole agreement between the parties and supersedes all previous communications, </w:t>
      </w:r>
      <w:proofErr w:type="gramStart"/>
      <w:r>
        <w:rPr>
          <w:sz w:val="22"/>
        </w:rPr>
        <w:t>representations</w:t>
      </w:r>
      <w:proofErr w:type="gramEnd"/>
      <w:r>
        <w:rPr>
          <w:sz w:val="22"/>
        </w:rPr>
        <w:t xml:space="preserve"> and arrangements, written or oral. It is accepted that the Contract has not been entered into </w:t>
      </w:r>
      <w:proofErr w:type="gramStart"/>
      <w:r>
        <w:rPr>
          <w:sz w:val="22"/>
        </w:rPr>
        <w:t>on the basis of</w:t>
      </w:r>
      <w:proofErr w:type="gramEnd"/>
      <w:r>
        <w:rPr>
          <w:sz w:val="22"/>
        </w:rPr>
        <w:t xml:space="preserve"> any representations that are not expressly contained in the Contract. </w:t>
      </w:r>
    </w:p>
    <w:p w14:paraId="769B05D7" w14:textId="77777777" w:rsidR="00801AAF" w:rsidRDefault="00801AAF" w:rsidP="00801AAF">
      <w:pPr>
        <w:pStyle w:val="ListParagraph"/>
        <w:ind w:left="1418"/>
        <w:jc w:val="both"/>
        <w:rPr>
          <w:sz w:val="22"/>
        </w:rPr>
      </w:pPr>
    </w:p>
    <w:p w14:paraId="343C0856" w14:textId="77777777" w:rsidR="00801AAF" w:rsidRDefault="00801AAF" w:rsidP="00BF00C7">
      <w:pPr>
        <w:pStyle w:val="ListParagraph"/>
        <w:numPr>
          <w:ilvl w:val="0"/>
          <w:numId w:val="36"/>
        </w:numPr>
        <w:suppressAutoHyphens/>
        <w:autoSpaceDN w:val="0"/>
        <w:spacing w:after="160" w:line="256" w:lineRule="auto"/>
        <w:jc w:val="both"/>
        <w:textAlignment w:val="baseline"/>
      </w:pPr>
      <w:r>
        <w:rPr>
          <w:b/>
          <w:sz w:val="22"/>
        </w:rPr>
        <w:t>FREEDOM OF INFORMATION ACT</w:t>
      </w:r>
      <w:r>
        <w:t xml:space="preserve"> </w:t>
      </w:r>
    </w:p>
    <w:p w14:paraId="7E188F33" w14:textId="77777777" w:rsidR="00801AAF" w:rsidRDefault="00801AAF" w:rsidP="00801AAF">
      <w:pPr>
        <w:pStyle w:val="ListParagraph"/>
        <w:ind w:left="567"/>
        <w:jc w:val="both"/>
        <w:rPr>
          <w:b/>
          <w:sz w:val="22"/>
        </w:rPr>
      </w:pPr>
    </w:p>
    <w:p w14:paraId="0F3A8E11" w14:textId="77777777" w:rsidR="00801AAF" w:rsidRDefault="00801AAF" w:rsidP="00BF00C7">
      <w:pPr>
        <w:pStyle w:val="ListParagraph"/>
        <w:numPr>
          <w:ilvl w:val="1"/>
          <w:numId w:val="37"/>
        </w:numPr>
        <w:suppressAutoHyphens/>
        <w:autoSpaceDN w:val="0"/>
        <w:spacing w:after="160" w:line="256" w:lineRule="auto"/>
        <w:jc w:val="both"/>
        <w:textAlignment w:val="baseline"/>
        <w:rPr>
          <w:sz w:val="22"/>
        </w:rPr>
      </w:pPr>
      <w:r>
        <w:rPr>
          <w:sz w:val="22"/>
        </w:rPr>
        <w:t xml:space="preserve">The Agency is committed to open government and to meeting its responsibilities under the Freedom of Information Act 2000 (as amended) ('Act') and the Environmental Information Regulations 2004 (as amended) (Regulations'). </w:t>
      </w:r>
    </w:p>
    <w:p w14:paraId="5468E370" w14:textId="77777777" w:rsidR="00801AAF" w:rsidRDefault="00801AAF" w:rsidP="00801AAF">
      <w:pPr>
        <w:pStyle w:val="ListParagraph"/>
        <w:ind w:left="567"/>
        <w:jc w:val="both"/>
        <w:rPr>
          <w:sz w:val="22"/>
        </w:rPr>
      </w:pPr>
    </w:p>
    <w:p w14:paraId="56EA218B" w14:textId="77777777" w:rsidR="00801AAF" w:rsidRDefault="00801AAF" w:rsidP="00BF00C7">
      <w:pPr>
        <w:pStyle w:val="ListParagraph"/>
        <w:numPr>
          <w:ilvl w:val="1"/>
          <w:numId w:val="37"/>
        </w:numPr>
        <w:suppressAutoHyphens/>
        <w:autoSpaceDN w:val="0"/>
        <w:spacing w:after="160" w:line="256" w:lineRule="auto"/>
        <w:jc w:val="both"/>
        <w:textAlignment w:val="baseline"/>
        <w:rPr>
          <w:sz w:val="22"/>
        </w:rPr>
      </w:pPr>
      <w:r>
        <w:rPr>
          <w:sz w:val="22"/>
        </w:rPr>
        <w:t>The Contractor agrees that:</w:t>
      </w:r>
    </w:p>
    <w:p w14:paraId="6F15B3E0" w14:textId="77777777" w:rsidR="00801AAF" w:rsidRDefault="00801AAF" w:rsidP="00801AAF">
      <w:pPr>
        <w:pStyle w:val="ListParagraph"/>
        <w:rPr>
          <w:sz w:val="22"/>
        </w:rPr>
      </w:pPr>
    </w:p>
    <w:p w14:paraId="2EA2852C" w14:textId="77777777" w:rsidR="00801AAF" w:rsidRDefault="00801AAF" w:rsidP="00BF00C7">
      <w:pPr>
        <w:pStyle w:val="ListParagraph"/>
        <w:numPr>
          <w:ilvl w:val="2"/>
          <w:numId w:val="37"/>
        </w:numPr>
        <w:suppressAutoHyphens/>
        <w:autoSpaceDN w:val="0"/>
        <w:spacing w:after="160" w:line="256" w:lineRule="auto"/>
        <w:jc w:val="both"/>
        <w:textAlignment w:val="baseline"/>
        <w:rPr>
          <w:sz w:val="22"/>
        </w:rPr>
      </w:pPr>
      <w:r>
        <w:rPr>
          <w:sz w:val="22"/>
        </w:rPr>
        <w:t>All information submitted to the Agency may need to be disclosed by the Agency in response to a request under the Act or the Regulations; and</w:t>
      </w:r>
    </w:p>
    <w:p w14:paraId="2BDBB8EF" w14:textId="77777777" w:rsidR="00801AAF" w:rsidRDefault="00801AAF" w:rsidP="00801AAF">
      <w:pPr>
        <w:pStyle w:val="ListParagraph"/>
        <w:ind w:left="3402"/>
        <w:jc w:val="both"/>
        <w:rPr>
          <w:sz w:val="22"/>
        </w:rPr>
      </w:pPr>
    </w:p>
    <w:p w14:paraId="27527B66" w14:textId="77777777" w:rsidR="00801AAF" w:rsidRDefault="00801AAF" w:rsidP="00BF00C7">
      <w:pPr>
        <w:pStyle w:val="ListParagraph"/>
        <w:numPr>
          <w:ilvl w:val="2"/>
          <w:numId w:val="37"/>
        </w:numPr>
        <w:suppressAutoHyphens/>
        <w:autoSpaceDN w:val="0"/>
        <w:spacing w:after="160" w:line="256" w:lineRule="auto"/>
        <w:jc w:val="both"/>
        <w:textAlignment w:val="baseline"/>
        <w:rPr>
          <w:sz w:val="22"/>
        </w:rPr>
      </w:pPr>
      <w:r>
        <w:rPr>
          <w:sz w:val="22"/>
        </w:rPr>
        <w:t xml:space="preserve">The Agency may include information submitted (in whole or in part) in the publication scheme which it maintains under the Act or publish the Contract, including from </w:t>
      </w:r>
      <w:proofErr w:type="gramStart"/>
      <w:r>
        <w:rPr>
          <w:sz w:val="22"/>
        </w:rPr>
        <w:t>time to time</w:t>
      </w:r>
      <w:proofErr w:type="gramEnd"/>
      <w:r>
        <w:rPr>
          <w:sz w:val="22"/>
        </w:rPr>
        <w:t xml:space="preserve"> agreed changes to the Contract, to the public.</w:t>
      </w:r>
    </w:p>
    <w:p w14:paraId="2254B1FA" w14:textId="77777777" w:rsidR="00801AAF" w:rsidRDefault="00801AAF" w:rsidP="00801AAF">
      <w:pPr>
        <w:pStyle w:val="ListParagraph"/>
        <w:ind w:left="567"/>
        <w:jc w:val="both"/>
        <w:rPr>
          <w:sz w:val="22"/>
        </w:rPr>
      </w:pPr>
    </w:p>
    <w:p w14:paraId="263C86F5" w14:textId="77777777" w:rsidR="00801AAF" w:rsidRDefault="00801AAF" w:rsidP="00BF00C7">
      <w:pPr>
        <w:pStyle w:val="ListParagraph"/>
        <w:numPr>
          <w:ilvl w:val="1"/>
          <w:numId w:val="37"/>
        </w:numPr>
        <w:suppressAutoHyphens/>
        <w:autoSpaceDN w:val="0"/>
        <w:spacing w:after="160" w:line="256" w:lineRule="auto"/>
        <w:jc w:val="both"/>
        <w:textAlignment w:val="baseline"/>
        <w:rPr>
          <w:sz w:val="22"/>
        </w:rPr>
      </w:pPr>
      <w:r>
        <w:rPr>
          <w:sz w:val="22"/>
        </w:rPr>
        <w:t xml:space="preserve">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w:t>
      </w:r>
      <w:proofErr w:type="gramStart"/>
      <w:r>
        <w:rPr>
          <w:sz w:val="22"/>
        </w:rPr>
        <w:t>time period</w:t>
      </w:r>
      <w:proofErr w:type="gramEnd"/>
      <w:r>
        <w:rPr>
          <w:sz w:val="22"/>
        </w:rPr>
        <w:t xml:space="preserve">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14:paraId="7B123540" w14:textId="77777777" w:rsidR="00801AAF" w:rsidRDefault="00801AAF" w:rsidP="00801AAF">
      <w:pPr>
        <w:pStyle w:val="ListParagraph"/>
        <w:ind w:left="1134"/>
        <w:jc w:val="both"/>
      </w:pPr>
      <w:r>
        <w:rPr>
          <w:sz w:val="22"/>
        </w:rPr>
        <w:t xml:space="preserve"> </w:t>
      </w:r>
    </w:p>
    <w:p w14:paraId="0491C6B3" w14:textId="77777777" w:rsidR="00801AAF" w:rsidRDefault="00801AAF" w:rsidP="00BF00C7">
      <w:pPr>
        <w:pStyle w:val="ListParagraph"/>
        <w:numPr>
          <w:ilvl w:val="0"/>
          <w:numId w:val="38"/>
        </w:numPr>
        <w:suppressAutoHyphens/>
        <w:autoSpaceDN w:val="0"/>
        <w:spacing w:after="160" w:line="256" w:lineRule="auto"/>
        <w:ind w:left="1134"/>
        <w:jc w:val="both"/>
        <w:textAlignment w:val="baseline"/>
        <w:rPr>
          <w:b/>
          <w:sz w:val="22"/>
        </w:rPr>
      </w:pPr>
      <w:r>
        <w:rPr>
          <w:b/>
          <w:sz w:val="22"/>
        </w:rPr>
        <w:t>DATA PROTECTION</w:t>
      </w:r>
    </w:p>
    <w:p w14:paraId="67806A9C" w14:textId="77777777" w:rsidR="00801AAF" w:rsidRDefault="00801AAF" w:rsidP="00801AAF">
      <w:pPr>
        <w:pStyle w:val="ListParagraph"/>
        <w:ind w:left="1134"/>
        <w:jc w:val="both"/>
        <w:rPr>
          <w:sz w:val="22"/>
        </w:rPr>
      </w:pPr>
    </w:p>
    <w:p w14:paraId="4486DB9B" w14:textId="77777777" w:rsidR="00801AAF" w:rsidRDefault="00801AAF" w:rsidP="00BF00C7">
      <w:pPr>
        <w:pStyle w:val="ListParagraph"/>
        <w:numPr>
          <w:ilvl w:val="1"/>
          <w:numId w:val="39"/>
        </w:numPr>
        <w:suppressAutoHyphens/>
        <w:autoSpaceDN w:val="0"/>
        <w:spacing w:after="160" w:line="256" w:lineRule="auto"/>
        <w:jc w:val="both"/>
        <w:textAlignment w:val="baseline"/>
        <w:rPr>
          <w:sz w:val="22"/>
        </w:rPr>
      </w:pPr>
      <w:proofErr w:type="gramStart"/>
      <w:r>
        <w:rPr>
          <w:sz w:val="22"/>
        </w:rPr>
        <w:t>In the event that</w:t>
      </w:r>
      <w:proofErr w:type="gramEnd"/>
      <w:r>
        <w:rPr>
          <w:sz w:val="22"/>
        </w:rPr>
        <w:t xml:space="preserve"> the Contract requires data to be processed within the meaning of the Data Protection Legislation the Data Protection Schedule shall be completed by the Parties and provisions and definitions therein shall apply and bind the Parties as part of this Contract.</w:t>
      </w:r>
    </w:p>
    <w:p w14:paraId="0EBB09D5" w14:textId="77777777" w:rsidR="00801AAF" w:rsidRDefault="00801AAF" w:rsidP="00E65F5D">
      <w:pPr>
        <w:rPr>
          <w:rFonts w:ascii="Arial" w:hAnsi="Arial" w:cs="Arial"/>
          <w:b/>
          <w:szCs w:val="22"/>
        </w:rPr>
      </w:pPr>
    </w:p>
    <w:p w14:paraId="0AB29325" w14:textId="77777777" w:rsidR="00801AAF" w:rsidRDefault="00801AAF" w:rsidP="00E65F5D">
      <w:pPr>
        <w:rPr>
          <w:rFonts w:ascii="Arial" w:hAnsi="Arial" w:cs="Arial"/>
          <w:b/>
          <w:szCs w:val="22"/>
        </w:rPr>
      </w:pPr>
    </w:p>
    <w:p w14:paraId="2052C71C"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2052C71D" w14:textId="77777777" w:rsidR="00C11EBA" w:rsidRDefault="00C11EBA" w:rsidP="00E65F5D">
      <w:pPr>
        <w:rPr>
          <w:rFonts w:ascii="Arial" w:hAnsi="Arial" w:cs="Arial"/>
          <w:color w:val="FF0000"/>
          <w:szCs w:val="22"/>
        </w:rPr>
      </w:pPr>
    </w:p>
    <w:p w14:paraId="2052C71F" w14:textId="77777777" w:rsidR="00C11EBA" w:rsidRDefault="00C11EBA" w:rsidP="00E65F5D">
      <w:pPr>
        <w:rPr>
          <w:rFonts w:ascii="Arial" w:hAnsi="Arial" w:cs="Arial"/>
          <w:color w:val="FF0000"/>
          <w:szCs w:val="22"/>
        </w:rPr>
      </w:pPr>
    </w:p>
    <w:p w14:paraId="2052C720"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2052C721"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2052C722" w14:textId="77777777" w:rsidR="00C11EBA" w:rsidRPr="005A2AA8" w:rsidRDefault="00C11EBA" w:rsidP="00C11EBA">
      <w:pPr>
        <w:rPr>
          <w:rFonts w:ascii="Arial" w:hAnsi="Arial" w:cs="Arial"/>
          <w:sz w:val="22"/>
          <w:szCs w:val="22"/>
        </w:rPr>
      </w:pPr>
    </w:p>
    <w:p w14:paraId="2052C723" w14:textId="77777777" w:rsidR="00C11EBA" w:rsidRPr="005A2AA8" w:rsidRDefault="00C11EBA" w:rsidP="00C11EBA">
      <w:pPr>
        <w:rPr>
          <w:rFonts w:ascii="Arial" w:hAnsi="Arial" w:cs="Arial"/>
          <w:sz w:val="22"/>
          <w:szCs w:val="22"/>
        </w:rPr>
      </w:pPr>
    </w:p>
    <w:p w14:paraId="2052C724"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2052C725" w14:textId="77777777" w:rsidR="00C11EBA" w:rsidRPr="005A2AA8" w:rsidRDefault="00C11EBA" w:rsidP="00C11EBA">
      <w:pPr>
        <w:rPr>
          <w:rFonts w:ascii="Arial" w:hAnsi="Arial" w:cs="Arial"/>
          <w:sz w:val="22"/>
          <w:szCs w:val="22"/>
        </w:rPr>
      </w:pPr>
    </w:p>
    <w:p w14:paraId="2052C726" w14:textId="77777777" w:rsidR="00C11EBA" w:rsidRPr="005A2AA8" w:rsidRDefault="00C11EBA" w:rsidP="00C11EBA">
      <w:pPr>
        <w:rPr>
          <w:rFonts w:ascii="Arial" w:hAnsi="Arial" w:cs="Arial"/>
          <w:sz w:val="22"/>
          <w:szCs w:val="22"/>
        </w:rPr>
      </w:pPr>
    </w:p>
    <w:p w14:paraId="2052C727"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2052C728" w14:textId="77777777" w:rsidR="00C11EBA" w:rsidRPr="005A2AA8" w:rsidRDefault="00C11EBA" w:rsidP="00C11EBA">
      <w:pPr>
        <w:rPr>
          <w:rFonts w:ascii="Arial" w:hAnsi="Arial" w:cs="Arial"/>
          <w:sz w:val="22"/>
          <w:szCs w:val="22"/>
        </w:rPr>
      </w:pPr>
    </w:p>
    <w:p w14:paraId="2052C729" w14:textId="77777777" w:rsidR="00C11EBA" w:rsidRPr="005A2AA8" w:rsidRDefault="00C11EBA" w:rsidP="00C11EBA">
      <w:pPr>
        <w:rPr>
          <w:rFonts w:ascii="Arial" w:hAnsi="Arial" w:cs="Arial"/>
          <w:sz w:val="22"/>
          <w:szCs w:val="22"/>
        </w:rPr>
      </w:pPr>
    </w:p>
    <w:p w14:paraId="2052C72A"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2052C72B" w14:textId="77777777" w:rsidR="00C11EBA" w:rsidRPr="005A2AA8" w:rsidRDefault="00C11EBA" w:rsidP="00C11EBA">
      <w:pPr>
        <w:rPr>
          <w:rFonts w:ascii="Arial" w:hAnsi="Arial" w:cs="Arial"/>
          <w:sz w:val="22"/>
          <w:szCs w:val="22"/>
        </w:rPr>
      </w:pPr>
    </w:p>
    <w:p w14:paraId="2052C72C" w14:textId="77777777" w:rsidR="00C11EBA" w:rsidRPr="005A2AA8" w:rsidRDefault="00C11EBA" w:rsidP="00C11EBA">
      <w:pPr>
        <w:rPr>
          <w:rFonts w:ascii="Arial" w:hAnsi="Arial" w:cs="Arial"/>
          <w:sz w:val="22"/>
          <w:szCs w:val="22"/>
        </w:rPr>
      </w:pPr>
    </w:p>
    <w:p w14:paraId="2052C72D" w14:textId="1EF8149D"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2E3B9A89" w14:textId="3FA448E5" w:rsidR="002951D3" w:rsidRDefault="002951D3" w:rsidP="00E65F5D">
      <w:pPr>
        <w:rPr>
          <w:rFonts w:ascii="Arial" w:hAnsi="Arial" w:cs="Arial"/>
          <w:sz w:val="22"/>
          <w:szCs w:val="22"/>
        </w:rPr>
      </w:pPr>
    </w:p>
    <w:p w14:paraId="1C8D4BD7" w14:textId="73A337FE" w:rsidR="002951D3" w:rsidRDefault="002951D3" w:rsidP="00E65F5D">
      <w:pPr>
        <w:rPr>
          <w:rFonts w:ascii="Arial" w:hAnsi="Arial" w:cs="Arial"/>
          <w:sz w:val="22"/>
          <w:szCs w:val="22"/>
        </w:rPr>
      </w:pPr>
    </w:p>
    <w:p w14:paraId="57A7F0A6" w14:textId="74CF6CAC" w:rsidR="002951D3" w:rsidRDefault="002951D3" w:rsidP="00E65F5D">
      <w:pPr>
        <w:rPr>
          <w:rFonts w:ascii="Arial" w:hAnsi="Arial" w:cs="Arial"/>
          <w:sz w:val="22"/>
          <w:szCs w:val="22"/>
        </w:rPr>
      </w:pPr>
      <w:r>
        <w:rPr>
          <w:rFonts w:ascii="Arial" w:hAnsi="Arial" w:cs="Arial"/>
          <w:sz w:val="22"/>
          <w:szCs w:val="22"/>
        </w:rPr>
        <w:br w:type="page"/>
      </w:r>
    </w:p>
    <w:p w14:paraId="54890648" w14:textId="4E73E2E8" w:rsidR="002951D3" w:rsidRPr="000F1886" w:rsidRDefault="002951D3" w:rsidP="00E65F5D">
      <w:pPr>
        <w:rPr>
          <w:rFonts w:ascii="Arial" w:hAnsi="Arial" w:cs="Arial"/>
          <w:b/>
          <w:bCs/>
          <w:sz w:val="22"/>
          <w:szCs w:val="22"/>
          <w:u w:val="single"/>
        </w:rPr>
      </w:pPr>
      <w:r w:rsidRPr="000F1886">
        <w:rPr>
          <w:rFonts w:ascii="Arial" w:hAnsi="Arial" w:cs="Arial"/>
          <w:b/>
          <w:bCs/>
          <w:sz w:val="22"/>
          <w:szCs w:val="22"/>
          <w:u w:val="single"/>
        </w:rPr>
        <w:lastRenderedPageBreak/>
        <w:t xml:space="preserve">Annex </w:t>
      </w:r>
      <w:r w:rsidR="002A2C43">
        <w:rPr>
          <w:rFonts w:ascii="Arial" w:hAnsi="Arial" w:cs="Arial"/>
          <w:b/>
          <w:bCs/>
          <w:sz w:val="22"/>
          <w:szCs w:val="22"/>
          <w:u w:val="single"/>
        </w:rPr>
        <w:t>A</w:t>
      </w:r>
      <w:r w:rsidRPr="000F1886">
        <w:rPr>
          <w:rFonts w:ascii="Arial" w:hAnsi="Arial" w:cs="Arial"/>
          <w:b/>
          <w:bCs/>
          <w:sz w:val="22"/>
          <w:szCs w:val="22"/>
          <w:u w:val="single"/>
        </w:rPr>
        <w:t>: What is the Land Use Choices Tool?</w:t>
      </w:r>
    </w:p>
    <w:p w14:paraId="542E4401" w14:textId="0DF3CFDB" w:rsidR="00C66CAF" w:rsidRDefault="00C66CAF" w:rsidP="00E65F5D">
      <w:pPr>
        <w:rPr>
          <w:rFonts w:ascii="Arial" w:hAnsi="Arial" w:cs="Arial"/>
          <w:sz w:val="22"/>
          <w:szCs w:val="22"/>
        </w:rPr>
      </w:pPr>
    </w:p>
    <w:p w14:paraId="5D79B0D7" w14:textId="20820F5C" w:rsidR="00C66CAF" w:rsidRDefault="00C66CAF" w:rsidP="00E65F5D">
      <w:pPr>
        <w:rPr>
          <w:rFonts w:ascii="Arial" w:hAnsi="Arial" w:cs="Arial"/>
          <w:sz w:val="22"/>
          <w:szCs w:val="22"/>
        </w:rPr>
      </w:pPr>
    </w:p>
    <w:p w14:paraId="60990642" w14:textId="48D97908" w:rsidR="00FD2D0F" w:rsidRDefault="000F1886" w:rsidP="000F1886">
      <w:pPr>
        <w:spacing w:line="276" w:lineRule="auto"/>
        <w:rPr>
          <w:rFonts w:ascii="Arial" w:hAnsi="Arial" w:cs="Arial"/>
          <w:sz w:val="22"/>
          <w:szCs w:val="22"/>
        </w:rPr>
      </w:pPr>
      <w:r w:rsidRPr="000F1886">
        <w:rPr>
          <w:rFonts w:ascii="Arial" w:hAnsi="Arial" w:cs="Arial"/>
          <w:sz w:val="22"/>
          <w:szCs w:val="22"/>
        </w:rPr>
        <w:t>Land Use Choices Tool (LUCT) is a software-based “scenario generation” tool that supports decisions about suitable locations for new habitat or woodland creation on agricultural land</w:t>
      </w:r>
      <w:r>
        <w:rPr>
          <w:rFonts w:ascii="Arial" w:hAnsi="Arial" w:cs="Arial"/>
          <w:sz w:val="22"/>
          <w:szCs w:val="22"/>
        </w:rPr>
        <w:t>. It was developed by Environment Agency with partners Natural England, Forestry Commission, Forest Research, HBIC and Defra</w:t>
      </w:r>
      <w:r w:rsidR="000B7EEB">
        <w:rPr>
          <w:rFonts w:ascii="Arial" w:hAnsi="Arial" w:cs="Arial"/>
          <w:sz w:val="22"/>
          <w:szCs w:val="22"/>
        </w:rPr>
        <w:t xml:space="preserve"> (an extensive base of technical input from over 80 specialists)</w:t>
      </w:r>
      <w:r>
        <w:rPr>
          <w:rFonts w:ascii="Arial" w:hAnsi="Arial" w:cs="Arial"/>
          <w:sz w:val="22"/>
          <w:szCs w:val="22"/>
        </w:rPr>
        <w:t xml:space="preserve">. </w:t>
      </w:r>
    </w:p>
    <w:p w14:paraId="220A14D2" w14:textId="77777777" w:rsidR="00FD2D0F" w:rsidRDefault="00FD2D0F" w:rsidP="000F1886">
      <w:pPr>
        <w:spacing w:line="276" w:lineRule="auto"/>
        <w:rPr>
          <w:rFonts w:ascii="Arial" w:hAnsi="Arial" w:cs="Arial"/>
          <w:sz w:val="22"/>
          <w:szCs w:val="22"/>
        </w:rPr>
      </w:pPr>
    </w:p>
    <w:p w14:paraId="4838F213" w14:textId="69A83EE8" w:rsidR="00FD2D0F" w:rsidRDefault="00FD2D0F" w:rsidP="000F1886">
      <w:pPr>
        <w:spacing w:line="276" w:lineRule="auto"/>
        <w:rPr>
          <w:rFonts w:ascii="Arial" w:hAnsi="Arial" w:cs="Arial"/>
          <w:sz w:val="22"/>
          <w:szCs w:val="22"/>
        </w:rPr>
      </w:pPr>
      <w:r>
        <w:rPr>
          <w:rFonts w:ascii="Arial" w:hAnsi="Arial" w:cs="Arial"/>
          <w:sz w:val="22"/>
          <w:szCs w:val="22"/>
        </w:rPr>
        <w:t>It was intended for use by local stakeholders and partners, alongside ALB advisers and other interest groups, to help provide national mapping information that is supported by our intervention logic about the suitability, so guiding habitat and woodland creation to “good” or “best locations” for intervention. The tool is modular, so the user can choose any of multiple environmental priorities (across the modules or also in-module sub-choices) to reflect their local needs, they can also build in further or better local data to supplement the national data in the tool.</w:t>
      </w:r>
    </w:p>
    <w:p w14:paraId="11A8F6B3" w14:textId="77777777" w:rsidR="00FD2D0F" w:rsidRDefault="00FD2D0F" w:rsidP="000F1886">
      <w:pPr>
        <w:spacing w:line="276" w:lineRule="auto"/>
        <w:rPr>
          <w:rFonts w:ascii="Arial" w:hAnsi="Arial" w:cs="Arial"/>
          <w:sz w:val="22"/>
          <w:szCs w:val="22"/>
        </w:rPr>
      </w:pPr>
    </w:p>
    <w:p w14:paraId="1DFAD932" w14:textId="770531AB" w:rsidR="000F1886" w:rsidRDefault="000F1886" w:rsidP="000F1886">
      <w:pPr>
        <w:spacing w:line="276" w:lineRule="auto"/>
        <w:rPr>
          <w:rFonts w:ascii="Arial" w:hAnsi="Arial" w:cs="Arial"/>
          <w:sz w:val="22"/>
          <w:szCs w:val="22"/>
        </w:rPr>
      </w:pPr>
      <w:r>
        <w:rPr>
          <w:rFonts w:ascii="Arial" w:hAnsi="Arial" w:cs="Arial"/>
          <w:sz w:val="22"/>
          <w:szCs w:val="22"/>
        </w:rPr>
        <w:t xml:space="preserve">The intention was to </w:t>
      </w:r>
      <w:r w:rsidR="00FD2D0F">
        <w:rPr>
          <w:rFonts w:ascii="Arial" w:hAnsi="Arial" w:cs="Arial"/>
          <w:sz w:val="22"/>
          <w:szCs w:val="22"/>
        </w:rPr>
        <w:t xml:space="preserve">try to </w:t>
      </w:r>
      <w:r w:rsidRPr="000F1886">
        <w:rPr>
          <w:rFonts w:ascii="Arial" w:hAnsi="Arial" w:cs="Arial"/>
          <w:sz w:val="22"/>
          <w:szCs w:val="22"/>
        </w:rPr>
        <w:t>optimise for and deliver multiple environmental benefits across Defra’s Environment Improvement Plan priorities (biodiversity, forestry, water quality, flood risk, water resources, net zero (carbon, greenhouse gases) and ammonia</w:t>
      </w:r>
      <w:r>
        <w:rPr>
          <w:rFonts w:ascii="Arial" w:hAnsi="Arial" w:cs="Arial"/>
          <w:sz w:val="22"/>
          <w:szCs w:val="22"/>
        </w:rPr>
        <w:t xml:space="preserve">, at a relatively fine, sub-field scale, while </w:t>
      </w:r>
      <w:r w:rsidRPr="000F1886">
        <w:rPr>
          <w:rFonts w:ascii="Arial" w:hAnsi="Arial" w:cs="Arial"/>
          <w:sz w:val="22"/>
          <w:szCs w:val="22"/>
        </w:rPr>
        <w:t xml:space="preserve">also taking account of </w:t>
      </w:r>
      <w:proofErr w:type="gramStart"/>
      <w:r w:rsidRPr="000F1886">
        <w:rPr>
          <w:rFonts w:ascii="Arial" w:hAnsi="Arial" w:cs="Arial"/>
          <w:sz w:val="22"/>
          <w:szCs w:val="22"/>
        </w:rPr>
        <w:t>a large number of</w:t>
      </w:r>
      <w:proofErr w:type="gramEnd"/>
      <w:r w:rsidRPr="000F1886">
        <w:rPr>
          <w:rFonts w:ascii="Arial" w:hAnsi="Arial" w:cs="Arial"/>
          <w:sz w:val="22"/>
          <w:szCs w:val="22"/>
        </w:rPr>
        <w:t xml:space="preserve"> national and local constraints datasets.</w:t>
      </w:r>
      <w:r>
        <w:rPr>
          <w:rFonts w:ascii="Arial" w:hAnsi="Arial" w:cs="Arial"/>
          <w:sz w:val="22"/>
          <w:szCs w:val="22"/>
        </w:rPr>
        <w:t xml:space="preserve"> Key </w:t>
      </w:r>
      <w:r w:rsidR="00FD2D0F">
        <w:rPr>
          <w:rFonts w:ascii="Arial" w:hAnsi="Arial" w:cs="Arial"/>
          <w:sz w:val="22"/>
          <w:szCs w:val="22"/>
        </w:rPr>
        <w:t>facets include:</w:t>
      </w:r>
    </w:p>
    <w:p w14:paraId="75046A2F" w14:textId="77777777" w:rsidR="000F1886" w:rsidRPr="000F1886" w:rsidRDefault="000F1886" w:rsidP="000F1886">
      <w:pPr>
        <w:rPr>
          <w:rFonts w:ascii="Arial" w:hAnsi="Arial" w:cs="Arial"/>
          <w:sz w:val="22"/>
          <w:szCs w:val="22"/>
        </w:rPr>
      </w:pPr>
    </w:p>
    <w:p w14:paraId="3B6B27E9" w14:textId="77777777" w:rsidR="000F1886" w:rsidRPr="000F1886" w:rsidRDefault="000F1886" w:rsidP="00BF00C7">
      <w:pPr>
        <w:pStyle w:val="ListParagraph"/>
        <w:numPr>
          <w:ilvl w:val="1"/>
          <w:numId w:val="50"/>
        </w:numPr>
        <w:spacing w:after="120"/>
        <w:contextualSpacing/>
        <w:rPr>
          <w:rFonts w:eastAsia="Times New Roman" w:cs="Arial"/>
          <w:sz w:val="22"/>
        </w:rPr>
      </w:pPr>
      <w:r w:rsidRPr="000F1886">
        <w:rPr>
          <w:rFonts w:eastAsia="Times New Roman" w:cs="Arial"/>
          <w:sz w:val="22"/>
        </w:rPr>
        <w:t xml:space="preserve">Developed for local partnership engagement, scenario planning and identifying options - by a wide range of stakeholders including LPAs, </w:t>
      </w:r>
      <w:proofErr w:type="spellStart"/>
      <w:r w:rsidRPr="000F1886">
        <w:rPr>
          <w:rFonts w:eastAsia="Times New Roman" w:cs="Arial"/>
          <w:sz w:val="22"/>
        </w:rPr>
        <w:t>eNGOs</w:t>
      </w:r>
      <w:proofErr w:type="spellEnd"/>
      <w:r w:rsidRPr="000F1886">
        <w:rPr>
          <w:rFonts w:eastAsia="Times New Roman" w:cs="Arial"/>
          <w:sz w:val="22"/>
        </w:rPr>
        <w:t xml:space="preserve"> such as rivers trusts, biodiversity and forestry advisors, flood planners, catchment planners and managers etc.</w:t>
      </w:r>
    </w:p>
    <w:p w14:paraId="18E6D9D5" w14:textId="77777777" w:rsidR="000F1886" w:rsidRPr="000F1886" w:rsidRDefault="000F1886" w:rsidP="00BF00C7">
      <w:pPr>
        <w:pStyle w:val="ListParagraph"/>
        <w:numPr>
          <w:ilvl w:val="1"/>
          <w:numId w:val="50"/>
        </w:numPr>
        <w:spacing w:after="120"/>
        <w:contextualSpacing/>
        <w:rPr>
          <w:rFonts w:eastAsia="Times New Roman" w:cs="Arial"/>
          <w:sz w:val="22"/>
        </w:rPr>
      </w:pPr>
      <w:r w:rsidRPr="000F1886">
        <w:rPr>
          <w:rFonts w:eastAsia="Times New Roman" w:cs="Arial"/>
          <w:sz w:val="22"/>
        </w:rPr>
        <w:t xml:space="preserve">The tool identifies the best habitat or woodland options suitable for CROME (agricultural crop) cells </w:t>
      </w:r>
      <w:r w:rsidRPr="000F1886">
        <w:rPr>
          <w:rFonts w:eastAsia="Times New Roman" w:cs="Arial"/>
          <w:sz w:val="22"/>
          <w:u w:val="single"/>
        </w:rPr>
        <w:t>at sub-field scale</w:t>
      </w:r>
      <w:r w:rsidRPr="000F1886">
        <w:rPr>
          <w:rFonts w:eastAsia="Times New Roman" w:cs="Arial"/>
          <w:sz w:val="22"/>
        </w:rPr>
        <w:t xml:space="preserve"> across the landscape, including first, second or third order best value options. </w:t>
      </w:r>
    </w:p>
    <w:p w14:paraId="6B3F7F17" w14:textId="77777777" w:rsidR="000F1886" w:rsidRPr="000F1886" w:rsidRDefault="000F1886" w:rsidP="00BF00C7">
      <w:pPr>
        <w:pStyle w:val="ListParagraph"/>
        <w:numPr>
          <w:ilvl w:val="0"/>
          <w:numId w:val="50"/>
        </w:numPr>
        <w:spacing w:after="0"/>
        <w:contextualSpacing/>
        <w:jc w:val="both"/>
        <w:textAlignment w:val="baseline"/>
        <w:rPr>
          <w:rFonts w:eastAsiaTheme="minorHAnsi" w:cs="Arial"/>
          <w:sz w:val="22"/>
        </w:rPr>
      </w:pPr>
      <w:r w:rsidRPr="000F1886">
        <w:rPr>
          <w:rFonts w:eastAsia="Times New Roman" w:cs="Arial"/>
          <w:sz w:val="22"/>
        </w:rPr>
        <w:t xml:space="preserve">The tool operates from input CROME Crop Map of England remote sensing data, so it identifies circa 76 different input crop types (current or past use) </w:t>
      </w:r>
      <w:r w:rsidRPr="000F1886">
        <w:rPr>
          <w:rFonts w:cs="Arial"/>
          <w:color w:val="000000" w:themeColor="text1"/>
          <w:sz w:val="22"/>
        </w:rPr>
        <w:t>at CROME cell (0.4ha or sub-field) scale. This allows part-field conversions and buffer / riparian strips to be evaluated, also for example, depressional storage features such as wetlands.</w:t>
      </w:r>
    </w:p>
    <w:p w14:paraId="7A08C2C4" w14:textId="5894A031" w:rsidR="004F6961" w:rsidRPr="0054170C" w:rsidRDefault="004F6961" w:rsidP="00BF00C7">
      <w:pPr>
        <w:pStyle w:val="ListParagraph"/>
        <w:numPr>
          <w:ilvl w:val="0"/>
          <w:numId w:val="50"/>
        </w:numPr>
        <w:spacing w:after="0"/>
        <w:contextualSpacing/>
        <w:jc w:val="both"/>
        <w:textAlignment w:val="baseline"/>
        <w:rPr>
          <w:rFonts w:eastAsiaTheme="minorHAnsi" w:cs="Arial"/>
          <w:sz w:val="22"/>
        </w:rPr>
      </w:pPr>
      <w:r>
        <w:rPr>
          <w:rFonts w:eastAsia="Times New Roman" w:cs="Arial"/>
          <w:sz w:val="22"/>
        </w:rPr>
        <w:t xml:space="preserve">The user chooses their priorities and needs at the outset. </w:t>
      </w:r>
      <w:r w:rsidRPr="000F1886">
        <w:rPr>
          <w:rFonts w:eastAsia="Times New Roman" w:cs="Arial"/>
          <w:sz w:val="22"/>
        </w:rPr>
        <w:t xml:space="preserve">The tool generates SCENARIO outputs that meet the user’s specific “input” priorities – these can be any combination of modules and sub-module choices </w:t>
      </w:r>
      <w:proofErr w:type="gramStart"/>
      <w:r w:rsidRPr="000F1886">
        <w:rPr>
          <w:rFonts w:eastAsia="Times New Roman" w:cs="Arial"/>
          <w:sz w:val="22"/>
        </w:rPr>
        <w:t>e.g.</w:t>
      </w:r>
      <w:proofErr w:type="gramEnd"/>
      <w:r w:rsidRPr="000F1886">
        <w:rPr>
          <w:rFonts w:eastAsia="Times New Roman" w:cs="Arial"/>
          <w:sz w:val="22"/>
        </w:rPr>
        <w:t xml:space="preserve"> to optimise for water quality with biodiversity, or to plant woodland for flood risk but only on non-BMV land. </w:t>
      </w:r>
    </w:p>
    <w:p w14:paraId="58D26904" w14:textId="12170727" w:rsidR="0054170C" w:rsidRPr="004F6961" w:rsidRDefault="0054170C" w:rsidP="00BF00C7">
      <w:pPr>
        <w:pStyle w:val="ListParagraph"/>
        <w:numPr>
          <w:ilvl w:val="0"/>
          <w:numId w:val="50"/>
        </w:numPr>
        <w:spacing w:after="0"/>
        <w:contextualSpacing/>
        <w:jc w:val="both"/>
        <w:textAlignment w:val="baseline"/>
        <w:rPr>
          <w:rFonts w:eastAsiaTheme="minorHAnsi" w:cs="Arial"/>
          <w:sz w:val="22"/>
        </w:rPr>
      </w:pPr>
      <w:r>
        <w:rPr>
          <w:rFonts w:eastAsia="Times New Roman" w:cs="Arial"/>
          <w:sz w:val="22"/>
        </w:rPr>
        <w:t xml:space="preserve">The user can choose the length of project (5, 15, 30, 80 years or longer-term), and can request the tool to give cost-benefit metrics across any of these </w:t>
      </w:r>
      <w:proofErr w:type="gramStart"/>
      <w:r>
        <w:rPr>
          <w:rFonts w:eastAsia="Times New Roman" w:cs="Arial"/>
          <w:sz w:val="22"/>
        </w:rPr>
        <w:t>time-frames</w:t>
      </w:r>
      <w:proofErr w:type="gramEnd"/>
      <w:r>
        <w:rPr>
          <w:rFonts w:eastAsia="Times New Roman" w:cs="Arial"/>
          <w:sz w:val="22"/>
        </w:rPr>
        <w:t xml:space="preserve">. This matters because different habitat / woodland creation projects may need to deliver different temporal objectives, </w:t>
      </w:r>
      <w:proofErr w:type="gramStart"/>
      <w:r>
        <w:rPr>
          <w:rFonts w:eastAsia="Times New Roman" w:cs="Arial"/>
          <w:sz w:val="22"/>
        </w:rPr>
        <w:t>e.g.</w:t>
      </w:r>
      <w:proofErr w:type="gramEnd"/>
      <w:r>
        <w:rPr>
          <w:rFonts w:eastAsia="Times New Roman" w:cs="Arial"/>
          <w:sz w:val="22"/>
        </w:rPr>
        <w:t xml:space="preserve"> offset mitigation for housing must be in place before the housing development is occupied, therefore less than 5 year timeframe for the outcome to be delivered is key.</w:t>
      </w:r>
    </w:p>
    <w:p w14:paraId="78B09230" w14:textId="77777777" w:rsidR="000B7EEB" w:rsidRPr="000F1886" w:rsidRDefault="000B7EEB" w:rsidP="00BF00C7">
      <w:pPr>
        <w:pStyle w:val="ListParagraph"/>
        <w:numPr>
          <w:ilvl w:val="0"/>
          <w:numId w:val="50"/>
        </w:numPr>
        <w:spacing w:after="0"/>
        <w:contextualSpacing/>
        <w:jc w:val="both"/>
        <w:textAlignment w:val="baseline"/>
        <w:rPr>
          <w:rFonts w:cs="Arial"/>
          <w:sz w:val="22"/>
        </w:rPr>
      </w:pPr>
      <w:r w:rsidRPr="000F1886">
        <w:rPr>
          <w:rStyle w:val="normaltextrun"/>
          <w:rFonts w:cs="Arial"/>
          <w:sz w:val="22"/>
        </w:rPr>
        <w:t xml:space="preserve">Explicit </w:t>
      </w:r>
      <w:r>
        <w:rPr>
          <w:rStyle w:val="normaltextrun"/>
          <w:rFonts w:cs="Arial"/>
          <w:sz w:val="22"/>
        </w:rPr>
        <w:t xml:space="preserve">intervention / </w:t>
      </w:r>
      <w:r w:rsidRPr="000F1886">
        <w:rPr>
          <w:rStyle w:val="normaltextrun"/>
          <w:rFonts w:cs="Arial"/>
          <w:sz w:val="22"/>
        </w:rPr>
        <w:t>decision logic</w:t>
      </w:r>
      <w:r>
        <w:rPr>
          <w:rStyle w:val="normaltextrun"/>
          <w:rFonts w:cs="Arial"/>
          <w:sz w:val="22"/>
        </w:rPr>
        <w:t xml:space="preserve"> chains </w:t>
      </w:r>
      <w:r w:rsidRPr="000F1886">
        <w:rPr>
          <w:rStyle w:val="normaltextrun"/>
          <w:rFonts w:cs="Arial"/>
          <w:sz w:val="22"/>
        </w:rPr>
        <w:t xml:space="preserve">are set out for each module </w:t>
      </w:r>
      <w:proofErr w:type="gramStart"/>
      <w:r w:rsidRPr="000F1886">
        <w:rPr>
          <w:rStyle w:val="normaltextrun"/>
          <w:rFonts w:cs="Arial"/>
          <w:sz w:val="22"/>
        </w:rPr>
        <w:t xml:space="preserve">and </w:t>
      </w:r>
      <w:r>
        <w:rPr>
          <w:rStyle w:val="normaltextrun"/>
          <w:rFonts w:cs="Arial"/>
          <w:sz w:val="22"/>
        </w:rPr>
        <w:t>also</w:t>
      </w:r>
      <w:proofErr w:type="gramEnd"/>
      <w:r>
        <w:rPr>
          <w:rStyle w:val="normaltextrun"/>
          <w:rFonts w:cs="Arial"/>
          <w:sz w:val="22"/>
        </w:rPr>
        <w:t xml:space="preserve"> for </w:t>
      </w:r>
      <w:r w:rsidRPr="000F1886">
        <w:rPr>
          <w:rStyle w:val="normaltextrun"/>
          <w:rFonts w:cs="Arial"/>
          <w:sz w:val="22"/>
        </w:rPr>
        <w:t xml:space="preserve">module combinations – these </w:t>
      </w:r>
      <w:r>
        <w:rPr>
          <w:rStyle w:val="normaltextrun"/>
          <w:rFonts w:cs="Arial"/>
          <w:sz w:val="22"/>
        </w:rPr>
        <w:t xml:space="preserve">explain what questions the tool is attempting to answer at each step and what dataset it is using in order to find the answer – hopefully these </w:t>
      </w:r>
      <w:r w:rsidRPr="000F1886">
        <w:rPr>
          <w:rStyle w:val="normaltextrun"/>
          <w:rFonts w:cs="Arial"/>
          <w:sz w:val="22"/>
        </w:rPr>
        <w:t>allow for transparent decision-making.</w:t>
      </w:r>
      <w:r w:rsidRPr="000F1886">
        <w:rPr>
          <w:rStyle w:val="eop"/>
          <w:rFonts w:cs="Arial"/>
          <w:sz w:val="22"/>
        </w:rPr>
        <w:t> </w:t>
      </w:r>
      <w:r>
        <w:rPr>
          <w:rStyle w:val="eop"/>
          <w:rFonts w:cs="Arial"/>
          <w:sz w:val="22"/>
        </w:rPr>
        <w:t>It means the user can go in and correct or change the weighting for a choice if that is important or equally not relevant for a region or location.</w:t>
      </w:r>
    </w:p>
    <w:p w14:paraId="16A2CBF3" w14:textId="298B3675" w:rsidR="004F6961" w:rsidRPr="000F1886" w:rsidRDefault="004F6961" w:rsidP="00BF00C7">
      <w:pPr>
        <w:pStyle w:val="ListParagraph"/>
        <w:numPr>
          <w:ilvl w:val="0"/>
          <w:numId w:val="50"/>
        </w:numPr>
        <w:spacing w:after="0"/>
        <w:contextualSpacing/>
        <w:jc w:val="both"/>
        <w:textAlignment w:val="baseline"/>
        <w:rPr>
          <w:rFonts w:eastAsiaTheme="minorHAnsi" w:cs="Arial"/>
          <w:sz w:val="22"/>
        </w:rPr>
      </w:pPr>
      <w:r w:rsidRPr="000F1886">
        <w:rPr>
          <w:rFonts w:eastAsia="Times New Roman" w:cs="Arial"/>
          <w:sz w:val="22"/>
        </w:rPr>
        <w:t>Scenario</w:t>
      </w:r>
      <w:r>
        <w:rPr>
          <w:rFonts w:eastAsia="Times New Roman" w:cs="Arial"/>
          <w:sz w:val="22"/>
        </w:rPr>
        <w:t xml:space="preserve"> choices that the tool promotes are maximum environmental</w:t>
      </w:r>
      <w:r w:rsidRPr="000F1886">
        <w:rPr>
          <w:rFonts w:eastAsia="Times New Roman" w:cs="Arial"/>
          <w:sz w:val="22"/>
        </w:rPr>
        <w:t xml:space="preserve"> benefit, </w:t>
      </w:r>
      <w:r>
        <w:rPr>
          <w:rFonts w:eastAsia="Times New Roman" w:cs="Arial"/>
          <w:sz w:val="22"/>
        </w:rPr>
        <w:t xml:space="preserve">or best </w:t>
      </w:r>
      <w:r w:rsidRPr="000F1886">
        <w:rPr>
          <w:rFonts w:eastAsia="Times New Roman" w:cs="Arial"/>
          <w:sz w:val="22"/>
        </w:rPr>
        <w:t xml:space="preserve">cost-effectiveness </w:t>
      </w:r>
      <w:r>
        <w:rPr>
          <w:rFonts w:eastAsia="Times New Roman" w:cs="Arial"/>
          <w:sz w:val="22"/>
        </w:rPr>
        <w:t xml:space="preserve">outcomes (for whichever environmental modules and sub-choices the user wants). The tool can </w:t>
      </w:r>
      <w:r w:rsidRPr="000F1886">
        <w:rPr>
          <w:rFonts w:eastAsia="Times New Roman" w:cs="Arial"/>
          <w:sz w:val="22"/>
        </w:rPr>
        <w:t xml:space="preserve">be run to address specific targets </w:t>
      </w:r>
      <w:r>
        <w:rPr>
          <w:rFonts w:eastAsia="Times New Roman" w:cs="Arial"/>
          <w:sz w:val="22"/>
        </w:rPr>
        <w:t xml:space="preserve">such as pollution reduction – for </w:t>
      </w:r>
      <w:r>
        <w:rPr>
          <w:rFonts w:eastAsia="Times New Roman" w:cs="Arial"/>
          <w:sz w:val="22"/>
        </w:rPr>
        <w:lastRenderedPageBreak/>
        <w:t xml:space="preserve">nitrogen, or phosphorus etc, </w:t>
      </w:r>
      <w:r w:rsidR="000B7EEB">
        <w:rPr>
          <w:rFonts w:eastAsia="Times New Roman" w:cs="Arial"/>
          <w:sz w:val="22"/>
        </w:rPr>
        <w:t xml:space="preserve">or to secure carbon gains or meet </w:t>
      </w:r>
      <w:r w:rsidR="000B7EEB" w:rsidRPr="000F1886">
        <w:rPr>
          <w:rFonts w:eastAsia="Times New Roman" w:cs="Arial"/>
          <w:sz w:val="22"/>
        </w:rPr>
        <w:t>“net zero” targets, as examples</w:t>
      </w:r>
      <w:r w:rsidR="000B7EEB">
        <w:rPr>
          <w:rFonts w:eastAsia="Times New Roman" w:cs="Arial"/>
          <w:sz w:val="22"/>
        </w:rPr>
        <w:t xml:space="preserve">. </w:t>
      </w:r>
      <w:r>
        <w:rPr>
          <w:rFonts w:eastAsia="Times New Roman" w:cs="Arial"/>
          <w:sz w:val="22"/>
        </w:rPr>
        <w:t xml:space="preserve">The tool can run from a specific GIS layer defining “area of interest” for intervention, or the user can set a project cost, or define a size of land area take for a project and the tool will generate best fit outcomes to meet those targets or choices. </w:t>
      </w:r>
      <w:r w:rsidR="000B7EEB">
        <w:rPr>
          <w:rFonts w:eastAsia="Times New Roman" w:cs="Arial"/>
          <w:sz w:val="22"/>
        </w:rPr>
        <w:t xml:space="preserve">More complex analyses can be run by a more advanced user, for example to understand </w:t>
      </w:r>
      <w:r w:rsidR="000B7EEB" w:rsidRPr="000F1886">
        <w:rPr>
          <w:rFonts w:eastAsia="Times New Roman" w:cs="Arial"/>
          <w:sz w:val="22"/>
        </w:rPr>
        <w:t xml:space="preserve">offset mitigation requirements for housing, </w:t>
      </w:r>
      <w:r w:rsidR="000B7EEB">
        <w:rPr>
          <w:rFonts w:eastAsia="Times New Roman" w:cs="Arial"/>
          <w:sz w:val="22"/>
        </w:rPr>
        <w:t>to deliver a nutrient target, within a travel time zone.</w:t>
      </w:r>
    </w:p>
    <w:p w14:paraId="21FC6FF3" w14:textId="722B3B5D" w:rsidR="000B7EEB" w:rsidRPr="000F1886" w:rsidRDefault="000B7EEB" w:rsidP="00BF00C7">
      <w:pPr>
        <w:pStyle w:val="ListParagraph"/>
        <w:numPr>
          <w:ilvl w:val="1"/>
          <w:numId w:val="50"/>
        </w:numPr>
        <w:spacing w:after="120"/>
        <w:contextualSpacing/>
        <w:rPr>
          <w:rFonts w:cs="Arial"/>
          <w:color w:val="000000" w:themeColor="text1"/>
          <w:sz w:val="22"/>
        </w:rPr>
      </w:pPr>
      <w:r w:rsidRPr="000F1886">
        <w:rPr>
          <w:rFonts w:cs="Arial"/>
          <w:color w:val="000000" w:themeColor="text1"/>
          <w:sz w:val="22"/>
        </w:rPr>
        <w:t xml:space="preserve">The LUCT calculates the ££cost and environmental changes for every potential new habitat or woodland option for every CROME land parcel. </w:t>
      </w:r>
      <w:r>
        <w:rPr>
          <w:rFonts w:cs="Arial"/>
          <w:color w:val="000000" w:themeColor="text1"/>
          <w:sz w:val="22"/>
        </w:rPr>
        <w:t>These are aggregated as an output for every scenario run. Environmental change is often positive beneficial change, but there are metrics in the tool that show negative impact and therefore trade-off consequences (</w:t>
      </w:r>
      <w:proofErr w:type="gramStart"/>
      <w:r>
        <w:rPr>
          <w:rFonts w:cs="Arial"/>
          <w:color w:val="000000" w:themeColor="text1"/>
          <w:sz w:val="22"/>
        </w:rPr>
        <w:t>e.g.</w:t>
      </w:r>
      <w:proofErr w:type="gramEnd"/>
      <w:r>
        <w:rPr>
          <w:rFonts w:cs="Arial"/>
          <w:color w:val="000000" w:themeColor="text1"/>
          <w:sz w:val="22"/>
        </w:rPr>
        <w:t xml:space="preserve"> for water resources, particularly).</w:t>
      </w:r>
    </w:p>
    <w:p w14:paraId="19591240" w14:textId="3F85D558" w:rsidR="0054170C" w:rsidRPr="000F1886" w:rsidRDefault="000B7EEB" w:rsidP="00BF00C7">
      <w:pPr>
        <w:pStyle w:val="ListParagraph"/>
        <w:numPr>
          <w:ilvl w:val="0"/>
          <w:numId w:val="50"/>
        </w:numPr>
        <w:spacing w:after="0"/>
        <w:contextualSpacing/>
        <w:jc w:val="both"/>
        <w:textAlignment w:val="baseline"/>
        <w:rPr>
          <w:rStyle w:val="normaltextrun"/>
          <w:rFonts w:cs="Arial"/>
          <w:sz w:val="22"/>
        </w:rPr>
      </w:pPr>
      <w:r>
        <w:rPr>
          <w:rFonts w:eastAsia="Times New Roman" w:cs="Arial"/>
          <w:sz w:val="22"/>
        </w:rPr>
        <w:t>Cost-benefit m</w:t>
      </w:r>
      <w:r w:rsidR="004F6961" w:rsidRPr="000F1886">
        <w:rPr>
          <w:rFonts w:eastAsia="Times New Roman" w:cs="Arial"/>
          <w:sz w:val="22"/>
        </w:rPr>
        <w:t xml:space="preserve">etrics are calculated for every scenario, including the total benefit and cost-benefit of the chosen conversion scenario, the economic opportunity cost of lost food production, the extent of different land use grades or crop types “consumed” by the conversion. </w:t>
      </w:r>
      <w:r w:rsidR="000D1865">
        <w:rPr>
          <w:rFonts w:eastAsia="Times New Roman" w:cs="Arial"/>
          <w:sz w:val="22"/>
        </w:rPr>
        <w:t xml:space="preserve">Costs </w:t>
      </w:r>
      <w:r w:rsidR="0054170C" w:rsidRPr="000F1886">
        <w:rPr>
          <w:rStyle w:val="normaltextrun"/>
          <w:rFonts w:cs="Arial"/>
          <w:sz w:val="22"/>
        </w:rPr>
        <w:t>includ</w:t>
      </w:r>
      <w:r w:rsidR="000D1865">
        <w:rPr>
          <w:rStyle w:val="normaltextrun"/>
          <w:rFonts w:cs="Arial"/>
          <w:sz w:val="22"/>
        </w:rPr>
        <w:t>e</w:t>
      </w:r>
      <w:r w:rsidR="0054170C" w:rsidRPr="000F1886">
        <w:rPr>
          <w:rStyle w:val="normaltextrun"/>
          <w:rFonts w:cs="Arial"/>
          <w:sz w:val="22"/>
        </w:rPr>
        <w:t xml:space="preserve"> habitat or woodland creation</w:t>
      </w:r>
      <w:r w:rsidR="000D1865">
        <w:rPr>
          <w:rStyle w:val="normaltextrun"/>
          <w:rFonts w:cs="Arial"/>
          <w:sz w:val="22"/>
        </w:rPr>
        <w:t xml:space="preserve"> capital costs</w:t>
      </w:r>
      <w:r w:rsidR="0054170C" w:rsidRPr="000F1886">
        <w:rPr>
          <w:rStyle w:val="normaltextrun"/>
          <w:rFonts w:cs="Arial"/>
          <w:sz w:val="22"/>
        </w:rPr>
        <w:t>, maintenance and income foregone from food production</w:t>
      </w:r>
      <w:r w:rsidR="000D1865">
        <w:rPr>
          <w:rStyle w:val="normaltextrun"/>
          <w:rFonts w:cs="Arial"/>
          <w:sz w:val="22"/>
        </w:rPr>
        <w:t xml:space="preserve">. Benefits include estimates of </w:t>
      </w:r>
      <w:r w:rsidR="0054170C" w:rsidRPr="000F1886">
        <w:rPr>
          <w:rStyle w:val="normaltextrun"/>
          <w:rFonts w:cs="Arial"/>
          <w:sz w:val="22"/>
        </w:rPr>
        <w:t xml:space="preserve">pollution reduction, flood damage averted, </w:t>
      </w:r>
      <w:r w:rsidR="000D1865">
        <w:rPr>
          <w:rStyle w:val="normaltextrun"/>
          <w:rFonts w:cs="Arial"/>
          <w:sz w:val="22"/>
        </w:rPr>
        <w:t xml:space="preserve">carbon sequestration, </w:t>
      </w:r>
      <w:proofErr w:type="spellStart"/>
      <w:r w:rsidR="000D1865">
        <w:rPr>
          <w:rStyle w:val="normaltextrun"/>
          <w:rFonts w:cs="Arial"/>
          <w:sz w:val="22"/>
        </w:rPr>
        <w:t>green house</w:t>
      </w:r>
      <w:proofErr w:type="spellEnd"/>
      <w:r w:rsidR="000D1865">
        <w:rPr>
          <w:rStyle w:val="normaltextrun"/>
          <w:rFonts w:cs="Arial"/>
          <w:sz w:val="22"/>
        </w:rPr>
        <w:t xml:space="preserve"> gas emissions avoided </w:t>
      </w:r>
      <w:r w:rsidR="0054170C" w:rsidRPr="000F1886">
        <w:rPr>
          <w:rStyle w:val="normaltextrun"/>
          <w:rFonts w:cs="Arial"/>
          <w:sz w:val="22"/>
        </w:rPr>
        <w:t>etc. The metrics place the recommendations into real-world context. </w:t>
      </w:r>
    </w:p>
    <w:p w14:paraId="37D63E6C" w14:textId="6ADE99C4" w:rsidR="000F1886" w:rsidRPr="000F1886" w:rsidRDefault="00FD2D0F" w:rsidP="00BF00C7">
      <w:pPr>
        <w:pStyle w:val="paragraph"/>
        <w:numPr>
          <w:ilvl w:val="0"/>
          <w:numId w:val="50"/>
        </w:numPr>
        <w:spacing w:before="0" w:beforeAutospacing="0" w:after="0" w:afterAutospacing="0" w:line="276" w:lineRule="auto"/>
        <w:jc w:val="both"/>
        <w:textAlignment w:val="baseline"/>
        <w:rPr>
          <w:rFonts w:ascii="Arial" w:hAnsi="Arial" w:cs="Arial"/>
          <w:sz w:val="22"/>
          <w:szCs w:val="22"/>
        </w:rPr>
      </w:pPr>
      <w:r>
        <w:rPr>
          <w:rStyle w:val="normaltextrun"/>
          <w:rFonts w:ascii="Arial" w:hAnsi="Arial" w:cs="Arial"/>
          <w:sz w:val="22"/>
          <w:szCs w:val="22"/>
        </w:rPr>
        <w:t xml:space="preserve">For every scenario a user chooses, there is an automatic output that shows how well that scenario performed against what </w:t>
      </w:r>
      <w:r w:rsidR="000B7EEB">
        <w:rPr>
          <w:rStyle w:val="normaltextrun"/>
          <w:rFonts w:ascii="Arial" w:hAnsi="Arial" w:cs="Arial"/>
          <w:sz w:val="22"/>
          <w:szCs w:val="22"/>
        </w:rPr>
        <w:t xml:space="preserve">else </w:t>
      </w:r>
      <w:r>
        <w:rPr>
          <w:rStyle w:val="normaltextrun"/>
          <w:rFonts w:ascii="Arial" w:hAnsi="Arial" w:cs="Arial"/>
          <w:sz w:val="22"/>
          <w:szCs w:val="22"/>
        </w:rPr>
        <w:t>might have been achieved, if the user had chosen differently (</w:t>
      </w:r>
      <w:proofErr w:type="gramStart"/>
      <w:r>
        <w:rPr>
          <w:rStyle w:val="normaltextrun"/>
          <w:rFonts w:ascii="Arial" w:hAnsi="Arial" w:cs="Arial"/>
          <w:sz w:val="22"/>
          <w:szCs w:val="22"/>
        </w:rPr>
        <w:t>i.e.</w:t>
      </w:r>
      <w:proofErr w:type="gramEnd"/>
      <w:r>
        <w:rPr>
          <w:rStyle w:val="normaltextrun"/>
          <w:rFonts w:ascii="Arial" w:hAnsi="Arial" w:cs="Arial"/>
          <w:sz w:val="22"/>
          <w:szCs w:val="22"/>
        </w:rPr>
        <w:t xml:space="preserve"> optimised). </w:t>
      </w:r>
      <w:r w:rsidR="000F1886" w:rsidRPr="000F1886">
        <w:rPr>
          <w:rStyle w:val="normaltextrun"/>
          <w:rFonts w:ascii="Arial" w:hAnsi="Arial" w:cs="Arial"/>
          <w:sz w:val="22"/>
          <w:szCs w:val="22"/>
        </w:rPr>
        <w:t xml:space="preserve">It enables </w:t>
      </w:r>
      <w:r>
        <w:rPr>
          <w:rStyle w:val="normaltextrun"/>
          <w:rFonts w:ascii="Arial" w:hAnsi="Arial" w:cs="Arial"/>
          <w:sz w:val="22"/>
          <w:szCs w:val="22"/>
        </w:rPr>
        <w:t xml:space="preserve">the user to compare their choices </w:t>
      </w:r>
      <w:r w:rsidR="000F1886" w:rsidRPr="000F1886">
        <w:rPr>
          <w:rStyle w:val="normaltextrun"/>
          <w:rFonts w:ascii="Arial" w:hAnsi="Arial" w:cs="Arial"/>
          <w:sz w:val="22"/>
          <w:szCs w:val="22"/>
        </w:rPr>
        <w:t>against counterfactuals</w:t>
      </w:r>
      <w:r>
        <w:rPr>
          <w:rStyle w:val="normaltextrun"/>
          <w:rFonts w:ascii="Arial" w:hAnsi="Arial" w:cs="Arial"/>
          <w:sz w:val="22"/>
          <w:szCs w:val="22"/>
        </w:rPr>
        <w:t xml:space="preserve"> (over 50 different benefit metrics</w:t>
      </w:r>
      <w:r w:rsidR="00B03A94">
        <w:rPr>
          <w:rStyle w:val="normaltextrun"/>
          <w:rFonts w:ascii="Arial" w:hAnsi="Arial" w:cs="Arial"/>
          <w:sz w:val="22"/>
          <w:szCs w:val="22"/>
        </w:rPr>
        <w:t xml:space="preserve"> and costs</w:t>
      </w:r>
      <w:r>
        <w:rPr>
          <w:rStyle w:val="normaltextrun"/>
          <w:rFonts w:ascii="Arial" w:hAnsi="Arial" w:cs="Arial"/>
          <w:sz w:val="22"/>
          <w:szCs w:val="22"/>
        </w:rPr>
        <w:t>)</w:t>
      </w:r>
      <w:r w:rsidR="00B03A94">
        <w:rPr>
          <w:rStyle w:val="normaltextrun"/>
          <w:rFonts w:ascii="Arial" w:hAnsi="Arial" w:cs="Arial"/>
          <w:sz w:val="22"/>
          <w:szCs w:val="22"/>
        </w:rPr>
        <w:t xml:space="preserve">. </w:t>
      </w:r>
    </w:p>
    <w:p w14:paraId="17931B7F" w14:textId="41127C41" w:rsidR="00BF1E07" w:rsidRPr="00BF1E07" w:rsidRDefault="00BF1E07" w:rsidP="00BF00C7">
      <w:pPr>
        <w:pStyle w:val="ListParagraph"/>
        <w:numPr>
          <w:ilvl w:val="0"/>
          <w:numId w:val="50"/>
        </w:numPr>
        <w:spacing w:after="0"/>
        <w:contextualSpacing/>
        <w:jc w:val="both"/>
        <w:textAlignment w:val="baseline"/>
        <w:rPr>
          <w:rStyle w:val="eop"/>
          <w:rFonts w:eastAsiaTheme="minorHAnsi" w:cs="Arial"/>
          <w:sz w:val="22"/>
        </w:rPr>
      </w:pPr>
      <w:r w:rsidRPr="000F1886">
        <w:rPr>
          <w:rFonts w:eastAsia="Times New Roman" w:cs="Arial"/>
          <w:b/>
          <w:bCs/>
          <w:sz w:val="22"/>
        </w:rPr>
        <w:t xml:space="preserve">All tool SCENARIO outputs are compared against the outcome that might have been achieved if more optimised choices or preferences had applied – this is a Unique Selling Point – it allows the user to explore how to deliver better outcomes </w:t>
      </w:r>
      <w:r w:rsidRPr="000F1886">
        <w:rPr>
          <w:rFonts w:eastAsia="Times New Roman" w:cs="Arial"/>
          <w:sz w:val="22"/>
        </w:rPr>
        <w:t>with the next iterations.</w:t>
      </w:r>
      <w:r w:rsidRPr="00BF1E07">
        <w:rPr>
          <w:rStyle w:val="normaltextrun"/>
          <w:rFonts w:cs="Arial"/>
          <w:sz w:val="22"/>
        </w:rPr>
        <w:t xml:space="preserve"> </w:t>
      </w:r>
      <w:r>
        <w:rPr>
          <w:rStyle w:val="normaltextrun"/>
          <w:rFonts w:cs="Arial"/>
          <w:sz w:val="22"/>
        </w:rPr>
        <w:t>The idea was to drive the user to try and improve on their scenario performance through a next iteration or scenario choice through the tool</w:t>
      </w:r>
      <w:r w:rsidRPr="000F1886">
        <w:rPr>
          <w:rStyle w:val="normaltextrun"/>
          <w:rFonts w:cs="Arial"/>
          <w:sz w:val="22"/>
        </w:rPr>
        <w:t>.</w:t>
      </w:r>
      <w:r w:rsidRPr="000F1886">
        <w:rPr>
          <w:rStyle w:val="eop"/>
          <w:rFonts w:cs="Arial"/>
          <w:sz w:val="22"/>
        </w:rPr>
        <w:t> </w:t>
      </w:r>
      <w:r>
        <w:rPr>
          <w:rStyle w:val="eop"/>
          <w:rFonts w:cs="Arial"/>
          <w:sz w:val="22"/>
        </w:rPr>
        <w:t xml:space="preserve">It could mean achieving better biodiversity connectivity, or better flood risk outcomes (perhaps when these were not the original scenario choices) </w:t>
      </w:r>
      <w:proofErr w:type="gramStart"/>
      <w:r>
        <w:rPr>
          <w:rStyle w:val="eop"/>
          <w:rFonts w:cs="Arial"/>
          <w:sz w:val="22"/>
        </w:rPr>
        <w:t>and also</w:t>
      </w:r>
      <w:proofErr w:type="gramEnd"/>
      <w:r>
        <w:rPr>
          <w:rStyle w:val="eop"/>
          <w:rFonts w:cs="Arial"/>
          <w:sz w:val="22"/>
        </w:rPr>
        <w:t xml:space="preserve"> demonstrating that those could be achieved through different locations but for same cost.</w:t>
      </w:r>
    </w:p>
    <w:p w14:paraId="7D35930A" w14:textId="76E99CB8" w:rsidR="00BF1E07" w:rsidRPr="000F1886" w:rsidRDefault="00BF1E07" w:rsidP="00BF00C7">
      <w:pPr>
        <w:pStyle w:val="ListParagraph"/>
        <w:numPr>
          <w:ilvl w:val="0"/>
          <w:numId w:val="50"/>
        </w:numPr>
        <w:spacing w:after="0"/>
        <w:contextualSpacing/>
        <w:jc w:val="both"/>
        <w:textAlignment w:val="baseline"/>
        <w:rPr>
          <w:rFonts w:eastAsiaTheme="minorHAnsi" w:cs="Arial"/>
          <w:sz w:val="22"/>
        </w:rPr>
      </w:pPr>
      <w:r>
        <w:rPr>
          <w:rFonts w:eastAsia="Times New Roman" w:cs="Arial"/>
          <w:b/>
          <w:bCs/>
          <w:sz w:val="22"/>
        </w:rPr>
        <w:t xml:space="preserve">There is an extensive list of constraints within the tool, </w:t>
      </w:r>
      <w:r>
        <w:rPr>
          <w:rFonts w:eastAsia="Times New Roman" w:cs="Arial"/>
          <w:sz w:val="22"/>
        </w:rPr>
        <w:t xml:space="preserve">including Defra national constraints from the ELM dataset, supplemented by many further EA datasets. </w:t>
      </w:r>
      <w:r w:rsidR="0054170C">
        <w:rPr>
          <w:rFonts w:eastAsia="Times New Roman" w:cs="Arial"/>
          <w:sz w:val="22"/>
        </w:rPr>
        <w:t xml:space="preserve">The user has choices to run scenarios that constrain habitat and woodland creation to </w:t>
      </w:r>
      <w:proofErr w:type="gramStart"/>
      <w:r w:rsidR="0054170C">
        <w:rPr>
          <w:rFonts w:eastAsia="Times New Roman" w:cs="Arial"/>
          <w:sz w:val="22"/>
        </w:rPr>
        <w:t>particular Agricultural</w:t>
      </w:r>
      <w:proofErr w:type="gramEnd"/>
      <w:r w:rsidR="0054170C">
        <w:rPr>
          <w:rFonts w:eastAsia="Times New Roman" w:cs="Arial"/>
          <w:sz w:val="22"/>
        </w:rPr>
        <w:t xml:space="preserve"> Land Class grades, for example. </w:t>
      </w:r>
      <w:r>
        <w:rPr>
          <w:rFonts w:eastAsia="Times New Roman" w:cs="Arial"/>
          <w:sz w:val="22"/>
        </w:rPr>
        <w:t xml:space="preserve">The user can pick or choose any combination of the </w:t>
      </w:r>
      <w:r w:rsidR="0054170C">
        <w:rPr>
          <w:rFonts w:eastAsia="Times New Roman" w:cs="Arial"/>
          <w:sz w:val="22"/>
        </w:rPr>
        <w:t xml:space="preserve">further </w:t>
      </w:r>
      <w:r>
        <w:rPr>
          <w:rFonts w:eastAsia="Times New Roman" w:cs="Arial"/>
          <w:sz w:val="22"/>
        </w:rPr>
        <w:t xml:space="preserve">constraints to </w:t>
      </w:r>
      <w:proofErr w:type="gramStart"/>
      <w:r>
        <w:rPr>
          <w:rFonts w:eastAsia="Times New Roman" w:cs="Arial"/>
          <w:sz w:val="22"/>
        </w:rPr>
        <w:t xml:space="preserve">apply, </w:t>
      </w:r>
      <w:r w:rsidR="0054170C">
        <w:rPr>
          <w:rFonts w:eastAsia="Times New Roman" w:cs="Arial"/>
          <w:sz w:val="22"/>
        </w:rPr>
        <w:t>or</w:t>
      </w:r>
      <w:proofErr w:type="gramEnd"/>
      <w:r w:rsidR="0054170C">
        <w:rPr>
          <w:rFonts w:eastAsia="Times New Roman" w:cs="Arial"/>
          <w:sz w:val="22"/>
        </w:rPr>
        <w:t xml:space="preserve"> can also add additional local datasets for further constraints that might be more accurate than existing national layers or are not already available within the tool.</w:t>
      </w:r>
    </w:p>
    <w:p w14:paraId="3D356D35" w14:textId="703FBF23" w:rsidR="000F1886" w:rsidRPr="0054170C" w:rsidRDefault="000F1886" w:rsidP="00BF00C7">
      <w:pPr>
        <w:pStyle w:val="ListParagraph"/>
        <w:numPr>
          <w:ilvl w:val="1"/>
          <w:numId w:val="50"/>
        </w:numPr>
        <w:spacing w:after="120"/>
        <w:contextualSpacing/>
        <w:jc w:val="both"/>
        <w:textAlignment w:val="baseline"/>
        <w:rPr>
          <w:rFonts w:eastAsia="Times New Roman" w:cs="Arial"/>
          <w:sz w:val="22"/>
        </w:rPr>
      </w:pPr>
      <w:r w:rsidRPr="0054170C">
        <w:rPr>
          <w:rFonts w:eastAsia="Times New Roman" w:cs="Arial"/>
          <w:sz w:val="22"/>
        </w:rPr>
        <w:t xml:space="preserve">There are sub-module choices </w:t>
      </w:r>
      <w:r w:rsidR="0054170C" w:rsidRPr="0054170C">
        <w:rPr>
          <w:rFonts w:eastAsia="Times New Roman" w:cs="Arial"/>
          <w:sz w:val="22"/>
        </w:rPr>
        <w:t>for many of the environmental modules. For example, t</w:t>
      </w:r>
      <w:r w:rsidR="0054170C" w:rsidRPr="0054170C">
        <w:rPr>
          <w:rStyle w:val="normaltextrun"/>
          <w:rFonts w:cs="Arial"/>
          <w:sz w:val="22"/>
        </w:rPr>
        <w:t>he water-based modules have a sophisticated representation of flow pathways and connectivity.</w:t>
      </w:r>
      <w:r w:rsidR="0054170C" w:rsidRPr="0054170C">
        <w:rPr>
          <w:rStyle w:val="eop"/>
          <w:rFonts w:cs="Arial"/>
          <w:sz w:val="22"/>
        </w:rPr>
        <w:t xml:space="preserve"> The user can choose </w:t>
      </w:r>
      <w:r w:rsidR="0054170C">
        <w:rPr>
          <w:rStyle w:val="eop"/>
          <w:rFonts w:cs="Arial"/>
          <w:sz w:val="22"/>
        </w:rPr>
        <w:t xml:space="preserve">specific pollutants (N, P sediment, FIOS) as well as specific </w:t>
      </w:r>
      <w:r w:rsidRPr="0054170C">
        <w:rPr>
          <w:rFonts w:eastAsia="Times New Roman" w:cs="Arial"/>
          <w:sz w:val="22"/>
        </w:rPr>
        <w:t xml:space="preserve">travel pathways for pollutants, also </w:t>
      </w:r>
      <w:r w:rsidR="0054170C">
        <w:rPr>
          <w:rFonts w:eastAsia="Times New Roman" w:cs="Arial"/>
          <w:sz w:val="22"/>
        </w:rPr>
        <w:t>travel times.</w:t>
      </w:r>
      <w:r w:rsidRPr="0054170C">
        <w:rPr>
          <w:rFonts w:eastAsia="Times New Roman" w:cs="Arial"/>
          <w:sz w:val="22"/>
        </w:rPr>
        <w:t xml:space="preserve"> </w:t>
      </w:r>
    </w:p>
    <w:p w14:paraId="45AB51BC" w14:textId="77777777" w:rsidR="000F1886" w:rsidRPr="000F1886" w:rsidRDefault="000F1886" w:rsidP="00BF00C7">
      <w:pPr>
        <w:pStyle w:val="ListParagraph"/>
        <w:numPr>
          <w:ilvl w:val="1"/>
          <w:numId w:val="50"/>
        </w:numPr>
        <w:spacing w:after="120"/>
        <w:contextualSpacing/>
        <w:rPr>
          <w:rFonts w:eastAsia="Times New Roman" w:cs="Arial"/>
          <w:sz w:val="22"/>
        </w:rPr>
      </w:pPr>
      <w:r w:rsidRPr="000F1886">
        <w:rPr>
          <w:rFonts w:eastAsia="Times New Roman" w:cs="Arial"/>
          <w:sz w:val="22"/>
        </w:rPr>
        <w:t>The tool generates both relative risk scores (which it uses to optimise scenario choices) and also output benefit metrics (</w:t>
      </w:r>
      <w:proofErr w:type="gramStart"/>
      <w:r w:rsidRPr="000F1886">
        <w:rPr>
          <w:rFonts w:eastAsia="Times New Roman" w:cs="Arial"/>
          <w:sz w:val="22"/>
        </w:rPr>
        <w:t>e.g.</w:t>
      </w:r>
      <w:proofErr w:type="gramEnd"/>
      <w:r w:rsidRPr="000F1886">
        <w:rPr>
          <w:rFonts w:eastAsia="Times New Roman" w:cs="Arial"/>
          <w:sz w:val="22"/>
        </w:rPr>
        <w:t xml:space="preserve"> emissions avoided, biodiversity net gain, or flood damages avoided, for example) for each module. </w:t>
      </w:r>
    </w:p>
    <w:p w14:paraId="586B7E13" w14:textId="77777777" w:rsidR="000F1886" w:rsidRPr="000F1886" w:rsidRDefault="000F1886" w:rsidP="00BF00C7">
      <w:pPr>
        <w:pStyle w:val="ListParagraph"/>
        <w:numPr>
          <w:ilvl w:val="1"/>
          <w:numId w:val="50"/>
        </w:numPr>
        <w:spacing w:after="120"/>
        <w:contextualSpacing/>
        <w:rPr>
          <w:rFonts w:eastAsia="Times New Roman" w:cs="Arial"/>
          <w:sz w:val="22"/>
        </w:rPr>
      </w:pPr>
      <w:r w:rsidRPr="000F1886">
        <w:rPr>
          <w:rFonts w:eastAsia="Times New Roman" w:cs="Arial"/>
          <w:sz w:val="22"/>
        </w:rPr>
        <w:t>The tool can be used to generate land use choice scenarios using both the scoring engine and the benefit metric engine, which means it can be used to identify land take or achievement towards some Defra Environmental Improvement Plan targets, including net zero and pollution reduction, for example.</w:t>
      </w:r>
    </w:p>
    <w:p w14:paraId="6D9890E3" w14:textId="77777777" w:rsidR="000F1886" w:rsidRPr="000F1886" w:rsidRDefault="000F1886" w:rsidP="00BF00C7">
      <w:pPr>
        <w:pStyle w:val="ListParagraph"/>
        <w:numPr>
          <w:ilvl w:val="0"/>
          <w:numId w:val="50"/>
        </w:numPr>
        <w:spacing w:after="0"/>
        <w:contextualSpacing/>
        <w:jc w:val="both"/>
        <w:textAlignment w:val="baseline"/>
        <w:rPr>
          <w:rFonts w:cs="Arial"/>
          <w:sz w:val="22"/>
        </w:rPr>
      </w:pPr>
      <w:r w:rsidRPr="000F1886">
        <w:rPr>
          <w:rFonts w:eastAsia="Times New Roman" w:cs="Arial"/>
          <w:sz w:val="22"/>
        </w:rPr>
        <w:lastRenderedPageBreak/>
        <w:t xml:space="preserve">The tool relies on and is run from nationally available datasets but </w:t>
      </w:r>
      <w:r w:rsidRPr="000F1886">
        <w:rPr>
          <w:rFonts w:eastAsia="Times New Roman" w:cs="Arial"/>
          <w:b/>
          <w:bCs/>
          <w:sz w:val="22"/>
        </w:rPr>
        <w:t>can also substitute, incorporate and/or run from local datasets</w:t>
      </w:r>
      <w:r w:rsidRPr="000F1886">
        <w:rPr>
          <w:rFonts w:eastAsia="Times New Roman" w:cs="Arial"/>
          <w:sz w:val="22"/>
        </w:rPr>
        <w:t xml:space="preserve"> where these provide better or additional information. </w:t>
      </w:r>
    </w:p>
    <w:p w14:paraId="10FB3726" w14:textId="77777777" w:rsidR="000F1886" w:rsidRPr="000F1886" w:rsidRDefault="000F1886" w:rsidP="00BF00C7">
      <w:pPr>
        <w:pStyle w:val="ListParagraph"/>
        <w:numPr>
          <w:ilvl w:val="0"/>
          <w:numId w:val="50"/>
        </w:numPr>
        <w:spacing w:after="0"/>
        <w:contextualSpacing/>
        <w:jc w:val="both"/>
        <w:textAlignment w:val="baseline"/>
        <w:rPr>
          <w:rFonts w:cs="Arial"/>
          <w:sz w:val="22"/>
        </w:rPr>
      </w:pPr>
      <w:r w:rsidRPr="000F1886">
        <w:rPr>
          <w:rStyle w:val="normaltextrun"/>
          <w:rFonts w:cs="Arial"/>
          <w:sz w:val="22"/>
        </w:rPr>
        <w:t>It has flexibility for the user, who can set priorities, but choices are rated against combined multiple outcomes based upon the intervention logic established within the tool.</w:t>
      </w:r>
      <w:r w:rsidRPr="000F1886">
        <w:rPr>
          <w:rStyle w:val="eop"/>
          <w:rFonts w:cs="Arial"/>
          <w:sz w:val="22"/>
        </w:rPr>
        <w:t> </w:t>
      </w:r>
    </w:p>
    <w:p w14:paraId="107F68D3" w14:textId="3E52320E" w:rsidR="000F1886" w:rsidRPr="000F1886" w:rsidRDefault="000F1886" w:rsidP="00BF00C7">
      <w:pPr>
        <w:pStyle w:val="ListParagraph"/>
        <w:numPr>
          <w:ilvl w:val="1"/>
          <w:numId w:val="50"/>
        </w:numPr>
        <w:spacing w:after="120"/>
        <w:contextualSpacing/>
        <w:rPr>
          <w:rFonts w:eastAsia="Times New Roman" w:cs="Arial"/>
          <w:sz w:val="22"/>
        </w:rPr>
      </w:pPr>
      <w:r w:rsidRPr="000F1886">
        <w:rPr>
          <w:rFonts w:eastAsia="Times New Roman" w:cs="Arial"/>
          <w:sz w:val="22"/>
        </w:rPr>
        <w:t>The tool operates at regional to local scale currently.</w:t>
      </w:r>
      <w:r w:rsidR="000D1865">
        <w:rPr>
          <w:rFonts w:eastAsia="Times New Roman" w:cs="Arial"/>
          <w:sz w:val="22"/>
        </w:rPr>
        <w:t xml:space="preserve"> The intention is to scale up to national coverage, initially, and potentially a national-scale model.</w:t>
      </w:r>
    </w:p>
    <w:p w14:paraId="02E52D17" w14:textId="77777777" w:rsidR="000F1886" w:rsidRPr="000F1886" w:rsidRDefault="000F1886" w:rsidP="00BF00C7">
      <w:pPr>
        <w:pStyle w:val="ListParagraph"/>
        <w:numPr>
          <w:ilvl w:val="1"/>
          <w:numId w:val="50"/>
        </w:numPr>
        <w:spacing w:after="120"/>
        <w:contextualSpacing/>
        <w:rPr>
          <w:rFonts w:eastAsia="Times New Roman" w:cs="Arial"/>
          <w:sz w:val="22"/>
        </w:rPr>
      </w:pPr>
      <w:r w:rsidRPr="000F1886">
        <w:rPr>
          <w:rFonts w:eastAsia="Times New Roman" w:cs="Arial"/>
          <w:sz w:val="22"/>
        </w:rPr>
        <w:t xml:space="preserve">The tool runs in C-sharp (programming language) but is set up with a User Interface and Standard Outputs so that programming or modelling ability is not required by the basic user. Advanced users can currently access and amend some components of the model code. </w:t>
      </w:r>
    </w:p>
    <w:p w14:paraId="2CFF74F1" w14:textId="77777777" w:rsidR="000F1886" w:rsidRPr="000F1886" w:rsidRDefault="000F1886" w:rsidP="00BF00C7">
      <w:pPr>
        <w:pStyle w:val="ListParagraph"/>
        <w:numPr>
          <w:ilvl w:val="0"/>
          <w:numId w:val="50"/>
        </w:numPr>
        <w:spacing w:after="0"/>
        <w:contextualSpacing/>
        <w:jc w:val="both"/>
        <w:textAlignment w:val="baseline"/>
        <w:rPr>
          <w:rFonts w:eastAsiaTheme="minorHAnsi" w:cs="Arial"/>
          <w:sz w:val="22"/>
        </w:rPr>
      </w:pPr>
      <w:r w:rsidRPr="000F1886">
        <w:rPr>
          <w:rFonts w:eastAsia="Times New Roman" w:cs="Arial"/>
          <w:sz w:val="22"/>
        </w:rPr>
        <w:t xml:space="preserve">The current outputs are spreadsheets which can be represented in GIS or mapped format. Post-processing codes also allow for the routine summary of data into tables and graphs. </w:t>
      </w:r>
    </w:p>
    <w:p w14:paraId="38AEE08C" w14:textId="0CE94883" w:rsidR="000F1886" w:rsidRPr="000F1886" w:rsidRDefault="000D1865" w:rsidP="00BF00C7">
      <w:pPr>
        <w:pStyle w:val="ListParagraph"/>
        <w:numPr>
          <w:ilvl w:val="1"/>
          <w:numId w:val="50"/>
        </w:numPr>
        <w:spacing w:after="120"/>
        <w:contextualSpacing/>
        <w:rPr>
          <w:rFonts w:eastAsia="Times New Roman" w:cs="Arial"/>
          <w:sz w:val="22"/>
        </w:rPr>
      </w:pPr>
      <w:r>
        <w:rPr>
          <w:rFonts w:eastAsia="Times New Roman" w:cs="Arial"/>
          <w:sz w:val="22"/>
        </w:rPr>
        <w:t xml:space="preserve">The tool remains a prototype, it is not yet </w:t>
      </w:r>
      <w:proofErr w:type="spellStart"/>
      <w:r>
        <w:rPr>
          <w:rFonts w:eastAsia="Times New Roman" w:cs="Arial"/>
          <w:sz w:val="22"/>
        </w:rPr>
        <w:t>publically</w:t>
      </w:r>
      <w:proofErr w:type="spellEnd"/>
      <w:r>
        <w:rPr>
          <w:rFonts w:eastAsia="Times New Roman" w:cs="Arial"/>
          <w:sz w:val="22"/>
        </w:rPr>
        <w:t xml:space="preserve"> available. It has been t</w:t>
      </w:r>
      <w:r w:rsidR="000F1886" w:rsidRPr="000F1886">
        <w:rPr>
          <w:rFonts w:eastAsia="Times New Roman" w:cs="Arial"/>
          <w:sz w:val="22"/>
        </w:rPr>
        <w:t xml:space="preserve">ested currently in Solent region, </w:t>
      </w:r>
      <w:proofErr w:type="spellStart"/>
      <w:r w:rsidR="000F1886" w:rsidRPr="000F1886">
        <w:rPr>
          <w:rFonts w:eastAsia="Times New Roman" w:cs="Arial"/>
          <w:sz w:val="22"/>
        </w:rPr>
        <w:t>Skell</w:t>
      </w:r>
      <w:proofErr w:type="spellEnd"/>
      <w:r w:rsidR="000F1886" w:rsidRPr="000F1886">
        <w:rPr>
          <w:rFonts w:eastAsia="Times New Roman" w:cs="Arial"/>
          <w:sz w:val="22"/>
        </w:rPr>
        <w:t xml:space="preserve"> and Poole Harbour catchments. </w:t>
      </w:r>
    </w:p>
    <w:p w14:paraId="39947D52" w14:textId="77777777" w:rsidR="000F1886" w:rsidRPr="000F1886" w:rsidRDefault="000F1886" w:rsidP="000F1886">
      <w:pPr>
        <w:spacing w:line="276" w:lineRule="auto"/>
        <w:rPr>
          <w:rFonts w:ascii="Arial" w:eastAsia="Calibri" w:hAnsi="Arial" w:cs="Arial"/>
          <w:color w:val="000000" w:themeColor="text1"/>
          <w:sz w:val="22"/>
          <w:szCs w:val="22"/>
        </w:rPr>
      </w:pPr>
    </w:p>
    <w:p w14:paraId="10987ACC" w14:textId="228F2BE9" w:rsidR="000F1886" w:rsidRPr="000F1886" w:rsidRDefault="000F1886" w:rsidP="000F1886">
      <w:pPr>
        <w:rPr>
          <w:rFonts w:ascii="Arial" w:eastAsia="Calibri" w:hAnsi="Arial" w:cs="Arial"/>
          <w:color w:val="000000" w:themeColor="text1"/>
          <w:sz w:val="22"/>
          <w:szCs w:val="22"/>
        </w:rPr>
      </w:pPr>
      <w:r w:rsidRPr="000F1886">
        <w:rPr>
          <w:rFonts w:ascii="Arial" w:eastAsia="Calibri" w:hAnsi="Arial" w:cs="Arial"/>
          <w:color w:val="000000" w:themeColor="text1"/>
          <w:sz w:val="22"/>
          <w:szCs w:val="22"/>
        </w:rPr>
        <w:t>Unique Selling Points (from EA perspective, happy to be corrected!) are:</w:t>
      </w:r>
    </w:p>
    <w:p w14:paraId="44ABACF1" w14:textId="77777777" w:rsidR="000F1886" w:rsidRPr="000F1886" w:rsidRDefault="000F1886" w:rsidP="00BF00C7">
      <w:pPr>
        <w:pStyle w:val="ListParagraph"/>
        <w:numPr>
          <w:ilvl w:val="0"/>
          <w:numId w:val="51"/>
        </w:numPr>
        <w:spacing w:after="160"/>
        <w:contextualSpacing/>
        <w:rPr>
          <w:rFonts w:cs="Arial"/>
          <w:color w:val="000000" w:themeColor="text1"/>
          <w:sz w:val="22"/>
        </w:rPr>
      </w:pPr>
      <w:r w:rsidRPr="000F1886">
        <w:rPr>
          <w:rFonts w:cs="Arial"/>
          <w:color w:val="000000" w:themeColor="text1"/>
          <w:sz w:val="22"/>
        </w:rPr>
        <w:t xml:space="preserve">LUCT can deliver analysis of both national and local data and build scenarios </w:t>
      </w:r>
      <w:r w:rsidRPr="000F1886">
        <w:rPr>
          <w:rFonts w:cs="Arial"/>
          <w:b/>
          <w:bCs/>
          <w:color w:val="000000" w:themeColor="text1"/>
          <w:sz w:val="22"/>
        </w:rPr>
        <w:t>enabling national and local partnership and stakeholder engagement</w:t>
      </w:r>
      <w:r w:rsidRPr="000F1886">
        <w:rPr>
          <w:rFonts w:cs="Arial"/>
          <w:color w:val="000000" w:themeColor="text1"/>
          <w:sz w:val="22"/>
        </w:rPr>
        <w:t xml:space="preserve"> around land use choices that will support decisions about the future Land Use Framework. </w:t>
      </w:r>
    </w:p>
    <w:p w14:paraId="0916624F" w14:textId="77777777" w:rsidR="000F1886" w:rsidRPr="000F1886" w:rsidRDefault="000F1886" w:rsidP="00BF00C7">
      <w:pPr>
        <w:pStyle w:val="ListParagraph"/>
        <w:numPr>
          <w:ilvl w:val="0"/>
          <w:numId w:val="51"/>
        </w:numPr>
        <w:spacing w:after="160"/>
        <w:contextualSpacing/>
        <w:rPr>
          <w:rFonts w:cs="Arial"/>
          <w:color w:val="000000" w:themeColor="text1"/>
          <w:sz w:val="22"/>
        </w:rPr>
      </w:pPr>
      <w:r w:rsidRPr="000F1886">
        <w:rPr>
          <w:rFonts w:cs="Arial"/>
          <w:color w:val="000000" w:themeColor="text1"/>
          <w:sz w:val="22"/>
        </w:rPr>
        <w:t>LUCT</w:t>
      </w:r>
      <w:r w:rsidRPr="000F1886">
        <w:rPr>
          <w:rFonts w:cs="Arial"/>
          <w:b/>
          <w:bCs/>
          <w:color w:val="000000" w:themeColor="text1"/>
          <w:sz w:val="22"/>
        </w:rPr>
        <w:t xml:space="preserve"> supports the selection of </w:t>
      </w:r>
      <w:proofErr w:type="gramStart"/>
      <w:r w:rsidRPr="000F1886">
        <w:rPr>
          <w:rFonts w:cs="Arial"/>
          <w:b/>
          <w:bCs/>
          <w:color w:val="000000" w:themeColor="text1"/>
          <w:sz w:val="22"/>
        </w:rPr>
        <w:t>real life</w:t>
      </w:r>
      <w:proofErr w:type="gramEnd"/>
      <w:r w:rsidRPr="000F1886">
        <w:rPr>
          <w:rFonts w:cs="Arial"/>
          <w:b/>
          <w:bCs/>
          <w:color w:val="000000" w:themeColor="text1"/>
          <w:sz w:val="22"/>
        </w:rPr>
        <w:t xml:space="preserve"> choices for habitat and woodland creation on the ground</w:t>
      </w:r>
      <w:r w:rsidRPr="000F1886">
        <w:rPr>
          <w:rFonts w:cs="Arial"/>
          <w:color w:val="000000" w:themeColor="text1"/>
          <w:sz w:val="22"/>
        </w:rPr>
        <w:t xml:space="preserve"> to maximise the delivery of direct environmental targets</w:t>
      </w:r>
    </w:p>
    <w:p w14:paraId="3AC6327D" w14:textId="77777777" w:rsidR="000F1886" w:rsidRPr="000F1886" w:rsidRDefault="000F1886" w:rsidP="00BF00C7">
      <w:pPr>
        <w:pStyle w:val="ListParagraph"/>
        <w:numPr>
          <w:ilvl w:val="0"/>
          <w:numId w:val="51"/>
        </w:numPr>
        <w:spacing w:after="160"/>
        <w:contextualSpacing/>
        <w:rPr>
          <w:rFonts w:cs="Arial"/>
          <w:color w:val="000000" w:themeColor="text1"/>
          <w:sz w:val="22"/>
        </w:rPr>
      </w:pPr>
      <w:r w:rsidRPr="000F1886">
        <w:rPr>
          <w:rFonts w:cs="Arial"/>
          <w:color w:val="000000" w:themeColor="text1"/>
          <w:sz w:val="22"/>
        </w:rPr>
        <w:t xml:space="preserve">The decision logic within the tool is explicit and allows for </w:t>
      </w:r>
      <w:r w:rsidRPr="000F1886">
        <w:rPr>
          <w:rStyle w:val="normaltextrun"/>
          <w:rFonts w:cs="Arial"/>
          <w:sz w:val="22"/>
        </w:rPr>
        <w:t xml:space="preserve">transparent </w:t>
      </w:r>
      <w:proofErr w:type="gramStart"/>
      <w:r w:rsidRPr="000F1886">
        <w:rPr>
          <w:rStyle w:val="normaltextrun"/>
          <w:rFonts w:cs="Arial"/>
          <w:sz w:val="22"/>
        </w:rPr>
        <w:t>decision-making</w:t>
      </w:r>
      <w:proofErr w:type="gramEnd"/>
    </w:p>
    <w:p w14:paraId="608BAB51" w14:textId="77777777" w:rsidR="000F1886" w:rsidRPr="000F1886" w:rsidRDefault="000F1886" w:rsidP="00BF00C7">
      <w:pPr>
        <w:pStyle w:val="ListParagraph"/>
        <w:numPr>
          <w:ilvl w:val="0"/>
          <w:numId w:val="51"/>
        </w:numPr>
        <w:spacing w:after="0"/>
        <w:contextualSpacing/>
        <w:jc w:val="both"/>
        <w:textAlignment w:val="baseline"/>
        <w:rPr>
          <w:rFonts w:eastAsiaTheme="minorHAnsi" w:cs="Arial"/>
          <w:sz w:val="22"/>
        </w:rPr>
      </w:pPr>
      <w:r w:rsidRPr="000F1886">
        <w:rPr>
          <w:rFonts w:cs="Arial"/>
          <w:b/>
          <w:bCs/>
          <w:color w:val="000000" w:themeColor="text1"/>
          <w:sz w:val="22"/>
        </w:rPr>
        <w:t>The LUCT metrics</w:t>
      </w:r>
      <w:r w:rsidRPr="000F1886">
        <w:rPr>
          <w:rFonts w:cs="Arial"/>
          <w:color w:val="000000" w:themeColor="text1"/>
          <w:sz w:val="22"/>
        </w:rPr>
        <w:t xml:space="preserve"> demonstrate the costs, </w:t>
      </w:r>
      <w:proofErr w:type="gramStart"/>
      <w:r w:rsidRPr="000F1886">
        <w:rPr>
          <w:rFonts w:cs="Arial"/>
          <w:color w:val="000000" w:themeColor="text1"/>
          <w:sz w:val="22"/>
        </w:rPr>
        <w:t>benefits</w:t>
      </w:r>
      <w:proofErr w:type="gramEnd"/>
      <w:r w:rsidRPr="000F1886">
        <w:rPr>
          <w:rFonts w:cs="Arial"/>
          <w:color w:val="000000" w:themeColor="text1"/>
          <w:sz w:val="22"/>
        </w:rPr>
        <w:t xml:space="preserve"> and impact / direction of change for each environmental policy outcome. </w:t>
      </w:r>
    </w:p>
    <w:p w14:paraId="69382E52" w14:textId="77777777" w:rsidR="000F1886" w:rsidRPr="000F1886" w:rsidRDefault="000F1886" w:rsidP="00BF00C7">
      <w:pPr>
        <w:pStyle w:val="ListParagraph"/>
        <w:numPr>
          <w:ilvl w:val="0"/>
          <w:numId w:val="51"/>
        </w:numPr>
        <w:spacing w:after="0"/>
        <w:contextualSpacing/>
        <w:jc w:val="both"/>
        <w:textAlignment w:val="baseline"/>
        <w:rPr>
          <w:rFonts w:cs="Arial"/>
          <w:sz w:val="22"/>
        </w:rPr>
      </w:pPr>
      <w:r w:rsidRPr="000F1886">
        <w:rPr>
          <w:rFonts w:cs="Arial"/>
          <w:color w:val="000000" w:themeColor="text1"/>
          <w:sz w:val="22"/>
        </w:rPr>
        <w:t xml:space="preserve">The metrics </w:t>
      </w:r>
      <w:r w:rsidRPr="000F1886">
        <w:rPr>
          <w:rFonts w:cs="Arial"/>
          <w:b/>
          <w:bCs/>
          <w:color w:val="000000" w:themeColor="text1"/>
          <w:sz w:val="22"/>
        </w:rPr>
        <w:t xml:space="preserve">can be used to define the extent of environmental change towards </w:t>
      </w:r>
      <w:proofErr w:type="gramStart"/>
      <w:r w:rsidRPr="000F1886">
        <w:rPr>
          <w:rFonts w:cs="Arial"/>
          <w:color w:val="000000" w:themeColor="text1"/>
          <w:sz w:val="22"/>
        </w:rPr>
        <w:t>a number of</w:t>
      </w:r>
      <w:proofErr w:type="gramEnd"/>
      <w:r w:rsidRPr="000F1886">
        <w:rPr>
          <w:rFonts w:cs="Arial"/>
          <w:b/>
          <w:bCs/>
          <w:color w:val="000000" w:themeColor="text1"/>
          <w:sz w:val="22"/>
        </w:rPr>
        <w:t xml:space="preserve"> Environment Improvement Plan targets</w:t>
      </w:r>
      <w:r w:rsidRPr="000F1886">
        <w:rPr>
          <w:rFonts w:cs="Arial"/>
          <w:color w:val="000000" w:themeColor="text1"/>
          <w:sz w:val="22"/>
        </w:rPr>
        <w:t>. We have demonstrated this in Solent scenarios, calculating the land take required to deliver 40% nitrogen and phosphorus reduction targets, net zero targets, contribution to biodiversity habitat and woodland extent targets. We have also evaluated further programmes including the impact of projected housing development for Nutrient Neutrality offset mitigation; and delivery of the Judicial Review consent order requirement for evidence to demonstrate if Favourable Condition status can be met for the marine Solent Natura 2000 sites.</w:t>
      </w:r>
    </w:p>
    <w:p w14:paraId="2B55EF36" w14:textId="77777777" w:rsidR="000F1886" w:rsidRPr="000F1886" w:rsidRDefault="000F1886" w:rsidP="00BF00C7">
      <w:pPr>
        <w:pStyle w:val="ListParagraph"/>
        <w:numPr>
          <w:ilvl w:val="0"/>
          <w:numId w:val="51"/>
        </w:numPr>
        <w:spacing w:after="0"/>
        <w:contextualSpacing/>
        <w:jc w:val="both"/>
        <w:textAlignment w:val="baseline"/>
        <w:rPr>
          <w:rFonts w:cs="Arial"/>
          <w:sz w:val="22"/>
        </w:rPr>
      </w:pPr>
      <w:r w:rsidRPr="000F1886">
        <w:rPr>
          <w:rStyle w:val="normaltextrun"/>
          <w:rFonts w:cs="Arial"/>
          <w:sz w:val="22"/>
        </w:rPr>
        <w:t>It has flexibility for the user, who can set priorities, but choices are rated against combined multiple outcomes.</w:t>
      </w:r>
      <w:r w:rsidRPr="000F1886">
        <w:rPr>
          <w:rStyle w:val="eop"/>
          <w:rFonts w:cs="Arial"/>
          <w:sz w:val="22"/>
        </w:rPr>
        <w:t> </w:t>
      </w:r>
    </w:p>
    <w:p w14:paraId="3BB2FF0A" w14:textId="5CEEFF2B" w:rsidR="00167840" w:rsidRPr="000F1886" w:rsidRDefault="00167840" w:rsidP="00E65F5D">
      <w:pPr>
        <w:rPr>
          <w:rFonts w:ascii="Arial" w:hAnsi="Arial" w:cs="Arial"/>
          <w:sz w:val="22"/>
          <w:szCs w:val="22"/>
        </w:rPr>
      </w:pPr>
    </w:p>
    <w:p w14:paraId="57BFFAF9" w14:textId="168CF944" w:rsidR="00167840" w:rsidRPr="000F1886" w:rsidRDefault="00167840" w:rsidP="00E65F5D">
      <w:pPr>
        <w:rPr>
          <w:rFonts w:ascii="Arial" w:hAnsi="Arial" w:cs="Arial"/>
          <w:sz w:val="22"/>
          <w:szCs w:val="22"/>
        </w:rPr>
      </w:pPr>
      <w:r w:rsidRPr="000F1886">
        <w:rPr>
          <w:rFonts w:ascii="Arial" w:hAnsi="Arial" w:cs="Arial"/>
          <w:sz w:val="22"/>
          <w:szCs w:val="22"/>
        </w:rPr>
        <w:br w:type="page"/>
      </w:r>
    </w:p>
    <w:p w14:paraId="592B456F" w14:textId="42BF740F" w:rsidR="002951D3" w:rsidRPr="000F1886" w:rsidRDefault="002951D3" w:rsidP="00167840">
      <w:pPr>
        <w:rPr>
          <w:rFonts w:ascii="Arial" w:hAnsi="Arial" w:cs="Arial"/>
          <w:b/>
          <w:bCs/>
          <w:sz w:val="22"/>
          <w:szCs w:val="22"/>
        </w:rPr>
      </w:pPr>
      <w:r w:rsidRPr="000F1886">
        <w:rPr>
          <w:rFonts w:ascii="Arial" w:hAnsi="Arial" w:cs="Arial"/>
          <w:b/>
          <w:bCs/>
          <w:sz w:val="22"/>
          <w:szCs w:val="22"/>
        </w:rPr>
        <w:lastRenderedPageBreak/>
        <w:t xml:space="preserve">Annex B: </w:t>
      </w:r>
      <w:r w:rsidR="000A236C">
        <w:rPr>
          <w:rFonts w:ascii="Arial" w:hAnsi="Arial" w:cs="Arial"/>
          <w:b/>
          <w:bCs/>
          <w:sz w:val="22"/>
          <w:szCs w:val="22"/>
        </w:rPr>
        <w:t>List of products</w:t>
      </w:r>
      <w:r w:rsidR="00197ADD" w:rsidRPr="000F1886">
        <w:rPr>
          <w:rFonts w:ascii="Arial" w:hAnsi="Arial" w:cs="Arial"/>
          <w:b/>
          <w:bCs/>
          <w:sz w:val="22"/>
          <w:szCs w:val="22"/>
        </w:rPr>
        <w:t xml:space="preserve"> in the land use / land management space</w:t>
      </w:r>
    </w:p>
    <w:p w14:paraId="5B63BFD6" w14:textId="1CC36E5A" w:rsidR="00167840" w:rsidRPr="000F1886" w:rsidRDefault="00167840" w:rsidP="00167840">
      <w:pPr>
        <w:rPr>
          <w:rFonts w:ascii="Arial" w:hAnsi="Arial" w:cs="Arial"/>
          <w:sz w:val="22"/>
          <w:szCs w:val="22"/>
        </w:rPr>
      </w:pPr>
    </w:p>
    <w:tbl>
      <w:tblPr>
        <w:tblW w:w="10348" w:type="dxa"/>
        <w:tblLook w:val="04A0" w:firstRow="1" w:lastRow="0" w:firstColumn="1" w:lastColumn="0" w:noHBand="0" w:noVBand="1"/>
      </w:tblPr>
      <w:tblGrid>
        <w:gridCol w:w="4111"/>
        <w:gridCol w:w="6237"/>
      </w:tblGrid>
      <w:tr w:rsidR="00167840" w:rsidRPr="00167840" w14:paraId="33A690AA" w14:textId="77777777" w:rsidTr="00167840">
        <w:trPr>
          <w:trHeight w:val="290"/>
        </w:trPr>
        <w:tc>
          <w:tcPr>
            <w:tcW w:w="4111" w:type="dxa"/>
            <w:tcBorders>
              <w:top w:val="single" w:sz="4" w:space="0" w:color="auto"/>
              <w:left w:val="single" w:sz="4" w:space="0" w:color="auto"/>
              <w:bottom w:val="single" w:sz="4" w:space="0" w:color="auto"/>
              <w:right w:val="single" w:sz="4" w:space="0" w:color="auto"/>
            </w:tcBorders>
            <w:shd w:val="clear" w:color="000000" w:fill="F2F2F2"/>
            <w:hideMark/>
          </w:tcPr>
          <w:p w14:paraId="673840F6" w14:textId="77777777" w:rsidR="00167840" w:rsidRPr="00167840" w:rsidRDefault="00167840" w:rsidP="00167840">
            <w:pPr>
              <w:rPr>
                <w:rFonts w:ascii="Arial" w:hAnsi="Arial" w:cs="Arial"/>
                <w:b/>
                <w:bCs/>
                <w:sz w:val="22"/>
                <w:szCs w:val="22"/>
              </w:rPr>
            </w:pPr>
            <w:r w:rsidRPr="00167840">
              <w:rPr>
                <w:rFonts w:ascii="Arial" w:hAnsi="Arial" w:cs="Arial"/>
                <w:b/>
                <w:bCs/>
                <w:sz w:val="22"/>
                <w:szCs w:val="22"/>
              </w:rPr>
              <w:t>Name of model</w:t>
            </w:r>
          </w:p>
        </w:tc>
        <w:tc>
          <w:tcPr>
            <w:tcW w:w="6237" w:type="dxa"/>
            <w:tcBorders>
              <w:top w:val="single" w:sz="4" w:space="0" w:color="auto"/>
              <w:left w:val="nil"/>
              <w:bottom w:val="single" w:sz="4" w:space="0" w:color="auto"/>
              <w:right w:val="single" w:sz="4" w:space="0" w:color="auto"/>
            </w:tcBorders>
            <w:shd w:val="clear" w:color="000000" w:fill="F2F2F2"/>
            <w:hideMark/>
          </w:tcPr>
          <w:p w14:paraId="7421116E" w14:textId="77777777" w:rsidR="00167840" w:rsidRPr="00167840" w:rsidRDefault="00167840" w:rsidP="00167840">
            <w:pPr>
              <w:rPr>
                <w:rFonts w:ascii="Arial" w:hAnsi="Arial" w:cs="Arial"/>
                <w:b/>
                <w:bCs/>
                <w:sz w:val="22"/>
                <w:szCs w:val="22"/>
              </w:rPr>
            </w:pPr>
            <w:r w:rsidRPr="00167840">
              <w:rPr>
                <w:rFonts w:ascii="Arial" w:hAnsi="Arial" w:cs="Arial"/>
                <w:b/>
                <w:bCs/>
                <w:sz w:val="22"/>
                <w:szCs w:val="22"/>
              </w:rPr>
              <w:t xml:space="preserve">Developed by: </w:t>
            </w:r>
          </w:p>
        </w:tc>
      </w:tr>
      <w:tr w:rsidR="00167840" w:rsidRPr="00167840" w14:paraId="3BBAE71E" w14:textId="77777777" w:rsidTr="00167840">
        <w:trPr>
          <w:trHeight w:val="290"/>
        </w:trPr>
        <w:tc>
          <w:tcPr>
            <w:tcW w:w="4111" w:type="dxa"/>
            <w:tcBorders>
              <w:top w:val="single" w:sz="4" w:space="0" w:color="auto"/>
              <w:left w:val="single" w:sz="4" w:space="0" w:color="auto"/>
              <w:bottom w:val="single" w:sz="4" w:space="0" w:color="auto"/>
              <w:right w:val="nil"/>
            </w:tcBorders>
            <w:shd w:val="clear" w:color="auto" w:fill="auto"/>
            <w:noWrap/>
            <w:vAlign w:val="bottom"/>
            <w:hideMark/>
          </w:tcPr>
          <w:p w14:paraId="18088C39" w14:textId="77777777" w:rsidR="00167840" w:rsidRPr="00167840" w:rsidRDefault="00167840" w:rsidP="00167840">
            <w:pPr>
              <w:rPr>
                <w:rFonts w:ascii="Arial" w:hAnsi="Arial" w:cs="Arial"/>
                <w:color w:val="000000"/>
                <w:sz w:val="22"/>
                <w:szCs w:val="22"/>
              </w:rPr>
            </w:pP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1AF81E9B" w14:textId="77777777" w:rsidR="00167840" w:rsidRPr="00167840" w:rsidRDefault="00167840" w:rsidP="00167840">
            <w:pPr>
              <w:rPr>
                <w:rFonts w:ascii="Arial" w:hAnsi="Arial" w:cs="Arial"/>
                <w:sz w:val="22"/>
                <w:szCs w:val="22"/>
              </w:rPr>
            </w:pPr>
          </w:p>
        </w:tc>
      </w:tr>
      <w:tr w:rsidR="00167840" w:rsidRPr="00167840" w14:paraId="43DC3AD7" w14:textId="77777777" w:rsidTr="00167840">
        <w:trPr>
          <w:trHeight w:val="116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13654"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ADVANCES</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CCDF27B"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ADVANCES project (https://landscapedecisions.org/advances/) led by Andrew Lovett (a.lovett@uea.ac.uk).  Models developed by several team members, particularly at the University of Exeter and University of Southampton.</w:t>
            </w:r>
          </w:p>
        </w:tc>
      </w:tr>
      <w:tr w:rsidR="00167840" w:rsidRPr="00167840" w14:paraId="0B7BAEBA" w14:textId="77777777" w:rsidTr="00167840">
        <w:trPr>
          <w:trHeight w:val="116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A21FE"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ADVENT/NEV</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F870FF3"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ADVENT Project (https://ukerc.ac.uk/research/advent/) led by Andrew Lovett (a.lovett@uea.ac.uk).  Model developed at University of Exeter by Brett Day and colleagues (brett.day@exeter.ac.uk)</w:t>
            </w:r>
          </w:p>
        </w:tc>
      </w:tr>
      <w:tr w:rsidR="00167840" w:rsidRPr="00167840" w14:paraId="1AFE287B" w14:textId="77777777" w:rsidTr="0016784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ADA0F"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AES-Connectivity</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6BC25AD"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ADAS - Dave Skirvin</w:t>
            </w:r>
          </w:p>
        </w:tc>
      </w:tr>
      <w:tr w:rsidR="00167840" w:rsidRPr="00167840" w14:paraId="013238E1" w14:textId="77777777" w:rsidTr="0016784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3A6DD"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ALERT (Agricultural Land Environmental Risk Tool)</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1053E42"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Environment Agency (Antony Williamson)</w:t>
            </w:r>
          </w:p>
        </w:tc>
      </w:tr>
      <w:tr w:rsidR="00167840" w:rsidRPr="00167840" w14:paraId="70E124B1" w14:textId="77777777" w:rsidTr="0016784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CCD7A"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ASSET</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C23B4F0"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UKCEH (John Redhead)</w:t>
            </w:r>
          </w:p>
        </w:tc>
      </w:tr>
      <w:tr w:rsidR="00167840" w:rsidRPr="00167840" w14:paraId="35C97089" w14:textId="77777777" w:rsidTr="0016784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97B69"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BELUC (Bayesian Estimation of Land-Use Change)</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6102E36"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UKCEH, Peter Levy, plevy@ceh.ac.uk</w:t>
            </w:r>
          </w:p>
        </w:tc>
      </w:tr>
      <w:tr w:rsidR="00167840" w:rsidRPr="00167840" w14:paraId="7DDE4441" w14:textId="77777777" w:rsidTr="0016784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F03FA"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BESTMAP-ABM</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B7836E1"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University of Leeds (Guy Ziv, Jiaqi Ge, Chunhui Li)</w:t>
            </w:r>
          </w:p>
        </w:tc>
      </w:tr>
      <w:tr w:rsidR="00167840" w:rsidRPr="00167840" w14:paraId="043B8B38" w14:textId="77777777" w:rsidTr="00167840">
        <w:trPr>
          <w:trHeight w:val="87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D6ED1" w14:textId="77777777" w:rsidR="00167840" w:rsidRPr="00167840" w:rsidRDefault="00167840" w:rsidP="00167840">
            <w:pPr>
              <w:rPr>
                <w:rFonts w:ascii="Arial" w:hAnsi="Arial" w:cs="Arial"/>
                <w:b/>
                <w:bCs/>
                <w:color w:val="000000"/>
                <w:sz w:val="22"/>
                <w:szCs w:val="22"/>
              </w:rPr>
            </w:pPr>
            <w:proofErr w:type="spellStart"/>
            <w:r w:rsidRPr="00167840">
              <w:rPr>
                <w:rFonts w:ascii="Arial" w:hAnsi="Arial" w:cs="Arial"/>
                <w:b/>
                <w:bCs/>
                <w:color w:val="000000"/>
                <w:sz w:val="22"/>
                <w:szCs w:val="22"/>
              </w:rPr>
              <w:t>BioGrowForFor</w:t>
            </w:r>
            <w:proofErr w:type="spellEnd"/>
            <w:r w:rsidRPr="00167840">
              <w:rPr>
                <w:rFonts w:ascii="Arial" w:hAnsi="Arial" w:cs="Arial"/>
                <w:b/>
                <w:bCs/>
                <w:color w:val="000000"/>
                <w:sz w:val="22"/>
                <w:szCs w:val="22"/>
              </w:rPr>
              <w:t xml:space="preserve"> - generalized bioenergy crop model outputs yield, energy, BECCS potential, env impacts of water deficit, </w:t>
            </w:r>
            <w:proofErr w:type="spellStart"/>
            <w:r w:rsidRPr="00167840">
              <w:rPr>
                <w:rFonts w:ascii="Arial" w:hAnsi="Arial" w:cs="Arial"/>
                <w:b/>
                <w:bCs/>
                <w:color w:val="000000"/>
                <w:sz w:val="22"/>
                <w:szCs w:val="22"/>
              </w:rPr>
              <w:t>soilC</w:t>
            </w:r>
            <w:proofErr w:type="spellEnd"/>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9C135D8"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University of Aberdeen: Astley Hastings, Anita Shepherd, and research group</w:t>
            </w:r>
          </w:p>
        </w:tc>
      </w:tr>
      <w:tr w:rsidR="00167840" w:rsidRPr="00167840" w14:paraId="0305068A" w14:textId="77777777" w:rsidTr="00167840">
        <w:trPr>
          <w:trHeight w:val="87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89E9C"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Carbon calculator for wind farms on Scottish peatlands</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1C9BA84"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 xml:space="preserve">University of </w:t>
            </w:r>
            <w:proofErr w:type="gramStart"/>
            <w:r w:rsidRPr="00167840">
              <w:rPr>
                <w:rFonts w:ascii="Arial" w:hAnsi="Arial" w:cs="Arial"/>
                <w:color w:val="000000"/>
                <w:sz w:val="22"/>
                <w:szCs w:val="22"/>
              </w:rPr>
              <w:t>Aberdeen(</w:t>
            </w:r>
            <w:proofErr w:type="spellStart"/>
            <w:proofErr w:type="gramEnd"/>
            <w:r w:rsidRPr="00167840">
              <w:rPr>
                <w:rFonts w:ascii="Arial" w:hAnsi="Arial" w:cs="Arial"/>
                <w:color w:val="000000"/>
                <w:sz w:val="22"/>
                <w:szCs w:val="22"/>
              </w:rPr>
              <w:t>UoA</w:t>
            </w:r>
            <w:proofErr w:type="spellEnd"/>
            <w:r w:rsidRPr="00167840">
              <w:rPr>
                <w:rFonts w:ascii="Arial" w:hAnsi="Arial" w:cs="Arial"/>
                <w:color w:val="000000"/>
                <w:sz w:val="22"/>
                <w:szCs w:val="22"/>
              </w:rPr>
              <w:t>), The James Hutton Institute(JHI)                                 Dali  Nayak (</w:t>
            </w:r>
            <w:proofErr w:type="spellStart"/>
            <w:r w:rsidRPr="00167840">
              <w:rPr>
                <w:rFonts w:ascii="Arial" w:hAnsi="Arial" w:cs="Arial"/>
                <w:color w:val="000000"/>
                <w:sz w:val="22"/>
                <w:szCs w:val="22"/>
              </w:rPr>
              <w:t>UoA</w:t>
            </w:r>
            <w:proofErr w:type="spellEnd"/>
            <w:r w:rsidRPr="00167840">
              <w:rPr>
                <w:rFonts w:ascii="Arial" w:hAnsi="Arial" w:cs="Arial"/>
                <w:color w:val="000000"/>
                <w:sz w:val="22"/>
                <w:szCs w:val="22"/>
              </w:rPr>
              <w:t>), Jo Smith(</w:t>
            </w:r>
            <w:proofErr w:type="spellStart"/>
            <w:r w:rsidRPr="00167840">
              <w:rPr>
                <w:rFonts w:ascii="Arial" w:hAnsi="Arial" w:cs="Arial"/>
                <w:color w:val="000000"/>
                <w:sz w:val="22"/>
                <w:szCs w:val="22"/>
              </w:rPr>
              <w:t>UoA</w:t>
            </w:r>
            <w:proofErr w:type="spellEnd"/>
            <w:r w:rsidRPr="00167840">
              <w:rPr>
                <w:rFonts w:ascii="Arial" w:hAnsi="Arial" w:cs="Arial"/>
                <w:color w:val="000000"/>
                <w:sz w:val="22"/>
                <w:szCs w:val="22"/>
              </w:rPr>
              <w:t>), Pete Smith(</w:t>
            </w:r>
            <w:proofErr w:type="spellStart"/>
            <w:r w:rsidRPr="00167840">
              <w:rPr>
                <w:rFonts w:ascii="Arial" w:hAnsi="Arial" w:cs="Arial"/>
                <w:color w:val="000000"/>
                <w:sz w:val="22"/>
                <w:szCs w:val="22"/>
              </w:rPr>
              <w:t>UoA</w:t>
            </w:r>
            <w:proofErr w:type="spellEnd"/>
            <w:r w:rsidRPr="00167840">
              <w:rPr>
                <w:rFonts w:ascii="Arial" w:hAnsi="Arial" w:cs="Arial"/>
                <w:color w:val="000000"/>
                <w:sz w:val="22"/>
                <w:szCs w:val="22"/>
              </w:rPr>
              <w:t>), David Miller (JHI) , Andrew Nolan(JHI)</w:t>
            </w:r>
          </w:p>
        </w:tc>
      </w:tr>
      <w:tr w:rsidR="00167840" w:rsidRPr="00167840" w14:paraId="6201B318" w14:textId="77777777" w:rsidTr="00167840">
        <w:trPr>
          <w:trHeight w:val="5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89287"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CARDAMOM-DALEC</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97A404D"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 xml:space="preserve">UK National Centre for Earth Observation and University of Edinburgh. Contact: Prof Mathew </w:t>
            </w:r>
            <w:proofErr w:type="gramStart"/>
            <w:r w:rsidRPr="00167840">
              <w:rPr>
                <w:rFonts w:ascii="Arial" w:hAnsi="Arial" w:cs="Arial"/>
                <w:color w:val="000000"/>
                <w:sz w:val="22"/>
                <w:szCs w:val="22"/>
              </w:rPr>
              <w:t>Williams,  mat.williams@ed.ac.uk</w:t>
            </w:r>
            <w:proofErr w:type="gramEnd"/>
          </w:p>
        </w:tc>
      </w:tr>
      <w:tr w:rsidR="00167840" w:rsidRPr="00167840" w14:paraId="5BB64211" w14:textId="77777777" w:rsidTr="00167840">
        <w:trPr>
          <w:trHeight w:val="5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099EC"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CCAFS-MOT - mitigation option tool for greenhouse gas emissions</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75DFCC1"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University of Aberdeen: Dali Nayak, Sylvia Vetter, Diana Feliciano, Jon Hillier</w:t>
            </w:r>
          </w:p>
        </w:tc>
      </w:tr>
      <w:tr w:rsidR="00167840" w:rsidRPr="00167840" w14:paraId="51AD0A74" w14:textId="77777777" w:rsidTr="0016784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16ABA"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CELMA</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93858A3"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 xml:space="preserve">University of </w:t>
            </w:r>
            <w:proofErr w:type="gramStart"/>
            <w:r w:rsidRPr="00167840">
              <w:rPr>
                <w:rFonts w:ascii="Arial" w:hAnsi="Arial" w:cs="Arial"/>
                <w:color w:val="000000"/>
                <w:sz w:val="22"/>
                <w:szCs w:val="22"/>
              </w:rPr>
              <w:t>Kent  -</w:t>
            </w:r>
            <w:proofErr w:type="gramEnd"/>
            <w:r w:rsidRPr="00167840">
              <w:rPr>
                <w:rFonts w:ascii="Arial" w:hAnsi="Arial" w:cs="Arial"/>
                <w:color w:val="000000"/>
                <w:sz w:val="22"/>
                <w:szCs w:val="22"/>
              </w:rPr>
              <w:t xml:space="preserve"> Prof Bob Smith (r.j.smith@kent.ac.uk)</w:t>
            </w:r>
          </w:p>
        </w:tc>
      </w:tr>
      <w:tr w:rsidR="00167840" w:rsidRPr="00167840" w14:paraId="5D18789B" w14:textId="77777777" w:rsidTr="0016784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6E88B"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City Explorer Toolkit</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AC4059F"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UKCEH (Laurence Jones, LJ@ceh.ac.uk)</w:t>
            </w:r>
          </w:p>
        </w:tc>
      </w:tr>
      <w:tr w:rsidR="00167840" w:rsidRPr="00167840" w14:paraId="53A4F463" w14:textId="77777777" w:rsidTr="0016784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7B5F7"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Cool Farm Tool - greenhouse gas calculator</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46C8E8A"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University of Aberdeen: Jon Hillier</w:t>
            </w:r>
          </w:p>
        </w:tc>
      </w:tr>
      <w:tr w:rsidR="00167840" w:rsidRPr="00167840" w14:paraId="319A7914" w14:textId="77777777" w:rsidTr="00167840">
        <w:trPr>
          <w:trHeight w:val="87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052E7"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CRAFTY-GB</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0B95910"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 xml:space="preserve">Land Use Change &amp; Climate Research Group, Karlsruhe Institute of Technology. UK </w:t>
            </w:r>
            <w:proofErr w:type="spellStart"/>
            <w:r w:rsidRPr="00167840">
              <w:rPr>
                <w:rFonts w:ascii="Arial" w:hAnsi="Arial" w:cs="Arial"/>
                <w:color w:val="000000"/>
                <w:sz w:val="22"/>
                <w:szCs w:val="22"/>
              </w:rPr>
              <w:t>CEH.University</w:t>
            </w:r>
            <w:proofErr w:type="spellEnd"/>
            <w:r w:rsidRPr="00167840">
              <w:rPr>
                <w:rFonts w:ascii="Arial" w:hAnsi="Arial" w:cs="Arial"/>
                <w:color w:val="000000"/>
                <w:sz w:val="22"/>
                <w:szCs w:val="22"/>
              </w:rPr>
              <w:t xml:space="preserve"> of Edinburgh.</w:t>
            </w:r>
            <w:r w:rsidRPr="00167840">
              <w:rPr>
                <w:rFonts w:ascii="Arial" w:hAnsi="Arial" w:cs="Arial"/>
                <w:color w:val="000000"/>
                <w:sz w:val="22"/>
                <w:szCs w:val="22"/>
              </w:rPr>
              <w:br/>
              <w:t>Contact: Calum Brown, calum.brown@kit.edu</w:t>
            </w:r>
          </w:p>
        </w:tc>
      </w:tr>
      <w:tr w:rsidR="00167840" w:rsidRPr="00167840" w14:paraId="2E46503F" w14:textId="77777777" w:rsidTr="00167840">
        <w:trPr>
          <w:trHeight w:val="5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3CBEF"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CRAFTY-GB</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E53573C"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UKCEH, Edinburgh University, Karlsruhe Institute of Technology (Germany) and Forest Research</w:t>
            </w:r>
          </w:p>
        </w:tc>
      </w:tr>
      <w:tr w:rsidR="00167840" w:rsidRPr="00167840" w14:paraId="7DA203B6" w14:textId="77777777" w:rsidTr="00167840">
        <w:trPr>
          <w:trHeight w:val="5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1443F"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DAYCENT</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C240A0B"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Colorado State University, https://www2.nrel.colostate.edu/projects/daycent/</w:t>
            </w:r>
          </w:p>
        </w:tc>
      </w:tr>
      <w:tr w:rsidR="00167840" w:rsidRPr="00167840" w14:paraId="32532345" w14:textId="77777777" w:rsidTr="00167840">
        <w:trPr>
          <w:trHeight w:val="5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55467"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Deer damage tool</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F33D3D9"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University of Southampton and Forest Research (r.spake@reading.ac.uk)</w:t>
            </w:r>
          </w:p>
        </w:tc>
      </w:tr>
      <w:tr w:rsidR="00167840" w:rsidRPr="00167840" w14:paraId="5E4B4BD5" w14:textId="77777777" w:rsidTr="0016784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CD639" w14:textId="77777777" w:rsidR="00167840" w:rsidRPr="00167840" w:rsidRDefault="00167840" w:rsidP="00167840">
            <w:pPr>
              <w:rPr>
                <w:rFonts w:ascii="Arial" w:hAnsi="Arial" w:cs="Arial"/>
                <w:b/>
                <w:bCs/>
                <w:color w:val="000000"/>
                <w:sz w:val="22"/>
                <w:szCs w:val="22"/>
              </w:rPr>
            </w:pPr>
            <w:proofErr w:type="spellStart"/>
            <w:r w:rsidRPr="00167840">
              <w:rPr>
                <w:rFonts w:ascii="Arial" w:hAnsi="Arial" w:cs="Arial"/>
                <w:b/>
                <w:bCs/>
                <w:color w:val="000000"/>
                <w:sz w:val="22"/>
                <w:szCs w:val="22"/>
              </w:rPr>
              <w:t>DenitrificationDecomposition</w:t>
            </w:r>
            <w:proofErr w:type="spellEnd"/>
            <w:r w:rsidRPr="00167840">
              <w:rPr>
                <w:rFonts w:ascii="Arial" w:hAnsi="Arial" w:cs="Arial"/>
                <w:b/>
                <w:bCs/>
                <w:color w:val="000000"/>
                <w:sz w:val="22"/>
                <w:szCs w:val="22"/>
              </w:rPr>
              <w:t xml:space="preserve"> model (DNDC)</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331F79" w14:textId="77777777" w:rsidR="00167840" w:rsidRPr="00167840" w:rsidRDefault="00167840" w:rsidP="00167840">
            <w:pPr>
              <w:rPr>
                <w:rFonts w:ascii="Arial" w:hAnsi="Arial" w:cs="Arial"/>
                <w:color w:val="000000"/>
                <w:sz w:val="22"/>
                <w:szCs w:val="22"/>
              </w:rPr>
            </w:pPr>
            <w:proofErr w:type="spellStart"/>
            <w:r w:rsidRPr="00167840">
              <w:rPr>
                <w:rFonts w:ascii="Arial" w:hAnsi="Arial" w:cs="Arial"/>
                <w:color w:val="000000"/>
                <w:sz w:val="22"/>
                <w:szCs w:val="22"/>
              </w:rPr>
              <w:t>Uinversity</w:t>
            </w:r>
            <w:proofErr w:type="spellEnd"/>
            <w:r w:rsidRPr="00167840">
              <w:rPr>
                <w:rFonts w:ascii="Arial" w:hAnsi="Arial" w:cs="Arial"/>
                <w:color w:val="000000"/>
                <w:sz w:val="22"/>
                <w:szCs w:val="22"/>
              </w:rPr>
              <w:t xml:space="preserve"> of New Hampshire, Jia.Deng@unh.edu</w:t>
            </w:r>
          </w:p>
        </w:tc>
      </w:tr>
      <w:tr w:rsidR="00167840" w:rsidRPr="00167840" w14:paraId="06B758DF" w14:textId="77777777" w:rsidTr="0016784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91348" w14:textId="77777777" w:rsidR="00167840" w:rsidRPr="00167840" w:rsidRDefault="00167840" w:rsidP="00167840">
            <w:pPr>
              <w:rPr>
                <w:rFonts w:ascii="Arial" w:hAnsi="Arial" w:cs="Arial"/>
                <w:b/>
                <w:bCs/>
                <w:color w:val="000000"/>
                <w:sz w:val="22"/>
                <w:szCs w:val="22"/>
              </w:rPr>
            </w:pPr>
            <w:proofErr w:type="spellStart"/>
            <w:r w:rsidRPr="00167840">
              <w:rPr>
                <w:rFonts w:ascii="Arial" w:hAnsi="Arial" w:cs="Arial"/>
                <w:b/>
                <w:bCs/>
                <w:color w:val="000000"/>
                <w:sz w:val="22"/>
                <w:szCs w:val="22"/>
              </w:rPr>
              <w:t>dynatop</w:t>
            </w:r>
            <w:proofErr w:type="spellEnd"/>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6557006"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Lancaster University</w:t>
            </w:r>
          </w:p>
        </w:tc>
      </w:tr>
      <w:tr w:rsidR="00167840" w:rsidRPr="00167840" w14:paraId="5C48850B" w14:textId="77777777" w:rsidTr="00167840">
        <w:trPr>
          <w:trHeight w:val="5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90973" w14:textId="77777777" w:rsidR="00167840" w:rsidRPr="00167840" w:rsidRDefault="00167840" w:rsidP="00167840">
            <w:pPr>
              <w:rPr>
                <w:rFonts w:ascii="Arial" w:hAnsi="Arial" w:cs="Arial"/>
                <w:b/>
                <w:bCs/>
                <w:color w:val="000000"/>
                <w:sz w:val="22"/>
                <w:szCs w:val="22"/>
              </w:rPr>
            </w:pPr>
            <w:proofErr w:type="spellStart"/>
            <w:r w:rsidRPr="00167840">
              <w:rPr>
                <w:rFonts w:ascii="Arial" w:hAnsi="Arial" w:cs="Arial"/>
                <w:b/>
                <w:bCs/>
                <w:color w:val="000000"/>
                <w:sz w:val="22"/>
                <w:szCs w:val="22"/>
              </w:rPr>
              <w:lastRenderedPageBreak/>
              <w:t>EcoSISTEM</w:t>
            </w:r>
            <w:proofErr w:type="spellEnd"/>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B4C6196"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University of Glasgow, Richard Reeve, Richard.Reeve@glasgow.ac.uk</w:t>
            </w:r>
          </w:p>
        </w:tc>
      </w:tr>
      <w:tr w:rsidR="00167840" w:rsidRPr="00167840" w14:paraId="7D4E1901" w14:textId="77777777" w:rsidTr="00167840">
        <w:trPr>
          <w:trHeight w:val="5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4D0C2"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ECOSSE</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069938B"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University of Aberdeen, environmental modelling group (Jo Smith, Mike Martin, Mark Richards)</w:t>
            </w:r>
          </w:p>
        </w:tc>
      </w:tr>
      <w:tr w:rsidR="00167840" w:rsidRPr="00167840" w14:paraId="08DF1017" w14:textId="77777777" w:rsidTr="0016784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22F94"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ELM Uptake Model</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288101E"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DEFRA</w:t>
            </w:r>
          </w:p>
        </w:tc>
      </w:tr>
      <w:tr w:rsidR="00167840" w:rsidRPr="00167840" w14:paraId="0D109C96" w14:textId="77777777" w:rsidTr="0016784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8F6E1"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e-planner</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BA3FC3D" w14:textId="77777777" w:rsidR="00167840" w:rsidRPr="00167840" w:rsidRDefault="0020498E" w:rsidP="00167840">
            <w:pPr>
              <w:rPr>
                <w:rFonts w:ascii="Arial" w:hAnsi="Arial" w:cs="Arial"/>
                <w:color w:val="000000"/>
                <w:sz w:val="22"/>
                <w:szCs w:val="22"/>
              </w:rPr>
            </w:pPr>
            <w:hyperlink r:id="rId23" w:history="1">
              <w:r w:rsidR="00167840" w:rsidRPr="00167840">
                <w:rPr>
                  <w:rFonts w:ascii="Arial" w:hAnsi="Arial" w:cs="Arial"/>
                  <w:color w:val="000000"/>
                  <w:sz w:val="22"/>
                  <w:szCs w:val="22"/>
                </w:rPr>
                <w:t>E-Planner | ASSIST (ceh.ac.uk)</w:t>
              </w:r>
            </w:hyperlink>
          </w:p>
        </w:tc>
      </w:tr>
      <w:tr w:rsidR="00167840" w:rsidRPr="00167840" w14:paraId="618409C6" w14:textId="77777777" w:rsidTr="00167840">
        <w:trPr>
          <w:trHeight w:val="5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3D3AC"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ERAMMP Integrated Modelling Platform</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7EC5BA2"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Consortium led by UKCEH (Paula Harrison, paulaharrison@ceh.ac.uk)</w:t>
            </w:r>
          </w:p>
        </w:tc>
      </w:tr>
      <w:tr w:rsidR="00167840" w:rsidRPr="00167840" w14:paraId="1910EB76" w14:textId="77777777" w:rsidTr="00167840">
        <w:trPr>
          <w:trHeight w:val="5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7EC6A"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Evaluating the social impacts affecting AES delivery - LM0478</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0B55F2D"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 xml:space="preserve">Natural England, Defra ELM, Catchment Sensitive Farming </w:t>
            </w:r>
          </w:p>
        </w:tc>
      </w:tr>
      <w:tr w:rsidR="00167840" w:rsidRPr="00167840" w14:paraId="246CB261" w14:textId="77777777" w:rsidTr="00167840">
        <w:trPr>
          <w:trHeight w:val="5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5C47E"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EVAST</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8EFD935"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DEFRA funded Consortium led by UKCEH (Robert Dunford-Brown, rdunford@ceh.ac.uk)</w:t>
            </w:r>
          </w:p>
        </w:tc>
      </w:tr>
      <w:tr w:rsidR="00167840" w:rsidRPr="00167840" w14:paraId="1029F796" w14:textId="77777777" w:rsidTr="00167840">
        <w:trPr>
          <w:trHeight w:val="5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3EAE8"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FABLE-UK and FABLE-Wales Calculators</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657C4E9"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Consortium led by UKCEH and Oxford University (Paula Harrison, paulaharrison@ceh.ac.uk)</w:t>
            </w:r>
          </w:p>
        </w:tc>
      </w:tr>
      <w:tr w:rsidR="00167840" w:rsidRPr="00167840" w14:paraId="67C03396" w14:textId="77777777" w:rsidTr="00167840">
        <w:trPr>
          <w:trHeight w:val="5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C0046"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GB Land system Archetypes</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8733B8C" w14:textId="77777777" w:rsidR="00167840" w:rsidRPr="00167840" w:rsidRDefault="00167840" w:rsidP="00167840">
            <w:pPr>
              <w:rPr>
                <w:rFonts w:ascii="Arial" w:hAnsi="Arial" w:cs="Arial"/>
                <w:color w:val="000000"/>
                <w:sz w:val="22"/>
                <w:szCs w:val="22"/>
              </w:rPr>
            </w:pPr>
            <w:proofErr w:type="gramStart"/>
            <w:r w:rsidRPr="00167840">
              <w:rPr>
                <w:rFonts w:ascii="Arial" w:hAnsi="Arial" w:cs="Arial"/>
                <w:color w:val="000000"/>
                <w:sz w:val="22"/>
                <w:szCs w:val="22"/>
              </w:rPr>
              <w:t>UKCEH  (</w:t>
            </w:r>
            <w:proofErr w:type="gramEnd"/>
            <w:r w:rsidRPr="00167840">
              <w:rPr>
                <w:rFonts w:ascii="Arial" w:hAnsi="Arial" w:cs="Arial"/>
                <w:color w:val="000000"/>
                <w:sz w:val="22"/>
                <w:szCs w:val="22"/>
              </w:rPr>
              <w:t xml:space="preserve">point of contact - Cecily Goodwin) and </w:t>
            </w:r>
            <w:proofErr w:type="spellStart"/>
            <w:r w:rsidRPr="00167840">
              <w:rPr>
                <w:rFonts w:ascii="Arial" w:hAnsi="Arial" w:cs="Arial"/>
                <w:color w:val="000000"/>
                <w:sz w:val="22"/>
                <w:szCs w:val="22"/>
              </w:rPr>
              <w:t>Rothamsted</w:t>
            </w:r>
            <w:proofErr w:type="spellEnd"/>
            <w:r w:rsidRPr="00167840">
              <w:rPr>
                <w:rFonts w:ascii="Arial" w:hAnsi="Arial" w:cs="Arial"/>
                <w:color w:val="000000"/>
                <w:sz w:val="22"/>
                <w:szCs w:val="22"/>
              </w:rPr>
              <w:t xml:space="preserve"> Research </w:t>
            </w:r>
          </w:p>
        </w:tc>
      </w:tr>
      <w:tr w:rsidR="00167840" w:rsidRPr="00167840" w14:paraId="7D440A7F" w14:textId="77777777" w:rsidTr="0016784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7F781" w14:textId="77777777" w:rsidR="00167840" w:rsidRPr="00167840" w:rsidRDefault="00167840" w:rsidP="00167840">
            <w:pPr>
              <w:rPr>
                <w:rFonts w:ascii="Arial" w:hAnsi="Arial" w:cs="Arial"/>
                <w:b/>
                <w:bCs/>
                <w:color w:val="000000"/>
                <w:sz w:val="22"/>
                <w:szCs w:val="22"/>
              </w:rPr>
            </w:pPr>
            <w:proofErr w:type="spellStart"/>
            <w:r w:rsidRPr="00167840">
              <w:rPr>
                <w:rFonts w:ascii="Arial" w:hAnsi="Arial" w:cs="Arial"/>
                <w:b/>
                <w:bCs/>
                <w:color w:val="000000"/>
                <w:sz w:val="22"/>
                <w:szCs w:val="22"/>
              </w:rPr>
              <w:t>GHGTool</w:t>
            </w:r>
            <w:proofErr w:type="spellEnd"/>
            <w:r w:rsidRPr="00167840">
              <w:rPr>
                <w:rFonts w:ascii="Arial" w:hAnsi="Arial" w:cs="Arial"/>
                <w:b/>
                <w:bCs/>
                <w:color w:val="000000"/>
                <w:sz w:val="22"/>
                <w:szCs w:val="22"/>
              </w:rPr>
              <w:t xml:space="preserve"> (not finalised)</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22EECED"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UKCEH (Paul Evans; paueva@ceh.ac.uk)</w:t>
            </w:r>
          </w:p>
        </w:tc>
      </w:tr>
      <w:tr w:rsidR="00167840" w:rsidRPr="00167840" w14:paraId="762CB384" w14:textId="77777777" w:rsidTr="00167840">
        <w:trPr>
          <w:trHeight w:val="5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3B880"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Joint Deep Learning (JDL)</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4D9E4D6"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 xml:space="preserve">Ce Zhang, Peter Atkinson, Centre of Excellence in Environmental Data </w:t>
            </w:r>
            <w:proofErr w:type="spellStart"/>
            <w:r w:rsidRPr="00167840">
              <w:rPr>
                <w:rFonts w:ascii="Arial" w:hAnsi="Arial" w:cs="Arial"/>
                <w:color w:val="000000"/>
                <w:sz w:val="22"/>
                <w:szCs w:val="22"/>
              </w:rPr>
              <w:t>Sciece</w:t>
            </w:r>
            <w:proofErr w:type="spellEnd"/>
            <w:r w:rsidRPr="00167840">
              <w:rPr>
                <w:rFonts w:ascii="Arial" w:hAnsi="Arial" w:cs="Arial"/>
                <w:color w:val="000000"/>
                <w:sz w:val="22"/>
                <w:szCs w:val="22"/>
              </w:rPr>
              <w:t>, Lancaster University; c.zhang9@lancaster.ac.uk</w:t>
            </w:r>
          </w:p>
        </w:tc>
      </w:tr>
      <w:tr w:rsidR="00167840" w:rsidRPr="00167840" w14:paraId="6B8CD0BC" w14:textId="77777777" w:rsidTr="0016784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FBDA0"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Land Use Choices Tool (LUCT)</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74A618B"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 xml:space="preserve">ADAS (Daniel </w:t>
            </w:r>
            <w:proofErr w:type="spellStart"/>
            <w:r w:rsidRPr="00167840">
              <w:rPr>
                <w:rFonts w:ascii="Arial" w:hAnsi="Arial" w:cs="Arial"/>
                <w:color w:val="000000"/>
                <w:sz w:val="22"/>
                <w:szCs w:val="22"/>
              </w:rPr>
              <w:t>Hobley</w:t>
            </w:r>
            <w:proofErr w:type="spellEnd"/>
            <w:r w:rsidRPr="00167840">
              <w:rPr>
                <w:rFonts w:ascii="Arial" w:hAnsi="Arial" w:cs="Arial"/>
                <w:color w:val="000000"/>
                <w:sz w:val="22"/>
                <w:szCs w:val="22"/>
              </w:rPr>
              <w:t>) for Environment Agency (Kirsten Foot)</w:t>
            </w:r>
          </w:p>
        </w:tc>
      </w:tr>
      <w:tr w:rsidR="00167840" w:rsidRPr="00167840" w14:paraId="74DAAC2A" w14:textId="77777777" w:rsidTr="0016784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0A1D4"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Land Use GHG attribution model</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8BCFA4A"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University of Aberdeen: Astley Hastings and research group</w:t>
            </w:r>
          </w:p>
        </w:tc>
      </w:tr>
      <w:tr w:rsidR="00167840" w:rsidRPr="00167840" w14:paraId="5057240D" w14:textId="77777777" w:rsidTr="0016784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BCBCF"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Land-360</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396841D" w14:textId="77777777" w:rsidR="00167840" w:rsidRPr="00167840" w:rsidRDefault="0020498E" w:rsidP="00167840">
            <w:pPr>
              <w:rPr>
                <w:rFonts w:ascii="Arial" w:hAnsi="Arial" w:cs="Arial"/>
                <w:color w:val="000000"/>
                <w:sz w:val="22"/>
                <w:szCs w:val="22"/>
              </w:rPr>
            </w:pPr>
            <w:hyperlink r:id="rId24" w:history="1">
              <w:r w:rsidR="00167840" w:rsidRPr="00167840">
                <w:rPr>
                  <w:rFonts w:ascii="Arial" w:hAnsi="Arial" w:cs="Arial"/>
                  <w:color w:val="000000"/>
                  <w:sz w:val="22"/>
                  <w:szCs w:val="22"/>
                </w:rPr>
                <w:t>https://www.fera.co.uk/land360-land-management</w:t>
              </w:r>
            </w:hyperlink>
          </w:p>
        </w:tc>
      </w:tr>
      <w:tr w:rsidR="00167840" w:rsidRPr="00167840" w14:paraId="38BE4531" w14:textId="77777777" w:rsidTr="0016784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EE68E" w14:textId="77777777" w:rsidR="00167840" w:rsidRPr="00167840" w:rsidRDefault="00167840" w:rsidP="00167840">
            <w:pPr>
              <w:rPr>
                <w:rFonts w:ascii="Arial" w:hAnsi="Arial" w:cs="Arial"/>
                <w:b/>
                <w:bCs/>
                <w:color w:val="000000"/>
                <w:sz w:val="22"/>
                <w:szCs w:val="22"/>
              </w:rPr>
            </w:pPr>
            <w:proofErr w:type="spellStart"/>
            <w:r w:rsidRPr="00167840">
              <w:rPr>
                <w:rFonts w:ascii="Arial" w:hAnsi="Arial" w:cs="Arial"/>
                <w:b/>
                <w:bCs/>
                <w:color w:val="000000"/>
                <w:sz w:val="22"/>
                <w:szCs w:val="22"/>
              </w:rPr>
              <w:t>LandApp</w:t>
            </w:r>
            <w:proofErr w:type="spellEnd"/>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8AFBBA3" w14:textId="77777777" w:rsidR="00167840" w:rsidRPr="00167840" w:rsidRDefault="0020498E" w:rsidP="00167840">
            <w:pPr>
              <w:rPr>
                <w:rFonts w:ascii="Arial" w:hAnsi="Arial" w:cs="Arial"/>
                <w:color w:val="000000"/>
                <w:sz w:val="22"/>
                <w:szCs w:val="22"/>
              </w:rPr>
            </w:pPr>
            <w:hyperlink r:id="rId25" w:history="1">
              <w:r w:rsidR="00167840" w:rsidRPr="00167840">
                <w:rPr>
                  <w:rFonts w:ascii="Arial" w:hAnsi="Arial" w:cs="Arial"/>
                  <w:color w:val="000000"/>
                  <w:sz w:val="22"/>
                  <w:szCs w:val="22"/>
                </w:rPr>
                <w:t>Home - Land App (thelandapp.com)</w:t>
              </w:r>
            </w:hyperlink>
          </w:p>
        </w:tc>
      </w:tr>
      <w:tr w:rsidR="00167840" w:rsidRPr="00167840" w14:paraId="5BE082E8" w14:textId="77777777" w:rsidTr="0016784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12EA2"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 xml:space="preserve">Land-sharing/sparing </w:t>
            </w:r>
            <w:proofErr w:type="spellStart"/>
            <w:r w:rsidRPr="00167840">
              <w:rPr>
                <w:rFonts w:ascii="Arial" w:hAnsi="Arial" w:cs="Arial"/>
                <w:b/>
                <w:bCs/>
                <w:color w:val="000000"/>
                <w:sz w:val="22"/>
                <w:szCs w:val="22"/>
              </w:rPr>
              <w:t>landuse</w:t>
            </w:r>
            <w:proofErr w:type="spellEnd"/>
            <w:r w:rsidRPr="00167840">
              <w:rPr>
                <w:rFonts w:ascii="Arial" w:hAnsi="Arial" w:cs="Arial"/>
                <w:b/>
                <w:bCs/>
                <w:color w:val="000000"/>
                <w:sz w:val="22"/>
                <w:szCs w:val="22"/>
              </w:rPr>
              <w:t xml:space="preserve"> scenarios</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F16E1C7"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RSPB - Dr Tom Finch (Tom.Finch@rspb.org.uk)</w:t>
            </w:r>
          </w:p>
        </w:tc>
      </w:tr>
      <w:tr w:rsidR="00167840" w:rsidRPr="00167840" w14:paraId="0F8A08E9" w14:textId="77777777" w:rsidTr="00167840">
        <w:trPr>
          <w:trHeight w:val="5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AE29C"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Leeds NFM - Catchment Screening/Landowner Engagement Tool</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FA45CD3"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Mott MacDonald Consultants (Paul Millward) EA Contact Richard Hartley</w:t>
            </w:r>
          </w:p>
        </w:tc>
      </w:tr>
      <w:tr w:rsidR="00167840" w:rsidRPr="00167840" w14:paraId="4B61CE7F" w14:textId="77777777" w:rsidTr="00167840">
        <w:trPr>
          <w:trHeight w:val="5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488AB"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Living England</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07BE08A"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Natural England; anne.stefaniak@naturalengland.org.uk or becky.trippier@naturalengland.org.uk</w:t>
            </w:r>
          </w:p>
        </w:tc>
      </w:tr>
      <w:tr w:rsidR="00167840" w:rsidRPr="00167840" w14:paraId="4931C686" w14:textId="77777777" w:rsidTr="00167840">
        <w:trPr>
          <w:trHeight w:val="87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BB91B" w14:textId="77777777" w:rsidR="00167840" w:rsidRPr="00167840" w:rsidRDefault="00167840" w:rsidP="00167840">
            <w:pPr>
              <w:rPr>
                <w:rFonts w:ascii="Arial" w:hAnsi="Arial" w:cs="Arial"/>
                <w:b/>
                <w:bCs/>
                <w:color w:val="000000"/>
                <w:sz w:val="22"/>
                <w:szCs w:val="22"/>
              </w:rPr>
            </w:pPr>
            <w:proofErr w:type="spellStart"/>
            <w:r w:rsidRPr="00167840">
              <w:rPr>
                <w:rFonts w:ascii="Arial" w:hAnsi="Arial" w:cs="Arial"/>
                <w:b/>
                <w:bCs/>
                <w:color w:val="000000"/>
                <w:sz w:val="22"/>
                <w:szCs w:val="22"/>
              </w:rPr>
              <w:t>MiscanFor</w:t>
            </w:r>
            <w:proofErr w:type="spellEnd"/>
            <w:r w:rsidRPr="00167840">
              <w:rPr>
                <w:rFonts w:ascii="Arial" w:hAnsi="Arial" w:cs="Arial"/>
                <w:b/>
                <w:bCs/>
                <w:color w:val="000000"/>
                <w:sz w:val="22"/>
                <w:szCs w:val="22"/>
              </w:rPr>
              <w:t xml:space="preserve"> - bioenergy model outputs miscanthus genotypes yield, energy, BECCS potential, env impacts of water deficit, </w:t>
            </w:r>
            <w:proofErr w:type="spellStart"/>
            <w:r w:rsidRPr="00167840">
              <w:rPr>
                <w:rFonts w:ascii="Arial" w:hAnsi="Arial" w:cs="Arial"/>
                <w:b/>
                <w:bCs/>
                <w:color w:val="000000"/>
                <w:sz w:val="22"/>
                <w:szCs w:val="22"/>
              </w:rPr>
              <w:t>soilC</w:t>
            </w:r>
            <w:proofErr w:type="spellEnd"/>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838E18D"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University of Aberdeen: Astley Hastings, Anita Shepherd, and research group</w:t>
            </w:r>
          </w:p>
        </w:tc>
      </w:tr>
      <w:tr w:rsidR="00167840" w:rsidRPr="00167840" w14:paraId="4C1BC77B" w14:textId="77777777" w:rsidTr="0016784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9ED88"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N14CP</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D3A2EA1"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Lancaster University, Prof. Jess Davies, jess.davies@lancaster.ac.uk</w:t>
            </w:r>
          </w:p>
        </w:tc>
      </w:tr>
      <w:tr w:rsidR="00167840" w:rsidRPr="00167840" w14:paraId="34D21BE6" w14:textId="77777777" w:rsidTr="00167840">
        <w:trPr>
          <w:trHeight w:val="5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09039"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National Scale Systematic Conservation Planning</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669D30A" w14:textId="77777777" w:rsidR="00167840" w:rsidRPr="00167840" w:rsidRDefault="00167840" w:rsidP="00167840">
            <w:pPr>
              <w:rPr>
                <w:rFonts w:ascii="Arial" w:hAnsi="Arial" w:cs="Arial"/>
                <w:color w:val="000000"/>
                <w:sz w:val="22"/>
                <w:szCs w:val="22"/>
              </w:rPr>
            </w:pPr>
            <w:proofErr w:type="spellStart"/>
            <w:r w:rsidRPr="00167840">
              <w:rPr>
                <w:rFonts w:ascii="Arial" w:hAnsi="Arial" w:cs="Arial"/>
                <w:color w:val="000000"/>
                <w:sz w:val="22"/>
                <w:szCs w:val="22"/>
              </w:rPr>
              <w:t>Unviersity</w:t>
            </w:r>
            <w:proofErr w:type="spellEnd"/>
            <w:r w:rsidRPr="00167840">
              <w:rPr>
                <w:rFonts w:ascii="Arial" w:hAnsi="Arial" w:cs="Arial"/>
                <w:color w:val="000000"/>
                <w:sz w:val="22"/>
                <w:szCs w:val="22"/>
              </w:rPr>
              <w:t xml:space="preserve"> of York - Dr Colin Beale (colin.beale@york.ac.uk) &amp; Dr Charles Cunningham (charles.cunningham@york.ac.uk)</w:t>
            </w:r>
          </w:p>
        </w:tc>
      </w:tr>
      <w:tr w:rsidR="00167840" w:rsidRPr="00167840" w14:paraId="357B7040" w14:textId="77777777" w:rsidTr="0016784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5044B"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Natural Capital Data Discovery Tool</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902A4DC"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Environment Agency (Alice Crouch)</w:t>
            </w:r>
          </w:p>
        </w:tc>
      </w:tr>
      <w:tr w:rsidR="00167840" w:rsidRPr="00167840" w14:paraId="1A8B6CCC" w14:textId="77777777" w:rsidTr="0016784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E2968"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Natural Capital Register &amp; Account Tool</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7D752AB"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 xml:space="preserve">Environment Agency (Natasha </w:t>
            </w:r>
            <w:proofErr w:type="spellStart"/>
            <w:r w:rsidRPr="00167840">
              <w:rPr>
                <w:rFonts w:ascii="Arial" w:hAnsi="Arial" w:cs="Arial"/>
                <w:color w:val="000000"/>
                <w:sz w:val="22"/>
                <w:szCs w:val="22"/>
              </w:rPr>
              <w:t>Lombino</w:t>
            </w:r>
            <w:proofErr w:type="spellEnd"/>
            <w:r w:rsidRPr="00167840">
              <w:rPr>
                <w:rFonts w:ascii="Arial" w:hAnsi="Arial" w:cs="Arial"/>
                <w:color w:val="000000"/>
                <w:sz w:val="22"/>
                <w:szCs w:val="22"/>
              </w:rPr>
              <w:t>)</w:t>
            </w:r>
          </w:p>
        </w:tc>
      </w:tr>
      <w:tr w:rsidR="00167840" w:rsidRPr="00167840" w14:paraId="39367E10" w14:textId="77777777" w:rsidTr="00167840">
        <w:trPr>
          <w:trHeight w:val="5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99F8E"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Natural Environment Valuation Suite</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4CAF56F"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Land Environment Economics and Policy Institute, University of Exeter | Christopher Lee c.lee2@exeter.ac.uk</w:t>
            </w:r>
          </w:p>
        </w:tc>
      </w:tr>
      <w:tr w:rsidR="00167840" w:rsidRPr="00167840" w14:paraId="4F383FEE" w14:textId="77777777" w:rsidTr="00167840">
        <w:trPr>
          <w:trHeight w:val="261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F0460"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lastRenderedPageBreak/>
              <w:t>NEV (Natural Environment Valuation) model [also NEVO; NEV Online]</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BA7CB89"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 xml:space="preserve">Lead Developer: The Land Environment Economics and Policy Institute (LEEP), University of Exeter Business School. Contact: Brett Day (brett.day@exeter.ac.uk) and Ian Bateman (i.bateman@exeter.ac.uk). Collaborators include The University of Aberdeen (Prof Astley Hastings); Forest Research (James Morison); JNCC (Emma Wright); UCL (Prof Richard Pearson). </w:t>
            </w:r>
            <w:proofErr w:type="gramStart"/>
            <w:r w:rsidRPr="00167840">
              <w:rPr>
                <w:rFonts w:ascii="Arial" w:hAnsi="Arial" w:cs="Arial"/>
                <w:color w:val="000000"/>
                <w:sz w:val="22"/>
                <w:szCs w:val="22"/>
              </w:rPr>
              <w:t>However</w:t>
            </w:r>
            <w:proofErr w:type="gramEnd"/>
            <w:r w:rsidRPr="00167840">
              <w:rPr>
                <w:rFonts w:ascii="Arial" w:hAnsi="Arial" w:cs="Arial"/>
                <w:color w:val="000000"/>
                <w:sz w:val="22"/>
                <w:szCs w:val="22"/>
              </w:rPr>
              <w:t xml:space="preserve"> NEV has been developed over more than a decade and has benefited from multiple collaborations so we apologise for any omissions - they are entirely unintentional. </w:t>
            </w:r>
          </w:p>
        </w:tc>
      </w:tr>
      <w:tr w:rsidR="00167840" w:rsidRPr="00167840" w14:paraId="4EEEB367" w14:textId="77777777" w:rsidTr="0016784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95C49"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NZST (Net Zero Systems tool)</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85639A7"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BEIS (Jones3, Adam) &lt;Adam.Jones3@beis.gov.uk&gt;</w:t>
            </w:r>
          </w:p>
        </w:tc>
      </w:tr>
      <w:tr w:rsidR="00167840" w:rsidRPr="00167840" w14:paraId="3BBAB80B" w14:textId="77777777" w:rsidTr="0016784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55A4C"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ORATOR</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945F451"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University of Aberdeen: Jo Smith, Mike Martin, Dali Nayak</w:t>
            </w:r>
          </w:p>
        </w:tc>
      </w:tr>
      <w:tr w:rsidR="00167840" w:rsidRPr="00167840" w14:paraId="547ABF91" w14:textId="77777777" w:rsidTr="00167840">
        <w:trPr>
          <w:trHeight w:val="87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35810" w14:textId="77777777" w:rsidR="00167840" w:rsidRPr="00167840" w:rsidRDefault="00167840" w:rsidP="00167840">
            <w:pPr>
              <w:rPr>
                <w:rFonts w:ascii="Arial" w:hAnsi="Arial" w:cs="Arial"/>
                <w:b/>
                <w:bCs/>
                <w:color w:val="000000"/>
                <w:sz w:val="22"/>
                <w:szCs w:val="22"/>
              </w:rPr>
            </w:pPr>
            <w:proofErr w:type="spellStart"/>
            <w:r w:rsidRPr="00167840">
              <w:rPr>
                <w:rFonts w:ascii="Arial" w:hAnsi="Arial" w:cs="Arial"/>
                <w:b/>
                <w:bCs/>
                <w:color w:val="000000"/>
                <w:sz w:val="22"/>
                <w:szCs w:val="22"/>
              </w:rPr>
              <w:t>ORVal</w:t>
            </w:r>
            <w:proofErr w:type="spellEnd"/>
            <w:r w:rsidRPr="00167840">
              <w:rPr>
                <w:rFonts w:ascii="Arial" w:hAnsi="Arial" w:cs="Arial"/>
                <w:b/>
                <w:bCs/>
                <w:color w:val="000000"/>
                <w:sz w:val="22"/>
                <w:szCs w:val="22"/>
              </w:rPr>
              <w:t xml:space="preserve"> (the Outdoor Recreation Valuation model)</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DC61E07"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 xml:space="preserve">Lead Developer: The Land Environment Economics and Policy Institute (LEEP), University of Exeter Business School. Contact: Brett Day (brett.day@exeter.ac.uk) </w:t>
            </w:r>
          </w:p>
        </w:tc>
      </w:tr>
      <w:tr w:rsidR="00167840" w:rsidRPr="00167840" w14:paraId="450C36D7" w14:textId="77777777" w:rsidTr="00167840">
        <w:trPr>
          <w:trHeight w:val="5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41364"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Oxford to Cambridge Natural Capital &amp; Ecosystem Services Maps</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138A485"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Environment Agency (Ceri Lewis)</w:t>
            </w:r>
          </w:p>
        </w:tc>
      </w:tr>
      <w:tr w:rsidR="00167840" w:rsidRPr="00167840" w14:paraId="41EE4368" w14:textId="77777777" w:rsidTr="00167840">
        <w:trPr>
          <w:trHeight w:val="87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0BC9D"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 xml:space="preserve">PLUM / </w:t>
            </w:r>
            <w:proofErr w:type="spellStart"/>
            <w:r w:rsidRPr="00167840">
              <w:rPr>
                <w:rFonts w:ascii="Arial" w:hAnsi="Arial" w:cs="Arial"/>
                <w:b/>
                <w:bCs/>
                <w:color w:val="000000"/>
                <w:sz w:val="22"/>
                <w:szCs w:val="22"/>
              </w:rPr>
              <w:t>LandSyMM</w:t>
            </w:r>
            <w:proofErr w:type="spellEnd"/>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17072BB"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University of Edinburgh &amp; Land Use Change &amp; Climate Research Group, Karlsruhe Institute of Technology.</w:t>
            </w:r>
            <w:r w:rsidRPr="00167840">
              <w:rPr>
                <w:rFonts w:ascii="Arial" w:hAnsi="Arial" w:cs="Arial"/>
                <w:color w:val="000000"/>
                <w:sz w:val="22"/>
                <w:szCs w:val="22"/>
              </w:rPr>
              <w:br/>
              <w:t>Contact: Peter Alexander, peter.alexander@ed.ac.uk</w:t>
            </w:r>
          </w:p>
        </w:tc>
      </w:tr>
      <w:tr w:rsidR="00167840" w:rsidRPr="00167840" w14:paraId="668CA962" w14:textId="77777777" w:rsidTr="0016784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CB918"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poll4pop</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375BAD0"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UKCEH (Emma Gardner)</w:t>
            </w:r>
          </w:p>
        </w:tc>
      </w:tr>
      <w:tr w:rsidR="00167840" w:rsidRPr="00167840" w14:paraId="62A4D946" w14:textId="77777777" w:rsidTr="00167840">
        <w:trPr>
          <w:trHeight w:val="87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AFD0D" w14:textId="77777777" w:rsidR="00167840" w:rsidRPr="00167840" w:rsidRDefault="00167840" w:rsidP="00167840">
            <w:pPr>
              <w:rPr>
                <w:rFonts w:ascii="Arial" w:hAnsi="Arial" w:cs="Arial"/>
                <w:b/>
                <w:bCs/>
                <w:color w:val="000000"/>
                <w:sz w:val="22"/>
                <w:szCs w:val="22"/>
              </w:rPr>
            </w:pPr>
            <w:proofErr w:type="spellStart"/>
            <w:r w:rsidRPr="00167840">
              <w:rPr>
                <w:rFonts w:ascii="Arial" w:hAnsi="Arial" w:cs="Arial"/>
                <w:b/>
                <w:bCs/>
                <w:color w:val="000000"/>
                <w:sz w:val="22"/>
                <w:szCs w:val="22"/>
              </w:rPr>
              <w:t>PopFor</w:t>
            </w:r>
            <w:proofErr w:type="spellEnd"/>
            <w:r w:rsidRPr="00167840">
              <w:rPr>
                <w:rFonts w:ascii="Arial" w:hAnsi="Arial" w:cs="Arial"/>
                <w:b/>
                <w:bCs/>
                <w:color w:val="000000"/>
                <w:sz w:val="22"/>
                <w:szCs w:val="22"/>
              </w:rPr>
              <w:t xml:space="preserve"> - bioenergy model outputs SRC Poplar yield, energy, BECCS potential, env impacts of water deficit, </w:t>
            </w:r>
            <w:proofErr w:type="spellStart"/>
            <w:r w:rsidRPr="00167840">
              <w:rPr>
                <w:rFonts w:ascii="Arial" w:hAnsi="Arial" w:cs="Arial"/>
                <w:b/>
                <w:bCs/>
                <w:color w:val="000000"/>
                <w:sz w:val="22"/>
                <w:szCs w:val="22"/>
              </w:rPr>
              <w:t>soilC</w:t>
            </w:r>
            <w:proofErr w:type="spellEnd"/>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0DABD82"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 xml:space="preserve">University of Aberdeen: Astley Hastings, Dagmar </w:t>
            </w:r>
            <w:proofErr w:type="spellStart"/>
            <w:r w:rsidRPr="00167840">
              <w:rPr>
                <w:rFonts w:ascii="Arial" w:hAnsi="Arial" w:cs="Arial"/>
                <w:color w:val="000000"/>
                <w:sz w:val="22"/>
                <w:szCs w:val="22"/>
              </w:rPr>
              <w:t>Henner</w:t>
            </w:r>
            <w:proofErr w:type="spellEnd"/>
            <w:r w:rsidRPr="00167840">
              <w:rPr>
                <w:rFonts w:ascii="Arial" w:hAnsi="Arial" w:cs="Arial"/>
                <w:color w:val="000000"/>
                <w:sz w:val="22"/>
                <w:szCs w:val="22"/>
              </w:rPr>
              <w:t>, and research group</w:t>
            </w:r>
          </w:p>
        </w:tc>
      </w:tr>
      <w:tr w:rsidR="00167840" w:rsidRPr="00167840" w14:paraId="0C407297" w14:textId="77777777" w:rsidTr="00167840">
        <w:trPr>
          <w:trHeight w:val="5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04358"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PREDICTS-CRAFTY</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B94885E"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Natural History Museum, London Victoria Burton v.burton@nhm.ac.uk</w:t>
            </w:r>
          </w:p>
        </w:tc>
      </w:tr>
      <w:tr w:rsidR="00167840" w:rsidRPr="00167840" w14:paraId="2913A74F" w14:textId="77777777" w:rsidTr="0016784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8C8D3"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RSPB Land Use Scenarios Project (LUSP)</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7BD0271"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Dr Tom Finch (RSPB) tom.finch@rspb.org.uk</w:t>
            </w:r>
          </w:p>
        </w:tc>
      </w:tr>
      <w:tr w:rsidR="00167840" w:rsidRPr="00167840" w14:paraId="24E3967E" w14:textId="77777777" w:rsidTr="00167840">
        <w:trPr>
          <w:trHeight w:val="87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637B8" w14:textId="77777777" w:rsidR="00167840" w:rsidRPr="00167840" w:rsidRDefault="00167840" w:rsidP="00167840">
            <w:pPr>
              <w:rPr>
                <w:rFonts w:ascii="Arial" w:hAnsi="Arial" w:cs="Arial"/>
                <w:b/>
                <w:bCs/>
                <w:color w:val="000000"/>
                <w:sz w:val="22"/>
                <w:szCs w:val="22"/>
              </w:rPr>
            </w:pPr>
            <w:proofErr w:type="spellStart"/>
            <w:r w:rsidRPr="00167840">
              <w:rPr>
                <w:rFonts w:ascii="Arial" w:hAnsi="Arial" w:cs="Arial"/>
                <w:b/>
                <w:bCs/>
                <w:color w:val="000000"/>
                <w:sz w:val="22"/>
                <w:szCs w:val="22"/>
              </w:rPr>
              <w:t>SalixFor</w:t>
            </w:r>
            <w:proofErr w:type="spellEnd"/>
            <w:r w:rsidRPr="00167840">
              <w:rPr>
                <w:rFonts w:ascii="Arial" w:hAnsi="Arial" w:cs="Arial"/>
                <w:b/>
                <w:bCs/>
                <w:color w:val="000000"/>
                <w:sz w:val="22"/>
                <w:szCs w:val="22"/>
              </w:rPr>
              <w:t xml:space="preserve"> - bioenergy model outputs SRC Willow yield, energy, BECCS potential, env impacts of water deficit, </w:t>
            </w:r>
            <w:proofErr w:type="spellStart"/>
            <w:r w:rsidRPr="00167840">
              <w:rPr>
                <w:rFonts w:ascii="Arial" w:hAnsi="Arial" w:cs="Arial"/>
                <w:b/>
                <w:bCs/>
                <w:color w:val="000000"/>
                <w:sz w:val="22"/>
                <w:szCs w:val="22"/>
              </w:rPr>
              <w:t>soilC</w:t>
            </w:r>
            <w:proofErr w:type="spellEnd"/>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3948C9F"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 xml:space="preserve">University of Aberdeen: Astley Hastings, Dagmar </w:t>
            </w:r>
            <w:proofErr w:type="spellStart"/>
            <w:r w:rsidRPr="00167840">
              <w:rPr>
                <w:rFonts w:ascii="Arial" w:hAnsi="Arial" w:cs="Arial"/>
                <w:color w:val="000000"/>
                <w:sz w:val="22"/>
                <w:szCs w:val="22"/>
              </w:rPr>
              <w:t>Henner</w:t>
            </w:r>
            <w:proofErr w:type="spellEnd"/>
            <w:r w:rsidRPr="00167840">
              <w:rPr>
                <w:rFonts w:ascii="Arial" w:hAnsi="Arial" w:cs="Arial"/>
                <w:color w:val="000000"/>
                <w:sz w:val="22"/>
                <w:szCs w:val="22"/>
              </w:rPr>
              <w:t>, and research group</w:t>
            </w:r>
          </w:p>
        </w:tc>
      </w:tr>
      <w:tr w:rsidR="00167840" w:rsidRPr="00167840" w14:paraId="19998861" w14:textId="77777777" w:rsidTr="00167840">
        <w:trPr>
          <w:trHeight w:val="87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11473"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Saltmarsh, Seagrass and Native Oyster Bed Restoration Potential Maps</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C4A4DDB"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EA (seagrass and oyster layers); EA &amp; MMO (saltmarsh/mudflat)</w:t>
            </w:r>
            <w:r w:rsidRPr="00167840">
              <w:rPr>
                <w:rFonts w:ascii="Arial" w:hAnsi="Arial" w:cs="Arial"/>
                <w:color w:val="000000"/>
                <w:sz w:val="22"/>
                <w:szCs w:val="22"/>
              </w:rPr>
              <w:br/>
            </w:r>
            <w:r w:rsidRPr="00167840">
              <w:rPr>
                <w:rFonts w:ascii="Arial" w:hAnsi="Arial" w:cs="Arial"/>
                <w:color w:val="000000"/>
                <w:sz w:val="22"/>
                <w:szCs w:val="22"/>
              </w:rPr>
              <w:br/>
              <w:t xml:space="preserve">Main contact: Ben Green </w:t>
            </w:r>
          </w:p>
        </w:tc>
      </w:tr>
      <w:tr w:rsidR="00167840" w:rsidRPr="00167840" w14:paraId="5531F5C2" w14:textId="77777777" w:rsidTr="00167840">
        <w:trPr>
          <w:trHeight w:val="116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19F18"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Scottish community landscape decision making framework</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9113BD9"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 xml:space="preserve">• Innovation School, The Glasgow School of Art: Dr Lynn-Sayers </w:t>
            </w:r>
            <w:proofErr w:type="spellStart"/>
            <w:r w:rsidRPr="00167840">
              <w:rPr>
                <w:rFonts w:ascii="Arial" w:hAnsi="Arial" w:cs="Arial"/>
                <w:color w:val="000000"/>
                <w:sz w:val="22"/>
                <w:szCs w:val="22"/>
              </w:rPr>
              <w:t>McHattie</w:t>
            </w:r>
            <w:proofErr w:type="spellEnd"/>
            <w:r w:rsidRPr="00167840">
              <w:rPr>
                <w:rFonts w:ascii="Arial" w:hAnsi="Arial" w:cs="Arial"/>
                <w:color w:val="000000"/>
                <w:sz w:val="22"/>
                <w:szCs w:val="22"/>
              </w:rPr>
              <w:t>, Dr Cara Broadley, Zoe Prosser</w:t>
            </w:r>
            <w:r w:rsidRPr="00167840">
              <w:rPr>
                <w:rFonts w:ascii="Arial" w:hAnsi="Arial" w:cs="Arial"/>
                <w:color w:val="000000"/>
                <w:sz w:val="22"/>
                <w:szCs w:val="22"/>
              </w:rPr>
              <w:br/>
            </w:r>
            <w:r w:rsidRPr="00167840">
              <w:rPr>
                <w:rFonts w:ascii="Arial" w:hAnsi="Arial" w:cs="Arial"/>
                <w:color w:val="000000"/>
                <w:sz w:val="22"/>
                <w:szCs w:val="22"/>
              </w:rPr>
              <w:br/>
              <w:t>• Belfast School of Art, University of Ulster: Dr Brian Dixon</w:t>
            </w:r>
          </w:p>
        </w:tc>
      </w:tr>
      <w:tr w:rsidR="00167840" w:rsidRPr="00167840" w14:paraId="62143C70" w14:textId="77777777" w:rsidTr="00167840">
        <w:trPr>
          <w:trHeight w:val="5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DEBF7"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 xml:space="preserve">Scottish Government Agricultural Land Use Change Model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342506D"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Scottish Government</w:t>
            </w:r>
            <w:r w:rsidRPr="00167840">
              <w:rPr>
                <w:rFonts w:ascii="Arial" w:hAnsi="Arial" w:cs="Arial"/>
                <w:color w:val="000000"/>
                <w:sz w:val="22"/>
                <w:szCs w:val="22"/>
              </w:rPr>
              <w:br/>
            </w:r>
            <w:proofErr w:type="spellStart"/>
            <w:r w:rsidRPr="00167840">
              <w:rPr>
                <w:rFonts w:ascii="Arial" w:hAnsi="Arial" w:cs="Arial"/>
                <w:color w:val="000000"/>
                <w:sz w:val="22"/>
                <w:szCs w:val="22"/>
              </w:rPr>
              <w:t>david.mckean@gov.scot</w:t>
            </w:r>
            <w:proofErr w:type="spellEnd"/>
          </w:p>
        </w:tc>
      </w:tr>
      <w:tr w:rsidR="00167840" w:rsidRPr="00167840" w14:paraId="178570AE" w14:textId="77777777" w:rsidTr="0016784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F8288"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SFARMOD</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41F8030"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Originally Silsoe Research Institute, now Cranfield University</w:t>
            </w:r>
          </w:p>
        </w:tc>
      </w:tr>
      <w:tr w:rsidR="00167840" w:rsidRPr="00167840" w14:paraId="2D4A3428" w14:textId="77777777" w:rsidTr="00167840">
        <w:trPr>
          <w:trHeight w:val="87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0825F" w14:textId="77777777" w:rsidR="00167840" w:rsidRPr="00167840" w:rsidRDefault="00167840" w:rsidP="00167840">
            <w:pPr>
              <w:rPr>
                <w:rFonts w:ascii="Arial" w:hAnsi="Arial" w:cs="Arial"/>
                <w:b/>
                <w:bCs/>
                <w:color w:val="000000"/>
                <w:sz w:val="22"/>
                <w:szCs w:val="22"/>
              </w:rPr>
            </w:pPr>
            <w:proofErr w:type="spellStart"/>
            <w:r w:rsidRPr="00167840">
              <w:rPr>
                <w:rFonts w:ascii="Arial" w:hAnsi="Arial" w:cs="Arial"/>
                <w:b/>
                <w:bCs/>
                <w:color w:val="000000"/>
                <w:sz w:val="22"/>
                <w:szCs w:val="22"/>
              </w:rPr>
              <w:t>SwitchFor</w:t>
            </w:r>
            <w:proofErr w:type="spellEnd"/>
            <w:r w:rsidRPr="00167840">
              <w:rPr>
                <w:rFonts w:ascii="Arial" w:hAnsi="Arial" w:cs="Arial"/>
                <w:b/>
                <w:bCs/>
                <w:color w:val="000000"/>
                <w:sz w:val="22"/>
                <w:szCs w:val="22"/>
              </w:rPr>
              <w:t xml:space="preserve"> - bioenergy model outputs switch grass </w:t>
            </w:r>
            <w:proofErr w:type="spellStart"/>
            <w:r w:rsidRPr="00167840">
              <w:rPr>
                <w:rFonts w:ascii="Arial" w:hAnsi="Arial" w:cs="Arial"/>
                <w:b/>
                <w:bCs/>
                <w:color w:val="000000"/>
                <w:sz w:val="22"/>
                <w:szCs w:val="22"/>
              </w:rPr>
              <w:t>geotypes</w:t>
            </w:r>
            <w:proofErr w:type="spellEnd"/>
            <w:r w:rsidRPr="00167840">
              <w:rPr>
                <w:rFonts w:ascii="Arial" w:hAnsi="Arial" w:cs="Arial"/>
                <w:b/>
                <w:bCs/>
                <w:color w:val="000000"/>
                <w:sz w:val="22"/>
                <w:szCs w:val="22"/>
              </w:rPr>
              <w:t xml:space="preserve"> yield, energy, BECCS potential, env impacts of water deficit, </w:t>
            </w:r>
            <w:proofErr w:type="spellStart"/>
            <w:r w:rsidRPr="00167840">
              <w:rPr>
                <w:rFonts w:ascii="Arial" w:hAnsi="Arial" w:cs="Arial"/>
                <w:b/>
                <w:bCs/>
                <w:color w:val="000000"/>
                <w:sz w:val="22"/>
                <w:szCs w:val="22"/>
              </w:rPr>
              <w:t>soilC</w:t>
            </w:r>
            <w:proofErr w:type="spellEnd"/>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6D67B6F"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 xml:space="preserve">University of Aberdeen: Astley Hastings, </w:t>
            </w:r>
            <w:proofErr w:type="spellStart"/>
            <w:r w:rsidRPr="00167840">
              <w:rPr>
                <w:rFonts w:ascii="Arial" w:hAnsi="Arial" w:cs="Arial"/>
                <w:color w:val="000000"/>
                <w:sz w:val="22"/>
                <w:szCs w:val="22"/>
              </w:rPr>
              <w:t>Yanmei</w:t>
            </w:r>
            <w:proofErr w:type="spellEnd"/>
            <w:r w:rsidRPr="00167840">
              <w:rPr>
                <w:rFonts w:ascii="Arial" w:hAnsi="Arial" w:cs="Arial"/>
                <w:color w:val="000000"/>
                <w:sz w:val="22"/>
                <w:szCs w:val="22"/>
              </w:rPr>
              <w:t xml:space="preserve"> Liu, and research group</w:t>
            </w:r>
          </w:p>
        </w:tc>
      </w:tr>
      <w:tr w:rsidR="00167840" w:rsidRPr="00167840" w14:paraId="41BC7BC1" w14:textId="77777777" w:rsidTr="0016784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FAC6A"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System Dynamics Land Use model</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E4615BA"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SIFT - CSAO in Defra (katie.manning@defra.gov.uk)</w:t>
            </w:r>
          </w:p>
        </w:tc>
      </w:tr>
      <w:tr w:rsidR="00167840" w:rsidRPr="00167840" w14:paraId="71AF7207" w14:textId="77777777" w:rsidTr="00167840">
        <w:trPr>
          <w:trHeight w:val="5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46643"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lastRenderedPageBreak/>
              <w:t>Systematic Conservation Planning for LNRS</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3341FA9" w14:textId="77777777" w:rsidR="00167840" w:rsidRPr="00167840" w:rsidRDefault="00167840" w:rsidP="00167840">
            <w:pPr>
              <w:rPr>
                <w:rFonts w:ascii="Arial" w:hAnsi="Arial" w:cs="Arial"/>
                <w:color w:val="000000"/>
                <w:sz w:val="22"/>
                <w:szCs w:val="22"/>
              </w:rPr>
            </w:pPr>
            <w:proofErr w:type="spellStart"/>
            <w:r w:rsidRPr="00167840">
              <w:rPr>
                <w:rFonts w:ascii="Arial" w:hAnsi="Arial" w:cs="Arial"/>
                <w:color w:val="000000"/>
                <w:sz w:val="22"/>
                <w:szCs w:val="22"/>
              </w:rPr>
              <w:t>Biodiversify</w:t>
            </w:r>
            <w:proofErr w:type="spellEnd"/>
            <w:r w:rsidRPr="00167840">
              <w:rPr>
                <w:rFonts w:ascii="Arial" w:hAnsi="Arial" w:cs="Arial"/>
                <w:color w:val="000000"/>
                <w:sz w:val="22"/>
                <w:szCs w:val="22"/>
              </w:rPr>
              <w:t xml:space="preserve"> Ltd - Dr Sam Sinclair (sam@biodiversify.org) and University of </w:t>
            </w:r>
            <w:proofErr w:type="gramStart"/>
            <w:r w:rsidRPr="00167840">
              <w:rPr>
                <w:rFonts w:ascii="Arial" w:hAnsi="Arial" w:cs="Arial"/>
                <w:color w:val="000000"/>
                <w:sz w:val="22"/>
                <w:szCs w:val="22"/>
              </w:rPr>
              <w:t>Kent  -</w:t>
            </w:r>
            <w:proofErr w:type="gramEnd"/>
            <w:r w:rsidRPr="00167840">
              <w:rPr>
                <w:rFonts w:ascii="Arial" w:hAnsi="Arial" w:cs="Arial"/>
                <w:color w:val="000000"/>
                <w:sz w:val="22"/>
                <w:szCs w:val="22"/>
              </w:rPr>
              <w:t xml:space="preserve"> Prof Bob Smith (r.j.smith@kent.ac.uk) ; </w:t>
            </w:r>
          </w:p>
        </w:tc>
      </w:tr>
      <w:tr w:rsidR="00167840" w:rsidRPr="00167840" w14:paraId="3EEA9174" w14:textId="77777777" w:rsidTr="00167840">
        <w:trPr>
          <w:trHeight w:val="29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67C5D" w14:textId="77777777" w:rsidR="00167840" w:rsidRPr="00167840" w:rsidRDefault="00167840" w:rsidP="00167840">
            <w:pPr>
              <w:rPr>
                <w:rFonts w:ascii="Arial" w:hAnsi="Arial" w:cs="Arial"/>
                <w:b/>
                <w:bCs/>
                <w:color w:val="000000"/>
                <w:sz w:val="22"/>
                <w:szCs w:val="22"/>
              </w:rPr>
            </w:pPr>
            <w:r w:rsidRPr="00167840">
              <w:rPr>
                <w:rFonts w:ascii="Arial" w:hAnsi="Arial" w:cs="Arial"/>
                <w:b/>
                <w:bCs/>
                <w:color w:val="000000"/>
                <w:sz w:val="22"/>
                <w:szCs w:val="22"/>
              </w:rPr>
              <w:t>Woodland and Water Resources Model</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DCDE582" w14:textId="77777777" w:rsidR="00167840" w:rsidRPr="00167840" w:rsidRDefault="00167840" w:rsidP="00167840">
            <w:pPr>
              <w:rPr>
                <w:rFonts w:ascii="Arial" w:hAnsi="Arial" w:cs="Arial"/>
                <w:color w:val="000000"/>
                <w:sz w:val="22"/>
                <w:szCs w:val="22"/>
              </w:rPr>
            </w:pPr>
            <w:r w:rsidRPr="00167840">
              <w:rPr>
                <w:rFonts w:ascii="Arial" w:hAnsi="Arial" w:cs="Arial"/>
                <w:color w:val="000000"/>
                <w:sz w:val="22"/>
                <w:szCs w:val="22"/>
              </w:rPr>
              <w:t>Forest Research and CEH. EA contact is Sean Arnott</w:t>
            </w:r>
          </w:p>
        </w:tc>
      </w:tr>
    </w:tbl>
    <w:p w14:paraId="01BE439D" w14:textId="77777777" w:rsidR="00197ADD" w:rsidRPr="000F1886" w:rsidRDefault="00197ADD" w:rsidP="00167840">
      <w:pPr>
        <w:rPr>
          <w:rFonts w:ascii="Arial" w:hAnsi="Arial" w:cs="Arial"/>
          <w:sz w:val="22"/>
          <w:szCs w:val="22"/>
        </w:rPr>
      </w:pPr>
    </w:p>
    <w:sectPr w:rsidR="00197ADD" w:rsidRPr="000F1886" w:rsidSect="00167840">
      <w:headerReference w:type="even" r:id="rId26"/>
      <w:headerReference w:type="default" r:id="rId27"/>
      <w:footerReference w:type="even" r:id="rId28"/>
      <w:footerReference w:type="default" r:id="rId29"/>
      <w:headerReference w:type="first" r:id="rId30"/>
      <w:footerReference w:type="first" r:id="rId31"/>
      <w:pgSz w:w="11906" w:h="16838"/>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3E9C" w14:textId="77777777" w:rsidR="00BF00C7" w:rsidRDefault="00BF00C7" w:rsidP="003F44EC">
      <w:r>
        <w:separator/>
      </w:r>
    </w:p>
  </w:endnote>
  <w:endnote w:type="continuationSeparator" w:id="0">
    <w:p w14:paraId="45ED0CC1" w14:textId="77777777" w:rsidR="00BF00C7" w:rsidRDefault="00BF00C7"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C736" w14:textId="77777777" w:rsidR="003F44EC" w:rsidRDefault="003F4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C737" w14:textId="77777777" w:rsidR="003F44EC" w:rsidRDefault="003F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C739" w14:textId="77777777" w:rsidR="003F44EC" w:rsidRDefault="003F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66A47" w14:textId="77777777" w:rsidR="00BF00C7" w:rsidRDefault="00BF00C7" w:rsidP="003F44EC">
      <w:r>
        <w:separator/>
      </w:r>
    </w:p>
  </w:footnote>
  <w:footnote w:type="continuationSeparator" w:id="0">
    <w:p w14:paraId="7A570760" w14:textId="77777777" w:rsidR="00BF00C7" w:rsidRDefault="00BF00C7" w:rsidP="003F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C734" w14:textId="77777777" w:rsidR="003F44EC" w:rsidRDefault="003F4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C735" w14:textId="77777777" w:rsidR="003F44EC" w:rsidRDefault="003F4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C738" w14:textId="77777777" w:rsidR="003F44EC" w:rsidRDefault="003F4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360" w:hanging="360"/>
      </w:pPr>
      <w:rPr>
        <w:rFonts w:ascii="Symbol" w:hAnsi="Symbol" w:hint="default"/>
        <w:sz w:val="20"/>
      </w:rPr>
    </w:lvl>
    <w:lvl w:ilvl="1" w:tplc="08090003">
      <w:start w:val="1"/>
      <w:numFmt w:val="bullet"/>
      <w:lvlText w:val="o"/>
      <w:lvlJc w:val="left"/>
      <w:pPr>
        <w:ind w:left="1080" w:hanging="360"/>
      </w:pPr>
      <w:rPr>
        <w:rFonts w:ascii="Courier New" w:hAnsi="Courier New" w:cs="Courier New" w:hint="default"/>
      </w:rPr>
    </w:lvl>
    <w:lvl w:ilvl="2" w:tplc="10DABA00">
      <w:start w:val="1"/>
      <w:numFmt w:val="bullet"/>
      <w:lvlText w:val=""/>
      <w:lvlJc w:val="left"/>
      <w:pPr>
        <w:ind w:left="1800" w:hanging="360"/>
      </w:pPr>
      <w:rPr>
        <w:rFonts w:ascii="Symbol" w:hAnsi="Symbol" w:hint="default"/>
        <w:sz w:val="20"/>
      </w:r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1" w15:restartNumberingAfterBreak="0">
    <w:nsid w:val="0309235C"/>
    <w:multiLevelType w:val="hybridMultilevel"/>
    <w:tmpl w:val="AE1E214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3F57321"/>
    <w:multiLevelType w:val="multilevel"/>
    <w:tmpl w:val="16144A1A"/>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 w15:restartNumberingAfterBreak="0">
    <w:nsid w:val="063A7F8F"/>
    <w:multiLevelType w:val="hybridMultilevel"/>
    <w:tmpl w:val="E02A6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415DFB"/>
    <w:multiLevelType w:val="hybridMultilevel"/>
    <w:tmpl w:val="4036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1D6719"/>
    <w:multiLevelType w:val="multilevel"/>
    <w:tmpl w:val="DDAEDEE6"/>
    <w:lvl w:ilvl="0">
      <w:start w:val="1"/>
      <w:numFmt w:val="lowerRoman"/>
      <w:lvlText w:val="%1."/>
      <w:lvlJc w:val="right"/>
      <w:pPr>
        <w:ind w:left="4406" w:hanging="360"/>
      </w:pPr>
    </w:lvl>
    <w:lvl w:ilvl="1">
      <w:start w:val="1"/>
      <w:numFmt w:val="lowerLetter"/>
      <w:lvlText w:val="(%2)"/>
      <w:lvlJc w:val="left"/>
      <w:pPr>
        <w:ind w:left="5126" w:hanging="360"/>
      </w:pPr>
    </w:lvl>
    <w:lvl w:ilvl="2">
      <w:start w:val="1"/>
      <w:numFmt w:val="lowerRoman"/>
      <w:lvlText w:val="%3."/>
      <w:lvlJc w:val="right"/>
      <w:pPr>
        <w:ind w:left="5846" w:hanging="180"/>
      </w:pPr>
    </w:lvl>
    <w:lvl w:ilvl="3">
      <w:start w:val="1"/>
      <w:numFmt w:val="decimal"/>
      <w:lvlText w:val="%4."/>
      <w:lvlJc w:val="left"/>
      <w:pPr>
        <w:ind w:left="6566" w:hanging="360"/>
      </w:pPr>
    </w:lvl>
    <w:lvl w:ilvl="4">
      <w:start w:val="1"/>
      <w:numFmt w:val="lowerLetter"/>
      <w:lvlText w:val="%5."/>
      <w:lvlJc w:val="left"/>
      <w:pPr>
        <w:ind w:left="7286" w:hanging="360"/>
      </w:pPr>
    </w:lvl>
    <w:lvl w:ilvl="5">
      <w:start w:val="1"/>
      <w:numFmt w:val="lowerRoman"/>
      <w:lvlText w:val="%6."/>
      <w:lvlJc w:val="right"/>
      <w:pPr>
        <w:ind w:left="8006" w:hanging="180"/>
      </w:pPr>
    </w:lvl>
    <w:lvl w:ilvl="6">
      <w:start w:val="1"/>
      <w:numFmt w:val="decimal"/>
      <w:lvlText w:val="%7."/>
      <w:lvlJc w:val="left"/>
      <w:pPr>
        <w:ind w:left="8726" w:hanging="360"/>
      </w:pPr>
    </w:lvl>
    <w:lvl w:ilvl="7">
      <w:start w:val="1"/>
      <w:numFmt w:val="lowerLetter"/>
      <w:lvlText w:val="%8."/>
      <w:lvlJc w:val="left"/>
      <w:pPr>
        <w:ind w:left="9446" w:hanging="360"/>
      </w:pPr>
    </w:lvl>
    <w:lvl w:ilvl="8">
      <w:start w:val="1"/>
      <w:numFmt w:val="lowerRoman"/>
      <w:lvlText w:val="%9."/>
      <w:lvlJc w:val="right"/>
      <w:pPr>
        <w:ind w:left="10166" w:hanging="180"/>
      </w:pPr>
    </w:lvl>
  </w:abstractNum>
  <w:abstractNum w:abstractNumId="8" w15:restartNumberingAfterBreak="0">
    <w:nsid w:val="18192A82"/>
    <w:multiLevelType w:val="hybridMultilevel"/>
    <w:tmpl w:val="F0AC7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D07085"/>
    <w:multiLevelType w:val="multilevel"/>
    <w:tmpl w:val="C0B6859E"/>
    <w:lvl w:ilvl="0">
      <w:start w:val="31"/>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0" w15:restartNumberingAfterBreak="0">
    <w:nsid w:val="1B583300"/>
    <w:multiLevelType w:val="multilevel"/>
    <w:tmpl w:val="64F0BB84"/>
    <w:lvl w:ilvl="0">
      <w:start w:val="30"/>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1" w15:restartNumberingAfterBreak="0">
    <w:nsid w:val="1C367F6B"/>
    <w:multiLevelType w:val="multilevel"/>
    <w:tmpl w:val="0A36383E"/>
    <w:lvl w:ilvl="0">
      <w:start w:val="14"/>
      <w:numFmt w:val="decimal"/>
      <w:lvlText w:val="%1."/>
      <w:lvlJc w:val="left"/>
      <w:pPr>
        <w:ind w:left="1134" w:hanging="567"/>
      </w:pPr>
    </w:lvl>
    <w:lvl w:ilvl="1">
      <w:start w:val="3"/>
      <w:numFmt w:val="decimal"/>
      <w:lvlText w:val="%1.%2."/>
      <w:lvlJc w:val="left"/>
      <w:pPr>
        <w:ind w:left="1134"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2" w15:restartNumberingAfterBreak="0">
    <w:nsid w:val="1C4958AE"/>
    <w:multiLevelType w:val="hybridMultilevel"/>
    <w:tmpl w:val="C1625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9111E4"/>
    <w:multiLevelType w:val="multilevel"/>
    <w:tmpl w:val="31E8087C"/>
    <w:lvl w:ilvl="0">
      <w:start w:val="29"/>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4" w15:restartNumberingAfterBreak="0">
    <w:nsid w:val="2135313B"/>
    <w:multiLevelType w:val="multilevel"/>
    <w:tmpl w:val="B40481E8"/>
    <w:lvl w:ilvl="0">
      <w:start w:val="18"/>
      <w:numFmt w:val="decimal"/>
      <w:lvlText w:val="%1."/>
      <w:lvlJc w:val="left"/>
      <w:pPr>
        <w:ind w:left="1134" w:hanging="567"/>
      </w:pPr>
    </w:lvl>
    <w:lvl w:ilvl="1">
      <w:start w:val="3"/>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5"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7D5864"/>
    <w:multiLevelType w:val="multilevel"/>
    <w:tmpl w:val="6296A0C4"/>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17" w15:restartNumberingAfterBreak="0">
    <w:nsid w:val="28B61A49"/>
    <w:multiLevelType w:val="multilevel"/>
    <w:tmpl w:val="151E7B76"/>
    <w:lvl w:ilvl="0">
      <w:start w:val="1"/>
      <w:numFmt w:val="decimal"/>
      <w:lvlText w:val="%1."/>
      <w:lvlJc w:val="left"/>
      <w:pPr>
        <w:ind w:left="720" w:hanging="72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29AD1A0E"/>
    <w:multiLevelType w:val="hybridMultilevel"/>
    <w:tmpl w:val="E4E4BC18"/>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246796"/>
    <w:multiLevelType w:val="hybridMultilevel"/>
    <w:tmpl w:val="6C94C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926502"/>
    <w:multiLevelType w:val="hybridMultilevel"/>
    <w:tmpl w:val="882A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661F2A"/>
    <w:multiLevelType w:val="multilevel"/>
    <w:tmpl w:val="6E96DAB8"/>
    <w:lvl w:ilvl="0">
      <w:start w:val="13"/>
      <w:numFmt w:val="decimal"/>
      <w:lvlText w:val="%1."/>
      <w:lvlJc w:val="left"/>
      <w:pPr>
        <w:ind w:left="567" w:hanging="567"/>
      </w:pPr>
    </w:lvl>
    <w:lvl w:ilvl="1">
      <w:start w:val="2"/>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2" w15:restartNumberingAfterBreak="0">
    <w:nsid w:val="36B7504F"/>
    <w:multiLevelType w:val="multilevel"/>
    <w:tmpl w:val="450E7DFC"/>
    <w:lvl w:ilvl="0">
      <w:start w:val="32"/>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3" w15:restartNumberingAfterBreak="0">
    <w:nsid w:val="389F58BC"/>
    <w:multiLevelType w:val="multilevel"/>
    <w:tmpl w:val="FE78F41E"/>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4" w15:restartNumberingAfterBreak="0">
    <w:nsid w:val="39052474"/>
    <w:multiLevelType w:val="multilevel"/>
    <w:tmpl w:val="54F81C2A"/>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5" w15:restartNumberingAfterBreak="0">
    <w:nsid w:val="391C2D3E"/>
    <w:multiLevelType w:val="multilevel"/>
    <w:tmpl w:val="CC986AF6"/>
    <w:lvl w:ilvl="0">
      <w:start w:val="2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6" w15:restartNumberingAfterBreak="0">
    <w:nsid w:val="39965FA9"/>
    <w:multiLevelType w:val="multilevel"/>
    <w:tmpl w:val="5D9EDC2A"/>
    <w:lvl w:ilvl="0">
      <w:start w:val="13"/>
      <w:numFmt w:val="decimal"/>
      <w:lvlText w:val="%1."/>
      <w:lvlJc w:val="left"/>
      <w:pPr>
        <w:ind w:left="567"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7"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8"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C77FC2"/>
    <w:multiLevelType w:val="hybridMultilevel"/>
    <w:tmpl w:val="A1F853C2"/>
    <w:lvl w:ilvl="0" w:tplc="BD58633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2D2EC5"/>
    <w:multiLevelType w:val="multilevel"/>
    <w:tmpl w:val="D16A8160"/>
    <w:lvl w:ilvl="0">
      <w:start w:val="20"/>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1" w15:restartNumberingAfterBreak="0">
    <w:nsid w:val="49EC1932"/>
    <w:multiLevelType w:val="multilevel"/>
    <w:tmpl w:val="B0D69A08"/>
    <w:lvl w:ilvl="0">
      <w:start w:val="16"/>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2" w15:restartNumberingAfterBreak="0">
    <w:nsid w:val="4CB627C3"/>
    <w:multiLevelType w:val="multilevel"/>
    <w:tmpl w:val="4FAA9DC4"/>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3" w15:restartNumberingAfterBreak="0">
    <w:nsid w:val="4EEA2060"/>
    <w:multiLevelType w:val="multilevel"/>
    <w:tmpl w:val="9586B768"/>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4" w15:restartNumberingAfterBreak="0">
    <w:nsid w:val="4F4012B0"/>
    <w:multiLevelType w:val="hybridMultilevel"/>
    <w:tmpl w:val="F0AC7F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6" w15:restartNumberingAfterBreak="0">
    <w:nsid w:val="55613EA6"/>
    <w:multiLevelType w:val="multilevel"/>
    <w:tmpl w:val="467C6EB2"/>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7" w15:restartNumberingAfterBreak="0">
    <w:nsid w:val="577730A0"/>
    <w:multiLevelType w:val="multilevel"/>
    <w:tmpl w:val="2D80E852"/>
    <w:lvl w:ilvl="0">
      <w:start w:val="1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8" w15:restartNumberingAfterBreak="0">
    <w:nsid w:val="58296DF5"/>
    <w:multiLevelType w:val="hybridMultilevel"/>
    <w:tmpl w:val="2B0E00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992109A"/>
    <w:multiLevelType w:val="hybridMultilevel"/>
    <w:tmpl w:val="C3788C40"/>
    <w:lvl w:ilvl="0" w:tplc="48706B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F6563C"/>
    <w:multiLevelType w:val="multilevel"/>
    <w:tmpl w:val="F7980A76"/>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2" w15:restartNumberingAfterBreak="0">
    <w:nsid w:val="64347C38"/>
    <w:multiLevelType w:val="multilevel"/>
    <w:tmpl w:val="833E448C"/>
    <w:lvl w:ilvl="0">
      <w:start w:val="1"/>
      <w:numFmt w:val="decimal"/>
      <w:lvlText w:val="%1."/>
      <w:lvlJc w:val="left"/>
      <w:pPr>
        <w:ind w:left="1134" w:hanging="567"/>
      </w:pPr>
    </w:lvl>
    <w:lvl w:ilvl="1">
      <w:start w:val="1"/>
      <w:numFmt w:val="decimal"/>
      <w:lvlText w:val="%1.%2."/>
      <w:lvlJc w:val="left"/>
      <w:pPr>
        <w:ind w:left="1701" w:hanging="567"/>
      </w:pPr>
      <w:rPr>
        <w:b w:val="0"/>
      </w:rPr>
    </w:lvl>
    <w:lvl w:ilvl="2">
      <w:start w:val="1"/>
      <w:numFmt w:val="decimal"/>
      <w:lvlText w:val="%1.%2.%3."/>
      <w:lvlJc w:val="left"/>
      <w:pPr>
        <w:ind w:left="2268" w:hanging="567"/>
      </w:pPr>
    </w:lvl>
    <w:lvl w:ilvl="3">
      <w:start w:val="1"/>
      <w:numFmt w:val="decimal"/>
      <w:lvlText w:val="%1.%2.%3.%4."/>
      <w:lvlJc w:val="left"/>
      <w:pPr>
        <w:ind w:left="2835" w:hanging="567"/>
      </w:pPr>
    </w:lvl>
    <w:lvl w:ilvl="4">
      <w:start w:val="1"/>
      <w:numFmt w:val="decimal"/>
      <w:lvlText w:val="%1.%2.%3.%4.%5."/>
      <w:lvlJc w:val="left"/>
      <w:pPr>
        <w:ind w:left="3402" w:hanging="567"/>
      </w:pPr>
    </w:lvl>
    <w:lvl w:ilvl="5">
      <w:start w:val="1"/>
      <w:numFmt w:val="decimal"/>
      <w:lvlText w:val="%1.%2.%3.%4.%5.%6."/>
      <w:lvlJc w:val="left"/>
      <w:pPr>
        <w:ind w:left="3969" w:hanging="567"/>
      </w:pPr>
    </w:lvl>
    <w:lvl w:ilvl="6">
      <w:start w:val="1"/>
      <w:numFmt w:val="decimal"/>
      <w:lvlText w:val="%1.%2.%3.%4.%5.%6.%7."/>
      <w:lvlJc w:val="left"/>
      <w:pPr>
        <w:ind w:left="4536" w:hanging="567"/>
      </w:pPr>
    </w:lvl>
    <w:lvl w:ilvl="7">
      <w:start w:val="1"/>
      <w:numFmt w:val="decimal"/>
      <w:lvlText w:val="%1.%2.%3.%4.%5.%6.%7.%8."/>
      <w:lvlJc w:val="left"/>
      <w:pPr>
        <w:ind w:left="5103" w:hanging="567"/>
      </w:pPr>
    </w:lvl>
    <w:lvl w:ilvl="8">
      <w:start w:val="1"/>
      <w:numFmt w:val="decimal"/>
      <w:lvlText w:val="%1.%2.%3.%4.%5.%6.%7.%8.%9."/>
      <w:lvlJc w:val="left"/>
      <w:pPr>
        <w:ind w:left="5670" w:hanging="567"/>
      </w:pPr>
    </w:lvl>
  </w:abstractNum>
  <w:abstractNum w:abstractNumId="43"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44" w15:restartNumberingAfterBreak="0">
    <w:nsid w:val="67033881"/>
    <w:multiLevelType w:val="multilevel"/>
    <w:tmpl w:val="CE5AC8F2"/>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5" w15:restartNumberingAfterBreak="0">
    <w:nsid w:val="69523D53"/>
    <w:multiLevelType w:val="hybridMultilevel"/>
    <w:tmpl w:val="C37ACE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699A73D1"/>
    <w:multiLevelType w:val="hybridMultilevel"/>
    <w:tmpl w:val="E8EA1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0070B9E"/>
    <w:multiLevelType w:val="hybridMultilevel"/>
    <w:tmpl w:val="A8D0AA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1743479"/>
    <w:multiLevelType w:val="multilevel"/>
    <w:tmpl w:val="6F349AD2"/>
    <w:lvl w:ilvl="0">
      <w:start w:val="25"/>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0" w15:restartNumberingAfterBreak="0">
    <w:nsid w:val="764219B4"/>
    <w:multiLevelType w:val="multilevel"/>
    <w:tmpl w:val="AA540C14"/>
    <w:lvl w:ilvl="0">
      <w:start w:val="28"/>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1" w15:restartNumberingAfterBreak="0">
    <w:nsid w:val="78F80505"/>
    <w:multiLevelType w:val="multilevel"/>
    <w:tmpl w:val="A4ACD754"/>
    <w:lvl w:ilvl="0">
      <w:start w:val="14"/>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2" w15:restartNumberingAfterBreak="0">
    <w:nsid w:val="7AF262CB"/>
    <w:multiLevelType w:val="multilevel"/>
    <w:tmpl w:val="AEC403BE"/>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3" w15:restartNumberingAfterBreak="0">
    <w:nsid w:val="7DCD7048"/>
    <w:multiLevelType w:val="multilevel"/>
    <w:tmpl w:val="B2748498"/>
    <w:lvl w:ilvl="0">
      <w:start w:val="10"/>
      <w:numFmt w:val="decimal"/>
      <w:lvlText w:val="%1."/>
      <w:lvlJc w:val="left"/>
      <w:pPr>
        <w:ind w:left="1134" w:hanging="567"/>
      </w:pPr>
    </w:lvl>
    <w:lvl w:ilvl="1">
      <w:start w:val="6"/>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num w:numId="1" w16cid:durableId="1205561664">
    <w:abstractNumId w:val="4"/>
  </w:num>
  <w:num w:numId="2" w16cid:durableId="800729107">
    <w:abstractNumId w:val="35"/>
  </w:num>
  <w:num w:numId="3" w16cid:durableId="1608271171">
    <w:abstractNumId w:val="5"/>
  </w:num>
  <w:num w:numId="4" w16cid:durableId="708264630">
    <w:abstractNumId w:val="47"/>
  </w:num>
  <w:num w:numId="5" w16cid:durableId="574703705">
    <w:abstractNumId w:val="15"/>
  </w:num>
  <w:num w:numId="6" w16cid:durableId="1905750093">
    <w:abstractNumId w:val="40"/>
  </w:num>
  <w:num w:numId="7" w16cid:durableId="85468137">
    <w:abstractNumId w:val="28"/>
  </w:num>
  <w:num w:numId="8" w16cid:durableId="276253841">
    <w:abstractNumId w:val="27"/>
  </w:num>
  <w:num w:numId="9" w16cid:durableId="368841214">
    <w:abstractNumId w:val="43"/>
  </w:num>
  <w:num w:numId="10" w16cid:durableId="237718265">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9270050">
    <w:abstractNumId w:val="17"/>
  </w:num>
  <w:num w:numId="12" w16cid:durableId="1922716834">
    <w:abstractNumId w:val="42"/>
  </w:num>
  <w:num w:numId="13" w16cid:durableId="554899821">
    <w:abstractNumId w:val="32"/>
  </w:num>
  <w:num w:numId="14" w16cid:durableId="361784049">
    <w:abstractNumId w:val="7"/>
  </w:num>
  <w:num w:numId="15" w16cid:durableId="1914780061">
    <w:abstractNumId w:val="16"/>
  </w:num>
  <w:num w:numId="16" w16cid:durableId="1853183221">
    <w:abstractNumId w:val="53"/>
  </w:num>
  <w:num w:numId="17" w16cid:durableId="139468163">
    <w:abstractNumId w:val="23"/>
  </w:num>
  <w:num w:numId="18" w16cid:durableId="1898390593">
    <w:abstractNumId w:val="24"/>
  </w:num>
  <w:num w:numId="19" w16cid:durableId="2067412390">
    <w:abstractNumId w:val="37"/>
  </w:num>
  <w:num w:numId="20" w16cid:durableId="1314482084">
    <w:abstractNumId w:val="26"/>
  </w:num>
  <w:num w:numId="21" w16cid:durableId="1541361189">
    <w:abstractNumId w:val="21"/>
  </w:num>
  <w:num w:numId="22" w16cid:durableId="498471279">
    <w:abstractNumId w:val="11"/>
  </w:num>
  <w:num w:numId="23" w16cid:durableId="269168946">
    <w:abstractNumId w:val="51"/>
  </w:num>
  <w:num w:numId="24" w16cid:durableId="303320440">
    <w:abstractNumId w:val="31"/>
  </w:num>
  <w:num w:numId="25" w16cid:durableId="944574987">
    <w:abstractNumId w:val="14"/>
  </w:num>
  <w:num w:numId="26" w16cid:durableId="1746761965">
    <w:abstractNumId w:val="2"/>
  </w:num>
  <w:num w:numId="27" w16cid:durableId="2033333020">
    <w:abstractNumId w:val="30"/>
  </w:num>
  <w:num w:numId="28" w16cid:durableId="1782676254">
    <w:abstractNumId w:val="44"/>
  </w:num>
  <w:num w:numId="29" w16cid:durableId="2053455243">
    <w:abstractNumId w:val="25"/>
  </w:num>
  <w:num w:numId="30" w16cid:durableId="1315180475">
    <w:abstractNumId w:val="49"/>
  </w:num>
  <w:num w:numId="31" w16cid:durableId="623537374">
    <w:abstractNumId w:val="52"/>
  </w:num>
  <w:num w:numId="32" w16cid:durableId="1085999462">
    <w:abstractNumId w:val="36"/>
  </w:num>
  <w:num w:numId="33" w16cid:durableId="920799938">
    <w:abstractNumId w:val="50"/>
  </w:num>
  <w:num w:numId="34" w16cid:durableId="794955706">
    <w:abstractNumId w:val="13"/>
  </w:num>
  <w:num w:numId="35" w16cid:durableId="169879353">
    <w:abstractNumId w:val="10"/>
  </w:num>
  <w:num w:numId="36" w16cid:durableId="28342698">
    <w:abstractNumId w:val="9"/>
  </w:num>
  <w:num w:numId="37" w16cid:durableId="1229808042">
    <w:abstractNumId w:val="22"/>
  </w:num>
  <w:num w:numId="38" w16cid:durableId="2013949627">
    <w:abstractNumId w:val="33"/>
  </w:num>
  <w:num w:numId="39" w16cid:durableId="1009874445">
    <w:abstractNumId w:val="41"/>
  </w:num>
  <w:num w:numId="40" w16cid:durableId="592667661">
    <w:abstractNumId w:val="6"/>
  </w:num>
  <w:num w:numId="41" w16cid:durableId="882131860">
    <w:abstractNumId w:val="38"/>
  </w:num>
  <w:num w:numId="42" w16cid:durableId="611667688">
    <w:abstractNumId w:val="19"/>
  </w:num>
  <w:num w:numId="43" w16cid:durableId="1012101076">
    <w:abstractNumId w:val="8"/>
  </w:num>
  <w:num w:numId="44" w16cid:durableId="870653094">
    <w:abstractNumId w:val="20"/>
  </w:num>
  <w:num w:numId="45" w16cid:durableId="1212884660">
    <w:abstractNumId w:val="3"/>
  </w:num>
  <w:num w:numId="46" w16cid:durableId="221185693">
    <w:abstractNumId w:val="34"/>
  </w:num>
  <w:num w:numId="47" w16cid:durableId="817577519">
    <w:abstractNumId w:val="29"/>
  </w:num>
  <w:num w:numId="48" w16cid:durableId="1692031659">
    <w:abstractNumId w:val="39"/>
  </w:num>
  <w:num w:numId="49" w16cid:durableId="1008337151">
    <w:abstractNumId w:val="18"/>
  </w:num>
  <w:num w:numId="50" w16cid:durableId="665211992">
    <w:abstractNumId w:val="1"/>
  </w:num>
  <w:num w:numId="51" w16cid:durableId="379014897">
    <w:abstractNumId w:val="45"/>
  </w:num>
  <w:num w:numId="52" w16cid:durableId="44061075">
    <w:abstractNumId w:val="0"/>
  </w:num>
  <w:num w:numId="53" w16cid:durableId="2043087704">
    <w:abstractNumId w:val="48"/>
  </w:num>
  <w:num w:numId="54" w16cid:durableId="1015497969">
    <w:abstractNumId w:val="12"/>
  </w:num>
  <w:num w:numId="55" w16cid:durableId="181750300">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05268"/>
    <w:rsid w:val="0002389D"/>
    <w:rsid w:val="00031189"/>
    <w:rsid w:val="00044F35"/>
    <w:rsid w:val="00050B8F"/>
    <w:rsid w:val="00050E06"/>
    <w:rsid w:val="00065A58"/>
    <w:rsid w:val="000878DD"/>
    <w:rsid w:val="00087DE0"/>
    <w:rsid w:val="00097714"/>
    <w:rsid w:val="00097CC0"/>
    <w:rsid w:val="000A236C"/>
    <w:rsid w:val="000A352F"/>
    <w:rsid w:val="000B5C91"/>
    <w:rsid w:val="000B7EEB"/>
    <w:rsid w:val="000C0C33"/>
    <w:rsid w:val="000D1865"/>
    <w:rsid w:val="000D1CA8"/>
    <w:rsid w:val="000D2F4D"/>
    <w:rsid w:val="000D4598"/>
    <w:rsid w:val="000E2DE0"/>
    <w:rsid w:val="000E67A2"/>
    <w:rsid w:val="000E6B62"/>
    <w:rsid w:val="000F1886"/>
    <w:rsid w:val="00100EA8"/>
    <w:rsid w:val="00103932"/>
    <w:rsid w:val="00110822"/>
    <w:rsid w:val="00122B02"/>
    <w:rsid w:val="00137C20"/>
    <w:rsid w:val="00137E82"/>
    <w:rsid w:val="00150601"/>
    <w:rsid w:val="00167840"/>
    <w:rsid w:val="001755BC"/>
    <w:rsid w:val="001776B1"/>
    <w:rsid w:val="00180764"/>
    <w:rsid w:val="00183491"/>
    <w:rsid w:val="001839AA"/>
    <w:rsid w:val="00193B1B"/>
    <w:rsid w:val="001948DB"/>
    <w:rsid w:val="00197ADD"/>
    <w:rsid w:val="001A3679"/>
    <w:rsid w:val="001A553D"/>
    <w:rsid w:val="001C31F6"/>
    <w:rsid w:val="001F2201"/>
    <w:rsid w:val="001F22CB"/>
    <w:rsid w:val="0020498E"/>
    <w:rsid w:val="002170E6"/>
    <w:rsid w:val="00222854"/>
    <w:rsid w:val="00222DA0"/>
    <w:rsid w:val="00232B7D"/>
    <w:rsid w:val="0023711F"/>
    <w:rsid w:val="00242637"/>
    <w:rsid w:val="002877CB"/>
    <w:rsid w:val="002951D3"/>
    <w:rsid w:val="00296D92"/>
    <w:rsid w:val="002A2C43"/>
    <w:rsid w:val="002A69DB"/>
    <w:rsid w:val="002B4CC9"/>
    <w:rsid w:val="002C0B54"/>
    <w:rsid w:val="002C3BC5"/>
    <w:rsid w:val="002D2DC9"/>
    <w:rsid w:val="002E5FCC"/>
    <w:rsid w:val="002F4C87"/>
    <w:rsid w:val="002F5AC6"/>
    <w:rsid w:val="002F7873"/>
    <w:rsid w:val="003014F2"/>
    <w:rsid w:val="003318A9"/>
    <w:rsid w:val="00334A8C"/>
    <w:rsid w:val="0034416E"/>
    <w:rsid w:val="00375CE2"/>
    <w:rsid w:val="0038340B"/>
    <w:rsid w:val="00395856"/>
    <w:rsid w:val="003A1A04"/>
    <w:rsid w:val="003A6912"/>
    <w:rsid w:val="003B2D83"/>
    <w:rsid w:val="003B578A"/>
    <w:rsid w:val="003B7515"/>
    <w:rsid w:val="003B7B64"/>
    <w:rsid w:val="003C0434"/>
    <w:rsid w:val="003C1C3E"/>
    <w:rsid w:val="003C74EF"/>
    <w:rsid w:val="003F44EC"/>
    <w:rsid w:val="004041F5"/>
    <w:rsid w:val="0040791C"/>
    <w:rsid w:val="00411E0E"/>
    <w:rsid w:val="004162B0"/>
    <w:rsid w:val="00424AF6"/>
    <w:rsid w:val="00426B85"/>
    <w:rsid w:val="0045369B"/>
    <w:rsid w:val="00460B71"/>
    <w:rsid w:val="00467724"/>
    <w:rsid w:val="00482767"/>
    <w:rsid w:val="00491B79"/>
    <w:rsid w:val="004979D1"/>
    <w:rsid w:val="004A34D1"/>
    <w:rsid w:val="004B3614"/>
    <w:rsid w:val="004B715A"/>
    <w:rsid w:val="004C13AC"/>
    <w:rsid w:val="004C7FC4"/>
    <w:rsid w:val="004E2B29"/>
    <w:rsid w:val="004F2D0B"/>
    <w:rsid w:val="004F2DDC"/>
    <w:rsid w:val="004F51A0"/>
    <w:rsid w:val="004F5E11"/>
    <w:rsid w:val="004F6961"/>
    <w:rsid w:val="00502E9B"/>
    <w:rsid w:val="005141BA"/>
    <w:rsid w:val="00524C61"/>
    <w:rsid w:val="005250C5"/>
    <w:rsid w:val="00527CC5"/>
    <w:rsid w:val="00536906"/>
    <w:rsid w:val="0054170C"/>
    <w:rsid w:val="0054300A"/>
    <w:rsid w:val="00543490"/>
    <w:rsid w:val="00544F4A"/>
    <w:rsid w:val="005628EA"/>
    <w:rsid w:val="00567108"/>
    <w:rsid w:val="005700D8"/>
    <w:rsid w:val="005733F3"/>
    <w:rsid w:val="00575268"/>
    <w:rsid w:val="00575D5D"/>
    <w:rsid w:val="00582130"/>
    <w:rsid w:val="005A1430"/>
    <w:rsid w:val="005A28CB"/>
    <w:rsid w:val="005A5DC9"/>
    <w:rsid w:val="005C74DD"/>
    <w:rsid w:val="005D63B0"/>
    <w:rsid w:val="005E3F0E"/>
    <w:rsid w:val="005F4C38"/>
    <w:rsid w:val="005F5BD2"/>
    <w:rsid w:val="0060772C"/>
    <w:rsid w:val="0061427E"/>
    <w:rsid w:val="006143BB"/>
    <w:rsid w:val="00617DEB"/>
    <w:rsid w:val="006201E0"/>
    <w:rsid w:val="00620906"/>
    <w:rsid w:val="00621368"/>
    <w:rsid w:val="0062491B"/>
    <w:rsid w:val="006277E6"/>
    <w:rsid w:val="00634961"/>
    <w:rsid w:val="006378A0"/>
    <w:rsid w:val="00646663"/>
    <w:rsid w:val="006515A9"/>
    <w:rsid w:val="006534CB"/>
    <w:rsid w:val="00657653"/>
    <w:rsid w:val="00664FF6"/>
    <w:rsid w:val="006739AF"/>
    <w:rsid w:val="00674738"/>
    <w:rsid w:val="00677C01"/>
    <w:rsid w:val="00680D18"/>
    <w:rsid w:val="00692C29"/>
    <w:rsid w:val="006A3118"/>
    <w:rsid w:val="006B2A00"/>
    <w:rsid w:val="006C3EEF"/>
    <w:rsid w:val="006C6630"/>
    <w:rsid w:val="006D38D0"/>
    <w:rsid w:val="006D6FE0"/>
    <w:rsid w:val="006E4951"/>
    <w:rsid w:val="006E6277"/>
    <w:rsid w:val="006E63C1"/>
    <w:rsid w:val="00702558"/>
    <w:rsid w:val="00706AE2"/>
    <w:rsid w:val="00707811"/>
    <w:rsid w:val="00710211"/>
    <w:rsid w:val="00734DA1"/>
    <w:rsid w:val="0074406A"/>
    <w:rsid w:val="00750582"/>
    <w:rsid w:val="00751216"/>
    <w:rsid w:val="0076219C"/>
    <w:rsid w:val="007621B3"/>
    <w:rsid w:val="007652CF"/>
    <w:rsid w:val="00766C82"/>
    <w:rsid w:val="0077327A"/>
    <w:rsid w:val="00775063"/>
    <w:rsid w:val="00777EF1"/>
    <w:rsid w:val="007931F6"/>
    <w:rsid w:val="007A1395"/>
    <w:rsid w:val="007A215F"/>
    <w:rsid w:val="007C058A"/>
    <w:rsid w:val="007C5BBB"/>
    <w:rsid w:val="007D26AD"/>
    <w:rsid w:val="007D26D8"/>
    <w:rsid w:val="007E3780"/>
    <w:rsid w:val="00801AAF"/>
    <w:rsid w:val="00801D1C"/>
    <w:rsid w:val="00810644"/>
    <w:rsid w:val="008113C3"/>
    <w:rsid w:val="00825B21"/>
    <w:rsid w:val="00836582"/>
    <w:rsid w:val="00837491"/>
    <w:rsid w:val="00841632"/>
    <w:rsid w:val="008811D3"/>
    <w:rsid w:val="00890872"/>
    <w:rsid w:val="00891893"/>
    <w:rsid w:val="00895C87"/>
    <w:rsid w:val="008C20C1"/>
    <w:rsid w:val="008C4BA6"/>
    <w:rsid w:val="008D7A7D"/>
    <w:rsid w:val="00914867"/>
    <w:rsid w:val="00921556"/>
    <w:rsid w:val="00930502"/>
    <w:rsid w:val="0093252F"/>
    <w:rsid w:val="00932EA0"/>
    <w:rsid w:val="0093723A"/>
    <w:rsid w:val="00940422"/>
    <w:rsid w:val="00941D4B"/>
    <w:rsid w:val="0095254E"/>
    <w:rsid w:val="009715FD"/>
    <w:rsid w:val="0098516F"/>
    <w:rsid w:val="00986B53"/>
    <w:rsid w:val="00996F23"/>
    <w:rsid w:val="009A7936"/>
    <w:rsid w:val="009B4EC1"/>
    <w:rsid w:val="009C0CF9"/>
    <w:rsid w:val="009C2291"/>
    <w:rsid w:val="009E0923"/>
    <w:rsid w:val="009E79DE"/>
    <w:rsid w:val="009E7B02"/>
    <w:rsid w:val="009F257C"/>
    <w:rsid w:val="009F5493"/>
    <w:rsid w:val="00A323E2"/>
    <w:rsid w:val="00A5269C"/>
    <w:rsid w:val="00A53D8C"/>
    <w:rsid w:val="00A61C4E"/>
    <w:rsid w:val="00A73AF8"/>
    <w:rsid w:val="00A80A24"/>
    <w:rsid w:val="00A946D1"/>
    <w:rsid w:val="00AA18E7"/>
    <w:rsid w:val="00AB6556"/>
    <w:rsid w:val="00AB7580"/>
    <w:rsid w:val="00AC670A"/>
    <w:rsid w:val="00AD6F35"/>
    <w:rsid w:val="00AE2331"/>
    <w:rsid w:val="00AE49A9"/>
    <w:rsid w:val="00B00CA6"/>
    <w:rsid w:val="00B0217C"/>
    <w:rsid w:val="00B03A94"/>
    <w:rsid w:val="00B131B6"/>
    <w:rsid w:val="00B151D0"/>
    <w:rsid w:val="00B30644"/>
    <w:rsid w:val="00B326B6"/>
    <w:rsid w:val="00B411CA"/>
    <w:rsid w:val="00B46DFC"/>
    <w:rsid w:val="00B507DB"/>
    <w:rsid w:val="00B52604"/>
    <w:rsid w:val="00B54C10"/>
    <w:rsid w:val="00B66B70"/>
    <w:rsid w:val="00B7407A"/>
    <w:rsid w:val="00B86D78"/>
    <w:rsid w:val="00B90FC8"/>
    <w:rsid w:val="00B92B4D"/>
    <w:rsid w:val="00B94CDD"/>
    <w:rsid w:val="00BC26AA"/>
    <w:rsid w:val="00BC2742"/>
    <w:rsid w:val="00BD6C51"/>
    <w:rsid w:val="00BD788A"/>
    <w:rsid w:val="00BE3CF5"/>
    <w:rsid w:val="00BF00C7"/>
    <w:rsid w:val="00BF1E07"/>
    <w:rsid w:val="00BF3654"/>
    <w:rsid w:val="00BF6276"/>
    <w:rsid w:val="00C11EBA"/>
    <w:rsid w:val="00C24614"/>
    <w:rsid w:val="00C26FAE"/>
    <w:rsid w:val="00C2768F"/>
    <w:rsid w:val="00C33F87"/>
    <w:rsid w:val="00C3653A"/>
    <w:rsid w:val="00C401D9"/>
    <w:rsid w:val="00C40F42"/>
    <w:rsid w:val="00C52F58"/>
    <w:rsid w:val="00C56BE7"/>
    <w:rsid w:val="00C6638D"/>
    <w:rsid w:val="00C66CAF"/>
    <w:rsid w:val="00C75D8B"/>
    <w:rsid w:val="00C82830"/>
    <w:rsid w:val="00C87218"/>
    <w:rsid w:val="00C9427A"/>
    <w:rsid w:val="00CA7693"/>
    <w:rsid w:val="00CB3E6F"/>
    <w:rsid w:val="00CE58EF"/>
    <w:rsid w:val="00CE79BB"/>
    <w:rsid w:val="00D2044C"/>
    <w:rsid w:val="00D333F1"/>
    <w:rsid w:val="00D411CF"/>
    <w:rsid w:val="00D42DC9"/>
    <w:rsid w:val="00D557F7"/>
    <w:rsid w:val="00D561DD"/>
    <w:rsid w:val="00D75420"/>
    <w:rsid w:val="00D768C4"/>
    <w:rsid w:val="00D777EF"/>
    <w:rsid w:val="00D85F07"/>
    <w:rsid w:val="00D92EC1"/>
    <w:rsid w:val="00DB50BC"/>
    <w:rsid w:val="00DC6C71"/>
    <w:rsid w:val="00DC7AB9"/>
    <w:rsid w:val="00DE1FB1"/>
    <w:rsid w:val="00E00656"/>
    <w:rsid w:val="00E06F31"/>
    <w:rsid w:val="00E166DE"/>
    <w:rsid w:val="00E21861"/>
    <w:rsid w:val="00E60F04"/>
    <w:rsid w:val="00E62EE7"/>
    <w:rsid w:val="00E64263"/>
    <w:rsid w:val="00E65F5D"/>
    <w:rsid w:val="00E71837"/>
    <w:rsid w:val="00E828AF"/>
    <w:rsid w:val="00E84EE9"/>
    <w:rsid w:val="00EA449B"/>
    <w:rsid w:val="00EA6FE1"/>
    <w:rsid w:val="00ED33F8"/>
    <w:rsid w:val="00ED68F5"/>
    <w:rsid w:val="00EE4C72"/>
    <w:rsid w:val="00F14B1A"/>
    <w:rsid w:val="00F1537C"/>
    <w:rsid w:val="00F175BF"/>
    <w:rsid w:val="00F35228"/>
    <w:rsid w:val="00F60126"/>
    <w:rsid w:val="00F603F8"/>
    <w:rsid w:val="00F7147C"/>
    <w:rsid w:val="00F73975"/>
    <w:rsid w:val="00F914E8"/>
    <w:rsid w:val="00F91F7C"/>
    <w:rsid w:val="00FA1F8B"/>
    <w:rsid w:val="00FB4020"/>
    <w:rsid w:val="00FB4B24"/>
    <w:rsid w:val="00FB55C7"/>
    <w:rsid w:val="00FC4637"/>
    <w:rsid w:val="00FD2D0F"/>
    <w:rsid w:val="00FD6518"/>
    <w:rsid w:val="00FE42D1"/>
    <w:rsid w:val="00FE54C9"/>
    <w:rsid w:val="00FE6500"/>
    <w:rsid w:val="00FF086D"/>
    <w:rsid w:val="00FF2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2C4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34"/>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styleId="UnresolvedMention">
    <w:name w:val="Unresolved Mention"/>
    <w:basedOn w:val="DefaultParagraphFont"/>
    <w:uiPriority w:val="99"/>
    <w:semiHidden/>
    <w:unhideWhenUsed/>
    <w:rsid w:val="00005268"/>
    <w:rPr>
      <w:color w:val="605E5C"/>
      <w:shd w:val="clear" w:color="auto" w:fill="E1DFDD"/>
    </w:rPr>
  </w:style>
  <w:style w:type="paragraph" w:styleId="NormalWeb">
    <w:name w:val="Normal (Web)"/>
    <w:basedOn w:val="Normal"/>
    <w:uiPriority w:val="99"/>
    <w:unhideWhenUsed/>
    <w:rsid w:val="006143BB"/>
    <w:pPr>
      <w:spacing w:before="100" w:beforeAutospacing="1" w:after="100" w:afterAutospacing="1"/>
    </w:pPr>
    <w:rPr>
      <w:sz w:val="24"/>
      <w:szCs w:val="24"/>
    </w:rPr>
  </w:style>
  <w:style w:type="paragraph" w:customStyle="1" w:styleId="paragraph">
    <w:name w:val="paragraph"/>
    <w:basedOn w:val="Normal"/>
    <w:rsid w:val="000F1886"/>
    <w:pPr>
      <w:spacing w:before="100" w:beforeAutospacing="1" w:after="100" w:afterAutospacing="1" w:line="256" w:lineRule="auto"/>
    </w:pPr>
    <w:rPr>
      <w:sz w:val="24"/>
      <w:szCs w:val="24"/>
    </w:rPr>
  </w:style>
  <w:style w:type="character" w:customStyle="1" w:styleId="normaltextrun">
    <w:name w:val="normaltextrun"/>
    <w:basedOn w:val="DefaultParagraphFont"/>
    <w:rsid w:val="000F1886"/>
  </w:style>
  <w:style w:type="character" w:customStyle="1" w:styleId="eop">
    <w:name w:val="eop"/>
    <w:basedOn w:val="DefaultParagraphFont"/>
    <w:rsid w:val="000F1886"/>
  </w:style>
  <w:style w:type="character" w:customStyle="1" w:styleId="BodyTextChar">
    <w:name w:val="Body Text Char"/>
    <w:basedOn w:val="DefaultParagraphFont"/>
    <w:link w:val="BodyText"/>
    <w:rsid w:val="00707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043552685">
      <w:bodyDiv w:val="1"/>
      <w:marLeft w:val="0"/>
      <w:marRight w:val="0"/>
      <w:marTop w:val="0"/>
      <w:marBottom w:val="0"/>
      <w:divBdr>
        <w:top w:val="none" w:sz="0" w:space="0" w:color="auto"/>
        <w:left w:val="none" w:sz="0" w:space="0" w:color="auto"/>
        <w:bottom w:val="none" w:sz="0" w:space="0" w:color="auto"/>
        <w:right w:val="none" w:sz="0" w:space="0" w:color="auto"/>
      </w:divBdr>
    </w:div>
    <w:div w:id="109956584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64146330">
      <w:bodyDiv w:val="1"/>
      <w:marLeft w:val="0"/>
      <w:marRight w:val="0"/>
      <w:marTop w:val="0"/>
      <w:marBottom w:val="0"/>
      <w:divBdr>
        <w:top w:val="none" w:sz="0" w:space="0" w:color="auto"/>
        <w:left w:val="none" w:sz="0" w:space="0" w:color="auto"/>
        <w:bottom w:val="none" w:sz="0" w:space="0" w:color="auto"/>
        <w:right w:val="none" w:sz="0" w:space="0" w:color="auto"/>
      </w:divBdr>
      <w:divsChild>
        <w:div w:id="460465901">
          <w:marLeft w:val="0"/>
          <w:marRight w:val="0"/>
          <w:marTop w:val="480"/>
          <w:marBottom w:val="480"/>
          <w:divBdr>
            <w:top w:val="none" w:sz="0" w:space="0" w:color="auto"/>
            <w:left w:val="none" w:sz="0" w:space="0" w:color="auto"/>
            <w:bottom w:val="none" w:sz="0" w:space="0" w:color="auto"/>
            <w:right w:val="none" w:sz="0" w:space="0" w:color="auto"/>
          </w:divBdr>
        </w:div>
      </w:divsChild>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gov.uk/government/organisations/environment-agency/about/procuremen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John.Lancaster02@environment-agency.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naturalresources.wales/splash?orig=/" TargetMode="External"/><Relationship Id="rId25" Type="http://schemas.openxmlformats.org/officeDocument/2006/relationships/hyperlink" Target="https://thelandapp.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https://www.gov.uk/browse/business/waste-environment/environmental-regulation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eur03.safelinks.protection.outlook.com/?url=https%3A%2F%2Fwww.fera.co.uk%2Fland360-land-management&amp;data=05%7C01%7Ckirsten.foot%40environment-agency.gov.uk%7C8deef0b4f9734662006808db87747369%7C770a245002274c6290c74e38537f1102%7C0%7C0%7C638252706438205629%7CUnknown%7CTWFpbGZsb3d8eyJWIjoiMC4wLjAwMDAiLCJQIjoiV2luMzIiLCJBTiI6Ik1haWwiLCJXVCI6Mn0%3D%7C3000%7C%7C%7C&amp;sdata=MXArY5MHoowh0qk1p2wiLuGGAhxml%2FZMaYgulzT%2BfMA%3D&amp;reserved=0"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environment-agency/about" TargetMode="External"/><Relationship Id="rId23" Type="http://schemas.openxmlformats.org/officeDocument/2006/relationships/hyperlink" Target="https://assist.ceh.ac.uk/e-planner"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gov.uk/browse/business/waste-environment"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hn.Lancaster02@environment-agency.gov.uk" TargetMode="External"/><Relationship Id="rId22" Type="http://schemas.openxmlformats.org/officeDocument/2006/relationships/hyperlink" Target="https://www.gov.uk/government/organisations/environment-agency/about/equality-and-diversity"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11048</ContentCloud_OrganisationString>
    <ContentCloud_Approver1 xmlns="http://schemas.microsoft.com/sharepoint/v3">
      <UserInfo>
        <DisplayName/>
        <AccountId xsi:nil="true"/>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Smith, Katie</DisplayName>
        <AccountId>11304</AccountId>
        <AccountType/>
      </UserInfo>
      <UserInfo>
        <DisplayName>Berry, Nick</DisplayName>
        <AccountId>3042</AccountId>
        <AccountType/>
      </UserInfo>
    </ContentCloud_PrimaryContact>
    <ContentCloud_ApproverComment3 xmlns="http://schemas.microsoft.com/sharepoint/v3" xsi:nil="true"/>
    <ContentCloud_LegacyDetails xmlns="http://schemas.microsoft.com/sharepoint/v3" xsi:nil="tru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 xsi:nil="tru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 xsi:nil="true"/>
    <ContentCloud_LegacyReference xmlns="http://schemas.microsoft.com/sharepoint/v3">504_16</ContentCloud_LegacyReference>
    <ContentCloud_ScheduledReviewType xmlns="http://schemas.microsoft.com/sharepoint/v3" xsi:nil="true"/>
    <ContentCloud_ChangeType xmlns="http://schemas.microsoft.com/sharepoint/v3" xsi:nil="true"/>
    <ContentCloud_Status xmlns="http://schemas.microsoft.com/sharepoint/v3">Final</ContentCloud_Status>
    <ContentCloud_WithdrawNotice xmlns="http://schemas.microsoft.com/sharepoint/v3" xsi:nil="true"/>
    <ContentCloud_ContentAssurer xmlns="http://schemas.microsoft.com/sharepoint/v3">
      <UserInfo>
        <DisplayName/>
        <AccountId xsi:nil="true"/>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1</ContentCloud_UpdatesNumber>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 xsi:nil="true"/>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Props1.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2.xml><?xml version="1.0" encoding="utf-8"?>
<ds:datastoreItem xmlns:ds="http://schemas.openxmlformats.org/officeDocument/2006/customXml" ds:itemID="{3D0DC611-B429-4C8A-A868-515316E3D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4.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customXml/itemProps5.xml><?xml version="1.0" encoding="utf-8"?>
<ds:datastoreItem xmlns:ds="http://schemas.openxmlformats.org/officeDocument/2006/customXml" ds:itemID="{6B5476F3-A01D-4E52-A553-D412A14D1326}">
  <ds:schemaRefs>
    <ds:schemaRef ds:uri="office.server.policy"/>
  </ds:schemaRefs>
</ds:datastoreItem>
</file>

<file path=customXml/itemProps6.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12383</Words>
  <Characters>72807</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85020</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2023-07-27T14:03:00Z</dcterms:created>
  <dcterms:modified xsi:type="dcterms:W3CDTF">2023-07-27T14:55:00Z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