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1E0" w:firstRow="1" w:lastRow="1" w:firstColumn="1" w:lastColumn="1" w:noHBand="0" w:noVBand="0"/>
      </w:tblPr>
      <w:tblGrid>
        <w:gridCol w:w="1892"/>
        <w:gridCol w:w="595"/>
        <w:gridCol w:w="32"/>
        <w:gridCol w:w="1194"/>
        <w:gridCol w:w="2991"/>
        <w:gridCol w:w="301"/>
        <w:gridCol w:w="2509"/>
      </w:tblGrid>
      <w:tr w:rsidR="00F974B9" w:rsidRPr="00975D01" w14:paraId="3916CD69" w14:textId="77777777" w:rsidTr="00FE4B62">
        <w:tc>
          <w:tcPr>
            <w:tcW w:w="9639" w:type="dxa"/>
            <w:gridSpan w:val="7"/>
          </w:tcPr>
          <w:p w14:paraId="60911671" w14:textId="77777777" w:rsidR="00F974B9" w:rsidRPr="00975D01" w:rsidRDefault="00F974B9" w:rsidP="00FE4B62">
            <w:pPr>
              <w:jc w:val="center"/>
              <w:rPr>
                <w:rFonts w:cs="Arial"/>
                <w:sz w:val="24"/>
              </w:rPr>
            </w:pPr>
          </w:p>
        </w:tc>
      </w:tr>
      <w:tr w:rsidR="00F974B9" w:rsidRPr="00975D01" w14:paraId="551B9BF1" w14:textId="77777777" w:rsidTr="00FE4B62">
        <w:trPr>
          <w:trHeight w:hRule="exact" w:val="198"/>
        </w:trPr>
        <w:tc>
          <w:tcPr>
            <w:tcW w:w="2520" w:type="dxa"/>
            <w:gridSpan w:val="2"/>
          </w:tcPr>
          <w:p w14:paraId="3AD2FF40" w14:textId="77777777" w:rsidR="00F974B9" w:rsidRPr="00975D01" w:rsidRDefault="00F974B9" w:rsidP="00FE4B62">
            <w:pPr>
              <w:rPr>
                <w:rFonts w:cs="Arial"/>
                <w:sz w:val="24"/>
              </w:rPr>
            </w:pPr>
          </w:p>
        </w:tc>
        <w:tc>
          <w:tcPr>
            <w:tcW w:w="4577" w:type="dxa"/>
            <w:gridSpan w:val="4"/>
          </w:tcPr>
          <w:p w14:paraId="4B970660" w14:textId="77777777" w:rsidR="00F974B9" w:rsidRPr="00975D01" w:rsidRDefault="00F974B9" w:rsidP="00FE4B62">
            <w:pPr>
              <w:rPr>
                <w:rFonts w:cs="Arial"/>
                <w:sz w:val="24"/>
              </w:rPr>
            </w:pPr>
          </w:p>
        </w:tc>
        <w:tc>
          <w:tcPr>
            <w:tcW w:w="2542" w:type="dxa"/>
          </w:tcPr>
          <w:p w14:paraId="7BDC7FB1" w14:textId="77777777" w:rsidR="00F974B9" w:rsidRPr="00975D01" w:rsidRDefault="00F974B9" w:rsidP="00FE4B62">
            <w:pPr>
              <w:tabs>
                <w:tab w:val="num" w:pos="720"/>
              </w:tabs>
              <w:ind w:left="360"/>
              <w:rPr>
                <w:rFonts w:cs="Arial"/>
                <w:sz w:val="24"/>
              </w:rPr>
            </w:pPr>
            <w:bookmarkStart w:id="0" w:name="sublogo"/>
            <w:bookmarkEnd w:id="0"/>
            <w:r w:rsidRPr="00975D01">
              <w:rPr>
                <w:rFonts w:cs="Arial"/>
                <w:sz w:val="24"/>
              </w:rPr>
              <w:tab/>
              <w:t xml:space="preserve"> </w:t>
            </w:r>
          </w:p>
        </w:tc>
      </w:tr>
      <w:tr w:rsidR="00F974B9" w:rsidRPr="002F7CDA" w14:paraId="192701F4" w14:textId="77777777" w:rsidTr="00A25A56">
        <w:tc>
          <w:tcPr>
            <w:tcW w:w="9639" w:type="dxa"/>
            <w:gridSpan w:val="7"/>
          </w:tcPr>
          <w:p w14:paraId="1F3A42F2" w14:textId="77777777" w:rsidR="00F974B9" w:rsidRPr="002F7CDA" w:rsidRDefault="00F974B9" w:rsidP="002F7CDA">
            <w:pPr>
              <w:jc w:val="center"/>
              <w:rPr>
                <w:rFonts w:cs="Arial"/>
                <w:sz w:val="24"/>
              </w:rPr>
            </w:pPr>
          </w:p>
        </w:tc>
      </w:tr>
      <w:tr w:rsidR="00F974B9" w:rsidRPr="002F7CDA" w14:paraId="4B9889E3" w14:textId="77777777" w:rsidTr="00A25A56">
        <w:trPr>
          <w:trHeight w:hRule="exact" w:val="198"/>
        </w:trPr>
        <w:tc>
          <w:tcPr>
            <w:tcW w:w="2552" w:type="dxa"/>
            <w:gridSpan w:val="3"/>
            <w:vMerge w:val="restart"/>
          </w:tcPr>
          <w:p w14:paraId="08829E6C" w14:textId="26AE7F5A" w:rsidR="00F974B9" w:rsidRPr="002F7CDA" w:rsidRDefault="001C15E4" w:rsidP="002F7CDA">
            <w:pPr>
              <w:rPr>
                <w:rFonts w:cs="Arial"/>
                <w:sz w:val="24"/>
              </w:rPr>
            </w:pPr>
            <w:r>
              <w:rPr>
                <w:rFonts w:cs="Arial"/>
                <w:noProof/>
                <w:sz w:val="24"/>
                <w:lang w:eastAsia="en-GB"/>
              </w:rPr>
              <w:drawing>
                <wp:inline distT="0" distB="0" distL="0" distR="0" wp14:anchorId="53417D75" wp14:editId="4D5DE888">
                  <wp:extent cx="1250950" cy="1026795"/>
                  <wp:effectExtent l="0" t="0" r="6350" b="1905"/>
                  <wp:docPr id="1" name="Picture 2"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CMYK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0950" cy="1026795"/>
                          </a:xfrm>
                          <a:prstGeom prst="rect">
                            <a:avLst/>
                          </a:prstGeom>
                          <a:noFill/>
                          <a:ln>
                            <a:noFill/>
                          </a:ln>
                        </pic:spPr>
                      </pic:pic>
                    </a:graphicData>
                  </a:graphic>
                </wp:inline>
              </w:drawing>
            </w:r>
          </w:p>
        </w:tc>
        <w:tc>
          <w:tcPr>
            <w:tcW w:w="4545" w:type="dxa"/>
            <w:gridSpan w:val="3"/>
          </w:tcPr>
          <w:p w14:paraId="1604523B" w14:textId="77777777" w:rsidR="00F974B9" w:rsidRPr="002F7CDA" w:rsidRDefault="00F974B9" w:rsidP="002F7CDA">
            <w:pPr>
              <w:rPr>
                <w:rFonts w:cs="Arial"/>
                <w:sz w:val="24"/>
              </w:rPr>
            </w:pPr>
          </w:p>
        </w:tc>
        <w:tc>
          <w:tcPr>
            <w:tcW w:w="2542" w:type="dxa"/>
            <w:vMerge w:val="restart"/>
          </w:tcPr>
          <w:p w14:paraId="3ED34F5D" w14:textId="77777777" w:rsidR="00F974B9" w:rsidRPr="002F7CDA" w:rsidRDefault="00F974B9" w:rsidP="002F7CDA">
            <w:pPr>
              <w:tabs>
                <w:tab w:val="num" w:pos="720"/>
              </w:tabs>
              <w:ind w:left="360"/>
              <w:rPr>
                <w:rFonts w:cs="Arial"/>
                <w:sz w:val="24"/>
              </w:rPr>
            </w:pPr>
            <w:r w:rsidRPr="002F7CDA">
              <w:rPr>
                <w:rFonts w:cs="Arial"/>
                <w:sz w:val="24"/>
              </w:rPr>
              <w:tab/>
              <w:t xml:space="preserve"> </w:t>
            </w:r>
          </w:p>
        </w:tc>
      </w:tr>
      <w:tr w:rsidR="00F974B9" w:rsidRPr="002F7CDA" w14:paraId="38811792" w14:textId="77777777" w:rsidTr="00A25A56">
        <w:tc>
          <w:tcPr>
            <w:tcW w:w="2552" w:type="dxa"/>
            <w:gridSpan w:val="3"/>
            <w:vMerge/>
          </w:tcPr>
          <w:p w14:paraId="35EEA0E8" w14:textId="77777777" w:rsidR="00F974B9" w:rsidRPr="002F7CDA" w:rsidRDefault="00F974B9" w:rsidP="002F7CDA">
            <w:pPr>
              <w:rPr>
                <w:rFonts w:cs="Arial"/>
                <w:sz w:val="24"/>
              </w:rPr>
            </w:pPr>
          </w:p>
        </w:tc>
        <w:tc>
          <w:tcPr>
            <w:tcW w:w="4240" w:type="dxa"/>
            <w:gridSpan w:val="2"/>
          </w:tcPr>
          <w:p w14:paraId="1E9FBD26" w14:textId="77777777" w:rsidR="00F974B9" w:rsidRPr="002F7CDA" w:rsidRDefault="00F974B9" w:rsidP="002F7CDA">
            <w:pPr>
              <w:rPr>
                <w:rFonts w:cs="Arial"/>
                <w:noProof/>
              </w:rPr>
            </w:pPr>
            <w:r w:rsidRPr="002F7CDA">
              <w:rPr>
                <w:rFonts w:cs="Arial"/>
                <w:noProof/>
                <w:szCs w:val="22"/>
              </w:rPr>
              <w:t>Barry Moss</w:t>
            </w:r>
          </w:p>
        </w:tc>
        <w:tc>
          <w:tcPr>
            <w:tcW w:w="305" w:type="dxa"/>
          </w:tcPr>
          <w:p w14:paraId="71281E9D" w14:textId="77777777" w:rsidR="00F974B9" w:rsidRPr="002F7CDA" w:rsidRDefault="00F974B9" w:rsidP="002F7CDA">
            <w:pPr>
              <w:rPr>
                <w:rFonts w:cs="Arial"/>
                <w:sz w:val="24"/>
              </w:rPr>
            </w:pPr>
          </w:p>
        </w:tc>
        <w:tc>
          <w:tcPr>
            <w:tcW w:w="2542" w:type="dxa"/>
            <w:vMerge/>
          </w:tcPr>
          <w:p w14:paraId="2B2B55A3" w14:textId="77777777" w:rsidR="00F974B9" w:rsidRPr="002F7CDA" w:rsidRDefault="00F974B9" w:rsidP="002F7CDA">
            <w:pPr>
              <w:rPr>
                <w:rFonts w:cs="Arial"/>
                <w:sz w:val="24"/>
              </w:rPr>
            </w:pPr>
          </w:p>
        </w:tc>
      </w:tr>
      <w:tr w:rsidR="00F974B9" w:rsidRPr="002F7CDA" w14:paraId="15FAD28D" w14:textId="77777777" w:rsidTr="00A25A56">
        <w:tc>
          <w:tcPr>
            <w:tcW w:w="2552" w:type="dxa"/>
            <w:gridSpan w:val="3"/>
            <w:vMerge/>
          </w:tcPr>
          <w:p w14:paraId="4B720F36" w14:textId="77777777" w:rsidR="00F974B9" w:rsidRPr="002F7CDA" w:rsidRDefault="00F974B9" w:rsidP="002F7CDA">
            <w:pPr>
              <w:rPr>
                <w:rFonts w:cs="Arial"/>
                <w:sz w:val="24"/>
              </w:rPr>
            </w:pPr>
          </w:p>
        </w:tc>
        <w:tc>
          <w:tcPr>
            <w:tcW w:w="4240" w:type="dxa"/>
            <w:gridSpan w:val="2"/>
          </w:tcPr>
          <w:p w14:paraId="71BE55EB" w14:textId="77777777" w:rsidR="00F974B9" w:rsidRPr="002F7CDA" w:rsidRDefault="00F974B9" w:rsidP="002F7CDA">
            <w:pPr>
              <w:rPr>
                <w:rFonts w:cs="Arial"/>
                <w:noProof/>
              </w:rPr>
            </w:pPr>
            <w:r w:rsidRPr="002F7CDA">
              <w:rPr>
                <w:rFonts w:cs="Arial"/>
                <w:noProof/>
                <w:szCs w:val="22"/>
              </w:rPr>
              <w:t>FATS Team Leader</w:t>
            </w:r>
          </w:p>
        </w:tc>
        <w:tc>
          <w:tcPr>
            <w:tcW w:w="305" w:type="dxa"/>
          </w:tcPr>
          <w:p w14:paraId="2DF30744" w14:textId="77777777" w:rsidR="00F974B9" w:rsidRPr="002F7CDA" w:rsidRDefault="00F974B9" w:rsidP="002F7CDA">
            <w:pPr>
              <w:rPr>
                <w:rFonts w:cs="Arial"/>
                <w:sz w:val="24"/>
              </w:rPr>
            </w:pPr>
          </w:p>
        </w:tc>
        <w:tc>
          <w:tcPr>
            <w:tcW w:w="2542" w:type="dxa"/>
            <w:vMerge/>
          </w:tcPr>
          <w:p w14:paraId="5F6A8EF2" w14:textId="77777777" w:rsidR="00F974B9" w:rsidRPr="002F7CDA" w:rsidRDefault="00F974B9" w:rsidP="002F7CDA">
            <w:pPr>
              <w:rPr>
                <w:rFonts w:cs="Arial"/>
                <w:sz w:val="24"/>
              </w:rPr>
            </w:pPr>
          </w:p>
        </w:tc>
      </w:tr>
      <w:tr w:rsidR="00F974B9" w:rsidRPr="002F7CDA" w14:paraId="429E97B6" w14:textId="77777777" w:rsidTr="008919CB">
        <w:trPr>
          <w:trHeight w:val="1678"/>
        </w:trPr>
        <w:tc>
          <w:tcPr>
            <w:tcW w:w="2552" w:type="dxa"/>
            <w:gridSpan w:val="3"/>
            <w:vMerge/>
          </w:tcPr>
          <w:p w14:paraId="526C2FA2" w14:textId="77777777" w:rsidR="00F974B9" w:rsidRPr="002F7CDA" w:rsidRDefault="00F974B9" w:rsidP="002F7CDA">
            <w:pPr>
              <w:rPr>
                <w:rFonts w:cs="Arial"/>
                <w:sz w:val="24"/>
              </w:rPr>
            </w:pPr>
          </w:p>
        </w:tc>
        <w:tc>
          <w:tcPr>
            <w:tcW w:w="4240" w:type="dxa"/>
            <w:gridSpan w:val="2"/>
          </w:tcPr>
          <w:p w14:paraId="1B6C2D79" w14:textId="77777777" w:rsidR="00F974B9" w:rsidRPr="002F7CDA" w:rsidRDefault="00F974B9" w:rsidP="002F7CDA">
            <w:pPr>
              <w:rPr>
                <w:rFonts w:cs="Arial"/>
                <w:noProof/>
              </w:rPr>
            </w:pPr>
            <w:r>
              <w:rPr>
                <w:rFonts w:cs="Arial"/>
                <w:noProof/>
                <w:szCs w:val="22"/>
              </w:rPr>
              <w:t>#2119</w:t>
            </w:r>
          </w:p>
          <w:p w14:paraId="201949B5" w14:textId="77777777" w:rsidR="00F974B9" w:rsidRPr="002F7CDA" w:rsidRDefault="00F974B9" w:rsidP="002F7CDA">
            <w:pPr>
              <w:rPr>
                <w:rFonts w:cs="Arial"/>
                <w:noProof/>
              </w:rPr>
            </w:pPr>
            <w:r>
              <w:rPr>
                <w:rFonts w:cs="Arial"/>
                <w:noProof/>
                <w:szCs w:val="22"/>
              </w:rPr>
              <w:t>Poplar 1,  Abbey Wood</w:t>
            </w:r>
          </w:p>
          <w:p w14:paraId="052D7AED" w14:textId="77777777" w:rsidR="00F974B9" w:rsidRPr="002F7CDA" w:rsidRDefault="00F974B9" w:rsidP="002F7CDA">
            <w:pPr>
              <w:tabs>
                <w:tab w:val="left" w:pos="1985"/>
                <w:tab w:val="right" w:pos="6804"/>
              </w:tabs>
              <w:spacing w:line="146" w:lineRule="atLeast"/>
              <w:rPr>
                <w:rFonts w:cs="Arial"/>
                <w:noProof/>
              </w:rPr>
            </w:pPr>
            <w:r>
              <w:rPr>
                <w:rFonts w:cs="Arial"/>
                <w:noProof/>
                <w:szCs w:val="22"/>
              </w:rPr>
              <w:t>Bristol BS34 8JH</w:t>
            </w:r>
          </w:p>
          <w:p w14:paraId="3CD1853A" w14:textId="77777777" w:rsidR="00F974B9" w:rsidRPr="002F7CDA" w:rsidRDefault="00F974B9" w:rsidP="002F7CDA">
            <w:pPr>
              <w:tabs>
                <w:tab w:val="left" w:pos="1985"/>
                <w:tab w:val="right" w:pos="6804"/>
              </w:tabs>
              <w:spacing w:line="146" w:lineRule="atLeast"/>
              <w:rPr>
                <w:rFonts w:cs="Arial"/>
                <w:noProof/>
              </w:rPr>
            </w:pPr>
          </w:p>
        </w:tc>
        <w:tc>
          <w:tcPr>
            <w:tcW w:w="305" w:type="dxa"/>
            <w:vMerge w:val="restart"/>
          </w:tcPr>
          <w:p w14:paraId="4CF0E593" w14:textId="77777777" w:rsidR="00F974B9" w:rsidRPr="002F7CDA" w:rsidRDefault="00F974B9" w:rsidP="002F7CDA">
            <w:pPr>
              <w:rPr>
                <w:rFonts w:cs="Arial"/>
                <w:sz w:val="24"/>
              </w:rPr>
            </w:pPr>
          </w:p>
        </w:tc>
        <w:tc>
          <w:tcPr>
            <w:tcW w:w="2542" w:type="dxa"/>
            <w:vMerge/>
          </w:tcPr>
          <w:p w14:paraId="50A41AA2" w14:textId="77777777" w:rsidR="00F974B9" w:rsidRPr="002F7CDA" w:rsidRDefault="00F974B9" w:rsidP="002F7CDA">
            <w:pPr>
              <w:rPr>
                <w:rFonts w:cs="Arial"/>
                <w:sz w:val="24"/>
              </w:rPr>
            </w:pPr>
          </w:p>
        </w:tc>
      </w:tr>
      <w:tr w:rsidR="00F974B9" w:rsidRPr="002F7CDA" w14:paraId="15F82179" w14:textId="77777777" w:rsidTr="00A25A56">
        <w:trPr>
          <w:trHeight w:val="141"/>
        </w:trPr>
        <w:tc>
          <w:tcPr>
            <w:tcW w:w="2552" w:type="dxa"/>
            <w:gridSpan w:val="3"/>
            <w:vMerge/>
          </w:tcPr>
          <w:p w14:paraId="592EF94E" w14:textId="77777777" w:rsidR="00F974B9" w:rsidRPr="002F7CDA" w:rsidRDefault="00F974B9" w:rsidP="002F7CDA">
            <w:pPr>
              <w:rPr>
                <w:rFonts w:cs="Arial"/>
                <w:sz w:val="24"/>
              </w:rPr>
            </w:pPr>
          </w:p>
        </w:tc>
        <w:tc>
          <w:tcPr>
            <w:tcW w:w="4240" w:type="dxa"/>
            <w:gridSpan w:val="2"/>
          </w:tcPr>
          <w:p w14:paraId="7A1F1D85" w14:textId="77777777" w:rsidR="00F974B9" w:rsidRPr="002F7CDA" w:rsidRDefault="00F974B9" w:rsidP="002F7CDA">
            <w:pPr>
              <w:tabs>
                <w:tab w:val="left" w:pos="1985"/>
                <w:tab w:val="right" w:pos="6804"/>
              </w:tabs>
              <w:spacing w:line="146" w:lineRule="atLeast"/>
              <w:rPr>
                <w:rFonts w:cs="Arial"/>
              </w:rPr>
            </w:pPr>
            <w:r w:rsidRPr="002F7CDA">
              <w:rPr>
                <w:rFonts w:cs="Arial"/>
                <w:szCs w:val="22"/>
              </w:rPr>
              <w:t xml:space="preserve">Email: </w:t>
            </w:r>
            <w:r w:rsidRPr="008919CB">
              <w:rPr>
                <w:rFonts w:cs="Arial"/>
                <w:szCs w:val="22"/>
              </w:rPr>
              <w:t>DefComrclCC-TechSpt-Comm@mod.uk</w:t>
            </w:r>
          </w:p>
        </w:tc>
        <w:tc>
          <w:tcPr>
            <w:tcW w:w="305" w:type="dxa"/>
            <w:vMerge/>
          </w:tcPr>
          <w:p w14:paraId="16BC5EA5" w14:textId="77777777" w:rsidR="00F974B9" w:rsidRPr="002F7CDA" w:rsidRDefault="00F974B9" w:rsidP="002F7CDA">
            <w:pPr>
              <w:rPr>
                <w:rFonts w:cs="Arial"/>
                <w:sz w:val="24"/>
              </w:rPr>
            </w:pPr>
          </w:p>
        </w:tc>
        <w:tc>
          <w:tcPr>
            <w:tcW w:w="2542" w:type="dxa"/>
            <w:vMerge/>
          </w:tcPr>
          <w:p w14:paraId="5387A600" w14:textId="77777777" w:rsidR="00F974B9" w:rsidRPr="002F7CDA" w:rsidRDefault="00F974B9" w:rsidP="002F7CDA">
            <w:pPr>
              <w:rPr>
                <w:rFonts w:cs="Arial"/>
                <w:sz w:val="24"/>
              </w:rPr>
            </w:pPr>
          </w:p>
        </w:tc>
      </w:tr>
      <w:tr w:rsidR="00F974B9" w:rsidRPr="002F7CDA" w14:paraId="12888401" w14:textId="77777777" w:rsidTr="00A25A56">
        <w:trPr>
          <w:cantSplit/>
          <w:trHeight w:hRule="exact" w:val="318"/>
        </w:trPr>
        <w:tc>
          <w:tcPr>
            <w:tcW w:w="2552" w:type="dxa"/>
            <w:gridSpan w:val="3"/>
            <w:tcBorders>
              <w:bottom w:val="single" w:sz="4" w:space="0" w:color="auto"/>
            </w:tcBorders>
          </w:tcPr>
          <w:p w14:paraId="6B28DFC5" w14:textId="77777777" w:rsidR="00F974B9" w:rsidRPr="002F7CDA" w:rsidRDefault="00F974B9" w:rsidP="002F7CDA">
            <w:pPr>
              <w:rPr>
                <w:rFonts w:cs="Arial"/>
                <w:sz w:val="24"/>
              </w:rPr>
            </w:pPr>
          </w:p>
        </w:tc>
        <w:tc>
          <w:tcPr>
            <w:tcW w:w="4240" w:type="dxa"/>
            <w:gridSpan w:val="2"/>
            <w:tcBorders>
              <w:bottom w:val="single" w:sz="4" w:space="0" w:color="auto"/>
            </w:tcBorders>
          </w:tcPr>
          <w:p w14:paraId="1A1D66FB" w14:textId="77777777" w:rsidR="00F974B9" w:rsidRPr="002F7CDA" w:rsidRDefault="00F974B9" w:rsidP="002F7CDA">
            <w:pPr>
              <w:jc w:val="right"/>
              <w:rPr>
                <w:rFonts w:cs="Arial"/>
                <w:sz w:val="24"/>
              </w:rPr>
            </w:pPr>
          </w:p>
        </w:tc>
        <w:tc>
          <w:tcPr>
            <w:tcW w:w="305" w:type="dxa"/>
            <w:tcBorders>
              <w:bottom w:val="single" w:sz="4" w:space="0" w:color="auto"/>
            </w:tcBorders>
          </w:tcPr>
          <w:p w14:paraId="75045990" w14:textId="77777777" w:rsidR="00F974B9" w:rsidRPr="002F7CDA" w:rsidRDefault="00F974B9" w:rsidP="002F7CDA">
            <w:pPr>
              <w:rPr>
                <w:rFonts w:cs="Arial"/>
                <w:sz w:val="24"/>
              </w:rPr>
            </w:pPr>
          </w:p>
        </w:tc>
        <w:tc>
          <w:tcPr>
            <w:tcW w:w="2542" w:type="dxa"/>
            <w:tcBorders>
              <w:bottom w:val="single" w:sz="4" w:space="0" w:color="auto"/>
            </w:tcBorders>
          </w:tcPr>
          <w:p w14:paraId="42ECD3DC" w14:textId="77777777" w:rsidR="00F974B9" w:rsidRPr="002F7CDA" w:rsidRDefault="00F974B9" w:rsidP="002F7CDA">
            <w:pPr>
              <w:rPr>
                <w:rFonts w:cs="Arial"/>
                <w:sz w:val="24"/>
              </w:rPr>
            </w:pPr>
          </w:p>
        </w:tc>
      </w:tr>
      <w:tr w:rsidR="00F974B9" w:rsidRPr="002F7CDA" w14:paraId="41D82993" w14:textId="77777777" w:rsidTr="00A25A56">
        <w:tc>
          <w:tcPr>
            <w:tcW w:w="2552" w:type="dxa"/>
            <w:gridSpan w:val="3"/>
            <w:tcBorders>
              <w:top w:val="single" w:sz="4" w:space="0" w:color="auto"/>
            </w:tcBorders>
          </w:tcPr>
          <w:p w14:paraId="1A3CCF1E" w14:textId="77777777" w:rsidR="00F974B9" w:rsidRPr="002F7CDA" w:rsidRDefault="00F974B9" w:rsidP="002F7CDA">
            <w:pPr>
              <w:rPr>
                <w:rFonts w:cs="Arial"/>
                <w:sz w:val="24"/>
              </w:rPr>
            </w:pPr>
          </w:p>
        </w:tc>
        <w:tc>
          <w:tcPr>
            <w:tcW w:w="4240" w:type="dxa"/>
            <w:gridSpan w:val="2"/>
            <w:tcBorders>
              <w:top w:val="single" w:sz="4" w:space="0" w:color="auto"/>
            </w:tcBorders>
          </w:tcPr>
          <w:p w14:paraId="29E26095" w14:textId="77777777" w:rsidR="00F974B9" w:rsidRPr="002F7CDA" w:rsidRDefault="00F974B9" w:rsidP="002F7CDA">
            <w:pPr>
              <w:jc w:val="right"/>
              <w:rPr>
                <w:rFonts w:cs="Arial"/>
                <w:sz w:val="24"/>
              </w:rPr>
            </w:pPr>
          </w:p>
        </w:tc>
        <w:tc>
          <w:tcPr>
            <w:tcW w:w="305" w:type="dxa"/>
            <w:tcBorders>
              <w:top w:val="single" w:sz="4" w:space="0" w:color="auto"/>
            </w:tcBorders>
          </w:tcPr>
          <w:p w14:paraId="6C9FEDD2" w14:textId="77777777" w:rsidR="00F974B9" w:rsidRPr="002F7CDA" w:rsidRDefault="00F974B9" w:rsidP="002F7CDA">
            <w:pPr>
              <w:rPr>
                <w:rFonts w:cs="Arial"/>
                <w:sz w:val="24"/>
              </w:rPr>
            </w:pPr>
          </w:p>
        </w:tc>
        <w:tc>
          <w:tcPr>
            <w:tcW w:w="2542" w:type="dxa"/>
            <w:tcBorders>
              <w:top w:val="single" w:sz="4" w:space="0" w:color="auto"/>
            </w:tcBorders>
          </w:tcPr>
          <w:p w14:paraId="4E738C3F" w14:textId="77777777" w:rsidR="00F974B9" w:rsidRPr="002F7CDA" w:rsidRDefault="00F974B9" w:rsidP="002F7CDA">
            <w:pPr>
              <w:rPr>
                <w:rFonts w:cs="Arial"/>
                <w:sz w:val="24"/>
              </w:rPr>
            </w:pPr>
          </w:p>
        </w:tc>
      </w:tr>
      <w:tr w:rsidR="00F974B9" w:rsidRPr="002F7CDA" w14:paraId="2A62E4E1" w14:textId="77777777" w:rsidTr="00A25A56">
        <w:tc>
          <w:tcPr>
            <w:tcW w:w="3762" w:type="dxa"/>
            <w:gridSpan w:val="4"/>
            <w:vMerge w:val="restart"/>
          </w:tcPr>
          <w:p w14:paraId="1CBFBA55" w14:textId="77777777" w:rsidR="00F974B9" w:rsidRPr="002F7CDA" w:rsidRDefault="00F974B9" w:rsidP="002F7CDA">
            <w:pPr>
              <w:rPr>
                <w:rFonts w:cs="Arial"/>
              </w:rPr>
            </w:pPr>
            <w:r w:rsidRPr="002F7CDA">
              <w:rPr>
                <w:rFonts w:cs="Arial"/>
                <w:szCs w:val="22"/>
              </w:rPr>
              <w:t>Issued to:</w:t>
            </w:r>
          </w:p>
          <w:p w14:paraId="025BFEC3" w14:textId="77777777" w:rsidR="00F974B9" w:rsidRPr="002F7CDA" w:rsidRDefault="00F974B9" w:rsidP="002F7CDA">
            <w:pPr>
              <w:rPr>
                <w:rFonts w:cs="Arial"/>
              </w:rPr>
            </w:pPr>
          </w:p>
          <w:p w14:paraId="1E4934F1" w14:textId="77777777" w:rsidR="00F974B9" w:rsidRPr="0053271D" w:rsidRDefault="00F974B9" w:rsidP="00402DFE">
            <w:pPr>
              <w:pStyle w:val="NoSpacing"/>
              <w:rPr>
                <w:rFonts w:cs="Arial"/>
                <w:sz w:val="24"/>
              </w:rPr>
            </w:pPr>
            <w:r w:rsidRPr="00402DFE">
              <w:rPr>
                <w:rFonts w:ascii="Arial" w:hAnsi="Arial" w:cs="Arial"/>
              </w:rPr>
              <w:t>Suppliers listed at page 2 of DEFFORM 47</w:t>
            </w:r>
          </w:p>
        </w:tc>
        <w:tc>
          <w:tcPr>
            <w:tcW w:w="3030" w:type="dxa"/>
            <w:vMerge w:val="restart"/>
          </w:tcPr>
          <w:p w14:paraId="7980BA92" w14:textId="77777777" w:rsidR="00F974B9" w:rsidRPr="002F7CDA" w:rsidRDefault="00F974B9" w:rsidP="002F7CDA">
            <w:pPr>
              <w:jc w:val="right"/>
              <w:rPr>
                <w:rFonts w:cs="Arial"/>
                <w:sz w:val="24"/>
              </w:rPr>
            </w:pPr>
          </w:p>
          <w:p w14:paraId="5A826CA5" w14:textId="77777777" w:rsidR="00F974B9" w:rsidRPr="002F7CDA" w:rsidRDefault="00F974B9" w:rsidP="002F7CDA">
            <w:pPr>
              <w:rPr>
                <w:rFonts w:cs="Arial"/>
                <w:sz w:val="24"/>
              </w:rPr>
            </w:pPr>
          </w:p>
          <w:p w14:paraId="588EEEA6" w14:textId="77777777" w:rsidR="00F974B9" w:rsidRPr="002F7CDA" w:rsidRDefault="00F974B9" w:rsidP="002F7CDA">
            <w:pPr>
              <w:jc w:val="center"/>
              <w:rPr>
                <w:rFonts w:cs="Arial"/>
                <w:sz w:val="24"/>
              </w:rPr>
            </w:pPr>
          </w:p>
        </w:tc>
        <w:tc>
          <w:tcPr>
            <w:tcW w:w="305" w:type="dxa"/>
          </w:tcPr>
          <w:p w14:paraId="7E66480B" w14:textId="77777777" w:rsidR="00F974B9" w:rsidRPr="002F7CDA" w:rsidRDefault="00F974B9" w:rsidP="002F7CDA">
            <w:pPr>
              <w:rPr>
                <w:rFonts w:cs="Arial"/>
              </w:rPr>
            </w:pPr>
          </w:p>
        </w:tc>
        <w:tc>
          <w:tcPr>
            <w:tcW w:w="2542" w:type="dxa"/>
            <w:vMerge w:val="restart"/>
          </w:tcPr>
          <w:p w14:paraId="34E6C3DC" w14:textId="77777777" w:rsidR="00F974B9" w:rsidRPr="002F7CDA" w:rsidRDefault="00F974B9" w:rsidP="002F7CDA">
            <w:pPr>
              <w:rPr>
                <w:rFonts w:cs="Arial"/>
              </w:rPr>
            </w:pPr>
            <w:r w:rsidRPr="002F7CDA">
              <w:rPr>
                <w:rFonts w:cs="Arial"/>
                <w:szCs w:val="22"/>
              </w:rPr>
              <w:t xml:space="preserve">Your Reference: </w:t>
            </w:r>
          </w:p>
          <w:p w14:paraId="13F49E20" w14:textId="77777777" w:rsidR="00F974B9" w:rsidRPr="002F7CDA" w:rsidRDefault="00F974B9" w:rsidP="002F7CDA">
            <w:pPr>
              <w:rPr>
                <w:rFonts w:cs="Arial"/>
              </w:rPr>
            </w:pPr>
          </w:p>
        </w:tc>
      </w:tr>
      <w:tr w:rsidR="00F974B9" w:rsidRPr="002F7CDA" w14:paraId="33A25D5B" w14:textId="77777777" w:rsidTr="00A25A56">
        <w:tc>
          <w:tcPr>
            <w:tcW w:w="3762" w:type="dxa"/>
            <w:gridSpan w:val="4"/>
            <w:vMerge/>
          </w:tcPr>
          <w:p w14:paraId="2EF34882" w14:textId="77777777" w:rsidR="00F974B9" w:rsidRPr="002F7CDA" w:rsidRDefault="00F974B9" w:rsidP="002F7CDA">
            <w:pPr>
              <w:rPr>
                <w:rFonts w:cs="Arial"/>
                <w:sz w:val="24"/>
              </w:rPr>
            </w:pPr>
          </w:p>
        </w:tc>
        <w:tc>
          <w:tcPr>
            <w:tcW w:w="3030" w:type="dxa"/>
            <w:vMerge/>
          </w:tcPr>
          <w:p w14:paraId="4631629E" w14:textId="77777777" w:rsidR="00F974B9" w:rsidRPr="002F7CDA" w:rsidRDefault="00F974B9" w:rsidP="002F7CDA">
            <w:pPr>
              <w:jc w:val="right"/>
              <w:rPr>
                <w:rFonts w:cs="Arial"/>
                <w:sz w:val="24"/>
              </w:rPr>
            </w:pPr>
          </w:p>
        </w:tc>
        <w:tc>
          <w:tcPr>
            <w:tcW w:w="305" w:type="dxa"/>
          </w:tcPr>
          <w:p w14:paraId="6FA1147F" w14:textId="77777777" w:rsidR="00F974B9" w:rsidRPr="002F7CDA" w:rsidRDefault="00F974B9" w:rsidP="002F7CDA">
            <w:pPr>
              <w:rPr>
                <w:rFonts w:cs="Arial"/>
              </w:rPr>
            </w:pPr>
          </w:p>
        </w:tc>
        <w:tc>
          <w:tcPr>
            <w:tcW w:w="2542" w:type="dxa"/>
            <w:vMerge/>
          </w:tcPr>
          <w:p w14:paraId="119C48D2" w14:textId="77777777" w:rsidR="00F974B9" w:rsidRPr="002F7CDA" w:rsidRDefault="00F974B9" w:rsidP="002F7CDA">
            <w:pPr>
              <w:rPr>
                <w:rFonts w:cs="Arial"/>
              </w:rPr>
            </w:pPr>
          </w:p>
        </w:tc>
      </w:tr>
      <w:tr w:rsidR="00F974B9" w:rsidRPr="002F7CDA" w14:paraId="5D3CDA5C" w14:textId="77777777" w:rsidTr="00A25A56">
        <w:tc>
          <w:tcPr>
            <w:tcW w:w="3762" w:type="dxa"/>
            <w:gridSpan w:val="4"/>
            <w:vMerge/>
          </w:tcPr>
          <w:p w14:paraId="76E44751" w14:textId="77777777" w:rsidR="00F974B9" w:rsidRPr="002F7CDA" w:rsidRDefault="00F974B9" w:rsidP="002F7CDA">
            <w:pPr>
              <w:rPr>
                <w:rFonts w:cs="Arial"/>
                <w:sz w:val="24"/>
              </w:rPr>
            </w:pPr>
          </w:p>
        </w:tc>
        <w:tc>
          <w:tcPr>
            <w:tcW w:w="3030" w:type="dxa"/>
            <w:vMerge/>
          </w:tcPr>
          <w:p w14:paraId="2E90F7C5" w14:textId="77777777" w:rsidR="00F974B9" w:rsidRPr="002F7CDA" w:rsidRDefault="00F974B9" w:rsidP="002F7CDA">
            <w:pPr>
              <w:jc w:val="right"/>
              <w:rPr>
                <w:rFonts w:cs="Arial"/>
                <w:sz w:val="24"/>
              </w:rPr>
            </w:pPr>
          </w:p>
        </w:tc>
        <w:tc>
          <w:tcPr>
            <w:tcW w:w="305" w:type="dxa"/>
          </w:tcPr>
          <w:p w14:paraId="0A7E1876" w14:textId="77777777" w:rsidR="00F974B9" w:rsidRPr="002F7CDA" w:rsidRDefault="00F974B9" w:rsidP="002F7CDA">
            <w:pPr>
              <w:rPr>
                <w:rFonts w:cs="Arial"/>
              </w:rPr>
            </w:pPr>
          </w:p>
        </w:tc>
        <w:tc>
          <w:tcPr>
            <w:tcW w:w="2542" w:type="dxa"/>
            <w:vMerge w:val="restart"/>
          </w:tcPr>
          <w:p w14:paraId="227D1CD1" w14:textId="77777777" w:rsidR="00F974B9" w:rsidRPr="002F7CDA" w:rsidRDefault="00F974B9" w:rsidP="002F7CDA">
            <w:pPr>
              <w:rPr>
                <w:rFonts w:cs="Arial"/>
              </w:rPr>
            </w:pPr>
            <w:r w:rsidRPr="002F7CDA">
              <w:rPr>
                <w:rFonts w:cs="Arial"/>
                <w:szCs w:val="22"/>
              </w:rPr>
              <w:t>Our Reference: FATS/5</w:t>
            </w:r>
          </w:p>
          <w:p w14:paraId="34C74F60" w14:textId="77777777" w:rsidR="00F974B9" w:rsidRPr="002F7CDA" w:rsidRDefault="00F974B9" w:rsidP="002F7CDA">
            <w:pPr>
              <w:rPr>
                <w:rFonts w:cs="Arial"/>
              </w:rPr>
            </w:pPr>
          </w:p>
        </w:tc>
      </w:tr>
      <w:tr w:rsidR="00F974B9" w:rsidRPr="002F7CDA" w14:paraId="3DCC4162" w14:textId="77777777" w:rsidTr="00A25A56">
        <w:tc>
          <w:tcPr>
            <w:tcW w:w="3762" w:type="dxa"/>
            <w:gridSpan w:val="4"/>
            <w:vMerge/>
          </w:tcPr>
          <w:p w14:paraId="0291D604" w14:textId="77777777" w:rsidR="00F974B9" w:rsidRPr="002F7CDA" w:rsidRDefault="00F974B9" w:rsidP="002F7CDA">
            <w:pPr>
              <w:rPr>
                <w:rFonts w:cs="Arial"/>
                <w:sz w:val="24"/>
              </w:rPr>
            </w:pPr>
          </w:p>
        </w:tc>
        <w:tc>
          <w:tcPr>
            <w:tcW w:w="3030" w:type="dxa"/>
            <w:vMerge/>
          </w:tcPr>
          <w:p w14:paraId="2FCBFBB8" w14:textId="77777777" w:rsidR="00F974B9" w:rsidRPr="002F7CDA" w:rsidRDefault="00F974B9" w:rsidP="002F7CDA">
            <w:pPr>
              <w:jc w:val="right"/>
              <w:rPr>
                <w:rFonts w:cs="Arial"/>
                <w:sz w:val="24"/>
              </w:rPr>
            </w:pPr>
          </w:p>
        </w:tc>
        <w:tc>
          <w:tcPr>
            <w:tcW w:w="305" w:type="dxa"/>
          </w:tcPr>
          <w:p w14:paraId="3F849863" w14:textId="77777777" w:rsidR="00F974B9" w:rsidRPr="002F7CDA" w:rsidRDefault="00F974B9" w:rsidP="002F7CDA">
            <w:pPr>
              <w:rPr>
                <w:rFonts w:cs="Arial"/>
              </w:rPr>
            </w:pPr>
          </w:p>
        </w:tc>
        <w:tc>
          <w:tcPr>
            <w:tcW w:w="2542" w:type="dxa"/>
            <w:vMerge/>
          </w:tcPr>
          <w:p w14:paraId="5CD6F6F0" w14:textId="77777777" w:rsidR="00F974B9" w:rsidRPr="002F7CDA" w:rsidRDefault="00F974B9" w:rsidP="002F7CDA">
            <w:pPr>
              <w:rPr>
                <w:rFonts w:cs="Arial"/>
              </w:rPr>
            </w:pPr>
          </w:p>
        </w:tc>
      </w:tr>
      <w:tr w:rsidR="00F974B9" w:rsidRPr="002F7CDA" w14:paraId="687835C5" w14:textId="77777777" w:rsidTr="00A25A56">
        <w:tc>
          <w:tcPr>
            <w:tcW w:w="3762" w:type="dxa"/>
            <w:gridSpan w:val="4"/>
            <w:vMerge/>
          </w:tcPr>
          <w:p w14:paraId="5FF53187" w14:textId="77777777" w:rsidR="00F974B9" w:rsidRPr="002F7CDA" w:rsidRDefault="00F974B9" w:rsidP="002F7CDA">
            <w:pPr>
              <w:rPr>
                <w:rFonts w:cs="Arial"/>
                <w:sz w:val="24"/>
              </w:rPr>
            </w:pPr>
          </w:p>
        </w:tc>
        <w:tc>
          <w:tcPr>
            <w:tcW w:w="3030" w:type="dxa"/>
            <w:vMerge/>
          </w:tcPr>
          <w:p w14:paraId="5C79FB95" w14:textId="77777777" w:rsidR="00F974B9" w:rsidRPr="002F7CDA" w:rsidRDefault="00F974B9" w:rsidP="002F7CDA">
            <w:pPr>
              <w:jc w:val="right"/>
              <w:rPr>
                <w:rFonts w:cs="Arial"/>
                <w:sz w:val="24"/>
              </w:rPr>
            </w:pPr>
          </w:p>
        </w:tc>
        <w:tc>
          <w:tcPr>
            <w:tcW w:w="305" w:type="dxa"/>
          </w:tcPr>
          <w:p w14:paraId="4EB5606A" w14:textId="77777777" w:rsidR="00F974B9" w:rsidRPr="002F7CDA" w:rsidRDefault="00F974B9" w:rsidP="002F7CDA">
            <w:pPr>
              <w:rPr>
                <w:rFonts w:cs="Arial"/>
              </w:rPr>
            </w:pPr>
          </w:p>
        </w:tc>
        <w:tc>
          <w:tcPr>
            <w:tcW w:w="2542" w:type="dxa"/>
          </w:tcPr>
          <w:p w14:paraId="1F40A1D2" w14:textId="31FF8E31" w:rsidR="00F974B9" w:rsidRPr="002F7CDA" w:rsidRDefault="00F974B9" w:rsidP="002F7CDA">
            <w:pPr>
              <w:rPr>
                <w:rFonts w:cs="Arial"/>
              </w:rPr>
            </w:pPr>
            <w:r w:rsidRPr="002F7CDA">
              <w:rPr>
                <w:rFonts w:cs="Arial"/>
                <w:szCs w:val="22"/>
              </w:rPr>
              <w:t xml:space="preserve">Date: </w:t>
            </w:r>
            <w:r w:rsidR="00D8047F" w:rsidRPr="00D8047F">
              <w:rPr>
                <w:rFonts w:cs="Arial"/>
                <w:szCs w:val="22"/>
              </w:rPr>
              <w:t>3 November</w:t>
            </w:r>
            <w:r w:rsidRPr="00D8047F">
              <w:rPr>
                <w:rFonts w:cs="Arial"/>
                <w:szCs w:val="22"/>
              </w:rPr>
              <w:t xml:space="preserve"> 2016</w:t>
            </w:r>
          </w:p>
          <w:p w14:paraId="0D8CAA91" w14:textId="77777777" w:rsidR="00F974B9" w:rsidRPr="002F7CDA" w:rsidRDefault="00F974B9" w:rsidP="002F7CDA">
            <w:pPr>
              <w:rPr>
                <w:rFonts w:cs="Arial"/>
              </w:rPr>
            </w:pPr>
          </w:p>
        </w:tc>
      </w:tr>
      <w:tr w:rsidR="00F974B9" w:rsidRPr="002F7CDA" w14:paraId="2F74C718" w14:textId="77777777" w:rsidTr="00A25A56">
        <w:tc>
          <w:tcPr>
            <w:tcW w:w="3762" w:type="dxa"/>
            <w:gridSpan w:val="4"/>
            <w:vMerge/>
            <w:tcBorders>
              <w:bottom w:val="single" w:sz="4" w:space="0" w:color="auto"/>
            </w:tcBorders>
          </w:tcPr>
          <w:p w14:paraId="66B3B023" w14:textId="77777777" w:rsidR="00F974B9" w:rsidRPr="002F7CDA" w:rsidRDefault="00F974B9" w:rsidP="002F7CDA">
            <w:pPr>
              <w:rPr>
                <w:rFonts w:cs="Arial"/>
                <w:sz w:val="24"/>
              </w:rPr>
            </w:pPr>
          </w:p>
        </w:tc>
        <w:tc>
          <w:tcPr>
            <w:tcW w:w="3030" w:type="dxa"/>
            <w:vMerge/>
            <w:tcBorders>
              <w:bottom w:val="single" w:sz="4" w:space="0" w:color="auto"/>
            </w:tcBorders>
          </w:tcPr>
          <w:p w14:paraId="16792C4C" w14:textId="77777777" w:rsidR="00F974B9" w:rsidRPr="002F7CDA" w:rsidRDefault="00F974B9" w:rsidP="002F7CDA">
            <w:pPr>
              <w:jc w:val="right"/>
              <w:rPr>
                <w:rFonts w:cs="Arial"/>
                <w:sz w:val="24"/>
              </w:rPr>
            </w:pPr>
          </w:p>
        </w:tc>
        <w:tc>
          <w:tcPr>
            <w:tcW w:w="305" w:type="dxa"/>
            <w:tcBorders>
              <w:bottom w:val="single" w:sz="4" w:space="0" w:color="auto"/>
            </w:tcBorders>
          </w:tcPr>
          <w:p w14:paraId="41A52392" w14:textId="77777777" w:rsidR="00F974B9" w:rsidRPr="002F7CDA" w:rsidRDefault="00F974B9" w:rsidP="002F7CDA">
            <w:pPr>
              <w:rPr>
                <w:rFonts w:cs="Arial"/>
                <w:sz w:val="24"/>
              </w:rPr>
            </w:pPr>
          </w:p>
        </w:tc>
        <w:tc>
          <w:tcPr>
            <w:tcW w:w="2542" w:type="dxa"/>
            <w:tcBorders>
              <w:bottom w:val="single" w:sz="4" w:space="0" w:color="auto"/>
            </w:tcBorders>
          </w:tcPr>
          <w:p w14:paraId="77526836" w14:textId="77777777" w:rsidR="00F974B9" w:rsidRPr="002F7CDA" w:rsidRDefault="00F974B9" w:rsidP="002F7CDA">
            <w:pPr>
              <w:rPr>
                <w:rFonts w:cs="Arial"/>
                <w:sz w:val="24"/>
              </w:rPr>
            </w:pPr>
          </w:p>
        </w:tc>
      </w:tr>
      <w:tr w:rsidR="00F974B9" w:rsidRPr="002F7CDA" w14:paraId="03D813C5" w14:textId="77777777" w:rsidTr="00A25A56">
        <w:tc>
          <w:tcPr>
            <w:tcW w:w="1917" w:type="dxa"/>
            <w:tcBorders>
              <w:top w:val="single" w:sz="4" w:space="0" w:color="auto"/>
            </w:tcBorders>
          </w:tcPr>
          <w:p w14:paraId="2E06B7B7" w14:textId="77777777" w:rsidR="00F974B9" w:rsidRPr="002F7CDA" w:rsidRDefault="00F974B9" w:rsidP="002F7CDA">
            <w:pPr>
              <w:rPr>
                <w:rFonts w:cs="Arial"/>
                <w:sz w:val="24"/>
              </w:rPr>
            </w:pPr>
          </w:p>
        </w:tc>
        <w:tc>
          <w:tcPr>
            <w:tcW w:w="1845" w:type="dxa"/>
            <w:gridSpan w:val="3"/>
            <w:tcBorders>
              <w:top w:val="single" w:sz="4" w:space="0" w:color="auto"/>
            </w:tcBorders>
          </w:tcPr>
          <w:p w14:paraId="52C2B2B5" w14:textId="77777777" w:rsidR="00F974B9" w:rsidRPr="002F7CDA" w:rsidRDefault="00F974B9" w:rsidP="002F7CDA">
            <w:pPr>
              <w:rPr>
                <w:rFonts w:cs="Arial"/>
                <w:sz w:val="24"/>
              </w:rPr>
            </w:pPr>
          </w:p>
        </w:tc>
        <w:tc>
          <w:tcPr>
            <w:tcW w:w="3030" w:type="dxa"/>
            <w:tcBorders>
              <w:top w:val="single" w:sz="4" w:space="0" w:color="auto"/>
            </w:tcBorders>
          </w:tcPr>
          <w:p w14:paraId="124EB1AF" w14:textId="77777777" w:rsidR="00F974B9" w:rsidRPr="002F7CDA" w:rsidRDefault="00F974B9" w:rsidP="002F7CDA">
            <w:pPr>
              <w:jc w:val="right"/>
              <w:rPr>
                <w:rFonts w:cs="Arial"/>
                <w:sz w:val="24"/>
              </w:rPr>
            </w:pPr>
          </w:p>
        </w:tc>
        <w:tc>
          <w:tcPr>
            <w:tcW w:w="305" w:type="dxa"/>
            <w:tcBorders>
              <w:top w:val="single" w:sz="4" w:space="0" w:color="auto"/>
            </w:tcBorders>
          </w:tcPr>
          <w:p w14:paraId="70033793" w14:textId="77777777" w:rsidR="00F974B9" w:rsidRPr="002F7CDA" w:rsidRDefault="00F974B9" w:rsidP="002F7CDA">
            <w:pPr>
              <w:rPr>
                <w:rFonts w:cs="Arial"/>
                <w:sz w:val="24"/>
              </w:rPr>
            </w:pPr>
          </w:p>
        </w:tc>
        <w:tc>
          <w:tcPr>
            <w:tcW w:w="2542" w:type="dxa"/>
            <w:tcBorders>
              <w:top w:val="single" w:sz="4" w:space="0" w:color="auto"/>
            </w:tcBorders>
          </w:tcPr>
          <w:p w14:paraId="4677FAAA" w14:textId="77777777" w:rsidR="00F974B9" w:rsidRPr="002F7CDA" w:rsidRDefault="00F974B9" w:rsidP="002F7CDA">
            <w:pPr>
              <w:rPr>
                <w:rFonts w:cs="Arial"/>
                <w:sz w:val="24"/>
              </w:rPr>
            </w:pPr>
          </w:p>
        </w:tc>
      </w:tr>
    </w:tbl>
    <w:p w14:paraId="137B0F09" w14:textId="77777777" w:rsidR="00F974B9" w:rsidRPr="002F7CDA" w:rsidRDefault="00F974B9" w:rsidP="002F7CDA">
      <w:pPr>
        <w:rPr>
          <w:rFonts w:cs="Arial"/>
          <w:sz w:val="24"/>
        </w:rPr>
      </w:pPr>
    </w:p>
    <w:p w14:paraId="72FC9506" w14:textId="77777777" w:rsidR="00F974B9" w:rsidRPr="002F7CDA" w:rsidRDefault="00F974B9" w:rsidP="002F7CDA">
      <w:pPr>
        <w:rPr>
          <w:rFonts w:cs="Arial"/>
          <w:szCs w:val="22"/>
        </w:rPr>
      </w:pPr>
      <w:r w:rsidRPr="002F7CDA">
        <w:rPr>
          <w:rFonts w:cs="Arial"/>
          <w:szCs w:val="22"/>
        </w:rPr>
        <w:t xml:space="preserve">Dear Sir/Madam </w:t>
      </w:r>
    </w:p>
    <w:p w14:paraId="5EEDEF54" w14:textId="77777777" w:rsidR="00F974B9" w:rsidRPr="002F7CDA" w:rsidRDefault="00F974B9" w:rsidP="002F7CDA">
      <w:pPr>
        <w:rPr>
          <w:rFonts w:cs="Arial"/>
          <w:sz w:val="24"/>
        </w:rPr>
      </w:pPr>
    </w:p>
    <w:p w14:paraId="690355C9" w14:textId="77777777" w:rsidR="00F974B9" w:rsidRPr="002F7CDA" w:rsidRDefault="00F974B9" w:rsidP="002F7CDA">
      <w:pPr>
        <w:rPr>
          <w:rFonts w:cs="Arial"/>
          <w:b/>
          <w:szCs w:val="22"/>
          <w:u w:val="single"/>
        </w:rPr>
      </w:pPr>
    </w:p>
    <w:p w14:paraId="3FFEEBEB" w14:textId="77777777" w:rsidR="00F974B9" w:rsidRPr="008919CB" w:rsidRDefault="00F974B9" w:rsidP="008919CB">
      <w:pPr>
        <w:spacing w:before="120" w:after="240"/>
        <w:rPr>
          <w:rFonts w:cs="Arial"/>
          <w:szCs w:val="22"/>
        </w:rPr>
      </w:pPr>
      <w:r w:rsidRPr="002F7CDA">
        <w:rPr>
          <w:rFonts w:cs="Arial"/>
          <w:b/>
          <w:szCs w:val="22"/>
          <w:u w:val="single"/>
        </w:rPr>
        <w:t xml:space="preserve">INVITATION TO </w:t>
      </w:r>
      <w:r w:rsidRPr="008919CB">
        <w:rPr>
          <w:rFonts w:cs="Arial"/>
          <w:b/>
          <w:szCs w:val="22"/>
          <w:u w:val="single"/>
        </w:rPr>
        <w:t>TENDER – FATS/5</w:t>
      </w:r>
      <w:r w:rsidRPr="002F7CDA">
        <w:rPr>
          <w:rFonts w:cs="Arial"/>
          <w:b/>
          <w:color w:val="FF0000"/>
          <w:szCs w:val="22"/>
          <w:u w:val="single"/>
        </w:rPr>
        <w:t xml:space="preserve"> </w:t>
      </w:r>
      <w:r w:rsidRPr="002F7CDA">
        <w:rPr>
          <w:b/>
          <w:szCs w:val="22"/>
          <w:u w:val="single"/>
        </w:rPr>
        <w:t xml:space="preserve">– MULTI-PARTICIPANT FRAMEWORK AGREEMENT FOR </w:t>
      </w:r>
      <w:r w:rsidRPr="005231B5">
        <w:rPr>
          <w:rFonts w:cs="Arial"/>
          <w:b/>
          <w:szCs w:val="22"/>
          <w:u w:val="single"/>
        </w:rPr>
        <w:t>TECHNICAL</w:t>
      </w:r>
      <w:r w:rsidRPr="005231B5">
        <w:rPr>
          <w:b/>
          <w:szCs w:val="22"/>
          <w:u w:val="single"/>
        </w:rPr>
        <w:t xml:space="preserve"> </w:t>
      </w:r>
      <w:r w:rsidRPr="002F7CDA">
        <w:rPr>
          <w:b/>
          <w:szCs w:val="22"/>
          <w:u w:val="single"/>
        </w:rPr>
        <w:t xml:space="preserve">SUPPORT </w:t>
      </w:r>
    </w:p>
    <w:p w14:paraId="31AD5F6D" w14:textId="016B0524" w:rsidR="00F974B9" w:rsidRPr="00033EC9" w:rsidRDefault="00481EDC" w:rsidP="00481EDC">
      <w:pPr>
        <w:pStyle w:val="ListParagraph"/>
        <w:spacing w:before="120" w:after="240"/>
        <w:rPr>
          <w:rFonts w:ascii="Arial" w:hAnsi="Arial" w:cs="Arial"/>
        </w:rPr>
      </w:pPr>
      <w:r>
        <w:rPr>
          <w:rFonts w:ascii="Arial" w:hAnsi="Arial" w:cs="Arial"/>
        </w:rPr>
        <w:t xml:space="preserve">1. </w:t>
      </w:r>
      <w:r w:rsidR="00F974B9" w:rsidRPr="00033EC9">
        <w:rPr>
          <w:rFonts w:ascii="Arial" w:hAnsi="Arial" w:cs="Arial"/>
        </w:rPr>
        <w:t xml:space="preserve">You are invited to tender for the multi-participant Framework Agreement for Technical Support in competition in accordance with the attached documentation. PLEASE NOTE that suppliers can only </w:t>
      </w:r>
      <w:proofErr w:type="gramStart"/>
      <w:r w:rsidR="00F974B9" w:rsidRPr="00033EC9">
        <w:rPr>
          <w:rFonts w:ascii="Arial" w:hAnsi="Arial" w:cs="Arial"/>
        </w:rPr>
        <w:t>Tender</w:t>
      </w:r>
      <w:proofErr w:type="gramEnd"/>
      <w:r w:rsidR="00F974B9" w:rsidRPr="00033EC9">
        <w:rPr>
          <w:rFonts w:ascii="Arial" w:hAnsi="Arial" w:cs="Arial"/>
        </w:rPr>
        <w:t xml:space="preserve"> in respect of the </w:t>
      </w:r>
      <w:r w:rsidR="00F974B9" w:rsidRPr="00033EC9">
        <w:rPr>
          <w:rFonts w:ascii="Arial" w:hAnsi="Arial" w:cs="Arial"/>
          <w:b/>
        </w:rPr>
        <w:t>Technical Filters</w:t>
      </w:r>
      <w:r w:rsidR="00F974B9" w:rsidRPr="00033EC9">
        <w:rPr>
          <w:rFonts w:ascii="Arial" w:hAnsi="Arial" w:cs="Arial"/>
        </w:rPr>
        <w:t xml:space="preserve"> against which they successfully pre-qualified at the PQQ stage</w:t>
      </w:r>
      <w:r w:rsidR="005E4C74">
        <w:rPr>
          <w:rFonts w:ascii="Arial" w:hAnsi="Arial" w:cs="Arial"/>
        </w:rPr>
        <w:t xml:space="preserve">, as notified in email dated </w:t>
      </w:r>
      <w:r w:rsidR="00D8047F">
        <w:rPr>
          <w:rFonts w:ascii="Arial" w:hAnsi="Arial" w:cs="Arial"/>
        </w:rPr>
        <w:t>13 October 2016.</w:t>
      </w:r>
      <w:r w:rsidR="005E4C74">
        <w:rPr>
          <w:rFonts w:ascii="Arial" w:hAnsi="Arial" w:cs="Arial"/>
        </w:rPr>
        <w:t xml:space="preserve">                 </w:t>
      </w:r>
    </w:p>
    <w:p w14:paraId="6332B642" w14:textId="2DE9504D" w:rsidR="00F974B9" w:rsidRPr="00033EC9" w:rsidRDefault="00481EDC" w:rsidP="00481EDC">
      <w:pPr>
        <w:pStyle w:val="ListParagraph"/>
        <w:tabs>
          <w:tab w:val="left" w:pos="7655"/>
        </w:tabs>
        <w:spacing w:before="120" w:after="240"/>
        <w:rPr>
          <w:rFonts w:ascii="Arial" w:hAnsi="Arial" w:cs="Arial"/>
        </w:rPr>
      </w:pPr>
      <w:r>
        <w:rPr>
          <w:rFonts w:ascii="Arial" w:hAnsi="Arial" w:cs="Arial"/>
        </w:rPr>
        <w:t xml:space="preserve">2. </w:t>
      </w:r>
      <w:r w:rsidR="00F974B9" w:rsidRPr="00033EC9">
        <w:rPr>
          <w:rFonts w:ascii="Arial" w:hAnsi="Arial" w:cs="Arial"/>
        </w:rPr>
        <w:t xml:space="preserve">The anticipated date for the </w:t>
      </w:r>
      <w:r w:rsidR="00165D77">
        <w:rPr>
          <w:rFonts w:ascii="Arial" w:hAnsi="Arial" w:cs="Arial"/>
        </w:rPr>
        <w:t>framework</w:t>
      </w:r>
      <w:r w:rsidR="00165D77" w:rsidRPr="00033EC9">
        <w:rPr>
          <w:rFonts w:ascii="Arial" w:hAnsi="Arial" w:cs="Arial"/>
        </w:rPr>
        <w:t xml:space="preserve"> </w:t>
      </w:r>
      <w:r w:rsidR="00F974B9" w:rsidRPr="00033EC9">
        <w:rPr>
          <w:rFonts w:ascii="Arial" w:hAnsi="Arial" w:cs="Arial"/>
        </w:rPr>
        <w:t xml:space="preserve">award decision </w:t>
      </w:r>
      <w:proofErr w:type="gramStart"/>
      <w:r w:rsidR="00F974B9" w:rsidRPr="00033EC9">
        <w:rPr>
          <w:rFonts w:ascii="Arial" w:hAnsi="Arial" w:cs="Arial"/>
        </w:rPr>
        <w:t>is</w:t>
      </w:r>
      <w:r w:rsidR="00DF5D9F">
        <w:rPr>
          <w:rFonts w:ascii="Arial" w:hAnsi="Arial" w:cs="Arial"/>
        </w:rPr>
        <w:t xml:space="preserve">  </w:t>
      </w:r>
      <w:r w:rsidR="00D8047F">
        <w:rPr>
          <w:rFonts w:ascii="Arial" w:hAnsi="Arial" w:cs="Arial"/>
        </w:rPr>
        <w:t>April</w:t>
      </w:r>
      <w:proofErr w:type="gramEnd"/>
      <w:r w:rsidR="003276D3">
        <w:rPr>
          <w:rFonts w:ascii="Arial" w:hAnsi="Arial" w:cs="Arial"/>
        </w:rPr>
        <w:t xml:space="preserve"> </w:t>
      </w:r>
      <w:r w:rsidR="00F974B9" w:rsidRPr="00033EC9">
        <w:rPr>
          <w:rFonts w:ascii="Arial" w:hAnsi="Arial" w:cs="Arial"/>
          <w:bCs/>
        </w:rPr>
        <w:t>201</w:t>
      </w:r>
      <w:r w:rsidR="00DF5D9F">
        <w:rPr>
          <w:rFonts w:ascii="Arial" w:hAnsi="Arial" w:cs="Arial"/>
          <w:bCs/>
        </w:rPr>
        <w:t>7</w:t>
      </w:r>
      <w:r w:rsidR="00F974B9" w:rsidRPr="00033EC9">
        <w:rPr>
          <w:rFonts w:ascii="Arial" w:hAnsi="Arial" w:cs="Arial"/>
          <w:bCs/>
        </w:rPr>
        <w:t>, but please note that this is an indicative date and may change</w:t>
      </w:r>
      <w:r w:rsidR="00F974B9" w:rsidRPr="00033EC9">
        <w:rPr>
          <w:rFonts w:ascii="Arial" w:hAnsi="Arial" w:cs="Arial"/>
        </w:rPr>
        <w:t>.</w:t>
      </w:r>
    </w:p>
    <w:p w14:paraId="2B86DDC4" w14:textId="2DA5C86F" w:rsidR="00F974B9" w:rsidRPr="00033EC9" w:rsidRDefault="00481EDC" w:rsidP="00481EDC">
      <w:pPr>
        <w:pStyle w:val="ListParagraph"/>
        <w:tabs>
          <w:tab w:val="left" w:pos="7655"/>
        </w:tabs>
        <w:spacing w:before="120" w:after="240"/>
        <w:rPr>
          <w:rFonts w:ascii="Arial" w:hAnsi="Arial" w:cs="Arial"/>
        </w:rPr>
      </w:pPr>
      <w:r>
        <w:rPr>
          <w:rFonts w:ascii="Arial" w:hAnsi="Arial" w:cs="Arial"/>
        </w:rPr>
        <w:t xml:space="preserve">3. </w:t>
      </w:r>
      <w:r w:rsidR="00F974B9" w:rsidRPr="00033EC9">
        <w:rPr>
          <w:rFonts w:ascii="Arial" w:hAnsi="Arial" w:cs="Arial"/>
        </w:rPr>
        <w:t xml:space="preserve">You must submit your Tender to arrive no later than 10.00 hours on </w:t>
      </w:r>
      <w:r w:rsidR="00D968FB">
        <w:rPr>
          <w:rFonts w:ascii="Arial" w:hAnsi="Arial" w:cs="Arial"/>
        </w:rPr>
        <w:t>14 December 2016</w:t>
      </w:r>
      <w:r w:rsidR="00F974B9" w:rsidRPr="00033EC9">
        <w:rPr>
          <w:rFonts w:ascii="Arial" w:hAnsi="Arial" w:cs="Arial"/>
        </w:rPr>
        <w:t xml:space="preserve">. </w:t>
      </w:r>
    </w:p>
    <w:p w14:paraId="6FF66F3C" w14:textId="6D59844C" w:rsidR="00F974B9" w:rsidRPr="00033EC9" w:rsidRDefault="00481EDC" w:rsidP="00481EDC">
      <w:pPr>
        <w:pStyle w:val="ListParagraph"/>
        <w:tabs>
          <w:tab w:val="left" w:pos="7655"/>
        </w:tabs>
        <w:spacing w:before="120" w:after="240"/>
        <w:rPr>
          <w:rFonts w:ascii="Arial" w:hAnsi="Arial" w:cs="Arial"/>
        </w:rPr>
      </w:pPr>
      <w:r>
        <w:rPr>
          <w:rFonts w:ascii="Arial" w:hAnsi="Arial" w:cs="Arial"/>
        </w:rPr>
        <w:t xml:space="preserve">4. </w:t>
      </w:r>
      <w:r w:rsidR="00F974B9" w:rsidRPr="00033EC9">
        <w:rPr>
          <w:rFonts w:ascii="Arial" w:hAnsi="Arial" w:cs="Arial"/>
        </w:rPr>
        <w:t xml:space="preserve">Please </w:t>
      </w:r>
      <w:r w:rsidR="00165D77" w:rsidRPr="00165D77">
        <w:rPr>
          <w:rFonts w:ascii="Arial" w:hAnsi="Arial" w:cs="Arial"/>
        </w:rPr>
        <w:t xml:space="preserve">confirm receipt of this Invitation to </w:t>
      </w:r>
      <w:proofErr w:type="gramStart"/>
      <w:r w:rsidR="00A10C62" w:rsidRPr="00165D77">
        <w:rPr>
          <w:rFonts w:ascii="Arial" w:hAnsi="Arial" w:cs="Arial"/>
        </w:rPr>
        <w:t>Tender</w:t>
      </w:r>
      <w:proofErr w:type="gramEnd"/>
      <w:r w:rsidR="00F974B9" w:rsidRPr="00033EC9">
        <w:rPr>
          <w:rFonts w:ascii="Arial" w:hAnsi="Arial" w:cs="Arial"/>
        </w:rPr>
        <w:t xml:space="preserve"> to the Commercial Officer stated at the above address.</w:t>
      </w:r>
    </w:p>
    <w:p w14:paraId="5C163221" w14:textId="77777777" w:rsidR="00F974B9" w:rsidRPr="002F7CDA" w:rsidRDefault="00F974B9" w:rsidP="002F7CDA">
      <w:pPr>
        <w:jc w:val="both"/>
        <w:rPr>
          <w:rFonts w:cs="Arial"/>
          <w:szCs w:val="22"/>
        </w:rPr>
      </w:pPr>
    </w:p>
    <w:p w14:paraId="5A8DF407" w14:textId="77777777" w:rsidR="00F974B9" w:rsidRPr="002F7CDA" w:rsidRDefault="00F974B9" w:rsidP="002F7CDA">
      <w:pPr>
        <w:jc w:val="both"/>
        <w:rPr>
          <w:rFonts w:cs="Arial"/>
          <w:szCs w:val="22"/>
        </w:rPr>
      </w:pPr>
    </w:p>
    <w:p w14:paraId="12D79ACB" w14:textId="77777777" w:rsidR="00F974B9" w:rsidRPr="002F7CDA" w:rsidRDefault="00F974B9" w:rsidP="00DF1E41">
      <w:pPr>
        <w:jc w:val="both"/>
        <w:rPr>
          <w:rFonts w:cs="Arial"/>
          <w:szCs w:val="22"/>
        </w:rPr>
      </w:pPr>
      <w:r w:rsidRPr="002F7CDA">
        <w:rPr>
          <w:rFonts w:cs="Arial"/>
          <w:szCs w:val="22"/>
        </w:rPr>
        <w:t>Yours faithfully</w:t>
      </w:r>
    </w:p>
    <w:p w14:paraId="745A26F3" w14:textId="77777777" w:rsidR="00F974B9" w:rsidRPr="002F7CDA" w:rsidRDefault="00F974B9" w:rsidP="002F7CDA">
      <w:pPr>
        <w:jc w:val="both"/>
        <w:rPr>
          <w:rFonts w:cs="Arial"/>
          <w:b/>
          <w:szCs w:val="22"/>
        </w:rPr>
      </w:pPr>
    </w:p>
    <w:p w14:paraId="419523E0" w14:textId="77777777" w:rsidR="00F974B9" w:rsidRPr="002F7CDA" w:rsidRDefault="00F974B9" w:rsidP="002F7CDA">
      <w:pPr>
        <w:jc w:val="both"/>
        <w:rPr>
          <w:rFonts w:cs="Arial"/>
          <w:b/>
          <w:szCs w:val="22"/>
        </w:rPr>
      </w:pPr>
    </w:p>
    <w:p w14:paraId="789E463D" w14:textId="7752F370" w:rsidR="00F974B9" w:rsidRDefault="00F974B9" w:rsidP="002F7CDA">
      <w:pPr>
        <w:jc w:val="both"/>
        <w:rPr>
          <w:rFonts w:cs="Arial"/>
          <w:b/>
          <w:szCs w:val="22"/>
        </w:rPr>
      </w:pPr>
    </w:p>
    <w:p w14:paraId="764A77CE" w14:textId="77777777" w:rsidR="00DF1E41" w:rsidRDefault="00DF1E41" w:rsidP="002F7CDA">
      <w:pPr>
        <w:jc w:val="both"/>
        <w:rPr>
          <w:rFonts w:cs="Arial"/>
          <w:b/>
          <w:szCs w:val="22"/>
        </w:rPr>
      </w:pPr>
    </w:p>
    <w:p w14:paraId="21E30489" w14:textId="6CD3E3B9" w:rsidR="00DF1E41" w:rsidRPr="002F7CDA" w:rsidRDefault="00DF1E41" w:rsidP="002F7CDA">
      <w:pPr>
        <w:jc w:val="both"/>
        <w:rPr>
          <w:rFonts w:cs="Arial"/>
          <w:b/>
          <w:szCs w:val="22"/>
        </w:rPr>
      </w:pPr>
      <w:r>
        <w:rPr>
          <w:rFonts w:cs="Arial"/>
          <w:b/>
          <w:szCs w:val="22"/>
        </w:rPr>
        <w:t>Barry Moss</w:t>
      </w:r>
    </w:p>
    <w:p w14:paraId="6AF98DA4" w14:textId="0D83297B" w:rsidR="00F974B9" w:rsidRPr="00BA72EA" w:rsidRDefault="00F974B9" w:rsidP="002F7CDA">
      <w:pPr>
        <w:keepNext/>
        <w:overflowPunct w:val="0"/>
        <w:autoSpaceDE w:val="0"/>
        <w:autoSpaceDN w:val="0"/>
        <w:adjustRightInd w:val="0"/>
        <w:spacing w:before="240" w:after="60"/>
        <w:jc w:val="center"/>
        <w:textAlignment w:val="baseline"/>
        <w:outlineLvl w:val="1"/>
        <w:rPr>
          <w:b/>
          <w:iCs/>
          <w:kern w:val="22"/>
          <w:sz w:val="28"/>
          <w:szCs w:val="20"/>
        </w:rPr>
      </w:pPr>
      <w:r w:rsidRPr="00BA72EA">
        <w:rPr>
          <w:b/>
          <w:iCs/>
          <w:kern w:val="22"/>
          <w:sz w:val="28"/>
          <w:szCs w:val="20"/>
        </w:rPr>
        <w:lastRenderedPageBreak/>
        <w:t xml:space="preserve">List of Suppliers </w:t>
      </w:r>
      <w:r w:rsidR="00AF3D0D" w:rsidRPr="00BA72EA">
        <w:rPr>
          <w:b/>
          <w:iCs/>
          <w:kern w:val="22"/>
          <w:sz w:val="28"/>
          <w:szCs w:val="20"/>
        </w:rPr>
        <w:t>i</w:t>
      </w:r>
      <w:r w:rsidRPr="00BA72EA">
        <w:rPr>
          <w:b/>
          <w:iCs/>
          <w:kern w:val="22"/>
          <w:sz w:val="28"/>
          <w:szCs w:val="20"/>
        </w:rPr>
        <w:t xml:space="preserve">nvited to </w:t>
      </w:r>
      <w:r w:rsidR="00AF3D0D" w:rsidRPr="00BA72EA">
        <w:rPr>
          <w:b/>
          <w:iCs/>
          <w:kern w:val="22"/>
          <w:sz w:val="28"/>
          <w:szCs w:val="20"/>
        </w:rPr>
        <w:t>s</w:t>
      </w:r>
      <w:r w:rsidRPr="00BA72EA">
        <w:rPr>
          <w:b/>
          <w:iCs/>
          <w:kern w:val="22"/>
          <w:sz w:val="28"/>
          <w:szCs w:val="20"/>
        </w:rPr>
        <w:t>ubmit a Tender for FATS/5</w:t>
      </w:r>
    </w:p>
    <w:p w14:paraId="02BBB39C" w14:textId="1AF7E599" w:rsidR="00F974B9" w:rsidRPr="006B1D35" w:rsidRDefault="00BA72EA" w:rsidP="002F7CDA">
      <w:pPr>
        <w:tabs>
          <w:tab w:val="left" w:pos="-720"/>
          <w:tab w:val="left" w:pos="0"/>
          <w:tab w:val="left" w:pos="720"/>
          <w:tab w:val="left" w:pos="1440"/>
        </w:tabs>
        <w:suppressAutoHyphens/>
        <w:ind w:left="2160" w:hanging="2160"/>
        <w:jc w:val="center"/>
        <w:rPr>
          <w:b/>
          <w:spacing w:val="-3"/>
          <w:szCs w:val="22"/>
          <w:highlight w:val="yellow"/>
        </w:rPr>
      </w:pPr>
      <w:r>
        <w:rPr>
          <w:b/>
          <w:spacing w:val="-3"/>
          <w:szCs w:val="22"/>
          <w:highlight w:val="yellow"/>
        </w:rPr>
        <w:t xml:space="preserve"> </w:t>
      </w:r>
    </w:p>
    <w:tbl>
      <w:tblPr>
        <w:tblW w:w="9828" w:type="dxa"/>
        <w:tblLook w:val="01E0" w:firstRow="1" w:lastRow="1" w:firstColumn="1" w:lastColumn="1" w:noHBand="0" w:noVBand="0"/>
      </w:tblPr>
      <w:tblGrid>
        <w:gridCol w:w="9466"/>
        <w:gridCol w:w="222"/>
        <w:gridCol w:w="222"/>
      </w:tblGrid>
      <w:tr w:rsidR="00F974B9" w:rsidRPr="002F7CDA" w14:paraId="7BAC329F" w14:textId="77777777" w:rsidTr="00A25A56">
        <w:trPr>
          <w:trHeight w:val="305"/>
        </w:trPr>
        <w:tc>
          <w:tcPr>
            <w:tcW w:w="2148" w:type="dxa"/>
            <w:vAlign w:val="center"/>
          </w:tcPr>
          <w:p w14:paraId="40E09EB0" w14:textId="77777777" w:rsidR="000C3504" w:rsidRDefault="000C3504" w:rsidP="002F7CDA">
            <w:pPr>
              <w:tabs>
                <w:tab w:val="left" w:pos="-720"/>
                <w:tab w:val="left" w:pos="0"/>
                <w:tab w:val="left" w:pos="720"/>
                <w:tab w:val="left" w:pos="1440"/>
              </w:tabs>
              <w:suppressAutoHyphens/>
              <w:rPr>
                <w:b/>
                <w:spacing w:val="-3"/>
                <w:szCs w:val="22"/>
              </w:rPr>
            </w:pPr>
          </w:p>
          <w:tbl>
            <w:tblPr>
              <w:tblW w:w="9240" w:type="dxa"/>
              <w:tblLook w:val="04A0" w:firstRow="1" w:lastRow="0" w:firstColumn="1" w:lastColumn="0" w:noHBand="0" w:noVBand="1"/>
            </w:tblPr>
            <w:tblGrid>
              <w:gridCol w:w="4620"/>
              <w:gridCol w:w="4620"/>
            </w:tblGrid>
            <w:tr w:rsidR="0034310E" w:rsidRPr="0034310E" w14:paraId="44A9D82D" w14:textId="77777777" w:rsidTr="0034310E">
              <w:trPr>
                <w:trHeight w:val="465"/>
              </w:trPr>
              <w:tc>
                <w:tcPr>
                  <w:tcW w:w="46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D44E83" w14:textId="77777777" w:rsidR="0034310E" w:rsidRPr="0034310E" w:rsidRDefault="0034310E" w:rsidP="0034310E">
                  <w:pPr>
                    <w:rPr>
                      <w:rFonts w:ascii="Calibri" w:hAnsi="Calibri"/>
                      <w:color w:val="000000"/>
                      <w:szCs w:val="22"/>
                      <w:lang w:eastAsia="en-GB"/>
                    </w:rPr>
                  </w:pPr>
                  <w:r w:rsidRPr="0034310E">
                    <w:rPr>
                      <w:rFonts w:ascii="Calibri" w:hAnsi="Calibri"/>
                      <w:color w:val="000000"/>
                      <w:szCs w:val="22"/>
                      <w:lang w:eastAsia="en-GB"/>
                    </w:rPr>
                    <w:t>Company Name</w:t>
                  </w:r>
                </w:p>
              </w:tc>
              <w:tc>
                <w:tcPr>
                  <w:tcW w:w="4620" w:type="dxa"/>
                  <w:tcBorders>
                    <w:top w:val="single" w:sz="4" w:space="0" w:color="auto"/>
                    <w:left w:val="nil"/>
                    <w:bottom w:val="single" w:sz="4" w:space="0" w:color="auto"/>
                    <w:right w:val="single" w:sz="4" w:space="0" w:color="auto"/>
                  </w:tcBorders>
                  <w:shd w:val="clear" w:color="000000" w:fill="BFBFBF"/>
                  <w:vAlign w:val="center"/>
                  <w:hideMark/>
                </w:tcPr>
                <w:p w14:paraId="09D4D2DB" w14:textId="77777777" w:rsidR="0034310E" w:rsidRPr="0034310E" w:rsidRDefault="0034310E" w:rsidP="0034310E">
                  <w:pPr>
                    <w:rPr>
                      <w:rFonts w:ascii="Calibri" w:hAnsi="Calibri"/>
                      <w:color w:val="000000"/>
                      <w:szCs w:val="22"/>
                      <w:lang w:eastAsia="en-GB"/>
                    </w:rPr>
                  </w:pPr>
                  <w:r w:rsidRPr="0034310E">
                    <w:rPr>
                      <w:rFonts w:ascii="Calibri" w:hAnsi="Calibri"/>
                      <w:color w:val="000000"/>
                      <w:szCs w:val="22"/>
                      <w:lang w:eastAsia="en-GB"/>
                    </w:rPr>
                    <w:t>Company Name</w:t>
                  </w:r>
                </w:p>
              </w:tc>
            </w:tr>
            <w:tr w:rsidR="0034310E" w:rsidRPr="0034310E" w14:paraId="7A068783"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2D70E2A" w14:textId="77777777" w:rsidR="0034310E" w:rsidRPr="0034310E" w:rsidRDefault="0034310E" w:rsidP="0034310E">
                  <w:pPr>
                    <w:rPr>
                      <w:rFonts w:cs="Arial"/>
                      <w:color w:val="333333"/>
                      <w:szCs w:val="22"/>
                      <w:lang w:eastAsia="en-GB"/>
                    </w:rPr>
                  </w:pPr>
                  <w:r w:rsidRPr="0034310E">
                    <w:rPr>
                      <w:rFonts w:cs="Arial"/>
                      <w:color w:val="333333"/>
                      <w:szCs w:val="22"/>
                      <w:lang w:eastAsia="en-GB"/>
                    </w:rPr>
                    <w:t>3SDL Ltd</w:t>
                  </w:r>
                </w:p>
              </w:tc>
              <w:tc>
                <w:tcPr>
                  <w:tcW w:w="4620" w:type="dxa"/>
                  <w:tcBorders>
                    <w:top w:val="nil"/>
                    <w:left w:val="nil"/>
                    <w:bottom w:val="single" w:sz="4" w:space="0" w:color="auto"/>
                    <w:right w:val="single" w:sz="4" w:space="0" w:color="auto"/>
                  </w:tcBorders>
                  <w:shd w:val="clear" w:color="auto" w:fill="auto"/>
                  <w:vAlign w:val="bottom"/>
                  <w:hideMark/>
                </w:tcPr>
                <w:p w14:paraId="4F47369A" w14:textId="77777777" w:rsidR="0034310E" w:rsidRPr="0034310E" w:rsidRDefault="0034310E" w:rsidP="0034310E">
                  <w:pPr>
                    <w:rPr>
                      <w:rFonts w:cs="Arial"/>
                      <w:color w:val="333333"/>
                      <w:szCs w:val="22"/>
                      <w:lang w:eastAsia="en-GB"/>
                    </w:rPr>
                  </w:pPr>
                  <w:r w:rsidRPr="0034310E">
                    <w:rPr>
                      <w:rFonts w:cs="Arial"/>
                      <w:color w:val="333333"/>
                      <w:szCs w:val="22"/>
                      <w:lang w:eastAsia="en-GB"/>
                    </w:rPr>
                    <w:t>Lionbridge (UK) Ltd</w:t>
                  </w:r>
                </w:p>
              </w:tc>
            </w:tr>
            <w:tr w:rsidR="0034310E" w:rsidRPr="0034310E" w14:paraId="3C3302D7"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7899710" w14:textId="77777777" w:rsidR="0034310E" w:rsidRPr="0034310E" w:rsidRDefault="0034310E" w:rsidP="0034310E">
                  <w:pPr>
                    <w:rPr>
                      <w:rFonts w:cs="Arial"/>
                      <w:color w:val="000000"/>
                      <w:szCs w:val="22"/>
                      <w:lang w:eastAsia="en-GB"/>
                    </w:rPr>
                  </w:pPr>
                  <w:r w:rsidRPr="0034310E">
                    <w:rPr>
                      <w:rFonts w:cs="Arial"/>
                      <w:color w:val="000000"/>
                      <w:szCs w:val="22"/>
                      <w:lang w:eastAsia="en-GB"/>
                    </w:rPr>
                    <w:t>A V 8 Technical Ltd</w:t>
                  </w:r>
                </w:p>
              </w:tc>
              <w:tc>
                <w:tcPr>
                  <w:tcW w:w="4620" w:type="dxa"/>
                  <w:tcBorders>
                    <w:top w:val="nil"/>
                    <w:left w:val="nil"/>
                    <w:bottom w:val="single" w:sz="4" w:space="0" w:color="auto"/>
                    <w:right w:val="single" w:sz="4" w:space="0" w:color="auto"/>
                  </w:tcBorders>
                  <w:shd w:val="clear" w:color="auto" w:fill="auto"/>
                  <w:vAlign w:val="bottom"/>
                  <w:hideMark/>
                </w:tcPr>
                <w:p w14:paraId="24751F00"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Liv</w:t>
                  </w:r>
                  <w:proofErr w:type="spellEnd"/>
                  <w:r w:rsidRPr="0034310E">
                    <w:rPr>
                      <w:rFonts w:cs="Arial"/>
                      <w:color w:val="000000"/>
                      <w:szCs w:val="22"/>
                      <w:lang w:eastAsia="en-GB"/>
                    </w:rPr>
                    <w:t xml:space="preserve"> Systems</w:t>
                  </w:r>
                </w:p>
              </w:tc>
            </w:tr>
            <w:tr w:rsidR="0034310E" w:rsidRPr="0034310E" w14:paraId="52790D70"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0C00C2A8"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Actica</w:t>
                  </w:r>
                  <w:proofErr w:type="spellEnd"/>
                  <w:r w:rsidRPr="0034310E">
                    <w:rPr>
                      <w:rFonts w:cs="Arial"/>
                      <w:color w:val="333333"/>
                      <w:szCs w:val="22"/>
                      <w:lang w:eastAsia="en-GB"/>
                    </w:rPr>
                    <w:t xml:space="preserve"> Consulting Ltd</w:t>
                  </w:r>
                </w:p>
              </w:tc>
              <w:tc>
                <w:tcPr>
                  <w:tcW w:w="4620" w:type="dxa"/>
                  <w:tcBorders>
                    <w:top w:val="nil"/>
                    <w:left w:val="nil"/>
                    <w:bottom w:val="single" w:sz="4" w:space="0" w:color="auto"/>
                    <w:right w:val="single" w:sz="4" w:space="0" w:color="auto"/>
                  </w:tcBorders>
                  <w:shd w:val="clear" w:color="auto" w:fill="auto"/>
                  <w:vAlign w:val="bottom"/>
                  <w:hideMark/>
                </w:tcPr>
                <w:p w14:paraId="143864A0"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Liveware</w:t>
                  </w:r>
                  <w:proofErr w:type="spellEnd"/>
                  <w:r w:rsidRPr="0034310E">
                    <w:rPr>
                      <w:rFonts w:cs="Arial"/>
                      <w:color w:val="333333"/>
                      <w:szCs w:val="22"/>
                      <w:lang w:eastAsia="en-GB"/>
                    </w:rPr>
                    <w:t xml:space="preserve"> Human Factors Ltd</w:t>
                  </w:r>
                </w:p>
              </w:tc>
            </w:tr>
            <w:tr w:rsidR="0034310E" w:rsidRPr="0034310E" w14:paraId="0ED213A6"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09056E30"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Adelard</w:t>
                  </w:r>
                  <w:proofErr w:type="spellEnd"/>
                  <w:r w:rsidRPr="0034310E">
                    <w:rPr>
                      <w:rFonts w:cs="Arial"/>
                      <w:color w:val="000000"/>
                      <w:szCs w:val="22"/>
                      <w:lang w:eastAsia="en-GB"/>
                    </w:rPr>
                    <w:t xml:space="preserve"> LLP</w:t>
                  </w:r>
                </w:p>
              </w:tc>
              <w:tc>
                <w:tcPr>
                  <w:tcW w:w="4620" w:type="dxa"/>
                  <w:tcBorders>
                    <w:top w:val="nil"/>
                    <w:left w:val="nil"/>
                    <w:bottom w:val="single" w:sz="4" w:space="0" w:color="auto"/>
                    <w:right w:val="single" w:sz="4" w:space="0" w:color="auto"/>
                  </w:tcBorders>
                  <w:shd w:val="clear" w:color="auto" w:fill="auto"/>
                  <w:vAlign w:val="bottom"/>
                  <w:hideMark/>
                </w:tcPr>
                <w:p w14:paraId="3060DB84" w14:textId="77777777" w:rsidR="0034310E" w:rsidRPr="0034310E" w:rsidRDefault="0034310E" w:rsidP="0034310E">
                  <w:pPr>
                    <w:rPr>
                      <w:rFonts w:cs="Arial"/>
                      <w:color w:val="000000"/>
                      <w:szCs w:val="22"/>
                      <w:lang w:eastAsia="en-GB"/>
                    </w:rPr>
                  </w:pPr>
                  <w:r w:rsidRPr="0034310E">
                    <w:rPr>
                      <w:rFonts w:cs="Arial"/>
                      <w:color w:val="000000"/>
                      <w:szCs w:val="22"/>
                      <w:lang w:eastAsia="en-GB"/>
                    </w:rPr>
                    <w:t>LOC Group Ltd</w:t>
                  </w:r>
                </w:p>
              </w:tc>
            </w:tr>
            <w:tr w:rsidR="0034310E" w:rsidRPr="0034310E" w14:paraId="0EC1E8B1"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C487FBA" w14:textId="77777777" w:rsidR="0034310E" w:rsidRPr="0034310E" w:rsidRDefault="0034310E" w:rsidP="0034310E">
                  <w:pPr>
                    <w:rPr>
                      <w:rFonts w:cs="Arial"/>
                      <w:color w:val="333333"/>
                      <w:szCs w:val="22"/>
                      <w:lang w:eastAsia="en-GB"/>
                    </w:rPr>
                  </w:pPr>
                  <w:r w:rsidRPr="0034310E">
                    <w:rPr>
                      <w:rFonts w:cs="Arial"/>
                      <w:color w:val="333333"/>
                      <w:szCs w:val="22"/>
                      <w:lang w:eastAsia="en-GB"/>
                    </w:rPr>
                    <w:t>Advanced Systems Understanding Ltd</w:t>
                  </w:r>
                </w:p>
              </w:tc>
              <w:tc>
                <w:tcPr>
                  <w:tcW w:w="4620" w:type="dxa"/>
                  <w:tcBorders>
                    <w:top w:val="nil"/>
                    <w:left w:val="nil"/>
                    <w:bottom w:val="single" w:sz="4" w:space="0" w:color="auto"/>
                    <w:right w:val="single" w:sz="4" w:space="0" w:color="auto"/>
                  </w:tcBorders>
                  <w:shd w:val="clear" w:color="auto" w:fill="auto"/>
                  <w:vAlign w:val="bottom"/>
                  <w:hideMark/>
                </w:tcPr>
                <w:p w14:paraId="7458D3CA" w14:textId="77777777" w:rsidR="0034310E" w:rsidRPr="0034310E" w:rsidRDefault="0034310E" w:rsidP="0034310E">
                  <w:pPr>
                    <w:rPr>
                      <w:rFonts w:cs="Arial"/>
                      <w:color w:val="333333"/>
                      <w:szCs w:val="22"/>
                      <w:lang w:eastAsia="en-GB"/>
                    </w:rPr>
                  </w:pPr>
                  <w:r w:rsidRPr="0034310E">
                    <w:rPr>
                      <w:rFonts w:cs="Arial"/>
                      <w:color w:val="333333"/>
                      <w:szCs w:val="22"/>
                      <w:lang w:eastAsia="en-GB"/>
                    </w:rPr>
                    <w:t xml:space="preserve">Lockheed Martin UK </w:t>
                  </w:r>
                  <w:proofErr w:type="spellStart"/>
                  <w:r w:rsidRPr="0034310E">
                    <w:rPr>
                      <w:rFonts w:cs="Arial"/>
                      <w:color w:val="333333"/>
                      <w:szCs w:val="22"/>
                      <w:lang w:eastAsia="en-GB"/>
                    </w:rPr>
                    <w:t>Ampthill</w:t>
                  </w:r>
                  <w:proofErr w:type="spellEnd"/>
                  <w:r w:rsidRPr="0034310E">
                    <w:rPr>
                      <w:rFonts w:cs="Arial"/>
                      <w:color w:val="333333"/>
                      <w:szCs w:val="22"/>
                      <w:lang w:eastAsia="en-GB"/>
                    </w:rPr>
                    <w:t xml:space="preserve"> Ltd</w:t>
                  </w:r>
                </w:p>
              </w:tc>
            </w:tr>
            <w:tr w:rsidR="0034310E" w:rsidRPr="0034310E" w14:paraId="6B3429E0" w14:textId="77777777" w:rsidTr="0034310E">
              <w:trPr>
                <w:trHeight w:val="585"/>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0088EF7" w14:textId="77777777" w:rsidR="0034310E" w:rsidRPr="0034310E" w:rsidRDefault="0034310E" w:rsidP="0034310E">
                  <w:pPr>
                    <w:rPr>
                      <w:rFonts w:cs="Arial"/>
                      <w:color w:val="333333"/>
                      <w:szCs w:val="22"/>
                      <w:lang w:eastAsia="en-GB"/>
                    </w:rPr>
                  </w:pPr>
                  <w:r w:rsidRPr="0034310E">
                    <w:rPr>
                      <w:rFonts w:cs="Arial"/>
                      <w:color w:val="333333"/>
                      <w:szCs w:val="22"/>
                      <w:lang w:eastAsia="en-GB"/>
                    </w:rPr>
                    <w:t>AECOM Ltd</w:t>
                  </w:r>
                </w:p>
              </w:tc>
              <w:tc>
                <w:tcPr>
                  <w:tcW w:w="4620" w:type="dxa"/>
                  <w:tcBorders>
                    <w:top w:val="nil"/>
                    <w:left w:val="nil"/>
                    <w:bottom w:val="single" w:sz="4" w:space="0" w:color="auto"/>
                    <w:right w:val="single" w:sz="4" w:space="0" w:color="auto"/>
                  </w:tcBorders>
                  <w:shd w:val="clear" w:color="auto" w:fill="auto"/>
                  <w:vAlign w:val="bottom"/>
                  <w:hideMark/>
                </w:tcPr>
                <w:p w14:paraId="23616A35" w14:textId="77777777" w:rsidR="0034310E" w:rsidRPr="0034310E" w:rsidRDefault="0034310E" w:rsidP="0034310E">
                  <w:pPr>
                    <w:rPr>
                      <w:rFonts w:cs="Arial"/>
                      <w:color w:val="000000"/>
                      <w:szCs w:val="22"/>
                      <w:lang w:eastAsia="en-GB"/>
                    </w:rPr>
                  </w:pPr>
                  <w:r w:rsidRPr="0034310E">
                    <w:rPr>
                      <w:rFonts w:cs="Arial"/>
                      <w:color w:val="000000"/>
                      <w:szCs w:val="22"/>
                      <w:lang w:eastAsia="en-GB"/>
                    </w:rPr>
                    <w:t>Lockheed Martin UK Ltd acting through its MST division</w:t>
                  </w:r>
                </w:p>
              </w:tc>
            </w:tr>
            <w:tr w:rsidR="0034310E" w:rsidRPr="0034310E" w14:paraId="671A3DC4"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B37602C" w14:textId="77777777" w:rsidR="0034310E" w:rsidRPr="0034310E" w:rsidRDefault="0034310E" w:rsidP="0034310E">
                  <w:pPr>
                    <w:rPr>
                      <w:rFonts w:cs="Arial"/>
                      <w:color w:val="000000"/>
                      <w:szCs w:val="22"/>
                      <w:lang w:eastAsia="en-GB"/>
                    </w:rPr>
                  </w:pPr>
                  <w:r w:rsidRPr="0034310E">
                    <w:rPr>
                      <w:rFonts w:cs="Arial"/>
                      <w:color w:val="000000"/>
                      <w:szCs w:val="22"/>
                      <w:lang w:eastAsia="en-GB"/>
                    </w:rPr>
                    <w:t>Aeronautical &amp; General Instruments Ltd</w:t>
                  </w:r>
                </w:p>
              </w:tc>
              <w:tc>
                <w:tcPr>
                  <w:tcW w:w="4620" w:type="dxa"/>
                  <w:tcBorders>
                    <w:top w:val="nil"/>
                    <w:left w:val="nil"/>
                    <w:bottom w:val="single" w:sz="4" w:space="0" w:color="auto"/>
                    <w:right w:val="single" w:sz="4" w:space="0" w:color="auto"/>
                  </w:tcBorders>
                  <w:shd w:val="clear" w:color="auto" w:fill="auto"/>
                  <w:vAlign w:val="bottom"/>
                  <w:hideMark/>
                </w:tcPr>
                <w:p w14:paraId="2671641C" w14:textId="77777777" w:rsidR="0034310E" w:rsidRPr="0034310E" w:rsidRDefault="0034310E" w:rsidP="0034310E">
                  <w:pPr>
                    <w:rPr>
                      <w:rFonts w:cs="Arial"/>
                      <w:color w:val="000000"/>
                      <w:szCs w:val="22"/>
                      <w:lang w:eastAsia="en-GB"/>
                    </w:rPr>
                  </w:pPr>
                  <w:r w:rsidRPr="0034310E">
                    <w:rPr>
                      <w:rFonts w:cs="Arial"/>
                      <w:color w:val="000000"/>
                      <w:szCs w:val="22"/>
                      <w:lang w:eastAsia="en-GB"/>
                    </w:rPr>
                    <w:t>Lockheed Martin UK Strategic Systems</w:t>
                  </w:r>
                </w:p>
              </w:tc>
            </w:tr>
            <w:tr w:rsidR="0034310E" w:rsidRPr="0034310E" w14:paraId="57F146FE" w14:textId="77777777" w:rsidTr="0034310E">
              <w:trPr>
                <w:trHeight w:val="585"/>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4C07FDC" w14:textId="77777777" w:rsidR="0034310E" w:rsidRPr="0034310E" w:rsidRDefault="0034310E" w:rsidP="0034310E">
                  <w:pPr>
                    <w:rPr>
                      <w:rFonts w:cs="Arial"/>
                      <w:color w:val="000000"/>
                      <w:szCs w:val="22"/>
                      <w:lang w:eastAsia="en-GB"/>
                    </w:rPr>
                  </w:pPr>
                  <w:r w:rsidRPr="0034310E">
                    <w:rPr>
                      <w:rFonts w:cs="Arial"/>
                      <w:color w:val="000000"/>
                      <w:szCs w:val="22"/>
                      <w:lang w:eastAsia="en-GB"/>
                    </w:rPr>
                    <w:t>Aerospace &amp; Airworthiness Consultancy Enterprises Ltd</w:t>
                  </w:r>
                </w:p>
              </w:tc>
              <w:tc>
                <w:tcPr>
                  <w:tcW w:w="4620" w:type="dxa"/>
                  <w:tcBorders>
                    <w:top w:val="nil"/>
                    <w:left w:val="nil"/>
                    <w:bottom w:val="single" w:sz="4" w:space="0" w:color="auto"/>
                    <w:right w:val="single" w:sz="4" w:space="0" w:color="auto"/>
                  </w:tcBorders>
                  <w:shd w:val="clear" w:color="auto" w:fill="auto"/>
                  <w:vAlign w:val="bottom"/>
                  <w:hideMark/>
                </w:tcPr>
                <w:p w14:paraId="17F61E33" w14:textId="77777777" w:rsidR="0034310E" w:rsidRPr="0034310E" w:rsidRDefault="0034310E" w:rsidP="0034310E">
                  <w:pPr>
                    <w:rPr>
                      <w:rFonts w:cs="Arial"/>
                      <w:color w:val="333333"/>
                      <w:szCs w:val="22"/>
                      <w:lang w:eastAsia="en-GB"/>
                    </w:rPr>
                  </w:pPr>
                  <w:r w:rsidRPr="0034310E">
                    <w:rPr>
                      <w:rFonts w:cs="Arial"/>
                      <w:color w:val="333333"/>
                      <w:szCs w:val="22"/>
                      <w:lang w:eastAsia="en-GB"/>
                    </w:rPr>
                    <w:t>Malvern Optical Ltd</w:t>
                  </w:r>
                </w:p>
              </w:tc>
            </w:tr>
            <w:tr w:rsidR="0034310E" w:rsidRPr="0034310E" w14:paraId="38ECD1F4"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E3D6E84" w14:textId="77777777" w:rsidR="0034310E" w:rsidRPr="0034310E" w:rsidRDefault="0034310E" w:rsidP="0034310E">
                  <w:pPr>
                    <w:rPr>
                      <w:rFonts w:cs="Arial"/>
                      <w:color w:val="333333"/>
                      <w:szCs w:val="22"/>
                      <w:lang w:eastAsia="en-GB"/>
                    </w:rPr>
                  </w:pPr>
                  <w:r w:rsidRPr="0034310E">
                    <w:rPr>
                      <w:rFonts w:cs="Arial"/>
                      <w:color w:val="333333"/>
                      <w:szCs w:val="22"/>
                      <w:lang w:eastAsia="en-GB"/>
                    </w:rPr>
                    <w:t>Airbus Defence and Space Ltd</w:t>
                  </w:r>
                </w:p>
              </w:tc>
              <w:tc>
                <w:tcPr>
                  <w:tcW w:w="4620" w:type="dxa"/>
                  <w:tcBorders>
                    <w:top w:val="nil"/>
                    <w:left w:val="nil"/>
                    <w:bottom w:val="single" w:sz="4" w:space="0" w:color="auto"/>
                    <w:right w:val="single" w:sz="4" w:space="0" w:color="auto"/>
                  </w:tcBorders>
                  <w:shd w:val="clear" w:color="auto" w:fill="auto"/>
                  <w:vAlign w:val="bottom"/>
                  <w:hideMark/>
                </w:tcPr>
                <w:p w14:paraId="75C59B89" w14:textId="77777777" w:rsidR="0034310E" w:rsidRPr="0034310E" w:rsidRDefault="0034310E" w:rsidP="0034310E">
                  <w:pPr>
                    <w:rPr>
                      <w:rFonts w:cs="Arial"/>
                      <w:color w:val="333333"/>
                      <w:szCs w:val="22"/>
                      <w:lang w:eastAsia="en-GB"/>
                    </w:rPr>
                  </w:pPr>
                  <w:r w:rsidRPr="0034310E">
                    <w:rPr>
                      <w:rFonts w:cs="Arial"/>
                      <w:color w:val="333333"/>
                      <w:szCs w:val="22"/>
                      <w:lang w:eastAsia="en-GB"/>
                    </w:rPr>
                    <w:t>Marshall of Cambridge Aerospace Ltd</w:t>
                  </w:r>
                </w:p>
              </w:tc>
            </w:tr>
            <w:tr w:rsidR="0034310E" w:rsidRPr="0034310E" w14:paraId="7901F8E0"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03F48CB" w14:textId="77777777" w:rsidR="0034310E" w:rsidRPr="0034310E" w:rsidRDefault="0034310E" w:rsidP="0034310E">
                  <w:pPr>
                    <w:rPr>
                      <w:rFonts w:cs="Arial"/>
                      <w:color w:val="000000"/>
                      <w:szCs w:val="22"/>
                      <w:lang w:eastAsia="en-GB"/>
                    </w:rPr>
                  </w:pPr>
                  <w:r w:rsidRPr="0034310E">
                    <w:rPr>
                      <w:rFonts w:cs="Arial"/>
                      <w:color w:val="000000"/>
                      <w:szCs w:val="22"/>
                      <w:lang w:eastAsia="en-GB"/>
                    </w:rPr>
                    <w:t>Airframe Systems Ltd</w:t>
                  </w:r>
                </w:p>
              </w:tc>
              <w:tc>
                <w:tcPr>
                  <w:tcW w:w="4620" w:type="dxa"/>
                  <w:tcBorders>
                    <w:top w:val="nil"/>
                    <w:left w:val="nil"/>
                    <w:bottom w:val="single" w:sz="4" w:space="0" w:color="auto"/>
                    <w:right w:val="single" w:sz="4" w:space="0" w:color="auto"/>
                  </w:tcBorders>
                  <w:shd w:val="clear" w:color="auto" w:fill="auto"/>
                  <w:vAlign w:val="bottom"/>
                  <w:hideMark/>
                </w:tcPr>
                <w:p w14:paraId="46D874B4" w14:textId="77777777" w:rsidR="0034310E" w:rsidRPr="0034310E" w:rsidRDefault="0034310E" w:rsidP="0034310E">
                  <w:pPr>
                    <w:rPr>
                      <w:rFonts w:cs="Arial"/>
                      <w:color w:val="000000"/>
                      <w:szCs w:val="22"/>
                      <w:lang w:eastAsia="en-GB"/>
                    </w:rPr>
                  </w:pPr>
                  <w:r w:rsidRPr="0034310E">
                    <w:rPr>
                      <w:rFonts w:cs="Arial"/>
                      <w:color w:val="000000"/>
                      <w:szCs w:val="22"/>
                      <w:lang w:eastAsia="en-GB"/>
                    </w:rPr>
                    <w:t>MASS</w:t>
                  </w:r>
                </w:p>
              </w:tc>
            </w:tr>
            <w:tr w:rsidR="0034310E" w:rsidRPr="0034310E" w14:paraId="0E8D0C37"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BB5A142" w14:textId="77777777" w:rsidR="0034310E" w:rsidRPr="0034310E" w:rsidRDefault="0034310E" w:rsidP="0034310E">
                  <w:pPr>
                    <w:rPr>
                      <w:rFonts w:cs="Arial"/>
                      <w:color w:val="333333"/>
                      <w:szCs w:val="22"/>
                      <w:lang w:eastAsia="en-GB"/>
                    </w:rPr>
                  </w:pPr>
                  <w:r w:rsidRPr="0034310E">
                    <w:rPr>
                      <w:rFonts w:cs="Arial"/>
                      <w:color w:val="333333"/>
                      <w:szCs w:val="22"/>
                      <w:lang w:eastAsia="en-GB"/>
                    </w:rPr>
                    <w:t>AKKA Development UK Ltd</w:t>
                  </w:r>
                </w:p>
              </w:tc>
              <w:tc>
                <w:tcPr>
                  <w:tcW w:w="4620" w:type="dxa"/>
                  <w:tcBorders>
                    <w:top w:val="nil"/>
                    <w:left w:val="nil"/>
                    <w:bottom w:val="single" w:sz="4" w:space="0" w:color="auto"/>
                    <w:right w:val="single" w:sz="4" w:space="0" w:color="auto"/>
                  </w:tcBorders>
                  <w:shd w:val="clear" w:color="auto" w:fill="auto"/>
                  <w:vAlign w:val="bottom"/>
                  <w:hideMark/>
                </w:tcPr>
                <w:p w14:paraId="61F852CA"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Mathshop</w:t>
                  </w:r>
                  <w:proofErr w:type="spellEnd"/>
                  <w:r w:rsidRPr="0034310E">
                    <w:rPr>
                      <w:rFonts w:cs="Arial"/>
                      <w:color w:val="333333"/>
                      <w:szCs w:val="22"/>
                      <w:lang w:eastAsia="en-GB"/>
                    </w:rPr>
                    <w:t xml:space="preserve"> Ltd</w:t>
                  </w:r>
                </w:p>
              </w:tc>
            </w:tr>
            <w:tr w:rsidR="0034310E" w:rsidRPr="0034310E" w14:paraId="1F53A068"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41A64FC" w14:textId="77777777" w:rsidR="0034310E" w:rsidRPr="0034310E" w:rsidRDefault="0034310E" w:rsidP="0034310E">
                  <w:pPr>
                    <w:rPr>
                      <w:rFonts w:cs="Arial"/>
                      <w:color w:val="000000"/>
                      <w:szCs w:val="22"/>
                      <w:lang w:eastAsia="en-GB"/>
                    </w:rPr>
                  </w:pPr>
                  <w:r w:rsidRPr="0034310E">
                    <w:rPr>
                      <w:rFonts w:cs="Arial"/>
                      <w:color w:val="000000"/>
                      <w:szCs w:val="22"/>
                      <w:lang w:eastAsia="en-GB"/>
                    </w:rPr>
                    <w:t>Allyance</w:t>
                  </w:r>
                </w:p>
              </w:tc>
              <w:tc>
                <w:tcPr>
                  <w:tcW w:w="4620" w:type="dxa"/>
                  <w:tcBorders>
                    <w:top w:val="nil"/>
                    <w:left w:val="nil"/>
                    <w:bottom w:val="single" w:sz="4" w:space="0" w:color="auto"/>
                    <w:right w:val="single" w:sz="4" w:space="0" w:color="auto"/>
                  </w:tcBorders>
                  <w:shd w:val="clear" w:color="auto" w:fill="auto"/>
                  <w:vAlign w:val="bottom"/>
                  <w:hideMark/>
                </w:tcPr>
                <w:p w14:paraId="13A0EA92" w14:textId="77777777" w:rsidR="0034310E" w:rsidRPr="0034310E" w:rsidRDefault="0034310E" w:rsidP="0034310E">
                  <w:pPr>
                    <w:rPr>
                      <w:rFonts w:cs="Arial"/>
                      <w:color w:val="333333"/>
                      <w:szCs w:val="22"/>
                      <w:lang w:eastAsia="en-GB"/>
                    </w:rPr>
                  </w:pPr>
                  <w:r w:rsidRPr="0034310E">
                    <w:rPr>
                      <w:rFonts w:cs="Arial"/>
                      <w:color w:val="333333"/>
                      <w:szCs w:val="22"/>
                      <w:lang w:eastAsia="en-GB"/>
                    </w:rPr>
                    <w:t>Millbrook Proving Ground Ltd</w:t>
                  </w:r>
                </w:p>
              </w:tc>
            </w:tr>
            <w:tr w:rsidR="0034310E" w:rsidRPr="0034310E" w14:paraId="328BA6F2"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63D868D" w14:textId="77777777" w:rsidR="0034310E" w:rsidRPr="0034310E" w:rsidRDefault="0034310E" w:rsidP="0034310E">
                  <w:pPr>
                    <w:rPr>
                      <w:rFonts w:cs="Arial"/>
                      <w:color w:val="333333"/>
                      <w:szCs w:val="22"/>
                      <w:lang w:eastAsia="en-GB"/>
                    </w:rPr>
                  </w:pPr>
                  <w:r w:rsidRPr="0034310E">
                    <w:rPr>
                      <w:rFonts w:cs="Arial"/>
                      <w:color w:val="333333"/>
                      <w:szCs w:val="22"/>
                      <w:lang w:eastAsia="en-GB"/>
                    </w:rPr>
                    <w:t>ALS Technologies Ltd</w:t>
                  </w:r>
                </w:p>
              </w:tc>
              <w:tc>
                <w:tcPr>
                  <w:tcW w:w="4620" w:type="dxa"/>
                  <w:tcBorders>
                    <w:top w:val="nil"/>
                    <w:left w:val="nil"/>
                    <w:bottom w:val="single" w:sz="4" w:space="0" w:color="auto"/>
                    <w:right w:val="single" w:sz="4" w:space="0" w:color="auto"/>
                  </w:tcBorders>
                  <w:shd w:val="clear" w:color="auto" w:fill="auto"/>
                  <w:vAlign w:val="bottom"/>
                  <w:hideMark/>
                </w:tcPr>
                <w:p w14:paraId="615FC815" w14:textId="77777777" w:rsidR="0034310E" w:rsidRPr="0034310E" w:rsidRDefault="0034310E" w:rsidP="0034310E">
                  <w:pPr>
                    <w:rPr>
                      <w:rFonts w:cs="Arial"/>
                      <w:color w:val="000000"/>
                      <w:szCs w:val="22"/>
                      <w:lang w:eastAsia="en-GB"/>
                    </w:rPr>
                  </w:pPr>
                  <w:r w:rsidRPr="0034310E">
                    <w:rPr>
                      <w:rFonts w:cs="Arial"/>
                      <w:color w:val="000000"/>
                      <w:szCs w:val="22"/>
                      <w:lang w:eastAsia="en-GB"/>
                    </w:rPr>
                    <w:t>MMI Engineering Ltd</w:t>
                  </w:r>
                </w:p>
              </w:tc>
            </w:tr>
            <w:tr w:rsidR="0034310E" w:rsidRPr="0034310E" w14:paraId="7E8F0F85"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3290592C"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Altran</w:t>
                  </w:r>
                  <w:proofErr w:type="spellEnd"/>
                  <w:r w:rsidRPr="0034310E">
                    <w:rPr>
                      <w:rFonts w:cs="Arial"/>
                      <w:color w:val="000000"/>
                      <w:szCs w:val="22"/>
                      <w:lang w:eastAsia="en-GB"/>
                    </w:rPr>
                    <w:t xml:space="preserve"> UK Ltd</w:t>
                  </w:r>
                </w:p>
              </w:tc>
              <w:tc>
                <w:tcPr>
                  <w:tcW w:w="4620" w:type="dxa"/>
                  <w:tcBorders>
                    <w:top w:val="nil"/>
                    <w:left w:val="nil"/>
                    <w:bottom w:val="single" w:sz="4" w:space="0" w:color="auto"/>
                    <w:right w:val="single" w:sz="4" w:space="0" w:color="auto"/>
                  </w:tcBorders>
                  <w:shd w:val="clear" w:color="auto" w:fill="auto"/>
                  <w:vAlign w:val="bottom"/>
                  <w:hideMark/>
                </w:tcPr>
                <w:p w14:paraId="66B9BCDB" w14:textId="77777777" w:rsidR="0034310E" w:rsidRPr="0034310E" w:rsidRDefault="0034310E" w:rsidP="0034310E">
                  <w:pPr>
                    <w:rPr>
                      <w:rFonts w:cs="Arial"/>
                      <w:color w:val="333333"/>
                      <w:szCs w:val="22"/>
                      <w:lang w:eastAsia="en-GB"/>
                    </w:rPr>
                  </w:pPr>
                  <w:r w:rsidRPr="0034310E">
                    <w:rPr>
                      <w:rFonts w:cs="Arial"/>
                      <w:color w:val="333333"/>
                      <w:szCs w:val="22"/>
                      <w:lang w:eastAsia="en-GB"/>
                    </w:rPr>
                    <w:t>MMI Engineering Ltd Consortium</w:t>
                  </w:r>
                </w:p>
              </w:tc>
            </w:tr>
            <w:tr w:rsidR="0034310E" w:rsidRPr="0034310E" w14:paraId="574EA1E2" w14:textId="77777777" w:rsidTr="0034310E">
              <w:trPr>
                <w:trHeight w:val="585"/>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1536C15"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Amec</w:t>
                  </w:r>
                  <w:proofErr w:type="spellEnd"/>
                  <w:r w:rsidRPr="0034310E">
                    <w:rPr>
                      <w:rFonts w:cs="Arial"/>
                      <w:color w:val="000000"/>
                      <w:szCs w:val="22"/>
                      <w:lang w:eastAsia="en-GB"/>
                    </w:rPr>
                    <w:t xml:space="preserve"> Foster Wheeler Environment &amp; Infrastructure UK Ltd</w:t>
                  </w:r>
                </w:p>
              </w:tc>
              <w:tc>
                <w:tcPr>
                  <w:tcW w:w="4620" w:type="dxa"/>
                  <w:tcBorders>
                    <w:top w:val="nil"/>
                    <w:left w:val="nil"/>
                    <w:bottom w:val="single" w:sz="4" w:space="0" w:color="auto"/>
                    <w:right w:val="single" w:sz="4" w:space="0" w:color="auto"/>
                  </w:tcBorders>
                  <w:shd w:val="clear" w:color="auto" w:fill="auto"/>
                  <w:vAlign w:val="bottom"/>
                  <w:hideMark/>
                </w:tcPr>
                <w:p w14:paraId="08664AC2"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Montvieux</w:t>
                  </w:r>
                  <w:proofErr w:type="spellEnd"/>
                </w:p>
              </w:tc>
            </w:tr>
            <w:tr w:rsidR="0034310E" w:rsidRPr="0034310E" w14:paraId="50E3C2F1"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EA537C9"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Amec</w:t>
                  </w:r>
                  <w:proofErr w:type="spellEnd"/>
                  <w:r w:rsidRPr="0034310E">
                    <w:rPr>
                      <w:rFonts w:cs="Arial"/>
                      <w:color w:val="000000"/>
                      <w:szCs w:val="22"/>
                      <w:lang w:eastAsia="en-GB"/>
                    </w:rPr>
                    <w:t xml:space="preserve"> Foster Wheeler Nuclear UK Ltd</w:t>
                  </w:r>
                </w:p>
              </w:tc>
              <w:tc>
                <w:tcPr>
                  <w:tcW w:w="4620" w:type="dxa"/>
                  <w:tcBorders>
                    <w:top w:val="nil"/>
                    <w:left w:val="nil"/>
                    <w:bottom w:val="single" w:sz="4" w:space="0" w:color="auto"/>
                    <w:right w:val="single" w:sz="4" w:space="0" w:color="auto"/>
                  </w:tcBorders>
                  <w:shd w:val="clear" w:color="auto" w:fill="auto"/>
                  <w:vAlign w:val="bottom"/>
                  <w:hideMark/>
                </w:tcPr>
                <w:p w14:paraId="235A0E4F"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Morson</w:t>
                  </w:r>
                  <w:proofErr w:type="spellEnd"/>
                  <w:r w:rsidRPr="0034310E">
                    <w:rPr>
                      <w:rFonts w:cs="Arial"/>
                      <w:color w:val="000000"/>
                      <w:szCs w:val="22"/>
                      <w:lang w:eastAsia="en-GB"/>
                    </w:rPr>
                    <w:t xml:space="preserve"> Projects Ltd</w:t>
                  </w:r>
                </w:p>
              </w:tc>
            </w:tr>
            <w:tr w:rsidR="0034310E" w:rsidRPr="0034310E" w14:paraId="5B2AE290"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CBA7403" w14:textId="77777777" w:rsidR="0034310E" w:rsidRPr="0034310E" w:rsidRDefault="0034310E" w:rsidP="0034310E">
                  <w:pPr>
                    <w:rPr>
                      <w:rFonts w:cs="Arial"/>
                      <w:color w:val="333333"/>
                      <w:szCs w:val="22"/>
                      <w:lang w:eastAsia="en-GB"/>
                    </w:rPr>
                  </w:pPr>
                  <w:r w:rsidRPr="0034310E">
                    <w:rPr>
                      <w:rFonts w:cs="Arial"/>
                      <w:color w:val="333333"/>
                      <w:szCs w:val="22"/>
                      <w:lang w:eastAsia="en-GB"/>
                    </w:rPr>
                    <w:t>Amethyst Risk Management Ltd</w:t>
                  </w:r>
                </w:p>
              </w:tc>
              <w:tc>
                <w:tcPr>
                  <w:tcW w:w="4620" w:type="dxa"/>
                  <w:tcBorders>
                    <w:top w:val="nil"/>
                    <w:left w:val="nil"/>
                    <w:bottom w:val="single" w:sz="4" w:space="0" w:color="auto"/>
                    <w:right w:val="single" w:sz="4" w:space="0" w:color="auto"/>
                  </w:tcBorders>
                  <w:shd w:val="clear" w:color="auto" w:fill="auto"/>
                  <w:vAlign w:val="bottom"/>
                  <w:hideMark/>
                </w:tcPr>
                <w:p w14:paraId="2801767A" w14:textId="77777777" w:rsidR="0034310E" w:rsidRPr="0034310E" w:rsidRDefault="0034310E" w:rsidP="0034310E">
                  <w:pPr>
                    <w:rPr>
                      <w:rFonts w:cs="Arial"/>
                      <w:color w:val="000000"/>
                      <w:szCs w:val="22"/>
                      <w:lang w:eastAsia="en-GB"/>
                    </w:rPr>
                  </w:pPr>
                  <w:r w:rsidRPr="0034310E">
                    <w:rPr>
                      <w:rFonts w:cs="Arial"/>
                      <w:color w:val="000000"/>
                      <w:szCs w:val="22"/>
                      <w:lang w:eastAsia="en-GB"/>
                    </w:rPr>
                    <w:t>Musketeer Solutions Ltd</w:t>
                  </w:r>
                </w:p>
              </w:tc>
            </w:tr>
            <w:tr w:rsidR="0034310E" w:rsidRPr="0034310E" w14:paraId="2D2F844F"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74289A7"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Arcadis</w:t>
                  </w:r>
                  <w:proofErr w:type="spellEnd"/>
                  <w:r w:rsidRPr="0034310E">
                    <w:rPr>
                      <w:rFonts w:cs="Arial"/>
                      <w:color w:val="333333"/>
                      <w:szCs w:val="22"/>
                      <w:lang w:eastAsia="en-GB"/>
                    </w:rPr>
                    <w:t xml:space="preserve"> (UK) Ltd</w:t>
                  </w:r>
                </w:p>
              </w:tc>
              <w:tc>
                <w:tcPr>
                  <w:tcW w:w="4620" w:type="dxa"/>
                  <w:tcBorders>
                    <w:top w:val="nil"/>
                    <w:left w:val="nil"/>
                    <w:bottom w:val="single" w:sz="4" w:space="0" w:color="auto"/>
                    <w:right w:val="single" w:sz="4" w:space="0" w:color="auto"/>
                  </w:tcBorders>
                  <w:shd w:val="clear" w:color="auto" w:fill="auto"/>
                  <w:vAlign w:val="bottom"/>
                  <w:hideMark/>
                </w:tcPr>
                <w:p w14:paraId="6EA78F40" w14:textId="77777777" w:rsidR="0034310E" w:rsidRPr="0034310E" w:rsidRDefault="0034310E" w:rsidP="0034310E">
                  <w:pPr>
                    <w:rPr>
                      <w:rFonts w:cs="Arial"/>
                      <w:color w:val="000000"/>
                      <w:szCs w:val="22"/>
                      <w:lang w:eastAsia="en-GB"/>
                    </w:rPr>
                  </w:pPr>
                  <w:r w:rsidRPr="0034310E">
                    <w:rPr>
                      <w:rFonts w:cs="Arial"/>
                      <w:color w:val="000000"/>
                      <w:szCs w:val="22"/>
                      <w:lang w:eastAsia="en-GB"/>
                    </w:rPr>
                    <w:t>NATS Services Ltd</w:t>
                  </w:r>
                </w:p>
              </w:tc>
            </w:tr>
            <w:tr w:rsidR="0034310E" w:rsidRPr="0034310E" w14:paraId="49B64921"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2F3A07F" w14:textId="77777777" w:rsidR="0034310E" w:rsidRPr="0034310E" w:rsidRDefault="0034310E" w:rsidP="0034310E">
                  <w:pPr>
                    <w:rPr>
                      <w:rFonts w:cs="Arial"/>
                      <w:szCs w:val="22"/>
                      <w:lang w:eastAsia="en-GB"/>
                    </w:rPr>
                  </w:pPr>
                  <w:r w:rsidRPr="0034310E">
                    <w:rPr>
                      <w:rFonts w:cs="Arial"/>
                      <w:szCs w:val="22"/>
                      <w:lang w:eastAsia="en-GB"/>
                    </w:rPr>
                    <w:t>Arcanum Information Security Ltd</w:t>
                  </w:r>
                </w:p>
              </w:tc>
              <w:tc>
                <w:tcPr>
                  <w:tcW w:w="4620" w:type="dxa"/>
                  <w:tcBorders>
                    <w:top w:val="nil"/>
                    <w:left w:val="nil"/>
                    <w:bottom w:val="single" w:sz="4" w:space="0" w:color="auto"/>
                    <w:right w:val="single" w:sz="4" w:space="0" w:color="auto"/>
                  </w:tcBorders>
                  <w:shd w:val="clear" w:color="auto" w:fill="auto"/>
                  <w:vAlign w:val="bottom"/>
                  <w:hideMark/>
                </w:tcPr>
                <w:p w14:paraId="2760DACA" w14:textId="77777777" w:rsidR="0034310E" w:rsidRPr="0034310E" w:rsidRDefault="0034310E" w:rsidP="0034310E">
                  <w:pPr>
                    <w:rPr>
                      <w:rFonts w:cs="Arial"/>
                      <w:color w:val="333333"/>
                      <w:szCs w:val="22"/>
                      <w:lang w:eastAsia="en-GB"/>
                    </w:rPr>
                  </w:pPr>
                  <w:r w:rsidRPr="0034310E">
                    <w:rPr>
                      <w:rFonts w:cs="Arial"/>
                      <w:color w:val="333333"/>
                      <w:szCs w:val="22"/>
                      <w:lang w:eastAsia="en-GB"/>
                    </w:rPr>
                    <w:t>Net Consulting Ltd</w:t>
                  </w:r>
                </w:p>
              </w:tc>
            </w:tr>
            <w:tr w:rsidR="0034310E" w:rsidRPr="0034310E" w14:paraId="6FFA83E3"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1205758" w14:textId="77777777" w:rsidR="0034310E" w:rsidRPr="0034310E" w:rsidRDefault="0034310E" w:rsidP="0034310E">
                  <w:pPr>
                    <w:rPr>
                      <w:rFonts w:cs="Arial"/>
                      <w:color w:val="000000"/>
                      <w:szCs w:val="22"/>
                      <w:lang w:eastAsia="en-GB"/>
                    </w:rPr>
                  </w:pPr>
                  <w:r w:rsidRPr="0034310E">
                    <w:rPr>
                      <w:rFonts w:cs="Arial"/>
                      <w:color w:val="000000"/>
                      <w:szCs w:val="22"/>
                      <w:lang w:eastAsia="en-GB"/>
                    </w:rPr>
                    <w:t>AREVA UK</w:t>
                  </w:r>
                </w:p>
              </w:tc>
              <w:tc>
                <w:tcPr>
                  <w:tcW w:w="4620" w:type="dxa"/>
                  <w:tcBorders>
                    <w:top w:val="nil"/>
                    <w:left w:val="nil"/>
                    <w:bottom w:val="single" w:sz="4" w:space="0" w:color="auto"/>
                    <w:right w:val="single" w:sz="4" w:space="0" w:color="auto"/>
                  </w:tcBorders>
                  <w:shd w:val="clear" w:color="auto" w:fill="auto"/>
                  <w:vAlign w:val="bottom"/>
                  <w:hideMark/>
                </w:tcPr>
                <w:p w14:paraId="00C3BB71" w14:textId="77777777" w:rsidR="0034310E" w:rsidRPr="0034310E" w:rsidRDefault="0034310E" w:rsidP="0034310E">
                  <w:pPr>
                    <w:rPr>
                      <w:rFonts w:cs="Arial"/>
                      <w:color w:val="333333"/>
                      <w:szCs w:val="22"/>
                      <w:lang w:eastAsia="en-GB"/>
                    </w:rPr>
                  </w:pPr>
                  <w:r w:rsidRPr="0034310E">
                    <w:rPr>
                      <w:rFonts w:cs="Arial"/>
                      <w:color w:val="333333"/>
                      <w:szCs w:val="22"/>
                      <w:lang w:eastAsia="en-GB"/>
                    </w:rPr>
                    <w:t xml:space="preserve">Newman &amp; </w:t>
                  </w:r>
                  <w:proofErr w:type="spellStart"/>
                  <w:r w:rsidRPr="0034310E">
                    <w:rPr>
                      <w:rFonts w:cs="Arial"/>
                      <w:color w:val="333333"/>
                      <w:szCs w:val="22"/>
                      <w:lang w:eastAsia="en-GB"/>
                    </w:rPr>
                    <w:t>Spurr</w:t>
                  </w:r>
                  <w:proofErr w:type="spellEnd"/>
                  <w:r w:rsidRPr="0034310E">
                    <w:rPr>
                      <w:rFonts w:cs="Arial"/>
                      <w:color w:val="333333"/>
                      <w:szCs w:val="22"/>
                      <w:lang w:eastAsia="en-GB"/>
                    </w:rPr>
                    <w:t xml:space="preserve"> Consultancy Ltd</w:t>
                  </w:r>
                </w:p>
              </w:tc>
            </w:tr>
            <w:tr w:rsidR="0034310E" w:rsidRPr="0034310E" w14:paraId="3782327E" w14:textId="77777777" w:rsidTr="0034310E">
              <w:trPr>
                <w:trHeight w:val="585"/>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8A29140"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Arke</w:t>
                  </w:r>
                  <w:proofErr w:type="spellEnd"/>
                  <w:r w:rsidRPr="0034310E">
                    <w:rPr>
                      <w:rFonts w:cs="Arial"/>
                      <w:color w:val="000000"/>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0FAB3E50" w14:textId="77777777" w:rsidR="0034310E" w:rsidRPr="0034310E" w:rsidRDefault="0034310E" w:rsidP="0034310E">
                  <w:pPr>
                    <w:rPr>
                      <w:rFonts w:cs="Arial"/>
                      <w:color w:val="000000"/>
                      <w:szCs w:val="22"/>
                      <w:lang w:eastAsia="en-GB"/>
                    </w:rPr>
                  </w:pPr>
                  <w:r w:rsidRPr="0034310E">
                    <w:rPr>
                      <w:rFonts w:cs="Arial"/>
                      <w:color w:val="000000"/>
                      <w:szCs w:val="22"/>
                      <w:lang w:eastAsia="en-GB"/>
                    </w:rPr>
                    <w:t>Nova Aerospace Pty Ltd (Nova Group) T/A Nova Systems</w:t>
                  </w:r>
                </w:p>
              </w:tc>
            </w:tr>
            <w:tr w:rsidR="0034310E" w:rsidRPr="0034310E" w14:paraId="5FF93158"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8D7E4CA" w14:textId="77777777" w:rsidR="0034310E" w:rsidRPr="0034310E" w:rsidRDefault="0034310E" w:rsidP="0034310E">
                  <w:pPr>
                    <w:rPr>
                      <w:rFonts w:cs="Arial"/>
                      <w:color w:val="333333"/>
                      <w:szCs w:val="22"/>
                      <w:lang w:eastAsia="en-GB"/>
                    </w:rPr>
                  </w:pPr>
                  <w:r w:rsidRPr="0034310E">
                    <w:rPr>
                      <w:rFonts w:cs="Arial"/>
                      <w:color w:val="333333"/>
                      <w:szCs w:val="22"/>
                      <w:lang w:eastAsia="en-GB"/>
                    </w:rPr>
                    <w:t>Aspect Supportability Consultants Ltd</w:t>
                  </w:r>
                </w:p>
              </w:tc>
              <w:tc>
                <w:tcPr>
                  <w:tcW w:w="4620" w:type="dxa"/>
                  <w:tcBorders>
                    <w:top w:val="nil"/>
                    <w:left w:val="nil"/>
                    <w:bottom w:val="single" w:sz="4" w:space="0" w:color="auto"/>
                    <w:right w:val="single" w:sz="4" w:space="0" w:color="auto"/>
                  </w:tcBorders>
                  <w:shd w:val="clear" w:color="auto" w:fill="auto"/>
                  <w:vAlign w:val="bottom"/>
                  <w:hideMark/>
                </w:tcPr>
                <w:p w14:paraId="2D70EB22" w14:textId="77777777" w:rsidR="0034310E" w:rsidRPr="0034310E" w:rsidRDefault="0034310E" w:rsidP="0034310E">
                  <w:pPr>
                    <w:rPr>
                      <w:rFonts w:cs="Arial"/>
                      <w:color w:val="333333"/>
                      <w:szCs w:val="22"/>
                      <w:lang w:eastAsia="en-GB"/>
                    </w:rPr>
                  </w:pPr>
                  <w:r w:rsidRPr="0034310E">
                    <w:rPr>
                      <w:rFonts w:cs="Arial"/>
                      <w:color w:val="333333"/>
                      <w:szCs w:val="22"/>
                      <w:lang w:eastAsia="en-GB"/>
                    </w:rPr>
                    <w:t>Novel Engineering Consultants Ltd</w:t>
                  </w:r>
                </w:p>
              </w:tc>
            </w:tr>
            <w:tr w:rsidR="0034310E" w:rsidRPr="0034310E" w14:paraId="3B2BF362"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5E6ED6F" w14:textId="77777777" w:rsidR="0034310E" w:rsidRPr="0034310E" w:rsidRDefault="0034310E" w:rsidP="0034310E">
                  <w:pPr>
                    <w:rPr>
                      <w:rFonts w:cs="Arial"/>
                      <w:color w:val="000000"/>
                      <w:szCs w:val="22"/>
                      <w:lang w:eastAsia="en-GB"/>
                    </w:rPr>
                  </w:pPr>
                  <w:r w:rsidRPr="0034310E">
                    <w:rPr>
                      <w:rFonts w:cs="Arial"/>
                      <w:color w:val="000000"/>
                      <w:szCs w:val="22"/>
                      <w:lang w:eastAsia="en-GB"/>
                    </w:rPr>
                    <w:t>Atkins Ltd</w:t>
                  </w:r>
                </w:p>
              </w:tc>
              <w:tc>
                <w:tcPr>
                  <w:tcW w:w="4620" w:type="dxa"/>
                  <w:tcBorders>
                    <w:top w:val="nil"/>
                    <w:left w:val="nil"/>
                    <w:bottom w:val="single" w:sz="4" w:space="0" w:color="auto"/>
                    <w:right w:val="single" w:sz="4" w:space="0" w:color="auto"/>
                  </w:tcBorders>
                  <w:shd w:val="clear" w:color="auto" w:fill="auto"/>
                  <w:vAlign w:val="bottom"/>
                  <w:hideMark/>
                </w:tcPr>
                <w:p w14:paraId="372FADD1" w14:textId="77777777" w:rsidR="0034310E" w:rsidRPr="0034310E" w:rsidRDefault="0034310E" w:rsidP="0034310E">
                  <w:pPr>
                    <w:rPr>
                      <w:rFonts w:cs="Arial"/>
                      <w:color w:val="000000"/>
                      <w:szCs w:val="22"/>
                      <w:lang w:eastAsia="en-GB"/>
                    </w:rPr>
                  </w:pPr>
                  <w:r w:rsidRPr="0034310E">
                    <w:rPr>
                      <w:rFonts w:cs="Arial"/>
                      <w:color w:val="000000"/>
                      <w:szCs w:val="22"/>
                      <w:lang w:eastAsia="en-GB"/>
                    </w:rPr>
                    <w:t>Optima Defence and Security Group Ltd</w:t>
                  </w:r>
                </w:p>
              </w:tc>
            </w:tr>
            <w:tr w:rsidR="0034310E" w:rsidRPr="0034310E" w14:paraId="0225C464"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024C2E1" w14:textId="77777777" w:rsidR="0034310E" w:rsidRPr="0034310E" w:rsidRDefault="0034310E" w:rsidP="0034310E">
                  <w:pPr>
                    <w:rPr>
                      <w:rFonts w:cs="Arial"/>
                      <w:color w:val="333333"/>
                      <w:szCs w:val="22"/>
                      <w:lang w:eastAsia="en-GB"/>
                    </w:rPr>
                  </w:pPr>
                  <w:r w:rsidRPr="0034310E">
                    <w:rPr>
                      <w:rFonts w:cs="Arial"/>
                      <w:color w:val="333333"/>
                      <w:szCs w:val="22"/>
                      <w:lang w:eastAsia="en-GB"/>
                    </w:rPr>
                    <w:t xml:space="preserve">Atlas </w:t>
                  </w:r>
                  <w:proofErr w:type="spellStart"/>
                  <w:r w:rsidRPr="0034310E">
                    <w:rPr>
                      <w:rFonts w:cs="Arial"/>
                      <w:color w:val="333333"/>
                      <w:szCs w:val="22"/>
                      <w:lang w:eastAsia="en-GB"/>
                    </w:rPr>
                    <w:t>Elektronik</w:t>
                  </w:r>
                  <w:proofErr w:type="spellEnd"/>
                  <w:r w:rsidRPr="0034310E">
                    <w:rPr>
                      <w:rFonts w:cs="Arial"/>
                      <w:color w:val="333333"/>
                      <w:szCs w:val="22"/>
                      <w:lang w:eastAsia="en-GB"/>
                    </w:rPr>
                    <w:t xml:space="preserve"> UK Ltd</w:t>
                  </w:r>
                </w:p>
              </w:tc>
              <w:tc>
                <w:tcPr>
                  <w:tcW w:w="4620" w:type="dxa"/>
                  <w:tcBorders>
                    <w:top w:val="nil"/>
                    <w:left w:val="nil"/>
                    <w:bottom w:val="single" w:sz="4" w:space="0" w:color="auto"/>
                    <w:right w:val="single" w:sz="4" w:space="0" w:color="auto"/>
                  </w:tcBorders>
                  <w:shd w:val="clear" w:color="auto" w:fill="auto"/>
                  <w:vAlign w:val="bottom"/>
                  <w:hideMark/>
                </w:tcPr>
                <w:p w14:paraId="3D550822" w14:textId="77777777" w:rsidR="0034310E" w:rsidRPr="0034310E" w:rsidRDefault="0034310E" w:rsidP="0034310E">
                  <w:pPr>
                    <w:rPr>
                      <w:rFonts w:cs="Arial"/>
                      <w:color w:val="000000"/>
                      <w:szCs w:val="22"/>
                      <w:lang w:eastAsia="en-GB"/>
                    </w:rPr>
                  </w:pPr>
                  <w:r w:rsidRPr="0034310E">
                    <w:rPr>
                      <w:rFonts w:cs="Arial"/>
                      <w:color w:val="000000"/>
                      <w:szCs w:val="22"/>
                      <w:lang w:eastAsia="en-GB"/>
                    </w:rPr>
                    <w:t>Optima Systems Consultancy Ltd</w:t>
                  </w:r>
                </w:p>
              </w:tc>
            </w:tr>
            <w:tr w:rsidR="0034310E" w:rsidRPr="0034310E" w14:paraId="5604B27B"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DEBE11A" w14:textId="77777777" w:rsidR="0034310E" w:rsidRPr="0034310E" w:rsidRDefault="0034310E" w:rsidP="0034310E">
                  <w:pPr>
                    <w:rPr>
                      <w:rFonts w:cs="Arial"/>
                      <w:color w:val="333333"/>
                      <w:szCs w:val="22"/>
                      <w:lang w:eastAsia="en-GB"/>
                    </w:rPr>
                  </w:pPr>
                  <w:r w:rsidRPr="0034310E">
                    <w:rPr>
                      <w:rFonts w:cs="Arial"/>
                      <w:color w:val="333333"/>
                      <w:szCs w:val="22"/>
                      <w:lang w:eastAsia="en-GB"/>
                    </w:rPr>
                    <w:t>Atmosphere Control International</w:t>
                  </w:r>
                </w:p>
              </w:tc>
              <w:tc>
                <w:tcPr>
                  <w:tcW w:w="4620" w:type="dxa"/>
                  <w:tcBorders>
                    <w:top w:val="nil"/>
                    <w:left w:val="nil"/>
                    <w:bottom w:val="single" w:sz="4" w:space="0" w:color="auto"/>
                    <w:right w:val="single" w:sz="4" w:space="0" w:color="auto"/>
                  </w:tcBorders>
                  <w:shd w:val="clear" w:color="auto" w:fill="auto"/>
                  <w:vAlign w:val="bottom"/>
                  <w:hideMark/>
                </w:tcPr>
                <w:p w14:paraId="5D27AC2A" w14:textId="77777777" w:rsidR="0034310E" w:rsidRPr="0034310E" w:rsidRDefault="0034310E" w:rsidP="0034310E">
                  <w:pPr>
                    <w:rPr>
                      <w:rFonts w:cs="Arial"/>
                      <w:color w:val="000000"/>
                      <w:szCs w:val="22"/>
                      <w:lang w:eastAsia="en-GB"/>
                    </w:rPr>
                  </w:pPr>
                  <w:r w:rsidRPr="0034310E">
                    <w:rPr>
                      <w:rFonts w:cs="Arial"/>
                      <w:color w:val="000000"/>
                      <w:szCs w:val="22"/>
                      <w:lang w:eastAsia="en-GB"/>
                    </w:rPr>
                    <w:t>Ordnance Test Solutions Ltd</w:t>
                  </w:r>
                </w:p>
              </w:tc>
            </w:tr>
            <w:tr w:rsidR="0034310E" w:rsidRPr="0034310E" w14:paraId="12E39822"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0D3FEFC1" w14:textId="77777777" w:rsidR="0034310E" w:rsidRPr="0034310E" w:rsidRDefault="0034310E" w:rsidP="0034310E">
                  <w:pPr>
                    <w:rPr>
                      <w:rFonts w:cs="Arial"/>
                      <w:color w:val="000000"/>
                      <w:szCs w:val="22"/>
                      <w:lang w:eastAsia="en-GB"/>
                    </w:rPr>
                  </w:pPr>
                  <w:r w:rsidRPr="0034310E">
                    <w:rPr>
                      <w:rFonts w:cs="Arial"/>
                      <w:color w:val="000000"/>
                      <w:szCs w:val="22"/>
                      <w:lang w:eastAsia="en-GB"/>
                    </w:rPr>
                    <w:t>Autonomous Surface Vehicles Ltd</w:t>
                  </w:r>
                </w:p>
              </w:tc>
              <w:tc>
                <w:tcPr>
                  <w:tcW w:w="4620" w:type="dxa"/>
                  <w:tcBorders>
                    <w:top w:val="nil"/>
                    <w:left w:val="nil"/>
                    <w:bottom w:val="single" w:sz="4" w:space="0" w:color="auto"/>
                    <w:right w:val="single" w:sz="4" w:space="0" w:color="auto"/>
                  </w:tcBorders>
                  <w:shd w:val="clear" w:color="auto" w:fill="auto"/>
                  <w:vAlign w:val="bottom"/>
                  <w:hideMark/>
                </w:tcPr>
                <w:p w14:paraId="68DD7522" w14:textId="77777777" w:rsidR="0034310E" w:rsidRPr="0034310E" w:rsidRDefault="0034310E" w:rsidP="0034310E">
                  <w:pPr>
                    <w:rPr>
                      <w:rFonts w:cs="Arial"/>
                      <w:color w:val="000000"/>
                      <w:szCs w:val="22"/>
                      <w:lang w:eastAsia="en-GB"/>
                    </w:rPr>
                  </w:pPr>
                  <w:r w:rsidRPr="0034310E">
                    <w:rPr>
                      <w:rFonts w:cs="Arial"/>
                      <w:color w:val="000000"/>
                      <w:szCs w:val="22"/>
                      <w:lang w:eastAsia="en-GB"/>
                    </w:rPr>
                    <w:t>Osprey Consulting Services Ltd</w:t>
                  </w:r>
                </w:p>
              </w:tc>
            </w:tr>
            <w:tr w:rsidR="0034310E" w:rsidRPr="0034310E" w14:paraId="7DF63784"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05010B7" w14:textId="77777777" w:rsidR="0034310E" w:rsidRPr="0034310E" w:rsidRDefault="0034310E" w:rsidP="0034310E">
                  <w:pPr>
                    <w:rPr>
                      <w:rFonts w:cs="Arial"/>
                      <w:color w:val="333333"/>
                      <w:szCs w:val="22"/>
                      <w:lang w:eastAsia="en-GB"/>
                    </w:rPr>
                  </w:pPr>
                  <w:r w:rsidRPr="0034310E">
                    <w:rPr>
                      <w:rFonts w:cs="Arial"/>
                      <w:color w:val="333333"/>
                      <w:szCs w:val="22"/>
                      <w:lang w:eastAsia="en-GB"/>
                    </w:rPr>
                    <w:t>Aviation Requirements Ltd</w:t>
                  </w:r>
                </w:p>
              </w:tc>
              <w:tc>
                <w:tcPr>
                  <w:tcW w:w="4620" w:type="dxa"/>
                  <w:tcBorders>
                    <w:top w:val="nil"/>
                    <w:left w:val="nil"/>
                    <w:bottom w:val="single" w:sz="4" w:space="0" w:color="auto"/>
                    <w:right w:val="single" w:sz="4" w:space="0" w:color="auto"/>
                  </w:tcBorders>
                  <w:shd w:val="clear" w:color="auto" w:fill="auto"/>
                  <w:vAlign w:val="bottom"/>
                  <w:hideMark/>
                </w:tcPr>
                <w:p w14:paraId="5A9E1771" w14:textId="77777777" w:rsidR="0034310E" w:rsidRPr="0034310E" w:rsidRDefault="0034310E" w:rsidP="0034310E">
                  <w:pPr>
                    <w:rPr>
                      <w:rFonts w:cs="Arial"/>
                      <w:color w:val="000000"/>
                      <w:szCs w:val="22"/>
                      <w:lang w:eastAsia="en-GB"/>
                    </w:rPr>
                  </w:pPr>
                  <w:r w:rsidRPr="0034310E">
                    <w:rPr>
                      <w:rFonts w:cs="Arial"/>
                      <w:color w:val="000000"/>
                      <w:szCs w:val="22"/>
                      <w:lang w:eastAsia="en-GB"/>
                    </w:rPr>
                    <w:t>Osprey CSL</w:t>
                  </w:r>
                </w:p>
              </w:tc>
            </w:tr>
            <w:tr w:rsidR="0034310E" w:rsidRPr="0034310E" w14:paraId="3D0C242E"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9BCD19D" w14:textId="77777777" w:rsidR="0034310E" w:rsidRPr="0034310E" w:rsidRDefault="0034310E" w:rsidP="0034310E">
                  <w:pPr>
                    <w:rPr>
                      <w:rFonts w:cs="Arial"/>
                      <w:color w:val="333333"/>
                      <w:szCs w:val="22"/>
                      <w:lang w:eastAsia="en-GB"/>
                    </w:rPr>
                  </w:pPr>
                  <w:r w:rsidRPr="0034310E">
                    <w:rPr>
                      <w:rFonts w:cs="Arial"/>
                      <w:color w:val="333333"/>
                      <w:szCs w:val="22"/>
                      <w:lang w:eastAsia="en-GB"/>
                    </w:rPr>
                    <w:t>Babcock Aerospace Ltd</w:t>
                  </w:r>
                </w:p>
              </w:tc>
              <w:tc>
                <w:tcPr>
                  <w:tcW w:w="4620" w:type="dxa"/>
                  <w:tcBorders>
                    <w:top w:val="nil"/>
                    <w:left w:val="nil"/>
                    <w:bottom w:val="single" w:sz="4" w:space="0" w:color="auto"/>
                    <w:right w:val="single" w:sz="4" w:space="0" w:color="auto"/>
                  </w:tcBorders>
                  <w:shd w:val="clear" w:color="auto" w:fill="auto"/>
                  <w:vAlign w:val="bottom"/>
                  <w:hideMark/>
                </w:tcPr>
                <w:p w14:paraId="0BC26E3F" w14:textId="77777777" w:rsidR="0034310E" w:rsidRPr="0034310E" w:rsidRDefault="0034310E" w:rsidP="0034310E">
                  <w:pPr>
                    <w:rPr>
                      <w:rFonts w:cs="Arial"/>
                      <w:color w:val="000000"/>
                      <w:szCs w:val="22"/>
                      <w:lang w:eastAsia="en-GB"/>
                    </w:rPr>
                  </w:pPr>
                  <w:r w:rsidRPr="0034310E">
                    <w:rPr>
                      <w:rFonts w:cs="Arial"/>
                      <w:color w:val="000000"/>
                      <w:szCs w:val="22"/>
                      <w:lang w:eastAsia="en-GB"/>
                    </w:rPr>
                    <w:t>P and S Automation Ltd</w:t>
                  </w:r>
                </w:p>
              </w:tc>
            </w:tr>
            <w:tr w:rsidR="0034310E" w:rsidRPr="0034310E" w14:paraId="42B671FB"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5D4C285" w14:textId="77777777" w:rsidR="0034310E" w:rsidRPr="0034310E" w:rsidRDefault="0034310E" w:rsidP="0034310E">
                  <w:pPr>
                    <w:rPr>
                      <w:rFonts w:cs="Arial"/>
                      <w:color w:val="000000"/>
                      <w:szCs w:val="22"/>
                      <w:lang w:eastAsia="en-GB"/>
                    </w:rPr>
                  </w:pPr>
                  <w:r w:rsidRPr="0034310E">
                    <w:rPr>
                      <w:rFonts w:cs="Arial"/>
                      <w:color w:val="000000"/>
                      <w:szCs w:val="22"/>
                      <w:lang w:eastAsia="en-GB"/>
                    </w:rPr>
                    <w:t>Babcock Analytic Solutions</w:t>
                  </w:r>
                </w:p>
              </w:tc>
              <w:tc>
                <w:tcPr>
                  <w:tcW w:w="4620" w:type="dxa"/>
                  <w:tcBorders>
                    <w:top w:val="nil"/>
                    <w:left w:val="nil"/>
                    <w:bottom w:val="single" w:sz="4" w:space="0" w:color="auto"/>
                    <w:right w:val="single" w:sz="4" w:space="0" w:color="auto"/>
                  </w:tcBorders>
                  <w:shd w:val="clear" w:color="auto" w:fill="auto"/>
                  <w:vAlign w:val="bottom"/>
                  <w:hideMark/>
                </w:tcPr>
                <w:p w14:paraId="1E371893" w14:textId="77777777" w:rsidR="0034310E" w:rsidRPr="0034310E" w:rsidRDefault="0034310E" w:rsidP="0034310E">
                  <w:pPr>
                    <w:rPr>
                      <w:rFonts w:cs="Arial"/>
                      <w:color w:val="000000"/>
                      <w:szCs w:val="22"/>
                      <w:lang w:eastAsia="en-GB"/>
                    </w:rPr>
                  </w:pPr>
                  <w:r w:rsidRPr="0034310E">
                    <w:rPr>
                      <w:rFonts w:cs="Arial"/>
                      <w:color w:val="000000"/>
                      <w:szCs w:val="22"/>
                      <w:lang w:eastAsia="en-GB"/>
                    </w:rPr>
                    <w:t>PA Consulting Services Ltd</w:t>
                  </w:r>
                </w:p>
              </w:tc>
            </w:tr>
            <w:tr w:rsidR="0034310E" w:rsidRPr="0034310E" w14:paraId="415C7FA3"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C3F74F6" w14:textId="77777777" w:rsidR="0034310E" w:rsidRPr="0034310E" w:rsidRDefault="0034310E" w:rsidP="0034310E">
                  <w:pPr>
                    <w:rPr>
                      <w:rFonts w:cs="Arial"/>
                      <w:color w:val="333333"/>
                      <w:szCs w:val="22"/>
                      <w:lang w:eastAsia="en-GB"/>
                    </w:rPr>
                  </w:pPr>
                  <w:r w:rsidRPr="0034310E">
                    <w:rPr>
                      <w:rFonts w:cs="Arial"/>
                      <w:color w:val="333333"/>
                      <w:szCs w:val="22"/>
                      <w:lang w:eastAsia="en-GB"/>
                    </w:rPr>
                    <w:t xml:space="preserve">Babcock Marine </w:t>
                  </w:r>
                  <w:proofErr w:type="spellStart"/>
                  <w:r w:rsidRPr="0034310E">
                    <w:rPr>
                      <w:rFonts w:cs="Arial"/>
                      <w:color w:val="333333"/>
                      <w:szCs w:val="22"/>
                      <w:lang w:eastAsia="en-GB"/>
                    </w:rPr>
                    <w:t>Rosyth</w:t>
                  </w:r>
                  <w:proofErr w:type="spellEnd"/>
                  <w:r w:rsidRPr="0034310E">
                    <w:rPr>
                      <w:rFonts w:cs="Arial"/>
                      <w:color w:val="333333"/>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5976E5D8" w14:textId="77777777" w:rsidR="0034310E" w:rsidRPr="0034310E" w:rsidRDefault="0034310E" w:rsidP="0034310E">
                  <w:pPr>
                    <w:rPr>
                      <w:rFonts w:cs="Arial"/>
                      <w:color w:val="333333"/>
                      <w:szCs w:val="22"/>
                      <w:lang w:eastAsia="en-GB"/>
                    </w:rPr>
                  </w:pPr>
                  <w:r w:rsidRPr="0034310E">
                    <w:rPr>
                      <w:rFonts w:cs="Arial"/>
                      <w:color w:val="333333"/>
                      <w:szCs w:val="22"/>
                      <w:lang w:eastAsia="en-GB"/>
                    </w:rPr>
                    <w:t>PDL Solutions (Europe) Ltd</w:t>
                  </w:r>
                </w:p>
              </w:tc>
            </w:tr>
            <w:tr w:rsidR="0034310E" w:rsidRPr="0034310E" w14:paraId="26335E92" w14:textId="77777777" w:rsidTr="0034310E">
              <w:trPr>
                <w:trHeight w:val="585"/>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49966D6" w14:textId="77777777" w:rsidR="0034310E" w:rsidRPr="0034310E" w:rsidRDefault="0034310E" w:rsidP="0034310E">
                  <w:pPr>
                    <w:rPr>
                      <w:rFonts w:cs="Arial"/>
                      <w:color w:val="333333"/>
                      <w:szCs w:val="22"/>
                      <w:lang w:eastAsia="en-GB"/>
                    </w:rPr>
                  </w:pPr>
                  <w:r w:rsidRPr="0034310E">
                    <w:rPr>
                      <w:rFonts w:cs="Arial"/>
                      <w:color w:val="333333"/>
                      <w:szCs w:val="22"/>
                      <w:lang w:eastAsia="en-GB"/>
                    </w:rPr>
                    <w:t>BAE Systems (Operations) Ltd - Military Air and Information</w:t>
                  </w:r>
                </w:p>
              </w:tc>
              <w:tc>
                <w:tcPr>
                  <w:tcW w:w="4620" w:type="dxa"/>
                  <w:tcBorders>
                    <w:top w:val="nil"/>
                    <w:left w:val="nil"/>
                    <w:bottom w:val="single" w:sz="4" w:space="0" w:color="auto"/>
                    <w:right w:val="single" w:sz="4" w:space="0" w:color="auto"/>
                  </w:tcBorders>
                  <w:shd w:val="clear" w:color="auto" w:fill="auto"/>
                  <w:vAlign w:val="bottom"/>
                  <w:hideMark/>
                </w:tcPr>
                <w:p w14:paraId="5C0AD251" w14:textId="77777777" w:rsidR="0034310E" w:rsidRPr="0034310E" w:rsidRDefault="0034310E" w:rsidP="0034310E">
                  <w:pPr>
                    <w:rPr>
                      <w:rFonts w:cs="Arial"/>
                      <w:color w:val="333333"/>
                      <w:szCs w:val="22"/>
                      <w:lang w:eastAsia="en-GB"/>
                    </w:rPr>
                  </w:pPr>
                  <w:r w:rsidRPr="0034310E">
                    <w:rPr>
                      <w:rFonts w:cs="Arial"/>
                      <w:color w:val="333333"/>
                      <w:szCs w:val="22"/>
                      <w:lang w:eastAsia="en-GB"/>
                    </w:rPr>
                    <w:t>Pennant International Group plc</w:t>
                  </w:r>
                </w:p>
              </w:tc>
            </w:tr>
            <w:tr w:rsidR="0034310E" w:rsidRPr="0034310E" w14:paraId="139C2EFE" w14:textId="77777777" w:rsidTr="0034310E">
              <w:trPr>
                <w:trHeight w:val="585"/>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BBFC528" w14:textId="77777777" w:rsidR="0034310E" w:rsidRPr="0034310E" w:rsidRDefault="0034310E" w:rsidP="0034310E">
                  <w:pPr>
                    <w:rPr>
                      <w:rFonts w:cs="Arial"/>
                      <w:color w:val="000000"/>
                      <w:szCs w:val="22"/>
                      <w:lang w:eastAsia="en-GB"/>
                    </w:rPr>
                  </w:pPr>
                  <w:r w:rsidRPr="0034310E">
                    <w:rPr>
                      <w:rFonts w:cs="Arial"/>
                      <w:color w:val="000000"/>
                      <w:szCs w:val="22"/>
                      <w:lang w:eastAsia="en-GB"/>
                    </w:rPr>
                    <w:t>BAE Systems (Operations) Ltd, Electronic Systems. Rochester</w:t>
                  </w:r>
                </w:p>
              </w:tc>
              <w:tc>
                <w:tcPr>
                  <w:tcW w:w="4620" w:type="dxa"/>
                  <w:tcBorders>
                    <w:top w:val="nil"/>
                    <w:left w:val="nil"/>
                    <w:bottom w:val="single" w:sz="4" w:space="0" w:color="auto"/>
                    <w:right w:val="single" w:sz="4" w:space="0" w:color="auto"/>
                  </w:tcBorders>
                  <w:shd w:val="clear" w:color="auto" w:fill="auto"/>
                  <w:vAlign w:val="bottom"/>
                  <w:hideMark/>
                </w:tcPr>
                <w:p w14:paraId="26FB5943" w14:textId="77777777" w:rsidR="0034310E" w:rsidRPr="0034310E" w:rsidRDefault="0034310E" w:rsidP="0034310E">
                  <w:pPr>
                    <w:rPr>
                      <w:rFonts w:cs="Arial"/>
                      <w:color w:val="333333"/>
                      <w:szCs w:val="22"/>
                      <w:lang w:eastAsia="en-GB"/>
                    </w:rPr>
                  </w:pPr>
                  <w:r w:rsidRPr="0034310E">
                    <w:rPr>
                      <w:rFonts w:cs="Arial"/>
                      <w:color w:val="333333"/>
                      <w:szCs w:val="22"/>
                      <w:lang w:eastAsia="en-GB"/>
                    </w:rPr>
                    <w:t>Petards Joyce-</w:t>
                  </w:r>
                  <w:proofErr w:type="spellStart"/>
                  <w:r w:rsidRPr="0034310E">
                    <w:rPr>
                      <w:rFonts w:cs="Arial"/>
                      <w:color w:val="333333"/>
                      <w:szCs w:val="22"/>
                      <w:lang w:eastAsia="en-GB"/>
                    </w:rPr>
                    <w:t>Loebl</w:t>
                  </w:r>
                  <w:proofErr w:type="spellEnd"/>
                  <w:r w:rsidRPr="0034310E">
                    <w:rPr>
                      <w:rFonts w:cs="Arial"/>
                      <w:color w:val="333333"/>
                      <w:szCs w:val="22"/>
                      <w:lang w:eastAsia="en-GB"/>
                    </w:rPr>
                    <w:t xml:space="preserve"> Ltd</w:t>
                  </w:r>
                </w:p>
              </w:tc>
            </w:tr>
            <w:tr w:rsidR="0034310E" w:rsidRPr="0034310E" w14:paraId="4D45ADEC"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9C37CF8" w14:textId="77777777" w:rsidR="0034310E" w:rsidRPr="0034310E" w:rsidRDefault="0034310E" w:rsidP="0034310E">
                  <w:pPr>
                    <w:rPr>
                      <w:rFonts w:cs="Arial"/>
                      <w:color w:val="333333"/>
                      <w:szCs w:val="22"/>
                      <w:lang w:eastAsia="en-GB"/>
                    </w:rPr>
                  </w:pPr>
                  <w:r w:rsidRPr="0034310E">
                    <w:rPr>
                      <w:rFonts w:cs="Arial"/>
                      <w:color w:val="333333"/>
                      <w:szCs w:val="22"/>
                      <w:lang w:eastAsia="en-GB"/>
                    </w:rPr>
                    <w:t>BAE Systems Applied Intelligence Ltd</w:t>
                  </w:r>
                </w:p>
              </w:tc>
              <w:tc>
                <w:tcPr>
                  <w:tcW w:w="4620" w:type="dxa"/>
                  <w:tcBorders>
                    <w:top w:val="nil"/>
                    <w:left w:val="nil"/>
                    <w:bottom w:val="single" w:sz="4" w:space="0" w:color="auto"/>
                    <w:right w:val="single" w:sz="4" w:space="0" w:color="auto"/>
                  </w:tcBorders>
                  <w:shd w:val="clear" w:color="auto" w:fill="auto"/>
                  <w:vAlign w:val="bottom"/>
                  <w:hideMark/>
                </w:tcPr>
                <w:p w14:paraId="0B9E26DD"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Phine</w:t>
                  </w:r>
                  <w:proofErr w:type="spellEnd"/>
                  <w:r w:rsidRPr="0034310E">
                    <w:rPr>
                      <w:rFonts w:cs="Arial"/>
                      <w:color w:val="000000"/>
                      <w:szCs w:val="22"/>
                      <w:lang w:eastAsia="en-GB"/>
                    </w:rPr>
                    <w:t xml:space="preserve"> Consulting Ltd</w:t>
                  </w:r>
                </w:p>
              </w:tc>
            </w:tr>
            <w:tr w:rsidR="0034310E" w:rsidRPr="0034310E" w14:paraId="7E69E8BA"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052E1513" w14:textId="77777777" w:rsidR="0034310E" w:rsidRPr="0034310E" w:rsidRDefault="0034310E" w:rsidP="0034310E">
                  <w:pPr>
                    <w:rPr>
                      <w:rFonts w:cs="Arial"/>
                      <w:color w:val="333333"/>
                      <w:szCs w:val="22"/>
                      <w:lang w:eastAsia="en-GB"/>
                    </w:rPr>
                  </w:pPr>
                  <w:r w:rsidRPr="0034310E">
                    <w:rPr>
                      <w:rFonts w:cs="Arial"/>
                      <w:color w:val="333333"/>
                      <w:szCs w:val="22"/>
                      <w:lang w:eastAsia="en-GB"/>
                    </w:rPr>
                    <w:t>BAE Systems Marine Ltd</w:t>
                  </w:r>
                </w:p>
              </w:tc>
              <w:tc>
                <w:tcPr>
                  <w:tcW w:w="4620" w:type="dxa"/>
                  <w:tcBorders>
                    <w:top w:val="nil"/>
                    <w:left w:val="nil"/>
                    <w:bottom w:val="single" w:sz="4" w:space="0" w:color="auto"/>
                    <w:right w:val="single" w:sz="4" w:space="0" w:color="auto"/>
                  </w:tcBorders>
                  <w:shd w:val="clear" w:color="auto" w:fill="auto"/>
                  <w:vAlign w:val="bottom"/>
                  <w:hideMark/>
                </w:tcPr>
                <w:p w14:paraId="53EB2150"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Plextek</w:t>
                  </w:r>
                  <w:proofErr w:type="spellEnd"/>
                  <w:r w:rsidRPr="0034310E">
                    <w:rPr>
                      <w:rFonts w:cs="Arial"/>
                      <w:color w:val="000000"/>
                      <w:szCs w:val="22"/>
                      <w:lang w:eastAsia="en-GB"/>
                    </w:rPr>
                    <w:t xml:space="preserve"> Services Ltd</w:t>
                  </w:r>
                </w:p>
              </w:tc>
            </w:tr>
            <w:tr w:rsidR="0034310E" w:rsidRPr="0034310E" w14:paraId="0C0EEF7C"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01232A3" w14:textId="77777777" w:rsidR="0034310E" w:rsidRPr="0034310E" w:rsidRDefault="0034310E" w:rsidP="0034310E">
                  <w:pPr>
                    <w:rPr>
                      <w:rFonts w:cs="Arial"/>
                      <w:color w:val="000000"/>
                      <w:szCs w:val="22"/>
                      <w:lang w:eastAsia="en-GB"/>
                    </w:rPr>
                  </w:pPr>
                  <w:r w:rsidRPr="0034310E">
                    <w:rPr>
                      <w:rFonts w:cs="Arial"/>
                      <w:color w:val="000000"/>
                      <w:szCs w:val="22"/>
                      <w:lang w:eastAsia="en-GB"/>
                    </w:rPr>
                    <w:t>BAE Systems Surface Ships Ltd</w:t>
                  </w:r>
                </w:p>
              </w:tc>
              <w:tc>
                <w:tcPr>
                  <w:tcW w:w="4620" w:type="dxa"/>
                  <w:tcBorders>
                    <w:top w:val="nil"/>
                    <w:left w:val="nil"/>
                    <w:bottom w:val="single" w:sz="4" w:space="0" w:color="auto"/>
                    <w:right w:val="single" w:sz="4" w:space="0" w:color="auto"/>
                  </w:tcBorders>
                  <w:shd w:val="clear" w:color="auto" w:fill="auto"/>
                  <w:vAlign w:val="bottom"/>
                  <w:hideMark/>
                </w:tcPr>
                <w:p w14:paraId="152D75DA" w14:textId="77777777" w:rsidR="0034310E" w:rsidRPr="0034310E" w:rsidRDefault="0034310E" w:rsidP="0034310E">
                  <w:pPr>
                    <w:rPr>
                      <w:rFonts w:cs="Arial"/>
                      <w:color w:val="333333"/>
                      <w:szCs w:val="22"/>
                      <w:lang w:eastAsia="en-GB"/>
                    </w:rPr>
                  </w:pPr>
                  <w:r w:rsidRPr="0034310E">
                    <w:rPr>
                      <w:rFonts w:cs="Arial"/>
                      <w:color w:val="333333"/>
                      <w:szCs w:val="22"/>
                      <w:lang w:eastAsia="en-GB"/>
                    </w:rPr>
                    <w:t>Polaris Consulting Ltd</w:t>
                  </w:r>
                </w:p>
              </w:tc>
            </w:tr>
            <w:tr w:rsidR="0034310E" w:rsidRPr="0034310E" w14:paraId="53E014BE"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34061FDF" w14:textId="77777777" w:rsidR="0034310E" w:rsidRPr="0034310E" w:rsidRDefault="0034310E" w:rsidP="0034310E">
                  <w:pPr>
                    <w:rPr>
                      <w:rFonts w:cs="Arial"/>
                      <w:color w:val="333333"/>
                      <w:szCs w:val="22"/>
                      <w:lang w:eastAsia="en-GB"/>
                    </w:rPr>
                  </w:pPr>
                  <w:r w:rsidRPr="0034310E">
                    <w:rPr>
                      <w:rFonts w:cs="Arial"/>
                      <w:color w:val="333333"/>
                      <w:szCs w:val="22"/>
                      <w:lang w:eastAsia="en-GB"/>
                    </w:rPr>
                    <w:lastRenderedPageBreak/>
                    <w:t>Baines Simmons Ltd</w:t>
                  </w:r>
                </w:p>
              </w:tc>
              <w:tc>
                <w:tcPr>
                  <w:tcW w:w="4620" w:type="dxa"/>
                  <w:tcBorders>
                    <w:top w:val="nil"/>
                    <w:left w:val="nil"/>
                    <w:bottom w:val="single" w:sz="4" w:space="0" w:color="auto"/>
                    <w:right w:val="single" w:sz="4" w:space="0" w:color="auto"/>
                  </w:tcBorders>
                  <w:shd w:val="clear" w:color="auto" w:fill="auto"/>
                  <w:vAlign w:val="bottom"/>
                  <w:hideMark/>
                </w:tcPr>
                <w:p w14:paraId="6A016DD9" w14:textId="77777777" w:rsidR="0034310E" w:rsidRPr="0034310E" w:rsidRDefault="0034310E" w:rsidP="0034310E">
                  <w:pPr>
                    <w:rPr>
                      <w:rFonts w:cs="Arial"/>
                      <w:color w:val="333333"/>
                      <w:szCs w:val="22"/>
                      <w:lang w:eastAsia="en-GB"/>
                    </w:rPr>
                  </w:pPr>
                  <w:r w:rsidRPr="0034310E">
                    <w:rPr>
                      <w:rFonts w:cs="Arial"/>
                      <w:color w:val="333333"/>
                      <w:szCs w:val="22"/>
                      <w:lang w:eastAsia="en-GB"/>
                    </w:rPr>
                    <w:t>Porter Independent Consultancy Ltd</w:t>
                  </w:r>
                </w:p>
              </w:tc>
            </w:tr>
            <w:tr w:rsidR="0034310E" w:rsidRPr="0034310E" w14:paraId="257900A3"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688A0FA" w14:textId="77777777" w:rsidR="0034310E" w:rsidRPr="0034310E" w:rsidRDefault="0034310E" w:rsidP="0034310E">
                  <w:pPr>
                    <w:rPr>
                      <w:rFonts w:cs="Arial"/>
                      <w:color w:val="333333"/>
                      <w:szCs w:val="22"/>
                      <w:lang w:eastAsia="en-GB"/>
                    </w:rPr>
                  </w:pPr>
                  <w:r w:rsidRPr="0034310E">
                    <w:rPr>
                      <w:rFonts w:cs="Arial"/>
                      <w:color w:val="333333"/>
                      <w:szCs w:val="22"/>
                      <w:lang w:eastAsia="en-GB"/>
                    </w:rPr>
                    <w:t>Bass Rock Engineering Management Ltd</w:t>
                  </w:r>
                </w:p>
              </w:tc>
              <w:tc>
                <w:tcPr>
                  <w:tcW w:w="4620" w:type="dxa"/>
                  <w:tcBorders>
                    <w:top w:val="nil"/>
                    <w:left w:val="nil"/>
                    <w:bottom w:val="single" w:sz="4" w:space="0" w:color="auto"/>
                    <w:right w:val="single" w:sz="4" w:space="0" w:color="auto"/>
                  </w:tcBorders>
                  <w:shd w:val="clear" w:color="auto" w:fill="auto"/>
                  <w:vAlign w:val="bottom"/>
                  <w:hideMark/>
                </w:tcPr>
                <w:p w14:paraId="52947C7F" w14:textId="77777777" w:rsidR="0034310E" w:rsidRPr="0034310E" w:rsidRDefault="0034310E" w:rsidP="0034310E">
                  <w:pPr>
                    <w:rPr>
                      <w:rFonts w:cs="Arial"/>
                      <w:color w:val="000000"/>
                      <w:szCs w:val="22"/>
                      <w:lang w:eastAsia="en-GB"/>
                    </w:rPr>
                  </w:pPr>
                  <w:r w:rsidRPr="0034310E">
                    <w:rPr>
                      <w:rFonts w:cs="Arial"/>
                      <w:color w:val="000000"/>
                      <w:szCs w:val="22"/>
                      <w:lang w:eastAsia="en-GB"/>
                    </w:rPr>
                    <w:t>Portsmouth Aviation Ltd</w:t>
                  </w:r>
                </w:p>
              </w:tc>
            </w:tr>
            <w:tr w:rsidR="0034310E" w:rsidRPr="0034310E" w14:paraId="1DBD33F9"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E1A214B" w14:textId="77777777" w:rsidR="0034310E" w:rsidRPr="0034310E" w:rsidRDefault="0034310E" w:rsidP="0034310E">
                  <w:pPr>
                    <w:rPr>
                      <w:rFonts w:cs="Arial"/>
                      <w:color w:val="000000"/>
                      <w:szCs w:val="22"/>
                      <w:lang w:eastAsia="en-GB"/>
                    </w:rPr>
                  </w:pPr>
                  <w:r w:rsidRPr="0034310E">
                    <w:rPr>
                      <w:rFonts w:cs="Arial"/>
                      <w:color w:val="000000"/>
                      <w:szCs w:val="22"/>
                      <w:lang w:eastAsia="en-GB"/>
                    </w:rPr>
                    <w:t>BearingPoint Ltd</w:t>
                  </w:r>
                </w:p>
              </w:tc>
              <w:tc>
                <w:tcPr>
                  <w:tcW w:w="4620" w:type="dxa"/>
                  <w:tcBorders>
                    <w:top w:val="nil"/>
                    <w:left w:val="nil"/>
                    <w:bottom w:val="single" w:sz="4" w:space="0" w:color="auto"/>
                    <w:right w:val="single" w:sz="4" w:space="0" w:color="auto"/>
                  </w:tcBorders>
                  <w:shd w:val="clear" w:color="auto" w:fill="auto"/>
                  <w:vAlign w:val="bottom"/>
                  <w:hideMark/>
                </w:tcPr>
                <w:p w14:paraId="3B7BF6F0"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Poyry</w:t>
                  </w:r>
                  <w:proofErr w:type="spellEnd"/>
                  <w:r w:rsidRPr="0034310E">
                    <w:rPr>
                      <w:rFonts w:cs="Arial"/>
                      <w:color w:val="000000"/>
                      <w:szCs w:val="22"/>
                      <w:lang w:eastAsia="en-GB"/>
                    </w:rPr>
                    <w:t xml:space="preserve"> Energy Ltd</w:t>
                  </w:r>
                </w:p>
              </w:tc>
            </w:tr>
            <w:tr w:rsidR="0034310E" w:rsidRPr="0034310E" w14:paraId="280E4C32"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E7FA8AD" w14:textId="77777777" w:rsidR="0034310E" w:rsidRPr="0034310E" w:rsidRDefault="0034310E" w:rsidP="0034310E">
                  <w:pPr>
                    <w:rPr>
                      <w:rFonts w:cs="Arial"/>
                      <w:color w:val="333333"/>
                      <w:szCs w:val="22"/>
                      <w:lang w:eastAsia="en-GB"/>
                    </w:rPr>
                  </w:pPr>
                  <w:r w:rsidRPr="0034310E">
                    <w:rPr>
                      <w:rFonts w:cs="Arial"/>
                      <w:color w:val="333333"/>
                      <w:szCs w:val="22"/>
                      <w:lang w:eastAsia="en-GB"/>
                    </w:rPr>
                    <w:t>Blue Bear Systems Research Ltd</w:t>
                  </w:r>
                </w:p>
              </w:tc>
              <w:tc>
                <w:tcPr>
                  <w:tcW w:w="4620" w:type="dxa"/>
                  <w:tcBorders>
                    <w:top w:val="nil"/>
                    <w:left w:val="nil"/>
                    <w:bottom w:val="single" w:sz="4" w:space="0" w:color="auto"/>
                    <w:right w:val="single" w:sz="4" w:space="0" w:color="auto"/>
                  </w:tcBorders>
                  <w:shd w:val="clear" w:color="auto" w:fill="auto"/>
                  <w:vAlign w:val="bottom"/>
                  <w:hideMark/>
                </w:tcPr>
                <w:p w14:paraId="0276F128" w14:textId="77777777" w:rsidR="0034310E" w:rsidRPr="0034310E" w:rsidRDefault="0034310E" w:rsidP="0034310E">
                  <w:pPr>
                    <w:rPr>
                      <w:rFonts w:cs="Arial"/>
                      <w:color w:val="333333"/>
                      <w:szCs w:val="22"/>
                      <w:lang w:eastAsia="en-GB"/>
                    </w:rPr>
                  </w:pPr>
                  <w:r w:rsidRPr="0034310E">
                    <w:rPr>
                      <w:rFonts w:cs="Arial"/>
                      <w:color w:val="333333"/>
                      <w:szCs w:val="22"/>
                      <w:lang w:eastAsia="en-GB"/>
                    </w:rPr>
                    <w:t>PricewaterhouseCoopers LLP</w:t>
                  </w:r>
                </w:p>
              </w:tc>
            </w:tr>
            <w:tr w:rsidR="0034310E" w:rsidRPr="0034310E" w14:paraId="0E3DA2A0"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78DEAA4" w14:textId="77777777" w:rsidR="0034310E" w:rsidRPr="0034310E" w:rsidRDefault="0034310E" w:rsidP="0034310E">
                  <w:pPr>
                    <w:rPr>
                      <w:rFonts w:cs="Arial"/>
                      <w:color w:val="333333"/>
                      <w:szCs w:val="22"/>
                      <w:lang w:eastAsia="en-GB"/>
                    </w:rPr>
                  </w:pPr>
                  <w:r w:rsidRPr="0034310E">
                    <w:rPr>
                      <w:rFonts w:cs="Arial"/>
                      <w:color w:val="333333"/>
                      <w:szCs w:val="22"/>
                      <w:lang w:eastAsia="en-GB"/>
                    </w:rPr>
                    <w:t>BMT Defence Services Ltd</w:t>
                  </w:r>
                </w:p>
              </w:tc>
              <w:tc>
                <w:tcPr>
                  <w:tcW w:w="4620" w:type="dxa"/>
                  <w:tcBorders>
                    <w:top w:val="nil"/>
                    <w:left w:val="nil"/>
                    <w:bottom w:val="single" w:sz="4" w:space="0" w:color="auto"/>
                    <w:right w:val="single" w:sz="4" w:space="0" w:color="auto"/>
                  </w:tcBorders>
                  <w:shd w:val="clear" w:color="auto" w:fill="auto"/>
                  <w:vAlign w:val="bottom"/>
                  <w:hideMark/>
                </w:tcPr>
                <w:p w14:paraId="2A6F6335" w14:textId="77777777" w:rsidR="0034310E" w:rsidRPr="0034310E" w:rsidRDefault="0034310E" w:rsidP="0034310E">
                  <w:pPr>
                    <w:rPr>
                      <w:rFonts w:cs="Arial"/>
                      <w:color w:val="333333"/>
                      <w:szCs w:val="22"/>
                      <w:lang w:eastAsia="en-GB"/>
                    </w:rPr>
                  </w:pPr>
                  <w:r w:rsidRPr="0034310E">
                    <w:rPr>
                      <w:rFonts w:cs="Arial"/>
                      <w:color w:val="333333"/>
                      <w:szCs w:val="22"/>
                      <w:lang w:eastAsia="en-GB"/>
                    </w:rPr>
                    <w:t>Prism Defence PTY Ltd</w:t>
                  </w:r>
                </w:p>
              </w:tc>
            </w:tr>
            <w:tr w:rsidR="0034310E" w:rsidRPr="0034310E" w14:paraId="0D9930FC"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D949AB4" w14:textId="77777777" w:rsidR="0034310E" w:rsidRPr="0034310E" w:rsidRDefault="0034310E" w:rsidP="0034310E">
                  <w:pPr>
                    <w:rPr>
                      <w:rFonts w:cs="Arial"/>
                      <w:color w:val="333333"/>
                      <w:szCs w:val="22"/>
                      <w:lang w:eastAsia="en-GB"/>
                    </w:rPr>
                  </w:pPr>
                  <w:r w:rsidRPr="0034310E">
                    <w:rPr>
                      <w:rFonts w:cs="Arial"/>
                      <w:color w:val="333333"/>
                      <w:szCs w:val="22"/>
                      <w:lang w:eastAsia="en-GB"/>
                    </w:rPr>
                    <w:t>Boeing Defence UK Ltd</w:t>
                  </w:r>
                </w:p>
              </w:tc>
              <w:tc>
                <w:tcPr>
                  <w:tcW w:w="4620" w:type="dxa"/>
                  <w:tcBorders>
                    <w:top w:val="nil"/>
                    <w:left w:val="nil"/>
                    <w:bottom w:val="single" w:sz="4" w:space="0" w:color="auto"/>
                    <w:right w:val="single" w:sz="4" w:space="0" w:color="auto"/>
                  </w:tcBorders>
                  <w:shd w:val="clear" w:color="auto" w:fill="auto"/>
                  <w:vAlign w:val="bottom"/>
                  <w:hideMark/>
                </w:tcPr>
                <w:p w14:paraId="78FFEFA3"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Provelio</w:t>
                  </w:r>
                  <w:proofErr w:type="spellEnd"/>
                  <w:r w:rsidRPr="0034310E">
                    <w:rPr>
                      <w:rFonts w:cs="Arial"/>
                      <w:color w:val="333333"/>
                      <w:szCs w:val="22"/>
                      <w:lang w:eastAsia="en-GB"/>
                    </w:rPr>
                    <w:t xml:space="preserve"> Ltd</w:t>
                  </w:r>
                </w:p>
              </w:tc>
            </w:tr>
            <w:tr w:rsidR="0034310E" w:rsidRPr="0034310E" w14:paraId="378DF5D0"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8F8F542" w14:textId="77777777" w:rsidR="0034310E" w:rsidRPr="0034310E" w:rsidRDefault="0034310E" w:rsidP="0034310E">
                  <w:pPr>
                    <w:rPr>
                      <w:rFonts w:cs="Arial"/>
                      <w:color w:val="333333"/>
                      <w:szCs w:val="22"/>
                      <w:lang w:eastAsia="en-GB"/>
                    </w:rPr>
                  </w:pPr>
                  <w:r w:rsidRPr="0034310E">
                    <w:rPr>
                      <w:rFonts w:cs="Arial"/>
                      <w:color w:val="333333"/>
                      <w:szCs w:val="22"/>
                      <w:lang w:eastAsia="en-GB"/>
                    </w:rPr>
                    <w:t>Burgess Consulting Ltd</w:t>
                  </w:r>
                </w:p>
              </w:tc>
              <w:tc>
                <w:tcPr>
                  <w:tcW w:w="4620" w:type="dxa"/>
                  <w:tcBorders>
                    <w:top w:val="nil"/>
                    <w:left w:val="nil"/>
                    <w:bottom w:val="single" w:sz="4" w:space="0" w:color="auto"/>
                    <w:right w:val="single" w:sz="4" w:space="0" w:color="auto"/>
                  </w:tcBorders>
                  <w:shd w:val="clear" w:color="auto" w:fill="auto"/>
                  <w:vAlign w:val="bottom"/>
                  <w:hideMark/>
                </w:tcPr>
                <w:p w14:paraId="11E5CA48" w14:textId="77777777" w:rsidR="0034310E" w:rsidRPr="0034310E" w:rsidRDefault="0034310E" w:rsidP="0034310E">
                  <w:pPr>
                    <w:rPr>
                      <w:rFonts w:cs="Arial"/>
                      <w:color w:val="000000"/>
                      <w:szCs w:val="22"/>
                      <w:lang w:eastAsia="en-GB"/>
                    </w:rPr>
                  </w:pPr>
                  <w:r w:rsidRPr="0034310E">
                    <w:rPr>
                      <w:rFonts w:cs="Arial"/>
                      <w:color w:val="000000"/>
                      <w:szCs w:val="22"/>
                      <w:lang w:eastAsia="en-GB"/>
                    </w:rPr>
                    <w:t>Pulse Power and Measurement Ltd</w:t>
                  </w:r>
                </w:p>
              </w:tc>
            </w:tr>
            <w:tr w:rsidR="0034310E" w:rsidRPr="0034310E" w14:paraId="7D6BE5C8"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C1BF53E" w14:textId="77777777" w:rsidR="0034310E" w:rsidRPr="0034310E" w:rsidRDefault="0034310E" w:rsidP="0034310E">
                  <w:pPr>
                    <w:rPr>
                      <w:rFonts w:cs="Arial"/>
                      <w:color w:val="333333"/>
                      <w:szCs w:val="22"/>
                      <w:lang w:eastAsia="en-GB"/>
                    </w:rPr>
                  </w:pPr>
                  <w:r w:rsidRPr="0034310E">
                    <w:rPr>
                      <w:rFonts w:cs="Arial"/>
                      <w:color w:val="333333"/>
                      <w:szCs w:val="22"/>
                      <w:lang w:eastAsia="en-GB"/>
                    </w:rPr>
                    <w:t>C3IA Solutions Ltd</w:t>
                  </w:r>
                </w:p>
              </w:tc>
              <w:tc>
                <w:tcPr>
                  <w:tcW w:w="4620" w:type="dxa"/>
                  <w:tcBorders>
                    <w:top w:val="nil"/>
                    <w:left w:val="nil"/>
                    <w:bottom w:val="single" w:sz="4" w:space="0" w:color="auto"/>
                    <w:right w:val="single" w:sz="4" w:space="0" w:color="auto"/>
                  </w:tcBorders>
                  <w:shd w:val="clear" w:color="auto" w:fill="auto"/>
                  <w:vAlign w:val="bottom"/>
                  <w:hideMark/>
                </w:tcPr>
                <w:p w14:paraId="379C2CB5" w14:textId="77777777" w:rsidR="0034310E" w:rsidRPr="0034310E" w:rsidRDefault="0034310E" w:rsidP="0034310E">
                  <w:pPr>
                    <w:rPr>
                      <w:rFonts w:cs="Arial"/>
                      <w:color w:val="000000"/>
                      <w:szCs w:val="22"/>
                      <w:lang w:eastAsia="en-GB"/>
                    </w:rPr>
                  </w:pPr>
                  <w:r w:rsidRPr="0034310E">
                    <w:rPr>
                      <w:rFonts w:cs="Arial"/>
                      <w:color w:val="000000"/>
                      <w:szCs w:val="22"/>
                      <w:lang w:eastAsia="en-GB"/>
                    </w:rPr>
                    <w:t>QinetiQ Ltd</w:t>
                  </w:r>
                </w:p>
              </w:tc>
            </w:tr>
            <w:tr w:rsidR="0034310E" w:rsidRPr="0034310E" w14:paraId="758C8CA7"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F5B152E" w14:textId="77777777" w:rsidR="0034310E" w:rsidRPr="0034310E" w:rsidRDefault="0034310E" w:rsidP="0034310E">
                  <w:pPr>
                    <w:rPr>
                      <w:rFonts w:cs="Arial"/>
                      <w:color w:val="333333"/>
                      <w:szCs w:val="22"/>
                      <w:lang w:eastAsia="en-GB"/>
                    </w:rPr>
                  </w:pPr>
                  <w:r w:rsidRPr="0034310E">
                    <w:rPr>
                      <w:rFonts w:cs="Arial"/>
                      <w:color w:val="333333"/>
                      <w:szCs w:val="22"/>
                      <w:lang w:eastAsia="en-GB"/>
                    </w:rPr>
                    <w:t>CAA International Ltd</w:t>
                  </w:r>
                </w:p>
              </w:tc>
              <w:tc>
                <w:tcPr>
                  <w:tcW w:w="4620" w:type="dxa"/>
                  <w:tcBorders>
                    <w:top w:val="nil"/>
                    <w:left w:val="nil"/>
                    <w:bottom w:val="single" w:sz="4" w:space="0" w:color="auto"/>
                    <w:right w:val="single" w:sz="4" w:space="0" w:color="auto"/>
                  </w:tcBorders>
                  <w:shd w:val="clear" w:color="auto" w:fill="auto"/>
                  <w:vAlign w:val="bottom"/>
                  <w:hideMark/>
                </w:tcPr>
                <w:p w14:paraId="5448525D" w14:textId="77777777" w:rsidR="0034310E" w:rsidRPr="0034310E" w:rsidRDefault="0034310E" w:rsidP="0034310E">
                  <w:pPr>
                    <w:rPr>
                      <w:rFonts w:cs="Arial"/>
                      <w:color w:val="000000"/>
                      <w:szCs w:val="22"/>
                      <w:lang w:eastAsia="en-GB"/>
                    </w:rPr>
                  </w:pPr>
                  <w:r w:rsidRPr="0034310E">
                    <w:rPr>
                      <w:rFonts w:cs="Arial"/>
                      <w:color w:val="000000"/>
                      <w:szCs w:val="22"/>
                      <w:lang w:eastAsia="en-GB"/>
                    </w:rPr>
                    <w:t xml:space="preserve">Quo </w:t>
                  </w:r>
                  <w:proofErr w:type="spellStart"/>
                  <w:r w:rsidRPr="0034310E">
                    <w:rPr>
                      <w:rFonts w:cs="Arial"/>
                      <w:color w:val="000000"/>
                      <w:szCs w:val="22"/>
                      <w:lang w:eastAsia="en-GB"/>
                    </w:rPr>
                    <w:t>Imus</w:t>
                  </w:r>
                  <w:proofErr w:type="spellEnd"/>
                  <w:r w:rsidRPr="0034310E">
                    <w:rPr>
                      <w:rFonts w:cs="Arial"/>
                      <w:color w:val="000000"/>
                      <w:szCs w:val="22"/>
                      <w:lang w:eastAsia="en-GB"/>
                    </w:rPr>
                    <w:t xml:space="preserve"> Ltd trading as Qi Consulting group</w:t>
                  </w:r>
                </w:p>
              </w:tc>
            </w:tr>
            <w:tr w:rsidR="0034310E" w:rsidRPr="0034310E" w14:paraId="6F6ADABC"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BFCDED3"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Cadmidium</w:t>
                  </w:r>
                  <w:proofErr w:type="spellEnd"/>
                  <w:r w:rsidRPr="0034310E">
                    <w:rPr>
                      <w:rFonts w:cs="Arial"/>
                      <w:color w:val="000000"/>
                      <w:szCs w:val="22"/>
                      <w:lang w:eastAsia="en-GB"/>
                    </w:rPr>
                    <w:t xml:space="preserve"> Services Ltd</w:t>
                  </w:r>
                </w:p>
              </w:tc>
              <w:tc>
                <w:tcPr>
                  <w:tcW w:w="4620" w:type="dxa"/>
                  <w:tcBorders>
                    <w:top w:val="nil"/>
                    <w:left w:val="nil"/>
                    <w:bottom w:val="single" w:sz="4" w:space="0" w:color="auto"/>
                    <w:right w:val="single" w:sz="4" w:space="0" w:color="auto"/>
                  </w:tcBorders>
                  <w:shd w:val="clear" w:color="auto" w:fill="auto"/>
                  <w:vAlign w:val="bottom"/>
                  <w:hideMark/>
                </w:tcPr>
                <w:p w14:paraId="1EFD1DBF" w14:textId="77777777" w:rsidR="0034310E" w:rsidRPr="0034310E" w:rsidRDefault="0034310E" w:rsidP="0034310E">
                  <w:pPr>
                    <w:rPr>
                      <w:rFonts w:cs="Arial"/>
                      <w:color w:val="333333"/>
                      <w:szCs w:val="22"/>
                      <w:lang w:eastAsia="en-GB"/>
                    </w:rPr>
                  </w:pPr>
                  <w:r w:rsidRPr="0034310E">
                    <w:rPr>
                      <w:rFonts w:cs="Arial"/>
                      <w:color w:val="333333"/>
                      <w:szCs w:val="22"/>
                      <w:lang w:eastAsia="en-GB"/>
                    </w:rPr>
                    <w:t>R2B2 Ltd</w:t>
                  </w:r>
                </w:p>
              </w:tc>
            </w:tr>
            <w:tr w:rsidR="0034310E" w:rsidRPr="0034310E" w14:paraId="60B95BD2"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15660E5" w14:textId="77777777" w:rsidR="0034310E" w:rsidRPr="0034310E" w:rsidRDefault="0034310E" w:rsidP="0034310E">
                  <w:pPr>
                    <w:rPr>
                      <w:rFonts w:cs="Arial"/>
                      <w:color w:val="000000"/>
                      <w:szCs w:val="22"/>
                      <w:lang w:eastAsia="en-GB"/>
                    </w:rPr>
                  </w:pPr>
                  <w:r w:rsidRPr="0034310E">
                    <w:rPr>
                      <w:rFonts w:cs="Arial"/>
                      <w:color w:val="000000"/>
                      <w:szCs w:val="22"/>
                      <w:lang w:eastAsia="en-GB"/>
                    </w:rPr>
                    <w:t>CAE (UK) PLC</w:t>
                  </w:r>
                </w:p>
              </w:tc>
              <w:tc>
                <w:tcPr>
                  <w:tcW w:w="4620" w:type="dxa"/>
                  <w:tcBorders>
                    <w:top w:val="nil"/>
                    <w:left w:val="nil"/>
                    <w:bottom w:val="single" w:sz="4" w:space="0" w:color="auto"/>
                    <w:right w:val="single" w:sz="4" w:space="0" w:color="auto"/>
                  </w:tcBorders>
                  <w:shd w:val="clear" w:color="auto" w:fill="auto"/>
                  <w:vAlign w:val="bottom"/>
                  <w:hideMark/>
                </w:tcPr>
                <w:p w14:paraId="19D0221C" w14:textId="77777777" w:rsidR="0034310E" w:rsidRPr="0034310E" w:rsidRDefault="0034310E" w:rsidP="0034310E">
                  <w:pPr>
                    <w:rPr>
                      <w:rFonts w:cs="Arial"/>
                      <w:color w:val="000000"/>
                      <w:szCs w:val="22"/>
                      <w:lang w:eastAsia="en-GB"/>
                    </w:rPr>
                  </w:pPr>
                  <w:r w:rsidRPr="0034310E">
                    <w:rPr>
                      <w:rFonts w:cs="Arial"/>
                      <w:color w:val="000000"/>
                      <w:szCs w:val="22"/>
                      <w:lang w:eastAsia="en-GB"/>
                    </w:rPr>
                    <w:t>Radnor Range Ltd</w:t>
                  </w:r>
                </w:p>
              </w:tc>
            </w:tr>
            <w:tr w:rsidR="0034310E" w:rsidRPr="0034310E" w14:paraId="096CF616"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204645A"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Capula</w:t>
                  </w:r>
                  <w:proofErr w:type="spellEnd"/>
                  <w:r w:rsidRPr="0034310E">
                    <w:rPr>
                      <w:rFonts w:cs="Arial"/>
                      <w:color w:val="333333"/>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3D8A9B19" w14:textId="77777777" w:rsidR="0034310E" w:rsidRPr="0034310E" w:rsidRDefault="0034310E" w:rsidP="0034310E">
                  <w:pPr>
                    <w:rPr>
                      <w:rFonts w:cs="Arial"/>
                      <w:color w:val="000000"/>
                      <w:szCs w:val="22"/>
                      <w:lang w:eastAsia="en-GB"/>
                    </w:rPr>
                  </w:pPr>
                  <w:r w:rsidRPr="0034310E">
                    <w:rPr>
                      <w:rFonts w:cs="Arial"/>
                      <w:color w:val="000000"/>
                      <w:szCs w:val="22"/>
                      <w:lang w:eastAsia="en-GB"/>
                    </w:rPr>
                    <w:t>Raptor Consultancy Services Ltd</w:t>
                  </w:r>
                </w:p>
              </w:tc>
            </w:tr>
            <w:tr w:rsidR="0034310E" w:rsidRPr="0034310E" w14:paraId="41595988"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342961F7" w14:textId="77777777" w:rsidR="0034310E" w:rsidRPr="0034310E" w:rsidRDefault="0034310E" w:rsidP="0034310E">
                  <w:pPr>
                    <w:rPr>
                      <w:rFonts w:cs="Arial"/>
                      <w:color w:val="333333"/>
                      <w:szCs w:val="22"/>
                      <w:lang w:eastAsia="en-GB"/>
                    </w:rPr>
                  </w:pPr>
                  <w:r w:rsidRPr="0034310E">
                    <w:rPr>
                      <w:rFonts w:cs="Arial"/>
                      <w:color w:val="333333"/>
                      <w:szCs w:val="22"/>
                      <w:lang w:eastAsia="en-GB"/>
                    </w:rPr>
                    <w:t>Carbon60 Ltd</w:t>
                  </w:r>
                </w:p>
              </w:tc>
              <w:tc>
                <w:tcPr>
                  <w:tcW w:w="4620" w:type="dxa"/>
                  <w:tcBorders>
                    <w:top w:val="nil"/>
                    <w:left w:val="nil"/>
                    <w:bottom w:val="single" w:sz="4" w:space="0" w:color="auto"/>
                    <w:right w:val="single" w:sz="4" w:space="0" w:color="auto"/>
                  </w:tcBorders>
                  <w:shd w:val="clear" w:color="auto" w:fill="auto"/>
                  <w:vAlign w:val="bottom"/>
                  <w:hideMark/>
                </w:tcPr>
                <w:p w14:paraId="32A00E82" w14:textId="77777777" w:rsidR="0034310E" w:rsidRPr="0034310E" w:rsidRDefault="0034310E" w:rsidP="0034310E">
                  <w:pPr>
                    <w:rPr>
                      <w:rFonts w:cs="Arial"/>
                      <w:color w:val="000000"/>
                      <w:szCs w:val="22"/>
                      <w:lang w:eastAsia="en-GB"/>
                    </w:rPr>
                  </w:pPr>
                  <w:r w:rsidRPr="0034310E">
                    <w:rPr>
                      <w:rFonts w:cs="Arial"/>
                      <w:color w:val="000000"/>
                      <w:szCs w:val="22"/>
                      <w:lang w:eastAsia="en-GB"/>
                    </w:rPr>
                    <w:t>RB Safety Consultants Ltd</w:t>
                  </w:r>
                </w:p>
              </w:tc>
            </w:tr>
            <w:tr w:rsidR="0034310E" w:rsidRPr="0034310E" w14:paraId="7FD34B7B"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BCC9B1D"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Catalyze</w:t>
                  </w:r>
                  <w:proofErr w:type="spellEnd"/>
                  <w:r w:rsidRPr="0034310E">
                    <w:rPr>
                      <w:rFonts w:cs="Arial"/>
                      <w:color w:val="333333"/>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13675FCF" w14:textId="77777777" w:rsidR="0034310E" w:rsidRPr="0034310E" w:rsidRDefault="0034310E" w:rsidP="0034310E">
                  <w:pPr>
                    <w:rPr>
                      <w:rFonts w:cs="Arial"/>
                      <w:color w:val="000000"/>
                      <w:szCs w:val="22"/>
                      <w:lang w:eastAsia="en-GB"/>
                    </w:rPr>
                  </w:pPr>
                  <w:r w:rsidRPr="0034310E">
                    <w:rPr>
                      <w:rFonts w:cs="Arial"/>
                      <w:color w:val="000000"/>
                      <w:szCs w:val="22"/>
                      <w:lang w:eastAsia="en-GB"/>
                    </w:rPr>
                    <w:t>RED Scientific Ltd</w:t>
                  </w:r>
                </w:p>
              </w:tc>
            </w:tr>
            <w:tr w:rsidR="0034310E" w:rsidRPr="0034310E" w14:paraId="5F6C88A2"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803B23B"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Cervus</w:t>
                  </w:r>
                  <w:proofErr w:type="spellEnd"/>
                  <w:r w:rsidRPr="0034310E">
                    <w:rPr>
                      <w:rFonts w:cs="Arial"/>
                      <w:color w:val="000000"/>
                      <w:szCs w:val="22"/>
                      <w:lang w:eastAsia="en-GB"/>
                    </w:rPr>
                    <w:t xml:space="preserve"> Defence &amp; Security Ltd</w:t>
                  </w:r>
                </w:p>
              </w:tc>
              <w:tc>
                <w:tcPr>
                  <w:tcW w:w="4620" w:type="dxa"/>
                  <w:tcBorders>
                    <w:top w:val="nil"/>
                    <w:left w:val="nil"/>
                    <w:bottom w:val="single" w:sz="4" w:space="0" w:color="auto"/>
                    <w:right w:val="single" w:sz="4" w:space="0" w:color="auto"/>
                  </w:tcBorders>
                  <w:shd w:val="clear" w:color="auto" w:fill="auto"/>
                  <w:vAlign w:val="bottom"/>
                  <w:hideMark/>
                </w:tcPr>
                <w:p w14:paraId="70D967B5" w14:textId="77777777" w:rsidR="0034310E" w:rsidRPr="0034310E" w:rsidRDefault="0034310E" w:rsidP="0034310E">
                  <w:pPr>
                    <w:rPr>
                      <w:rFonts w:cs="Arial"/>
                      <w:color w:val="000000"/>
                      <w:szCs w:val="22"/>
                      <w:lang w:eastAsia="en-GB"/>
                    </w:rPr>
                  </w:pPr>
                  <w:r w:rsidRPr="0034310E">
                    <w:rPr>
                      <w:rFonts w:cs="Arial"/>
                      <w:color w:val="000000"/>
                      <w:szCs w:val="22"/>
                      <w:lang w:eastAsia="en-GB"/>
                    </w:rPr>
                    <w:t>Redstone Software &amp; Research Ltd</w:t>
                  </w:r>
                </w:p>
              </w:tc>
            </w:tr>
            <w:tr w:rsidR="0034310E" w:rsidRPr="0034310E" w14:paraId="1D8CA41A"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1C28EAF" w14:textId="77777777" w:rsidR="0034310E" w:rsidRPr="0034310E" w:rsidRDefault="0034310E" w:rsidP="0034310E">
                  <w:pPr>
                    <w:rPr>
                      <w:rFonts w:cs="Arial"/>
                      <w:color w:val="333333"/>
                      <w:szCs w:val="22"/>
                      <w:lang w:eastAsia="en-GB"/>
                    </w:rPr>
                  </w:pPr>
                  <w:r w:rsidRPr="0034310E">
                    <w:rPr>
                      <w:rFonts w:cs="Arial"/>
                      <w:color w:val="333333"/>
                      <w:szCs w:val="22"/>
                      <w:lang w:eastAsia="en-GB"/>
                    </w:rPr>
                    <w:t>CGI IT UK Ltd</w:t>
                  </w:r>
                </w:p>
              </w:tc>
              <w:tc>
                <w:tcPr>
                  <w:tcW w:w="4620" w:type="dxa"/>
                  <w:tcBorders>
                    <w:top w:val="nil"/>
                    <w:left w:val="nil"/>
                    <w:bottom w:val="single" w:sz="4" w:space="0" w:color="auto"/>
                    <w:right w:val="single" w:sz="4" w:space="0" w:color="auto"/>
                  </w:tcBorders>
                  <w:shd w:val="clear" w:color="auto" w:fill="auto"/>
                  <w:vAlign w:val="bottom"/>
                  <w:hideMark/>
                </w:tcPr>
                <w:p w14:paraId="7FE8B59F" w14:textId="77777777" w:rsidR="0034310E" w:rsidRPr="0034310E" w:rsidRDefault="0034310E" w:rsidP="0034310E">
                  <w:pPr>
                    <w:rPr>
                      <w:rFonts w:cs="Arial"/>
                      <w:color w:val="333333"/>
                      <w:szCs w:val="22"/>
                      <w:lang w:eastAsia="en-GB"/>
                    </w:rPr>
                  </w:pPr>
                  <w:r w:rsidRPr="0034310E">
                    <w:rPr>
                      <w:rFonts w:cs="Arial"/>
                      <w:color w:val="333333"/>
                      <w:szCs w:val="22"/>
                      <w:lang w:eastAsia="en-GB"/>
                    </w:rPr>
                    <w:t>Reply Ltd</w:t>
                  </w:r>
                </w:p>
              </w:tc>
            </w:tr>
            <w:tr w:rsidR="0034310E" w:rsidRPr="0034310E" w14:paraId="225FCF47"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37803F5B" w14:textId="77777777" w:rsidR="0034310E" w:rsidRPr="0034310E" w:rsidRDefault="0034310E" w:rsidP="0034310E">
                  <w:pPr>
                    <w:rPr>
                      <w:rFonts w:cs="Arial"/>
                      <w:color w:val="333333"/>
                      <w:szCs w:val="22"/>
                      <w:lang w:eastAsia="en-GB"/>
                    </w:rPr>
                  </w:pPr>
                  <w:r w:rsidRPr="0034310E">
                    <w:rPr>
                      <w:rFonts w:cs="Arial"/>
                      <w:color w:val="333333"/>
                      <w:szCs w:val="22"/>
                      <w:lang w:eastAsia="en-GB"/>
                    </w:rPr>
                    <w:t>CH2M HILL International Nuclear Services Ltd</w:t>
                  </w:r>
                </w:p>
              </w:tc>
              <w:tc>
                <w:tcPr>
                  <w:tcW w:w="4620" w:type="dxa"/>
                  <w:tcBorders>
                    <w:top w:val="nil"/>
                    <w:left w:val="nil"/>
                    <w:bottom w:val="single" w:sz="4" w:space="0" w:color="auto"/>
                    <w:right w:val="single" w:sz="4" w:space="0" w:color="auto"/>
                  </w:tcBorders>
                  <w:shd w:val="clear" w:color="auto" w:fill="auto"/>
                  <w:vAlign w:val="bottom"/>
                  <w:hideMark/>
                </w:tcPr>
                <w:p w14:paraId="4E0B4B97" w14:textId="77777777" w:rsidR="0034310E" w:rsidRPr="0034310E" w:rsidRDefault="0034310E" w:rsidP="0034310E">
                  <w:pPr>
                    <w:rPr>
                      <w:rFonts w:cs="Arial"/>
                      <w:color w:val="333333"/>
                      <w:szCs w:val="22"/>
                      <w:lang w:eastAsia="en-GB"/>
                    </w:rPr>
                  </w:pPr>
                  <w:r w:rsidRPr="0034310E">
                    <w:rPr>
                      <w:rFonts w:cs="Arial"/>
                      <w:color w:val="333333"/>
                      <w:szCs w:val="22"/>
                      <w:lang w:eastAsia="en-GB"/>
                    </w:rPr>
                    <w:t>Revision Military (UK) Ltd</w:t>
                  </w:r>
                </w:p>
              </w:tc>
            </w:tr>
            <w:tr w:rsidR="0034310E" w:rsidRPr="0034310E" w14:paraId="66AF2679"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09F8E17" w14:textId="77777777" w:rsidR="0034310E" w:rsidRPr="0034310E" w:rsidRDefault="0034310E" w:rsidP="0034310E">
                  <w:pPr>
                    <w:rPr>
                      <w:rFonts w:cs="Arial"/>
                      <w:color w:val="000000"/>
                      <w:szCs w:val="22"/>
                      <w:lang w:eastAsia="en-GB"/>
                    </w:rPr>
                  </w:pPr>
                  <w:r w:rsidRPr="0034310E">
                    <w:rPr>
                      <w:rFonts w:cs="Arial"/>
                      <w:color w:val="000000"/>
                      <w:szCs w:val="22"/>
                      <w:lang w:eastAsia="en-GB"/>
                    </w:rPr>
                    <w:t>Copernicus Technology Ltd</w:t>
                  </w:r>
                </w:p>
              </w:tc>
              <w:tc>
                <w:tcPr>
                  <w:tcW w:w="4620" w:type="dxa"/>
                  <w:tcBorders>
                    <w:top w:val="nil"/>
                    <w:left w:val="nil"/>
                    <w:bottom w:val="single" w:sz="4" w:space="0" w:color="auto"/>
                    <w:right w:val="single" w:sz="4" w:space="0" w:color="auto"/>
                  </w:tcBorders>
                  <w:shd w:val="clear" w:color="auto" w:fill="auto"/>
                  <w:vAlign w:val="bottom"/>
                  <w:hideMark/>
                </w:tcPr>
                <w:p w14:paraId="141AE425"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Rheinmetall</w:t>
                  </w:r>
                  <w:proofErr w:type="spellEnd"/>
                  <w:r w:rsidRPr="0034310E">
                    <w:rPr>
                      <w:rFonts w:cs="Arial"/>
                      <w:color w:val="000000"/>
                      <w:szCs w:val="22"/>
                      <w:lang w:eastAsia="en-GB"/>
                    </w:rPr>
                    <w:t xml:space="preserve"> Technical Publications Ltd</w:t>
                  </w:r>
                </w:p>
              </w:tc>
            </w:tr>
            <w:tr w:rsidR="0034310E" w:rsidRPr="0034310E" w14:paraId="16DEF71D" w14:textId="77777777" w:rsidTr="0034310E">
              <w:trPr>
                <w:trHeight w:val="585"/>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863D149" w14:textId="77777777" w:rsidR="0034310E" w:rsidRPr="0034310E" w:rsidRDefault="0034310E" w:rsidP="0034310E">
                  <w:pPr>
                    <w:rPr>
                      <w:rFonts w:cs="Arial"/>
                      <w:color w:val="333333"/>
                      <w:szCs w:val="22"/>
                      <w:lang w:eastAsia="en-GB"/>
                    </w:rPr>
                  </w:pPr>
                  <w:r w:rsidRPr="0034310E">
                    <w:rPr>
                      <w:rFonts w:cs="Arial"/>
                      <w:color w:val="333333"/>
                      <w:szCs w:val="22"/>
                      <w:lang w:eastAsia="en-GB"/>
                    </w:rPr>
                    <w:t>CORDA acting through BAE Systems (Operations) Ltd</w:t>
                  </w:r>
                </w:p>
              </w:tc>
              <w:tc>
                <w:tcPr>
                  <w:tcW w:w="4620" w:type="dxa"/>
                  <w:tcBorders>
                    <w:top w:val="nil"/>
                    <w:left w:val="nil"/>
                    <w:bottom w:val="single" w:sz="4" w:space="0" w:color="auto"/>
                    <w:right w:val="single" w:sz="4" w:space="0" w:color="auto"/>
                  </w:tcBorders>
                  <w:shd w:val="clear" w:color="auto" w:fill="auto"/>
                  <w:vAlign w:val="bottom"/>
                  <w:hideMark/>
                </w:tcPr>
                <w:p w14:paraId="5860DBD9"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Risktec</w:t>
                  </w:r>
                  <w:proofErr w:type="spellEnd"/>
                  <w:r w:rsidRPr="0034310E">
                    <w:rPr>
                      <w:rFonts w:cs="Arial"/>
                      <w:color w:val="000000"/>
                      <w:szCs w:val="22"/>
                      <w:lang w:eastAsia="en-GB"/>
                    </w:rPr>
                    <w:t xml:space="preserve"> Solutions Ltd</w:t>
                  </w:r>
                </w:p>
              </w:tc>
            </w:tr>
            <w:tr w:rsidR="0034310E" w:rsidRPr="0034310E" w14:paraId="0689B984"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02BAE0DD"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Costain</w:t>
                  </w:r>
                  <w:proofErr w:type="spellEnd"/>
                  <w:r w:rsidRPr="0034310E">
                    <w:rPr>
                      <w:rFonts w:cs="Arial"/>
                      <w:color w:val="000000"/>
                      <w:szCs w:val="22"/>
                      <w:lang w:eastAsia="en-GB"/>
                    </w:rPr>
                    <w:t xml:space="preserve"> Integrated Services Ltd</w:t>
                  </w:r>
                </w:p>
              </w:tc>
              <w:tc>
                <w:tcPr>
                  <w:tcW w:w="4620" w:type="dxa"/>
                  <w:tcBorders>
                    <w:top w:val="nil"/>
                    <w:left w:val="nil"/>
                    <w:bottom w:val="single" w:sz="4" w:space="0" w:color="auto"/>
                    <w:right w:val="single" w:sz="4" w:space="0" w:color="auto"/>
                  </w:tcBorders>
                  <w:shd w:val="clear" w:color="auto" w:fill="auto"/>
                  <w:vAlign w:val="bottom"/>
                  <w:hideMark/>
                </w:tcPr>
                <w:p w14:paraId="56514325" w14:textId="77777777" w:rsidR="0034310E" w:rsidRPr="0034310E" w:rsidRDefault="0034310E" w:rsidP="0034310E">
                  <w:pPr>
                    <w:rPr>
                      <w:rFonts w:cs="Arial"/>
                      <w:color w:val="000000"/>
                      <w:szCs w:val="22"/>
                      <w:lang w:eastAsia="en-GB"/>
                    </w:rPr>
                  </w:pPr>
                  <w:r w:rsidRPr="0034310E">
                    <w:rPr>
                      <w:rFonts w:cs="Arial"/>
                      <w:color w:val="000000"/>
                      <w:szCs w:val="22"/>
                      <w:lang w:eastAsia="en-GB"/>
                    </w:rPr>
                    <w:t>RJD Technology Ltd</w:t>
                  </w:r>
                </w:p>
              </w:tc>
            </w:tr>
            <w:tr w:rsidR="0034310E" w:rsidRPr="0034310E" w14:paraId="65B78E03"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C9EA39D" w14:textId="77777777" w:rsidR="0034310E" w:rsidRPr="0034310E" w:rsidRDefault="0034310E" w:rsidP="0034310E">
                  <w:pPr>
                    <w:rPr>
                      <w:rFonts w:cs="Arial"/>
                      <w:color w:val="000000"/>
                      <w:szCs w:val="22"/>
                      <w:lang w:eastAsia="en-GB"/>
                    </w:rPr>
                  </w:pPr>
                  <w:r w:rsidRPr="0034310E">
                    <w:rPr>
                      <w:rFonts w:cs="Arial"/>
                      <w:color w:val="000000"/>
                      <w:szCs w:val="22"/>
                      <w:lang w:eastAsia="en-GB"/>
                    </w:rPr>
                    <w:t>Counterpoint Associates Ltd</w:t>
                  </w:r>
                </w:p>
              </w:tc>
              <w:tc>
                <w:tcPr>
                  <w:tcW w:w="4620" w:type="dxa"/>
                  <w:tcBorders>
                    <w:top w:val="nil"/>
                    <w:left w:val="nil"/>
                    <w:bottom w:val="single" w:sz="4" w:space="0" w:color="auto"/>
                    <w:right w:val="single" w:sz="4" w:space="0" w:color="auto"/>
                  </w:tcBorders>
                  <w:shd w:val="clear" w:color="auto" w:fill="auto"/>
                  <w:vAlign w:val="bottom"/>
                  <w:hideMark/>
                </w:tcPr>
                <w:p w14:paraId="1CF7B3C0"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Rmada</w:t>
                  </w:r>
                  <w:proofErr w:type="spellEnd"/>
                  <w:r w:rsidRPr="0034310E">
                    <w:rPr>
                      <w:rFonts w:cs="Arial"/>
                      <w:color w:val="000000"/>
                      <w:szCs w:val="22"/>
                      <w:lang w:eastAsia="en-GB"/>
                    </w:rPr>
                    <w:t xml:space="preserve"> Ltd</w:t>
                  </w:r>
                </w:p>
              </w:tc>
            </w:tr>
            <w:tr w:rsidR="0034310E" w:rsidRPr="0034310E" w14:paraId="7597B20A"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DCFEAF2" w14:textId="77777777" w:rsidR="0034310E" w:rsidRPr="0034310E" w:rsidRDefault="0034310E" w:rsidP="0034310E">
                  <w:pPr>
                    <w:rPr>
                      <w:rFonts w:cs="Arial"/>
                      <w:color w:val="000000"/>
                      <w:szCs w:val="22"/>
                      <w:lang w:eastAsia="en-GB"/>
                    </w:rPr>
                  </w:pPr>
                  <w:r w:rsidRPr="0034310E">
                    <w:rPr>
                      <w:rFonts w:cs="Arial"/>
                      <w:color w:val="000000"/>
                      <w:szCs w:val="22"/>
                      <w:lang w:eastAsia="en-GB"/>
                    </w:rPr>
                    <w:t>Cranfield Aerospace Ltd</w:t>
                  </w:r>
                </w:p>
              </w:tc>
              <w:tc>
                <w:tcPr>
                  <w:tcW w:w="4620" w:type="dxa"/>
                  <w:tcBorders>
                    <w:top w:val="nil"/>
                    <w:left w:val="nil"/>
                    <w:bottom w:val="single" w:sz="4" w:space="0" w:color="auto"/>
                    <w:right w:val="single" w:sz="4" w:space="0" w:color="auto"/>
                  </w:tcBorders>
                  <w:shd w:val="clear" w:color="auto" w:fill="auto"/>
                  <w:vAlign w:val="bottom"/>
                  <w:hideMark/>
                </w:tcPr>
                <w:p w14:paraId="3C75284C" w14:textId="77777777" w:rsidR="0034310E" w:rsidRPr="0034310E" w:rsidRDefault="0034310E" w:rsidP="0034310E">
                  <w:pPr>
                    <w:rPr>
                      <w:rFonts w:cs="Arial"/>
                      <w:color w:val="000000"/>
                      <w:szCs w:val="22"/>
                      <w:lang w:eastAsia="en-GB"/>
                    </w:rPr>
                  </w:pPr>
                  <w:r w:rsidRPr="0034310E">
                    <w:rPr>
                      <w:rFonts w:cs="Arial"/>
                      <w:color w:val="000000"/>
                      <w:szCs w:val="22"/>
                      <w:lang w:eastAsia="en-GB"/>
                    </w:rPr>
                    <w:t>Rockwell Collins UK Ltd</w:t>
                  </w:r>
                </w:p>
              </w:tc>
            </w:tr>
            <w:tr w:rsidR="0034310E" w:rsidRPr="0034310E" w14:paraId="7FFCAA32"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7961FF2" w14:textId="77777777" w:rsidR="0034310E" w:rsidRPr="0034310E" w:rsidRDefault="0034310E" w:rsidP="0034310E">
                  <w:pPr>
                    <w:rPr>
                      <w:rFonts w:cs="Arial"/>
                      <w:color w:val="333333"/>
                      <w:szCs w:val="22"/>
                      <w:lang w:eastAsia="en-GB"/>
                    </w:rPr>
                  </w:pPr>
                  <w:r w:rsidRPr="0034310E">
                    <w:rPr>
                      <w:rFonts w:cs="Arial"/>
                      <w:color w:val="333333"/>
                      <w:szCs w:val="22"/>
                      <w:lang w:eastAsia="en-GB"/>
                    </w:rPr>
                    <w:t>Cranfield University</w:t>
                  </w:r>
                </w:p>
              </w:tc>
              <w:tc>
                <w:tcPr>
                  <w:tcW w:w="4620" w:type="dxa"/>
                  <w:tcBorders>
                    <w:top w:val="nil"/>
                    <w:left w:val="nil"/>
                    <w:bottom w:val="single" w:sz="4" w:space="0" w:color="auto"/>
                    <w:right w:val="single" w:sz="4" w:space="0" w:color="auto"/>
                  </w:tcBorders>
                  <w:shd w:val="clear" w:color="auto" w:fill="auto"/>
                  <w:vAlign w:val="bottom"/>
                  <w:hideMark/>
                </w:tcPr>
                <w:p w14:paraId="35545990"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Roke</w:t>
                  </w:r>
                  <w:proofErr w:type="spellEnd"/>
                  <w:r w:rsidRPr="0034310E">
                    <w:rPr>
                      <w:rFonts w:cs="Arial"/>
                      <w:color w:val="333333"/>
                      <w:szCs w:val="22"/>
                      <w:lang w:eastAsia="en-GB"/>
                    </w:rPr>
                    <w:t xml:space="preserve"> Manor Research Ltd</w:t>
                  </w:r>
                </w:p>
              </w:tc>
            </w:tr>
            <w:tr w:rsidR="0034310E" w:rsidRPr="0034310E" w14:paraId="31770FB6"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B1A4BE8" w14:textId="77777777" w:rsidR="0034310E" w:rsidRPr="0034310E" w:rsidRDefault="0034310E" w:rsidP="0034310E">
                  <w:pPr>
                    <w:rPr>
                      <w:rFonts w:cs="Arial"/>
                      <w:color w:val="333333"/>
                      <w:szCs w:val="22"/>
                      <w:lang w:eastAsia="en-GB"/>
                    </w:rPr>
                  </w:pPr>
                  <w:r w:rsidRPr="0034310E">
                    <w:rPr>
                      <w:rFonts w:cs="Arial"/>
                      <w:color w:val="333333"/>
                      <w:szCs w:val="22"/>
                      <w:lang w:eastAsia="en-GB"/>
                    </w:rPr>
                    <w:t>Cubic Defence (UK) Ltd</w:t>
                  </w:r>
                </w:p>
              </w:tc>
              <w:tc>
                <w:tcPr>
                  <w:tcW w:w="4620" w:type="dxa"/>
                  <w:tcBorders>
                    <w:top w:val="nil"/>
                    <w:left w:val="nil"/>
                    <w:bottom w:val="single" w:sz="4" w:space="0" w:color="auto"/>
                    <w:right w:val="single" w:sz="4" w:space="0" w:color="auto"/>
                  </w:tcBorders>
                  <w:shd w:val="clear" w:color="auto" w:fill="auto"/>
                  <w:vAlign w:val="bottom"/>
                  <w:hideMark/>
                </w:tcPr>
                <w:p w14:paraId="5ADED3FA" w14:textId="77777777" w:rsidR="0034310E" w:rsidRPr="0034310E" w:rsidRDefault="0034310E" w:rsidP="0034310E">
                  <w:pPr>
                    <w:rPr>
                      <w:rFonts w:cs="Arial"/>
                      <w:color w:val="000000"/>
                      <w:szCs w:val="22"/>
                      <w:lang w:eastAsia="en-GB"/>
                    </w:rPr>
                  </w:pPr>
                  <w:r w:rsidRPr="0034310E">
                    <w:rPr>
                      <w:rFonts w:cs="Arial"/>
                      <w:color w:val="000000"/>
                      <w:szCs w:val="22"/>
                      <w:lang w:eastAsia="en-GB"/>
                    </w:rPr>
                    <w:t>Rolls-Royce Power Engineering plc</w:t>
                  </w:r>
                </w:p>
              </w:tc>
            </w:tr>
            <w:tr w:rsidR="0034310E" w:rsidRPr="0034310E" w14:paraId="6DF7AAFD"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3FA2968E"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Cubica</w:t>
                  </w:r>
                  <w:proofErr w:type="spellEnd"/>
                  <w:r w:rsidRPr="0034310E">
                    <w:rPr>
                      <w:rFonts w:cs="Arial"/>
                      <w:color w:val="000000"/>
                      <w:szCs w:val="22"/>
                      <w:lang w:eastAsia="en-GB"/>
                    </w:rPr>
                    <w:t xml:space="preserve"> Technology Ltd</w:t>
                  </w:r>
                </w:p>
              </w:tc>
              <w:tc>
                <w:tcPr>
                  <w:tcW w:w="4620" w:type="dxa"/>
                  <w:tcBorders>
                    <w:top w:val="nil"/>
                    <w:left w:val="nil"/>
                    <w:bottom w:val="single" w:sz="4" w:space="0" w:color="auto"/>
                    <w:right w:val="single" w:sz="4" w:space="0" w:color="auto"/>
                  </w:tcBorders>
                  <w:shd w:val="clear" w:color="auto" w:fill="auto"/>
                  <w:vAlign w:val="bottom"/>
                  <w:hideMark/>
                </w:tcPr>
                <w:p w14:paraId="5B768C77" w14:textId="77777777" w:rsidR="0034310E" w:rsidRPr="0034310E" w:rsidRDefault="0034310E" w:rsidP="0034310E">
                  <w:pPr>
                    <w:rPr>
                      <w:rFonts w:cs="Arial"/>
                      <w:color w:val="000000"/>
                      <w:szCs w:val="22"/>
                      <w:lang w:eastAsia="en-GB"/>
                    </w:rPr>
                  </w:pPr>
                  <w:r w:rsidRPr="0034310E">
                    <w:rPr>
                      <w:rFonts w:cs="Arial"/>
                      <w:color w:val="000000"/>
                      <w:szCs w:val="22"/>
                      <w:lang w:eastAsia="en-GB"/>
                    </w:rPr>
                    <w:t>RSK Environment Ltd</w:t>
                  </w:r>
                </w:p>
              </w:tc>
            </w:tr>
            <w:tr w:rsidR="0034310E" w:rsidRPr="0034310E" w14:paraId="557C7954"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1678C1E"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Cuerden</w:t>
                  </w:r>
                  <w:proofErr w:type="spellEnd"/>
                  <w:r w:rsidRPr="0034310E">
                    <w:rPr>
                      <w:rFonts w:cs="Arial"/>
                      <w:color w:val="333333"/>
                      <w:szCs w:val="22"/>
                      <w:lang w:eastAsia="en-GB"/>
                    </w:rPr>
                    <w:t xml:space="preserve"> Consulting Ltd</w:t>
                  </w:r>
                </w:p>
              </w:tc>
              <w:tc>
                <w:tcPr>
                  <w:tcW w:w="4620" w:type="dxa"/>
                  <w:tcBorders>
                    <w:top w:val="nil"/>
                    <w:left w:val="nil"/>
                    <w:bottom w:val="single" w:sz="4" w:space="0" w:color="auto"/>
                    <w:right w:val="single" w:sz="4" w:space="0" w:color="auto"/>
                  </w:tcBorders>
                  <w:shd w:val="clear" w:color="auto" w:fill="auto"/>
                  <w:vAlign w:val="bottom"/>
                  <w:hideMark/>
                </w:tcPr>
                <w:p w14:paraId="0C773D6F" w14:textId="77777777" w:rsidR="0034310E" w:rsidRPr="0034310E" w:rsidRDefault="0034310E" w:rsidP="0034310E">
                  <w:pPr>
                    <w:rPr>
                      <w:rFonts w:cs="Arial"/>
                      <w:color w:val="333333"/>
                      <w:szCs w:val="22"/>
                      <w:lang w:eastAsia="en-GB"/>
                    </w:rPr>
                  </w:pPr>
                  <w:r w:rsidRPr="0034310E">
                    <w:rPr>
                      <w:rFonts w:cs="Arial"/>
                      <w:color w:val="333333"/>
                      <w:szCs w:val="22"/>
                      <w:lang w:eastAsia="en-GB"/>
                    </w:rPr>
                    <w:t>RSL Project Solutions Ltd</w:t>
                  </w:r>
                </w:p>
              </w:tc>
            </w:tr>
            <w:tr w:rsidR="0034310E" w:rsidRPr="0034310E" w14:paraId="72DFFECD"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3477996"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Cuerden</w:t>
                  </w:r>
                  <w:proofErr w:type="spellEnd"/>
                  <w:r w:rsidRPr="0034310E">
                    <w:rPr>
                      <w:rFonts w:cs="Arial"/>
                      <w:color w:val="000000"/>
                      <w:szCs w:val="22"/>
                      <w:lang w:eastAsia="en-GB"/>
                    </w:rPr>
                    <w:t xml:space="preserve"> Consulting Ltd Consortium</w:t>
                  </w:r>
                </w:p>
              </w:tc>
              <w:tc>
                <w:tcPr>
                  <w:tcW w:w="4620" w:type="dxa"/>
                  <w:tcBorders>
                    <w:top w:val="nil"/>
                    <w:left w:val="nil"/>
                    <w:bottom w:val="single" w:sz="4" w:space="0" w:color="auto"/>
                    <w:right w:val="single" w:sz="4" w:space="0" w:color="auto"/>
                  </w:tcBorders>
                  <w:shd w:val="clear" w:color="auto" w:fill="auto"/>
                  <w:vAlign w:val="bottom"/>
                  <w:hideMark/>
                </w:tcPr>
                <w:p w14:paraId="081042D1" w14:textId="77777777" w:rsidR="0034310E" w:rsidRPr="0034310E" w:rsidRDefault="0034310E" w:rsidP="0034310E">
                  <w:pPr>
                    <w:rPr>
                      <w:rFonts w:cs="Arial"/>
                      <w:color w:val="333333"/>
                      <w:szCs w:val="22"/>
                      <w:lang w:eastAsia="en-GB"/>
                    </w:rPr>
                  </w:pPr>
                  <w:r w:rsidRPr="0034310E">
                    <w:rPr>
                      <w:rFonts w:cs="Arial"/>
                      <w:color w:val="333333"/>
                      <w:szCs w:val="22"/>
                      <w:lang w:eastAsia="en-GB"/>
                    </w:rPr>
                    <w:t>RUD Chains Ltd</w:t>
                  </w:r>
                </w:p>
              </w:tc>
            </w:tr>
            <w:tr w:rsidR="0034310E" w:rsidRPr="0034310E" w14:paraId="4F982EFD"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63EE521" w14:textId="77777777" w:rsidR="0034310E" w:rsidRPr="0034310E" w:rsidRDefault="0034310E" w:rsidP="0034310E">
                  <w:pPr>
                    <w:rPr>
                      <w:rFonts w:cs="Arial"/>
                      <w:color w:val="000000"/>
                      <w:szCs w:val="22"/>
                      <w:lang w:eastAsia="en-GB"/>
                    </w:rPr>
                  </w:pPr>
                  <w:r w:rsidRPr="0034310E">
                    <w:rPr>
                      <w:rFonts w:cs="Arial"/>
                      <w:color w:val="000000"/>
                      <w:szCs w:val="22"/>
                      <w:lang w:eastAsia="en-GB"/>
                    </w:rPr>
                    <w:t>Decision Analysis Services Ltd</w:t>
                  </w:r>
                </w:p>
              </w:tc>
              <w:tc>
                <w:tcPr>
                  <w:tcW w:w="4620" w:type="dxa"/>
                  <w:tcBorders>
                    <w:top w:val="nil"/>
                    <w:left w:val="nil"/>
                    <w:bottom w:val="single" w:sz="4" w:space="0" w:color="auto"/>
                    <w:right w:val="single" w:sz="4" w:space="0" w:color="auto"/>
                  </w:tcBorders>
                  <w:shd w:val="clear" w:color="auto" w:fill="auto"/>
                  <w:vAlign w:val="bottom"/>
                  <w:hideMark/>
                </w:tcPr>
                <w:p w14:paraId="05E8D0A0" w14:textId="77777777" w:rsidR="0034310E" w:rsidRPr="0034310E" w:rsidRDefault="0034310E" w:rsidP="0034310E">
                  <w:pPr>
                    <w:rPr>
                      <w:rFonts w:cs="Arial"/>
                      <w:color w:val="000000"/>
                      <w:szCs w:val="22"/>
                      <w:lang w:eastAsia="en-GB"/>
                    </w:rPr>
                  </w:pPr>
                  <w:r w:rsidRPr="0034310E">
                    <w:rPr>
                      <w:rFonts w:cs="Arial"/>
                      <w:color w:val="000000"/>
                      <w:szCs w:val="22"/>
                      <w:lang w:eastAsia="en-GB"/>
                    </w:rPr>
                    <w:t xml:space="preserve">S&amp;C </w:t>
                  </w:r>
                  <w:proofErr w:type="spellStart"/>
                  <w:r w:rsidRPr="0034310E">
                    <w:rPr>
                      <w:rFonts w:cs="Arial"/>
                      <w:color w:val="000000"/>
                      <w:szCs w:val="22"/>
                      <w:lang w:eastAsia="en-GB"/>
                    </w:rPr>
                    <w:t>Thermofluids</w:t>
                  </w:r>
                  <w:proofErr w:type="spellEnd"/>
                  <w:r w:rsidRPr="0034310E">
                    <w:rPr>
                      <w:rFonts w:cs="Arial"/>
                      <w:color w:val="000000"/>
                      <w:szCs w:val="22"/>
                      <w:lang w:eastAsia="en-GB"/>
                    </w:rPr>
                    <w:t xml:space="preserve"> Ltd</w:t>
                  </w:r>
                </w:p>
              </w:tc>
            </w:tr>
            <w:tr w:rsidR="0034310E" w:rsidRPr="0034310E" w14:paraId="4F13A811"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C4F87D7" w14:textId="77777777" w:rsidR="0034310E" w:rsidRPr="0034310E" w:rsidRDefault="0034310E" w:rsidP="0034310E">
                  <w:pPr>
                    <w:rPr>
                      <w:rFonts w:cs="Arial"/>
                      <w:color w:val="000000"/>
                      <w:szCs w:val="22"/>
                      <w:lang w:eastAsia="en-GB"/>
                    </w:rPr>
                  </w:pPr>
                  <w:r w:rsidRPr="0034310E">
                    <w:rPr>
                      <w:rFonts w:cs="Arial"/>
                      <w:color w:val="000000"/>
                      <w:szCs w:val="22"/>
                      <w:lang w:eastAsia="en-GB"/>
                    </w:rPr>
                    <w:t>Deloitte LLP</w:t>
                  </w:r>
                </w:p>
              </w:tc>
              <w:tc>
                <w:tcPr>
                  <w:tcW w:w="4620" w:type="dxa"/>
                  <w:tcBorders>
                    <w:top w:val="nil"/>
                    <w:left w:val="nil"/>
                    <w:bottom w:val="single" w:sz="4" w:space="0" w:color="auto"/>
                    <w:right w:val="single" w:sz="4" w:space="0" w:color="auto"/>
                  </w:tcBorders>
                  <w:shd w:val="clear" w:color="auto" w:fill="auto"/>
                  <w:vAlign w:val="bottom"/>
                  <w:hideMark/>
                </w:tcPr>
                <w:p w14:paraId="321AF41C" w14:textId="77777777" w:rsidR="0034310E" w:rsidRPr="0034310E" w:rsidRDefault="0034310E" w:rsidP="0034310E">
                  <w:pPr>
                    <w:rPr>
                      <w:rFonts w:cs="Arial"/>
                      <w:color w:val="000000"/>
                      <w:szCs w:val="22"/>
                      <w:lang w:eastAsia="en-GB"/>
                    </w:rPr>
                  </w:pPr>
                  <w:r w:rsidRPr="0034310E">
                    <w:rPr>
                      <w:rFonts w:cs="Arial"/>
                      <w:color w:val="000000"/>
                      <w:szCs w:val="22"/>
                      <w:lang w:eastAsia="en-GB"/>
                    </w:rPr>
                    <w:t>SA Group Ltd</w:t>
                  </w:r>
                </w:p>
              </w:tc>
            </w:tr>
            <w:tr w:rsidR="0034310E" w:rsidRPr="0034310E" w14:paraId="1BF1CE2B"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0238278" w14:textId="77777777" w:rsidR="0034310E" w:rsidRPr="0034310E" w:rsidRDefault="0034310E" w:rsidP="0034310E">
                  <w:pPr>
                    <w:rPr>
                      <w:rFonts w:cs="Arial"/>
                      <w:color w:val="000000"/>
                      <w:szCs w:val="22"/>
                      <w:lang w:eastAsia="en-GB"/>
                    </w:rPr>
                  </w:pPr>
                  <w:r w:rsidRPr="0034310E">
                    <w:rPr>
                      <w:rFonts w:cs="Arial"/>
                      <w:color w:val="000000"/>
                      <w:szCs w:val="22"/>
                      <w:lang w:eastAsia="en-GB"/>
                    </w:rPr>
                    <w:t>DELTA Support Alliance</w:t>
                  </w:r>
                </w:p>
              </w:tc>
              <w:tc>
                <w:tcPr>
                  <w:tcW w:w="4620" w:type="dxa"/>
                  <w:tcBorders>
                    <w:top w:val="nil"/>
                    <w:left w:val="nil"/>
                    <w:bottom w:val="single" w:sz="4" w:space="0" w:color="auto"/>
                    <w:right w:val="single" w:sz="4" w:space="0" w:color="auto"/>
                  </w:tcBorders>
                  <w:shd w:val="clear" w:color="auto" w:fill="auto"/>
                  <w:vAlign w:val="bottom"/>
                  <w:hideMark/>
                </w:tcPr>
                <w:p w14:paraId="2D511DD2" w14:textId="77777777" w:rsidR="0034310E" w:rsidRPr="0034310E" w:rsidRDefault="0034310E" w:rsidP="0034310E">
                  <w:pPr>
                    <w:rPr>
                      <w:rFonts w:cs="Arial"/>
                      <w:color w:val="333333"/>
                      <w:szCs w:val="22"/>
                      <w:lang w:eastAsia="en-GB"/>
                    </w:rPr>
                  </w:pPr>
                  <w:r w:rsidRPr="0034310E">
                    <w:rPr>
                      <w:rFonts w:cs="Arial"/>
                      <w:color w:val="333333"/>
                      <w:szCs w:val="22"/>
                      <w:lang w:eastAsia="en-GB"/>
                    </w:rPr>
                    <w:t>Safeguard Engineering Ltd</w:t>
                  </w:r>
                </w:p>
              </w:tc>
            </w:tr>
            <w:tr w:rsidR="0034310E" w:rsidRPr="0034310E" w14:paraId="42B9182B"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67F0909" w14:textId="77777777" w:rsidR="0034310E" w:rsidRPr="0034310E" w:rsidRDefault="0034310E" w:rsidP="0034310E">
                  <w:pPr>
                    <w:rPr>
                      <w:rFonts w:cs="Arial"/>
                      <w:color w:val="333333"/>
                      <w:szCs w:val="22"/>
                      <w:lang w:eastAsia="en-GB"/>
                    </w:rPr>
                  </w:pPr>
                  <w:r w:rsidRPr="0034310E">
                    <w:rPr>
                      <w:rFonts w:cs="Arial"/>
                      <w:color w:val="333333"/>
                      <w:szCs w:val="22"/>
                      <w:lang w:eastAsia="en-GB"/>
                    </w:rPr>
                    <w:t>DNV GL Ltd</w:t>
                  </w:r>
                </w:p>
              </w:tc>
              <w:tc>
                <w:tcPr>
                  <w:tcW w:w="4620" w:type="dxa"/>
                  <w:tcBorders>
                    <w:top w:val="nil"/>
                    <w:left w:val="nil"/>
                    <w:bottom w:val="single" w:sz="4" w:space="0" w:color="auto"/>
                    <w:right w:val="single" w:sz="4" w:space="0" w:color="auto"/>
                  </w:tcBorders>
                  <w:shd w:val="clear" w:color="auto" w:fill="auto"/>
                  <w:vAlign w:val="bottom"/>
                  <w:hideMark/>
                </w:tcPr>
                <w:p w14:paraId="728A67B2"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Safetech</w:t>
                  </w:r>
                  <w:proofErr w:type="spellEnd"/>
                  <w:r w:rsidRPr="0034310E">
                    <w:rPr>
                      <w:rFonts w:cs="Arial"/>
                      <w:color w:val="000000"/>
                      <w:szCs w:val="22"/>
                      <w:lang w:eastAsia="en-GB"/>
                    </w:rPr>
                    <w:t xml:space="preserve"> Engineering Ltd</w:t>
                  </w:r>
                </w:p>
              </w:tc>
            </w:tr>
            <w:tr w:rsidR="0034310E" w:rsidRPr="0034310E" w14:paraId="4DE1CDA3"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1E0F0E1"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Drumgrange</w:t>
                  </w:r>
                  <w:proofErr w:type="spellEnd"/>
                  <w:r w:rsidRPr="0034310E">
                    <w:rPr>
                      <w:rFonts w:cs="Arial"/>
                      <w:color w:val="333333"/>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3D85B79D" w14:textId="77777777" w:rsidR="0034310E" w:rsidRPr="0034310E" w:rsidRDefault="0034310E" w:rsidP="0034310E">
                  <w:pPr>
                    <w:rPr>
                      <w:rFonts w:cs="Arial"/>
                      <w:color w:val="000000"/>
                      <w:szCs w:val="22"/>
                      <w:lang w:eastAsia="en-GB"/>
                    </w:rPr>
                  </w:pPr>
                  <w:r w:rsidRPr="0034310E">
                    <w:rPr>
                      <w:rFonts w:cs="Arial"/>
                      <w:color w:val="000000"/>
                      <w:szCs w:val="22"/>
                      <w:lang w:eastAsia="en-GB"/>
                    </w:rPr>
                    <w:t>Sandbox Services and Products Ltd</w:t>
                  </w:r>
                </w:p>
              </w:tc>
            </w:tr>
            <w:tr w:rsidR="0034310E" w:rsidRPr="0034310E" w14:paraId="165A0074"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A9ACA9E" w14:textId="77777777" w:rsidR="0034310E" w:rsidRPr="0034310E" w:rsidRDefault="0034310E" w:rsidP="0034310E">
                  <w:pPr>
                    <w:rPr>
                      <w:rFonts w:cs="Arial"/>
                      <w:color w:val="333333"/>
                      <w:szCs w:val="22"/>
                      <w:lang w:eastAsia="en-GB"/>
                    </w:rPr>
                  </w:pPr>
                  <w:r w:rsidRPr="0034310E">
                    <w:rPr>
                      <w:rFonts w:cs="Arial"/>
                      <w:color w:val="333333"/>
                      <w:szCs w:val="22"/>
                      <w:lang w:eastAsia="en-GB"/>
                    </w:rPr>
                    <w:t>DSSEC Ltd</w:t>
                  </w:r>
                </w:p>
              </w:tc>
              <w:tc>
                <w:tcPr>
                  <w:tcW w:w="4620" w:type="dxa"/>
                  <w:tcBorders>
                    <w:top w:val="nil"/>
                    <w:left w:val="nil"/>
                    <w:bottom w:val="single" w:sz="4" w:space="0" w:color="auto"/>
                    <w:right w:val="single" w:sz="4" w:space="0" w:color="auto"/>
                  </w:tcBorders>
                  <w:shd w:val="clear" w:color="auto" w:fill="auto"/>
                  <w:vAlign w:val="bottom"/>
                  <w:hideMark/>
                </w:tcPr>
                <w:p w14:paraId="4F5BF886"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SciSys</w:t>
                  </w:r>
                  <w:proofErr w:type="spellEnd"/>
                  <w:r w:rsidRPr="0034310E">
                    <w:rPr>
                      <w:rFonts w:cs="Arial"/>
                      <w:color w:val="000000"/>
                      <w:szCs w:val="22"/>
                      <w:lang w:eastAsia="en-GB"/>
                    </w:rPr>
                    <w:t xml:space="preserve"> UK Ltd</w:t>
                  </w:r>
                </w:p>
              </w:tc>
            </w:tr>
            <w:tr w:rsidR="0034310E" w:rsidRPr="0034310E" w14:paraId="2B80E3C6"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5D01877" w14:textId="77777777" w:rsidR="0034310E" w:rsidRPr="0034310E" w:rsidRDefault="0034310E" w:rsidP="0034310E">
                  <w:pPr>
                    <w:rPr>
                      <w:rFonts w:cs="Arial"/>
                      <w:color w:val="333333"/>
                      <w:szCs w:val="22"/>
                      <w:lang w:eastAsia="en-GB"/>
                    </w:rPr>
                  </w:pPr>
                  <w:r w:rsidRPr="0034310E">
                    <w:rPr>
                      <w:rFonts w:cs="Arial"/>
                      <w:color w:val="333333"/>
                      <w:szCs w:val="22"/>
                      <w:lang w:eastAsia="en-GB"/>
                    </w:rPr>
                    <w:t>e2E Services Ltd</w:t>
                  </w:r>
                </w:p>
              </w:tc>
              <w:tc>
                <w:tcPr>
                  <w:tcW w:w="4620" w:type="dxa"/>
                  <w:tcBorders>
                    <w:top w:val="nil"/>
                    <w:left w:val="nil"/>
                    <w:bottom w:val="single" w:sz="4" w:space="0" w:color="auto"/>
                    <w:right w:val="single" w:sz="4" w:space="0" w:color="auto"/>
                  </w:tcBorders>
                  <w:shd w:val="clear" w:color="auto" w:fill="auto"/>
                  <w:vAlign w:val="bottom"/>
                  <w:hideMark/>
                </w:tcPr>
                <w:p w14:paraId="6B475B27"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Selex</w:t>
                  </w:r>
                  <w:proofErr w:type="spellEnd"/>
                  <w:r w:rsidRPr="0034310E">
                    <w:rPr>
                      <w:rFonts w:cs="Arial"/>
                      <w:color w:val="333333"/>
                      <w:szCs w:val="22"/>
                      <w:lang w:eastAsia="en-GB"/>
                    </w:rPr>
                    <w:t xml:space="preserve"> ES Ltd</w:t>
                  </w:r>
                </w:p>
              </w:tc>
            </w:tr>
            <w:tr w:rsidR="0034310E" w:rsidRPr="0034310E" w14:paraId="5BB8589D"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0AAEFF78"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Ebeni</w:t>
                  </w:r>
                  <w:proofErr w:type="spellEnd"/>
                  <w:r w:rsidRPr="0034310E">
                    <w:rPr>
                      <w:rFonts w:cs="Arial"/>
                      <w:color w:val="000000"/>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768B5E94"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Serbus</w:t>
                  </w:r>
                  <w:proofErr w:type="spellEnd"/>
                  <w:r w:rsidRPr="0034310E">
                    <w:rPr>
                      <w:rFonts w:cs="Arial"/>
                      <w:color w:val="333333"/>
                      <w:szCs w:val="22"/>
                      <w:lang w:eastAsia="en-GB"/>
                    </w:rPr>
                    <w:t xml:space="preserve"> Ltd</w:t>
                  </w:r>
                </w:p>
              </w:tc>
            </w:tr>
            <w:tr w:rsidR="0034310E" w:rsidRPr="0034310E" w14:paraId="328A75E8"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A2C5AD2"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Envitia</w:t>
                  </w:r>
                  <w:proofErr w:type="spellEnd"/>
                  <w:r w:rsidRPr="0034310E">
                    <w:rPr>
                      <w:rFonts w:cs="Arial"/>
                      <w:color w:val="333333"/>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22A517B0" w14:textId="77777777" w:rsidR="0034310E" w:rsidRPr="0034310E" w:rsidRDefault="0034310E" w:rsidP="0034310E">
                  <w:pPr>
                    <w:rPr>
                      <w:rFonts w:cs="Arial"/>
                      <w:color w:val="333333"/>
                      <w:szCs w:val="22"/>
                      <w:lang w:eastAsia="en-GB"/>
                    </w:rPr>
                  </w:pPr>
                  <w:r w:rsidRPr="0034310E">
                    <w:rPr>
                      <w:rFonts w:cs="Arial"/>
                      <w:color w:val="333333"/>
                      <w:szCs w:val="22"/>
                      <w:lang w:eastAsia="en-GB"/>
                    </w:rPr>
                    <w:t>Serco Ltd</w:t>
                  </w:r>
                </w:p>
              </w:tc>
            </w:tr>
            <w:tr w:rsidR="0034310E" w:rsidRPr="0034310E" w14:paraId="3C5187F3"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04DA1D40"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Epany</w:t>
                  </w:r>
                  <w:proofErr w:type="spellEnd"/>
                  <w:r w:rsidRPr="0034310E">
                    <w:rPr>
                      <w:rFonts w:cs="Arial"/>
                      <w:color w:val="333333"/>
                      <w:szCs w:val="22"/>
                      <w:lang w:eastAsia="en-GB"/>
                    </w:rPr>
                    <w:t xml:space="preserve"> Archives Ltd</w:t>
                  </w:r>
                </w:p>
              </w:tc>
              <w:tc>
                <w:tcPr>
                  <w:tcW w:w="4620" w:type="dxa"/>
                  <w:tcBorders>
                    <w:top w:val="nil"/>
                    <w:left w:val="nil"/>
                    <w:bottom w:val="single" w:sz="4" w:space="0" w:color="auto"/>
                    <w:right w:val="single" w:sz="4" w:space="0" w:color="auto"/>
                  </w:tcBorders>
                  <w:shd w:val="clear" w:color="auto" w:fill="auto"/>
                  <w:vAlign w:val="bottom"/>
                  <w:hideMark/>
                </w:tcPr>
                <w:p w14:paraId="3EA0DD2B"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Sesanti</w:t>
                  </w:r>
                  <w:proofErr w:type="spellEnd"/>
                  <w:r w:rsidRPr="0034310E">
                    <w:rPr>
                      <w:rFonts w:cs="Arial"/>
                      <w:color w:val="333333"/>
                      <w:szCs w:val="22"/>
                      <w:lang w:eastAsia="en-GB"/>
                    </w:rPr>
                    <w:t xml:space="preserve"> Ltd</w:t>
                  </w:r>
                </w:p>
              </w:tc>
            </w:tr>
            <w:tr w:rsidR="0034310E" w:rsidRPr="0034310E" w14:paraId="7E3B000A"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ED93A24" w14:textId="77777777" w:rsidR="0034310E" w:rsidRPr="0034310E" w:rsidRDefault="0034310E" w:rsidP="0034310E">
                  <w:pPr>
                    <w:rPr>
                      <w:rFonts w:cs="Arial"/>
                      <w:color w:val="333333"/>
                      <w:szCs w:val="22"/>
                      <w:lang w:eastAsia="en-GB"/>
                    </w:rPr>
                  </w:pPr>
                  <w:r w:rsidRPr="0034310E">
                    <w:rPr>
                      <w:rFonts w:cs="Arial"/>
                      <w:color w:val="333333"/>
                      <w:szCs w:val="22"/>
                      <w:lang w:eastAsia="en-GB"/>
                    </w:rPr>
                    <w:t>ERA Technology Ltd</w:t>
                  </w:r>
                </w:p>
              </w:tc>
              <w:tc>
                <w:tcPr>
                  <w:tcW w:w="4620" w:type="dxa"/>
                  <w:tcBorders>
                    <w:top w:val="nil"/>
                    <w:left w:val="nil"/>
                    <w:bottom w:val="single" w:sz="4" w:space="0" w:color="auto"/>
                    <w:right w:val="single" w:sz="4" w:space="0" w:color="auto"/>
                  </w:tcBorders>
                  <w:shd w:val="clear" w:color="auto" w:fill="auto"/>
                  <w:vAlign w:val="bottom"/>
                  <w:hideMark/>
                </w:tcPr>
                <w:p w14:paraId="0E9827C9" w14:textId="77777777" w:rsidR="0034310E" w:rsidRPr="0034310E" w:rsidRDefault="0034310E" w:rsidP="0034310E">
                  <w:pPr>
                    <w:rPr>
                      <w:rFonts w:cs="Arial"/>
                      <w:color w:val="000000"/>
                      <w:szCs w:val="22"/>
                      <w:lang w:eastAsia="en-GB"/>
                    </w:rPr>
                  </w:pPr>
                  <w:r w:rsidRPr="0034310E">
                    <w:rPr>
                      <w:rFonts w:cs="Arial"/>
                      <w:color w:val="000000"/>
                      <w:szCs w:val="22"/>
                      <w:lang w:eastAsia="en-GB"/>
                    </w:rPr>
                    <w:t>Seven Technologies Group Ltd</w:t>
                  </w:r>
                </w:p>
              </w:tc>
            </w:tr>
            <w:tr w:rsidR="0034310E" w:rsidRPr="0034310E" w14:paraId="372F0DFA"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387D7E6A" w14:textId="77777777" w:rsidR="0034310E" w:rsidRPr="0034310E" w:rsidRDefault="0034310E" w:rsidP="0034310E">
                  <w:pPr>
                    <w:rPr>
                      <w:rFonts w:cs="Arial"/>
                      <w:color w:val="333333"/>
                      <w:szCs w:val="22"/>
                      <w:lang w:eastAsia="en-GB"/>
                    </w:rPr>
                  </w:pPr>
                  <w:r w:rsidRPr="0034310E">
                    <w:rPr>
                      <w:rFonts w:cs="Arial"/>
                      <w:color w:val="333333"/>
                      <w:szCs w:val="22"/>
                      <w:lang w:eastAsia="en-GB"/>
                    </w:rPr>
                    <w:t>Explosive Learning Solutions Ltd</w:t>
                  </w:r>
                </w:p>
              </w:tc>
              <w:tc>
                <w:tcPr>
                  <w:tcW w:w="4620" w:type="dxa"/>
                  <w:tcBorders>
                    <w:top w:val="nil"/>
                    <w:left w:val="nil"/>
                    <w:bottom w:val="single" w:sz="4" w:space="0" w:color="auto"/>
                    <w:right w:val="single" w:sz="4" w:space="0" w:color="auto"/>
                  </w:tcBorders>
                  <w:shd w:val="clear" w:color="auto" w:fill="auto"/>
                  <w:vAlign w:val="center"/>
                  <w:hideMark/>
                </w:tcPr>
                <w:p w14:paraId="416768DF" w14:textId="77777777" w:rsidR="0034310E" w:rsidRPr="0034310E" w:rsidRDefault="0034310E" w:rsidP="0034310E">
                  <w:pPr>
                    <w:rPr>
                      <w:rFonts w:cs="Arial"/>
                      <w:color w:val="000000"/>
                      <w:szCs w:val="22"/>
                      <w:lang w:eastAsia="en-GB"/>
                    </w:rPr>
                  </w:pPr>
                  <w:r w:rsidRPr="0034310E">
                    <w:rPr>
                      <w:rFonts w:cs="Arial"/>
                      <w:color w:val="000000"/>
                      <w:szCs w:val="22"/>
                      <w:lang w:eastAsia="en-GB"/>
                    </w:rPr>
                    <w:t>Severity Ltd</w:t>
                  </w:r>
                </w:p>
              </w:tc>
            </w:tr>
            <w:tr w:rsidR="0034310E" w:rsidRPr="0034310E" w14:paraId="2D497EE7"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337F6EE"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Exsel</w:t>
                  </w:r>
                  <w:proofErr w:type="spellEnd"/>
                  <w:r w:rsidRPr="0034310E">
                    <w:rPr>
                      <w:rFonts w:cs="Arial"/>
                      <w:color w:val="333333"/>
                      <w:szCs w:val="22"/>
                      <w:lang w:eastAsia="en-GB"/>
                    </w:rPr>
                    <w:t xml:space="preserve"> </w:t>
                  </w:r>
                  <w:proofErr w:type="spellStart"/>
                  <w:r w:rsidRPr="0034310E">
                    <w:rPr>
                      <w:rFonts w:cs="Arial"/>
                      <w:color w:val="333333"/>
                      <w:szCs w:val="22"/>
                      <w:lang w:eastAsia="en-GB"/>
                    </w:rPr>
                    <w:t>Dytecna</w:t>
                  </w:r>
                  <w:proofErr w:type="spellEnd"/>
                  <w:r w:rsidRPr="0034310E">
                    <w:rPr>
                      <w:rFonts w:cs="Arial"/>
                      <w:color w:val="333333"/>
                      <w:szCs w:val="22"/>
                      <w:lang w:eastAsia="en-GB"/>
                    </w:rPr>
                    <w:t xml:space="preserve"> Engineering Ltd</w:t>
                  </w:r>
                </w:p>
              </w:tc>
              <w:tc>
                <w:tcPr>
                  <w:tcW w:w="4620" w:type="dxa"/>
                  <w:tcBorders>
                    <w:top w:val="nil"/>
                    <w:left w:val="nil"/>
                    <w:bottom w:val="single" w:sz="4" w:space="0" w:color="auto"/>
                    <w:right w:val="single" w:sz="4" w:space="0" w:color="auto"/>
                  </w:tcBorders>
                  <w:shd w:val="clear" w:color="auto" w:fill="auto"/>
                  <w:vAlign w:val="bottom"/>
                  <w:hideMark/>
                </w:tcPr>
                <w:p w14:paraId="3508CA66" w14:textId="77777777" w:rsidR="0034310E" w:rsidRPr="0034310E" w:rsidRDefault="0034310E" w:rsidP="0034310E">
                  <w:pPr>
                    <w:rPr>
                      <w:rFonts w:cs="Arial"/>
                      <w:color w:val="000000"/>
                      <w:szCs w:val="22"/>
                      <w:lang w:eastAsia="en-GB"/>
                    </w:rPr>
                  </w:pPr>
                  <w:r w:rsidRPr="0034310E">
                    <w:rPr>
                      <w:rFonts w:cs="Arial"/>
                      <w:color w:val="000000"/>
                      <w:szCs w:val="22"/>
                      <w:lang w:eastAsia="en-GB"/>
                    </w:rPr>
                    <w:t>Silcox Information Security Ltd</w:t>
                  </w:r>
                </w:p>
              </w:tc>
            </w:tr>
            <w:tr w:rsidR="0034310E" w:rsidRPr="0034310E" w14:paraId="6555ABED"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7962135" w14:textId="77777777" w:rsidR="0034310E" w:rsidRPr="0034310E" w:rsidRDefault="0034310E" w:rsidP="0034310E">
                  <w:pPr>
                    <w:rPr>
                      <w:rFonts w:cs="Arial"/>
                      <w:color w:val="000000"/>
                      <w:szCs w:val="22"/>
                      <w:lang w:eastAsia="en-GB"/>
                    </w:rPr>
                  </w:pPr>
                  <w:r w:rsidRPr="0034310E">
                    <w:rPr>
                      <w:rFonts w:cs="Arial"/>
                      <w:color w:val="000000"/>
                      <w:szCs w:val="22"/>
                      <w:lang w:eastAsia="en-GB"/>
                    </w:rPr>
                    <w:t>Ferranti Technologies Ltd</w:t>
                  </w:r>
                </w:p>
              </w:tc>
              <w:tc>
                <w:tcPr>
                  <w:tcW w:w="4620" w:type="dxa"/>
                  <w:tcBorders>
                    <w:top w:val="nil"/>
                    <w:left w:val="nil"/>
                    <w:bottom w:val="single" w:sz="4" w:space="0" w:color="auto"/>
                    <w:right w:val="single" w:sz="4" w:space="0" w:color="auto"/>
                  </w:tcBorders>
                  <w:shd w:val="clear" w:color="auto" w:fill="auto"/>
                  <w:vAlign w:val="bottom"/>
                  <w:hideMark/>
                </w:tcPr>
                <w:p w14:paraId="5584DE6C" w14:textId="77777777" w:rsidR="0034310E" w:rsidRPr="0034310E" w:rsidRDefault="0034310E" w:rsidP="0034310E">
                  <w:pPr>
                    <w:rPr>
                      <w:rFonts w:cs="Arial"/>
                      <w:color w:val="000000"/>
                      <w:szCs w:val="22"/>
                      <w:lang w:eastAsia="en-GB"/>
                    </w:rPr>
                  </w:pPr>
                  <w:r w:rsidRPr="0034310E">
                    <w:rPr>
                      <w:rFonts w:cs="Arial"/>
                      <w:color w:val="000000"/>
                      <w:szCs w:val="22"/>
                      <w:lang w:eastAsia="en-GB"/>
                    </w:rPr>
                    <w:t>Sir Joseph Isherwood Ltd</w:t>
                  </w:r>
                </w:p>
              </w:tc>
            </w:tr>
            <w:tr w:rsidR="0034310E" w:rsidRPr="0034310E" w14:paraId="67C45674" w14:textId="77777777" w:rsidTr="0034310E">
              <w:trPr>
                <w:trHeight w:val="585"/>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2B18302" w14:textId="77777777" w:rsidR="0034310E" w:rsidRPr="0034310E" w:rsidRDefault="0034310E" w:rsidP="0034310E">
                  <w:pPr>
                    <w:rPr>
                      <w:rFonts w:cs="Arial"/>
                      <w:color w:val="333333"/>
                      <w:szCs w:val="22"/>
                      <w:lang w:eastAsia="en-GB"/>
                    </w:rPr>
                  </w:pPr>
                  <w:r w:rsidRPr="0034310E">
                    <w:rPr>
                      <w:rFonts w:cs="Arial"/>
                      <w:color w:val="333333"/>
                      <w:szCs w:val="22"/>
                      <w:lang w:eastAsia="en-GB"/>
                    </w:rPr>
                    <w:t>Ferrets Incorporated Ltd</w:t>
                  </w:r>
                </w:p>
              </w:tc>
              <w:tc>
                <w:tcPr>
                  <w:tcW w:w="4620" w:type="dxa"/>
                  <w:tcBorders>
                    <w:top w:val="nil"/>
                    <w:left w:val="nil"/>
                    <w:bottom w:val="single" w:sz="4" w:space="0" w:color="auto"/>
                    <w:right w:val="single" w:sz="4" w:space="0" w:color="auto"/>
                  </w:tcBorders>
                  <w:shd w:val="clear" w:color="auto" w:fill="auto"/>
                  <w:vAlign w:val="bottom"/>
                  <w:hideMark/>
                </w:tcPr>
                <w:p w14:paraId="0EFBAA63" w14:textId="77777777" w:rsidR="0034310E" w:rsidRPr="0034310E" w:rsidRDefault="0034310E" w:rsidP="0034310E">
                  <w:pPr>
                    <w:rPr>
                      <w:rFonts w:cs="Arial"/>
                      <w:color w:val="333333"/>
                      <w:szCs w:val="22"/>
                      <w:lang w:eastAsia="en-GB"/>
                    </w:rPr>
                  </w:pPr>
                  <w:r w:rsidRPr="0034310E">
                    <w:rPr>
                      <w:rFonts w:cs="Arial"/>
                      <w:color w:val="333333"/>
                      <w:szCs w:val="22"/>
                      <w:lang w:eastAsia="en-GB"/>
                    </w:rPr>
                    <w:t>Smith Institute for Industrial Mathematics and System Engineering</w:t>
                  </w:r>
                </w:p>
              </w:tc>
            </w:tr>
            <w:tr w:rsidR="0034310E" w:rsidRPr="0034310E" w14:paraId="16E80A9E"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2358CB5" w14:textId="77777777" w:rsidR="0034310E" w:rsidRPr="0034310E" w:rsidRDefault="0034310E" w:rsidP="0034310E">
                  <w:pPr>
                    <w:rPr>
                      <w:rFonts w:cs="Arial"/>
                      <w:color w:val="333333"/>
                      <w:szCs w:val="22"/>
                      <w:lang w:eastAsia="en-GB"/>
                    </w:rPr>
                  </w:pPr>
                  <w:r w:rsidRPr="0034310E">
                    <w:rPr>
                      <w:rFonts w:cs="Arial"/>
                      <w:color w:val="333333"/>
                      <w:szCs w:val="22"/>
                      <w:lang w:eastAsia="en-GB"/>
                    </w:rPr>
                    <w:t>Fire Protection Association</w:t>
                  </w:r>
                </w:p>
              </w:tc>
              <w:tc>
                <w:tcPr>
                  <w:tcW w:w="4620" w:type="dxa"/>
                  <w:tcBorders>
                    <w:top w:val="nil"/>
                    <w:left w:val="nil"/>
                    <w:bottom w:val="single" w:sz="4" w:space="0" w:color="auto"/>
                    <w:right w:val="single" w:sz="4" w:space="0" w:color="auto"/>
                  </w:tcBorders>
                  <w:shd w:val="clear" w:color="auto" w:fill="auto"/>
                  <w:vAlign w:val="bottom"/>
                  <w:hideMark/>
                </w:tcPr>
                <w:p w14:paraId="0B640387" w14:textId="77777777" w:rsidR="0034310E" w:rsidRPr="0034310E" w:rsidRDefault="0034310E" w:rsidP="0034310E">
                  <w:pPr>
                    <w:rPr>
                      <w:rFonts w:cs="Arial"/>
                      <w:color w:val="333333"/>
                      <w:szCs w:val="22"/>
                      <w:lang w:eastAsia="en-GB"/>
                    </w:rPr>
                  </w:pPr>
                  <w:r w:rsidRPr="0034310E">
                    <w:rPr>
                      <w:rFonts w:cs="Arial"/>
                      <w:color w:val="333333"/>
                      <w:szCs w:val="22"/>
                      <w:lang w:eastAsia="en-GB"/>
                    </w:rPr>
                    <w:t>SQEP Ltd</w:t>
                  </w:r>
                </w:p>
              </w:tc>
            </w:tr>
            <w:tr w:rsidR="0034310E" w:rsidRPr="0034310E" w14:paraId="35E98CFD"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EEC0831" w14:textId="77777777" w:rsidR="0034310E" w:rsidRPr="0034310E" w:rsidRDefault="0034310E" w:rsidP="0034310E">
                  <w:pPr>
                    <w:rPr>
                      <w:rFonts w:cs="Arial"/>
                      <w:color w:val="000000"/>
                      <w:szCs w:val="22"/>
                      <w:lang w:eastAsia="en-GB"/>
                    </w:rPr>
                  </w:pPr>
                  <w:r w:rsidRPr="0034310E">
                    <w:rPr>
                      <w:rFonts w:cs="Arial"/>
                      <w:color w:val="000000"/>
                      <w:szCs w:val="22"/>
                      <w:lang w:eastAsia="en-GB"/>
                    </w:rPr>
                    <w:lastRenderedPageBreak/>
                    <w:t>Fluid Gravity Engineering Ltd</w:t>
                  </w:r>
                </w:p>
              </w:tc>
              <w:tc>
                <w:tcPr>
                  <w:tcW w:w="4620" w:type="dxa"/>
                  <w:tcBorders>
                    <w:top w:val="nil"/>
                    <w:left w:val="nil"/>
                    <w:bottom w:val="single" w:sz="4" w:space="0" w:color="auto"/>
                    <w:right w:val="single" w:sz="4" w:space="0" w:color="auto"/>
                  </w:tcBorders>
                  <w:shd w:val="clear" w:color="auto" w:fill="auto"/>
                  <w:vAlign w:val="bottom"/>
                  <w:hideMark/>
                </w:tcPr>
                <w:p w14:paraId="200333DE" w14:textId="77777777" w:rsidR="0034310E" w:rsidRPr="0034310E" w:rsidRDefault="0034310E" w:rsidP="0034310E">
                  <w:pPr>
                    <w:rPr>
                      <w:rFonts w:cs="Arial"/>
                      <w:color w:val="333333"/>
                      <w:szCs w:val="22"/>
                      <w:lang w:eastAsia="en-GB"/>
                    </w:rPr>
                  </w:pPr>
                  <w:r w:rsidRPr="0034310E">
                    <w:rPr>
                      <w:rFonts w:cs="Arial"/>
                      <w:color w:val="333333"/>
                      <w:szCs w:val="22"/>
                      <w:lang w:eastAsia="en-GB"/>
                    </w:rPr>
                    <w:t>SQEP Ltd Consortium</w:t>
                  </w:r>
                </w:p>
              </w:tc>
            </w:tr>
            <w:tr w:rsidR="0034310E" w:rsidRPr="0034310E" w14:paraId="7893ACBC"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BD2885F" w14:textId="77777777" w:rsidR="0034310E" w:rsidRPr="0034310E" w:rsidRDefault="0034310E" w:rsidP="0034310E">
                  <w:pPr>
                    <w:rPr>
                      <w:rFonts w:cs="Arial"/>
                      <w:color w:val="333333"/>
                      <w:szCs w:val="22"/>
                      <w:lang w:eastAsia="en-GB"/>
                    </w:rPr>
                  </w:pPr>
                  <w:r w:rsidRPr="0034310E">
                    <w:rPr>
                      <w:rFonts w:cs="Arial"/>
                      <w:color w:val="333333"/>
                      <w:szCs w:val="22"/>
                      <w:lang w:eastAsia="en-GB"/>
                    </w:rPr>
                    <w:t>FR Aviation Ltd (T/A Cobham Aviation Services)</w:t>
                  </w:r>
                </w:p>
              </w:tc>
              <w:tc>
                <w:tcPr>
                  <w:tcW w:w="4620" w:type="dxa"/>
                  <w:tcBorders>
                    <w:top w:val="nil"/>
                    <w:left w:val="nil"/>
                    <w:bottom w:val="single" w:sz="4" w:space="0" w:color="auto"/>
                    <w:right w:val="single" w:sz="4" w:space="0" w:color="auto"/>
                  </w:tcBorders>
                  <w:shd w:val="clear" w:color="auto" w:fill="auto"/>
                  <w:vAlign w:val="bottom"/>
                  <w:hideMark/>
                </w:tcPr>
                <w:p w14:paraId="36C682C6"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Steller</w:t>
                  </w:r>
                  <w:proofErr w:type="spellEnd"/>
                  <w:r w:rsidRPr="0034310E">
                    <w:rPr>
                      <w:rFonts w:cs="Arial"/>
                      <w:color w:val="000000"/>
                      <w:szCs w:val="22"/>
                      <w:lang w:eastAsia="en-GB"/>
                    </w:rPr>
                    <w:t xml:space="preserve"> Systems Ltd</w:t>
                  </w:r>
                </w:p>
              </w:tc>
            </w:tr>
            <w:tr w:rsidR="0034310E" w:rsidRPr="0034310E" w14:paraId="24894EF2"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4569B16" w14:textId="77777777" w:rsidR="0034310E" w:rsidRPr="0034310E" w:rsidRDefault="0034310E" w:rsidP="0034310E">
                  <w:pPr>
                    <w:rPr>
                      <w:rFonts w:cs="Arial"/>
                      <w:color w:val="333333"/>
                      <w:szCs w:val="22"/>
                      <w:lang w:eastAsia="en-GB"/>
                    </w:rPr>
                  </w:pPr>
                  <w:r w:rsidRPr="0034310E">
                    <w:rPr>
                      <w:rFonts w:cs="Arial"/>
                      <w:color w:val="333333"/>
                      <w:szCs w:val="22"/>
                      <w:lang w:eastAsia="en-GB"/>
                    </w:rPr>
                    <w:t>Frazer-Nash Consultancy Ltd</w:t>
                  </w:r>
                </w:p>
              </w:tc>
              <w:tc>
                <w:tcPr>
                  <w:tcW w:w="4620" w:type="dxa"/>
                  <w:tcBorders>
                    <w:top w:val="nil"/>
                    <w:left w:val="nil"/>
                    <w:bottom w:val="single" w:sz="4" w:space="0" w:color="auto"/>
                    <w:right w:val="single" w:sz="4" w:space="0" w:color="auto"/>
                  </w:tcBorders>
                  <w:shd w:val="clear" w:color="auto" w:fill="auto"/>
                  <w:vAlign w:val="bottom"/>
                  <w:hideMark/>
                </w:tcPr>
                <w:p w14:paraId="19887F53" w14:textId="77777777" w:rsidR="0034310E" w:rsidRPr="0034310E" w:rsidRDefault="0034310E" w:rsidP="0034310E">
                  <w:pPr>
                    <w:rPr>
                      <w:rFonts w:cs="Arial"/>
                      <w:color w:val="000000"/>
                      <w:szCs w:val="22"/>
                      <w:lang w:eastAsia="en-GB"/>
                    </w:rPr>
                  </w:pPr>
                  <w:r w:rsidRPr="0034310E">
                    <w:rPr>
                      <w:rFonts w:cs="Arial"/>
                      <w:color w:val="000000"/>
                      <w:szCs w:val="22"/>
                      <w:lang w:eastAsia="en-GB"/>
                    </w:rPr>
                    <w:t>Stirling Dynamics Ltd</w:t>
                  </w:r>
                </w:p>
              </w:tc>
            </w:tr>
            <w:tr w:rsidR="0034310E" w:rsidRPr="0034310E" w14:paraId="7CD32B40"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2A671CE" w14:textId="77777777" w:rsidR="0034310E" w:rsidRPr="0034310E" w:rsidRDefault="0034310E" w:rsidP="0034310E">
                  <w:pPr>
                    <w:rPr>
                      <w:rFonts w:cs="Arial"/>
                      <w:color w:val="000000"/>
                      <w:szCs w:val="22"/>
                      <w:lang w:eastAsia="en-GB"/>
                    </w:rPr>
                  </w:pPr>
                  <w:r w:rsidRPr="0034310E">
                    <w:rPr>
                      <w:rFonts w:cs="Arial"/>
                      <w:color w:val="000000"/>
                      <w:szCs w:val="22"/>
                      <w:lang w:eastAsia="en-GB"/>
                    </w:rPr>
                    <w:t>GE Energy Power Conversion UK Ltd</w:t>
                  </w:r>
                </w:p>
              </w:tc>
              <w:tc>
                <w:tcPr>
                  <w:tcW w:w="4620" w:type="dxa"/>
                  <w:tcBorders>
                    <w:top w:val="nil"/>
                    <w:left w:val="nil"/>
                    <w:bottom w:val="single" w:sz="4" w:space="0" w:color="auto"/>
                    <w:right w:val="single" w:sz="4" w:space="0" w:color="auto"/>
                  </w:tcBorders>
                  <w:shd w:val="clear" w:color="auto" w:fill="auto"/>
                  <w:vAlign w:val="bottom"/>
                  <w:hideMark/>
                </w:tcPr>
                <w:p w14:paraId="0668C827" w14:textId="77777777" w:rsidR="0034310E" w:rsidRPr="0034310E" w:rsidRDefault="0034310E" w:rsidP="0034310E">
                  <w:pPr>
                    <w:rPr>
                      <w:rFonts w:cs="Arial"/>
                      <w:color w:val="000000"/>
                      <w:szCs w:val="22"/>
                      <w:lang w:eastAsia="en-GB"/>
                    </w:rPr>
                  </w:pPr>
                  <w:r w:rsidRPr="0034310E">
                    <w:rPr>
                      <w:rFonts w:cs="Arial"/>
                      <w:color w:val="000000"/>
                      <w:szCs w:val="22"/>
                      <w:lang w:eastAsia="en-GB"/>
                    </w:rPr>
                    <w:t>STS Defence Ltd</w:t>
                  </w:r>
                </w:p>
              </w:tc>
            </w:tr>
            <w:tr w:rsidR="0034310E" w:rsidRPr="0034310E" w14:paraId="22420F1D"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C2F2119" w14:textId="77777777" w:rsidR="0034310E" w:rsidRPr="0034310E" w:rsidRDefault="0034310E" w:rsidP="0034310E">
                  <w:pPr>
                    <w:rPr>
                      <w:rFonts w:cs="Arial"/>
                      <w:color w:val="333333"/>
                      <w:szCs w:val="22"/>
                      <w:lang w:eastAsia="en-GB"/>
                    </w:rPr>
                  </w:pPr>
                  <w:r w:rsidRPr="0034310E">
                    <w:rPr>
                      <w:rFonts w:cs="Arial"/>
                      <w:color w:val="333333"/>
                      <w:szCs w:val="22"/>
                      <w:lang w:eastAsia="en-GB"/>
                    </w:rPr>
                    <w:t>General Dynamics United Kingdom Ltd</w:t>
                  </w:r>
                </w:p>
              </w:tc>
              <w:tc>
                <w:tcPr>
                  <w:tcW w:w="4620" w:type="dxa"/>
                  <w:tcBorders>
                    <w:top w:val="nil"/>
                    <w:left w:val="nil"/>
                    <w:bottom w:val="single" w:sz="4" w:space="0" w:color="auto"/>
                    <w:right w:val="single" w:sz="4" w:space="0" w:color="auto"/>
                  </w:tcBorders>
                  <w:shd w:val="clear" w:color="auto" w:fill="auto"/>
                  <w:vAlign w:val="bottom"/>
                  <w:hideMark/>
                </w:tcPr>
                <w:p w14:paraId="471596AC"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Survitec</w:t>
                  </w:r>
                  <w:proofErr w:type="spellEnd"/>
                  <w:r w:rsidRPr="0034310E">
                    <w:rPr>
                      <w:rFonts w:cs="Arial"/>
                      <w:color w:val="000000"/>
                      <w:szCs w:val="22"/>
                      <w:lang w:eastAsia="en-GB"/>
                    </w:rPr>
                    <w:t xml:space="preserve"> Group</w:t>
                  </w:r>
                </w:p>
              </w:tc>
            </w:tr>
            <w:tr w:rsidR="0034310E" w:rsidRPr="0034310E" w14:paraId="6E0E120F"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B4AA213"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Greenstreet</w:t>
                  </w:r>
                  <w:proofErr w:type="spellEnd"/>
                  <w:r w:rsidRPr="0034310E">
                    <w:rPr>
                      <w:rFonts w:cs="Arial"/>
                      <w:color w:val="333333"/>
                      <w:szCs w:val="22"/>
                      <w:lang w:eastAsia="en-GB"/>
                    </w:rPr>
                    <w:t xml:space="preserve"> Berman Ltd.</w:t>
                  </w:r>
                </w:p>
              </w:tc>
              <w:tc>
                <w:tcPr>
                  <w:tcW w:w="4620" w:type="dxa"/>
                  <w:tcBorders>
                    <w:top w:val="nil"/>
                    <w:left w:val="nil"/>
                    <w:bottom w:val="single" w:sz="4" w:space="0" w:color="auto"/>
                    <w:right w:val="single" w:sz="4" w:space="0" w:color="auto"/>
                  </w:tcBorders>
                  <w:shd w:val="clear" w:color="auto" w:fill="auto"/>
                  <w:vAlign w:val="bottom"/>
                  <w:hideMark/>
                </w:tcPr>
                <w:p w14:paraId="5938AB3C" w14:textId="77777777" w:rsidR="0034310E" w:rsidRPr="0034310E" w:rsidRDefault="0034310E" w:rsidP="0034310E">
                  <w:pPr>
                    <w:rPr>
                      <w:rFonts w:cs="Arial"/>
                      <w:color w:val="000000"/>
                      <w:szCs w:val="22"/>
                      <w:lang w:eastAsia="en-GB"/>
                    </w:rPr>
                  </w:pPr>
                  <w:r w:rsidRPr="0034310E">
                    <w:rPr>
                      <w:rFonts w:cs="Arial"/>
                      <w:color w:val="000000"/>
                      <w:szCs w:val="22"/>
                      <w:lang w:eastAsia="en-GB"/>
                    </w:rPr>
                    <w:t>Survivability Consulting Ltd</w:t>
                  </w:r>
                </w:p>
              </w:tc>
            </w:tr>
            <w:tr w:rsidR="0034310E" w:rsidRPr="0034310E" w14:paraId="08960F00"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CD7AD8E" w14:textId="77777777" w:rsidR="0034310E" w:rsidRPr="0034310E" w:rsidRDefault="0034310E" w:rsidP="0034310E">
                  <w:pPr>
                    <w:rPr>
                      <w:rFonts w:cs="Arial"/>
                      <w:color w:val="000000"/>
                      <w:szCs w:val="22"/>
                      <w:lang w:eastAsia="en-GB"/>
                    </w:rPr>
                  </w:pPr>
                  <w:r w:rsidRPr="0034310E">
                    <w:rPr>
                      <w:rFonts w:cs="Arial"/>
                      <w:color w:val="000000"/>
                      <w:szCs w:val="22"/>
                      <w:lang w:eastAsia="en-GB"/>
                    </w:rPr>
                    <w:t xml:space="preserve">Griffin </w:t>
                  </w:r>
                  <w:proofErr w:type="spellStart"/>
                  <w:r w:rsidRPr="0034310E">
                    <w:rPr>
                      <w:rFonts w:cs="Arial"/>
                      <w:color w:val="000000"/>
                      <w:szCs w:val="22"/>
                      <w:lang w:eastAsia="en-GB"/>
                    </w:rPr>
                    <w:t>Infosec</w:t>
                  </w:r>
                  <w:proofErr w:type="spellEnd"/>
                  <w:r w:rsidRPr="0034310E">
                    <w:rPr>
                      <w:rFonts w:cs="Arial"/>
                      <w:color w:val="000000"/>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6929EDD6"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Sweco</w:t>
                  </w:r>
                  <w:proofErr w:type="spellEnd"/>
                  <w:r w:rsidRPr="0034310E">
                    <w:rPr>
                      <w:rFonts w:cs="Arial"/>
                      <w:color w:val="000000"/>
                      <w:szCs w:val="22"/>
                      <w:lang w:eastAsia="en-GB"/>
                    </w:rPr>
                    <w:t xml:space="preserve"> UK Ltd</w:t>
                  </w:r>
                </w:p>
              </w:tc>
            </w:tr>
            <w:tr w:rsidR="0034310E" w:rsidRPr="0034310E" w14:paraId="41EE46B2"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FCA27D2" w14:textId="77777777" w:rsidR="0034310E" w:rsidRPr="0034310E" w:rsidRDefault="0034310E" w:rsidP="0034310E">
                  <w:pPr>
                    <w:rPr>
                      <w:rFonts w:cs="Arial"/>
                      <w:color w:val="333333"/>
                      <w:szCs w:val="22"/>
                      <w:lang w:eastAsia="en-GB"/>
                    </w:rPr>
                  </w:pPr>
                  <w:r w:rsidRPr="0034310E">
                    <w:rPr>
                      <w:rFonts w:cs="Arial"/>
                      <w:color w:val="333333"/>
                      <w:szCs w:val="22"/>
                      <w:lang w:eastAsia="en-GB"/>
                    </w:rPr>
                    <w:t>H2NA Ltd</w:t>
                  </w:r>
                </w:p>
              </w:tc>
              <w:tc>
                <w:tcPr>
                  <w:tcW w:w="4620" w:type="dxa"/>
                  <w:tcBorders>
                    <w:top w:val="nil"/>
                    <w:left w:val="nil"/>
                    <w:bottom w:val="single" w:sz="4" w:space="0" w:color="auto"/>
                    <w:right w:val="single" w:sz="4" w:space="0" w:color="auto"/>
                  </w:tcBorders>
                  <w:shd w:val="clear" w:color="auto" w:fill="auto"/>
                  <w:vAlign w:val="bottom"/>
                  <w:hideMark/>
                </w:tcPr>
                <w:p w14:paraId="0966A5AB"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Symetrica</w:t>
                  </w:r>
                  <w:proofErr w:type="spellEnd"/>
                  <w:r w:rsidRPr="0034310E">
                    <w:rPr>
                      <w:rFonts w:cs="Arial"/>
                      <w:color w:val="333333"/>
                      <w:szCs w:val="22"/>
                      <w:lang w:eastAsia="en-GB"/>
                    </w:rPr>
                    <w:t xml:space="preserve"> Security Ltd</w:t>
                  </w:r>
                </w:p>
              </w:tc>
            </w:tr>
            <w:tr w:rsidR="0034310E" w:rsidRPr="0034310E" w14:paraId="57DFE057"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D1AEFA1" w14:textId="77777777" w:rsidR="0034310E" w:rsidRPr="0034310E" w:rsidRDefault="0034310E" w:rsidP="0034310E">
                  <w:pPr>
                    <w:rPr>
                      <w:rFonts w:cs="Arial"/>
                      <w:color w:val="333333"/>
                      <w:szCs w:val="22"/>
                      <w:lang w:eastAsia="en-GB"/>
                    </w:rPr>
                  </w:pPr>
                  <w:r w:rsidRPr="0034310E">
                    <w:rPr>
                      <w:rFonts w:cs="Arial"/>
                      <w:color w:val="333333"/>
                      <w:szCs w:val="22"/>
                      <w:lang w:eastAsia="en-GB"/>
                    </w:rPr>
                    <w:t>Harmonic Ltd</w:t>
                  </w:r>
                </w:p>
              </w:tc>
              <w:tc>
                <w:tcPr>
                  <w:tcW w:w="4620" w:type="dxa"/>
                  <w:tcBorders>
                    <w:top w:val="nil"/>
                    <w:left w:val="nil"/>
                    <w:bottom w:val="single" w:sz="4" w:space="0" w:color="auto"/>
                    <w:right w:val="single" w:sz="4" w:space="0" w:color="auto"/>
                  </w:tcBorders>
                  <w:shd w:val="clear" w:color="auto" w:fill="auto"/>
                  <w:vAlign w:val="bottom"/>
                  <w:hideMark/>
                </w:tcPr>
                <w:p w14:paraId="3D67F2F1"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Synoptix</w:t>
                  </w:r>
                  <w:proofErr w:type="spellEnd"/>
                  <w:r w:rsidRPr="0034310E">
                    <w:rPr>
                      <w:rFonts w:cs="Arial"/>
                      <w:color w:val="000000"/>
                      <w:szCs w:val="22"/>
                      <w:lang w:eastAsia="en-GB"/>
                    </w:rPr>
                    <w:t xml:space="preserve"> Ltd</w:t>
                  </w:r>
                </w:p>
              </w:tc>
            </w:tr>
            <w:tr w:rsidR="0034310E" w:rsidRPr="0034310E" w14:paraId="3CE25FB7"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2AE4CD0"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Helyx</w:t>
                  </w:r>
                  <w:proofErr w:type="spellEnd"/>
                  <w:r w:rsidRPr="0034310E">
                    <w:rPr>
                      <w:rFonts w:cs="Arial"/>
                      <w:color w:val="333333"/>
                      <w:szCs w:val="22"/>
                      <w:lang w:eastAsia="en-GB"/>
                    </w:rPr>
                    <w:t xml:space="preserve"> Secure Information Systems Ltd</w:t>
                  </w:r>
                </w:p>
              </w:tc>
              <w:tc>
                <w:tcPr>
                  <w:tcW w:w="4620" w:type="dxa"/>
                  <w:tcBorders>
                    <w:top w:val="nil"/>
                    <w:left w:val="nil"/>
                    <w:bottom w:val="single" w:sz="4" w:space="0" w:color="auto"/>
                    <w:right w:val="single" w:sz="4" w:space="0" w:color="auto"/>
                  </w:tcBorders>
                  <w:shd w:val="clear" w:color="auto" w:fill="auto"/>
                  <w:vAlign w:val="bottom"/>
                  <w:hideMark/>
                </w:tcPr>
                <w:p w14:paraId="33C58DEC"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SyntheSys</w:t>
                  </w:r>
                  <w:proofErr w:type="spellEnd"/>
                  <w:r w:rsidRPr="0034310E">
                    <w:rPr>
                      <w:rFonts w:cs="Arial"/>
                      <w:color w:val="000000"/>
                      <w:szCs w:val="22"/>
                      <w:lang w:eastAsia="en-GB"/>
                    </w:rPr>
                    <w:t xml:space="preserve"> Systems Engineers Ltd</w:t>
                  </w:r>
                </w:p>
              </w:tc>
            </w:tr>
            <w:tr w:rsidR="0034310E" w:rsidRPr="0034310E" w14:paraId="35A2C8DA"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37EC62C" w14:textId="77777777" w:rsidR="0034310E" w:rsidRPr="0034310E" w:rsidRDefault="0034310E" w:rsidP="0034310E">
                  <w:pPr>
                    <w:rPr>
                      <w:rFonts w:cs="Arial"/>
                      <w:color w:val="333333"/>
                      <w:szCs w:val="22"/>
                      <w:lang w:eastAsia="en-GB"/>
                    </w:rPr>
                  </w:pPr>
                  <w:r w:rsidRPr="0034310E">
                    <w:rPr>
                      <w:rFonts w:cs="Arial"/>
                      <w:color w:val="333333"/>
                      <w:szCs w:val="22"/>
                      <w:lang w:eastAsia="en-GB"/>
                    </w:rPr>
                    <w:t>Hex Security Ltd</w:t>
                  </w:r>
                </w:p>
              </w:tc>
              <w:tc>
                <w:tcPr>
                  <w:tcW w:w="4620" w:type="dxa"/>
                  <w:tcBorders>
                    <w:top w:val="nil"/>
                    <w:left w:val="nil"/>
                    <w:bottom w:val="single" w:sz="4" w:space="0" w:color="auto"/>
                    <w:right w:val="single" w:sz="4" w:space="0" w:color="auto"/>
                  </w:tcBorders>
                  <w:shd w:val="clear" w:color="auto" w:fill="auto"/>
                  <w:vAlign w:val="bottom"/>
                  <w:hideMark/>
                </w:tcPr>
                <w:p w14:paraId="418565E5" w14:textId="77777777" w:rsidR="0034310E" w:rsidRPr="0034310E" w:rsidRDefault="0034310E" w:rsidP="0034310E">
                  <w:pPr>
                    <w:rPr>
                      <w:rFonts w:cs="Arial"/>
                      <w:color w:val="000000"/>
                      <w:szCs w:val="22"/>
                      <w:lang w:eastAsia="en-GB"/>
                    </w:rPr>
                  </w:pPr>
                  <w:r w:rsidRPr="0034310E">
                    <w:rPr>
                      <w:rFonts w:cs="Arial"/>
                      <w:color w:val="000000"/>
                      <w:szCs w:val="22"/>
                      <w:lang w:eastAsia="en-GB"/>
                    </w:rPr>
                    <w:t>System Design Evaluation Ltd</w:t>
                  </w:r>
                </w:p>
              </w:tc>
            </w:tr>
            <w:tr w:rsidR="0034310E" w:rsidRPr="0034310E" w14:paraId="0C8993DA"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10011B0" w14:textId="77777777" w:rsidR="0034310E" w:rsidRPr="0034310E" w:rsidRDefault="0034310E" w:rsidP="0034310E">
                  <w:pPr>
                    <w:rPr>
                      <w:rFonts w:cs="Arial"/>
                      <w:color w:val="333333"/>
                      <w:szCs w:val="22"/>
                      <w:lang w:eastAsia="en-GB"/>
                    </w:rPr>
                  </w:pPr>
                  <w:r w:rsidRPr="0034310E">
                    <w:rPr>
                      <w:rFonts w:cs="Arial"/>
                      <w:color w:val="333333"/>
                      <w:szCs w:val="22"/>
                      <w:lang w:eastAsia="en-GB"/>
                    </w:rPr>
                    <w:t>Horiba Mira Ltd</w:t>
                  </w:r>
                </w:p>
              </w:tc>
              <w:tc>
                <w:tcPr>
                  <w:tcW w:w="4620" w:type="dxa"/>
                  <w:tcBorders>
                    <w:top w:val="nil"/>
                    <w:left w:val="nil"/>
                    <w:bottom w:val="single" w:sz="4" w:space="0" w:color="auto"/>
                    <w:right w:val="single" w:sz="4" w:space="0" w:color="auto"/>
                  </w:tcBorders>
                  <w:shd w:val="clear" w:color="auto" w:fill="auto"/>
                  <w:vAlign w:val="bottom"/>
                  <w:hideMark/>
                </w:tcPr>
                <w:p w14:paraId="3AB35325" w14:textId="77777777" w:rsidR="0034310E" w:rsidRPr="0034310E" w:rsidRDefault="0034310E" w:rsidP="0034310E">
                  <w:pPr>
                    <w:rPr>
                      <w:rFonts w:cs="Arial"/>
                      <w:color w:val="333333"/>
                      <w:szCs w:val="22"/>
                      <w:lang w:eastAsia="en-GB"/>
                    </w:rPr>
                  </w:pPr>
                  <w:r w:rsidRPr="0034310E">
                    <w:rPr>
                      <w:rFonts w:cs="Arial"/>
                      <w:color w:val="333333"/>
                      <w:szCs w:val="22"/>
                      <w:lang w:eastAsia="en-GB"/>
                    </w:rPr>
                    <w:t>Systems Consultants Services Ltd</w:t>
                  </w:r>
                </w:p>
              </w:tc>
            </w:tr>
            <w:tr w:rsidR="0034310E" w:rsidRPr="0034310E" w14:paraId="56E8DD7C"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4F9CAC5" w14:textId="77777777" w:rsidR="0034310E" w:rsidRPr="0034310E" w:rsidRDefault="0034310E" w:rsidP="0034310E">
                  <w:pPr>
                    <w:rPr>
                      <w:rFonts w:cs="Arial"/>
                      <w:color w:val="333333"/>
                      <w:szCs w:val="22"/>
                      <w:lang w:eastAsia="en-GB"/>
                    </w:rPr>
                  </w:pPr>
                  <w:r w:rsidRPr="0034310E">
                    <w:rPr>
                      <w:rFonts w:cs="Arial"/>
                      <w:color w:val="333333"/>
                      <w:szCs w:val="22"/>
                      <w:lang w:eastAsia="en-GB"/>
                    </w:rPr>
                    <w:t>HR4 Ltd</w:t>
                  </w:r>
                </w:p>
              </w:tc>
              <w:tc>
                <w:tcPr>
                  <w:tcW w:w="4620" w:type="dxa"/>
                  <w:tcBorders>
                    <w:top w:val="nil"/>
                    <w:left w:val="nil"/>
                    <w:bottom w:val="single" w:sz="4" w:space="0" w:color="auto"/>
                    <w:right w:val="single" w:sz="4" w:space="0" w:color="auto"/>
                  </w:tcBorders>
                  <w:shd w:val="clear" w:color="auto" w:fill="auto"/>
                  <w:vAlign w:val="bottom"/>
                  <w:hideMark/>
                </w:tcPr>
                <w:p w14:paraId="4DE4A05D" w14:textId="77777777" w:rsidR="0034310E" w:rsidRPr="0034310E" w:rsidRDefault="0034310E" w:rsidP="0034310E">
                  <w:pPr>
                    <w:rPr>
                      <w:rFonts w:cs="Arial"/>
                      <w:color w:val="000000"/>
                      <w:szCs w:val="22"/>
                      <w:lang w:eastAsia="en-GB"/>
                    </w:rPr>
                  </w:pPr>
                  <w:r w:rsidRPr="0034310E">
                    <w:rPr>
                      <w:rFonts w:cs="Arial"/>
                      <w:color w:val="000000"/>
                      <w:szCs w:val="22"/>
                      <w:lang w:eastAsia="en-GB"/>
                    </w:rPr>
                    <w:t>Systems Engineering &amp; Assessment Ltd</w:t>
                  </w:r>
                </w:p>
              </w:tc>
            </w:tr>
            <w:tr w:rsidR="0034310E" w:rsidRPr="0034310E" w14:paraId="77D40AE0"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3E85C5BF" w14:textId="77777777" w:rsidR="0034310E" w:rsidRPr="0034310E" w:rsidRDefault="0034310E" w:rsidP="0034310E">
                  <w:pPr>
                    <w:rPr>
                      <w:rFonts w:cs="Arial"/>
                      <w:color w:val="000000"/>
                      <w:szCs w:val="22"/>
                      <w:lang w:eastAsia="en-GB"/>
                    </w:rPr>
                  </w:pPr>
                  <w:r w:rsidRPr="0034310E">
                    <w:rPr>
                      <w:rFonts w:cs="Arial"/>
                      <w:color w:val="000000"/>
                      <w:szCs w:val="22"/>
                      <w:lang w:eastAsia="en-GB"/>
                    </w:rPr>
                    <w:t>Human Factors Engineering Solutions Ltd</w:t>
                  </w:r>
                </w:p>
              </w:tc>
              <w:tc>
                <w:tcPr>
                  <w:tcW w:w="4620" w:type="dxa"/>
                  <w:tcBorders>
                    <w:top w:val="nil"/>
                    <w:left w:val="nil"/>
                    <w:bottom w:val="single" w:sz="4" w:space="0" w:color="auto"/>
                    <w:right w:val="single" w:sz="4" w:space="0" w:color="auto"/>
                  </w:tcBorders>
                  <w:shd w:val="clear" w:color="auto" w:fill="auto"/>
                  <w:vAlign w:val="bottom"/>
                  <w:hideMark/>
                </w:tcPr>
                <w:p w14:paraId="2D001936" w14:textId="77777777" w:rsidR="0034310E" w:rsidRPr="0034310E" w:rsidRDefault="0034310E" w:rsidP="0034310E">
                  <w:pPr>
                    <w:rPr>
                      <w:rFonts w:cs="Arial"/>
                      <w:color w:val="333333"/>
                      <w:szCs w:val="22"/>
                      <w:lang w:eastAsia="en-GB"/>
                    </w:rPr>
                  </w:pPr>
                  <w:r w:rsidRPr="0034310E">
                    <w:rPr>
                      <w:rFonts w:cs="Arial"/>
                      <w:color w:val="333333"/>
                      <w:szCs w:val="22"/>
                      <w:lang w:eastAsia="en-GB"/>
                    </w:rPr>
                    <w:t>Teledyne Defence (a division of Teledyne Ltd)</w:t>
                  </w:r>
                </w:p>
              </w:tc>
            </w:tr>
            <w:tr w:rsidR="0034310E" w:rsidRPr="0034310E" w14:paraId="63651FB8" w14:textId="77777777" w:rsidTr="0034310E">
              <w:trPr>
                <w:trHeight w:val="585"/>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CB2208C"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HuSys</w:t>
                  </w:r>
                  <w:proofErr w:type="spellEnd"/>
                  <w:r w:rsidRPr="0034310E">
                    <w:rPr>
                      <w:rFonts w:cs="Arial"/>
                      <w:color w:val="333333"/>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7897675C" w14:textId="77777777" w:rsidR="0034310E" w:rsidRPr="0034310E" w:rsidRDefault="0034310E" w:rsidP="0034310E">
                  <w:pPr>
                    <w:rPr>
                      <w:rFonts w:cs="Arial"/>
                      <w:color w:val="000000"/>
                      <w:szCs w:val="22"/>
                      <w:lang w:eastAsia="en-GB"/>
                    </w:rPr>
                  </w:pPr>
                  <w:r w:rsidRPr="0034310E">
                    <w:rPr>
                      <w:rFonts w:cs="Arial"/>
                      <w:color w:val="000000"/>
                      <w:szCs w:val="22"/>
                      <w:lang w:eastAsia="en-GB"/>
                    </w:rPr>
                    <w:t>Textron Systems Electronic Systems UK (Holdings) Ltd</w:t>
                  </w:r>
                </w:p>
              </w:tc>
            </w:tr>
            <w:tr w:rsidR="0034310E" w:rsidRPr="0034310E" w14:paraId="1FF8DA28"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397EB3E1"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Hydrock</w:t>
                  </w:r>
                  <w:proofErr w:type="spellEnd"/>
                  <w:r w:rsidRPr="0034310E">
                    <w:rPr>
                      <w:rFonts w:cs="Arial"/>
                      <w:color w:val="333333"/>
                      <w:szCs w:val="22"/>
                      <w:lang w:eastAsia="en-GB"/>
                    </w:rPr>
                    <w:t xml:space="preserve"> Contracting Ltd</w:t>
                  </w:r>
                </w:p>
              </w:tc>
              <w:tc>
                <w:tcPr>
                  <w:tcW w:w="4620" w:type="dxa"/>
                  <w:tcBorders>
                    <w:top w:val="nil"/>
                    <w:left w:val="nil"/>
                    <w:bottom w:val="single" w:sz="4" w:space="0" w:color="auto"/>
                    <w:right w:val="single" w:sz="4" w:space="0" w:color="auto"/>
                  </w:tcBorders>
                  <w:shd w:val="clear" w:color="auto" w:fill="auto"/>
                  <w:vAlign w:val="bottom"/>
                  <w:hideMark/>
                </w:tcPr>
                <w:p w14:paraId="4CC79701" w14:textId="77777777" w:rsidR="0034310E" w:rsidRPr="0034310E" w:rsidRDefault="0034310E" w:rsidP="0034310E">
                  <w:pPr>
                    <w:rPr>
                      <w:rFonts w:cs="Arial"/>
                      <w:color w:val="000000"/>
                      <w:szCs w:val="22"/>
                      <w:lang w:eastAsia="en-GB"/>
                    </w:rPr>
                  </w:pPr>
                  <w:r w:rsidRPr="0034310E">
                    <w:rPr>
                      <w:rFonts w:cs="Arial"/>
                      <w:color w:val="000000"/>
                      <w:szCs w:val="22"/>
                      <w:lang w:eastAsia="en-GB"/>
                    </w:rPr>
                    <w:t>TFD Europe Ltd</w:t>
                  </w:r>
                </w:p>
              </w:tc>
            </w:tr>
            <w:tr w:rsidR="0034310E" w:rsidRPr="0034310E" w14:paraId="4EF9C0C7"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8D5ED60" w14:textId="77777777" w:rsidR="0034310E" w:rsidRPr="0034310E" w:rsidRDefault="0034310E" w:rsidP="0034310E">
                  <w:pPr>
                    <w:rPr>
                      <w:rFonts w:cs="Arial"/>
                      <w:szCs w:val="22"/>
                      <w:lang w:eastAsia="en-GB"/>
                    </w:rPr>
                  </w:pPr>
                  <w:proofErr w:type="spellStart"/>
                  <w:r w:rsidRPr="0034310E">
                    <w:rPr>
                      <w:rFonts w:cs="Arial"/>
                      <w:szCs w:val="22"/>
                      <w:lang w:eastAsia="en-GB"/>
                    </w:rPr>
                    <w:t>Igence</w:t>
                  </w:r>
                  <w:proofErr w:type="spellEnd"/>
                  <w:r w:rsidRPr="0034310E">
                    <w:rPr>
                      <w:rFonts w:cs="Arial"/>
                      <w:szCs w:val="22"/>
                      <w:lang w:eastAsia="en-GB"/>
                    </w:rPr>
                    <w:t xml:space="preserve"> Radar</w:t>
                  </w:r>
                </w:p>
              </w:tc>
              <w:tc>
                <w:tcPr>
                  <w:tcW w:w="4620" w:type="dxa"/>
                  <w:tcBorders>
                    <w:top w:val="nil"/>
                    <w:left w:val="nil"/>
                    <w:bottom w:val="single" w:sz="4" w:space="0" w:color="auto"/>
                    <w:right w:val="single" w:sz="4" w:space="0" w:color="auto"/>
                  </w:tcBorders>
                  <w:shd w:val="clear" w:color="auto" w:fill="auto"/>
                  <w:vAlign w:val="bottom"/>
                  <w:hideMark/>
                </w:tcPr>
                <w:p w14:paraId="3200423C" w14:textId="77777777" w:rsidR="0034310E" w:rsidRPr="0034310E" w:rsidRDefault="0034310E" w:rsidP="0034310E">
                  <w:pPr>
                    <w:rPr>
                      <w:rFonts w:cs="Arial"/>
                      <w:color w:val="000000"/>
                      <w:szCs w:val="22"/>
                      <w:lang w:eastAsia="en-GB"/>
                    </w:rPr>
                  </w:pPr>
                  <w:r w:rsidRPr="0034310E">
                    <w:rPr>
                      <w:rFonts w:cs="Arial"/>
                      <w:color w:val="000000"/>
                      <w:szCs w:val="22"/>
                      <w:lang w:eastAsia="en-GB"/>
                    </w:rPr>
                    <w:t xml:space="preserve">Thales </w:t>
                  </w:r>
                  <w:proofErr w:type="spellStart"/>
                  <w:r w:rsidRPr="0034310E">
                    <w:rPr>
                      <w:rFonts w:cs="Arial"/>
                      <w:color w:val="000000"/>
                      <w:szCs w:val="22"/>
                      <w:lang w:eastAsia="en-GB"/>
                    </w:rPr>
                    <w:t>Alenia</w:t>
                  </w:r>
                  <w:proofErr w:type="spellEnd"/>
                  <w:r w:rsidRPr="0034310E">
                    <w:rPr>
                      <w:rFonts w:cs="Arial"/>
                      <w:color w:val="000000"/>
                      <w:szCs w:val="22"/>
                      <w:lang w:eastAsia="en-GB"/>
                    </w:rPr>
                    <w:t xml:space="preserve"> Space UK Ltd</w:t>
                  </w:r>
                </w:p>
              </w:tc>
            </w:tr>
            <w:tr w:rsidR="0034310E" w:rsidRPr="0034310E" w14:paraId="141C2E2A"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E6568FC"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Indigon</w:t>
                  </w:r>
                  <w:proofErr w:type="spellEnd"/>
                  <w:r w:rsidRPr="0034310E">
                    <w:rPr>
                      <w:rFonts w:cs="Arial"/>
                      <w:color w:val="000000"/>
                      <w:szCs w:val="22"/>
                      <w:lang w:eastAsia="en-GB"/>
                    </w:rPr>
                    <w:t xml:space="preserve"> Consulting Ltd</w:t>
                  </w:r>
                </w:p>
              </w:tc>
              <w:tc>
                <w:tcPr>
                  <w:tcW w:w="4620" w:type="dxa"/>
                  <w:tcBorders>
                    <w:top w:val="nil"/>
                    <w:left w:val="nil"/>
                    <w:bottom w:val="single" w:sz="4" w:space="0" w:color="auto"/>
                    <w:right w:val="single" w:sz="4" w:space="0" w:color="auto"/>
                  </w:tcBorders>
                  <w:shd w:val="clear" w:color="auto" w:fill="auto"/>
                  <w:vAlign w:val="bottom"/>
                  <w:hideMark/>
                </w:tcPr>
                <w:p w14:paraId="73796B74" w14:textId="77777777" w:rsidR="0034310E" w:rsidRPr="0034310E" w:rsidRDefault="0034310E" w:rsidP="0034310E">
                  <w:pPr>
                    <w:rPr>
                      <w:rFonts w:cs="Arial"/>
                      <w:color w:val="333333"/>
                      <w:szCs w:val="22"/>
                      <w:lang w:eastAsia="en-GB"/>
                    </w:rPr>
                  </w:pPr>
                  <w:r w:rsidRPr="0034310E">
                    <w:rPr>
                      <w:rFonts w:cs="Arial"/>
                      <w:color w:val="333333"/>
                      <w:szCs w:val="22"/>
                      <w:lang w:eastAsia="en-GB"/>
                    </w:rPr>
                    <w:t>Thales UK Ltd</w:t>
                  </w:r>
                </w:p>
              </w:tc>
            </w:tr>
            <w:tr w:rsidR="0034310E" w:rsidRPr="0034310E" w14:paraId="6B45784D" w14:textId="77777777" w:rsidTr="0034310E">
              <w:trPr>
                <w:trHeight w:val="585"/>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823BFD3" w14:textId="77777777" w:rsidR="0034310E" w:rsidRPr="0034310E" w:rsidRDefault="0034310E" w:rsidP="0034310E">
                  <w:pPr>
                    <w:rPr>
                      <w:rFonts w:cs="Arial"/>
                      <w:color w:val="333333"/>
                      <w:szCs w:val="22"/>
                      <w:lang w:eastAsia="en-GB"/>
                    </w:rPr>
                  </w:pPr>
                  <w:r w:rsidRPr="0034310E">
                    <w:rPr>
                      <w:rFonts w:cs="Arial"/>
                      <w:color w:val="333333"/>
                      <w:szCs w:val="22"/>
                      <w:lang w:eastAsia="en-GB"/>
                    </w:rPr>
                    <w:t>Information Services Group (Europe) Ltd</w:t>
                  </w:r>
                </w:p>
              </w:tc>
              <w:tc>
                <w:tcPr>
                  <w:tcW w:w="4620" w:type="dxa"/>
                  <w:tcBorders>
                    <w:top w:val="nil"/>
                    <w:left w:val="nil"/>
                    <w:bottom w:val="single" w:sz="4" w:space="0" w:color="auto"/>
                    <w:right w:val="single" w:sz="4" w:space="0" w:color="auto"/>
                  </w:tcBorders>
                  <w:shd w:val="clear" w:color="auto" w:fill="auto"/>
                  <w:vAlign w:val="bottom"/>
                  <w:hideMark/>
                </w:tcPr>
                <w:p w14:paraId="2E82CED4" w14:textId="77777777" w:rsidR="0034310E" w:rsidRPr="0034310E" w:rsidRDefault="0034310E" w:rsidP="0034310E">
                  <w:pPr>
                    <w:rPr>
                      <w:rFonts w:cs="Arial"/>
                      <w:color w:val="333333"/>
                      <w:szCs w:val="22"/>
                      <w:lang w:eastAsia="en-GB"/>
                    </w:rPr>
                  </w:pPr>
                  <w:r w:rsidRPr="0034310E">
                    <w:rPr>
                      <w:rFonts w:cs="Arial"/>
                      <w:color w:val="333333"/>
                      <w:szCs w:val="22"/>
                      <w:lang w:eastAsia="en-GB"/>
                    </w:rPr>
                    <w:t>The Environmental Consultancy Ltd, T/A RPS Consultants Ltd</w:t>
                  </w:r>
                </w:p>
              </w:tc>
            </w:tr>
            <w:tr w:rsidR="0034310E" w:rsidRPr="0034310E" w14:paraId="5E0B0534"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3250148"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InterAction</w:t>
                  </w:r>
                  <w:proofErr w:type="spellEnd"/>
                  <w:r w:rsidRPr="0034310E">
                    <w:rPr>
                      <w:rFonts w:cs="Arial"/>
                      <w:color w:val="000000"/>
                      <w:szCs w:val="22"/>
                      <w:lang w:eastAsia="en-GB"/>
                    </w:rPr>
                    <w:t xml:space="preserve"> of Bath Ltd</w:t>
                  </w:r>
                </w:p>
              </w:tc>
              <w:tc>
                <w:tcPr>
                  <w:tcW w:w="4620" w:type="dxa"/>
                  <w:tcBorders>
                    <w:top w:val="nil"/>
                    <w:left w:val="nil"/>
                    <w:bottom w:val="single" w:sz="4" w:space="0" w:color="auto"/>
                    <w:right w:val="single" w:sz="4" w:space="0" w:color="auto"/>
                  </w:tcBorders>
                  <w:shd w:val="clear" w:color="auto" w:fill="auto"/>
                  <w:vAlign w:val="bottom"/>
                  <w:hideMark/>
                </w:tcPr>
                <w:p w14:paraId="1DAF02CC" w14:textId="77777777" w:rsidR="0034310E" w:rsidRPr="0034310E" w:rsidRDefault="0034310E" w:rsidP="0034310E">
                  <w:pPr>
                    <w:rPr>
                      <w:rFonts w:cs="Arial"/>
                      <w:color w:val="333333"/>
                      <w:szCs w:val="22"/>
                      <w:lang w:eastAsia="en-GB"/>
                    </w:rPr>
                  </w:pPr>
                  <w:r w:rsidRPr="0034310E">
                    <w:rPr>
                      <w:rFonts w:cs="Arial"/>
                      <w:color w:val="333333"/>
                      <w:szCs w:val="22"/>
                      <w:lang w:eastAsia="en-GB"/>
                    </w:rPr>
                    <w:t>TMS Support Solutions Ltd</w:t>
                  </w:r>
                </w:p>
              </w:tc>
            </w:tr>
            <w:tr w:rsidR="0034310E" w:rsidRPr="0034310E" w14:paraId="6C0EE8BC"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7D38576" w14:textId="77777777" w:rsidR="0034310E" w:rsidRPr="0034310E" w:rsidRDefault="0034310E" w:rsidP="0034310E">
                  <w:pPr>
                    <w:rPr>
                      <w:rFonts w:cs="Arial"/>
                      <w:color w:val="000000"/>
                      <w:szCs w:val="22"/>
                      <w:lang w:eastAsia="en-GB"/>
                    </w:rPr>
                  </w:pPr>
                  <w:r w:rsidRPr="0034310E">
                    <w:rPr>
                      <w:rFonts w:cs="Arial"/>
                      <w:color w:val="000000"/>
                      <w:szCs w:val="22"/>
                      <w:lang w:eastAsia="en-GB"/>
                    </w:rPr>
                    <w:t>Interactive Technical Solutions Ltd</w:t>
                  </w:r>
                </w:p>
              </w:tc>
              <w:tc>
                <w:tcPr>
                  <w:tcW w:w="4620" w:type="dxa"/>
                  <w:tcBorders>
                    <w:top w:val="nil"/>
                    <w:left w:val="nil"/>
                    <w:bottom w:val="single" w:sz="4" w:space="0" w:color="auto"/>
                    <w:right w:val="single" w:sz="4" w:space="0" w:color="auto"/>
                  </w:tcBorders>
                  <w:shd w:val="clear" w:color="auto" w:fill="auto"/>
                  <w:vAlign w:val="bottom"/>
                  <w:hideMark/>
                </w:tcPr>
                <w:p w14:paraId="38B3FD73" w14:textId="77777777" w:rsidR="0034310E" w:rsidRPr="0034310E" w:rsidRDefault="0034310E" w:rsidP="0034310E">
                  <w:pPr>
                    <w:rPr>
                      <w:rFonts w:cs="Arial"/>
                      <w:color w:val="333333"/>
                      <w:szCs w:val="22"/>
                      <w:lang w:eastAsia="en-GB"/>
                    </w:rPr>
                  </w:pPr>
                  <w:r w:rsidRPr="0034310E">
                    <w:rPr>
                      <w:rFonts w:cs="Arial"/>
                      <w:color w:val="333333"/>
                      <w:szCs w:val="22"/>
                      <w:lang w:eastAsia="en-GB"/>
                    </w:rPr>
                    <w:t>Top Cover Solutions Ltd</w:t>
                  </w:r>
                </w:p>
              </w:tc>
            </w:tr>
            <w:tr w:rsidR="0034310E" w:rsidRPr="0034310E" w14:paraId="2A92297B"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3036AD6"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Inzpire</w:t>
                  </w:r>
                  <w:proofErr w:type="spellEnd"/>
                  <w:r w:rsidRPr="0034310E">
                    <w:rPr>
                      <w:rFonts w:cs="Arial"/>
                      <w:color w:val="333333"/>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052654DC" w14:textId="77777777" w:rsidR="0034310E" w:rsidRPr="0034310E" w:rsidRDefault="0034310E" w:rsidP="0034310E">
                  <w:pPr>
                    <w:rPr>
                      <w:rFonts w:cs="Arial"/>
                      <w:color w:val="000000"/>
                      <w:szCs w:val="22"/>
                      <w:lang w:eastAsia="en-GB"/>
                    </w:rPr>
                  </w:pPr>
                  <w:r w:rsidRPr="0034310E">
                    <w:rPr>
                      <w:rFonts w:cs="Arial"/>
                      <w:color w:val="000000"/>
                      <w:szCs w:val="22"/>
                      <w:lang w:eastAsia="en-GB"/>
                    </w:rPr>
                    <w:t>TP Group plc</w:t>
                  </w:r>
                </w:p>
              </w:tc>
            </w:tr>
            <w:tr w:rsidR="0034310E" w:rsidRPr="0034310E" w14:paraId="34951893"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44E17F1" w14:textId="77777777" w:rsidR="0034310E" w:rsidRPr="0034310E" w:rsidRDefault="0034310E" w:rsidP="0034310E">
                  <w:pPr>
                    <w:rPr>
                      <w:rFonts w:cs="Arial"/>
                      <w:color w:val="333333"/>
                      <w:szCs w:val="22"/>
                      <w:lang w:eastAsia="en-GB"/>
                    </w:rPr>
                  </w:pPr>
                  <w:r w:rsidRPr="0034310E">
                    <w:rPr>
                      <w:rFonts w:cs="Arial"/>
                      <w:color w:val="333333"/>
                      <w:szCs w:val="22"/>
                      <w:lang w:eastAsia="en-GB"/>
                    </w:rPr>
                    <w:t>ITS Testing Services (UK) Ltd</w:t>
                  </w:r>
                </w:p>
              </w:tc>
              <w:tc>
                <w:tcPr>
                  <w:tcW w:w="4620" w:type="dxa"/>
                  <w:tcBorders>
                    <w:top w:val="nil"/>
                    <w:left w:val="nil"/>
                    <w:bottom w:val="single" w:sz="4" w:space="0" w:color="auto"/>
                    <w:right w:val="single" w:sz="4" w:space="0" w:color="auto"/>
                  </w:tcBorders>
                  <w:shd w:val="clear" w:color="auto" w:fill="auto"/>
                  <w:vAlign w:val="bottom"/>
                  <w:hideMark/>
                </w:tcPr>
                <w:p w14:paraId="02F9649A" w14:textId="77777777" w:rsidR="0034310E" w:rsidRPr="0034310E" w:rsidRDefault="0034310E" w:rsidP="0034310E">
                  <w:pPr>
                    <w:rPr>
                      <w:rFonts w:cs="Arial"/>
                      <w:color w:val="333333"/>
                      <w:szCs w:val="22"/>
                      <w:lang w:eastAsia="en-GB"/>
                    </w:rPr>
                  </w:pPr>
                  <w:r w:rsidRPr="0034310E">
                    <w:rPr>
                      <w:rFonts w:cs="Arial"/>
                      <w:color w:val="333333"/>
                      <w:szCs w:val="22"/>
                      <w:lang w:eastAsia="en-GB"/>
                    </w:rPr>
                    <w:t>TPS Consult Ltd</w:t>
                  </w:r>
                </w:p>
              </w:tc>
            </w:tr>
            <w:tr w:rsidR="0034310E" w:rsidRPr="0034310E" w14:paraId="0AA5B54E"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6DC94D2" w14:textId="77777777" w:rsidR="0034310E" w:rsidRPr="0034310E" w:rsidRDefault="0034310E" w:rsidP="0034310E">
                  <w:pPr>
                    <w:rPr>
                      <w:rFonts w:cs="Arial"/>
                      <w:color w:val="333333"/>
                      <w:szCs w:val="22"/>
                      <w:lang w:eastAsia="en-GB"/>
                    </w:rPr>
                  </w:pPr>
                  <w:r w:rsidRPr="0034310E">
                    <w:rPr>
                      <w:rFonts w:cs="Arial"/>
                      <w:color w:val="333333"/>
                      <w:szCs w:val="22"/>
                      <w:lang w:eastAsia="en-GB"/>
                    </w:rPr>
                    <w:t>ITSUS Consulting Ltd</w:t>
                  </w:r>
                </w:p>
              </w:tc>
              <w:tc>
                <w:tcPr>
                  <w:tcW w:w="4620" w:type="dxa"/>
                  <w:tcBorders>
                    <w:top w:val="nil"/>
                    <w:left w:val="nil"/>
                    <w:bottom w:val="single" w:sz="4" w:space="0" w:color="auto"/>
                    <w:right w:val="single" w:sz="4" w:space="0" w:color="auto"/>
                  </w:tcBorders>
                  <w:shd w:val="clear" w:color="auto" w:fill="auto"/>
                  <w:vAlign w:val="bottom"/>
                  <w:hideMark/>
                </w:tcPr>
                <w:p w14:paraId="67462FD4" w14:textId="77777777" w:rsidR="0034310E" w:rsidRPr="0034310E" w:rsidRDefault="0034310E" w:rsidP="0034310E">
                  <w:pPr>
                    <w:rPr>
                      <w:rFonts w:cs="Arial"/>
                      <w:color w:val="000000"/>
                      <w:szCs w:val="22"/>
                      <w:lang w:eastAsia="en-GB"/>
                    </w:rPr>
                  </w:pPr>
                  <w:r w:rsidRPr="0034310E">
                    <w:rPr>
                      <w:rFonts w:cs="Arial"/>
                      <w:color w:val="000000"/>
                      <w:szCs w:val="22"/>
                      <w:lang w:eastAsia="en-GB"/>
                    </w:rPr>
                    <w:t>Turner and Townsend Project Management Ltd</w:t>
                  </w:r>
                </w:p>
              </w:tc>
            </w:tr>
            <w:tr w:rsidR="0034310E" w:rsidRPr="0034310E" w14:paraId="71943634"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2292A49" w14:textId="77777777" w:rsidR="0034310E" w:rsidRPr="0034310E" w:rsidRDefault="0034310E" w:rsidP="0034310E">
                  <w:pPr>
                    <w:rPr>
                      <w:rFonts w:cs="Arial"/>
                      <w:color w:val="333333"/>
                      <w:szCs w:val="22"/>
                      <w:lang w:eastAsia="en-GB"/>
                    </w:rPr>
                  </w:pPr>
                  <w:r w:rsidRPr="0034310E">
                    <w:rPr>
                      <w:rFonts w:cs="Arial"/>
                      <w:color w:val="333333"/>
                      <w:szCs w:val="22"/>
                      <w:lang w:eastAsia="en-GB"/>
                    </w:rPr>
                    <w:t>Jacobs UK Ltd</w:t>
                  </w:r>
                </w:p>
              </w:tc>
              <w:tc>
                <w:tcPr>
                  <w:tcW w:w="4620" w:type="dxa"/>
                  <w:tcBorders>
                    <w:top w:val="nil"/>
                    <w:left w:val="nil"/>
                    <w:bottom w:val="single" w:sz="4" w:space="0" w:color="auto"/>
                    <w:right w:val="single" w:sz="4" w:space="0" w:color="auto"/>
                  </w:tcBorders>
                  <w:shd w:val="clear" w:color="auto" w:fill="auto"/>
                  <w:vAlign w:val="bottom"/>
                  <w:hideMark/>
                </w:tcPr>
                <w:p w14:paraId="5047E7CB" w14:textId="77777777" w:rsidR="0034310E" w:rsidRPr="0034310E" w:rsidRDefault="0034310E" w:rsidP="0034310E">
                  <w:pPr>
                    <w:rPr>
                      <w:rFonts w:cs="Arial"/>
                      <w:color w:val="333333"/>
                      <w:szCs w:val="22"/>
                      <w:lang w:eastAsia="en-GB"/>
                    </w:rPr>
                  </w:pPr>
                  <w:r w:rsidRPr="0034310E">
                    <w:rPr>
                      <w:rFonts w:cs="Arial"/>
                      <w:color w:val="333333"/>
                      <w:szCs w:val="22"/>
                      <w:lang w:eastAsia="en-GB"/>
                    </w:rPr>
                    <w:t>TVS Supply Chain Solutions</w:t>
                  </w:r>
                </w:p>
              </w:tc>
            </w:tr>
            <w:tr w:rsidR="0034310E" w:rsidRPr="0034310E" w14:paraId="5F07BD9B"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DF05277" w14:textId="77777777" w:rsidR="0034310E" w:rsidRPr="0034310E" w:rsidRDefault="0034310E" w:rsidP="0034310E">
                  <w:pPr>
                    <w:rPr>
                      <w:rFonts w:cs="Arial"/>
                      <w:color w:val="000000"/>
                      <w:szCs w:val="22"/>
                      <w:lang w:eastAsia="en-GB"/>
                    </w:rPr>
                  </w:pPr>
                  <w:r w:rsidRPr="0034310E">
                    <w:rPr>
                      <w:rFonts w:cs="Arial"/>
                      <w:color w:val="000000"/>
                      <w:szCs w:val="22"/>
                      <w:lang w:eastAsia="en-GB"/>
                    </w:rPr>
                    <w:t>James Fisher Nuclear Ltd</w:t>
                  </w:r>
                </w:p>
              </w:tc>
              <w:tc>
                <w:tcPr>
                  <w:tcW w:w="4620" w:type="dxa"/>
                  <w:tcBorders>
                    <w:top w:val="nil"/>
                    <w:left w:val="nil"/>
                    <w:bottom w:val="single" w:sz="4" w:space="0" w:color="auto"/>
                    <w:right w:val="single" w:sz="4" w:space="0" w:color="auto"/>
                  </w:tcBorders>
                  <w:shd w:val="clear" w:color="auto" w:fill="auto"/>
                  <w:vAlign w:val="bottom"/>
                  <w:hideMark/>
                </w:tcPr>
                <w:p w14:paraId="67987685" w14:textId="77777777" w:rsidR="0034310E" w:rsidRPr="0034310E" w:rsidRDefault="0034310E" w:rsidP="0034310E">
                  <w:pPr>
                    <w:rPr>
                      <w:rFonts w:cs="Arial"/>
                      <w:color w:val="000000"/>
                      <w:szCs w:val="22"/>
                      <w:lang w:eastAsia="en-GB"/>
                    </w:rPr>
                  </w:pPr>
                  <w:r w:rsidRPr="0034310E">
                    <w:rPr>
                      <w:rFonts w:cs="Arial"/>
                      <w:color w:val="000000"/>
                      <w:szCs w:val="22"/>
                      <w:lang w:eastAsia="en-GB"/>
                    </w:rPr>
                    <w:t>TWI Ltd</w:t>
                  </w:r>
                </w:p>
              </w:tc>
            </w:tr>
            <w:tr w:rsidR="0034310E" w:rsidRPr="0034310E" w14:paraId="0668C9DA"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701D5B9"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JCSys</w:t>
                  </w:r>
                  <w:proofErr w:type="spellEnd"/>
                  <w:r w:rsidRPr="0034310E">
                    <w:rPr>
                      <w:rFonts w:cs="Arial"/>
                      <w:color w:val="333333"/>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2C71020F" w14:textId="77777777" w:rsidR="0034310E" w:rsidRPr="0034310E" w:rsidRDefault="0034310E" w:rsidP="0034310E">
                  <w:pPr>
                    <w:rPr>
                      <w:rFonts w:cs="Arial"/>
                      <w:color w:val="000000"/>
                      <w:szCs w:val="22"/>
                      <w:lang w:eastAsia="en-GB"/>
                    </w:rPr>
                  </w:pPr>
                  <w:r w:rsidRPr="0034310E">
                    <w:rPr>
                      <w:rFonts w:cs="Arial"/>
                      <w:color w:val="000000"/>
                      <w:szCs w:val="22"/>
                      <w:lang w:eastAsia="en-GB"/>
                    </w:rPr>
                    <w:t>Ultra Electronics Sonar Systems Ltd</w:t>
                  </w:r>
                </w:p>
              </w:tc>
            </w:tr>
            <w:tr w:rsidR="0034310E" w:rsidRPr="0034310E" w14:paraId="59B9B292"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D145FD9" w14:textId="77777777" w:rsidR="0034310E" w:rsidRPr="0034310E" w:rsidRDefault="0034310E" w:rsidP="0034310E">
                  <w:pPr>
                    <w:rPr>
                      <w:rFonts w:cs="Arial"/>
                      <w:color w:val="333333"/>
                      <w:szCs w:val="22"/>
                      <w:lang w:eastAsia="en-GB"/>
                    </w:rPr>
                  </w:pPr>
                  <w:r w:rsidRPr="0034310E">
                    <w:rPr>
                      <w:rFonts w:cs="Arial"/>
                      <w:color w:val="333333"/>
                      <w:szCs w:val="22"/>
                      <w:lang w:eastAsia="en-GB"/>
                    </w:rPr>
                    <w:t>JFD Ltd</w:t>
                  </w:r>
                </w:p>
              </w:tc>
              <w:tc>
                <w:tcPr>
                  <w:tcW w:w="4620" w:type="dxa"/>
                  <w:tcBorders>
                    <w:top w:val="nil"/>
                    <w:left w:val="nil"/>
                    <w:bottom w:val="single" w:sz="4" w:space="0" w:color="auto"/>
                    <w:right w:val="single" w:sz="4" w:space="0" w:color="auto"/>
                  </w:tcBorders>
                  <w:shd w:val="clear" w:color="auto" w:fill="auto"/>
                  <w:vAlign w:val="bottom"/>
                  <w:hideMark/>
                </w:tcPr>
                <w:p w14:paraId="11ADF5C1" w14:textId="77777777" w:rsidR="0034310E" w:rsidRPr="0034310E" w:rsidRDefault="0034310E" w:rsidP="0034310E">
                  <w:pPr>
                    <w:rPr>
                      <w:rFonts w:cs="Arial"/>
                      <w:szCs w:val="22"/>
                      <w:lang w:eastAsia="en-GB"/>
                    </w:rPr>
                  </w:pPr>
                  <w:r w:rsidRPr="0034310E">
                    <w:rPr>
                      <w:rFonts w:cs="Arial"/>
                      <w:szCs w:val="22"/>
                      <w:lang w:eastAsia="en-GB"/>
                    </w:rPr>
                    <w:t>Vector Aerospace International Ltd</w:t>
                  </w:r>
                </w:p>
              </w:tc>
            </w:tr>
            <w:tr w:rsidR="0034310E" w:rsidRPr="0034310E" w14:paraId="24438737"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404737D" w14:textId="77777777" w:rsidR="0034310E" w:rsidRPr="0034310E" w:rsidRDefault="0034310E" w:rsidP="0034310E">
                  <w:pPr>
                    <w:rPr>
                      <w:rFonts w:cs="Arial"/>
                      <w:color w:val="333333"/>
                      <w:szCs w:val="22"/>
                      <w:lang w:eastAsia="en-GB"/>
                    </w:rPr>
                  </w:pPr>
                  <w:r w:rsidRPr="0034310E">
                    <w:rPr>
                      <w:rFonts w:cs="Arial"/>
                      <w:color w:val="333333"/>
                      <w:szCs w:val="22"/>
                      <w:lang w:eastAsia="en-GB"/>
                    </w:rPr>
                    <w:t>K Sharp Ltd</w:t>
                  </w:r>
                </w:p>
              </w:tc>
              <w:tc>
                <w:tcPr>
                  <w:tcW w:w="4620" w:type="dxa"/>
                  <w:tcBorders>
                    <w:top w:val="nil"/>
                    <w:left w:val="nil"/>
                    <w:bottom w:val="single" w:sz="4" w:space="0" w:color="auto"/>
                    <w:right w:val="single" w:sz="4" w:space="0" w:color="auto"/>
                  </w:tcBorders>
                  <w:shd w:val="clear" w:color="auto" w:fill="auto"/>
                  <w:vAlign w:val="bottom"/>
                  <w:hideMark/>
                </w:tcPr>
                <w:p w14:paraId="79CF6430"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Vendigital</w:t>
                  </w:r>
                  <w:proofErr w:type="spellEnd"/>
                  <w:r w:rsidRPr="0034310E">
                    <w:rPr>
                      <w:rFonts w:cs="Arial"/>
                      <w:color w:val="000000"/>
                      <w:szCs w:val="22"/>
                      <w:lang w:eastAsia="en-GB"/>
                    </w:rPr>
                    <w:t xml:space="preserve"> Ltd</w:t>
                  </w:r>
                </w:p>
              </w:tc>
            </w:tr>
            <w:tr w:rsidR="0034310E" w:rsidRPr="0034310E" w14:paraId="67558C0F" w14:textId="77777777" w:rsidTr="0034310E">
              <w:trPr>
                <w:trHeight w:val="585"/>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DA71389"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Kaon</w:t>
                  </w:r>
                  <w:proofErr w:type="spellEnd"/>
                  <w:r w:rsidRPr="0034310E">
                    <w:rPr>
                      <w:rFonts w:cs="Arial"/>
                      <w:color w:val="000000"/>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1DA53E59" w14:textId="77777777" w:rsidR="0034310E" w:rsidRPr="0034310E" w:rsidRDefault="0034310E" w:rsidP="0034310E">
                  <w:pPr>
                    <w:rPr>
                      <w:rFonts w:cs="Arial"/>
                      <w:color w:val="333333"/>
                      <w:szCs w:val="22"/>
                      <w:lang w:eastAsia="en-GB"/>
                    </w:rPr>
                  </w:pPr>
                  <w:r w:rsidRPr="0034310E">
                    <w:rPr>
                      <w:rFonts w:cs="Arial"/>
                      <w:color w:val="333333"/>
                      <w:szCs w:val="22"/>
                      <w:lang w:eastAsia="en-GB"/>
                    </w:rPr>
                    <w:t>Viper Subsea Technology Ltd (Lead for Consortium, Belisarius)</w:t>
                  </w:r>
                </w:p>
              </w:tc>
            </w:tr>
            <w:tr w:rsidR="0034310E" w:rsidRPr="0034310E" w14:paraId="49E81881"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7EB1056" w14:textId="77777777" w:rsidR="0034310E" w:rsidRPr="0034310E" w:rsidRDefault="0034310E" w:rsidP="0034310E">
                  <w:pPr>
                    <w:rPr>
                      <w:rFonts w:cs="Arial"/>
                      <w:color w:val="000000"/>
                      <w:szCs w:val="22"/>
                      <w:lang w:eastAsia="en-GB"/>
                    </w:rPr>
                  </w:pPr>
                  <w:proofErr w:type="spellStart"/>
                  <w:r w:rsidRPr="0034310E">
                    <w:rPr>
                      <w:rFonts w:cs="Arial"/>
                      <w:color w:val="000000"/>
                      <w:szCs w:val="22"/>
                      <w:lang w:eastAsia="en-GB"/>
                    </w:rPr>
                    <w:t>Kinneir</w:t>
                  </w:r>
                  <w:proofErr w:type="spellEnd"/>
                  <w:r w:rsidRPr="0034310E">
                    <w:rPr>
                      <w:rFonts w:cs="Arial"/>
                      <w:color w:val="000000"/>
                      <w:szCs w:val="22"/>
                      <w:lang w:eastAsia="en-GB"/>
                    </w:rPr>
                    <w:t xml:space="preserve"> </w:t>
                  </w:r>
                  <w:proofErr w:type="spellStart"/>
                  <w:r w:rsidRPr="0034310E">
                    <w:rPr>
                      <w:rFonts w:cs="Arial"/>
                      <w:color w:val="000000"/>
                      <w:szCs w:val="22"/>
                      <w:lang w:eastAsia="en-GB"/>
                    </w:rPr>
                    <w:t>Dufort</w:t>
                  </w:r>
                  <w:proofErr w:type="spellEnd"/>
                  <w:r w:rsidRPr="0034310E">
                    <w:rPr>
                      <w:rFonts w:cs="Arial"/>
                      <w:color w:val="000000"/>
                      <w:szCs w:val="22"/>
                      <w:lang w:eastAsia="en-GB"/>
                    </w:rPr>
                    <w:t xml:space="preserve"> Design Ltd.</w:t>
                  </w:r>
                </w:p>
              </w:tc>
              <w:tc>
                <w:tcPr>
                  <w:tcW w:w="4620" w:type="dxa"/>
                  <w:tcBorders>
                    <w:top w:val="nil"/>
                    <w:left w:val="nil"/>
                    <w:bottom w:val="single" w:sz="4" w:space="0" w:color="auto"/>
                    <w:right w:val="single" w:sz="4" w:space="0" w:color="auto"/>
                  </w:tcBorders>
                  <w:shd w:val="clear" w:color="auto" w:fill="auto"/>
                  <w:vAlign w:val="bottom"/>
                  <w:hideMark/>
                </w:tcPr>
                <w:p w14:paraId="6FDE9ADE" w14:textId="77777777" w:rsidR="0034310E" w:rsidRPr="0034310E" w:rsidRDefault="0034310E" w:rsidP="0034310E">
                  <w:pPr>
                    <w:rPr>
                      <w:rFonts w:cs="Arial"/>
                      <w:color w:val="333333"/>
                      <w:szCs w:val="22"/>
                      <w:lang w:eastAsia="en-GB"/>
                    </w:rPr>
                  </w:pPr>
                  <w:r w:rsidRPr="0034310E">
                    <w:rPr>
                      <w:rFonts w:cs="Arial"/>
                      <w:color w:val="333333"/>
                      <w:szCs w:val="22"/>
                      <w:lang w:eastAsia="en-GB"/>
                    </w:rPr>
                    <w:t>Waves Training Solutions Ltd</w:t>
                  </w:r>
                </w:p>
              </w:tc>
            </w:tr>
            <w:tr w:rsidR="0034310E" w:rsidRPr="0034310E" w14:paraId="6883BBBC"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800EF3E" w14:textId="77777777" w:rsidR="0034310E" w:rsidRPr="0034310E" w:rsidRDefault="0034310E" w:rsidP="0034310E">
                  <w:pPr>
                    <w:rPr>
                      <w:rFonts w:cs="Arial"/>
                      <w:color w:val="000000"/>
                      <w:szCs w:val="22"/>
                      <w:lang w:eastAsia="en-GB"/>
                    </w:rPr>
                  </w:pPr>
                  <w:r w:rsidRPr="0034310E">
                    <w:rPr>
                      <w:rFonts w:cs="Arial"/>
                      <w:color w:val="000000"/>
                      <w:szCs w:val="22"/>
                      <w:lang w:eastAsia="en-GB"/>
                    </w:rPr>
                    <w:t>KPMG LLP (UK)</w:t>
                  </w:r>
                </w:p>
              </w:tc>
              <w:tc>
                <w:tcPr>
                  <w:tcW w:w="4620" w:type="dxa"/>
                  <w:tcBorders>
                    <w:top w:val="nil"/>
                    <w:left w:val="nil"/>
                    <w:bottom w:val="single" w:sz="4" w:space="0" w:color="auto"/>
                    <w:right w:val="single" w:sz="4" w:space="0" w:color="auto"/>
                  </w:tcBorders>
                  <w:shd w:val="clear" w:color="auto" w:fill="auto"/>
                  <w:vAlign w:val="bottom"/>
                  <w:hideMark/>
                </w:tcPr>
                <w:p w14:paraId="06E70A53"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Weatherhaven</w:t>
                  </w:r>
                  <w:proofErr w:type="spellEnd"/>
                  <w:r w:rsidRPr="0034310E">
                    <w:rPr>
                      <w:rFonts w:cs="Arial"/>
                      <w:color w:val="333333"/>
                      <w:szCs w:val="22"/>
                      <w:lang w:eastAsia="en-GB"/>
                    </w:rPr>
                    <w:t xml:space="preserve"> Global Solutions Ltd</w:t>
                  </w:r>
                </w:p>
              </w:tc>
            </w:tr>
            <w:tr w:rsidR="0034310E" w:rsidRPr="0034310E" w14:paraId="0F7F84FC"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0C6143C"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KynSphere</w:t>
                  </w:r>
                  <w:proofErr w:type="spellEnd"/>
                  <w:r w:rsidRPr="0034310E">
                    <w:rPr>
                      <w:rFonts w:cs="Arial"/>
                      <w:color w:val="333333"/>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6A02FBB7" w14:textId="77777777" w:rsidR="0034310E" w:rsidRPr="0034310E" w:rsidRDefault="0034310E" w:rsidP="0034310E">
                  <w:pPr>
                    <w:rPr>
                      <w:rFonts w:cs="Arial"/>
                      <w:color w:val="000000"/>
                      <w:szCs w:val="22"/>
                      <w:lang w:eastAsia="en-GB"/>
                    </w:rPr>
                  </w:pPr>
                  <w:r w:rsidRPr="0034310E">
                    <w:rPr>
                      <w:rFonts w:cs="Arial"/>
                      <w:color w:val="000000"/>
                      <w:szCs w:val="22"/>
                      <w:lang w:eastAsia="en-GB"/>
                    </w:rPr>
                    <w:t>Wood Group</w:t>
                  </w:r>
                </w:p>
              </w:tc>
            </w:tr>
            <w:tr w:rsidR="0034310E" w:rsidRPr="0034310E" w14:paraId="73361094"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A1D616F" w14:textId="77777777" w:rsidR="0034310E" w:rsidRPr="0034310E" w:rsidRDefault="0034310E" w:rsidP="0034310E">
                  <w:pPr>
                    <w:rPr>
                      <w:rFonts w:cs="Arial"/>
                      <w:color w:val="333333"/>
                      <w:szCs w:val="22"/>
                      <w:lang w:eastAsia="en-GB"/>
                    </w:rPr>
                  </w:pPr>
                  <w:r w:rsidRPr="0034310E">
                    <w:rPr>
                      <w:rFonts w:cs="Arial"/>
                      <w:color w:val="333333"/>
                      <w:szCs w:val="22"/>
                      <w:lang w:eastAsia="en-GB"/>
                    </w:rPr>
                    <w:t>L-3 Communications ASA Ltd</w:t>
                  </w:r>
                </w:p>
              </w:tc>
              <w:tc>
                <w:tcPr>
                  <w:tcW w:w="4620" w:type="dxa"/>
                  <w:tcBorders>
                    <w:top w:val="nil"/>
                    <w:left w:val="nil"/>
                    <w:bottom w:val="single" w:sz="4" w:space="0" w:color="auto"/>
                    <w:right w:val="single" w:sz="4" w:space="0" w:color="auto"/>
                  </w:tcBorders>
                  <w:shd w:val="clear" w:color="auto" w:fill="auto"/>
                  <w:vAlign w:val="bottom"/>
                  <w:hideMark/>
                </w:tcPr>
                <w:p w14:paraId="442FA768" w14:textId="77777777" w:rsidR="0034310E" w:rsidRPr="0034310E" w:rsidRDefault="0034310E" w:rsidP="0034310E">
                  <w:pPr>
                    <w:rPr>
                      <w:rFonts w:cs="Arial"/>
                      <w:color w:val="000000"/>
                      <w:szCs w:val="22"/>
                      <w:lang w:eastAsia="en-GB"/>
                    </w:rPr>
                  </w:pPr>
                  <w:r w:rsidRPr="0034310E">
                    <w:rPr>
                      <w:rFonts w:cs="Arial"/>
                      <w:color w:val="000000"/>
                      <w:szCs w:val="22"/>
                      <w:lang w:eastAsia="en-GB"/>
                    </w:rPr>
                    <w:t>Woodford Engineering Consultancy (UK) Ltd</w:t>
                  </w:r>
                </w:p>
              </w:tc>
            </w:tr>
            <w:tr w:rsidR="0034310E" w:rsidRPr="0034310E" w14:paraId="0622FD9D"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7C26E8C3" w14:textId="77777777" w:rsidR="0034310E" w:rsidRPr="0034310E" w:rsidRDefault="0034310E" w:rsidP="0034310E">
                  <w:pPr>
                    <w:rPr>
                      <w:rFonts w:cs="Arial"/>
                      <w:color w:val="333333"/>
                      <w:szCs w:val="22"/>
                      <w:lang w:eastAsia="en-GB"/>
                    </w:rPr>
                  </w:pPr>
                  <w:r w:rsidRPr="0034310E">
                    <w:rPr>
                      <w:rFonts w:cs="Arial"/>
                      <w:color w:val="333333"/>
                      <w:szCs w:val="22"/>
                      <w:lang w:eastAsia="en-GB"/>
                    </w:rPr>
                    <w:t>LA International Computer Consultants Ltd</w:t>
                  </w:r>
                </w:p>
              </w:tc>
              <w:tc>
                <w:tcPr>
                  <w:tcW w:w="4620" w:type="dxa"/>
                  <w:tcBorders>
                    <w:top w:val="nil"/>
                    <w:left w:val="nil"/>
                    <w:bottom w:val="single" w:sz="4" w:space="0" w:color="auto"/>
                    <w:right w:val="single" w:sz="4" w:space="0" w:color="auto"/>
                  </w:tcBorders>
                  <w:shd w:val="clear" w:color="auto" w:fill="auto"/>
                  <w:vAlign w:val="bottom"/>
                  <w:hideMark/>
                </w:tcPr>
                <w:p w14:paraId="7BBC695D" w14:textId="77777777" w:rsidR="0034310E" w:rsidRPr="0034310E" w:rsidRDefault="0034310E" w:rsidP="0034310E">
                  <w:pPr>
                    <w:rPr>
                      <w:rFonts w:cs="Arial"/>
                      <w:color w:val="333333"/>
                      <w:szCs w:val="22"/>
                      <w:lang w:eastAsia="en-GB"/>
                    </w:rPr>
                  </w:pPr>
                  <w:r w:rsidRPr="0034310E">
                    <w:rPr>
                      <w:rFonts w:cs="Arial"/>
                      <w:color w:val="333333"/>
                      <w:szCs w:val="22"/>
                      <w:lang w:eastAsia="en-GB"/>
                    </w:rPr>
                    <w:t>WYG Management Services Ltd</w:t>
                  </w:r>
                </w:p>
              </w:tc>
            </w:tr>
            <w:tr w:rsidR="0034310E" w:rsidRPr="0034310E" w14:paraId="6F0DF72B" w14:textId="77777777" w:rsidTr="0034310E">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07682803"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Leidos</w:t>
                  </w:r>
                  <w:proofErr w:type="spellEnd"/>
                  <w:r w:rsidRPr="0034310E">
                    <w:rPr>
                      <w:rFonts w:cs="Arial"/>
                      <w:color w:val="333333"/>
                      <w:szCs w:val="22"/>
                      <w:lang w:eastAsia="en-GB"/>
                    </w:rPr>
                    <w:t xml:space="preserve"> Ltd</w:t>
                  </w:r>
                </w:p>
              </w:tc>
              <w:tc>
                <w:tcPr>
                  <w:tcW w:w="4620" w:type="dxa"/>
                  <w:tcBorders>
                    <w:top w:val="nil"/>
                    <w:left w:val="nil"/>
                    <w:bottom w:val="single" w:sz="4" w:space="0" w:color="auto"/>
                    <w:right w:val="single" w:sz="4" w:space="0" w:color="auto"/>
                  </w:tcBorders>
                  <w:shd w:val="clear" w:color="auto" w:fill="auto"/>
                  <w:vAlign w:val="bottom"/>
                  <w:hideMark/>
                </w:tcPr>
                <w:p w14:paraId="41D3A281" w14:textId="77777777" w:rsidR="0034310E" w:rsidRPr="0034310E" w:rsidRDefault="0034310E" w:rsidP="0034310E">
                  <w:pPr>
                    <w:rPr>
                      <w:rFonts w:cs="Arial"/>
                      <w:color w:val="000000"/>
                      <w:szCs w:val="22"/>
                      <w:lang w:eastAsia="en-GB"/>
                    </w:rPr>
                  </w:pPr>
                  <w:r w:rsidRPr="0034310E">
                    <w:rPr>
                      <w:rFonts w:cs="Arial"/>
                      <w:color w:val="000000"/>
                      <w:szCs w:val="22"/>
                      <w:lang w:eastAsia="en-GB"/>
                    </w:rPr>
                    <w:t>Xi Systems Ltd</w:t>
                  </w:r>
                </w:p>
              </w:tc>
            </w:tr>
            <w:tr w:rsidR="0034310E" w:rsidRPr="0034310E" w14:paraId="10DAB7AC" w14:textId="77777777" w:rsidTr="0034310E">
              <w:trPr>
                <w:trHeight w:val="300"/>
              </w:trPr>
              <w:tc>
                <w:tcPr>
                  <w:tcW w:w="4620" w:type="dxa"/>
                  <w:tcBorders>
                    <w:top w:val="nil"/>
                    <w:left w:val="nil"/>
                    <w:bottom w:val="nil"/>
                    <w:right w:val="nil"/>
                  </w:tcBorders>
                  <w:shd w:val="clear" w:color="auto" w:fill="auto"/>
                  <w:vAlign w:val="bottom"/>
                  <w:hideMark/>
                </w:tcPr>
                <w:p w14:paraId="05D01154" w14:textId="77777777" w:rsidR="0034310E" w:rsidRPr="0034310E" w:rsidRDefault="0034310E" w:rsidP="0034310E">
                  <w:pPr>
                    <w:rPr>
                      <w:rFonts w:ascii="Calibri" w:hAnsi="Calibri"/>
                      <w:color w:val="000000"/>
                      <w:szCs w:val="22"/>
                      <w:lang w:eastAsia="en-GB"/>
                    </w:rPr>
                  </w:pPr>
                </w:p>
              </w:tc>
              <w:tc>
                <w:tcPr>
                  <w:tcW w:w="4620" w:type="dxa"/>
                  <w:tcBorders>
                    <w:top w:val="nil"/>
                    <w:left w:val="single" w:sz="4" w:space="0" w:color="auto"/>
                    <w:bottom w:val="single" w:sz="4" w:space="0" w:color="auto"/>
                    <w:right w:val="single" w:sz="4" w:space="0" w:color="auto"/>
                  </w:tcBorders>
                  <w:shd w:val="clear" w:color="auto" w:fill="auto"/>
                  <w:vAlign w:val="bottom"/>
                  <w:hideMark/>
                </w:tcPr>
                <w:p w14:paraId="1A357BCA" w14:textId="77777777" w:rsidR="0034310E" w:rsidRPr="0034310E" w:rsidRDefault="0034310E" w:rsidP="0034310E">
                  <w:pPr>
                    <w:rPr>
                      <w:rFonts w:cs="Arial"/>
                      <w:color w:val="333333"/>
                      <w:szCs w:val="22"/>
                      <w:lang w:eastAsia="en-GB"/>
                    </w:rPr>
                  </w:pPr>
                  <w:proofErr w:type="spellStart"/>
                  <w:r w:rsidRPr="0034310E">
                    <w:rPr>
                      <w:rFonts w:cs="Arial"/>
                      <w:color w:val="333333"/>
                      <w:szCs w:val="22"/>
                      <w:lang w:eastAsia="en-GB"/>
                    </w:rPr>
                    <w:t>Xpedite</w:t>
                  </w:r>
                  <w:proofErr w:type="spellEnd"/>
                  <w:r w:rsidRPr="0034310E">
                    <w:rPr>
                      <w:rFonts w:cs="Arial"/>
                      <w:color w:val="333333"/>
                      <w:szCs w:val="22"/>
                      <w:lang w:eastAsia="en-GB"/>
                    </w:rPr>
                    <w:t xml:space="preserve"> Group of Companies Ltd</w:t>
                  </w:r>
                </w:p>
              </w:tc>
            </w:tr>
          </w:tbl>
          <w:p w14:paraId="75E611DB" w14:textId="77777777" w:rsidR="000C3504" w:rsidRPr="002F7CDA" w:rsidRDefault="000C3504" w:rsidP="002F7CDA">
            <w:pPr>
              <w:tabs>
                <w:tab w:val="left" w:pos="-720"/>
                <w:tab w:val="left" w:pos="0"/>
                <w:tab w:val="left" w:pos="720"/>
                <w:tab w:val="left" w:pos="1440"/>
              </w:tabs>
              <w:suppressAutoHyphens/>
              <w:rPr>
                <w:b/>
                <w:spacing w:val="-3"/>
              </w:rPr>
            </w:pPr>
          </w:p>
        </w:tc>
        <w:tc>
          <w:tcPr>
            <w:tcW w:w="4440" w:type="dxa"/>
            <w:vAlign w:val="center"/>
          </w:tcPr>
          <w:p w14:paraId="1647E285" w14:textId="599D434F" w:rsidR="00F974B9" w:rsidRPr="002F7CDA" w:rsidRDefault="00F974B9" w:rsidP="002F7CDA">
            <w:pPr>
              <w:tabs>
                <w:tab w:val="left" w:pos="-720"/>
                <w:tab w:val="left" w:pos="0"/>
                <w:tab w:val="left" w:pos="720"/>
                <w:tab w:val="left" w:pos="1440"/>
              </w:tabs>
              <w:suppressAutoHyphens/>
              <w:rPr>
                <w:b/>
                <w:spacing w:val="-3"/>
              </w:rPr>
            </w:pPr>
          </w:p>
        </w:tc>
        <w:tc>
          <w:tcPr>
            <w:tcW w:w="3240" w:type="dxa"/>
            <w:vAlign w:val="center"/>
          </w:tcPr>
          <w:p w14:paraId="5EC9B832" w14:textId="012C1C5F" w:rsidR="00F974B9" w:rsidRPr="002F7CDA" w:rsidRDefault="00F974B9" w:rsidP="002F7CDA">
            <w:pPr>
              <w:tabs>
                <w:tab w:val="left" w:pos="-720"/>
                <w:tab w:val="left" w:pos="0"/>
                <w:tab w:val="left" w:pos="720"/>
                <w:tab w:val="left" w:pos="1440"/>
              </w:tabs>
              <w:suppressAutoHyphens/>
              <w:rPr>
                <w:b/>
                <w:spacing w:val="-3"/>
              </w:rPr>
            </w:pPr>
          </w:p>
        </w:tc>
      </w:tr>
      <w:tr w:rsidR="00F974B9" w:rsidRPr="002F7CDA" w14:paraId="4E1BC252" w14:textId="77777777" w:rsidTr="00A25A56">
        <w:tc>
          <w:tcPr>
            <w:tcW w:w="2148" w:type="dxa"/>
          </w:tcPr>
          <w:p w14:paraId="181F0383" w14:textId="77777777" w:rsidR="00F974B9" w:rsidRPr="002F7CDA" w:rsidRDefault="00F974B9" w:rsidP="002F7CDA">
            <w:pPr>
              <w:tabs>
                <w:tab w:val="left" w:pos="-720"/>
                <w:tab w:val="left" w:pos="0"/>
                <w:tab w:val="left" w:pos="720"/>
                <w:tab w:val="left" w:pos="1440"/>
              </w:tabs>
              <w:suppressAutoHyphens/>
              <w:rPr>
                <w:spacing w:val="-3"/>
              </w:rPr>
            </w:pPr>
          </w:p>
        </w:tc>
        <w:tc>
          <w:tcPr>
            <w:tcW w:w="4440" w:type="dxa"/>
          </w:tcPr>
          <w:p w14:paraId="78D674E7" w14:textId="77777777" w:rsidR="00F974B9" w:rsidRPr="002F7CDA" w:rsidRDefault="00F974B9" w:rsidP="002F7CDA">
            <w:pPr>
              <w:tabs>
                <w:tab w:val="left" w:pos="-720"/>
                <w:tab w:val="left" w:pos="0"/>
                <w:tab w:val="left" w:pos="720"/>
                <w:tab w:val="left" w:pos="1440"/>
              </w:tabs>
              <w:suppressAutoHyphens/>
              <w:rPr>
                <w:spacing w:val="-3"/>
              </w:rPr>
            </w:pPr>
          </w:p>
        </w:tc>
        <w:tc>
          <w:tcPr>
            <w:tcW w:w="3240" w:type="dxa"/>
          </w:tcPr>
          <w:p w14:paraId="564FCA96" w14:textId="77777777" w:rsidR="00F974B9" w:rsidRPr="002F7CDA" w:rsidRDefault="00F974B9" w:rsidP="002F7CDA">
            <w:pPr>
              <w:tabs>
                <w:tab w:val="left" w:pos="-720"/>
                <w:tab w:val="left" w:pos="0"/>
                <w:tab w:val="left" w:pos="720"/>
                <w:tab w:val="left" w:pos="1440"/>
              </w:tabs>
              <w:suppressAutoHyphens/>
              <w:rPr>
                <w:spacing w:val="-3"/>
              </w:rPr>
            </w:pPr>
          </w:p>
        </w:tc>
      </w:tr>
      <w:tr w:rsidR="00F974B9" w:rsidRPr="002F7CDA" w14:paraId="1CF6F822" w14:textId="77777777" w:rsidTr="00A25A56">
        <w:tc>
          <w:tcPr>
            <w:tcW w:w="2148" w:type="dxa"/>
          </w:tcPr>
          <w:p w14:paraId="19FA97DC" w14:textId="77777777" w:rsidR="00F974B9" w:rsidRPr="002F7CDA" w:rsidRDefault="00F974B9" w:rsidP="002F7CDA">
            <w:pPr>
              <w:tabs>
                <w:tab w:val="left" w:pos="-720"/>
                <w:tab w:val="left" w:pos="0"/>
                <w:tab w:val="left" w:pos="720"/>
                <w:tab w:val="left" w:pos="1440"/>
              </w:tabs>
              <w:suppressAutoHyphens/>
              <w:rPr>
                <w:spacing w:val="-3"/>
              </w:rPr>
            </w:pPr>
          </w:p>
        </w:tc>
        <w:tc>
          <w:tcPr>
            <w:tcW w:w="4440" w:type="dxa"/>
          </w:tcPr>
          <w:p w14:paraId="3DA0A51E" w14:textId="77777777" w:rsidR="00F974B9" w:rsidRPr="002F7CDA" w:rsidRDefault="00F974B9" w:rsidP="002F7CDA">
            <w:pPr>
              <w:tabs>
                <w:tab w:val="left" w:pos="-720"/>
                <w:tab w:val="left" w:pos="0"/>
                <w:tab w:val="left" w:pos="720"/>
                <w:tab w:val="left" w:pos="1440"/>
              </w:tabs>
              <w:suppressAutoHyphens/>
              <w:rPr>
                <w:spacing w:val="-3"/>
              </w:rPr>
            </w:pPr>
          </w:p>
        </w:tc>
        <w:tc>
          <w:tcPr>
            <w:tcW w:w="3240" w:type="dxa"/>
          </w:tcPr>
          <w:p w14:paraId="56EB53B4" w14:textId="77777777" w:rsidR="00F974B9" w:rsidRPr="002F7CDA" w:rsidRDefault="00F974B9" w:rsidP="002F7CDA">
            <w:pPr>
              <w:tabs>
                <w:tab w:val="left" w:pos="-720"/>
                <w:tab w:val="left" w:pos="0"/>
                <w:tab w:val="left" w:pos="720"/>
                <w:tab w:val="left" w:pos="1440"/>
              </w:tabs>
              <w:suppressAutoHyphens/>
              <w:rPr>
                <w:spacing w:val="-3"/>
              </w:rPr>
            </w:pPr>
          </w:p>
        </w:tc>
      </w:tr>
      <w:tr w:rsidR="00F974B9" w:rsidRPr="002F7CDA" w14:paraId="57ECC788" w14:textId="77777777" w:rsidTr="00A25A56">
        <w:tc>
          <w:tcPr>
            <w:tcW w:w="2148" w:type="dxa"/>
          </w:tcPr>
          <w:p w14:paraId="4999FEBA" w14:textId="405EA3B1" w:rsidR="00F974B9" w:rsidRPr="002F7CDA" w:rsidRDefault="00F974B9" w:rsidP="002F7CDA">
            <w:pPr>
              <w:tabs>
                <w:tab w:val="left" w:pos="-720"/>
                <w:tab w:val="left" w:pos="0"/>
                <w:tab w:val="left" w:pos="720"/>
                <w:tab w:val="left" w:pos="1440"/>
              </w:tabs>
              <w:suppressAutoHyphens/>
              <w:rPr>
                <w:spacing w:val="-3"/>
              </w:rPr>
            </w:pPr>
          </w:p>
        </w:tc>
        <w:tc>
          <w:tcPr>
            <w:tcW w:w="4440" w:type="dxa"/>
          </w:tcPr>
          <w:p w14:paraId="33CDFF43" w14:textId="77777777" w:rsidR="00F974B9" w:rsidRPr="002F7CDA" w:rsidRDefault="00F974B9" w:rsidP="002F7CDA">
            <w:pPr>
              <w:tabs>
                <w:tab w:val="left" w:pos="-720"/>
                <w:tab w:val="left" w:pos="0"/>
                <w:tab w:val="left" w:pos="720"/>
                <w:tab w:val="left" w:pos="1440"/>
              </w:tabs>
              <w:suppressAutoHyphens/>
              <w:rPr>
                <w:spacing w:val="-3"/>
              </w:rPr>
            </w:pPr>
          </w:p>
        </w:tc>
        <w:tc>
          <w:tcPr>
            <w:tcW w:w="3240" w:type="dxa"/>
          </w:tcPr>
          <w:p w14:paraId="00C67114" w14:textId="77777777" w:rsidR="00F974B9" w:rsidRPr="002F7CDA" w:rsidRDefault="00F974B9" w:rsidP="002F7CDA">
            <w:pPr>
              <w:tabs>
                <w:tab w:val="left" w:pos="-720"/>
                <w:tab w:val="left" w:pos="0"/>
                <w:tab w:val="left" w:pos="720"/>
                <w:tab w:val="left" w:pos="1440"/>
              </w:tabs>
              <w:suppressAutoHyphens/>
              <w:rPr>
                <w:spacing w:val="-3"/>
              </w:rPr>
            </w:pPr>
          </w:p>
        </w:tc>
      </w:tr>
      <w:tr w:rsidR="00F974B9" w:rsidRPr="002F7CDA" w14:paraId="69EF1276" w14:textId="77777777" w:rsidTr="00A25A56">
        <w:trPr>
          <w:trHeight w:val="70"/>
        </w:trPr>
        <w:tc>
          <w:tcPr>
            <w:tcW w:w="2148" w:type="dxa"/>
          </w:tcPr>
          <w:p w14:paraId="31AFA03F" w14:textId="77777777" w:rsidR="00F974B9" w:rsidRPr="002F7CDA" w:rsidRDefault="00F974B9" w:rsidP="002F7CDA">
            <w:pPr>
              <w:tabs>
                <w:tab w:val="left" w:pos="-720"/>
                <w:tab w:val="left" w:pos="0"/>
                <w:tab w:val="left" w:pos="720"/>
                <w:tab w:val="left" w:pos="1440"/>
              </w:tabs>
              <w:suppressAutoHyphens/>
              <w:rPr>
                <w:spacing w:val="-3"/>
              </w:rPr>
            </w:pPr>
          </w:p>
        </w:tc>
        <w:tc>
          <w:tcPr>
            <w:tcW w:w="4440" w:type="dxa"/>
          </w:tcPr>
          <w:p w14:paraId="39A36F26" w14:textId="77777777" w:rsidR="00F974B9" w:rsidRPr="002F7CDA" w:rsidRDefault="00F974B9" w:rsidP="002F7CDA">
            <w:pPr>
              <w:tabs>
                <w:tab w:val="left" w:pos="-720"/>
                <w:tab w:val="left" w:pos="0"/>
                <w:tab w:val="left" w:pos="720"/>
                <w:tab w:val="left" w:pos="1440"/>
              </w:tabs>
              <w:suppressAutoHyphens/>
              <w:rPr>
                <w:spacing w:val="-3"/>
              </w:rPr>
            </w:pPr>
          </w:p>
        </w:tc>
        <w:tc>
          <w:tcPr>
            <w:tcW w:w="3240" w:type="dxa"/>
          </w:tcPr>
          <w:p w14:paraId="4DEBCB9D" w14:textId="77777777" w:rsidR="00F974B9" w:rsidRPr="002F7CDA" w:rsidRDefault="00F974B9" w:rsidP="002F7CDA">
            <w:pPr>
              <w:tabs>
                <w:tab w:val="left" w:pos="-720"/>
                <w:tab w:val="left" w:pos="0"/>
                <w:tab w:val="left" w:pos="720"/>
                <w:tab w:val="left" w:pos="1440"/>
              </w:tabs>
              <w:suppressAutoHyphens/>
              <w:rPr>
                <w:spacing w:val="-3"/>
              </w:rPr>
            </w:pPr>
          </w:p>
        </w:tc>
      </w:tr>
      <w:tr w:rsidR="00F974B9" w:rsidRPr="002F7CDA" w14:paraId="1BE9DD86" w14:textId="77777777" w:rsidTr="00A25A56">
        <w:trPr>
          <w:trHeight w:val="70"/>
        </w:trPr>
        <w:tc>
          <w:tcPr>
            <w:tcW w:w="2148" w:type="dxa"/>
          </w:tcPr>
          <w:p w14:paraId="13A41D33" w14:textId="77777777" w:rsidR="00F974B9" w:rsidRPr="002F7CDA" w:rsidRDefault="00F974B9" w:rsidP="002F7CDA">
            <w:pPr>
              <w:tabs>
                <w:tab w:val="left" w:pos="-720"/>
                <w:tab w:val="left" w:pos="0"/>
                <w:tab w:val="left" w:pos="720"/>
                <w:tab w:val="left" w:pos="1440"/>
              </w:tabs>
              <w:suppressAutoHyphens/>
              <w:rPr>
                <w:spacing w:val="-3"/>
              </w:rPr>
            </w:pPr>
          </w:p>
        </w:tc>
        <w:tc>
          <w:tcPr>
            <w:tcW w:w="4440" w:type="dxa"/>
          </w:tcPr>
          <w:p w14:paraId="1A00E953" w14:textId="77777777" w:rsidR="00F974B9" w:rsidRPr="002F7CDA" w:rsidRDefault="00F974B9" w:rsidP="002F7CDA">
            <w:pPr>
              <w:tabs>
                <w:tab w:val="left" w:pos="-720"/>
                <w:tab w:val="left" w:pos="0"/>
                <w:tab w:val="left" w:pos="720"/>
                <w:tab w:val="left" w:pos="1440"/>
              </w:tabs>
              <w:suppressAutoHyphens/>
              <w:rPr>
                <w:spacing w:val="-3"/>
              </w:rPr>
            </w:pPr>
          </w:p>
        </w:tc>
        <w:tc>
          <w:tcPr>
            <w:tcW w:w="3240" w:type="dxa"/>
          </w:tcPr>
          <w:p w14:paraId="3003C6AE" w14:textId="77777777" w:rsidR="00F974B9" w:rsidRPr="002F7CDA" w:rsidRDefault="00F974B9" w:rsidP="002F7CDA">
            <w:pPr>
              <w:tabs>
                <w:tab w:val="left" w:pos="-720"/>
                <w:tab w:val="left" w:pos="0"/>
                <w:tab w:val="left" w:pos="720"/>
                <w:tab w:val="left" w:pos="1440"/>
              </w:tabs>
              <w:suppressAutoHyphens/>
              <w:rPr>
                <w:spacing w:val="-3"/>
              </w:rPr>
            </w:pPr>
          </w:p>
        </w:tc>
      </w:tr>
      <w:tr w:rsidR="00F974B9" w:rsidRPr="002F7CDA" w14:paraId="7C3E227C" w14:textId="77777777" w:rsidTr="00A25A56">
        <w:trPr>
          <w:trHeight w:val="70"/>
        </w:trPr>
        <w:tc>
          <w:tcPr>
            <w:tcW w:w="2148" w:type="dxa"/>
          </w:tcPr>
          <w:p w14:paraId="75E42F20" w14:textId="77777777" w:rsidR="00F974B9" w:rsidRPr="002F7CDA" w:rsidRDefault="00F974B9" w:rsidP="002F7CDA">
            <w:pPr>
              <w:tabs>
                <w:tab w:val="left" w:pos="-720"/>
                <w:tab w:val="left" w:pos="0"/>
                <w:tab w:val="left" w:pos="720"/>
                <w:tab w:val="left" w:pos="1440"/>
              </w:tabs>
              <w:suppressAutoHyphens/>
              <w:rPr>
                <w:spacing w:val="-3"/>
              </w:rPr>
            </w:pPr>
          </w:p>
        </w:tc>
        <w:tc>
          <w:tcPr>
            <w:tcW w:w="4440" w:type="dxa"/>
          </w:tcPr>
          <w:p w14:paraId="4DF0C979" w14:textId="77777777" w:rsidR="00F974B9" w:rsidRPr="002F7CDA" w:rsidRDefault="00F974B9" w:rsidP="002F7CDA">
            <w:pPr>
              <w:tabs>
                <w:tab w:val="left" w:pos="-720"/>
                <w:tab w:val="left" w:pos="0"/>
                <w:tab w:val="left" w:pos="720"/>
                <w:tab w:val="left" w:pos="1440"/>
              </w:tabs>
              <w:suppressAutoHyphens/>
              <w:rPr>
                <w:spacing w:val="-3"/>
              </w:rPr>
            </w:pPr>
          </w:p>
        </w:tc>
        <w:tc>
          <w:tcPr>
            <w:tcW w:w="3240" w:type="dxa"/>
          </w:tcPr>
          <w:p w14:paraId="296E018C" w14:textId="77777777" w:rsidR="00F974B9" w:rsidRPr="002F7CDA" w:rsidRDefault="00F974B9" w:rsidP="002F7CDA">
            <w:pPr>
              <w:tabs>
                <w:tab w:val="left" w:pos="-720"/>
                <w:tab w:val="left" w:pos="0"/>
                <w:tab w:val="left" w:pos="720"/>
                <w:tab w:val="left" w:pos="1440"/>
              </w:tabs>
              <w:suppressAutoHyphens/>
              <w:rPr>
                <w:spacing w:val="-3"/>
              </w:rPr>
            </w:pPr>
          </w:p>
        </w:tc>
      </w:tr>
      <w:tr w:rsidR="00F974B9" w:rsidRPr="002F7CDA" w14:paraId="19B868C4" w14:textId="77777777" w:rsidTr="00A25A56">
        <w:trPr>
          <w:trHeight w:val="70"/>
        </w:trPr>
        <w:tc>
          <w:tcPr>
            <w:tcW w:w="2148" w:type="dxa"/>
          </w:tcPr>
          <w:p w14:paraId="76BDEBF3" w14:textId="77777777" w:rsidR="00F974B9" w:rsidRPr="002F7CDA" w:rsidRDefault="00F974B9" w:rsidP="002F7CDA">
            <w:pPr>
              <w:tabs>
                <w:tab w:val="left" w:pos="-720"/>
                <w:tab w:val="left" w:pos="0"/>
                <w:tab w:val="left" w:pos="720"/>
                <w:tab w:val="left" w:pos="1440"/>
              </w:tabs>
              <w:suppressAutoHyphens/>
              <w:rPr>
                <w:spacing w:val="-3"/>
              </w:rPr>
            </w:pPr>
          </w:p>
        </w:tc>
        <w:tc>
          <w:tcPr>
            <w:tcW w:w="4440" w:type="dxa"/>
          </w:tcPr>
          <w:p w14:paraId="6F11C1AF" w14:textId="77777777" w:rsidR="00F974B9" w:rsidRPr="002F7CDA" w:rsidRDefault="00F974B9" w:rsidP="002F7CDA">
            <w:pPr>
              <w:tabs>
                <w:tab w:val="left" w:pos="-720"/>
                <w:tab w:val="left" w:pos="0"/>
                <w:tab w:val="left" w:pos="720"/>
                <w:tab w:val="left" w:pos="1440"/>
              </w:tabs>
              <w:suppressAutoHyphens/>
              <w:rPr>
                <w:spacing w:val="-3"/>
              </w:rPr>
            </w:pPr>
          </w:p>
        </w:tc>
        <w:tc>
          <w:tcPr>
            <w:tcW w:w="3240" w:type="dxa"/>
          </w:tcPr>
          <w:p w14:paraId="174052E2" w14:textId="77777777" w:rsidR="00F974B9" w:rsidRPr="002F7CDA" w:rsidRDefault="00F974B9" w:rsidP="002F7CDA">
            <w:pPr>
              <w:tabs>
                <w:tab w:val="left" w:pos="-720"/>
                <w:tab w:val="left" w:pos="0"/>
                <w:tab w:val="left" w:pos="720"/>
                <w:tab w:val="left" w:pos="1440"/>
              </w:tabs>
              <w:suppressAutoHyphens/>
              <w:rPr>
                <w:spacing w:val="-3"/>
              </w:rPr>
            </w:pPr>
          </w:p>
        </w:tc>
      </w:tr>
      <w:tr w:rsidR="00F974B9" w:rsidRPr="002F7CDA" w14:paraId="77C3AF77" w14:textId="77777777" w:rsidTr="00A25A56">
        <w:trPr>
          <w:trHeight w:val="70"/>
        </w:trPr>
        <w:tc>
          <w:tcPr>
            <w:tcW w:w="2148" w:type="dxa"/>
          </w:tcPr>
          <w:p w14:paraId="5297F7AD" w14:textId="77777777" w:rsidR="00F974B9" w:rsidRPr="002F7CDA" w:rsidRDefault="00F974B9" w:rsidP="002F7CDA">
            <w:pPr>
              <w:tabs>
                <w:tab w:val="left" w:pos="-720"/>
                <w:tab w:val="left" w:pos="0"/>
                <w:tab w:val="left" w:pos="720"/>
                <w:tab w:val="left" w:pos="1440"/>
              </w:tabs>
              <w:suppressAutoHyphens/>
              <w:rPr>
                <w:spacing w:val="-3"/>
              </w:rPr>
            </w:pPr>
          </w:p>
        </w:tc>
        <w:tc>
          <w:tcPr>
            <w:tcW w:w="4440" w:type="dxa"/>
          </w:tcPr>
          <w:p w14:paraId="2B0584D6" w14:textId="77777777" w:rsidR="00F974B9" w:rsidRPr="002F7CDA" w:rsidRDefault="00F974B9" w:rsidP="002F7CDA">
            <w:pPr>
              <w:tabs>
                <w:tab w:val="left" w:pos="-720"/>
                <w:tab w:val="left" w:pos="0"/>
                <w:tab w:val="left" w:pos="720"/>
                <w:tab w:val="left" w:pos="1440"/>
              </w:tabs>
              <w:suppressAutoHyphens/>
              <w:rPr>
                <w:spacing w:val="-3"/>
              </w:rPr>
            </w:pPr>
          </w:p>
        </w:tc>
        <w:tc>
          <w:tcPr>
            <w:tcW w:w="3240" w:type="dxa"/>
          </w:tcPr>
          <w:p w14:paraId="0DC5C92E" w14:textId="77777777" w:rsidR="00F974B9" w:rsidRPr="002F7CDA" w:rsidRDefault="00F974B9" w:rsidP="002F7CDA">
            <w:pPr>
              <w:tabs>
                <w:tab w:val="left" w:pos="-720"/>
                <w:tab w:val="left" w:pos="0"/>
                <w:tab w:val="left" w:pos="720"/>
                <w:tab w:val="left" w:pos="1440"/>
              </w:tabs>
              <w:suppressAutoHyphens/>
              <w:rPr>
                <w:spacing w:val="-3"/>
              </w:rPr>
            </w:pPr>
          </w:p>
        </w:tc>
      </w:tr>
    </w:tbl>
    <w:p w14:paraId="73193F03" w14:textId="77777777" w:rsidR="00F974B9" w:rsidRPr="006902F1" w:rsidRDefault="00F974B9" w:rsidP="00B86601">
      <w:pPr>
        <w:rPr>
          <w:b/>
          <w:szCs w:val="22"/>
        </w:rPr>
      </w:pPr>
      <w:r w:rsidRPr="006902F1">
        <w:rPr>
          <w:b/>
          <w:szCs w:val="22"/>
        </w:rPr>
        <w:br w:type="page"/>
      </w:r>
    </w:p>
    <w:p w14:paraId="2A9338EC" w14:textId="77777777" w:rsidR="00F974B9" w:rsidRPr="006902F1" w:rsidRDefault="00F974B9" w:rsidP="002F7CDA">
      <w:pPr>
        <w:jc w:val="center"/>
        <w:rPr>
          <w:b/>
          <w:color w:val="000080"/>
          <w:sz w:val="72"/>
        </w:rPr>
      </w:pPr>
    </w:p>
    <w:p w14:paraId="6CFB7FB0" w14:textId="77777777" w:rsidR="00F974B9" w:rsidRPr="006902F1" w:rsidRDefault="00F974B9" w:rsidP="002F7CDA">
      <w:pPr>
        <w:jc w:val="center"/>
        <w:rPr>
          <w:b/>
          <w:color w:val="000080"/>
          <w:sz w:val="72"/>
        </w:rPr>
      </w:pPr>
    </w:p>
    <w:p w14:paraId="075E677F" w14:textId="77777777" w:rsidR="00F974B9" w:rsidRPr="006902F1" w:rsidRDefault="00F974B9" w:rsidP="002F7CDA">
      <w:pPr>
        <w:jc w:val="center"/>
        <w:rPr>
          <w:b/>
          <w:color w:val="000080"/>
          <w:sz w:val="72"/>
        </w:rPr>
      </w:pPr>
    </w:p>
    <w:p w14:paraId="4BB51D79" w14:textId="77777777" w:rsidR="00F974B9" w:rsidRPr="006902F1" w:rsidRDefault="00F974B9" w:rsidP="002F7CDA">
      <w:pPr>
        <w:jc w:val="center"/>
        <w:rPr>
          <w:b/>
          <w:color w:val="000080"/>
          <w:sz w:val="72"/>
        </w:rPr>
      </w:pPr>
    </w:p>
    <w:p w14:paraId="7E38767B" w14:textId="77777777" w:rsidR="00F974B9" w:rsidRPr="006902F1" w:rsidRDefault="00F974B9" w:rsidP="002F7CDA">
      <w:pPr>
        <w:jc w:val="center"/>
        <w:rPr>
          <w:b/>
          <w:color w:val="000080"/>
          <w:sz w:val="72"/>
        </w:rPr>
      </w:pPr>
    </w:p>
    <w:p w14:paraId="5726507B" w14:textId="77777777" w:rsidR="00F974B9" w:rsidRPr="006902F1" w:rsidRDefault="00F974B9" w:rsidP="002F7CDA">
      <w:pPr>
        <w:jc w:val="center"/>
        <w:rPr>
          <w:b/>
          <w:color w:val="000080"/>
          <w:sz w:val="72"/>
        </w:rPr>
      </w:pPr>
    </w:p>
    <w:p w14:paraId="693C3D2E" w14:textId="77777777" w:rsidR="009F6933" w:rsidRDefault="009F6933" w:rsidP="009F6933">
      <w:pPr>
        <w:jc w:val="center"/>
        <w:rPr>
          <w:b/>
          <w:sz w:val="36"/>
          <w:szCs w:val="36"/>
          <w:u w:val="single"/>
        </w:rPr>
      </w:pPr>
      <w:r>
        <w:rPr>
          <w:b/>
          <w:sz w:val="36"/>
          <w:szCs w:val="36"/>
          <w:u w:val="single"/>
        </w:rPr>
        <w:t xml:space="preserve">INVITATION TO TENDER </w:t>
      </w:r>
    </w:p>
    <w:p w14:paraId="73EA6C00" w14:textId="4703F93C" w:rsidR="00F974B9" w:rsidRPr="002F7CDA" w:rsidRDefault="00F974B9" w:rsidP="009F6933">
      <w:pPr>
        <w:jc w:val="center"/>
        <w:rPr>
          <w:b/>
          <w:sz w:val="36"/>
          <w:szCs w:val="36"/>
          <w:u w:val="single"/>
        </w:rPr>
      </w:pPr>
      <w:r w:rsidRPr="002F7CDA">
        <w:rPr>
          <w:b/>
          <w:sz w:val="36"/>
          <w:szCs w:val="36"/>
          <w:u w:val="single"/>
        </w:rPr>
        <w:t xml:space="preserve"> FATS/5 – MULTI-PARTICIPANT FRAMEWORK AGREEMENT FOR TECHNICAL SUPPORT</w:t>
      </w:r>
    </w:p>
    <w:p w14:paraId="033E3CBB" w14:textId="77777777" w:rsidR="00F974B9" w:rsidRPr="002F7CDA" w:rsidRDefault="00F974B9" w:rsidP="002F7CDA">
      <w:pPr>
        <w:keepNext/>
        <w:overflowPunct w:val="0"/>
        <w:autoSpaceDE w:val="0"/>
        <w:autoSpaceDN w:val="0"/>
        <w:adjustRightInd w:val="0"/>
        <w:spacing w:before="240" w:after="60"/>
        <w:jc w:val="center"/>
        <w:textAlignment w:val="baseline"/>
        <w:outlineLvl w:val="1"/>
        <w:rPr>
          <w:b/>
          <w:iCs/>
          <w:kern w:val="22"/>
          <w:sz w:val="28"/>
          <w:szCs w:val="20"/>
        </w:rPr>
      </w:pPr>
      <w:r w:rsidRPr="002F7CDA">
        <w:rPr>
          <w:rFonts w:cs="Arial"/>
          <w:i/>
          <w:kern w:val="22"/>
          <w:sz w:val="28"/>
          <w:szCs w:val="22"/>
        </w:rPr>
        <w:br w:type="page"/>
      </w:r>
      <w:r w:rsidRPr="002F7CDA">
        <w:rPr>
          <w:b/>
          <w:iCs/>
          <w:kern w:val="22"/>
          <w:sz w:val="28"/>
          <w:szCs w:val="20"/>
        </w:rPr>
        <w:lastRenderedPageBreak/>
        <w:t>Contents</w:t>
      </w:r>
    </w:p>
    <w:p w14:paraId="05AC87A9" w14:textId="77777777" w:rsidR="00F974B9" w:rsidRPr="002F7CDA" w:rsidRDefault="00F974B9" w:rsidP="002F7CDA">
      <w:pPr>
        <w:spacing w:before="120" w:after="120"/>
        <w:jc w:val="both"/>
        <w:rPr>
          <w:rFonts w:cs="Arial"/>
          <w:color w:val="FF0000"/>
          <w:szCs w:val="22"/>
        </w:rPr>
      </w:pPr>
      <w:r w:rsidRPr="002F7CDA">
        <w:rPr>
          <w:rFonts w:cs="Arial"/>
          <w:szCs w:val="22"/>
        </w:rPr>
        <w:t xml:space="preserve">This invitation consists of the following documentation: </w:t>
      </w:r>
    </w:p>
    <w:p w14:paraId="2B5F5109" w14:textId="3D738614" w:rsidR="00F974B9" w:rsidRPr="002F7CDA" w:rsidRDefault="00F974B9" w:rsidP="00E94EC3">
      <w:pPr>
        <w:spacing w:before="120" w:after="120"/>
        <w:ind w:left="360"/>
        <w:jc w:val="both"/>
        <w:rPr>
          <w:rFonts w:cs="Arial"/>
          <w:szCs w:val="22"/>
        </w:rPr>
      </w:pPr>
      <w:r w:rsidRPr="00F44CFC">
        <w:rPr>
          <w:rFonts w:cs="Arial"/>
          <w:b/>
          <w:szCs w:val="22"/>
        </w:rPr>
        <w:t>DEFFORM 47 – Invitation to</w:t>
      </w:r>
      <w:r w:rsidRPr="008B7330">
        <w:rPr>
          <w:rFonts w:cs="Arial"/>
          <w:b/>
          <w:szCs w:val="22"/>
        </w:rPr>
        <w:t xml:space="preserve"> </w:t>
      </w:r>
      <w:r w:rsidRPr="00F44CFC">
        <w:rPr>
          <w:rFonts w:cs="Arial"/>
          <w:b/>
          <w:szCs w:val="22"/>
        </w:rPr>
        <w:t>Tender</w:t>
      </w:r>
      <w:r w:rsidRPr="002F7CDA">
        <w:rPr>
          <w:rFonts w:cs="Arial"/>
          <w:szCs w:val="22"/>
        </w:rPr>
        <w:t>.</w:t>
      </w:r>
      <w:r w:rsidRPr="002F7CDA">
        <w:rPr>
          <w:rFonts w:cs="Arial"/>
          <w:b/>
          <w:color w:val="FF0000"/>
          <w:szCs w:val="22"/>
        </w:rPr>
        <w:t xml:space="preserve"> </w:t>
      </w:r>
      <w:r w:rsidRPr="002F7CDA">
        <w:rPr>
          <w:rFonts w:cs="Arial"/>
          <w:szCs w:val="22"/>
        </w:rPr>
        <w:t xml:space="preserve">The DEFFORM 47 sets out the key requirements that Tenderers need to meet in submitting a valid Tender.  It also sets out the conditions relating to this competition.  For ease it is broken into: </w:t>
      </w:r>
    </w:p>
    <w:p w14:paraId="02B48F07" w14:textId="0DA98568" w:rsidR="00F974B9" w:rsidRPr="002F7CDA" w:rsidRDefault="00F974B9" w:rsidP="00AB0F2E">
      <w:pPr>
        <w:numPr>
          <w:ilvl w:val="1"/>
          <w:numId w:val="60"/>
        </w:numPr>
        <w:ind w:hanging="357"/>
        <w:jc w:val="both"/>
        <w:rPr>
          <w:rFonts w:cs="Arial"/>
          <w:szCs w:val="22"/>
        </w:rPr>
      </w:pPr>
      <w:r w:rsidRPr="002F7CDA">
        <w:rPr>
          <w:rFonts w:cs="Arial"/>
          <w:szCs w:val="22"/>
        </w:rPr>
        <w:t>Section A – Introduction</w:t>
      </w:r>
      <w:r w:rsidR="00E94EC3">
        <w:rPr>
          <w:rFonts w:cs="Arial"/>
          <w:szCs w:val="22"/>
        </w:rPr>
        <w:t xml:space="preserve"> </w:t>
      </w:r>
      <w:r w:rsidR="00E94EC3">
        <w:rPr>
          <w:rFonts w:cs="Arial"/>
          <w:szCs w:val="22"/>
        </w:rPr>
        <w:tab/>
      </w:r>
      <w:r w:rsidR="00E94EC3">
        <w:rPr>
          <w:rFonts w:cs="Arial"/>
          <w:szCs w:val="22"/>
        </w:rPr>
        <w:tab/>
      </w:r>
      <w:r w:rsidR="00E94EC3">
        <w:rPr>
          <w:rFonts w:cs="Arial"/>
          <w:szCs w:val="22"/>
        </w:rPr>
        <w:tab/>
      </w:r>
      <w:r w:rsidR="00E94EC3">
        <w:rPr>
          <w:rFonts w:cs="Arial"/>
          <w:szCs w:val="22"/>
        </w:rPr>
        <w:tab/>
      </w:r>
      <w:r w:rsidR="00E94EC3">
        <w:rPr>
          <w:rFonts w:cs="Arial"/>
          <w:szCs w:val="22"/>
        </w:rPr>
        <w:tab/>
      </w:r>
      <w:r w:rsidR="00E94EC3">
        <w:rPr>
          <w:rFonts w:cs="Arial"/>
          <w:szCs w:val="22"/>
        </w:rPr>
        <w:tab/>
      </w:r>
      <w:r w:rsidR="00E94EC3">
        <w:rPr>
          <w:rFonts w:cs="Arial"/>
          <w:szCs w:val="22"/>
        </w:rPr>
        <w:tab/>
      </w:r>
      <w:r w:rsidR="00E94EC3">
        <w:rPr>
          <w:rFonts w:cs="Arial"/>
          <w:szCs w:val="22"/>
        </w:rPr>
        <w:tab/>
      </w:r>
    </w:p>
    <w:p w14:paraId="63DFC154" w14:textId="77777777" w:rsidR="00F974B9" w:rsidRPr="002F7CDA" w:rsidRDefault="00F974B9" w:rsidP="00AB0F2E">
      <w:pPr>
        <w:numPr>
          <w:ilvl w:val="2"/>
          <w:numId w:val="60"/>
        </w:numPr>
        <w:ind w:hanging="357"/>
        <w:jc w:val="both"/>
        <w:rPr>
          <w:rFonts w:cs="Arial"/>
          <w:szCs w:val="22"/>
        </w:rPr>
      </w:pPr>
      <w:r w:rsidRPr="002F7CDA">
        <w:rPr>
          <w:rFonts w:cs="Arial"/>
          <w:szCs w:val="22"/>
        </w:rPr>
        <w:t>Definitions</w:t>
      </w:r>
    </w:p>
    <w:p w14:paraId="1A089FCB" w14:textId="77777777" w:rsidR="00F974B9" w:rsidRPr="002F7CDA" w:rsidRDefault="00F974B9" w:rsidP="00AB0F2E">
      <w:pPr>
        <w:numPr>
          <w:ilvl w:val="2"/>
          <w:numId w:val="60"/>
        </w:numPr>
        <w:ind w:hanging="357"/>
        <w:jc w:val="both"/>
        <w:rPr>
          <w:rFonts w:cs="Arial"/>
          <w:szCs w:val="22"/>
        </w:rPr>
      </w:pPr>
      <w:r w:rsidRPr="002F7CDA">
        <w:rPr>
          <w:rFonts w:cs="Arial"/>
          <w:szCs w:val="22"/>
        </w:rPr>
        <w:t>Purpose</w:t>
      </w:r>
    </w:p>
    <w:p w14:paraId="57E6E4EB" w14:textId="2136E57F" w:rsidR="00F974B9" w:rsidRPr="002F7CDA" w:rsidRDefault="00F974B9" w:rsidP="00AB0F2E">
      <w:pPr>
        <w:numPr>
          <w:ilvl w:val="2"/>
          <w:numId w:val="60"/>
        </w:numPr>
        <w:ind w:hanging="357"/>
        <w:jc w:val="both"/>
        <w:rPr>
          <w:rFonts w:cs="Arial"/>
          <w:szCs w:val="22"/>
        </w:rPr>
      </w:pPr>
      <w:r w:rsidRPr="002F7CDA">
        <w:rPr>
          <w:rFonts w:cs="Arial"/>
          <w:szCs w:val="22"/>
        </w:rPr>
        <w:t xml:space="preserve">ITT </w:t>
      </w:r>
      <w:r w:rsidR="00AF46AD">
        <w:rPr>
          <w:rFonts w:cs="Arial"/>
          <w:szCs w:val="22"/>
        </w:rPr>
        <w:t>d</w:t>
      </w:r>
      <w:r w:rsidRPr="002F7CDA">
        <w:rPr>
          <w:rFonts w:cs="Arial"/>
          <w:szCs w:val="22"/>
        </w:rPr>
        <w:t xml:space="preserve">ocumentation and ITT </w:t>
      </w:r>
      <w:r w:rsidR="00AF46AD">
        <w:rPr>
          <w:rFonts w:cs="Arial"/>
          <w:szCs w:val="22"/>
        </w:rPr>
        <w:t>m</w:t>
      </w:r>
      <w:r w:rsidRPr="002F7CDA">
        <w:rPr>
          <w:rFonts w:cs="Arial"/>
          <w:szCs w:val="22"/>
        </w:rPr>
        <w:t>aterial</w:t>
      </w:r>
    </w:p>
    <w:p w14:paraId="4FE8F1B9" w14:textId="2397C931" w:rsidR="00F974B9" w:rsidRPr="002F7CDA" w:rsidRDefault="00F974B9" w:rsidP="00AB0F2E">
      <w:pPr>
        <w:numPr>
          <w:ilvl w:val="2"/>
          <w:numId w:val="60"/>
        </w:numPr>
        <w:ind w:hanging="357"/>
        <w:jc w:val="both"/>
        <w:rPr>
          <w:rFonts w:cs="Arial"/>
          <w:szCs w:val="22"/>
        </w:rPr>
      </w:pPr>
      <w:r w:rsidRPr="002F7CDA">
        <w:rPr>
          <w:rFonts w:cs="Arial"/>
          <w:szCs w:val="22"/>
        </w:rPr>
        <w:t xml:space="preserve">Tender </w:t>
      </w:r>
      <w:r w:rsidR="00AF46AD">
        <w:rPr>
          <w:rFonts w:cs="Arial"/>
          <w:szCs w:val="22"/>
        </w:rPr>
        <w:t>e</w:t>
      </w:r>
      <w:r w:rsidRPr="002F7CDA">
        <w:rPr>
          <w:rFonts w:cs="Arial"/>
          <w:szCs w:val="22"/>
        </w:rPr>
        <w:t>xpenses</w:t>
      </w:r>
    </w:p>
    <w:p w14:paraId="368E24B1" w14:textId="56643577" w:rsidR="00F974B9" w:rsidRPr="002F7CDA" w:rsidRDefault="00F974B9" w:rsidP="00AB0F2E">
      <w:pPr>
        <w:numPr>
          <w:ilvl w:val="2"/>
          <w:numId w:val="60"/>
        </w:numPr>
        <w:ind w:hanging="357"/>
        <w:jc w:val="both"/>
        <w:rPr>
          <w:rFonts w:cs="Arial"/>
          <w:szCs w:val="22"/>
        </w:rPr>
      </w:pPr>
      <w:r w:rsidRPr="002F7CDA">
        <w:rPr>
          <w:rFonts w:cs="Arial"/>
          <w:szCs w:val="22"/>
        </w:rPr>
        <w:t xml:space="preserve">Material </w:t>
      </w:r>
      <w:r w:rsidR="00AF46AD">
        <w:rPr>
          <w:rFonts w:cs="Arial"/>
          <w:szCs w:val="22"/>
        </w:rPr>
        <w:t>c</w:t>
      </w:r>
      <w:r w:rsidRPr="002F7CDA">
        <w:rPr>
          <w:rFonts w:cs="Arial"/>
          <w:szCs w:val="22"/>
        </w:rPr>
        <w:t xml:space="preserve">hange of </w:t>
      </w:r>
      <w:r w:rsidR="00AF46AD">
        <w:rPr>
          <w:rFonts w:cs="Arial"/>
          <w:szCs w:val="22"/>
        </w:rPr>
        <w:t>c</w:t>
      </w:r>
      <w:r w:rsidRPr="002F7CDA">
        <w:rPr>
          <w:rFonts w:cs="Arial"/>
          <w:szCs w:val="22"/>
        </w:rPr>
        <w:t xml:space="preserve">ontrol from </w:t>
      </w:r>
      <w:r w:rsidR="00AF46AD">
        <w:rPr>
          <w:rFonts w:cs="Arial"/>
          <w:szCs w:val="22"/>
        </w:rPr>
        <w:t>s</w:t>
      </w:r>
      <w:r w:rsidRPr="002F7CDA">
        <w:rPr>
          <w:rFonts w:cs="Arial"/>
          <w:szCs w:val="22"/>
        </w:rPr>
        <w:t xml:space="preserve">upplier </w:t>
      </w:r>
      <w:r w:rsidR="00AF46AD">
        <w:rPr>
          <w:rFonts w:cs="Arial"/>
          <w:szCs w:val="22"/>
        </w:rPr>
        <w:t>s</w:t>
      </w:r>
      <w:r w:rsidRPr="002F7CDA">
        <w:rPr>
          <w:rFonts w:cs="Arial"/>
          <w:szCs w:val="22"/>
        </w:rPr>
        <w:t>election</w:t>
      </w:r>
    </w:p>
    <w:p w14:paraId="06227604" w14:textId="77777777" w:rsidR="00F974B9" w:rsidRPr="002F7CDA" w:rsidRDefault="00F974B9" w:rsidP="00AB0F2E">
      <w:pPr>
        <w:numPr>
          <w:ilvl w:val="2"/>
          <w:numId w:val="60"/>
        </w:numPr>
        <w:ind w:hanging="357"/>
        <w:jc w:val="both"/>
        <w:rPr>
          <w:rFonts w:cs="Arial"/>
          <w:szCs w:val="22"/>
        </w:rPr>
      </w:pPr>
      <w:r w:rsidRPr="002F7CDA">
        <w:rPr>
          <w:rFonts w:cs="Arial"/>
          <w:szCs w:val="22"/>
        </w:rPr>
        <w:t>Contract Conditions</w:t>
      </w:r>
    </w:p>
    <w:p w14:paraId="73163784" w14:textId="77777777" w:rsidR="00F974B9" w:rsidRPr="002F7CDA" w:rsidRDefault="00F974B9" w:rsidP="00613BAB">
      <w:pPr>
        <w:ind w:left="1803"/>
        <w:jc w:val="both"/>
        <w:rPr>
          <w:rFonts w:cs="Arial"/>
          <w:szCs w:val="22"/>
        </w:rPr>
      </w:pPr>
      <w:r w:rsidRPr="002F7CDA">
        <w:rPr>
          <w:rFonts w:cs="Arial"/>
          <w:szCs w:val="22"/>
        </w:rPr>
        <w:tab/>
        <w:t xml:space="preserve"> </w:t>
      </w:r>
    </w:p>
    <w:p w14:paraId="365CA868" w14:textId="5CFDDFB8" w:rsidR="00F974B9" w:rsidRPr="002F7CDA" w:rsidRDefault="00F974B9" w:rsidP="00AB0F2E">
      <w:pPr>
        <w:numPr>
          <w:ilvl w:val="1"/>
          <w:numId w:val="60"/>
        </w:numPr>
        <w:spacing w:before="120" w:after="120"/>
        <w:jc w:val="both"/>
        <w:rPr>
          <w:rFonts w:cs="Arial"/>
          <w:szCs w:val="22"/>
        </w:rPr>
      </w:pPr>
      <w:r w:rsidRPr="002F7CDA">
        <w:rPr>
          <w:rFonts w:cs="Arial"/>
          <w:szCs w:val="22"/>
        </w:rPr>
        <w:t xml:space="preserve">Section B – Key </w:t>
      </w:r>
      <w:r>
        <w:rPr>
          <w:rFonts w:cs="Arial"/>
          <w:szCs w:val="22"/>
        </w:rPr>
        <w:t xml:space="preserve">Tendering </w:t>
      </w:r>
      <w:r w:rsidR="00AF46AD">
        <w:rPr>
          <w:rFonts w:cs="Arial"/>
          <w:szCs w:val="22"/>
        </w:rPr>
        <w:t>a</w:t>
      </w:r>
      <w:r w:rsidRPr="002F7CDA">
        <w:rPr>
          <w:rFonts w:cs="Arial"/>
          <w:szCs w:val="22"/>
        </w:rPr>
        <w:t>ctivities</w:t>
      </w:r>
      <w:r w:rsidRPr="002F7CDA">
        <w:rPr>
          <w:rFonts w:cs="Arial"/>
          <w:szCs w:val="22"/>
        </w:rPr>
        <w:tab/>
      </w:r>
      <w:r w:rsidRPr="002F7CDA">
        <w:rPr>
          <w:rFonts w:cs="Arial"/>
          <w:szCs w:val="22"/>
        </w:rPr>
        <w:tab/>
      </w:r>
      <w:r w:rsidRPr="002F7CDA">
        <w:rPr>
          <w:rFonts w:cs="Arial"/>
          <w:szCs w:val="22"/>
        </w:rPr>
        <w:tab/>
      </w:r>
      <w:r w:rsidRPr="002F7CDA">
        <w:rPr>
          <w:rFonts w:cs="Arial"/>
          <w:szCs w:val="22"/>
        </w:rPr>
        <w:tab/>
      </w:r>
      <w:r w:rsidRPr="002F7CDA">
        <w:rPr>
          <w:rFonts w:cs="Arial"/>
          <w:szCs w:val="22"/>
        </w:rPr>
        <w:tab/>
      </w:r>
      <w:r w:rsidRPr="002F7CDA">
        <w:rPr>
          <w:rFonts w:cs="Arial"/>
          <w:szCs w:val="22"/>
        </w:rPr>
        <w:tab/>
      </w:r>
      <w:r w:rsidRPr="002F7CDA">
        <w:rPr>
          <w:rFonts w:cs="Arial"/>
          <w:szCs w:val="22"/>
        </w:rPr>
        <w:tab/>
      </w:r>
      <w:r w:rsidRPr="002F7CDA">
        <w:rPr>
          <w:rFonts w:cs="Arial"/>
          <w:szCs w:val="22"/>
        </w:rPr>
        <w:tab/>
      </w:r>
      <w:r w:rsidRPr="002F7CDA">
        <w:rPr>
          <w:rFonts w:cs="Arial"/>
          <w:szCs w:val="22"/>
        </w:rPr>
        <w:tab/>
      </w:r>
    </w:p>
    <w:p w14:paraId="1BB57560" w14:textId="4DFD19E8" w:rsidR="00F974B9" w:rsidRPr="002F7CDA" w:rsidRDefault="00F974B9" w:rsidP="00AB0F2E">
      <w:pPr>
        <w:numPr>
          <w:ilvl w:val="1"/>
          <w:numId w:val="60"/>
        </w:numPr>
        <w:ind w:hanging="357"/>
        <w:jc w:val="both"/>
        <w:rPr>
          <w:rFonts w:cs="Arial"/>
          <w:szCs w:val="22"/>
        </w:rPr>
      </w:pPr>
      <w:r w:rsidRPr="002F7CDA">
        <w:rPr>
          <w:rFonts w:cs="Arial"/>
          <w:szCs w:val="22"/>
        </w:rPr>
        <w:t xml:space="preserve">Section C – Instructions on </w:t>
      </w:r>
      <w:r w:rsidR="00AF46AD">
        <w:rPr>
          <w:rFonts w:cs="Arial"/>
          <w:szCs w:val="22"/>
        </w:rPr>
        <w:t>p</w:t>
      </w:r>
      <w:r w:rsidRPr="002F7CDA">
        <w:rPr>
          <w:rFonts w:cs="Arial"/>
          <w:szCs w:val="22"/>
        </w:rPr>
        <w:t>reparing Tenders</w:t>
      </w:r>
      <w:r w:rsidRPr="002F7CDA">
        <w:rPr>
          <w:rFonts w:cs="Arial"/>
          <w:szCs w:val="22"/>
        </w:rPr>
        <w:tab/>
      </w:r>
      <w:r w:rsidRPr="002F7CDA">
        <w:rPr>
          <w:rFonts w:cs="Arial"/>
          <w:szCs w:val="22"/>
        </w:rPr>
        <w:tab/>
      </w:r>
      <w:r w:rsidRPr="002F7CDA">
        <w:rPr>
          <w:rFonts w:cs="Arial"/>
          <w:szCs w:val="22"/>
        </w:rPr>
        <w:tab/>
      </w:r>
      <w:r w:rsidRPr="002F7CDA">
        <w:rPr>
          <w:rFonts w:cs="Arial"/>
          <w:szCs w:val="22"/>
        </w:rPr>
        <w:tab/>
      </w:r>
      <w:r w:rsidRPr="002F7CDA">
        <w:rPr>
          <w:rFonts w:cs="Arial"/>
          <w:szCs w:val="22"/>
        </w:rPr>
        <w:tab/>
      </w:r>
    </w:p>
    <w:p w14:paraId="1B64A451" w14:textId="77777777" w:rsidR="00F974B9" w:rsidRPr="002F7CDA" w:rsidRDefault="00F974B9" w:rsidP="00AB0F2E">
      <w:pPr>
        <w:numPr>
          <w:ilvl w:val="2"/>
          <w:numId w:val="60"/>
        </w:numPr>
        <w:ind w:hanging="357"/>
        <w:jc w:val="both"/>
        <w:rPr>
          <w:rFonts w:cs="Arial"/>
          <w:szCs w:val="22"/>
        </w:rPr>
      </w:pPr>
      <w:r w:rsidRPr="002F7CDA">
        <w:rPr>
          <w:rFonts w:cs="Arial"/>
          <w:szCs w:val="22"/>
        </w:rPr>
        <w:t>Construction of Tenders</w:t>
      </w:r>
    </w:p>
    <w:p w14:paraId="7F0072FE" w14:textId="77777777" w:rsidR="00F974B9" w:rsidRDefault="00F974B9" w:rsidP="00AB0F2E">
      <w:pPr>
        <w:numPr>
          <w:ilvl w:val="2"/>
          <w:numId w:val="60"/>
        </w:numPr>
        <w:ind w:hanging="357"/>
        <w:jc w:val="both"/>
        <w:rPr>
          <w:rFonts w:cs="Arial"/>
          <w:szCs w:val="22"/>
        </w:rPr>
      </w:pPr>
      <w:r w:rsidRPr="002F7CDA">
        <w:rPr>
          <w:rFonts w:cs="Arial"/>
          <w:szCs w:val="22"/>
        </w:rPr>
        <w:t>Validity</w:t>
      </w:r>
    </w:p>
    <w:p w14:paraId="4F48639F" w14:textId="77777777" w:rsidR="00F974B9" w:rsidRPr="002F7CDA" w:rsidRDefault="00F974B9" w:rsidP="00613BAB">
      <w:pPr>
        <w:ind w:left="1803"/>
        <w:jc w:val="both"/>
        <w:rPr>
          <w:rFonts w:cs="Arial"/>
          <w:szCs w:val="22"/>
        </w:rPr>
      </w:pPr>
    </w:p>
    <w:p w14:paraId="794AA002" w14:textId="3292BC9D" w:rsidR="00F974B9" w:rsidRPr="00AF46AD" w:rsidRDefault="00F974B9" w:rsidP="00AB0F2E">
      <w:pPr>
        <w:pStyle w:val="Default"/>
        <w:numPr>
          <w:ilvl w:val="0"/>
          <w:numId w:val="73"/>
        </w:numPr>
        <w:rPr>
          <w:rFonts w:ascii="Arial" w:hAnsi="Arial" w:cs="Arial"/>
          <w:bCs/>
          <w:sz w:val="22"/>
          <w:szCs w:val="22"/>
        </w:rPr>
      </w:pPr>
      <w:r w:rsidRPr="00582045">
        <w:rPr>
          <w:rFonts w:ascii="Arial" w:hAnsi="Arial" w:cs="Arial"/>
          <w:sz w:val="22"/>
          <w:szCs w:val="22"/>
        </w:rPr>
        <w:t xml:space="preserve">Section D – </w:t>
      </w:r>
      <w:r>
        <w:rPr>
          <w:rFonts w:ascii="Arial" w:hAnsi="Arial" w:cs="Arial"/>
          <w:sz w:val="22"/>
          <w:szCs w:val="22"/>
        </w:rPr>
        <w:t>F</w:t>
      </w:r>
      <w:r w:rsidRPr="00582045">
        <w:rPr>
          <w:rFonts w:ascii="Arial" w:hAnsi="Arial" w:cs="Arial"/>
          <w:bCs/>
          <w:sz w:val="22"/>
          <w:szCs w:val="22"/>
        </w:rPr>
        <w:t>ATS 5 Invitation To Tender (ITT) Evaluation Plan</w:t>
      </w:r>
      <w:r w:rsidRPr="002F7CDA">
        <w:rPr>
          <w:rFonts w:cs="Arial"/>
          <w:szCs w:val="22"/>
        </w:rPr>
        <w:tab/>
      </w:r>
      <w:r w:rsidRPr="002F7CDA">
        <w:rPr>
          <w:rFonts w:cs="Arial"/>
          <w:szCs w:val="22"/>
        </w:rPr>
        <w:tab/>
      </w:r>
      <w:r w:rsidRPr="002F7CDA">
        <w:rPr>
          <w:rFonts w:cs="Arial"/>
          <w:szCs w:val="22"/>
        </w:rPr>
        <w:tab/>
      </w:r>
      <w:r w:rsidRPr="002F7CDA">
        <w:rPr>
          <w:rFonts w:cs="Arial"/>
          <w:szCs w:val="22"/>
        </w:rPr>
        <w:tab/>
      </w:r>
      <w:r w:rsidRPr="002F7CDA">
        <w:rPr>
          <w:rFonts w:cs="Arial"/>
          <w:szCs w:val="22"/>
        </w:rPr>
        <w:tab/>
      </w:r>
      <w:r w:rsidRPr="002F7CDA">
        <w:rPr>
          <w:rFonts w:cs="Arial"/>
          <w:szCs w:val="22"/>
        </w:rPr>
        <w:tab/>
      </w:r>
    </w:p>
    <w:p w14:paraId="3EE96224" w14:textId="49DD2AFF" w:rsidR="00F974B9" w:rsidRPr="002F7CDA" w:rsidRDefault="00F974B9" w:rsidP="00AB0F2E">
      <w:pPr>
        <w:numPr>
          <w:ilvl w:val="1"/>
          <w:numId w:val="60"/>
        </w:numPr>
        <w:ind w:hanging="357"/>
        <w:jc w:val="both"/>
        <w:rPr>
          <w:rFonts w:cs="Arial"/>
          <w:szCs w:val="22"/>
        </w:rPr>
      </w:pPr>
      <w:r w:rsidRPr="002F7CDA">
        <w:rPr>
          <w:rFonts w:cs="Arial"/>
          <w:szCs w:val="22"/>
        </w:rPr>
        <w:t xml:space="preserve">Section E – Instructions on </w:t>
      </w:r>
      <w:r w:rsidR="00AF46AD">
        <w:rPr>
          <w:rFonts w:cs="Arial"/>
          <w:szCs w:val="22"/>
        </w:rPr>
        <w:t>s</w:t>
      </w:r>
      <w:r w:rsidRPr="002F7CDA">
        <w:rPr>
          <w:rFonts w:cs="Arial"/>
          <w:szCs w:val="22"/>
        </w:rPr>
        <w:t>ubmitting Tenders</w:t>
      </w:r>
      <w:r w:rsidRPr="002F7CDA">
        <w:rPr>
          <w:rFonts w:cs="Arial"/>
          <w:szCs w:val="22"/>
        </w:rPr>
        <w:tab/>
      </w:r>
      <w:r w:rsidRPr="002F7CDA">
        <w:rPr>
          <w:rFonts w:cs="Arial"/>
          <w:szCs w:val="22"/>
        </w:rPr>
        <w:tab/>
      </w:r>
      <w:r w:rsidRPr="002F7CDA">
        <w:rPr>
          <w:rFonts w:cs="Arial"/>
          <w:szCs w:val="22"/>
        </w:rPr>
        <w:tab/>
      </w:r>
      <w:r w:rsidRPr="002F7CDA">
        <w:rPr>
          <w:rFonts w:cs="Arial"/>
          <w:szCs w:val="22"/>
        </w:rPr>
        <w:tab/>
      </w:r>
      <w:r w:rsidRPr="002F7CDA">
        <w:rPr>
          <w:rFonts w:cs="Arial"/>
          <w:szCs w:val="22"/>
        </w:rPr>
        <w:tab/>
      </w:r>
    </w:p>
    <w:p w14:paraId="715998F0" w14:textId="6D1B7CFF" w:rsidR="00F974B9" w:rsidRPr="00AF46AD" w:rsidRDefault="00F974B9" w:rsidP="00AB0F2E">
      <w:pPr>
        <w:numPr>
          <w:ilvl w:val="2"/>
          <w:numId w:val="60"/>
        </w:numPr>
        <w:ind w:hanging="357"/>
        <w:jc w:val="both"/>
        <w:rPr>
          <w:rFonts w:cs="Arial"/>
          <w:szCs w:val="22"/>
        </w:rPr>
      </w:pPr>
      <w:r w:rsidRPr="002F7CDA">
        <w:rPr>
          <w:rFonts w:cs="Arial"/>
          <w:szCs w:val="22"/>
        </w:rPr>
        <w:t>Submission of your Tender</w:t>
      </w:r>
    </w:p>
    <w:p w14:paraId="154D2A26" w14:textId="77777777" w:rsidR="00F974B9" w:rsidRPr="002F7CDA" w:rsidRDefault="00F974B9" w:rsidP="00AB0F2E">
      <w:pPr>
        <w:numPr>
          <w:ilvl w:val="1"/>
          <w:numId w:val="60"/>
        </w:numPr>
        <w:spacing w:before="120"/>
        <w:ind w:hanging="357"/>
        <w:rPr>
          <w:rFonts w:cs="Arial"/>
          <w:szCs w:val="22"/>
        </w:rPr>
      </w:pPr>
      <w:r w:rsidRPr="002F7CDA">
        <w:rPr>
          <w:rFonts w:cs="Arial"/>
          <w:szCs w:val="22"/>
        </w:rPr>
        <w:t>Section F – Conditions of Tendering</w:t>
      </w:r>
      <w:r w:rsidRPr="002F7CDA">
        <w:rPr>
          <w:rFonts w:cs="Arial"/>
          <w:szCs w:val="22"/>
        </w:rPr>
        <w:tab/>
      </w:r>
      <w:r w:rsidRPr="002F7CDA">
        <w:rPr>
          <w:rFonts w:cs="Arial"/>
          <w:szCs w:val="22"/>
        </w:rPr>
        <w:tab/>
      </w:r>
      <w:r w:rsidRPr="002F7CDA">
        <w:rPr>
          <w:rFonts w:cs="Arial"/>
          <w:szCs w:val="22"/>
        </w:rPr>
        <w:tab/>
      </w:r>
      <w:r w:rsidRPr="002F7CDA">
        <w:rPr>
          <w:rFonts w:cs="Arial"/>
          <w:szCs w:val="22"/>
        </w:rPr>
        <w:tab/>
      </w:r>
      <w:r w:rsidRPr="002F7CDA">
        <w:rPr>
          <w:rFonts w:cs="Arial"/>
          <w:szCs w:val="22"/>
        </w:rPr>
        <w:tab/>
        <w:t xml:space="preserve">          </w:t>
      </w:r>
      <w:r w:rsidRPr="002F7CDA">
        <w:rPr>
          <w:rFonts w:cs="Arial"/>
          <w:szCs w:val="22"/>
        </w:rPr>
        <w:tab/>
      </w:r>
    </w:p>
    <w:p w14:paraId="4C56AA21" w14:textId="77777777" w:rsidR="00F974B9" w:rsidRPr="002F7CDA" w:rsidRDefault="00F974B9" w:rsidP="00AB0F2E">
      <w:pPr>
        <w:numPr>
          <w:ilvl w:val="2"/>
          <w:numId w:val="60"/>
        </w:numPr>
        <w:ind w:hanging="357"/>
        <w:rPr>
          <w:rFonts w:cs="Arial"/>
          <w:szCs w:val="22"/>
        </w:rPr>
      </w:pPr>
      <w:r w:rsidRPr="002F7CDA">
        <w:rPr>
          <w:rFonts w:cs="Arial"/>
          <w:szCs w:val="22"/>
        </w:rPr>
        <w:t>Conforming to the Law</w:t>
      </w:r>
    </w:p>
    <w:p w14:paraId="33C981EA" w14:textId="515B656F" w:rsidR="00F974B9" w:rsidRPr="002F7CDA" w:rsidRDefault="00F974B9" w:rsidP="00AB0F2E">
      <w:pPr>
        <w:numPr>
          <w:ilvl w:val="2"/>
          <w:numId w:val="60"/>
        </w:numPr>
        <w:ind w:hanging="357"/>
        <w:rPr>
          <w:rFonts w:cs="Arial"/>
          <w:szCs w:val="22"/>
        </w:rPr>
      </w:pPr>
      <w:r w:rsidRPr="002F7CDA">
        <w:rPr>
          <w:rFonts w:cs="Arial"/>
          <w:szCs w:val="22"/>
        </w:rPr>
        <w:t xml:space="preserve">Bid </w:t>
      </w:r>
      <w:r w:rsidR="00AF46AD">
        <w:rPr>
          <w:rFonts w:cs="Arial"/>
          <w:szCs w:val="22"/>
        </w:rPr>
        <w:t>r</w:t>
      </w:r>
      <w:r w:rsidRPr="002F7CDA">
        <w:rPr>
          <w:rFonts w:cs="Arial"/>
          <w:szCs w:val="22"/>
        </w:rPr>
        <w:t xml:space="preserve">igging and </w:t>
      </w:r>
      <w:r w:rsidR="00AF46AD">
        <w:rPr>
          <w:rFonts w:cs="Arial"/>
          <w:szCs w:val="22"/>
        </w:rPr>
        <w:t>o</w:t>
      </w:r>
      <w:r w:rsidRPr="002F7CDA">
        <w:rPr>
          <w:rFonts w:cs="Arial"/>
          <w:szCs w:val="22"/>
        </w:rPr>
        <w:t xml:space="preserve">ther </w:t>
      </w:r>
      <w:r w:rsidR="00AF46AD">
        <w:rPr>
          <w:rFonts w:cs="Arial"/>
          <w:szCs w:val="22"/>
        </w:rPr>
        <w:t>i</w:t>
      </w:r>
      <w:r w:rsidRPr="002F7CDA">
        <w:rPr>
          <w:rFonts w:cs="Arial"/>
          <w:szCs w:val="22"/>
        </w:rPr>
        <w:t xml:space="preserve">llegal </w:t>
      </w:r>
      <w:r w:rsidR="00AF46AD">
        <w:rPr>
          <w:rFonts w:cs="Arial"/>
          <w:szCs w:val="22"/>
        </w:rPr>
        <w:t>p</w:t>
      </w:r>
      <w:r w:rsidRPr="002F7CDA">
        <w:rPr>
          <w:rFonts w:cs="Arial"/>
          <w:szCs w:val="22"/>
        </w:rPr>
        <w:t>ractices</w:t>
      </w:r>
    </w:p>
    <w:p w14:paraId="5489C440" w14:textId="77777777" w:rsidR="00F974B9" w:rsidRPr="002F7CDA" w:rsidRDefault="00F974B9" w:rsidP="00AB0F2E">
      <w:pPr>
        <w:numPr>
          <w:ilvl w:val="2"/>
          <w:numId w:val="60"/>
        </w:numPr>
        <w:ind w:hanging="357"/>
        <w:rPr>
          <w:rFonts w:cs="Arial"/>
          <w:szCs w:val="22"/>
        </w:rPr>
      </w:pPr>
      <w:r w:rsidRPr="002F7CDA">
        <w:rPr>
          <w:rFonts w:cs="Arial"/>
          <w:szCs w:val="22"/>
        </w:rPr>
        <w:t>Conflicts of Interest</w:t>
      </w:r>
    </w:p>
    <w:p w14:paraId="1940D081" w14:textId="0DB1F155" w:rsidR="00F974B9" w:rsidRPr="002F7CDA" w:rsidRDefault="00F974B9" w:rsidP="00AB0F2E">
      <w:pPr>
        <w:numPr>
          <w:ilvl w:val="2"/>
          <w:numId w:val="60"/>
        </w:numPr>
        <w:ind w:hanging="357"/>
        <w:rPr>
          <w:rFonts w:cs="Arial"/>
          <w:szCs w:val="22"/>
        </w:rPr>
      </w:pPr>
      <w:r w:rsidRPr="002F7CDA">
        <w:rPr>
          <w:rFonts w:cs="Arial"/>
          <w:szCs w:val="22"/>
        </w:rPr>
        <w:t xml:space="preserve">Standstill </w:t>
      </w:r>
      <w:r w:rsidR="00AF46AD">
        <w:rPr>
          <w:rFonts w:cs="Arial"/>
          <w:szCs w:val="22"/>
        </w:rPr>
        <w:t>p</w:t>
      </w:r>
      <w:r w:rsidRPr="002F7CDA">
        <w:rPr>
          <w:rFonts w:cs="Arial"/>
          <w:szCs w:val="22"/>
        </w:rPr>
        <w:t>eriod</w:t>
      </w:r>
    </w:p>
    <w:p w14:paraId="668BA11B" w14:textId="2BFC96CE" w:rsidR="00F974B9" w:rsidRPr="002F7CDA" w:rsidRDefault="00F974B9" w:rsidP="00AB0F2E">
      <w:pPr>
        <w:numPr>
          <w:ilvl w:val="2"/>
          <w:numId w:val="60"/>
        </w:numPr>
        <w:ind w:hanging="357"/>
        <w:rPr>
          <w:rFonts w:cs="Arial"/>
          <w:szCs w:val="22"/>
        </w:rPr>
      </w:pPr>
      <w:r w:rsidRPr="002F7CDA">
        <w:rPr>
          <w:rFonts w:cs="Arial"/>
          <w:szCs w:val="22"/>
        </w:rPr>
        <w:t xml:space="preserve">Publicity </w:t>
      </w:r>
      <w:r w:rsidR="00AF46AD">
        <w:rPr>
          <w:rFonts w:cs="Arial"/>
          <w:szCs w:val="22"/>
        </w:rPr>
        <w:t>a</w:t>
      </w:r>
      <w:r w:rsidRPr="002F7CDA">
        <w:rPr>
          <w:rFonts w:cs="Arial"/>
          <w:szCs w:val="22"/>
        </w:rPr>
        <w:t>nnouncement</w:t>
      </w:r>
    </w:p>
    <w:p w14:paraId="15B06426" w14:textId="636E7347" w:rsidR="00F974B9" w:rsidRPr="002F7CDA" w:rsidRDefault="00F974B9" w:rsidP="00AB0F2E">
      <w:pPr>
        <w:numPr>
          <w:ilvl w:val="2"/>
          <w:numId w:val="60"/>
        </w:numPr>
        <w:ind w:hanging="357"/>
        <w:rPr>
          <w:rFonts w:cs="Arial"/>
          <w:szCs w:val="22"/>
        </w:rPr>
      </w:pPr>
      <w:r w:rsidRPr="002F7CDA">
        <w:rPr>
          <w:rFonts w:cs="Arial"/>
          <w:szCs w:val="22"/>
        </w:rPr>
        <w:t xml:space="preserve">Sensitive </w:t>
      </w:r>
      <w:r w:rsidR="00AF46AD">
        <w:rPr>
          <w:rFonts w:cs="Arial"/>
          <w:szCs w:val="22"/>
        </w:rPr>
        <w:t>i</w:t>
      </w:r>
      <w:r w:rsidRPr="002F7CDA">
        <w:rPr>
          <w:rFonts w:cs="Arial"/>
          <w:szCs w:val="22"/>
        </w:rPr>
        <w:t>nformation</w:t>
      </w:r>
    </w:p>
    <w:p w14:paraId="2AFEC964" w14:textId="40479FA2" w:rsidR="00F974B9" w:rsidRDefault="00F974B9" w:rsidP="00AB0F2E">
      <w:pPr>
        <w:numPr>
          <w:ilvl w:val="2"/>
          <w:numId w:val="60"/>
        </w:numPr>
        <w:ind w:hanging="357"/>
        <w:rPr>
          <w:rFonts w:cs="Arial"/>
          <w:szCs w:val="22"/>
        </w:rPr>
      </w:pPr>
      <w:r w:rsidRPr="002F7CDA">
        <w:rPr>
          <w:rFonts w:cs="Arial"/>
          <w:szCs w:val="22"/>
        </w:rPr>
        <w:t xml:space="preserve">Reportable </w:t>
      </w:r>
      <w:r w:rsidR="00AF46AD">
        <w:rPr>
          <w:rFonts w:cs="Arial"/>
          <w:szCs w:val="22"/>
        </w:rPr>
        <w:t>r</w:t>
      </w:r>
      <w:r w:rsidRPr="002F7CDA">
        <w:rPr>
          <w:rFonts w:cs="Arial"/>
          <w:szCs w:val="22"/>
        </w:rPr>
        <w:t>equirements</w:t>
      </w:r>
    </w:p>
    <w:p w14:paraId="0B80D507" w14:textId="77777777" w:rsidR="00F974B9" w:rsidRPr="002F7CDA" w:rsidRDefault="00F974B9" w:rsidP="00613BAB">
      <w:pPr>
        <w:ind w:left="1803"/>
        <w:rPr>
          <w:rFonts w:cs="Arial"/>
          <w:szCs w:val="22"/>
        </w:rPr>
      </w:pPr>
    </w:p>
    <w:p w14:paraId="68791CE5" w14:textId="142C2B8E" w:rsidR="00F974B9" w:rsidRPr="002F7CDA" w:rsidRDefault="00F974B9" w:rsidP="00AB0F2E">
      <w:pPr>
        <w:numPr>
          <w:ilvl w:val="0"/>
          <w:numId w:val="60"/>
        </w:numPr>
        <w:spacing w:before="120"/>
        <w:jc w:val="both"/>
        <w:rPr>
          <w:rFonts w:cs="Arial"/>
          <w:szCs w:val="22"/>
        </w:rPr>
      </w:pPr>
      <w:r w:rsidRPr="002F7CDA">
        <w:rPr>
          <w:rFonts w:cs="Arial"/>
          <w:szCs w:val="22"/>
        </w:rPr>
        <w:t xml:space="preserve">DEFFORM 47 Annex A – Tender </w:t>
      </w:r>
      <w:r w:rsidR="00AF46AD">
        <w:rPr>
          <w:rFonts w:cs="Arial"/>
          <w:szCs w:val="22"/>
        </w:rPr>
        <w:t>s</w:t>
      </w:r>
      <w:r w:rsidRPr="002F7CDA">
        <w:rPr>
          <w:rFonts w:cs="Arial"/>
          <w:szCs w:val="22"/>
        </w:rPr>
        <w:t xml:space="preserve">ubmission </w:t>
      </w:r>
      <w:r w:rsidR="00AF46AD">
        <w:rPr>
          <w:rFonts w:cs="Arial"/>
          <w:szCs w:val="22"/>
        </w:rPr>
        <w:t>d</w:t>
      </w:r>
      <w:r w:rsidRPr="002F7CDA">
        <w:rPr>
          <w:rFonts w:cs="Arial"/>
          <w:szCs w:val="22"/>
        </w:rPr>
        <w:t>ocument (Offer)</w:t>
      </w:r>
      <w:r w:rsidRPr="002F7CDA">
        <w:rPr>
          <w:rFonts w:cs="Arial"/>
          <w:szCs w:val="22"/>
        </w:rPr>
        <w:tab/>
        <w:t xml:space="preserve">   </w:t>
      </w:r>
      <w:r w:rsidRPr="002F7CDA">
        <w:rPr>
          <w:rFonts w:cs="Arial"/>
          <w:szCs w:val="22"/>
        </w:rPr>
        <w:tab/>
        <w:t xml:space="preserve"> </w:t>
      </w:r>
    </w:p>
    <w:p w14:paraId="3B6FA07A" w14:textId="77777777" w:rsidR="00E94EC3" w:rsidRDefault="00F974B9" w:rsidP="00E94EC3">
      <w:pPr>
        <w:numPr>
          <w:ilvl w:val="2"/>
          <w:numId w:val="60"/>
        </w:numPr>
        <w:rPr>
          <w:rFonts w:cs="Arial"/>
          <w:szCs w:val="22"/>
        </w:rPr>
      </w:pPr>
      <w:r w:rsidRPr="002F7CDA">
        <w:rPr>
          <w:rFonts w:cs="Arial"/>
          <w:szCs w:val="22"/>
        </w:rPr>
        <w:t xml:space="preserve">Appendix 1 to DEFFORM 47 Annex A (Offer) – Information on </w:t>
      </w:r>
      <w:r w:rsidR="00AF46AD">
        <w:rPr>
          <w:rFonts w:cs="Arial"/>
          <w:szCs w:val="22"/>
        </w:rPr>
        <w:t>m</w:t>
      </w:r>
      <w:r w:rsidRPr="002F7CDA">
        <w:rPr>
          <w:rFonts w:cs="Arial"/>
          <w:szCs w:val="22"/>
        </w:rPr>
        <w:t xml:space="preserve">andatory </w:t>
      </w:r>
      <w:r w:rsidR="00AF46AD">
        <w:rPr>
          <w:rFonts w:cs="Arial"/>
          <w:szCs w:val="22"/>
        </w:rPr>
        <w:t>d</w:t>
      </w:r>
      <w:r w:rsidRPr="002F7CDA">
        <w:rPr>
          <w:rFonts w:cs="Arial"/>
          <w:szCs w:val="22"/>
        </w:rPr>
        <w:t xml:space="preserve">eclarations </w:t>
      </w:r>
      <w:r w:rsidRPr="00E94EC3">
        <w:rPr>
          <w:rFonts w:cs="Arial"/>
          <w:szCs w:val="22"/>
        </w:rPr>
        <w:t xml:space="preserve">  </w:t>
      </w:r>
      <w:r w:rsidRPr="00E94EC3">
        <w:rPr>
          <w:rFonts w:cs="Arial"/>
          <w:szCs w:val="22"/>
        </w:rPr>
        <w:tab/>
      </w:r>
    </w:p>
    <w:p w14:paraId="54EA6AD0" w14:textId="446C3CEA" w:rsidR="00F974B9" w:rsidRPr="00E94EC3" w:rsidRDefault="00F974B9" w:rsidP="00E94EC3">
      <w:pPr>
        <w:ind w:left="2160"/>
        <w:rPr>
          <w:rFonts w:cs="Arial"/>
          <w:szCs w:val="22"/>
        </w:rPr>
      </w:pPr>
      <w:r w:rsidRPr="00E94EC3">
        <w:rPr>
          <w:rFonts w:cs="Arial"/>
          <w:szCs w:val="22"/>
        </w:rPr>
        <w:tab/>
      </w:r>
      <w:r w:rsidRPr="00E94EC3">
        <w:rPr>
          <w:rFonts w:cs="Arial"/>
          <w:szCs w:val="22"/>
        </w:rPr>
        <w:tab/>
      </w:r>
      <w:r w:rsidRPr="00E94EC3">
        <w:rPr>
          <w:rFonts w:cs="Arial"/>
          <w:szCs w:val="22"/>
        </w:rPr>
        <w:tab/>
        <w:t xml:space="preserve"> </w:t>
      </w:r>
    </w:p>
    <w:p w14:paraId="60E2BF4F" w14:textId="431B83C2" w:rsidR="00F974B9" w:rsidRDefault="00321D71" w:rsidP="002F7CDA">
      <w:pPr>
        <w:numPr>
          <w:ilvl w:val="0"/>
          <w:numId w:val="60"/>
        </w:numPr>
        <w:rPr>
          <w:rFonts w:cs="Arial"/>
          <w:szCs w:val="22"/>
        </w:rPr>
      </w:pPr>
      <w:r w:rsidRPr="003A2069">
        <w:rPr>
          <w:rFonts w:cs="Arial"/>
          <w:szCs w:val="22"/>
        </w:rPr>
        <w:t xml:space="preserve">DEFFORM 47 Annex B - </w:t>
      </w:r>
      <w:r w:rsidR="00F974B9" w:rsidRPr="003A2069">
        <w:rPr>
          <w:rFonts w:cs="Arial"/>
          <w:szCs w:val="22"/>
        </w:rPr>
        <w:t xml:space="preserve">Supplier </w:t>
      </w:r>
      <w:r w:rsidR="00AF46AD" w:rsidRPr="003A2069">
        <w:rPr>
          <w:rFonts w:cs="Arial"/>
          <w:szCs w:val="22"/>
        </w:rPr>
        <w:t>c</w:t>
      </w:r>
      <w:r w:rsidR="00F974B9" w:rsidRPr="003A2069">
        <w:rPr>
          <w:rFonts w:cs="Arial"/>
          <w:szCs w:val="22"/>
        </w:rPr>
        <w:t xml:space="preserve">ontact </w:t>
      </w:r>
      <w:r w:rsidR="00AF46AD" w:rsidRPr="003A2069">
        <w:rPr>
          <w:rFonts w:cs="Arial"/>
          <w:szCs w:val="22"/>
        </w:rPr>
        <w:t>d</w:t>
      </w:r>
      <w:r w:rsidR="00F974B9" w:rsidRPr="003A2069">
        <w:rPr>
          <w:rFonts w:cs="Arial"/>
          <w:szCs w:val="22"/>
        </w:rPr>
        <w:t xml:space="preserve">etails. Tenderers must complete Annex B to DEFFORM 47 and submit it with their Tender, in order to advise who their point of contact is for </w:t>
      </w:r>
      <w:r w:rsidR="00BA72EA">
        <w:rPr>
          <w:rFonts w:cs="Arial"/>
          <w:szCs w:val="22"/>
        </w:rPr>
        <w:t>the Framework</w:t>
      </w:r>
      <w:r w:rsidR="00F974B9" w:rsidRPr="003A2069">
        <w:rPr>
          <w:rFonts w:cs="Arial"/>
          <w:szCs w:val="22"/>
        </w:rPr>
        <w:t>.</w:t>
      </w:r>
    </w:p>
    <w:p w14:paraId="0769B99F" w14:textId="77777777" w:rsidR="00E94EC3" w:rsidRPr="00E94EC3" w:rsidRDefault="00E94EC3" w:rsidP="00E94EC3">
      <w:pPr>
        <w:ind w:left="720"/>
        <w:rPr>
          <w:rFonts w:cs="Arial"/>
          <w:szCs w:val="22"/>
        </w:rPr>
      </w:pPr>
    </w:p>
    <w:p w14:paraId="7E02CFB7" w14:textId="77777777" w:rsidR="00E94EC3" w:rsidRDefault="00321D71" w:rsidP="00E94EC3">
      <w:pPr>
        <w:numPr>
          <w:ilvl w:val="0"/>
          <w:numId w:val="60"/>
        </w:numPr>
        <w:rPr>
          <w:rFonts w:cs="Arial"/>
          <w:szCs w:val="22"/>
        </w:rPr>
      </w:pPr>
      <w:r w:rsidRPr="00AF46AD">
        <w:rPr>
          <w:rFonts w:cs="Arial"/>
          <w:szCs w:val="22"/>
        </w:rPr>
        <w:t xml:space="preserve">DEFFORM 47 Annex </w:t>
      </w:r>
      <w:r w:rsidR="00885C57">
        <w:rPr>
          <w:rFonts w:cs="Arial"/>
          <w:szCs w:val="22"/>
        </w:rPr>
        <w:t>C</w:t>
      </w:r>
      <w:r w:rsidRPr="00AF46AD">
        <w:rPr>
          <w:rFonts w:cs="Arial"/>
          <w:szCs w:val="22"/>
        </w:rPr>
        <w:t xml:space="preserve"> </w:t>
      </w:r>
      <w:r>
        <w:rPr>
          <w:rFonts w:cs="Arial"/>
          <w:szCs w:val="22"/>
        </w:rPr>
        <w:t>-</w:t>
      </w:r>
      <w:r w:rsidRPr="00AF46AD">
        <w:rPr>
          <w:rFonts w:cs="Arial"/>
          <w:szCs w:val="22"/>
        </w:rPr>
        <w:t xml:space="preserve"> </w:t>
      </w:r>
      <w:r w:rsidR="00F974B9" w:rsidRPr="00AF46AD">
        <w:rPr>
          <w:rFonts w:cs="Arial"/>
          <w:szCs w:val="22"/>
        </w:rPr>
        <w:t xml:space="preserve">Tasking Process - </w:t>
      </w:r>
      <w:r w:rsidR="00AF46AD" w:rsidRPr="00AF46AD">
        <w:rPr>
          <w:rFonts w:cs="Arial"/>
          <w:szCs w:val="22"/>
        </w:rPr>
        <w:t>S</w:t>
      </w:r>
      <w:r w:rsidR="00F974B9" w:rsidRPr="00AF46AD">
        <w:rPr>
          <w:rFonts w:cs="Arial"/>
          <w:szCs w:val="22"/>
        </w:rPr>
        <w:t xml:space="preserve">upplier </w:t>
      </w:r>
      <w:r w:rsidR="00AF46AD" w:rsidRPr="00AF46AD">
        <w:rPr>
          <w:rFonts w:cs="Arial"/>
          <w:szCs w:val="22"/>
        </w:rPr>
        <w:t>g</w:t>
      </w:r>
      <w:r w:rsidR="00F974B9" w:rsidRPr="00AF46AD">
        <w:rPr>
          <w:rFonts w:cs="Arial"/>
          <w:szCs w:val="22"/>
        </w:rPr>
        <w:t>uidance</w:t>
      </w:r>
      <w:r w:rsidR="00FA3AEB" w:rsidRPr="00AF46AD">
        <w:rPr>
          <w:rFonts w:cs="Arial"/>
          <w:szCs w:val="22"/>
        </w:rPr>
        <w:t>.</w:t>
      </w:r>
      <w:r w:rsidR="00F974B9" w:rsidRPr="00AF46AD">
        <w:rPr>
          <w:rFonts w:cs="Arial"/>
          <w:szCs w:val="22"/>
        </w:rPr>
        <w:t xml:space="preserve"> This document is for information purposes only and is not required to be submitted with the Tender response. It sets out the tasking process that</w:t>
      </w:r>
      <w:r w:rsidR="00AF46AD">
        <w:rPr>
          <w:rFonts w:cs="Arial"/>
          <w:szCs w:val="22"/>
        </w:rPr>
        <w:t xml:space="preserve"> will apply under the framework.</w:t>
      </w:r>
      <w:r w:rsidR="00F974B9" w:rsidRPr="00E94EC3">
        <w:rPr>
          <w:rFonts w:cs="Arial"/>
          <w:szCs w:val="22"/>
        </w:rPr>
        <w:tab/>
      </w:r>
    </w:p>
    <w:p w14:paraId="25862951" w14:textId="4CE7A035" w:rsidR="00F974B9" w:rsidRPr="00E94EC3" w:rsidRDefault="00F974B9" w:rsidP="00E94EC3">
      <w:pPr>
        <w:rPr>
          <w:rFonts w:cs="Arial"/>
          <w:szCs w:val="22"/>
        </w:rPr>
      </w:pPr>
      <w:r w:rsidRPr="00E94EC3">
        <w:rPr>
          <w:rFonts w:cs="Arial"/>
          <w:szCs w:val="22"/>
        </w:rPr>
        <w:tab/>
      </w:r>
      <w:r w:rsidRPr="00E94EC3">
        <w:rPr>
          <w:rFonts w:cs="Arial"/>
          <w:szCs w:val="22"/>
        </w:rPr>
        <w:tab/>
      </w:r>
      <w:r w:rsidRPr="00E94EC3">
        <w:rPr>
          <w:rFonts w:cs="Arial"/>
          <w:szCs w:val="22"/>
        </w:rPr>
        <w:tab/>
        <w:t xml:space="preserve"> </w:t>
      </w:r>
    </w:p>
    <w:p w14:paraId="4B18C540" w14:textId="7AB2185B" w:rsidR="00E94EC3" w:rsidRPr="00E94EC3" w:rsidRDefault="00321D71" w:rsidP="00E94EC3">
      <w:pPr>
        <w:numPr>
          <w:ilvl w:val="0"/>
          <w:numId w:val="60"/>
        </w:numPr>
        <w:spacing w:before="120" w:after="120"/>
        <w:jc w:val="both"/>
        <w:rPr>
          <w:rFonts w:cs="Arial"/>
          <w:szCs w:val="22"/>
        </w:rPr>
      </w:pPr>
      <w:r>
        <w:rPr>
          <w:rFonts w:cs="Arial"/>
          <w:szCs w:val="22"/>
        </w:rPr>
        <w:t xml:space="preserve">DEFFORM 47 Annex </w:t>
      </w:r>
      <w:r w:rsidR="00885C57">
        <w:rPr>
          <w:rFonts w:cs="Arial"/>
          <w:szCs w:val="22"/>
        </w:rPr>
        <w:t>D</w:t>
      </w:r>
      <w:r>
        <w:rPr>
          <w:rFonts w:cs="Arial"/>
          <w:szCs w:val="22"/>
        </w:rPr>
        <w:t xml:space="preserve"> - </w:t>
      </w:r>
      <w:r w:rsidR="008B7330" w:rsidRPr="002F7CDA">
        <w:rPr>
          <w:rFonts w:cs="Arial"/>
          <w:szCs w:val="22"/>
        </w:rPr>
        <w:t>Tender Return Labe</w:t>
      </w:r>
      <w:r w:rsidR="00885C57">
        <w:rPr>
          <w:rFonts w:cs="Arial"/>
          <w:szCs w:val="22"/>
        </w:rPr>
        <w:t>l</w:t>
      </w:r>
      <w:r>
        <w:rPr>
          <w:rFonts w:cs="Arial"/>
          <w:szCs w:val="22"/>
        </w:rPr>
        <w:t xml:space="preserve"> (</w:t>
      </w:r>
      <w:r w:rsidRPr="002F7CDA">
        <w:rPr>
          <w:rFonts w:cs="Arial"/>
          <w:szCs w:val="22"/>
        </w:rPr>
        <w:t>DEFFORM 28</w:t>
      </w:r>
      <w:r>
        <w:rPr>
          <w:rFonts w:cs="Arial"/>
          <w:szCs w:val="22"/>
        </w:rPr>
        <w:t>)</w:t>
      </w:r>
      <w:r w:rsidR="008B7330">
        <w:rPr>
          <w:rFonts w:cs="Arial"/>
          <w:szCs w:val="22"/>
        </w:rPr>
        <w:t>.</w:t>
      </w:r>
    </w:p>
    <w:p w14:paraId="7AF3DB98" w14:textId="77777777" w:rsidR="00402DFE" w:rsidRDefault="00402DFE" w:rsidP="008B7330">
      <w:pPr>
        <w:ind w:left="360"/>
        <w:rPr>
          <w:rFonts w:cs="Arial"/>
          <w:szCs w:val="22"/>
        </w:rPr>
      </w:pPr>
    </w:p>
    <w:p w14:paraId="119A93BA" w14:textId="77777777" w:rsidR="00BA72EA" w:rsidRDefault="00BA72EA" w:rsidP="008B7330">
      <w:pPr>
        <w:ind w:left="360"/>
        <w:rPr>
          <w:rFonts w:cs="Arial"/>
          <w:szCs w:val="22"/>
        </w:rPr>
      </w:pPr>
    </w:p>
    <w:p w14:paraId="783C4CD4" w14:textId="77777777" w:rsidR="00402DFE" w:rsidRDefault="00402DFE" w:rsidP="008B7330">
      <w:pPr>
        <w:ind w:left="360"/>
        <w:rPr>
          <w:rFonts w:cs="Arial"/>
          <w:szCs w:val="22"/>
        </w:rPr>
      </w:pPr>
    </w:p>
    <w:p w14:paraId="70DF7ECB" w14:textId="77777777" w:rsidR="00E94EC3" w:rsidRPr="002F7CDA" w:rsidRDefault="00E94EC3" w:rsidP="008B7330">
      <w:pPr>
        <w:ind w:left="360"/>
        <w:rPr>
          <w:rFonts w:cs="Arial"/>
          <w:szCs w:val="22"/>
        </w:rPr>
      </w:pPr>
    </w:p>
    <w:p w14:paraId="3F3AC012" w14:textId="77777777" w:rsidR="00F974B9" w:rsidRPr="002F7CDA" w:rsidRDefault="00F974B9" w:rsidP="00CD6852">
      <w:pPr>
        <w:spacing w:after="200" w:line="276" w:lineRule="auto"/>
        <w:ind w:left="720"/>
        <w:contextualSpacing/>
        <w:rPr>
          <w:rFonts w:ascii="Calibri" w:hAnsi="Calibri" w:cs="Arial"/>
          <w:szCs w:val="22"/>
        </w:rPr>
      </w:pPr>
    </w:p>
    <w:p w14:paraId="2181BA5B" w14:textId="0CB1EBC7" w:rsidR="008B7330" w:rsidRDefault="008B7330" w:rsidP="00CE76DB">
      <w:pPr>
        <w:spacing w:before="120" w:after="120"/>
        <w:ind w:left="360"/>
        <w:jc w:val="both"/>
        <w:rPr>
          <w:rFonts w:cs="Arial"/>
          <w:b/>
          <w:szCs w:val="22"/>
        </w:rPr>
      </w:pPr>
      <w:r w:rsidRPr="00C00DFA">
        <w:rPr>
          <w:rFonts w:cs="Arial"/>
          <w:b/>
          <w:szCs w:val="22"/>
        </w:rPr>
        <w:lastRenderedPageBreak/>
        <w:t>DRAFT</w:t>
      </w:r>
      <w:r>
        <w:rPr>
          <w:rFonts w:cs="Arial"/>
          <w:b/>
          <w:szCs w:val="22"/>
        </w:rPr>
        <w:t xml:space="preserve"> CONTRACT</w:t>
      </w:r>
    </w:p>
    <w:p w14:paraId="4BE73E71" w14:textId="64C81F37" w:rsidR="00F974B9" w:rsidRPr="00C00DFA" w:rsidRDefault="008B7330" w:rsidP="00AB0F2E">
      <w:pPr>
        <w:numPr>
          <w:ilvl w:val="0"/>
          <w:numId w:val="60"/>
        </w:numPr>
        <w:spacing w:before="120" w:after="120"/>
        <w:jc w:val="both"/>
        <w:rPr>
          <w:rFonts w:cs="Arial"/>
          <w:b/>
          <w:szCs w:val="22"/>
        </w:rPr>
      </w:pPr>
      <w:r>
        <w:rPr>
          <w:rFonts w:cs="Arial"/>
          <w:szCs w:val="22"/>
        </w:rPr>
        <w:t xml:space="preserve">Schedule 1 - </w:t>
      </w:r>
      <w:r w:rsidRPr="00C00DFA">
        <w:rPr>
          <w:rFonts w:cs="Arial"/>
          <w:szCs w:val="22"/>
        </w:rPr>
        <w:t>Terms and Conditions</w:t>
      </w:r>
    </w:p>
    <w:p w14:paraId="538F0632" w14:textId="1B3E42A7" w:rsidR="00804678" w:rsidRDefault="008B7330" w:rsidP="00AB0F2E">
      <w:pPr>
        <w:pStyle w:val="Heading1"/>
        <w:numPr>
          <w:ilvl w:val="0"/>
          <w:numId w:val="69"/>
        </w:numPr>
        <w:rPr>
          <w:rFonts w:cs="Arial"/>
          <w:b w:val="0"/>
          <w:sz w:val="22"/>
          <w:szCs w:val="22"/>
        </w:rPr>
      </w:pPr>
      <w:r w:rsidRPr="00C00DFA">
        <w:rPr>
          <w:rFonts w:cs="Arial"/>
          <w:b w:val="0"/>
          <w:sz w:val="22"/>
          <w:szCs w:val="22"/>
        </w:rPr>
        <w:t>Schedule 2 -</w:t>
      </w:r>
      <w:r w:rsidR="00AE56CF" w:rsidRPr="00AE56CF">
        <w:rPr>
          <w:rFonts w:cs="Arial"/>
          <w:b w:val="0"/>
          <w:sz w:val="22"/>
          <w:szCs w:val="22"/>
        </w:rPr>
        <w:t xml:space="preserve"> </w:t>
      </w:r>
      <w:r w:rsidR="00804678" w:rsidRPr="00804678">
        <w:rPr>
          <w:b w:val="0"/>
          <w:bCs/>
          <w:color w:val="000000"/>
          <w:sz w:val="22"/>
          <w:szCs w:val="22"/>
        </w:rPr>
        <w:t>FATS 5 Technical Filters</w:t>
      </w:r>
      <w:r w:rsidR="00804678" w:rsidRPr="00C00DFA">
        <w:rPr>
          <w:rFonts w:cs="Arial"/>
          <w:b w:val="0"/>
          <w:sz w:val="22"/>
          <w:szCs w:val="22"/>
        </w:rPr>
        <w:t xml:space="preserve"> </w:t>
      </w:r>
    </w:p>
    <w:p w14:paraId="60E32CC5" w14:textId="77777777" w:rsidR="00507F7A" w:rsidRDefault="00507F7A" w:rsidP="00507F7A">
      <w:pPr>
        <w:pStyle w:val="Heading1"/>
        <w:ind w:left="360"/>
        <w:rPr>
          <w:rFonts w:cs="Arial"/>
          <w:b w:val="0"/>
          <w:sz w:val="22"/>
          <w:szCs w:val="22"/>
        </w:rPr>
      </w:pPr>
    </w:p>
    <w:p w14:paraId="63C8BD33" w14:textId="36F490C5" w:rsidR="00E53F63" w:rsidRPr="00297ACC" w:rsidRDefault="00804678" w:rsidP="00AB0F2E">
      <w:pPr>
        <w:pStyle w:val="Heading1"/>
        <w:numPr>
          <w:ilvl w:val="0"/>
          <w:numId w:val="69"/>
        </w:numPr>
        <w:rPr>
          <w:rFonts w:cs="Arial"/>
          <w:b w:val="0"/>
          <w:sz w:val="22"/>
          <w:szCs w:val="22"/>
        </w:rPr>
      </w:pPr>
      <w:r w:rsidRPr="00804678">
        <w:rPr>
          <w:rFonts w:cs="Arial"/>
          <w:b w:val="0"/>
          <w:sz w:val="22"/>
          <w:szCs w:val="22"/>
        </w:rPr>
        <w:t>Schedule 3</w:t>
      </w:r>
      <w:r w:rsidRPr="00804678">
        <w:rPr>
          <w:rFonts w:cs="Arial"/>
          <w:sz w:val="22"/>
          <w:szCs w:val="22"/>
        </w:rPr>
        <w:t xml:space="preserve"> -</w:t>
      </w:r>
      <w:r w:rsidR="00297ACC" w:rsidRPr="00297ACC">
        <w:rPr>
          <w:szCs w:val="22"/>
        </w:rPr>
        <w:t xml:space="preserve"> </w:t>
      </w:r>
      <w:r w:rsidR="00297ACC" w:rsidRPr="00297ACC">
        <w:rPr>
          <w:b w:val="0"/>
          <w:sz w:val="22"/>
          <w:szCs w:val="22"/>
        </w:rPr>
        <w:t xml:space="preserve">Tasking Form </w:t>
      </w:r>
    </w:p>
    <w:p w14:paraId="25563736" w14:textId="64D69E0E" w:rsidR="008B7330" w:rsidRPr="00297ACC" w:rsidRDefault="008B7330" w:rsidP="00C00DFA">
      <w:pPr>
        <w:ind w:left="720"/>
        <w:rPr>
          <w:rFonts w:cs="Arial"/>
          <w:szCs w:val="22"/>
        </w:rPr>
      </w:pPr>
    </w:p>
    <w:p w14:paraId="534D8EC2" w14:textId="33CF88FE" w:rsidR="00804678" w:rsidRDefault="00804678" w:rsidP="00AB0F2E">
      <w:pPr>
        <w:numPr>
          <w:ilvl w:val="0"/>
          <w:numId w:val="69"/>
        </w:numPr>
        <w:rPr>
          <w:rFonts w:cs="Arial"/>
          <w:szCs w:val="22"/>
        </w:rPr>
      </w:pPr>
      <w:r w:rsidRPr="00C00DFA">
        <w:rPr>
          <w:rFonts w:cs="Arial"/>
          <w:noProof/>
          <w:szCs w:val="22"/>
        </w:rPr>
        <w:t>Schedule 4</w:t>
      </w:r>
      <w:r>
        <w:rPr>
          <w:rFonts w:cs="Arial"/>
          <w:noProof/>
          <w:szCs w:val="22"/>
        </w:rPr>
        <w:t xml:space="preserve"> -</w:t>
      </w:r>
      <w:r w:rsidRPr="00C00DFA">
        <w:rPr>
          <w:rFonts w:cs="Arial"/>
          <w:noProof/>
          <w:szCs w:val="22"/>
        </w:rPr>
        <w:t xml:space="preserve"> </w:t>
      </w:r>
      <w:r w:rsidRPr="00C00DFA">
        <w:rPr>
          <w:rFonts w:cs="Arial"/>
          <w:szCs w:val="22"/>
        </w:rPr>
        <w:t xml:space="preserve">Mini competition process </w:t>
      </w:r>
    </w:p>
    <w:p w14:paraId="06396839" w14:textId="77777777" w:rsidR="00507F7A" w:rsidRDefault="00507F7A" w:rsidP="00507F7A">
      <w:pPr>
        <w:keepNext/>
        <w:ind w:left="360"/>
        <w:outlineLvl w:val="0"/>
        <w:rPr>
          <w:rFonts w:cs="Arial"/>
          <w:noProof/>
          <w:szCs w:val="22"/>
        </w:rPr>
      </w:pPr>
    </w:p>
    <w:p w14:paraId="38455E5F" w14:textId="7FB82522" w:rsidR="006555BC" w:rsidRDefault="006555BC" w:rsidP="00AB0F2E">
      <w:pPr>
        <w:keepNext/>
        <w:numPr>
          <w:ilvl w:val="0"/>
          <w:numId w:val="69"/>
        </w:numPr>
        <w:outlineLvl w:val="0"/>
        <w:rPr>
          <w:rFonts w:cs="Arial"/>
          <w:noProof/>
          <w:szCs w:val="22"/>
        </w:rPr>
      </w:pPr>
      <w:r w:rsidRPr="00C00DFA">
        <w:rPr>
          <w:rFonts w:cs="Arial"/>
          <w:noProof/>
          <w:szCs w:val="22"/>
        </w:rPr>
        <w:t>Schedule</w:t>
      </w:r>
      <w:r w:rsidR="00804678">
        <w:rPr>
          <w:rFonts w:cs="Arial"/>
          <w:noProof/>
          <w:szCs w:val="22"/>
        </w:rPr>
        <w:t xml:space="preserve">  5</w:t>
      </w:r>
      <w:r w:rsidRPr="00C00DFA">
        <w:rPr>
          <w:rFonts w:cs="Arial"/>
          <w:noProof/>
          <w:szCs w:val="22"/>
        </w:rPr>
        <w:t xml:space="preserve"> </w:t>
      </w:r>
      <w:r w:rsidR="00AE56CF">
        <w:rPr>
          <w:rFonts w:cs="Arial"/>
          <w:noProof/>
          <w:szCs w:val="22"/>
        </w:rPr>
        <w:t xml:space="preserve">- </w:t>
      </w:r>
      <w:r w:rsidRPr="00C00DFA">
        <w:rPr>
          <w:rFonts w:cs="Arial"/>
          <w:noProof/>
          <w:szCs w:val="22"/>
        </w:rPr>
        <w:t>List of Contractors</w:t>
      </w:r>
      <w:r w:rsidR="008368CD">
        <w:rPr>
          <w:rFonts w:cs="Arial"/>
          <w:noProof/>
          <w:szCs w:val="22"/>
        </w:rPr>
        <w:t xml:space="preserve"> by Filter</w:t>
      </w:r>
      <w:r w:rsidRPr="00C00DFA">
        <w:rPr>
          <w:rFonts w:cs="Arial"/>
          <w:noProof/>
          <w:szCs w:val="22"/>
        </w:rPr>
        <w:t xml:space="preserve"> </w:t>
      </w:r>
    </w:p>
    <w:p w14:paraId="63600056" w14:textId="77777777" w:rsidR="00507F7A" w:rsidRPr="00507F7A" w:rsidRDefault="00507F7A" w:rsidP="00507F7A">
      <w:pPr>
        <w:ind w:left="360"/>
        <w:rPr>
          <w:rFonts w:cs="Arial"/>
          <w:szCs w:val="22"/>
        </w:rPr>
      </w:pPr>
    </w:p>
    <w:p w14:paraId="63CE9007" w14:textId="547D3E9E" w:rsidR="00804678" w:rsidRPr="00804678" w:rsidRDefault="006555BC" w:rsidP="00AB0F2E">
      <w:pPr>
        <w:numPr>
          <w:ilvl w:val="0"/>
          <w:numId w:val="69"/>
        </w:numPr>
        <w:rPr>
          <w:rFonts w:cs="Arial"/>
          <w:szCs w:val="22"/>
        </w:rPr>
      </w:pPr>
      <w:r w:rsidRPr="00C00DFA">
        <w:rPr>
          <w:bCs/>
          <w:color w:val="000000"/>
          <w:szCs w:val="22"/>
        </w:rPr>
        <w:t xml:space="preserve">Schedule </w:t>
      </w:r>
      <w:r w:rsidR="00804678">
        <w:rPr>
          <w:bCs/>
          <w:color w:val="000000"/>
          <w:szCs w:val="22"/>
        </w:rPr>
        <w:t>6</w:t>
      </w:r>
      <w:r w:rsidRPr="00C00DFA">
        <w:rPr>
          <w:bCs/>
          <w:color w:val="000000"/>
          <w:szCs w:val="22"/>
        </w:rPr>
        <w:t xml:space="preserve"> </w:t>
      </w:r>
      <w:r w:rsidR="00AE56CF">
        <w:rPr>
          <w:bCs/>
          <w:color w:val="000000"/>
          <w:szCs w:val="22"/>
        </w:rPr>
        <w:t xml:space="preserve">- </w:t>
      </w:r>
      <w:r w:rsidR="00804678" w:rsidRPr="00804678">
        <w:rPr>
          <w:rFonts w:cs="Arial"/>
          <w:szCs w:val="22"/>
        </w:rPr>
        <w:t xml:space="preserve">Rates </w:t>
      </w:r>
      <w:r w:rsidR="00AF46AD">
        <w:rPr>
          <w:rFonts w:cs="Arial"/>
          <w:szCs w:val="22"/>
        </w:rPr>
        <w:t>m</w:t>
      </w:r>
      <w:r w:rsidR="00804678" w:rsidRPr="00804678">
        <w:rPr>
          <w:rFonts w:cs="Arial"/>
          <w:szCs w:val="22"/>
        </w:rPr>
        <w:t>atri</w:t>
      </w:r>
      <w:r w:rsidR="00AF46AD">
        <w:rPr>
          <w:rFonts w:cs="Arial"/>
          <w:szCs w:val="22"/>
        </w:rPr>
        <w:t>ces</w:t>
      </w:r>
    </w:p>
    <w:p w14:paraId="1B248256" w14:textId="77777777" w:rsidR="00AE56CF" w:rsidRPr="00804678" w:rsidRDefault="00AE56CF" w:rsidP="00804678">
      <w:pPr>
        <w:ind w:left="720"/>
        <w:rPr>
          <w:bCs/>
          <w:color w:val="000000"/>
          <w:szCs w:val="22"/>
        </w:rPr>
      </w:pPr>
    </w:p>
    <w:p w14:paraId="2BA841CC" w14:textId="77777777" w:rsidR="00F974B9" w:rsidRPr="002F7CDA" w:rsidRDefault="00F974B9" w:rsidP="002F7CDA">
      <w:pPr>
        <w:rPr>
          <w:rFonts w:cs="Arial"/>
          <w:szCs w:val="22"/>
        </w:rPr>
      </w:pPr>
    </w:p>
    <w:p w14:paraId="70F0F64A" w14:textId="77777777" w:rsidR="00F974B9" w:rsidRPr="002F7CDA" w:rsidRDefault="00F974B9" w:rsidP="002F7CDA">
      <w:pPr>
        <w:keepNext/>
        <w:overflowPunct w:val="0"/>
        <w:autoSpaceDE w:val="0"/>
        <w:autoSpaceDN w:val="0"/>
        <w:adjustRightInd w:val="0"/>
        <w:spacing w:before="240" w:after="60"/>
        <w:jc w:val="center"/>
        <w:textAlignment w:val="baseline"/>
        <w:outlineLvl w:val="1"/>
        <w:rPr>
          <w:b/>
          <w:iCs/>
          <w:kern w:val="22"/>
          <w:sz w:val="28"/>
          <w:szCs w:val="20"/>
        </w:rPr>
      </w:pPr>
      <w:r w:rsidRPr="002F7CDA">
        <w:rPr>
          <w:b/>
          <w:i/>
          <w:kern w:val="22"/>
          <w:sz w:val="28"/>
          <w:szCs w:val="20"/>
        </w:rPr>
        <w:br w:type="page"/>
      </w:r>
      <w:r w:rsidRPr="002F7CDA">
        <w:rPr>
          <w:b/>
          <w:iCs/>
          <w:kern w:val="22"/>
          <w:sz w:val="28"/>
          <w:szCs w:val="20"/>
        </w:rPr>
        <w:lastRenderedPageBreak/>
        <w:t xml:space="preserve">Section </w:t>
      </w:r>
      <w:proofErr w:type="gramStart"/>
      <w:r w:rsidRPr="002F7CDA">
        <w:rPr>
          <w:b/>
          <w:iCs/>
          <w:kern w:val="22"/>
          <w:sz w:val="28"/>
          <w:szCs w:val="20"/>
        </w:rPr>
        <w:t>A</w:t>
      </w:r>
      <w:proofErr w:type="gramEnd"/>
      <w:r w:rsidRPr="002F7CDA">
        <w:rPr>
          <w:b/>
          <w:iCs/>
          <w:kern w:val="22"/>
          <w:sz w:val="28"/>
          <w:szCs w:val="20"/>
        </w:rPr>
        <w:t xml:space="preserve"> – Introduction</w:t>
      </w:r>
    </w:p>
    <w:p w14:paraId="67256426" w14:textId="77777777" w:rsidR="00F974B9" w:rsidRPr="002F7CDA" w:rsidRDefault="00F974B9" w:rsidP="002F7CDA">
      <w:pPr>
        <w:rPr>
          <w:b/>
          <w:sz w:val="26"/>
          <w:szCs w:val="26"/>
        </w:rPr>
      </w:pPr>
      <w:r w:rsidRPr="002F7CDA">
        <w:rPr>
          <w:b/>
          <w:sz w:val="26"/>
          <w:szCs w:val="26"/>
        </w:rPr>
        <w:t xml:space="preserve">DEFFORM 47 Definitions </w:t>
      </w:r>
    </w:p>
    <w:p w14:paraId="207FFBF8" w14:textId="77777777" w:rsidR="00F974B9" w:rsidRPr="002F7CDA" w:rsidRDefault="00F974B9" w:rsidP="00AB0F2E">
      <w:pPr>
        <w:numPr>
          <w:ilvl w:val="0"/>
          <w:numId w:val="63"/>
        </w:numPr>
        <w:tabs>
          <w:tab w:val="left" w:pos="-720"/>
        </w:tabs>
        <w:suppressAutoHyphens/>
        <w:spacing w:before="120" w:after="120"/>
        <w:rPr>
          <w:spacing w:val="-2"/>
          <w:szCs w:val="22"/>
        </w:rPr>
      </w:pPr>
      <w:r w:rsidRPr="002F7CDA">
        <w:rPr>
          <w:rFonts w:cs="Arial"/>
          <w:szCs w:val="22"/>
        </w:rPr>
        <w:t>“</w:t>
      </w:r>
      <w:r w:rsidRPr="001A7EC4">
        <w:rPr>
          <w:rFonts w:cs="Arial"/>
          <w:b/>
          <w:szCs w:val="22"/>
        </w:rPr>
        <w:t>The Authority</w:t>
      </w:r>
      <w:r w:rsidRPr="002F7CDA">
        <w:rPr>
          <w:rFonts w:cs="Arial"/>
          <w:szCs w:val="22"/>
        </w:rPr>
        <w:t xml:space="preserve">” means the </w:t>
      </w:r>
      <w:r w:rsidRPr="002F7CDA">
        <w:rPr>
          <w:spacing w:val="-2"/>
          <w:szCs w:val="22"/>
        </w:rPr>
        <w:t xml:space="preserve">Secretary of State for Defence of the United Kingdom of Great Britain and Northern Ireland, (referred to in this document as "the Authority"), acting as part of the Crown.  </w:t>
      </w:r>
    </w:p>
    <w:p w14:paraId="68F21DBA" w14:textId="77777777" w:rsidR="00F974B9" w:rsidRPr="002F7CDA" w:rsidRDefault="00F974B9" w:rsidP="00AB0F2E">
      <w:pPr>
        <w:numPr>
          <w:ilvl w:val="0"/>
          <w:numId w:val="63"/>
        </w:numPr>
        <w:tabs>
          <w:tab w:val="left" w:pos="-720"/>
        </w:tabs>
        <w:suppressAutoHyphens/>
        <w:spacing w:before="120" w:after="120"/>
        <w:ind w:left="0" w:firstLine="0"/>
        <w:rPr>
          <w:spacing w:val="-2"/>
          <w:szCs w:val="22"/>
        </w:rPr>
      </w:pPr>
      <w:r w:rsidRPr="002F7CDA">
        <w:rPr>
          <w:spacing w:val="-2"/>
          <w:szCs w:val="22"/>
        </w:rPr>
        <w:t>“</w:t>
      </w:r>
      <w:r w:rsidRPr="001A7EC4">
        <w:rPr>
          <w:b/>
          <w:spacing w:val="-2"/>
          <w:szCs w:val="22"/>
        </w:rPr>
        <w:t>Tenderer</w:t>
      </w:r>
      <w:r w:rsidRPr="002F7CDA">
        <w:rPr>
          <w:spacing w:val="-2"/>
          <w:szCs w:val="22"/>
        </w:rPr>
        <w:t>” means the economic operator or group of operators in the form of a consortium, including sub-contractors, which has been invited to submit a response to this Invitation to Tender.  Where “you” is used this means an action on you the Tenderer.</w:t>
      </w:r>
    </w:p>
    <w:p w14:paraId="2B6B5119" w14:textId="520CE94C" w:rsidR="00F974B9" w:rsidRPr="002F7CDA" w:rsidRDefault="00F974B9" w:rsidP="00AB0F2E">
      <w:pPr>
        <w:numPr>
          <w:ilvl w:val="0"/>
          <w:numId w:val="63"/>
        </w:numPr>
        <w:tabs>
          <w:tab w:val="left" w:pos="-720"/>
        </w:tabs>
        <w:suppressAutoHyphens/>
        <w:spacing w:before="120" w:after="120"/>
        <w:ind w:left="0" w:firstLine="0"/>
        <w:rPr>
          <w:spacing w:val="-2"/>
          <w:szCs w:val="22"/>
        </w:rPr>
      </w:pPr>
      <w:r w:rsidRPr="002F7CDA">
        <w:rPr>
          <w:spacing w:val="-2"/>
          <w:szCs w:val="22"/>
        </w:rPr>
        <w:t>“</w:t>
      </w:r>
      <w:r w:rsidRPr="001A7EC4">
        <w:rPr>
          <w:b/>
          <w:spacing w:val="-2"/>
          <w:szCs w:val="22"/>
        </w:rPr>
        <w:t xml:space="preserve">Invitation to </w:t>
      </w:r>
      <w:proofErr w:type="gramStart"/>
      <w:r w:rsidRPr="001A7EC4">
        <w:rPr>
          <w:b/>
          <w:spacing w:val="-2"/>
          <w:szCs w:val="22"/>
        </w:rPr>
        <w:t>Tender</w:t>
      </w:r>
      <w:proofErr w:type="gramEnd"/>
      <w:r w:rsidRPr="002F7CDA">
        <w:rPr>
          <w:spacing w:val="-2"/>
          <w:szCs w:val="22"/>
        </w:rPr>
        <w:t>” (ITT) refers to the first document that the Authority sends out to potential Tenderers that initiates a tender response</w:t>
      </w:r>
      <w:r w:rsidR="006A4797">
        <w:rPr>
          <w:spacing w:val="-2"/>
          <w:szCs w:val="22"/>
        </w:rPr>
        <w:t>.</w:t>
      </w:r>
    </w:p>
    <w:p w14:paraId="4F12EE78" w14:textId="77777777" w:rsidR="00F974B9" w:rsidRPr="002F7CDA" w:rsidRDefault="00F974B9" w:rsidP="00AB0F2E">
      <w:pPr>
        <w:numPr>
          <w:ilvl w:val="0"/>
          <w:numId w:val="63"/>
        </w:numPr>
        <w:tabs>
          <w:tab w:val="left" w:pos="-720"/>
        </w:tabs>
        <w:suppressAutoHyphens/>
        <w:spacing w:before="120" w:after="120"/>
        <w:ind w:left="0" w:firstLine="0"/>
        <w:rPr>
          <w:spacing w:val="-2"/>
          <w:szCs w:val="22"/>
        </w:rPr>
      </w:pPr>
      <w:r w:rsidRPr="002F7CDA">
        <w:rPr>
          <w:spacing w:val="-2"/>
          <w:szCs w:val="22"/>
        </w:rPr>
        <w:t>A “</w:t>
      </w:r>
      <w:r w:rsidRPr="001A7EC4">
        <w:rPr>
          <w:b/>
          <w:spacing w:val="-2"/>
          <w:szCs w:val="22"/>
        </w:rPr>
        <w:t>Tender</w:t>
      </w:r>
      <w:r w:rsidRPr="002F7CDA">
        <w:rPr>
          <w:spacing w:val="-2"/>
          <w:szCs w:val="22"/>
        </w:rPr>
        <w:t>” is the offer that you are making to the Authority.</w:t>
      </w:r>
    </w:p>
    <w:p w14:paraId="245348E3" w14:textId="1D63C2D3" w:rsidR="00F974B9" w:rsidRPr="002F7CDA" w:rsidRDefault="00F974B9" w:rsidP="00AB0F2E">
      <w:pPr>
        <w:numPr>
          <w:ilvl w:val="0"/>
          <w:numId w:val="63"/>
        </w:numPr>
        <w:tabs>
          <w:tab w:val="left" w:pos="-720"/>
        </w:tabs>
        <w:suppressAutoHyphens/>
        <w:spacing w:before="120" w:after="120"/>
        <w:ind w:left="0" w:firstLine="0"/>
        <w:rPr>
          <w:spacing w:val="-2"/>
          <w:szCs w:val="22"/>
        </w:rPr>
      </w:pPr>
      <w:r w:rsidRPr="002F7CDA">
        <w:rPr>
          <w:spacing w:val="-2"/>
          <w:szCs w:val="22"/>
        </w:rPr>
        <w:t>“</w:t>
      </w:r>
      <w:r w:rsidRPr="001A7EC4">
        <w:rPr>
          <w:b/>
          <w:spacing w:val="-2"/>
          <w:szCs w:val="22"/>
        </w:rPr>
        <w:t>Contractor Deliverables</w:t>
      </w:r>
      <w:r w:rsidRPr="002F7CDA">
        <w:rPr>
          <w:spacing w:val="-2"/>
          <w:szCs w:val="22"/>
        </w:rPr>
        <w:t xml:space="preserve">” means the works, goods and / or the services, including packaging (and Certificates(s) of Conformity supplied in accordance with any Quality Assurance (QA) requirements if specified) which the </w:t>
      </w:r>
      <w:r w:rsidR="003D1B1D">
        <w:rPr>
          <w:spacing w:val="-2"/>
          <w:szCs w:val="22"/>
        </w:rPr>
        <w:t>C</w:t>
      </w:r>
      <w:r w:rsidR="003D1B1D" w:rsidRPr="002F7CDA">
        <w:rPr>
          <w:spacing w:val="-2"/>
          <w:szCs w:val="22"/>
        </w:rPr>
        <w:t xml:space="preserve">ontractor </w:t>
      </w:r>
      <w:r w:rsidRPr="002F7CDA">
        <w:rPr>
          <w:spacing w:val="-2"/>
          <w:szCs w:val="22"/>
        </w:rPr>
        <w:t xml:space="preserve">is required to provide under the contract in accordance with the Schedule of Requirements, but excluding incidentals outside the Schedule of Requirements such as progress reports.  </w:t>
      </w:r>
    </w:p>
    <w:p w14:paraId="2762A9BF" w14:textId="25A4AEA3" w:rsidR="00F974B9" w:rsidRPr="002F7CDA" w:rsidRDefault="00DD08F7" w:rsidP="00AB0F2E">
      <w:pPr>
        <w:numPr>
          <w:ilvl w:val="0"/>
          <w:numId w:val="63"/>
        </w:numPr>
        <w:tabs>
          <w:tab w:val="left" w:pos="-720"/>
        </w:tabs>
        <w:suppressAutoHyphens/>
        <w:spacing w:before="120" w:after="120"/>
        <w:ind w:left="0" w:firstLine="0"/>
        <w:rPr>
          <w:spacing w:val="-2"/>
          <w:szCs w:val="22"/>
        </w:rPr>
      </w:pPr>
      <w:r>
        <w:rPr>
          <w:b/>
          <w:spacing w:val="-2"/>
          <w:szCs w:val="22"/>
        </w:rPr>
        <w:t xml:space="preserve"> “</w:t>
      </w:r>
      <w:r w:rsidR="00F974B9" w:rsidRPr="001A7EC4">
        <w:rPr>
          <w:b/>
          <w:spacing w:val="-2"/>
          <w:szCs w:val="22"/>
        </w:rPr>
        <w:t>Conditions of Tendering</w:t>
      </w:r>
      <w:r w:rsidR="00F974B9">
        <w:rPr>
          <w:spacing w:val="-2"/>
          <w:szCs w:val="22"/>
        </w:rPr>
        <w:t xml:space="preserve">” means the attached conditions set out in the DEFFORM 47 that </w:t>
      </w:r>
      <w:proofErr w:type="gramStart"/>
      <w:r w:rsidR="00F974B9">
        <w:rPr>
          <w:spacing w:val="-2"/>
          <w:szCs w:val="22"/>
        </w:rPr>
        <w:t>govern</w:t>
      </w:r>
      <w:proofErr w:type="gramEnd"/>
      <w:r w:rsidR="00F974B9">
        <w:rPr>
          <w:spacing w:val="-2"/>
          <w:szCs w:val="22"/>
        </w:rPr>
        <w:t xml:space="preserve"> the competition.</w:t>
      </w:r>
    </w:p>
    <w:p w14:paraId="0F16C5E1" w14:textId="77777777" w:rsidR="00F974B9" w:rsidRPr="002F7CDA" w:rsidRDefault="00F974B9" w:rsidP="00AB0F2E">
      <w:pPr>
        <w:numPr>
          <w:ilvl w:val="0"/>
          <w:numId w:val="63"/>
        </w:numPr>
        <w:tabs>
          <w:tab w:val="left" w:pos="-720"/>
        </w:tabs>
        <w:suppressAutoHyphens/>
        <w:spacing w:before="120" w:after="120"/>
        <w:ind w:left="0" w:firstLine="0"/>
        <w:rPr>
          <w:spacing w:val="-2"/>
          <w:szCs w:val="22"/>
        </w:rPr>
      </w:pPr>
      <w:r w:rsidRPr="002F7CDA">
        <w:rPr>
          <w:spacing w:val="-2"/>
          <w:szCs w:val="22"/>
        </w:rPr>
        <w:t>“</w:t>
      </w:r>
      <w:r w:rsidRPr="001A7EC4">
        <w:rPr>
          <w:b/>
          <w:spacing w:val="-2"/>
          <w:szCs w:val="22"/>
        </w:rPr>
        <w:t>Contract Conditions</w:t>
      </w:r>
      <w:r w:rsidRPr="002F7CDA">
        <w:rPr>
          <w:spacing w:val="-2"/>
          <w:szCs w:val="22"/>
        </w:rPr>
        <w:t xml:space="preserve">” means the attached conditions that will govern any resultant contract. </w:t>
      </w:r>
    </w:p>
    <w:p w14:paraId="77B1F2C5" w14:textId="77777777" w:rsidR="00F974B9" w:rsidRPr="002F7CDA" w:rsidRDefault="00F974B9" w:rsidP="00AB0F2E">
      <w:pPr>
        <w:numPr>
          <w:ilvl w:val="0"/>
          <w:numId w:val="63"/>
        </w:numPr>
        <w:tabs>
          <w:tab w:val="left" w:pos="-720"/>
        </w:tabs>
        <w:suppressAutoHyphens/>
        <w:spacing w:before="120" w:after="120"/>
        <w:ind w:left="0" w:firstLine="0"/>
        <w:rPr>
          <w:spacing w:val="-2"/>
          <w:szCs w:val="22"/>
        </w:rPr>
      </w:pPr>
      <w:r w:rsidRPr="002F7CDA">
        <w:rPr>
          <w:spacing w:val="-2"/>
          <w:szCs w:val="22"/>
        </w:rPr>
        <w:t>A “</w:t>
      </w:r>
      <w:r w:rsidRPr="001A7EC4">
        <w:rPr>
          <w:b/>
          <w:spacing w:val="-2"/>
          <w:szCs w:val="22"/>
        </w:rPr>
        <w:t>Third Party</w:t>
      </w:r>
      <w:r w:rsidRPr="002F7CDA">
        <w:rPr>
          <w:spacing w:val="-2"/>
          <w:szCs w:val="22"/>
        </w:rPr>
        <w:t xml:space="preserve">” is any person who is not an employee of the Tenderer as defined at A2. </w:t>
      </w:r>
    </w:p>
    <w:p w14:paraId="00BB6BF4" w14:textId="77777777" w:rsidR="00F974B9" w:rsidRPr="002F7CDA" w:rsidRDefault="00F974B9" w:rsidP="002F7CDA">
      <w:pPr>
        <w:tabs>
          <w:tab w:val="left" w:pos="-720"/>
        </w:tabs>
        <w:suppressAutoHyphens/>
        <w:spacing w:before="120" w:after="120"/>
        <w:rPr>
          <w:b/>
          <w:spacing w:val="-2"/>
          <w:sz w:val="26"/>
          <w:szCs w:val="26"/>
        </w:rPr>
      </w:pPr>
      <w:r w:rsidRPr="002F7CDA">
        <w:rPr>
          <w:b/>
          <w:spacing w:val="-2"/>
          <w:sz w:val="26"/>
          <w:szCs w:val="26"/>
        </w:rPr>
        <w:t>Purpose</w:t>
      </w:r>
    </w:p>
    <w:p w14:paraId="312910D6" w14:textId="77777777" w:rsidR="00F974B9" w:rsidRPr="002F7CDA" w:rsidRDefault="00F974B9" w:rsidP="00AB0F2E">
      <w:pPr>
        <w:numPr>
          <w:ilvl w:val="0"/>
          <w:numId w:val="63"/>
        </w:numPr>
        <w:tabs>
          <w:tab w:val="left" w:pos="-720"/>
        </w:tabs>
        <w:suppressAutoHyphens/>
        <w:spacing w:before="120" w:after="120"/>
        <w:ind w:left="0" w:firstLine="0"/>
        <w:jc w:val="both"/>
        <w:rPr>
          <w:rFonts w:cs="Arial"/>
          <w:szCs w:val="22"/>
        </w:rPr>
      </w:pPr>
      <w:r w:rsidRPr="002F7CDA">
        <w:rPr>
          <w:rFonts w:cs="Arial"/>
          <w:szCs w:val="22"/>
        </w:rPr>
        <w:t xml:space="preserve">The purpose of this ITT is to invite you to propose a solution / best price to meet the Authority’s requirement.  This documentation explains and sets out the: </w:t>
      </w:r>
    </w:p>
    <w:p w14:paraId="0F77A721" w14:textId="77777777" w:rsidR="00F974B9" w:rsidRPr="002F7CDA" w:rsidRDefault="00F974B9" w:rsidP="00AB0F2E">
      <w:pPr>
        <w:numPr>
          <w:ilvl w:val="1"/>
          <w:numId w:val="63"/>
        </w:numPr>
        <w:spacing w:before="120" w:after="120"/>
        <w:ind w:left="1080" w:hanging="540"/>
        <w:jc w:val="both"/>
        <w:rPr>
          <w:rFonts w:cs="Arial"/>
          <w:szCs w:val="22"/>
        </w:rPr>
      </w:pPr>
      <w:r w:rsidRPr="002F7CDA">
        <w:rPr>
          <w:rFonts w:cs="Arial"/>
          <w:szCs w:val="22"/>
        </w:rPr>
        <w:t xml:space="preserve">tender process and timetable for the next stages of the procurement; </w:t>
      </w:r>
    </w:p>
    <w:p w14:paraId="7C53639B" w14:textId="77777777" w:rsidR="00F974B9" w:rsidRPr="002F7CDA" w:rsidRDefault="00F974B9" w:rsidP="00AB0F2E">
      <w:pPr>
        <w:numPr>
          <w:ilvl w:val="1"/>
          <w:numId w:val="63"/>
        </w:numPr>
        <w:spacing w:before="120" w:after="120"/>
        <w:ind w:left="1080" w:hanging="540"/>
        <w:jc w:val="both"/>
        <w:rPr>
          <w:rFonts w:cs="Arial"/>
          <w:szCs w:val="22"/>
        </w:rPr>
      </w:pPr>
      <w:r w:rsidRPr="002F7CDA">
        <w:rPr>
          <w:rFonts w:cs="Arial"/>
          <w:szCs w:val="22"/>
        </w:rPr>
        <w:t xml:space="preserve">instructions and conditions that govern this competition; </w:t>
      </w:r>
    </w:p>
    <w:p w14:paraId="262125DD" w14:textId="77777777" w:rsidR="00F974B9" w:rsidRPr="002F7CDA" w:rsidRDefault="00F974B9" w:rsidP="00AB0F2E">
      <w:pPr>
        <w:numPr>
          <w:ilvl w:val="1"/>
          <w:numId w:val="63"/>
        </w:numPr>
        <w:spacing w:before="120" w:after="120"/>
        <w:ind w:left="1080" w:hanging="540"/>
        <w:jc w:val="both"/>
        <w:rPr>
          <w:rFonts w:cs="Arial"/>
          <w:szCs w:val="22"/>
        </w:rPr>
      </w:pPr>
      <w:r w:rsidRPr="002F7CDA">
        <w:rPr>
          <w:rFonts w:cs="Arial"/>
          <w:szCs w:val="22"/>
        </w:rPr>
        <w:t xml:space="preserve">information you must include in your Tender and the required format; </w:t>
      </w:r>
    </w:p>
    <w:p w14:paraId="60B64468" w14:textId="77777777" w:rsidR="00F974B9" w:rsidRPr="002F7CDA" w:rsidRDefault="00F974B9" w:rsidP="00AB0F2E">
      <w:pPr>
        <w:numPr>
          <w:ilvl w:val="1"/>
          <w:numId w:val="63"/>
        </w:numPr>
        <w:spacing w:before="120" w:after="120"/>
        <w:ind w:left="1080" w:hanging="540"/>
        <w:jc w:val="both"/>
        <w:rPr>
          <w:rFonts w:cs="Arial"/>
          <w:szCs w:val="22"/>
        </w:rPr>
      </w:pPr>
      <w:r w:rsidRPr="002F7CDA">
        <w:rPr>
          <w:rFonts w:cs="Arial"/>
          <w:szCs w:val="22"/>
        </w:rPr>
        <w:t>administrative arrangements for the receipt and evaluation of Tenders; and</w:t>
      </w:r>
    </w:p>
    <w:p w14:paraId="4B6B41AB" w14:textId="77777777" w:rsidR="00F974B9" w:rsidRPr="002F7CDA" w:rsidRDefault="00F974B9" w:rsidP="00AB0F2E">
      <w:pPr>
        <w:numPr>
          <w:ilvl w:val="1"/>
          <w:numId w:val="63"/>
        </w:numPr>
        <w:ind w:left="1080" w:hanging="540"/>
        <w:jc w:val="both"/>
        <w:rPr>
          <w:rFonts w:cs="Arial"/>
          <w:szCs w:val="22"/>
        </w:rPr>
      </w:pPr>
      <w:r w:rsidRPr="002F7CDA">
        <w:rPr>
          <w:rFonts w:cs="Arial"/>
          <w:szCs w:val="22"/>
        </w:rPr>
        <w:t xml:space="preserve">Contract Conditions that shall apply in the event that the Authority awards a </w:t>
      </w:r>
    </w:p>
    <w:p w14:paraId="6CC30892" w14:textId="77777777" w:rsidR="00F974B9" w:rsidRPr="002F7CDA" w:rsidRDefault="00F974B9" w:rsidP="002F7CDA">
      <w:pPr>
        <w:ind w:left="540"/>
        <w:jc w:val="both"/>
        <w:rPr>
          <w:rFonts w:cs="Arial"/>
          <w:szCs w:val="22"/>
        </w:rPr>
      </w:pPr>
      <w:proofErr w:type="gramStart"/>
      <w:r w:rsidRPr="002F7CDA">
        <w:rPr>
          <w:rFonts w:cs="Arial"/>
          <w:szCs w:val="22"/>
        </w:rPr>
        <w:t>contract</w:t>
      </w:r>
      <w:proofErr w:type="gramEnd"/>
      <w:r w:rsidRPr="002F7CDA">
        <w:rPr>
          <w:rFonts w:cs="Arial"/>
          <w:szCs w:val="22"/>
        </w:rPr>
        <w:t xml:space="preserve"> following this competition.</w:t>
      </w:r>
    </w:p>
    <w:p w14:paraId="112CC5DF" w14:textId="77777777" w:rsidR="00F974B9" w:rsidRPr="002F7CDA" w:rsidRDefault="00F974B9" w:rsidP="00AB0F2E">
      <w:pPr>
        <w:numPr>
          <w:ilvl w:val="0"/>
          <w:numId w:val="63"/>
        </w:numPr>
        <w:tabs>
          <w:tab w:val="left" w:pos="-720"/>
        </w:tabs>
        <w:suppressAutoHyphens/>
        <w:spacing w:before="120" w:after="120"/>
        <w:ind w:left="0" w:firstLine="0"/>
        <w:rPr>
          <w:spacing w:val="-2"/>
          <w:szCs w:val="22"/>
        </w:rPr>
      </w:pPr>
      <w:r w:rsidRPr="002F7CDA">
        <w:rPr>
          <w:spacing w:val="-2"/>
          <w:szCs w:val="22"/>
        </w:rPr>
        <w:t>The sections in this ITT and associated documents are structured in line with a generic tendering process and do not indicate importance / precedence.</w:t>
      </w:r>
    </w:p>
    <w:p w14:paraId="7DAFC703" w14:textId="77777777" w:rsidR="00F974B9" w:rsidRPr="00710124" w:rsidRDefault="00F974B9" w:rsidP="00AB0F2E">
      <w:pPr>
        <w:numPr>
          <w:ilvl w:val="0"/>
          <w:numId w:val="63"/>
        </w:numPr>
        <w:tabs>
          <w:tab w:val="left" w:pos="-720"/>
        </w:tabs>
        <w:suppressAutoHyphens/>
        <w:spacing w:before="120" w:after="120"/>
        <w:ind w:left="0" w:firstLine="0"/>
        <w:rPr>
          <w:rFonts w:cs="Arial"/>
          <w:szCs w:val="22"/>
        </w:rPr>
      </w:pPr>
      <w:r w:rsidRPr="00710124">
        <w:rPr>
          <w:spacing w:val="-2"/>
          <w:szCs w:val="22"/>
        </w:rPr>
        <w:t xml:space="preserve">This ITT has been issued to all potential Tenderers chosen during the supplier selection stage, listed on page 2 of this DEFFORM 47.   </w:t>
      </w:r>
    </w:p>
    <w:p w14:paraId="5B72B779" w14:textId="41AA4102" w:rsidR="00F974B9" w:rsidRPr="00121587" w:rsidRDefault="00F974B9" w:rsidP="00AB0F2E">
      <w:pPr>
        <w:numPr>
          <w:ilvl w:val="0"/>
          <w:numId w:val="63"/>
        </w:numPr>
        <w:tabs>
          <w:tab w:val="left" w:pos="-720"/>
        </w:tabs>
        <w:suppressAutoHyphens/>
        <w:spacing w:before="120" w:after="120"/>
        <w:ind w:left="0" w:firstLine="0"/>
        <w:rPr>
          <w:spacing w:val="-2"/>
          <w:szCs w:val="22"/>
        </w:rPr>
      </w:pPr>
      <w:r w:rsidRPr="00786C5D">
        <w:rPr>
          <w:spacing w:val="-2"/>
          <w:szCs w:val="22"/>
        </w:rPr>
        <w:t xml:space="preserve">The </w:t>
      </w:r>
      <w:r w:rsidRPr="00786C5D">
        <w:rPr>
          <w:rFonts w:cs="Arial"/>
          <w:szCs w:val="22"/>
        </w:rPr>
        <w:t xml:space="preserve">requirement was advertised by the Authority in the Defence Contracts Online            dated 15 April 2016 with reference </w:t>
      </w:r>
      <w:r w:rsidRPr="00121587">
        <w:rPr>
          <w:rFonts w:cs="Arial"/>
          <w:bCs/>
          <w:szCs w:val="22"/>
        </w:rPr>
        <w:t xml:space="preserve">to </w:t>
      </w:r>
      <w:r w:rsidRPr="00121587">
        <w:rPr>
          <w:rFonts w:cs="Arial"/>
          <w:szCs w:val="22"/>
        </w:rPr>
        <w:t xml:space="preserve">the requirement for Framework Agreement for Technical Support/FATS5 </w:t>
      </w:r>
      <w:r w:rsidR="00C822C2">
        <w:rPr>
          <w:rFonts w:cs="Arial"/>
          <w:szCs w:val="22"/>
        </w:rPr>
        <w:t xml:space="preserve">under the </w:t>
      </w:r>
      <w:r w:rsidRPr="00121587">
        <w:rPr>
          <w:rFonts w:cs="Arial"/>
          <w:szCs w:val="22"/>
        </w:rPr>
        <w:t xml:space="preserve">Defence and Security Public Contracts Regulations 2011. </w:t>
      </w:r>
    </w:p>
    <w:p w14:paraId="5AF580AF" w14:textId="77777777" w:rsidR="00F974B9" w:rsidRPr="002F7CDA" w:rsidRDefault="00F974B9" w:rsidP="002F7CDA">
      <w:pPr>
        <w:keepNext/>
        <w:overflowPunct w:val="0"/>
        <w:autoSpaceDE w:val="0"/>
        <w:autoSpaceDN w:val="0"/>
        <w:adjustRightInd w:val="0"/>
        <w:spacing w:before="240" w:after="60"/>
        <w:textAlignment w:val="baseline"/>
        <w:outlineLvl w:val="2"/>
        <w:rPr>
          <w:b/>
          <w:kern w:val="22"/>
          <w:sz w:val="26"/>
          <w:szCs w:val="20"/>
          <w:lang w:eastAsia="en-GB"/>
        </w:rPr>
      </w:pPr>
      <w:r w:rsidRPr="002F7CDA">
        <w:rPr>
          <w:b/>
          <w:kern w:val="22"/>
          <w:sz w:val="26"/>
          <w:szCs w:val="20"/>
        </w:rPr>
        <w:t>ITT Documentation and ITT Material</w:t>
      </w:r>
    </w:p>
    <w:p w14:paraId="1756B0B7" w14:textId="77777777" w:rsidR="00F974B9" w:rsidRPr="002F7CDA" w:rsidRDefault="00F974B9" w:rsidP="00AB0F2E">
      <w:pPr>
        <w:numPr>
          <w:ilvl w:val="0"/>
          <w:numId w:val="63"/>
        </w:numPr>
        <w:tabs>
          <w:tab w:val="left" w:pos="-720"/>
        </w:tabs>
        <w:suppressAutoHyphens/>
        <w:spacing w:before="120" w:after="120"/>
        <w:ind w:left="0" w:firstLine="0"/>
        <w:rPr>
          <w:rFonts w:cs="Arial"/>
          <w:bCs/>
          <w:szCs w:val="22"/>
          <w:lang w:eastAsia="en-GB"/>
        </w:rPr>
      </w:pPr>
      <w:r w:rsidRPr="002F7CDA">
        <w:rPr>
          <w:rFonts w:cs="Arial"/>
          <w:bCs/>
          <w:szCs w:val="22"/>
          <w:lang w:eastAsia="en-GB"/>
        </w:rPr>
        <w:t xml:space="preserve">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w:t>
      </w:r>
      <w:r w:rsidRPr="008C2BCE">
        <w:rPr>
          <w:rFonts w:cs="Arial"/>
          <w:b/>
          <w:bCs/>
          <w:szCs w:val="22"/>
          <w:lang w:eastAsia="en-GB"/>
        </w:rPr>
        <w:t xml:space="preserve">intellectual </w:t>
      </w:r>
      <w:r w:rsidRPr="008C2BCE">
        <w:rPr>
          <w:rFonts w:cs="Arial"/>
          <w:b/>
          <w:bCs/>
          <w:szCs w:val="22"/>
          <w:lang w:eastAsia="en-GB"/>
        </w:rPr>
        <w:lastRenderedPageBreak/>
        <w:t>property rights</w:t>
      </w:r>
      <w:r w:rsidRPr="002F7CDA">
        <w:rPr>
          <w:rFonts w:cs="Arial"/>
          <w:bCs/>
          <w:szCs w:val="22"/>
          <w:lang w:eastAsia="en-GB"/>
        </w:rPr>
        <w:t xml:space="preserve"> (IPR) in them shall remain the property of the Authority or other Third Party owners and is released solely for the purposes of enabling you to submit a Tender. You must:</w:t>
      </w:r>
    </w:p>
    <w:p w14:paraId="73C6089C" w14:textId="77777777" w:rsidR="00F974B9" w:rsidRPr="002F7CDA" w:rsidRDefault="00F974B9" w:rsidP="00AB0F2E">
      <w:pPr>
        <w:numPr>
          <w:ilvl w:val="1"/>
          <w:numId w:val="63"/>
        </w:numPr>
        <w:spacing w:before="120" w:after="120"/>
        <w:ind w:left="567" w:firstLine="0"/>
        <w:rPr>
          <w:rFonts w:cs="Arial"/>
          <w:bCs/>
          <w:szCs w:val="22"/>
          <w:lang w:eastAsia="en-GB"/>
        </w:rPr>
      </w:pPr>
      <w:r w:rsidRPr="002F7CDA">
        <w:rPr>
          <w:rFonts w:cs="Arial"/>
          <w:bCs/>
          <w:szCs w:val="22"/>
          <w:lang w:eastAsia="en-GB"/>
        </w:rPr>
        <w:t>take responsibility for the safe custody of the ITT Documentation and ITT Material and for all loss and damage sustained to it while in your care;</w:t>
      </w:r>
    </w:p>
    <w:p w14:paraId="0F45485A" w14:textId="77777777" w:rsidR="00F974B9" w:rsidRPr="002F7CDA" w:rsidRDefault="00F974B9" w:rsidP="00AB0F2E">
      <w:pPr>
        <w:numPr>
          <w:ilvl w:val="1"/>
          <w:numId w:val="63"/>
        </w:numPr>
        <w:spacing w:before="120" w:after="120"/>
        <w:ind w:left="567" w:firstLine="0"/>
        <w:rPr>
          <w:rFonts w:cs="Arial"/>
          <w:bCs/>
          <w:szCs w:val="22"/>
          <w:lang w:eastAsia="en-GB"/>
        </w:rPr>
      </w:pPr>
      <w:r w:rsidRPr="002F7CDA">
        <w:rPr>
          <w:rFonts w:cs="Arial"/>
          <w:bCs/>
          <w:szCs w:val="22"/>
          <w:lang w:eastAsia="en-GB"/>
        </w:rPr>
        <w:t>not copy or disclose the ITT Documentation or any part of it to anyone other than the bid team involved in preparing your Tender, and not use it except for the purpose of responding to this ITT;</w:t>
      </w:r>
    </w:p>
    <w:p w14:paraId="6FF56BF3" w14:textId="77777777" w:rsidR="00F974B9" w:rsidRPr="002F7CDA" w:rsidRDefault="00F974B9" w:rsidP="00AB0F2E">
      <w:pPr>
        <w:numPr>
          <w:ilvl w:val="1"/>
          <w:numId w:val="63"/>
        </w:numPr>
        <w:spacing w:before="120" w:after="120"/>
        <w:ind w:left="567" w:firstLine="0"/>
        <w:rPr>
          <w:rFonts w:cs="Arial"/>
          <w:bCs/>
          <w:szCs w:val="22"/>
          <w:lang w:eastAsia="en-GB"/>
        </w:rPr>
      </w:pPr>
      <w:r w:rsidRPr="002F7CDA">
        <w:rPr>
          <w:rFonts w:cs="Arial"/>
          <w:bCs/>
          <w:szCs w:val="22"/>
          <w:lang w:eastAsia="en-GB"/>
        </w:rPr>
        <w:t xml:space="preserve">seek written approval from the Authority if you need to provide access to any ITT Documentation or ITT Material to any Third Party; </w:t>
      </w:r>
    </w:p>
    <w:p w14:paraId="353B3F84" w14:textId="77777777" w:rsidR="00F974B9" w:rsidRPr="002F7CDA" w:rsidRDefault="00F974B9" w:rsidP="00AB0F2E">
      <w:pPr>
        <w:numPr>
          <w:ilvl w:val="1"/>
          <w:numId w:val="63"/>
        </w:numPr>
        <w:spacing w:before="120" w:after="120"/>
        <w:ind w:left="567" w:firstLine="0"/>
        <w:rPr>
          <w:rFonts w:cs="Arial"/>
          <w:bCs/>
          <w:szCs w:val="22"/>
          <w:lang w:eastAsia="en-GB"/>
        </w:rPr>
      </w:pPr>
      <w:proofErr w:type="gramStart"/>
      <w:r w:rsidRPr="002F7CDA">
        <w:rPr>
          <w:rFonts w:cs="Arial"/>
          <w:bCs/>
          <w:szCs w:val="22"/>
          <w:lang w:eastAsia="en-GB"/>
        </w:rPr>
        <w:t>abide</w:t>
      </w:r>
      <w:proofErr w:type="gramEnd"/>
      <w:r w:rsidRPr="002F7CDA">
        <w:rPr>
          <w:rFonts w:cs="Arial"/>
          <w:bCs/>
          <w:szCs w:val="22"/>
          <w:lang w:eastAsia="en-GB"/>
        </w:rPr>
        <w:t xml:space="preserve"> by any reasonable conditions imposed by the Authority in giving its approval under sub-paragraph A1</w:t>
      </w:r>
      <w:r>
        <w:rPr>
          <w:rFonts w:cs="Arial"/>
          <w:bCs/>
          <w:szCs w:val="22"/>
          <w:lang w:eastAsia="en-GB"/>
        </w:rPr>
        <w:t>4</w:t>
      </w:r>
      <w:r w:rsidRPr="002F7CDA">
        <w:rPr>
          <w:rFonts w:cs="Arial"/>
          <w:bCs/>
          <w:szCs w:val="22"/>
          <w:lang w:eastAsia="en-GB"/>
        </w:rPr>
        <w:t xml:space="preserve">c, which at a minimum will require you to ensure any disclosure to a Third Party, is made by you in confidence.  Alternatively, due to IPR issues for example, the disclosure may be made, in confidence, directly by the Authority;  </w:t>
      </w:r>
    </w:p>
    <w:p w14:paraId="3D00768E" w14:textId="77777777" w:rsidR="00F974B9" w:rsidRPr="002F7CDA" w:rsidRDefault="00F974B9" w:rsidP="00AB0F2E">
      <w:pPr>
        <w:numPr>
          <w:ilvl w:val="1"/>
          <w:numId w:val="63"/>
        </w:numPr>
        <w:spacing w:before="120" w:after="120"/>
        <w:ind w:left="567" w:firstLine="0"/>
        <w:rPr>
          <w:rFonts w:cs="Arial"/>
          <w:bCs/>
          <w:szCs w:val="22"/>
          <w:lang w:eastAsia="en-GB"/>
        </w:rPr>
      </w:pPr>
      <w:r w:rsidRPr="002F7CDA">
        <w:rPr>
          <w:rFonts w:cs="Arial"/>
          <w:bCs/>
          <w:szCs w:val="22"/>
          <w:lang w:eastAsia="en-GB"/>
        </w:rPr>
        <w:t xml:space="preserve">accept that any further disclosure of ITT Documentation, or further use of ITT Documentation or ITT Material, without the Authority’s written approval may make you liable for a claim for breach of confidence and / or infringement of IPR, a remedy which may involve a claim for compensation; </w:t>
      </w:r>
    </w:p>
    <w:p w14:paraId="55D109FD" w14:textId="77777777" w:rsidR="00F974B9" w:rsidRPr="002F7CDA" w:rsidRDefault="00F974B9" w:rsidP="00AB0F2E">
      <w:pPr>
        <w:numPr>
          <w:ilvl w:val="1"/>
          <w:numId w:val="63"/>
        </w:numPr>
        <w:spacing w:before="120" w:after="120"/>
        <w:ind w:left="567" w:firstLine="0"/>
        <w:rPr>
          <w:rFonts w:cs="Arial"/>
          <w:bCs/>
          <w:szCs w:val="22"/>
          <w:lang w:eastAsia="en-GB"/>
        </w:rPr>
      </w:pPr>
      <w:r w:rsidRPr="002F7CDA">
        <w:rPr>
          <w:rFonts w:cs="Arial"/>
          <w:bCs/>
          <w:szCs w:val="22"/>
          <w:lang w:eastAsia="en-GB"/>
        </w:rPr>
        <w:t>inform the Commercial Team if you decide not to submit a Tender;</w:t>
      </w:r>
    </w:p>
    <w:p w14:paraId="4F791809" w14:textId="77777777" w:rsidR="00F974B9" w:rsidRPr="002F7CDA" w:rsidRDefault="00F974B9" w:rsidP="00AB0F2E">
      <w:pPr>
        <w:numPr>
          <w:ilvl w:val="1"/>
          <w:numId w:val="63"/>
        </w:numPr>
        <w:spacing w:before="120" w:after="120"/>
        <w:ind w:left="567" w:firstLine="0"/>
        <w:rPr>
          <w:rFonts w:cs="Arial"/>
          <w:bCs/>
          <w:szCs w:val="22"/>
          <w:lang w:eastAsia="en-GB"/>
        </w:rPr>
      </w:pPr>
      <w:r w:rsidRPr="002F7CDA">
        <w:rPr>
          <w:rFonts w:cs="Arial"/>
          <w:bCs/>
          <w:szCs w:val="22"/>
          <w:lang w:eastAsia="en-GB"/>
        </w:rPr>
        <w:t xml:space="preserve">immediately return all ITT documentation, ITT Material and derived information of an unmarked nature, should you decide not to respond to this ITT, or you are notified by the Authority that your Tender has been unsuccessful; and </w:t>
      </w:r>
    </w:p>
    <w:p w14:paraId="739BE509" w14:textId="77777777" w:rsidR="00F974B9" w:rsidRPr="002F7CDA" w:rsidRDefault="00F974B9" w:rsidP="00AB0F2E">
      <w:pPr>
        <w:numPr>
          <w:ilvl w:val="1"/>
          <w:numId w:val="63"/>
        </w:numPr>
        <w:spacing w:before="120" w:after="120"/>
        <w:ind w:left="567" w:firstLine="0"/>
        <w:rPr>
          <w:rFonts w:cs="Arial"/>
          <w:bCs/>
          <w:szCs w:val="22"/>
          <w:lang w:eastAsia="en-GB"/>
        </w:rPr>
      </w:pPr>
      <w:proofErr w:type="gramStart"/>
      <w:r w:rsidRPr="002F7CDA">
        <w:rPr>
          <w:rFonts w:cs="Arial"/>
          <w:bCs/>
          <w:szCs w:val="22"/>
          <w:lang w:eastAsia="en-GB"/>
        </w:rPr>
        <w:t>consult</w:t>
      </w:r>
      <w:proofErr w:type="gramEnd"/>
      <w:r w:rsidRPr="002F7CDA">
        <w:rPr>
          <w:rFonts w:cs="Arial"/>
          <w:bCs/>
          <w:szCs w:val="22"/>
          <w:lang w:eastAsia="en-GB"/>
        </w:rPr>
        <w:t xml:space="preserve"> the named Commercial Officer</w:t>
      </w:r>
      <w:r w:rsidRPr="002F7CDA">
        <w:rPr>
          <w:rFonts w:cs="Arial"/>
          <w:b/>
          <w:bCs/>
          <w:color w:val="FF0000"/>
          <w:szCs w:val="22"/>
          <w:lang w:eastAsia="en-GB"/>
        </w:rPr>
        <w:t xml:space="preserve"> </w:t>
      </w:r>
      <w:r w:rsidRPr="002F7CDA">
        <w:rPr>
          <w:rFonts w:cs="Arial"/>
          <w:bCs/>
          <w:szCs w:val="22"/>
          <w:lang w:eastAsia="en-GB"/>
        </w:rPr>
        <w:t>to agree the appropriate destruction process if you are in receipt of ITT Documentation and ITT Material marked ‘OFFICIAL-SENSITIVE’ or ‘SECRET’.</w:t>
      </w:r>
    </w:p>
    <w:p w14:paraId="3EAE8D52" w14:textId="5B1DAD5C" w:rsidR="00F974B9" w:rsidRPr="002F7CDA" w:rsidRDefault="00F974B9" w:rsidP="00AB0F2E">
      <w:pPr>
        <w:numPr>
          <w:ilvl w:val="0"/>
          <w:numId w:val="63"/>
        </w:numPr>
        <w:ind w:left="0" w:firstLine="0"/>
        <w:rPr>
          <w:rFonts w:cs="Arial"/>
          <w:szCs w:val="22"/>
          <w:lang w:eastAsia="en-GB"/>
        </w:rPr>
      </w:pPr>
      <w:r w:rsidRPr="002F7CDA">
        <w:rPr>
          <w:rFonts w:cs="Arial"/>
          <w:bCs/>
          <w:szCs w:val="22"/>
          <w:lang w:eastAsia="en-GB"/>
        </w:rPr>
        <w:t xml:space="preserve">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w:t>
      </w:r>
      <w:r w:rsidR="00377A2F" w:rsidRPr="002F7CDA">
        <w:rPr>
          <w:rFonts w:cs="Arial"/>
          <w:bCs/>
          <w:szCs w:val="22"/>
          <w:lang w:eastAsia="en-GB"/>
        </w:rPr>
        <w:t>A</w:t>
      </w:r>
      <w:r w:rsidR="00377A2F">
        <w:rPr>
          <w:rFonts w:cs="Arial"/>
          <w:bCs/>
          <w:szCs w:val="22"/>
          <w:lang w:eastAsia="en-GB"/>
        </w:rPr>
        <w:t>13</w:t>
      </w:r>
      <w:r w:rsidR="00377A2F" w:rsidRPr="002F7CDA">
        <w:rPr>
          <w:rFonts w:cs="Arial"/>
          <w:bCs/>
          <w:szCs w:val="22"/>
          <w:lang w:eastAsia="en-GB"/>
        </w:rPr>
        <w:t xml:space="preserve"> </w:t>
      </w:r>
      <w:r w:rsidRPr="002F7CDA">
        <w:rPr>
          <w:rFonts w:cs="Arial"/>
          <w:bCs/>
          <w:szCs w:val="22"/>
          <w:lang w:eastAsia="en-GB"/>
        </w:rPr>
        <w:t>above.</w:t>
      </w:r>
    </w:p>
    <w:p w14:paraId="497050CA" w14:textId="77777777" w:rsidR="00F974B9" w:rsidRPr="002F7CDA" w:rsidRDefault="00F974B9" w:rsidP="002F7CDA">
      <w:pPr>
        <w:keepNext/>
        <w:overflowPunct w:val="0"/>
        <w:autoSpaceDE w:val="0"/>
        <w:autoSpaceDN w:val="0"/>
        <w:adjustRightInd w:val="0"/>
        <w:spacing w:before="240" w:after="60"/>
        <w:textAlignment w:val="baseline"/>
        <w:outlineLvl w:val="2"/>
        <w:rPr>
          <w:rFonts w:cs="Arial"/>
          <w:b/>
          <w:bCs/>
          <w:kern w:val="22"/>
          <w:sz w:val="26"/>
          <w:szCs w:val="22"/>
        </w:rPr>
      </w:pPr>
      <w:r w:rsidRPr="002F7CDA">
        <w:rPr>
          <w:rFonts w:cs="Arial"/>
          <w:b/>
          <w:bCs/>
          <w:kern w:val="22"/>
          <w:sz w:val="26"/>
          <w:szCs w:val="22"/>
        </w:rPr>
        <w:t xml:space="preserve">Tender Expenses </w:t>
      </w:r>
    </w:p>
    <w:p w14:paraId="74D83297" w14:textId="77777777" w:rsidR="00F974B9" w:rsidRPr="002F7CDA" w:rsidRDefault="00F974B9" w:rsidP="00AB0F2E">
      <w:pPr>
        <w:numPr>
          <w:ilvl w:val="0"/>
          <w:numId w:val="63"/>
        </w:numPr>
        <w:suppressAutoHyphens/>
        <w:spacing w:before="120" w:after="120"/>
        <w:ind w:left="0" w:firstLine="0"/>
        <w:rPr>
          <w:spacing w:val="-2"/>
          <w:szCs w:val="22"/>
        </w:rPr>
      </w:pPr>
      <w:r w:rsidRPr="002F7CDA">
        <w:rPr>
          <w:spacing w:val="-2"/>
          <w:szCs w:val="22"/>
        </w:rPr>
        <w:t xml:space="preserve">You will bear all costs associated with preparing and submitting your Tender.  If the Tender process is terminated or amended by the Authority, the Authority will not reimburse you. </w:t>
      </w:r>
    </w:p>
    <w:p w14:paraId="2519C990" w14:textId="77777777" w:rsidR="00F974B9" w:rsidRPr="002F7CDA" w:rsidRDefault="00F974B9" w:rsidP="002F7CDA">
      <w:pPr>
        <w:keepNext/>
        <w:overflowPunct w:val="0"/>
        <w:autoSpaceDE w:val="0"/>
        <w:autoSpaceDN w:val="0"/>
        <w:adjustRightInd w:val="0"/>
        <w:spacing w:before="240" w:after="60"/>
        <w:textAlignment w:val="baseline"/>
        <w:outlineLvl w:val="2"/>
        <w:rPr>
          <w:rFonts w:cs="Arial"/>
          <w:b/>
          <w:bCs/>
          <w:kern w:val="22"/>
          <w:sz w:val="26"/>
          <w:szCs w:val="22"/>
        </w:rPr>
      </w:pPr>
      <w:r w:rsidRPr="002F7CDA">
        <w:rPr>
          <w:rFonts w:cs="Arial"/>
          <w:b/>
          <w:bCs/>
          <w:kern w:val="22"/>
          <w:sz w:val="26"/>
          <w:szCs w:val="22"/>
        </w:rPr>
        <w:t>Material Change of Control from Supplier Selection</w:t>
      </w:r>
    </w:p>
    <w:p w14:paraId="695652C8" w14:textId="77777777" w:rsidR="00F974B9" w:rsidRPr="002F7CDA" w:rsidRDefault="00F974B9" w:rsidP="00AB0F2E">
      <w:pPr>
        <w:numPr>
          <w:ilvl w:val="0"/>
          <w:numId w:val="63"/>
        </w:numPr>
        <w:suppressAutoHyphens/>
        <w:spacing w:before="120" w:after="120"/>
        <w:ind w:left="0" w:firstLine="0"/>
        <w:rPr>
          <w:spacing w:val="-2"/>
          <w:szCs w:val="22"/>
        </w:rPr>
      </w:pPr>
      <w:r w:rsidRPr="002F7CDA">
        <w:rPr>
          <w:spacing w:val="-2"/>
          <w:szCs w:val="22"/>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2FB2A8B6" w14:textId="77777777" w:rsidR="00F974B9" w:rsidRPr="002F7CDA" w:rsidRDefault="00F974B9" w:rsidP="002F7CDA">
      <w:pPr>
        <w:keepNext/>
        <w:overflowPunct w:val="0"/>
        <w:autoSpaceDE w:val="0"/>
        <w:autoSpaceDN w:val="0"/>
        <w:adjustRightInd w:val="0"/>
        <w:spacing w:before="240" w:after="60"/>
        <w:textAlignment w:val="baseline"/>
        <w:outlineLvl w:val="2"/>
        <w:rPr>
          <w:rFonts w:cs="Arial"/>
          <w:b/>
          <w:bCs/>
          <w:kern w:val="22"/>
          <w:sz w:val="26"/>
          <w:szCs w:val="22"/>
        </w:rPr>
      </w:pPr>
      <w:r w:rsidRPr="002F7CDA">
        <w:rPr>
          <w:rFonts w:cs="Arial"/>
          <w:b/>
          <w:bCs/>
          <w:kern w:val="22"/>
          <w:sz w:val="26"/>
          <w:szCs w:val="22"/>
        </w:rPr>
        <w:t xml:space="preserve">Contract Conditions </w:t>
      </w:r>
    </w:p>
    <w:p w14:paraId="73FF10BA" w14:textId="28251108" w:rsidR="00F974B9" w:rsidRDefault="00F974B9" w:rsidP="00AB0F2E">
      <w:pPr>
        <w:numPr>
          <w:ilvl w:val="0"/>
          <w:numId w:val="63"/>
        </w:numPr>
        <w:suppressAutoHyphens/>
        <w:spacing w:before="120" w:after="120"/>
        <w:rPr>
          <w:spacing w:val="-2"/>
          <w:szCs w:val="22"/>
        </w:rPr>
      </w:pPr>
      <w:r w:rsidRPr="002F7CDA">
        <w:rPr>
          <w:spacing w:val="-2"/>
          <w:szCs w:val="22"/>
        </w:rPr>
        <w:t xml:space="preserve">The full text of Defence Conditions (DEFCONs) and Defence Forms (DEFFORMS) </w:t>
      </w:r>
      <w:proofErr w:type="gramStart"/>
      <w:r w:rsidRPr="002F7CDA">
        <w:rPr>
          <w:spacing w:val="-2"/>
          <w:szCs w:val="22"/>
        </w:rPr>
        <w:t>are</w:t>
      </w:r>
      <w:r w:rsidR="004557F0">
        <w:rPr>
          <w:spacing w:val="-2"/>
          <w:szCs w:val="22"/>
        </w:rPr>
        <w:t xml:space="preserve"> </w:t>
      </w:r>
      <w:r w:rsidRPr="002F7CDA">
        <w:rPr>
          <w:spacing w:val="-2"/>
          <w:szCs w:val="22"/>
        </w:rPr>
        <w:t xml:space="preserve"> available</w:t>
      </w:r>
      <w:proofErr w:type="gramEnd"/>
      <w:r w:rsidRPr="002F7CDA">
        <w:rPr>
          <w:spacing w:val="-2"/>
          <w:szCs w:val="22"/>
        </w:rPr>
        <w:t xml:space="preserve"> electronically via </w:t>
      </w:r>
      <w:hyperlink r:id="rId13" w:history="1">
        <w:r w:rsidR="007803A6" w:rsidRPr="005B0DDF">
          <w:rPr>
            <w:rStyle w:val="Hyperlink"/>
          </w:rPr>
          <w:t>https://www.gov.uk/guidance/acquisition-operating-framework</w:t>
        </w:r>
      </w:hyperlink>
      <w:r w:rsidRPr="002F7CDA">
        <w:rPr>
          <w:spacing w:val="-2"/>
          <w:szCs w:val="22"/>
        </w:rPr>
        <w:t xml:space="preserve">. </w:t>
      </w:r>
    </w:p>
    <w:p w14:paraId="1B319BC5" w14:textId="77777777" w:rsidR="00F974B9" w:rsidRDefault="00F974B9" w:rsidP="00121587">
      <w:pPr>
        <w:suppressAutoHyphens/>
        <w:spacing w:before="120" w:after="120"/>
        <w:rPr>
          <w:spacing w:val="-2"/>
          <w:szCs w:val="22"/>
        </w:rPr>
      </w:pPr>
    </w:p>
    <w:p w14:paraId="59319321" w14:textId="514C1224" w:rsidR="00F974B9" w:rsidRDefault="00F974B9" w:rsidP="00894F22">
      <w:pPr>
        <w:shd w:val="clear" w:color="auto" w:fill="FFFFFF"/>
        <w:suppressAutoHyphens/>
        <w:spacing w:before="120" w:after="120"/>
        <w:rPr>
          <w:spacing w:val="-2"/>
          <w:szCs w:val="22"/>
          <w:shd w:val="clear" w:color="auto" w:fill="FFFF99"/>
        </w:rPr>
      </w:pPr>
      <w:r>
        <w:rPr>
          <w:spacing w:val="-2"/>
          <w:szCs w:val="22"/>
        </w:rPr>
        <w:t xml:space="preserve">Note: The MOD is changing to an electronic end to end procurement system. Any conditions relating to the payment process may be amended between the issue of this ITT and </w:t>
      </w:r>
      <w:r w:rsidR="00E3018C">
        <w:rPr>
          <w:spacing w:val="-2"/>
          <w:szCs w:val="22"/>
        </w:rPr>
        <w:t>Framework Agreement Award</w:t>
      </w:r>
      <w:r>
        <w:rPr>
          <w:spacing w:val="-2"/>
          <w:szCs w:val="22"/>
        </w:rPr>
        <w:t>. Any change will solely be for the purpose of ensuring payment is made.</w:t>
      </w:r>
    </w:p>
    <w:p w14:paraId="5DE64C87" w14:textId="77777777" w:rsidR="00F974B9" w:rsidRPr="00121587" w:rsidRDefault="00F974B9" w:rsidP="00121587">
      <w:pPr>
        <w:suppressAutoHyphens/>
        <w:spacing w:before="120" w:after="120"/>
        <w:rPr>
          <w:spacing w:val="-2"/>
        </w:rPr>
      </w:pPr>
    </w:p>
    <w:p w14:paraId="6712B454" w14:textId="77777777" w:rsidR="00F974B9" w:rsidRPr="002F7CDA" w:rsidRDefault="00F974B9" w:rsidP="002F7CDA">
      <w:pPr>
        <w:suppressAutoHyphens/>
        <w:spacing w:before="120" w:after="120"/>
        <w:rPr>
          <w:spacing w:val="-2"/>
          <w:szCs w:val="22"/>
        </w:rPr>
      </w:pPr>
    </w:p>
    <w:p w14:paraId="539CD9D3" w14:textId="0A06CDC8" w:rsidR="00F974B9" w:rsidRPr="002F7CDA" w:rsidRDefault="00F974B9" w:rsidP="002F7CDA">
      <w:pPr>
        <w:keepNext/>
        <w:overflowPunct w:val="0"/>
        <w:autoSpaceDE w:val="0"/>
        <w:autoSpaceDN w:val="0"/>
        <w:adjustRightInd w:val="0"/>
        <w:spacing w:before="240" w:after="60"/>
        <w:jc w:val="center"/>
        <w:textAlignment w:val="baseline"/>
        <w:outlineLvl w:val="1"/>
        <w:rPr>
          <w:b/>
          <w:iCs/>
          <w:color w:val="FF0000"/>
          <w:kern w:val="22"/>
          <w:sz w:val="28"/>
          <w:szCs w:val="20"/>
        </w:rPr>
      </w:pPr>
      <w:r w:rsidRPr="002F7CDA">
        <w:rPr>
          <w:b/>
          <w:iCs/>
          <w:kern w:val="22"/>
          <w:sz w:val="28"/>
          <w:szCs w:val="20"/>
        </w:rPr>
        <w:t xml:space="preserve">Section B – Key Tendering Activities </w:t>
      </w:r>
      <w:r w:rsidRPr="002F7CDA">
        <w:rPr>
          <w:b/>
          <w:iCs/>
          <w:color w:val="FF0000"/>
          <w:kern w:val="22"/>
          <w:sz w:val="28"/>
          <w:szCs w:val="20"/>
        </w:rPr>
        <w:t xml:space="preserve">  </w:t>
      </w:r>
    </w:p>
    <w:p w14:paraId="435D4F4A" w14:textId="77777777" w:rsidR="00F974B9" w:rsidRPr="002F7CDA" w:rsidRDefault="00F974B9" w:rsidP="002F7CDA">
      <w:pPr>
        <w:spacing w:before="120" w:after="120"/>
        <w:rPr>
          <w:rFonts w:cs="Arial"/>
          <w:b/>
          <w:szCs w:val="22"/>
        </w:rPr>
      </w:pPr>
      <w:r w:rsidRPr="002F7CDA">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1620"/>
        <w:gridCol w:w="2880"/>
      </w:tblGrid>
      <w:tr w:rsidR="00F974B9" w:rsidRPr="002F7CDA" w14:paraId="2125EA4D" w14:textId="77777777" w:rsidTr="00A25A56">
        <w:tc>
          <w:tcPr>
            <w:tcW w:w="2808" w:type="dxa"/>
          </w:tcPr>
          <w:p w14:paraId="6DB7A957" w14:textId="77777777" w:rsidR="00F974B9" w:rsidRPr="002F7CDA" w:rsidRDefault="00F974B9" w:rsidP="002F7CDA">
            <w:pPr>
              <w:spacing w:before="120" w:after="120"/>
              <w:rPr>
                <w:rFonts w:cs="Arial"/>
                <w:b/>
              </w:rPr>
            </w:pPr>
            <w:r w:rsidRPr="002F7CDA">
              <w:rPr>
                <w:rFonts w:cs="Arial"/>
                <w:b/>
                <w:szCs w:val="22"/>
              </w:rPr>
              <w:t>Stage</w:t>
            </w:r>
          </w:p>
        </w:tc>
        <w:tc>
          <w:tcPr>
            <w:tcW w:w="2160" w:type="dxa"/>
          </w:tcPr>
          <w:p w14:paraId="39E8582E" w14:textId="77777777" w:rsidR="00F974B9" w:rsidRPr="002F7CDA" w:rsidRDefault="00F974B9" w:rsidP="002F7CDA">
            <w:pPr>
              <w:spacing w:before="120" w:after="120"/>
              <w:rPr>
                <w:rFonts w:cs="Arial"/>
                <w:b/>
              </w:rPr>
            </w:pPr>
            <w:r w:rsidRPr="002F7CDA">
              <w:rPr>
                <w:rFonts w:cs="Arial"/>
                <w:b/>
                <w:szCs w:val="22"/>
              </w:rPr>
              <w:t xml:space="preserve">Date and Time </w:t>
            </w:r>
          </w:p>
        </w:tc>
        <w:tc>
          <w:tcPr>
            <w:tcW w:w="1620" w:type="dxa"/>
          </w:tcPr>
          <w:p w14:paraId="218BB401" w14:textId="77777777" w:rsidR="00F974B9" w:rsidRPr="002F7CDA" w:rsidRDefault="00F974B9" w:rsidP="002F7CDA">
            <w:pPr>
              <w:spacing w:before="120" w:after="120"/>
              <w:rPr>
                <w:rFonts w:cs="Arial"/>
                <w:b/>
              </w:rPr>
            </w:pPr>
            <w:r w:rsidRPr="002F7CDA">
              <w:rPr>
                <w:rFonts w:cs="Arial"/>
                <w:b/>
                <w:szCs w:val="22"/>
              </w:rPr>
              <w:t>Initiated By</w:t>
            </w:r>
          </w:p>
        </w:tc>
        <w:tc>
          <w:tcPr>
            <w:tcW w:w="2880" w:type="dxa"/>
          </w:tcPr>
          <w:p w14:paraId="0785554C" w14:textId="77777777" w:rsidR="00F974B9" w:rsidRPr="002F7CDA" w:rsidRDefault="00F974B9" w:rsidP="002F7CDA">
            <w:pPr>
              <w:spacing w:before="120" w:after="120"/>
              <w:rPr>
                <w:rFonts w:cs="Arial"/>
                <w:b/>
              </w:rPr>
            </w:pPr>
            <w:r w:rsidRPr="002F7CDA">
              <w:rPr>
                <w:rFonts w:cs="Arial"/>
                <w:b/>
                <w:szCs w:val="22"/>
              </w:rPr>
              <w:t>Submit to:</w:t>
            </w:r>
          </w:p>
        </w:tc>
      </w:tr>
      <w:tr w:rsidR="00F974B9" w:rsidRPr="002F7CDA" w14:paraId="1B26B297" w14:textId="77777777" w:rsidTr="00A25A56">
        <w:tc>
          <w:tcPr>
            <w:tcW w:w="2808" w:type="dxa"/>
          </w:tcPr>
          <w:p w14:paraId="469A4D76" w14:textId="77777777" w:rsidR="00F974B9" w:rsidRPr="002F7CDA" w:rsidRDefault="00F974B9" w:rsidP="002F7CDA">
            <w:pPr>
              <w:spacing w:after="120"/>
              <w:rPr>
                <w:rFonts w:cs="Arial"/>
              </w:rPr>
            </w:pPr>
            <w:r w:rsidRPr="002F7CDA">
              <w:rPr>
                <w:rFonts w:cs="Arial"/>
                <w:szCs w:val="22"/>
              </w:rPr>
              <w:t>Final date for Clarification Questions / Requests for additional information</w:t>
            </w:r>
          </w:p>
        </w:tc>
        <w:tc>
          <w:tcPr>
            <w:tcW w:w="2160" w:type="dxa"/>
          </w:tcPr>
          <w:p w14:paraId="289A7844" w14:textId="6152449C" w:rsidR="00F974B9" w:rsidRPr="001A7EC4" w:rsidRDefault="00BA72EA" w:rsidP="00BA72EA">
            <w:pPr>
              <w:spacing w:after="120"/>
              <w:rPr>
                <w:rFonts w:cs="Arial"/>
                <w:color w:val="FF0000"/>
                <w:highlight w:val="yellow"/>
              </w:rPr>
            </w:pPr>
            <w:r w:rsidRPr="00BA72EA">
              <w:rPr>
                <w:rFonts w:cs="Arial"/>
                <w:szCs w:val="22"/>
              </w:rPr>
              <w:t>7 December 2016</w:t>
            </w:r>
          </w:p>
        </w:tc>
        <w:tc>
          <w:tcPr>
            <w:tcW w:w="1620" w:type="dxa"/>
          </w:tcPr>
          <w:p w14:paraId="49049EB8" w14:textId="77777777" w:rsidR="00F974B9" w:rsidRPr="002F7CDA" w:rsidRDefault="00F974B9" w:rsidP="002F7CDA">
            <w:pPr>
              <w:spacing w:after="120"/>
              <w:rPr>
                <w:rFonts w:cs="Arial"/>
              </w:rPr>
            </w:pPr>
            <w:r w:rsidRPr="002F7CDA">
              <w:rPr>
                <w:rFonts w:cs="Arial"/>
                <w:szCs w:val="22"/>
              </w:rPr>
              <w:t>Tenderers</w:t>
            </w:r>
          </w:p>
        </w:tc>
        <w:tc>
          <w:tcPr>
            <w:tcW w:w="2880" w:type="dxa"/>
          </w:tcPr>
          <w:p w14:paraId="5149E6C3" w14:textId="77777777" w:rsidR="00F974B9" w:rsidRPr="008C2BCE" w:rsidRDefault="00F974B9" w:rsidP="002F7CDA">
            <w:pPr>
              <w:spacing w:after="120"/>
              <w:rPr>
                <w:rFonts w:cs="Arial"/>
              </w:rPr>
            </w:pPr>
            <w:r w:rsidRPr="008C2BCE">
              <w:rPr>
                <w:rFonts w:cs="Arial"/>
                <w:bCs/>
                <w:szCs w:val="22"/>
              </w:rPr>
              <w:t>DefComrclCC-TechSpt-Comm@mod.uk</w:t>
            </w:r>
          </w:p>
        </w:tc>
      </w:tr>
      <w:tr w:rsidR="00F974B9" w:rsidRPr="002F7CDA" w14:paraId="59DAF4BB" w14:textId="77777777" w:rsidTr="00A25A56">
        <w:tc>
          <w:tcPr>
            <w:tcW w:w="2808" w:type="dxa"/>
          </w:tcPr>
          <w:p w14:paraId="369E05FA" w14:textId="77777777" w:rsidR="00F974B9" w:rsidRPr="002F7CDA" w:rsidRDefault="00F974B9" w:rsidP="002F7CDA">
            <w:pPr>
              <w:spacing w:after="120"/>
              <w:rPr>
                <w:rFonts w:cs="Arial"/>
              </w:rPr>
            </w:pPr>
            <w:r w:rsidRPr="002F7CDA">
              <w:rPr>
                <w:rFonts w:cs="Arial"/>
                <w:szCs w:val="22"/>
              </w:rPr>
              <w:t>The Authority issues  Final Clarification Answers</w:t>
            </w:r>
          </w:p>
        </w:tc>
        <w:tc>
          <w:tcPr>
            <w:tcW w:w="2160" w:type="dxa"/>
          </w:tcPr>
          <w:p w14:paraId="6758075C" w14:textId="3B3AFC16" w:rsidR="00F974B9" w:rsidRPr="001A7EC4" w:rsidRDefault="00BA72EA" w:rsidP="002F7CDA">
            <w:pPr>
              <w:spacing w:after="120"/>
              <w:rPr>
                <w:rFonts w:cs="Arial"/>
                <w:color w:val="FF0000"/>
                <w:highlight w:val="yellow"/>
              </w:rPr>
            </w:pPr>
            <w:r w:rsidRPr="00BA72EA">
              <w:rPr>
                <w:rFonts w:cs="Arial"/>
                <w:szCs w:val="22"/>
              </w:rPr>
              <w:t>12 December 2016</w:t>
            </w:r>
          </w:p>
        </w:tc>
        <w:tc>
          <w:tcPr>
            <w:tcW w:w="1620" w:type="dxa"/>
          </w:tcPr>
          <w:p w14:paraId="371F2F76" w14:textId="77777777" w:rsidR="00F974B9" w:rsidRPr="002F7CDA" w:rsidRDefault="00F974B9" w:rsidP="002F7CDA">
            <w:pPr>
              <w:spacing w:after="120"/>
              <w:rPr>
                <w:rFonts w:cs="Arial"/>
              </w:rPr>
            </w:pPr>
            <w:r w:rsidRPr="002F7CDA">
              <w:rPr>
                <w:rFonts w:cs="Arial"/>
                <w:szCs w:val="22"/>
              </w:rPr>
              <w:t>The Authority</w:t>
            </w:r>
          </w:p>
        </w:tc>
        <w:tc>
          <w:tcPr>
            <w:tcW w:w="2880" w:type="dxa"/>
          </w:tcPr>
          <w:p w14:paraId="426C8FF1" w14:textId="3C2A1CF9" w:rsidR="00F974B9" w:rsidRPr="008C2BCE" w:rsidRDefault="00F974B9" w:rsidP="00B86601">
            <w:pPr>
              <w:spacing w:after="120"/>
              <w:rPr>
                <w:rFonts w:cs="Arial"/>
                <w:bCs/>
              </w:rPr>
            </w:pPr>
            <w:r w:rsidRPr="00B63AE3">
              <w:rPr>
                <w:rFonts w:cs="Arial"/>
                <w:szCs w:val="22"/>
              </w:rPr>
              <w:t xml:space="preserve">All Tenderers </w:t>
            </w:r>
            <w:r w:rsidR="00B86601">
              <w:rPr>
                <w:rFonts w:cs="Arial"/>
                <w:szCs w:val="22"/>
                <w:vertAlign w:val="superscript"/>
              </w:rPr>
              <w:t>1</w:t>
            </w:r>
          </w:p>
        </w:tc>
      </w:tr>
      <w:tr w:rsidR="00F974B9" w:rsidRPr="002F7CDA" w14:paraId="302423C9" w14:textId="77777777" w:rsidTr="00A25A56">
        <w:tc>
          <w:tcPr>
            <w:tcW w:w="2808" w:type="dxa"/>
          </w:tcPr>
          <w:p w14:paraId="1FC8C154" w14:textId="77777777" w:rsidR="00F974B9" w:rsidRPr="002F7CDA" w:rsidRDefault="00F974B9" w:rsidP="002F7CDA">
            <w:pPr>
              <w:spacing w:after="120"/>
              <w:rPr>
                <w:rFonts w:cs="Arial"/>
              </w:rPr>
            </w:pPr>
            <w:r w:rsidRPr="002F7CDA">
              <w:rPr>
                <w:rFonts w:cs="Arial"/>
                <w:szCs w:val="22"/>
              </w:rPr>
              <w:t>Tender Return</w:t>
            </w:r>
          </w:p>
          <w:p w14:paraId="73AD867F" w14:textId="77777777" w:rsidR="00F974B9" w:rsidRPr="002F7CDA" w:rsidRDefault="00F974B9" w:rsidP="002F7CDA">
            <w:pPr>
              <w:spacing w:after="120"/>
              <w:rPr>
                <w:rFonts w:cs="Arial"/>
              </w:rPr>
            </w:pPr>
          </w:p>
        </w:tc>
        <w:tc>
          <w:tcPr>
            <w:tcW w:w="2160" w:type="dxa"/>
          </w:tcPr>
          <w:p w14:paraId="630DA990" w14:textId="41A603EB" w:rsidR="00F974B9" w:rsidRPr="001A7EC4" w:rsidRDefault="00BA72EA" w:rsidP="002F7CDA">
            <w:pPr>
              <w:spacing w:after="120"/>
              <w:rPr>
                <w:rFonts w:cs="Arial"/>
                <w:color w:val="FF0000"/>
                <w:highlight w:val="yellow"/>
              </w:rPr>
            </w:pPr>
            <w:r w:rsidRPr="00BA72EA">
              <w:rPr>
                <w:rFonts w:cs="Arial"/>
                <w:szCs w:val="22"/>
              </w:rPr>
              <w:t>14 December 2016 at 10.00</w:t>
            </w:r>
          </w:p>
        </w:tc>
        <w:tc>
          <w:tcPr>
            <w:tcW w:w="1620" w:type="dxa"/>
          </w:tcPr>
          <w:p w14:paraId="1E2EDF4B" w14:textId="77777777" w:rsidR="00F974B9" w:rsidRPr="002F7CDA" w:rsidRDefault="00F974B9" w:rsidP="002F7CDA">
            <w:pPr>
              <w:spacing w:after="120"/>
              <w:rPr>
                <w:rFonts w:cs="Arial"/>
              </w:rPr>
            </w:pPr>
            <w:r w:rsidRPr="002F7CDA">
              <w:rPr>
                <w:rFonts w:cs="Arial"/>
                <w:szCs w:val="22"/>
              </w:rPr>
              <w:t>Tenderers</w:t>
            </w:r>
          </w:p>
        </w:tc>
        <w:tc>
          <w:tcPr>
            <w:tcW w:w="2880" w:type="dxa"/>
          </w:tcPr>
          <w:p w14:paraId="0738FBE5" w14:textId="77777777" w:rsidR="00F974B9" w:rsidRPr="002F7CDA" w:rsidRDefault="00F974B9" w:rsidP="002F7CDA">
            <w:pPr>
              <w:spacing w:after="120"/>
              <w:rPr>
                <w:rFonts w:cs="Arial"/>
              </w:rPr>
            </w:pPr>
            <w:r w:rsidRPr="002F7CDA">
              <w:rPr>
                <w:rFonts w:cs="Arial"/>
                <w:szCs w:val="22"/>
              </w:rPr>
              <w:t>The Tender Board, using DEFFORM 28</w:t>
            </w:r>
          </w:p>
        </w:tc>
      </w:tr>
      <w:tr w:rsidR="00F974B9" w:rsidRPr="002F7CDA" w14:paraId="07A53FFD" w14:textId="77777777" w:rsidTr="00A25A56">
        <w:tc>
          <w:tcPr>
            <w:tcW w:w="2808" w:type="dxa"/>
          </w:tcPr>
          <w:p w14:paraId="757D9435" w14:textId="77777777" w:rsidR="00F974B9" w:rsidRPr="002F7CDA" w:rsidRDefault="00F974B9" w:rsidP="002F7CDA">
            <w:pPr>
              <w:spacing w:after="120"/>
              <w:rPr>
                <w:rFonts w:cs="Arial"/>
              </w:rPr>
            </w:pPr>
            <w:r w:rsidRPr="002F7CDA">
              <w:rPr>
                <w:rFonts w:cs="Arial"/>
                <w:szCs w:val="22"/>
              </w:rPr>
              <w:t>Tender Evaluation</w:t>
            </w:r>
          </w:p>
        </w:tc>
        <w:tc>
          <w:tcPr>
            <w:tcW w:w="2160" w:type="dxa"/>
          </w:tcPr>
          <w:p w14:paraId="6DABAC50" w14:textId="2193E432" w:rsidR="00F974B9" w:rsidRPr="001A7EC4" w:rsidRDefault="00BA72EA" w:rsidP="002F7CDA">
            <w:pPr>
              <w:spacing w:after="120"/>
              <w:rPr>
                <w:rFonts w:cs="Arial"/>
                <w:color w:val="FF0000"/>
                <w:highlight w:val="yellow"/>
              </w:rPr>
            </w:pPr>
            <w:r>
              <w:rPr>
                <w:rFonts w:cs="Arial"/>
                <w:szCs w:val="22"/>
              </w:rPr>
              <w:t>December 2016 to March 2017</w:t>
            </w:r>
          </w:p>
        </w:tc>
        <w:tc>
          <w:tcPr>
            <w:tcW w:w="1620" w:type="dxa"/>
          </w:tcPr>
          <w:p w14:paraId="6DFE6B07" w14:textId="77777777" w:rsidR="00F974B9" w:rsidRPr="002F7CDA" w:rsidRDefault="00F974B9" w:rsidP="002F7CDA">
            <w:pPr>
              <w:spacing w:after="120"/>
              <w:rPr>
                <w:rFonts w:cs="Arial"/>
              </w:rPr>
            </w:pPr>
            <w:r w:rsidRPr="002F7CDA">
              <w:rPr>
                <w:rFonts w:cs="Arial"/>
                <w:szCs w:val="22"/>
              </w:rPr>
              <w:t>The Authority</w:t>
            </w:r>
          </w:p>
        </w:tc>
        <w:tc>
          <w:tcPr>
            <w:tcW w:w="2880" w:type="dxa"/>
          </w:tcPr>
          <w:p w14:paraId="545CD005" w14:textId="77777777" w:rsidR="00F974B9" w:rsidRPr="002F7CDA" w:rsidRDefault="00F974B9" w:rsidP="002F7CDA">
            <w:pPr>
              <w:spacing w:after="120"/>
              <w:rPr>
                <w:rFonts w:cs="Arial"/>
              </w:rPr>
            </w:pPr>
            <w:r w:rsidRPr="002F7CDA">
              <w:rPr>
                <w:rFonts w:cs="Arial"/>
                <w:szCs w:val="22"/>
              </w:rPr>
              <w:t>N/A</w:t>
            </w:r>
          </w:p>
        </w:tc>
      </w:tr>
    </w:tbl>
    <w:p w14:paraId="69947D29" w14:textId="77777777" w:rsidR="00F974B9" w:rsidRPr="002F7CDA" w:rsidRDefault="00F974B9" w:rsidP="002F7CDA">
      <w:pPr>
        <w:spacing w:before="120"/>
        <w:jc w:val="both"/>
        <w:rPr>
          <w:rFonts w:cs="Arial"/>
          <w:b/>
          <w:szCs w:val="22"/>
        </w:rPr>
      </w:pPr>
      <w:r w:rsidRPr="002F7CDA">
        <w:rPr>
          <w:rFonts w:cs="Arial"/>
          <w:b/>
          <w:szCs w:val="22"/>
        </w:rPr>
        <w:t>Notes</w:t>
      </w:r>
    </w:p>
    <w:p w14:paraId="113FA84F" w14:textId="36A65B64" w:rsidR="00F974B9" w:rsidRPr="002F7CDA" w:rsidRDefault="00B86601" w:rsidP="00377213">
      <w:pPr>
        <w:spacing w:before="120" w:after="120"/>
        <w:rPr>
          <w:rFonts w:cs="Arial"/>
          <w:szCs w:val="22"/>
        </w:rPr>
      </w:pPr>
      <w:r>
        <w:rPr>
          <w:rFonts w:cs="Arial"/>
          <w:szCs w:val="22"/>
        </w:rPr>
        <w:t>1</w:t>
      </w:r>
      <w:r w:rsidR="00377213">
        <w:rPr>
          <w:rFonts w:cs="Arial"/>
          <w:szCs w:val="22"/>
        </w:rPr>
        <w:t>.</w:t>
      </w:r>
      <w:r w:rsidR="00377213">
        <w:rPr>
          <w:rFonts w:cs="Arial"/>
          <w:szCs w:val="22"/>
        </w:rPr>
        <w:tab/>
      </w:r>
      <w:r w:rsidR="00F974B9" w:rsidRPr="002F7CDA">
        <w:rPr>
          <w:rFonts w:cs="Arial"/>
          <w:szCs w:val="22"/>
        </w:rPr>
        <w:t xml:space="preserve">The Authority will </w:t>
      </w:r>
      <w:r w:rsidR="00F974B9" w:rsidRPr="002F7CDA">
        <w:t>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52289CD1" w14:textId="77777777" w:rsidR="00F974B9" w:rsidRPr="002F7CDA" w:rsidRDefault="00F974B9" w:rsidP="002F7CDA">
      <w:pPr>
        <w:keepNext/>
        <w:overflowPunct w:val="0"/>
        <w:autoSpaceDE w:val="0"/>
        <w:autoSpaceDN w:val="0"/>
        <w:adjustRightInd w:val="0"/>
        <w:spacing w:before="240" w:after="60"/>
        <w:jc w:val="center"/>
        <w:textAlignment w:val="baseline"/>
        <w:outlineLvl w:val="1"/>
        <w:rPr>
          <w:b/>
          <w:iCs/>
          <w:kern w:val="22"/>
          <w:sz w:val="28"/>
          <w:szCs w:val="20"/>
        </w:rPr>
      </w:pPr>
      <w:r w:rsidRPr="002F7CDA">
        <w:rPr>
          <w:rFonts w:cs="Arial"/>
          <w:i/>
          <w:kern w:val="22"/>
          <w:sz w:val="28"/>
          <w:szCs w:val="22"/>
          <w:u w:val="single"/>
        </w:rPr>
        <w:br w:type="page"/>
      </w:r>
      <w:r w:rsidRPr="002F7CDA">
        <w:rPr>
          <w:b/>
          <w:iCs/>
          <w:kern w:val="22"/>
          <w:sz w:val="28"/>
          <w:szCs w:val="20"/>
        </w:rPr>
        <w:lastRenderedPageBreak/>
        <w:t>Section C - Instructions on Preparing Tenders</w:t>
      </w:r>
    </w:p>
    <w:p w14:paraId="7B14D327" w14:textId="77777777" w:rsidR="00F974B9" w:rsidRPr="002F7CDA" w:rsidRDefault="00F974B9" w:rsidP="002F7CDA">
      <w:pPr>
        <w:keepNext/>
        <w:overflowPunct w:val="0"/>
        <w:autoSpaceDE w:val="0"/>
        <w:autoSpaceDN w:val="0"/>
        <w:adjustRightInd w:val="0"/>
        <w:spacing w:before="240" w:after="60"/>
        <w:textAlignment w:val="baseline"/>
        <w:outlineLvl w:val="2"/>
        <w:rPr>
          <w:b/>
          <w:spacing w:val="-2"/>
          <w:kern w:val="22"/>
          <w:sz w:val="26"/>
          <w:szCs w:val="22"/>
        </w:rPr>
      </w:pPr>
      <w:r w:rsidRPr="002F7CDA">
        <w:rPr>
          <w:b/>
          <w:spacing w:val="-2"/>
          <w:kern w:val="22"/>
          <w:sz w:val="26"/>
          <w:szCs w:val="22"/>
        </w:rPr>
        <w:t>Construction of Tenders</w:t>
      </w:r>
    </w:p>
    <w:p w14:paraId="6044BA2F" w14:textId="77777777" w:rsidR="000142C3" w:rsidRPr="000142C3" w:rsidRDefault="00F974B9" w:rsidP="00AB0F2E">
      <w:pPr>
        <w:numPr>
          <w:ilvl w:val="0"/>
          <w:numId w:val="64"/>
        </w:numPr>
        <w:tabs>
          <w:tab w:val="clear" w:pos="360"/>
          <w:tab w:val="num" w:pos="540"/>
        </w:tabs>
        <w:spacing w:before="120" w:after="120"/>
        <w:ind w:left="0" w:firstLine="0"/>
        <w:rPr>
          <w:rFonts w:cs="Arial"/>
          <w:bCs/>
          <w:szCs w:val="22"/>
        </w:rPr>
      </w:pPr>
      <w:r w:rsidRPr="00B63AE3">
        <w:rPr>
          <w:rFonts w:cs="Arial"/>
          <w:szCs w:val="22"/>
        </w:rPr>
        <w:tab/>
        <w:t xml:space="preserve">Your Tender must be written in English, using Arial font size 11.  </w:t>
      </w:r>
    </w:p>
    <w:p w14:paraId="3E7CB84D" w14:textId="77777777" w:rsidR="000142C3" w:rsidRPr="000142C3" w:rsidRDefault="000142C3" w:rsidP="005177F5">
      <w:pPr>
        <w:spacing w:before="120" w:after="120"/>
        <w:rPr>
          <w:rFonts w:cs="Arial"/>
          <w:bCs/>
          <w:szCs w:val="22"/>
        </w:rPr>
      </w:pPr>
    </w:p>
    <w:p w14:paraId="68F583DD" w14:textId="42DAA37C" w:rsidR="00F974B9" w:rsidRPr="000142C3" w:rsidRDefault="00F974B9" w:rsidP="00AB0F2E">
      <w:pPr>
        <w:numPr>
          <w:ilvl w:val="0"/>
          <w:numId w:val="64"/>
        </w:numPr>
        <w:tabs>
          <w:tab w:val="clear" w:pos="360"/>
          <w:tab w:val="num" w:pos="540"/>
        </w:tabs>
        <w:spacing w:before="120" w:after="120"/>
        <w:ind w:left="0" w:firstLine="0"/>
        <w:rPr>
          <w:rFonts w:cs="Arial"/>
          <w:bCs/>
          <w:szCs w:val="22"/>
        </w:rPr>
      </w:pPr>
      <w:r>
        <w:rPr>
          <w:rFonts w:cs="Arial"/>
          <w:szCs w:val="22"/>
        </w:rPr>
        <w:t>Rates</w:t>
      </w:r>
      <w:r w:rsidRPr="00B63AE3">
        <w:rPr>
          <w:rFonts w:cs="Arial"/>
          <w:szCs w:val="22"/>
        </w:rPr>
        <w:t xml:space="preserve"> must be in £GBP per day (ex VAT)</w:t>
      </w:r>
      <w:r w:rsidR="000142C3">
        <w:rPr>
          <w:rFonts w:cs="Arial"/>
          <w:szCs w:val="22"/>
        </w:rPr>
        <w:t xml:space="preserve"> and in accordance with the instructions provided with the blank </w:t>
      </w:r>
      <w:r w:rsidR="001A7EC4">
        <w:rPr>
          <w:rFonts w:cs="Arial"/>
          <w:szCs w:val="22"/>
        </w:rPr>
        <w:t>r</w:t>
      </w:r>
      <w:r w:rsidR="000142C3">
        <w:rPr>
          <w:rFonts w:cs="Arial"/>
          <w:szCs w:val="22"/>
        </w:rPr>
        <w:t>ates matrix</w:t>
      </w:r>
      <w:r w:rsidRPr="00B63AE3">
        <w:rPr>
          <w:rFonts w:cs="Arial"/>
          <w:szCs w:val="22"/>
        </w:rPr>
        <w:t xml:space="preserve">. </w:t>
      </w:r>
    </w:p>
    <w:p w14:paraId="70B3BE50" w14:textId="77777777" w:rsidR="000142C3" w:rsidRPr="00B63AE3" w:rsidRDefault="000142C3" w:rsidP="005177F5">
      <w:pPr>
        <w:spacing w:before="120" w:after="120"/>
        <w:rPr>
          <w:rFonts w:cs="Arial"/>
          <w:bCs/>
          <w:szCs w:val="22"/>
        </w:rPr>
      </w:pPr>
    </w:p>
    <w:p w14:paraId="2DD0A980" w14:textId="4D4DDD79" w:rsidR="00F974B9" w:rsidRPr="002F7CDA" w:rsidRDefault="009727B7" w:rsidP="00AB0F2E">
      <w:pPr>
        <w:numPr>
          <w:ilvl w:val="0"/>
          <w:numId w:val="64"/>
        </w:numPr>
        <w:spacing w:before="120" w:after="120"/>
        <w:rPr>
          <w:rFonts w:cs="Arial"/>
          <w:szCs w:val="22"/>
        </w:rPr>
      </w:pPr>
      <w:r>
        <w:rPr>
          <w:rFonts w:cs="Arial"/>
          <w:szCs w:val="22"/>
        </w:rPr>
        <w:t xml:space="preserve">      </w:t>
      </w:r>
      <w:r w:rsidR="00F974B9" w:rsidRPr="002F7CDA">
        <w:rPr>
          <w:rFonts w:cs="Arial"/>
          <w:szCs w:val="22"/>
        </w:rPr>
        <w:t>Your Tender response must consist of: -</w:t>
      </w:r>
    </w:p>
    <w:p w14:paraId="390362C6" w14:textId="6CB7D3C4" w:rsidR="00F974B9" w:rsidRDefault="00F974B9" w:rsidP="00AB0F2E">
      <w:pPr>
        <w:numPr>
          <w:ilvl w:val="2"/>
          <w:numId w:val="64"/>
        </w:numPr>
        <w:tabs>
          <w:tab w:val="num" w:pos="2160"/>
        </w:tabs>
        <w:spacing w:before="120" w:after="120"/>
        <w:rPr>
          <w:rFonts w:cs="Arial"/>
          <w:szCs w:val="22"/>
        </w:rPr>
      </w:pPr>
      <w:r w:rsidRPr="002F7CDA">
        <w:rPr>
          <w:rFonts w:cs="Arial"/>
          <w:szCs w:val="22"/>
        </w:rPr>
        <w:t xml:space="preserve">your </w:t>
      </w:r>
      <w:r w:rsidR="001A7EC4">
        <w:rPr>
          <w:rFonts w:cs="Arial"/>
          <w:szCs w:val="22"/>
        </w:rPr>
        <w:t xml:space="preserve">unqualified acceptance of the contract conditions </w:t>
      </w:r>
    </w:p>
    <w:p w14:paraId="44D0CD43" w14:textId="3921FAAA" w:rsidR="000142C3" w:rsidRPr="002F7CDA" w:rsidRDefault="000142C3" w:rsidP="00AB0F2E">
      <w:pPr>
        <w:numPr>
          <w:ilvl w:val="2"/>
          <w:numId w:val="64"/>
        </w:numPr>
        <w:tabs>
          <w:tab w:val="num" w:pos="2160"/>
        </w:tabs>
        <w:spacing w:before="120" w:after="120"/>
        <w:rPr>
          <w:rFonts w:cs="Arial"/>
          <w:szCs w:val="22"/>
        </w:rPr>
      </w:pPr>
      <w:r>
        <w:rPr>
          <w:rFonts w:cs="Arial"/>
          <w:szCs w:val="22"/>
        </w:rPr>
        <w:t>your response to the technical questions for all technical filters you are applying for</w:t>
      </w:r>
    </w:p>
    <w:p w14:paraId="51F12683" w14:textId="621CC4A3" w:rsidR="00F974B9" w:rsidRPr="002F7CDA" w:rsidRDefault="00F974B9" w:rsidP="00AB0F2E">
      <w:pPr>
        <w:numPr>
          <w:ilvl w:val="2"/>
          <w:numId w:val="64"/>
        </w:numPr>
        <w:tabs>
          <w:tab w:val="num" w:pos="2160"/>
        </w:tabs>
        <w:spacing w:before="120" w:after="120"/>
        <w:rPr>
          <w:rFonts w:cs="Arial"/>
          <w:szCs w:val="22"/>
        </w:rPr>
      </w:pPr>
      <w:r w:rsidRPr="002F7CDA">
        <w:rPr>
          <w:rFonts w:cs="Arial"/>
          <w:szCs w:val="22"/>
        </w:rPr>
        <w:t xml:space="preserve">your Tendered </w:t>
      </w:r>
      <w:r w:rsidR="000142C3">
        <w:rPr>
          <w:rFonts w:cs="Arial"/>
          <w:szCs w:val="22"/>
        </w:rPr>
        <w:t>rates</w:t>
      </w:r>
      <w:r w:rsidR="000142C3" w:rsidRPr="002F7CDA">
        <w:rPr>
          <w:rFonts w:cs="Arial"/>
          <w:szCs w:val="22"/>
        </w:rPr>
        <w:t xml:space="preserve"> </w:t>
      </w:r>
      <w:r w:rsidRPr="002F7CDA">
        <w:rPr>
          <w:rFonts w:cs="Arial"/>
          <w:szCs w:val="22"/>
        </w:rPr>
        <w:t xml:space="preserve">in the </w:t>
      </w:r>
      <w:r w:rsidR="001A7EC4">
        <w:rPr>
          <w:rFonts w:cs="Arial"/>
          <w:szCs w:val="22"/>
        </w:rPr>
        <w:t>R</w:t>
      </w:r>
      <w:r w:rsidR="000142C3">
        <w:rPr>
          <w:rFonts w:cs="Arial"/>
          <w:szCs w:val="22"/>
        </w:rPr>
        <w:t>ates</w:t>
      </w:r>
      <w:r w:rsidRPr="002F7CDA">
        <w:rPr>
          <w:rFonts w:cs="Arial"/>
          <w:szCs w:val="22"/>
        </w:rPr>
        <w:t xml:space="preserve"> </w:t>
      </w:r>
      <w:r w:rsidR="001A7EC4">
        <w:rPr>
          <w:rFonts w:cs="Arial"/>
          <w:szCs w:val="22"/>
        </w:rPr>
        <w:t>M</w:t>
      </w:r>
      <w:r w:rsidRPr="002F7CDA">
        <w:rPr>
          <w:rFonts w:cs="Arial"/>
          <w:szCs w:val="22"/>
        </w:rPr>
        <w:t xml:space="preserve">atrix </w:t>
      </w:r>
    </w:p>
    <w:p w14:paraId="2B5F4E9A" w14:textId="72B6ADC7" w:rsidR="00F974B9" w:rsidRPr="002F7CDA" w:rsidRDefault="000142C3" w:rsidP="00AB0F2E">
      <w:pPr>
        <w:numPr>
          <w:ilvl w:val="2"/>
          <w:numId w:val="64"/>
        </w:numPr>
        <w:tabs>
          <w:tab w:val="num" w:pos="2160"/>
        </w:tabs>
        <w:spacing w:before="120" w:after="120"/>
        <w:rPr>
          <w:rFonts w:cs="Arial"/>
          <w:szCs w:val="22"/>
        </w:rPr>
      </w:pPr>
      <w:proofErr w:type="gramStart"/>
      <w:r>
        <w:rPr>
          <w:rFonts w:cs="Arial"/>
          <w:szCs w:val="22"/>
        </w:rPr>
        <w:t>your</w:t>
      </w:r>
      <w:proofErr w:type="gramEnd"/>
      <w:r>
        <w:rPr>
          <w:rFonts w:cs="Arial"/>
          <w:szCs w:val="22"/>
        </w:rPr>
        <w:t xml:space="preserve"> signed </w:t>
      </w:r>
      <w:r w:rsidR="00F974B9" w:rsidRPr="002F7CDA">
        <w:rPr>
          <w:rFonts w:cs="Arial"/>
          <w:szCs w:val="22"/>
        </w:rPr>
        <w:t>Tender submission document (offer) in the format at Annex A of this DEFFORM 47.</w:t>
      </w:r>
    </w:p>
    <w:p w14:paraId="025729B7" w14:textId="404ECF6C" w:rsidR="00F974B9" w:rsidRDefault="00F974B9" w:rsidP="008C2BCE">
      <w:pPr>
        <w:spacing w:before="120" w:after="120"/>
        <w:ind w:left="1980"/>
        <w:rPr>
          <w:rFonts w:cs="Arial"/>
          <w:szCs w:val="22"/>
        </w:rPr>
      </w:pPr>
      <w:r>
        <w:rPr>
          <w:rFonts w:cs="Arial"/>
          <w:szCs w:val="22"/>
        </w:rPr>
        <w:t xml:space="preserve"> - </w:t>
      </w:r>
      <w:r w:rsidR="007729C6">
        <w:rPr>
          <w:rFonts w:cs="Arial"/>
          <w:szCs w:val="22"/>
        </w:rPr>
        <w:t xml:space="preserve"> </w:t>
      </w:r>
      <w:proofErr w:type="gramStart"/>
      <w:r w:rsidR="000142C3">
        <w:rPr>
          <w:rFonts w:cs="Arial"/>
          <w:szCs w:val="22"/>
        </w:rPr>
        <w:t>your</w:t>
      </w:r>
      <w:proofErr w:type="gramEnd"/>
      <w:r w:rsidR="000142C3">
        <w:rPr>
          <w:rFonts w:cs="Arial"/>
          <w:szCs w:val="22"/>
        </w:rPr>
        <w:t xml:space="preserve"> </w:t>
      </w:r>
      <w:r w:rsidRPr="002F7CDA">
        <w:rPr>
          <w:rFonts w:cs="Arial"/>
          <w:szCs w:val="22"/>
        </w:rPr>
        <w:t>Annex B to DEFFORM 47 (Supplier contact details).</w:t>
      </w:r>
      <w:r w:rsidRPr="002F7CDA">
        <w:rPr>
          <w:rFonts w:cs="Arial"/>
          <w:szCs w:val="22"/>
        </w:rPr>
        <w:tab/>
      </w:r>
    </w:p>
    <w:p w14:paraId="73A0CFB1" w14:textId="181EAFD1" w:rsidR="000142C3" w:rsidRDefault="000142C3" w:rsidP="008C2BCE">
      <w:pPr>
        <w:spacing w:before="120" w:after="120"/>
        <w:ind w:left="1980"/>
        <w:rPr>
          <w:rFonts w:cs="Arial"/>
          <w:szCs w:val="22"/>
        </w:rPr>
      </w:pPr>
      <w:r>
        <w:rPr>
          <w:rFonts w:cs="Arial"/>
          <w:szCs w:val="22"/>
        </w:rPr>
        <w:t>-</w:t>
      </w:r>
      <w:r>
        <w:rPr>
          <w:rFonts w:cs="Arial"/>
          <w:szCs w:val="22"/>
        </w:rPr>
        <w:tab/>
      </w:r>
      <w:proofErr w:type="gramStart"/>
      <w:r>
        <w:rPr>
          <w:rFonts w:cs="Arial"/>
          <w:szCs w:val="22"/>
        </w:rPr>
        <w:t>a</w:t>
      </w:r>
      <w:proofErr w:type="gramEnd"/>
      <w:r>
        <w:rPr>
          <w:rFonts w:cs="Arial"/>
          <w:szCs w:val="22"/>
        </w:rPr>
        <w:t xml:space="preserve"> completed DEFFORM 30 (The Electronic Transactions Agreement) </w:t>
      </w:r>
    </w:p>
    <w:p w14:paraId="679A2CF0" w14:textId="34BF20FC" w:rsidR="000142C3" w:rsidRDefault="000142C3" w:rsidP="008C2BCE">
      <w:pPr>
        <w:spacing w:before="120" w:after="120"/>
        <w:ind w:left="1980"/>
        <w:rPr>
          <w:rFonts w:cs="Arial"/>
          <w:szCs w:val="22"/>
        </w:rPr>
      </w:pPr>
      <w:r>
        <w:rPr>
          <w:rFonts w:cs="Arial"/>
          <w:szCs w:val="22"/>
        </w:rPr>
        <w:t>-</w:t>
      </w:r>
      <w:r>
        <w:rPr>
          <w:rFonts w:cs="Arial"/>
          <w:szCs w:val="22"/>
        </w:rPr>
        <w:tab/>
      </w:r>
      <w:proofErr w:type="gramStart"/>
      <w:r>
        <w:rPr>
          <w:rFonts w:cs="Arial"/>
          <w:szCs w:val="22"/>
        </w:rPr>
        <w:t>a</w:t>
      </w:r>
      <w:proofErr w:type="gramEnd"/>
      <w:r>
        <w:rPr>
          <w:rFonts w:cs="Arial"/>
          <w:szCs w:val="22"/>
        </w:rPr>
        <w:t xml:space="preserve"> completed DEFFORM 539A (Tenderer’s Commercially Sensitive Information Form) </w:t>
      </w:r>
      <w:r w:rsidR="00971545">
        <w:rPr>
          <w:rFonts w:cs="Arial"/>
          <w:szCs w:val="22"/>
        </w:rPr>
        <w:t>(if applicable)</w:t>
      </w:r>
    </w:p>
    <w:p w14:paraId="1FE709A7" w14:textId="0C515903" w:rsidR="00971545" w:rsidRPr="002F7CDA" w:rsidRDefault="00971545" w:rsidP="008C2BCE">
      <w:pPr>
        <w:spacing w:before="120" w:after="120"/>
        <w:ind w:left="1980"/>
        <w:rPr>
          <w:rFonts w:cs="Arial"/>
          <w:bCs/>
          <w:color w:val="FF0000"/>
          <w:szCs w:val="22"/>
        </w:rPr>
      </w:pPr>
      <w:r>
        <w:rPr>
          <w:rFonts w:cs="Arial"/>
          <w:szCs w:val="22"/>
        </w:rPr>
        <w:t xml:space="preserve">- </w:t>
      </w:r>
      <w:proofErr w:type="gramStart"/>
      <w:r>
        <w:rPr>
          <w:rFonts w:cs="Arial"/>
          <w:szCs w:val="22"/>
        </w:rPr>
        <w:t>a</w:t>
      </w:r>
      <w:proofErr w:type="gramEnd"/>
      <w:r>
        <w:rPr>
          <w:rFonts w:cs="Arial"/>
          <w:szCs w:val="22"/>
        </w:rPr>
        <w:t xml:space="preserve"> completed Statement of Good Standing (if applicable)</w:t>
      </w:r>
    </w:p>
    <w:p w14:paraId="64E7F4B2" w14:textId="77777777" w:rsidR="00F974B9" w:rsidRPr="002F7CDA" w:rsidRDefault="00F974B9" w:rsidP="002F7CDA">
      <w:pPr>
        <w:spacing w:before="120" w:after="120"/>
        <w:rPr>
          <w:b/>
          <w:sz w:val="26"/>
          <w:szCs w:val="26"/>
        </w:rPr>
      </w:pPr>
      <w:r w:rsidRPr="002F7CDA">
        <w:rPr>
          <w:b/>
          <w:sz w:val="26"/>
          <w:szCs w:val="26"/>
        </w:rPr>
        <w:t>Validity</w:t>
      </w:r>
    </w:p>
    <w:p w14:paraId="5838429B" w14:textId="70C7A7CF" w:rsidR="00904039" w:rsidRPr="00402DFE" w:rsidRDefault="005177F5" w:rsidP="00904039">
      <w:pPr>
        <w:pStyle w:val="Default"/>
        <w:rPr>
          <w:rFonts w:ascii="Arial" w:hAnsi="Arial" w:cs="Arial"/>
          <w:sz w:val="22"/>
          <w:szCs w:val="22"/>
        </w:rPr>
      </w:pPr>
      <w:r w:rsidRPr="00402DFE">
        <w:rPr>
          <w:rFonts w:ascii="Arial" w:hAnsi="Arial" w:cs="Arial"/>
          <w:sz w:val="22"/>
          <w:szCs w:val="22"/>
        </w:rPr>
        <w:t>C4</w:t>
      </w:r>
      <w:r w:rsidR="00F974B9" w:rsidRPr="00402DFE">
        <w:rPr>
          <w:rFonts w:ascii="Arial" w:hAnsi="Arial" w:cs="Arial"/>
          <w:sz w:val="22"/>
          <w:szCs w:val="22"/>
        </w:rPr>
        <w:t xml:space="preserve">.      </w:t>
      </w:r>
      <w:r w:rsidR="009727B7" w:rsidRPr="00402DFE">
        <w:rPr>
          <w:rFonts w:ascii="Arial" w:hAnsi="Arial" w:cs="Arial"/>
          <w:sz w:val="22"/>
          <w:szCs w:val="22"/>
        </w:rPr>
        <w:t xml:space="preserve"> </w:t>
      </w:r>
      <w:r w:rsidR="00F974B9" w:rsidRPr="00402DFE">
        <w:rPr>
          <w:rFonts w:ascii="Arial" w:hAnsi="Arial" w:cs="Arial"/>
          <w:sz w:val="22"/>
          <w:szCs w:val="22"/>
        </w:rPr>
        <w:t>In accordance with F3 your Tender must be valid / open for acceptance for at least six months from the Tender return date.</w:t>
      </w:r>
      <w:r w:rsidR="00904039" w:rsidRPr="00402DFE">
        <w:rPr>
          <w:rFonts w:ascii="Arial" w:hAnsi="Arial" w:cs="Arial"/>
          <w:sz w:val="22"/>
          <w:szCs w:val="22"/>
        </w:rPr>
        <w:t xml:space="preserve"> </w:t>
      </w:r>
      <w:r w:rsidR="00F974B9" w:rsidRPr="00402DFE">
        <w:rPr>
          <w:rFonts w:ascii="Arial" w:hAnsi="Arial" w:cs="Arial"/>
          <w:sz w:val="22"/>
          <w:szCs w:val="22"/>
        </w:rPr>
        <w:t xml:space="preserve"> </w:t>
      </w:r>
    </w:p>
    <w:p w14:paraId="7A42F812" w14:textId="77777777" w:rsidR="002F62BC" w:rsidRDefault="002F62BC" w:rsidP="003D5E7F">
      <w:pPr>
        <w:autoSpaceDE w:val="0"/>
        <w:autoSpaceDN w:val="0"/>
        <w:adjustRightInd w:val="0"/>
        <w:spacing w:after="48"/>
        <w:rPr>
          <w:rFonts w:cs="Arial"/>
          <w:color w:val="000000"/>
          <w:szCs w:val="22"/>
          <w:lang w:eastAsia="en-GB"/>
        </w:rPr>
      </w:pPr>
    </w:p>
    <w:p w14:paraId="1A34EB1B" w14:textId="6559C21C" w:rsidR="003D5E7F" w:rsidRPr="003D5E7F" w:rsidRDefault="003D5E7F" w:rsidP="003D5E7F">
      <w:pPr>
        <w:autoSpaceDE w:val="0"/>
        <w:autoSpaceDN w:val="0"/>
        <w:adjustRightInd w:val="0"/>
        <w:spacing w:after="48"/>
        <w:rPr>
          <w:rFonts w:cs="Arial"/>
          <w:color w:val="000000"/>
          <w:szCs w:val="22"/>
          <w:lang w:eastAsia="en-GB"/>
        </w:rPr>
      </w:pPr>
      <w:r>
        <w:rPr>
          <w:rFonts w:cs="Arial"/>
          <w:color w:val="000000"/>
          <w:szCs w:val="22"/>
          <w:lang w:eastAsia="en-GB"/>
        </w:rPr>
        <w:t>C5.</w:t>
      </w:r>
      <w:r>
        <w:rPr>
          <w:rFonts w:cs="Arial"/>
          <w:color w:val="000000"/>
          <w:szCs w:val="22"/>
          <w:lang w:eastAsia="en-GB"/>
        </w:rPr>
        <w:tab/>
        <w:t xml:space="preserve"> </w:t>
      </w:r>
      <w:r w:rsidRPr="003D5E7F">
        <w:rPr>
          <w:rFonts w:cs="Arial"/>
          <w:color w:val="000000"/>
          <w:szCs w:val="22"/>
          <w:lang w:eastAsia="en-GB"/>
        </w:rPr>
        <w:t>Variant Bids</w:t>
      </w:r>
      <w:r>
        <w:rPr>
          <w:rFonts w:cs="Arial"/>
          <w:color w:val="000000"/>
          <w:szCs w:val="22"/>
          <w:lang w:eastAsia="en-GB"/>
        </w:rPr>
        <w:t>.</w:t>
      </w:r>
      <w:r w:rsidRPr="003D5E7F">
        <w:rPr>
          <w:rFonts w:cs="Arial"/>
          <w:color w:val="000000"/>
          <w:szCs w:val="22"/>
          <w:lang w:eastAsia="en-GB"/>
        </w:rPr>
        <w:t xml:space="preserve"> Any Tender made subject to additional or alternative Contract Conditions alone is not a variant bid. Where the tender evaluation has a pass / fail for the Contract Conditions the Authority may reject the Tender on the grounds of such additional or alternative Contract Conditions. </w:t>
      </w:r>
    </w:p>
    <w:p w14:paraId="39824F3A" w14:textId="77777777" w:rsidR="003D5E7F" w:rsidRDefault="003D5E7F" w:rsidP="003D5E7F">
      <w:pPr>
        <w:autoSpaceDE w:val="0"/>
        <w:autoSpaceDN w:val="0"/>
        <w:adjustRightInd w:val="0"/>
        <w:rPr>
          <w:rFonts w:cs="Arial"/>
          <w:color w:val="000000"/>
          <w:szCs w:val="22"/>
          <w:lang w:eastAsia="en-GB"/>
        </w:rPr>
      </w:pPr>
    </w:p>
    <w:p w14:paraId="7B2C2EC4" w14:textId="6FDA340F" w:rsidR="003D5E7F" w:rsidRPr="003D5E7F" w:rsidRDefault="003D5E7F" w:rsidP="003D5E7F">
      <w:pPr>
        <w:autoSpaceDE w:val="0"/>
        <w:autoSpaceDN w:val="0"/>
        <w:adjustRightInd w:val="0"/>
        <w:rPr>
          <w:rFonts w:cs="Arial"/>
          <w:color w:val="000000"/>
          <w:szCs w:val="22"/>
          <w:lang w:eastAsia="en-GB"/>
        </w:rPr>
      </w:pPr>
      <w:r w:rsidRPr="003D5E7F">
        <w:rPr>
          <w:rFonts w:cs="Arial"/>
          <w:color w:val="000000"/>
          <w:szCs w:val="22"/>
          <w:lang w:eastAsia="en-GB"/>
        </w:rPr>
        <w:t>C6.</w:t>
      </w:r>
      <w:r>
        <w:rPr>
          <w:rFonts w:cs="Arial"/>
          <w:color w:val="000000"/>
          <w:szCs w:val="22"/>
          <w:lang w:eastAsia="en-GB"/>
        </w:rPr>
        <w:tab/>
      </w:r>
      <w:r w:rsidRPr="003D5E7F">
        <w:rPr>
          <w:rFonts w:cs="Arial"/>
          <w:color w:val="000000"/>
          <w:szCs w:val="22"/>
          <w:lang w:eastAsia="en-GB"/>
        </w:rPr>
        <w:t xml:space="preserve">The Authority cannot evaluate any Variant Bids during this competition. </w:t>
      </w:r>
    </w:p>
    <w:p w14:paraId="2E73EEB3" w14:textId="77777777" w:rsidR="003D5E7F" w:rsidRDefault="003D5E7F" w:rsidP="0083068C">
      <w:pPr>
        <w:spacing w:before="120" w:after="120"/>
        <w:rPr>
          <w:spacing w:val="-2"/>
          <w:szCs w:val="22"/>
        </w:rPr>
      </w:pPr>
    </w:p>
    <w:p w14:paraId="5DC4A6F7" w14:textId="77777777" w:rsidR="00F974B9" w:rsidRPr="002F7CDA" w:rsidRDefault="00F974B9" w:rsidP="0083068C">
      <w:pPr>
        <w:spacing w:before="120" w:after="120"/>
        <w:rPr>
          <w:spacing w:val="-2"/>
          <w:szCs w:val="22"/>
        </w:rPr>
      </w:pPr>
    </w:p>
    <w:p w14:paraId="5C4638AE" w14:textId="77777777" w:rsidR="00F974B9" w:rsidRPr="00685A87" w:rsidRDefault="00F974B9" w:rsidP="002532B2">
      <w:pPr>
        <w:pStyle w:val="Default"/>
        <w:jc w:val="center"/>
        <w:rPr>
          <w:rFonts w:cs="Arial"/>
          <w:b/>
          <w:bCs/>
          <w:sz w:val="28"/>
          <w:szCs w:val="28"/>
          <w:u w:val="single"/>
        </w:rPr>
      </w:pPr>
      <w:r w:rsidRPr="002F7CDA">
        <w:rPr>
          <w:rFonts w:cs="Arial"/>
          <w:i/>
          <w:kern w:val="22"/>
          <w:sz w:val="28"/>
          <w:szCs w:val="22"/>
        </w:rPr>
        <w:br w:type="page"/>
      </w:r>
    </w:p>
    <w:p w14:paraId="1E083C9C" w14:textId="616A6D5A" w:rsidR="007D74E8" w:rsidRPr="00685A87" w:rsidRDefault="00F974B9" w:rsidP="007D74E8">
      <w:pPr>
        <w:pStyle w:val="Default"/>
        <w:jc w:val="center"/>
        <w:rPr>
          <w:rFonts w:ascii="Arial" w:hAnsi="Arial" w:cs="Arial"/>
          <w:b/>
          <w:bCs/>
          <w:sz w:val="28"/>
          <w:szCs w:val="28"/>
          <w:u w:val="single"/>
        </w:rPr>
      </w:pPr>
      <w:r>
        <w:rPr>
          <w:rFonts w:ascii="Arial" w:hAnsi="Arial" w:cs="Arial"/>
          <w:b/>
          <w:bCs/>
          <w:sz w:val="28"/>
          <w:szCs w:val="28"/>
          <w:u w:val="single"/>
        </w:rPr>
        <w:lastRenderedPageBreak/>
        <w:t xml:space="preserve">Section D - </w:t>
      </w:r>
      <w:r w:rsidR="007D74E8" w:rsidRPr="00685A87">
        <w:rPr>
          <w:rFonts w:ascii="Arial" w:hAnsi="Arial" w:cs="Arial"/>
          <w:b/>
          <w:bCs/>
          <w:sz w:val="28"/>
          <w:szCs w:val="28"/>
          <w:u w:val="single"/>
        </w:rPr>
        <w:t xml:space="preserve">FATS 5 </w:t>
      </w:r>
      <w:proofErr w:type="gramStart"/>
      <w:r w:rsidR="007D74E8" w:rsidRPr="00685A87">
        <w:rPr>
          <w:rFonts w:ascii="Arial" w:hAnsi="Arial" w:cs="Arial"/>
          <w:b/>
          <w:bCs/>
          <w:sz w:val="28"/>
          <w:szCs w:val="28"/>
          <w:u w:val="single"/>
        </w:rPr>
        <w:t>I</w:t>
      </w:r>
      <w:r w:rsidR="007D74E8">
        <w:rPr>
          <w:rFonts w:ascii="Arial" w:hAnsi="Arial" w:cs="Arial"/>
          <w:b/>
          <w:bCs/>
          <w:sz w:val="28"/>
          <w:szCs w:val="28"/>
          <w:u w:val="single"/>
        </w:rPr>
        <w:t>nvitation</w:t>
      </w:r>
      <w:proofErr w:type="gramEnd"/>
      <w:r w:rsidR="007D74E8">
        <w:rPr>
          <w:rFonts w:ascii="Arial" w:hAnsi="Arial" w:cs="Arial"/>
          <w:b/>
          <w:bCs/>
          <w:sz w:val="28"/>
          <w:szCs w:val="28"/>
          <w:u w:val="single"/>
        </w:rPr>
        <w:t xml:space="preserve"> To Tender (I</w:t>
      </w:r>
      <w:r w:rsidR="007D74E8" w:rsidRPr="00685A87">
        <w:rPr>
          <w:rFonts w:ascii="Arial" w:hAnsi="Arial" w:cs="Arial"/>
          <w:b/>
          <w:bCs/>
          <w:sz w:val="28"/>
          <w:szCs w:val="28"/>
          <w:u w:val="single"/>
        </w:rPr>
        <w:t>TT</w:t>
      </w:r>
      <w:r w:rsidR="007D74E8">
        <w:rPr>
          <w:rFonts w:ascii="Arial" w:hAnsi="Arial" w:cs="Arial"/>
          <w:b/>
          <w:bCs/>
          <w:sz w:val="28"/>
          <w:szCs w:val="28"/>
          <w:u w:val="single"/>
        </w:rPr>
        <w:t>)</w:t>
      </w:r>
      <w:r w:rsidR="007D74E8" w:rsidRPr="00685A87">
        <w:rPr>
          <w:rFonts w:ascii="Arial" w:hAnsi="Arial" w:cs="Arial"/>
          <w:b/>
          <w:bCs/>
          <w:sz w:val="28"/>
          <w:szCs w:val="28"/>
          <w:u w:val="single"/>
        </w:rPr>
        <w:t xml:space="preserve"> Evaluation Plan</w:t>
      </w:r>
    </w:p>
    <w:p w14:paraId="3D09DC54" w14:textId="77777777" w:rsidR="007D74E8" w:rsidRPr="00421C54" w:rsidRDefault="007D74E8" w:rsidP="007D74E8">
      <w:pPr>
        <w:pStyle w:val="Default"/>
        <w:rPr>
          <w:rFonts w:ascii="Arial" w:hAnsi="Arial" w:cs="Arial"/>
        </w:rPr>
      </w:pPr>
    </w:p>
    <w:p w14:paraId="3E564A13" w14:textId="77777777" w:rsidR="007D74E8" w:rsidRPr="00FD2648" w:rsidRDefault="007D74E8" w:rsidP="007D74E8">
      <w:pPr>
        <w:pStyle w:val="Default"/>
        <w:rPr>
          <w:rFonts w:ascii="Arial" w:hAnsi="Arial" w:cs="Arial"/>
          <w:b/>
          <w:u w:val="single"/>
        </w:rPr>
      </w:pPr>
      <w:r w:rsidRPr="00FD2648">
        <w:rPr>
          <w:rFonts w:ascii="Arial" w:hAnsi="Arial" w:cs="Arial"/>
          <w:b/>
          <w:u w:val="single"/>
        </w:rPr>
        <w:t>General Guidance</w:t>
      </w:r>
    </w:p>
    <w:p w14:paraId="0F64804A" w14:textId="77777777" w:rsidR="007D74E8" w:rsidRDefault="007D74E8" w:rsidP="007D74E8">
      <w:pPr>
        <w:pStyle w:val="Default"/>
      </w:pPr>
    </w:p>
    <w:p w14:paraId="1CCBD772" w14:textId="19C9AEDB" w:rsidR="007D74E8" w:rsidRPr="001A7EC4" w:rsidRDefault="00402DFE" w:rsidP="001A7EC4">
      <w:pPr>
        <w:pStyle w:val="Default"/>
        <w:ind w:left="720" w:hanging="720"/>
        <w:rPr>
          <w:rFonts w:ascii="Arial" w:hAnsi="Arial" w:cs="Arial"/>
          <w:sz w:val="22"/>
          <w:szCs w:val="22"/>
        </w:rPr>
      </w:pPr>
      <w:r>
        <w:rPr>
          <w:rFonts w:ascii="Arial" w:hAnsi="Arial" w:cs="Arial"/>
          <w:sz w:val="22"/>
          <w:szCs w:val="22"/>
        </w:rPr>
        <w:t>D1</w:t>
      </w:r>
      <w:r w:rsidR="001A7EC4">
        <w:rPr>
          <w:rFonts w:ascii="Arial" w:hAnsi="Arial" w:cs="Arial"/>
          <w:sz w:val="22"/>
          <w:szCs w:val="22"/>
        </w:rPr>
        <w:t>.</w:t>
      </w:r>
      <w:r w:rsidR="001A7EC4">
        <w:rPr>
          <w:rFonts w:ascii="Arial" w:hAnsi="Arial" w:cs="Arial"/>
          <w:sz w:val="22"/>
          <w:szCs w:val="22"/>
        </w:rPr>
        <w:tab/>
      </w:r>
      <w:r w:rsidR="007D74E8" w:rsidRPr="00FF6093">
        <w:rPr>
          <w:rFonts w:ascii="Arial" w:hAnsi="Arial" w:cs="Arial"/>
          <w:sz w:val="22"/>
          <w:szCs w:val="22"/>
        </w:rPr>
        <w:t>The Authority will be evaluating tenders using MEAT (Most Economically Advantageous</w:t>
      </w:r>
      <w:r w:rsidR="001A7EC4">
        <w:rPr>
          <w:rFonts w:ascii="Arial" w:hAnsi="Arial" w:cs="Arial"/>
          <w:sz w:val="22"/>
          <w:szCs w:val="22"/>
        </w:rPr>
        <w:t xml:space="preserve"> </w:t>
      </w:r>
      <w:r w:rsidR="007D74E8" w:rsidRPr="00FF6093">
        <w:rPr>
          <w:rFonts w:ascii="Arial" w:hAnsi="Arial" w:cs="Arial"/>
          <w:sz w:val="22"/>
          <w:szCs w:val="22"/>
        </w:rPr>
        <w:t>Tender) MEAT criteria.</w:t>
      </w:r>
      <w:r w:rsidR="001A7EC4">
        <w:rPr>
          <w:rFonts w:ascii="Arial" w:hAnsi="Arial" w:cs="Arial"/>
          <w:sz w:val="22"/>
          <w:szCs w:val="22"/>
        </w:rPr>
        <w:t xml:space="preserve"> </w:t>
      </w:r>
      <w:r w:rsidR="007D74E8" w:rsidRPr="00FF6093">
        <w:rPr>
          <w:rFonts w:ascii="Arial" w:hAnsi="Arial" w:cs="Arial"/>
          <w:sz w:val="22"/>
          <w:szCs w:val="22"/>
        </w:rPr>
        <w:t xml:space="preserve">Evaluation Stages 1 and 2 will be carried out in parallel. If a tender </w:t>
      </w:r>
      <w:proofErr w:type="gramStart"/>
      <w:r w:rsidR="007D74E8" w:rsidRPr="00FF6093">
        <w:rPr>
          <w:rFonts w:ascii="Arial" w:hAnsi="Arial" w:cs="Arial"/>
          <w:sz w:val="22"/>
          <w:szCs w:val="22"/>
        </w:rPr>
        <w:t>Fails</w:t>
      </w:r>
      <w:proofErr w:type="gramEnd"/>
      <w:r w:rsidR="007D74E8" w:rsidRPr="00FF6093">
        <w:rPr>
          <w:rFonts w:ascii="Arial" w:hAnsi="Arial" w:cs="Arial"/>
          <w:sz w:val="22"/>
          <w:szCs w:val="22"/>
        </w:rPr>
        <w:t xml:space="preserve"> at either of these stages the tender</w:t>
      </w:r>
      <w:r w:rsidR="001A7EC4">
        <w:rPr>
          <w:rFonts w:ascii="Arial" w:hAnsi="Arial" w:cs="Arial"/>
          <w:sz w:val="22"/>
          <w:szCs w:val="22"/>
        </w:rPr>
        <w:t xml:space="preserve"> will not be evaluated further. </w:t>
      </w:r>
      <w:r w:rsidR="007D74E8" w:rsidRPr="00FF6093">
        <w:rPr>
          <w:rFonts w:ascii="Arial" w:hAnsi="Arial" w:cs="Arial"/>
          <w:sz w:val="22"/>
          <w:szCs w:val="22"/>
        </w:rPr>
        <w:t>Each Filter will be evaluated as a separate entity, using the methodology described below</w:t>
      </w:r>
      <w:r w:rsidR="007D74E8">
        <w:rPr>
          <w:rFonts w:ascii="Arial" w:hAnsi="Arial" w:cs="Arial"/>
        </w:rPr>
        <w:t>.</w:t>
      </w:r>
    </w:p>
    <w:p w14:paraId="531504A2" w14:textId="77777777" w:rsidR="007D74E8" w:rsidRPr="00613030" w:rsidRDefault="007D74E8" w:rsidP="007D74E8">
      <w:pPr>
        <w:pStyle w:val="Default"/>
        <w:ind w:left="720"/>
        <w:rPr>
          <w:rFonts w:ascii="Arial" w:hAnsi="Arial" w:cs="Arial"/>
          <w:b/>
          <w:u w:val="single"/>
        </w:rPr>
      </w:pPr>
    </w:p>
    <w:p w14:paraId="685F9AFC" w14:textId="77777777" w:rsidR="007D74E8" w:rsidRPr="001B0047" w:rsidRDefault="007D74E8" w:rsidP="007D74E8">
      <w:pPr>
        <w:pStyle w:val="Default"/>
        <w:rPr>
          <w:rFonts w:ascii="Arial" w:hAnsi="Arial" w:cs="Arial"/>
          <w:b/>
          <w:u w:val="single"/>
        </w:rPr>
      </w:pPr>
      <w:r>
        <w:rPr>
          <w:rFonts w:ascii="Arial" w:hAnsi="Arial" w:cs="Arial"/>
          <w:b/>
          <w:u w:val="single"/>
        </w:rPr>
        <w:t xml:space="preserve">Evaluation </w:t>
      </w:r>
      <w:r w:rsidRPr="001B0047">
        <w:rPr>
          <w:rFonts w:ascii="Arial" w:hAnsi="Arial" w:cs="Arial"/>
          <w:b/>
          <w:u w:val="single"/>
        </w:rPr>
        <w:t>Stage 1</w:t>
      </w:r>
      <w:r>
        <w:rPr>
          <w:rFonts w:ascii="Arial" w:hAnsi="Arial" w:cs="Arial"/>
          <w:b/>
          <w:u w:val="single"/>
        </w:rPr>
        <w:t xml:space="preserve"> </w:t>
      </w:r>
      <w:r w:rsidRPr="001B0047">
        <w:rPr>
          <w:rFonts w:ascii="Arial" w:hAnsi="Arial" w:cs="Arial"/>
          <w:b/>
          <w:u w:val="single"/>
        </w:rPr>
        <w:t>- Commercial Compliance</w:t>
      </w:r>
    </w:p>
    <w:p w14:paraId="36C9911C" w14:textId="77777777" w:rsidR="007D74E8" w:rsidRPr="004A712A" w:rsidRDefault="007D74E8" w:rsidP="007D74E8">
      <w:pPr>
        <w:pStyle w:val="Default"/>
        <w:rPr>
          <w:rFonts w:ascii="Arial" w:hAnsi="Arial" w:cs="Arial"/>
        </w:rPr>
      </w:pPr>
    </w:p>
    <w:p w14:paraId="6DD0B7A9" w14:textId="5CCA199B" w:rsidR="007D74E8" w:rsidRPr="00FF6093" w:rsidRDefault="00132452" w:rsidP="007D74E8">
      <w:pPr>
        <w:pStyle w:val="Default"/>
        <w:rPr>
          <w:rFonts w:ascii="Arial" w:hAnsi="Arial" w:cs="Arial"/>
          <w:sz w:val="22"/>
          <w:szCs w:val="22"/>
        </w:rPr>
      </w:pPr>
      <w:r>
        <w:rPr>
          <w:rFonts w:ascii="Arial" w:hAnsi="Arial" w:cs="Arial"/>
          <w:sz w:val="22"/>
          <w:szCs w:val="22"/>
        </w:rPr>
        <w:t>D</w:t>
      </w:r>
      <w:r w:rsidR="00402DFE">
        <w:rPr>
          <w:rFonts w:ascii="Arial" w:hAnsi="Arial" w:cs="Arial"/>
          <w:sz w:val="22"/>
          <w:szCs w:val="22"/>
        </w:rPr>
        <w:t>2</w:t>
      </w:r>
      <w:r w:rsidR="001A7EC4">
        <w:rPr>
          <w:rFonts w:ascii="Arial" w:hAnsi="Arial" w:cs="Arial"/>
          <w:sz w:val="22"/>
          <w:szCs w:val="22"/>
        </w:rPr>
        <w:t>.</w:t>
      </w:r>
      <w:r w:rsidR="001A7EC4">
        <w:rPr>
          <w:rFonts w:ascii="Arial" w:hAnsi="Arial" w:cs="Arial"/>
          <w:sz w:val="22"/>
          <w:szCs w:val="22"/>
        </w:rPr>
        <w:tab/>
      </w:r>
      <w:r w:rsidR="007D74E8" w:rsidRPr="00FF6093">
        <w:rPr>
          <w:rFonts w:ascii="Arial" w:hAnsi="Arial" w:cs="Arial"/>
          <w:sz w:val="22"/>
          <w:szCs w:val="22"/>
        </w:rPr>
        <w:t>Each tender will be examined to ensure</w:t>
      </w:r>
      <w:r w:rsidR="003D5890">
        <w:rPr>
          <w:rFonts w:ascii="Arial" w:hAnsi="Arial" w:cs="Arial"/>
          <w:sz w:val="22"/>
          <w:szCs w:val="22"/>
        </w:rPr>
        <w:t xml:space="preserve"> that the following mandatory </w:t>
      </w:r>
      <w:r w:rsidR="00902256">
        <w:rPr>
          <w:rFonts w:ascii="Arial" w:hAnsi="Arial" w:cs="Arial"/>
          <w:sz w:val="22"/>
          <w:szCs w:val="22"/>
        </w:rPr>
        <w:t>elements</w:t>
      </w:r>
      <w:r w:rsidR="003D5890">
        <w:rPr>
          <w:rFonts w:ascii="Arial" w:hAnsi="Arial" w:cs="Arial"/>
          <w:sz w:val="22"/>
          <w:szCs w:val="22"/>
        </w:rPr>
        <w:t xml:space="preserve"> are met</w:t>
      </w:r>
      <w:r w:rsidR="007D74E8" w:rsidRPr="00FF6093">
        <w:rPr>
          <w:rFonts w:ascii="Arial" w:hAnsi="Arial" w:cs="Arial"/>
          <w:sz w:val="22"/>
          <w:szCs w:val="22"/>
        </w:rPr>
        <w:t>:</w:t>
      </w:r>
    </w:p>
    <w:p w14:paraId="7B22BC16" w14:textId="77777777" w:rsidR="007D74E8" w:rsidRPr="00FF6093" w:rsidRDefault="007D74E8" w:rsidP="007D74E8">
      <w:pPr>
        <w:pStyle w:val="Default"/>
        <w:rPr>
          <w:rFonts w:ascii="Arial" w:hAnsi="Arial" w:cs="Arial"/>
          <w:sz w:val="22"/>
          <w:szCs w:val="22"/>
        </w:rPr>
      </w:pPr>
    </w:p>
    <w:p w14:paraId="7E969532" w14:textId="77777777" w:rsidR="007D74E8" w:rsidRPr="001A7EC4" w:rsidRDefault="007D74E8" w:rsidP="00AB0F2E">
      <w:pPr>
        <w:pStyle w:val="ListParagraph"/>
        <w:numPr>
          <w:ilvl w:val="0"/>
          <w:numId w:val="70"/>
        </w:numPr>
        <w:autoSpaceDE w:val="0"/>
        <w:autoSpaceDN w:val="0"/>
        <w:adjustRightInd w:val="0"/>
        <w:spacing w:after="180"/>
        <w:rPr>
          <w:rFonts w:ascii="Arial" w:hAnsi="Arial" w:cs="Arial"/>
          <w:color w:val="000000"/>
        </w:rPr>
      </w:pPr>
      <w:proofErr w:type="gramStart"/>
      <w:r w:rsidRPr="001A7EC4">
        <w:rPr>
          <w:rFonts w:ascii="Arial" w:hAnsi="Arial" w:cs="Arial"/>
          <w:color w:val="000000"/>
        </w:rPr>
        <w:t>the</w:t>
      </w:r>
      <w:proofErr w:type="gramEnd"/>
      <w:r w:rsidRPr="001A7EC4">
        <w:rPr>
          <w:rFonts w:ascii="Arial" w:hAnsi="Arial" w:cs="Arial"/>
          <w:color w:val="000000"/>
        </w:rPr>
        <w:t xml:space="preserve"> tender is in the format requested.</w:t>
      </w:r>
    </w:p>
    <w:p w14:paraId="71E68D15" w14:textId="77777777" w:rsidR="007D74E8" w:rsidRPr="001A7EC4" w:rsidRDefault="007D74E8" w:rsidP="00AB0F2E">
      <w:pPr>
        <w:pStyle w:val="ListParagraph"/>
        <w:numPr>
          <w:ilvl w:val="0"/>
          <w:numId w:val="70"/>
        </w:numPr>
        <w:autoSpaceDE w:val="0"/>
        <w:autoSpaceDN w:val="0"/>
        <w:adjustRightInd w:val="0"/>
        <w:spacing w:after="180"/>
        <w:rPr>
          <w:rFonts w:ascii="Arial" w:hAnsi="Arial" w:cs="Arial"/>
          <w:color w:val="000000"/>
        </w:rPr>
      </w:pPr>
      <w:proofErr w:type="gramStart"/>
      <w:r w:rsidRPr="001A7EC4">
        <w:rPr>
          <w:rFonts w:ascii="Arial" w:hAnsi="Arial" w:cs="Arial"/>
          <w:color w:val="000000"/>
        </w:rPr>
        <w:t>the</w:t>
      </w:r>
      <w:proofErr w:type="gramEnd"/>
      <w:r w:rsidRPr="001A7EC4">
        <w:rPr>
          <w:rFonts w:ascii="Arial" w:hAnsi="Arial" w:cs="Arial"/>
          <w:color w:val="000000"/>
        </w:rPr>
        <w:t xml:space="preserve"> relevant DEFFORM 47 Annex A (Offer) is signed and unaltered and tenderers have completed the mandatory return. </w:t>
      </w:r>
    </w:p>
    <w:p w14:paraId="34BF4A74" w14:textId="77777777" w:rsidR="007D74E8" w:rsidRPr="001A7EC4" w:rsidRDefault="007D74E8" w:rsidP="00AB0F2E">
      <w:pPr>
        <w:pStyle w:val="ListParagraph"/>
        <w:numPr>
          <w:ilvl w:val="0"/>
          <w:numId w:val="70"/>
        </w:numPr>
        <w:autoSpaceDE w:val="0"/>
        <w:autoSpaceDN w:val="0"/>
        <w:adjustRightInd w:val="0"/>
        <w:spacing w:after="180"/>
        <w:rPr>
          <w:rFonts w:ascii="Arial" w:hAnsi="Arial" w:cs="Arial"/>
          <w:color w:val="000000"/>
        </w:rPr>
      </w:pPr>
      <w:r w:rsidRPr="001A7EC4">
        <w:rPr>
          <w:rFonts w:ascii="Arial" w:hAnsi="Arial" w:cs="Arial"/>
          <w:color w:val="000000"/>
        </w:rPr>
        <w:t xml:space="preserve">there are no departures from the Conditions in the contract documentation; and </w:t>
      </w:r>
    </w:p>
    <w:p w14:paraId="2998064E" w14:textId="77777777" w:rsidR="007D74E8" w:rsidRPr="001A7EC4" w:rsidRDefault="007D74E8" w:rsidP="00AB0F2E">
      <w:pPr>
        <w:pStyle w:val="ListParagraph"/>
        <w:numPr>
          <w:ilvl w:val="0"/>
          <w:numId w:val="70"/>
        </w:numPr>
        <w:autoSpaceDE w:val="0"/>
        <w:autoSpaceDN w:val="0"/>
        <w:adjustRightInd w:val="0"/>
        <w:rPr>
          <w:rFonts w:ascii="Arial" w:hAnsi="Arial" w:cs="Arial"/>
          <w:color w:val="000000"/>
        </w:rPr>
      </w:pPr>
      <w:r w:rsidRPr="001A7EC4">
        <w:rPr>
          <w:rFonts w:ascii="Arial" w:hAnsi="Arial" w:cs="Arial"/>
          <w:color w:val="000000"/>
        </w:rPr>
        <w:t xml:space="preserve">Tenderers have accepted all DEFCONS. </w:t>
      </w:r>
    </w:p>
    <w:p w14:paraId="4836A0B9" w14:textId="77777777" w:rsidR="007D74E8" w:rsidRPr="00FF6093" w:rsidRDefault="007D74E8" w:rsidP="007D74E8">
      <w:pPr>
        <w:autoSpaceDE w:val="0"/>
        <w:autoSpaceDN w:val="0"/>
        <w:adjustRightInd w:val="0"/>
        <w:rPr>
          <w:rFonts w:cs="Arial"/>
          <w:color w:val="000000"/>
          <w:szCs w:val="22"/>
        </w:rPr>
      </w:pPr>
    </w:p>
    <w:p w14:paraId="72C0B07F" w14:textId="595A27A1" w:rsidR="007D74E8" w:rsidRPr="00FF6093" w:rsidRDefault="00132452" w:rsidP="001A7EC4">
      <w:pPr>
        <w:pStyle w:val="Default"/>
        <w:rPr>
          <w:rFonts w:ascii="Arial" w:hAnsi="Arial" w:cs="Arial"/>
          <w:sz w:val="22"/>
          <w:szCs w:val="22"/>
        </w:rPr>
      </w:pPr>
      <w:r>
        <w:rPr>
          <w:rFonts w:ascii="Arial" w:hAnsi="Arial" w:cs="Arial"/>
          <w:sz w:val="22"/>
          <w:szCs w:val="22"/>
        </w:rPr>
        <w:t>D</w:t>
      </w:r>
      <w:r w:rsidR="00402DFE">
        <w:rPr>
          <w:rFonts w:ascii="Arial" w:hAnsi="Arial" w:cs="Arial"/>
          <w:sz w:val="22"/>
          <w:szCs w:val="22"/>
        </w:rPr>
        <w:t>3</w:t>
      </w:r>
      <w:r w:rsidR="001A7EC4">
        <w:rPr>
          <w:rFonts w:ascii="Arial" w:hAnsi="Arial" w:cs="Arial"/>
          <w:sz w:val="22"/>
          <w:szCs w:val="22"/>
        </w:rPr>
        <w:t>.</w:t>
      </w:r>
      <w:r w:rsidR="001A7EC4">
        <w:rPr>
          <w:rFonts w:ascii="Arial" w:hAnsi="Arial" w:cs="Arial"/>
          <w:sz w:val="22"/>
          <w:szCs w:val="22"/>
        </w:rPr>
        <w:tab/>
      </w:r>
      <w:r w:rsidR="007D74E8" w:rsidRPr="00FF6093">
        <w:rPr>
          <w:rFonts w:ascii="Arial" w:hAnsi="Arial" w:cs="Arial"/>
          <w:sz w:val="22"/>
          <w:szCs w:val="22"/>
        </w:rPr>
        <w:t xml:space="preserve">The mark will be a PASS/FAIL test. If the tender fails to meet </w:t>
      </w:r>
      <w:r w:rsidR="003D5890">
        <w:rPr>
          <w:rFonts w:ascii="Arial" w:hAnsi="Arial" w:cs="Arial"/>
          <w:sz w:val="22"/>
          <w:szCs w:val="22"/>
        </w:rPr>
        <w:t xml:space="preserve">all </w:t>
      </w:r>
      <w:r w:rsidR="007D74E8" w:rsidRPr="00FF6093">
        <w:rPr>
          <w:rFonts w:ascii="Arial" w:hAnsi="Arial" w:cs="Arial"/>
          <w:sz w:val="22"/>
          <w:szCs w:val="22"/>
        </w:rPr>
        <w:t>the mandatory elements</w:t>
      </w:r>
      <w:r w:rsidR="001A7EC4">
        <w:rPr>
          <w:rFonts w:ascii="Arial" w:hAnsi="Arial" w:cs="Arial"/>
          <w:sz w:val="22"/>
          <w:szCs w:val="22"/>
        </w:rPr>
        <w:t xml:space="preserve"> </w:t>
      </w:r>
      <w:r w:rsidR="007D74E8" w:rsidRPr="00FF6093">
        <w:rPr>
          <w:rFonts w:ascii="Arial" w:hAnsi="Arial" w:cs="Arial"/>
          <w:sz w:val="22"/>
          <w:szCs w:val="22"/>
        </w:rPr>
        <w:t>above then a mark of FAIL will be awarded and the tender will be disqualified.</w:t>
      </w:r>
    </w:p>
    <w:p w14:paraId="653FE96D" w14:textId="77777777" w:rsidR="007D74E8" w:rsidRDefault="007D74E8" w:rsidP="007D74E8">
      <w:pPr>
        <w:autoSpaceDE w:val="0"/>
        <w:autoSpaceDN w:val="0"/>
        <w:adjustRightInd w:val="0"/>
        <w:rPr>
          <w:rFonts w:cs="Arial"/>
          <w:color w:val="000000"/>
          <w:sz w:val="24"/>
        </w:rPr>
      </w:pPr>
    </w:p>
    <w:p w14:paraId="529373F1" w14:textId="3DA07F7E" w:rsidR="007D74E8" w:rsidRPr="003148DD" w:rsidRDefault="007D74E8" w:rsidP="007D74E8">
      <w:pPr>
        <w:pStyle w:val="Default"/>
        <w:rPr>
          <w:rFonts w:ascii="Arial" w:hAnsi="Arial" w:cs="Arial"/>
          <w:u w:val="single"/>
        </w:rPr>
      </w:pPr>
      <w:r>
        <w:rPr>
          <w:rFonts w:ascii="Arial" w:hAnsi="Arial" w:cs="Arial"/>
          <w:b/>
          <w:bCs/>
          <w:u w:val="single"/>
        </w:rPr>
        <w:t xml:space="preserve">Evaluation </w:t>
      </w:r>
      <w:r w:rsidRPr="001B0047">
        <w:rPr>
          <w:rFonts w:ascii="Arial" w:hAnsi="Arial" w:cs="Arial"/>
          <w:b/>
          <w:bCs/>
          <w:u w:val="single"/>
        </w:rPr>
        <w:t>Stage 2</w:t>
      </w:r>
      <w:r>
        <w:rPr>
          <w:rFonts w:ascii="Arial" w:hAnsi="Arial" w:cs="Arial"/>
          <w:b/>
          <w:bCs/>
          <w:u w:val="single"/>
        </w:rPr>
        <w:t xml:space="preserve"> </w:t>
      </w:r>
      <w:r w:rsidRPr="001B0047">
        <w:rPr>
          <w:rFonts w:ascii="Arial" w:hAnsi="Arial" w:cs="Arial"/>
          <w:b/>
          <w:bCs/>
          <w:u w:val="single"/>
        </w:rPr>
        <w:t xml:space="preserve">- </w:t>
      </w:r>
      <w:r w:rsidR="00B02721" w:rsidRPr="001B0047">
        <w:rPr>
          <w:rFonts w:ascii="Arial" w:hAnsi="Arial" w:cs="Arial"/>
          <w:b/>
          <w:bCs/>
          <w:u w:val="single"/>
        </w:rPr>
        <w:t xml:space="preserve">Technical </w:t>
      </w:r>
      <w:r w:rsidR="00B02721">
        <w:rPr>
          <w:rFonts w:ascii="Arial" w:hAnsi="Arial" w:cs="Arial"/>
          <w:b/>
          <w:bCs/>
          <w:u w:val="single"/>
        </w:rPr>
        <w:t>Compliance</w:t>
      </w:r>
    </w:p>
    <w:p w14:paraId="7DD3B4F2" w14:textId="77777777" w:rsidR="007D74E8" w:rsidRDefault="007D74E8" w:rsidP="007D74E8">
      <w:pPr>
        <w:pStyle w:val="Default"/>
        <w:rPr>
          <w:rFonts w:ascii="Arial" w:hAnsi="Arial" w:cs="Arial"/>
        </w:rPr>
      </w:pPr>
    </w:p>
    <w:p w14:paraId="33939625" w14:textId="4E5A19CB" w:rsidR="001A7EC4" w:rsidRDefault="00132452" w:rsidP="001A7EC4">
      <w:pPr>
        <w:pStyle w:val="Default"/>
        <w:rPr>
          <w:rFonts w:ascii="Arial" w:hAnsi="Arial" w:cs="Arial"/>
          <w:sz w:val="22"/>
          <w:szCs w:val="22"/>
        </w:rPr>
      </w:pPr>
      <w:r>
        <w:rPr>
          <w:rFonts w:ascii="Arial" w:hAnsi="Arial" w:cs="Arial"/>
          <w:sz w:val="22"/>
          <w:szCs w:val="22"/>
        </w:rPr>
        <w:t>D</w:t>
      </w:r>
      <w:r w:rsidR="00402DFE">
        <w:rPr>
          <w:rFonts w:ascii="Arial" w:hAnsi="Arial" w:cs="Arial"/>
          <w:sz w:val="22"/>
          <w:szCs w:val="22"/>
        </w:rPr>
        <w:t>4</w:t>
      </w:r>
      <w:r w:rsidR="001A7EC4">
        <w:rPr>
          <w:rFonts w:ascii="Arial" w:hAnsi="Arial" w:cs="Arial"/>
          <w:sz w:val="22"/>
          <w:szCs w:val="22"/>
        </w:rPr>
        <w:t>.</w:t>
      </w:r>
      <w:r w:rsidR="001A7EC4">
        <w:rPr>
          <w:rFonts w:ascii="Arial" w:hAnsi="Arial" w:cs="Arial"/>
          <w:sz w:val="22"/>
          <w:szCs w:val="22"/>
        </w:rPr>
        <w:tab/>
      </w:r>
      <w:r w:rsidR="007D74E8" w:rsidRPr="00FF6093">
        <w:rPr>
          <w:rFonts w:ascii="Arial" w:hAnsi="Arial" w:cs="Arial"/>
          <w:sz w:val="22"/>
          <w:szCs w:val="22"/>
        </w:rPr>
        <w:t>Each response to a Technical question</w:t>
      </w:r>
      <w:r w:rsidR="00B86601">
        <w:rPr>
          <w:rFonts w:ascii="Arial" w:hAnsi="Arial" w:cs="Arial"/>
          <w:sz w:val="22"/>
          <w:szCs w:val="22"/>
        </w:rPr>
        <w:t xml:space="preserve"> (either Core or Filter specific)</w:t>
      </w:r>
      <w:r w:rsidR="007D74E8" w:rsidRPr="00FF6093">
        <w:rPr>
          <w:rFonts w:ascii="Arial" w:hAnsi="Arial" w:cs="Arial"/>
          <w:sz w:val="22"/>
          <w:szCs w:val="22"/>
        </w:rPr>
        <w:t xml:space="preserve"> will be awarded a PASS or FAIL in accordance with the marking criteria </w:t>
      </w:r>
      <w:r w:rsidR="001A7EC4">
        <w:rPr>
          <w:rFonts w:ascii="Arial" w:hAnsi="Arial" w:cs="Arial"/>
          <w:sz w:val="22"/>
          <w:szCs w:val="22"/>
        </w:rPr>
        <w:t>provided</w:t>
      </w:r>
      <w:r w:rsidR="00B86601">
        <w:rPr>
          <w:rFonts w:ascii="Arial" w:hAnsi="Arial" w:cs="Arial"/>
          <w:sz w:val="22"/>
          <w:szCs w:val="22"/>
        </w:rPr>
        <w:t>.</w:t>
      </w:r>
      <w:r w:rsidR="001A7EC4">
        <w:rPr>
          <w:rFonts w:ascii="Arial" w:hAnsi="Arial" w:cs="Arial"/>
          <w:sz w:val="22"/>
          <w:szCs w:val="22"/>
        </w:rPr>
        <w:t xml:space="preserve"> </w:t>
      </w:r>
    </w:p>
    <w:p w14:paraId="3DD1A44C" w14:textId="1765B17E" w:rsidR="007D74E8" w:rsidRPr="00FF6093" w:rsidRDefault="007D74E8" w:rsidP="001A7EC4">
      <w:pPr>
        <w:pStyle w:val="Default"/>
        <w:rPr>
          <w:rFonts w:ascii="Arial" w:hAnsi="Arial" w:cs="Arial"/>
          <w:sz w:val="22"/>
          <w:szCs w:val="22"/>
        </w:rPr>
      </w:pPr>
      <w:r w:rsidRPr="00FF6093">
        <w:rPr>
          <w:rFonts w:ascii="Arial" w:hAnsi="Arial" w:cs="Arial"/>
          <w:sz w:val="22"/>
          <w:szCs w:val="22"/>
        </w:rPr>
        <w:t xml:space="preserve">A FAIL in any </w:t>
      </w:r>
      <w:r w:rsidR="00673163">
        <w:rPr>
          <w:rFonts w:ascii="Arial" w:hAnsi="Arial" w:cs="Arial"/>
          <w:sz w:val="22"/>
          <w:szCs w:val="22"/>
        </w:rPr>
        <w:t xml:space="preserve">core </w:t>
      </w:r>
      <w:r w:rsidRPr="00FF6093">
        <w:rPr>
          <w:rFonts w:ascii="Arial" w:hAnsi="Arial" w:cs="Arial"/>
          <w:sz w:val="22"/>
          <w:szCs w:val="22"/>
        </w:rPr>
        <w:t>technical question will result in</w:t>
      </w:r>
      <w:r w:rsidR="007729C6">
        <w:rPr>
          <w:rFonts w:ascii="Arial" w:hAnsi="Arial" w:cs="Arial"/>
          <w:sz w:val="22"/>
          <w:szCs w:val="22"/>
        </w:rPr>
        <w:t xml:space="preserve"> a</w:t>
      </w:r>
      <w:r w:rsidRPr="00FF6093">
        <w:rPr>
          <w:rFonts w:ascii="Arial" w:hAnsi="Arial" w:cs="Arial"/>
          <w:sz w:val="22"/>
          <w:szCs w:val="22"/>
        </w:rPr>
        <w:t xml:space="preserve"> FAIL</w:t>
      </w:r>
      <w:r w:rsidR="001A7EC4">
        <w:rPr>
          <w:rFonts w:ascii="Arial" w:hAnsi="Arial" w:cs="Arial"/>
          <w:sz w:val="22"/>
          <w:szCs w:val="22"/>
        </w:rPr>
        <w:t xml:space="preserve"> for </w:t>
      </w:r>
      <w:r w:rsidR="00673163">
        <w:rPr>
          <w:rFonts w:ascii="Arial" w:hAnsi="Arial" w:cs="Arial"/>
          <w:sz w:val="22"/>
          <w:szCs w:val="22"/>
        </w:rPr>
        <w:t>the whole Tender</w:t>
      </w:r>
      <w:r w:rsidR="007729C6">
        <w:rPr>
          <w:rFonts w:ascii="Arial" w:hAnsi="Arial" w:cs="Arial"/>
          <w:sz w:val="22"/>
          <w:szCs w:val="22"/>
        </w:rPr>
        <w:t>. A</w:t>
      </w:r>
      <w:r w:rsidR="00B86601">
        <w:rPr>
          <w:rFonts w:ascii="Arial" w:hAnsi="Arial" w:cs="Arial"/>
          <w:sz w:val="22"/>
          <w:szCs w:val="22"/>
        </w:rPr>
        <w:t xml:space="preserve"> FAIL in any filter specific </w:t>
      </w:r>
      <w:r w:rsidR="00673163">
        <w:rPr>
          <w:rFonts w:ascii="Arial" w:hAnsi="Arial" w:cs="Arial"/>
          <w:sz w:val="22"/>
          <w:szCs w:val="22"/>
        </w:rPr>
        <w:t>technical question will result in a FAIL for that Filter.</w:t>
      </w:r>
      <w:r w:rsidR="001A7EC4">
        <w:rPr>
          <w:rFonts w:ascii="Arial" w:hAnsi="Arial" w:cs="Arial"/>
          <w:sz w:val="22"/>
          <w:szCs w:val="22"/>
        </w:rPr>
        <w:t xml:space="preserve"> </w:t>
      </w:r>
    </w:p>
    <w:p w14:paraId="34EA9A01" w14:textId="77777777" w:rsidR="007D74E8" w:rsidRDefault="007D74E8" w:rsidP="007D74E8">
      <w:pPr>
        <w:pStyle w:val="Default"/>
        <w:rPr>
          <w:rFonts w:ascii="Arial" w:hAnsi="Arial" w:cs="Arial"/>
          <w:b/>
          <w:u w:val="single"/>
        </w:rPr>
      </w:pPr>
    </w:p>
    <w:p w14:paraId="2722F9D9" w14:textId="77777777" w:rsidR="007D74E8" w:rsidRPr="001B0047" w:rsidRDefault="007D74E8" w:rsidP="007D74E8">
      <w:pPr>
        <w:pStyle w:val="Default"/>
        <w:rPr>
          <w:rFonts w:ascii="Arial" w:hAnsi="Arial" w:cs="Arial"/>
          <w:b/>
          <w:u w:val="single"/>
        </w:rPr>
      </w:pPr>
      <w:r>
        <w:rPr>
          <w:rFonts w:ascii="Arial" w:hAnsi="Arial" w:cs="Arial"/>
          <w:b/>
          <w:u w:val="single"/>
        </w:rPr>
        <w:t>Evaluation Stage</w:t>
      </w:r>
      <w:r w:rsidRPr="001B0047">
        <w:rPr>
          <w:rFonts w:ascii="Arial" w:hAnsi="Arial" w:cs="Arial"/>
          <w:b/>
          <w:u w:val="single"/>
        </w:rPr>
        <w:t xml:space="preserve"> 3</w:t>
      </w:r>
      <w:r>
        <w:rPr>
          <w:rFonts w:ascii="Arial" w:hAnsi="Arial" w:cs="Arial"/>
          <w:b/>
          <w:u w:val="single"/>
        </w:rPr>
        <w:t xml:space="preserve"> –</w:t>
      </w:r>
      <w:r w:rsidRPr="001B0047">
        <w:rPr>
          <w:rFonts w:ascii="Arial" w:hAnsi="Arial" w:cs="Arial"/>
          <w:b/>
          <w:u w:val="single"/>
        </w:rPr>
        <w:t xml:space="preserve"> </w:t>
      </w:r>
      <w:r>
        <w:rPr>
          <w:rFonts w:ascii="Arial" w:hAnsi="Arial" w:cs="Arial"/>
          <w:b/>
          <w:u w:val="single"/>
        </w:rPr>
        <w:t xml:space="preserve">Rates </w:t>
      </w:r>
      <w:r w:rsidRPr="001B0047">
        <w:rPr>
          <w:rFonts w:ascii="Arial" w:hAnsi="Arial" w:cs="Arial"/>
          <w:b/>
          <w:u w:val="single"/>
        </w:rPr>
        <w:t>Scoring</w:t>
      </w:r>
      <w:r>
        <w:rPr>
          <w:rFonts w:ascii="Arial" w:hAnsi="Arial" w:cs="Arial"/>
          <w:b/>
          <w:u w:val="single"/>
        </w:rPr>
        <w:t xml:space="preserve"> </w:t>
      </w:r>
      <w:r w:rsidRPr="001B0047">
        <w:rPr>
          <w:rFonts w:ascii="Arial" w:hAnsi="Arial" w:cs="Arial"/>
          <w:b/>
          <w:u w:val="single"/>
        </w:rPr>
        <w:t>(</w:t>
      </w:r>
      <w:r>
        <w:rPr>
          <w:rFonts w:ascii="Arial" w:hAnsi="Arial" w:cs="Arial"/>
          <w:b/>
          <w:u w:val="single"/>
        </w:rPr>
        <w:t xml:space="preserve">using a </w:t>
      </w:r>
      <w:r w:rsidRPr="001B0047">
        <w:rPr>
          <w:rFonts w:ascii="Arial" w:hAnsi="Arial" w:cs="Arial"/>
          <w:b/>
          <w:u w:val="single"/>
        </w:rPr>
        <w:t>Blended Rate)</w:t>
      </w:r>
    </w:p>
    <w:p w14:paraId="03D7B960" w14:textId="77777777" w:rsidR="007D74E8" w:rsidRDefault="007D74E8" w:rsidP="007D74E8">
      <w:pPr>
        <w:pStyle w:val="Default"/>
        <w:rPr>
          <w:rFonts w:ascii="Arial" w:hAnsi="Arial" w:cs="Arial"/>
          <w:b/>
        </w:rPr>
      </w:pPr>
    </w:p>
    <w:p w14:paraId="05EF4C8E" w14:textId="29D8E467" w:rsidR="007D74E8" w:rsidRPr="00FF6093" w:rsidRDefault="00132452" w:rsidP="007D74E8">
      <w:pPr>
        <w:pStyle w:val="Default"/>
        <w:rPr>
          <w:rFonts w:ascii="Arial" w:hAnsi="Arial" w:cs="Arial"/>
          <w:sz w:val="22"/>
          <w:szCs w:val="22"/>
        </w:rPr>
      </w:pPr>
      <w:r>
        <w:rPr>
          <w:rFonts w:ascii="Arial" w:hAnsi="Arial" w:cs="Arial"/>
          <w:sz w:val="22"/>
          <w:szCs w:val="22"/>
        </w:rPr>
        <w:t>D</w:t>
      </w:r>
      <w:r w:rsidR="00402DFE">
        <w:rPr>
          <w:rFonts w:ascii="Arial" w:hAnsi="Arial" w:cs="Arial"/>
          <w:sz w:val="22"/>
          <w:szCs w:val="22"/>
        </w:rPr>
        <w:t>5</w:t>
      </w:r>
      <w:r w:rsidR="001A7EC4">
        <w:rPr>
          <w:rFonts w:ascii="Arial" w:hAnsi="Arial" w:cs="Arial"/>
          <w:sz w:val="22"/>
          <w:szCs w:val="22"/>
        </w:rPr>
        <w:t>.</w:t>
      </w:r>
      <w:r w:rsidR="001A7EC4">
        <w:rPr>
          <w:rFonts w:ascii="Arial" w:hAnsi="Arial" w:cs="Arial"/>
          <w:sz w:val="22"/>
          <w:szCs w:val="22"/>
        </w:rPr>
        <w:tab/>
      </w:r>
      <w:r w:rsidR="007D74E8" w:rsidRPr="00B759DD">
        <w:rPr>
          <w:rFonts w:ascii="Arial" w:hAnsi="Arial" w:cs="Arial"/>
          <w:sz w:val="22"/>
          <w:szCs w:val="22"/>
        </w:rPr>
        <w:t>Tenderers must provide a daily rate in £GBP for each of the four grades on the rate sheet provided.</w:t>
      </w:r>
      <w:r w:rsidR="00377A2F" w:rsidRPr="00B759DD">
        <w:rPr>
          <w:rFonts w:ascii="Arial" w:hAnsi="Arial" w:cs="Arial"/>
          <w:sz w:val="22"/>
          <w:szCs w:val="22"/>
        </w:rPr>
        <w:t xml:space="preserve"> </w:t>
      </w:r>
      <w:r w:rsidR="007D74E8" w:rsidRPr="00B759DD">
        <w:rPr>
          <w:rFonts w:ascii="Arial" w:hAnsi="Arial" w:cs="Arial"/>
          <w:sz w:val="22"/>
          <w:szCs w:val="22"/>
        </w:rPr>
        <w:t>Rates shall</w:t>
      </w:r>
      <w:r w:rsidR="007D74E8" w:rsidRPr="00FF6093">
        <w:rPr>
          <w:rFonts w:ascii="Arial" w:hAnsi="Arial" w:cs="Arial"/>
          <w:sz w:val="22"/>
          <w:szCs w:val="22"/>
        </w:rPr>
        <w:t xml:space="preserve"> include all overheads, administration and profit elements and be based on a 7.5 hour day. Where a rate is not provided the Tender will be c</w:t>
      </w:r>
      <w:r w:rsidR="00EA4A6C">
        <w:rPr>
          <w:rFonts w:ascii="Arial" w:hAnsi="Arial" w:cs="Arial"/>
          <w:sz w:val="22"/>
          <w:szCs w:val="22"/>
        </w:rPr>
        <w:t xml:space="preserve">onsidered non-compliant and </w:t>
      </w:r>
      <w:r w:rsidR="007D74E8" w:rsidRPr="00FF6093">
        <w:rPr>
          <w:rFonts w:ascii="Arial" w:hAnsi="Arial" w:cs="Arial"/>
          <w:sz w:val="22"/>
          <w:szCs w:val="22"/>
        </w:rPr>
        <w:t>the Tender will not be evaluated further.</w:t>
      </w:r>
    </w:p>
    <w:p w14:paraId="48588B4C" w14:textId="77777777" w:rsidR="007D74E8" w:rsidRPr="00FF6093" w:rsidRDefault="007D74E8" w:rsidP="007D74E8">
      <w:pPr>
        <w:pStyle w:val="Default"/>
        <w:rPr>
          <w:rFonts w:ascii="Arial" w:hAnsi="Arial" w:cs="Arial"/>
          <w:sz w:val="22"/>
          <w:szCs w:val="22"/>
        </w:rPr>
      </w:pPr>
    </w:p>
    <w:p w14:paraId="07E4C6CB" w14:textId="72DBE7E2" w:rsidR="007D74E8" w:rsidRPr="00FF6093" w:rsidRDefault="00132452" w:rsidP="007D74E8">
      <w:pPr>
        <w:pStyle w:val="Default"/>
        <w:rPr>
          <w:rFonts w:ascii="Arial" w:hAnsi="Arial" w:cs="Arial"/>
          <w:sz w:val="22"/>
          <w:szCs w:val="22"/>
        </w:rPr>
      </w:pPr>
      <w:r>
        <w:rPr>
          <w:rFonts w:ascii="Arial" w:hAnsi="Arial" w:cs="Arial"/>
          <w:sz w:val="22"/>
          <w:szCs w:val="22"/>
        </w:rPr>
        <w:t>D</w:t>
      </w:r>
      <w:r w:rsidR="00402DFE">
        <w:rPr>
          <w:rFonts w:ascii="Arial" w:hAnsi="Arial" w:cs="Arial"/>
          <w:sz w:val="22"/>
          <w:szCs w:val="22"/>
        </w:rPr>
        <w:t>6</w:t>
      </w:r>
      <w:r w:rsidR="001A7EC4">
        <w:rPr>
          <w:rFonts w:ascii="Arial" w:hAnsi="Arial" w:cs="Arial"/>
          <w:sz w:val="22"/>
          <w:szCs w:val="22"/>
        </w:rPr>
        <w:t>.</w:t>
      </w:r>
      <w:r w:rsidR="001A7EC4">
        <w:rPr>
          <w:rFonts w:ascii="Arial" w:hAnsi="Arial" w:cs="Arial"/>
          <w:sz w:val="22"/>
          <w:szCs w:val="22"/>
        </w:rPr>
        <w:tab/>
      </w:r>
      <w:r w:rsidR="007D74E8" w:rsidRPr="00FF6093">
        <w:rPr>
          <w:rFonts w:ascii="Arial" w:hAnsi="Arial" w:cs="Arial"/>
          <w:sz w:val="22"/>
          <w:szCs w:val="22"/>
        </w:rPr>
        <w:t xml:space="preserve">For the duration of the Framework, including options years; </w:t>
      </w:r>
      <w:r w:rsidR="001A7EC4">
        <w:rPr>
          <w:rFonts w:ascii="Arial" w:hAnsi="Arial" w:cs="Arial"/>
          <w:sz w:val="22"/>
          <w:szCs w:val="22"/>
        </w:rPr>
        <w:t>T</w:t>
      </w:r>
      <w:r w:rsidR="007D74E8" w:rsidRPr="00FF6093">
        <w:rPr>
          <w:rFonts w:ascii="Arial" w:hAnsi="Arial" w:cs="Arial"/>
          <w:sz w:val="22"/>
          <w:szCs w:val="22"/>
        </w:rPr>
        <w:t xml:space="preserve">endered rates will be utilised as the maximum daily rate that can be </w:t>
      </w:r>
      <w:proofErr w:type="gramStart"/>
      <w:r w:rsidR="001A7EC4">
        <w:rPr>
          <w:rFonts w:ascii="Arial" w:hAnsi="Arial" w:cs="Arial"/>
          <w:sz w:val="22"/>
          <w:szCs w:val="22"/>
        </w:rPr>
        <w:t>T</w:t>
      </w:r>
      <w:r w:rsidR="007D74E8" w:rsidRPr="00FF6093">
        <w:rPr>
          <w:rFonts w:ascii="Arial" w:hAnsi="Arial" w:cs="Arial"/>
          <w:sz w:val="22"/>
          <w:szCs w:val="22"/>
        </w:rPr>
        <w:t>endered</w:t>
      </w:r>
      <w:proofErr w:type="gramEnd"/>
      <w:r w:rsidR="007D74E8" w:rsidRPr="00FF6093">
        <w:rPr>
          <w:rFonts w:ascii="Arial" w:hAnsi="Arial" w:cs="Arial"/>
          <w:sz w:val="22"/>
          <w:szCs w:val="22"/>
        </w:rPr>
        <w:t xml:space="preserve"> for </w:t>
      </w:r>
      <w:proofErr w:type="spellStart"/>
      <w:r w:rsidR="007D74E8" w:rsidRPr="00FF6093">
        <w:rPr>
          <w:rFonts w:ascii="Arial" w:hAnsi="Arial" w:cs="Arial"/>
          <w:sz w:val="22"/>
          <w:szCs w:val="22"/>
        </w:rPr>
        <w:t>task</w:t>
      </w:r>
      <w:r w:rsidR="008E6296">
        <w:rPr>
          <w:rFonts w:ascii="Arial" w:hAnsi="Arial" w:cs="Arial"/>
          <w:sz w:val="22"/>
          <w:szCs w:val="22"/>
        </w:rPr>
        <w:t>ing</w:t>
      </w:r>
      <w:r w:rsidR="007D74E8" w:rsidRPr="00FF6093">
        <w:rPr>
          <w:rFonts w:ascii="Arial" w:hAnsi="Arial" w:cs="Arial"/>
          <w:sz w:val="22"/>
          <w:szCs w:val="22"/>
        </w:rPr>
        <w:t>s</w:t>
      </w:r>
      <w:proofErr w:type="spellEnd"/>
      <w:r w:rsidR="007D74E8" w:rsidRPr="00FF6093">
        <w:rPr>
          <w:rFonts w:ascii="Arial" w:hAnsi="Arial" w:cs="Arial"/>
          <w:sz w:val="22"/>
          <w:szCs w:val="22"/>
        </w:rPr>
        <w:t>, however for the purposes of Tender evaluation a single blended rate will be used.</w:t>
      </w:r>
    </w:p>
    <w:p w14:paraId="6EAB079A" w14:textId="77777777" w:rsidR="007D74E8" w:rsidRPr="00FF6093" w:rsidRDefault="007D74E8" w:rsidP="007D74E8">
      <w:pPr>
        <w:pStyle w:val="Default"/>
        <w:rPr>
          <w:rFonts w:ascii="Arial" w:hAnsi="Arial" w:cs="Arial"/>
          <w:sz w:val="22"/>
          <w:szCs w:val="22"/>
        </w:rPr>
      </w:pPr>
    </w:p>
    <w:p w14:paraId="324F7F14" w14:textId="391C82B0" w:rsidR="007D74E8" w:rsidRPr="00FF6093" w:rsidRDefault="00132452" w:rsidP="007D74E8">
      <w:pPr>
        <w:pStyle w:val="Default"/>
        <w:rPr>
          <w:rFonts w:ascii="Arial" w:hAnsi="Arial" w:cs="Arial"/>
          <w:sz w:val="22"/>
          <w:szCs w:val="22"/>
        </w:rPr>
      </w:pPr>
      <w:r>
        <w:rPr>
          <w:rFonts w:ascii="Arial" w:hAnsi="Arial" w:cs="Arial"/>
          <w:sz w:val="22"/>
          <w:szCs w:val="22"/>
        </w:rPr>
        <w:t>D</w:t>
      </w:r>
      <w:r w:rsidR="00402DFE">
        <w:rPr>
          <w:rFonts w:ascii="Arial" w:hAnsi="Arial" w:cs="Arial"/>
          <w:sz w:val="22"/>
          <w:szCs w:val="22"/>
        </w:rPr>
        <w:t>7</w:t>
      </w:r>
      <w:r w:rsidR="001A7EC4">
        <w:rPr>
          <w:rFonts w:ascii="Arial" w:hAnsi="Arial" w:cs="Arial"/>
          <w:sz w:val="22"/>
          <w:szCs w:val="22"/>
        </w:rPr>
        <w:t>.</w:t>
      </w:r>
      <w:r w:rsidR="001A7EC4">
        <w:rPr>
          <w:rFonts w:ascii="Arial" w:hAnsi="Arial" w:cs="Arial"/>
          <w:sz w:val="22"/>
          <w:szCs w:val="22"/>
        </w:rPr>
        <w:tab/>
      </w:r>
      <w:r w:rsidR="007D74E8" w:rsidRPr="00FF6093">
        <w:rPr>
          <w:rFonts w:ascii="Arial" w:hAnsi="Arial" w:cs="Arial"/>
          <w:sz w:val="22"/>
          <w:szCs w:val="22"/>
        </w:rPr>
        <w:t>The Blended Rate will be calculated using the percentage breakdown below, which represents the input required by each grade to complete a typical FATS task</w:t>
      </w:r>
      <w:r w:rsidR="008E6296">
        <w:rPr>
          <w:rFonts w:ascii="Arial" w:hAnsi="Arial" w:cs="Arial"/>
          <w:sz w:val="22"/>
          <w:szCs w:val="22"/>
        </w:rPr>
        <w:t>ing</w:t>
      </w:r>
      <w:r w:rsidR="007D74E8" w:rsidRPr="00FF6093">
        <w:rPr>
          <w:rFonts w:ascii="Arial" w:hAnsi="Arial" w:cs="Arial"/>
          <w:sz w:val="22"/>
          <w:szCs w:val="22"/>
        </w:rPr>
        <w:t>:</w:t>
      </w:r>
    </w:p>
    <w:p w14:paraId="2ECAFDE8" w14:textId="77777777" w:rsidR="007D74E8" w:rsidRPr="00FF6093" w:rsidRDefault="007D74E8" w:rsidP="007D74E8">
      <w:pPr>
        <w:pStyle w:val="Default"/>
        <w:rPr>
          <w:rFonts w:ascii="Arial" w:hAnsi="Arial" w:cs="Arial"/>
          <w:sz w:val="22"/>
          <w:szCs w:val="22"/>
        </w:rPr>
      </w:pPr>
    </w:p>
    <w:p w14:paraId="3C7B6661" w14:textId="77777777" w:rsidR="007D74E8" w:rsidRPr="00FF6093" w:rsidRDefault="007D74E8" w:rsidP="00AB0F2E">
      <w:pPr>
        <w:pStyle w:val="Default"/>
        <w:numPr>
          <w:ilvl w:val="0"/>
          <w:numId w:val="71"/>
        </w:numPr>
        <w:rPr>
          <w:rFonts w:ascii="Arial" w:hAnsi="Arial" w:cs="Arial"/>
          <w:sz w:val="22"/>
          <w:szCs w:val="22"/>
        </w:rPr>
      </w:pPr>
      <w:r w:rsidRPr="00FF6093">
        <w:rPr>
          <w:rFonts w:ascii="Arial" w:hAnsi="Arial" w:cs="Arial"/>
          <w:sz w:val="22"/>
          <w:szCs w:val="22"/>
        </w:rPr>
        <w:t>Chief Engineer - 30%</w:t>
      </w:r>
    </w:p>
    <w:p w14:paraId="65135A72" w14:textId="77777777" w:rsidR="007D74E8" w:rsidRPr="00FF6093" w:rsidRDefault="007D74E8" w:rsidP="00AB0F2E">
      <w:pPr>
        <w:pStyle w:val="Default"/>
        <w:numPr>
          <w:ilvl w:val="0"/>
          <w:numId w:val="71"/>
        </w:numPr>
        <w:rPr>
          <w:rFonts w:ascii="Arial" w:hAnsi="Arial" w:cs="Arial"/>
          <w:sz w:val="22"/>
          <w:szCs w:val="22"/>
        </w:rPr>
      </w:pPr>
      <w:r w:rsidRPr="00FF6093">
        <w:rPr>
          <w:rFonts w:ascii="Arial" w:hAnsi="Arial" w:cs="Arial"/>
          <w:sz w:val="22"/>
          <w:szCs w:val="22"/>
        </w:rPr>
        <w:t>Senior Engineer - 45%</w:t>
      </w:r>
    </w:p>
    <w:p w14:paraId="3281C4FF" w14:textId="77777777" w:rsidR="007D74E8" w:rsidRPr="00FF6093" w:rsidRDefault="007D74E8" w:rsidP="00AB0F2E">
      <w:pPr>
        <w:pStyle w:val="Default"/>
        <w:numPr>
          <w:ilvl w:val="0"/>
          <w:numId w:val="71"/>
        </w:numPr>
        <w:rPr>
          <w:rFonts w:ascii="Arial" w:hAnsi="Arial" w:cs="Arial"/>
          <w:sz w:val="22"/>
          <w:szCs w:val="22"/>
        </w:rPr>
      </w:pPr>
      <w:r w:rsidRPr="00FF6093">
        <w:rPr>
          <w:rFonts w:ascii="Arial" w:hAnsi="Arial" w:cs="Arial"/>
          <w:sz w:val="22"/>
          <w:szCs w:val="22"/>
        </w:rPr>
        <w:t>Engineer - 15%</w:t>
      </w:r>
    </w:p>
    <w:p w14:paraId="376F2E99" w14:textId="77777777" w:rsidR="007D74E8" w:rsidRPr="00FF6093" w:rsidRDefault="007D74E8" w:rsidP="00AB0F2E">
      <w:pPr>
        <w:pStyle w:val="Default"/>
        <w:numPr>
          <w:ilvl w:val="0"/>
          <w:numId w:val="71"/>
        </w:numPr>
        <w:rPr>
          <w:rFonts w:ascii="Arial" w:hAnsi="Arial" w:cs="Arial"/>
          <w:sz w:val="22"/>
          <w:szCs w:val="22"/>
        </w:rPr>
      </w:pPr>
      <w:r w:rsidRPr="00FF6093">
        <w:rPr>
          <w:rFonts w:ascii="Arial" w:hAnsi="Arial" w:cs="Arial"/>
          <w:sz w:val="22"/>
          <w:szCs w:val="22"/>
        </w:rPr>
        <w:t>Assistant - 10%.</w:t>
      </w:r>
    </w:p>
    <w:p w14:paraId="3F5B73C1" w14:textId="77777777" w:rsidR="007D74E8" w:rsidRPr="00FF6093" w:rsidRDefault="007D74E8" w:rsidP="007D74E8">
      <w:pPr>
        <w:pStyle w:val="Default"/>
        <w:ind w:left="720"/>
        <w:rPr>
          <w:rFonts w:ascii="Arial" w:hAnsi="Arial" w:cs="Arial"/>
          <w:sz w:val="22"/>
          <w:szCs w:val="22"/>
        </w:rPr>
      </w:pPr>
    </w:p>
    <w:p w14:paraId="32749A97" w14:textId="1B495645" w:rsidR="007D74E8" w:rsidRPr="00FF6093" w:rsidRDefault="007D74E8" w:rsidP="007D74E8">
      <w:pPr>
        <w:pStyle w:val="Default"/>
        <w:rPr>
          <w:rFonts w:ascii="Arial" w:hAnsi="Arial" w:cs="Arial"/>
          <w:sz w:val="22"/>
          <w:szCs w:val="22"/>
        </w:rPr>
      </w:pPr>
      <w:r w:rsidRPr="00FF6093">
        <w:rPr>
          <w:rFonts w:ascii="Arial" w:hAnsi="Arial" w:cs="Arial"/>
          <w:sz w:val="22"/>
          <w:szCs w:val="22"/>
        </w:rPr>
        <w:t xml:space="preserve">An example of the </w:t>
      </w:r>
      <w:r w:rsidR="001A7EC4">
        <w:rPr>
          <w:rFonts w:ascii="Arial" w:hAnsi="Arial" w:cs="Arial"/>
          <w:sz w:val="22"/>
          <w:szCs w:val="22"/>
        </w:rPr>
        <w:t>B</w:t>
      </w:r>
      <w:r w:rsidRPr="00FF6093">
        <w:rPr>
          <w:rFonts w:ascii="Arial" w:hAnsi="Arial" w:cs="Arial"/>
          <w:sz w:val="22"/>
          <w:szCs w:val="22"/>
        </w:rPr>
        <w:t xml:space="preserve">lended </w:t>
      </w:r>
      <w:r w:rsidR="001A7EC4">
        <w:rPr>
          <w:rFonts w:ascii="Arial" w:hAnsi="Arial" w:cs="Arial"/>
          <w:sz w:val="22"/>
          <w:szCs w:val="22"/>
        </w:rPr>
        <w:t>R</w:t>
      </w:r>
      <w:r w:rsidRPr="00FF6093">
        <w:rPr>
          <w:rFonts w:ascii="Arial" w:hAnsi="Arial" w:cs="Arial"/>
          <w:sz w:val="22"/>
          <w:szCs w:val="22"/>
        </w:rPr>
        <w:t xml:space="preserve">ate calculation is provided below for illustrative purposes only. </w:t>
      </w:r>
    </w:p>
    <w:p w14:paraId="3E5B66C7" w14:textId="77777777" w:rsidR="007D74E8" w:rsidRPr="00FF6093" w:rsidRDefault="007D74E8" w:rsidP="007D74E8">
      <w:pPr>
        <w:pStyle w:val="Default"/>
        <w:ind w:left="2880" w:firstLine="720"/>
        <w:rPr>
          <w:rFonts w:ascii="Arial" w:hAnsi="Arial" w:cs="Arial"/>
          <w:sz w:val="22"/>
          <w:szCs w:val="22"/>
        </w:rPr>
      </w:pPr>
      <w:r w:rsidRPr="00FF6093">
        <w:rPr>
          <w:rFonts w:ascii="Arial" w:hAnsi="Arial" w:cs="Arial"/>
          <w:sz w:val="22"/>
          <w:szCs w:val="22"/>
        </w:rPr>
        <w:t>E = (Ax0.30</w:t>
      </w:r>
      <w:proofErr w:type="gramStart"/>
      <w:r w:rsidRPr="00FF6093">
        <w:rPr>
          <w:rFonts w:ascii="Arial" w:hAnsi="Arial" w:cs="Arial"/>
          <w:sz w:val="22"/>
          <w:szCs w:val="22"/>
        </w:rPr>
        <w:t>)+</w:t>
      </w:r>
      <w:proofErr w:type="gramEnd"/>
      <w:r w:rsidRPr="00FF6093">
        <w:rPr>
          <w:rFonts w:ascii="Arial" w:hAnsi="Arial" w:cs="Arial"/>
          <w:sz w:val="22"/>
          <w:szCs w:val="22"/>
        </w:rPr>
        <w:t>(Bx0.45)+(Cx0.15)+(Dx0.10)</w:t>
      </w:r>
    </w:p>
    <w:p w14:paraId="5382A48D" w14:textId="77777777" w:rsidR="007D74E8" w:rsidRDefault="007D74E8" w:rsidP="007D74E8">
      <w:pPr>
        <w:pStyle w:val="Default"/>
      </w:pPr>
    </w:p>
    <w:tbl>
      <w:tblPr>
        <w:tblW w:w="7360" w:type="dxa"/>
        <w:tblInd w:w="845" w:type="dxa"/>
        <w:tblLook w:val="04A0" w:firstRow="1" w:lastRow="0" w:firstColumn="1" w:lastColumn="0" w:noHBand="0" w:noVBand="1"/>
      </w:tblPr>
      <w:tblGrid>
        <w:gridCol w:w="1660"/>
        <w:gridCol w:w="1158"/>
        <w:gridCol w:w="1158"/>
        <w:gridCol w:w="1158"/>
        <w:gridCol w:w="1207"/>
        <w:gridCol w:w="1140"/>
      </w:tblGrid>
      <w:tr w:rsidR="007D74E8" w:rsidRPr="001769FB" w14:paraId="7290DC03" w14:textId="77777777" w:rsidTr="000D64BC">
        <w:trPr>
          <w:trHeight w:val="750"/>
        </w:trPr>
        <w:tc>
          <w:tcPr>
            <w:tcW w:w="16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5EFA145" w14:textId="77777777" w:rsidR="007D74E8" w:rsidRPr="00FF6093" w:rsidRDefault="007D74E8" w:rsidP="000D64BC">
            <w:pPr>
              <w:jc w:val="center"/>
              <w:rPr>
                <w:rFonts w:cs="Arial"/>
                <w:b/>
                <w:bCs/>
                <w:szCs w:val="22"/>
                <w:lang w:eastAsia="en-GB"/>
              </w:rPr>
            </w:pPr>
            <w:r w:rsidRPr="00FF6093">
              <w:rPr>
                <w:rFonts w:cs="Arial"/>
                <w:b/>
                <w:bCs/>
                <w:szCs w:val="22"/>
                <w:lang w:eastAsia="en-GB"/>
              </w:rPr>
              <w:t>Company</w:t>
            </w:r>
          </w:p>
        </w:tc>
        <w:tc>
          <w:tcPr>
            <w:tcW w:w="1140" w:type="dxa"/>
            <w:tcBorders>
              <w:top w:val="single" w:sz="4" w:space="0" w:color="auto"/>
              <w:left w:val="nil"/>
              <w:bottom w:val="single" w:sz="4" w:space="0" w:color="auto"/>
              <w:right w:val="single" w:sz="4" w:space="0" w:color="auto"/>
            </w:tcBorders>
            <w:shd w:val="clear" w:color="000000" w:fill="BFBFBF"/>
            <w:vAlign w:val="center"/>
            <w:hideMark/>
          </w:tcPr>
          <w:p w14:paraId="650AAB0E" w14:textId="77777777" w:rsidR="007D74E8" w:rsidRPr="00FF6093" w:rsidRDefault="007D74E8" w:rsidP="000D64BC">
            <w:pPr>
              <w:jc w:val="center"/>
              <w:rPr>
                <w:rFonts w:cs="Arial"/>
                <w:b/>
                <w:bCs/>
                <w:szCs w:val="22"/>
                <w:lang w:eastAsia="en-GB"/>
              </w:rPr>
            </w:pPr>
            <w:r w:rsidRPr="00FF6093">
              <w:rPr>
                <w:rFonts w:cs="Arial"/>
                <w:b/>
                <w:bCs/>
                <w:szCs w:val="22"/>
                <w:lang w:eastAsia="en-GB"/>
              </w:rPr>
              <w:t>Chief Engineer</w:t>
            </w:r>
          </w:p>
          <w:p w14:paraId="655133DE" w14:textId="77777777" w:rsidR="007D74E8" w:rsidRPr="00FF6093" w:rsidRDefault="007D74E8" w:rsidP="000D64BC">
            <w:pPr>
              <w:jc w:val="center"/>
              <w:rPr>
                <w:rFonts w:cs="Arial"/>
                <w:b/>
                <w:bCs/>
                <w:szCs w:val="22"/>
                <w:lang w:eastAsia="en-GB"/>
              </w:rPr>
            </w:pPr>
            <w:r w:rsidRPr="00FF6093">
              <w:rPr>
                <w:rFonts w:cs="Arial"/>
                <w:b/>
                <w:bCs/>
                <w:szCs w:val="22"/>
                <w:lang w:eastAsia="en-GB"/>
              </w:rPr>
              <w:t>A</w:t>
            </w:r>
          </w:p>
        </w:tc>
        <w:tc>
          <w:tcPr>
            <w:tcW w:w="1140" w:type="dxa"/>
            <w:tcBorders>
              <w:top w:val="single" w:sz="4" w:space="0" w:color="auto"/>
              <w:left w:val="nil"/>
              <w:bottom w:val="single" w:sz="4" w:space="0" w:color="auto"/>
              <w:right w:val="single" w:sz="4" w:space="0" w:color="auto"/>
            </w:tcBorders>
            <w:shd w:val="clear" w:color="000000" w:fill="BFBFBF"/>
            <w:vAlign w:val="center"/>
            <w:hideMark/>
          </w:tcPr>
          <w:p w14:paraId="773FA82F" w14:textId="77777777" w:rsidR="007D74E8" w:rsidRPr="00FF6093" w:rsidRDefault="007D74E8" w:rsidP="000D64BC">
            <w:pPr>
              <w:jc w:val="center"/>
              <w:rPr>
                <w:rFonts w:cs="Arial"/>
                <w:b/>
                <w:bCs/>
                <w:szCs w:val="22"/>
                <w:lang w:eastAsia="en-GB"/>
              </w:rPr>
            </w:pPr>
            <w:r w:rsidRPr="00FF6093">
              <w:rPr>
                <w:rFonts w:cs="Arial"/>
                <w:b/>
                <w:bCs/>
                <w:szCs w:val="22"/>
                <w:lang w:eastAsia="en-GB"/>
              </w:rPr>
              <w:t>Senior Engineer</w:t>
            </w:r>
          </w:p>
          <w:p w14:paraId="6023F96D" w14:textId="77777777" w:rsidR="007D74E8" w:rsidRPr="00FF6093" w:rsidRDefault="007D74E8" w:rsidP="000D64BC">
            <w:pPr>
              <w:jc w:val="center"/>
              <w:rPr>
                <w:rFonts w:cs="Arial"/>
                <w:b/>
                <w:bCs/>
                <w:szCs w:val="22"/>
                <w:lang w:eastAsia="en-GB"/>
              </w:rPr>
            </w:pPr>
            <w:r w:rsidRPr="00FF6093">
              <w:rPr>
                <w:rFonts w:cs="Arial"/>
                <w:b/>
                <w:bCs/>
                <w:szCs w:val="22"/>
                <w:lang w:eastAsia="en-GB"/>
              </w:rPr>
              <w:t>B</w:t>
            </w:r>
          </w:p>
        </w:tc>
        <w:tc>
          <w:tcPr>
            <w:tcW w:w="1140" w:type="dxa"/>
            <w:tcBorders>
              <w:top w:val="single" w:sz="4" w:space="0" w:color="auto"/>
              <w:left w:val="nil"/>
              <w:bottom w:val="single" w:sz="4" w:space="0" w:color="auto"/>
              <w:right w:val="single" w:sz="4" w:space="0" w:color="auto"/>
            </w:tcBorders>
            <w:shd w:val="clear" w:color="000000" w:fill="BFBFBF"/>
            <w:vAlign w:val="center"/>
            <w:hideMark/>
          </w:tcPr>
          <w:p w14:paraId="5F24A93B" w14:textId="77777777" w:rsidR="007D74E8" w:rsidRPr="00FF6093" w:rsidRDefault="007D74E8" w:rsidP="000D64BC">
            <w:pPr>
              <w:jc w:val="center"/>
              <w:rPr>
                <w:rFonts w:cs="Arial"/>
                <w:b/>
                <w:bCs/>
                <w:szCs w:val="22"/>
                <w:lang w:eastAsia="en-GB"/>
              </w:rPr>
            </w:pPr>
            <w:r w:rsidRPr="00FF6093">
              <w:rPr>
                <w:rFonts w:cs="Arial"/>
                <w:b/>
                <w:bCs/>
                <w:szCs w:val="22"/>
                <w:lang w:eastAsia="en-GB"/>
              </w:rPr>
              <w:t xml:space="preserve"> Engineer</w:t>
            </w:r>
          </w:p>
          <w:p w14:paraId="1C7D2616" w14:textId="77777777" w:rsidR="007D74E8" w:rsidRPr="00FF6093" w:rsidRDefault="007D74E8" w:rsidP="000D64BC">
            <w:pPr>
              <w:jc w:val="center"/>
              <w:rPr>
                <w:rFonts w:cs="Arial"/>
                <w:b/>
                <w:bCs/>
                <w:szCs w:val="22"/>
                <w:lang w:eastAsia="en-GB"/>
              </w:rPr>
            </w:pPr>
          </w:p>
          <w:p w14:paraId="082AD1D1" w14:textId="77777777" w:rsidR="007D74E8" w:rsidRPr="00FF6093" w:rsidRDefault="007D74E8" w:rsidP="000D64BC">
            <w:pPr>
              <w:jc w:val="center"/>
              <w:rPr>
                <w:rFonts w:cs="Arial"/>
                <w:b/>
                <w:bCs/>
                <w:szCs w:val="22"/>
                <w:lang w:eastAsia="en-GB"/>
              </w:rPr>
            </w:pPr>
            <w:r w:rsidRPr="00FF6093">
              <w:rPr>
                <w:rFonts w:cs="Arial"/>
                <w:b/>
                <w:bCs/>
                <w:szCs w:val="22"/>
                <w:lang w:eastAsia="en-GB"/>
              </w:rPr>
              <w:t>C</w:t>
            </w:r>
          </w:p>
        </w:tc>
        <w:tc>
          <w:tcPr>
            <w:tcW w:w="1140" w:type="dxa"/>
            <w:tcBorders>
              <w:top w:val="single" w:sz="4" w:space="0" w:color="auto"/>
              <w:left w:val="nil"/>
              <w:bottom w:val="single" w:sz="4" w:space="0" w:color="auto"/>
              <w:right w:val="single" w:sz="4" w:space="0" w:color="auto"/>
            </w:tcBorders>
            <w:shd w:val="clear" w:color="000000" w:fill="BFBFBF"/>
            <w:vAlign w:val="center"/>
            <w:hideMark/>
          </w:tcPr>
          <w:p w14:paraId="6DBFFEC3" w14:textId="77777777" w:rsidR="007D74E8" w:rsidRPr="00FF6093" w:rsidRDefault="007D74E8" w:rsidP="000D64BC">
            <w:pPr>
              <w:jc w:val="center"/>
              <w:rPr>
                <w:rFonts w:cs="Arial"/>
                <w:b/>
                <w:bCs/>
                <w:szCs w:val="22"/>
                <w:lang w:eastAsia="en-GB"/>
              </w:rPr>
            </w:pPr>
            <w:r w:rsidRPr="00FF6093">
              <w:rPr>
                <w:rFonts w:cs="Arial"/>
                <w:b/>
                <w:bCs/>
                <w:szCs w:val="22"/>
                <w:lang w:eastAsia="en-GB"/>
              </w:rPr>
              <w:t>Assistant</w:t>
            </w:r>
          </w:p>
          <w:p w14:paraId="799D75BF" w14:textId="77777777" w:rsidR="007D74E8" w:rsidRPr="00FF6093" w:rsidRDefault="007D74E8" w:rsidP="000D64BC">
            <w:pPr>
              <w:jc w:val="center"/>
              <w:rPr>
                <w:rFonts w:cs="Arial"/>
                <w:b/>
                <w:bCs/>
                <w:szCs w:val="22"/>
                <w:lang w:eastAsia="en-GB"/>
              </w:rPr>
            </w:pPr>
          </w:p>
          <w:p w14:paraId="28BB2AC8" w14:textId="77777777" w:rsidR="007D74E8" w:rsidRPr="00FF6093" w:rsidRDefault="007D74E8" w:rsidP="000D64BC">
            <w:pPr>
              <w:jc w:val="center"/>
              <w:rPr>
                <w:rFonts w:cs="Arial"/>
                <w:b/>
                <w:bCs/>
                <w:szCs w:val="22"/>
                <w:lang w:eastAsia="en-GB"/>
              </w:rPr>
            </w:pPr>
            <w:r w:rsidRPr="00FF6093">
              <w:rPr>
                <w:rFonts w:cs="Arial"/>
                <w:b/>
                <w:bCs/>
                <w:szCs w:val="22"/>
                <w:lang w:eastAsia="en-GB"/>
              </w:rPr>
              <w:t>D</w:t>
            </w:r>
          </w:p>
        </w:tc>
        <w:tc>
          <w:tcPr>
            <w:tcW w:w="1140" w:type="dxa"/>
            <w:tcBorders>
              <w:top w:val="single" w:sz="4" w:space="0" w:color="auto"/>
              <w:left w:val="nil"/>
              <w:bottom w:val="single" w:sz="4" w:space="0" w:color="auto"/>
              <w:right w:val="single" w:sz="4" w:space="0" w:color="auto"/>
            </w:tcBorders>
            <w:shd w:val="clear" w:color="000000" w:fill="BFBFBF"/>
            <w:vAlign w:val="center"/>
            <w:hideMark/>
          </w:tcPr>
          <w:p w14:paraId="2F650104" w14:textId="77777777" w:rsidR="007D74E8" w:rsidRPr="00FF6093" w:rsidRDefault="007D74E8" w:rsidP="000D64BC">
            <w:pPr>
              <w:jc w:val="center"/>
              <w:rPr>
                <w:rFonts w:ascii="Calibri" w:hAnsi="Calibri"/>
                <w:b/>
                <w:bCs/>
                <w:color w:val="000000"/>
                <w:szCs w:val="22"/>
                <w:lang w:eastAsia="en-GB"/>
              </w:rPr>
            </w:pPr>
            <w:r w:rsidRPr="00FF6093">
              <w:rPr>
                <w:rFonts w:ascii="Calibri" w:hAnsi="Calibri"/>
                <w:b/>
                <w:bCs/>
                <w:color w:val="000000"/>
                <w:szCs w:val="22"/>
                <w:lang w:eastAsia="en-GB"/>
              </w:rPr>
              <w:t>Blended Rate</w:t>
            </w:r>
          </w:p>
          <w:p w14:paraId="50E4BF6F" w14:textId="77777777" w:rsidR="007D74E8" w:rsidRPr="00FF6093" w:rsidRDefault="007D74E8" w:rsidP="000D64BC">
            <w:pPr>
              <w:jc w:val="center"/>
              <w:rPr>
                <w:rFonts w:ascii="Calibri" w:hAnsi="Calibri"/>
                <w:b/>
                <w:bCs/>
                <w:color w:val="000000"/>
                <w:szCs w:val="22"/>
                <w:lang w:eastAsia="en-GB"/>
              </w:rPr>
            </w:pPr>
            <w:r w:rsidRPr="00FF6093">
              <w:rPr>
                <w:rFonts w:ascii="Calibri" w:hAnsi="Calibri"/>
                <w:b/>
                <w:bCs/>
                <w:color w:val="000000"/>
                <w:szCs w:val="22"/>
                <w:lang w:eastAsia="en-GB"/>
              </w:rPr>
              <w:t>E</w:t>
            </w:r>
          </w:p>
        </w:tc>
      </w:tr>
      <w:tr w:rsidR="007D74E8" w:rsidRPr="001769FB" w14:paraId="79B6B37C" w14:textId="77777777" w:rsidTr="000D64B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A55655D" w14:textId="77777777" w:rsidR="007D74E8" w:rsidRPr="00FF6093" w:rsidRDefault="007D74E8" w:rsidP="000D64BC">
            <w:pPr>
              <w:rPr>
                <w:rFonts w:cs="Arial"/>
                <w:color w:val="000000"/>
                <w:lang w:eastAsia="en-GB"/>
              </w:rPr>
            </w:pPr>
            <w:r w:rsidRPr="00FF6093">
              <w:rPr>
                <w:rFonts w:cs="Arial"/>
                <w:color w:val="000000"/>
                <w:lang w:eastAsia="en-GB"/>
              </w:rPr>
              <w:t>Company A</w:t>
            </w:r>
          </w:p>
        </w:tc>
        <w:tc>
          <w:tcPr>
            <w:tcW w:w="1140" w:type="dxa"/>
            <w:tcBorders>
              <w:top w:val="nil"/>
              <w:left w:val="nil"/>
              <w:bottom w:val="single" w:sz="4" w:space="0" w:color="auto"/>
              <w:right w:val="single" w:sz="4" w:space="0" w:color="auto"/>
            </w:tcBorders>
            <w:shd w:val="clear" w:color="auto" w:fill="auto"/>
            <w:noWrap/>
            <w:vAlign w:val="bottom"/>
            <w:hideMark/>
          </w:tcPr>
          <w:p w14:paraId="791E6770" w14:textId="77777777" w:rsidR="007D74E8" w:rsidRPr="00FF6093" w:rsidRDefault="007D74E8" w:rsidP="000D64BC">
            <w:pPr>
              <w:jc w:val="right"/>
              <w:rPr>
                <w:rFonts w:cs="Arial"/>
                <w:color w:val="000000"/>
                <w:lang w:eastAsia="en-GB"/>
              </w:rPr>
            </w:pPr>
            <w:r w:rsidRPr="00FF6093">
              <w:rPr>
                <w:rFonts w:cs="Arial"/>
                <w:color w:val="000000"/>
                <w:lang w:eastAsia="en-GB"/>
              </w:rPr>
              <w:t>890.00</w:t>
            </w:r>
          </w:p>
        </w:tc>
        <w:tc>
          <w:tcPr>
            <w:tcW w:w="1140" w:type="dxa"/>
            <w:tcBorders>
              <w:top w:val="nil"/>
              <w:left w:val="nil"/>
              <w:bottom w:val="single" w:sz="4" w:space="0" w:color="auto"/>
              <w:right w:val="single" w:sz="4" w:space="0" w:color="auto"/>
            </w:tcBorders>
            <w:shd w:val="clear" w:color="auto" w:fill="auto"/>
            <w:noWrap/>
            <w:vAlign w:val="bottom"/>
            <w:hideMark/>
          </w:tcPr>
          <w:p w14:paraId="1E733EE8" w14:textId="77777777" w:rsidR="007D74E8" w:rsidRPr="00FF6093" w:rsidRDefault="007D74E8" w:rsidP="000D64BC">
            <w:pPr>
              <w:jc w:val="right"/>
              <w:rPr>
                <w:rFonts w:cs="Arial"/>
                <w:color w:val="000000"/>
                <w:lang w:eastAsia="en-GB"/>
              </w:rPr>
            </w:pPr>
            <w:r w:rsidRPr="00FF6093">
              <w:rPr>
                <w:rFonts w:cs="Arial"/>
                <w:color w:val="000000"/>
                <w:lang w:eastAsia="en-GB"/>
              </w:rPr>
              <w:t>520.00</w:t>
            </w:r>
          </w:p>
        </w:tc>
        <w:tc>
          <w:tcPr>
            <w:tcW w:w="1140" w:type="dxa"/>
            <w:tcBorders>
              <w:top w:val="nil"/>
              <w:left w:val="nil"/>
              <w:bottom w:val="single" w:sz="4" w:space="0" w:color="auto"/>
              <w:right w:val="single" w:sz="4" w:space="0" w:color="auto"/>
            </w:tcBorders>
            <w:shd w:val="clear" w:color="auto" w:fill="auto"/>
            <w:noWrap/>
            <w:vAlign w:val="bottom"/>
            <w:hideMark/>
          </w:tcPr>
          <w:p w14:paraId="464110A4" w14:textId="77777777" w:rsidR="007D74E8" w:rsidRPr="00FF6093" w:rsidRDefault="007D74E8" w:rsidP="000D64BC">
            <w:pPr>
              <w:jc w:val="right"/>
              <w:rPr>
                <w:rFonts w:cs="Arial"/>
                <w:color w:val="000000"/>
                <w:lang w:eastAsia="en-GB"/>
              </w:rPr>
            </w:pPr>
            <w:r w:rsidRPr="00FF6093">
              <w:rPr>
                <w:rFonts w:cs="Arial"/>
                <w:color w:val="000000"/>
                <w:lang w:eastAsia="en-GB"/>
              </w:rPr>
              <w:t>410.00</w:t>
            </w:r>
          </w:p>
        </w:tc>
        <w:tc>
          <w:tcPr>
            <w:tcW w:w="1140" w:type="dxa"/>
            <w:tcBorders>
              <w:top w:val="nil"/>
              <w:left w:val="nil"/>
              <w:bottom w:val="single" w:sz="4" w:space="0" w:color="auto"/>
              <w:right w:val="single" w:sz="4" w:space="0" w:color="auto"/>
            </w:tcBorders>
            <w:shd w:val="clear" w:color="auto" w:fill="auto"/>
            <w:noWrap/>
            <w:vAlign w:val="bottom"/>
            <w:hideMark/>
          </w:tcPr>
          <w:p w14:paraId="49282C8F" w14:textId="77777777" w:rsidR="007D74E8" w:rsidRPr="00FF6093" w:rsidRDefault="007D74E8" w:rsidP="000D64BC">
            <w:pPr>
              <w:jc w:val="right"/>
              <w:rPr>
                <w:rFonts w:cs="Arial"/>
                <w:color w:val="000000"/>
                <w:lang w:eastAsia="en-GB"/>
              </w:rPr>
            </w:pPr>
            <w:r w:rsidRPr="00FF6093">
              <w:rPr>
                <w:rFonts w:cs="Arial"/>
                <w:color w:val="000000"/>
                <w:lang w:eastAsia="en-GB"/>
              </w:rPr>
              <w:t>285.00</w:t>
            </w:r>
          </w:p>
        </w:tc>
        <w:tc>
          <w:tcPr>
            <w:tcW w:w="1140" w:type="dxa"/>
            <w:tcBorders>
              <w:top w:val="nil"/>
              <w:left w:val="nil"/>
              <w:bottom w:val="single" w:sz="4" w:space="0" w:color="auto"/>
              <w:right w:val="single" w:sz="4" w:space="0" w:color="auto"/>
            </w:tcBorders>
            <w:shd w:val="clear" w:color="000000" w:fill="FFFFFF"/>
            <w:noWrap/>
            <w:vAlign w:val="bottom"/>
            <w:hideMark/>
          </w:tcPr>
          <w:p w14:paraId="254240A5" w14:textId="77777777" w:rsidR="007D74E8" w:rsidRPr="00FF6093" w:rsidRDefault="007D74E8" w:rsidP="000D64BC">
            <w:pPr>
              <w:jc w:val="right"/>
              <w:rPr>
                <w:rFonts w:cs="Arial"/>
                <w:color w:val="000000"/>
                <w:lang w:eastAsia="en-GB"/>
              </w:rPr>
            </w:pPr>
            <w:r w:rsidRPr="00FF6093">
              <w:rPr>
                <w:rFonts w:cs="Arial"/>
                <w:color w:val="000000"/>
                <w:lang w:eastAsia="en-GB"/>
              </w:rPr>
              <w:t>591.00</w:t>
            </w:r>
          </w:p>
        </w:tc>
      </w:tr>
      <w:tr w:rsidR="007D74E8" w:rsidRPr="001769FB" w14:paraId="797CF0E1" w14:textId="77777777" w:rsidTr="000D64B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1108911" w14:textId="77777777" w:rsidR="007D74E8" w:rsidRPr="00FF6093" w:rsidRDefault="007D74E8" w:rsidP="000D64BC">
            <w:pPr>
              <w:rPr>
                <w:rFonts w:cs="Arial"/>
                <w:color w:val="000000"/>
                <w:lang w:eastAsia="en-GB"/>
              </w:rPr>
            </w:pPr>
            <w:r w:rsidRPr="00FF6093">
              <w:rPr>
                <w:rFonts w:cs="Arial"/>
                <w:color w:val="000000"/>
                <w:lang w:eastAsia="en-GB"/>
              </w:rPr>
              <w:t>Company B</w:t>
            </w:r>
          </w:p>
        </w:tc>
        <w:tc>
          <w:tcPr>
            <w:tcW w:w="1140" w:type="dxa"/>
            <w:tcBorders>
              <w:top w:val="nil"/>
              <w:left w:val="nil"/>
              <w:bottom w:val="single" w:sz="4" w:space="0" w:color="auto"/>
              <w:right w:val="single" w:sz="4" w:space="0" w:color="auto"/>
            </w:tcBorders>
            <w:shd w:val="clear" w:color="auto" w:fill="auto"/>
            <w:noWrap/>
            <w:vAlign w:val="bottom"/>
            <w:hideMark/>
          </w:tcPr>
          <w:p w14:paraId="2267361B" w14:textId="77777777" w:rsidR="007D74E8" w:rsidRPr="00FF6093" w:rsidRDefault="007D74E8" w:rsidP="000D64BC">
            <w:pPr>
              <w:jc w:val="right"/>
              <w:rPr>
                <w:rFonts w:cs="Arial"/>
                <w:color w:val="000000"/>
                <w:lang w:eastAsia="en-GB"/>
              </w:rPr>
            </w:pPr>
            <w:r w:rsidRPr="00FF6093">
              <w:rPr>
                <w:rFonts w:cs="Arial"/>
                <w:color w:val="000000"/>
                <w:lang w:eastAsia="en-GB"/>
              </w:rPr>
              <w:t>700.00</w:t>
            </w:r>
          </w:p>
        </w:tc>
        <w:tc>
          <w:tcPr>
            <w:tcW w:w="1140" w:type="dxa"/>
            <w:tcBorders>
              <w:top w:val="nil"/>
              <w:left w:val="nil"/>
              <w:bottom w:val="single" w:sz="4" w:space="0" w:color="auto"/>
              <w:right w:val="single" w:sz="4" w:space="0" w:color="auto"/>
            </w:tcBorders>
            <w:shd w:val="clear" w:color="auto" w:fill="auto"/>
            <w:noWrap/>
            <w:vAlign w:val="bottom"/>
            <w:hideMark/>
          </w:tcPr>
          <w:p w14:paraId="6C93770F" w14:textId="77777777" w:rsidR="007D74E8" w:rsidRPr="00FF6093" w:rsidRDefault="007D74E8" w:rsidP="000D64BC">
            <w:pPr>
              <w:jc w:val="right"/>
              <w:rPr>
                <w:rFonts w:cs="Arial"/>
                <w:color w:val="000000"/>
                <w:lang w:eastAsia="en-GB"/>
              </w:rPr>
            </w:pPr>
            <w:r w:rsidRPr="00FF6093">
              <w:rPr>
                <w:rFonts w:cs="Arial"/>
                <w:color w:val="000000"/>
                <w:lang w:eastAsia="en-GB"/>
              </w:rPr>
              <w:t>535.00</w:t>
            </w:r>
          </w:p>
        </w:tc>
        <w:tc>
          <w:tcPr>
            <w:tcW w:w="1140" w:type="dxa"/>
            <w:tcBorders>
              <w:top w:val="nil"/>
              <w:left w:val="nil"/>
              <w:bottom w:val="single" w:sz="4" w:space="0" w:color="auto"/>
              <w:right w:val="single" w:sz="4" w:space="0" w:color="auto"/>
            </w:tcBorders>
            <w:shd w:val="clear" w:color="auto" w:fill="auto"/>
            <w:noWrap/>
            <w:vAlign w:val="bottom"/>
            <w:hideMark/>
          </w:tcPr>
          <w:p w14:paraId="704B5EB3" w14:textId="77777777" w:rsidR="007D74E8" w:rsidRPr="00FF6093" w:rsidRDefault="007D74E8" w:rsidP="000D64BC">
            <w:pPr>
              <w:jc w:val="right"/>
              <w:rPr>
                <w:rFonts w:cs="Arial"/>
                <w:color w:val="000000"/>
                <w:lang w:eastAsia="en-GB"/>
              </w:rPr>
            </w:pPr>
            <w:r w:rsidRPr="00FF6093">
              <w:rPr>
                <w:rFonts w:cs="Arial"/>
                <w:color w:val="000000"/>
                <w:lang w:eastAsia="en-GB"/>
              </w:rPr>
              <w:t>390.00</w:t>
            </w:r>
          </w:p>
        </w:tc>
        <w:tc>
          <w:tcPr>
            <w:tcW w:w="1140" w:type="dxa"/>
            <w:tcBorders>
              <w:top w:val="nil"/>
              <w:left w:val="nil"/>
              <w:bottom w:val="single" w:sz="4" w:space="0" w:color="auto"/>
              <w:right w:val="single" w:sz="4" w:space="0" w:color="auto"/>
            </w:tcBorders>
            <w:shd w:val="clear" w:color="auto" w:fill="auto"/>
            <w:noWrap/>
            <w:vAlign w:val="bottom"/>
            <w:hideMark/>
          </w:tcPr>
          <w:p w14:paraId="167CFABB" w14:textId="77777777" w:rsidR="007D74E8" w:rsidRPr="00FF6093" w:rsidRDefault="007D74E8" w:rsidP="000D64BC">
            <w:pPr>
              <w:jc w:val="right"/>
              <w:rPr>
                <w:rFonts w:cs="Arial"/>
                <w:color w:val="000000"/>
                <w:lang w:eastAsia="en-GB"/>
              </w:rPr>
            </w:pPr>
            <w:r w:rsidRPr="00FF6093">
              <w:rPr>
                <w:rFonts w:cs="Arial"/>
                <w:color w:val="000000"/>
                <w:lang w:eastAsia="en-GB"/>
              </w:rPr>
              <w:t>330.00</w:t>
            </w:r>
          </w:p>
        </w:tc>
        <w:tc>
          <w:tcPr>
            <w:tcW w:w="1140" w:type="dxa"/>
            <w:tcBorders>
              <w:top w:val="nil"/>
              <w:left w:val="nil"/>
              <w:bottom w:val="single" w:sz="4" w:space="0" w:color="auto"/>
              <w:right w:val="single" w:sz="4" w:space="0" w:color="auto"/>
            </w:tcBorders>
            <w:shd w:val="clear" w:color="000000" w:fill="FFFFFF"/>
            <w:noWrap/>
            <w:vAlign w:val="bottom"/>
            <w:hideMark/>
          </w:tcPr>
          <w:p w14:paraId="53AB9B98" w14:textId="77777777" w:rsidR="007D74E8" w:rsidRPr="00FF6093" w:rsidRDefault="007D74E8" w:rsidP="000D64BC">
            <w:pPr>
              <w:jc w:val="right"/>
              <w:rPr>
                <w:rFonts w:cs="Arial"/>
                <w:color w:val="000000"/>
                <w:lang w:eastAsia="en-GB"/>
              </w:rPr>
            </w:pPr>
            <w:r w:rsidRPr="00FF6093">
              <w:rPr>
                <w:rFonts w:cs="Arial"/>
                <w:color w:val="000000"/>
                <w:lang w:eastAsia="en-GB"/>
              </w:rPr>
              <w:t>542.25</w:t>
            </w:r>
          </w:p>
        </w:tc>
      </w:tr>
      <w:tr w:rsidR="007D74E8" w:rsidRPr="001769FB" w14:paraId="4FD730B2" w14:textId="77777777" w:rsidTr="000D64B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931DFB3" w14:textId="77777777" w:rsidR="007D74E8" w:rsidRPr="00FF6093" w:rsidRDefault="007D74E8" w:rsidP="000D64BC">
            <w:pPr>
              <w:rPr>
                <w:rFonts w:cs="Arial"/>
                <w:color w:val="000000"/>
                <w:lang w:eastAsia="en-GB"/>
              </w:rPr>
            </w:pPr>
            <w:r w:rsidRPr="00FF6093">
              <w:rPr>
                <w:rFonts w:cs="Arial"/>
                <w:color w:val="000000"/>
                <w:lang w:eastAsia="en-GB"/>
              </w:rPr>
              <w:t>Company C</w:t>
            </w:r>
          </w:p>
        </w:tc>
        <w:tc>
          <w:tcPr>
            <w:tcW w:w="1140" w:type="dxa"/>
            <w:tcBorders>
              <w:top w:val="nil"/>
              <w:left w:val="nil"/>
              <w:bottom w:val="single" w:sz="4" w:space="0" w:color="auto"/>
              <w:right w:val="single" w:sz="4" w:space="0" w:color="auto"/>
            </w:tcBorders>
            <w:shd w:val="clear" w:color="auto" w:fill="auto"/>
            <w:noWrap/>
            <w:vAlign w:val="bottom"/>
            <w:hideMark/>
          </w:tcPr>
          <w:p w14:paraId="195FA887" w14:textId="77777777" w:rsidR="007D74E8" w:rsidRPr="00FF6093" w:rsidRDefault="007D74E8" w:rsidP="000D64BC">
            <w:pPr>
              <w:jc w:val="right"/>
              <w:rPr>
                <w:rFonts w:cs="Arial"/>
                <w:color w:val="000000"/>
                <w:lang w:eastAsia="en-GB"/>
              </w:rPr>
            </w:pPr>
            <w:r w:rsidRPr="00FF6093">
              <w:rPr>
                <w:rFonts w:cs="Arial"/>
                <w:color w:val="000000"/>
                <w:lang w:eastAsia="en-GB"/>
              </w:rPr>
              <w:t>610.00</w:t>
            </w:r>
          </w:p>
        </w:tc>
        <w:tc>
          <w:tcPr>
            <w:tcW w:w="1140" w:type="dxa"/>
            <w:tcBorders>
              <w:top w:val="nil"/>
              <w:left w:val="nil"/>
              <w:bottom w:val="single" w:sz="4" w:space="0" w:color="auto"/>
              <w:right w:val="single" w:sz="4" w:space="0" w:color="auto"/>
            </w:tcBorders>
            <w:shd w:val="clear" w:color="auto" w:fill="auto"/>
            <w:noWrap/>
            <w:vAlign w:val="bottom"/>
            <w:hideMark/>
          </w:tcPr>
          <w:p w14:paraId="05D0F600" w14:textId="77777777" w:rsidR="007D74E8" w:rsidRPr="00FF6093" w:rsidRDefault="007D74E8" w:rsidP="000D64BC">
            <w:pPr>
              <w:jc w:val="right"/>
              <w:rPr>
                <w:rFonts w:cs="Arial"/>
                <w:color w:val="000000"/>
                <w:lang w:eastAsia="en-GB"/>
              </w:rPr>
            </w:pPr>
            <w:r w:rsidRPr="00FF6093">
              <w:rPr>
                <w:rFonts w:cs="Arial"/>
                <w:color w:val="000000"/>
                <w:lang w:eastAsia="en-GB"/>
              </w:rPr>
              <w:t>490.00</w:t>
            </w:r>
          </w:p>
        </w:tc>
        <w:tc>
          <w:tcPr>
            <w:tcW w:w="1140" w:type="dxa"/>
            <w:tcBorders>
              <w:top w:val="nil"/>
              <w:left w:val="nil"/>
              <w:bottom w:val="single" w:sz="4" w:space="0" w:color="auto"/>
              <w:right w:val="single" w:sz="4" w:space="0" w:color="auto"/>
            </w:tcBorders>
            <w:shd w:val="clear" w:color="auto" w:fill="auto"/>
            <w:noWrap/>
            <w:vAlign w:val="bottom"/>
            <w:hideMark/>
          </w:tcPr>
          <w:p w14:paraId="3C79FEE5" w14:textId="77777777" w:rsidR="007D74E8" w:rsidRPr="00FF6093" w:rsidRDefault="007D74E8" w:rsidP="000D64BC">
            <w:pPr>
              <w:jc w:val="right"/>
              <w:rPr>
                <w:rFonts w:cs="Arial"/>
                <w:color w:val="000000"/>
                <w:lang w:eastAsia="en-GB"/>
              </w:rPr>
            </w:pPr>
            <w:r w:rsidRPr="00FF6093">
              <w:rPr>
                <w:rFonts w:cs="Arial"/>
                <w:color w:val="000000"/>
                <w:lang w:eastAsia="en-GB"/>
              </w:rPr>
              <w:t>400.00</w:t>
            </w:r>
          </w:p>
        </w:tc>
        <w:tc>
          <w:tcPr>
            <w:tcW w:w="1140" w:type="dxa"/>
            <w:tcBorders>
              <w:top w:val="nil"/>
              <w:left w:val="nil"/>
              <w:bottom w:val="single" w:sz="4" w:space="0" w:color="auto"/>
              <w:right w:val="single" w:sz="4" w:space="0" w:color="auto"/>
            </w:tcBorders>
            <w:shd w:val="clear" w:color="auto" w:fill="auto"/>
            <w:noWrap/>
            <w:vAlign w:val="bottom"/>
            <w:hideMark/>
          </w:tcPr>
          <w:p w14:paraId="2F346711" w14:textId="77777777" w:rsidR="007D74E8" w:rsidRPr="00FF6093" w:rsidRDefault="007D74E8" w:rsidP="000D64BC">
            <w:pPr>
              <w:jc w:val="right"/>
              <w:rPr>
                <w:rFonts w:cs="Arial"/>
                <w:color w:val="000000"/>
                <w:lang w:eastAsia="en-GB"/>
              </w:rPr>
            </w:pPr>
            <w:r w:rsidRPr="00FF6093">
              <w:rPr>
                <w:rFonts w:cs="Arial"/>
                <w:color w:val="000000"/>
                <w:lang w:eastAsia="en-GB"/>
              </w:rPr>
              <w:t>360.00</w:t>
            </w:r>
          </w:p>
        </w:tc>
        <w:tc>
          <w:tcPr>
            <w:tcW w:w="1140" w:type="dxa"/>
            <w:tcBorders>
              <w:top w:val="nil"/>
              <w:left w:val="nil"/>
              <w:bottom w:val="single" w:sz="4" w:space="0" w:color="auto"/>
              <w:right w:val="single" w:sz="4" w:space="0" w:color="auto"/>
            </w:tcBorders>
            <w:shd w:val="clear" w:color="000000" w:fill="FFFFFF"/>
            <w:noWrap/>
            <w:vAlign w:val="bottom"/>
            <w:hideMark/>
          </w:tcPr>
          <w:p w14:paraId="0862C2C8" w14:textId="77777777" w:rsidR="007D74E8" w:rsidRPr="00FF6093" w:rsidRDefault="007D74E8" w:rsidP="000D64BC">
            <w:pPr>
              <w:jc w:val="right"/>
              <w:rPr>
                <w:rFonts w:cs="Arial"/>
                <w:color w:val="000000"/>
                <w:lang w:eastAsia="en-GB"/>
              </w:rPr>
            </w:pPr>
            <w:r w:rsidRPr="00FF6093">
              <w:rPr>
                <w:rFonts w:cs="Arial"/>
                <w:color w:val="000000"/>
                <w:lang w:eastAsia="en-GB"/>
              </w:rPr>
              <w:t>499.50</w:t>
            </w:r>
          </w:p>
        </w:tc>
      </w:tr>
    </w:tbl>
    <w:p w14:paraId="0D7405CB" w14:textId="77777777" w:rsidR="007D74E8" w:rsidRDefault="007D74E8" w:rsidP="007D74E8">
      <w:pPr>
        <w:pStyle w:val="Default"/>
      </w:pPr>
    </w:p>
    <w:p w14:paraId="370EEA27" w14:textId="77777777" w:rsidR="007D74E8" w:rsidRDefault="007D74E8" w:rsidP="007D74E8">
      <w:pPr>
        <w:pStyle w:val="BodyText10"/>
        <w:ind w:left="0"/>
        <w:rPr>
          <w:rFonts w:cs="Arial"/>
          <w:sz w:val="22"/>
          <w:szCs w:val="22"/>
          <w:lang w:eastAsia="zh-CN"/>
        </w:rPr>
      </w:pPr>
    </w:p>
    <w:p w14:paraId="5239B6DA" w14:textId="016C4401" w:rsidR="007D74E8" w:rsidRPr="00FF6093" w:rsidRDefault="00132452" w:rsidP="007D74E8">
      <w:pPr>
        <w:pStyle w:val="Default"/>
        <w:rPr>
          <w:rFonts w:ascii="Arial" w:hAnsi="Arial" w:cs="Arial"/>
          <w:sz w:val="22"/>
          <w:szCs w:val="22"/>
        </w:rPr>
      </w:pPr>
      <w:r>
        <w:rPr>
          <w:rFonts w:ascii="Arial" w:hAnsi="Arial" w:cs="Arial"/>
          <w:sz w:val="22"/>
          <w:szCs w:val="22"/>
          <w:lang w:eastAsia="zh-CN"/>
        </w:rPr>
        <w:t>D</w:t>
      </w:r>
      <w:r w:rsidR="00402DFE">
        <w:rPr>
          <w:rFonts w:ascii="Arial" w:hAnsi="Arial" w:cs="Arial"/>
          <w:sz w:val="22"/>
          <w:szCs w:val="22"/>
          <w:lang w:eastAsia="zh-CN"/>
        </w:rPr>
        <w:t>8</w:t>
      </w:r>
      <w:r w:rsidR="001A7EC4">
        <w:rPr>
          <w:rFonts w:ascii="Arial" w:hAnsi="Arial" w:cs="Arial"/>
          <w:sz w:val="22"/>
          <w:szCs w:val="22"/>
          <w:lang w:eastAsia="zh-CN"/>
        </w:rPr>
        <w:t>.</w:t>
      </w:r>
      <w:r w:rsidR="001A7EC4">
        <w:rPr>
          <w:rFonts w:ascii="Arial" w:hAnsi="Arial" w:cs="Arial"/>
          <w:sz w:val="22"/>
          <w:szCs w:val="22"/>
          <w:lang w:eastAsia="zh-CN"/>
        </w:rPr>
        <w:tab/>
      </w:r>
      <w:r w:rsidR="007D74E8" w:rsidRPr="00FF6093">
        <w:rPr>
          <w:rFonts w:ascii="Arial" w:hAnsi="Arial" w:cs="Arial"/>
          <w:sz w:val="22"/>
          <w:szCs w:val="22"/>
          <w:lang w:eastAsia="zh-CN"/>
        </w:rPr>
        <w:t>If the blended daily rate w</w:t>
      </w:r>
      <w:r w:rsidR="004F2340">
        <w:rPr>
          <w:rFonts w:ascii="Arial" w:hAnsi="Arial" w:cs="Arial"/>
          <w:sz w:val="22"/>
          <w:szCs w:val="22"/>
          <w:lang w:eastAsia="zh-CN"/>
        </w:rPr>
        <w:t>ithin that Filter is more than 3</w:t>
      </w:r>
      <w:r w:rsidR="007D74E8" w:rsidRPr="00FF6093">
        <w:rPr>
          <w:rFonts w:ascii="Arial" w:hAnsi="Arial" w:cs="Arial"/>
          <w:sz w:val="22"/>
          <w:szCs w:val="22"/>
          <w:lang w:eastAsia="zh-CN"/>
        </w:rPr>
        <w:t>0% above the median</w:t>
      </w:r>
      <w:r w:rsidR="007D74E8" w:rsidRPr="00FF6093">
        <w:rPr>
          <w:rFonts w:ascii="Arial" w:hAnsi="Arial" w:cs="Arial"/>
          <w:color w:val="FF0000"/>
          <w:sz w:val="22"/>
          <w:szCs w:val="22"/>
          <w:lang w:eastAsia="zh-CN"/>
        </w:rPr>
        <w:t xml:space="preserve"> </w:t>
      </w:r>
      <w:r w:rsidR="007D74E8" w:rsidRPr="00FF6093">
        <w:rPr>
          <w:rFonts w:ascii="Arial" w:hAnsi="Arial" w:cs="Arial"/>
          <w:sz w:val="22"/>
          <w:szCs w:val="22"/>
          <w:lang w:eastAsia="zh-CN"/>
        </w:rPr>
        <w:t xml:space="preserve">of all Tendered </w:t>
      </w:r>
      <w:r w:rsidR="007D74E8" w:rsidRPr="00FF6093">
        <w:rPr>
          <w:rFonts w:ascii="Arial" w:hAnsi="Arial" w:cs="Arial"/>
          <w:sz w:val="22"/>
          <w:szCs w:val="22"/>
        </w:rPr>
        <w:t xml:space="preserve">daily rates </w:t>
      </w:r>
      <w:r w:rsidR="007D74E8" w:rsidRPr="00FF6093">
        <w:rPr>
          <w:rFonts w:ascii="Arial" w:hAnsi="Arial" w:cs="Arial"/>
          <w:sz w:val="22"/>
          <w:szCs w:val="22"/>
          <w:lang w:eastAsia="zh-CN"/>
        </w:rPr>
        <w:t xml:space="preserve">for that Filter, </w:t>
      </w:r>
      <w:r w:rsidR="007D74E8" w:rsidRPr="00FF6093">
        <w:rPr>
          <w:rFonts w:ascii="Arial" w:hAnsi="Arial" w:cs="Arial"/>
          <w:sz w:val="22"/>
          <w:szCs w:val="22"/>
        </w:rPr>
        <w:t>the Tender will be disqualified.</w:t>
      </w:r>
    </w:p>
    <w:p w14:paraId="0B28BD7D" w14:textId="77777777" w:rsidR="007D74E8" w:rsidRPr="00FF6093" w:rsidRDefault="007D74E8" w:rsidP="007D74E8">
      <w:pPr>
        <w:pStyle w:val="Default"/>
        <w:rPr>
          <w:rFonts w:ascii="Arial" w:hAnsi="Arial" w:cs="Arial"/>
          <w:color w:val="auto"/>
          <w:sz w:val="22"/>
          <w:szCs w:val="22"/>
          <w:lang w:eastAsia="zh-CN"/>
        </w:rPr>
      </w:pPr>
    </w:p>
    <w:p w14:paraId="7783015F" w14:textId="77777777" w:rsidR="007D74E8" w:rsidRDefault="007D74E8" w:rsidP="007D74E8">
      <w:pPr>
        <w:pStyle w:val="Default"/>
        <w:rPr>
          <w:rFonts w:ascii="Arial" w:hAnsi="Arial" w:cs="Arial"/>
          <w:b/>
          <w:u w:val="single"/>
        </w:rPr>
      </w:pPr>
      <w:r>
        <w:rPr>
          <w:rFonts w:ascii="Arial" w:hAnsi="Arial" w:cs="Arial"/>
          <w:b/>
          <w:u w:val="single"/>
        </w:rPr>
        <w:t>Framework Award</w:t>
      </w:r>
    </w:p>
    <w:p w14:paraId="1A8A552F" w14:textId="77777777" w:rsidR="00FF6093" w:rsidRDefault="00FF6093" w:rsidP="007D74E8">
      <w:pPr>
        <w:pStyle w:val="Default"/>
        <w:rPr>
          <w:rFonts w:ascii="Arial" w:hAnsi="Arial" w:cs="Arial"/>
          <w:b/>
          <w:u w:val="single"/>
        </w:rPr>
      </w:pPr>
    </w:p>
    <w:p w14:paraId="77D8A22E" w14:textId="58008E3C" w:rsidR="007D74E8" w:rsidRPr="00FF6093" w:rsidRDefault="00B57A1F" w:rsidP="007D74E8">
      <w:pPr>
        <w:pStyle w:val="Default"/>
        <w:rPr>
          <w:rFonts w:ascii="Arial" w:hAnsi="Arial" w:cs="Arial"/>
          <w:sz w:val="22"/>
          <w:szCs w:val="22"/>
        </w:rPr>
      </w:pPr>
      <w:r>
        <w:rPr>
          <w:rFonts w:ascii="Arial" w:hAnsi="Arial" w:cs="Arial"/>
          <w:sz w:val="22"/>
          <w:szCs w:val="22"/>
        </w:rPr>
        <w:t>D</w:t>
      </w:r>
      <w:r w:rsidR="00402DFE">
        <w:rPr>
          <w:rFonts w:ascii="Arial" w:hAnsi="Arial" w:cs="Arial"/>
          <w:sz w:val="22"/>
          <w:szCs w:val="22"/>
        </w:rPr>
        <w:t>9</w:t>
      </w:r>
      <w:r w:rsidR="001A7EC4">
        <w:rPr>
          <w:rFonts w:ascii="Arial" w:hAnsi="Arial" w:cs="Arial"/>
          <w:sz w:val="22"/>
          <w:szCs w:val="22"/>
        </w:rPr>
        <w:t xml:space="preserve">. </w:t>
      </w:r>
      <w:r w:rsidR="001A7EC4">
        <w:rPr>
          <w:rFonts w:ascii="Arial" w:hAnsi="Arial" w:cs="Arial"/>
          <w:sz w:val="22"/>
          <w:szCs w:val="22"/>
        </w:rPr>
        <w:tab/>
      </w:r>
      <w:r w:rsidR="007D74E8" w:rsidRPr="00FF6093">
        <w:rPr>
          <w:rFonts w:ascii="Arial" w:hAnsi="Arial" w:cs="Arial"/>
          <w:sz w:val="22"/>
          <w:szCs w:val="22"/>
        </w:rPr>
        <w:t xml:space="preserve">All Tenders which PASS each </w:t>
      </w:r>
      <w:r w:rsidR="00902256" w:rsidRPr="00FF6093">
        <w:rPr>
          <w:rFonts w:ascii="Arial" w:hAnsi="Arial" w:cs="Arial"/>
          <w:sz w:val="22"/>
          <w:szCs w:val="22"/>
        </w:rPr>
        <w:t>criterion</w:t>
      </w:r>
      <w:r w:rsidR="007D74E8" w:rsidRPr="00FF6093">
        <w:rPr>
          <w:rFonts w:ascii="Arial" w:hAnsi="Arial" w:cs="Arial"/>
          <w:sz w:val="22"/>
          <w:szCs w:val="22"/>
        </w:rPr>
        <w:t xml:space="preserve"> at stage 1-3 above will be awarded a place on the Framework under the Filter(s) su</w:t>
      </w:r>
      <w:r w:rsidR="00FF6093">
        <w:rPr>
          <w:rFonts w:ascii="Arial" w:hAnsi="Arial" w:cs="Arial"/>
          <w:sz w:val="22"/>
          <w:szCs w:val="22"/>
        </w:rPr>
        <w:t>c</w:t>
      </w:r>
      <w:r w:rsidR="007D74E8" w:rsidRPr="00FF6093">
        <w:rPr>
          <w:rFonts w:ascii="Arial" w:hAnsi="Arial" w:cs="Arial"/>
          <w:sz w:val="22"/>
          <w:szCs w:val="22"/>
        </w:rPr>
        <w:t>cessfully applied for.</w:t>
      </w:r>
    </w:p>
    <w:p w14:paraId="4CD2A48A" w14:textId="77777777" w:rsidR="007D74E8" w:rsidRPr="00FF6093" w:rsidRDefault="007D74E8" w:rsidP="007D74E8">
      <w:pPr>
        <w:pStyle w:val="Default"/>
        <w:rPr>
          <w:rFonts w:ascii="Arial" w:hAnsi="Arial" w:cs="Arial"/>
          <w:sz w:val="22"/>
          <w:szCs w:val="22"/>
        </w:rPr>
      </w:pPr>
    </w:p>
    <w:p w14:paraId="47FF1647" w14:textId="77777777" w:rsidR="007D74E8" w:rsidRDefault="007D74E8" w:rsidP="007D74E8">
      <w:pPr>
        <w:pStyle w:val="Default"/>
        <w:rPr>
          <w:rFonts w:ascii="Arial" w:hAnsi="Arial" w:cs="Arial"/>
        </w:rPr>
      </w:pPr>
    </w:p>
    <w:p w14:paraId="20067AF6" w14:textId="77777777" w:rsidR="007D74E8" w:rsidRDefault="007D74E8" w:rsidP="007D74E8">
      <w:pPr>
        <w:pStyle w:val="Default"/>
        <w:rPr>
          <w:rFonts w:ascii="Arial" w:hAnsi="Arial" w:cs="Arial"/>
        </w:rPr>
      </w:pPr>
    </w:p>
    <w:p w14:paraId="230091C0" w14:textId="77777777" w:rsidR="00F974B9" w:rsidRDefault="00F974B9" w:rsidP="00121587">
      <w:pPr>
        <w:pStyle w:val="Default"/>
        <w:rPr>
          <w:rFonts w:ascii="Arial" w:hAnsi="Arial" w:cs="Arial"/>
        </w:rPr>
      </w:pPr>
    </w:p>
    <w:p w14:paraId="67E43D3A" w14:textId="77777777" w:rsidR="00F974B9" w:rsidRDefault="00F974B9">
      <w:pPr>
        <w:rPr>
          <w:rFonts w:cs="Arial"/>
          <w:color w:val="000000"/>
          <w:sz w:val="24"/>
          <w:lang w:eastAsia="en-GB"/>
        </w:rPr>
      </w:pPr>
      <w:r>
        <w:rPr>
          <w:rFonts w:cs="Arial"/>
        </w:rPr>
        <w:br w:type="page"/>
      </w:r>
    </w:p>
    <w:p w14:paraId="3A0DD48B" w14:textId="77777777" w:rsidR="00F974B9" w:rsidRPr="002F7CDA" w:rsidRDefault="00F974B9" w:rsidP="002532B2">
      <w:pPr>
        <w:keepNext/>
        <w:overflowPunct w:val="0"/>
        <w:autoSpaceDE w:val="0"/>
        <w:autoSpaceDN w:val="0"/>
        <w:adjustRightInd w:val="0"/>
        <w:spacing w:before="240" w:after="60"/>
        <w:jc w:val="center"/>
        <w:textAlignment w:val="baseline"/>
        <w:outlineLvl w:val="1"/>
        <w:rPr>
          <w:b/>
          <w:iCs/>
          <w:kern w:val="22"/>
          <w:sz w:val="28"/>
          <w:szCs w:val="20"/>
        </w:rPr>
      </w:pPr>
      <w:r w:rsidRPr="002F7CDA">
        <w:rPr>
          <w:b/>
          <w:iCs/>
          <w:kern w:val="22"/>
          <w:sz w:val="28"/>
          <w:szCs w:val="20"/>
        </w:rPr>
        <w:lastRenderedPageBreak/>
        <w:t>Section E – Instructions on Submitting Tenders</w:t>
      </w:r>
    </w:p>
    <w:p w14:paraId="3F9F9B08" w14:textId="77777777" w:rsidR="00F974B9" w:rsidRPr="002F7CDA" w:rsidRDefault="00F974B9" w:rsidP="002F7CDA">
      <w:pPr>
        <w:keepNext/>
        <w:overflowPunct w:val="0"/>
        <w:autoSpaceDE w:val="0"/>
        <w:autoSpaceDN w:val="0"/>
        <w:adjustRightInd w:val="0"/>
        <w:spacing w:before="240" w:after="60"/>
        <w:textAlignment w:val="baseline"/>
        <w:outlineLvl w:val="2"/>
        <w:rPr>
          <w:b/>
          <w:spacing w:val="-2"/>
          <w:kern w:val="22"/>
          <w:sz w:val="26"/>
          <w:szCs w:val="22"/>
        </w:rPr>
      </w:pPr>
      <w:r w:rsidRPr="002F7CDA">
        <w:rPr>
          <w:b/>
          <w:spacing w:val="-2"/>
          <w:kern w:val="22"/>
          <w:sz w:val="26"/>
          <w:szCs w:val="22"/>
        </w:rPr>
        <w:t xml:space="preserve">Submission of your Tender </w:t>
      </w:r>
    </w:p>
    <w:p w14:paraId="3016BACB" w14:textId="63BBDF29" w:rsidR="00954F96" w:rsidRPr="002F7CDA" w:rsidRDefault="00F974B9" w:rsidP="002F7CDA">
      <w:pPr>
        <w:spacing w:before="120" w:after="120"/>
        <w:rPr>
          <w:rFonts w:cs="Arial"/>
          <w:bCs/>
          <w:szCs w:val="22"/>
        </w:rPr>
      </w:pPr>
      <w:r w:rsidRPr="002F7CDA">
        <w:rPr>
          <w:rFonts w:cs="Arial"/>
          <w:bCs/>
          <w:szCs w:val="22"/>
        </w:rPr>
        <w:t>E1.</w:t>
      </w:r>
      <w:r>
        <w:rPr>
          <w:rFonts w:cs="Arial"/>
          <w:bCs/>
          <w:szCs w:val="22"/>
        </w:rPr>
        <w:t xml:space="preserve">    </w:t>
      </w:r>
      <w:r w:rsidR="00AD313B">
        <w:rPr>
          <w:rFonts w:cs="Arial"/>
          <w:bCs/>
          <w:szCs w:val="22"/>
        </w:rPr>
        <w:t>An electronic copy of your tender must be submitted via the AWARD</w:t>
      </w:r>
      <w:r w:rsidR="006D376D">
        <w:rPr>
          <w:rFonts w:cs="Arial"/>
          <w:bCs/>
          <w:szCs w:val="22"/>
        </w:rPr>
        <w:t>® 6</w:t>
      </w:r>
      <w:r w:rsidR="00AD313B">
        <w:rPr>
          <w:rFonts w:cs="Arial"/>
          <w:bCs/>
          <w:szCs w:val="22"/>
        </w:rPr>
        <w:t xml:space="preserve"> evaluation </w:t>
      </w:r>
      <w:proofErr w:type="gramStart"/>
      <w:r w:rsidR="00AD313B">
        <w:rPr>
          <w:rFonts w:cs="Arial"/>
          <w:bCs/>
          <w:szCs w:val="22"/>
        </w:rPr>
        <w:t>tool</w:t>
      </w:r>
      <w:proofErr w:type="gramEnd"/>
      <w:r w:rsidR="00AD313B">
        <w:rPr>
          <w:rFonts w:cs="Arial"/>
          <w:bCs/>
          <w:szCs w:val="22"/>
        </w:rPr>
        <w:t xml:space="preserve"> by the date and time stated in the covering letter to this DEFFORM 47.</w:t>
      </w:r>
      <w:r w:rsidR="00E60FBB">
        <w:rPr>
          <w:rFonts w:cs="Arial"/>
          <w:sz w:val="24"/>
        </w:rPr>
        <w:t xml:space="preserve"> </w:t>
      </w:r>
      <w:r w:rsidR="00954F96">
        <w:rPr>
          <w:rFonts w:cs="Arial"/>
          <w:bCs/>
          <w:szCs w:val="22"/>
        </w:rPr>
        <w:t xml:space="preserve">In addition, one paper copy of your tender </w:t>
      </w:r>
      <w:r w:rsidR="00954F96" w:rsidRPr="002F7CDA">
        <w:rPr>
          <w:rFonts w:cs="Arial"/>
          <w:bCs/>
          <w:szCs w:val="22"/>
        </w:rPr>
        <w:t xml:space="preserve">must be sent to the Tender Board by the date and time stated in the covering letter to this DEFFORM 47.  </w:t>
      </w:r>
      <w:r w:rsidR="00954F96" w:rsidRPr="00E60FBB">
        <w:rPr>
          <w:rFonts w:cs="Arial"/>
          <w:bCs/>
          <w:szCs w:val="22"/>
        </w:rPr>
        <w:t>The</w:t>
      </w:r>
      <w:r w:rsidR="00954F96" w:rsidRPr="002F7CDA">
        <w:rPr>
          <w:rFonts w:cs="Arial"/>
          <w:bCs/>
          <w:szCs w:val="22"/>
        </w:rPr>
        <w:t xml:space="preserve"> Authority </w:t>
      </w:r>
      <w:r w:rsidR="00954F96">
        <w:rPr>
          <w:rFonts w:cs="Arial"/>
          <w:bCs/>
          <w:szCs w:val="22"/>
        </w:rPr>
        <w:t>shall</w:t>
      </w:r>
      <w:r w:rsidR="00954F96" w:rsidRPr="002F7CDA">
        <w:rPr>
          <w:rFonts w:cs="Arial"/>
          <w:bCs/>
          <w:szCs w:val="22"/>
        </w:rPr>
        <w:t xml:space="preserve"> reject any Tender received after the stated date and time.  </w:t>
      </w:r>
      <w:r w:rsidR="00954F96" w:rsidRPr="002F7CDA">
        <w:rPr>
          <w:rFonts w:cs="Arial"/>
          <w:szCs w:val="22"/>
        </w:rPr>
        <w:t>You must not email e</w:t>
      </w:r>
      <w:r w:rsidR="00954F96" w:rsidRPr="002F7CDA">
        <w:rPr>
          <w:rFonts w:cs="Arial"/>
          <w:bCs/>
          <w:szCs w:val="22"/>
        </w:rPr>
        <w:t>lectronic copies of your Tender</w:t>
      </w:r>
      <w:r w:rsidR="00954F96">
        <w:rPr>
          <w:rFonts w:cs="Arial"/>
          <w:bCs/>
          <w:szCs w:val="22"/>
        </w:rPr>
        <w:t>.</w:t>
      </w:r>
    </w:p>
    <w:p w14:paraId="5ACB7838" w14:textId="0E87A511" w:rsidR="00F974B9" w:rsidRPr="002F7CDA" w:rsidRDefault="00F974B9" w:rsidP="00A01959">
      <w:pPr>
        <w:suppressAutoHyphens/>
        <w:spacing w:before="120" w:after="120"/>
        <w:rPr>
          <w:spacing w:val="-2"/>
          <w:szCs w:val="22"/>
        </w:rPr>
      </w:pPr>
      <w:r w:rsidRPr="002F7CDA">
        <w:rPr>
          <w:rFonts w:cs="Arial"/>
          <w:szCs w:val="22"/>
        </w:rPr>
        <w:t>E2</w:t>
      </w:r>
      <w:r w:rsidR="00A01959">
        <w:rPr>
          <w:rFonts w:cs="Arial"/>
          <w:szCs w:val="22"/>
        </w:rPr>
        <w:tab/>
      </w:r>
      <w:r w:rsidRPr="002F7CDA">
        <w:rPr>
          <w:spacing w:val="-2"/>
          <w:szCs w:val="22"/>
        </w:rPr>
        <w:t>You must complete and include DEFFORM 47 Annex A (Offer) (excluding Appendix 1) with your Tender.  Where you select ‘Yes’ to any questions you must attach the relevant information.</w:t>
      </w:r>
    </w:p>
    <w:p w14:paraId="4ACFDD3A" w14:textId="1D3502B4" w:rsidR="00F974B9" w:rsidRPr="002F7CDA" w:rsidRDefault="00F974B9" w:rsidP="00AB0F2E">
      <w:pPr>
        <w:numPr>
          <w:ilvl w:val="0"/>
          <w:numId w:val="66"/>
        </w:numPr>
        <w:tabs>
          <w:tab w:val="num" w:pos="540"/>
        </w:tabs>
        <w:suppressAutoHyphens/>
        <w:spacing w:before="120" w:after="120"/>
        <w:ind w:left="0" w:firstLine="0"/>
        <w:rPr>
          <w:spacing w:val="-2"/>
          <w:szCs w:val="22"/>
        </w:rPr>
      </w:pPr>
      <w:r w:rsidRPr="002F7CDA">
        <w:rPr>
          <w:rFonts w:cs="Arial"/>
          <w:szCs w:val="22"/>
        </w:rPr>
        <w:t xml:space="preserve">You must include the original signed DEFFORM 47 Annex </w:t>
      </w:r>
      <w:proofErr w:type="gramStart"/>
      <w:r w:rsidRPr="002F7CDA">
        <w:rPr>
          <w:rFonts w:cs="Arial"/>
          <w:szCs w:val="22"/>
        </w:rPr>
        <w:t>A</w:t>
      </w:r>
      <w:proofErr w:type="gramEnd"/>
      <w:r w:rsidRPr="002F7CDA">
        <w:rPr>
          <w:rFonts w:cs="Arial"/>
          <w:szCs w:val="22"/>
        </w:rPr>
        <w:t xml:space="preserve"> (Offer) with </w:t>
      </w:r>
      <w:r w:rsidR="00A01959">
        <w:rPr>
          <w:rFonts w:cs="Arial"/>
          <w:szCs w:val="22"/>
        </w:rPr>
        <w:t>the</w:t>
      </w:r>
      <w:r w:rsidRPr="002F7CDA">
        <w:rPr>
          <w:rFonts w:cs="Arial"/>
          <w:szCs w:val="22"/>
        </w:rPr>
        <w:t xml:space="preserve"> paper copy of your Tender.  </w:t>
      </w:r>
    </w:p>
    <w:p w14:paraId="2366CE97" w14:textId="63D6372D" w:rsidR="00F974B9" w:rsidRPr="002F7CDA" w:rsidRDefault="00F974B9" w:rsidP="00AB0F2E">
      <w:pPr>
        <w:numPr>
          <w:ilvl w:val="0"/>
          <w:numId w:val="66"/>
        </w:numPr>
        <w:tabs>
          <w:tab w:val="num" w:pos="540"/>
        </w:tabs>
        <w:suppressAutoHyphens/>
        <w:spacing w:before="120" w:after="120"/>
        <w:ind w:left="0" w:firstLine="0"/>
        <w:rPr>
          <w:spacing w:val="-2"/>
          <w:szCs w:val="22"/>
        </w:rPr>
      </w:pPr>
      <w:r w:rsidRPr="002F7CDA">
        <w:rPr>
          <w:spacing w:val="-2"/>
          <w:szCs w:val="22"/>
        </w:rPr>
        <w:t>You must submit your paper cop</w:t>
      </w:r>
      <w:r w:rsidR="00A01959">
        <w:rPr>
          <w:spacing w:val="-2"/>
          <w:szCs w:val="22"/>
        </w:rPr>
        <w:t>y</w:t>
      </w:r>
      <w:r w:rsidRPr="002F7CDA">
        <w:rPr>
          <w:spacing w:val="-2"/>
          <w:szCs w:val="22"/>
        </w:rPr>
        <w:t xml:space="preserve"> in a sealed envelope or box.  For health and safety reasons, no individual envelope or box should weigh more than 11 kilos.</w:t>
      </w:r>
      <w:r w:rsidRPr="002F7CDA">
        <w:rPr>
          <w:rFonts w:cs="Arial"/>
          <w:spacing w:val="-2"/>
          <w:szCs w:val="22"/>
        </w:rPr>
        <w:t xml:space="preserve"> </w:t>
      </w:r>
    </w:p>
    <w:p w14:paraId="3A104C80" w14:textId="77777777" w:rsidR="00F974B9" w:rsidRPr="002F7CDA" w:rsidRDefault="00F974B9" w:rsidP="00AB0F2E">
      <w:pPr>
        <w:numPr>
          <w:ilvl w:val="0"/>
          <w:numId w:val="66"/>
        </w:numPr>
        <w:tabs>
          <w:tab w:val="num" w:pos="540"/>
        </w:tabs>
        <w:suppressAutoHyphens/>
        <w:spacing w:before="120" w:after="120"/>
        <w:ind w:left="0" w:firstLine="0"/>
        <w:rPr>
          <w:spacing w:val="-2"/>
          <w:szCs w:val="22"/>
        </w:rPr>
      </w:pPr>
      <w:r w:rsidRPr="002F7CDA">
        <w:rPr>
          <w:spacing w:val="-2"/>
          <w:szCs w:val="22"/>
        </w:rPr>
        <w:t xml:space="preserve">You must attach the enclosed Tender Return Label (DEFFORM 28) to the outer packaging of each envelope or box that contains your Tender.  </w:t>
      </w:r>
    </w:p>
    <w:p w14:paraId="1E539595" w14:textId="173D54D2" w:rsidR="00F974B9" w:rsidRDefault="00F974B9" w:rsidP="00AB0F2E">
      <w:pPr>
        <w:numPr>
          <w:ilvl w:val="0"/>
          <w:numId w:val="66"/>
        </w:numPr>
        <w:tabs>
          <w:tab w:val="num" w:pos="540"/>
        </w:tabs>
        <w:suppressAutoHyphens/>
        <w:spacing w:before="120" w:after="120"/>
        <w:ind w:left="0" w:firstLine="0"/>
        <w:rPr>
          <w:rFonts w:cs="Arial"/>
          <w:szCs w:val="22"/>
        </w:rPr>
      </w:pPr>
      <w:r w:rsidRPr="002F7CDA">
        <w:rPr>
          <w:spacing w:val="-2"/>
          <w:szCs w:val="22"/>
        </w:rPr>
        <w:t xml:space="preserve">If </w:t>
      </w:r>
      <w:r w:rsidRPr="002F7CDA">
        <w:rPr>
          <w:rFonts w:cs="Arial"/>
          <w:szCs w:val="22"/>
        </w:rPr>
        <w:t xml:space="preserve">you intend to deliver your Tender </w:t>
      </w:r>
      <w:r>
        <w:rPr>
          <w:rFonts w:cs="Arial"/>
          <w:szCs w:val="22"/>
        </w:rPr>
        <w:t xml:space="preserve">by hand or courier </w:t>
      </w:r>
      <w:r w:rsidRPr="002F7CDA">
        <w:rPr>
          <w:rFonts w:cs="Arial"/>
          <w:szCs w:val="22"/>
        </w:rPr>
        <w:t xml:space="preserve">you </w:t>
      </w:r>
      <w:r>
        <w:rPr>
          <w:rFonts w:cs="Arial"/>
          <w:szCs w:val="22"/>
        </w:rPr>
        <w:t>should note that deliveries will only be accepted to the address on the DEFFORM 28ABW from Monday to Friday 07.30 – 15.00.</w:t>
      </w:r>
      <w:r w:rsidR="00DF37BD">
        <w:rPr>
          <w:rFonts w:cs="Arial"/>
          <w:szCs w:val="22"/>
        </w:rPr>
        <w:t xml:space="preserve"> </w:t>
      </w:r>
    </w:p>
    <w:p w14:paraId="00DFB15E" w14:textId="51BA0F5A" w:rsidR="00DF37BD" w:rsidRPr="002F7CDA" w:rsidRDefault="00DF37BD" w:rsidP="00402DFE">
      <w:pPr>
        <w:suppressAutoHyphens/>
        <w:spacing w:before="120" w:after="120"/>
        <w:rPr>
          <w:rFonts w:cs="Arial"/>
          <w:szCs w:val="22"/>
        </w:rPr>
      </w:pPr>
      <w:r w:rsidRPr="00DF37BD">
        <w:rPr>
          <w:rFonts w:cs="Arial"/>
          <w:szCs w:val="22"/>
        </w:rPr>
        <w:t xml:space="preserve">Failure to comply will result in your </w:t>
      </w:r>
      <w:proofErr w:type="gramStart"/>
      <w:r w:rsidRPr="00DF37BD">
        <w:rPr>
          <w:rFonts w:cs="Arial"/>
          <w:szCs w:val="22"/>
        </w:rPr>
        <w:t>Tender</w:t>
      </w:r>
      <w:proofErr w:type="gramEnd"/>
      <w:r w:rsidRPr="00DF37BD">
        <w:rPr>
          <w:rFonts w:cs="Arial"/>
          <w:szCs w:val="22"/>
        </w:rPr>
        <w:t xml:space="preserve"> being refused and/or returned.</w:t>
      </w:r>
    </w:p>
    <w:p w14:paraId="079E28C2" w14:textId="77777777" w:rsidR="00F974B9" w:rsidRPr="002F7CDA" w:rsidRDefault="00F974B9" w:rsidP="00AB0F2E">
      <w:pPr>
        <w:numPr>
          <w:ilvl w:val="0"/>
          <w:numId w:val="66"/>
        </w:numPr>
        <w:tabs>
          <w:tab w:val="num" w:pos="540"/>
        </w:tabs>
        <w:suppressAutoHyphens/>
        <w:spacing w:before="120" w:after="120"/>
        <w:ind w:left="0" w:firstLine="0"/>
        <w:rPr>
          <w:spacing w:val="-2"/>
          <w:szCs w:val="22"/>
        </w:rPr>
      </w:pPr>
      <w:r w:rsidRPr="002F7CDA">
        <w:rPr>
          <w:spacing w:val="-2"/>
          <w:szCs w:val="22"/>
        </w:rPr>
        <w:t xml:space="preserve">You must ensure you include all relevant information in your Tender.  The Authority can only evaluate information that you include in your Tender. </w:t>
      </w:r>
    </w:p>
    <w:p w14:paraId="4E56BF08" w14:textId="77777777" w:rsidR="00F974B9" w:rsidRPr="002F7CDA" w:rsidRDefault="00F974B9" w:rsidP="002F7CDA">
      <w:pPr>
        <w:rPr>
          <w:rFonts w:cs="Arial"/>
          <w:b/>
          <w:szCs w:val="22"/>
        </w:rPr>
      </w:pPr>
    </w:p>
    <w:p w14:paraId="70EB80FA" w14:textId="77777777" w:rsidR="00F974B9" w:rsidRPr="002F7CDA" w:rsidRDefault="00F974B9" w:rsidP="002F7CDA">
      <w:pPr>
        <w:keepNext/>
        <w:overflowPunct w:val="0"/>
        <w:autoSpaceDE w:val="0"/>
        <w:autoSpaceDN w:val="0"/>
        <w:adjustRightInd w:val="0"/>
        <w:spacing w:before="240" w:after="60"/>
        <w:jc w:val="center"/>
        <w:textAlignment w:val="baseline"/>
        <w:outlineLvl w:val="1"/>
        <w:rPr>
          <w:b/>
          <w:iCs/>
          <w:kern w:val="22"/>
          <w:sz w:val="28"/>
          <w:szCs w:val="20"/>
        </w:rPr>
      </w:pPr>
      <w:r w:rsidRPr="002F7CDA">
        <w:rPr>
          <w:rFonts w:cs="Arial"/>
          <w:i/>
          <w:kern w:val="22"/>
          <w:sz w:val="28"/>
          <w:szCs w:val="22"/>
        </w:rPr>
        <w:br w:type="page"/>
      </w:r>
      <w:r w:rsidRPr="002F7CDA">
        <w:rPr>
          <w:b/>
          <w:iCs/>
          <w:kern w:val="22"/>
          <w:sz w:val="28"/>
          <w:szCs w:val="20"/>
        </w:rPr>
        <w:lastRenderedPageBreak/>
        <w:t>Section F – Conditions of Tendering</w:t>
      </w:r>
    </w:p>
    <w:p w14:paraId="15BFE651" w14:textId="3E7A92C4" w:rsidR="00F974B9" w:rsidRPr="002F7CDA" w:rsidRDefault="00F974B9" w:rsidP="00AB0F2E">
      <w:pPr>
        <w:numPr>
          <w:ilvl w:val="1"/>
          <w:numId w:val="65"/>
        </w:numPr>
        <w:suppressAutoHyphens/>
        <w:spacing w:before="120" w:after="120"/>
        <w:ind w:left="0" w:firstLine="0"/>
        <w:rPr>
          <w:spacing w:val="-2"/>
          <w:szCs w:val="22"/>
        </w:rPr>
      </w:pPr>
      <w:r w:rsidRPr="002F7CDA">
        <w:rPr>
          <w:spacing w:val="-2"/>
          <w:szCs w:val="22"/>
        </w:rPr>
        <w:t xml:space="preserve">The issue of ITT Documentation is not a commitment by the Authority to place a </w:t>
      </w:r>
      <w:r w:rsidR="0053271D">
        <w:rPr>
          <w:spacing w:val="-2"/>
          <w:szCs w:val="22"/>
        </w:rPr>
        <w:t>Framework Agreement/</w:t>
      </w:r>
      <w:r w:rsidRPr="002F7CDA">
        <w:rPr>
          <w:spacing w:val="-2"/>
          <w:szCs w:val="22"/>
        </w:rPr>
        <w:t xml:space="preserve">contract as a result of this competition or at a later stage.  Any expenditure, work or effort undertaken prior to an offer of </w:t>
      </w:r>
      <w:r w:rsidR="0053271D">
        <w:rPr>
          <w:spacing w:val="-2"/>
          <w:szCs w:val="22"/>
        </w:rPr>
        <w:t>Framework Agreement/</w:t>
      </w:r>
      <w:r w:rsidRPr="002F7CDA">
        <w:rPr>
          <w:spacing w:val="-2"/>
          <w:szCs w:val="22"/>
        </w:rPr>
        <w:t>contract and acceptance of that, is a matter solely for your commercial judgement.  The Authority reserves the right to:</w:t>
      </w:r>
    </w:p>
    <w:p w14:paraId="7DF36FB0" w14:textId="77777777" w:rsidR="00F974B9" w:rsidRPr="002F7CDA" w:rsidRDefault="00F974B9" w:rsidP="00AB0F2E">
      <w:pPr>
        <w:numPr>
          <w:ilvl w:val="2"/>
          <w:numId w:val="65"/>
        </w:numPr>
        <w:tabs>
          <w:tab w:val="clear" w:pos="2340"/>
          <w:tab w:val="num" w:pos="1134"/>
        </w:tabs>
        <w:suppressAutoHyphens/>
        <w:spacing w:before="120" w:after="120"/>
        <w:ind w:left="567" w:firstLine="0"/>
        <w:rPr>
          <w:spacing w:val="-2"/>
          <w:szCs w:val="22"/>
        </w:rPr>
      </w:pPr>
      <w:r w:rsidRPr="002F7CDA">
        <w:rPr>
          <w:spacing w:val="-2"/>
          <w:szCs w:val="22"/>
        </w:rPr>
        <w:t>seek clarification or additional documents in respect of a Tenderer’s submission;</w:t>
      </w:r>
    </w:p>
    <w:p w14:paraId="7F10B0F7" w14:textId="77777777" w:rsidR="00F974B9" w:rsidRPr="002F7CDA" w:rsidRDefault="00F974B9" w:rsidP="00AB0F2E">
      <w:pPr>
        <w:numPr>
          <w:ilvl w:val="2"/>
          <w:numId w:val="65"/>
        </w:numPr>
        <w:tabs>
          <w:tab w:val="clear" w:pos="2340"/>
          <w:tab w:val="num" w:pos="1134"/>
        </w:tabs>
        <w:suppressAutoHyphens/>
        <w:spacing w:before="120" w:after="120"/>
        <w:ind w:left="567" w:firstLine="0"/>
        <w:rPr>
          <w:spacing w:val="-2"/>
          <w:szCs w:val="22"/>
        </w:rPr>
      </w:pPr>
      <w:r w:rsidRPr="002F7CDA">
        <w:rPr>
          <w:spacing w:val="-2"/>
          <w:szCs w:val="22"/>
        </w:rPr>
        <w:t>visit your site;</w:t>
      </w:r>
    </w:p>
    <w:p w14:paraId="3E61E180" w14:textId="77777777" w:rsidR="00F974B9" w:rsidRPr="002F7CDA" w:rsidRDefault="00F974B9" w:rsidP="00AB0F2E">
      <w:pPr>
        <w:numPr>
          <w:ilvl w:val="2"/>
          <w:numId w:val="65"/>
        </w:numPr>
        <w:tabs>
          <w:tab w:val="clear" w:pos="2340"/>
          <w:tab w:val="num" w:pos="1134"/>
        </w:tabs>
        <w:suppressAutoHyphens/>
        <w:spacing w:before="120" w:after="120"/>
        <w:ind w:left="567" w:firstLine="0"/>
        <w:rPr>
          <w:spacing w:val="-2"/>
          <w:szCs w:val="22"/>
        </w:rPr>
      </w:pPr>
      <w:r w:rsidRPr="002F7CDA">
        <w:rPr>
          <w:spacing w:val="-2"/>
          <w:szCs w:val="22"/>
        </w:rPr>
        <w:t>disqualify any Tenderer that does not submit a compliant Tender in accordance with the instructions in this ITT;</w:t>
      </w:r>
    </w:p>
    <w:p w14:paraId="4C14C962" w14:textId="77777777" w:rsidR="00F974B9" w:rsidRPr="002F7CDA" w:rsidRDefault="00F974B9" w:rsidP="00AB0F2E">
      <w:pPr>
        <w:numPr>
          <w:ilvl w:val="2"/>
          <w:numId w:val="65"/>
        </w:numPr>
        <w:tabs>
          <w:tab w:val="clear" w:pos="2340"/>
          <w:tab w:val="num" w:pos="1134"/>
        </w:tabs>
        <w:suppressAutoHyphens/>
        <w:spacing w:before="120" w:after="120"/>
        <w:ind w:left="567" w:firstLine="0"/>
        <w:rPr>
          <w:spacing w:val="-2"/>
          <w:szCs w:val="22"/>
        </w:rPr>
      </w:pPr>
      <w:r w:rsidRPr="002F7CDA">
        <w:rPr>
          <w:spacing w:val="-2"/>
          <w:szCs w:val="22"/>
        </w:rPr>
        <w:t>disqualify any Tenderer that is guilty of misrepresentation in relation to its Tender, expression of interest, the dynamic Pre-Qualification Questionnaire (PQQ) or the tender process;</w:t>
      </w:r>
    </w:p>
    <w:p w14:paraId="547EA54B" w14:textId="77777777" w:rsidR="00F974B9" w:rsidRPr="002F7CDA" w:rsidRDefault="00F974B9" w:rsidP="00AB0F2E">
      <w:pPr>
        <w:numPr>
          <w:ilvl w:val="2"/>
          <w:numId w:val="65"/>
        </w:numPr>
        <w:tabs>
          <w:tab w:val="clear" w:pos="2340"/>
          <w:tab w:val="num" w:pos="1134"/>
        </w:tabs>
        <w:suppressAutoHyphens/>
        <w:spacing w:before="120" w:after="120"/>
        <w:ind w:left="567" w:firstLine="0"/>
        <w:rPr>
          <w:spacing w:val="-2"/>
          <w:szCs w:val="22"/>
        </w:rPr>
      </w:pPr>
      <w:r w:rsidRPr="002F7CDA">
        <w:rPr>
          <w:spacing w:val="-2"/>
          <w:szCs w:val="22"/>
        </w:rPr>
        <w:t xml:space="preserve">re-assess your suitability to remain in the competition, for example where there is a material change of control from supplier selection; </w:t>
      </w:r>
    </w:p>
    <w:p w14:paraId="19980F48" w14:textId="77777777" w:rsidR="00F974B9" w:rsidRPr="002F7CDA" w:rsidRDefault="00F974B9" w:rsidP="00AB0F2E">
      <w:pPr>
        <w:numPr>
          <w:ilvl w:val="2"/>
          <w:numId w:val="65"/>
        </w:numPr>
        <w:tabs>
          <w:tab w:val="clear" w:pos="2340"/>
          <w:tab w:val="num" w:pos="1134"/>
        </w:tabs>
        <w:suppressAutoHyphens/>
        <w:spacing w:before="120" w:after="120"/>
        <w:ind w:left="567" w:firstLine="0"/>
        <w:rPr>
          <w:spacing w:val="-2"/>
          <w:szCs w:val="22"/>
        </w:rPr>
      </w:pPr>
      <w:r w:rsidRPr="002F7CDA">
        <w:rPr>
          <w:spacing w:val="-2"/>
          <w:szCs w:val="22"/>
        </w:rPr>
        <w:t>withdraw this ITT at any time, or to re-invite Tenders on the same or any alternative basis;</w:t>
      </w:r>
    </w:p>
    <w:p w14:paraId="798EF93F" w14:textId="1C5E1068" w:rsidR="00F974B9" w:rsidRPr="002F7CDA" w:rsidRDefault="00F974B9" w:rsidP="00AB0F2E">
      <w:pPr>
        <w:numPr>
          <w:ilvl w:val="2"/>
          <w:numId w:val="65"/>
        </w:numPr>
        <w:tabs>
          <w:tab w:val="clear" w:pos="2340"/>
          <w:tab w:val="num" w:pos="1134"/>
        </w:tabs>
        <w:suppressAutoHyphens/>
        <w:spacing w:before="120" w:after="120"/>
        <w:ind w:left="567" w:firstLine="0"/>
        <w:rPr>
          <w:spacing w:val="-2"/>
          <w:szCs w:val="22"/>
        </w:rPr>
      </w:pPr>
      <w:r w:rsidRPr="002F7CDA">
        <w:rPr>
          <w:spacing w:val="-2"/>
          <w:szCs w:val="22"/>
        </w:rPr>
        <w:t xml:space="preserve">choose not to award any </w:t>
      </w:r>
      <w:r w:rsidR="0053271D">
        <w:rPr>
          <w:spacing w:val="-2"/>
          <w:szCs w:val="22"/>
        </w:rPr>
        <w:t>Framework Agreement/</w:t>
      </w:r>
      <w:r w:rsidRPr="002F7CDA">
        <w:rPr>
          <w:spacing w:val="-2"/>
          <w:szCs w:val="22"/>
        </w:rPr>
        <w:t xml:space="preserve">contract as a result of the current procurement process;  </w:t>
      </w:r>
    </w:p>
    <w:p w14:paraId="7CFCD9A6" w14:textId="77777777" w:rsidR="00F974B9" w:rsidRPr="002F7CDA" w:rsidRDefault="00F974B9" w:rsidP="00AB0F2E">
      <w:pPr>
        <w:numPr>
          <w:ilvl w:val="2"/>
          <w:numId w:val="65"/>
        </w:numPr>
        <w:tabs>
          <w:tab w:val="clear" w:pos="2340"/>
          <w:tab w:val="num" w:pos="1134"/>
        </w:tabs>
        <w:suppressAutoHyphens/>
        <w:spacing w:before="120" w:after="120"/>
        <w:ind w:left="567" w:firstLine="0"/>
        <w:rPr>
          <w:spacing w:val="-2"/>
          <w:szCs w:val="22"/>
        </w:rPr>
      </w:pPr>
      <w:r w:rsidRPr="002F7CDA">
        <w:rPr>
          <w:spacing w:val="-2"/>
          <w:szCs w:val="22"/>
        </w:rPr>
        <w:t>award a contract for some of the Contractor Deliverables, unless you specifically oppose this in your Tender or state any minimum order quantities; and / or:</w:t>
      </w:r>
    </w:p>
    <w:p w14:paraId="0B36A793" w14:textId="78A54555" w:rsidR="00F974B9" w:rsidRPr="002F7CDA" w:rsidRDefault="00F974B9" w:rsidP="00AB0F2E">
      <w:pPr>
        <w:numPr>
          <w:ilvl w:val="2"/>
          <w:numId w:val="65"/>
        </w:numPr>
        <w:tabs>
          <w:tab w:val="clear" w:pos="2340"/>
          <w:tab w:val="num" w:pos="1134"/>
        </w:tabs>
        <w:suppressAutoHyphens/>
        <w:spacing w:before="120" w:after="120"/>
        <w:ind w:left="567" w:firstLine="0"/>
        <w:rPr>
          <w:spacing w:val="-2"/>
          <w:szCs w:val="22"/>
        </w:rPr>
      </w:pPr>
      <w:proofErr w:type="gramStart"/>
      <w:r w:rsidRPr="002F7CDA">
        <w:rPr>
          <w:spacing w:val="-2"/>
          <w:szCs w:val="22"/>
        </w:rPr>
        <w:t>ask</w:t>
      </w:r>
      <w:proofErr w:type="gramEnd"/>
      <w:r w:rsidRPr="002F7CDA">
        <w:rPr>
          <w:spacing w:val="-2"/>
          <w:szCs w:val="22"/>
        </w:rPr>
        <w:t xml:space="preserve"> for an explanation of the costs or </w:t>
      </w:r>
      <w:r w:rsidR="00000AC0">
        <w:rPr>
          <w:spacing w:val="-2"/>
          <w:szCs w:val="22"/>
        </w:rPr>
        <w:t>rates</w:t>
      </w:r>
      <w:r w:rsidRPr="002F7CDA">
        <w:rPr>
          <w:spacing w:val="-2"/>
          <w:szCs w:val="22"/>
        </w:rPr>
        <w:t xml:space="preserve"> proposed in the tender where the tender appears to be abnormally low.</w:t>
      </w:r>
    </w:p>
    <w:p w14:paraId="4AC76607" w14:textId="25282243" w:rsidR="00F974B9" w:rsidRPr="002F7CDA" w:rsidRDefault="00F974B9" w:rsidP="00AB0F2E">
      <w:pPr>
        <w:numPr>
          <w:ilvl w:val="1"/>
          <w:numId w:val="65"/>
        </w:numPr>
        <w:tabs>
          <w:tab w:val="num" w:pos="540"/>
        </w:tabs>
        <w:suppressAutoHyphens/>
        <w:spacing w:before="120" w:after="120"/>
        <w:ind w:left="0" w:firstLine="0"/>
        <w:rPr>
          <w:spacing w:val="-2"/>
          <w:szCs w:val="22"/>
        </w:rPr>
      </w:pPr>
      <w:r w:rsidRPr="002F7CDA">
        <w:rPr>
          <w:rFonts w:ascii="Helvetica" w:hAnsi="Helvetica" w:cs="Arial"/>
        </w:rPr>
        <w:t xml:space="preserve">The </w:t>
      </w:r>
      <w:r w:rsidR="0053271D">
        <w:rPr>
          <w:rFonts w:ascii="Helvetica" w:hAnsi="Helvetica" w:cs="Arial"/>
        </w:rPr>
        <w:t>Framework Agreement</w:t>
      </w:r>
      <w:r w:rsidRPr="002F7CDA">
        <w:rPr>
          <w:rFonts w:ascii="Helvetica" w:hAnsi="Helvetica" w:cs="Arial"/>
        </w:rPr>
        <w:t xml:space="preserve"> will be entered into when the Authority sends written notification of its entry into the </w:t>
      </w:r>
      <w:r w:rsidR="0053271D">
        <w:rPr>
          <w:rFonts w:ascii="Helvetica" w:hAnsi="Helvetica" w:cs="Arial"/>
        </w:rPr>
        <w:t>Framework Agreement</w:t>
      </w:r>
      <w:r w:rsidRPr="002F7CDA">
        <w:rPr>
          <w:rFonts w:ascii="Helvetica" w:hAnsi="Helvetica" w:cs="Arial"/>
        </w:rPr>
        <w:t xml:space="preserve">, via a DEFFORM 159.  Written notification will be issued, to the address you provide, on or before the expiration of the period specified in paragraph </w:t>
      </w:r>
      <w:r w:rsidR="00CD331B" w:rsidRPr="002F7CDA">
        <w:rPr>
          <w:rFonts w:ascii="Helvetica" w:hAnsi="Helvetica" w:cs="Arial"/>
        </w:rPr>
        <w:t>C</w:t>
      </w:r>
      <w:r w:rsidR="00CD331B">
        <w:rPr>
          <w:rFonts w:ascii="Helvetica" w:hAnsi="Helvetica" w:cs="Arial"/>
        </w:rPr>
        <w:t>4</w:t>
      </w:r>
      <w:r w:rsidR="008D3912">
        <w:rPr>
          <w:rFonts w:ascii="Helvetica" w:hAnsi="Helvetica" w:cs="Arial"/>
        </w:rPr>
        <w:t xml:space="preserve"> </w:t>
      </w:r>
      <w:r w:rsidRPr="002F7CDA">
        <w:rPr>
          <w:rFonts w:ascii="Helvetica" w:hAnsi="Helvetica" w:cs="Arial"/>
        </w:rPr>
        <w:t xml:space="preserve">and subject to paragraph F3. </w:t>
      </w:r>
    </w:p>
    <w:p w14:paraId="5EA1FA26" w14:textId="3F948BFE" w:rsidR="00F974B9" w:rsidRPr="002F7CDA" w:rsidRDefault="00F974B9" w:rsidP="00AB0F2E">
      <w:pPr>
        <w:numPr>
          <w:ilvl w:val="1"/>
          <w:numId w:val="65"/>
        </w:numPr>
        <w:tabs>
          <w:tab w:val="num" w:pos="540"/>
        </w:tabs>
        <w:suppressAutoHyphens/>
        <w:spacing w:before="120" w:after="120"/>
        <w:ind w:left="0" w:firstLine="0"/>
        <w:rPr>
          <w:spacing w:val="-2"/>
          <w:szCs w:val="22"/>
        </w:rPr>
      </w:pPr>
      <w:r w:rsidRPr="002F7CDA">
        <w:rPr>
          <w:spacing w:val="-2"/>
          <w:szCs w:val="22"/>
        </w:rPr>
        <w:t>It is a Condition of Tendering that t</w:t>
      </w:r>
      <w:r w:rsidRPr="002F7CDA">
        <w:rPr>
          <w:rFonts w:cs="Arial"/>
          <w:szCs w:val="22"/>
        </w:rPr>
        <w:t xml:space="preserve">he winning Tenderer holds their Tender open for acceptance for the period stated in </w:t>
      </w:r>
      <w:r w:rsidR="008D3912" w:rsidRPr="002F7CDA">
        <w:rPr>
          <w:rFonts w:cs="Arial"/>
          <w:szCs w:val="22"/>
        </w:rPr>
        <w:t>C</w:t>
      </w:r>
      <w:r w:rsidR="008D3912">
        <w:rPr>
          <w:rFonts w:cs="Arial"/>
          <w:szCs w:val="22"/>
        </w:rPr>
        <w:t>4</w:t>
      </w:r>
      <w:r w:rsidRPr="002F7CDA">
        <w:rPr>
          <w:rFonts w:cs="Arial"/>
          <w:szCs w:val="22"/>
        </w:rPr>
        <w:t xml:space="preserve">.  This period starts on the day the Authority announces its decision to award the </w:t>
      </w:r>
      <w:r w:rsidR="0053271D">
        <w:rPr>
          <w:rFonts w:cs="Arial"/>
          <w:szCs w:val="22"/>
        </w:rPr>
        <w:t xml:space="preserve">Framework Agreement </w:t>
      </w:r>
      <w:r w:rsidRPr="002F7CDA">
        <w:rPr>
          <w:rFonts w:cs="Arial"/>
          <w:szCs w:val="22"/>
        </w:rPr>
        <w:t xml:space="preserve">to the winning Tenderer in accordance with the Tender.  In the event that legal proceedings challenging the award of the </w:t>
      </w:r>
      <w:r w:rsidR="0053271D">
        <w:rPr>
          <w:rFonts w:cs="Arial"/>
          <w:szCs w:val="22"/>
        </w:rPr>
        <w:t xml:space="preserve">Framework Agreement </w:t>
      </w:r>
      <w:r w:rsidRPr="002F7CDA">
        <w:rPr>
          <w:rFonts w:cs="Arial"/>
          <w:szCs w:val="22"/>
        </w:rPr>
        <w:t xml:space="preserve">are instituted, prior to entry into </w:t>
      </w:r>
      <w:r w:rsidR="0053271D">
        <w:rPr>
          <w:rFonts w:cs="Arial"/>
          <w:szCs w:val="22"/>
        </w:rPr>
        <w:t>Framework Agreement</w:t>
      </w:r>
      <w:r w:rsidRPr="002F7CDA">
        <w:rPr>
          <w:rFonts w:cs="Arial"/>
          <w:szCs w:val="22"/>
        </w:rPr>
        <w: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r w:rsidRPr="002F7CDA">
        <w:t xml:space="preserve">  </w:t>
      </w:r>
    </w:p>
    <w:p w14:paraId="07067B52" w14:textId="77777777" w:rsidR="00F974B9" w:rsidRPr="002F7CDA" w:rsidRDefault="00F974B9" w:rsidP="002F7CDA">
      <w:pPr>
        <w:keepNext/>
        <w:overflowPunct w:val="0"/>
        <w:autoSpaceDE w:val="0"/>
        <w:autoSpaceDN w:val="0"/>
        <w:adjustRightInd w:val="0"/>
        <w:spacing w:before="240" w:after="60"/>
        <w:textAlignment w:val="baseline"/>
        <w:outlineLvl w:val="2"/>
        <w:rPr>
          <w:rFonts w:cs="Arial"/>
          <w:b/>
          <w:bCs/>
          <w:kern w:val="22"/>
          <w:sz w:val="26"/>
          <w:szCs w:val="22"/>
        </w:rPr>
      </w:pPr>
      <w:r w:rsidRPr="002F7CDA">
        <w:rPr>
          <w:rFonts w:cs="Arial"/>
          <w:b/>
          <w:bCs/>
          <w:kern w:val="22"/>
          <w:sz w:val="26"/>
          <w:szCs w:val="22"/>
        </w:rPr>
        <w:t>Conforming to the Law</w:t>
      </w:r>
    </w:p>
    <w:p w14:paraId="1EB5A167" w14:textId="77777777" w:rsidR="00F974B9" w:rsidRPr="002F7CDA" w:rsidRDefault="00F974B9" w:rsidP="00AB0F2E">
      <w:pPr>
        <w:numPr>
          <w:ilvl w:val="1"/>
          <w:numId w:val="65"/>
        </w:numPr>
        <w:tabs>
          <w:tab w:val="num" w:pos="540"/>
        </w:tabs>
        <w:suppressAutoHyphens/>
        <w:spacing w:before="120" w:after="120"/>
        <w:ind w:left="0" w:firstLine="0"/>
        <w:rPr>
          <w:spacing w:val="-2"/>
          <w:szCs w:val="22"/>
        </w:rPr>
      </w:pPr>
      <w:r w:rsidRPr="002F7CDA">
        <w:rPr>
          <w:spacing w:val="-2"/>
          <w:szCs w:val="22"/>
        </w:rPr>
        <w:t>You must comply with the UK Competition Act 1998, the UK Bribery Act 2010, applicable EU and UK legislation and any equivalent legislation in a third state.</w:t>
      </w:r>
    </w:p>
    <w:p w14:paraId="38FDB121" w14:textId="77777777" w:rsidR="00F974B9" w:rsidRPr="002F7CDA" w:rsidRDefault="00F974B9" w:rsidP="00AB0F2E">
      <w:pPr>
        <w:numPr>
          <w:ilvl w:val="1"/>
          <w:numId w:val="65"/>
        </w:numPr>
        <w:tabs>
          <w:tab w:val="num" w:pos="540"/>
        </w:tabs>
        <w:suppressAutoHyphens/>
        <w:spacing w:before="120" w:after="120"/>
        <w:ind w:left="0" w:firstLine="0"/>
        <w:rPr>
          <w:rFonts w:cs="Arial"/>
          <w:b/>
          <w:color w:val="000000"/>
          <w:szCs w:val="22"/>
          <w:lang w:eastAsia="en-GB"/>
        </w:rPr>
      </w:pPr>
      <w:r w:rsidRPr="002F7CDA">
        <w:rPr>
          <w:spacing w:val="-2"/>
          <w:szCs w:val="22"/>
        </w:rPr>
        <w:t xml:space="preserve">Your </w:t>
      </w:r>
      <w:r w:rsidRPr="002F7CDA">
        <w:t>attention is drawn in particular to legislation relating to the canvassing of a public official, collusive behaviour and bribery.  If you act in breach of this legislation then your Tender may be disqualified from this procurement.  Disqualification will be without prejudice to any civil remedy available to the Authority or any criminal liability that your conduct may attract.</w:t>
      </w:r>
    </w:p>
    <w:p w14:paraId="7781081D" w14:textId="77777777" w:rsidR="00F974B9" w:rsidRPr="002F7CDA" w:rsidRDefault="00F974B9" w:rsidP="002F7CDA">
      <w:pPr>
        <w:keepNext/>
        <w:overflowPunct w:val="0"/>
        <w:autoSpaceDE w:val="0"/>
        <w:autoSpaceDN w:val="0"/>
        <w:adjustRightInd w:val="0"/>
        <w:spacing w:before="240" w:after="60"/>
        <w:textAlignment w:val="baseline"/>
        <w:outlineLvl w:val="2"/>
        <w:rPr>
          <w:rFonts w:cs="Arial"/>
          <w:b/>
          <w:bCs/>
          <w:kern w:val="22"/>
          <w:sz w:val="26"/>
          <w:szCs w:val="22"/>
        </w:rPr>
      </w:pPr>
      <w:r w:rsidRPr="002F7CDA">
        <w:rPr>
          <w:rFonts w:cs="Arial"/>
          <w:b/>
          <w:bCs/>
          <w:kern w:val="22"/>
          <w:sz w:val="26"/>
          <w:szCs w:val="22"/>
        </w:rPr>
        <w:t>Bid Rigging and Other Illegal Practices</w:t>
      </w:r>
      <w:r w:rsidRPr="002F7CDA">
        <w:rPr>
          <w:rFonts w:cs="Arial"/>
          <w:b/>
          <w:bCs/>
          <w:kern w:val="22"/>
          <w:sz w:val="26"/>
          <w:szCs w:val="22"/>
        </w:rPr>
        <w:tab/>
        <w:t xml:space="preserve"> </w:t>
      </w:r>
    </w:p>
    <w:p w14:paraId="2C214B87" w14:textId="77777777" w:rsidR="00F974B9" w:rsidRPr="002F7CDA" w:rsidRDefault="00F974B9" w:rsidP="00AB0F2E">
      <w:pPr>
        <w:numPr>
          <w:ilvl w:val="1"/>
          <w:numId w:val="65"/>
        </w:numPr>
        <w:tabs>
          <w:tab w:val="num" w:pos="540"/>
        </w:tabs>
        <w:suppressAutoHyphens/>
        <w:spacing w:before="120" w:after="120"/>
        <w:ind w:left="0" w:firstLine="0"/>
        <w:rPr>
          <w:spacing w:val="-2"/>
          <w:szCs w:val="22"/>
        </w:rPr>
      </w:pPr>
      <w:r w:rsidRPr="002F7CDA">
        <w:rPr>
          <w:spacing w:val="-2"/>
          <w:szCs w:val="22"/>
        </w:rPr>
        <w:t xml:space="preserve">You must report any bid rigging, fraud, bribery, corruption, or any other dishonest </w:t>
      </w:r>
      <w:r w:rsidRPr="002F7CDA">
        <w:rPr>
          <w:rFonts w:cs="Arial"/>
          <w:color w:val="000000"/>
          <w:szCs w:val="22"/>
          <w:lang w:eastAsia="en-GB"/>
        </w:rPr>
        <w:t>irregularity</w:t>
      </w:r>
      <w:r w:rsidRPr="002F7CDA">
        <w:rPr>
          <w:spacing w:val="-2"/>
          <w:szCs w:val="22"/>
        </w:rPr>
        <w:t xml:space="preserve"> in connection to this tendering exercise to: </w:t>
      </w:r>
    </w:p>
    <w:p w14:paraId="145B51C9" w14:textId="77777777" w:rsidR="00F974B9" w:rsidRPr="002F7CDA" w:rsidRDefault="00F974B9" w:rsidP="002F7CDA">
      <w:pPr>
        <w:autoSpaceDE w:val="0"/>
        <w:autoSpaceDN w:val="0"/>
        <w:adjustRightInd w:val="0"/>
        <w:spacing w:before="120" w:after="120"/>
        <w:ind w:left="567"/>
        <w:rPr>
          <w:rFonts w:cs="Arial"/>
          <w:color w:val="000000"/>
          <w:szCs w:val="22"/>
          <w:lang w:eastAsia="en-GB"/>
        </w:rPr>
      </w:pPr>
      <w:r w:rsidRPr="002F7CDA">
        <w:rPr>
          <w:rFonts w:cs="Arial"/>
          <w:color w:val="000000"/>
          <w:szCs w:val="22"/>
          <w:lang w:eastAsia="en-GB"/>
        </w:rPr>
        <w:lastRenderedPageBreak/>
        <w:t>Defence Regulatory Reporting Cell Hotline</w:t>
      </w:r>
    </w:p>
    <w:p w14:paraId="0E5D5A66" w14:textId="77777777" w:rsidR="00F974B9" w:rsidRPr="002F7CDA" w:rsidRDefault="00F974B9" w:rsidP="002F7CDA">
      <w:pPr>
        <w:autoSpaceDE w:val="0"/>
        <w:autoSpaceDN w:val="0"/>
        <w:adjustRightInd w:val="0"/>
        <w:spacing w:before="120" w:after="120"/>
        <w:ind w:left="567"/>
        <w:rPr>
          <w:rFonts w:cs="Arial"/>
          <w:color w:val="000000"/>
          <w:szCs w:val="22"/>
          <w:lang w:eastAsia="en-GB"/>
        </w:rPr>
      </w:pPr>
      <w:r w:rsidRPr="002F7CDA">
        <w:rPr>
          <w:rFonts w:cs="Arial"/>
          <w:color w:val="000000"/>
          <w:szCs w:val="22"/>
          <w:lang w:eastAsia="en-GB"/>
        </w:rPr>
        <w:t>0800 161 3665 (UK) or</w:t>
      </w:r>
    </w:p>
    <w:p w14:paraId="2E61AE62" w14:textId="77777777" w:rsidR="00F974B9" w:rsidRPr="002F7CDA" w:rsidRDefault="00F974B9" w:rsidP="002F7CDA">
      <w:pPr>
        <w:autoSpaceDE w:val="0"/>
        <w:autoSpaceDN w:val="0"/>
        <w:adjustRightInd w:val="0"/>
        <w:spacing w:before="120" w:after="120"/>
        <w:ind w:left="567"/>
        <w:rPr>
          <w:rFonts w:cs="Arial"/>
          <w:color w:val="000000"/>
          <w:szCs w:val="22"/>
          <w:lang w:eastAsia="en-GB"/>
        </w:rPr>
      </w:pPr>
      <w:r w:rsidRPr="002F7CDA">
        <w:rPr>
          <w:rFonts w:cs="Arial"/>
          <w:color w:val="000000"/>
          <w:szCs w:val="22"/>
          <w:lang w:eastAsia="en-GB"/>
        </w:rPr>
        <w:t>+44 1371 85 4881 (Overseas)</w:t>
      </w:r>
    </w:p>
    <w:p w14:paraId="746BA955" w14:textId="77777777" w:rsidR="00F974B9" w:rsidRPr="002F7CDA" w:rsidRDefault="00F974B9" w:rsidP="002F7CDA">
      <w:pPr>
        <w:keepNext/>
        <w:overflowPunct w:val="0"/>
        <w:autoSpaceDE w:val="0"/>
        <w:autoSpaceDN w:val="0"/>
        <w:adjustRightInd w:val="0"/>
        <w:spacing w:before="240" w:after="60"/>
        <w:textAlignment w:val="baseline"/>
        <w:outlineLvl w:val="2"/>
        <w:rPr>
          <w:rFonts w:cs="Arial"/>
          <w:b/>
          <w:bCs/>
          <w:kern w:val="22"/>
          <w:sz w:val="26"/>
          <w:szCs w:val="22"/>
        </w:rPr>
      </w:pPr>
      <w:r w:rsidRPr="002F7CDA">
        <w:rPr>
          <w:rFonts w:cs="Arial"/>
          <w:b/>
          <w:bCs/>
          <w:kern w:val="22"/>
          <w:sz w:val="26"/>
          <w:szCs w:val="22"/>
        </w:rPr>
        <w:t xml:space="preserve">Conflicts of Interest   </w:t>
      </w:r>
    </w:p>
    <w:p w14:paraId="614C29DF" w14:textId="118FF67A" w:rsidR="00F974B9" w:rsidRPr="002F7CDA" w:rsidRDefault="00F974B9" w:rsidP="00AB0F2E">
      <w:pPr>
        <w:keepNext/>
        <w:numPr>
          <w:ilvl w:val="1"/>
          <w:numId w:val="65"/>
        </w:numPr>
        <w:tabs>
          <w:tab w:val="num" w:pos="540"/>
        </w:tabs>
        <w:suppressAutoHyphens/>
        <w:spacing w:before="120" w:after="120"/>
        <w:ind w:left="0" w:firstLine="0"/>
        <w:rPr>
          <w:spacing w:val="-2"/>
          <w:szCs w:val="22"/>
        </w:rPr>
      </w:pPr>
      <w:r w:rsidRPr="002F7CDA">
        <w:rPr>
          <w:spacing w:val="-2"/>
          <w:szCs w:val="22"/>
        </w:rPr>
        <w:t xml:space="preserve">You must notify the Authority immediately of any Conflicts of Interest (COI) that have arisen or that arise at any point prior to </w:t>
      </w:r>
      <w:r w:rsidR="00E3018C">
        <w:rPr>
          <w:spacing w:val="-2"/>
          <w:szCs w:val="22"/>
        </w:rPr>
        <w:t>Framework Agreement Award</w:t>
      </w:r>
      <w:r w:rsidRPr="002F7CDA">
        <w:rPr>
          <w:spacing w:val="-2"/>
          <w:szCs w:val="22"/>
        </w:rPr>
        <w:t xml:space="preserve"> decision.  </w:t>
      </w:r>
    </w:p>
    <w:p w14:paraId="41EF43ED" w14:textId="77777777" w:rsidR="00F974B9" w:rsidRPr="002F7CDA" w:rsidRDefault="00F974B9" w:rsidP="002F7CDA">
      <w:pPr>
        <w:tabs>
          <w:tab w:val="num" w:pos="540"/>
        </w:tabs>
        <w:suppressAutoHyphens/>
        <w:spacing w:before="120" w:after="120"/>
        <w:rPr>
          <w:spacing w:val="-2"/>
          <w:szCs w:val="22"/>
        </w:rPr>
      </w:pPr>
      <w:r w:rsidRPr="002F7CDA">
        <w:rPr>
          <w:spacing w:val="-2"/>
          <w:szCs w:val="22"/>
        </w:rPr>
        <w:t>F8.</w:t>
      </w:r>
      <w:r w:rsidRPr="002F7CDA">
        <w:rPr>
          <w:spacing w:val="-2"/>
          <w:szCs w:val="22"/>
        </w:rPr>
        <w:tab/>
        <w:t xml:space="preserve">Where there is an existing or potential Conflict of Interest (COI) you must include a proposed </w:t>
      </w:r>
      <w:r w:rsidRPr="002F7CDA">
        <w:rPr>
          <w:szCs w:val="22"/>
        </w:rPr>
        <w:t>Compliance Regime in your Tender.  As a minimum this must include:</w:t>
      </w:r>
    </w:p>
    <w:p w14:paraId="130DB4DD" w14:textId="77777777" w:rsidR="00F974B9" w:rsidRPr="002F7CDA" w:rsidRDefault="00F974B9" w:rsidP="00AB0F2E">
      <w:pPr>
        <w:numPr>
          <w:ilvl w:val="2"/>
          <w:numId w:val="65"/>
        </w:numPr>
        <w:tabs>
          <w:tab w:val="clear" w:pos="2340"/>
          <w:tab w:val="left" w:pos="1276"/>
        </w:tabs>
        <w:suppressAutoHyphens/>
        <w:spacing w:before="120" w:after="120"/>
        <w:ind w:left="567" w:firstLine="0"/>
        <w:rPr>
          <w:spacing w:val="-2"/>
          <w:szCs w:val="22"/>
        </w:rPr>
      </w:pPr>
      <w:r w:rsidRPr="002F7CDA">
        <w:rPr>
          <w:szCs w:val="22"/>
        </w:rPr>
        <w:t>manner of operation and management;</w:t>
      </w:r>
    </w:p>
    <w:p w14:paraId="0FE04CFE" w14:textId="77777777" w:rsidR="00F974B9" w:rsidRPr="002F7CDA" w:rsidRDefault="00F974B9" w:rsidP="00AB0F2E">
      <w:pPr>
        <w:numPr>
          <w:ilvl w:val="2"/>
          <w:numId w:val="65"/>
        </w:numPr>
        <w:tabs>
          <w:tab w:val="clear" w:pos="2340"/>
          <w:tab w:val="left" w:pos="1276"/>
        </w:tabs>
        <w:suppressAutoHyphens/>
        <w:spacing w:before="120" w:after="120"/>
        <w:ind w:left="567" w:firstLine="0"/>
        <w:rPr>
          <w:spacing w:val="-2"/>
          <w:szCs w:val="22"/>
        </w:rPr>
      </w:pPr>
      <w:r w:rsidRPr="002F7CDA">
        <w:rPr>
          <w:szCs w:val="22"/>
        </w:rPr>
        <w:t>roles and responsibilities;</w:t>
      </w:r>
    </w:p>
    <w:p w14:paraId="2AF6636C" w14:textId="77777777" w:rsidR="00F974B9" w:rsidRPr="002F7CDA" w:rsidRDefault="00F974B9" w:rsidP="00AB0F2E">
      <w:pPr>
        <w:numPr>
          <w:ilvl w:val="2"/>
          <w:numId w:val="65"/>
        </w:numPr>
        <w:tabs>
          <w:tab w:val="clear" w:pos="2340"/>
          <w:tab w:val="left" w:pos="1276"/>
        </w:tabs>
        <w:suppressAutoHyphens/>
        <w:spacing w:before="120" w:after="120"/>
        <w:ind w:left="567" w:firstLine="0"/>
        <w:rPr>
          <w:spacing w:val="-2"/>
          <w:szCs w:val="22"/>
        </w:rPr>
      </w:pPr>
      <w:r w:rsidRPr="002F7CDA">
        <w:rPr>
          <w:szCs w:val="22"/>
        </w:rPr>
        <w:t>standards for integrity and fair dealing;</w:t>
      </w:r>
    </w:p>
    <w:p w14:paraId="4950F416" w14:textId="77777777" w:rsidR="00F974B9" w:rsidRPr="002F7CDA" w:rsidRDefault="00F974B9" w:rsidP="00AB0F2E">
      <w:pPr>
        <w:numPr>
          <w:ilvl w:val="2"/>
          <w:numId w:val="65"/>
        </w:numPr>
        <w:tabs>
          <w:tab w:val="clear" w:pos="2340"/>
          <w:tab w:val="left" w:pos="1276"/>
        </w:tabs>
        <w:suppressAutoHyphens/>
        <w:spacing w:before="120" w:after="120"/>
        <w:ind w:left="567" w:firstLine="0"/>
        <w:rPr>
          <w:spacing w:val="-2"/>
          <w:szCs w:val="22"/>
        </w:rPr>
      </w:pPr>
      <w:r w:rsidRPr="002F7CDA">
        <w:rPr>
          <w:szCs w:val="22"/>
        </w:rPr>
        <w:t xml:space="preserve">levels of access to and protection of competitors sensitive information and </w:t>
      </w:r>
      <w:r>
        <w:rPr>
          <w:szCs w:val="22"/>
        </w:rPr>
        <w:t xml:space="preserve">               </w:t>
      </w:r>
      <w:r w:rsidRPr="002F7CDA">
        <w:rPr>
          <w:szCs w:val="22"/>
        </w:rPr>
        <w:t>Government Furnished Information;</w:t>
      </w:r>
    </w:p>
    <w:p w14:paraId="41B0BF44" w14:textId="77777777" w:rsidR="00F974B9" w:rsidRPr="002F7CDA" w:rsidRDefault="00F974B9" w:rsidP="00AB0F2E">
      <w:pPr>
        <w:numPr>
          <w:ilvl w:val="2"/>
          <w:numId w:val="65"/>
        </w:numPr>
        <w:tabs>
          <w:tab w:val="clear" w:pos="2340"/>
          <w:tab w:val="left" w:pos="1276"/>
        </w:tabs>
        <w:suppressAutoHyphens/>
        <w:spacing w:before="120" w:after="120"/>
        <w:ind w:left="567" w:firstLine="0"/>
        <w:rPr>
          <w:spacing w:val="-2"/>
          <w:szCs w:val="22"/>
        </w:rPr>
      </w:pPr>
      <w:r w:rsidRPr="002F7CDA">
        <w:rPr>
          <w:szCs w:val="22"/>
        </w:rPr>
        <w:t>confidentiality / non-disclosure agreements (e.g. DEFFORM 702);</w:t>
      </w:r>
    </w:p>
    <w:p w14:paraId="34A67449" w14:textId="77777777" w:rsidR="00F974B9" w:rsidRPr="002F7CDA" w:rsidRDefault="00F974B9" w:rsidP="00AB0F2E">
      <w:pPr>
        <w:numPr>
          <w:ilvl w:val="2"/>
          <w:numId w:val="65"/>
        </w:numPr>
        <w:tabs>
          <w:tab w:val="clear" w:pos="2340"/>
          <w:tab w:val="left" w:pos="1276"/>
        </w:tabs>
        <w:suppressAutoHyphens/>
        <w:spacing w:before="120" w:after="120"/>
        <w:ind w:left="567" w:firstLine="0"/>
        <w:rPr>
          <w:spacing w:val="-2"/>
          <w:szCs w:val="22"/>
        </w:rPr>
      </w:pPr>
      <w:r w:rsidRPr="002F7CDA">
        <w:rPr>
          <w:szCs w:val="22"/>
        </w:rPr>
        <w:t>the Authority’s rights of audit; and</w:t>
      </w:r>
    </w:p>
    <w:p w14:paraId="70C7F387" w14:textId="77777777" w:rsidR="00F974B9" w:rsidRPr="002F7CDA" w:rsidRDefault="00F974B9" w:rsidP="00AB0F2E">
      <w:pPr>
        <w:numPr>
          <w:ilvl w:val="2"/>
          <w:numId w:val="65"/>
        </w:numPr>
        <w:tabs>
          <w:tab w:val="clear" w:pos="2340"/>
          <w:tab w:val="left" w:pos="1276"/>
        </w:tabs>
        <w:suppressAutoHyphens/>
        <w:spacing w:before="120" w:after="120"/>
        <w:ind w:left="567" w:firstLine="0"/>
        <w:rPr>
          <w:spacing w:val="-2"/>
          <w:szCs w:val="22"/>
        </w:rPr>
      </w:pPr>
      <w:proofErr w:type="gramStart"/>
      <w:r w:rsidRPr="002F7CDA">
        <w:rPr>
          <w:szCs w:val="22"/>
        </w:rPr>
        <w:t>physical</w:t>
      </w:r>
      <w:proofErr w:type="gramEnd"/>
      <w:r w:rsidRPr="002F7CDA">
        <w:rPr>
          <w:szCs w:val="22"/>
        </w:rPr>
        <w:t xml:space="preserve"> and managerial separation.</w:t>
      </w:r>
    </w:p>
    <w:p w14:paraId="41D6682C" w14:textId="77777777" w:rsidR="00F974B9" w:rsidRPr="002F7CDA" w:rsidRDefault="00F974B9" w:rsidP="004639B6">
      <w:pPr>
        <w:tabs>
          <w:tab w:val="left" w:pos="1276"/>
        </w:tabs>
        <w:suppressAutoHyphens/>
        <w:spacing w:before="120" w:after="120"/>
        <w:rPr>
          <w:spacing w:val="-2"/>
          <w:szCs w:val="22"/>
        </w:rPr>
      </w:pPr>
      <w:r w:rsidRPr="002F7CDA">
        <w:rPr>
          <w:spacing w:val="-2"/>
          <w:szCs w:val="22"/>
        </w:rPr>
        <w:t xml:space="preserve">Should your Tender be accepted your proposed Compliance Regime will become part of the Contract Conditions and shall be legally </w:t>
      </w:r>
      <w:proofErr w:type="gramStart"/>
      <w:r w:rsidRPr="002F7CDA">
        <w:rPr>
          <w:spacing w:val="-2"/>
          <w:szCs w:val="22"/>
        </w:rPr>
        <w:t>binding.</w:t>
      </w:r>
      <w:proofErr w:type="gramEnd"/>
    </w:p>
    <w:p w14:paraId="596729A3" w14:textId="77777777" w:rsidR="00F974B9" w:rsidRPr="002F7CDA" w:rsidRDefault="00F974B9" w:rsidP="002F7CDA">
      <w:pPr>
        <w:tabs>
          <w:tab w:val="num" w:pos="540"/>
        </w:tabs>
        <w:suppressAutoHyphens/>
        <w:spacing w:before="120" w:after="120"/>
        <w:rPr>
          <w:rFonts w:cs="Arial"/>
          <w:b/>
          <w:sz w:val="26"/>
          <w:szCs w:val="26"/>
        </w:rPr>
      </w:pPr>
      <w:r w:rsidRPr="002F7CDA">
        <w:rPr>
          <w:rFonts w:cs="Arial"/>
          <w:b/>
          <w:sz w:val="26"/>
          <w:szCs w:val="26"/>
        </w:rPr>
        <w:t>Standstill Period</w:t>
      </w:r>
    </w:p>
    <w:p w14:paraId="65B54142" w14:textId="0C85416B" w:rsidR="00F974B9" w:rsidRPr="002F7CDA" w:rsidRDefault="00F974B9" w:rsidP="0083068C">
      <w:pPr>
        <w:tabs>
          <w:tab w:val="num" w:pos="540"/>
        </w:tabs>
        <w:suppressAutoHyphens/>
        <w:spacing w:before="120" w:after="120"/>
        <w:rPr>
          <w:i/>
        </w:rPr>
      </w:pPr>
      <w:r>
        <w:rPr>
          <w:rFonts w:cs="Arial"/>
        </w:rPr>
        <w:t>F9.</w:t>
      </w:r>
      <w:r>
        <w:rPr>
          <w:rFonts w:cs="Arial"/>
        </w:rPr>
        <w:tab/>
      </w:r>
      <w:r w:rsidRPr="002F7CDA">
        <w:rPr>
          <w:rFonts w:cs="Arial"/>
        </w:rPr>
        <w:t xml:space="preserve">The Authority is obliged under certain circumstances to allow a space of ten (10) calendar days between the </w:t>
      </w:r>
      <w:proofErr w:type="gramStart"/>
      <w:r w:rsidRPr="002F7CDA">
        <w:rPr>
          <w:rFonts w:cs="Arial"/>
        </w:rPr>
        <w:t>date</w:t>
      </w:r>
      <w:proofErr w:type="gramEnd"/>
      <w:r w:rsidRPr="002F7CDA">
        <w:rPr>
          <w:rFonts w:cs="Arial"/>
        </w:rPr>
        <w:t xml:space="preserve"> of dispatch of its notice to Tenderers before entering into a </w:t>
      </w:r>
      <w:r w:rsidR="0053271D">
        <w:rPr>
          <w:rFonts w:cs="Arial"/>
        </w:rPr>
        <w:t>Framework Agreement</w:t>
      </w:r>
      <w:r w:rsidR="00E3018C">
        <w:rPr>
          <w:rFonts w:cs="Arial"/>
        </w:rPr>
        <w:t xml:space="preserve"> Award</w:t>
      </w:r>
      <w:r w:rsidRPr="002F7CDA">
        <w:rPr>
          <w:rFonts w:cs="Arial"/>
        </w:rPr>
        <w:t xml:space="preserve">, known as the standstill period.  </w:t>
      </w:r>
      <w:r w:rsidRPr="002F7CDA">
        <w:t xml:space="preserve">This period is to give unsuccessful Tenderers an opportunity to make a legal challenge before the contract is entered into if there has been, or it is alleged that there has been, a breach of the </w:t>
      </w:r>
      <w:r w:rsidRPr="0083068C">
        <w:rPr>
          <w:b/>
        </w:rPr>
        <w:t>Regulations</w:t>
      </w:r>
      <w:r w:rsidRPr="002F7CDA">
        <w:t xml:space="preserve">. </w:t>
      </w:r>
      <w:r w:rsidRPr="002F7CDA">
        <w:rPr>
          <w:rFonts w:cs="Arial"/>
        </w:rPr>
        <w:t xml:space="preserve"> The standstill period ends at midnight at the end of the 10th day after the date the DEFFORM 158 is sent.  Where this is not a working day, it extends to midnight at the end of the next working day.</w:t>
      </w:r>
    </w:p>
    <w:p w14:paraId="75956228" w14:textId="77777777" w:rsidR="00F974B9" w:rsidRPr="002F7CDA" w:rsidRDefault="00F974B9" w:rsidP="002F7CDA">
      <w:pPr>
        <w:keepNext/>
        <w:overflowPunct w:val="0"/>
        <w:autoSpaceDE w:val="0"/>
        <w:autoSpaceDN w:val="0"/>
        <w:adjustRightInd w:val="0"/>
        <w:spacing w:before="240" w:after="60"/>
        <w:textAlignment w:val="baseline"/>
        <w:outlineLvl w:val="2"/>
        <w:rPr>
          <w:b/>
          <w:kern w:val="22"/>
          <w:sz w:val="26"/>
          <w:szCs w:val="20"/>
        </w:rPr>
      </w:pPr>
      <w:r w:rsidRPr="002F7CDA">
        <w:rPr>
          <w:b/>
          <w:bCs/>
          <w:spacing w:val="-2"/>
          <w:kern w:val="22"/>
          <w:sz w:val="26"/>
          <w:szCs w:val="22"/>
        </w:rPr>
        <w:t xml:space="preserve">Publicity Announcement </w:t>
      </w:r>
    </w:p>
    <w:p w14:paraId="7EE388EC" w14:textId="654F2348" w:rsidR="00F974B9" w:rsidRPr="002F7CDA" w:rsidRDefault="00F974B9" w:rsidP="0083068C">
      <w:pPr>
        <w:tabs>
          <w:tab w:val="num" w:pos="540"/>
        </w:tabs>
        <w:suppressAutoHyphens/>
        <w:spacing w:before="120" w:after="120"/>
        <w:rPr>
          <w:spacing w:val="-2"/>
          <w:szCs w:val="22"/>
        </w:rPr>
      </w:pPr>
      <w:r>
        <w:rPr>
          <w:rFonts w:cs="Arial"/>
          <w:szCs w:val="22"/>
        </w:rPr>
        <w:t>F10.</w:t>
      </w:r>
      <w:r>
        <w:rPr>
          <w:rFonts w:cs="Arial"/>
          <w:szCs w:val="22"/>
        </w:rPr>
        <w:tab/>
      </w:r>
      <w:r w:rsidRPr="002F7CDA">
        <w:rPr>
          <w:rFonts w:cs="Arial"/>
          <w:szCs w:val="22"/>
        </w:rPr>
        <w:t xml:space="preserve">The Authority will publish notification of the </w:t>
      </w:r>
      <w:r w:rsidR="0053271D">
        <w:rPr>
          <w:rFonts w:cs="Arial"/>
          <w:szCs w:val="22"/>
        </w:rPr>
        <w:t>Framework Agreement</w:t>
      </w:r>
      <w:r w:rsidRPr="002F7CDA">
        <w:rPr>
          <w:rFonts w:cs="Arial"/>
          <w:szCs w:val="22"/>
        </w:rPr>
        <w:t xml:space="preserve">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14:paraId="7A08B141" w14:textId="77777777" w:rsidR="00F974B9" w:rsidRPr="002F7CDA" w:rsidRDefault="00F974B9" w:rsidP="0083068C">
      <w:pPr>
        <w:tabs>
          <w:tab w:val="num" w:pos="540"/>
        </w:tabs>
        <w:suppressAutoHyphens/>
        <w:spacing w:before="120" w:after="120"/>
        <w:rPr>
          <w:spacing w:val="-2"/>
          <w:szCs w:val="22"/>
        </w:rPr>
      </w:pPr>
      <w:r>
        <w:rPr>
          <w:rFonts w:cs="Arial"/>
          <w:szCs w:val="22"/>
        </w:rPr>
        <w:t>F11.</w:t>
      </w:r>
      <w:r>
        <w:rPr>
          <w:rFonts w:cs="Arial"/>
          <w:szCs w:val="22"/>
        </w:rPr>
        <w:tab/>
      </w:r>
      <w:r w:rsidRPr="002F7CDA">
        <w:rPr>
          <w:rFonts w:cs="Arial"/>
          <w:szCs w:val="22"/>
        </w:rPr>
        <w:t xml:space="preserve">If you wish to make a similar announcement, you must seek approval from the named Commercial Officer.   </w:t>
      </w:r>
    </w:p>
    <w:p w14:paraId="3A84FDA1" w14:textId="77777777" w:rsidR="00F974B9" w:rsidRPr="002F7CDA" w:rsidRDefault="00F974B9" w:rsidP="0083068C">
      <w:pPr>
        <w:tabs>
          <w:tab w:val="num" w:pos="540"/>
        </w:tabs>
        <w:suppressAutoHyphens/>
        <w:spacing w:before="120" w:after="120"/>
        <w:rPr>
          <w:spacing w:val="-2"/>
          <w:szCs w:val="22"/>
        </w:rPr>
      </w:pPr>
      <w:r>
        <w:rPr>
          <w:spacing w:val="-2"/>
          <w:szCs w:val="22"/>
        </w:rPr>
        <w:t>F12.</w:t>
      </w:r>
      <w:r>
        <w:rPr>
          <w:spacing w:val="-2"/>
          <w:szCs w:val="22"/>
        </w:rPr>
        <w:tab/>
      </w:r>
      <w:r w:rsidRPr="002F7CDA">
        <w:rPr>
          <w:spacing w:val="-2"/>
          <w:szCs w:val="22"/>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1B02DC70" w14:textId="77777777" w:rsidR="00F974B9" w:rsidRPr="002F7CDA" w:rsidRDefault="00F974B9" w:rsidP="002F7CDA">
      <w:pPr>
        <w:keepNext/>
        <w:overflowPunct w:val="0"/>
        <w:autoSpaceDE w:val="0"/>
        <w:autoSpaceDN w:val="0"/>
        <w:adjustRightInd w:val="0"/>
        <w:spacing w:before="240" w:after="60"/>
        <w:textAlignment w:val="baseline"/>
        <w:outlineLvl w:val="2"/>
        <w:rPr>
          <w:b/>
          <w:bCs/>
          <w:spacing w:val="-2"/>
          <w:kern w:val="22"/>
          <w:sz w:val="26"/>
          <w:szCs w:val="22"/>
        </w:rPr>
      </w:pPr>
      <w:r w:rsidRPr="002F7CDA">
        <w:rPr>
          <w:b/>
          <w:bCs/>
          <w:spacing w:val="-2"/>
          <w:kern w:val="22"/>
          <w:sz w:val="26"/>
          <w:szCs w:val="22"/>
        </w:rPr>
        <w:lastRenderedPageBreak/>
        <w:t xml:space="preserve">Sensitive Information    </w:t>
      </w:r>
    </w:p>
    <w:p w14:paraId="57CF6B16" w14:textId="77777777" w:rsidR="00F974B9" w:rsidRPr="002F7CDA" w:rsidRDefault="00F974B9" w:rsidP="0083068C">
      <w:pPr>
        <w:keepLines/>
        <w:tabs>
          <w:tab w:val="num" w:pos="540"/>
        </w:tabs>
        <w:suppressAutoHyphens/>
        <w:spacing w:before="120" w:after="120"/>
        <w:rPr>
          <w:spacing w:val="-2"/>
          <w:szCs w:val="22"/>
        </w:rPr>
      </w:pPr>
      <w:r>
        <w:rPr>
          <w:spacing w:val="-2"/>
          <w:szCs w:val="22"/>
        </w:rPr>
        <w:t>F13.</w:t>
      </w:r>
      <w:r>
        <w:rPr>
          <w:spacing w:val="-2"/>
          <w:szCs w:val="22"/>
        </w:rPr>
        <w:tab/>
      </w:r>
      <w:r w:rsidRPr="002F7CDA">
        <w:rPr>
          <w:spacing w:val="-2"/>
          <w:szCs w:val="22"/>
        </w:rPr>
        <w:t xml:space="preserve">All Central Government Departments and their Executive Agencies and Non Departmental Public Bodies are subject to control and reporting within Government.  In particular, they report </w:t>
      </w:r>
      <w:r w:rsidRPr="002F7CDA">
        <w:rPr>
          <w:rFonts w:cs="Arial"/>
        </w:rPr>
        <w:t xml:space="preserve">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proofErr w:type="gramStart"/>
      <w:r w:rsidRPr="002F7CDA">
        <w:rPr>
          <w:rFonts w:cs="Arial"/>
        </w:rPr>
        <w:t>Of</w:t>
      </w:r>
      <w:proofErr w:type="gramEnd"/>
      <w:r w:rsidRPr="002F7CDA">
        <w:rPr>
          <w:rFonts w:cs="Arial"/>
        </w:rPr>
        <w:t xml:space="preserve"> Information requests.</w:t>
      </w:r>
    </w:p>
    <w:p w14:paraId="4B4BFFE3" w14:textId="77777777" w:rsidR="00F974B9" w:rsidRDefault="00F974B9" w:rsidP="0083068C">
      <w:pPr>
        <w:tabs>
          <w:tab w:val="num" w:pos="540"/>
        </w:tabs>
        <w:suppressAutoHyphens/>
        <w:spacing w:before="120" w:after="120"/>
        <w:rPr>
          <w:rFonts w:cs="Arial"/>
        </w:rPr>
      </w:pPr>
      <w:r w:rsidRPr="002F7CDA">
        <w:rPr>
          <w:rFonts w:cs="Arial"/>
        </w:rPr>
        <w:t xml:space="preserve"> </w:t>
      </w:r>
      <w:r>
        <w:rPr>
          <w:rFonts w:cs="Arial"/>
        </w:rPr>
        <w:t>F14.</w:t>
      </w:r>
      <w:r>
        <w:rPr>
          <w:rFonts w:cs="Arial"/>
        </w:rPr>
        <w:tab/>
      </w:r>
      <w:r w:rsidRPr="002F7CDA">
        <w:rPr>
          <w:rFonts w:cs="Arial"/>
        </w:rPr>
        <w:t>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and consent to these terms as part of the competition process.  This allows the MOD to share information with other Government departments while complying with our obligations to maintain confidentiality.</w:t>
      </w:r>
    </w:p>
    <w:p w14:paraId="5B136335" w14:textId="77777777" w:rsidR="00E06BE5" w:rsidRPr="00E06BE5" w:rsidRDefault="00E06BE5" w:rsidP="00E06BE5">
      <w:pPr>
        <w:autoSpaceDE w:val="0"/>
        <w:autoSpaceDN w:val="0"/>
        <w:adjustRightInd w:val="0"/>
        <w:rPr>
          <w:rFonts w:cs="Arial"/>
          <w:color w:val="000000"/>
          <w:sz w:val="24"/>
          <w:lang w:eastAsia="en-GB"/>
        </w:rPr>
      </w:pPr>
    </w:p>
    <w:p w14:paraId="11D1D115" w14:textId="768D9616" w:rsidR="00E06BE5" w:rsidRPr="00E06BE5" w:rsidRDefault="00377213" w:rsidP="00E06BE5">
      <w:pPr>
        <w:autoSpaceDE w:val="0"/>
        <w:autoSpaceDN w:val="0"/>
        <w:adjustRightInd w:val="0"/>
        <w:rPr>
          <w:rFonts w:cs="Arial"/>
          <w:color w:val="000000"/>
          <w:szCs w:val="22"/>
          <w:lang w:eastAsia="en-GB"/>
        </w:rPr>
      </w:pPr>
      <w:r>
        <w:rPr>
          <w:rFonts w:cs="Arial"/>
          <w:color w:val="000000"/>
          <w:szCs w:val="22"/>
          <w:lang w:eastAsia="en-GB"/>
        </w:rPr>
        <w:t xml:space="preserve">F15. </w:t>
      </w:r>
      <w:r w:rsidR="00E06BE5" w:rsidRPr="00E06BE5">
        <w:rPr>
          <w:rFonts w:cs="Arial"/>
          <w:color w:val="000000"/>
          <w:szCs w:val="22"/>
          <w:lang w:eastAsia="en-GB"/>
        </w:rPr>
        <w:t xml:space="preserve">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 </w:t>
      </w:r>
    </w:p>
    <w:p w14:paraId="791DACFE" w14:textId="77777777" w:rsidR="00E06BE5" w:rsidRPr="002F7CDA" w:rsidRDefault="00E06BE5" w:rsidP="0083068C">
      <w:pPr>
        <w:tabs>
          <w:tab w:val="num" w:pos="540"/>
        </w:tabs>
        <w:suppressAutoHyphens/>
        <w:spacing w:before="120" w:after="120"/>
        <w:rPr>
          <w:spacing w:val="-2"/>
          <w:szCs w:val="22"/>
        </w:rPr>
      </w:pPr>
    </w:p>
    <w:p w14:paraId="3DA47996" w14:textId="77777777" w:rsidR="00F974B9" w:rsidRPr="002F7CDA" w:rsidRDefault="00F974B9" w:rsidP="002F7CDA">
      <w:pPr>
        <w:keepNext/>
        <w:overflowPunct w:val="0"/>
        <w:autoSpaceDE w:val="0"/>
        <w:autoSpaceDN w:val="0"/>
        <w:adjustRightInd w:val="0"/>
        <w:spacing w:before="240" w:after="60"/>
        <w:textAlignment w:val="baseline"/>
        <w:outlineLvl w:val="2"/>
        <w:rPr>
          <w:b/>
          <w:kern w:val="22"/>
          <w:sz w:val="26"/>
          <w:szCs w:val="20"/>
        </w:rPr>
      </w:pPr>
      <w:r w:rsidRPr="002F7CDA">
        <w:rPr>
          <w:b/>
          <w:spacing w:val="-2"/>
          <w:kern w:val="22"/>
          <w:sz w:val="26"/>
          <w:szCs w:val="22"/>
        </w:rPr>
        <w:t>Reportable Requirements</w:t>
      </w:r>
    </w:p>
    <w:p w14:paraId="69D94C53" w14:textId="616A5AE8" w:rsidR="00F974B9" w:rsidRPr="002F7CDA" w:rsidRDefault="00F974B9" w:rsidP="0083068C">
      <w:pPr>
        <w:tabs>
          <w:tab w:val="num" w:pos="540"/>
        </w:tabs>
        <w:suppressAutoHyphens/>
        <w:spacing w:before="120" w:after="120"/>
        <w:rPr>
          <w:spacing w:val="-2"/>
          <w:szCs w:val="22"/>
        </w:rPr>
      </w:pPr>
      <w:r>
        <w:rPr>
          <w:rFonts w:cs="Arial"/>
          <w:bCs/>
          <w:szCs w:val="22"/>
        </w:rPr>
        <w:t>F1</w:t>
      </w:r>
      <w:r w:rsidR="00377213">
        <w:rPr>
          <w:rFonts w:cs="Arial"/>
          <w:bCs/>
          <w:szCs w:val="22"/>
        </w:rPr>
        <w:t>6</w:t>
      </w:r>
      <w:r>
        <w:rPr>
          <w:rFonts w:cs="Arial"/>
          <w:bCs/>
          <w:szCs w:val="22"/>
        </w:rPr>
        <w:t>.</w:t>
      </w:r>
      <w:r>
        <w:rPr>
          <w:rFonts w:cs="Arial"/>
          <w:bCs/>
          <w:szCs w:val="22"/>
        </w:rPr>
        <w:tab/>
      </w:r>
      <w:r w:rsidRPr="002F7CDA">
        <w:rPr>
          <w:rFonts w:cs="Arial"/>
          <w:bCs/>
          <w:szCs w:val="22"/>
        </w:rPr>
        <w:t xml:space="preserve">Listed in the DEFFORM 47 Annex </w:t>
      </w:r>
      <w:proofErr w:type="gramStart"/>
      <w:r w:rsidRPr="002F7CDA">
        <w:rPr>
          <w:rFonts w:cs="Arial"/>
          <w:bCs/>
          <w:szCs w:val="22"/>
        </w:rPr>
        <w:t>A</w:t>
      </w:r>
      <w:proofErr w:type="gramEnd"/>
      <w:r w:rsidRPr="002F7CDA">
        <w:rPr>
          <w:rFonts w:cs="Arial"/>
          <w:bCs/>
          <w:szCs w:val="22"/>
        </w:rPr>
        <w:t xml:space="preserve"> (Offer) are the Mandatory Declarations.  It is a Condition of Tendering that you complete and attach the returns listed in the Annex and, where you select yes, you attach the relevant information.</w:t>
      </w:r>
    </w:p>
    <w:p w14:paraId="50520E61" w14:textId="3828745E" w:rsidR="00F974B9" w:rsidRPr="002F7CDA" w:rsidRDefault="00F974B9" w:rsidP="0083068C">
      <w:pPr>
        <w:tabs>
          <w:tab w:val="num" w:pos="540"/>
        </w:tabs>
        <w:suppressAutoHyphens/>
        <w:spacing w:before="120" w:after="120"/>
        <w:rPr>
          <w:spacing w:val="-2"/>
          <w:szCs w:val="22"/>
        </w:rPr>
      </w:pPr>
      <w:r>
        <w:rPr>
          <w:rFonts w:cs="Arial"/>
          <w:bCs/>
          <w:szCs w:val="22"/>
        </w:rPr>
        <w:t>F1</w:t>
      </w:r>
      <w:r w:rsidR="00377213">
        <w:rPr>
          <w:rFonts w:cs="Arial"/>
          <w:bCs/>
          <w:szCs w:val="22"/>
        </w:rPr>
        <w:t>7</w:t>
      </w:r>
      <w:r>
        <w:rPr>
          <w:rFonts w:cs="Arial"/>
          <w:bCs/>
          <w:szCs w:val="22"/>
        </w:rPr>
        <w:t>.</w:t>
      </w:r>
      <w:r>
        <w:rPr>
          <w:rFonts w:cs="Arial"/>
          <w:bCs/>
          <w:szCs w:val="22"/>
        </w:rPr>
        <w:tab/>
      </w:r>
      <w:r w:rsidRPr="002F7CDA">
        <w:rPr>
          <w:rFonts w:cs="Arial"/>
          <w:bCs/>
          <w:szCs w:val="22"/>
        </w:rPr>
        <w:t>The answers provided are for statistical or Contract Management purposes and are not evaluated.  However failure to complete this part of the Annex makes your Tender non-compliant.</w:t>
      </w:r>
      <w:r w:rsidRPr="002F7CDA">
        <w:rPr>
          <w:rFonts w:cs="Arial"/>
          <w:szCs w:val="22"/>
        </w:rPr>
        <w:t xml:space="preserve"> </w:t>
      </w:r>
    </w:p>
    <w:p w14:paraId="76FE6D3C" w14:textId="74C8837C" w:rsidR="00F974B9" w:rsidRDefault="00F974B9" w:rsidP="0083068C">
      <w:pPr>
        <w:tabs>
          <w:tab w:val="num" w:pos="540"/>
        </w:tabs>
        <w:suppressAutoHyphens/>
        <w:spacing w:before="120" w:after="120"/>
        <w:rPr>
          <w:spacing w:val="-2"/>
          <w:szCs w:val="22"/>
        </w:rPr>
      </w:pPr>
      <w:r>
        <w:rPr>
          <w:spacing w:val="-2"/>
          <w:szCs w:val="22"/>
        </w:rPr>
        <w:t>F1</w:t>
      </w:r>
      <w:r w:rsidR="00377213">
        <w:rPr>
          <w:spacing w:val="-2"/>
          <w:szCs w:val="22"/>
        </w:rPr>
        <w:t>8</w:t>
      </w:r>
      <w:r>
        <w:rPr>
          <w:spacing w:val="-2"/>
          <w:szCs w:val="22"/>
        </w:rPr>
        <w:t>.</w:t>
      </w:r>
      <w:r>
        <w:rPr>
          <w:spacing w:val="-2"/>
          <w:szCs w:val="22"/>
        </w:rPr>
        <w:tab/>
      </w:r>
      <w:r w:rsidRPr="002F7CDA">
        <w:rPr>
          <w:spacing w:val="-2"/>
          <w:szCs w:val="22"/>
        </w:rPr>
        <w:t xml:space="preserve">If you are an overseas Contractor and your Tender is successful you will be required to provide the name and address of your banker and the relevant bank account number on </w:t>
      </w:r>
      <w:r w:rsidR="00E3018C">
        <w:rPr>
          <w:spacing w:val="-2"/>
          <w:szCs w:val="22"/>
        </w:rPr>
        <w:t>Framework Agreement Award</w:t>
      </w:r>
      <w:r w:rsidRPr="002F7CDA">
        <w:rPr>
          <w:spacing w:val="-2"/>
          <w:szCs w:val="22"/>
        </w:rPr>
        <w:t xml:space="preserve">. </w:t>
      </w:r>
    </w:p>
    <w:p w14:paraId="2844EEB7" w14:textId="421119F8" w:rsidR="000A50F4" w:rsidRDefault="00885FAB" w:rsidP="0060342E">
      <w:pPr>
        <w:rPr>
          <w:spacing w:val="-2"/>
          <w:szCs w:val="22"/>
        </w:rPr>
        <w:sectPr w:rsidR="000A50F4" w:rsidSect="00900647">
          <w:headerReference w:type="default" r:id="rId14"/>
          <w:footerReference w:type="default" r:id="rId15"/>
          <w:headerReference w:type="first" r:id="rId16"/>
          <w:footerReference w:type="first" r:id="rId17"/>
          <w:pgSz w:w="11907" w:h="16839" w:code="9"/>
          <w:pgMar w:top="1140" w:right="1140" w:bottom="851" w:left="1253" w:header="992" w:footer="561" w:gutter="0"/>
          <w:paperSrc w:first="15" w:other="15"/>
          <w:cols w:space="720"/>
          <w:titlePg/>
          <w:docGrid w:linePitch="299"/>
        </w:sectPr>
      </w:pPr>
      <w:r>
        <w:rPr>
          <w:spacing w:val="-2"/>
          <w:szCs w:val="22"/>
        </w:rPr>
        <w:br w:type="page"/>
      </w:r>
    </w:p>
    <w:p w14:paraId="2A1FB8F5" w14:textId="70970DA9" w:rsidR="00F974B9" w:rsidRPr="002F7CDA" w:rsidRDefault="00F974B9" w:rsidP="00402DFE">
      <w:pPr>
        <w:keepNext/>
        <w:tabs>
          <w:tab w:val="left" w:pos="6585"/>
          <w:tab w:val="right" w:pos="9253"/>
        </w:tabs>
        <w:overflowPunct w:val="0"/>
        <w:autoSpaceDE w:val="0"/>
        <w:autoSpaceDN w:val="0"/>
        <w:adjustRightInd w:val="0"/>
        <w:spacing w:before="100"/>
        <w:ind w:right="386"/>
        <w:textAlignment w:val="baseline"/>
        <w:outlineLvl w:val="1"/>
        <w:rPr>
          <w:b/>
          <w:spacing w:val="-3"/>
          <w:kern w:val="22"/>
          <w:sz w:val="20"/>
          <w:szCs w:val="20"/>
        </w:rPr>
      </w:pPr>
      <w:r w:rsidRPr="002F7CDA">
        <w:rPr>
          <w:b/>
          <w:spacing w:val="-3"/>
          <w:kern w:val="22"/>
          <w:sz w:val="20"/>
          <w:szCs w:val="20"/>
        </w:rPr>
        <w:lastRenderedPageBreak/>
        <w:t>DEFFORM 47 Annex A</w:t>
      </w:r>
    </w:p>
    <w:p w14:paraId="6DF3EFF9" w14:textId="77777777" w:rsidR="00377213" w:rsidRDefault="00377213" w:rsidP="002F7CDA">
      <w:pPr>
        <w:suppressAutoHyphens/>
        <w:rPr>
          <w:b/>
          <w:spacing w:val="-2"/>
        </w:rPr>
      </w:pPr>
    </w:p>
    <w:p w14:paraId="1857714E" w14:textId="77777777" w:rsidR="00F974B9" w:rsidRPr="002F7CDA" w:rsidRDefault="00F974B9" w:rsidP="002F7CDA">
      <w:pPr>
        <w:suppressAutoHyphens/>
        <w:rPr>
          <w:b/>
          <w:spacing w:val="-2"/>
        </w:rPr>
      </w:pPr>
      <w:r w:rsidRPr="002F7CDA">
        <w:rPr>
          <w:b/>
          <w:spacing w:val="-2"/>
        </w:rPr>
        <w:t xml:space="preserve">                                                                                Ministry of Defence</w:t>
      </w:r>
      <w:r w:rsidRPr="002F7CDA">
        <w:rPr>
          <w:b/>
          <w:spacing w:val="-2"/>
        </w:rPr>
        <w:tab/>
      </w:r>
      <w:r w:rsidRPr="002F7CDA">
        <w:rPr>
          <w:b/>
          <w:spacing w:val="-2"/>
        </w:rPr>
        <w:tab/>
      </w:r>
      <w:r w:rsidRPr="002F7CDA">
        <w:rPr>
          <w:b/>
          <w:spacing w:val="-2"/>
        </w:rPr>
        <w:tab/>
      </w:r>
    </w:p>
    <w:p w14:paraId="6DA282CB" w14:textId="77777777" w:rsidR="00F974B9" w:rsidRPr="002F7CDA" w:rsidRDefault="00F974B9" w:rsidP="002F7CDA">
      <w:pPr>
        <w:suppressAutoHyphens/>
        <w:rPr>
          <w:b/>
          <w:spacing w:val="-2"/>
        </w:rPr>
      </w:pPr>
      <w:proofErr w:type="gramStart"/>
      <w:r w:rsidRPr="002F7CDA">
        <w:rPr>
          <w:b/>
          <w:spacing w:val="-2"/>
        </w:rPr>
        <w:t>Tender Ref No.</w:t>
      </w:r>
      <w:proofErr w:type="gramEnd"/>
      <w:r w:rsidRPr="002F7CDA">
        <w:rPr>
          <w:b/>
          <w:spacing w:val="-2"/>
        </w:rPr>
        <w:t xml:space="preserve"> …..........................</w:t>
      </w:r>
    </w:p>
    <w:p w14:paraId="0E808E33" w14:textId="77777777" w:rsidR="00F974B9" w:rsidRPr="002F7CDA" w:rsidRDefault="00F974B9" w:rsidP="002F7CDA">
      <w:pPr>
        <w:keepNext/>
        <w:spacing w:before="120" w:after="60"/>
        <w:jc w:val="center"/>
        <w:outlineLvl w:val="0"/>
        <w:rPr>
          <w:rFonts w:cs="Arial"/>
          <w:bCs/>
          <w:spacing w:val="-3"/>
          <w:kern w:val="32"/>
          <w:sz w:val="28"/>
          <w:szCs w:val="32"/>
          <w:lang w:eastAsia="en-GB"/>
        </w:rPr>
      </w:pPr>
      <w:r w:rsidRPr="002F7CDA">
        <w:rPr>
          <w:rFonts w:cs="Arial"/>
          <w:bCs/>
          <w:spacing w:val="-3"/>
          <w:kern w:val="32"/>
          <w:sz w:val="28"/>
          <w:szCs w:val="32"/>
          <w:lang w:eastAsia="en-GB"/>
        </w:rPr>
        <w:t>Tender Submission Document (Offer)</w:t>
      </w:r>
    </w:p>
    <w:p w14:paraId="74DBF5F1" w14:textId="77777777" w:rsidR="00F974B9" w:rsidRPr="002F7CDA" w:rsidRDefault="00F974B9" w:rsidP="002F7CDA">
      <w:pPr>
        <w:tabs>
          <w:tab w:val="left" w:pos="-720"/>
        </w:tabs>
        <w:suppressAutoHyphens/>
        <w:jc w:val="both"/>
        <w:rPr>
          <w:b/>
          <w:spacing w:val="-2"/>
        </w:rPr>
      </w:pPr>
    </w:p>
    <w:p w14:paraId="35772054" w14:textId="77777777" w:rsidR="00F974B9" w:rsidRPr="002F7CDA" w:rsidRDefault="00F974B9" w:rsidP="002F7CDA">
      <w:pPr>
        <w:tabs>
          <w:tab w:val="left" w:pos="-720"/>
        </w:tabs>
        <w:suppressAutoHyphens/>
        <w:jc w:val="both"/>
        <w:rPr>
          <w:b/>
          <w:spacing w:val="-2"/>
          <w:sz w:val="18"/>
          <w:szCs w:val="18"/>
        </w:rPr>
      </w:pPr>
      <w:r w:rsidRPr="002F7CDA">
        <w:rPr>
          <w:b/>
          <w:spacing w:val="-2"/>
          <w:sz w:val="18"/>
          <w:szCs w:val="18"/>
        </w:rPr>
        <w:t>To the Secretary of State for Defence of the United Kingdom of Great Britain and Northern Ireland (hereafter called “the Authority”)</w:t>
      </w:r>
    </w:p>
    <w:p w14:paraId="36200112" w14:textId="77777777" w:rsidR="00F974B9" w:rsidRPr="002F7CDA" w:rsidRDefault="00F974B9" w:rsidP="002F7CDA">
      <w:pPr>
        <w:tabs>
          <w:tab w:val="left" w:pos="-720"/>
        </w:tabs>
        <w:suppressAutoHyphens/>
        <w:rPr>
          <w:spacing w:val="-2"/>
          <w:sz w:val="18"/>
          <w:szCs w:val="18"/>
        </w:rPr>
      </w:pPr>
    </w:p>
    <w:p w14:paraId="04D5DF1E" w14:textId="77777777" w:rsidR="00F974B9" w:rsidRPr="002F7CDA" w:rsidRDefault="00F974B9" w:rsidP="002F7CDA">
      <w:pPr>
        <w:tabs>
          <w:tab w:val="left" w:pos="-720"/>
        </w:tabs>
        <w:suppressAutoHyphens/>
        <w:rPr>
          <w:spacing w:val="-2"/>
          <w:sz w:val="18"/>
          <w:szCs w:val="18"/>
        </w:rPr>
      </w:pPr>
      <w:r w:rsidRPr="002F7CDA">
        <w:rPr>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14:paraId="1BDD31A1" w14:textId="77777777" w:rsidR="00F974B9" w:rsidRPr="002F7CDA" w:rsidRDefault="00F974B9" w:rsidP="002F7CDA">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F974B9" w:rsidRPr="002F7CDA" w14:paraId="2FCAA6B8" w14:textId="77777777" w:rsidTr="00A25A56">
        <w:tc>
          <w:tcPr>
            <w:tcW w:w="10260" w:type="dxa"/>
            <w:gridSpan w:val="7"/>
            <w:tcBorders>
              <w:top w:val="double" w:sz="6" w:space="0" w:color="auto"/>
              <w:left w:val="double" w:sz="6" w:space="0" w:color="auto"/>
              <w:right w:val="double" w:sz="6" w:space="0" w:color="auto"/>
            </w:tcBorders>
          </w:tcPr>
          <w:p w14:paraId="0FC5BC04" w14:textId="77777777" w:rsidR="00F974B9" w:rsidRPr="002F7CDA" w:rsidRDefault="00F974B9" w:rsidP="002F7CDA">
            <w:pPr>
              <w:tabs>
                <w:tab w:val="center" w:pos="2657"/>
              </w:tabs>
              <w:suppressAutoHyphens/>
              <w:spacing w:before="90" w:after="54"/>
              <w:rPr>
                <w:b/>
                <w:spacing w:val="-2"/>
                <w:sz w:val="18"/>
                <w:szCs w:val="18"/>
              </w:rPr>
            </w:pPr>
            <w:r w:rsidRPr="002F7CDA">
              <w:rPr>
                <w:b/>
                <w:spacing w:val="-2"/>
                <w:sz w:val="18"/>
                <w:szCs w:val="18"/>
              </w:rPr>
              <w:t xml:space="preserve">Applicable Law </w:t>
            </w:r>
          </w:p>
        </w:tc>
      </w:tr>
      <w:tr w:rsidR="00F974B9" w:rsidRPr="002F7CDA" w14:paraId="509DB6E6" w14:textId="77777777" w:rsidTr="00A25A56">
        <w:trPr>
          <w:trHeight w:val="722"/>
        </w:trPr>
        <w:tc>
          <w:tcPr>
            <w:tcW w:w="8280" w:type="dxa"/>
            <w:gridSpan w:val="5"/>
            <w:tcBorders>
              <w:top w:val="single" w:sz="6" w:space="0" w:color="auto"/>
              <w:left w:val="double" w:sz="6" w:space="0" w:color="auto"/>
              <w:right w:val="double" w:sz="6" w:space="0" w:color="auto"/>
            </w:tcBorders>
            <w:vAlign w:val="center"/>
          </w:tcPr>
          <w:p w14:paraId="0C6A9C57" w14:textId="77777777" w:rsidR="00F974B9" w:rsidRPr="002F7CDA" w:rsidRDefault="00F974B9" w:rsidP="002F7CDA">
            <w:pPr>
              <w:tabs>
                <w:tab w:val="left" w:pos="-720"/>
              </w:tabs>
              <w:suppressAutoHyphens/>
              <w:spacing w:before="90"/>
              <w:rPr>
                <w:spacing w:val="-2"/>
                <w:sz w:val="18"/>
                <w:szCs w:val="18"/>
              </w:rPr>
            </w:pPr>
            <w:r w:rsidRPr="002F7CDA">
              <w:rPr>
                <w:spacing w:val="-2"/>
                <w:sz w:val="18"/>
                <w:szCs w:val="18"/>
              </w:rPr>
              <w:t>I agree that any contract resulting from this competition shall be subject to English Law</w:t>
            </w:r>
          </w:p>
          <w:p w14:paraId="70FC719F" w14:textId="77777777" w:rsidR="00F974B9" w:rsidRPr="002F7CDA" w:rsidRDefault="00F974B9" w:rsidP="002F7CDA">
            <w:pPr>
              <w:tabs>
                <w:tab w:val="left" w:pos="-720"/>
              </w:tabs>
              <w:suppressAutoHyphens/>
              <w:spacing w:before="90"/>
              <w:rPr>
                <w:spacing w:val="-2"/>
                <w:sz w:val="18"/>
                <w:szCs w:val="18"/>
              </w:rPr>
            </w:pPr>
            <w:r w:rsidRPr="002F7CDA">
              <w:rPr>
                <w:spacing w:val="-2"/>
                <w:sz w:val="18"/>
                <w:szCs w:val="18"/>
              </w:rPr>
              <w:t xml:space="preserve">*Where ‘No’ is selected, Scots Law will apply. </w:t>
            </w:r>
          </w:p>
        </w:tc>
        <w:tc>
          <w:tcPr>
            <w:tcW w:w="1980" w:type="dxa"/>
            <w:gridSpan w:val="2"/>
            <w:tcBorders>
              <w:top w:val="single" w:sz="6" w:space="0" w:color="auto"/>
              <w:left w:val="double" w:sz="6" w:space="0" w:color="auto"/>
              <w:right w:val="double" w:sz="6" w:space="0" w:color="auto"/>
            </w:tcBorders>
            <w:vAlign w:val="center"/>
          </w:tcPr>
          <w:p w14:paraId="1F9FCD8F" w14:textId="77777777" w:rsidR="00F974B9" w:rsidRPr="002F7CDA" w:rsidRDefault="00F974B9" w:rsidP="002F7CDA">
            <w:pPr>
              <w:tabs>
                <w:tab w:val="left" w:pos="-720"/>
              </w:tabs>
              <w:suppressAutoHyphens/>
              <w:spacing w:before="90"/>
              <w:rPr>
                <w:spacing w:val="-2"/>
                <w:sz w:val="18"/>
                <w:szCs w:val="18"/>
              </w:rPr>
            </w:pPr>
            <w:r w:rsidRPr="002F7CDA">
              <w:rPr>
                <w:spacing w:val="-2"/>
                <w:sz w:val="20"/>
                <w:szCs w:val="20"/>
              </w:rPr>
              <w:t xml:space="preserve">Yes / No* </w:t>
            </w:r>
          </w:p>
        </w:tc>
      </w:tr>
      <w:tr w:rsidR="00F974B9" w:rsidRPr="002F7CDA" w14:paraId="056D73E9" w14:textId="77777777" w:rsidTr="00A25A56">
        <w:trPr>
          <w:trHeight w:val="458"/>
        </w:trPr>
        <w:tc>
          <w:tcPr>
            <w:tcW w:w="10260" w:type="dxa"/>
            <w:gridSpan w:val="7"/>
            <w:tcBorders>
              <w:top w:val="single" w:sz="6" w:space="0" w:color="auto"/>
              <w:left w:val="double" w:sz="6" w:space="0" w:color="auto"/>
              <w:right w:val="double" w:sz="6" w:space="0" w:color="auto"/>
            </w:tcBorders>
            <w:vAlign w:val="center"/>
          </w:tcPr>
          <w:p w14:paraId="4D7E6820" w14:textId="77777777" w:rsidR="00F974B9" w:rsidRPr="002F7CDA" w:rsidRDefault="00F974B9" w:rsidP="002F7CDA">
            <w:pPr>
              <w:tabs>
                <w:tab w:val="left" w:pos="-720"/>
              </w:tabs>
              <w:suppressAutoHyphens/>
              <w:spacing w:before="54" w:after="54"/>
              <w:rPr>
                <w:spacing w:val="-2"/>
                <w:sz w:val="18"/>
                <w:szCs w:val="18"/>
              </w:rPr>
            </w:pPr>
            <w:r w:rsidRPr="002F7CDA">
              <w:rPr>
                <w:b/>
                <w:spacing w:val="-2"/>
                <w:sz w:val="18"/>
                <w:szCs w:val="18"/>
              </w:rPr>
              <w:t>Total Value of Tender (excluding VAT)</w:t>
            </w:r>
          </w:p>
        </w:tc>
      </w:tr>
      <w:tr w:rsidR="00F974B9" w:rsidRPr="002F7CDA" w14:paraId="578D485C" w14:textId="77777777" w:rsidTr="00A25A56">
        <w:trPr>
          <w:trHeight w:val="869"/>
        </w:trPr>
        <w:tc>
          <w:tcPr>
            <w:tcW w:w="10260" w:type="dxa"/>
            <w:gridSpan w:val="7"/>
            <w:tcBorders>
              <w:top w:val="single" w:sz="6" w:space="0" w:color="auto"/>
              <w:left w:val="double" w:sz="6" w:space="0" w:color="auto"/>
              <w:right w:val="double" w:sz="6" w:space="0" w:color="auto"/>
            </w:tcBorders>
          </w:tcPr>
          <w:p w14:paraId="530474C8" w14:textId="77777777" w:rsidR="00F974B9" w:rsidRPr="002F7CDA" w:rsidRDefault="00F974B9" w:rsidP="002F7CDA">
            <w:pPr>
              <w:tabs>
                <w:tab w:val="left" w:pos="7655"/>
              </w:tabs>
              <w:suppressAutoHyphens/>
              <w:spacing w:before="120" w:after="120"/>
              <w:ind w:left="567" w:hanging="567"/>
              <w:rPr>
                <w:spacing w:val="-2"/>
                <w:sz w:val="18"/>
                <w:szCs w:val="18"/>
              </w:rPr>
            </w:pPr>
            <w:r w:rsidRPr="002F7CDA">
              <w:rPr>
                <w:spacing w:val="-2"/>
                <w:sz w:val="18"/>
                <w:szCs w:val="18"/>
              </w:rPr>
              <w:t xml:space="preserve">£  ……………………………………………………………………………………………………………………… </w:t>
            </w:r>
          </w:p>
          <w:p w14:paraId="6D00ECE7" w14:textId="77777777" w:rsidR="00F974B9" w:rsidRPr="002F7CDA" w:rsidRDefault="00F974B9" w:rsidP="002F7CDA">
            <w:pPr>
              <w:tabs>
                <w:tab w:val="left" w:pos="7655"/>
              </w:tabs>
              <w:suppressAutoHyphens/>
              <w:spacing w:before="120" w:after="120"/>
              <w:ind w:left="567" w:hanging="567"/>
              <w:rPr>
                <w:spacing w:val="-2"/>
                <w:sz w:val="18"/>
                <w:szCs w:val="18"/>
              </w:rPr>
            </w:pPr>
            <w:r w:rsidRPr="002F7CDA">
              <w:rPr>
                <w:spacing w:val="-2"/>
                <w:sz w:val="18"/>
                <w:szCs w:val="18"/>
              </w:rPr>
              <w:t>WORDS    ................................................................................................................................................................................</w:t>
            </w:r>
          </w:p>
        </w:tc>
      </w:tr>
      <w:tr w:rsidR="00F974B9" w:rsidRPr="002F7CDA" w14:paraId="304A2A21" w14:textId="77777777" w:rsidTr="00A25A56">
        <w:tc>
          <w:tcPr>
            <w:tcW w:w="10260" w:type="dxa"/>
            <w:gridSpan w:val="7"/>
            <w:tcBorders>
              <w:top w:val="single" w:sz="6" w:space="0" w:color="auto"/>
              <w:left w:val="double" w:sz="6" w:space="0" w:color="auto"/>
              <w:right w:val="double" w:sz="6" w:space="0" w:color="auto"/>
            </w:tcBorders>
          </w:tcPr>
          <w:p w14:paraId="621DE795" w14:textId="77777777" w:rsidR="00F974B9" w:rsidRPr="002F7CDA" w:rsidRDefault="00F974B9" w:rsidP="002F7CDA">
            <w:pPr>
              <w:tabs>
                <w:tab w:val="left" w:pos="-720"/>
              </w:tabs>
              <w:suppressAutoHyphens/>
              <w:spacing w:before="90" w:after="54"/>
              <w:rPr>
                <w:spacing w:val="-2"/>
                <w:sz w:val="18"/>
                <w:szCs w:val="18"/>
              </w:rPr>
            </w:pPr>
            <w:r w:rsidRPr="002F7CDA">
              <w:rPr>
                <w:b/>
                <w:spacing w:val="-2"/>
                <w:sz w:val="18"/>
                <w:szCs w:val="18"/>
              </w:rPr>
              <w:t>UK Value Added Tax</w:t>
            </w:r>
          </w:p>
        </w:tc>
      </w:tr>
      <w:tr w:rsidR="00F974B9" w:rsidRPr="002F7CDA" w14:paraId="25BF20AB" w14:textId="77777777" w:rsidTr="00A25A56">
        <w:trPr>
          <w:trHeight w:val="1184"/>
        </w:trPr>
        <w:tc>
          <w:tcPr>
            <w:tcW w:w="10260" w:type="dxa"/>
            <w:gridSpan w:val="7"/>
            <w:tcBorders>
              <w:top w:val="single" w:sz="6" w:space="0" w:color="auto"/>
              <w:left w:val="double" w:sz="6" w:space="0" w:color="auto"/>
              <w:right w:val="double" w:sz="6" w:space="0" w:color="auto"/>
            </w:tcBorders>
          </w:tcPr>
          <w:p w14:paraId="283EF627" w14:textId="77777777" w:rsidR="00F974B9" w:rsidRPr="002F7CDA" w:rsidRDefault="00F974B9" w:rsidP="002F7CDA">
            <w:pPr>
              <w:tabs>
                <w:tab w:val="left" w:pos="-720"/>
              </w:tabs>
              <w:suppressAutoHyphens/>
              <w:spacing w:before="90"/>
              <w:rPr>
                <w:spacing w:val="-2"/>
                <w:sz w:val="18"/>
                <w:szCs w:val="18"/>
              </w:rPr>
            </w:pPr>
            <w:r w:rsidRPr="002F7CDA">
              <w:rPr>
                <w:spacing w:val="-2"/>
                <w:sz w:val="18"/>
                <w:szCs w:val="18"/>
              </w:rPr>
              <w:t>If registered for Value Added Tax purposes, please insert:</w:t>
            </w:r>
          </w:p>
          <w:p w14:paraId="1275F88F" w14:textId="77777777" w:rsidR="00F974B9" w:rsidRPr="002F7CDA" w:rsidRDefault="00F974B9" w:rsidP="002F7CDA">
            <w:pPr>
              <w:tabs>
                <w:tab w:val="left" w:pos="-720"/>
                <w:tab w:val="left" w:pos="0"/>
              </w:tabs>
              <w:suppressAutoHyphens/>
              <w:spacing w:before="120" w:after="120"/>
              <w:ind w:left="567" w:hanging="567"/>
              <w:rPr>
                <w:spacing w:val="-2"/>
                <w:sz w:val="18"/>
                <w:szCs w:val="18"/>
              </w:rPr>
            </w:pPr>
            <w:r w:rsidRPr="002F7CDA">
              <w:rPr>
                <w:spacing w:val="-2"/>
                <w:sz w:val="18"/>
                <w:szCs w:val="18"/>
              </w:rPr>
              <w:t>a.</w:t>
            </w:r>
            <w:r w:rsidRPr="002F7CDA">
              <w:rPr>
                <w:spacing w:val="-2"/>
                <w:sz w:val="18"/>
                <w:szCs w:val="18"/>
              </w:rPr>
              <w:tab/>
              <w:t xml:space="preserve">Registration </w:t>
            </w:r>
            <w:proofErr w:type="gramStart"/>
            <w:r w:rsidRPr="002F7CDA">
              <w:rPr>
                <w:spacing w:val="-2"/>
                <w:sz w:val="18"/>
                <w:szCs w:val="18"/>
              </w:rPr>
              <w:t>No ..........................................</w:t>
            </w:r>
            <w:proofErr w:type="gramEnd"/>
          </w:p>
          <w:p w14:paraId="52CD36E0" w14:textId="77777777" w:rsidR="00F974B9" w:rsidRPr="002F7CDA" w:rsidRDefault="00F974B9" w:rsidP="002F7CDA">
            <w:pPr>
              <w:tabs>
                <w:tab w:val="left" w:pos="7655"/>
              </w:tabs>
              <w:suppressAutoHyphens/>
              <w:spacing w:before="120" w:after="120"/>
              <w:ind w:left="567" w:hanging="567"/>
              <w:rPr>
                <w:spacing w:val="-2"/>
                <w:sz w:val="18"/>
                <w:szCs w:val="18"/>
              </w:rPr>
            </w:pPr>
            <w:r w:rsidRPr="002F7CDA">
              <w:rPr>
                <w:spacing w:val="-2"/>
                <w:sz w:val="18"/>
                <w:szCs w:val="18"/>
              </w:rPr>
              <w:t>b.</w:t>
            </w:r>
            <w:r w:rsidRPr="002F7CDA">
              <w:rPr>
                <w:spacing w:val="-2"/>
                <w:sz w:val="18"/>
                <w:szCs w:val="18"/>
              </w:rPr>
              <w:tab/>
              <w:t>Total amount of Value Added Tax payable on this Tender (at current rate(s)) £...........................</w:t>
            </w:r>
          </w:p>
        </w:tc>
      </w:tr>
      <w:tr w:rsidR="00F974B9" w:rsidRPr="002F7CDA" w14:paraId="49C0DBD6" w14:textId="77777777" w:rsidTr="00A25A56">
        <w:trPr>
          <w:trHeight w:val="470"/>
        </w:trPr>
        <w:tc>
          <w:tcPr>
            <w:tcW w:w="10260" w:type="dxa"/>
            <w:gridSpan w:val="7"/>
            <w:tcBorders>
              <w:top w:val="single" w:sz="6" w:space="0" w:color="auto"/>
              <w:left w:val="double" w:sz="6" w:space="0" w:color="auto"/>
              <w:right w:val="double" w:sz="6" w:space="0" w:color="auto"/>
            </w:tcBorders>
            <w:vAlign w:val="center"/>
          </w:tcPr>
          <w:p w14:paraId="30550C2D" w14:textId="77777777" w:rsidR="00F974B9" w:rsidRPr="002F7CDA" w:rsidRDefault="00F974B9" w:rsidP="002F7CDA">
            <w:pPr>
              <w:tabs>
                <w:tab w:val="left" w:pos="-720"/>
              </w:tabs>
              <w:suppressAutoHyphens/>
              <w:spacing w:before="90" w:after="54"/>
              <w:rPr>
                <w:b/>
                <w:spacing w:val="-2"/>
                <w:sz w:val="18"/>
                <w:szCs w:val="18"/>
              </w:rPr>
            </w:pPr>
            <w:r w:rsidRPr="002F7CDA">
              <w:rPr>
                <w:b/>
                <w:spacing w:val="-2"/>
                <w:sz w:val="18"/>
                <w:szCs w:val="18"/>
              </w:rPr>
              <w:t xml:space="preserve">Location of work (town / city) where contract will be performed by Prime:  </w:t>
            </w:r>
          </w:p>
        </w:tc>
      </w:tr>
      <w:tr w:rsidR="00F974B9" w:rsidRPr="002F7CDA" w14:paraId="53074818" w14:textId="77777777" w:rsidTr="00A25A56">
        <w:trPr>
          <w:trHeight w:val="470"/>
        </w:trPr>
        <w:tc>
          <w:tcPr>
            <w:tcW w:w="10260" w:type="dxa"/>
            <w:gridSpan w:val="7"/>
            <w:tcBorders>
              <w:top w:val="single" w:sz="6" w:space="0" w:color="auto"/>
              <w:left w:val="double" w:sz="6" w:space="0" w:color="auto"/>
              <w:right w:val="double" w:sz="6" w:space="0" w:color="auto"/>
            </w:tcBorders>
            <w:vAlign w:val="center"/>
          </w:tcPr>
          <w:p w14:paraId="06BE7125" w14:textId="77777777" w:rsidR="00F974B9" w:rsidRPr="002F7CDA" w:rsidRDefault="00F974B9" w:rsidP="002F7CDA">
            <w:pPr>
              <w:tabs>
                <w:tab w:val="left" w:pos="-720"/>
              </w:tabs>
              <w:suppressAutoHyphens/>
              <w:spacing w:before="90" w:after="54"/>
              <w:rPr>
                <w:bCs/>
                <w:spacing w:val="-2"/>
                <w:sz w:val="18"/>
                <w:szCs w:val="18"/>
              </w:rPr>
            </w:pPr>
            <w:r w:rsidRPr="002F7CDA">
              <w:rPr>
                <w:bCs/>
                <w:spacing w:val="-2"/>
                <w:sz w:val="18"/>
                <w:szCs w:val="18"/>
              </w:rPr>
              <w:t>Where items which are subject of your Tender are not supplied or provided by you, state location in town / city to be performed column (continue on another page if required)</w:t>
            </w:r>
          </w:p>
        </w:tc>
      </w:tr>
      <w:tr w:rsidR="00F974B9" w:rsidRPr="002F7CDA" w14:paraId="4E9BAF9C" w14:textId="77777777" w:rsidTr="00A25A56">
        <w:trPr>
          <w:trHeight w:val="285"/>
        </w:trPr>
        <w:tc>
          <w:tcPr>
            <w:tcW w:w="3240" w:type="dxa"/>
            <w:tcBorders>
              <w:top w:val="single" w:sz="6" w:space="0" w:color="auto"/>
              <w:left w:val="double" w:sz="6" w:space="0" w:color="auto"/>
              <w:right w:val="double" w:sz="6" w:space="0" w:color="auto"/>
            </w:tcBorders>
          </w:tcPr>
          <w:p w14:paraId="5965AEA3" w14:textId="77777777" w:rsidR="00F974B9" w:rsidRPr="002F7CDA" w:rsidRDefault="00F974B9" w:rsidP="002F7CDA">
            <w:pPr>
              <w:tabs>
                <w:tab w:val="left" w:pos="-720"/>
              </w:tabs>
              <w:suppressAutoHyphens/>
              <w:rPr>
                <w:spacing w:val="-2"/>
                <w:sz w:val="18"/>
                <w:szCs w:val="18"/>
              </w:rPr>
            </w:pPr>
            <w:r w:rsidRPr="002F7CDA">
              <w:rPr>
                <w:spacing w:val="-2"/>
                <w:sz w:val="18"/>
                <w:szCs w:val="18"/>
              </w:rPr>
              <w:t>Tier 1 Sub-contractor Company Name</w:t>
            </w:r>
          </w:p>
        </w:tc>
        <w:tc>
          <w:tcPr>
            <w:tcW w:w="2160" w:type="dxa"/>
            <w:gridSpan w:val="2"/>
            <w:tcBorders>
              <w:top w:val="single" w:sz="6" w:space="0" w:color="auto"/>
              <w:left w:val="double" w:sz="6" w:space="0" w:color="auto"/>
              <w:right w:val="double" w:sz="6" w:space="0" w:color="auto"/>
            </w:tcBorders>
          </w:tcPr>
          <w:p w14:paraId="2CE98EF7" w14:textId="77777777" w:rsidR="00F974B9" w:rsidRPr="002F7CDA" w:rsidRDefault="00F974B9" w:rsidP="002F7CDA">
            <w:pPr>
              <w:tabs>
                <w:tab w:val="left" w:pos="-720"/>
              </w:tabs>
              <w:suppressAutoHyphens/>
              <w:ind w:left="720" w:hanging="720"/>
              <w:rPr>
                <w:spacing w:val="-2"/>
                <w:sz w:val="18"/>
                <w:szCs w:val="18"/>
              </w:rPr>
            </w:pPr>
            <w:r w:rsidRPr="002F7CDA">
              <w:rPr>
                <w:spacing w:val="-2"/>
                <w:sz w:val="18"/>
                <w:szCs w:val="18"/>
              </w:rPr>
              <w:t>Town / city to be</w:t>
            </w:r>
          </w:p>
          <w:p w14:paraId="171E54DA" w14:textId="77777777" w:rsidR="00F974B9" w:rsidRPr="002F7CDA" w:rsidRDefault="00F974B9" w:rsidP="002F7CDA">
            <w:pPr>
              <w:tabs>
                <w:tab w:val="left" w:pos="-720"/>
              </w:tabs>
              <w:suppressAutoHyphens/>
              <w:ind w:left="720" w:hanging="720"/>
              <w:rPr>
                <w:spacing w:val="-2"/>
                <w:sz w:val="18"/>
                <w:szCs w:val="18"/>
              </w:rPr>
            </w:pPr>
            <w:r w:rsidRPr="002F7CDA">
              <w:rPr>
                <w:spacing w:val="-2"/>
                <w:sz w:val="18"/>
                <w:szCs w:val="18"/>
              </w:rPr>
              <w:t>Performed</w:t>
            </w:r>
          </w:p>
        </w:tc>
        <w:tc>
          <w:tcPr>
            <w:tcW w:w="2160" w:type="dxa"/>
            <w:tcBorders>
              <w:top w:val="single" w:sz="6" w:space="0" w:color="auto"/>
              <w:left w:val="double" w:sz="6" w:space="0" w:color="auto"/>
              <w:right w:val="double" w:sz="6" w:space="0" w:color="auto"/>
            </w:tcBorders>
          </w:tcPr>
          <w:p w14:paraId="01A9EEBD" w14:textId="77777777" w:rsidR="00F974B9" w:rsidRPr="002F7CDA" w:rsidRDefault="00F974B9" w:rsidP="002F7CDA">
            <w:pPr>
              <w:tabs>
                <w:tab w:val="left" w:pos="-720"/>
              </w:tabs>
              <w:suppressAutoHyphens/>
              <w:ind w:left="720" w:hanging="720"/>
              <w:rPr>
                <w:spacing w:val="-2"/>
                <w:sz w:val="18"/>
                <w:szCs w:val="18"/>
              </w:rPr>
            </w:pPr>
            <w:r w:rsidRPr="002F7CDA">
              <w:rPr>
                <w:spacing w:val="-2"/>
                <w:sz w:val="18"/>
                <w:szCs w:val="18"/>
              </w:rPr>
              <w:t>Contractor Deliverables</w:t>
            </w:r>
          </w:p>
        </w:tc>
        <w:tc>
          <w:tcPr>
            <w:tcW w:w="1620" w:type="dxa"/>
            <w:gridSpan w:val="2"/>
            <w:tcBorders>
              <w:top w:val="single" w:sz="6" w:space="0" w:color="auto"/>
              <w:left w:val="double" w:sz="6" w:space="0" w:color="auto"/>
              <w:bottom w:val="single" w:sz="4" w:space="0" w:color="auto"/>
              <w:right w:val="double" w:sz="6" w:space="0" w:color="auto"/>
            </w:tcBorders>
          </w:tcPr>
          <w:p w14:paraId="6F387D55" w14:textId="77777777" w:rsidR="00F974B9" w:rsidRPr="002F7CDA" w:rsidRDefault="00F974B9" w:rsidP="002F7CDA">
            <w:pPr>
              <w:tabs>
                <w:tab w:val="left" w:pos="-720"/>
              </w:tabs>
              <w:suppressAutoHyphens/>
              <w:rPr>
                <w:spacing w:val="-2"/>
                <w:sz w:val="18"/>
                <w:szCs w:val="18"/>
              </w:rPr>
            </w:pPr>
            <w:r w:rsidRPr="002F7CDA">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tcPr>
          <w:p w14:paraId="652D1A51" w14:textId="77777777" w:rsidR="00F974B9" w:rsidRPr="002F7CDA" w:rsidRDefault="00F974B9" w:rsidP="002F7CDA">
            <w:pPr>
              <w:tabs>
                <w:tab w:val="left" w:pos="-720"/>
              </w:tabs>
              <w:suppressAutoHyphens/>
              <w:ind w:left="720" w:hanging="720"/>
              <w:jc w:val="center"/>
              <w:rPr>
                <w:spacing w:val="-2"/>
                <w:sz w:val="18"/>
                <w:szCs w:val="18"/>
              </w:rPr>
            </w:pPr>
            <w:r w:rsidRPr="002F7CDA">
              <w:rPr>
                <w:spacing w:val="-2"/>
                <w:sz w:val="18"/>
                <w:szCs w:val="18"/>
              </w:rPr>
              <w:t>SME</w:t>
            </w:r>
          </w:p>
          <w:p w14:paraId="0E578526" w14:textId="77777777" w:rsidR="00F974B9" w:rsidRPr="002F7CDA" w:rsidRDefault="00F974B9" w:rsidP="002F7CDA">
            <w:pPr>
              <w:tabs>
                <w:tab w:val="left" w:pos="-720"/>
              </w:tabs>
              <w:suppressAutoHyphens/>
              <w:ind w:left="720" w:hanging="720"/>
              <w:jc w:val="center"/>
              <w:rPr>
                <w:spacing w:val="-2"/>
                <w:sz w:val="18"/>
                <w:szCs w:val="18"/>
              </w:rPr>
            </w:pPr>
            <w:r w:rsidRPr="002F7CDA">
              <w:rPr>
                <w:spacing w:val="-2"/>
                <w:sz w:val="18"/>
                <w:szCs w:val="18"/>
              </w:rPr>
              <w:t>Yes / No</w:t>
            </w:r>
          </w:p>
        </w:tc>
      </w:tr>
      <w:tr w:rsidR="00F974B9" w:rsidRPr="002F7CDA" w14:paraId="26538788" w14:textId="77777777" w:rsidTr="00A25A56">
        <w:trPr>
          <w:trHeight w:val="285"/>
        </w:trPr>
        <w:tc>
          <w:tcPr>
            <w:tcW w:w="3240" w:type="dxa"/>
            <w:tcBorders>
              <w:top w:val="single" w:sz="6" w:space="0" w:color="auto"/>
              <w:left w:val="double" w:sz="6" w:space="0" w:color="auto"/>
              <w:right w:val="double" w:sz="6" w:space="0" w:color="auto"/>
            </w:tcBorders>
          </w:tcPr>
          <w:p w14:paraId="45ACE557" w14:textId="77777777" w:rsidR="00F974B9" w:rsidRPr="002F7CDA" w:rsidRDefault="00F974B9" w:rsidP="002F7CDA">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14E70324" w14:textId="77777777" w:rsidR="00F974B9" w:rsidRPr="002F7CDA" w:rsidRDefault="00F974B9" w:rsidP="002F7CDA">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7D7028F5" w14:textId="77777777" w:rsidR="00F974B9" w:rsidRPr="002F7CDA" w:rsidRDefault="00F974B9" w:rsidP="002F7CDA">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14:paraId="52E037A3" w14:textId="77777777" w:rsidR="00F974B9" w:rsidRPr="002F7CDA" w:rsidRDefault="00F974B9" w:rsidP="002F7CDA">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14:paraId="7EC352FC" w14:textId="77777777" w:rsidR="00F974B9" w:rsidRPr="002F7CDA" w:rsidRDefault="00F974B9" w:rsidP="002F7CDA">
            <w:pPr>
              <w:tabs>
                <w:tab w:val="left" w:pos="-720"/>
              </w:tabs>
              <w:suppressAutoHyphens/>
              <w:spacing w:before="60"/>
              <w:rPr>
                <w:spacing w:val="-2"/>
                <w:sz w:val="18"/>
                <w:szCs w:val="18"/>
              </w:rPr>
            </w:pPr>
          </w:p>
        </w:tc>
      </w:tr>
      <w:tr w:rsidR="00F974B9" w:rsidRPr="002F7CDA" w14:paraId="0A2D9341" w14:textId="77777777" w:rsidTr="00A25A56">
        <w:trPr>
          <w:trHeight w:val="285"/>
        </w:trPr>
        <w:tc>
          <w:tcPr>
            <w:tcW w:w="3240" w:type="dxa"/>
            <w:tcBorders>
              <w:top w:val="single" w:sz="6" w:space="0" w:color="auto"/>
              <w:left w:val="double" w:sz="6" w:space="0" w:color="auto"/>
              <w:right w:val="double" w:sz="6" w:space="0" w:color="auto"/>
            </w:tcBorders>
          </w:tcPr>
          <w:p w14:paraId="6D833B27" w14:textId="77777777" w:rsidR="00F974B9" w:rsidRPr="002F7CDA" w:rsidRDefault="00F974B9" w:rsidP="002F7CDA">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5E8143B2" w14:textId="77777777" w:rsidR="00F974B9" w:rsidRPr="002F7CDA" w:rsidRDefault="00F974B9" w:rsidP="002F7CDA">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200EFF86" w14:textId="77777777" w:rsidR="00F974B9" w:rsidRPr="002F7CDA" w:rsidRDefault="00F974B9" w:rsidP="002F7CDA">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14:paraId="7A6D74D1" w14:textId="77777777" w:rsidR="00F974B9" w:rsidRPr="002F7CDA" w:rsidRDefault="00F974B9" w:rsidP="002F7CDA">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14:paraId="54277E85" w14:textId="77777777" w:rsidR="00F974B9" w:rsidRPr="002F7CDA" w:rsidRDefault="00F974B9" w:rsidP="002F7CDA">
            <w:pPr>
              <w:tabs>
                <w:tab w:val="left" w:pos="-720"/>
              </w:tabs>
              <w:suppressAutoHyphens/>
              <w:spacing w:before="60"/>
              <w:rPr>
                <w:spacing w:val="-2"/>
                <w:sz w:val="18"/>
                <w:szCs w:val="18"/>
              </w:rPr>
            </w:pPr>
          </w:p>
        </w:tc>
      </w:tr>
      <w:tr w:rsidR="00F974B9" w:rsidRPr="002F7CDA" w14:paraId="1A1174A8" w14:textId="77777777" w:rsidTr="00A25A56">
        <w:trPr>
          <w:trHeight w:val="285"/>
        </w:trPr>
        <w:tc>
          <w:tcPr>
            <w:tcW w:w="3240" w:type="dxa"/>
            <w:tcBorders>
              <w:top w:val="single" w:sz="6" w:space="0" w:color="auto"/>
              <w:left w:val="double" w:sz="6" w:space="0" w:color="auto"/>
              <w:right w:val="double" w:sz="6" w:space="0" w:color="auto"/>
            </w:tcBorders>
          </w:tcPr>
          <w:p w14:paraId="1176DD69" w14:textId="77777777" w:rsidR="00F974B9" w:rsidRPr="002F7CDA" w:rsidRDefault="00F974B9" w:rsidP="002F7CDA">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1818D2D9" w14:textId="77777777" w:rsidR="00F974B9" w:rsidRPr="002F7CDA" w:rsidRDefault="00F974B9" w:rsidP="002F7CDA">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0B5D902C" w14:textId="77777777" w:rsidR="00F974B9" w:rsidRPr="002F7CDA" w:rsidRDefault="00F974B9" w:rsidP="002F7CDA">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14:paraId="1F70AA73" w14:textId="77777777" w:rsidR="00F974B9" w:rsidRPr="002F7CDA" w:rsidRDefault="00F974B9" w:rsidP="002F7CDA">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14:paraId="4047B5AD" w14:textId="77777777" w:rsidR="00F974B9" w:rsidRPr="002F7CDA" w:rsidRDefault="00F974B9" w:rsidP="002F7CDA">
            <w:pPr>
              <w:tabs>
                <w:tab w:val="left" w:pos="-720"/>
              </w:tabs>
              <w:suppressAutoHyphens/>
              <w:spacing w:before="60"/>
              <w:rPr>
                <w:spacing w:val="-2"/>
                <w:sz w:val="18"/>
                <w:szCs w:val="18"/>
              </w:rPr>
            </w:pPr>
          </w:p>
        </w:tc>
      </w:tr>
      <w:tr w:rsidR="00F974B9" w:rsidRPr="002F7CDA" w14:paraId="17596D6B" w14:textId="77777777" w:rsidTr="00A25A56">
        <w:trPr>
          <w:trHeight w:val="285"/>
        </w:trPr>
        <w:tc>
          <w:tcPr>
            <w:tcW w:w="3240" w:type="dxa"/>
            <w:tcBorders>
              <w:top w:val="single" w:sz="6" w:space="0" w:color="auto"/>
              <w:left w:val="double" w:sz="6" w:space="0" w:color="auto"/>
              <w:right w:val="double" w:sz="6" w:space="0" w:color="auto"/>
            </w:tcBorders>
          </w:tcPr>
          <w:p w14:paraId="2AB51D76" w14:textId="77777777" w:rsidR="00F974B9" w:rsidRPr="002F7CDA" w:rsidRDefault="00F974B9" w:rsidP="002F7CDA">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0137F5D6" w14:textId="77777777" w:rsidR="00F974B9" w:rsidRPr="002F7CDA" w:rsidRDefault="00F974B9" w:rsidP="002F7CDA">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5ADECE89" w14:textId="77777777" w:rsidR="00F974B9" w:rsidRPr="002F7CDA" w:rsidRDefault="00F974B9" w:rsidP="002F7CDA">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14:paraId="30A635AA" w14:textId="77777777" w:rsidR="00F974B9" w:rsidRPr="002F7CDA" w:rsidRDefault="00F974B9" w:rsidP="002F7CDA">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14:paraId="73657C2B" w14:textId="77777777" w:rsidR="00F974B9" w:rsidRPr="002F7CDA" w:rsidRDefault="00F974B9" w:rsidP="002F7CDA">
            <w:pPr>
              <w:tabs>
                <w:tab w:val="left" w:pos="-720"/>
              </w:tabs>
              <w:suppressAutoHyphens/>
              <w:spacing w:before="60"/>
              <w:rPr>
                <w:spacing w:val="-2"/>
                <w:sz w:val="18"/>
                <w:szCs w:val="18"/>
              </w:rPr>
            </w:pPr>
          </w:p>
        </w:tc>
      </w:tr>
      <w:tr w:rsidR="00F974B9" w:rsidRPr="002F7CDA" w14:paraId="61AA6019" w14:textId="77777777" w:rsidTr="00A25A56">
        <w:trPr>
          <w:trHeight w:val="285"/>
        </w:trPr>
        <w:tc>
          <w:tcPr>
            <w:tcW w:w="3240" w:type="dxa"/>
            <w:tcBorders>
              <w:top w:val="single" w:sz="6" w:space="0" w:color="auto"/>
              <w:left w:val="double" w:sz="6" w:space="0" w:color="auto"/>
              <w:bottom w:val="single" w:sz="4" w:space="0" w:color="auto"/>
              <w:right w:val="double" w:sz="6" w:space="0" w:color="auto"/>
            </w:tcBorders>
          </w:tcPr>
          <w:p w14:paraId="5CC755A5" w14:textId="77777777" w:rsidR="00F974B9" w:rsidRPr="002F7CDA" w:rsidRDefault="00F974B9" w:rsidP="002F7CDA">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662D887C" w14:textId="77777777" w:rsidR="00F974B9" w:rsidRPr="002F7CDA" w:rsidRDefault="00F974B9" w:rsidP="002F7CDA">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7BD9EC50" w14:textId="77777777" w:rsidR="00F974B9" w:rsidRPr="002F7CDA" w:rsidRDefault="00F974B9" w:rsidP="002F7CDA">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14:paraId="724BAF26" w14:textId="77777777" w:rsidR="00F974B9" w:rsidRPr="002F7CDA" w:rsidRDefault="00F974B9" w:rsidP="002F7CDA">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14:paraId="5C8B28D5" w14:textId="77777777" w:rsidR="00F974B9" w:rsidRPr="002F7CDA" w:rsidRDefault="00F974B9" w:rsidP="002F7CDA">
            <w:pPr>
              <w:tabs>
                <w:tab w:val="left" w:pos="-720"/>
              </w:tabs>
              <w:suppressAutoHyphens/>
              <w:spacing w:before="60"/>
              <w:rPr>
                <w:spacing w:val="-2"/>
                <w:sz w:val="18"/>
                <w:szCs w:val="18"/>
              </w:rPr>
            </w:pPr>
          </w:p>
        </w:tc>
      </w:tr>
      <w:tr w:rsidR="00F974B9" w:rsidRPr="002F7CDA" w14:paraId="4F1B70CA" w14:textId="77777777" w:rsidTr="00A25A56">
        <w:tc>
          <w:tcPr>
            <w:tcW w:w="7560" w:type="dxa"/>
            <w:gridSpan w:val="4"/>
            <w:tcBorders>
              <w:top w:val="single" w:sz="4" w:space="0" w:color="auto"/>
              <w:left w:val="double" w:sz="6" w:space="0" w:color="auto"/>
              <w:right w:val="double" w:sz="6" w:space="0" w:color="auto"/>
            </w:tcBorders>
          </w:tcPr>
          <w:p w14:paraId="60358E6D" w14:textId="77777777" w:rsidR="00F974B9" w:rsidRPr="002F7CDA" w:rsidRDefault="00F974B9" w:rsidP="002F7CDA">
            <w:pPr>
              <w:tabs>
                <w:tab w:val="left" w:pos="-720"/>
              </w:tabs>
              <w:suppressAutoHyphens/>
              <w:spacing w:before="90" w:after="54"/>
              <w:rPr>
                <w:b/>
                <w:spacing w:val="-2"/>
                <w:sz w:val="18"/>
                <w:szCs w:val="18"/>
              </w:rPr>
            </w:pPr>
            <w:r w:rsidRPr="002F7CDA">
              <w:rPr>
                <w:b/>
                <w:spacing w:val="-2"/>
                <w:sz w:val="18"/>
                <w:szCs w:val="18"/>
              </w:rPr>
              <w:t xml:space="preserve">Mandatory Declarations </w:t>
            </w:r>
            <w:r w:rsidRPr="002F7CDA">
              <w:rPr>
                <w:bCs/>
                <w:spacing w:val="-2"/>
                <w:sz w:val="18"/>
                <w:szCs w:val="18"/>
              </w:rPr>
              <w:t xml:space="preserve">(further details are contained in Appendix 1 to DEFFORM 47 Annex A (Offer)):  </w:t>
            </w:r>
          </w:p>
        </w:tc>
        <w:tc>
          <w:tcPr>
            <w:tcW w:w="2700" w:type="dxa"/>
            <w:gridSpan w:val="3"/>
            <w:tcBorders>
              <w:top w:val="single" w:sz="4" w:space="0" w:color="auto"/>
              <w:left w:val="double" w:sz="6" w:space="0" w:color="auto"/>
              <w:right w:val="double" w:sz="6" w:space="0" w:color="auto"/>
            </w:tcBorders>
          </w:tcPr>
          <w:p w14:paraId="01A5C24B" w14:textId="77777777" w:rsidR="00F974B9" w:rsidRPr="002F7CDA" w:rsidRDefault="00F974B9" w:rsidP="002F7CDA">
            <w:pPr>
              <w:tabs>
                <w:tab w:val="left" w:pos="-720"/>
              </w:tabs>
              <w:suppressAutoHyphens/>
              <w:spacing w:before="90" w:after="54"/>
              <w:rPr>
                <w:b/>
                <w:spacing w:val="-2"/>
                <w:sz w:val="18"/>
                <w:szCs w:val="18"/>
              </w:rPr>
            </w:pPr>
            <w:r w:rsidRPr="002F7CDA">
              <w:rPr>
                <w:b/>
                <w:spacing w:val="-2"/>
                <w:sz w:val="18"/>
                <w:szCs w:val="18"/>
              </w:rPr>
              <w:t>Tenderer’s Declaration</w:t>
            </w:r>
          </w:p>
        </w:tc>
      </w:tr>
      <w:tr w:rsidR="00F974B9" w:rsidRPr="002F7CDA" w14:paraId="7C6F05D9" w14:textId="77777777" w:rsidTr="00A25A5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AC2E267" w14:textId="77777777" w:rsidR="00F974B9" w:rsidRPr="002F7CDA" w:rsidRDefault="00F974B9" w:rsidP="002F7CDA">
            <w:pPr>
              <w:suppressAutoHyphens/>
              <w:rPr>
                <w:spacing w:val="-2"/>
                <w:sz w:val="20"/>
                <w:szCs w:val="20"/>
              </w:rPr>
            </w:pPr>
            <w:r w:rsidRPr="002F7CDA">
              <w:rPr>
                <w:spacing w:val="-2"/>
                <w:sz w:val="20"/>
                <w:szCs w:val="20"/>
              </w:rPr>
              <w:t>Have you completed Form 1686 for sub-contracts?</w:t>
            </w:r>
          </w:p>
        </w:tc>
        <w:tc>
          <w:tcPr>
            <w:tcW w:w="2700" w:type="dxa"/>
            <w:gridSpan w:val="3"/>
            <w:tcBorders>
              <w:top w:val="single" w:sz="6" w:space="0" w:color="auto"/>
              <w:left w:val="double" w:sz="6" w:space="0" w:color="auto"/>
              <w:bottom w:val="single" w:sz="6" w:space="0" w:color="auto"/>
              <w:right w:val="double" w:sz="6" w:space="0" w:color="auto"/>
            </w:tcBorders>
          </w:tcPr>
          <w:p w14:paraId="517479BC" w14:textId="77777777" w:rsidR="00F974B9" w:rsidRPr="002F7CDA" w:rsidRDefault="00F974B9" w:rsidP="002F7CDA">
            <w:pPr>
              <w:suppressAutoHyphens/>
              <w:rPr>
                <w:spacing w:val="-2"/>
                <w:sz w:val="20"/>
                <w:szCs w:val="20"/>
              </w:rPr>
            </w:pPr>
            <w:r w:rsidRPr="002F7CDA">
              <w:rPr>
                <w:spacing w:val="-2"/>
                <w:sz w:val="20"/>
                <w:szCs w:val="20"/>
              </w:rPr>
              <w:t>Yes / No</w:t>
            </w:r>
          </w:p>
        </w:tc>
      </w:tr>
      <w:tr w:rsidR="00F974B9" w:rsidRPr="002F7CDA" w14:paraId="72082826" w14:textId="77777777" w:rsidTr="00A25A5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A404CE5" w14:textId="77777777" w:rsidR="00F974B9" w:rsidRPr="002F7CDA" w:rsidRDefault="00F974B9" w:rsidP="002F7CDA">
            <w:pPr>
              <w:suppressAutoHyphens/>
              <w:rPr>
                <w:spacing w:val="-2"/>
                <w:sz w:val="20"/>
                <w:szCs w:val="20"/>
              </w:rPr>
            </w:pPr>
            <w:r w:rsidRPr="002F7CDA">
              <w:rPr>
                <w:spacing w:val="-2"/>
                <w:sz w:val="20"/>
                <w:szCs w:val="20"/>
              </w:rPr>
              <w:t>Have you completed the compliance matrix/ matrices?</w:t>
            </w:r>
          </w:p>
        </w:tc>
        <w:tc>
          <w:tcPr>
            <w:tcW w:w="2700" w:type="dxa"/>
            <w:gridSpan w:val="3"/>
            <w:tcBorders>
              <w:top w:val="single" w:sz="6" w:space="0" w:color="auto"/>
              <w:left w:val="double" w:sz="6" w:space="0" w:color="auto"/>
              <w:bottom w:val="single" w:sz="6" w:space="0" w:color="auto"/>
              <w:right w:val="double" w:sz="6" w:space="0" w:color="auto"/>
            </w:tcBorders>
          </w:tcPr>
          <w:p w14:paraId="1FD2B8CC" w14:textId="77777777" w:rsidR="00F974B9" w:rsidRPr="002F7CDA" w:rsidRDefault="00F974B9" w:rsidP="002F7CDA">
            <w:pPr>
              <w:suppressAutoHyphens/>
              <w:rPr>
                <w:spacing w:val="-2"/>
                <w:sz w:val="20"/>
                <w:szCs w:val="20"/>
              </w:rPr>
            </w:pPr>
            <w:r w:rsidRPr="002F7CDA">
              <w:rPr>
                <w:spacing w:val="-2"/>
                <w:sz w:val="20"/>
                <w:szCs w:val="20"/>
              </w:rPr>
              <w:t>Yes / No / Not Required</w:t>
            </w:r>
          </w:p>
        </w:tc>
      </w:tr>
      <w:tr w:rsidR="00F974B9" w:rsidRPr="002F7CDA" w14:paraId="23200BFE" w14:textId="77777777" w:rsidTr="00A25A5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DF922EE" w14:textId="77777777" w:rsidR="00F974B9" w:rsidRPr="002F7CDA" w:rsidRDefault="00F974B9" w:rsidP="002F7CDA">
            <w:pPr>
              <w:suppressAutoHyphens/>
              <w:rPr>
                <w:spacing w:val="-2"/>
                <w:sz w:val="20"/>
                <w:szCs w:val="20"/>
              </w:rPr>
            </w:pPr>
            <w:r w:rsidRPr="002F7CDA">
              <w:rPr>
                <w:spacing w:val="-2"/>
                <w:sz w:val="20"/>
                <w:szCs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19BDD84F" w14:textId="77777777" w:rsidR="00F974B9" w:rsidRPr="002F7CDA" w:rsidRDefault="00F974B9" w:rsidP="002F7CDA">
            <w:pPr>
              <w:suppressAutoHyphens/>
              <w:rPr>
                <w:spacing w:val="-2"/>
                <w:sz w:val="20"/>
                <w:szCs w:val="20"/>
              </w:rPr>
            </w:pPr>
            <w:r w:rsidRPr="002F7CDA">
              <w:rPr>
                <w:spacing w:val="-2"/>
                <w:sz w:val="20"/>
                <w:szCs w:val="20"/>
              </w:rPr>
              <w:t>Yes / No</w:t>
            </w:r>
          </w:p>
        </w:tc>
      </w:tr>
      <w:tr w:rsidR="00F974B9" w:rsidRPr="002F7CDA" w14:paraId="1EA4790B" w14:textId="77777777" w:rsidTr="00A25A5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1F78D915" w14:textId="77777777" w:rsidR="00F974B9" w:rsidRPr="002F7CDA" w:rsidRDefault="00F974B9" w:rsidP="002F7CDA">
            <w:pPr>
              <w:suppressAutoHyphens/>
              <w:rPr>
                <w:spacing w:val="-2"/>
                <w:sz w:val="20"/>
                <w:szCs w:val="20"/>
              </w:rPr>
            </w:pPr>
            <w:r w:rsidRPr="002F7CDA">
              <w:rPr>
                <w:spacing w:val="-2"/>
                <w:sz w:val="20"/>
                <w:szCs w:val="20"/>
              </w:rPr>
              <w:t xml:space="preserve">Have you and your sub-contractors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7A2CAAE1" w14:textId="77777777" w:rsidR="00F974B9" w:rsidRPr="002F7CDA" w:rsidRDefault="00F974B9" w:rsidP="002F7CDA">
            <w:pPr>
              <w:suppressAutoHyphens/>
              <w:rPr>
                <w:spacing w:val="-2"/>
                <w:sz w:val="20"/>
                <w:szCs w:val="20"/>
              </w:rPr>
            </w:pPr>
            <w:r w:rsidRPr="002F7CDA">
              <w:rPr>
                <w:spacing w:val="-2"/>
                <w:sz w:val="20"/>
                <w:szCs w:val="20"/>
              </w:rPr>
              <w:t>Yes / No</w:t>
            </w:r>
          </w:p>
        </w:tc>
      </w:tr>
      <w:tr w:rsidR="00F974B9" w:rsidRPr="002F7CDA" w14:paraId="02FD8CC5" w14:textId="77777777" w:rsidTr="00A25A56">
        <w:trPr>
          <w:trHeight w:val="355"/>
        </w:trPr>
        <w:tc>
          <w:tcPr>
            <w:tcW w:w="7560" w:type="dxa"/>
            <w:gridSpan w:val="4"/>
            <w:tcBorders>
              <w:top w:val="single" w:sz="6" w:space="0" w:color="auto"/>
              <w:left w:val="double" w:sz="6" w:space="0" w:color="auto"/>
              <w:right w:val="double" w:sz="6" w:space="0" w:color="auto"/>
            </w:tcBorders>
          </w:tcPr>
          <w:p w14:paraId="26C465DA" w14:textId="77777777" w:rsidR="00F974B9" w:rsidRPr="002F7CDA" w:rsidRDefault="00F974B9" w:rsidP="002F7CDA">
            <w:pPr>
              <w:suppressAutoHyphens/>
              <w:rPr>
                <w:spacing w:val="-2"/>
                <w:sz w:val="20"/>
                <w:szCs w:val="20"/>
              </w:rPr>
            </w:pPr>
            <w:r w:rsidRPr="002F7CDA">
              <w:rPr>
                <w:spacing w:val="-2"/>
                <w:sz w:val="20"/>
                <w:szCs w:val="20"/>
              </w:rPr>
              <w:t xml:space="preserve">Have you completed and attached Tenderer’s Commercially Sensitive Information Form (DEFFORM 539A)?  </w:t>
            </w:r>
          </w:p>
        </w:tc>
        <w:tc>
          <w:tcPr>
            <w:tcW w:w="2700" w:type="dxa"/>
            <w:gridSpan w:val="3"/>
            <w:tcBorders>
              <w:top w:val="single" w:sz="6" w:space="0" w:color="auto"/>
              <w:left w:val="double" w:sz="6" w:space="0" w:color="auto"/>
              <w:right w:val="double" w:sz="6" w:space="0" w:color="auto"/>
            </w:tcBorders>
          </w:tcPr>
          <w:p w14:paraId="57842147" w14:textId="77777777" w:rsidR="00F974B9" w:rsidRPr="002F7CDA" w:rsidRDefault="00F974B9" w:rsidP="002F7CDA">
            <w:pPr>
              <w:suppressAutoHyphens/>
              <w:rPr>
                <w:spacing w:val="-2"/>
                <w:sz w:val="20"/>
                <w:szCs w:val="20"/>
              </w:rPr>
            </w:pPr>
            <w:r w:rsidRPr="002F7CDA">
              <w:rPr>
                <w:spacing w:val="-2"/>
                <w:sz w:val="20"/>
                <w:szCs w:val="20"/>
              </w:rPr>
              <w:t>Yes / No</w:t>
            </w:r>
          </w:p>
        </w:tc>
      </w:tr>
      <w:tr w:rsidR="00F974B9" w:rsidRPr="002F7CDA" w14:paraId="369918D6" w14:textId="77777777" w:rsidTr="00A25A56">
        <w:trPr>
          <w:trHeight w:val="355"/>
        </w:trPr>
        <w:tc>
          <w:tcPr>
            <w:tcW w:w="7560" w:type="dxa"/>
            <w:gridSpan w:val="4"/>
            <w:tcBorders>
              <w:top w:val="single" w:sz="6" w:space="0" w:color="auto"/>
              <w:left w:val="double" w:sz="6" w:space="0" w:color="auto"/>
              <w:right w:val="double" w:sz="6" w:space="0" w:color="auto"/>
            </w:tcBorders>
          </w:tcPr>
          <w:p w14:paraId="540E0B3A" w14:textId="77777777" w:rsidR="00F974B9" w:rsidRPr="002F7CDA" w:rsidRDefault="00F974B9" w:rsidP="002F7CDA">
            <w:pPr>
              <w:suppressAutoHyphens/>
              <w:rPr>
                <w:spacing w:val="-2"/>
                <w:sz w:val="20"/>
                <w:szCs w:val="20"/>
              </w:rPr>
            </w:pPr>
            <w:r>
              <w:rPr>
                <w:spacing w:val="-2"/>
                <w:sz w:val="20"/>
                <w:szCs w:val="20"/>
              </w:rPr>
              <w:t>Are you able to support the objectives of Reservist and other supplier support to the Armed Forces?</w:t>
            </w:r>
          </w:p>
        </w:tc>
        <w:tc>
          <w:tcPr>
            <w:tcW w:w="2700" w:type="dxa"/>
            <w:gridSpan w:val="3"/>
            <w:tcBorders>
              <w:top w:val="single" w:sz="6" w:space="0" w:color="auto"/>
              <w:left w:val="double" w:sz="6" w:space="0" w:color="auto"/>
              <w:right w:val="double" w:sz="6" w:space="0" w:color="auto"/>
            </w:tcBorders>
          </w:tcPr>
          <w:p w14:paraId="39D1899D" w14:textId="77777777" w:rsidR="00F974B9" w:rsidRPr="002F7CDA" w:rsidRDefault="00F974B9" w:rsidP="002F7CDA">
            <w:pPr>
              <w:suppressAutoHyphens/>
              <w:rPr>
                <w:spacing w:val="-2"/>
                <w:sz w:val="20"/>
                <w:szCs w:val="20"/>
              </w:rPr>
            </w:pPr>
            <w:r>
              <w:rPr>
                <w:spacing w:val="-2"/>
                <w:sz w:val="20"/>
                <w:szCs w:val="20"/>
              </w:rPr>
              <w:t>Yes*/No</w:t>
            </w:r>
          </w:p>
        </w:tc>
      </w:tr>
      <w:tr w:rsidR="00F974B9" w:rsidRPr="002F7CDA" w14:paraId="068375B3" w14:textId="77777777" w:rsidTr="00A25A56">
        <w:trPr>
          <w:trHeight w:val="355"/>
        </w:trPr>
        <w:tc>
          <w:tcPr>
            <w:tcW w:w="7560" w:type="dxa"/>
            <w:gridSpan w:val="4"/>
            <w:tcBorders>
              <w:top w:val="single" w:sz="6" w:space="0" w:color="auto"/>
              <w:left w:val="double" w:sz="6" w:space="0" w:color="auto"/>
              <w:right w:val="double" w:sz="6" w:space="0" w:color="auto"/>
            </w:tcBorders>
          </w:tcPr>
          <w:p w14:paraId="2A5AAA8D" w14:textId="77777777" w:rsidR="00F974B9" w:rsidRPr="002F7CDA" w:rsidRDefault="00F974B9" w:rsidP="002F7CDA">
            <w:pPr>
              <w:suppressAutoHyphens/>
              <w:rPr>
                <w:spacing w:val="-2"/>
                <w:sz w:val="20"/>
                <w:szCs w:val="20"/>
              </w:rPr>
            </w:pPr>
            <w:r w:rsidRPr="002F7CDA">
              <w:rPr>
                <w:rFonts w:cs="Arial"/>
                <w:sz w:val="20"/>
                <w:szCs w:val="20"/>
              </w:rPr>
              <w:t>If you have not already signed a corporate level DEFFORM 30 have you attached one?</w:t>
            </w:r>
          </w:p>
        </w:tc>
        <w:tc>
          <w:tcPr>
            <w:tcW w:w="2700" w:type="dxa"/>
            <w:gridSpan w:val="3"/>
            <w:tcBorders>
              <w:top w:val="single" w:sz="6" w:space="0" w:color="auto"/>
              <w:left w:val="double" w:sz="6" w:space="0" w:color="auto"/>
              <w:right w:val="double" w:sz="6" w:space="0" w:color="auto"/>
            </w:tcBorders>
          </w:tcPr>
          <w:p w14:paraId="734DB0C5" w14:textId="77777777" w:rsidR="00F974B9" w:rsidRPr="002F7CDA" w:rsidRDefault="00F974B9" w:rsidP="002F7CDA">
            <w:pPr>
              <w:suppressAutoHyphens/>
              <w:rPr>
                <w:spacing w:val="-2"/>
                <w:sz w:val="20"/>
                <w:szCs w:val="20"/>
              </w:rPr>
            </w:pPr>
            <w:r w:rsidRPr="002F7CDA">
              <w:rPr>
                <w:spacing w:val="-2"/>
                <w:sz w:val="20"/>
                <w:szCs w:val="20"/>
              </w:rPr>
              <w:t>Yes / No</w:t>
            </w:r>
          </w:p>
        </w:tc>
      </w:tr>
      <w:tr w:rsidR="00F974B9" w:rsidRPr="002F7CDA" w14:paraId="74D3203E" w14:textId="77777777" w:rsidTr="00A25A56">
        <w:trPr>
          <w:trHeight w:val="355"/>
        </w:trPr>
        <w:tc>
          <w:tcPr>
            <w:tcW w:w="7560" w:type="dxa"/>
            <w:gridSpan w:val="4"/>
            <w:tcBorders>
              <w:top w:val="single" w:sz="6" w:space="0" w:color="auto"/>
              <w:left w:val="double" w:sz="6" w:space="0" w:color="auto"/>
              <w:right w:val="double" w:sz="6" w:space="0" w:color="auto"/>
            </w:tcBorders>
          </w:tcPr>
          <w:p w14:paraId="7C46F85D" w14:textId="77777777" w:rsidR="00F974B9" w:rsidRPr="002F7CDA" w:rsidRDefault="00F974B9" w:rsidP="003D70BD">
            <w:pPr>
              <w:suppressAutoHyphens/>
              <w:rPr>
                <w:rFonts w:cs="Arial"/>
                <w:sz w:val="20"/>
                <w:szCs w:val="20"/>
              </w:rPr>
            </w:pPr>
            <w:r>
              <w:rPr>
                <w:spacing w:val="-2"/>
                <w:sz w:val="20"/>
                <w:szCs w:val="20"/>
              </w:rPr>
              <w:lastRenderedPageBreak/>
              <w:t>Have you completed, or are you working towards Cyber Essentials accreditation or equivalent and will have it in place by the Commencement Date of the Contract?</w:t>
            </w:r>
          </w:p>
        </w:tc>
        <w:tc>
          <w:tcPr>
            <w:tcW w:w="2700" w:type="dxa"/>
            <w:gridSpan w:val="3"/>
            <w:tcBorders>
              <w:top w:val="single" w:sz="6" w:space="0" w:color="auto"/>
              <w:left w:val="double" w:sz="6" w:space="0" w:color="auto"/>
              <w:right w:val="double" w:sz="6" w:space="0" w:color="auto"/>
            </w:tcBorders>
          </w:tcPr>
          <w:p w14:paraId="49B30BA9" w14:textId="77777777" w:rsidR="00F974B9" w:rsidRPr="002F7CDA" w:rsidRDefault="00F974B9" w:rsidP="002F7CDA">
            <w:pPr>
              <w:suppressAutoHyphens/>
              <w:rPr>
                <w:spacing w:val="-2"/>
                <w:sz w:val="20"/>
                <w:szCs w:val="20"/>
              </w:rPr>
            </w:pPr>
            <w:r>
              <w:rPr>
                <w:spacing w:val="-2"/>
                <w:sz w:val="20"/>
                <w:szCs w:val="20"/>
              </w:rPr>
              <w:t>Yes*/No</w:t>
            </w:r>
          </w:p>
        </w:tc>
      </w:tr>
      <w:tr w:rsidR="00F974B9" w:rsidRPr="002F7CDA" w14:paraId="4E9DD854" w14:textId="77777777" w:rsidTr="00A25A56">
        <w:trPr>
          <w:trHeight w:val="355"/>
        </w:trPr>
        <w:tc>
          <w:tcPr>
            <w:tcW w:w="7560" w:type="dxa"/>
            <w:gridSpan w:val="4"/>
            <w:tcBorders>
              <w:top w:val="single" w:sz="6" w:space="0" w:color="auto"/>
              <w:left w:val="double" w:sz="6" w:space="0" w:color="auto"/>
              <w:right w:val="double" w:sz="6" w:space="0" w:color="auto"/>
            </w:tcBorders>
          </w:tcPr>
          <w:p w14:paraId="6288E029" w14:textId="77777777" w:rsidR="00F974B9" w:rsidRPr="002F7CDA" w:rsidRDefault="00F974B9" w:rsidP="003D70BD">
            <w:pPr>
              <w:suppressAutoHyphens/>
              <w:rPr>
                <w:rFonts w:cs="Arial"/>
                <w:sz w:val="20"/>
                <w:szCs w:val="20"/>
              </w:rPr>
            </w:pPr>
            <w:r>
              <w:rPr>
                <w:spacing w:val="-2"/>
                <w:sz w:val="20"/>
                <w:szCs w:val="20"/>
              </w:rPr>
              <w:t>If applicable are you working with your proposed supply chain to ensure where relevant they achieve Cyber Essentials accreditation or equivalent prior to the commencement date of each sub contract?</w:t>
            </w:r>
          </w:p>
        </w:tc>
        <w:tc>
          <w:tcPr>
            <w:tcW w:w="2700" w:type="dxa"/>
            <w:gridSpan w:val="3"/>
            <w:tcBorders>
              <w:top w:val="single" w:sz="6" w:space="0" w:color="auto"/>
              <w:left w:val="double" w:sz="6" w:space="0" w:color="auto"/>
              <w:right w:val="double" w:sz="6" w:space="0" w:color="auto"/>
            </w:tcBorders>
          </w:tcPr>
          <w:p w14:paraId="380C657A" w14:textId="77777777" w:rsidR="00F974B9" w:rsidRPr="002F7CDA" w:rsidRDefault="00F974B9" w:rsidP="002F7CDA">
            <w:pPr>
              <w:suppressAutoHyphens/>
              <w:rPr>
                <w:spacing w:val="-2"/>
                <w:sz w:val="20"/>
                <w:szCs w:val="20"/>
              </w:rPr>
            </w:pPr>
            <w:r>
              <w:rPr>
                <w:spacing w:val="-2"/>
                <w:sz w:val="20"/>
                <w:szCs w:val="20"/>
              </w:rPr>
              <w:t>Yes*/No/N/A</w:t>
            </w:r>
          </w:p>
        </w:tc>
      </w:tr>
      <w:tr w:rsidR="00F974B9" w:rsidRPr="002F7CDA" w14:paraId="06970165" w14:textId="77777777" w:rsidTr="00A25A56">
        <w:trPr>
          <w:trHeight w:val="355"/>
        </w:trPr>
        <w:tc>
          <w:tcPr>
            <w:tcW w:w="7560" w:type="dxa"/>
            <w:gridSpan w:val="4"/>
            <w:tcBorders>
              <w:top w:val="single" w:sz="6" w:space="0" w:color="auto"/>
              <w:left w:val="double" w:sz="6" w:space="0" w:color="auto"/>
              <w:right w:val="double" w:sz="6" w:space="0" w:color="auto"/>
            </w:tcBorders>
          </w:tcPr>
          <w:p w14:paraId="1880F4A5" w14:textId="77777777" w:rsidR="00F974B9" w:rsidRPr="002F7CDA" w:rsidRDefault="00F974B9" w:rsidP="002F7CDA">
            <w:pPr>
              <w:suppressAutoHyphens/>
              <w:rPr>
                <w:spacing w:val="-2"/>
                <w:sz w:val="20"/>
                <w:szCs w:val="20"/>
              </w:rPr>
            </w:pPr>
            <w:r w:rsidRPr="002F7CDA">
              <w:rPr>
                <w:sz w:val="20"/>
                <w:szCs w:val="20"/>
              </w:rPr>
              <w:t>If you have not previously submitted a Statement Relating to Good Standing,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26362786" w14:textId="77777777" w:rsidR="00F974B9" w:rsidRPr="002F7CDA" w:rsidRDefault="00F974B9" w:rsidP="002F7CDA">
            <w:pPr>
              <w:suppressAutoHyphens/>
              <w:rPr>
                <w:spacing w:val="-2"/>
                <w:sz w:val="20"/>
                <w:szCs w:val="20"/>
              </w:rPr>
            </w:pPr>
            <w:r w:rsidRPr="002F7CDA">
              <w:rPr>
                <w:spacing w:val="-2"/>
                <w:sz w:val="20"/>
                <w:szCs w:val="20"/>
              </w:rPr>
              <w:t>Yes* / No / N/A</w:t>
            </w:r>
            <w:r w:rsidRPr="002F7CDA" w:rsidDel="00982C2C">
              <w:rPr>
                <w:spacing w:val="-2"/>
                <w:sz w:val="20"/>
                <w:szCs w:val="20"/>
              </w:rPr>
              <w:t xml:space="preserve"> </w:t>
            </w:r>
          </w:p>
        </w:tc>
      </w:tr>
      <w:tr w:rsidR="00F974B9" w:rsidRPr="002F7CDA" w14:paraId="7EF89681" w14:textId="77777777" w:rsidTr="00A25A56">
        <w:trPr>
          <w:trHeight w:val="355"/>
        </w:trPr>
        <w:tc>
          <w:tcPr>
            <w:tcW w:w="10260" w:type="dxa"/>
            <w:gridSpan w:val="7"/>
            <w:tcBorders>
              <w:top w:val="single" w:sz="6" w:space="0" w:color="auto"/>
              <w:left w:val="double" w:sz="6" w:space="0" w:color="auto"/>
              <w:right w:val="double" w:sz="6" w:space="0" w:color="auto"/>
            </w:tcBorders>
          </w:tcPr>
          <w:p w14:paraId="6A1D3EA1" w14:textId="77777777" w:rsidR="00F974B9" w:rsidRPr="002F7CDA" w:rsidRDefault="00F974B9" w:rsidP="002F7CDA">
            <w:pPr>
              <w:suppressAutoHyphens/>
              <w:rPr>
                <w:spacing w:val="-2"/>
                <w:sz w:val="20"/>
                <w:szCs w:val="20"/>
              </w:rPr>
            </w:pPr>
            <w:r w:rsidRPr="002F7CDA">
              <w:rPr>
                <w:rFonts w:cs="Arial"/>
                <w:sz w:val="20"/>
                <w:szCs w:val="20"/>
              </w:rPr>
              <w:t>*If selecting Yes to any of the above questions, please attach the information detailed in Appendix 1 to DEFFORM 47 Annex A (Offer).</w:t>
            </w:r>
          </w:p>
        </w:tc>
      </w:tr>
      <w:tr w:rsidR="00F974B9" w:rsidRPr="002F7CDA" w14:paraId="61C5C276" w14:textId="77777777" w:rsidTr="00A25A56">
        <w:trPr>
          <w:trHeight w:val="578"/>
        </w:trPr>
        <w:tc>
          <w:tcPr>
            <w:tcW w:w="10260" w:type="dxa"/>
            <w:gridSpan w:val="7"/>
            <w:tcBorders>
              <w:top w:val="single" w:sz="6" w:space="0" w:color="auto"/>
              <w:left w:val="double" w:sz="6" w:space="0" w:color="auto"/>
              <w:right w:val="double" w:sz="6" w:space="0" w:color="auto"/>
            </w:tcBorders>
            <w:vAlign w:val="center"/>
          </w:tcPr>
          <w:p w14:paraId="21B2C1E9" w14:textId="77777777" w:rsidR="00F974B9" w:rsidRPr="002F7CDA" w:rsidRDefault="00F974B9" w:rsidP="002F7CDA">
            <w:pPr>
              <w:spacing w:before="54" w:after="54"/>
              <w:rPr>
                <w:rFonts w:cs="Arial"/>
                <w:b/>
                <w:sz w:val="18"/>
                <w:szCs w:val="18"/>
              </w:rPr>
            </w:pPr>
            <w:r w:rsidRPr="002F7CDA">
              <w:rPr>
                <w:rFonts w:cs="Arial"/>
                <w:b/>
                <w:sz w:val="18"/>
                <w:szCs w:val="18"/>
              </w:rPr>
              <w:t>Tenderer’s Declaration of Compliance with Competition Law</w:t>
            </w:r>
          </w:p>
        </w:tc>
      </w:tr>
      <w:tr w:rsidR="00F974B9" w:rsidRPr="002F7CDA" w14:paraId="0A20533A" w14:textId="77777777" w:rsidTr="00A25A56">
        <w:trPr>
          <w:trHeight w:val="578"/>
        </w:trPr>
        <w:tc>
          <w:tcPr>
            <w:tcW w:w="10260" w:type="dxa"/>
            <w:gridSpan w:val="7"/>
            <w:tcBorders>
              <w:top w:val="single" w:sz="6" w:space="0" w:color="auto"/>
              <w:left w:val="double" w:sz="6" w:space="0" w:color="auto"/>
              <w:right w:val="double" w:sz="6" w:space="0" w:color="auto"/>
            </w:tcBorders>
            <w:vAlign w:val="center"/>
          </w:tcPr>
          <w:p w14:paraId="7AC21942" w14:textId="77777777" w:rsidR="00F974B9" w:rsidRPr="002F7CDA" w:rsidRDefault="00F974B9" w:rsidP="002F7CDA">
            <w:pPr>
              <w:spacing w:before="120" w:after="120"/>
              <w:rPr>
                <w:b/>
                <w:sz w:val="18"/>
                <w:szCs w:val="18"/>
              </w:rPr>
            </w:pPr>
            <w:r w:rsidRPr="002F7CDA">
              <w:rPr>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w:t>
            </w:r>
            <w:r w:rsidRPr="002F7CDA">
              <w:rPr>
                <w:b/>
                <w:sz w:val="18"/>
                <w:szCs w:val="18"/>
              </w:rPr>
              <w:t xml:space="preserve">  </w:t>
            </w:r>
            <w:r w:rsidRPr="002F7CDA">
              <w:rPr>
                <w:sz w:val="18"/>
                <w:szCs w:val="18"/>
              </w:rPr>
              <w:t>In particular:</w:t>
            </w:r>
          </w:p>
          <w:p w14:paraId="034FE481" w14:textId="77777777" w:rsidR="00F974B9" w:rsidRPr="002F7CDA" w:rsidRDefault="00F974B9" w:rsidP="00AB0F2E">
            <w:pPr>
              <w:numPr>
                <w:ilvl w:val="0"/>
                <w:numId w:val="62"/>
              </w:numPr>
              <w:spacing w:before="120" w:after="120"/>
              <w:ind w:left="780" w:hanging="387"/>
              <w:rPr>
                <w:sz w:val="18"/>
                <w:szCs w:val="18"/>
              </w:rPr>
            </w:pPr>
            <w:r w:rsidRPr="002F7CDA">
              <w:rPr>
                <w:sz w:val="18"/>
                <w:szCs w:val="18"/>
              </w:rPr>
              <w:t>the offered price has not been divulged to any Third Party,</w:t>
            </w:r>
          </w:p>
          <w:p w14:paraId="2AFDCF27" w14:textId="77777777" w:rsidR="00F974B9" w:rsidRPr="002F7CDA" w:rsidRDefault="00F974B9" w:rsidP="00AB0F2E">
            <w:pPr>
              <w:numPr>
                <w:ilvl w:val="0"/>
                <w:numId w:val="62"/>
              </w:numPr>
              <w:spacing w:before="120" w:after="120"/>
              <w:ind w:left="780" w:hanging="387"/>
              <w:rPr>
                <w:b/>
                <w:sz w:val="18"/>
                <w:szCs w:val="18"/>
              </w:rPr>
            </w:pPr>
            <w:r w:rsidRPr="002F7CDA">
              <w:rPr>
                <w:sz w:val="18"/>
                <w:szCs w:val="18"/>
              </w:rPr>
              <w:t>no arrangement has been made with any Third Party that they should refrain from tendering,</w:t>
            </w:r>
          </w:p>
          <w:p w14:paraId="6600DE0A" w14:textId="77777777" w:rsidR="00F974B9" w:rsidRPr="002F7CDA" w:rsidRDefault="00F974B9" w:rsidP="00AB0F2E">
            <w:pPr>
              <w:numPr>
                <w:ilvl w:val="0"/>
                <w:numId w:val="62"/>
              </w:numPr>
              <w:spacing w:before="120" w:after="120"/>
              <w:ind w:left="780" w:hanging="387"/>
              <w:rPr>
                <w:b/>
                <w:sz w:val="18"/>
                <w:szCs w:val="18"/>
              </w:rPr>
            </w:pPr>
            <w:r w:rsidRPr="002F7CDA">
              <w:rPr>
                <w:sz w:val="18"/>
                <w:szCs w:val="18"/>
              </w:rPr>
              <w:t>no arrangement with any Third Party has been made to the effect that we will refrain from bidding on a future occasion,</w:t>
            </w:r>
          </w:p>
          <w:p w14:paraId="4A53126E" w14:textId="77777777" w:rsidR="00F974B9" w:rsidRPr="002F7CDA" w:rsidRDefault="00F974B9" w:rsidP="00AB0F2E">
            <w:pPr>
              <w:numPr>
                <w:ilvl w:val="0"/>
                <w:numId w:val="62"/>
              </w:numPr>
              <w:spacing w:before="120" w:after="120"/>
              <w:ind w:left="780" w:hanging="387"/>
              <w:rPr>
                <w:b/>
                <w:sz w:val="18"/>
                <w:szCs w:val="18"/>
              </w:rPr>
            </w:pPr>
            <w:r w:rsidRPr="002F7CDA">
              <w:rPr>
                <w:sz w:val="18"/>
                <w:szCs w:val="18"/>
              </w:rPr>
              <w:t>no discussion with any Third Party has taken place concerning the details of either’s proposed price, and</w:t>
            </w:r>
          </w:p>
          <w:p w14:paraId="6FF6D5E8" w14:textId="77777777" w:rsidR="00F974B9" w:rsidRPr="002F7CDA" w:rsidRDefault="00F974B9" w:rsidP="00AB0F2E">
            <w:pPr>
              <w:numPr>
                <w:ilvl w:val="0"/>
                <w:numId w:val="62"/>
              </w:numPr>
              <w:spacing w:before="120" w:after="120"/>
              <w:ind w:left="780" w:hanging="387"/>
              <w:rPr>
                <w:b/>
                <w:sz w:val="18"/>
                <w:szCs w:val="18"/>
              </w:rPr>
            </w:pPr>
            <w:proofErr w:type="gramStart"/>
            <w:r w:rsidRPr="002F7CDA">
              <w:rPr>
                <w:sz w:val="18"/>
                <w:szCs w:val="18"/>
              </w:rPr>
              <w:t>no</w:t>
            </w:r>
            <w:proofErr w:type="gramEnd"/>
            <w:r w:rsidRPr="002F7CDA">
              <w:rPr>
                <w:sz w:val="18"/>
                <w:szCs w:val="18"/>
              </w:rPr>
              <w:t xml:space="preserve"> arrangement has been made with any Third Party otherwise to limit genuine competition.</w:t>
            </w:r>
          </w:p>
          <w:p w14:paraId="6B791E37" w14:textId="77777777" w:rsidR="00F974B9" w:rsidRPr="002F7CDA" w:rsidRDefault="00F974B9" w:rsidP="002F7CDA">
            <w:pPr>
              <w:spacing w:before="120" w:after="120"/>
              <w:rPr>
                <w:sz w:val="18"/>
                <w:szCs w:val="18"/>
              </w:rPr>
            </w:pPr>
            <w:r w:rsidRPr="002F7CDA">
              <w:rPr>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0890444" w14:textId="77777777" w:rsidR="00F974B9" w:rsidRPr="002F7CDA" w:rsidRDefault="00F974B9" w:rsidP="002F7CDA">
            <w:pPr>
              <w:spacing w:before="120" w:after="120"/>
              <w:rPr>
                <w:sz w:val="18"/>
                <w:szCs w:val="18"/>
              </w:rPr>
            </w:pPr>
            <w:r w:rsidRPr="002F7CDA">
              <w:rPr>
                <w:sz w:val="18"/>
                <w:szCs w:val="18"/>
              </w:rPr>
              <w:t>We understand that any misrepresentations may also be the subject of criminal investigation or used as the basis for civil action.</w:t>
            </w:r>
          </w:p>
          <w:p w14:paraId="437567EA" w14:textId="77777777" w:rsidR="00F974B9" w:rsidRPr="002F7CDA" w:rsidRDefault="00F974B9" w:rsidP="002F7CDA">
            <w:pPr>
              <w:spacing w:before="120" w:after="120"/>
              <w:rPr>
                <w:rFonts w:cs="Arial"/>
                <w:sz w:val="18"/>
                <w:szCs w:val="18"/>
              </w:rPr>
            </w:pPr>
            <w:r w:rsidRPr="002F7CDA">
              <w:rPr>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r w:rsidRPr="002F7CDA">
              <w:rPr>
                <w:sz w:val="20"/>
                <w:szCs w:val="20"/>
              </w:rPr>
              <w:t>.</w:t>
            </w:r>
          </w:p>
        </w:tc>
      </w:tr>
      <w:tr w:rsidR="00F974B9" w:rsidRPr="002F7CDA" w14:paraId="5EDFAF14" w14:textId="77777777" w:rsidTr="00A25A56">
        <w:trPr>
          <w:trHeight w:val="470"/>
        </w:trPr>
        <w:tc>
          <w:tcPr>
            <w:tcW w:w="10260" w:type="dxa"/>
            <w:gridSpan w:val="7"/>
            <w:tcBorders>
              <w:top w:val="single" w:sz="6" w:space="0" w:color="auto"/>
              <w:left w:val="double" w:sz="6" w:space="0" w:color="auto"/>
              <w:right w:val="double" w:sz="6" w:space="0" w:color="auto"/>
            </w:tcBorders>
            <w:vAlign w:val="bottom"/>
          </w:tcPr>
          <w:p w14:paraId="15259C09" w14:textId="77777777" w:rsidR="00F974B9" w:rsidRPr="002F7CDA" w:rsidRDefault="00F974B9" w:rsidP="002F7CDA">
            <w:pPr>
              <w:tabs>
                <w:tab w:val="left" w:pos="-720"/>
              </w:tabs>
              <w:suppressAutoHyphens/>
              <w:spacing w:before="90" w:after="54"/>
              <w:rPr>
                <w:spacing w:val="-2"/>
                <w:sz w:val="18"/>
                <w:szCs w:val="18"/>
              </w:rPr>
            </w:pPr>
            <w:r w:rsidRPr="002F7CDA">
              <w:rPr>
                <w:b/>
                <w:spacing w:val="-2"/>
                <w:sz w:val="18"/>
                <w:szCs w:val="18"/>
              </w:rPr>
              <w:t xml:space="preserve">Dated this.................. day </w:t>
            </w:r>
            <w:proofErr w:type="gramStart"/>
            <w:r w:rsidRPr="002F7CDA">
              <w:rPr>
                <w:b/>
                <w:spacing w:val="-2"/>
                <w:sz w:val="18"/>
                <w:szCs w:val="18"/>
              </w:rPr>
              <w:t>of ...................................................................</w:t>
            </w:r>
            <w:proofErr w:type="gramEnd"/>
            <w:r w:rsidRPr="002F7CDA">
              <w:rPr>
                <w:b/>
                <w:spacing w:val="-2"/>
                <w:sz w:val="18"/>
                <w:szCs w:val="18"/>
              </w:rPr>
              <w:t xml:space="preserve"> </w:t>
            </w:r>
            <w:proofErr w:type="gramStart"/>
            <w:r w:rsidRPr="002F7CDA">
              <w:rPr>
                <w:b/>
                <w:spacing w:val="-2"/>
                <w:sz w:val="18"/>
                <w:szCs w:val="18"/>
              </w:rPr>
              <w:t>Year ........................</w:t>
            </w:r>
            <w:proofErr w:type="gramEnd"/>
          </w:p>
        </w:tc>
      </w:tr>
      <w:tr w:rsidR="00F974B9" w:rsidRPr="002F7CDA" w14:paraId="20A2751C" w14:textId="77777777" w:rsidTr="00A25A56">
        <w:trPr>
          <w:trHeight w:val="902"/>
        </w:trPr>
        <w:tc>
          <w:tcPr>
            <w:tcW w:w="10260" w:type="dxa"/>
            <w:gridSpan w:val="7"/>
            <w:tcBorders>
              <w:top w:val="single" w:sz="6" w:space="0" w:color="auto"/>
              <w:left w:val="double" w:sz="6" w:space="0" w:color="auto"/>
              <w:right w:val="double" w:sz="6" w:space="0" w:color="auto"/>
            </w:tcBorders>
          </w:tcPr>
          <w:p w14:paraId="464C79BE" w14:textId="77777777" w:rsidR="00F974B9" w:rsidRPr="002F7CDA" w:rsidRDefault="00F974B9" w:rsidP="002F7CDA">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2F7CDA">
              <w:rPr>
                <w:b/>
                <w:spacing w:val="-2"/>
                <w:sz w:val="18"/>
                <w:szCs w:val="18"/>
              </w:rPr>
              <w:t>Signature:</w:t>
            </w:r>
            <w:r w:rsidRPr="002F7CDA">
              <w:rPr>
                <w:b/>
                <w:spacing w:val="-2"/>
                <w:sz w:val="18"/>
                <w:szCs w:val="18"/>
              </w:rPr>
              <w:tab/>
            </w:r>
            <w:r w:rsidRPr="002F7CDA">
              <w:rPr>
                <w:b/>
                <w:spacing w:val="-2"/>
                <w:sz w:val="18"/>
                <w:szCs w:val="18"/>
              </w:rPr>
              <w:tab/>
            </w:r>
            <w:r w:rsidRPr="002F7CDA">
              <w:rPr>
                <w:b/>
                <w:spacing w:val="-2"/>
                <w:sz w:val="18"/>
                <w:szCs w:val="18"/>
              </w:rPr>
              <w:tab/>
            </w:r>
            <w:r w:rsidRPr="002F7CDA">
              <w:rPr>
                <w:b/>
                <w:spacing w:val="-2"/>
                <w:sz w:val="18"/>
                <w:szCs w:val="18"/>
              </w:rPr>
              <w:tab/>
              <w:t xml:space="preserve">In the capacity of </w:t>
            </w:r>
          </w:p>
          <w:p w14:paraId="7EE741F1" w14:textId="77777777" w:rsidR="00F974B9" w:rsidRPr="002F7CDA" w:rsidRDefault="00F974B9" w:rsidP="002F7CDA">
            <w:pPr>
              <w:suppressAutoHyphens/>
              <w:spacing w:before="90"/>
              <w:ind w:left="3600" w:hanging="3600"/>
              <w:rPr>
                <w:b/>
                <w:spacing w:val="-2"/>
                <w:sz w:val="18"/>
                <w:szCs w:val="18"/>
              </w:rPr>
            </w:pPr>
            <w:r w:rsidRPr="002F7CDA">
              <w:rPr>
                <w:b/>
                <w:spacing w:val="-2"/>
                <w:sz w:val="18"/>
                <w:szCs w:val="18"/>
              </w:rPr>
              <w:tab/>
              <w:t>.......................................................................................................</w:t>
            </w:r>
          </w:p>
          <w:p w14:paraId="08D9A52D" w14:textId="77777777" w:rsidR="00F974B9" w:rsidRPr="002F7CDA" w:rsidRDefault="00F974B9" w:rsidP="002F7CDA">
            <w:pPr>
              <w:tabs>
                <w:tab w:val="left" w:pos="-720"/>
                <w:tab w:val="left" w:pos="0"/>
                <w:tab w:val="left" w:pos="720"/>
                <w:tab w:val="left" w:pos="1440"/>
                <w:tab w:val="left" w:pos="2160"/>
                <w:tab w:val="left" w:pos="2880"/>
              </w:tabs>
              <w:suppressAutoHyphens/>
              <w:ind w:left="3600" w:hanging="3600"/>
              <w:rPr>
                <w:spacing w:val="-2"/>
                <w:sz w:val="18"/>
                <w:szCs w:val="18"/>
              </w:rPr>
            </w:pPr>
            <w:r w:rsidRPr="002F7CDA">
              <w:rPr>
                <w:spacing w:val="-2"/>
                <w:sz w:val="18"/>
                <w:szCs w:val="18"/>
              </w:rPr>
              <w:t>(Must be original)</w:t>
            </w:r>
            <w:r w:rsidRPr="002F7CDA">
              <w:rPr>
                <w:spacing w:val="-2"/>
                <w:sz w:val="18"/>
                <w:szCs w:val="18"/>
              </w:rPr>
              <w:tab/>
            </w:r>
            <w:r w:rsidRPr="002F7CDA">
              <w:rPr>
                <w:spacing w:val="-2"/>
                <w:sz w:val="18"/>
                <w:szCs w:val="18"/>
              </w:rPr>
              <w:tab/>
            </w:r>
            <w:r w:rsidRPr="002F7CDA">
              <w:rPr>
                <w:spacing w:val="-2"/>
                <w:sz w:val="18"/>
                <w:szCs w:val="18"/>
              </w:rPr>
              <w:tab/>
            </w:r>
            <w:r w:rsidRPr="002F7CDA">
              <w:rPr>
                <w:spacing w:val="-2"/>
                <w:sz w:val="18"/>
                <w:szCs w:val="18"/>
              </w:rPr>
              <w:tab/>
              <w:t xml:space="preserve">(State official position e.g. Director, Manager, </w:t>
            </w:r>
            <w:proofErr w:type="gramStart"/>
            <w:r w:rsidRPr="002F7CDA">
              <w:rPr>
                <w:spacing w:val="-2"/>
                <w:sz w:val="18"/>
                <w:szCs w:val="18"/>
              </w:rPr>
              <w:t>Secretary</w:t>
            </w:r>
            <w:proofErr w:type="gramEnd"/>
            <w:r w:rsidRPr="002F7CDA">
              <w:rPr>
                <w:spacing w:val="-2"/>
                <w:sz w:val="18"/>
                <w:szCs w:val="18"/>
              </w:rPr>
              <w:t xml:space="preserve"> etc.)</w:t>
            </w:r>
          </w:p>
        </w:tc>
      </w:tr>
      <w:tr w:rsidR="00F974B9" w:rsidRPr="002F7CDA" w14:paraId="2062D3CB" w14:textId="77777777" w:rsidTr="00A25A56">
        <w:tc>
          <w:tcPr>
            <w:tcW w:w="5040" w:type="dxa"/>
            <w:gridSpan w:val="2"/>
            <w:tcBorders>
              <w:top w:val="single" w:sz="6" w:space="0" w:color="auto"/>
              <w:left w:val="double" w:sz="6" w:space="0" w:color="auto"/>
              <w:bottom w:val="double" w:sz="6" w:space="0" w:color="auto"/>
            </w:tcBorders>
          </w:tcPr>
          <w:p w14:paraId="13736AC6" w14:textId="77777777" w:rsidR="00F974B9" w:rsidRPr="002F7CDA" w:rsidRDefault="00F974B9" w:rsidP="002F7CDA">
            <w:pPr>
              <w:tabs>
                <w:tab w:val="left" w:pos="-720"/>
              </w:tabs>
              <w:suppressAutoHyphens/>
              <w:spacing w:before="90"/>
              <w:rPr>
                <w:spacing w:val="-2"/>
                <w:sz w:val="18"/>
                <w:szCs w:val="18"/>
              </w:rPr>
            </w:pPr>
            <w:r w:rsidRPr="002F7CDA">
              <w:rPr>
                <w:b/>
                <w:spacing w:val="-2"/>
                <w:sz w:val="18"/>
                <w:szCs w:val="18"/>
              </w:rPr>
              <w:t xml:space="preserve">Name: </w:t>
            </w:r>
            <w:r w:rsidRPr="002F7CDA">
              <w:rPr>
                <w:spacing w:val="-2"/>
                <w:sz w:val="18"/>
                <w:szCs w:val="18"/>
              </w:rPr>
              <w:t>(in BLOCK CAPITALS)</w:t>
            </w:r>
          </w:p>
          <w:p w14:paraId="4DD3D8DD" w14:textId="77777777" w:rsidR="00F974B9" w:rsidRPr="002F7CDA" w:rsidRDefault="00F974B9" w:rsidP="002F7CDA">
            <w:pPr>
              <w:tabs>
                <w:tab w:val="left" w:pos="-720"/>
              </w:tabs>
              <w:suppressAutoHyphens/>
              <w:rPr>
                <w:spacing w:val="-2"/>
                <w:sz w:val="18"/>
                <w:szCs w:val="18"/>
              </w:rPr>
            </w:pPr>
          </w:p>
          <w:p w14:paraId="53337332" w14:textId="77777777" w:rsidR="00F974B9" w:rsidRPr="002F7CDA" w:rsidRDefault="00F974B9" w:rsidP="002F7CDA">
            <w:pPr>
              <w:tabs>
                <w:tab w:val="left" w:pos="-720"/>
              </w:tabs>
              <w:suppressAutoHyphens/>
              <w:rPr>
                <w:b/>
                <w:spacing w:val="-2"/>
                <w:sz w:val="18"/>
                <w:szCs w:val="18"/>
              </w:rPr>
            </w:pPr>
            <w:r w:rsidRPr="002F7CDA">
              <w:rPr>
                <w:b/>
                <w:spacing w:val="-2"/>
                <w:sz w:val="18"/>
                <w:szCs w:val="18"/>
              </w:rPr>
              <w:t>duly authorised to sign this Tender for and on behalf of:</w:t>
            </w:r>
          </w:p>
          <w:p w14:paraId="77D727FE" w14:textId="77777777" w:rsidR="00F974B9" w:rsidRPr="002F7CDA" w:rsidRDefault="00F974B9" w:rsidP="002F7CDA">
            <w:pPr>
              <w:tabs>
                <w:tab w:val="left" w:pos="-720"/>
              </w:tabs>
              <w:suppressAutoHyphens/>
              <w:rPr>
                <w:b/>
                <w:spacing w:val="-2"/>
                <w:sz w:val="18"/>
                <w:szCs w:val="18"/>
              </w:rPr>
            </w:pPr>
          </w:p>
          <w:p w14:paraId="14262B85" w14:textId="77777777" w:rsidR="00F974B9" w:rsidRPr="002F7CDA" w:rsidRDefault="00F974B9" w:rsidP="002F7CDA">
            <w:pPr>
              <w:tabs>
                <w:tab w:val="left" w:pos="-720"/>
              </w:tabs>
              <w:suppressAutoHyphens/>
              <w:spacing w:after="54"/>
              <w:rPr>
                <w:spacing w:val="-2"/>
                <w:sz w:val="18"/>
                <w:szCs w:val="18"/>
              </w:rPr>
            </w:pPr>
            <w:r w:rsidRPr="002F7CDA">
              <w:rPr>
                <w:spacing w:val="-2"/>
                <w:sz w:val="18"/>
                <w:szCs w:val="18"/>
              </w:rPr>
              <w:t>(Tenderer's Name)</w:t>
            </w:r>
          </w:p>
        </w:tc>
        <w:tc>
          <w:tcPr>
            <w:tcW w:w="5220" w:type="dxa"/>
            <w:gridSpan w:val="5"/>
            <w:tcBorders>
              <w:top w:val="single" w:sz="6" w:space="0" w:color="auto"/>
              <w:left w:val="single" w:sz="6" w:space="0" w:color="auto"/>
              <w:bottom w:val="double" w:sz="6" w:space="0" w:color="auto"/>
              <w:right w:val="double" w:sz="6" w:space="0" w:color="auto"/>
            </w:tcBorders>
          </w:tcPr>
          <w:p w14:paraId="1760448B" w14:textId="77777777" w:rsidR="00F974B9" w:rsidRPr="002F7CDA" w:rsidRDefault="00F974B9" w:rsidP="002F7CDA">
            <w:pPr>
              <w:tabs>
                <w:tab w:val="left" w:pos="-720"/>
              </w:tabs>
              <w:suppressAutoHyphens/>
              <w:spacing w:before="90"/>
              <w:rPr>
                <w:spacing w:val="-2"/>
                <w:sz w:val="18"/>
                <w:szCs w:val="18"/>
              </w:rPr>
            </w:pPr>
            <w:r w:rsidRPr="002F7CDA">
              <w:rPr>
                <w:b/>
                <w:spacing w:val="-2"/>
                <w:sz w:val="18"/>
                <w:szCs w:val="18"/>
              </w:rPr>
              <w:t>Postal Address:</w:t>
            </w:r>
          </w:p>
          <w:p w14:paraId="633236F3" w14:textId="77777777" w:rsidR="00F974B9" w:rsidRPr="002F7CDA" w:rsidRDefault="00F974B9" w:rsidP="002F7CDA">
            <w:pPr>
              <w:tabs>
                <w:tab w:val="left" w:pos="-720"/>
              </w:tabs>
              <w:suppressAutoHyphens/>
              <w:rPr>
                <w:spacing w:val="-2"/>
                <w:sz w:val="18"/>
                <w:szCs w:val="18"/>
              </w:rPr>
            </w:pPr>
          </w:p>
          <w:p w14:paraId="1872F9CC" w14:textId="77777777" w:rsidR="00F974B9" w:rsidRPr="002F7CDA" w:rsidRDefault="00F974B9" w:rsidP="002F7CDA">
            <w:pPr>
              <w:tabs>
                <w:tab w:val="left" w:pos="-720"/>
              </w:tabs>
              <w:suppressAutoHyphens/>
              <w:rPr>
                <w:spacing w:val="-2"/>
                <w:sz w:val="18"/>
                <w:szCs w:val="18"/>
              </w:rPr>
            </w:pPr>
          </w:p>
          <w:p w14:paraId="0DE5C1B5" w14:textId="77777777" w:rsidR="00F974B9" w:rsidRPr="002F7CDA" w:rsidRDefault="00F974B9" w:rsidP="002F7CDA">
            <w:pPr>
              <w:tabs>
                <w:tab w:val="left" w:pos="-720"/>
              </w:tabs>
              <w:suppressAutoHyphens/>
              <w:rPr>
                <w:b/>
                <w:spacing w:val="-2"/>
                <w:sz w:val="18"/>
                <w:szCs w:val="18"/>
              </w:rPr>
            </w:pPr>
            <w:r w:rsidRPr="002F7CDA">
              <w:rPr>
                <w:b/>
                <w:spacing w:val="-2"/>
                <w:sz w:val="18"/>
                <w:szCs w:val="18"/>
              </w:rPr>
              <w:t>Telephone No:</w:t>
            </w:r>
          </w:p>
          <w:p w14:paraId="4244F1E1" w14:textId="77777777" w:rsidR="00F974B9" w:rsidRPr="002F7CDA" w:rsidRDefault="00F974B9" w:rsidP="002F7CDA">
            <w:pPr>
              <w:tabs>
                <w:tab w:val="left" w:pos="-720"/>
              </w:tabs>
              <w:suppressAutoHyphens/>
              <w:spacing w:after="54"/>
              <w:rPr>
                <w:b/>
                <w:spacing w:val="-2"/>
                <w:sz w:val="18"/>
                <w:szCs w:val="18"/>
              </w:rPr>
            </w:pPr>
            <w:r w:rsidRPr="002F7CDA">
              <w:rPr>
                <w:b/>
                <w:spacing w:val="-2"/>
                <w:sz w:val="18"/>
                <w:szCs w:val="18"/>
              </w:rPr>
              <w:t>Registered Company Number:</w:t>
            </w:r>
          </w:p>
          <w:p w14:paraId="6A001642" w14:textId="77777777" w:rsidR="00F974B9" w:rsidRPr="002F7CDA" w:rsidRDefault="00F974B9" w:rsidP="002F7CDA">
            <w:pPr>
              <w:tabs>
                <w:tab w:val="left" w:pos="-720"/>
              </w:tabs>
              <w:suppressAutoHyphens/>
              <w:spacing w:after="54"/>
              <w:rPr>
                <w:spacing w:val="-2"/>
                <w:sz w:val="18"/>
                <w:szCs w:val="18"/>
              </w:rPr>
            </w:pPr>
            <w:r w:rsidRPr="002F7CDA">
              <w:rPr>
                <w:b/>
                <w:spacing w:val="-2"/>
                <w:sz w:val="18"/>
                <w:szCs w:val="18"/>
              </w:rPr>
              <w:t>Dunn And Bradstreet number:</w:t>
            </w:r>
          </w:p>
        </w:tc>
      </w:tr>
    </w:tbl>
    <w:p w14:paraId="0A63E938" w14:textId="77777777" w:rsidR="00F974B9" w:rsidRPr="002F7CDA" w:rsidRDefault="00F974B9" w:rsidP="002F7CDA">
      <w:pPr>
        <w:jc w:val="both"/>
        <w:rPr>
          <w:rFonts w:cs="Arial"/>
          <w:b/>
          <w:szCs w:val="22"/>
        </w:rPr>
      </w:pPr>
    </w:p>
    <w:p w14:paraId="537D6F91" w14:textId="77777777" w:rsidR="00F974B9" w:rsidRDefault="00F974B9" w:rsidP="002F7CDA">
      <w:pPr>
        <w:jc w:val="both"/>
        <w:rPr>
          <w:rFonts w:cs="Arial"/>
          <w:b/>
          <w:szCs w:val="22"/>
        </w:rPr>
      </w:pPr>
    </w:p>
    <w:p w14:paraId="0E2DF169" w14:textId="77777777" w:rsidR="00F974B9" w:rsidRDefault="00F974B9" w:rsidP="002F7CDA">
      <w:pPr>
        <w:jc w:val="both"/>
        <w:rPr>
          <w:rFonts w:cs="Arial"/>
          <w:b/>
          <w:szCs w:val="22"/>
        </w:rPr>
      </w:pPr>
    </w:p>
    <w:p w14:paraId="1392F38F" w14:textId="77777777" w:rsidR="00F974B9" w:rsidRDefault="00F974B9" w:rsidP="002F7CDA">
      <w:pPr>
        <w:jc w:val="both"/>
        <w:rPr>
          <w:rFonts w:cs="Arial"/>
          <w:b/>
          <w:szCs w:val="22"/>
        </w:rPr>
      </w:pPr>
    </w:p>
    <w:p w14:paraId="07966116" w14:textId="77777777" w:rsidR="00F974B9" w:rsidRDefault="00F974B9" w:rsidP="002F7CDA">
      <w:pPr>
        <w:jc w:val="both"/>
        <w:rPr>
          <w:rFonts w:cs="Arial"/>
          <w:b/>
          <w:szCs w:val="22"/>
        </w:rPr>
      </w:pPr>
    </w:p>
    <w:p w14:paraId="2F173BF2" w14:textId="77777777" w:rsidR="00F974B9" w:rsidRDefault="00F974B9" w:rsidP="002F7CDA">
      <w:pPr>
        <w:jc w:val="both"/>
        <w:rPr>
          <w:rFonts w:cs="Arial"/>
          <w:b/>
          <w:szCs w:val="22"/>
        </w:rPr>
      </w:pPr>
    </w:p>
    <w:p w14:paraId="29637A2C" w14:textId="77777777" w:rsidR="00F974B9" w:rsidRDefault="00F974B9" w:rsidP="002F7CDA">
      <w:pPr>
        <w:jc w:val="both"/>
        <w:rPr>
          <w:rFonts w:cs="Arial"/>
          <w:b/>
          <w:szCs w:val="22"/>
        </w:rPr>
      </w:pPr>
    </w:p>
    <w:p w14:paraId="6852B9DB" w14:textId="77777777" w:rsidR="00F974B9" w:rsidRDefault="00F974B9" w:rsidP="002F7CDA">
      <w:pPr>
        <w:jc w:val="both"/>
        <w:rPr>
          <w:rFonts w:cs="Arial"/>
          <w:b/>
          <w:szCs w:val="22"/>
        </w:rPr>
      </w:pPr>
    </w:p>
    <w:p w14:paraId="48B0F886" w14:textId="77777777" w:rsidR="00F974B9" w:rsidRDefault="00F974B9" w:rsidP="002F7CDA">
      <w:pPr>
        <w:jc w:val="both"/>
        <w:rPr>
          <w:rFonts w:cs="Arial"/>
          <w:b/>
          <w:szCs w:val="22"/>
        </w:rPr>
      </w:pPr>
    </w:p>
    <w:p w14:paraId="483B1115" w14:textId="77777777" w:rsidR="00F974B9" w:rsidRDefault="00F974B9" w:rsidP="002F7CDA">
      <w:pPr>
        <w:jc w:val="both"/>
        <w:rPr>
          <w:rFonts w:cs="Arial"/>
          <w:b/>
          <w:szCs w:val="22"/>
        </w:rPr>
      </w:pPr>
    </w:p>
    <w:p w14:paraId="1D0B3BC1" w14:textId="77777777" w:rsidR="00F974B9" w:rsidRDefault="00F974B9" w:rsidP="002F7CDA">
      <w:pPr>
        <w:jc w:val="both"/>
        <w:rPr>
          <w:rFonts w:cs="Arial"/>
          <w:b/>
          <w:szCs w:val="22"/>
        </w:rPr>
      </w:pPr>
    </w:p>
    <w:p w14:paraId="07561AA7" w14:textId="77777777" w:rsidR="00F974B9" w:rsidRDefault="00F974B9" w:rsidP="002F7CDA">
      <w:pPr>
        <w:jc w:val="both"/>
        <w:rPr>
          <w:rFonts w:cs="Arial"/>
          <w:b/>
          <w:szCs w:val="22"/>
        </w:rPr>
      </w:pPr>
    </w:p>
    <w:p w14:paraId="0D493C55" w14:textId="77777777" w:rsidR="00F974B9" w:rsidRPr="002F7CDA" w:rsidRDefault="00F974B9" w:rsidP="002F7CDA">
      <w:pPr>
        <w:jc w:val="both"/>
        <w:rPr>
          <w:rFonts w:cs="Arial"/>
          <w:b/>
          <w:szCs w:val="22"/>
        </w:rPr>
      </w:pPr>
    </w:p>
    <w:p w14:paraId="4D9C3D2E" w14:textId="77777777" w:rsidR="00F974B9" w:rsidRPr="002F7CDA" w:rsidRDefault="00F974B9" w:rsidP="00377213">
      <w:pPr>
        <w:keepNext/>
        <w:overflowPunct w:val="0"/>
        <w:autoSpaceDE w:val="0"/>
        <w:autoSpaceDN w:val="0"/>
        <w:adjustRightInd w:val="0"/>
        <w:spacing w:before="100"/>
        <w:ind w:right="99"/>
        <w:textAlignment w:val="baseline"/>
        <w:outlineLvl w:val="1"/>
        <w:rPr>
          <w:b/>
          <w:spacing w:val="-3"/>
          <w:kern w:val="22"/>
          <w:szCs w:val="22"/>
        </w:rPr>
      </w:pPr>
      <w:r w:rsidRPr="002F7CDA">
        <w:rPr>
          <w:b/>
          <w:iCs/>
          <w:kern w:val="22"/>
          <w:szCs w:val="22"/>
        </w:rPr>
        <w:lastRenderedPageBreak/>
        <w:t xml:space="preserve">Appendix 1 to </w:t>
      </w:r>
      <w:r w:rsidRPr="002F7CDA">
        <w:rPr>
          <w:b/>
          <w:spacing w:val="-3"/>
          <w:kern w:val="22"/>
          <w:szCs w:val="22"/>
        </w:rPr>
        <w:t xml:space="preserve">DEFFORM 47 Annex </w:t>
      </w:r>
      <w:proofErr w:type="gramStart"/>
      <w:r w:rsidRPr="002F7CDA">
        <w:rPr>
          <w:b/>
          <w:spacing w:val="-3"/>
          <w:kern w:val="22"/>
          <w:szCs w:val="22"/>
        </w:rPr>
        <w:t>A</w:t>
      </w:r>
      <w:proofErr w:type="gramEnd"/>
      <w:r w:rsidRPr="002F7CDA">
        <w:rPr>
          <w:b/>
          <w:spacing w:val="-3"/>
          <w:kern w:val="22"/>
          <w:szCs w:val="22"/>
        </w:rPr>
        <w:t xml:space="preserve"> (Offer)</w:t>
      </w:r>
    </w:p>
    <w:p w14:paraId="29FAAC1F" w14:textId="77777777" w:rsidR="00F974B9" w:rsidRPr="002F7CDA" w:rsidRDefault="00F974B9" w:rsidP="002F7CDA">
      <w:pPr>
        <w:keepNext/>
        <w:overflowPunct w:val="0"/>
        <w:autoSpaceDE w:val="0"/>
        <w:autoSpaceDN w:val="0"/>
        <w:adjustRightInd w:val="0"/>
        <w:spacing w:before="240" w:after="60"/>
        <w:jc w:val="center"/>
        <w:textAlignment w:val="baseline"/>
        <w:outlineLvl w:val="1"/>
        <w:rPr>
          <w:b/>
          <w:iCs/>
          <w:kern w:val="22"/>
          <w:sz w:val="28"/>
          <w:szCs w:val="20"/>
        </w:rPr>
      </w:pPr>
      <w:r w:rsidRPr="002F7CDA">
        <w:rPr>
          <w:b/>
          <w:iCs/>
          <w:kern w:val="22"/>
          <w:sz w:val="28"/>
          <w:szCs w:val="20"/>
        </w:rPr>
        <w:t xml:space="preserve">Information on Mandatory Declarations </w:t>
      </w:r>
    </w:p>
    <w:p w14:paraId="10A9F39C" w14:textId="77777777" w:rsidR="00F974B9" w:rsidRPr="002F7CDA" w:rsidRDefault="00F974B9" w:rsidP="00504BB9">
      <w:pPr>
        <w:keepNext/>
        <w:tabs>
          <w:tab w:val="left" w:pos="851"/>
        </w:tabs>
        <w:overflowPunct w:val="0"/>
        <w:autoSpaceDE w:val="0"/>
        <w:autoSpaceDN w:val="0"/>
        <w:adjustRightInd w:val="0"/>
        <w:spacing w:before="240" w:after="60"/>
        <w:textAlignment w:val="baseline"/>
        <w:outlineLvl w:val="2"/>
        <w:rPr>
          <w:b/>
          <w:bCs/>
          <w:spacing w:val="-2"/>
          <w:kern w:val="22"/>
          <w:sz w:val="26"/>
          <w:szCs w:val="22"/>
        </w:rPr>
      </w:pPr>
      <w:r w:rsidRPr="002F7CDA">
        <w:rPr>
          <w:b/>
          <w:bCs/>
          <w:spacing w:val="-2"/>
          <w:kern w:val="22"/>
          <w:sz w:val="26"/>
          <w:szCs w:val="22"/>
        </w:rPr>
        <w:t xml:space="preserve">Sub-contracts Form 1686 </w:t>
      </w:r>
    </w:p>
    <w:p w14:paraId="62F3730C" w14:textId="31F9113C" w:rsidR="00F974B9" w:rsidRDefault="003F46B7" w:rsidP="003F46B7">
      <w:pPr>
        <w:suppressAutoHyphens/>
        <w:spacing w:before="120" w:after="120"/>
      </w:pPr>
      <w:r>
        <w:t xml:space="preserve">1. </w:t>
      </w:r>
      <w:r w:rsidR="00F974B9" w:rsidRPr="002F7CDA">
        <w:t xml:space="preserve">Form 1686 (also known as Appendix 5) is to be used in all circumstances where </w:t>
      </w:r>
      <w:r w:rsidR="003D1B1D">
        <w:t>C</w:t>
      </w:r>
      <w:r w:rsidR="003D1B1D" w:rsidRPr="002F7CDA">
        <w:t xml:space="preserve">ontractors </w:t>
      </w:r>
      <w:r w:rsidR="00F974B9" w:rsidRPr="002F7CDA">
        <w:t xml:space="preserve">wish to place a sub-contract with a </w:t>
      </w:r>
      <w:r w:rsidR="003D1B1D">
        <w:t>C</w:t>
      </w:r>
      <w:r w:rsidR="003D1B1D" w:rsidRPr="002F7CDA">
        <w:t xml:space="preserve">ontractor </w:t>
      </w:r>
      <w:r w:rsidR="00F974B9" w:rsidRPr="002F7CDA">
        <w:t xml:space="preserve">where the release of either Reportable OFFICIAL-SENSITIVE information is involved.  The process will require submission of the single page document either directly to the MOD Project Team or, where specified, to the DE&amp;S Security Advice Centre.  You can find further information in the </w:t>
      </w:r>
      <w:hyperlink r:id="rId18" w:tooltip="https://www.gov.uk/government/uploads/system/uploads/attachment_data/file/229422/Contractual_process_-_v6.1_April_2013.pdf" w:history="1">
        <w:r w:rsidR="00F974B9" w:rsidRPr="002F7CDA">
          <w:rPr>
            <w:color w:val="0000FF"/>
            <w:u w:val="single"/>
          </w:rPr>
          <w:t xml:space="preserve">Security Policy Framework </w:t>
        </w:r>
        <w:r w:rsidR="00F974B9" w:rsidRPr="002F7CDA">
          <w:rPr>
            <w:rFonts w:cs="Arial"/>
            <w:color w:val="0000FF"/>
            <w:szCs w:val="22"/>
            <w:u w:val="single"/>
          </w:rPr>
          <w:t>– Contractual Process</w:t>
        </w:r>
      </w:hyperlink>
      <w:r w:rsidR="00F974B9" w:rsidRPr="002F7CDA">
        <w:t xml:space="preserve"> chapter.  You can access a word version of Form 1686 on GOV.UK at: </w:t>
      </w:r>
      <w:hyperlink r:id="rId19" w:history="1">
        <w:r w:rsidR="00F974B9">
          <w:rPr>
            <w:rStyle w:val="Hyperlink"/>
          </w:rPr>
          <w:t>https://www.gov.uk/government/uploads/system/uploads/attachment_data/file/367494/Contractual_Process_-_Appendix_5_form.doc</w:t>
        </w:r>
      </w:hyperlink>
    </w:p>
    <w:p w14:paraId="30918939" w14:textId="77777777" w:rsidR="00F974B9" w:rsidRPr="002F7CDA" w:rsidRDefault="00F974B9" w:rsidP="003F46B7">
      <w:pPr>
        <w:keepNext/>
        <w:tabs>
          <w:tab w:val="left" w:pos="851"/>
        </w:tabs>
        <w:overflowPunct w:val="0"/>
        <w:autoSpaceDE w:val="0"/>
        <w:autoSpaceDN w:val="0"/>
        <w:adjustRightInd w:val="0"/>
        <w:spacing w:before="240" w:after="60"/>
        <w:textAlignment w:val="baseline"/>
        <w:outlineLvl w:val="2"/>
        <w:rPr>
          <w:b/>
          <w:spacing w:val="-2"/>
          <w:kern w:val="22"/>
          <w:sz w:val="26"/>
          <w:szCs w:val="22"/>
        </w:rPr>
      </w:pPr>
      <w:r w:rsidRPr="002F7CDA">
        <w:rPr>
          <w:b/>
          <w:spacing w:val="-2"/>
          <w:kern w:val="22"/>
          <w:sz w:val="26"/>
          <w:szCs w:val="22"/>
        </w:rPr>
        <w:t>Small and Medium Enterprises</w:t>
      </w:r>
      <w:r w:rsidRPr="002F7CDA">
        <w:rPr>
          <w:b/>
          <w:spacing w:val="-2"/>
          <w:kern w:val="22"/>
          <w:sz w:val="26"/>
          <w:szCs w:val="22"/>
        </w:rPr>
        <w:tab/>
      </w:r>
    </w:p>
    <w:p w14:paraId="5A4A1ED4" w14:textId="251A80BD" w:rsidR="00F974B9" w:rsidRPr="002F7CDA" w:rsidRDefault="003F46B7" w:rsidP="003F46B7">
      <w:pPr>
        <w:autoSpaceDE w:val="0"/>
        <w:autoSpaceDN w:val="0"/>
        <w:adjustRightInd w:val="0"/>
        <w:rPr>
          <w:rFonts w:cs="Arial"/>
          <w:szCs w:val="22"/>
        </w:rPr>
      </w:pPr>
      <w:r>
        <w:rPr>
          <w:rFonts w:cs="Arial"/>
          <w:color w:val="000000"/>
          <w:szCs w:val="22"/>
          <w:lang w:eastAsia="en-GB"/>
        </w:rPr>
        <w:t xml:space="preserve">2. </w:t>
      </w:r>
      <w:r w:rsidR="00F22C4C" w:rsidRPr="00F22C4C">
        <w:rPr>
          <w:rFonts w:cs="Arial"/>
          <w:color w:val="000000"/>
          <w:szCs w:val="22"/>
          <w:lang w:eastAsia="en-GB"/>
        </w:rPr>
        <w:t xml:space="preserve">The Authority is committed to supporting the Government’s small and medium-sized enterprise (SME) initiative. </w:t>
      </w:r>
      <w:r w:rsidR="00F974B9" w:rsidRPr="002F7CDA">
        <w:t xml:space="preserve">  The MOD uses the EU definition of an SME.</w:t>
      </w:r>
    </w:p>
    <w:p w14:paraId="688DA406" w14:textId="5C6D9BFE" w:rsidR="00F974B9" w:rsidRPr="002F7CDA" w:rsidRDefault="003F46B7" w:rsidP="003F46B7">
      <w:pPr>
        <w:suppressAutoHyphens/>
        <w:spacing w:before="120" w:after="120"/>
        <w:rPr>
          <w:rFonts w:cs="Arial"/>
          <w:szCs w:val="22"/>
        </w:rPr>
      </w:pPr>
      <w:r>
        <w:t xml:space="preserve">3. </w:t>
      </w:r>
      <w:r w:rsidR="00F974B9" w:rsidRPr="002F7CDA">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at: </w:t>
      </w:r>
      <w:hyperlink r:id="rId20" w:tooltip="http://www.promptpaymentcode.org.uk" w:history="1">
        <w:r w:rsidR="00F974B9" w:rsidRPr="002F7CDA">
          <w:rPr>
            <w:rFonts w:cs="Arial"/>
            <w:color w:val="0000FF"/>
            <w:szCs w:val="22"/>
            <w:u w:val="single"/>
          </w:rPr>
          <w:t>http://www.promptpaymentcode.org.uk</w:t>
        </w:r>
      </w:hyperlink>
      <w:r w:rsidR="00F974B9" w:rsidRPr="002F7CDA">
        <w:t xml:space="preserve">.  </w:t>
      </w:r>
    </w:p>
    <w:p w14:paraId="1CDA616F" w14:textId="716C3D55" w:rsidR="00F974B9" w:rsidRPr="002F7CDA" w:rsidRDefault="003F46B7" w:rsidP="003F46B7">
      <w:pPr>
        <w:suppressAutoHyphens/>
        <w:spacing w:before="120" w:after="120"/>
        <w:rPr>
          <w:rFonts w:cs="Arial"/>
          <w:szCs w:val="22"/>
        </w:rPr>
      </w:pPr>
      <w:r>
        <w:t xml:space="preserve">4. </w:t>
      </w:r>
      <w:r w:rsidR="00F974B9" w:rsidRPr="002F7CDA">
        <w:t xml:space="preserve">Suppliers are also encouraged to work with the Authority to support the wider SME initiative.  The link below to the Cabinet Office website provides information on the Government’s Crown Representative for SMEs, a link to the definition of an SME and details on the SME initiative.  </w:t>
      </w:r>
      <w:hyperlink r:id="rId21" w:history="1">
        <w:r w:rsidR="00F974B9" w:rsidRPr="002F7CDA">
          <w:rPr>
            <w:color w:val="0000FF"/>
            <w:spacing w:val="-2"/>
            <w:szCs w:val="22"/>
            <w:u w:val="single"/>
          </w:rPr>
          <w:t>https://www.gov.uk/government/policies/buying-and-managing-government-goods-and-services-more-efficiently-and-effectively/supporting-pages/making-sure-government-gets-full-value-from-small-and-medium-sized-enterprises</w:t>
        </w:r>
      </w:hyperlink>
      <w:r w:rsidR="00F974B9" w:rsidRPr="002F7CDA">
        <w:rPr>
          <w:spacing w:val="-2"/>
        </w:rPr>
        <w:t>.</w:t>
      </w:r>
    </w:p>
    <w:p w14:paraId="00D89E58" w14:textId="0621FDBF" w:rsidR="00F974B9" w:rsidRPr="002F7CDA" w:rsidRDefault="003F46B7" w:rsidP="003F46B7">
      <w:pPr>
        <w:suppressAutoHyphens/>
        <w:spacing w:before="120" w:after="120"/>
        <w:rPr>
          <w:rFonts w:cs="Arial"/>
          <w:szCs w:val="22"/>
        </w:rPr>
      </w:pPr>
      <w:r>
        <w:rPr>
          <w:spacing w:val="-2"/>
        </w:rPr>
        <w:t xml:space="preserve">5. </w:t>
      </w:r>
      <w:r w:rsidR="00F974B9" w:rsidRPr="002F7CDA">
        <w:rPr>
          <w:spacing w:val="-2"/>
        </w:rPr>
        <w:t>The opportunity also exists for Tenderers to advertise any sub-contract valued at over £10,000 in the MOD Contracts Bulletin and further details can be obtained directly from:</w:t>
      </w:r>
    </w:p>
    <w:p w14:paraId="113F403B" w14:textId="77777777" w:rsidR="00F974B9" w:rsidRPr="002F7CDA" w:rsidRDefault="00F974B9" w:rsidP="003F46B7">
      <w:pPr>
        <w:tabs>
          <w:tab w:val="left" w:pos="851"/>
        </w:tabs>
        <w:ind w:left="567"/>
      </w:pPr>
      <w:r w:rsidRPr="002F7CDA">
        <w:t>BiP Solutions Ltd</w:t>
      </w:r>
    </w:p>
    <w:p w14:paraId="428FDBFF" w14:textId="77777777" w:rsidR="00F974B9" w:rsidRPr="002F7CDA" w:rsidRDefault="00F974B9" w:rsidP="003F46B7">
      <w:pPr>
        <w:tabs>
          <w:tab w:val="left" w:pos="851"/>
        </w:tabs>
        <w:ind w:left="567"/>
      </w:pPr>
      <w:r w:rsidRPr="002F7CDA">
        <w:t xml:space="preserve">Web address: </w:t>
      </w:r>
      <w:hyperlink r:id="rId22" w:history="1">
        <w:r w:rsidRPr="002F7CDA">
          <w:rPr>
            <w:color w:val="0000FF"/>
            <w:u w:val="single"/>
          </w:rPr>
          <w:t>www.contracts.mod.uk</w:t>
        </w:r>
      </w:hyperlink>
    </w:p>
    <w:p w14:paraId="23F78C55" w14:textId="77777777" w:rsidR="00F974B9" w:rsidRPr="002F7CDA" w:rsidRDefault="00F974B9" w:rsidP="003F46B7">
      <w:pPr>
        <w:tabs>
          <w:tab w:val="left" w:pos="851"/>
        </w:tabs>
        <w:ind w:left="567"/>
      </w:pPr>
      <w:r w:rsidRPr="002F7CDA">
        <w:t>Tel No: 0845 270 7099</w:t>
      </w:r>
    </w:p>
    <w:p w14:paraId="6ACF6E12" w14:textId="77777777" w:rsidR="00F974B9" w:rsidRPr="002F7CDA" w:rsidRDefault="00F974B9" w:rsidP="003F46B7">
      <w:pPr>
        <w:keepNext/>
        <w:tabs>
          <w:tab w:val="left" w:pos="851"/>
        </w:tabs>
        <w:overflowPunct w:val="0"/>
        <w:autoSpaceDE w:val="0"/>
        <w:autoSpaceDN w:val="0"/>
        <w:adjustRightInd w:val="0"/>
        <w:spacing w:before="240" w:after="60"/>
        <w:textAlignment w:val="baseline"/>
        <w:outlineLvl w:val="2"/>
        <w:rPr>
          <w:b/>
          <w:spacing w:val="-2"/>
          <w:kern w:val="22"/>
          <w:sz w:val="26"/>
          <w:szCs w:val="22"/>
        </w:rPr>
      </w:pPr>
      <w:r w:rsidRPr="002F7CDA">
        <w:rPr>
          <w:b/>
          <w:spacing w:val="-2"/>
          <w:kern w:val="22"/>
          <w:sz w:val="26"/>
          <w:szCs w:val="22"/>
        </w:rPr>
        <w:t xml:space="preserve">Transparency, Freedom of Information and Environmental Information Regulations </w:t>
      </w:r>
    </w:p>
    <w:p w14:paraId="32BE9689" w14:textId="3FCE604C" w:rsidR="00F974B9" w:rsidRPr="002F7CDA" w:rsidRDefault="003F46B7" w:rsidP="003F46B7">
      <w:pPr>
        <w:suppressAutoHyphens/>
        <w:spacing w:before="120" w:after="120"/>
        <w:rPr>
          <w:rFonts w:cs="Arial"/>
          <w:szCs w:val="22"/>
        </w:rPr>
      </w:pPr>
      <w:r>
        <w:rPr>
          <w:szCs w:val="22"/>
        </w:rPr>
        <w:t xml:space="preserve">6. </w:t>
      </w:r>
      <w:r w:rsidR="00F974B9" w:rsidRPr="002F7CDA">
        <w:rPr>
          <w:szCs w:val="22"/>
        </w:rPr>
        <w:t>You should be aware that the contents of any resultant c</w:t>
      </w:r>
      <w:r w:rsidR="00F974B9" w:rsidRPr="002F7CDA">
        <w:rPr>
          <w:rFonts w:cs="Arial"/>
          <w:szCs w:val="22"/>
        </w:rPr>
        <w:t xml:space="preserve">ontract may be published in line with government policy set out in the Prime Minister’s letter of May 2010                  </w:t>
      </w:r>
      <w:r w:rsidR="00F974B9" w:rsidRPr="00CF3FB6">
        <w:rPr>
          <w:rFonts w:cs="Arial"/>
          <w:szCs w:val="22"/>
        </w:rPr>
        <w:t>(</w:t>
      </w:r>
      <w:hyperlink r:id="rId23" w:tooltip="https://www.gov.uk/government/policies/improving-the-transparency-and-accountability-of-government-and-its-services" w:history="1">
        <w:r w:rsidR="00F974B9">
          <w:rPr>
            <w:rStyle w:val="Hyperlink"/>
            <w:rFonts w:cs="Arial"/>
            <w:szCs w:val="22"/>
          </w:rPr>
          <w:t>https://www.gov.uk/government/policies/government-transparency-and-accountability</w:t>
        </w:r>
      </w:hyperlink>
      <w:r w:rsidR="00F974B9" w:rsidRPr="002F7CDA">
        <w:rPr>
          <w:rFonts w:cs="Arial"/>
          <w:szCs w:val="22"/>
        </w:rPr>
        <w:t xml:space="preserve"> and the information contained within </w:t>
      </w:r>
      <w:r w:rsidR="00F974B9" w:rsidRPr="0083068C">
        <w:rPr>
          <w:rFonts w:cs="Arial"/>
          <w:szCs w:val="22"/>
        </w:rPr>
        <w:t>DEFCON 539</w:t>
      </w:r>
      <w:r w:rsidR="00F974B9" w:rsidRPr="002F7CDA">
        <w:rPr>
          <w:rFonts w:cs="Arial"/>
          <w:color w:val="FF0000"/>
          <w:szCs w:val="22"/>
        </w:rPr>
        <w:t xml:space="preserve">. </w:t>
      </w:r>
    </w:p>
    <w:p w14:paraId="54A1D21F" w14:textId="2CFD8FBB" w:rsidR="00F974B9" w:rsidRPr="002F7CDA" w:rsidRDefault="003F46B7" w:rsidP="003F46B7">
      <w:pPr>
        <w:tabs>
          <w:tab w:val="left" w:pos="7655"/>
        </w:tabs>
        <w:suppressAutoHyphens/>
        <w:spacing w:before="120" w:after="120"/>
        <w:rPr>
          <w:szCs w:val="22"/>
        </w:rPr>
      </w:pPr>
      <w:r>
        <w:rPr>
          <w:szCs w:val="22"/>
        </w:rPr>
        <w:t xml:space="preserve">7. </w:t>
      </w:r>
      <w:r w:rsidR="00F974B9" w:rsidRPr="002F7CDA">
        <w:rPr>
          <w:szCs w:val="22"/>
        </w:rPr>
        <w:t xml:space="preserve">Before publishing the contract, the Authority will redact any information which is exempt from disclosure under the Freedom of Information Act 2000 (“the FOIA”) or the Environmental Information Regulations 2002 (“the EIR”).  </w:t>
      </w:r>
    </w:p>
    <w:p w14:paraId="5F06CC9F" w14:textId="1E4BB989" w:rsidR="00F974B9" w:rsidRPr="002F7CDA" w:rsidRDefault="003F46B7" w:rsidP="003F46B7">
      <w:pPr>
        <w:suppressAutoHyphens/>
        <w:spacing w:before="120" w:after="120"/>
        <w:rPr>
          <w:szCs w:val="22"/>
        </w:rPr>
      </w:pPr>
      <w:r>
        <w:rPr>
          <w:szCs w:val="22"/>
        </w:rPr>
        <w:t xml:space="preserve">8. </w:t>
      </w:r>
      <w:r w:rsidR="00F974B9" w:rsidRPr="002F7CDA">
        <w:rPr>
          <w:szCs w:val="22"/>
        </w:rPr>
        <w:t xml:space="preserve">You should complete the attached Tenderer’s Commercially Sensitive Information Form (DEFFORM 539A) explaining which parts of your Tender you consider are commercially sensitive.  This includes providing a named individual who may be contacted with regard to FOIA and EIR.  </w:t>
      </w:r>
    </w:p>
    <w:p w14:paraId="22E4D60A" w14:textId="49892A50" w:rsidR="00F974B9" w:rsidRPr="002F7CDA" w:rsidRDefault="003F46B7" w:rsidP="003F46B7">
      <w:pPr>
        <w:suppressAutoHyphens/>
        <w:spacing w:before="120" w:after="120"/>
        <w:rPr>
          <w:szCs w:val="22"/>
        </w:rPr>
      </w:pPr>
      <w:r>
        <w:rPr>
          <w:szCs w:val="22"/>
        </w:rPr>
        <w:t xml:space="preserve">9. </w:t>
      </w:r>
      <w:r w:rsidR="00F974B9" w:rsidRPr="002F7CDA">
        <w:rPr>
          <w:szCs w:val="22"/>
        </w:rP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w:t>
      </w:r>
      <w:r w:rsidR="00F974B9" w:rsidRPr="002F7CDA">
        <w:rPr>
          <w:szCs w:val="22"/>
        </w:rPr>
        <w:lastRenderedPageBreak/>
        <w:t>disclosure in its entirety.  Should the Authority decide to publish or disclose information against your wishes, you will be given prior notification.</w:t>
      </w:r>
    </w:p>
    <w:p w14:paraId="3FF41526" w14:textId="77777777" w:rsidR="00F974B9" w:rsidRPr="002F7CDA" w:rsidRDefault="00F974B9" w:rsidP="00504BB9">
      <w:pPr>
        <w:keepNext/>
        <w:tabs>
          <w:tab w:val="left" w:pos="851"/>
        </w:tabs>
        <w:overflowPunct w:val="0"/>
        <w:autoSpaceDE w:val="0"/>
        <w:autoSpaceDN w:val="0"/>
        <w:adjustRightInd w:val="0"/>
        <w:spacing w:before="240" w:after="60"/>
        <w:textAlignment w:val="baseline"/>
        <w:outlineLvl w:val="2"/>
        <w:rPr>
          <w:b/>
          <w:bCs/>
          <w:spacing w:val="-2"/>
          <w:kern w:val="22"/>
          <w:sz w:val="26"/>
          <w:szCs w:val="22"/>
        </w:rPr>
      </w:pPr>
      <w:r w:rsidRPr="002F7CDA">
        <w:rPr>
          <w:b/>
          <w:bCs/>
          <w:spacing w:val="-2"/>
          <w:kern w:val="22"/>
          <w:sz w:val="26"/>
          <w:szCs w:val="22"/>
        </w:rPr>
        <w:t xml:space="preserve">Electronic Purchasing </w:t>
      </w:r>
    </w:p>
    <w:p w14:paraId="5AAB451F" w14:textId="0AA1984E" w:rsidR="00A2525A" w:rsidRDefault="00C752D9" w:rsidP="00504BB9">
      <w:pPr>
        <w:keepNext/>
        <w:tabs>
          <w:tab w:val="left" w:pos="851"/>
        </w:tabs>
        <w:suppressAutoHyphens/>
        <w:overflowPunct w:val="0"/>
        <w:autoSpaceDE w:val="0"/>
        <w:autoSpaceDN w:val="0"/>
        <w:adjustRightInd w:val="0"/>
        <w:spacing w:before="240" w:after="60"/>
        <w:textAlignment w:val="baseline"/>
        <w:outlineLvl w:val="2"/>
        <w:rPr>
          <w:rFonts w:cs="Arial"/>
          <w:szCs w:val="22"/>
        </w:rPr>
      </w:pPr>
      <w:r>
        <w:rPr>
          <w:rFonts w:cs="Arial"/>
          <w:szCs w:val="22"/>
        </w:rPr>
        <w:t>10</w:t>
      </w:r>
      <w:proofErr w:type="gramStart"/>
      <w:r>
        <w:rPr>
          <w:rFonts w:cs="Arial"/>
          <w:szCs w:val="22"/>
        </w:rPr>
        <w:t>.</w:t>
      </w:r>
      <w:r w:rsidR="00F974B9" w:rsidRPr="007661E4">
        <w:rPr>
          <w:rFonts w:cs="Arial"/>
          <w:szCs w:val="22"/>
        </w:rPr>
        <w:t>Tenderers</w:t>
      </w:r>
      <w:proofErr w:type="gramEnd"/>
      <w:r w:rsidR="00F974B9" w:rsidRPr="007661E4">
        <w:rPr>
          <w:rFonts w:cs="Arial"/>
          <w:szCs w:val="22"/>
        </w:rPr>
        <w:t xml:space="preserve"> must note that use of the Authority’s </w:t>
      </w:r>
      <w:r w:rsidR="00F974B9" w:rsidRPr="007661E4">
        <w:rPr>
          <w:rFonts w:cs="Arial"/>
          <w:b/>
          <w:szCs w:val="22"/>
        </w:rPr>
        <w:t>Contracting, Purchasing &amp; Finance (CP&amp;F) electronic purchasing tool</w:t>
      </w:r>
      <w:r w:rsidR="00F974B9" w:rsidRPr="00F53A27">
        <w:rPr>
          <w:rFonts w:cs="Arial"/>
          <w:b/>
          <w:szCs w:val="22"/>
        </w:rPr>
        <w:t xml:space="preserve"> (</w:t>
      </w:r>
      <w:r w:rsidR="00F974B9" w:rsidRPr="00042049">
        <w:rPr>
          <w:rFonts w:cs="Arial"/>
          <w:szCs w:val="22"/>
        </w:rPr>
        <w:t xml:space="preserve">is a mandatory requirement for this contract.  </w:t>
      </w:r>
    </w:p>
    <w:p w14:paraId="478F7D44" w14:textId="7787A634" w:rsidR="00F974B9" w:rsidRPr="007661E4" w:rsidRDefault="00F974B9" w:rsidP="00504BB9">
      <w:pPr>
        <w:keepNext/>
        <w:tabs>
          <w:tab w:val="left" w:pos="851"/>
        </w:tabs>
        <w:suppressAutoHyphens/>
        <w:overflowPunct w:val="0"/>
        <w:autoSpaceDE w:val="0"/>
        <w:autoSpaceDN w:val="0"/>
        <w:adjustRightInd w:val="0"/>
        <w:spacing w:before="240" w:after="60"/>
        <w:textAlignment w:val="baseline"/>
        <w:outlineLvl w:val="2"/>
        <w:rPr>
          <w:b/>
          <w:spacing w:val="-2"/>
          <w:kern w:val="22"/>
          <w:sz w:val="26"/>
          <w:szCs w:val="22"/>
        </w:rPr>
      </w:pPr>
      <w:r w:rsidRPr="007661E4">
        <w:rPr>
          <w:b/>
          <w:spacing w:val="-2"/>
          <w:kern w:val="22"/>
          <w:sz w:val="26"/>
          <w:szCs w:val="22"/>
        </w:rPr>
        <w:t>Change of Circumstances</w:t>
      </w:r>
    </w:p>
    <w:p w14:paraId="66C582AD" w14:textId="44C621AF" w:rsidR="00F974B9" w:rsidRPr="002F7CDA" w:rsidRDefault="00C752D9" w:rsidP="00C752D9">
      <w:pPr>
        <w:suppressAutoHyphens/>
        <w:spacing w:before="120" w:after="120"/>
        <w:rPr>
          <w:szCs w:val="22"/>
        </w:rPr>
      </w:pPr>
      <w:r>
        <w:rPr>
          <w:szCs w:val="22"/>
        </w:rPr>
        <w:t>11.</w:t>
      </w:r>
      <w:r w:rsidR="00F974B9" w:rsidRPr="002F7CDA">
        <w:rPr>
          <w:szCs w:val="22"/>
        </w:rPr>
        <w:t xml:space="preserve">Where circumstances have changed with regard to a Statement Relating to Good Standing or you have not previously submitted a Statement Relating to Good Standing select ‘Yes’ and submit a Statement Relating to Good Standing with your Tender.  </w:t>
      </w:r>
    </w:p>
    <w:p w14:paraId="4233130B" w14:textId="77777777" w:rsidR="00F974B9" w:rsidRPr="002F7CDA" w:rsidRDefault="00F974B9" w:rsidP="00C752D9">
      <w:pPr>
        <w:keepNext/>
        <w:tabs>
          <w:tab w:val="left" w:pos="851"/>
        </w:tabs>
        <w:overflowPunct w:val="0"/>
        <w:autoSpaceDE w:val="0"/>
        <w:autoSpaceDN w:val="0"/>
        <w:adjustRightInd w:val="0"/>
        <w:spacing w:before="240" w:after="60"/>
        <w:textAlignment w:val="baseline"/>
        <w:outlineLvl w:val="2"/>
        <w:rPr>
          <w:b/>
          <w:spacing w:val="-2"/>
          <w:kern w:val="22"/>
          <w:sz w:val="26"/>
          <w:szCs w:val="22"/>
        </w:rPr>
      </w:pPr>
      <w:r w:rsidRPr="002F7CDA">
        <w:rPr>
          <w:b/>
          <w:spacing w:val="-2"/>
          <w:kern w:val="22"/>
          <w:sz w:val="26"/>
          <w:szCs w:val="22"/>
        </w:rPr>
        <w:t>Reservist and other Supplier Support to the Armed Forces</w:t>
      </w:r>
    </w:p>
    <w:p w14:paraId="3C6E71ED" w14:textId="57EB9F05" w:rsidR="00F974B9" w:rsidRPr="002F7CDA" w:rsidRDefault="003F46B7" w:rsidP="00C752D9">
      <w:pPr>
        <w:suppressAutoHyphens/>
        <w:spacing w:before="120" w:after="120"/>
        <w:rPr>
          <w:spacing w:val="-2"/>
        </w:rPr>
      </w:pPr>
      <w:r>
        <w:rPr>
          <w:spacing w:val="-2"/>
        </w:rPr>
        <w:t>12</w:t>
      </w:r>
      <w:r w:rsidR="00C752D9">
        <w:rPr>
          <w:spacing w:val="-2"/>
        </w:rPr>
        <w:t xml:space="preserve">. </w:t>
      </w:r>
      <w:r w:rsidR="00F974B9" w:rsidRPr="002F7CDA">
        <w:rPr>
          <w:spacing w:val="-2"/>
        </w:rPr>
        <w:t>The 2010 Strategic Defence and Security Review set out what our Armed Forces will look like and outlined the role of the Reserve Forces within that Future Force.  Reserves will have a greater role, providing both a larger proportion of the force and Defence capabilities in certain specialist areas that are not practical or cost effective to maintain full time.</w:t>
      </w:r>
    </w:p>
    <w:p w14:paraId="74155E45" w14:textId="05406846" w:rsidR="00F974B9" w:rsidRPr="002F7CDA" w:rsidRDefault="00C752D9" w:rsidP="00C752D9">
      <w:pPr>
        <w:suppressAutoHyphens/>
        <w:spacing w:before="120" w:after="120"/>
        <w:rPr>
          <w:spacing w:val="-2"/>
        </w:rPr>
      </w:pPr>
      <w:r>
        <w:rPr>
          <w:spacing w:val="-2"/>
        </w:rPr>
        <w:t>1</w:t>
      </w:r>
      <w:r w:rsidR="003F46B7">
        <w:rPr>
          <w:spacing w:val="-2"/>
        </w:rPr>
        <w:t>3</w:t>
      </w:r>
      <w:r>
        <w:rPr>
          <w:spacing w:val="-2"/>
        </w:rPr>
        <w:t xml:space="preserve">. </w:t>
      </w:r>
      <w:r w:rsidR="00F974B9" w:rsidRPr="002F7CDA">
        <w:rPr>
          <w:spacing w:val="-2"/>
        </w:rPr>
        <w:t>The MOD wishes to have a more sustained and enduring relationship with suppliers, on Reservist and other military personnel objectives, based on mutual benefit.  The personnel objectives include:</w:t>
      </w:r>
    </w:p>
    <w:p w14:paraId="72CE80B6" w14:textId="77777777" w:rsidR="00F974B9" w:rsidRPr="002F7CDA" w:rsidRDefault="00F974B9" w:rsidP="00C752D9">
      <w:pPr>
        <w:tabs>
          <w:tab w:val="left" w:pos="851"/>
        </w:tabs>
        <w:spacing w:before="120" w:after="120"/>
        <w:ind w:left="567"/>
        <w:contextualSpacing/>
        <w:rPr>
          <w:rFonts w:cs="Arial"/>
          <w:szCs w:val="22"/>
        </w:rPr>
      </w:pPr>
      <w:r w:rsidRPr="002F7CDA">
        <w:rPr>
          <w:rFonts w:cs="Arial"/>
          <w:szCs w:val="22"/>
        </w:rPr>
        <w:t>Employment of service leavers</w:t>
      </w:r>
    </w:p>
    <w:p w14:paraId="772CCBDC" w14:textId="77777777" w:rsidR="00F974B9" w:rsidRPr="002F7CDA" w:rsidRDefault="00F974B9" w:rsidP="00C752D9">
      <w:pPr>
        <w:tabs>
          <w:tab w:val="left" w:pos="851"/>
        </w:tabs>
        <w:spacing w:before="120" w:after="120"/>
        <w:ind w:left="567"/>
        <w:contextualSpacing/>
        <w:rPr>
          <w:rFonts w:cs="Arial"/>
          <w:szCs w:val="22"/>
        </w:rPr>
      </w:pPr>
      <w:r w:rsidRPr="002F7CDA">
        <w:rPr>
          <w:rFonts w:cs="Arial"/>
          <w:szCs w:val="22"/>
        </w:rPr>
        <w:t>Employment of wounded, injured or sick veterans</w:t>
      </w:r>
    </w:p>
    <w:p w14:paraId="0C95BFF8" w14:textId="77777777" w:rsidR="00F974B9" w:rsidRPr="002F7CDA" w:rsidRDefault="00F974B9" w:rsidP="00C752D9">
      <w:pPr>
        <w:tabs>
          <w:tab w:val="left" w:pos="851"/>
        </w:tabs>
        <w:spacing w:before="120" w:after="120"/>
        <w:ind w:left="567"/>
        <w:contextualSpacing/>
        <w:rPr>
          <w:rFonts w:cs="Arial"/>
          <w:szCs w:val="22"/>
        </w:rPr>
      </w:pPr>
      <w:r w:rsidRPr="002F7CDA">
        <w:rPr>
          <w:rFonts w:cs="Arial"/>
          <w:szCs w:val="22"/>
        </w:rPr>
        <w:t>Employment of the partners of service personnel</w:t>
      </w:r>
    </w:p>
    <w:p w14:paraId="67F2491C" w14:textId="77777777" w:rsidR="00F974B9" w:rsidRPr="002F7CDA" w:rsidRDefault="00F974B9" w:rsidP="00C752D9">
      <w:pPr>
        <w:tabs>
          <w:tab w:val="left" w:pos="851"/>
        </w:tabs>
        <w:spacing w:before="120" w:after="120"/>
        <w:ind w:left="567"/>
        <w:contextualSpacing/>
        <w:rPr>
          <w:rFonts w:cs="Arial"/>
          <w:szCs w:val="22"/>
        </w:rPr>
      </w:pPr>
      <w:r w:rsidRPr="002F7CDA">
        <w:rPr>
          <w:rFonts w:cs="Arial"/>
          <w:szCs w:val="22"/>
        </w:rPr>
        <w:t>Helping local cadet units</w:t>
      </w:r>
    </w:p>
    <w:p w14:paraId="54EBA3F8" w14:textId="77777777" w:rsidR="00F974B9" w:rsidRPr="002F7CDA" w:rsidRDefault="00F974B9" w:rsidP="00C752D9">
      <w:pPr>
        <w:tabs>
          <w:tab w:val="left" w:pos="851"/>
        </w:tabs>
        <w:spacing w:before="120" w:after="120"/>
        <w:ind w:left="567"/>
        <w:contextualSpacing/>
        <w:rPr>
          <w:rFonts w:cs="Arial"/>
          <w:szCs w:val="22"/>
        </w:rPr>
      </w:pPr>
      <w:r w:rsidRPr="002F7CDA">
        <w:rPr>
          <w:rFonts w:cs="Arial"/>
          <w:szCs w:val="22"/>
        </w:rPr>
        <w:t>Support to Reservist employees</w:t>
      </w:r>
    </w:p>
    <w:p w14:paraId="6EFE310A" w14:textId="77777777" w:rsidR="00F974B9" w:rsidRDefault="00F974B9" w:rsidP="00C752D9">
      <w:pPr>
        <w:tabs>
          <w:tab w:val="left" w:pos="851"/>
        </w:tabs>
        <w:spacing w:before="120" w:after="120"/>
        <w:ind w:left="567"/>
        <w:contextualSpacing/>
        <w:rPr>
          <w:rFonts w:cs="Arial"/>
          <w:szCs w:val="22"/>
        </w:rPr>
      </w:pPr>
      <w:r w:rsidRPr="002F7CDA">
        <w:rPr>
          <w:rFonts w:cs="Arial"/>
          <w:szCs w:val="22"/>
        </w:rPr>
        <w:t>Encouragement of Reserve service</w:t>
      </w:r>
    </w:p>
    <w:p w14:paraId="28AC4592" w14:textId="77777777" w:rsidR="00F974B9" w:rsidRPr="002F7CDA" w:rsidRDefault="00F974B9" w:rsidP="00C752D9">
      <w:pPr>
        <w:tabs>
          <w:tab w:val="left" w:pos="851"/>
        </w:tabs>
        <w:spacing w:before="120" w:after="120"/>
        <w:ind w:left="567"/>
        <w:contextualSpacing/>
        <w:rPr>
          <w:rFonts w:cs="Arial"/>
          <w:szCs w:val="22"/>
        </w:rPr>
      </w:pPr>
    </w:p>
    <w:p w14:paraId="73F5ABF5" w14:textId="12ECF6A9" w:rsidR="00F974B9" w:rsidRPr="002F7CDA" w:rsidRDefault="00C752D9" w:rsidP="00C752D9">
      <w:pPr>
        <w:keepNext/>
        <w:suppressAutoHyphens/>
        <w:spacing w:before="120" w:after="120"/>
        <w:rPr>
          <w:rFonts w:cs="Arial"/>
          <w:szCs w:val="22"/>
        </w:rPr>
      </w:pPr>
      <w:r>
        <w:rPr>
          <w:rFonts w:cs="Arial"/>
          <w:szCs w:val="22"/>
        </w:rPr>
        <w:t>1</w:t>
      </w:r>
      <w:r w:rsidR="003F46B7">
        <w:rPr>
          <w:rFonts w:cs="Arial"/>
          <w:szCs w:val="22"/>
        </w:rPr>
        <w:t>4</w:t>
      </w:r>
      <w:r>
        <w:rPr>
          <w:rFonts w:cs="Arial"/>
          <w:szCs w:val="22"/>
        </w:rPr>
        <w:t xml:space="preserve">. </w:t>
      </w:r>
      <w:r w:rsidR="00F974B9" w:rsidRPr="002F7CDA">
        <w:rPr>
          <w:rFonts w:cs="Arial"/>
          <w:szCs w:val="22"/>
        </w:rPr>
        <w:t xml:space="preserve">Of particular interest to Defence is the need to have more Reservists employed by reserves supportive employers as described in Chapter 4 of the White Paper, ‘Reserves in the Future Force 2020; Valuable and Valued’ available at: </w:t>
      </w:r>
    </w:p>
    <w:p w14:paraId="32D2BF81" w14:textId="77777777" w:rsidR="00F974B9" w:rsidRPr="002F7CDA" w:rsidRDefault="00A50CB1" w:rsidP="00C752D9">
      <w:pPr>
        <w:tabs>
          <w:tab w:val="left" w:pos="851"/>
        </w:tabs>
        <w:rPr>
          <w:rFonts w:cs="Arial"/>
          <w:szCs w:val="22"/>
        </w:rPr>
      </w:pPr>
      <w:hyperlink r:id="rId24" w:history="1">
        <w:r w:rsidR="00F974B9" w:rsidRPr="002F7CDA">
          <w:rPr>
            <w:rFonts w:cs="Arial"/>
            <w:color w:val="0000FF"/>
            <w:szCs w:val="22"/>
            <w:u w:val="single"/>
          </w:rPr>
          <w:t>https://www.gov.uk/government/uploads/system/uploads/attachment_data/file/210470/Cm8655-web_FINAL.pdf</w:t>
        </w:r>
      </w:hyperlink>
    </w:p>
    <w:p w14:paraId="5A09881C" w14:textId="27BF71D6" w:rsidR="00F974B9" w:rsidRPr="002F7CDA" w:rsidRDefault="00C752D9" w:rsidP="00C752D9">
      <w:pPr>
        <w:keepNext/>
        <w:suppressAutoHyphens/>
        <w:spacing w:before="120" w:after="120"/>
        <w:rPr>
          <w:rFonts w:cs="Arial"/>
          <w:szCs w:val="22"/>
        </w:rPr>
      </w:pPr>
      <w:r>
        <w:rPr>
          <w:rFonts w:cs="Arial"/>
          <w:szCs w:val="22"/>
        </w:rPr>
        <w:t>1</w:t>
      </w:r>
      <w:r w:rsidR="003F46B7">
        <w:rPr>
          <w:rFonts w:cs="Arial"/>
          <w:szCs w:val="22"/>
        </w:rPr>
        <w:t>5</w:t>
      </w:r>
      <w:r>
        <w:rPr>
          <w:rFonts w:cs="Arial"/>
          <w:szCs w:val="22"/>
        </w:rPr>
        <w:t xml:space="preserve">. </w:t>
      </w:r>
      <w:r w:rsidR="00F974B9" w:rsidRPr="002F7CDA">
        <w:rPr>
          <w:rFonts w:cs="Arial"/>
          <w:szCs w:val="22"/>
        </w:rPr>
        <w:t>The Authority therefore encourages all Tenderers, and their suppliers, to:</w:t>
      </w:r>
    </w:p>
    <w:p w14:paraId="3AB7889E" w14:textId="77777777" w:rsidR="00F974B9" w:rsidRPr="002F7CDA" w:rsidRDefault="00F974B9" w:rsidP="00C752D9">
      <w:pPr>
        <w:tabs>
          <w:tab w:val="left" w:pos="851"/>
        </w:tabs>
        <w:spacing w:before="120" w:after="120"/>
        <w:ind w:left="720"/>
        <w:contextualSpacing/>
        <w:rPr>
          <w:rFonts w:cs="Arial"/>
          <w:szCs w:val="22"/>
          <w:lang w:eastAsia="en-GB"/>
        </w:rPr>
      </w:pPr>
      <w:proofErr w:type="gramStart"/>
      <w:r w:rsidRPr="002F7CDA">
        <w:rPr>
          <w:rFonts w:cs="Arial"/>
          <w:szCs w:val="22"/>
          <w:lang w:eastAsia="en-GB"/>
        </w:rPr>
        <w:t>consider</w:t>
      </w:r>
      <w:proofErr w:type="gramEnd"/>
      <w:r w:rsidRPr="002F7CDA">
        <w:rPr>
          <w:rFonts w:cs="Arial"/>
          <w:szCs w:val="22"/>
          <w:lang w:eastAsia="en-GB"/>
        </w:rPr>
        <w:t xml:space="preserve"> whether they are able to support these objectives; and, if they are</w:t>
      </w:r>
    </w:p>
    <w:p w14:paraId="2E00E533" w14:textId="77777777" w:rsidR="00F974B9" w:rsidRDefault="00F974B9" w:rsidP="00C752D9">
      <w:pPr>
        <w:tabs>
          <w:tab w:val="left" w:pos="851"/>
        </w:tabs>
        <w:spacing w:before="120" w:after="120"/>
        <w:ind w:left="720"/>
        <w:contextualSpacing/>
        <w:rPr>
          <w:rFonts w:cs="Arial"/>
          <w:szCs w:val="22"/>
          <w:lang w:eastAsia="en-GB"/>
        </w:rPr>
      </w:pPr>
      <w:proofErr w:type="gramStart"/>
      <w:r w:rsidRPr="002F7CDA">
        <w:rPr>
          <w:rFonts w:cs="Arial"/>
          <w:szCs w:val="22"/>
          <w:lang w:eastAsia="en-GB"/>
        </w:rPr>
        <w:t>sign</w:t>
      </w:r>
      <w:proofErr w:type="gramEnd"/>
      <w:r w:rsidRPr="002F7CDA">
        <w:rPr>
          <w:rFonts w:cs="Arial"/>
          <w:szCs w:val="22"/>
          <w:lang w:eastAsia="en-GB"/>
        </w:rPr>
        <w:t xml:space="preserve"> the Corporate Covenant, declaring their support for the Armed Forces community.</w:t>
      </w:r>
    </w:p>
    <w:p w14:paraId="73659A29" w14:textId="77777777" w:rsidR="00F974B9" w:rsidRPr="002F7CDA" w:rsidRDefault="00F974B9" w:rsidP="00C752D9">
      <w:pPr>
        <w:tabs>
          <w:tab w:val="left" w:pos="851"/>
        </w:tabs>
        <w:spacing w:before="120" w:after="120"/>
        <w:ind w:left="720"/>
        <w:contextualSpacing/>
        <w:rPr>
          <w:rFonts w:cs="Arial"/>
          <w:szCs w:val="22"/>
          <w:lang w:eastAsia="en-GB"/>
        </w:rPr>
      </w:pPr>
    </w:p>
    <w:p w14:paraId="1BD7FF6C" w14:textId="767EDA4F" w:rsidR="00F974B9" w:rsidRPr="002F7CDA" w:rsidRDefault="00C752D9" w:rsidP="00C752D9">
      <w:pPr>
        <w:suppressAutoHyphens/>
        <w:spacing w:before="120" w:after="120"/>
        <w:ind w:left="76"/>
        <w:rPr>
          <w:rFonts w:cs="Arial"/>
          <w:szCs w:val="22"/>
        </w:rPr>
      </w:pPr>
      <w:r>
        <w:rPr>
          <w:rFonts w:cs="Arial"/>
          <w:szCs w:val="22"/>
        </w:rPr>
        <w:t>1</w:t>
      </w:r>
      <w:r w:rsidR="003F46B7">
        <w:rPr>
          <w:rFonts w:cs="Arial"/>
          <w:szCs w:val="22"/>
        </w:rPr>
        <w:t>6</w:t>
      </w:r>
      <w:r>
        <w:rPr>
          <w:rFonts w:cs="Arial"/>
          <w:szCs w:val="22"/>
        </w:rPr>
        <w:t xml:space="preserve">. </w:t>
      </w:r>
      <w:r w:rsidR="00F974B9" w:rsidRPr="002F7CDA">
        <w:rPr>
          <w:rFonts w:cs="Arial"/>
          <w:szCs w:val="22"/>
        </w:rPr>
        <w:t xml:space="preserve">Guidance on the various ways you can demonstrate your support through the Corporate Covenant is at </w:t>
      </w:r>
      <w:hyperlink r:id="rId25" w:anchor="appendix-1-corporate-covenant" w:history="1">
        <w:proofErr w:type="gramStart"/>
        <w:r w:rsidR="00F974B9" w:rsidRPr="000A656B">
          <w:rPr>
            <w:rFonts w:cs="Arial"/>
            <w:color w:val="0000FF"/>
            <w:szCs w:val="22"/>
            <w:u w:val="single"/>
          </w:rPr>
          <w:t>The</w:t>
        </w:r>
        <w:proofErr w:type="gramEnd"/>
        <w:r w:rsidR="00F974B9" w:rsidRPr="000A656B">
          <w:rPr>
            <w:rFonts w:cs="Arial"/>
            <w:color w:val="0000FF"/>
            <w:szCs w:val="22"/>
            <w:u w:val="single"/>
          </w:rPr>
          <w:t xml:space="preserve"> corporate covenant - Detailed guidance - GOV.UK</w:t>
        </w:r>
      </w:hyperlink>
      <w:r w:rsidR="00F974B9">
        <w:rPr>
          <w:szCs w:val="22"/>
        </w:rPr>
        <w:t>.</w:t>
      </w:r>
    </w:p>
    <w:p w14:paraId="486E94B2" w14:textId="7B89F20C" w:rsidR="00F974B9" w:rsidRPr="002F7CDA" w:rsidRDefault="00C752D9" w:rsidP="00C752D9">
      <w:pPr>
        <w:suppressAutoHyphens/>
        <w:spacing w:before="120" w:after="120"/>
        <w:rPr>
          <w:rFonts w:cs="Arial"/>
          <w:szCs w:val="22"/>
        </w:rPr>
      </w:pPr>
      <w:r>
        <w:rPr>
          <w:rFonts w:cs="Arial"/>
          <w:szCs w:val="22"/>
        </w:rPr>
        <w:t>1</w:t>
      </w:r>
      <w:r w:rsidR="003F46B7">
        <w:rPr>
          <w:rFonts w:cs="Arial"/>
          <w:szCs w:val="22"/>
        </w:rPr>
        <w:t>7</w:t>
      </w:r>
      <w:r>
        <w:rPr>
          <w:rFonts w:cs="Arial"/>
          <w:szCs w:val="22"/>
        </w:rPr>
        <w:t xml:space="preserve">. </w:t>
      </w:r>
      <w:r w:rsidR="00F974B9" w:rsidRPr="002F7CDA">
        <w:rPr>
          <w:rFonts w:cs="Arial"/>
          <w:szCs w:val="22"/>
        </w:rPr>
        <w:t xml:space="preserve">Specific guidance on how you can support the Reserve Forces, what your support means in practice and what the potential benefits are for you can be found at: </w:t>
      </w:r>
      <w:hyperlink r:id="rId26" w:history="1">
        <w:r w:rsidR="00F974B9" w:rsidRPr="002F7CDA">
          <w:rPr>
            <w:rFonts w:cs="Arial"/>
            <w:color w:val="0000FF"/>
            <w:szCs w:val="22"/>
            <w:u w:val="single"/>
          </w:rPr>
          <w:t>www.sabre.mod.uk</w:t>
        </w:r>
      </w:hyperlink>
      <w:r w:rsidR="00F974B9" w:rsidRPr="002F7CDA">
        <w:rPr>
          <w:szCs w:val="22"/>
        </w:rPr>
        <w:t>.</w:t>
      </w:r>
    </w:p>
    <w:p w14:paraId="554B4EEC" w14:textId="76179F08" w:rsidR="00F974B9" w:rsidRPr="002F7CDA" w:rsidRDefault="00C752D9" w:rsidP="00C752D9">
      <w:pPr>
        <w:suppressAutoHyphens/>
        <w:spacing w:before="120" w:after="120"/>
        <w:rPr>
          <w:rFonts w:cs="Arial"/>
          <w:szCs w:val="22"/>
        </w:rPr>
      </w:pPr>
      <w:r>
        <w:rPr>
          <w:rFonts w:cs="Arial"/>
          <w:szCs w:val="22"/>
        </w:rPr>
        <w:t>1</w:t>
      </w:r>
      <w:r w:rsidR="003F46B7">
        <w:rPr>
          <w:rFonts w:cs="Arial"/>
          <w:szCs w:val="22"/>
        </w:rPr>
        <w:t>8</w:t>
      </w:r>
      <w:r>
        <w:rPr>
          <w:rFonts w:cs="Arial"/>
          <w:szCs w:val="22"/>
        </w:rPr>
        <w:t xml:space="preserve">. </w:t>
      </w:r>
      <w:r w:rsidR="00F974B9" w:rsidRPr="002F7CDA">
        <w:rPr>
          <w:rFonts w:cs="Arial"/>
          <w:szCs w:val="22"/>
        </w:rPr>
        <w:t xml:space="preserve">Please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in the websites. </w:t>
      </w:r>
    </w:p>
    <w:p w14:paraId="451FA0E8" w14:textId="77777777" w:rsidR="00F974B9" w:rsidRPr="002F7CDA" w:rsidRDefault="00F974B9" w:rsidP="00C752D9">
      <w:pPr>
        <w:tabs>
          <w:tab w:val="left" w:pos="851"/>
        </w:tabs>
        <w:ind w:left="567"/>
        <w:rPr>
          <w:rFonts w:cs="Arial"/>
          <w:szCs w:val="22"/>
        </w:rPr>
      </w:pPr>
      <w:r w:rsidRPr="002F7CDA">
        <w:rPr>
          <w:rFonts w:cs="Arial"/>
          <w:szCs w:val="22"/>
        </w:rPr>
        <w:t>Email address:</w:t>
      </w:r>
      <w:r w:rsidRPr="002F7CDA">
        <w:rPr>
          <w:rFonts w:cs="Arial"/>
          <w:szCs w:val="22"/>
        </w:rPr>
        <w:tab/>
      </w:r>
      <w:hyperlink r:id="rId27" w:tooltip="mailto:covenant-mailbox@mod.uk" w:history="1">
        <w:r w:rsidRPr="002F7CDA">
          <w:rPr>
            <w:rFonts w:cs="Arial"/>
            <w:color w:val="0000FF"/>
            <w:szCs w:val="22"/>
            <w:u w:val="single"/>
          </w:rPr>
          <w:t>covenant-mailbox@mod.uk</w:t>
        </w:r>
      </w:hyperlink>
      <w:r w:rsidRPr="002F7CDA">
        <w:rPr>
          <w:rFonts w:cs="Arial"/>
          <w:szCs w:val="22"/>
        </w:rPr>
        <w:t xml:space="preserve"> </w:t>
      </w:r>
    </w:p>
    <w:p w14:paraId="696CB0B5" w14:textId="77777777" w:rsidR="00F974B9" w:rsidRPr="002F7CDA" w:rsidRDefault="00F974B9" w:rsidP="00C752D9">
      <w:pPr>
        <w:tabs>
          <w:tab w:val="left" w:pos="851"/>
        </w:tabs>
        <w:ind w:left="567"/>
        <w:rPr>
          <w:rFonts w:cs="Arial"/>
          <w:szCs w:val="22"/>
        </w:rPr>
      </w:pPr>
      <w:r w:rsidRPr="002F7CDA">
        <w:rPr>
          <w:rFonts w:cs="Arial"/>
          <w:szCs w:val="22"/>
        </w:rPr>
        <w:t>Address:</w:t>
      </w:r>
      <w:r w:rsidRPr="002F7CDA">
        <w:rPr>
          <w:rFonts w:cs="Arial"/>
          <w:szCs w:val="22"/>
        </w:rPr>
        <w:tab/>
      </w:r>
      <w:r w:rsidRPr="002F7CDA">
        <w:rPr>
          <w:rFonts w:cs="Arial"/>
          <w:szCs w:val="22"/>
        </w:rPr>
        <w:tab/>
        <w:t xml:space="preserve">Armed Forces Covenant Team </w:t>
      </w:r>
    </w:p>
    <w:p w14:paraId="09C3F416" w14:textId="77777777" w:rsidR="00F974B9" w:rsidRPr="002F7CDA" w:rsidRDefault="00F974B9" w:rsidP="00C752D9">
      <w:pPr>
        <w:tabs>
          <w:tab w:val="left" w:pos="851"/>
        </w:tabs>
        <w:ind w:left="2268"/>
        <w:rPr>
          <w:rFonts w:cs="Arial"/>
          <w:szCs w:val="22"/>
        </w:rPr>
      </w:pPr>
      <w:r w:rsidRPr="002F7CDA">
        <w:rPr>
          <w:rFonts w:cs="Arial"/>
          <w:szCs w:val="22"/>
        </w:rPr>
        <w:t>Zone D, 6</w:t>
      </w:r>
      <w:r w:rsidRPr="002F7CDA">
        <w:rPr>
          <w:rFonts w:cs="Arial"/>
          <w:szCs w:val="22"/>
          <w:vertAlign w:val="superscript"/>
        </w:rPr>
        <w:t>th</w:t>
      </w:r>
      <w:r w:rsidRPr="002F7CDA">
        <w:rPr>
          <w:rFonts w:cs="Arial"/>
          <w:szCs w:val="22"/>
        </w:rPr>
        <w:t xml:space="preserve"> Floor, Ministry of Defence, </w:t>
      </w:r>
      <w:r w:rsidRPr="002F7CDA">
        <w:rPr>
          <w:rFonts w:cs="Arial"/>
          <w:szCs w:val="22"/>
        </w:rPr>
        <w:tab/>
      </w:r>
      <w:r w:rsidRPr="002F7CDA">
        <w:rPr>
          <w:rFonts w:cs="Arial"/>
          <w:szCs w:val="22"/>
        </w:rPr>
        <w:tab/>
      </w:r>
      <w:r w:rsidRPr="002F7CDA">
        <w:rPr>
          <w:rFonts w:cs="Arial"/>
          <w:szCs w:val="22"/>
        </w:rPr>
        <w:tab/>
      </w:r>
      <w:r w:rsidRPr="002F7CDA">
        <w:rPr>
          <w:rFonts w:cs="Arial"/>
          <w:szCs w:val="22"/>
        </w:rPr>
        <w:tab/>
      </w:r>
      <w:r w:rsidRPr="002F7CDA">
        <w:rPr>
          <w:rFonts w:cs="Arial"/>
          <w:szCs w:val="22"/>
        </w:rPr>
        <w:tab/>
        <w:t xml:space="preserve">    </w:t>
      </w:r>
    </w:p>
    <w:p w14:paraId="3D77ABC9" w14:textId="77777777" w:rsidR="00F974B9" w:rsidRPr="002F7CDA" w:rsidRDefault="00F974B9" w:rsidP="00C752D9">
      <w:pPr>
        <w:tabs>
          <w:tab w:val="left" w:pos="851"/>
        </w:tabs>
        <w:ind w:left="2268"/>
        <w:rPr>
          <w:rFonts w:cs="Arial"/>
          <w:szCs w:val="22"/>
        </w:rPr>
      </w:pPr>
      <w:r w:rsidRPr="002F7CDA">
        <w:rPr>
          <w:rFonts w:cs="Arial"/>
          <w:szCs w:val="22"/>
        </w:rPr>
        <w:t>Main Building, Whitehall, London, SW1A 2HB</w:t>
      </w:r>
    </w:p>
    <w:p w14:paraId="330615E9" w14:textId="033CECAC" w:rsidR="00F974B9" w:rsidRPr="002F7CDA" w:rsidRDefault="00C752D9" w:rsidP="00C752D9">
      <w:pPr>
        <w:suppressAutoHyphens/>
        <w:spacing w:before="120" w:after="120"/>
        <w:rPr>
          <w:rFonts w:cs="Arial"/>
          <w:szCs w:val="22"/>
        </w:rPr>
      </w:pPr>
      <w:r>
        <w:rPr>
          <w:rFonts w:cs="Arial"/>
          <w:szCs w:val="22"/>
        </w:rPr>
        <w:lastRenderedPageBreak/>
        <w:t>1</w:t>
      </w:r>
      <w:r w:rsidR="003F46B7">
        <w:rPr>
          <w:rFonts w:cs="Arial"/>
          <w:szCs w:val="22"/>
        </w:rPr>
        <w:t>9</w:t>
      </w:r>
      <w:r>
        <w:rPr>
          <w:rFonts w:cs="Arial"/>
          <w:szCs w:val="22"/>
        </w:rPr>
        <w:t xml:space="preserve">. </w:t>
      </w:r>
      <w:r w:rsidR="00F974B9" w:rsidRPr="002F7CDA">
        <w:rPr>
          <w:rFonts w:cs="Arial"/>
          <w:szCs w:val="22"/>
        </w:rPr>
        <w:t>Where you decide to contribute to meeting the personnel objectives above, you should also report the outcomes of such contributions to the above address so they can be recorded and acknowledged.</w:t>
      </w:r>
    </w:p>
    <w:p w14:paraId="0B8367F6" w14:textId="7A75907D" w:rsidR="00F974B9" w:rsidRPr="002F7CDA" w:rsidRDefault="003F46B7" w:rsidP="00C752D9">
      <w:pPr>
        <w:suppressAutoHyphens/>
        <w:spacing w:before="120" w:after="120"/>
        <w:rPr>
          <w:rFonts w:cs="Arial"/>
          <w:szCs w:val="22"/>
        </w:rPr>
      </w:pPr>
      <w:r>
        <w:rPr>
          <w:rFonts w:cs="Arial"/>
          <w:szCs w:val="22"/>
        </w:rPr>
        <w:t>20</w:t>
      </w:r>
      <w:r w:rsidR="00C752D9">
        <w:rPr>
          <w:rFonts w:cs="Arial"/>
          <w:szCs w:val="22"/>
        </w:rPr>
        <w:t xml:space="preserve">. </w:t>
      </w:r>
      <w:r w:rsidR="00F974B9" w:rsidRPr="002F7CDA">
        <w:rPr>
          <w:rFonts w:cs="Arial"/>
          <w:szCs w:val="22"/>
        </w:rPr>
        <w:t xml:space="preserve">Paragraphs </w:t>
      </w:r>
      <w:r w:rsidR="00F974B9">
        <w:rPr>
          <w:rFonts w:cs="Arial"/>
          <w:szCs w:val="22"/>
        </w:rPr>
        <w:t>1</w:t>
      </w:r>
      <w:r w:rsidR="00C752D9">
        <w:rPr>
          <w:rFonts w:cs="Arial"/>
          <w:szCs w:val="22"/>
        </w:rPr>
        <w:t>1</w:t>
      </w:r>
      <w:r w:rsidR="00F974B9">
        <w:rPr>
          <w:rFonts w:cs="Arial"/>
          <w:szCs w:val="22"/>
        </w:rPr>
        <w:t xml:space="preserve"> – 19 </w:t>
      </w:r>
      <w:r w:rsidR="00F974B9" w:rsidRPr="002F7CDA">
        <w:rPr>
          <w:rFonts w:cs="Arial"/>
          <w:szCs w:val="22"/>
        </w:rPr>
        <w:t xml:space="preserve">above are not a condition of working with the Authority now or in the future, nor will this issue form any part of the tender evaluation, </w:t>
      </w:r>
      <w:r w:rsidR="00E3018C">
        <w:rPr>
          <w:rFonts w:cs="Arial"/>
          <w:szCs w:val="22"/>
        </w:rPr>
        <w:t>Framework Agreement Award</w:t>
      </w:r>
      <w:r w:rsidR="00F974B9" w:rsidRPr="002F7CDA">
        <w:rPr>
          <w:rFonts w:cs="Arial"/>
          <w:szCs w:val="22"/>
        </w:rPr>
        <w:t xml:space="preserve"> procedure or any resulting contract.  However, the Authority very much hopes you will want to provide your support and we are committed to working with you to this end. </w:t>
      </w:r>
      <w:r w:rsidR="00F974B9" w:rsidRPr="002F7CDA" w:rsidDel="004669C9">
        <w:rPr>
          <w:rFonts w:cs="Arial"/>
          <w:szCs w:val="22"/>
        </w:rPr>
        <w:t xml:space="preserve"> </w:t>
      </w:r>
    </w:p>
    <w:p w14:paraId="3C836DA0" w14:textId="77777777" w:rsidR="00F974B9" w:rsidRDefault="00F974B9" w:rsidP="00C752D9">
      <w:pPr>
        <w:tabs>
          <w:tab w:val="left" w:pos="851"/>
        </w:tabs>
        <w:suppressAutoHyphens/>
        <w:spacing w:before="120" w:after="120"/>
        <w:rPr>
          <w:rFonts w:cs="Arial"/>
          <w:b/>
          <w:sz w:val="26"/>
          <w:szCs w:val="26"/>
        </w:rPr>
      </w:pPr>
      <w:r>
        <w:rPr>
          <w:rFonts w:cs="Arial"/>
          <w:b/>
          <w:sz w:val="26"/>
          <w:szCs w:val="26"/>
        </w:rPr>
        <w:t>Cyber Essentials Accreditation</w:t>
      </w:r>
    </w:p>
    <w:p w14:paraId="19116DB7" w14:textId="46A33682" w:rsidR="00F974B9" w:rsidRDefault="00F974B9" w:rsidP="00C752D9">
      <w:pPr>
        <w:tabs>
          <w:tab w:val="left" w:pos="851"/>
        </w:tabs>
        <w:suppressAutoHyphens/>
        <w:spacing w:before="120" w:after="120"/>
        <w:rPr>
          <w:rFonts w:cs="Arial"/>
          <w:szCs w:val="22"/>
        </w:rPr>
      </w:pPr>
      <w:r>
        <w:rPr>
          <w:rFonts w:cs="Arial"/>
          <w:szCs w:val="22"/>
        </w:rPr>
        <w:t>2</w:t>
      </w:r>
      <w:r w:rsidR="003F46B7">
        <w:rPr>
          <w:rFonts w:cs="Arial"/>
          <w:szCs w:val="22"/>
        </w:rPr>
        <w:t>1</w:t>
      </w:r>
      <w:r>
        <w:rPr>
          <w:rFonts w:cs="Arial"/>
          <w:szCs w:val="22"/>
        </w:rPr>
        <w:t>.</w:t>
      </w:r>
      <w:r w:rsidR="00C752D9">
        <w:rPr>
          <w:rFonts w:cs="Arial"/>
          <w:szCs w:val="22"/>
        </w:rPr>
        <w:t xml:space="preserve"> </w:t>
      </w:r>
      <w:r>
        <w:rPr>
          <w:rFonts w:cs="Arial"/>
          <w:szCs w:val="22"/>
        </w:rPr>
        <w:t>For all new requirements advertised from 1</w:t>
      </w:r>
      <w:r w:rsidRPr="00935A3A">
        <w:rPr>
          <w:rFonts w:cs="Arial"/>
          <w:szCs w:val="22"/>
          <w:vertAlign w:val="superscript"/>
        </w:rPr>
        <w:t>st</w:t>
      </w:r>
      <w:r>
        <w:rPr>
          <w:rFonts w:cs="Arial"/>
          <w:szCs w:val="22"/>
        </w:rPr>
        <w:t xml:space="preserve"> January 2016 which entail the transfer of MOD identifiable information</w:t>
      </w:r>
      <w:r>
        <w:rPr>
          <w:rStyle w:val="FootnoteReference"/>
          <w:rFonts w:cs="Arial"/>
          <w:szCs w:val="22"/>
        </w:rPr>
        <w:footnoteReference w:id="2"/>
      </w:r>
      <w:r>
        <w:rPr>
          <w:rFonts w:cs="Arial"/>
          <w:szCs w:val="22"/>
        </w:rPr>
        <w:t xml:space="preserve"> from customer to supplier or the generation of information by a supplier specifically in support of the MOD Contract, MOD will require suppliers to have a Cyber Essential certificate by the contract start date at the latest, and for it to be renewed annually. This requirement must be flowed down the supplier chain.</w:t>
      </w:r>
    </w:p>
    <w:p w14:paraId="4CAAD01C" w14:textId="4F13DE6C" w:rsidR="00F974B9" w:rsidRDefault="00F974B9" w:rsidP="00C752D9">
      <w:pPr>
        <w:tabs>
          <w:tab w:val="left" w:pos="851"/>
        </w:tabs>
        <w:suppressAutoHyphens/>
        <w:spacing w:before="120" w:after="120"/>
        <w:rPr>
          <w:rFonts w:cs="Arial"/>
          <w:szCs w:val="22"/>
        </w:rPr>
      </w:pPr>
      <w:r>
        <w:rPr>
          <w:rFonts w:cs="Arial"/>
          <w:szCs w:val="22"/>
        </w:rPr>
        <w:t>2</w:t>
      </w:r>
      <w:r w:rsidR="003F46B7">
        <w:rPr>
          <w:rFonts w:cs="Arial"/>
          <w:szCs w:val="22"/>
        </w:rPr>
        <w:t>2</w:t>
      </w:r>
      <w:r>
        <w:rPr>
          <w:rFonts w:cs="Arial"/>
          <w:szCs w:val="22"/>
        </w:rPr>
        <w:t>.</w:t>
      </w:r>
      <w:r w:rsidR="00C752D9">
        <w:rPr>
          <w:rFonts w:cs="Arial"/>
          <w:szCs w:val="22"/>
        </w:rPr>
        <w:t xml:space="preserve"> </w:t>
      </w:r>
      <w:r>
        <w:rPr>
          <w:rFonts w:cs="Arial"/>
          <w:szCs w:val="22"/>
        </w:rPr>
        <w:t>Please notify the Authority as soon as you become aware of any issues with Supplier Chain ability to comply with Cyber Essentials.</w:t>
      </w:r>
    </w:p>
    <w:p w14:paraId="037E1B27" w14:textId="77777777" w:rsidR="00CA57DD" w:rsidRDefault="00CA57DD" w:rsidP="00CA57DD">
      <w:pPr>
        <w:autoSpaceDE w:val="0"/>
        <w:autoSpaceDN w:val="0"/>
        <w:adjustRightInd w:val="0"/>
        <w:rPr>
          <w:rFonts w:cs="Arial"/>
          <w:b/>
          <w:bCs/>
          <w:color w:val="000000"/>
          <w:sz w:val="26"/>
          <w:szCs w:val="26"/>
          <w:lang w:eastAsia="en-GB"/>
        </w:rPr>
      </w:pPr>
      <w:r w:rsidRPr="00CA57DD">
        <w:rPr>
          <w:rFonts w:cs="Arial"/>
          <w:b/>
          <w:bCs/>
          <w:color w:val="000000"/>
          <w:sz w:val="26"/>
          <w:szCs w:val="26"/>
          <w:lang w:eastAsia="en-GB"/>
        </w:rPr>
        <w:t>The Armed Forces Covenant</w:t>
      </w:r>
    </w:p>
    <w:p w14:paraId="1ED9580D" w14:textId="17E44B96" w:rsidR="00CA57DD" w:rsidRPr="00CA57DD" w:rsidRDefault="00CA57DD" w:rsidP="00CA57DD">
      <w:pPr>
        <w:autoSpaceDE w:val="0"/>
        <w:autoSpaceDN w:val="0"/>
        <w:adjustRightInd w:val="0"/>
        <w:rPr>
          <w:rFonts w:cs="Arial"/>
          <w:color w:val="000000"/>
          <w:sz w:val="26"/>
          <w:szCs w:val="26"/>
          <w:lang w:eastAsia="en-GB"/>
        </w:rPr>
      </w:pPr>
      <w:r w:rsidRPr="00CA57DD">
        <w:rPr>
          <w:rFonts w:cs="Arial"/>
          <w:b/>
          <w:bCs/>
          <w:color w:val="000000"/>
          <w:sz w:val="26"/>
          <w:szCs w:val="26"/>
          <w:lang w:eastAsia="en-GB"/>
        </w:rPr>
        <w:t xml:space="preserve"> </w:t>
      </w:r>
    </w:p>
    <w:p w14:paraId="1313B61B" w14:textId="4848C733" w:rsidR="00CA57DD" w:rsidRPr="00CA57DD" w:rsidRDefault="00CA57DD" w:rsidP="00CA57DD">
      <w:pPr>
        <w:autoSpaceDE w:val="0"/>
        <w:autoSpaceDN w:val="0"/>
        <w:adjustRightInd w:val="0"/>
        <w:spacing w:after="168"/>
        <w:rPr>
          <w:rFonts w:cs="Arial"/>
          <w:color w:val="000000"/>
          <w:szCs w:val="22"/>
          <w:lang w:eastAsia="en-GB"/>
        </w:rPr>
      </w:pPr>
      <w:r>
        <w:rPr>
          <w:rFonts w:cs="Arial"/>
          <w:color w:val="000000"/>
          <w:szCs w:val="22"/>
          <w:lang w:eastAsia="en-GB"/>
        </w:rPr>
        <w:t>2</w:t>
      </w:r>
      <w:r w:rsidR="003F46B7">
        <w:rPr>
          <w:rFonts w:cs="Arial"/>
          <w:color w:val="000000"/>
          <w:szCs w:val="22"/>
          <w:lang w:eastAsia="en-GB"/>
        </w:rPr>
        <w:t>3</w:t>
      </w:r>
      <w:r w:rsidRPr="00CA57DD">
        <w:rPr>
          <w:rFonts w:cs="Arial"/>
          <w:color w:val="000000"/>
          <w:szCs w:val="22"/>
          <w:lang w:eastAsia="en-GB"/>
        </w:rPr>
        <w:t xml:space="preserve">. 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 </w:t>
      </w:r>
    </w:p>
    <w:p w14:paraId="763DD2F1" w14:textId="2B0ED3EF" w:rsidR="00CA57DD" w:rsidRPr="00CA57DD" w:rsidRDefault="00CA57DD" w:rsidP="00CA57DD">
      <w:pPr>
        <w:autoSpaceDE w:val="0"/>
        <w:autoSpaceDN w:val="0"/>
        <w:adjustRightInd w:val="0"/>
        <w:spacing w:after="168"/>
        <w:rPr>
          <w:rFonts w:cs="Arial"/>
          <w:color w:val="000000"/>
          <w:szCs w:val="22"/>
          <w:lang w:eastAsia="en-GB"/>
        </w:rPr>
      </w:pPr>
      <w:r>
        <w:rPr>
          <w:rFonts w:cs="Arial"/>
          <w:color w:val="000000"/>
          <w:szCs w:val="22"/>
          <w:lang w:eastAsia="en-GB"/>
        </w:rPr>
        <w:t>2</w:t>
      </w:r>
      <w:r w:rsidR="003F46B7">
        <w:rPr>
          <w:rFonts w:cs="Arial"/>
          <w:color w:val="000000"/>
          <w:szCs w:val="22"/>
          <w:lang w:eastAsia="en-GB"/>
        </w:rPr>
        <w:t>4</w:t>
      </w:r>
      <w:r w:rsidRPr="00CA57DD">
        <w:rPr>
          <w:rFonts w:cs="Arial"/>
          <w:color w:val="000000"/>
          <w:szCs w:val="22"/>
          <w:lang w:eastAsia="en-GB"/>
        </w:rPr>
        <w:t xml:space="preserve">. The Covenant’s two principles are that: a. The Armed Forces community would not face disadvantages when compared to other citizens in the provision of public and commercial services; and </w:t>
      </w:r>
    </w:p>
    <w:p w14:paraId="3CD25D0A" w14:textId="77777777" w:rsidR="00CA57DD" w:rsidRPr="00CA57DD" w:rsidRDefault="00CA57DD" w:rsidP="00CA57DD">
      <w:pPr>
        <w:autoSpaceDE w:val="0"/>
        <w:autoSpaceDN w:val="0"/>
        <w:adjustRightInd w:val="0"/>
        <w:rPr>
          <w:rFonts w:cs="Arial"/>
          <w:color w:val="000000"/>
          <w:szCs w:val="22"/>
          <w:lang w:eastAsia="en-GB"/>
        </w:rPr>
      </w:pPr>
      <w:r w:rsidRPr="00CA57DD">
        <w:rPr>
          <w:rFonts w:cs="Arial"/>
          <w:color w:val="000000"/>
          <w:szCs w:val="22"/>
          <w:lang w:eastAsia="en-GB"/>
        </w:rPr>
        <w:t xml:space="preserve">b. Special consideration is appropriate in some cases, especially for those who have given most such as the injured and the bereaved. </w:t>
      </w:r>
    </w:p>
    <w:p w14:paraId="6D481B47" w14:textId="77777777" w:rsidR="00CA57DD" w:rsidRPr="00CA57DD" w:rsidRDefault="00CA57DD" w:rsidP="00CA57DD">
      <w:pPr>
        <w:autoSpaceDE w:val="0"/>
        <w:autoSpaceDN w:val="0"/>
        <w:adjustRightInd w:val="0"/>
        <w:rPr>
          <w:rFonts w:cs="Arial"/>
          <w:color w:val="000000"/>
          <w:szCs w:val="22"/>
          <w:lang w:eastAsia="en-GB"/>
        </w:rPr>
      </w:pPr>
    </w:p>
    <w:p w14:paraId="1FCA3D60" w14:textId="77777777" w:rsidR="00CA57DD" w:rsidRDefault="00CA57DD" w:rsidP="00CA57DD">
      <w:pPr>
        <w:autoSpaceDE w:val="0"/>
        <w:autoSpaceDN w:val="0"/>
        <w:adjustRightInd w:val="0"/>
        <w:rPr>
          <w:rFonts w:cs="Arial"/>
          <w:color w:val="000000"/>
          <w:szCs w:val="22"/>
          <w:lang w:eastAsia="en-GB"/>
        </w:rPr>
      </w:pPr>
      <w:r w:rsidRPr="00CA57DD">
        <w:rPr>
          <w:rFonts w:cs="Arial"/>
          <w:color w:val="000000"/>
          <w:szCs w:val="22"/>
          <w:lang w:eastAsia="en-GB"/>
        </w:rPr>
        <w:t xml:space="preserve">The Authority encourages all Tenderers, and their suppliers, to sign the Corporate Covenant, declaring their support for the Armed Forces community by displaying the values and behaviours set out therein. </w:t>
      </w:r>
    </w:p>
    <w:p w14:paraId="3C8C54AA" w14:textId="77777777" w:rsidR="00CA57DD" w:rsidRPr="00CA57DD" w:rsidRDefault="00CA57DD" w:rsidP="00CA57DD">
      <w:pPr>
        <w:autoSpaceDE w:val="0"/>
        <w:autoSpaceDN w:val="0"/>
        <w:adjustRightInd w:val="0"/>
        <w:rPr>
          <w:rFonts w:cs="Arial"/>
          <w:color w:val="000000"/>
          <w:szCs w:val="22"/>
          <w:lang w:eastAsia="en-GB"/>
        </w:rPr>
      </w:pPr>
    </w:p>
    <w:p w14:paraId="2CA15C80" w14:textId="72E53A95" w:rsidR="00CA57DD" w:rsidRPr="00CA57DD" w:rsidRDefault="00CA57DD" w:rsidP="00CA57DD">
      <w:pPr>
        <w:autoSpaceDE w:val="0"/>
        <w:autoSpaceDN w:val="0"/>
        <w:adjustRightInd w:val="0"/>
        <w:spacing w:after="168"/>
        <w:rPr>
          <w:rFonts w:cs="Arial"/>
          <w:color w:val="000000"/>
          <w:szCs w:val="22"/>
          <w:lang w:eastAsia="en-GB"/>
        </w:rPr>
      </w:pPr>
      <w:r>
        <w:rPr>
          <w:rFonts w:cs="Arial"/>
          <w:color w:val="000000"/>
          <w:szCs w:val="22"/>
          <w:lang w:eastAsia="en-GB"/>
        </w:rPr>
        <w:t>2</w:t>
      </w:r>
      <w:r w:rsidR="003F46B7">
        <w:rPr>
          <w:rFonts w:cs="Arial"/>
          <w:color w:val="000000"/>
          <w:szCs w:val="22"/>
          <w:lang w:eastAsia="en-GB"/>
        </w:rPr>
        <w:t>5</w:t>
      </w:r>
      <w:r w:rsidRPr="00CA57DD">
        <w:rPr>
          <w:rFonts w:cs="Arial"/>
          <w:color w:val="000000"/>
          <w:szCs w:val="22"/>
          <w:lang w:eastAsia="en-GB"/>
        </w:rPr>
        <w:t xml:space="preserve">. Guidance on the various ways you can demonstrate your support through the Corporate Covenant is at: https://www.gov.uk/government/policies/armed-forces-covenant. </w:t>
      </w:r>
    </w:p>
    <w:p w14:paraId="45667610" w14:textId="5F056043" w:rsidR="00CA57DD" w:rsidRPr="00CA57DD" w:rsidRDefault="00CA57DD" w:rsidP="00CA57DD">
      <w:pPr>
        <w:autoSpaceDE w:val="0"/>
        <w:autoSpaceDN w:val="0"/>
        <w:adjustRightInd w:val="0"/>
        <w:rPr>
          <w:rFonts w:cs="Arial"/>
          <w:color w:val="000000"/>
          <w:szCs w:val="22"/>
          <w:lang w:eastAsia="en-GB"/>
        </w:rPr>
      </w:pPr>
      <w:r>
        <w:rPr>
          <w:rFonts w:cs="Arial"/>
          <w:color w:val="000000"/>
          <w:szCs w:val="22"/>
          <w:lang w:eastAsia="en-GB"/>
        </w:rPr>
        <w:t>2</w:t>
      </w:r>
      <w:r w:rsidR="003F46B7">
        <w:rPr>
          <w:rFonts w:cs="Arial"/>
          <w:color w:val="000000"/>
          <w:szCs w:val="22"/>
          <w:lang w:eastAsia="en-GB"/>
        </w:rPr>
        <w:t>6</w:t>
      </w:r>
      <w:r w:rsidRPr="00CA57DD">
        <w:rPr>
          <w:rFonts w:cs="Arial"/>
          <w:color w:val="000000"/>
          <w:szCs w:val="22"/>
          <w:lang w:eastAsia="en-GB"/>
        </w:rPr>
        <w:t xml:space="preserve">.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06CC1C4E" w14:textId="77777777" w:rsidR="00CA57DD" w:rsidRPr="00CA57DD" w:rsidRDefault="00CA57DD" w:rsidP="00CA57DD">
      <w:pPr>
        <w:autoSpaceDE w:val="0"/>
        <w:autoSpaceDN w:val="0"/>
        <w:adjustRightInd w:val="0"/>
        <w:rPr>
          <w:rFonts w:cs="Arial"/>
          <w:color w:val="000000"/>
          <w:szCs w:val="22"/>
          <w:lang w:eastAsia="en-GB"/>
        </w:rPr>
      </w:pPr>
    </w:p>
    <w:p w14:paraId="5F66A3AB" w14:textId="77777777" w:rsidR="00CA57DD" w:rsidRPr="00CA57DD" w:rsidRDefault="00CA57DD" w:rsidP="00CA57DD">
      <w:pPr>
        <w:autoSpaceDE w:val="0"/>
        <w:autoSpaceDN w:val="0"/>
        <w:adjustRightInd w:val="0"/>
        <w:rPr>
          <w:rFonts w:cs="Arial"/>
          <w:color w:val="000000"/>
          <w:szCs w:val="22"/>
          <w:lang w:eastAsia="en-GB"/>
        </w:rPr>
      </w:pPr>
      <w:r w:rsidRPr="00CA57DD">
        <w:rPr>
          <w:rFonts w:cs="Arial"/>
          <w:color w:val="000000"/>
          <w:szCs w:val="22"/>
          <w:lang w:eastAsia="en-GB"/>
        </w:rPr>
        <w:t xml:space="preserve">Email address: covenant-mailbox@mod.uk </w:t>
      </w:r>
    </w:p>
    <w:p w14:paraId="7FA1ADF6" w14:textId="77777777" w:rsidR="00CA57DD" w:rsidRPr="00CA57DD" w:rsidRDefault="00CA57DD" w:rsidP="00CA57DD">
      <w:pPr>
        <w:autoSpaceDE w:val="0"/>
        <w:autoSpaceDN w:val="0"/>
        <w:adjustRightInd w:val="0"/>
        <w:rPr>
          <w:rFonts w:cs="Arial"/>
          <w:color w:val="000000"/>
          <w:szCs w:val="22"/>
          <w:lang w:eastAsia="en-GB"/>
        </w:rPr>
      </w:pPr>
      <w:r w:rsidRPr="00CA57DD">
        <w:rPr>
          <w:rFonts w:cs="Arial"/>
          <w:color w:val="000000"/>
          <w:szCs w:val="22"/>
          <w:lang w:eastAsia="en-GB"/>
        </w:rPr>
        <w:t xml:space="preserve">Address: Armed Forces Covenant Team </w:t>
      </w:r>
    </w:p>
    <w:p w14:paraId="789BA435" w14:textId="77777777" w:rsidR="00CA57DD" w:rsidRPr="00CA57DD" w:rsidRDefault="00CA57DD" w:rsidP="00CA57DD">
      <w:pPr>
        <w:autoSpaceDE w:val="0"/>
        <w:autoSpaceDN w:val="0"/>
        <w:adjustRightInd w:val="0"/>
        <w:rPr>
          <w:rFonts w:cs="Arial"/>
          <w:color w:val="000000"/>
          <w:szCs w:val="22"/>
          <w:lang w:eastAsia="en-GB"/>
        </w:rPr>
      </w:pPr>
      <w:r w:rsidRPr="00CA57DD">
        <w:rPr>
          <w:rFonts w:cs="Arial"/>
          <w:color w:val="000000"/>
          <w:szCs w:val="22"/>
          <w:lang w:eastAsia="en-GB"/>
        </w:rPr>
        <w:t>Zone D, 6</w:t>
      </w:r>
      <w:r w:rsidRPr="00CA57DD">
        <w:rPr>
          <w:rFonts w:cs="Arial"/>
          <w:color w:val="000000"/>
          <w:sz w:val="14"/>
          <w:szCs w:val="14"/>
          <w:lang w:eastAsia="en-GB"/>
        </w:rPr>
        <w:t xml:space="preserve">th </w:t>
      </w:r>
      <w:r w:rsidRPr="00CA57DD">
        <w:rPr>
          <w:rFonts w:cs="Arial"/>
          <w:color w:val="000000"/>
          <w:szCs w:val="22"/>
          <w:lang w:eastAsia="en-GB"/>
        </w:rPr>
        <w:t xml:space="preserve">Floor, Ministry Of Defence </w:t>
      </w:r>
    </w:p>
    <w:p w14:paraId="05F79066" w14:textId="77777777" w:rsidR="00CA57DD" w:rsidRDefault="00CA57DD" w:rsidP="00CA57DD">
      <w:pPr>
        <w:autoSpaceDE w:val="0"/>
        <w:autoSpaceDN w:val="0"/>
        <w:adjustRightInd w:val="0"/>
        <w:rPr>
          <w:rFonts w:cs="Arial"/>
          <w:color w:val="000000"/>
          <w:szCs w:val="22"/>
          <w:lang w:eastAsia="en-GB"/>
        </w:rPr>
      </w:pPr>
      <w:r w:rsidRPr="00CA57DD">
        <w:rPr>
          <w:rFonts w:cs="Arial"/>
          <w:color w:val="000000"/>
          <w:szCs w:val="22"/>
          <w:lang w:eastAsia="en-GB"/>
        </w:rPr>
        <w:t xml:space="preserve">Main Building, Whitehall, London, SW1A 2HB </w:t>
      </w:r>
    </w:p>
    <w:p w14:paraId="1A211DBA" w14:textId="77777777" w:rsidR="00CA57DD" w:rsidRPr="00CA57DD" w:rsidRDefault="00CA57DD" w:rsidP="00CA57DD">
      <w:pPr>
        <w:autoSpaceDE w:val="0"/>
        <w:autoSpaceDN w:val="0"/>
        <w:adjustRightInd w:val="0"/>
        <w:rPr>
          <w:rFonts w:cs="Arial"/>
          <w:color w:val="000000"/>
          <w:szCs w:val="22"/>
          <w:lang w:eastAsia="en-GB"/>
        </w:rPr>
      </w:pPr>
    </w:p>
    <w:p w14:paraId="1731943E" w14:textId="0D172CDD" w:rsidR="00CA57DD" w:rsidRPr="0060342E" w:rsidRDefault="00CA57DD" w:rsidP="0060342E">
      <w:pPr>
        <w:autoSpaceDE w:val="0"/>
        <w:autoSpaceDN w:val="0"/>
        <w:adjustRightInd w:val="0"/>
        <w:rPr>
          <w:rFonts w:cs="Arial"/>
          <w:color w:val="000000"/>
          <w:szCs w:val="22"/>
          <w:lang w:eastAsia="en-GB"/>
        </w:rPr>
      </w:pPr>
      <w:r>
        <w:rPr>
          <w:rFonts w:cs="Arial"/>
          <w:color w:val="000000"/>
          <w:szCs w:val="22"/>
          <w:lang w:eastAsia="en-GB"/>
        </w:rPr>
        <w:t>2</w:t>
      </w:r>
      <w:r w:rsidR="003F46B7">
        <w:rPr>
          <w:rFonts w:cs="Arial"/>
          <w:color w:val="000000"/>
          <w:szCs w:val="22"/>
          <w:lang w:eastAsia="en-GB"/>
        </w:rPr>
        <w:t>7</w:t>
      </w:r>
      <w:r w:rsidRPr="00CA57DD">
        <w:rPr>
          <w:rFonts w:cs="Arial"/>
          <w:color w:val="000000"/>
          <w:szCs w:val="22"/>
          <w:lang w:eastAsia="en-GB"/>
        </w:rPr>
        <w:t xml:space="preserve">. Paragraphs </w:t>
      </w:r>
      <w:r>
        <w:rPr>
          <w:rFonts w:cs="Arial"/>
          <w:color w:val="000000"/>
          <w:szCs w:val="22"/>
          <w:lang w:eastAsia="en-GB"/>
        </w:rPr>
        <w:t>2</w:t>
      </w:r>
      <w:r w:rsidR="003F46B7">
        <w:rPr>
          <w:rFonts w:cs="Arial"/>
          <w:color w:val="000000"/>
          <w:szCs w:val="22"/>
          <w:lang w:eastAsia="en-GB"/>
        </w:rPr>
        <w:t>3</w:t>
      </w:r>
      <w:r w:rsidRPr="00CA57DD">
        <w:rPr>
          <w:rFonts w:cs="Arial"/>
          <w:color w:val="000000"/>
          <w:szCs w:val="22"/>
          <w:lang w:eastAsia="en-GB"/>
        </w:rPr>
        <w:t xml:space="preserve"> – </w:t>
      </w:r>
      <w:r>
        <w:rPr>
          <w:rFonts w:cs="Arial"/>
          <w:color w:val="000000"/>
          <w:szCs w:val="22"/>
          <w:lang w:eastAsia="en-GB"/>
        </w:rPr>
        <w:t>2</w:t>
      </w:r>
      <w:r w:rsidR="003F46B7">
        <w:rPr>
          <w:rFonts w:cs="Arial"/>
          <w:color w:val="000000"/>
          <w:szCs w:val="22"/>
          <w:lang w:eastAsia="en-GB"/>
        </w:rPr>
        <w:t>6</w:t>
      </w:r>
      <w:r w:rsidRPr="00CA57DD">
        <w:rPr>
          <w:rFonts w:cs="Arial"/>
          <w:color w:val="000000"/>
          <w:szCs w:val="22"/>
          <w:lang w:eastAsia="en-GB"/>
        </w:rPr>
        <w:t xml:space="preserve"> above are not a condition of working with the Authority now or in the future, nor will this issue form any part of the tender evaluation, </w:t>
      </w:r>
      <w:r w:rsidR="00E3018C">
        <w:rPr>
          <w:rFonts w:cs="Arial"/>
          <w:color w:val="000000"/>
          <w:szCs w:val="22"/>
          <w:lang w:eastAsia="en-GB"/>
        </w:rPr>
        <w:t>Framework Agreement Award</w:t>
      </w:r>
      <w:r w:rsidRPr="00CA57DD">
        <w:rPr>
          <w:rFonts w:cs="Arial"/>
          <w:color w:val="000000"/>
          <w:szCs w:val="22"/>
          <w:lang w:eastAsia="en-GB"/>
        </w:rPr>
        <w:t xml:space="preserve"> procedure or any resulting contract. However, the Authority very much hopes you will want to provide your support. </w:t>
      </w:r>
    </w:p>
    <w:tbl>
      <w:tblPr>
        <w:tblW w:w="9914" w:type="dxa"/>
        <w:tblInd w:w="108" w:type="dxa"/>
        <w:tblLayout w:type="fixed"/>
        <w:tblLook w:val="0000" w:firstRow="0" w:lastRow="0" w:firstColumn="0" w:lastColumn="0" w:noHBand="0" w:noVBand="0"/>
      </w:tblPr>
      <w:tblGrid>
        <w:gridCol w:w="422"/>
        <w:gridCol w:w="245"/>
        <w:gridCol w:w="2885"/>
        <w:gridCol w:w="5082"/>
        <w:gridCol w:w="237"/>
        <w:gridCol w:w="1043"/>
      </w:tblGrid>
      <w:tr w:rsidR="00F974B9" w:rsidRPr="000810C4" w14:paraId="18670568" w14:textId="77777777" w:rsidTr="003A7454">
        <w:trPr>
          <w:trHeight w:val="240"/>
        </w:trPr>
        <w:tc>
          <w:tcPr>
            <w:tcW w:w="422" w:type="dxa"/>
            <w:tcBorders>
              <w:top w:val="nil"/>
              <w:left w:val="nil"/>
              <w:bottom w:val="nil"/>
              <w:right w:val="nil"/>
            </w:tcBorders>
            <w:shd w:val="clear" w:color="auto" w:fill="FFFFFF"/>
            <w:noWrap/>
            <w:vAlign w:val="bottom"/>
          </w:tcPr>
          <w:p w14:paraId="75357673" w14:textId="251E0E4C" w:rsidR="00F974B9" w:rsidRPr="000810C4" w:rsidRDefault="00F974B9" w:rsidP="00FE4B62">
            <w:pPr>
              <w:rPr>
                <w:rFonts w:cs="Arial"/>
                <w:sz w:val="18"/>
                <w:szCs w:val="18"/>
                <w:lang w:eastAsia="en-GB"/>
              </w:rPr>
            </w:pPr>
            <w:r w:rsidRPr="004C4D3A">
              <w:rPr>
                <w:rFonts w:cs="Arial"/>
                <w:szCs w:val="22"/>
              </w:rPr>
              <w:lastRenderedPageBreak/>
              <w:br w:type="page"/>
            </w:r>
            <w:r w:rsidRPr="000810C4">
              <w:rPr>
                <w:rFonts w:cs="Arial"/>
                <w:sz w:val="18"/>
                <w:szCs w:val="18"/>
                <w:lang w:eastAsia="en-GB"/>
              </w:rPr>
              <w:t> </w:t>
            </w:r>
          </w:p>
        </w:tc>
        <w:tc>
          <w:tcPr>
            <w:tcW w:w="245" w:type="dxa"/>
            <w:tcBorders>
              <w:top w:val="nil"/>
              <w:left w:val="nil"/>
              <w:bottom w:val="nil"/>
              <w:right w:val="nil"/>
            </w:tcBorders>
            <w:shd w:val="clear" w:color="auto" w:fill="FFFFFF"/>
            <w:noWrap/>
            <w:vAlign w:val="bottom"/>
          </w:tcPr>
          <w:p w14:paraId="1F0E0F0B" w14:textId="77777777" w:rsidR="00F974B9" w:rsidRPr="000810C4" w:rsidRDefault="00F974B9" w:rsidP="00FE4B62">
            <w:pPr>
              <w:jc w:val="center"/>
              <w:rPr>
                <w:rFonts w:cs="Arial"/>
                <w:sz w:val="18"/>
                <w:szCs w:val="18"/>
                <w:lang w:eastAsia="en-GB"/>
              </w:rPr>
            </w:pPr>
            <w:r w:rsidRPr="000810C4">
              <w:rPr>
                <w:rFonts w:cs="Arial"/>
                <w:sz w:val="18"/>
                <w:szCs w:val="18"/>
                <w:lang w:eastAsia="en-GB"/>
              </w:rPr>
              <w:t> </w:t>
            </w:r>
          </w:p>
        </w:tc>
        <w:tc>
          <w:tcPr>
            <w:tcW w:w="2885" w:type="dxa"/>
            <w:tcBorders>
              <w:top w:val="nil"/>
              <w:left w:val="nil"/>
              <w:bottom w:val="nil"/>
              <w:right w:val="nil"/>
            </w:tcBorders>
            <w:shd w:val="clear" w:color="auto" w:fill="FFFFFF"/>
            <w:noWrap/>
          </w:tcPr>
          <w:p w14:paraId="5AD581BE" w14:textId="5071F276" w:rsidR="00377213" w:rsidRPr="002F7CDA" w:rsidRDefault="00377213" w:rsidP="00377213">
            <w:pPr>
              <w:keepNext/>
              <w:tabs>
                <w:tab w:val="left" w:pos="6585"/>
                <w:tab w:val="right" w:pos="9253"/>
              </w:tabs>
              <w:overflowPunct w:val="0"/>
              <w:autoSpaceDE w:val="0"/>
              <w:autoSpaceDN w:val="0"/>
              <w:adjustRightInd w:val="0"/>
              <w:spacing w:before="100"/>
              <w:ind w:right="386"/>
              <w:textAlignment w:val="baseline"/>
              <w:outlineLvl w:val="1"/>
              <w:rPr>
                <w:b/>
                <w:spacing w:val="-3"/>
                <w:kern w:val="22"/>
                <w:sz w:val="20"/>
                <w:szCs w:val="20"/>
              </w:rPr>
            </w:pPr>
            <w:r w:rsidRPr="002F7CDA">
              <w:rPr>
                <w:b/>
                <w:spacing w:val="-3"/>
                <w:kern w:val="22"/>
                <w:sz w:val="20"/>
                <w:szCs w:val="20"/>
              </w:rPr>
              <w:t xml:space="preserve">DEFFORM 47 Annex </w:t>
            </w:r>
            <w:r>
              <w:rPr>
                <w:b/>
                <w:spacing w:val="-3"/>
                <w:kern w:val="22"/>
                <w:sz w:val="20"/>
                <w:szCs w:val="20"/>
              </w:rPr>
              <w:t>B</w:t>
            </w:r>
          </w:p>
          <w:p w14:paraId="7963D6CF" w14:textId="364D9EE5" w:rsidR="00F974B9" w:rsidRPr="00BA2B8B" w:rsidRDefault="00F974B9" w:rsidP="00C9422C">
            <w:pPr>
              <w:rPr>
                <w:rFonts w:cs="Arial"/>
                <w:b/>
                <w:bCs/>
                <w:sz w:val="18"/>
                <w:szCs w:val="18"/>
                <w:u w:val="single"/>
                <w:lang w:eastAsia="en-GB"/>
              </w:rPr>
            </w:pPr>
          </w:p>
        </w:tc>
        <w:tc>
          <w:tcPr>
            <w:tcW w:w="5082" w:type="dxa"/>
            <w:tcBorders>
              <w:top w:val="nil"/>
              <w:left w:val="nil"/>
              <w:bottom w:val="nil"/>
              <w:right w:val="nil"/>
            </w:tcBorders>
            <w:shd w:val="clear" w:color="auto" w:fill="FFFFFF"/>
            <w:noWrap/>
            <w:vAlign w:val="bottom"/>
          </w:tcPr>
          <w:p w14:paraId="0634BDC9"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37" w:type="dxa"/>
            <w:tcBorders>
              <w:top w:val="nil"/>
              <w:left w:val="nil"/>
              <w:bottom w:val="nil"/>
              <w:right w:val="nil"/>
            </w:tcBorders>
            <w:shd w:val="clear" w:color="auto" w:fill="FFFFFF"/>
            <w:noWrap/>
            <w:vAlign w:val="bottom"/>
          </w:tcPr>
          <w:p w14:paraId="306181CA"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nil"/>
            </w:tcBorders>
            <w:shd w:val="clear" w:color="auto" w:fill="FFFFFF"/>
            <w:noWrap/>
            <w:vAlign w:val="bottom"/>
          </w:tcPr>
          <w:p w14:paraId="27BCFDF2" w14:textId="41C1DBB3" w:rsidR="00F974B9" w:rsidRPr="000810C4" w:rsidRDefault="00F974B9" w:rsidP="003A7454">
            <w:pPr>
              <w:rPr>
                <w:rFonts w:cs="Arial"/>
                <w:b/>
                <w:bCs/>
                <w:sz w:val="18"/>
                <w:szCs w:val="18"/>
                <w:lang w:eastAsia="en-GB"/>
              </w:rPr>
            </w:pPr>
          </w:p>
        </w:tc>
      </w:tr>
      <w:tr w:rsidR="00F974B9" w:rsidRPr="000810C4" w14:paraId="27DF21A0" w14:textId="77777777" w:rsidTr="003A7454">
        <w:trPr>
          <w:trHeight w:val="240"/>
        </w:trPr>
        <w:tc>
          <w:tcPr>
            <w:tcW w:w="422" w:type="dxa"/>
            <w:tcBorders>
              <w:top w:val="nil"/>
              <w:left w:val="nil"/>
              <w:bottom w:val="nil"/>
              <w:right w:val="nil"/>
            </w:tcBorders>
            <w:shd w:val="clear" w:color="auto" w:fill="FFFFFF"/>
            <w:noWrap/>
            <w:vAlign w:val="bottom"/>
          </w:tcPr>
          <w:p w14:paraId="43472E1D"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nil"/>
              <w:bottom w:val="nil"/>
              <w:right w:val="nil"/>
            </w:tcBorders>
            <w:shd w:val="clear" w:color="auto" w:fill="FFFFFF"/>
            <w:noWrap/>
            <w:vAlign w:val="bottom"/>
          </w:tcPr>
          <w:p w14:paraId="1CC0E561" w14:textId="77777777" w:rsidR="00F974B9" w:rsidRPr="000810C4" w:rsidRDefault="00F974B9" w:rsidP="00FE4B62">
            <w:pPr>
              <w:jc w:val="center"/>
              <w:rPr>
                <w:rFonts w:cs="Arial"/>
                <w:sz w:val="18"/>
                <w:szCs w:val="18"/>
                <w:lang w:eastAsia="en-GB"/>
              </w:rPr>
            </w:pPr>
            <w:r w:rsidRPr="000810C4">
              <w:rPr>
                <w:rFonts w:cs="Arial"/>
                <w:sz w:val="18"/>
                <w:szCs w:val="18"/>
                <w:lang w:eastAsia="en-GB"/>
              </w:rPr>
              <w:t> </w:t>
            </w:r>
          </w:p>
        </w:tc>
        <w:tc>
          <w:tcPr>
            <w:tcW w:w="2885" w:type="dxa"/>
            <w:tcBorders>
              <w:top w:val="nil"/>
              <w:left w:val="nil"/>
              <w:bottom w:val="nil"/>
              <w:right w:val="nil"/>
            </w:tcBorders>
            <w:shd w:val="clear" w:color="auto" w:fill="FFFFFF"/>
            <w:noWrap/>
          </w:tcPr>
          <w:p w14:paraId="2F2C81B9" w14:textId="77777777" w:rsidR="00F974B9" w:rsidRPr="000810C4" w:rsidRDefault="00F974B9" w:rsidP="00FE4B62">
            <w:pPr>
              <w:rPr>
                <w:rFonts w:cs="Arial"/>
                <w:b/>
                <w:bCs/>
                <w:sz w:val="18"/>
                <w:szCs w:val="18"/>
                <w:lang w:eastAsia="en-GB"/>
              </w:rPr>
            </w:pPr>
          </w:p>
        </w:tc>
        <w:tc>
          <w:tcPr>
            <w:tcW w:w="5082" w:type="dxa"/>
            <w:tcBorders>
              <w:top w:val="nil"/>
              <w:left w:val="nil"/>
              <w:bottom w:val="nil"/>
              <w:right w:val="nil"/>
            </w:tcBorders>
            <w:shd w:val="clear" w:color="auto" w:fill="FFFFFF"/>
            <w:noWrap/>
            <w:vAlign w:val="bottom"/>
          </w:tcPr>
          <w:p w14:paraId="5979549F"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37" w:type="dxa"/>
            <w:tcBorders>
              <w:top w:val="nil"/>
              <w:left w:val="nil"/>
              <w:bottom w:val="nil"/>
              <w:right w:val="nil"/>
            </w:tcBorders>
            <w:shd w:val="clear" w:color="auto" w:fill="FFFFFF"/>
            <w:noWrap/>
            <w:vAlign w:val="bottom"/>
          </w:tcPr>
          <w:p w14:paraId="1EB03D5E" w14:textId="77777777" w:rsidR="00F974B9" w:rsidRPr="000810C4" w:rsidRDefault="00F974B9" w:rsidP="00FE4B62">
            <w:pPr>
              <w:jc w:val="cente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nil"/>
            </w:tcBorders>
            <w:shd w:val="clear" w:color="auto" w:fill="FFFFFF"/>
            <w:noWrap/>
            <w:vAlign w:val="bottom"/>
          </w:tcPr>
          <w:p w14:paraId="6A2EFE50" w14:textId="77777777" w:rsidR="00F974B9" w:rsidRPr="000810C4" w:rsidRDefault="00F974B9" w:rsidP="00FE4B62">
            <w:pPr>
              <w:jc w:val="right"/>
              <w:rPr>
                <w:rFonts w:cs="Arial"/>
                <w:sz w:val="18"/>
                <w:szCs w:val="18"/>
                <w:lang w:eastAsia="en-GB"/>
              </w:rPr>
            </w:pPr>
            <w:r w:rsidRPr="000810C4">
              <w:rPr>
                <w:rFonts w:cs="Arial"/>
                <w:sz w:val="18"/>
                <w:szCs w:val="18"/>
                <w:lang w:eastAsia="en-GB"/>
              </w:rPr>
              <w:t> </w:t>
            </w:r>
          </w:p>
        </w:tc>
      </w:tr>
      <w:tr w:rsidR="00F974B9" w:rsidRPr="000810C4" w14:paraId="64846382" w14:textId="77777777" w:rsidTr="003A7454">
        <w:trPr>
          <w:trHeight w:val="240"/>
        </w:trPr>
        <w:tc>
          <w:tcPr>
            <w:tcW w:w="422" w:type="dxa"/>
            <w:tcBorders>
              <w:top w:val="nil"/>
              <w:left w:val="nil"/>
              <w:bottom w:val="nil"/>
              <w:right w:val="nil"/>
            </w:tcBorders>
            <w:shd w:val="clear" w:color="auto" w:fill="FFFFFF"/>
            <w:noWrap/>
            <w:vAlign w:val="bottom"/>
          </w:tcPr>
          <w:p w14:paraId="3619B371"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nil"/>
              <w:bottom w:val="nil"/>
              <w:right w:val="nil"/>
            </w:tcBorders>
            <w:shd w:val="clear" w:color="auto" w:fill="FFFFFF"/>
            <w:noWrap/>
            <w:vAlign w:val="bottom"/>
          </w:tcPr>
          <w:p w14:paraId="1305D85C" w14:textId="77777777" w:rsidR="00F974B9" w:rsidRPr="000810C4" w:rsidRDefault="00F974B9" w:rsidP="00FE4B62">
            <w:pPr>
              <w:jc w:val="center"/>
              <w:rPr>
                <w:rFonts w:cs="Arial"/>
                <w:sz w:val="18"/>
                <w:szCs w:val="18"/>
                <w:lang w:eastAsia="en-GB"/>
              </w:rPr>
            </w:pPr>
            <w:r w:rsidRPr="000810C4">
              <w:rPr>
                <w:rFonts w:cs="Arial"/>
                <w:sz w:val="18"/>
                <w:szCs w:val="18"/>
                <w:lang w:eastAsia="en-GB"/>
              </w:rPr>
              <w:t> </w:t>
            </w:r>
          </w:p>
        </w:tc>
        <w:tc>
          <w:tcPr>
            <w:tcW w:w="2885" w:type="dxa"/>
            <w:tcBorders>
              <w:top w:val="nil"/>
              <w:left w:val="nil"/>
              <w:bottom w:val="nil"/>
              <w:right w:val="nil"/>
            </w:tcBorders>
            <w:shd w:val="clear" w:color="auto" w:fill="FFFFFF"/>
            <w:noWrap/>
            <w:vAlign w:val="bottom"/>
          </w:tcPr>
          <w:p w14:paraId="624A00E2" w14:textId="77777777" w:rsidR="00F974B9" w:rsidRPr="000810C4" w:rsidRDefault="00F974B9" w:rsidP="00FE4B62">
            <w:pPr>
              <w:rPr>
                <w:rFonts w:cs="Arial"/>
                <w:sz w:val="18"/>
                <w:szCs w:val="18"/>
                <w:lang w:eastAsia="en-GB"/>
              </w:rPr>
            </w:pPr>
            <w:r w:rsidRPr="000810C4">
              <w:rPr>
                <w:rFonts w:cs="Arial"/>
                <w:sz w:val="18"/>
                <w:szCs w:val="18"/>
                <w:lang w:eastAsia="en-GB"/>
              </w:rPr>
              <w:t xml:space="preserve"> </w:t>
            </w:r>
          </w:p>
        </w:tc>
        <w:tc>
          <w:tcPr>
            <w:tcW w:w="5082" w:type="dxa"/>
            <w:tcBorders>
              <w:top w:val="nil"/>
              <w:left w:val="nil"/>
              <w:bottom w:val="nil"/>
              <w:right w:val="nil"/>
            </w:tcBorders>
            <w:shd w:val="clear" w:color="auto" w:fill="FFFFFF"/>
            <w:noWrap/>
            <w:vAlign w:val="bottom"/>
          </w:tcPr>
          <w:p w14:paraId="4C10D889" w14:textId="77777777" w:rsidR="00F974B9" w:rsidRPr="000810C4" w:rsidRDefault="00F974B9" w:rsidP="00FE4B62">
            <w:pPr>
              <w:rPr>
                <w:rFonts w:cs="Arial"/>
                <w:sz w:val="18"/>
                <w:szCs w:val="18"/>
                <w:lang w:eastAsia="en-GB"/>
              </w:rPr>
            </w:pPr>
            <w:r w:rsidRPr="000810C4">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3D4FD1F7" w14:textId="77777777" w:rsidR="00F974B9" w:rsidRPr="000810C4" w:rsidRDefault="00F974B9" w:rsidP="00FE4B62">
            <w:pPr>
              <w:jc w:val="cente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nil"/>
            </w:tcBorders>
            <w:shd w:val="clear" w:color="auto" w:fill="FFFFFF"/>
            <w:noWrap/>
            <w:vAlign w:val="bottom"/>
          </w:tcPr>
          <w:p w14:paraId="3A36D489" w14:textId="77777777" w:rsidR="00F974B9" w:rsidRPr="000810C4" w:rsidRDefault="00F974B9" w:rsidP="00FE4B62">
            <w:pPr>
              <w:jc w:val="right"/>
              <w:rPr>
                <w:rFonts w:cs="Arial"/>
                <w:sz w:val="18"/>
                <w:szCs w:val="18"/>
                <w:lang w:eastAsia="en-GB"/>
              </w:rPr>
            </w:pPr>
            <w:r w:rsidRPr="000810C4">
              <w:rPr>
                <w:rFonts w:cs="Arial"/>
                <w:sz w:val="18"/>
                <w:szCs w:val="18"/>
                <w:lang w:eastAsia="en-GB"/>
              </w:rPr>
              <w:t xml:space="preserve"> </w:t>
            </w:r>
          </w:p>
        </w:tc>
      </w:tr>
      <w:tr w:rsidR="00F974B9" w:rsidRPr="000810C4" w14:paraId="76B7273E" w14:textId="77777777" w:rsidTr="003A7454">
        <w:trPr>
          <w:trHeight w:val="240"/>
        </w:trPr>
        <w:tc>
          <w:tcPr>
            <w:tcW w:w="422" w:type="dxa"/>
            <w:tcBorders>
              <w:top w:val="nil"/>
              <w:left w:val="nil"/>
              <w:bottom w:val="nil"/>
              <w:right w:val="nil"/>
            </w:tcBorders>
            <w:shd w:val="clear" w:color="auto" w:fill="FFFFFF"/>
            <w:noWrap/>
            <w:vAlign w:val="bottom"/>
          </w:tcPr>
          <w:p w14:paraId="45EA66F7"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nil"/>
              <w:bottom w:val="nil"/>
              <w:right w:val="nil"/>
            </w:tcBorders>
            <w:shd w:val="clear" w:color="auto" w:fill="FFFFFF"/>
            <w:noWrap/>
            <w:vAlign w:val="bottom"/>
          </w:tcPr>
          <w:p w14:paraId="4C7CEB6B" w14:textId="77777777" w:rsidR="00F974B9" w:rsidRPr="000810C4" w:rsidRDefault="00F974B9" w:rsidP="00FE4B62">
            <w:pPr>
              <w:jc w:val="center"/>
              <w:rPr>
                <w:rFonts w:cs="Arial"/>
                <w:sz w:val="18"/>
                <w:szCs w:val="18"/>
                <w:lang w:eastAsia="en-GB"/>
              </w:rPr>
            </w:pPr>
          </w:p>
        </w:tc>
        <w:tc>
          <w:tcPr>
            <w:tcW w:w="2885" w:type="dxa"/>
            <w:tcBorders>
              <w:top w:val="nil"/>
              <w:left w:val="nil"/>
              <w:bottom w:val="nil"/>
              <w:right w:val="nil"/>
            </w:tcBorders>
            <w:shd w:val="clear" w:color="auto" w:fill="FFFFFF"/>
            <w:noWrap/>
            <w:vAlign w:val="bottom"/>
          </w:tcPr>
          <w:p w14:paraId="6F6051F8" w14:textId="77777777" w:rsidR="00F974B9" w:rsidRPr="000810C4" w:rsidRDefault="00F974B9" w:rsidP="00FE4B62">
            <w:pPr>
              <w:rPr>
                <w:rFonts w:cs="Arial"/>
                <w:b/>
                <w:bCs/>
                <w:sz w:val="18"/>
                <w:szCs w:val="18"/>
                <w:lang w:eastAsia="en-GB"/>
              </w:rPr>
            </w:pPr>
            <w:r w:rsidRPr="000810C4">
              <w:rPr>
                <w:rFonts w:cs="Arial"/>
                <w:b/>
                <w:bCs/>
                <w:sz w:val="18"/>
                <w:szCs w:val="18"/>
                <w:lang w:eastAsia="en-GB"/>
              </w:rPr>
              <w:t>SUPPLIER DETAILS</w:t>
            </w:r>
          </w:p>
        </w:tc>
        <w:tc>
          <w:tcPr>
            <w:tcW w:w="5082" w:type="dxa"/>
            <w:tcBorders>
              <w:top w:val="nil"/>
              <w:left w:val="nil"/>
              <w:bottom w:val="nil"/>
              <w:right w:val="nil"/>
            </w:tcBorders>
            <w:shd w:val="clear" w:color="auto" w:fill="FFFFFF"/>
            <w:noWrap/>
            <w:vAlign w:val="bottom"/>
          </w:tcPr>
          <w:p w14:paraId="5D3578B9"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37" w:type="dxa"/>
            <w:tcBorders>
              <w:top w:val="nil"/>
              <w:left w:val="nil"/>
              <w:bottom w:val="nil"/>
              <w:right w:val="nil"/>
            </w:tcBorders>
            <w:shd w:val="clear" w:color="auto" w:fill="FFFFFF"/>
            <w:noWrap/>
            <w:vAlign w:val="bottom"/>
          </w:tcPr>
          <w:p w14:paraId="6765451E" w14:textId="77777777" w:rsidR="00F974B9" w:rsidRPr="000810C4" w:rsidRDefault="00F974B9" w:rsidP="00FE4B62">
            <w:pPr>
              <w:jc w:val="cente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nil"/>
            </w:tcBorders>
            <w:shd w:val="clear" w:color="auto" w:fill="FFFFFF"/>
            <w:noWrap/>
            <w:vAlign w:val="bottom"/>
          </w:tcPr>
          <w:p w14:paraId="33199007" w14:textId="77777777" w:rsidR="00F974B9" w:rsidRPr="000810C4" w:rsidRDefault="00F974B9" w:rsidP="00FE4B62">
            <w:pPr>
              <w:jc w:val="right"/>
              <w:rPr>
                <w:rFonts w:cs="Arial"/>
                <w:sz w:val="18"/>
                <w:szCs w:val="18"/>
                <w:lang w:eastAsia="en-GB"/>
              </w:rPr>
            </w:pPr>
            <w:r w:rsidRPr="000810C4">
              <w:rPr>
                <w:rFonts w:cs="Arial"/>
                <w:sz w:val="18"/>
                <w:szCs w:val="18"/>
                <w:lang w:eastAsia="en-GB"/>
              </w:rPr>
              <w:t> </w:t>
            </w:r>
          </w:p>
        </w:tc>
      </w:tr>
      <w:tr w:rsidR="00F974B9" w:rsidRPr="000810C4" w14:paraId="50024659" w14:textId="77777777" w:rsidTr="003A7454">
        <w:trPr>
          <w:trHeight w:val="255"/>
        </w:trPr>
        <w:tc>
          <w:tcPr>
            <w:tcW w:w="422" w:type="dxa"/>
            <w:tcBorders>
              <w:top w:val="nil"/>
              <w:left w:val="nil"/>
              <w:bottom w:val="nil"/>
              <w:right w:val="nil"/>
            </w:tcBorders>
            <w:shd w:val="clear" w:color="auto" w:fill="FFFFFF"/>
            <w:noWrap/>
            <w:vAlign w:val="bottom"/>
          </w:tcPr>
          <w:p w14:paraId="6B697965"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nil"/>
              <w:bottom w:val="nil"/>
              <w:right w:val="nil"/>
            </w:tcBorders>
            <w:shd w:val="clear" w:color="auto" w:fill="FFFFFF"/>
            <w:noWrap/>
            <w:vAlign w:val="bottom"/>
          </w:tcPr>
          <w:p w14:paraId="48630BE8"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nil"/>
              <w:bottom w:val="nil"/>
              <w:right w:val="nil"/>
            </w:tcBorders>
            <w:shd w:val="clear" w:color="auto" w:fill="FFFFFF"/>
            <w:noWrap/>
            <w:vAlign w:val="bottom"/>
          </w:tcPr>
          <w:p w14:paraId="1ACC92A2"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5082" w:type="dxa"/>
            <w:tcBorders>
              <w:top w:val="nil"/>
              <w:left w:val="nil"/>
              <w:bottom w:val="nil"/>
              <w:right w:val="nil"/>
            </w:tcBorders>
            <w:shd w:val="clear" w:color="auto" w:fill="FFFFFF"/>
            <w:noWrap/>
            <w:vAlign w:val="bottom"/>
          </w:tcPr>
          <w:p w14:paraId="3522120A"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37" w:type="dxa"/>
            <w:tcBorders>
              <w:top w:val="nil"/>
              <w:left w:val="nil"/>
              <w:bottom w:val="nil"/>
              <w:right w:val="nil"/>
            </w:tcBorders>
            <w:shd w:val="clear" w:color="auto" w:fill="FFFFFF"/>
            <w:noWrap/>
            <w:vAlign w:val="bottom"/>
          </w:tcPr>
          <w:p w14:paraId="771AE485"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nil"/>
            </w:tcBorders>
            <w:shd w:val="clear" w:color="auto" w:fill="FFFFFF"/>
            <w:noWrap/>
            <w:vAlign w:val="bottom"/>
          </w:tcPr>
          <w:p w14:paraId="5DBDA8D1"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09CE7B8A" w14:textId="77777777" w:rsidTr="003A7454">
        <w:trPr>
          <w:trHeight w:val="255"/>
        </w:trPr>
        <w:tc>
          <w:tcPr>
            <w:tcW w:w="422" w:type="dxa"/>
            <w:tcBorders>
              <w:top w:val="nil"/>
              <w:left w:val="nil"/>
              <w:bottom w:val="nil"/>
              <w:right w:val="nil"/>
            </w:tcBorders>
            <w:shd w:val="clear" w:color="auto" w:fill="FFFFFF"/>
            <w:noWrap/>
            <w:vAlign w:val="bottom"/>
          </w:tcPr>
          <w:p w14:paraId="025197CE"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single" w:sz="8" w:space="0" w:color="auto"/>
              <w:left w:val="single" w:sz="8" w:space="0" w:color="auto"/>
              <w:bottom w:val="nil"/>
              <w:right w:val="nil"/>
            </w:tcBorders>
            <w:shd w:val="clear" w:color="auto" w:fill="FFFFFF"/>
            <w:noWrap/>
            <w:vAlign w:val="bottom"/>
          </w:tcPr>
          <w:p w14:paraId="0F397AA7"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single" w:sz="8" w:space="0" w:color="auto"/>
              <w:left w:val="nil"/>
              <w:bottom w:val="nil"/>
              <w:right w:val="nil"/>
            </w:tcBorders>
            <w:shd w:val="clear" w:color="auto" w:fill="FFFFFF"/>
            <w:noWrap/>
            <w:vAlign w:val="bottom"/>
          </w:tcPr>
          <w:p w14:paraId="2B2310B8"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5082" w:type="dxa"/>
            <w:tcBorders>
              <w:top w:val="single" w:sz="8" w:space="0" w:color="auto"/>
              <w:left w:val="nil"/>
              <w:bottom w:val="nil"/>
              <w:right w:val="nil"/>
            </w:tcBorders>
            <w:shd w:val="clear" w:color="auto" w:fill="FFFFFF"/>
            <w:noWrap/>
            <w:vAlign w:val="bottom"/>
          </w:tcPr>
          <w:p w14:paraId="7B452839"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37" w:type="dxa"/>
            <w:tcBorders>
              <w:top w:val="single" w:sz="8" w:space="0" w:color="auto"/>
              <w:left w:val="nil"/>
              <w:bottom w:val="nil"/>
              <w:right w:val="nil"/>
            </w:tcBorders>
            <w:shd w:val="clear" w:color="auto" w:fill="FFFFFF"/>
            <w:noWrap/>
            <w:vAlign w:val="bottom"/>
          </w:tcPr>
          <w:p w14:paraId="27251A8E"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single" w:sz="8" w:space="0" w:color="auto"/>
              <w:left w:val="nil"/>
              <w:bottom w:val="nil"/>
              <w:right w:val="single" w:sz="8" w:space="0" w:color="auto"/>
            </w:tcBorders>
            <w:shd w:val="clear" w:color="auto" w:fill="FFFFFF"/>
            <w:noWrap/>
            <w:vAlign w:val="bottom"/>
          </w:tcPr>
          <w:p w14:paraId="55787933"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1029269C" w14:textId="77777777" w:rsidTr="003A7454">
        <w:trPr>
          <w:trHeight w:val="255"/>
        </w:trPr>
        <w:tc>
          <w:tcPr>
            <w:tcW w:w="422" w:type="dxa"/>
            <w:tcBorders>
              <w:top w:val="nil"/>
              <w:left w:val="nil"/>
              <w:bottom w:val="nil"/>
              <w:right w:val="nil"/>
            </w:tcBorders>
            <w:shd w:val="clear" w:color="auto" w:fill="FFFFFF"/>
            <w:noWrap/>
            <w:vAlign w:val="bottom"/>
          </w:tcPr>
          <w:p w14:paraId="516600B9"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51369DC3"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single" w:sz="4" w:space="0" w:color="auto"/>
              <w:left w:val="single" w:sz="4" w:space="0" w:color="auto"/>
              <w:bottom w:val="single" w:sz="4" w:space="0" w:color="auto"/>
              <w:right w:val="single" w:sz="4" w:space="0" w:color="auto"/>
            </w:tcBorders>
            <w:shd w:val="clear" w:color="auto" w:fill="CCFFFF"/>
            <w:noWrap/>
          </w:tcPr>
          <w:p w14:paraId="374F128A" w14:textId="77777777" w:rsidR="00F974B9" w:rsidRPr="001C15DA" w:rsidRDefault="00F974B9" w:rsidP="00FE4B62">
            <w:pPr>
              <w:rPr>
                <w:rFonts w:cs="Arial"/>
                <w:b/>
                <w:bCs/>
                <w:sz w:val="18"/>
                <w:szCs w:val="18"/>
                <w:lang w:eastAsia="en-GB"/>
              </w:rPr>
            </w:pPr>
            <w:r w:rsidRPr="001C15DA">
              <w:rPr>
                <w:rFonts w:cs="Arial"/>
                <w:b/>
                <w:bCs/>
                <w:sz w:val="18"/>
                <w:szCs w:val="18"/>
                <w:lang w:eastAsia="en-GB"/>
              </w:rPr>
              <w:t>Supplier Name:</w:t>
            </w:r>
          </w:p>
        </w:tc>
        <w:tc>
          <w:tcPr>
            <w:tcW w:w="5082" w:type="dxa"/>
            <w:tcBorders>
              <w:top w:val="single" w:sz="8" w:space="0" w:color="auto"/>
              <w:left w:val="single" w:sz="8" w:space="0" w:color="auto"/>
              <w:bottom w:val="single" w:sz="8" w:space="0" w:color="auto"/>
              <w:right w:val="single" w:sz="8" w:space="0" w:color="auto"/>
            </w:tcBorders>
            <w:shd w:val="clear" w:color="auto" w:fill="FFCC99"/>
          </w:tcPr>
          <w:p w14:paraId="6F8703A8"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29A447D5"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tcPr>
          <w:p w14:paraId="1E647D57" w14:textId="77777777" w:rsidR="00F974B9" w:rsidRPr="000810C4" w:rsidRDefault="00F974B9" w:rsidP="00FE4B62">
            <w:pPr>
              <w:rPr>
                <w:rFonts w:cs="Arial"/>
                <w:b/>
                <w:bCs/>
                <w:sz w:val="18"/>
                <w:szCs w:val="18"/>
                <w:lang w:eastAsia="en-GB"/>
              </w:rPr>
            </w:pPr>
            <w:r w:rsidRPr="000810C4">
              <w:rPr>
                <w:rFonts w:cs="Arial"/>
                <w:b/>
                <w:bCs/>
                <w:sz w:val="18"/>
                <w:szCs w:val="18"/>
                <w:lang w:eastAsia="en-GB"/>
              </w:rPr>
              <w:t xml:space="preserve"> </w:t>
            </w:r>
          </w:p>
        </w:tc>
      </w:tr>
      <w:tr w:rsidR="00F974B9" w:rsidRPr="000810C4" w14:paraId="54FE8297" w14:textId="77777777" w:rsidTr="003A7454">
        <w:trPr>
          <w:trHeight w:val="240"/>
        </w:trPr>
        <w:tc>
          <w:tcPr>
            <w:tcW w:w="422" w:type="dxa"/>
            <w:tcBorders>
              <w:top w:val="nil"/>
              <w:left w:val="nil"/>
              <w:bottom w:val="nil"/>
              <w:right w:val="nil"/>
            </w:tcBorders>
            <w:shd w:val="clear" w:color="auto" w:fill="FFFFFF"/>
            <w:noWrap/>
            <w:vAlign w:val="bottom"/>
          </w:tcPr>
          <w:p w14:paraId="15BAE466"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3DD8D999"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single" w:sz="4" w:space="0" w:color="auto"/>
              <w:bottom w:val="single" w:sz="4" w:space="0" w:color="auto"/>
              <w:right w:val="single" w:sz="4" w:space="0" w:color="auto"/>
            </w:tcBorders>
            <w:shd w:val="clear" w:color="auto" w:fill="CCFFFF"/>
            <w:noWrap/>
          </w:tcPr>
          <w:p w14:paraId="4320936E" w14:textId="77777777" w:rsidR="00F974B9" w:rsidRPr="001C15DA" w:rsidRDefault="00F974B9" w:rsidP="00FE4B62">
            <w:pPr>
              <w:rPr>
                <w:rFonts w:cs="Arial"/>
                <w:b/>
                <w:bCs/>
                <w:sz w:val="18"/>
                <w:szCs w:val="18"/>
                <w:lang w:eastAsia="en-GB"/>
              </w:rPr>
            </w:pPr>
            <w:r w:rsidRPr="001C15DA">
              <w:rPr>
                <w:rFonts w:cs="Arial"/>
                <w:b/>
                <w:bCs/>
                <w:sz w:val="18"/>
                <w:szCs w:val="18"/>
                <w:lang w:eastAsia="en-GB"/>
              </w:rPr>
              <w:t>Supplier Point of Contact:</w:t>
            </w:r>
          </w:p>
        </w:tc>
        <w:tc>
          <w:tcPr>
            <w:tcW w:w="5082" w:type="dxa"/>
            <w:tcBorders>
              <w:top w:val="single" w:sz="4" w:space="0" w:color="auto"/>
              <w:left w:val="nil"/>
              <w:bottom w:val="single" w:sz="4" w:space="0" w:color="auto"/>
              <w:right w:val="single" w:sz="4" w:space="0" w:color="auto"/>
            </w:tcBorders>
            <w:shd w:val="clear" w:color="auto" w:fill="FFCC99"/>
            <w:noWrap/>
          </w:tcPr>
          <w:p w14:paraId="53C4BC6D"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3D7D76CB"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11431161"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584294E3" w14:textId="77777777" w:rsidTr="003A7454">
        <w:trPr>
          <w:trHeight w:val="240"/>
        </w:trPr>
        <w:tc>
          <w:tcPr>
            <w:tcW w:w="422" w:type="dxa"/>
            <w:tcBorders>
              <w:top w:val="nil"/>
              <w:left w:val="nil"/>
              <w:bottom w:val="nil"/>
              <w:right w:val="nil"/>
            </w:tcBorders>
            <w:shd w:val="clear" w:color="auto" w:fill="FFFFFF"/>
            <w:noWrap/>
            <w:vAlign w:val="bottom"/>
          </w:tcPr>
          <w:p w14:paraId="42E4B837"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5B7BFC42"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single" w:sz="4" w:space="0" w:color="auto"/>
              <w:bottom w:val="nil"/>
              <w:right w:val="single" w:sz="4" w:space="0" w:color="auto"/>
            </w:tcBorders>
            <w:shd w:val="clear" w:color="auto" w:fill="CCFFFF"/>
            <w:noWrap/>
          </w:tcPr>
          <w:p w14:paraId="3E89477E" w14:textId="77777777" w:rsidR="00F974B9" w:rsidRPr="001C15DA" w:rsidRDefault="00F974B9" w:rsidP="00FE4B62">
            <w:pPr>
              <w:jc w:val="right"/>
              <w:rPr>
                <w:rFonts w:cs="Arial"/>
                <w:b/>
                <w:bCs/>
                <w:sz w:val="18"/>
                <w:szCs w:val="18"/>
                <w:lang w:eastAsia="en-GB"/>
              </w:rPr>
            </w:pPr>
            <w:r w:rsidRPr="001C15DA">
              <w:rPr>
                <w:rFonts w:cs="Arial"/>
                <w:b/>
                <w:bCs/>
                <w:sz w:val="18"/>
                <w:szCs w:val="18"/>
                <w:lang w:eastAsia="en-GB"/>
              </w:rPr>
              <w:t>Address:                                Line 1</w:t>
            </w:r>
          </w:p>
        </w:tc>
        <w:tc>
          <w:tcPr>
            <w:tcW w:w="5082" w:type="dxa"/>
            <w:tcBorders>
              <w:top w:val="nil"/>
              <w:left w:val="nil"/>
              <w:bottom w:val="nil"/>
              <w:right w:val="single" w:sz="4" w:space="0" w:color="auto"/>
            </w:tcBorders>
            <w:shd w:val="clear" w:color="auto" w:fill="FFCC99"/>
            <w:noWrap/>
          </w:tcPr>
          <w:p w14:paraId="33888C9C"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1886FC5D"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0D8C3E66" w14:textId="77777777" w:rsidR="00F974B9" w:rsidRPr="000810C4" w:rsidRDefault="00F974B9" w:rsidP="00FE4B62">
            <w:pPr>
              <w:rPr>
                <w:rFonts w:cs="Arial"/>
                <w:sz w:val="18"/>
                <w:szCs w:val="18"/>
                <w:lang w:eastAsia="en-GB"/>
              </w:rPr>
            </w:pPr>
            <w:r w:rsidRPr="000810C4">
              <w:rPr>
                <w:rFonts w:cs="Arial"/>
                <w:sz w:val="18"/>
                <w:szCs w:val="18"/>
                <w:lang w:eastAsia="en-GB"/>
              </w:rPr>
              <w:t xml:space="preserve"> </w:t>
            </w:r>
          </w:p>
        </w:tc>
      </w:tr>
      <w:tr w:rsidR="00F974B9" w:rsidRPr="000810C4" w14:paraId="7FAD58B8" w14:textId="77777777" w:rsidTr="003A7454">
        <w:trPr>
          <w:trHeight w:val="240"/>
        </w:trPr>
        <w:tc>
          <w:tcPr>
            <w:tcW w:w="422" w:type="dxa"/>
            <w:tcBorders>
              <w:top w:val="nil"/>
              <w:left w:val="nil"/>
              <w:bottom w:val="nil"/>
              <w:right w:val="nil"/>
            </w:tcBorders>
            <w:shd w:val="clear" w:color="auto" w:fill="FFFFFF"/>
            <w:noWrap/>
            <w:vAlign w:val="bottom"/>
          </w:tcPr>
          <w:p w14:paraId="0D56AD66"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5146C8DE"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single" w:sz="4" w:space="0" w:color="auto"/>
              <w:bottom w:val="nil"/>
              <w:right w:val="single" w:sz="4" w:space="0" w:color="auto"/>
            </w:tcBorders>
            <w:shd w:val="clear" w:color="auto" w:fill="CCFFFF"/>
            <w:noWrap/>
          </w:tcPr>
          <w:p w14:paraId="2394C9F0" w14:textId="77777777" w:rsidR="00F974B9" w:rsidRPr="001C15DA" w:rsidRDefault="00F974B9" w:rsidP="00FE4B62">
            <w:pPr>
              <w:jc w:val="right"/>
              <w:rPr>
                <w:rFonts w:cs="Arial"/>
                <w:b/>
                <w:bCs/>
                <w:sz w:val="18"/>
                <w:szCs w:val="18"/>
                <w:lang w:eastAsia="en-GB"/>
              </w:rPr>
            </w:pPr>
            <w:r w:rsidRPr="001C15DA">
              <w:rPr>
                <w:rFonts w:cs="Arial"/>
                <w:b/>
                <w:bCs/>
                <w:sz w:val="18"/>
                <w:szCs w:val="18"/>
                <w:lang w:eastAsia="en-GB"/>
              </w:rPr>
              <w:t>Line 2</w:t>
            </w:r>
          </w:p>
        </w:tc>
        <w:tc>
          <w:tcPr>
            <w:tcW w:w="5082" w:type="dxa"/>
            <w:tcBorders>
              <w:top w:val="nil"/>
              <w:left w:val="nil"/>
              <w:bottom w:val="nil"/>
              <w:right w:val="single" w:sz="4" w:space="0" w:color="auto"/>
            </w:tcBorders>
            <w:shd w:val="clear" w:color="auto" w:fill="FFCC99"/>
            <w:noWrap/>
          </w:tcPr>
          <w:p w14:paraId="1E13B523"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7518B4FC"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4FE42D5E" w14:textId="77777777" w:rsidR="00F974B9" w:rsidRPr="000810C4" w:rsidRDefault="00F974B9" w:rsidP="00FE4B62">
            <w:pPr>
              <w:rPr>
                <w:rFonts w:cs="Arial"/>
                <w:sz w:val="18"/>
                <w:szCs w:val="18"/>
                <w:lang w:eastAsia="en-GB"/>
              </w:rPr>
            </w:pPr>
            <w:r w:rsidRPr="000810C4">
              <w:rPr>
                <w:rFonts w:cs="Arial"/>
                <w:sz w:val="18"/>
                <w:szCs w:val="18"/>
                <w:lang w:eastAsia="en-GB"/>
              </w:rPr>
              <w:t xml:space="preserve"> </w:t>
            </w:r>
          </w:p>
        </w:tc>
      </w:tr>
      <w:tr w:rsidR="00F974B9" w:rsidRPr="000810C4" w14:paraId="514F80E7" w14:textId="77777777" w:rsidTr="003A7454">
        <w:trPr>
          <w:trHeight w:val="240"/>
        </w:trPr>
        <w:tc>
          <w:tcPr>
            <w:tcW w:w="422" w:type="dxa"/>
            <w:tcBorders>
              <w:top w:val="nil"/>
              <w:left w:val="nil"/>
              <w:bottom w:val="nil"/>
              <w:right w:val="nil"/>
            </w:tcBorders>
            <w:shd w:val="clear" w:color="auto" w:fill="FFFFFF"/>
            <w:noWrap/>
            <w:vAlign w:val="bottom"/>
          </w:tcPr>
          <w:p w14:paraId="3831886D"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5F4B818E"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single" w:sz="4" w:space="0" w:color="auto"/>
              <w:bottom w:val="nil"/>
              <w:right w:val="single" w:sz="4" w:space="0" w:color="auto"/>
            </w:tcBorders>
            <w:shd w:val="clear" w:color="auto" w:fill="CCFFFF"/>
            <w:noWrap/>
          </w:tcPr>
          <w:p w14:paraId="6EB61B1F" w14:textId="77777777" w:rsidR="00F974B9" w:rsidRPr="001C15DA" w:rsidRDefault="00F974B9" w:rsidP="00FE4B62">
            <w:pPr>
              <w:jc w:val="right"/>
              <w:rPr>
                <w:rFonts w:cs="Arial"/>
                <w:b/>
                <w:bCs/>
                <w:sz w:val="18"/>
                <w:szCs w:val="18"/>
                <w:lang w:eastAsia="en-GB"/>
              </w:rPr>
            </w:pPr>
            <w:r w:rsidRPr="001C15DA">
              <w:rPr>
                <w:rFonts w:cs="Arial"/>
                <w:b/>
                <w:bCs/>
                <w:sz w:val="18"/>
                <w:szCs w:val="18"/>
                <w:lang w:eastAsia="en-GB"/>
              </w:rPr>
              <w:t>Line 3</w:t>
            </w:r>
          </w:p>
        </w:tc>
        <w:tc>
          <w:tcPr>
            <w:tcW w:w="5082" w:type="dxa"/>
            <w:tcBorders>
              <w:top w:val="nil"/>
              <w:left w:val="nil"/>
              <w:bottom w:val="nil"/>
              <w:right w:val="single" w:sz="4" w:space="0" w:color="auto"/>
            </w:tcBorders>
            <w:shd w:val="clear" w:color="auto" w:fill="FFCC99"/>
            <w:noWrap/>
          </w:tcPr>
          <w:p w14:paraId="5B3B5BBD"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0F3B35A8"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6D863942" w14:textId="77777777" w:rsidR="00F974B9" w:rsidRPr="000810C4" w:rsidRDefault="00F974B9" w:rsidP="00FE4B62">
            <w:pPr>
              <w:rPr>
                <w:rFonts w:cs="Arial"/>
                <w:sz w:val="18"/>
                <w:szCs w:val="18"/>
                <w:lang w:eastAsia="en-GB"/>
              </w:rPr>
            </w:pPr>
            <w:r w:rsidRPr="000810C4">
              <w:rPr>
                <w:rFonts w:cs="Arial"/>
                <w:sz w:val="18"/>
                <w:szCs w:val="18"/>
                <w:lang w:eastAsia="en-GB"/>
              </w:rPr>
              <w:t xml:space="preserve"> </w:t>
            </w:r>
          </w:p>
        </w:tc>
      </w:tr>
      <w:tr w:rsidR="00F974B9" w:rsidRPr="000810C4" w14:paraId="05FAD541" w14:textId="77777777" w:rsidTr="003A7454">
        <w:trPr>
          <w:trHeight w:val="240"/>
        </w:trPr>
        <w:tc>
          <w:tcPr>
            <w:tcW w:w="422" w:type="dxa"/>
            <w:tcBorders>
              <w:top w:val="nil"/>
              <w:left w:val="nil"/>
              <w:bottom w:val="nil"/>
              <w:right w:val="nil"/>
            </w:tcBorders>
            <w:shd w:val="clear" w:color="auto" w:fill="FFFFFF"/>
            <w:noWrap/>
            <w:vAlign w:val="bottom"/>
          </w:tcPr>
          <w:p w14:paraId="7210F55B"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0FA1A34A"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single" w:sz="4" w:space="0" w:color="auto"/>
              <w:bottom w:val="nil"/>
              <w:right w:val="single" w:sz="4" w:space="0" w:color="auto"/>
            </w:tcBorders>
            <w:shd w:val="clear" w:color="auto" w:fill="CCFFFF"/>
            <w:noWrap/>
          </w:tcPr>
          <w:p w14:paraId="470211B1" w14:textId="77777777" w:rsidR="00F974B9" w:rsidRPr="001C15DA" w:rsidRDefault="00F974B9" w:rsidP="00FE4B62">
            <w:pPr>
              <w:jc w:val="right"/>
              <w:rPr>
                <w:rFonts w:cs="Arial"/>
                <w:b/>
                <w:bCs/>
                <w:sz w:val="18"/>
                <w:szCs w:val="18"/>
                <w:lang w:eastAsia="en-GB"/>
              </w:rPr>
            </w:pPr>
            <w:r w:rsidRPr="001C15DA">
              <w:rPr>
                <w:rFonts w:cs="Arial"/>
                <w:b/>
                <w:bCs/>
                <w:sz w:val="18"/>
                <w:szCs w:val="18"/>
                <w:lang w:eastAsia="en-GB"/>
              </w:rPr>
              <w:t>Town / City</w:t>
            </w:r>
          </w:p>
        </w:tc>
        <w:tc>
          <w:tcPr>
            <w:tcW w:w="5082" w:type="dxa"/>
            <w:tcBorders>
              <w:top w:val="nil"/>
              <w:left w:val="nil"/>
              <w:bottom w:val="nil"/>
              <w:right w:val="single" w:sz="4" w:space="0" w:color="auto"/>
            </w:tcBorders>
            <w:shd w:val="clear" w:color="auto" w:fill="FFCC99"/>
            <w:noWrap/>
          </w:tcPr>
          <w:p w14:paraId="356D9BE7"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4902B646"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08176E9B" w14:textId="77777777" w:rsidR="00F974B9" w:rsidRPr="000810C4" w:rsidRDefault="00F974B9" w:rsidP="00FE4B62">
            <w:pPr>
              <w:rPr>
                <w:rFonts w:cs="Arial"/>
                <w:sz w:val="18"/>
                <w:szCs w:val="18"/>
                <w:lang w:eastAsia="en-GB"/>
              </w:rPr>
            </w:pPr>
            <w:r w:rsidRPr="000810C4">
              <w:rPr>
                <w:rFonts w:cs="Arial"/>
                <w:sz w:val="18"/>
                <w:szCs w:val="18"/>
                <w:lang w:eastAsia="en-GB"/>
              </w:rPr>
              <w:t xml:space="preserve"> </w:t>
            </w:r>
          </w:p>
        </w:tc>
      </w:tr>
      <w:tr w:rsidR="00F974B9" w:rsidRPr="000810C4" w14:paraId="6BF3070F" w14:textId="77777777" w:rsidTr="003A7454">
        <w:trPr>
          <w:trHeight w:val="240"/>
        </w:trPr>
        <w:tc>
          <w:tcPr>
            <w:tcW w:w="422" w:type="dxa"/>
            <w:tcBorders>
              <w:top w:val="nil"/>
              <w:left w:val="nil"/>
              <w:bottom w:val="nil"/>
              <w:right w:val="nil"/>
            </w:tcBorders>
            <w:shd w:val="clear" w:color="auto" w:fill="FFFFFF"/>
            <w:noWrap/>
            <w:vAlign w:val="bottom"/>
          </w:tcPr>
          <w:p w14:paraId="02D3C0C9"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10978BE8"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single" w:sz="4" w:space="0" w:color="auto"/>
              <w:bottom w:val="single" w:sz="4" w:space="0" w:color="auto"/>
              <w:right w:val="single" w:sz="4" w:space="0" w:color="auto"/>
            </w:tcBorders>
            <w:shd w:val="clear" w:color="auto" w:fill="CCFFFF"/>
            <w:noWrap/>
            <w:vAlign w:val="bottom"/>
          </w:tcPr>
          <w:p w14:paraId="20DEEF32" w14:textId="77777777" w:rsidR="00F974B9" w:rsidRPr="001C15DA" w:rsidRDefault="00F974B9" w:rsidP="00FE4B62">
            <w:pPr>
              <w:jc w:val="right"/>
              <w:rPr>
                <w:rFonts w:cs="Arial"/>
                <w:b/>
                <w:bCs/>
                <w:sz w:val="18"/>
                <w:szCs w:val="18"/>
                <w:lang w:eastAsia="en-GB"/>
              </w:rPr>
            </w:pPr>
            <w:r w:rsidRPr="001C15DA">
              <w:rPr>
                <w:rFonts w:cs="Arial"/>
                <w:b/>
                <w:bCs/>
                <w:sz w:val="18"/>
                <w:szCs w:val="18"/>
                <w:lang w:eastAsia="en-GB"/>
              </w:rPr>
              <w:t>Country</w:t>
            </w:r>
          </w:p>
        </w:tc>
        <w:tc>
          <w:tcPr>
            <w:tcW w:w="5082" w:type="dxa"/>
            <w:tcBorders>
              <w:top w:val="nil"/>
              <w:left w:val="nil"/>
              <w:bottom w:val="single" w:sz="4" w:space="0" w:color="auto"/>
              <w:right w:val="single" w:sz="4" w:space="0" w:color="auto"/>
            </w:tcBorders>
            <w:shd w:val="clear" w:color="auto" w:fill="FFCC99"/>
            <w:noWrap/>
          </w:tcPr>
          <w:p w14:paraId="238B0637"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277A3689"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168AF559" w14:textId="77777777" w:rsidR="00F974B9" w:rsidRPr="000810C4" w:rsidRDefault="00F974B9" w:rsidP="00FE4B62">
            <w:pPr>
              <w:rPr>
                <w:rFonts w:cs="Arial"/>
                <w:sz w:val="18"/>
                <w:szCs w:val="18"/>
                <w:lang w:eastAsia="en-GB"/>
              </w:rPr>
            </w:pPr>
            <w:r w:rsidRPr="000810C4">
              <w:rPr>
                <w:rFonts w:cs="Arial"/>
                <w:sz w:val="18"/>
                <w:szCs w:val="18"/>
                <w:lang w:eastAsia="en-GB"/>
              </w:rPr>
              <w:t xml:space="preserve"> </w:t>
            </w:r>
          </w:p>
        </w:tc>
      </w:tr>
      <w:tr w:rsidR="00F974B9" w:rsidRPr="000810C4" w14:paraId="1AA62B3C" w14:textId="77777777" w:rsidTr="003A7454">
        <w:trPr>
          <w:trHeight w:val="240"/>
        </w:trPr>
        <w:tc>
          <w:tcPr>
            <w:tcW w:w="422" w:type="dxa"/>
            <w:tcBorders>
              <w:top w:val="nil"/>
              <w:left w:val="nil"/>
              <w:bottom w:val="nil"/>
              <w:right w:val="nil"/>
            </w:tcBorders>
            <w:shd w:val="clear" w:color="auto" w:fill="FFFFFF"/>
            <w:noWrap/>
            <w:vAlign w:val="bottom"/>
          </w:tcPr>
          <w:p w14:paraId="6562BF56"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18532DDF"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single" w:sz="4" w:space="0" w:color="auto"/>
              <w:bottom w:val="single" w:sz="4" w:space="0" w:color="auto"/>
              <w:right w:val="single" w:sz="4" w:space="0" w:color="auto"/>
            </w:tcBorders>
            <w:shd w:val="clear" w:color="auto" w:fill="CCFFFF"/>
            <w:noWrap/>
            <w:vAlign w:val="bottom"/>
          </w:tcPr>
          <w:p w14:paraId="4A137F81" w14:textId="77777777" w:rsidR="00F974B9" w:rsidRPr="001C15DA" w:rsidRDefault="00F974B9" w:rsidP="00FE4B62">
            <w:pPr>
              <w:jc w:val="right"/>
              <w:rPr>
                <w:rFonts w:cs="Arial"/>
                <w:b/>
                <w:bCs/>
                <w:sz w:val="18"/>
                <w:szCs w:val="18"/>
                <w:lang w:eastAsia="en-GB"/>
              </w:rPr>
            </w:pPr>
            <w:r w:rsidRPr="001C15DA">
              <w:rPr>
                <w:rFonts w:cs="Arial"/>
                <w:b/>
                <w:bCs/>
                <w:sz w:val="18"/>
                <w:szCs w:val="18"/>
                <w:lang w:eastAsia="en-GB"/>
              </w:rPr>
              <w:t>Postcode</w:t>
            </w:r>
          </w:p>
        </w:tc>
        <w:tc>
          <w:tcPr>
            <w:tcW w:w="5082" w:type="dxa"/>
            <w:tcBorders>
              <w:top w:val="nil"/>
              <w:left w:val="nil"/>
              <w:bottom w:val="single" w:sz="4" w:space="0" w:color="auto"/>
              <w:right w:val="single" w:sz="4" w:space="0" w:color="auto"/>
            </w:tcBorders>
            <w:shd w:val="clear" w:color="auto" w:fill="FFCC99"/>
            <w:noWrap/>
            <w:vAlign w:val="bottom"/>
          </w:tcPr>
          <w:p w14:paraId="690F5A3E"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0D05E953"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36D4BEBD" w14:textId="77777777" w:rsidR="00F974B9" w:rsidRPr="000810C4" w:rsidRDefault="00F974B9" w:rsidP="00FE4B62">
            <w:pPr>
              <w:rPr>
                <w:rFonts w:cs="Arial"/>
                <w:sz w:val="18"/>
                <w:szCs w:val="18"/>
                <w:lang w:eastAsia="en-GB"/>
              </w:rPr>
            </w:pPr>
            <w:r w:rsidRPr="000810C4">
              <w:rPr>
                <w:rFonts w:cs="Arial"/>
                <w:sz w:val="18"/>
                <w:szCs w:val="18"/>
                <w:lang w:eastAsia="en-GB"/>
              </w:rPr>
              <w:t xml:space="preserve"> </w:t>
            </w:r>
          </w:p>
        </w:tc>
      </w:tr>
      <w:tr w:rsidR="00F974B9" w:rsidRPr="000810C4" w14:paraId="22374C5E" w14:textId="77777777" w:rsidTr="003A7454">
        <w:trPr>
          <w:trHeight w:val="240"/>
        </w:trPr>
        <w:tc>
          <w:tcPr>
            <w:tcW w:w="422" w:type="dxa"/>
            <w:tcBorders>
              <w:top w:val="nil"/>
              <w:left w:val="nil"/>
              <w:bottom w:val="nil"/>
              <w:right w:val="nil"/>
            </w:tcBorders>
            <w:shd w:val="clear" w:color="auto" w:fill="FFFFFF"/>
            <w:noWrap/>
            <w:vAlign w:val="bottom"/>
          </w:tcPr>
          <w:p w14:paraId="73D556B7"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5A6C93FA"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nil"/>
              <w:bottom w:val="nil"/>
              <w:right w:val="nil"/>
            </w:tcBorders>
            <w:shd w:val="clear" w:color="auto" w:fill="FFFFFF"/>
            <w:noWrap/>
            <w:vAlign w:val="bottom"/>
          </w:tcPr>
          <w:p w14:paraId="1275D46F" w14:textId="77777777" w:rsidR="00F974B9" w:rsidRPr="001C15DA" w:rsidRDefault="00F974B9" w:rsidP="00FE4B62">
            <w:pPr>
              <w:rPr>
                <w:rFonts w:cs="Arial"/>
                <w:sz w:val="18"/>
                <w:szCs w:val="18"/>
                <w:lang w:eastAsia="en-GB"/>
              </w:rPr>
            </w:pPr>
            <w:r w:rsidRPr="001C15DA">
              <w:rPr>
                <w:rFonts w:cs="Arial"/>
                <w:sz w:val="18"/>
                <w:szCs w:val="18"/>
                <w:lang w:eastAsia="en-GB"/>
              </w:rPr>
              <w:t> </w:t>
            </w:r>
          </w:p>
        </w:tc>
        <w:tc>
          <w:tcPr>
            <w:tcW w:w="5082" w:type="dxa"/>
            <w:tcBorders>
              <w:top w:val="nil"/>
              <w:left w:val="nil"/>
              <w:bottom w:val="nil"/>
              <w:right w:val="nil"/>
            </w:tcBorders>
            <w:shd w:val="clear" w:color="auto" w:fill="FFFFFF"/>
            <w:noWrap/>
            <w:vAlign w:val="bottom"/>
          </w:tcPr>
          <w:p w14:paraId="4D636E68"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7A8F5B94"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68B927C3" w14:textId="77777777" w:rsidR="00F974B9" w:rsidRPr="000810C4" w:rsidRDefault="00F974B9" w:rsidP="00FE4B62">
            <w:pPr>
              <w:rPr>
                <w:rFonts w:cs="Arial"/>
                <w:sz w:val="18"/>
                <w:szCs w:val="18"/>
                <w:lang w:eastAsia="en-GB"/>
              </w:rPr>
            </w:pPr>
            <w:r w:rsidRPr="000810C4">
              <w:rPr>
                <w:rFonts w:cs="Arial"/>
                <w:sz w:val="18"/>
                <w:szCs w:val="18"/>
                <w:lang w:eastAsia="en-GB"/>
              </w:rPr>
              <w:t xml:space="preserve"> </w:t>
            </w:r>
          </w:p>
        </w:tc>
      </w:tr>
      <w:tr w:rsidR="00F974B9" w:rsidRPr="000810C4" w14:paraId="6181539B" w14:textId="77777777" w:rsidTr="003A7454">
        <w:trPr>
          <w:trHeight w:val="240"/>
        </w:trPr>
        <w:tc>
          <w:tcPr>
            <w:tcW w:w="422" w:type="dxa"/>
            <w:tcBorders>
              <w:top w:val="nil"/>
              <w:left w:val="nil"/>
              <w:bottom w:val="nil"/>
              <w:right w:val="nil"/>
            </w:tcBorders>
            <w:shd w:val="clear" w:color="auto" w:fill="FFFFFF"/>
            <w:noWrap/>
            <w:vAlign w:val="bottom"/>
          </w:tcPr>
          <w:p w14:paraId="3E797489"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5478830F"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single" w:sz="4" w:space="0" w:color="auto"/>
              <w:left w:val="single" w:sz="4" w:space="0" w:color="auto"/>
              <w:bottom w:val="single" w:sz="4" w:space="0" w:color="auto"/>
              <w:right w:val="single" w:sz="4" w:space="0" w:color="auto"/>
            </w:tcBorders>
            <w:shd w:val="clear" w:color="auto" w:fill="CCFFFF"/>
            <w:noWrap/>
          </w:tcPr>
          <w:p w14:paraId="2E48C7BE" w14:textId="77777777" w:rsidR="00F974B9" w:rsidRPr="001C15DA" w:rsidRDefault="00F974B9" w:rsidP="00C9422C">
            <w:pPr>
              <w:rPr>
                <w:rFonts w:cs="Arial"/>
                <w:b/>
                <w:bCs/>
                <w:sz w:val="18"/>
                <w:szCs w:val="18"/>
                <w:lang w:eastAsia="en-GB"/>
              </w:rPr>
            </w:pPr>
            <w:r w:rsidRPr="001C15DA">
              <w:rPr>
                <w:rFonts w:cs="Arial"/>
                <w:b/>
                <w:bCs/>
                <w:sz w:val="18"/>
                <w:szCs w:val="18"/>
                <w:lang w:eastAsia="en-GB"/>
              </w:rPr>
              <w:t>FATS 5 Reference Number</w:t>
            </w:r>
          </w:p>
        </w:tc>
        <w:tc>
          <w:tcPr>
            <w:tcW w:w="5082" w:type="dxa"/>
            <w:tcBorders>
              <w:top w:val="single" w:sz="4" w:space="0" w:color="auto"/>
              <w:left w:val="nil"/>
              <w:bottom w:val="single" w:sz="4" w:space="0" w:color="auto"/>
              <w:right w:val="single" w:sz="4" w:space="0" w:color="auto"/>
            </w:tcBorders>
            <w:shd w:val="clear" w:color="auto" w:fill="FFCC99"/>
            <w:noWrap/>
            <w:vAlign w:val="bottom"/>
          </w:tcPr>
          <w:p w14:paraId="39239014" w14:textId="77777777" w:rsidR="00F974B9" w:rsidRPr="001C15DA" w:rsidRDefault="00F974B9" w:rsidP="00D77324">
            <w:pPr>
              <w:rPr>
                <w:rFonts w:cs="Arial"/>
                <w:sz w:val="18"/>
                <w:szCs w:val="18"/>
                <w:lang w:eastAsia="en-GB"/>
              </w:rPr>
            </w:pPr>
            <w:r w:rsidRPr="001C15DA">
              <w:rPr>
                <w:rFonts w:cs="Arial"/>
                <w:sz w:val="18"/>
                <w:szCs w:val="18"/>
                <w:lang w:eastAsia="en-GB"/>
              </w:rPr>
              <w:t>FATS/5/XXX</w:t>
            </w:r>
          </w:p>
        </w:tc>
        <w:tc>
          <w:tcPr>
            <w:tcW w:w="237" w:type="dxa"/>
            <w:tcBorders>
              <w:top w:val="nil"/>
              <w:left w:val="nil"/>
              <w:bottom w:val="nil"/>
              <w:right w:val="nil"/>
            </w:tcBorders>
            <w:shd w:val="clear" w:color="auto" w:fill="FFFFFF"/>
            <w:noWrap/>
            <w:vAlign w:val="bottom"/>
          </w:tcPr>
          <w:p w14:paraId="245B10C1"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549E8C83" w14:textId="77777777" w:rsidR="00F974B9" w:rsidRPr="000810C4" w:rsidRDefault="00F974B9" w:rsidP="00FE4B62">
            <w:pPr>
              <w:rPr>
                <w:rFonts w:cs="Arial"/>
                <w:sz w:val="18"/>
                <w:szCs w:val="18"/>
                <w:lang w:eastAsia="en-GB"/>
              </w:rPr>
            </w:pPr>
            <w:r w:rsidRPr="000810C4">
              <w:rPr>
                <w:rFonts w:cs="Arial"/>
                <w:sz w:val="18"/>
                <w:szCs w:val="18"/>
                <w:lang w:eastAsia="en-GB"/>
              </w:rPr>
              <w:t xml:space="preserve"> </w:t>
            </w:r>
          </w:p>
        </w:tc>
      </w:tr>
      <w:tr w:rsidR="00F974B9" w:rsidRPr="000810C4" w14:paraId="2467D85A" w14:textId="77777777" w:rsidTr="003A7454">
        <w:trPr>
          <w:trHeight w:val="240"/>
        </w:trPr>
        <w:tc>
          <w:tcPr>
            <w:tcW w:w="422" w:type="dxa"/>
            <w:tcBorders>
              <w:top w:val="nil"/>
              <w:left w:val="nil"/>
              <w:bottom w:val="nil"/>
              <w:right w:val="nil"/>
            </w:tcBorders>
            <w:shd w:val="clear" w:color="auto" w:fill="FFFFFF"/>
            <w:noWrap/>
            <w:vAlign w:val="bottom"/>
          </w:tcPr>
          <w:p w14:paraId="39714F3B"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4AF94FD1"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nil"/>
              <w:bottom w:val="nil"/>
              <w:right w:val="nil"/>
            </w:tcBorders>
            <w:shd w:val="clear" w:color="auto" w:fill="FFFFFF"/>
            <w:noWrap/>
          </w:tcPr>
          <w:p w14:paraId="5977E668" w14:textId="77777777" w:rsidR="00F974B9" w:rsidRPr="001C15DA" w:rsidRDefault="00F974B9" w:rsidP="00FE4B62">
            <w:pPr>
              <w:rPr>
                <w:rFonts w:cs="Arial"/>
                <w:b/>
                <w:bCs/>
                <w:sz w:val="18"/>
                <w:szCs w:val="18"/>
                <w:lang w:eastAsia="en-GB"/>
              </w:rPr>
            </w:pPr>
            <w:r w:rsidRPr="001C15DA">
              <w:rPr>
                <w:rFonts w:cs="Arial"/>
                <w:b/>
                <w:bCs/>
                <w:sz w:val="18"/>
                <w:szCs w:val="18"/>
                <w:lang w:eastAsia="en-GB"/>
              </w:rPr>
              <w:t> </w:t>
            </w:r>
          </w:p>
        </w:tc>
        <w:tc>
          <w:tcPr>
            <w:tcW w:w="5082" w:type="dxa"/>
            <w:tcBorders>
              <w:top w:val="nil"/>
              <w:left w:val="nil"/>
              <w:bottom w:val="nil"/>
              <w:right w:val="nil"/>
            </w:tcBorders>
            <w:shd w:val="clear" w:color="auto" w:fill="FFFFFF"/>
            <w:noWrap/>
            <w:vAlign w:val="bottom"/>
          </w:tcPr>
          <w:p w14:paraId="67CF09AE" w14:textId="77777777" w:rsidR="00F974B9" w:rsidRPr="001C15DA" w:rsidRDefault="00F974B9" w:rsidP="00FE4B62">
            <w:pPr>
              <w:rPr>
                <w:rFonts w:cs="Arial"/>
                <w:sz w:val="18"/>
                <w:szCs w:val="18"/>
                <w:lang w:eastAsia="en-GB"/>
              </w:rPr>
            </w:pPr>
            <w:r w:rsidRPr="001C15DA">
              <w:rPr>
                <w:rFonts w:cs="Arial"/>
                <w:sz w:val="18"/>
                <w:szCs w:val="18"/>
                <w:lang w:eastAsia="en-GB"/>
              </w:rPr>
              <w:t> </w:t>
            </w:r>
          </w:p>
        </w:tc>
        <w:tc>
          <w:tcPr>
            <w:tcW w:w="237" w:type="dxa"/>
            <w:tcBorders>
              <w:top w:val="nil"/>
              <w:left w:val="nil"/>
              <w:bottom w:val="nil"/>
              <w:right w:val="nil"/>
            </w:tcBorders>
            <w:shd w:val="clear" w:color="auto" w:fill="FFFFFF"/>
            <w:noWrap/>
            <w:vAlign w:val="bottom"/>
          </w:tcPr>
          <w:p w14:paraId="0CB3599E"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5781AA1C"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51FA380A" w14:textId="77777777" w:rsidTr="003A7454">
        <w:trPr>
          <w:trHeight w:val="240"/>
        </w:trPr>
        <w:tc>
          <w:tcPr>
            <w:tcW w:w="422" w:type="dxa"/>
            <w:tcBorders>
              <w:top w:val="nil"/>
              <w:left w:val="nil"/>
              <w:bottom w:val="nil"/>
              <w:right w:val="nil"/>
            </w:tcBorders>
            <w:shd w:val="clear" w:color="auto" w:fill="FFFFFF"/>
            <w:noWrap/>
            <w:vAlign w:val="bottom"/>
          </w:tcPr>
          <w:p w14:paraId="3EE3C8EA"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439F9924"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nil"/>
              <w:bottom w:val="nil"/>
              <w:right w:val="nil"/>
            </w:tcBorders>
            <w:shd w:val="clear" w:color="auto" w:fill="FFFFFF"/>
            <w:noWrap/>
            <w:vAlign w:val="bottom"/>
          </w:tcPr>
          <w:p w14:paraId="5CC2D5A4" w14:textId="77777777" w:rsidR="00F974B9" w:rsidRPr="001C15DA" w:rsidRDefault="00F974B9" w:rsidP="00FE4B62">
            <w:pPr>
              <w:rPr>
                <w:rFonts w:cs="Arial"/>
                <w:sz w:val="18"/>
                <w:szCs w:val="18"/>
                <w:lang w:eastAsia="en-GB"/>
              </w:rPr>
            </w:pPr>
            <w:r w:rsidRPr="001C15DA">
              <w:rPr>
                <w:rFonts w:cs="Arial"/>
                <w:sz w:val="18"/>
                <w:szCs w:val="18"/>
                <w:lang w:eastAsia="en-GB"/>
              </w:rPr>
              <w:t> </w:t>
            </w:r>
          </w:p>
        </w:tc>
        <w:tc>
          <w:tcPr>
            <w:tcW w:w="5082" w:type="dxa"/>
            <w:tcBorders>
              <w:top w:val="nil"/>
              <w:left w:val="nil"/>
              <w:bottom w:val="nil"/>
              <w:right w:val="nil"/>
            </w:tcBorders>
            <w:shd w:val="clear" w:color="auto" w:fill="FFFFFF"/>
            <w:noWrap/>
            <w:vAlign w:val="bottom"/>
          </w:tcPr>
          <w:p w14:paraId="398ACD12"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1CE9F2E0"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56172BDA" w14:textId="77777777" w:rsidR="00F974B9" w:rsidRPr="000810C4" w:rsidRDefault="00F974B9" w:rsidP="00FE4B62">
            <w:pPr>
              <w:rPr>
                <w:rFonts w:cs="Arial"/>
                <w:sz w:val="18"/>
                <w:szCs w:val="18"/>
                <w:lang w:eastAsia="en-GB"/>
              </w:rPr>
            </w:pPr>
            <w:r w:rsidRPr="000810C4">
              <w:rPr>
                <w:rFonts w:cs="Arial"/>
                <w:sz w:val="18"/>
                <w:szCs w:val="18"/>
                <w:lang w:eastAsia="en-GB"/>
              </w:rPr>
              <w:t xml:space="preserve"> </w:t>
            </w:r>
          </w:p>
        </w:tc>
      </w:tr>
      <w:tr w:rsidR="00F974B9" w:rsidRPr="000810C4" w14:paraId="7502DD93" w14:textId="77777777" w:rsidTr="003A7454">
        <w:trPr>
          <w:trHeight w:val="240"/>
        </w:trPr>
        <w:tc>
          <w:tcPr>
            <w:tcW w:w="422" w:type="dxa"/>
            <w:tcBorders>
              <w:top w:val="nil"/>
              <w:left w:val="nil"/>
              <w:bottom w:val="nil"/>
              <w:right w:val="nil"/>
            </w:tcBorders>
            <w:shd w:val="clear" w:color="auto" w:fill="FFFFFF"/>
            <w:noWrap/>
            <w:vAlign w:val="bottom"/>
          </w:tcPr>
          <w:p w14:paraId="0744BC6A"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72FCEDBF"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single" w:sz="4" w:space="0" w:color="auto"/>
              <w:left w:val="single" w:sz="4" w:space="0" w:color="auto"/>
              <w:bottom w:val="single" w:sz="4" w:space="0" w:color="auto"/>
              <w:right w:val="single" w:sz="4" w:space="0" w:color="auto"/>
            </w:tcBorders>
            <w:shd w:val="clear" w:color="auto" w:fill="CCFFFF"/>
            <w:noWrap/>
          </w:tcPr>
          <w:p w14:paraId="6C399DEA" w14:textId="77777777" w:rsidR="00F974B9" w:rsidRPr="001C15DA" w:rsidRDefault="00F974B9" w:rsidP="00FE4B62">
            <w:pPr>
              <w:rPr>
                <w:rFonts w:cs="Arial"/>
                <w:b/>
                <w:bCs/>
                <w:sz w:val="18"/>
                <w:szCs w:val="18"/>
                <w:lang w:eastAsia="en-GB"/>
              </w:rPr>
            </w:pPr>
            <w:r w:rsidRPr="001C15DA">
              <w:rPr>
                <w:rFonts w:cs="Arial"/>
                <w:b/>
                <w:bCs/>
                <w:sz w:val="18"/>
                <w:szCs w:val="18"/>
                <w:lang w:eastAsia="en-GB"/>
              </w:rPr>
              <w:t>Tel no:</w:t>
            </w:r>
          </w:p>
        </w:tc>
        <w:tc>
          <w:tcPr>
            <w:tcW w:w="5082" w:type="dxa"/>
            <w:tcBorders>
              <w:top w:val="single" w:sz="4" w:space="0" w:color="auto"/>
              <w:left w:val="nil"/>
              <w:bottom w:val="single" w:sz="4" w:space="0" w:color="auto"/>
              <w:right w:val="single" w:sz="4" w:space="0" w:color="auto"/>
            </w:tcBorders>
            <w:shd w:val="clear" w:color="auto" w:fill="FFCC99"/>
            <w:noWrap/>
            <w:vAlign w:val="bottom"/>
          </w:tcPr>
          <w:p w14:paraId="796BF8A4"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3E2E954D"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1C229034"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49F4E94E" w14:textId="77777777" w:rsidTr="003A7454">
        <w:trPr>
          <w:trHeight w:val="240"/>
        </w:trPr>
        <w:tc>
          <w:tcPr>
            <w:tcW w:w="422" w:type="dxa"/>
            <w:tcBorders>
              <w:top w:val="nil"/>
              <w:left w:val="nil"/>
              <w:bottom w:val="nil"/>
              <w:right w:val="nil"/>
            </w:tcBorders>
            <w:shd w:val="clear" w:color="auto" w:fill="FFFFFF"/>
            <w:noWrap/>
            <w:vAlign w:val="bottom"/>
          </w:tcPr>
          <w:p w14:paraId="09FB4392"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075BF290"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nil"/>
              <w:bottom w:val="nil"/>
              <w:right w:val="nil"/>
            </w:tcBorders>
            <w:shd w:val="clear" w:color="auto" w:fill="FFFFFF"/>
            <w:noWrap/>
            <w:vAlign w:val="bottom"/>
          </w:tcPr>
          <w:p w14:paraId="6D752C77" w14:textId="77777777" w:rsidR="00F974B9" w:rsidRPr="001C15DA" w:rsidRDefault="00F974B9" w:rsidP="00FE4B62">
            <w:pPr>
              <w:rPr>
                <w:rFonts w:cs="Arial"/>
                <w:sz w:val="18"/>
                <w:szCs w:val="18"/>
                <w:lang w:eastAsia="en-GB"/>
              </w:rPr>
            </w:pPr>
            <w:r w:rsidRPr="001C15DA">
              <w:rPr>
                <w:rFonts w:cs="Arial"/>
                <w:sz w:val="18"/>
                <w:szCs w:val="18"/>
                <w:lang w:eastAsia="en-GB"/>
              </w:rPr>
              <w:t> </w:t>
            </w:r>
          </w:p>
        </w:tc>
        <w:tc>
          <w:tcPr>
            <w:tcW w:w="5082" w:type="dxa"/>
            <w:tcBorders>
              <w:top w:val="nil"/>
              <w:left w:val="nil"/>
              <w:bottom w:val="nil"/>
              <w:right w:val="nil"/>
            </w:tcBorders>
            <w:shd w:val="clear" w:color="auto" w:fill="FFFFFF"/>
            <w:noWrap/>
            <w:vAlign w:val="bottom"/>
          </w:tcPr>
          <w:p w14:paraId="4337CD3D" w14:textId="77777777" w:rsidR="00F974B9" w:rsidRPr="001C15DA" w:rsidRDefault="00F974B9" w:rsidP="00FE4B62">
            <w:pPr>
              <w:rPr>
                <w:rFonts w:cs="Arial"/>
                <w:sz w:val="18"/>
                <w:szCs w:val="18"/>
                <w:lang w:eastAsia="en-GB"/>
              </w:rPr>
            </w:pPr>
            <w:r w:rsidRPr="001C15DA">
              <w:rPr>
                <w:rFonts w:cs="Arial"/>
                <w:sz w:val="18"/>
                <w:szCs w:val="18"/>
                <w:lang w:eastAsia="en-GB"/>
              </w:rPr>
              <w:t> </w:t>
            </w:r>
          </w:p>
        </w:tc>
        <w:tc>
          <w:tcPr>
            <w:tcW w:w="237" w:type="dxa"/>
            <w:tcBorders>
              <w:top w:val="nil"/>
              <w:left w:val="nil"/>
              <w:bottom w:val="nil"/>
              <w:right w:val="nil"/>
            </w:tcBorders>
            <w:shd w:val="clear" w:color="auto" w:fill="FFFFFF"/>
            <w:noWrap/>
            <w:vAlign w:val="bottom"/>
          </w:tcPr>
          <w:p w14:paraId="4EC96850"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1FB3A606"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2DDCE27F" w14:textId="77777777" w:rsidTr="003A7454">
        <w:trPr>
          <w:trHeight w:val="255"/>
        </w:trPr>
        <w:tc>
          <w:tcPr>
            <w:tcW w:w="422" w:type="dxa"/>
            <w:tcBorders>
              <w:top w:val="nil"/>
              <w:left w:val="nil"/>
              <w:bottom w:val="nil"/>
              <w:right w:val="nil"/>
            </w:tcBorders>
            <w:shd w:val="clear" w:color="auto" w:fill="FFFFFF"/>
            <w:noWrap/>
            <w:vAlign w:val="bottom"/>
          </w:tcPr>
          <w:p w14:paraId="53A726DB"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4E8A9160"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single" w:sz="4" w:space="0" w:color="auto"/>
              <w:left w:val="single" w:sz="4" w:space="0" w:color="auto"/>
              <w:bottom w:val="single" w:sz="4" w:space="0" w:color="auto"/>
              <w:right w:val="single" w:sz="4" w:space="0" w:color="auto"/>
            </w:tcBorders>
            <w:shd w:val="clear" w:color="auto" w:fill="CCFFFF"/>
            <w:noWrap/>
          </w:tcPr>
          <w:p w14:paraId="34F7E658" w14:textId="77777777" w:rsidR="00F974B9" w:rsidRPr="001C15DA" w:rsidRDefault="00F974B9" w:rsidP="00FE4B62">
            <w:pPr>
              <w:rPr>
                <w:rFonts w:cs="Arial"/>
                <w:b/>
                <w:bCs/>
                <w:sz w:val="18"/>
                <w:szCs w:val="18"/>
                <w:lang w:eastAsia="en-GB"/>
              </w:rPr>
            </w:pPr>
            <w:r w:rsidRPr="001C15DA">
              <w:rPr>
                <w:rFonts w:cs="Arial"/>
                <w:b/>
                <w:bCs/>
                <w:sz w:val="18"/>
                <w:szCs w:val="18"/>
                <w:lang w:eastAsia="en-GB"/>
              </w:rPr>
              <w:t>E-mail address:</w:t>
            </w:r>
          </w:p>
        </w:tc>
        <w:tc>
          <w:tcPr>
            <w:tcW w:w="5082" w:type="dxa"/>
            <w:tcBorders>
              <w:top w:val="single" w:sz="4" w:space="0" w:color="auto"/>
              <w:left w:val="nil"/>
              <w:bottom w:val="single" w:sz="4" w:space="0" w:color="auto"/>
              <w:right w:val="single" w:sz="4" w:space="0" w:color="auto"/>
            </w:tcBorders>
            <w:shd w:val="clear" w:color="auto" w:fill="FFCC99"/>
            <w:noWrap/>
            <w:vAlign w:val="bottom"/>
          </w:tcPr>
          <w:p w14:paraId="254C88F9" w14:textId="77777777" w:rsidR="00F974B9" w:rsidRPr="001C15DA" w:rsidRDefault="00F974B9" w:rsidP="00FE4B62">
            <w:pPr>
              <w:rPr>
                <w:rFonts w:cs="Arial"/>
                <w:color w:val="0000FF"/>
                <w:sz w:val="20"/>
                <w:szCs w:val="20"/>
                <w:u w:val="single"/>
                <w:lang w:eastAsia="en-GB"/>
              </w:rPr>
            </w:pPr>
            <w:r w:rsidRPr="001C15DA">
              <w:rPr>
                <w:rFonts w:cs="Arial"/>
                <w:color w:val="0000FF"/>
                <w:sz w:val="20"/>
                <w:szCs w:val="20"/>
                <w:u w:val="single"/>
                <w:lang w:eastAsia="en-GB"/>
              </w:rPr>
              <w:t> </w:t>
            </w:r>
          </w:p>
        </w:tc>
        <w:tc>
          <w:tcPr>
            <w:tcW w:w="237" w:type="dxa"/>
            <w:tcBorders>
              <w:top w:val="nil"/>
              <w:left w:val="nil"/>
              <w:bottom w:val="nil"/>
              <w:right w:val="nil"/>
            </w:tcBorders>
            <w:shd w:val="clear" w:color="auto" w:fill="FFFFFF"/>
            <w:noWrap/>
            <w:vAlign w:val="bottom"/>
          </w:tcPr>
          <w:p w14:paraId="042F8B7B"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2F06AB0D"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27583486" w14:textId="77777777" w:rsidTr="003A7454">
        <w:trPr>
          <w:trHeight w:val="240"/>
        </w:trPr>
        <w:tc>
          <w:tcPr>
            <w:tcW w:w="422" w:type="dxa"/>
            <w:tcBorders>
              <w:top w:val="nil"/>
              <w:left w:val="nil"/>
              <w:bottom w:val="nil"/>
              <w:right w:val="nil"/>
            </w:tcBorders>
            <w:shd w:val="clear" w:color="auto" w:fill="FFFFFF"/>
            <w:noWrap/>
            <w:vAlign w:val="bottom"/>
          </w:tcPr>
          <w:p w14:paraId="0DE9F4A3"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635AC42A"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nil"/>
              <w:bottom w:val="nil"/>
              <w:right w:val="nil"/>
            </w:tcBorders>
            <w:shd w:val="clear" w:color="auto" w:fill="FFFFFF"/>
            <w:noWrap/>
            <w:vAlign w:val="bottom"/>
          </w:tcPr>
          <w:p w14:paraId="2C246CE1" w14:textId="77777777" w:rsidR="00F974B9" w:rsidRPr="001C15DA" w:rsidRDefault="00F974B9" w:rsidP="00FE4B62">
            <w:pPr>
              <w:rPr>
                <w:rFonts w:cs="Arial"/>
                <w:sz w:val="18"/>
                <w:szCs w:val="18"/>
                <w:lang w:eastAsia="en-GB"/>
              </w:rPr>
            </w:pPr>
            <w:r w:rsidRPr="001C15DA">
              <w:rPr>
                <w:rFonts w:cs="Arial"/>
                <w:sz w:val="18"/>
                <w:szCs w:val="18"/>
                <w:lang w:eastAsia="en-GB"/>
              </w:rPr>
              <w:t> </w:t>
            </w:r>
          </w:p>
        </w:tc>
        <w:tc>
          <w:tcPr>
            <w:tcW w:w="5082" w:type="dxa"/>
            <w:tcBorders>
              <w:top w:val="nil"/>
              <w:left w:val="nil"/>
              <w:bottom w:val="nil"/>
              <w:right w:val="nil"/>
            </w:tcBorders>
            <w:shd w:val="clear" w:color="auto" w:fill="FFFFFF"/>
            <w:noWrap/>
            <w:vAlign w:val="bottom"/>
          </w:tcPr>
          <w:p w14:paraId="0C71C39E" w14:textId="77777777" w:rsidR="00F974B9" w:rsidRPr="001C15DA" w:rsidRDefault="00F974B9" w:rsidP="00FE4B62">
            <w:pPr>
              <w:rPr>
                <w:rFonts w:cs="Arial"/>
                <w:sz w:val="18"/>
                <w:szCs w:val="18"/>
                <w:lang w:eastAsia="en-GB"/>
              </w:rPr>
            </w:pPr>
            <w:r w:rsidRPr="001C15DA">
              <w:rPr>
                <w:rFonts w:cs="Arial"/>
                <w:sz w:val="18"/>
                <w:szCs w:val="18"/>
                <w:lang w:eastAsia="en-GB"/>
              </w:rPr>
              <w:t> </w:t>
            </w:r>
          </w:p>
        </w:tc>
        <w:tc>
          <w:tcPr>
            <w:tcW w:w="237" w:type="dxa"/>
            <w:tcBorders>
              <w:top w:val="nil"/>
              <w:left w:val="nil"/>
              <w:bottom w:val="nil"/>
              <w:right w:val="nil"/>
            </w:tcBorders>
            <w:shd w:val="clear" w:color="auto" w:fill="FFFFFF"/>
            <w:noWrap/>
            <w:vAlign w:val="bottom"/>
          </w:tcPr>
          <w:p w14:paraId="036A29A4"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1ACC369F"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024A920B" w14:textId="77777777" w:rsidTr="003A7454">
        <w:trPr>
          <w:trHeight w:val="255"/>
        </w:trPr>
        <w:tc>
          <w:tcPr>
            <w:tcW w:w="422" w:type="dxa"/>
            <w:tcBorders>
              <w:top w:val="nil"/>
              <w:left w:val="nil"/>
              <w:bottom w:val="nil"/>
              <w:right w:val="nil"/>
            </w:tcBorders>
            <w:shd w:val="clear" w:color="auto" w:fill="FFFFFF"/>
            <w:noWrap/>
            <w:vAlign w:val="bottom"/>
          </w:tcPr>
          <w:p w14:paraId="7DE3CC72"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27273477"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single" w:sz="4" w:space="0" w:color="auto"/>
              <w:left w:val="single" w:sz="4" w:space="0" w:color="auto"/>
              <w:bottom w:val="single" w:sz="4" w:space="0" w:color="auto"/>
              <w:right w:val="single" w:sz="4" w:space="0" w:color="auto"/>
            </w:tcBorders>
            <w:shd w:val="clear" w:color="auto" w:fill="CCFFFF"/>
            <w:noWrap/>
          </w:tcPr>
          <w:p w14:paraId="2614873C" w14:textId="77777777" w:rsidR="00F974B9" w:rsidRPr="001C15DA" w:rsidRDefault="00F974B9" w:rsidP="00FE4B62">
            <w:pPr>
              <w:rPr>
                <w:rFonts w:cs="Arial"/>
                <w:b/>
                <w:bCs/>
                <w:sz w:val="18"/>
                <w:szCs w:val="18"/>
                <w:lang w:eastAsia="en-GB"/>
              </w:rPr>
            </w:pPr>
            <w:r w:rsidRPr="001C15DA">
              <w:rPr>
                <w:rFonts w:cs="Arial"/>
                <w:b/>
                <w:bCs/>
                <w:sz w:val="18"/>
                <w:szCs w:val="18"/>
                <w:lang w:eastAsia="en-GB"/>
              </w:rPr>
              <w:t>Website address:</w:t>
            </w:r>
          </w:p>
        </w:tc>
        <w:tc>
          <w:tcPr>
            <w:tcW w:w="5082" w:type="dxa"/>
            <w:tcBorders>
              <w:top w:val="single" w:sz="4" w:space="0" w:color="auto"/>
              <w:left w:val="nil"/>
              <w:bottom w:val="single" w:sz="4" w:space="0" w:color="auto"/>
              <w:right w:val="single" w:sz="4" w:space="0" w:color="auto"/>
            </w:tcBorders>
            <w:shd w:val="clear" w:color="auto" w:fill="FFCC99"/>
            <w:noWrap/>
            <w:vAlign w:val="bottom"/>
          </w:tcPr>
          <w:p w14:paraId="7C94BFA4" w14:textId="77777777" w:rsidR="00F974B9" w:rsidRPr="001C15DA" w:rsidRDefault="00F974B9" w:rsidP="00FE4B62">
            <w:pPr>
              <w:rPr>
                <w:rFonts w:cs="Arial"/>
                <w:color w:val="0000FF"/>
                <w:sz w:val="20"/>
                <w:szCs w:val="20"/>
                <w:u w:val="single"/>
                <w:lang w:eastAsia="en-GB"/>
              </w:rPr>
            </w:pPr>
            <w:r w:rsidRPr="001C15DA">
              <w:rPr>
                <w:rFonts w:cs="Arial"/>
                <w:color w:val="0000FF"/>
                <w:sz w:val="20"/>
                <w:szCs w:val="20"/>
                <w:u w:val="single"/>
                <w:lang w:eastAsia="en-GB"/>
              </w:rPr>
              <w:t> </w:t>
            </w:r>
          </w:p>
        </w:tc>
        <w:tc>
          <w:tcPr>
            <w:tcW w:w="237" w:type="dxa"/>
            <w:tcBorders>
              <w:top w:val="nil"/>
              <w:left w:val="nil"/>
              <w:bottom w:val="nil"/>
              <w:right w:val="nil"/>
            </w:tcBorders>
            <w:shd w:val="clear" w:color="auto" w:fill="FFFFFF"/>
            <w:noWrap/>
            <w:vAlign w:val="bottom"/>
          </w:tcPr>
          <w:p w14:paraId="7188F547"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2E36AAFE"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49381754" w14:textId="77777777" w:rsidTr="003A7454">
        <w:trPr>
          <w:trHeight w:val="240"/>
        </w:trPr>
        <w:tc>
          <w:tcPr>
            <w:tcW w:w="422" w:type="dxa"/>
            <w:tcBorders>
              <w:top w:val="nil"/>
              <w:left w:val="nil"/>
              <w:bottom w:val="nil"/>
              <w:right w:val="nil"/>
            </w:tcBorders>
            <w:shd w:val="clear" w:color="auto" w:fill="FFFFFF"/>
            <w:noWrap/>
            <w:vAlign w:val="bottom"/>
          </w:tcPr>
          <w:p w14:paraId="01D15337"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567226B2"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nil"/>
              <w:bottom w:val="nil"/>
              <w:right w:val="nil"/>
            </w:tcBorders>
            <w:shd w:val="clear" w:color="auto" w:fill="FFFFFF"/>
            <w:noWrap/>
            <w:vAlign w:val="bottom"/>
          </w:tcPr>
          <w:p w14:paraId="74435099" w14:textId="77777777" w:rsidR="00F974B9" w:rsidRPr="001C15DA" w:rsidRDefault="00F974B9" w:rsidP="00FE4B62">
            <w:pPr>
              <w:rPr>
                <w:rFonts w:cs="Arial"/>
                <w:sz w:val="18"/>
                <w:szCs w:val="18"/>
                <w:lang w:eastAsia="en-GB"/>
              </w:rPr>
            </w:pPr>
            <w:r w:rsidRPr="001C15DA">
              <w:rPr>
                <w:rFonts w:cs="Arial"/>
                <w:sz w:val="18"/>
                <w:szCs w:val="18"/>
                <w:lang w:eastAsia="en-GB"/>
              </w:rPr>
              <w:t> </w:t>
            </w:r>
          </w:p>
        </w:tc>
        <w:tc>
          <w:tcPr>
            <w:tcW w:w="5082" w:type="dxa"/>
            <w:tcBorders>
              <w:top w:val="nil"/>
              <w:left w:val="nil"/>
              <w:bottom w:val="nil"/>
              <w:right w:val="nil"/>
            </w:tcBorders>
            <w:shd w:val="clear" w:color="auto" w:fill="FFFFFF"/>
            <w:noWrap/>
            <w:vAlign w:val="bottom"/>
          </w:tcPr>
          <w:p w14:paraId="55780341" w14:textId="77777777" w:rsidR="00F974B9" w:rsidRPr="001C15DA" w:rsidRDefault="00F974B9" w:rsidP="00FE4B62">
            <w:pPr>
              <w:rPr>
                <w:rFonts w:cs="Arial"/>
                <w:sz w:val="18"/>
                <w:szCs w:val="18"/>
                <w:lang w:eastAsia="en-GB"/>
              </w:rPr>
            </w:pPr>
            <w:r w:rsidRPr="001C15DA">
              <w:rPr>
                <w:rFonts w:cs="Arial"/>
                <w:sz w:val="18"/>
                <w:szCs w:val="18"/>
                <w:lang w:eastAsia="en-GB"/>
              </w:rPr>
              <w:t> </w:t>
            </w:r>
          </w:p>
        </w:tc>
        <w:tc>
          <w:tcPr>
            <w:tcW w:w="237" w:type="dxa"/>
            <w:tcBorders>
              <w:top w:val="nil"/>
              <w:left w:val="nil"/>
              <w:bottom w:val="nil"/>
              <w:right w:val="nil"/>
            </w:tcBorders>
            <w:shd w:val="clear" w:color="auto" w:fill="FFFFFF"/>
            <w:noWrap/>
            <w:vAlign w:val="bottom"/>
          </w:tcPr>
          <w:p w14:paraId="7821B03F"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3F7366B6"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5CBC8ECD" w14:textId="77777777" w:rsidTr="003A7454">
        <w:trPr>
          <w:trHeight w:val="240"/>
        </w:trPr>
        <w:tc>
          <w:tcPr>
            <w:tcW w:w="422" w:type="dxa"/>
            <w:tcBorders>
              <w:top w:val="nil"/>
              <w:left w:val="nil"/>
              <w:bottom w:val="nil"/>
              <w:right w:val="nil"/>
            </w:tcBorders>
            <w:shd w:val="clear" w:color="auto" w:fill="FFFFFF"/>
            <w:noWrap/>
            <w:vAlign w:val="bottom"/>
          </w:tcPr>
          <w:p w14:paraId="07E3C8BC"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nil"/>
              <w:right w:val="nil"/>
            </w:tcBorders>
            <w:shd w:val="clear" w:color="auto" w:fill="FFFFFF"/>
            <w:noWrap/>
            <w:vAlign w:val="bottom"/>
          </w:tcPr>
          <w:p w14:paraId="48989842"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single" w:sz="4" w:space="0" w:color="auto"/>
              <w:left w:val="single" w:sz="4" w:space="0" w:color="auto"/>
              <w:bottom w:val="single" w:sz="4" w:space="0" w:color="auto"/>
              <w:right w:val="single" w:sz="4" w:space="0" w:color="auto"/>
            </w:tcBorders>
            <w:shd w:val="clear" w:color="auto" w:fill="CCFFFF"/>
            <w:noWrap/>
          </w:tcPr>
          <w:p w14:paraId="2115EC27" w14:textId="77777777" w:rsidR="00F974B9" w:rsidRPr="001C15DA" w:rsidRDefault="00F974B9" w:rsidP="00FE4B62">
            <w:pPr>
              <w:rPr>
                <w:rFonts w:cs="Arial"/>
                <w:b/>
                <w:bCs/>
                <w:sz w:val="18"/>
                <w:szCs w:val="18"/>
                <w:lang w:eastAsia="en-GB"/>
              </w:rPr>
            </w:pPr>
            <w:r w:rsidRPr="001C15DA">
              <w:rPr>
                <w:rFonts w:cs="Arial"/>
                <w:b/>
                <w:bCs/>
                <w:sz w:val="18"/>
                <w:szCs w:val="18"/>
                <w:lang w:eastAsia="en-GB"/>
              </w:rPr>
              <w:t>No. of full time employees:</w:t>
            </w:r>
          </w:p>
        </w:tc>
        <w:tc>
          <w:tcPr>
            <w:tcW w:w="5082" w:type="dxa"/>
            <w:tcBorders>
              <w:top w:val="single" w:sz="4" w:space="0" w:color="auto"/>
              <w:left w:val="nil"/>
              <w:bottom w:val="single" w:sz="4" w:space="0" w:color="auto"/>
              <w:right w:val="single" w:sz="4" w:space="0" w:color="auto"/>
            </w:tcBorders>
            <w:shd w:val="clear" w:color="auto" w:fill="FFCC99"/>
            <w:noWrap/>
            <w:vAlign w:val="bottom"/>
          </w:tcPr>
          <w:p w14:paraId="61115547" w14:textId="77777777" w:rsidR="00F974B9" w:rsidRPr="001C15DA" w:rsidRDefault="00F974B9" w:rsidP="00FE4B62">
            <w:pPr>
              <w:rPr>
                <w:rFonts w:cs="Arial"/>
                <w:sz w:val="18"/>
                <w:szCs w:val="18"/>
                <w:lang w:eastAsia="en-GB"/>
              </w:rPr>
            </w:pPr>
            <w:r w:rsidRPr="001C15DA">
              <w:rPr>
                <w:rFonts w:cs="Arial"/>
                <w:sz w:val="18"/>
                <w:szCs w:val="18"/>
                <w:lang w:eastAsia="en-GB"/>
              </w:rPr>
              <w:t xml:space="preserve"> </w:t>
            </w:r>
          </w:p>
        </w:tc>
        <w:tc>
          <w:tcPr>
            <w:tcW w:w="237" w:type="dxa"/>
            <w:tcBorders>
              <w:top w:val="nil"/>
              <w:left w:val="nil"/>
              <w:bottom w:val="nil"/>
              <w:right w:val="nil"/>
            </w:tcBorders>
            <w:shd w:val="clear" w:color="auto" w:fill="FFFFFF"/>
            <w:noWrap/>
            <w:vAlign w:val="bottom"/>
          </w:tcPr>
          <w:p w14:paraId="71017F13"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single" w:sz="8" w:space="0" w:color="auto"/>
            </w:tcBorders>
            <w:shd w:val="clear" w:color="auto" w:fill="FFFFFF"/>
            <w:noWrap/>
            <w:vAlign w:val="bottom"/>
          </w:tcPr>
          <w:p w14:paraId="6174E686"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3A44408E" w14:textId="77777777" w:rsidTr="003A7454">
        <w:trPr>
          <w:trHeight w:val="255"/>
        </w:trPr>
        <w:tc>
          <w:tcPr>
            <w:tcW w:w="422" w:type="dxa"/>
            <w:tcBorders>
              <w:top w:val="nil"/>
              <w:left w:val="nil"/>
              <w:bottom w:val="nil"/>
              <w:right w:val="nil"/>
            </w:tcBorders>
            <w:shd w:val="clear" w:color="auto" w:fill="FFFFFF"/>
            <w:noWrap/>
            <w:vAlign w:val="bottom"/>
          </w:tcPr>
          <w:p w14:paraId="48BF2C6F"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single" w:sz="8" w:space="0" w:color="auto"/>
              <w:bottom w:val="single" w:sz="8" w:space="0" w:color="auto"/>
              <w:right w:val="nil"/>
            </w:tcBorders>
            <w:shd w:val="clear" w:color="auto" w:fill="FFFFFF"/>
            <w:noWrap/>
            <w:vAlign w:val="bottom"/>
          </w:tcPr>
          <w:p w14:paraId="69186F9F"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nil"/>
              <w:bottom w:val="single" w:sz="8" w:space="0" w:color="auto"/>
              <w:right w:val="nil"/>
            </w:tcBorders>
            <w:shd w:val="clear" w:color="auto" w:fill="FFFFFF"/>
            <w:noWrap/>
            <w:vAlign w:val="bottom"/>
          </w:tcPr>
          <w:p w14:paraId="697F03AC"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5082" w:type="dxa"/>
            <w:tcBorders>
              <w:top w:val="nil"/>
              <w:left w:val="nil"/>
              <w:bottom w:val="single" w:sz="8" w:space="0" w:color="auto"/>
              <w:right w:val="nil"/>
            </w:tcBorders>
            <w:shd w:val="clear" w:color="auto" w:fill="FFFFFF"/>
            <w:noWrap/>
            <w:vAlign w:val="bottom"/>
          </w:tcPr>
          <w:p w14:paraId="48BCC051"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37" w:type="dxa"/>
            <w:tcBorders>
              <w:top w:val="nil"/>
              <w:left w:val="nil"/>
              <w:bottom w:val="single" w:sz="8" w:space="0" w:color="auto"/>
              <w:right w:val="nil"/>
            </w:tcBorders>
            <w:shd w:val="clear" w:color="auto" w:fill="FFFFFF"/>
            <w:noWrap/>
            <w:vAlign w:val="bottom"/>
          </w:tcPr>
          <w:p w14:paraId="0C2AAD4F"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single" w:sz="8" w:space="0" w:color="auto"/>
              <w:right w:val="single" w:sz="8" w:space="0" w:color="auto"/>
            </w:tcBorders>
            <w:shd w:val="clear" w:color="auto" w:fill="FFFFFF"/>
            <w:noWrap/>
            <w:vAlign w:val="bottom"/>
          </w:tcPr>
          <w:p w14:paraId="5C4766EC"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r w:rsidR="00F974B9" w:rsidRPr="000810C4" w14:paraId="6267FD9D" w14:textId="77777777" w:rsidTr="003A7454">
        <w:trPr>
          <w:trHeight w:val="240"/>
        </w:trPr>
        <w:tc>
          <w:tcPr>
            <w:tcW w:w="422" w:type="dxa"/>
            <w:tcBorders>
              <w:top w:val="nil"/>
              <w:left w:val="nil"/>
              <w:bottom w:val="nil"/>
              <w:right w:val="nil"/>
            </w:tcBorders>
            <w:shd w:val="clear" w:color="auto" w:fill="FFFFFF"/>
            <w:noWrap/>
            <w:vAlign w:val="bottom"/>
          </w:tcPr>
          <w:p w14:paraId="676D52BD"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45" w:type="dxa"/>
            <w:tcBorders>
              <w:top w:val="nil"/>
              <w:left w:val="nil"/>
              <w:bottom w:val="nil"/>
              <w:right w:val="nil"/>
            </w:tcBorders>
            <w:shd w:val="clear" w:color="auto" w:fill="FFFFFF"/>
            <w:noWrap/>
            <w:vAlign w:val="bottom"/>
          </w:tcPr>
          <w:p w14:paraId="680BFD9E"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885" w:type="dxa"/>
            <w:tcBorders>
              <w:top w:val="nil"/>
              <w:left w:val="nil"/>
              <w:bottom w:val="nil"/>
              <w:right w:val="nil"/>
            </w:tcBorders>
            <w:shd w:val="clear" w:color="auto" w:fill="FFFFFF"/>
            <w:noWrap/>
            <w:vAlign w:val="bottom"/>
          </w:tcPr>
          <w:p w14:paraId="2F0D71E3"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5082" w:type="dxa"/>
            <w:tcBorders>
              <w:top w:val="nil"/>
              <w:left w:val="nil"/>
              <w:bottom w:val="nil"/>
              <w:right w:val="nil"/>
            </w:tcBorders>
            <w:shd w:val="clear" w:color="auto" w:fill="FFFFFF"/>
            <w:noWrap/>
            <w:vAlign w:val="bottom"/>
          </w:tcPr>
          <w:p w14:paraId="31D6E2FD"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237" w:type="dxa"/>
            <w:tcBorders>
              <w:top w:val="nil"/>
              <w:left w:val="nil"/>
              <w:bottom w:val="nil"/>
              <w:right w:val="nil"/>
            </w:tcBorders>
            <w:shd w:val="clear" w:color="auto" w:fill="FFFFFF"/>
            <w:noWrap/>
            <w:vAlign w:val="bottom"/>
          </w:tcPr>
          <w:p w14:paraId="1BCECF5E" w14:textId="77777777" w:rsidR="00F974B9" w:rsidRPr="000810C4" w:rsidRDefault="00F974B9" w:rsidP="00FE4B62">
            <w:pPr>
              <w:rPr>
                <w:rFonts w:cs="Arial"/>
                <w:sz w:val="18"/>
                <w:szCs w:val="18"/>
                <w:lang w:eastAsia="en-GB"/>
              </w:rPr>
            </w:pPr>
            <w:r w:rsidRPr="000810C4">
              <w:rPr>
                <w:rFonts w:cs="Arial"/>
                <w:sz w:val="18"/>
                <w:szCs w:val="18"/>
                <w:lang w:eastAsia="en-GB"/>
              </w:rPr>
              <w:t> </w:t>
            </w:r>
          </w:p>
        </w:tc>
        <w:tc>
          <w:tcPr>
            <w:tcW w:w="1043" w:type="dxa"/>
            <w:tcBorders>
              <w:top w:val="nil"/>
              <w:left w:val="nil"/>
              <w:bottom w:val="nil"/>
              <w:right w:val="nil"/>
            </w:tcBorders>
            <w:shd w:val="clear" w:color="auto" w:fill="FFFFFF"/>
            <w:noWrap/>
            <w:vAlign w:val="bottom"/>
          </w:tcPr>
          <w:p w14:paraId="67F5F940" w14:textId="77777777" w:rsidR="00F974B9" w:rsidRPr="000810C4" w:rsidRDefault="00F974B9" w:rsidP="00FE4B62">
            <w:pPr>
              <w:rPr>
                <w:rFonts w:cs="Arial"/>
                <w:sz w:val="18"/>
                <w:szCs w:val="18"/>
                <w:lang w:eastAsia="en-GB"/>
              </w:rPr>
            </w:pPr>
            <w:r w:rsidRPr="000810C4">
              <w:rPr>
                <w:rFonts w:cs="Arial"/>
                <w:sz w:val="18"/>
                <w:szCs w:val="18"/>
                <w:lang w:eastAsia="en-GB"/>
              </w:rPr>
              <w:t> </w:t>
            </w:r>
          </w:p>
        </w:tc>
      </w:tr>
    </w:tbl>
    <w:p w14:paraId="4A79696B" w14:textId="282E5E28" w:rsidR="00885FAB" w:rsidRDefault="00885FAB" w:rsidP="00FE4B62">
      <w:pPr>
        <w:suppressAutoHyphens/>
        <w:spacing w:before="120" w:after="120"/>
      </w:pPr>
    </w:p>
    <w:p w14:paraId="52DE4EF4" w14:textId="35239285" w:rsidR="00377213" w:rsidRPr="002F7CDA" w:rsidRDefault="00885FAB" w:rsidP="00377213">
      <w:pPr>
        <w:keepNext/>
        <w:tabs>
          <w:tab w:val="left" w:pos="6585"/>
          <w:tab w:val="right" w:pos="9253"/>
        </w:tabs>
        <w:overflowPunct w:val="0"/>
        <w:autoSpaceDE w:val="0"/>
        <w:autoSpaceDN w:val="0"/>
        <w:adjustRightInd w:val="0"/>
        <w:spacing w:before="100"/>
        <w:ind w:right="386"/>
        <w:textAlignment w:val="baseline"/>
        <w:outlineLvl w:val="1"/>
        <w:rPr>
          <w:b/>
          <w:spacing w:val="-3"/>
          <w:kern w:val="22"/>
          <w:sz w:val="20"/>
          <w:szCs w:val="20"/>
        </w:rPr>
      </w:pPr>
      <w:r>
        <w:br w:type="page"/>
      </w:r>
      <w:r w:rsidR="00377213" w:rsidRPr="002F7CDA">
        <w:rPr>
          <w:b/>
          <w:spacing w:val="-3"/>
          <w:kern w:val="22"/>
          <w:sz w:val="20"/>
          <w:szCs w:val="20"/>
        </w:rPr>
        <w:lastRenderedPageBreak/>
        <w:t xml:space="preserve">DEFFORM 47 Annex </w:t>
      </w:r>
      <w:r w:rsidR="00377213">
        <w:rPr>
          <w:b/>
          <w:spacing w:val="-3"/>
          <w:kern w:val="22"/>
          <w:sz w:val="20"/>
          <w:szCs w:val="20"/>
        </w:rPr>
        <w:t>C</w:t>
      </w:r>
    </w:p>
    <w:p w14:paraId="2E2A2160" w14:textId="3E6F6764" w:rsidR="00F974B9" w:rsidRPr="008C2BCE" w:rsidRDefault="00F974B9" w:rsidP="0060342E">
      <w:pPr>
        <w:rPr>
          <w:rFonts w:cs="Arial"/>
          <w:b/>
          <w:sz w:val="24"/>
          <w:u w:val="single"/>
        </w:rPr>
      </w:pPr>
    </w:p>
    <w:p w14:paraId="214F2E67" w14:textId="77777777" w:rsidR="00F974B9" w:rsidRPr="00E150D2" w:rsidRDefault="00F974B9" w:rsidP="00E150D2">
      <w:pPr>
        <w:rPr>
          <w:rFonts w:cs="Arial"/>
          <w:sz w:val="24"/>
        </w:rPr>
      </w:pPr>
    </w:p>
    <w:p w14:paraId="75B3E6AD" w14:textId="77777777" w:rsidR="00F974B9" w:rsidRDefault="00F974B9" w:rsidP="00A86527">
      <w:pPr>
        <w:jc w:val="center"/>
        <w:rPr>
          <w:rFonts w:cs="Arial"/>
          <w:sz w:val="24"/>
          <w:u w:val="single"/>
        </w:rPr>
      </w:pPr>
      <w:r>
        <w:rPr>
          <w:rFonts w:cs="Arial"/>
          <w:sz w:val="24"/>
          <w:u w:val="single"/>
        </w:rPr>
        <w:t>TASKING PROCESS – SUPPLIER GUIDANCE</w:t>
      </w:r>
    </w:p>
    <w:p w14:paraId="11A58312" w14:textId="77777777" w:rsidR="00F974B9" w:rsidRDefault="00F974B9" w:rsidP="00A86527">
      <w:pPr>
        <w:jc w:val="center"/>
        <w:rPr>
          <w:rFonts w:cs="Arial"/>
          <w:sz w:val="24"/>
          <w:u w:val="single"/>
        </w:rPr>
      </w:pPr>
    </w:p>
    <w:p w14:paraId="15A2058F" w14:textId="77777777" w:rsidR="00F974B9" w:rsidRDefault="00F974B9" w:rsidP="00A86527">
      <w:pPr>
        <w:rPr>
          <w:rFonts w:cs="Arial"/>
          <w:szCs w:val="22"/>
        </w:rPr>
      </w:pPr>
      <w:r>
        <w:rPr>
          <w:rFonts w:cs="Arial"/>
          <w:szCs w:val="22"/>
        </w:rPr>
        <w:t>This guidance is provided as an indication of the tasking process to enable suppliers to prepare their Tenders and is not intended as a Term of Contract.</w:t>
      </w:r>
    </w:p>
    <w:p w14:paraId="03BC0563" w14:textId="77777777" w:rsidR="00F974B9" w:rsidRDefault="00F974B9" w:rsidP="00A86527">
      <w:pPr>
        <w:rPr>
          <w:rFonts w:cs="Arial"/>
          <w:szCs w:val="22"/>
        </w:rPr>
      </w:pPr>
    </w:p>
    <w:p w14:paraId="5F27508C" w14:textId="03733413" w:rsidR="00F974B9" w:rsidRDefault="00F974B9" w:rsidP="00AB0F2E">
      <w:pPr>
        <w:pStyle w:val="NoSpacing"/>
        <w:numPr>
          <w:ilvl w:val="0"/>
          <w:numId w:val="68"/>
        </w:numPr>
        <w:rPr>
          <w:rFonts w:ascii="Arial" w:hAnsi="Arial" w:cs="Arial"/>
        </w:rPr>
      </w:pPr>
      <w:r>
        <w:rPr>
          <w:rFonts w:ascii="Arial" w:hAnsi="Arial" w:cs="Arial"/>
        </w:rPr>
        <w:t xml:space="preserve">The Authority shall determine </w:t>
      </w:r>
      <w:proofErr w:type="spellStart"/>
      <w:proofErr w:type="gramStart"/>
      <w:r>
        <w:rPr>
          <w:rFonts w:ascii="Arial" w:hAnsi="Arial" w:cs="Arial"/>
        </w:rPr>
        <w:t>it’s</w:t>
      </w:r>
      <w:proofErr w:type="spellEnd"/>
      <w:proofErr w:type="gramEnd"/>
      <w:r>
        <w:rPr>
          <w:rFonts w:ascii="Arial" w:hAnsi="Arial" w:cs="Arial"/>
        </w:rPr>
        <w:t xml:space="preserve"> specific Technical requirement/deliverables and </w:t>
      </w:r>
      <w:r w:rsidR="00000AC0">
        <w:rPr>
          <w:rFonts w:ascii="Arial" w:hAnsi="Arial" w:cs="Arial"/>
        </w:rPr>
        <w:t>invite</w:t>
      </w:r>
      <w:r>
        <w:rPr>
          <w:rFonts w:ascii="Arial" w:hAnsi="Arial" w:cs="Arial"/>
        </w:rPr>
        <w:t xml:space="preserve"> participating suppliers </w:t>
      </w:r>
      <w:r w:rsidR="00000AC0">
        <w:rPr>
          <w:rFonts w:ascii="Arial" w:hAnsi="Arial" w:cs="Arial"/>
        </w:rPr>
        <w:t>to tender for the</w:t>
      </w:r>
      <w:r>
        <w:rPr>
          <w:rFonts w:ascii="Arial" w:hAnsi="Arial" w:cs="Arial"/>
        </w:rPr>
        <w:t xml:space="preserve"> opportunity</w:t>
      </w:r>
      <w:r w:rsidR="00000AC0">
        <w:rPr>
          <w:rFonts w:ascii="Arial" w:hAnsi="Arial" w:cs="Arial"/>
        </w:rPr>
        <w:t>.</w:t>
      </w:r>
      <w:r>
        <w:rPr>
          <w:rFonts w:ascii="Arial" w:hAnsi="Arial" w:cs="Arial"/>
        </w:rPr>
        <w:t xml:space="preserve"> This </w:t>
      </w:r>
      <w:r w:rsidR="00000AC0">
        <w:rPr>
          <w:rFonts w:ascii="Arial" w:hAnsi="Arial" w:cs="Arial"/>
        </w:rPr>
        <w:t>invit</w:t>
      </w:r>
      <w:r>
        <w:rPr>
          <w:rFonts w:ascii="Arial" w:hAnsi="Arial" w:cs="Arial"/>
        </w:rPr>
        <w:t>ation is not a commitment by the Authority to award a task</w:t>
      </w:r>
      <w:r w:rsidR="008E6296">
        <w:rPr>
          <w:rFonts w:ascii="Arial" w:hAnsi="Arial" w:cs="Arial"/>
        </w:rPr>
        <w:t>ing</w:t>
      </w:r>
      <w:r>
        <w:rPr>
          <w:rFonts w:ascii="Arial" w:hAnsi="Arial" w:cs="Arial"/>
        </w:rPr>
        <w:t>.</w:t>
      </w:r>
    </w:p>
    <w:p w14:paraId="024A03CC" w14:textId="77777777" w:rsidR="00F974B9" w:rsidRDefault="00F974B9" w:rsidP="00ED47F7">
      <w:pPr>
        <w:pStyle w:val="NoSpacing"/>
        <w:ind w:left="720"/>
        <w:rPr>
          <w:rFonts w:ascii="Arial" w:hAnsi="Arial" w:cs="Arial"/>
        </w:rPr>
      </w:pPr>
    </w:p>
    <w:p w14:paraId="6C806307" w14:textId="1DF4400A" w:rsidR="00F974B9" w:rsidRDefault="00F974B9" w:rsidP="00AB0F2E">
      <w:pPr>
        <w:pStyle w:val="NoSpacing"/>
        <w:numPr>
          <w:ilvl w:val="0"/>
          <w:numId w:val="68"/>
        </w:numPr>
        <w:rPr>
          <w:rFonts w:ascii="Arial" w:hAnsi="Arial" w:cs="Arial"/>
        </w:rPr>
      </w:pPr>
      <w:r>
        <w:rPr>
          <w:rFonts w:ascii="Arial" w:hAnsi="Arial" w:cs="Arial"/>
        </w:rPr>
        <w:t>The Authority will identify technical task</w:t>
      </w:r>
      <w:r w:rsidR="008E6296">
        <w:rPr>
          <w:rFonts w:ascii="Arial" w:hAnsi="Arial" w:cs="Arial"/>
        </w:rPr>
        <w:t>ing</w:t>
      </w:r>
      <w:r>
        <w:rPr>
          <w:rFonts w:ascii="Arial" w:hAnsi="Arial" w:cs="Arial"/>
        </w:rPr>
        <w:t xml:space="preserve"> requirements and elect which </w:t>
      </w:r>
      <w:proofErr w:type="gramStart"/>
      <w:r>
        <w:rPr>
          <w:rFonts w:ascii="Arial" w:hAnsi="Arial" w:cs="Arial"/>
        </w:rPr>
        <w:t>Filter</w:t>
      </w:r>
      <w:proofErr w:type="gramEnd"/>
      <w:r>
        <w:rPr>
          <w:rFonts w:ascii="Arial" w:hAnsi="Arial" w:cs="Arial"/>
        </w:rPr>
        <w:t xml:space="preserve"> the task</w:t>
      </w:r>
      <w:r w:rsidR="008E6296">
        <w:rPr>
          <w:rFonts w:ascii="Arial" w:hAnsi="Arial" w:cs="Arial"/>
        </w:rPr>
        <w:t>ing</w:t>
      </w:r>
      <w:r>
        <w:rPr>
          <w:rFonts w:ascii="Arial" w:hAnsi="Arial" w:cs="Arial"/>
        </w:rPr>
        <w:t xml:space="preserve"> may be awarded under. Where a requirement spans the scope of more tha</w:t>
      </w:r>
      <w:r w:rsidR="000A4F9E">
        <w:rPr>
          <w:rFonts w:ascii="Arial" w:hAnsi="Arial" w:cs="Arial"/>
        </w:rPr>
        <w:t>n</w:t>
      </w:r>
      <w:r>
        <w:rPr>
          <w:rFonts w:ascii="Arial" w:hAnsi="Arial" w:cs="Arial"/>
        </w:rPr>
        <w:t xml:space="preserve"> one Filter, the Authority will </w:t>
      </w:r>
      <w:r w:rsidR="006B2F74">
        <w:rPr>
          <w:rFonts w:ascii="Arial" w:hAnsi="Arial" w:cs="Arial"/>
        </w:rPr>
        <w:t>s</w:t>
      </w:r>
      <w:r>
        <w:rPr>
          <w:rFonts w:ascii="Arial" w:hAnsi="Arial" w:cs="Arial"/>
        </w:rPr>
        <w:t>elect the Filter to which the majority of the requirement relates.</w:t>
      </w:r>
    </w:p>
    <w:p w14:paraId="1463ED0C" w14:textId="77777777" w:rsidR="00F974B9" w:rsidRDefault="00F974B9" w:rsidP="00ED47F7">
      <w:pPr>
        <w:pStyle w:val="NoSpacing"/>
        <w:rPr>
          <w:rFonts w:ascii="Arial" w:hAnsi="Arial" w:cs="Arial"/>
        </w:rPr>
      </w:pPr>
    </w:p>
    <w:p w14:paraId="5889A62C" w14:textId="35B738CE" w:rsidR="00F974B9" w:rsidRDefault="00F974B9" w:rsidP="00AB0F2E">
      <w:pPr>
        <w:pStyle w:val="NoSpacing"/>
        <w:numPr>
          <w:ilvl w:val="0"/>
          <w:numId w:val="68"/>
        </w:numPr>
        <w:rPr>
          <w:rFonts w:ascii="Arial" w:hAnsi="Arial" w:cs="Arial"/>
        </w:rPr>
      </w:pPr>
      <w:r>
        <w:rPr>
          <w:rFonts w:ascii="Arial" w:hAnsi="Arial" w:cs="Arial"/>
        </w:rPr>
        <w:t xml:space="preserve">The Authority will award </w:t>
      </w:r>
      <w:proofErr w:type="spellStart"/>
      <w:r>
        <w:rPr>
          <w:rFonts w:ascii="Arial" w:hAnsi="Arial" w:cs="Arial"/>
        </w:rPr>
        <w:t>task</w:t>
      </w:r>
      <w:r w:rsidR="008E6296">
        <w:rPr>
          <w:rFonts w:ascii="Arial" w:hAnsi="Arial" w:cs="Arial"/>
        </w:rPr>
        <w:t>ing</w:t>
      </w:r>
      <w:r>
        <w:rPr>
          <w:rFonts w:ascii="Arial" w:hAnsi="Arial" w:cs="Arial"/>
        </w:rPr>
        <w:t>s</w:t>
      </w:r>
      <w:proofErr w:type="spellEnd"/>
      <w:r>
        <w:rPr>
          <w:rFonts w:ascii="Arial" w:hAnsi="Arial" w:cs="Arial"/>
        </w:rPr>
        <w:t xml:space="preserve"> by running mini competitions between the participating Suppliers under the </w:t>
      </w:r>
      <w:r w:rsidR="00342FB1">
        <w:rPr>
          <w:rFonts w:ascii="Arial" w:hAnsi="Arial" w:cs="Arial"/>
        </w:rPr>
        <w:t>s</w:t>
      </w:r>
      <w:r>
        <w:rPr>
          <w:rFonts w:ascii="Arial" w:hAnsi="Arial" w:cs="Arial"/>
        </w:rPr>
        <w:t>elected Filter, or in exceptional cases and where justifiable by law; single/sole source. Where a Participating Supplier decides to bid for a task</w:t>
      </w:r>
      <w:r w:rsidR="008E6296">
        <w:rPr>
          <w:rFonts w:ascii="Arial" w:hAnsi="Arial" w:cs="Arial"/>
        </w:rPr>
        <w:t>ing</w:t>
      </w:r>
      <w:r>
        <w:rPr>
          <w:rFonts w:ascii="Arial" w:hAnsi="Arial" w:cs="Arial"/>
        </w:rPr>
        <w:t xml:space="preserve">, it shall provide all requested information and a FIRM price summary, noting FIRM </w:t>
      </w:r>
      <w:r w:rsidR="00FD69A6">
        <w:rPr>
          <w:rFonts w:ascii="Arial" w:hAnsi="Arial" w:cs="Arial"/>
        </w:rPr>
        <w:t xml:space="preserve">daily rates used </w:t>
      </w:r>
      <w:r>
        <w:rPr>
          <w:rFonts w:ascii="Arial" w:hAnsi="Arial" w:cs="Arial"/>
        </w:rPr>
        <w:t xml:space="preserve">may not exceed the maximum daily rate bid at Framework level. </w:t>
      </w:r>
    </w:p>
    <w:p w14:paraId="33B8C465" w14:textId="77777777" w:rsidR="00F974B9" w:rsidRDefault="00F974B9" w:rsidP="00ED47F7">
      <w:pPr>
        <w:pStyle w:val="NoSpacing"/>
        <w:rPr>
          <w:rFonts w:ascii="Arial" w:hAnsi="Arial" w:cs="Arial"/>
        </w:rPr>
      </w:pPr>
    </w:p>
    <w:p w14:paraId="52532B6F" w14:textId="20728E9C" w:rsidR="00F974B9" w:rsidRDefault="00F974B9" w:rsidP="00AB0F2E">
      <w:pPr>
        <w:pStyle w:val="NoSpacing"/>
        <w:numPr>
          <w:ilvl w:val="0"/>
          <w:numId w:val="68"/>
        </w:numPr>
        <w:rPr>
          <w:rFonts w:ascii="Arial" w:hAnsi="Arial" w:cs="Arial"/>
        </w:rPr>
      </w:pPr>
      <w:r>
        <w:rPr>
          <w:rFonts w:ascii="Arial" w:hAnsi="Arial" w:cs="Arial"/>
        </w:rPr>
        <w:t>The Authority will carry out evaluations against all bids submitted on the basis of Most Economically Advantageous Tender (MEAT) criteria and in accordance with the Mini Competition Award Criteria notified by the Authority with each task</w:t>
      </w:r>
      <w:r w:rsidR="008E6296">
        <w:rPr>
          <w:rFonts w:ascii="Arial" w:hAnsi="Arial" w:cs="Arial"/>
        </w:rPr>
        <w:t>ing</w:t>
      </w:r>
      <w:r>
        <w:rPr>
          <w:rFonts w:ascii="Arial" w:hAnsi="Arial" w:cs="Arial"/>
        </w:rPr>
        <w:t>.</w:t>
      </w:r>
    </w:p>
    <w:p w14:paraId="04561696" w14:textId="77777777" w:rsidR="00ED47F7" w:rsidRDefault="00ED47F7" w:rsidP="00ED47F7">
      <w:pPr>
        <w:pStyle w:val="NoSpacing"/>
        <w:ind w:left="142"/>
        <w:rPr>
          <w:rFonts w:ascii="Arial" w:hAnsi="Arial" w:cs="Arial"/>
        </w:rPr>
      </w:pPr>
    </w:p>
    <w:p w14:paraId="76BDEF16" w14:textId="6CF1E9B9" w:rsidR="00F974B9" w:rsidRPr="00B759DD" w:rsidRDefault="00F974B9" w:rsidP="00AB0F2E">
      <w:pPr>
        <w:pStyle w:val="NoSpacing"/>
        <w:numPr>
          <w:ilvl w:val="0"/>
          <w:numId w:val="68"/>
        </w:numPr>
        <w:rPr>
          <w:rFonts w:ascii="Arial" w:hAnsi="Arial" w:cs="Arial"/>
        </w:rPr>
      </w:pPr>
      <w:r>
        <w:rPr>
          <w:rFonts w:ascii="Arial" w:hAnsi="Arial" w:cs="Arial"/>
        </w:rPr>
        <w:t xml:space="preserve">The tasking process will be as described </w:t>
      </w:r>
      <w:r w:rsidRPr="00B759DD">
        <w:rPr>
          <w:rFonts w:ascii="Arial" w:hAnsi="Arial" w:cs="Arial"/>
        </w:rPr>
        <w:t xml:space="preserve">at Schedule </w:t>
      </w:r>
      <w:r w:rsidR="007857E3" w:rsidRPr="00B759DD">
        <w:rPr>
          <w:rFonts w:ascii="Arial" w:hAnsi="Arial" w:cs="Arial"/>
        </w:rPr>
        <w:t>4</w:t>
      </w:r>
      <w:r w:rsidRPr="00B759DD">
        <w:rPr>
          <w:rFonts w:ascii="Arial" w:hAnsi="Arial" w:cs="Arial"/>
        </w:rPr>
        <w:t xml:space="preserve"> to the Framework Agreement for Technical Support/5.   </w:t>
      </w:r>
    </w:p>
    <w:p w14:paraId="6F8A2077" w14:textId="77777777" w:rsidR="00F974B9" w:rsidRDefault="00F974B9" w:rsidP="00ED47F7">
      <w:pPr>
        <w:pStyle w:val="NoSpacing"/>
        <w:rPr>
          <w:rFonts w:ascii="Arial" w:hAnsi="Arial" w:cs="Arial"/>
        </w:rPr>
      </w:pPr>
    </w:p>
    <w:p w14:paraId="210C70A4" w14:textId="684C9A34" w:rsidR="00F974B9" w:rsidRDefault="00F974B9" w:rsidP="00AB0F2E">
      <w:pPr>
        <w:pStyle w:val="NoSpacing"/>
        <w:numPr>
          <w:ilvl w:val="0"/>
          <w:numId w:val="68"/>
        </w:numPr>
        <w:rPr>
          <w:rFonts w:ascii="Arial" w:hAnsi="Arial" w:cs="Arial"/>
        </w:rPr>
      </w:pPr>
      <w:r>
        <w:rPr>
          <w:rFonts w:ascii="Arial" w:hAnsi="Arial" w:cs="Arial"/>
        </w:rPr>
        <w:t>The Task</w:t>
      </w:r>
      <w:r w:rsidR="008E6296">
        <w:rPr>
          <w:rFonts w:ascii="Arial" w:hAnsi="Arial" w:cs="Arial"/>
        </w:rPr>
        <w:t>ing</w:t>
      </w:r>
      <w:r>
        <w:rPr>
          <w:rFonts w:ascii="Arial" w:hAnsi="Arial" w:cs="Arial"/>
        </w:rPr>
        <w:t xml:space="preserve"> will be </w:t>
      </w:r>
      <w:r w:rsidR="000A4F9E">
        <w:rPr>
          <w:rFonts w:ascii="Arial" w:hAnsi="Arial" w:cs="Arial"/>
        </w:rPr>
        <w:t>awarded</w:t>
      </w:r>
      <w:r>
        <w:rPr>
          <w:rFonts w:ascii="Arial" w:hAnsi="Arial" w:cs="Arial"/>
        </w:rPr>
        <w:t xml:space="preserve"> to the </w:t>
      </w:r>
      <w:r w:rsidR="00ED47F7">
        <w:rPr>
          <w:rFonts w:ascii="Arial" w:hAnsi="Arial" w:cs="Arial"/>
        </w:rPr>
        <w:t>successful</w:t>
      </w:r>
      <w:r>
        <w:rPr>
          <w:rFonts w:ascii="Arial" w:hAnsi="Arial" w:cs="Arial"/>
        </w:rPr>
        <w:t xml:space="preserve"> Supplier; </w:t>
      </w:r>
      <w:r w:rsidR="00ED47F7">
        <w:rPr>
          <w:rFonts w:ascii="Arial" w:hAnsi="Arial" w:cs="Arial"/>
        </w:rPr>
        <w:t>unsuccessful</w:t>
      </w:r>
      <w:r>
        <w:rPr>
          <w:rFonts w:ascii="Arial" w:hAnsi="Arial" w:cs="Arial"/>
        </w:rPr>
        <w:t xml:space="preserve"> Tenderers will be notified; and the Award will be notified in accordance with the Governments Transparency Policy.</w:t>
      </w:r>
    </w:p>
    <w:p w14:paraId="7F85DDA5" w14:textId="3FD8A7A3" w:rsidR="005E4C74" w:rsidRPr="00A86527" w:rsidRDefault="00F974B9" w:rsidP="005E4C74">
      <w:pPr>
        <w:rPr>
          <w:rFonts w:cs="Arial"/>
          <w:b/>
          <w:sz w:val="24"/>
          <w:u w:val="single"/>
        </w:rPr>
      </w:pPr>
      <w:r>
        <w:rPr>
          <w:rFonts w:cs="Arial"/>
          <w:szCs w:val="22"/>
        </w:rPr>
        <w:br w:type="page"/>
      </w:r>
      <w:r w:rsidR="005E4C74" w:rsidRPr="00A86527">
        <w:rPr>
          <w:rFonts w:cs="Arial"/>
          <w:b/>
          <w:sz w:val="24"/>
          <w:u w:val="single"/>
        </w:rPr>
        <w:lastRenderedPageBreak/>
        <w:t xml:space="preserve"> </w:t>
      </w:r>
    </w:p>
    <w:p w14:paraId="30B8BEC0" w14:textId="0CB3F49A" w:rsidR="00377213" w:rsidRPr="002F7CDA" w:rsidRDefault="00377213" w:rsidP="00377213">
      <w:pPr>
        <w:keepNext/>
        <w:tabs>
          <w:tab w:val="left" w:pos="6585"/>
          <w:tab w:val="right" w:pos="9253"/>
        </w:tabs>
        <w:overflowPunct w:val="0"/>
        <w:autoSpaceDE w:val="0"/>
        <w:autoSpaceDN w:val="0"/>
        <w:adjustRightInd w:val="0"/>
        <w:spacing w:before="100"/>
        <w:ind w:right="386"/>
        <w:textAlignment w:val="baseline"/>
        <w:outlineLvl w:val="1"/>
        <w:rPr>
          <w:b/>
          <w:spacing w:val="-3"/>
          <w:kern w:val="22"/>
          <w:sz w:val="20"/>
          <w:szCs w:val="20"/>
        </w:rPr>
      </w:pPr>
      <w:r w:rsidRPr="002F7CDA">
        <w:rPr>
          <w:b/>
          <w:spacing w:val="-3"/>
          <w:kern w:val="22"/>
          <w:sz w:val="20"/>
          <w:szCs w:val="20"/>
        </w:rPr>
        <w:t xml:space="preserve">DEFFORM 47 Annex </w:t>
      </w:r>
      <w:r>
        <w:rPr>
          <w:b/>
          <w:spacing w:val="-3"/>
          <w:kern w:val="22"/>
          <w:sz w:val="20"/>
          <w:szCs w:val="20"/>
        </w:rPr>
        <w:t>D</w:t>
      </w:r>
    </w:p>
    <w:p w14:paraId="48534B23" w14:textId="77777777" w:rsidR="0018118B" w:rsidRDefault="0018118B">
      <w:pPr>
        <w:rPr>
          <w:rFonts w:cs="Arial"/>
          <w:b/>
          <w:sz w:val="24"/>
          <w:u w:val="single"/>
        </w:rPr>
      </w:pPr>
    </w:p>
    <w:p w14:paraId="3E766C16" w14:textId="77777777" w:rsidR="0018118B" w:rsidRDefault="0018118B">
      <w:pPr>
        <w:rPr>
          <w:rFonts w:cs="Arial"/>
          <w:b/>
          <w:sz w:val="24"/>
          <w:u w:val="single"/>
        </w:rPr>
      </w:pPr>
    </w:p>
    <w:p w14:paraId="601D50D2" w14:textId="10309592" w:rsidR="0018118B" w:rsidRDefault="005A4B71">
      <w:pPr>
        <w:rPr>
          <w:rFonts w:cs="Arial"/>
          <w:b/>
          <w:sz w:val="24"/>
          <w:u w:val="single"/>
        </w:rPr>
      </w:pPr>
      <w:r>
        <w:rPr>
          <w:noProof/>
          <w:szCs w:val="20"/>
          <w:lang w:eastAsia="en-GB"/>
        </w:rPr>
        <mc:AlternateContent>
          <mc:Choice Requires="wpc">
            <w:drawing>
              <wp:inline distT="0" distB="0" distL="0" distR="0" wp14:anchorId="32E6AC4D" wp14:editId="7C8BE361">
                <wp:extent cx="6120765" cy="2801285"/>
                <wp:effectExtent l="0" t="0" r="32385" b="18415"/>
                <wp:docPr id="25"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Text Box 4"/>
                        <wps:cNvSpPr txBox="1">
                          <a:spLocks noChangeArrowheads="1"/>
                        </wps:cNvSpPr>
                        <wps:spPr bwMode="auto">
                          <a:xfrm>
                            <a:off x="5455629" y="10903"/>
                            <a:ext cx="668946" cy="797922"/>
                          </a:xfrm>
                          <a:prstGeom prst="rect">
                            <a:avLst/>
                          </a:prstGeom>
                          <a:solidFill>
                            <a:srgbClr val="FFFFFF"/>
                          </a:solidFill>
                          <a:ln w="19050">
                            <a:solidFill>
                              <a:srgbClr val="000000"/>
                            </a:solidFill>
                            <a:miter lim="800000"/>
                            <a:headEnd/>
                            <a:tailEnd/>
                          </a:ln>
                        </wps:spPr>
                        <wps:txbx>
                          <w:txbxContent>
                            <w:p w14:paraId="00A78783" w14:textId="77777777" w:rsidR="00C050BC" w:rsidRPr="003A4DBF" w:rsidRDefault="00C050BC" w:rsidP="005A4B71">
                              <w:pPr>
                                <w:spacing w:line="360" w:lineRule="auto"/>
                                <w:jc w:val="center"/>
                                <w:rPr>
                                  <w:rFonts w:cs="Arial"/>
                                  <w:sz w:val="20"/>
                                  <w:szCs w:val="20"/>
                                </w:rPr>
                              </w:pPr>
                              <w:r w:rsidRPr="003A4DBF">
                                <w:rPr>
                                  <w:rFonts w:cs="Arial"/>
                                  <w:sz w:val="20"/>
                                  <w:szCs w:val="20"/>
                                </w:rPr>
                                <w:t>Affix</w:t>
                              </w:r>
                            </w:p>
                            <w:p w14:paraId="36064D1C" w14:textId="77777777" w:rsidR="00C050BC" w:rsidRPr="003A4DBF" w:rsidRDefault="00C050BC" w:rsidP="005A4B71">
                              <w:pPr>
                                <w:spacing w:line="360" w:lineRule="auto"/>
                                <w:jc w:val="center"/>
                                <w:rPr>
                                  <w:rFonts w:cs="Arial"/>
                                  <w:sz w:val="20"/>
                                  <w:szCs w:val="20"/>
                                </w:rPr>
                              </w:pPr>
                              <w:r w:rsidRPr="003A4DBF">
                                <w:rPr>
                                  <w:rFonts w:cs="Arial"/>
                                  <w:sz w:val="20"/>
                                  <w:szCs w:val="20"/>
                                </w:rPr>
                                <w:t>Stamp</w:t>
                              </w:r>
                            </w:p>
                            <w:p w14:paraId="2AC8FE92" w14:textId="77777777" w:rsidR="00C050BC" w:rsidRPr="003A4DBF" w:rsidRDefault="00C050BC" w:rsidP="005A4B71">
                              <w:pPr>
                                <w:spacing w:line="360" w:lineRule="auto"/>
                                <w:jc w:val="center"/>
                                <w:rPr>
                                  <w:rFonts w:cs="Arial"/>
                                  <w:sz w:val="20"/>
                                  <w:szCs w:val="20"/>
                                </w:rPr>
                              </w:pPr>
                              <w:r w:rsidRPr="003A4DBF">
                                <w:rPr>
                                  <w:rFonts w:cs="Arial"/>
                                  <w:sz w:val="20"/>
                                  <w:szCs w:val="20"/>
                                </w:rPr>
                                <w:t>Here</w:t>
                              </w:r>
                            </w:p>
                          </w:txbxContent>
                        </wps:txbx>
                        <wps:bodyPr rot="0" vert="horz" wrap="square" lIns="91440" tIns="45720" rIns="91440" bIns="45720" anchor="t" anchorCtr="0" upright="1">
                          <a:noAutofit/>
                        </wps:bodyPr>
                      </wps:wsp>
                      <wps:wsp>
                        <wps:cNvPr id="20" name="Text Box 5"/>
                        <wps:cNvSpPr txBox="1">
                          <a:spLocks noChangeArrowheads="1"/>
                        </wps:cNvSpPr>
                        <wps:spPr bwMode="auto">
                          <a:xfrm>
                            <a:off x="1948842" y="914911"/>
                            <a:ext cx="2923764" cy="14098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AEC58" w14:textId="77777777" w:rsidR="00C050BC" w:rsidRDefault="00C050BC" w:rsidP="005A4B71">
                              <w:pPr>
                                <w:rPr>
                                  <w:rFonts w:cs="Arial"/>
                                </w:rPr>
                              </w:pPr>
                              <w:r>
                                <w:rPr>
                                  <w:rFonts w:cs="Arial"/>
                                </w:rPr>
                                <w:t>THE TENDER BOARD</w:t>
                              </w:r>
                            </w:p>
                            <w:p w14:paraId="18A9ECD9" w14:textId="77777777" w:rsidR="00C050BC" w:rsidRDefault="00C050BC" w:rsidP="005A4B71">
                              <w:pPr>
                                <w:rPr>
                                  <w:rFonts w:cs="Arial"/>
                                </w:rPr>
                              </w:pPr>
                              <w:r>
                                <w:rPr>
                                  <w:rFonts w:cs="Arial"/>
                                </w:rPr>
                                <w:t>Commercial Project Enabling Team</w:t>
                              </w:r>
                            </w:p>
                            <w:p w14:paraId="49F0047E" w14:textId="77777777" w:rsidR="00C050BC" w:rsidRDefault="00C050BC" w:rsidP="005A4B71">
                              <w:pPr>
                                <w:rPr>
                                  <w:rFonts w:cs="Arial"/>
                                </w:rPr>
                              </w:pPr>
                              <w:r>
                                <w:rPr>
                                  <w:rFonts w:cs="Arial"/>
                                </w:rPr>
                                <w:t>Defence Equipment and Support</w:t>
                              </w:r>
                            </w:p>
                            <w:p w14:paraId="17E93070" w14:textId="77777777" w:rsidR="00C050BC" w:rsidRDefault="00C050BC" w:rsidP="005A4B71">
                              <w:pPr>
                                <w:rPr>
                                  <w:rFonts w:cs="Arial"/>
                                </w:rPr>
                              </w:pPr>
                              <w:r>
                                <w:rPr>
                                  <w:rFonts w:cs="Arial"/>
                                </w:rPr>
                                <w:t>The Central Gatehouse/VCP</w:t>
                              </w:r>
                            </w:p>
                            <w:p w14:paraId="67F40A48" w14:textId="77777777" w:rsidR="00C050BC" w:rsidRDefault="00C050BC" w:rsidP="005A4B71">
                              <w:pPr>
                                <w:rPr>
                                  <w:rFonts w:cs="Arial"/>
                                </w:rPr>
                              </w:pPr>
                              <w:r>
                                <w:rPr>
                                  <w:rFonts w:cs="Arial"/>
                                </w:rPr>
                                <w:t>MOD Abbey Wood South</w:t>
                              </w:r>
                            </w:p>
                            <w:p w14:paraId="183B64F2" w14:textId="77777777" w:rsidR="00C050BC" w:rsidRDefault="00C050BC" w:rsidP="005A4B71">
                              <w:pPr>
                                <w:rPr>
                                  <w:rFonts w:cs="Arial"/>
                                </w:rPr>
                              </w:pPr>
                              <w:proofErr w:type="gramStart"/>
                              <w:r>
                                <w:rPr>
                                  <w:rFonts w:cs="Arial"/>
                                </w:rPr>
                                <w:t>Bristol  BS34</w:t>
                              </w:r>
                              <w:proofErr w:type="gramEnd"/>
                              <w:r>
                                <w:rPr>
                                  <w:rFonts w:cs="Arial"/>
                                </w:rPr>
                                <w:t xml:space="preserve"> 8JH</w:t>
                              </w:r>
                            </w:p>
                            <w:p w14:paraId="399C43E6" w14:textId="77777777" w:rsidR="00C050BC" w:rsidRPr="00306C10" w:rsidRDefault="00C050BC" w:rsidP="005A4B71">
                              <w:pPr>
                                <w:rPr>
                                  <w:rFonts w:cs="Arial"/>
                                </w:rPr>
                              </w:pPr>
                            </w:p>
                          </w:txbxContent>
                        </wps:txbx>
                        <wps:bodyPr rot="0" vert="horz" wrap="square" lIns="91440" tIns="45720" rIns="91440" bIns="45720" anchor="t" anchorCtr="0" upright="1">
                          <a:noAutofit/>
                        </wps:bodyPr>
                      </wps:wsp>
                      <wps:wsp>
                        <wps:cNvPr id="21" name="Text Box 6"/>
                        <wps:cNvSpPr txBox="1">
                          <a:spLocks noChangeArrowheads="1"/>
                        </wps:cNvSpPr>
                        <wps:spPr bwMode="auto">
                          <a:xfrm>
                            <a:off x="66995" y="2239619"/>
                            <a:ext cx="1332892" cy="4559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599EF" w14:textId="6EEF82EB" w:rsidR="00C050BC" w:rsidRPr="00B759DD" w:rsidRDefault="00C050BC" w:rsidP="005A4B71">
                              <w:pPr>
                                <w:rPr>
                                  <w:rFonts w:cs="Arial"/>
                                  <w:b/>
                                  <w:sz w:val="18"/>
                                  <w:szCs w:val="18"/>
                                </w:rPr>
                              </w:pPr>
                              <w:r w:rsidRPr="00B759DD">
                                <w:rPr>
                                  <w:rFonts w:cs="Arial"/>
                                  <w:b/>
                                  <w:sz w:val="18"/>
                                  <w:szCs w:val="18"/>
                                </w:rPr>
                                <w:t>Tender No:</w:t>
                              </w:r>
                              <w:r w:rsidR="00B759DD">
                                <w:rPr>
                                  <w:rFonts w:cs="Arial"/>
                                  <w:b/>
                                  <w:sz w:val="18"/>
                                  <w:szCs w:val="18"/>
                                </w:rPr>
                                <w:t xml:space="preserve"> </w:t>
                              </w:r>
                              <w:r w:rsidR="00B759DD" w:rsidRPr="00B759DD">
                                <w:rPr>
                                  <w:rFonts w:cs="Arial"/>
                                  <w:b/>
                                  <w:sz w:val="18"/>
                                  <w:szCs w:val="18"/>
                                </w:rPr>
                                <w:t>FATS/5</w:t>
                              </w:r>
                            </w:p>
                            <w:p w14:paraId="154F3553" w14:textId="3C7A38A9" w:rsidR="00C050BC" w:rsidRPr="00B759DD" w:rsidRDefault="00C050BC" w:rsidP="005A4B71">
                              <w:pPr>
                                <w:rPr>
                                  <w:rFonts w:cs="Arial"/>
                                  <w:b/>
                                  <w:sz w:val="18"/>
                                  <w:szCs w:val="18"/>
                                </w:rPr>
                              </w:pPr>
                              <w:r w:rsidRPr="00B759DD">
                                <w:rPr>
                                  <w:rFonts w:cs="Arial"/>
                                  <w:b/>
                                  <w:sz w:val="18"/>
                                  <w:szCs w:val="18"/>
                                </w:rPr>
                                <w:t xml:space="preserve">Due 10 </w:t>
                              </w:r>
                              <w:proofErr w:type="gramStart"/>
                              <w:r w:rsidRPr="00B759DD">
                                <w:rPr>
                                  <w:rFonts w:cs="Arial"/>
                                  <w:b/>
                                  <w:sz w:val="18"/>
                                  <w:szCs w:val="18"/>
                                </w:rPr>
                                <w:t>am</w:t>
                              </w:r>
                              <w:proofErr w:type="gramEnd"/>
                              <w:r w:rsidR="00B759DD" w:rsidRPr="00B759DD">
                                <w:rPr>
                                  <w:rFonts w:cs="Arial"/>
                                  <w:b/>
                                  <w:sz w:val="18"/>
                                  <w:szCs w:val="18"/>
                                </w:rPr>
                                <w:t xml:space="preserve"> </w:t>
                              </w:r>
                              <w:r w:rsidR="00B759DD">
                                <w:rPr>
                                  <w:rFonts w:cs="Arial"/>
                                  <w:b/>
                                  <w:sz w:val="18"/>
                                  <w:szCs w:val="18"/>
                                </w:rPr>
                                <w:t>1</w:t>
                              </w:r>
                              <w:r w:rsidR="00B759DD" w:rsidRPr="00B759DD">
                                <w:rPr>
                                  <w:rFonts w:cs="Arial"/>
                                  <w:b/>
                                  <w:sz w:val="18"/>
                                  <w:szCs w:val="18"/>
                                </w:rPr>
                                <w:t>4.12.16.</w:t>
                              </w:r>
                            </w:p>
                          </w:txbxContent>
                        </wps:txbx>
                        <wps:bodyPr rot="0" vert="horz" wrap="square" lIns="91440" tIns="45720" rIns="91440" bIns="45720" anchor="t" anchorCtr="0" upright="1">
                          <a:noAutofit/>
                        </wps:bodyPr>
                      </wps:wsp>
                      <wps:wsp>
                        <wps:cNvPr id="22" name="Text Box 7"/>
                        <wps:cNvSpPr txBox="1">
                          <a:spLocks noChangeArrowheads="1"/>
                        </wps:cNvSpPr>
                        <wps:spPr bwMode="auto">
                          <a:xfrm>
                            <a:off x="5054662" y="2372040"/>
                            <a:ext cx="1069913" cy="4199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D8047" w14:textId="77777777" w:rsidR="00C050BC" w:rsidRPr="003A4DBF" w:rsidRDefault="00C050BC" w:rsidP="005A4B71">
                              <w:pPr>
                                <w:rPr>
                                  <w:rFonts w:cs="Arial"/>
                                  <w:sz w:val="20"/>
                                  <w:szCs w:val="20"/>
                                  <w:vertAlign w:val="subscript"/>
                                </w:rPr>
                              </w:pPr>
                              <w:r w:rsidRPr="003A4DBF">
                                <w:rPr>
                                  <w:rFonts w:cs="Arial"/>
                                  <w:sz w:val="20"/>
                                  <w:szCs w:val="20"/>
                                  <w:vertAlign w:val="subscript"/>
                                </w:rPr>
                                <w:t>DEFFORM 28ABW</w:t>
                              </w:r>
                            </w:p>
                            <w:p w14:paraId="72EEF670" w14:textId="77777777" w:rsidR="00C050BC" w:rsidRPr="003A4DBF" w:rsidRDefault="00C050BC" w:rsidP="005A4B71">
                              <w:pPr>
                                <w:rPr>
                                  <w:rFonts w:cs="Arial"/>
                                  <w:sz w:val="20"/>
                                  <w:szCs w:val="20"/>
                                  <w:vertAlign w:val="subscript"/>
                                </w:rPr>
                              </w:pPr>
                              <w:proofErr w:type="spellStart"/>
                              <w:r w:rsidRPr="003A4DBF">
                                <w:rPr>
                                  <w:rFonts w:cs="Arial"/>
                                  <w:sz w:val="20"/>
                                  <w:szCs w:val="20"/>
                                  <w:vertAlign w:val="subscript"/>
                                </w:rPr>
                                <w:t>Edn</w:t>
                              </w:r>
                              <w:proofErr w:type="spellEnd"/>
                              <w:r w:rsidRPr="003A4DBF">
                                <w:rPr>
                                  <w:rFonts w:cs="Arial"/>
                                  <w:sz w:val="20"/>
                                  <w:szCs w:val="20"/>
                                  <w:vertAlign w:val="subscript"/>
                                </w:rPr>
                                <w:t xml:space="preserve"> 6/09</w:t>
                              </w:r>
                            </w:p>
                          </w:txbxContent>
                        </wps:txbx>
                        <wps:bodyPr rot="0" vert="horz" wrap="square" lIns="91440" tIns="45720" rIns="91440" bIns="45720" anchor="t" anchorCtr="0" upright="1">
                          <a:noAutofit/>
                        </wps:bodyPr>
                      </wps:wsp>
                      <wps:wsp>
                        <wps:cNvPr id="23" name="Line 8"/>
                        <wps:cNvCnPr/>
                        <wps:spPr bwMode="auto">
                          <a:xfrm>
                            <a:off x="0" y="2781956"/>
                            <a:ext cx="6124575" cy="99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Text Box 9"/>
                        <wps:cNvSpPr txBox="1">
                          <a:spLocks noChangeArrowheads="1"/>
                        </wps:cNvSpPr>
                        <wps:spPr bwMode="auto">
                          <a:xfrm>
                            <a:off x="66995" y="68993"/>
                            <a:ext cx="1397887" cy="457955"/>
                          </a:xfrm>
                          <a:prstGeom prst="rect">
                            <a:avLst/>
                          </a:prstGeom>
                          <a:solidFill>
                            <a:srgbClr val="FFFFFF"/>
                          </a:solidFill>
                          <a:ln w="12700">
                            <a:solidFill>
                              <a:srgbClr val="000000"/>
                            </a:solidFill>
                            <a:miter lim="800000"/>
                            <a:headEnd/>
                            <a:tailEnd/>
                          </a:ln>
                        </wps:spPr>
                        <wps:txbx>
                          <w:txbxContent>
                            <w:p w14:paraId="54710DF0" w14:textId="77777777" w:rsidR="00C050BC" w:rsidRPr="00306C10" w:rsidRDefault="00C050BC" w:rsidP="005A4B71">
                              <w:pPr>
                                <w:rPr>
                                  <w:rFonts w:cs="Arial"/>
                                  <w:sz w:val="16"/>
                                  <w:szCs w:val="16"/>
                                </w:rPr>
                              </w:pPr>
                              <w:r w:rsidRPr="00306C10">
                                <w:rPr>
                                  <w:rFonts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25" o:spid="_x0000_s1026" editas="canvas" style="width:481.95pt;height:220.55pt;mso-position-horizontal-relative:char;mso-position-vertical-relative:line" coordsize="61207,28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800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4556;top:109;width:6689;height:7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ZML8A&#10;AADbAAAADwAAAGRycy9kb3ducmV2LnhtbERPS4vCMBC+L/gfwgje1lRxRatRRLDscX3hdWzGpthM&#10;ShNr/febhQVv8/E9Z7nubCVaanzpWMFomIAgzp0uuVBwOu4+ZyB8QNZYOSYFL/KwXvU+lphq9+Q9&#10;tYdQiBjCPkUFJoQ6ldLnhiz6oauJI3dzjcUQYVNI3eAzhttKjpNkKi2WHBsM1rQ1lN8PD6vgy19+&#10;Ju3rWppids5k1tn95JgpNeh3mwWIQF14i//d3zrOn8PfL/EAuf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w1kwvwAAANsAAAAPAAAAAAAAAAAAAAAAAJgCAABkcnMvZG93bnJl&#10;di54bWxQSwUGAAAAAAQABAD1AAAAhAMAAAAA&#10;" strokeweight="1.5pt">
                  <v:textbox>
                    <w:txbxContent>
                      <w:p w14:paraId="00A78783" w14:textId="77777777" w:rsidR="00C050BC" w:rsidRPr="003A4DBF" w:rsidRDefault="00C050BC" w:rsidP="005A4B71">
                        <w:pPr>
                          <w:spacing w:line="360" w:lineRule="auto"/>
                          <w:jc w:val="center"/>
                          <w:rPr>
                            <w:rFonts w:cs="Arial"/>
                            <w:sz w:val="20"/>
                            <w:szCs w:val="20"/>
                          </w:rPr>
                        </w:pPr>
                        <w:r w:rsidRPr="003A4DBF">
                          <w:rPr>
                            <w:rFonts w:cs="Arial"/>
                            <w:sz w:val="20"/>
                            <w:szCs w:val="20"/>
                          </w:rPr>
                          <w:t>Affix</w:t>
                        </w:r>
                      </w:p>
                      <w:p w14:paraId="36064D1C" w14:textId="77777777" w:rsidR="00C050BC" w:rsidRPr="003A4DBF" w:rsidRDefault="00C050BC" w:rsidP="005A4B71">
                        <w:pPr>
                          <w:spacing w:line="360" w:lineRule="auto"/>
                          <w:jc w:val="center"/>
                          <w:rPr>
                            <w:rFonts w:cs="Arial"/>
                            <w:sz w:val="20"/>
                            <w:szCs w:val="20"/>
                          </w:rPr>
                        </w:pPr>
                        <w:r w:rsidRPr="003A4DBF">
                          <w:rPr>
                            <w:rFonts w:cs="Arial"/>
                            <w:sz w:val="20"/>
                            <w:szCs w:val="20"/>
                          </w:rPr>
                          <w:t>Stamp</w:t>
                        </w:r>
                      </w:p>
                      <w:p w14:paraId="2AC8FE92" w14:textId="77777777" w:rsidR="00C050BC" w:rsidRPr="003A4DBF" w:rsidRDefault="00C050BC" w:rsidP="005A4B71">
                        <w:pPr>
                          <w:spacing w:line="360" w:lineRule="auto"/>
                          <w:jc w:val="center"/>
                          <w:rPr>
                            <w:rFonts w:cs="Arial"/>
                            <w:sz w:val="20"/>
                            <w:szCs w:val="20"/>
                          </w:rPr>
                        </w:pPr>
                        <w:r w:rsidRPr="003A4DBF">
                          <w:rPr>
                            <w:rFonts w:cs="Arial"/>
                            <w:sz w:val="20"/>
                            <w:szCs w:val="20"/>
                          </w:rPr>
                          <w:t>Here</w:t>
                        </w:r>
                      </w:p>
                    </w:txbxContent>
                  </v:textbox>
                </v:shape>
                <v:shape id="Text Box 5" o:spid="_x0000_s1029" type="#_x0000_t202" style="position:absolute;left:19488;top:9149;width:29238;height:14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14:paraId="7BDAEC58" w14:textId="77777777" w:rsidR="00C050BC" w:rsidRDefault="00C050BC" w:rsidP="005A4B71">
                        <w:pPr>
                          <w:rPr>
                            <w:rFonts w:cs="Arial"/>
                          </w:rPr>
                        </w:pPr>
                        <w:r>
                          <w:rPr>
                            <w:rFonts w:cs="Arial"/>
                          </w:rPr>
                          <w:t>THE TENDER BOARD</w:t>
                        </w:r>
                      </w:p>
                      <w:p w14:paraId="18A9ECD9" w14:textId="77777777" w:rsidR="00C050BC" w:rsidRDefault="00C050BC" w:rsidP="005A4B71">
                        <w:pPr>
                          <w:rPr>
                            <w:rFonts w:cs="Arial"/>
                          </w:rPr>
                        </w:pPr>
                        <w:r>
                          <w:rPr>
                            <w:rFonts w:cs="Arial"/>
                          </w:rPr>
                          <w:t>Commercial Project Enabling Team</w:t>
                        </w:r>
                      </w:p>
                      <w:p w14:paraId="49F0047E" w14:textId="77777777" w:rsidR="00C050BC" w:rsidRDefault="00C050BC" w:rsidP="005A4B71">
                        <w:pPr>
                          <w:rPr>
                            <w:rFonts w:cs="Arial"/>
                          </w:rPr>
                        </w:pPr>
                        <w:r>
                          <w:rPr>
                            <w:rFonts w:cs="Arial"/>
                          </w:rPr>
                          <w:t>Defence Equipment and Support</w:t>
                        </w:r>
                      </w:p>
                      <w:p w14:paraId="17E93070" w14:textId="77777777" w:rsidR="00C050BC" w:rsidRDefault="00C050BC" w:rsidP="005A4B71">
                        <w:pPr>
                          <w:rPr>
                            <w:rFonts w:cs="Arial"/>
                          </w:rPr>
                        </w:pPr>
                        <w:r>
                          <w:rPr>
                            <w:rFonts w:cs="Arial"/>
                          </w:rPr>
                          <w:t>The Central Gatehouse/VCP</w:t>
                        </w:r>
                      </w:p>
                      <w:p w14:paraId="67F40A48" w14:textId="77777777" w:rsidR="00C050BC" w:rsidRDefault="00C050BC" w:rsidP="005A4B71">
                        <w:pPr>
                          <w:rPr>
                            <w:rFonts w:cs="Arial"/>
                          </w:rPr>
                        </w:pPr>
                        <w:r>
                          <w:rPr>
                            <w:rFonts w:cs="Arial"/>
                          </w:rPr>
                          <w:t>MOD Abbey Wood South</w:t>
                        </w:r>
                      </w:p>
                      <w:p w14:paraId="183B64F2" w14:textId="77777777" w:rsidR="00C050BC" w:rsidRDefault="00C050BC" w:rsidP="005A4B71">
                        <w:pPr>
                          <w:rPr>
                            <w:rFonts w:cs="Arial"/>
                          </w:rPr>
                        </w:pPr>
                        <w:proofErr w:type="gramStart"/>
                        <w:r>
                          <w:rPr>
                            <w:rFonts w:cs="Arial"/>
                          </w:rPr>
                          <w:t>Bristol  BS34</w:t>
                        </w:r>
                        <w:proofErr w:type="gramEnd"/>
                        <w:r>
                          <w:rPr>
                            <w:rFonts w:cs="Arial"/>
                          </w:rPr>
                          <w:t xml:space="preserve"> 8JH</w:t>
                        </w:r>
                      </w:p>
                      <w:p w14:paraId="399C43E6" w14:textId="77777777" w:rsidR="00C050BC" w:rsidRPr="00306C10" w:rsidRDefault="00C050BC" w:rsidP="005A4B71">
                        <w:pPr>
                          <w:rPr>
                            <w:rFonts w:cs="Arial"/>
                          </w:rPr>
                        </w:pPr>
                      </w:p>
                    </w:txbxContent>
                  </v:textbox>
                </v:shape>
                <v:shape id="Text Box 6" o:spid="_x0000_s1030" type="#_x0000_t202" style="position:absolute;left:669;top:22396;width:13329;height:4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14:paraId="3AE599EF" w14:textId="6EEF82EB" w:rsidR="00C050BC" w:rsidRPr="00B759DD" w:rsidRDefault="00C050BC" w:rsidP="005A4B71">
                        <w:pPr>
                          <w:rPr>
                            <w:rFonts w:cs="Arial"/>
                            <w:b/>
                            <w:sz w:val="18"/>
                            <w:szCs w:val="18"/>
                          </w:rPr>
                        </w:pPr>
                        <w:r w:rsidRPr="00B759DD">
                          <w:rPr>
                            <w:rFonts w:cs="Arial"/>
                            <w:b/>
                            <w:sz w:val="18"/>
                            <w:szCs w:val="18"/>
                          </w:rPr>
                          <w:t>Tender No:</w:t>
                        </w:r>
                        <w:r w:rsidR="00B759DD">
                          <w:rPr>
                            <w:rFonts w:cs="Arial"/>
                            <w:b/>
                            <w:sz w:val="18"/>
                            <w:szCs w:val="18"/>
                          </w:rPr>
                          <w:t xml:space="preserve"> </w:t>
                        </w:r>
                        <w:r w:rsidR="00B759DD" w:rsidRPr="00B759DD">
                          <w:rPr>
                            <w:rFonts w:cs="Arial"/>
                            <w:b/>
                            <w:sz w:val="18"/>
                            <w:szCs w:val="18"/>
                          </w:rPr>
                          <w:t>FATS/5</w:t>
                        </w:r>
                      </w:p>
                      <w:p w14:paraId="154F3553" w14:textId="3C7A38A9" w:rsidR="00C050BC" w:rsidRPr="00B759DD" w:rsidRDefault="00C050BC" w:rsidP="005A4B71">
                        <w:pPr>
                          <w:rPr>
                            <w:rFonts w:cs="Arial"/>
                            <w:b/>
                            <w:sz w:val="18"/>
                            <w:szCs w:val="18"/>
                          </w:rPr>
                        </w:pPr>
                        <w:r w:rsidRPr="00B759DD">
                          <w:rPr>
                            <w:rFonts w:cs="Arial"/>
                            <w:b/>
                            <w:sz w:val="18"/>
                            <w:szCs w:val="18"/>
                          </w:rPr>
                          <w:t xml:space="preserve">Due 10 </w:t>
                        </w:r>
                        <w:proofErr w:type="gramStart"/>
                        <w:r w:rsidRPr="00B759DD">
                          <w:rPr>
                            <w:rFonts w:cs="Arial"/>
                            <w:b/>
                            <w:sz w:val="18"/>
                            <w:szCs w:val="18"/>
                          </w:rPr>
                          <w:t>am</w:t>
                        </w:r>
                        <w:proofErr w:type="gramEnd"/>
                        <w:r w:rsidR="00B759DD" w:rsidRPr="00B759DD">
                          <w:rPr>
                            <w:rFonts w:cs="Arial"/>
                            <w:b/>
                            <w:sz w:val="18"/>
                            <w:szCs w:val="18"/>
                          </w:rPr>
                          <w:t xml:space="preserve"> </w:t>
                        </w:r>
                        <w:r w:rsidR="00B759DD">
                          <w:rPr>
                            <w:rFonts w:cs="Arial"/>
                            <w:b/>
                            <w:sz w:val="18"/>
                            <w:szCs w:val="18"/>
                          </w:rPr>
                          <w:t>1</w:t>
                        </w:r>
                        <w:r w:rsidR="00B759DD" w:rsidRPr="00B759DD">
                          <w:rPr>
                            <w:rFonts w:cs="Arial"/>
                            <w:b/>
                            <w:sz w:val="18"/>
                            <w:szCs w:val="18"/>
                          </w:rPr>
                          <w:t>4.12.16.</w:t>
                        </w:r>
                      </w:p>
                    </w:txbxContent>
                  </v:textbox>
                </v:shape>
                <v:shape id="Text Box 7" o:spid="_x0000_s1031" type="#_x0000_t202" style="position:absolute;left:50546;top:23720;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14:paraId="1ABD8047" w14:textId="77777777" w:rsidR="00C050BC" w:rsidRPr="003A4DBF" w:rsidRDefault="00C050BC" w:rsidP="005A4B71">
                        <w:pPr>
                          <w:rPr>
                            <w:rFonts w:cs="Arial"/>
                            <w:sz w:val="20"/>
                            <w:szCs w:val="20"/>
                            <w:vertAlign w:val="subscript"/>
                          </w:rPr>
                        </w:pPr>
                        <w:r w:rsidRPr="003A4DBF">
                          <w:rPr>
                            <w:rFonts w:cs="Arial"/>
                            <w:sz w:val="20"/>
                            <w:szCs w:val="20"/>
                            <w:vertAlign w:val="subscript"/>
                          </w:rPr>
                          <w:t>DEFFORM 28ABW</w:t>
                        </w:r>
                      </w:p>
                      <w:p w14:paraId="72EEF670" w14:textId="77777777" w:rsidR="00C050BC" w:rsidRPr="003A4DBF" w:rsidRDefault="00C050BC" w:rsidP="005A4B71">
                        <w:pPr>
                          <w:rPr>
                            <w:rFonts w:cs="Arial"/>
                            <w:sz w:val="20"/>
                            <w:szCs w:val="20"/>
                            <w:vertAlign w:val="subscript"/>
                          </w:rPr>
                        </w:pPr>
                        <w:r w:rsidRPr="003A4DBF">
                          <w:rPr>
                            <w:rFonts w:cs="Arial"/>
                            <w:sz w:val="20"/>
                            <w:szCs w:val="20"/>
                            <w:vertAlign w:val="subscript"/>
                          </w:rPr>
                          <w:t>Edn 6/09</w:t>
                        </w:r>
                      </w:p>
                    </w:txbxContent>
                  </v:textbox>
                </v:shape>
                <v:line id="Line 8" o:spid="_x0000_s1032" style="position:absolute;visibility:visible;mso-wrap-style:square" from="0,27819" to="61245,27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HQE8QAAADbAAAADwAAAGRycy9kb3ducmV2LnhtbESPX2vCMBTF34V9h3AHe9N0DkSrUcZA&#10;6EPnsI49X5prW21uapK13bdfBgMfD+fPj7PZjaYVPTnfWFbwPEtAEJdWN1wp+Dztp0sQPiBrbC2T&#10;gh/ysNs+TDaYajvwkfoiVCKOsE9RQR1Cl0rpy5oM+pntiKN3ts5giNJVUjsc4rhp5TxJFtJgw5FQ&#10;Y0dvNZXX4ttEblnl7vZ1uY7Z+T3f37hfHU4fSj09jq9rEIHGcA//tzOtYP4C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dATxAAAANsAAAAPAAAAAAAAAAAA&#10;AAAAAKECAABkcnMvZG93bnJldi54bWxQSwUGAAAAAAQABAD5AAAAkgMAAAAA&#10;">
                  <v:stroke dashstyle="dash"/>
                </v:line>
                <v:shape id="Text Box 9" o:spid="_x0000_s1033"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Lh8UA&#10;AADbAAAADwAAAGRycy9kb3ducmV2LnhtbESPQYvCMBSE78L+h/AWvIimyiJSjbKsinoRtiuIt0fz&#10;bIvNS21irf9+Iwgeh5n5hpktWlOKhmpXWFYwHEQgiFOrC84UHP7W/QkI55E1lpZJwYMcLOYfnRnG&#10;2t75l5rEZyJA2MWoIPe+iqV0aU4G3cBWxME729qgD7LOpK7xHuCmlKMoGkuDBYeFHCv6ySm9JDej&#10;YP848nVzi87NrpqcDpf9arnurZTqfrbfUxCeWv8Ov9pbrWD0Bc8v4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bAuHxQAAANsAAAAPAAAAAAAAAAAAAAAAAJgCAABkcnMv&#10;ZG93bnJldi54bWxQSwUGAAAAAAQABAD1AAAAigMAAAAA&#10;" strokeweight="1pt">
                  <v:textbox>
                    <w:txbxContent>
                      <w:p w14:paraId="54710DF0" w14:textId="77777777" w:rsidR="00C050BC" w:rsidRPr="00306C10" w:rsidRDefault="00C050BC" w:rsidP="005A4B71">
                        <w:pPr>
                          <w:rPr>
                            <w:rFonts w:cs="Arial"/>
                            <w:sz w:val="16"/>
                            <w:szCs w:val="16"/>
                          </w:rPr>
                        </w:pPr>
                        <w:r w:rsidRPr="00306C10">
                          <w:rPr>
                            <w:rFonts w:cs="Arial"/>
                            <w:sz w:val="16"/>
                            <w:szCs w:val="16"/>
                          </w:rPr>
                          <w:t>Not to be used for General Correspondence with the Ministry</w:t>
                        </w:r>
                      </w:p>
                    </w:txbxContent>
                  </v:textbox>
                </v:shape>
                <w10:anchorlock/>
              </v:group>
            </w:pict>
          </mc:Fallback>
        </mc:AlternateContent>
      </w:r>
    </w:p>
    <w:p w14:paraId="228F6752" w14:textId="7E1B2937" w:rsidR="0060342E" w:rsidRDefault="0060342E">
      <w:pPr>
        <w:rPr>
          <w:rFonts w:cs="Arial"/>
          <w:b/>
          <w:sz w:val="24"/>
          <w:u w:val="single"/>
        </w:rPr>
      </w:pPr>
    </w:p>
    <w:p w14:paraId="3B369822" w14:textId="77777777" w:rsidR="0060342E" w:rsidRPr="0060342E" w:rsidRDefault="0060342E" w:rsidP="0060342E">
      <w:pPr>
        <w:rPr>
          <w:rFonts w:cs="Arial"/>
          <w:sz w:val="24"/>
        </w:rPr>
      </w:pPr>
    </w:p>
    <w:p w14:paraId="4D7DD846" w14:textId="77777777" w:rsidR="0060342E" w:rsidRPr="0060342E" w:rsidRDefault="0060342E" w:rsidP="0060342E">
      <w:pPr>
        <w:rPr>
          <w:rFonts w:cs="Arial"/>
          <w:sz w:val="24"/>
        </w:rPr>
      </w:pPr>
    </w:p>
    <w:p w14:paraId="5557527B" w14:textId="77777777" w:rsidR="0060342E" w:rsidRPr="0060342E" w:rsidRDefault="0060342E" w:rsidP="0060342E">
      <w:pPr>
        <w:rPr>
          <w:rFonts w:cs="Arial"/>
          <w:sz w:val="24"/>
        </w:rPr>
      </w:pPr>
    </w:p>
    <w:p w14:paraId="456F0080" w14:textId="77777777" w:rsidR="0060342E" w:rsidRPr="0060342E" w:rsidRDefault="0060342E" w:rsidP="0060342E">
      <w:pPr>
        <w:rPr>
          <w:rFonts w:cs="Arial"/>
          <w:sz w:val="24"/>
        </w:rPr>
      </w:pPr>
    </w:p>
    <w:p w14:paraId="2F78333E" w14:textId="77777777" w:rsidR="0060342E" w:rsidRPr="0060342E" w:rsidRDefault="0060342E" w:rsidP="0060342E">
      <w:pPr>
        <w:rPr>
          <w:rFonts w:cs="Arial"/>
          <w:sz w:val="24"/>
        </w:rPr>
      </w:pPr>
    </w:p>
    <w:p w14:paraId="499C3671" w14:textId="77777777" w:rsidR="0060342E" w:rsidRPr="0060342E" w:rsidRDefault="0060342E" w:rsidP="0060342E">
      <w:pPr>
        <w:rPr>
          <w:rFonts w:cs="Arial"/>
          <w:sz w:val="24"/>
        </w:rPr>
      </w:pPr>
    </w:p>
    <w:p w14:paraId="4BA4F9F2" w14:textId="77777777" w:rsidR="0060342E" w:rsidRPr="0060342E" w:rsidRDefault="0060342E" w:rsidP="0060342E">
      <w:pPr>
        <w:rPr>
          <w:rFonts w:cs="Arial"/>
          <w:sz w:val="24"/>
        </w:rPr>
      </w:pPr>
    </w:p>
    <w:p w14:paraId="3F0A7802" w14:textId="77777777" w:rsidR="0060342E" w:rsidRPr="0060342E" w:rsidRDefault="0060342E" w:rsidP="0060342E">
      <w:pPr>
        <w:rPr>
          <w:rFonts w:cs="Arial"/>
          <w:sz w:val="24"/>
        </w:rPr>
      </w:pPr>
    </w:p>
    <w:p w14:paraId="23B11A1C" w14:textId="77777777" w:rsidR="0060342E" w:rsidRPr="0060342E" w:rsidRDefault="0060342E" w:rsidP="0060342E">
      <w:pPr>
        <w:rPr>
          <w:rFonts w:cs="Arial"/>
          <w:sz w:val="24"/>
        </w:rPr>
      </w:pPr>
    </w:p>
    <w:p w14:paraId="21047045" w14:textId="77777777" w:rsidR="0060342E" w:rsidRPr="0060342E" w:rsidRDefault="0060342E" w:rsidP="0060342E">
      <w:pPr>
        <w:rPr>
          <w:rFonts w:cs="Arial"/>
          <w:sz w:val="24"/>
        </w:rPr>
      </w:pPr>
    </w:p>
    <w:p w14:paraId="21F72EDC" w14:textId="77777777" w:rsidR="0060342E" w:rsidRPr="0060342E" w:rsidRDefault="0060342E" w:rsidP="0060342E">
      <w:pPr>
        <w:rPr>
          <w:rFonts w:cs="Arial"/>
          <w:sz w:val="24"/>
        </w:rPr>
      </w:pPr>
    </w:p>
    <w:p w14:paraId="3D9406EA" w14:textId="77777777" w:rsidR="0060342E" w:rsidRPr="0060342E" w:rsidRDefault="0060342E" w:rsidP="0060342E">
      <w:pPr>
        <w:rPr>
          <w:rFonts w:cs="Arial"/>
          <w:sz w:val="24"/>
        </w:rPr>
      </w:pPr>
    </w:p>
    <w:p w14:paraId="341A8CF4" w14:textId="77777777" w:rsidR="0060342E" w:rsidRPr="0060342E" w:rsidRDefault="0060342E" w:rsidP="0060342E">
      <w:pPr>
        <w:rPr>
          <w:rFonts w:cs="Arial"/>
          <w:sz w:val="24"/>
        </w:rPr>
      </w:pPr>
    </w:p>
    <w:p w14:paraId="464DC203" w14:textId="77777777" w:rsidR="0060342E" w:rsidRPr="0060342E" w:rsidRDefault="0060342E" w:rsidP="0060342E">
      <w:pPr>
        <w:rPr>
          <w:rFonts w:cs="Arial"/>
          <w:sz w:val="24"/>
        </w:rPr>
      </w:pPr>
    </w:p>
    <w:p w14:paraId="436BD4EC" w14:textId="77777777" w:rsidR="0060342E" w:rsidRPr="0060342E" w:rsidRDefault="0060342E" w:rsidP="0060342E">
      <w:pPr>
        <w:rPr>
          <w:rFonts w:cs="Arial"/>
          <w:sz w:val="24"/>
        </w:rPr>
      </w:pPr>
    </w:p>
    <w:p w14:paraId="5D206F80" w14:textId="77777777" w:rsidR="0060342E" w:rsidRPr="0060342E" w:rsidRDefault="0060342E" w:rsidP="0060342E">
      <w:pPr>
        <w:rPr>
          <w:rFonts w:cs="Arial"/>
          <w:sz w:val="24"/>
        </w:rPr>
      </w:pPr>
    </w:p>
    <w:p w14:paraId="1BA9C400" w14:textId="77777777" w:rsidR="0060342E" w:rsidRPr="0060342E" w:rsidRDefault="0060342E" w:rsidP="0060342E">
      <w:pPr>
        <w:rPr>
          <w:rFonts w:cs="Arial"/>
          <w:sz w:val="24"/>
        </w:rPr>
      </w:pPr>
    </w:p>
    <w:p w14:paraId="1C66B852" w14:textId="2E085714" w:rsidR="0060342E" w:rsidRDefault="0060342E">
      <w:pPr>
        <w:rPr>
          <w:rFonts w:cs="Arial"/>
          <w:sz w:val="24"/>
        </w:rPr>
      </w:pPr>
      <w:r>
        <w:rPr>
          <w:rFonts w:cs="Arial"/>
          <w:sz w:val="24"/>
        </w:rPr>
        <w:br w:type="page"/>
      </w:r>
    </w:p>
    <w:p w14:paraId="60D175C8" w14:textId="77777777" w:rsidR="0060342E" w:rsidRPr="0060342E" w:rsidRDefault="0060342E" w:rsidP="0060342E">
      <w:pPr>
        <w:rPr>
          <w:rFonts w:cs="Arial"/>
          <w:sz w:val="24"/>
        </w:rPr>
      </w:pPr>
    </w:p>
    <w:p w14:paraId="77C47F44" w14:textId="7E19A533" w:rsidR="00AB77B5" w:rsidRDefault="00AB77B5">
      <w:pPr>
        <w:rPr>
          <w:rFonts w:cs="Arial"/>
          <w:b/>
          <w:sz w:val="24"/>
          <w:u w:val="single"/>
        </w:rPr>
      </w:pPr>
    </w:p>
    <w:p w14:paraId="75B0FAB8" w14:textId="77777777" w:rsidR="0018118B" w:rsidRDefault="0018118B">
      <w:pPr>
        <w:rPr>
          <w:rFonts w:cs="Arial"/>
          <w:b/>
          <w:sz w:val="24"/>
          <w:u w:val="single"/>
        </w:rPr>
      </w:pPr>
    </w:p>
    <w:p w14:paraId="7DE7AD49" w14:textId="77777777" w:rsidR="008B7330" w:rsidRPr="00361194" w:rsidRDefault="008B7330" w:rsidP="008B7330">
      <w:pPr>
        <w:rPr>
          <w:rFonts w:cs="Arial"/>
          <w:sz w:val="24"/>
        </w:rPr>
      </w:pPr>
    </w:p>
    <w:p w14:paraId="0682CF51" w14:textId="77777777" w:rsidR="008B7330" w:rsidRDefault="008B7330" w:rsidP="008B7330"/>
    <w:p w14:paraId="0502DD1A" w14:textId="77777777" w:rsidR="00F974B9" w:rsidRPr="00A86527" w:rsidRDefault="00F974B9" w:rsidP="008C2BCE">
      <w:pPr>
        <w:rPr>
          <w:rFonts w:cs="Arial"/>
          <w:b/>
          <w:sz w:val="24"/>
          <w:u w:val="single"/>
        </w:rPr>
      </w:pPr>
    </w:p>
    <w:tbl>
      <w:tblPr>
        <w:tblW w:w="5058" w:type="pct"/>
        <w:tblLook w:val="0000" w:firstRow="0" w:lastRow="0" w:firstColumn="0" w:lastColumn="0" w:noHBand="0" w:noVBand="0"/>
      </w:tblPr>
      <w:tblGrid>
        <w:gridCol w:w="9843"/>
      </w:tblGrid>
      <w:tr w:rsidR="00F974B9" w14:paraId="31C74317" w14:textId="77777777">
        <w:trPr>
          <w:trHeight w:hRule="exact" w:val="970"/>
        </w:trPr>
        <w:tc>
          <w:tcPr>
            <w:tcW w:w="5000" w:type="pct"/>
            <w:tcBorders>
              <w:bottom w:val="nil"/>
            </w:tcBorders>
          </w:tcPr>
          <w:p w14:paraId="59E8D09D" w14:textId="77777777" w:rsidR="00F974B9" w:rsidRDefault="00F974B9">
            <w:pPr>
              <w:jc w:val="center"/>
              <w:rPr>
                <w:b/>
                <w:bCs/>
              </w:rPr>
            </w:pPr>
            <w:bookmarkStart w:id="1" w:name="_Ref230763760"/>
            <w:bookmarkStart w:id="2" w:name="_Ref221984383"/>
            <w:bookmarkEnd w:id="1"/>
            <w:bookmarkEnd w:id="2"/>
          </w:p>
          <w:p w14:paraId="5397EA48" w14:textId="1605FAC5" w:rsidR="00F974B9" w:rsidRDefault="00F974B9">
            <w:pPr>
              <w:pStyle w:val="Cover1"/>
              <w:jc w:val="center"/>
            </w:pPr>
            <w:r>
              <w:t xml:space="preserve">PROTECT CONTRACTS – SUBJECT TO </w:t>
            </w:r>
            <w:r w:rsidR="00125569">
              <w:t>CONTRACT</w:t>
            </w:r>
          </w:p>
          <w:p w14:paraId="06039E6E" w14:textId="77777777" w:rsidR="00F974B9" w:rsidRDefault="00F974B9">
            <w:pPr>
              <w:jc w:val="center"/>
              <w:rPr>
                <w:b/>
                <w:bCs/>
              </w:rPr>
            </w:pPr>
          </w:p>
          <w:p w14:paraId="53E1A65F" w14:textId="77777777" w:rsidR="00F974B9" w:rsidRDefault="00F974B9">
            <w:pPr>
              <w:rPr>
                <w:b/>
                <w:bCs/>
              </w:rPr>
            </w:pPr>
          </w:p>
          <w:p w14:paraId="12B85E23" w14:textId="77777777" w:rsidR="00F974B9" w:rsidRDefault="00F974B9">
            <w:pPr>
              <w:jc w:val="center"/>
              <w:rPr>
                <w:b/>
                <w:bCs/>
              </w:rPr>
            </w:pPr>
          </w:p>
          <w:p w14:paraId="46000D1A" w14:textId="77777777" w:rsidR="00F974B9" w:rsidRDefault="00F974B9">
            <w:pPr>
              <w:tabs>
                <w:tab w:val="left" w:pos="3594"/>
              </w:tabs>
              <w:jc w:val="center"/>
            </w:pPr>
          </w:p>
          <w:p w14:paraId="0B03749E" w14:textId="77777777" w:rsidR="00F974B9" w:rsidRDefault="00F974B9">
            <w:pPr>
              <w:tabs>
                <w:tab w:val="left" w:pos="3594"/>
              </w:tabs>
              <w:jc w:val="center"/>
            </w:pPr>
          </w:p>
          <w:p w14:paraId="1E9D8088" w14:textId="77777777" w:rsidR="00F974B9" w:rsidRDefault="00F974B9">
            <w:pPr>
              <w:tabs>
                <w:tab w:val="left" w:pos="3594"/>
              </w:tabs>
              <w:jc w:val="center"/>
            </w:pPr>
          </w:p>
          <w:p w14:paraId="1B589E8D" w14:textId="77777777" w:rsidR="00F974B9" w:rsidRDefault="00F974B9">
            <w:pPr>
              <w:tabs>
                <w:tab w:val="left" w:pos="3594"/>
              </w:tabs>
              <w:jc w:val="center"/>
            </w:pPr>
          </w:p>
        </w:tc>
      </w:tr>
      <w:tr w:rsidR="00F974B9" w14:paraId="2BD94FCF" w14:textId="77777777">
        <w:trPr>
          <w:trHeight w:hRule="exact" w:val="1900"/>
        </w:trPr>
        <w:tc>
          <w:tcPr>
            <w:tcW w:w="5000" w:type="pct"/>
          </w:tcPr>
          <w:p w14:paraId="4465A837" w14:textId="77777777" w:rsidR="00F974B9" w:rsidRPr="006D61E8" w:rsidRDefault="00F974B9">
            <w:pPr>
              <w:pStyle w:val="BodyText"/>
              <w:jc w:val="center"/>
              <w:rPr>
                <w:rFonts w:cs="Arial"/>
                <w:sz w:val="40"/>
                <w:szCs w:val="40"/>
              </w:rPr>
            </w:pPr>
            <w:r w:rsidRPr="006D61E8">
              <w:rPr>
                <w:rFonts w:cs="Arial"/>
                <w:sz w:val="40"/>
                <w:szCs w:val="40"/>
              </w:rPr>
              <w:t>Framework Agreement For Technical Support/5</w:t>
            </w:r>
          </w:p>
          <w:p w14:paraId="0AF31E2D" w14:textId="77777777" w:rsidR="00F974B9" w:rsidRPr="006D61E8" w:rsidRDefault="00F974B9">
            <w:pPr>
              <w:pStyle w:val="BodyText"/>
              <w:jc w:val="center"/>
              <w:rPr>
                <w:rFonts w:cs="Arial"/>
                <w:bCs/>
                <w:sz w:val="48"/>
              </w:rPr>
            </w:pPr>
          </w:p>
        </w:tc>
      </w:tr>
      <w:tr w:rsidR="00F974B9" w14:paraId="340640E6" w14:textId="77777777">
        <w:trPr>
          <w:trHeight w:val="5552"/>
        </w:trPr>
        <w:tc>
          <w:tcPr>
            <w:tcW w:w="5000" w:type="pct"/>
          </w:tcPr>
          <w:p w14:paraId="4AD77929" w14:textId="77777777" w:rsidR="00F974B9" w:rsidRPr="006D61E8" w:rsidRDefault="00F974B9">
            <w:pPr>
              <w:pStyle w:val="Cover2"/>
              <w:rPr>
                <w:rFonts w:cs="Arial"/>
                <w:b/>
                <w:sz w:val="28"/>
                <w:szCs w:val="28"/>
              </w:rPr>
            </w:pPr>
          </w:p>
          <w:p w14:paraId="4750063E" w14:textId="77777777" w:rsidR="00F974B9" w:rsidRPr="006D61E8" w:rsidRDefault="00F974B9">
            <w:pPr>
              <w:pStyle w:val="Cover1"/>
              <w:jc w:val="center"/>
              <w:rPr>
                <w:rFonts w:cs="Arial"/>
                <w:caps/>
                <w:sz w:val="28"/>
                <w:szCs w:val="28"/>
              </w:rPr>
            </w:pPr>
            <w:r w:rsidRPr="006D61E8">
              <w:rPr>
                <w:rFonts w:cs="Arial"/>
                <w:caps/>
                <w:sz w:val="28"/>
                <w:szCs w:val="28"/>
              </w:rPr>
              <w:t>The Secretary of State for Defence of the United Kingdom of Great Britain and Northern Ireland</w:t>
            </w:r>
          </w:p>
          <w:p w14:paraId="640C4506" w14:textId="77777777" w:rsidR="00F974B9" w:rsidRPr="006D61E8" w:rsidRDefault="00F974B9">
            <w:pPr>
              <w:pStyle w:val="Cover1"/>
              <w:rPr>
                <w:rFonts w:cs="Arial"/>
                <w:sz w:val="28"/>
                <w:szCs w:val="28"/>
              </w:rPr>
            </w:pPr>
          </w:p>
          <w:p w14:paraId="45C0E27A" w14:textId="0FE2A48F" w:rsidR="00F974B9" w:rsidRPr="006D61E8" w:rsidRDefault="006D61E8">
            <w:pPr>
              <w:pStyle w:val="Cover1"/>
              <w:jc w:val="center"/>
              <w:rPr>
                <w:rFonts w:cs="Arial"/>
                <w:bCs/>
                <w:sz w:val="28"/>
                <w:szCs w:val="28"/>
              </w:rPr>
            </w:pPr>
            <w:r>
              <w:rPr>
                <w:rFonts w:cs="Arial"/>
                <w:bCs/>
                <w:sz w:val="28"/>
                <w:szCs w:val="28"/>
              </w:rPr>
              <w:t>a</w:t>
            </w:r>
            <w:r w:rsidR="00F974B9" w:rsidRPr="006D61E8">
              <w:rPr>
                <w:rFonts w:cs="Arial"/>
                <w:bCs/>
                <w:sz w:val="28"/>
                <w:szCs w:val="28"/>
              </w:rPr>
              <w:t>nd</w:t>
            </w:r>
          </w:p>
          <w:p w14:paraId="13BD405C" w14:textId="77777777" w:rsidR="00F974B9" w:rsidRPr="006D61E8" w:rsidRDefault="00F974B9" w:rsidP="005056FE">
            <w:pPr>
              <w:pStyle w:val="Cover2"/>
              <w:rPr>
                <w:rFonts w:cs="Arial"/>
                <w:b/>
                <w:sz w:val="28"/>
                <w:szCs w:val="28"/>
              </w:rPr>
            </w:pPr>
          </w:p>
          <w:p w14:paraId="5E5ABB53" w14:textId="62FCDC59" w:rsidR="00F974B9" w:rsidRPr="006D61E8" w:rsidRDefault="00F974B9" w:rsidP="005056FE">
            <w:pPr>
              <w:pStyle w:val="Cover1"/>
              <w:jc w:val="center"/>
              <w:rPr>
                <w:rFonts w:cs="Arial"/>
                <w:caps/>
                <w:sz w:val="28"/>
                <w:szCs w:val="28"/>
              </w:rPr>
            </w:pPr>
            <w:r w:rsidRPr="006D61E8">
              <w:rPr>
                <w:rFonts w:cs="Arial"/>
                <w:sz w:val="28"/>
                <w:szCs w:val="28"/>
              </w:rPr>
              <w:tab/>
            </w:r>
            <w:r w:rsidRPr="006D61E8">
              <w:rPr>
                <w:rFonts w:cs="Arial"/>
                <w:caps/>
                <w:sz w:val="28"/>
                <w:szCs w:val="28"/>
              </w:rPr>
              <w:t>The Contractors</w:t>
            </w:r>
            <w:r w:rsidRPr="006D61E8">
              <w:rPr>
                <w:rFonts w:cs="Arial"/>
                <w:sz w:val="28"/>
                <w:szCs w:val="28"/>
              </w:rPr>
              <w:t xml:space="preserve"> </w:t>
            </w:r>
            <w:r w:rsidRPr="006D61E8">
              <w:rPr>
                <w:rFonts w:cs="Arial"/>
                <w:caps/>
                <w:sz w:val="28"/>
                <w:szCs w:val="28"/>
              </w:rPr>
              <w:t xml:space="preserve">who are listed at Schedule </w:t>
            </w:r>
            <w:r w:rsidR="007C557B" w:rsidRPr="006D61E8">
              <w:rPr>
                <w:rFonts w:cs="Arial"/>
                <w:caps/>
                <w:sz w:val="28"/>
                <w:szCs w:val="28"/>
              </w:rPr>
              <w:t>5</w:t>
            </w:r>
          </w:p>
          <w:p w14:paraId="59D137F1" w14:textId="77777777" w:rsidR="00F974B9" w:rsidRPr="006D61E8" w:rsidRDefault="00F974B9" w:rsidP="005056FE">
            <w:pPr>
              <w:pStyle w:val="Cover1"/>
              <w:rPr>
                <w:rFonts w:cs="Arial"/>
                <w:sz w:val="28"/>
                <w:szCs w:val="28"/>
              </w:rPr>
            </w:pPr>
          </w:p>
          <w:p w14:paraId="4A5BFBC1" w14:textId="77777777" w:rsidR="00F974B9" w:rsidRPr="006D61E8" w:rsidRDefault="00F974B9">
            <w:pPr>
              <w:pStyle w:val="Cover2"/>
              <w:tabs>
                <w:tab w:val="left" w:pos="2530"/>
              </w:tabs>
              <w:rPr>
                <w:rFonts w:cs="Arial"/>
                <w:b/>
                <w:sz w:val="28"/>
                <w:szCs w:val="28"/>
              </w:rPr>
            </w:pPr>
          </w:p>
          <w:p w14:paraId="45D607D6" w14:textId="77777777" w:rsidR="00F974B9" w:rsidRPr="006D61E8" w:rsidRDefault="00F974B9">
            <w:pPr>
              <w:pStyle w:val="Cover2"/>
              <w:rPr>
                <w:rFonts w:cs="Arial"/>
                <w:b/>
                <w:sz w:val="28"/>
                <w:szCs w:val="28"/>
              </w:rPr>
            </w:pPr>
          </w:p>
          <w:p w14:paraId="3EF765B9" w14:textId="77777777" w:rsidR="00F974B9" w:rsidRPr="006D61E8" w:rsidRDefault="00F974B9" w:rsidP="005056FE">
            <w:pPr>
              <w:pStyle w:val="Cover2"/>
              <w:rPr>
                <w:rFonts w:cs="Arial"/>
                <w:b/>
                <w:sz w:val="28"/>
                <w:szCs w:val="28"/>
              </w:rPr>
            </w:pPr>
          </w:p>
        </w:tc>
      </w:tr>
      <w:tr w:rsidR="00F974B9" w14:paraId="54BA3F5E" w14:textId="77777777">
        <w:trPr>
          <w:trHeight w:hRule="exact" w:val="3586"/>
        </w:trPr>
        <w:tc>
          <w:tcPr>
            <w:tcW w:w="5000" w:type="pct"/>
          </w:tcPr>
          <w:p w14:paraId="6EF49776" w14:textId="77777777" w:rsidR="00F974B9" w:rsidRPr="006D61E8" w:rsidRDefault="00F974B9" w:rsidP="005056FE">
            <w:pPr>
              <w:pStyle w:val="Cover1"/>
              <w:spacing w:before="280"/>
              <w:jc w:val="center"/>
              <w:rPr>
                <w:rFonts w:cs="Arial"/>
              </w:rPr>
            </w:pPr>
            <w:r w:rsidRPr="006D61E8">
              <w:rPr>
                <w:rFonts w:cs="Arial"/>
              </w:rPr>
              <w:t>Dated</w:t>
            </w:r>
            <w:r w:rsidRPr="006D61E8">
              <w:rPr>
                <w:rFonts w:cs="Arial"/>
              </w:rPr>
              <w:tab/>
            </w:r>
            <w:bookmarkStart w:id="3" w:name="date"/>
            <w:r w:rsidRPr="006D61E8">
              <w:rPr>
                <w:rFonts w:cs="Arial"/>
              </w:rPr>
              <w:t xml:space="preserve">(to be inserted on award) </w:t>
            </w:r>
            <w:bookmarkEnd w:id="3"/>
          </w:p>
          <w:p w14:paraId="386376E3" w14:textId="77777777" w:rsidR="00F974B9" w:rsidRPr="006D61E8" w:rsidRDefault="00F974B9" w:rsidP="005056FE">
            <w:pPr>
              <w:pStyle w:val="Cover2"/>
              <w:rPr>
                <w:rFonts w:cs="Arial"/>
                <w:b/>
              </w:rPr>
            </w:pPr>
          </w:p>
          <w:p w14:paraId="5AD4C764" w14:textId="77777777" w:rsidR="00F974B9" w:rsidRPr="006D61E8" w:rsidRDefault="00F974B9" w:rsidP="005056FE">
            <w:pPr>
              <w:pStyle w:val="Cover2"/>
              <w:rPr>
                <w:rFonts w:cs="Arial"/>
                <w:b/>
              </w:rPr>
            </w:pPr>
          </w:p>
          <w:p w14:paraId="2FF23ADE" w14:textId="77777777" w:rsidR="00F974B9" w:rsidRPr="006D61E8" w:rsidRDefault="00F974B9">
            <w:pPr>
              <w:pStyle w:val="Firm"/>
              <w:rPr>
                <w:rFonts w:cs="Arial"/>
                <w:b/>
              </w:rPr>
            </w:pPr>
          </w:p>
          <w:p w14:paraId="7AC933EE" w14:textId="77777777" w:rsidR="00F974B9" w:rsidRPr="006D61E8" w:rsidRDefault="00F974B9">
            <w:pPr>
              <w:pStyle w:val="Firm"/>
              <w:rPr>
                <w:rFonts w:cs="Arial"/>
                <w:b/>
              </w:rPr>
            </w:pPr>
          </w:p>
          <w:p w14:paraId="13DA3723" w14:textId="77777777" w:rsidR="00F974B9" w:rsidRPr="006D61E8" w:rsidRDefault="00F974B9">
            <w:pPr>
              <w:pStyle w:val="Cover1"/>
              <w:rPr>
                <w:rFonts w:cs="Arial"/>
                <w:i/>
                <w:iCs/>
                <w:color w:val="FF0000"/>
              </w:rPr>
            </w:pPr>
            <w:r w:rsidRPr="006D61E8">
              <w:rPr>
                <w:rFonts w:cs="Arial"/>
                <w:i/>
                <w:iCs/>
              </w:rPr>
              <w:fldChar w:fldCharType="begin">
                <w:ffData>
                  <w:name w:val="Text87"/>
                  <w:enabled/>
                  <w:calcOnExit w:val="0"/>
                  <w:textInput>
                    <w:default w:val="["/>
                  </w:textInput>
                </w:ffData>
              </w:fldChar>
            </w:r>
            <w:r w:rsidRPr="006D61E8">
              <w:rPr>
                <w:rFonts w:cs="Arial"/>
                <w:i/>
                <w:iCs/>
              </w:rPr>
              <w:instrText xml:space="preserve"> FORMTEXT </w:instrText>
            </w:r>
            <w:r w:rsidRPr="006D61E8">
              <w:rPr>
                <w:rFonts w:cs="Arial"/>
                <w:i/>
                <w:iCs/>
              </w:rPr>
            </w:r>
            <w:r w:rsidRPr="006D61E8">
              <w:rPr>
                <w:rFonts w:cs="Arial"/>
                <w:i/>
                <w:iCs/>
              </w:rPr>
              <w:fldChar w:fldCharType="separate"/>
            </w:r>
            <w:r w:rsidRPr="006D61E8">
              <w:rPr>
                <w:rFonts w:cs="Arial"/>
                <w:i/>
                <w:iCs/>
                <w:noProof/>
              </w:rPr>
              <w:t>[</w:t>
            </w:r>
            <w:r w:rsidRPr="006D61E8">
              <w:rPr>
                <w:rFonts w:cs="Arial"/>
                <w:i/>
                <w:iCs/>
              </w:rPr>
              <w:fldChar w:fldCharType="end"/>
            </w:r>
            <w:r w:rsidRPr="006D61E8">
              <w:rPr>
                <w:rFonts w:cs="Arial"/>
                <w:i/>
                <w:iCs/>
                <w:color w:val="FF0000"/>
              </w:rPr>
              <w:t xml:space="preserve">Subject to Authority internal approvals </w:t>
            </w:r>
            <w:r w:rsidRPr="006D61E8">
              <w:rPr>
                <w:rFonts w:cs="Arial"/>
                <w:i/>
                <w:iCs/>
                <w:color w:val="FF0000"/>
              </w:rPr>
              <w:fldChar w:fldCharType="begin">
                <w:ffData>
                  <w:name w:val="Text257"/>
                  <w:enabled/>
                  <w:calcOnExit w:val="0"/>
                  <w:textInput>
                    <w:default w:val="]"/>
                  </w:textInput>
                </w:ffData>
              </w:fldChar>
            </w:r>
            <w:r w:rsidRPr="006D61E8">
              <w:rPr>
                <w:rFonts w:cs="Arial"/>
                <w:i/>
                <w:iCs/>
                <w:color w:val="FF0000"/>
              </w:rPr>
              <w:instrText xml:space="preserve"> FORMTEXT </w:instrText>
            </w:r>
            <w:r w:rsidRPr="006D61E8">
              <w:rPr>
                <w:rFonts w:cs="Arial"/>
                <w:i/>
                <w:iCs/>
                <w:color w:val="FF0000"/>
              </w:rPr>
            </w:r>
            <w:r w:rsidRPr="006D61E8">
              <w:rPr>
                <w:rFonts w:cs="Arial"/>
                <w:i/>
                <w:iCs/>
                <w:color w:val="FF0000"/>
              </w:rPr>
              <w:fldChar w:fldCharType="separate"/>
            </w:r>
            <w:r w:rsidRPr="006D61E8">
              <w:rPr>
                <w:rFonts w:cs="Arial"/>
                <w:i/>
                <w:iCs/>
                <w:noProof/>
                <w:color w:val="FF0000"/>
              </w:rPr>
              <w:t>]</w:t>
            </w:r>
            <w:r w:rsidRPr="006D61E8">
              <w:rPr>
                <w:rFonts w:cs="Arial"/>
                <w:i/>
                <w:iCs/>
                <w:color w:val="FF0000"/>
              </w:rPr>
              <w:fldChar w:fldCharType="end"/>
            </w:r>
          </w:p>
          <w:p w14:paraId="3581EEFD" w14:textId="77777777" w:rsidR="00F974B9" w:rsidRPr="006D61E8" w:rsidRDefault="00F974B9">
            <w:pPr>
              <w:pStyle w:val="Cover2"/>
              <w:rPr>
                <w:rFonts w:cs="Arial"/>
                <w:b/>
              </w:rPr>
            </w:pPr>
          </w:p>
        </w:tc>
      </w:tr>
    </w:tbl>
    <w:p w14:paraId="081DE2BA" w14:textId="77777777" w:rsidR="00F974B9" w:rsidRDefault="00F974B9" w:rsidP="005056FE">
      <w:pPr>
        <w:pStyle w:val="BodyText"/>
        <w:ind w:left="360"/>
      </w:pPr>
    </w:p>
    <w:p w14:paraId="7D8FAA6C" w14:textId="77777777" w:rsidR="00F974B9" w:rsidRDefault="00F974B9" w:rsidP="005056FE">
      <w:pPr>
        <w:pStyle w:val="BodyText"/>
        <w:ind w:left="360"/>
      </w:pPr>
      <w:r>
        <w:t xml:space="preserve"> </w:t>
      </w:r>
    </w:p>
    <w:p w14:paraId="0B89DB90" w14:textId="77777777" w:rsidR="00F974B9" w:rsidRPr="00BB4ADC" w:rsidRDefault="00F974B9" w:rsidP="009F2B4D">
      <w:pPr>
        <w:rPr>
          <w:rFonts w:cs="Arial"/>
          <w:b/>
          <w:sz w:val="26"/>
          <w:szCs w:val="26"/>
          <w:u w:val="single"/>
        </w:rPr>
      </w:pPr>
      <w:r>
        <w:rPr>
          <w:rFonts w:ascii="Times New Roman" w:hAnsi="Times New Roman"/>
          <w:sz w:val="24"/>
          <w:lang w:eastAsia="en-GB"/>
        </w:rPr>
        <w:br w:type="page"/>
      </w:r>
      <w:r w:rsidRPr="00BB4ADC">
        <w:rPr>
          <w:rFonts w:cs="Arial"/>
          <w:b/>
          <w:sz w:val="26"/>
          <w:szCs w:val="26"/>
          <w:u w:val="single"/>
        </w:rPr>
        <w:lastRenderedPageBreak/>
        <w:t>Schedule 1 (Terms and Conditions)</w:t>
      </w:r>
    </w:p>
    <w:p w14:paraId="42B8CD33" w14:textId="77777777" w:rsidR="00F974B9" w:rsidRDefault="00F974B9" w:rsidP="009F2B4D">
      <w:pPr>
        <w:rPr>
          <w:rFonts w:cs="Arial"/>
          <w:szCs w:val="22"/>
        </w:rPr>
      </w:pPr>
    </w:p>
    <w:p w14:paraId="0A45CB96" w14:textId="289C3489" w:rsidR="00F65236" w:rsidRPr="00125569" w:rsidRDefault="00F65236" w:rsidP="009F2B4D">
      <w:pPr>
        <w:rPr>
          <w:rFonts w:cs="Arial"/>
          <w:b/>
          <w:szCs w:val="22"/>
        </w:rPr>
      </w:pPr>
      <w:r w:rsidRPr="00125569">
        <w:rPr>
          <w:rFonts w:cs="Arial"/>
          <w:b/>
          <w:szCs w:val="22"/>
        </w:rPr>
        <w:t>Part 1 - Definitions</w:t>
      </w:r>
    </w:p>
    <w:p w14:paraId="40F82239" w14:textId="77777777" w:rsidR="00F65236" w:rsidRDefault="00F65236" w:rsidP="009F2B4D">
      <w:pPr>
        <w:rPr>
          <w:rFonts w:cs="Arial"/>
          <w:szCs w:val="22"/>
        </w:rPr>
      </w:pPr>
    </w:p>
    <w:p w14:paraId="0B9831AE" w14:textId="00808968" w:rsidR="00F65236" w:rsidRPr="00125569" w:rsidRDefault="00F65236" w:rsidP="009F2B4D">
      <w:pPr>
        <w:rPr>
          <w:rFonts w:cs="Arial"/>
          <w:b/>
          <w:szCs w:val="22"/>
        </w:rPr>
      </w:pPr>
      <w:r w:rsidRPr="00BB4ADC">
        <w:rPr>
          <w:rFonts w:cs="Arial"/>
          <w:b/>
          <w:szCs w:val="22"/>
        </w:rPr>
        <w:t>1.</w:t>
      </w:r>
      <w:r>
        <w:rPr>
          <w:rFonts w:cs="Arial"/>
          <w:szCs w:val="22"/>
        </w:rPr>
        <w:tab/>
      </w:r>
      <w:r w:rsidRPr="00125569">
        <w:rPr>
          <w:rFonts w:cs="Arial"/>
          <w:b/>
          <w:szCs w:val="22"/>
        </w:rPr>
        <w:t>Definitions</w:t>
      </w:r>
    </w:p>
    <w:p w14:paraId="0291E920" w14:textId="77777777" w:rsidR="00F65236" w:rsidRDefault="00F65236" w:rsidP="009F2B4D">
      <w:pPr>
        <w:rPr>
          <w:rFonts w:cs="Arial"/>
          <w:b/>
          <w:szCs w:val="22"/>
        </w:rPr>
      </w:pPr>
    </w:p>
    <w:p w14:paraId="4B9D69FE" w14:textId="777E06D4" w:rsidR="005C5136" w:rsidRPr="0093468B" w:rsidRDefault="005C5136" w:rsidP="005C5136">
      <w:pPr>
        <w:rPr>
          <w:rFonts w:cs="Arial"/>
          <w:b/>
          <w:szCs w:val="22"/>
        </w:rPr>
      </w:pPr>
      <w:r w:rsidRPr="0093468B">
        <w:rPr>
          <w:rFonts w:cs="Arial"/>
          <w:b/>
          <w:szCs w:val="22"/>
        </w:rPr>
        <w:t xml:space="preserve">Part </w:t>
      </w:r>
      <w:r>
        <w:rPr>
          <w:rFonts w:cs="Arial"/>
          <w:b/>
          <w:szCs w:val="22"/>
        </w:rPr>
        <w:t>2</w:t>
      </w:r>
      <w:r w:rsidRPr="0093468B">
        <w:rPr>
          <w:rFonts w:cs="Arial"/>
          <w:b/>
          <w:szCs w:val="22"/>
        </w:rPr>
        <w:t xml:space="preserve"> – </w:t>
      </w:r>
      <w:r w:rsidRPr="00125569">
        <w:rPr>
          <w:rFonts w:cs="Arial"/>
          <w:b/>
          <w:szCs w:val="22"/>
        </w:rPr>
        <w:t>DEFCONs</w:t>
      </w:r>
    </w:p>
    <w:p w14:paraId="7EF9AE37" w14:textId="77777777" w:rsidR="005C5136" w:rsidRPr="00125569" w:rsidRDefault="005C5136" w:rsidP="009F2B4D">
      <w:pPr>
        <w:rPr>
          <w:rFonts w:cs="Arial"/>
          <w:b/>
          <w:szCs w:val="22"/>
        </w:rPr>
      </w:pPr>
    </w:p>
    <w:p w14:paraId="32A91E8F" w14:textId="5D732700" w:rsidR="00F65236" w:rsidRPr="00125569" w:rsidRDefault="00F65236" w:rsidP="009F2B4D">
      <w:pPr>
        <w:rPr>
          <w:rFonts w:cs="Arial"/>
          <w:b/>
          <w:szCs w:val="22"/>
        </w:rPr>
      </w:pPr>
      <w:r w:rsidRPr="00125569">
        <w:rPr>
          <w:rFonts w:cs="Arial"/>
          <w:b/>
          <w:szCs w:val="22"/>
        </w:rPr>
        <w:t>2.</w:t>
      </w:r>
      <w:r w:rsidRPr="00125569">
        <w:rPr>
          <w:rFonts w:cs="Arial"/>
          <w:b/>
          <w:szCs w:val="22"/>
        </w:rPr>
        <w:tab/>
        <w:t xml:space="preserve">DEFCONs </w:t>
      </w:r>
    </w:p>
    <w:p w14:paraId="557B4061" w14:textId="77777777" w:rsidR="00F974B9" w:rsidRDefault="00F974B9" w:rsidP="009F2B4D">
      <w:pPr>
        <w:rPr>
          <w:rFonts w:cs="Arial"/>
          <w:szCs w:val="22"/>
        </w:rPr>
      </w:pPr>
    </w:p>
    <w:p w14:paraId="7461B1FC" w14:textId="5EA015B1" w:rsidR="00F974B9" w:rsidRPr="0093468B" w:rsidRDefault="00F974B9" w:rsidP="009F2B4D">
      <w:pPr>
        <w:rPr>
          <w:rFonts w:cs="Arial"/>
          <w:b/>
          <w:szCs w:val="22"/>
        </w:rPr>
      </w:pPr>
      <w:r w:rsidRPr="0093468B">
        <w:rPr>
          <w:rFonts w:cs="Arial"/>
          <w:b/>
          <w:szCs w:val="22"/>
        </w:rPr>
        <w:t xml:space="preserve">Part </w:t>
      </w:r>
      <w:r w:rsidR="005C5136">
        <w:rPr>
          <w:rFonts w:cs="Arial"/>
          <w:b/>
          <w:szCs w:val="22"/>
        </w:rPr>
        <w:t>3</w:t>
      </w:r>
      <w:r w:rsidR="005C5136" w:rsidRPr="0093468B">
        <w:rPr>
          <w:rFonts w:cs="Arial"/>
          <w:b/>
          <w:szCs w:val="22"/>
        </w:rPr>
        <w:t xml:space="preserve"> </w:t>
      </w:r>
      <w:r w:rsidRPr="0093468B">
        <w:rPr>
          <w:rFonts w:cs="Arial"/>
          <w:b/>
          <w:szCs w:val="22"/>
        </w:rPr>
        <w:t>– Mechanics</w:t>
      </w:r>
      <w:r w:rsidR="00460289">
        <w:rPr>
          <w:rFonts w:cs="Arial"/>
          <w:b/>
          <w:szCs w:val="22"/>
        </w:rPr>
        <w:t>, Commercial Purpose and Scope</w:t>
      </w:r>
    </w:p>
    <w:p w14:paraId="62F60E33" w14:textId="77777777" w:rsidR="00F974B9" w:rsidRDefault="00F974B9" w:rsidP="009F2B4D">
      <w:pPr>
        <w:rPr>
          <w:rFonts w:cs="Arial"/>
          <w:b/>
          <w:szCs w:val="22"/>
          <w:u w:val="single"/>
        </w:rPr>
      </w:pPr>
    </w:p>
    <w:p w14:paraId="148BABE6" w14:textId="7960F643" w:rsidR="00F974B9" w:rsidRDefault="00F974B9" w:rsidP="009F2B4D">
      <w:pPr>
        <w:rPr>
          <w:rFonts w:cs="Arial"/>
          <w:b/>
          <w:szCs w:val="22"/>
        </w:rPr>
      </w:pPr>
      <w:r>
        <w:rPr>
          <w:rFonts w:cs="Arial"/>
          <w:b/>
          <w:szCs w:val="22"/>
        </w:rPr>
        <w:t>3.</w:t>
      </w:r>
      <w:r>
        <w:rPr>
          <w:rFonts w:cs="Arial"/>
          <w:b/>
          <w:szCs w:val="22"/>
        </w:rPr>
        <w:tab/>
        <w:t>M</w:t>
      </w:r>
      <w:r w:rsidRPr="00F52D3D">
        <w:rPr>
          <w:rFonts w:cs="Arial"/>
          <w:b/>
          <w:szCs w:val="22"/>
        </w:rPr>
        <w:t>echanics</w:t>
      </w:r>
    </w:p>
    <w:p w14:paraId="3E6D1239" w14:textId="77777777" w:rsidR="00460289" w:rsidRDefault="00460289" w:rsidP="009F2B4D">
      <w:pPr>
        <w:rPr>
          <w:rFonts w:cs="Arial"/>
          <w:b/>
          <w:szCs w:val="22"/>
        </w:rPr>
      </w:pPr>
    </w:p>
    <w:p w14:paraId="42C83A27" w14:textId="5C8498AE" w:rsidR="00460289" w:rsidRDefault="00460289" w:rsidP="009F2B4D">
      <w:pPr>
        <w:rPr>
          <w:rFonts w:cs="Arial"/>
          <w:b/>
          <w:szCs w:val="22"/>
        </w:rPr>
      </w:pPr>
      <w:r>
        <w:rPr>
          <w:rFonts w:cs="Arial"/>
          <w:b/>
          <w:szCs w:val="22"/>
        </w:rPr>
        <w:t>4.</w:t>
      </w:r>
      <w:r>
        <w:rPr>
          <w:rFonts w:cs="Arial"/>
          <w:b/>
          <w:szCs w:val="22"/>
        </w:rPr>
        <w:tab/>
        <w:t>Commercial Purpose</w:t>
      </w:r>
    </w:p>
    <w:p w14:paraId="5D679623" w14:textId="77777777" w:rsidR="00460289" w:rsidRDefault="00460289" w:rsidP="009F2B4D">
      <w:pPr>
        <w:rPr>
          <w:rFonts w:cs="Arial"/>
          <w:b/>
          <w:szCs w:val="22"/>
        </w:rPr>
      </w:pPr>
    </w:p>
    <w:p w14:paraId="69F79F18" w14:textId="4618D449" w:rsidR="00460289" w:rsidRDefault="00460289" w:rsidP="009F2B4D">
      <w:pPr>
        <w:rPr>
          <w:rFonts w:cs="Arial"/>
          <w:b/>
          <w:szCs w:val="22"/>
        </w:rPr>
      </w:pPr>
      <w:r>
        <w:rPr>
          <w:rFonts w:cs="Arial"/>
          <w:b/>
          <w:szCs w:val="22"/>
        </w:rPr>
        <w:t>5.</w:t>
      </w:r>
      <w:r>
        <w:rPr>
          <w:rFonts w:cs="Arial"/>
          <w:b/>
          <w:szCs w:val="22"/>
        </w:rPr>
        <w:tab/>
        <w:t>Scope</w:t>
      </w:r>
    </w:p>
    <w:p w14:paraId="4D4E4336" w14:textId="77777777" w:rsidR="00F974B9" w:rsidRDefault="00F974B9" w:rsidP="009F2B4D">
      <w:pPr>
        <w:rPr>
          <w:rFonts w:cs="Arial"/>
          <w:b/>
          <w:szCs w:val="22"/>
        </w:rPr>
      </w:pPr>
    </w:p>
    <w:p w14:paraId="4E755259" w14:textId="0D822134" w:rsidR="00F974B9" w:rsidRPr="00B63AE3" w:rsidRDefault="00F974B9" w:rsidP="009F2B4D">
      <w:pPr>
        <w:rPr>
          <w:rFonts w:cs="Arial"/>
          <w:b/>
          <w:szCs w:val="22"/>
        </w:rPr>
      </w:pPr>
      <w:r w:rsidRPr="00B63AE3">
        <w:rPr>
          <w:rFonts w:cs="Arial"/>
          <w:b/>
          <w:szCs w:val="22"/>
        </w:rPr>
        <w:t xml:space="preserve">Part </w:t>
      </w:r>
      <w:r w:rsidR="005C5136">
        <w:rPr>
          <w:rFonts w:cs="Arial"/>
          <w:b/>
          <w:szCs w:val="22"/>
        </w:rPr>
        <w:t>4</w:t>
      </w:r>
      <w:r w:rsidR="005C5136" w:rsidRPr="00B63AE3">
        <w:rPr>
          <w:rFonts w:cs="Arial"/>
          <w:b/>
          <w:szCs w:val="22"/>
        </w:rPr>
        <w:t xml:space="preserve"> </w:t>
      </w:r>
      <w:r w:rsidRPr="00B63AE3">
        <w:rPr>
          <w:rFonts w:cs="Arial"/>
          <w:b/>
          <w:szCs w:val="22"/>
        </w:rPr>
        <w:t>- General Provisions</w:t>
      </w:r>
    </w:p>
    <w:p w14:paraId="05E4F11C" w14:textId="77777777" w:rsidR="00F974B9" w:rsidRDefault="00F974B9" w:rsidP="009F2B4D">
      <w:pPr>
        <w:rPr>
          <w:rFonts w:cs="Arial"/>
          <w:b/>
          <w:szCs w:val="22"/>
        </w:rPr>
      </w:pPr>
    </w:p>
    <w:p w14:paraId="3B026B4E" w14:textId="7915FA0F" w:rsidR="00F974B9" w:rsidRDefault="00460289" w:rsidP="009F2B4D">
      <w:pPr>
        <w:rPr>
          <w:rFonts w:cs="Arial"/>
          <w:b/>
          <w:szCs w:val="22"/>
        </w:rPr>
      </w:pPr>
      <w:r>
        <w:rPr>
          <w:rFonts w:cs="Arial"/>
          <w:b/>
          <w:szCs w:val="22"/>
        </w:rPr>
        <w:t>6</w:t>
      </w:r>
      <w:r w:rsidR="00F974B9">
        <w:rPr>
          <w:rFonts w:cs="Arial"/>
          <w:b/>
          <w:szCs w:val="22"/>
        </w:rPr>
        <w:t>.</w:t>
      </w:r>
      <w:r w:rsidR="00F974B9">
        <w:rPr>
          <w:rFonts w:cs="Arial"/>
          <w:b/>
          <w:szCs w:val="22"/>
        </w:rPr>
        <w:tab/>
        <w:t>D</w:t>
      </w:r>
      <w:r w:rsidR="00F974B9" w:rsidRPr="00F52D3D">
        <w:rPr>
          <w:rFonts w:cs="Arial"/>
          <w:b/>
          <w:szCs w:val="22"/>
        </w:rPr>
        <w:t>uration</w:t>
      </w:r>
    </w:p>
    <w:p w14:paraId="66DB68A6" w14:textId="77777777" w:rsidR="00F974B9" w:rsidRDefault="00F974B9" w:rsidP="009F2B4D">
      <w:pPr>
        <w:rPr>
          <w:rFonts w:cs="Arial"/>
          <w:b/>
          <w:szCs w:val="22"/>
        </w:rPr>
      </w:pPr>
    </w:p>
    <w:p w14:paraId="0A4A95EE" w14:textId="5B270669" w:rsidR="00F974B9" w:rsidRDefault="00460289" w:rsidP="009F2B4D">
      <w:pPr>
        <w:rPr>
          <w:rFonts w:cs="Arial"/>
          <w:b/>
          <w:szCs w:val="22"/>
        </w:rPr>
      </w:pPr>
      <w:r>
        <w:rPr>
          <w:rFonts w:cs="Arial"/>
          <w:b/>
          <w:szCs w:val="22"/>
        </w:rPr>
        <w:t>7</w:t>
      </w:r>
      <w:r w:rsidR="00F974B9">
        <w:rPr>
          <w:rFonts w:cs="Arial"/>
          <w:b/>
          <w:szCs w:val="22"/>
        </w:rPr>
        <w:t>.</w:t>
      </w:r>
      <w:r w:rsidR="00F974B9">
        <w:rPr>
          <w:rFonts w:cs="Arial"/>
          <w:b/>
          <w:szCs w:val="22"/>
        </w:rPr>
        <w:tab/>
        <w:t>Use of Framework by other UK Public Sector Bodies</w:t>
      </w:r>
    </w:p>
    <w:p w14:paraId="6A6674F8" w14:textId="77777777" w:rsidR="00F974B9" w:rsidRDefault="00F974B9" w:rsidP="009F2B4D">
      <w:pPr>
        <w:rPr>
          <w:rFonts w:cs="Arial"/>
          <w:b/>
          <w:szCs w:val="22"/>
        </w:rPr>
      </w:pPr>
    </w:p>
    <w:p w14:paraId="77A2400E" w14:textId="032DD8D1" w:rsidR="00F974B9" w:rsidRDefault="00460289" w:rsidP="009F2B4D">
      <w:pPr>
        <w:rPr>
          <w:rFonts w:cs="Arial"/>
          <w:b/>
          <w:szCs w:val="22"/>
        </w:rPr>
      </w:pPr>
      <w:r>
        <w:rPr>
          <w:rFonts w:cs="Arial"/>
          <w:b/>
          <w:szCs w:val="22"/>
        </w:rPr>
        <w:t>8</w:t>
      </w:r>
      <w:r w:rsidR="00F974B9">
        <w:rPr>
          <w:rFonts w:cs="Arial"/>
          <w:b/>
          <w:szCs w:val="22"/>
        </w:rPr>
        <w:t>.</w:t>
      </w:r>
      <w:r w:rsidR="00F974B9">
        <w:rPr>
          <w:rFonts w:cs="Arial"/>
          <w:b/>
          <w:szCs w:val="22"/>
        </w:rPr>
        <w:tab/>
        <w:t>Warranties and Severability</w:t>
      </w:r>
    </w:p>
    <w:p w14:paraId="268063DB" w14:textId="77777777" w:rsidR="00F974B9" w:rsidRDefault="00F974B9" w:rsidP="009F2B4D">
      <w:pPr>
        <w:rPr>
          <w:rFonts w:cs="Arial"/>
          <w:b/>
          <w:szCs w:val="22"/>
        </w:rPr>
      </w:pPr>
    </w:p>
    <w:p w14:paraId="378B7CD8" w14:textId="0C16F3EE" w:rsidR="00F974B9" w:rsidRDefault="00F974B9" w:rsidP="009F2B4D">
      <w:pPr>
        <w:rPr>
          <w:rFonts w:cs="Arial"/>
          <w:b/>
          <w:szCs w:val="22"/>
        </w:rPr>
      </w:pPr>
      <w:r>
        <w:rPr>
          <w:rFonts w:cs="Arial"/>
          <w:b/>
          <w:szCs w:val="22"/>
        </w:rPr>
        <w:t xml:space="preserve">Part </w:t>
      </w:r>
      <w:r w:rsidR="00460289">
        <w:rPr>
          <w:rFonts w:cs="Arial"/>
          <w:b/>
          <w:szCs w:val="22"/>
        </w:rPr>
        <w:t xml:space="preserve">5 </w:t>
      </w:r>
      <w:r>
        <w:rPr>
          <w:rFonts w:cs="Arial"/>
          <w:b/>
          <w:szCs w:val="22"/>
        </w:rPr>
        <w:t>– Standards of Conduct</w:t>
      </w:r>
    </w:p>
    <w:p w14:paraId="7D412E0D" w14:textId="77777777" w:rsidR="00F974B9" w:rsidRDefault="00F974B9" w:rsidP="009F2B4D">
      <w:pPr>
        <w:rPr>
          <w:rFonts w:cs="Arial"/>
          <w:b/>
          <w:szCs w:val="22"/>
        </w:rPr>
      </w:pPr>
    </w:p>
    <w:p w14:paraId="4890A2C8" w14:textId="09A0E6C8" w:rsidR="00F974B9" w:rsidRDefault="00BB4ADC" w:rsidP="009F2B4D">
      <w:pPr>
        <w:rPr>
          <w:rFonts w:cs="Arial"/>
          <w:b/>
          <w:szCs w:val="22"/>
        </w:rPr>
      </w:pPr>
      <w:r>
        <w:rPr>
          <w:rFonts w:cs="Arial"/>
          <w:b/>
          <w:szCs w:val="22"/>
        </w:rPr>
        <w:t>9.</w:t>
      </w:r>
      <w:r w:rsidR="00F974B9">
        <w:rPr>
          <w:rFonts w:cs="Arial"/>
          <w:b/>
          <w:szCs w:val="22"/>
        </w:rPr>
        <w:tab/>
        <w:t>General Standards</w:t>
      </w:r>
    </w:p>
    <w:p w14:paraId="6FC1A872" w14:textId="77777777" w:rsidR="00F974B9" w:rsidRDefault="00F974B9" w:rsidP="009F2B4D">
      <w:pPr>
        <w:rPr>
          <w:rFonts w:cs="Arial"/>
          <w:b/>
          <w:szCs w:val="22"/>
        </w:rPr>
      </w:pPr>
    </w:p>
    <w:p w14:paraId="73681CCA" w14:textId="7CC243B8" w:rsidR="00F974B9" w:rsidRDefault="00F974B9" w:rsidP="009F2B4D">
      <w:pPr>
        <w:rPr>
          <w:rFonts w:cs="Arial"/>
          <w:b/>
          <w:szCs w:val="22"/>
        </w:rPr>
      </w:pPr>
      <w:r>
        <w:rPr>
          <w:rFonts w:cs="Arial"/>
          <w:b/>
          <w:szCs w:val="22"/>
        </w:rPr>
        <w:t>1</w:t>
      </w:r>
      <w:r w:rsidR="00BB4ADC">
        <w:rPr>
          <w:rFonts w:cs="Arial"/>
          <w:b/>
          <w:szCs w:val="22"/>
        </w:rPr>
        <w:t>0</w:t>
      </w:r>
      <w:r>
        <w:rPr>
          <w:rFonts w:cs="Arial"/>
          <w:b/>
          <w:szCs w:val="22"/>
        </w:rPr>
        <w:t>.</w:t>
      </w:r>
      <w:r>
        <w:rPr>
          <w:rFonts w:cs="Arial"/>
          <w:b/>
          <w:szCs w:val="22"/>
        </w:rPr>
        <w:tab/>
        <w:t>Quality Assurance</w:t>
      </w:r>
    </w:p>
    <w:p w14:paraId="7C25697D" w14:textId="77777777" w:rsidR="00F974B9" w:rsidRDefault="00F974B9" w:rsidP="009F2B4D">
      <w:pPr>
        <w:rPr>
          <w:rFonts w:cs="Arial"/>
          <w:b/>
          <w:szCs w:val="22"/>
        </w:rPr>
      </w:pPr>
    </w:p>
    <w:p w14:paraId="424CE735" w14:textId="43ACEB78" w:rsidR="00F974B9" w:rsidRDefault="00F974B9" w:rsidP="009F2B4D">
      <w:pPr>
        <w:rPr>
          <w:rFonts w:cs="Arial"/>
          <w:b/>
          <w:szCs w:val="22"/>
        </w:rPr>
      </w:pPr>
      <w:r>
        <w:rPr>
          <w:rFonts w:cs="Arial"/>
          <w:b/>
          <w:szCs w:val="22"/>
        </w:rPr>
        <w:t>1</w:t>
      </w:r>
      <w:r w:rsidR="00BB4ADC">
        <w:rPr>
          <w:rFonts w:cs="Arial"/>
          <w:b/>
          <w:szCs w:val="22"/>
        </w:rPr>
        <w:t>1</w:t>
      </w:r>
      <w:r>
        <w:rPr>
          <w:rFonts w:cs="Arial"/>
          <w:b/>
          <w:szCs w:val="22"/>
        </w:rPr>
        <w:t>.</w:t>
      </w:r>
      <w:r>
        <w:rPr>
          <w:rFonts w:cs="Arial"/>
          <w:b/>
          <w:szCs w:val="22"/>
        </w:rPr>
        <w:tab/>
        <w:t>Specific Standards</w:t>
      </w:r>
    </w:p>
    <w:p w14:paraId="1B4EAD67" w14:textId="77777777" w:rsidR="00F974B9" w:rsidRDefault="00F974B9" w:rsidP="009F2B4D">
      <w:pPr>
        <w:rPr>
          <w:rFonts w:cs="Arial"/>
          <w:b/>
          <w:szCs w:val="22"/>
        </w:rPr>
      </w:pPr>
    </w:p>
    <w:p w14:paraId="345F1765" w14:textId="5BD23D93" w:rsidR="00F974B9" w:rsidRDefault="00F974B9" w:rsidP="009F2B4D">
      <w:pPr>
        <w:rPr>
          <w:rFonts w:cs="Arial"/>
          <w:b/>
          <w:szCs w:val="22"/>
        </w:rPr>
      </w:pPr>
      <w:r>
        <w:rPr>
          <w:rFonts w:cs="Arial"/>
          <w:b/>
          <w:szCs w:val="22"/>
        </w:rPr>
        <w:t>1</w:t>
      </w:r>
      <w:r w:rsidR="00BB4ADC">
        <w:rPr>
          <w:rFonts w:cs="Arial"/>
          <w:b/>
          <w:szCs w:val="22"/>
        </w:rPr>
        <w:t>2</w:t>
      </w:r>
      <w:r>
        <w:rPr>
          <w:rFonts w:cs="Arial"/>
          <w:b/>
          <w:szCs w:val="22"/>
        </w:rPr>
        <w:t>.</w:t>
      </w:r>
      <w:r>
        <w:rPr>
          <w:rFonts w:cs="Arial"/>
          <w:b/>
          <w:szCs w:val="22"/>
        </w:rPr>
        <w:tab/>
        <w:t>Observance of Law and Regulations</w:t>
      </w:r>
    </w:p>
    <w:p w14:paraId="3F114267" w14:textId="77777777" w:rsidR="00F974B9" w:rsidRDefault="00F974B9" w:rsidP="009F2B4D">
      <w:pPr>
        <w:rPr>
          <w:rFonts w:cs="Arial"/>
          <w:b/>
          <w:szCs w:val="22"/>
        </w:rPr>
      </w:pPr>
    </w:p>
    <w:p w14:paraId="142D328D" w14:textId="6798B7BE" w:rsidR="00F974B9" w:rsidRDefault="00F974B9" w:rsidP="009F2B4D">
      <w:pPr>
        <w:rPr>
          <w:rFonts w:cs="Arial"/>
          <w:b/>
          <w:szCs w:val="22"/>
        </w:rPr>
      </w:pPr>
      <w:r>
        <w:rPr>
          <w:rFonts w:cs="Arial"/>
          <w:b/>
          <w:szCs w:val="22"/>
        </w:rPr>
        <w:t xml:space="preserve">Part </w:t>
      </w:r>
      <w:r w:rsidR="00460289">
        <w:rPr>
          <w:rFonts w:cs="Arial"/>
          <w:b/>
          <w:szCs w:val="22"/>
        </w:rPr>
        <w:t xml:space="preserve">6 </w:t>
      </w:r>
      <w:r>
        <w:rPr>
          <w:rFonts w:cs="Arial"/>
          <w:b/>
          <w:szCs w:val="22"/>
        </w:rPr>
        <w:t>– Price and Payment</w:t>
      </w:r>
    </w:p>
    <w:p w14:paraId="24F9097D" w14:textId="77777777" w:rsidR="00F974B9" w:rsidRDefault="00F974B9" w:rsidP="009F2B4D">
      <w:pPr>
        <w:rPr>
          <w:rFonts w:cs="Arial"/>
          <w:b/>
          <w:szCs w:val="22"/>
        </w:rPr>
      </w:pPr>
    </w:p>
    <w:p w14:paraId="00EDD815" w14:textId="036D340E" w:rsidR="00F974B9" w:rsidRDefault="00BB4ADC" w:rsidP="009F2B4D">
      <w:pPr>
        <w:rPr>
          <w:rFonts w:cs="Arial"/>
          <w:b/>
          <w:szCs w:val="22"/>
        </w:rPr>
      </w:pPr>
      <w:r>
        <w:rPr>
          <w:rFonts w:cs="Arial"/>
          <w:b/>
          <w:szCs w:val="22"/>
        </w:rPr>
        <w:t>13</w:t>
      </w:r>
      <w:r w:rsidR="00F974B9">
        <w:rPr>
          <w:rFonts w:cs="Arial"/>
          <w:b/>
          <w:szCs w:val="22"/>
        </w:rPr>
        <w:t>.</w:t>
      </w:r>
      <w:r w:rsidR="00F974B9">
        <w:rPr>
          <w:rFonts w:cs="Arial"/>
          <w:b/>
          <w:szCs w:val="22"/>
        </w:rPr>
        <w:tab/>
        <w:t>Price</w:t>
      </w:r>
    </w:p>
    <w:p w14:paraId="31D5B73E" w14:textId="77777777" w:rsidR="00F974B9" w:rsidRDefault="00F974B9" w:rsidP="009F2B4D">
      <w:pPr>
        <w:rPr>
          <w:rFonts w:cs="Arial"/>
          <w:b/>
          <w:szCs w:val="22"/>
        </w:rPr>
      </w:pPr>
    </w:p>
    <w:p w14:paraId="6EE38309" w14:textId="3B7D4405" w:rsidR="00F974B9" w:rsidRDefault="00F974B9" w:rsidP="009F2B4D">
      <w:pPr>
        <w:rPr>
          <w:rFonts w:cs="Arial"/>
          <w:b/>
          <w:szCs w:val="22"/>
        </w:rPr>
      </w:pPr>
      <w:r>
        <w:rPr>
          <w:rFonts w:cs="Arial"/>
          <w:b/>
          <w:szCs w:val="22"/>
        </w:rPr>
        <w:t>1</w:t>
      </w:r>
      <w:r w:rsidR="00891A7D">
        <w:rPr>
          <w:rFonts w:cs="Arial"/>
          <w:b/>
          <w:szCs w:val="22"/>
        </w:rPr>
        <w:t>4</w:t>
      </w:r>
      <w:r>
        <w:rPr>
          <w:rFonts w:cs="Arial"/>
          <w:b/>
          <w:szCs w:val="22"/>
        </w:rPr>
        <w:t>.</w:t>
      </w:r>
      <w:r>
        <w:rPr>
          <w:rFonts w:cs="Arial"/>
          <w:b/>
          <w:szCs w:val="22"/>
        </w:rPr>
        <w:tab/>
        <w:t>Travel and Subsistence</w:t>
      </w:r>
    </w:p>
    <w:p w14:paraId="2926F558" w14:textId="77777777" w:rsidR="00F974B9" w:rsidRDefault="00F974B9" w:rsidP="009F2B4D">
      <w:pPr>
        <w:rPr>
          <w:rFonts w:cs="Arial"/>
          <w:b/>
          <w:szCs w:val="22"/>
        </w:rPr>
      </w:pPr>
    </w:p>
    <w:p w14:paraId="0FD47781" w14:textId="60B413B1" w:rsidR="00912855" w:rsidRDefault="00F974B9" w:rsidP="00912855">
      <w:pPr>
        <w:rPr>
          <w:rFonts w:cs="Arial"/>
          <w:b/>
          <w:szCs w:val="22"/>
        </w:rPr>
      </w:pPr>
      <w:r>
        <w:rPr>
          <w:rFonts w:cs="Arial"/>
          <w:b/>
          <w:szCs w:val="22"/>
        </w:rPr>
        <w:t>1</w:t>
      </w:r>
      <w:r w:rsidR="00891A7D">
        <w:rPr>
          <w:rFonts w:cs="Arial"/>
          <w:b/>
          <w:szCs w:val="22"/>
        </w:rPr>
        <w:t>5</w:t>
      </w:r>
      <w:r>
        <w:rPr>
          <w:rFonts w:cs="Arial"/>
          <w:b/>
          <w:szCs w:val="22"/>
        </w:rPr>
        <w:t>.</w:t>
      </w:r>
      <w:r>
        <w:rPr>
          <w:rFonts w:cs="Arial"/>
          <w:b/>
          <w:szCs w:val="22"/>
        </w:rPr>
        <w:tab/>
      </w:r>
      <w:r w:rsidR="00912855">
        <w:rPr>
          <w:rFonts w:cs="Arial"/>
          <w:b/>
          <w:szCs w:val="22"/>
        </w:rPr>
        <w:t xml:space="preserve">Payment (Process for MOD and </w:t>
      </w:r>
      <w:proofErr w:type="spellStart"/>
      <w:r w:rsidR="00912855">
        <w:rPr>
          <w:rFonts w:cs="Arial"/>
          <w:b/>
          <w:szCs w:val="22"/>
        </w:rPr>
        <w:t>Dstl</w:t>
      </w:r>
      <w:proofErr w:type="spellEnd"/>
      <w:r w:rsidR="00912855">
        <w:rPr>
          <w:rFonts w:cs="Arial"/>
          <w:b/>
          <w:szCs w:val="22"/>
        </w:rPr>
        <w:t xml:space="preserve"> Customers)</w:t>
      </w:r>
    </w:p>
    <w:p w14:paraId="569EFB39" w14:textId="7BDD1B2A" w:rsidR="00F974B9" w:rsidRDefault="00F974B9" w:rsidP="009F2B4D">
      <w:pPr>
        <w:rPr>
          <w:rFonts w:cs="Arial"/>
          <w:b/>
          <w:szCs w:val="22"/>
        </w:rPr>
      </w:pPr>
    </w:p>
    <w:p w14:paraId="64F9425D" w14:textId="60D2B62A" w:rsidR="00912855" w:rsidRDefault="00912855" w:rsidP="009F2B4D">
      <w:pPr>
        <w:rPr>
          <w:rFonts w:cs="Arial"/>
          <w:b/>
          <w:szCs w:val="22"/>
        </w:rPr>
      </w:pPr>
      <w:r>
        <w:rPr>
          <w:rFonts w:cs="Arial"/>
          <w:b/>
          <w:szCs w:val="22"/>
        </w:rPr>
        <w:t>1</w:t>
      </w:r>
      <w:r w:rsidR="00891A7D">
        <w:rPr>
          <w:rFonts w:cs="Arial"/>
          <w:b/>
          <w:szCs w:val="22"/>
        </w:rPr>
        <w:t>6</w:t>
      </w:r>
      <w:r>
        <w:rPr>
          <w:rFonts w:cs="Arial"/>
          <w:b/>
          <w:szCs w:val="22"/>
        </w:rPr>
        <w:t>.</w:t>
      </w:r>
      <w:r>
        <w:rPr>
          <w:rFonts w:cs="Arial"/>
          <w:b/>
          <w:szCs w:val="22"/>
        </w:rPr>
        <w:tab/>
        <w:t>Interim Payments</w:t>
      </w:r>
    </w:p>
    <w:p w14:paraId="2C1893C6" w14:textId="77777777" w:rsidR="00F974B9" w:rsidRDefault="00F974B9" w:rsidP="009F2B4D">
      <w:pPr>
        <w:rPr>
          <w:rFonts w:cs="Arial"/>
          <w:b/>
          <w:szCs w:val="22"/>
        </w:rPr>
      </w:pPr>
    </w:p>
    <w:p w14:paraId="45E9D325" w14:textId="2CDB3382" w:rsidR="00F974B9" w:rsidRDefault="00F974B9" w:rsidP="009F2B4D">
      <w:pPr>
        <w:rPr>
          <w:rFonts w:cs="Arial"/>
          <w:b/>
          <w:szCs w:val="22"/>
        </w:rPr>
      </w:pPr>
      <w:r>
        <w:rPr>
          <w:rFonts w:cs="Arial"/>
          <w:b/>
          <w:szCs w:val="22"/>
        </w:rPr>
        <w:t>1</w:t>
      </w:r>
      <w:r w:rsidR="00891A7D">
        <w:rPr>
          <w:rFonts w:cs="Arial"/>
          <w:b/>
          <w:szCs w:val="22"/>
        </w:rPr>
        <w:t>7</w:t>
      </w:r>
      <w:r>
        <w:rPr>
          <w:rFonts w:cs="Arial"/>
          <w:b/>
          <w:szCs w:val="22"/>
        </w:rPr>
        <w:t>.</w:t>
      </w:r>
      <w:r>
        <w:rPr>
          <w:rFonts w:cs="Arial"/>
          <w:b/>
          <w:szCs w:val="22"/>
        </w:rPr>
        <w:tab/>
      </w:r>
      <w:r w:rsidR="00912855">
        <w:rPr>
          <w:rFonts w:cs="Arial"/>
          <w:b/>
          <w:szCs w:val="22"/>
        </w:rPr>
        <w:t>Payment Process for other Contracting Authorities</w:t>
      </w:r>
    </w:p>
    <w:p w14:paraId="3655FF78" w14:textId="77777777" w:rsidR="00F974B9" w:rsidRDefault="00F974B9" w:rsidP="009F2B4D">
      <w:pPr>
        <w:rPr>
          <w:rFonts w:cs="Arial"/>
          <w:b/>
          <w:szCs w:val="22"/>
        </w:rPr>
      </w:pPr>
    </w:p>
    <w:p w14:paraId="20AE629B" w14:textId="45E71F7B" w:rsidR="00F974B9" w:rsidRDefault="00F974B9" w:rsidP="00CF0F2E">
      <w:pPr>
        <w:rPr>
          <w:rFonts w:cs="Arial"/>
          <w:b/>
          <w:szCs w:val="22"/>
        </w:rPr>
      </w:pPr>
      <w:r>
        <w:rPr>
          <w:rFonts w:cs="Arial"/>
          <w:b/>
          <w:szCs w:val="22"/>
        </w:rPr>
        <w:t xml:space="preserve">Part </w:t>
      </w:r>
      <w:r w:rsidR="00460289">
        <w:rPr>
          <w:rFonts w:cs="Arial"/>
          <w:b/>
          <w:szCs w:val="22"/>
        </w:rPr>
        <w:t xml:space="preserve">7 </w:t>
      </w:r>
      <w:r>
        <w:rPr>
          <w:rFonts w:cs="Arial"/>
          <w:b/>
          <w:szCs w:val="22"/>
        </w:rPr>
        <w:t>–</w:t>
      </w:r>
      <w:r w:rsidR="009D0D2E">
        <w:rPr>
          <w:rFonts w:cs="Arial"/>
          <w:b/>
          <w:szCs w:val="22"/>
        </w:rPr>
        <w:t xml:space="preserve"> </w:t>
      </w:r>
      <w:r>
        <w:rPr>
          <w:rFonts w:cs="Arial"/>
          <w:b/>
          <w:szCs w:val="22"/>
        </w:rPr>
        <w:t>Performance Management</w:t>
      </w:r>
    </w:p>
    <w:p w14:paraId="756CE5D8" w14:textId="77777777" w:rsidR="00F974B9" w:rsidRDefault="00F974B9" w:rsidP="009F2B4D">
      <w:pPr>
        <w:rPr>
          <w:rFonts w:cs="Arial"/>
          <w:b/>
          <w:szCs w:val="22"/>
        </w:rPr>
      </w:pPr>
    </w:p>
    <w:p w14:paraId="5446AD87" w14:textId="01110630" w:rsidR="00F974B9" w:rsidRDefault="00891A7D" w:rsidP="009F2B4D">
      <w:pPr>
        <w:rPr>
          <w:rFonts w:cs="Arial"/>
          <w:b/>
          <w:szCs w:val="22"/>
        </w:rPr>
      </w:pPr>
      <w:r>
        <w:rPr>
          <w:rFonts w:cs="Arial"/>
          <w:b/>
          <w:szCs w:val="22"/>
        </w:rPr>
        <w:t>18</w:t>
      </w:r>
      <w:r w:rsidR="00F974B9">
        <w:rPr>
          <w:rFonts w:cs="Arial"/>
          <w:b/>
          <w:szCs w:val="22"/>
        </w:rPr>
        <w:t>.</w:t>
      </w:r>
      <w:r w:rsidR="00F974B9">
        <w:rPr>
          <w:rFonts w:cs="Arial"/>
          <w:b/>
          <w:szCs w:val="22"/>
        </w:rPr>
        <w:tab/>
        <w:t>Performance Management</w:t>
      </w:r>
    </w:p>
    <w:p w14:paraId="7EFF8ED6" w14:textId="77777777" w:rsidR="009C4698" w:rsidRDefault="009C4698" w:rsidP="009F2B4D">
      <w:pPr>
        <w:rPr>
          <w:rFonts w:cs="Arial"/>
          <w:b/>
          <w:szCs w:val="22"/>
        </w:rPr>
      </w:pPr>
    </w:p>
    <w:p w14:paraId="2D17AB3E" w14:textId="77777777" w:rsidR="009C4698" w:rsidRDefault="009C4698" w:rsidP="009F2B4D">
      <w:pPr>
        <w:rPr>
          <w:rFonts w:cs="Arial"/>
          <w:b/>
          <w:szCs w:val="22"/>
        </w:rPr>
      </w:pPr>
    </w:p>
    <w:p w14:paraId="0527055B" w14:textId="77777777" w:rsidR="00891A7D" w:rsidRDefault="00891A7D" w:rsidP="009F2B4D">
      <w:pPr>
        <w:rPr>
          <w:rFonts w:cs="Arial"/>
          <w:b/>
          <w:szCs w:val="22"/>
        </w:rPr>
      </w:pPr>
    </w:p>
    <w:p w14:paraId="13AC0B59" w14:textId="77777777" w:rsidR="00460289" w:rsidRDefault="00460289" w:rsidP="009F2B4D">
      <w:pPr>
        <w:rPr>
          <w:rFonts w:cs="Arial"/>
          <w:b/>
          <w:szCs w:val="22"/>
        </w:rPr>
      </w:pPr>
    </w:p>
    <w:p w14:paraId="230D7D2A" w14:textId="3C8D0FDE" w:rsidR="00F974B9" w:rsidRDefault="00F974B9" w:rsidP="009F2B4D">
      <w:pPr>
        <w:rPr>
          <w:rFonts w:cs="Arial"/>
          <w:b/>
          <w:szCs w:val="22"/>
        </w:rPr>
      </w:pPr>
      <w:r>
        <w:rPr>
          <w:rFonts w:cs="Arial"/>
          <w:b/>
          <w:szCs w:val="22"/>
        </w:rPr>
        <w:lastRenderedPageBreak/>
        <w:t xml:space="preserve">Part </w:t>
      </w:r>
      <w:r w:rsidR="00460289">
        <w:rPr>
          <w:rFonts w:cs="Arial"/>
          <w:b/>
          <w:szCs w:val="22"/>
        </w:rPr>
        <w:t xml:space="preserve">8 </w:t>
      </w:r>
      <w:r>
        <w:rPr>
          <w:rFonts w:cs="Arial"/>
          <w:b/>
          <w:szCs w:val="22"/>
        </w:rPr>
        <w:t>– Contractors Personnel</w:t>
      </w:r>
    </w:p>
    <w:p w14:paraId="57877632" w14:textId="77777777" w:rsidR="00F974B9" w:rsidRDefault="00F974B9" w:rsidP="009F2B4D">
      <w:pPr>
        <w:rPr>
          <w:rFonts w:cs="Arial"/>
          <w:b/>
          <w:szCs w:val="22"/>
        </w:rPr>
      </w:pPr>
    </w:p>
    <w:p w14:paraId="02CE3003" w14:textId="3259F1A8" w:rsidR="00F974B9" w:rsidRDefault="00891A7D" w:rsidP="009F2B4D">
      <w:pPr>
        <w:rPr>
          <w:rFonts w:cs="Arial"/>
          <w:b/>
          <w:szCs w:val="22"/>
        </w:rPr>
      </w:pPr>
      <w:r>
        <w:rPr>
          <w:rFonts w:cs="Arial"/>
          <w:b/>
          <w:szCs w:val="22"/>
        </w:rPr>
        <w:t>19</w:t>
      </w:r>
      <w:r w:rsidR="00F974B9">
        <w:rPr>
          <w:rFonts w:cs="Arial"/>
          <w:b/>
          <w:szCs w:val="22"/>
        </w:rPr>
        <w:t>.</w:t>
      </w:r>
      <w:r w:rsidR="00F974B9">
        <w:rPr>
          <w:rFonts w:cs="Arial"/>
          <w:b/>
          <w:szCs w:val="22"/>
        </w:rPr>
        <w:tab/>
        <w:t>Security</w:t>
      </w:r>
    </w:p>
    <w:p w14:paraId="3B14A062" w14:textId="77777777" w:rsidR="00F974B9" w:rsidRDefault="00F974B9" w:rsidP="009F2B4D">
      <w:pPr>
        <w:rPr>
          <w:rFonts w:cs="Arial"/>
          <w:b/>
          <w:szCs w:val="22"/>
        </w:rPr>
      </w:pPr>
    </w:p>
    <w:p w14:paraId="21599969" w14:textId="5A932D83" w:rsidR="00F974B9" w:rsidRDefault="00F974B9" w:rsidP="009F2B4D">
      <w:pPr>
        <w:rPr>
          <w:rFonts w:cs="Arial"/>
          <w:b/>
          <w:szCs w:val="22"/>
        </w:rPr>
      </w:pPr>
      <w:r>
        <w:rPr>
          <w:rFonts w:cs="Arial"/>
          <w:b/>
          <w:szCs w:val="22"/>
        </w:rPr>
        <w:t>2</w:t>
      </w:r>
      <w:r w:rsidR="00891A7D">
        <w:rPr>
          <w:rFonts w:cs="Arial"/>
          <w:b/>
          <w:szCs w:val="22"/>
        </w:rPr>
        <w:t>0</w:t>
      </w:r>
      <w:r>
        <w:rPr>
          <w:rFonts w:cs="Arial"/>
          <w:b/>
          <w:szCs w:val="22"/>
        </w:rPr>
        <w:t>.</w:t>
      </w:r>
      <w:r>
        <w:rPr>
          <w:rFonts w:cs="Arial"/>
          <w:b/>
          <w:szCs w:val="22"/>
        </w:rPr>
        <w:tab/>
        <w:t>Conflict of Interest</w:t>
      </w:r>
    </w:p>
    <w:p w14:paraId="055F1868" w14:textId="77777777" w:rsidR="00F974B9" w:rsidRDefault="00F974B9" w:rsidP="009F2B4D">
      <w:pPr>
        <w:rPr>
          <w:rFonts w:cs="Arial"/>
          <w:b/>
          <w:szCs w:val="22"/>
        </w:rPr>
      </w:pPr>
    </w:p>
    <w:p w14:paraId="5664403C" w14:textId="21D3878C" w:rsidR="00F974B9" w:rsidRDefault="00F974B9" w:rsidP="009F2B4D">
      <w:pPr>
        <w:rPr>
          <w:rFonts w:cs="Arial"/>
          <w:b/>
          <w:szCs w:val="22"/>
        </w:rPr>
      </w:pPr>
      <w:r>
        <w:rPr>
          <w:rFonts w:cs="Arial"/>
          <w:b/>
          <w:szCs w:val="22"/>
        </w:rPr>
        <w:t>2</w:t>
      </w:r>
      <w:r w:rsidR="00891A7D">
        <w:rPr>
          <w:rFonts w:cs="Arial"/>
          <w:b/>
          <w:szCs w:val="22"/>
        </w:rPr>
        <w:t>1</w:t>
      </w:r>
      <w:r>
        <w:rPr>
          <w:rFonts w:cs="Arial"/>
          <w:b/>
          <w:szCs w:val="22"/>
        </w:rPr>
        <w:t>.</w:t>
      </w:r>
      <w:r>
        <w:rPr>
          <w:rFonts w:cs="Arial"/>
          <w:b/>
          <w:szCs w:val="22"/>
        </w:rPr>
        <w:tab/>
        <w:t>Contractor’s Use of the Authority’s Information Technology</w:t>
      </w:r>
    </w:p>
    <w:p w14:paraId="5F0126EB" w14:textId="77777777" w:rsidR="00F974B9" w:rsidRDefault="00F974B9" w:rsidP="009F2B4D">
      <w:pPr>
        <w:rPr>
          <w:rFonts w:cs="Arial"/>
          <w:b/>
          <w:szCs w:val="22"/>
        </w:rPr>
      </w:pPr>
    </w:p>
    <w:p w14:paraId="4A3EFF81" w14:textId="0AA69730" w:rsidR="00F974B9" w:rsidRDefault="00F974B9" w:rsidP="009F2B4D">
      <w:pPr>
        <w:rPr>
          <w:rFonts w:cs="Arial"/>
          <w:b/>
          <w:szCs w:val="22"/>
        </w:rPr>
      </w:pPr>
      <w:r>
        <w:rPr>
          <w:rFonts w:cs="Arial"/>
          <w:b/>
          <w:szCs w:val="22"/>
        </w:rPr>
        <w:t xml:space="preserve">Part </w:t>
      </w:r>
      <w:r w:rsidR="00460289">
        <w:rPr>
          <w:rFonts w:cs="Arial"/>
          <w:b/>
          <w:szCs w:val="22"/>
        </w:rPr>
        <w:t xml:space="preserve">9 </w:t>
      </w:r>
      <w:r>
        <w:rPr>
          <w:rFonts w:cs="Arial"/>
          <w:b/>
          <w:szCs w:val="22"/>
        </w:rPr>
        <w:t>– Environmental Provisions</w:t>
      </w:r>
    </w:p>
    <w:p w14:paraId="6DDCD48C" w14:textId="77777777" w:rsidR="00F974B9" w:rsidRDefault="00F974B9" w:rsidP="009F2B4D">
      <w:pPr>
        <w:rPr>
          <w:rFonts w:cs="Arial"/>
          <w:b/>
          <w:szCs w:val="22"/>
        </w:rPr>
      </w:pPr>
    </w:p>
    <w:p w14:paraId="4401DBD2" w14:textId="6C6AC190" w:rsidR="00F974B9" w:rsidRDefault="008A0CF6" w:rsidP="009F2B4D">
      <w:pPr>
        <w:rPr>
          <w:rFonts w:cs="Arial"/>
          <w:b/>
          <w:szCs w:val="22"/>
        </w:rPr>
      </w:pPr>
      <w:r>
        <w:rPr>
          <w:rFonts w:cs="Arial"/>
          <w:b/>
          <w:szCs w:val="22"/>
        </w:rPr>
        <w:t>2</w:t>
      </w:r>
      <w:r w:rsidR="00891A7D">
        <w:rPr>
          <w:rFonts w:cs="Arial"/>
          <w:b/>
          <w:szCs w:val="22"/>
        </w:rPr>
        <w:t>2</w:t>
      </w:r>
      <w:r w:rsidR="00F974B9">
        <w:rPr>
          <w:rFonts w:cs="Arial"/>
          <w:b/>
          <w:szCs w:val="22"/>
        </w:rPr>
        <w:t>.</w:t>
      </w:r>
      <w:r w:rsidR="00F974B9">
        <w:rPr>
          <w:rFonts w:cs="Arial"/>
          <w:b/>
          <w:szCs w:val="22"/>
        </w:rPr>
        <w:tab/>
        <w:t>Montreal Protocol Substances</w:t>
      </w:r>
    </w:p>
    <w:p w14:paraId="165AE6AD" w14:textId="77777777" w:rsidR="00F974B9" w:rsidRDefault="00F974B9" w:rsidP="009F2B4D">
      <w:pPr>
        <w:rPr>
          <w:rFonts w:cs="Arial"/>
          <w:b/>
          <w:szCs w:val="22"/>
        </w:rPr>
      </w:pPr>
    </w:p>
    <w:p w14:paraId="38503717" w14:textId="3402B041" w:rsidR="00F974B9" w:rsidRDefault="00F974B9" w:rsidP="009F2B4D">
      <w:pPr>
        <w:rPr>
          <w:rFonts w:cs="Arial"/>
          <w:b/>
          <w:szCs w:val="22"/>
        </w:rPr>
      </w:pPr>
      <w:r>
        <w:rPr>
          <w:rFonts w:cs="Arial"/>
          <w:b/>
          <w:szCs w:val="22"/>
        </w:rPr>
        <w:t xml:space="preserve">Part </w:t>
      </w:r>
      <w:r w:rsidR="00460289">
        <w:rPr>
          <w:rFonts w:cs="Arial"/>
          <w:b/>
          <w:szCs w:val="22"/>
        </w:rPr>
        <w:t xml:space="preserve">10 </w:t>
      </w:r>
      <w:r>
        <w:rPr>
          <w:rFonts w:cs="Arial"/>
          <w:b/>
          <w:szCs w:val="22"/>
        </w:rPr>
        <w:t>– Intellectual Property Provisions</w:t>
      </w:r>
    </w:p>
    <w:p w14:paraId="785E48B1" w14:textId="77777777" w:rsidR="00F974B9" w:rsidRDefault="00F974B9" w:rsidP="009F2B4D">
      <w:pPr>
        <w:rPr>
          <w:rFonts w:cs="Arial"/>
          <w:b/>
          <w:szCs w:val="22"/>
        </w:rPr>
      </w:pPr>
    </w:p>
    <w:p w14:paraId="54179840" w14:textId="04EEC99F" w:rsidR="00F974B9" w:rsidRDefault="008A0CF6" w:rsidP="009F2B4D">
      <w:pPr>
        <w:rPr>
          <w:rFonts w:cs="Arial"/>
          <w:b/>
          <w:szCs w:val="22"/>
        </w:rPr>
      </w:pPr>
      <w:r>
        <w:rPr>
          <w:rFonts w:cs="Arial"/>
          <w:b/>
          <w:szCs w:val="22"/>
        </w:rPr>
        <w:t>2</w:t>
      </w:r>
      <w:r w:rsidR="00891A7D">
        <w:rPr>
          <w:rFonts w:cs="Arial"/>
          <w:b/>
          <w:szCs w:val="22"/>
        </w:rPr>
        <w:t>3</w:t>
      </w:r>
      <w:r w:rsidR="00F974B9">
        <w:rPr>
          <w:rFonts w:cs="Arial"/>
          <w:b/>
          <w:szCs w:val="22"/>
        </w:rPr>
        <w:t>.</w:t>
      </w:r>
      <w:r w:rsidR="00F974B9">
        <w:rPr>
          <w:rFonts w:cs="Arial"/>
          <w:b/>
          <w:szCs w:val="22"/>
        </w:rPr>
        <w:tab/>
        <w:t>Intellectual Property Rights</w:t>
      </w:r>
    </w:p>
    <w:p w14:paraId="2838A2F2" w14:textId="77777777" w:rsidR="00F974B9" w:rsidRDefault="00F974B9" w:rsidP="009F2B4D">
      <w:pPr>
        <w:rPr>
          <w:rFonts w:cs="Arial"/>
          <w:b/>
          <w:szCs w:val="22"/>
        </w:rPr>
      </w:pPr>
    </w:p>
    <w:p w14:paraId="523EC199" w14:textId="74BA50CA" w:rsidR="00F974B9" w:rsidRPr="00B63AE3" w:rsidRDefault="00F974B9" w:rsidP="009F2B4D">
      <w:pPr>
        <w:rPr>
          <w:rFonts w:cs="Arial"/>
          <w:b/>
          <w:szCs w:val="22"/>
        </w:rPr>
      </w:pPr>
      <w:r w:rsidRPr="00B63AE3">
        <w:rPr>
          <w:rFonts w:cs="Arial"/>
          <w:b/>
          <w:szCs w:val="22"/>
        </w:rPr>
        <w:t xml:space="preserve">Part </w:t>
      </w:r>
      <w:r w:rsidR="00460289" w:rsidRPr="00B63AE3">
        <w:rPr>
          <w:rFonts w:cs="Arial"/>
          <w:b/>
          <w:szCs w:val="22"/>
        </w:rPr>
        <w:t>1</w:t>
      </w:r>
      <w:r w:rsidR="00460289">
        <w:rPr>
          <w:rFonts w:cs="Arial"/>
          <w:b/>
          <w:szCs w:val="22"/>
        </w:rPr>
        <w:t>1</w:t>
      </w:r>
      <w:r w:rsidR="00460289" w:rsidRPr="00B63AE3">
        <w:rPr>
          <w:rFonts w:cs="Arial"/>
          <w:b/>
          <w:szCs w:val="22"/>
        </w:rPr>
        <w:t xml:space="preserve"> </w:t>
      </w:r>
      <w:r w:rsidRPr="00B63AE3">
        <w:rPr>
          <w:rFonts w:cs="Arial"/>
          <w:b/>
          <w:szCs w:val="22"/>
        </w:rPr>
        <w:t>– Alternative Dispute Resolution</w:t>
      </w:r>
    </w:p>
    <w:p w14:paraId="4C95E877" w14:textId="77777777" w:rsidR="00F974B9" w:rsidRDefault="00F974B9" w:rsidP="009F2B4D">
      <w:pPr>
        <w:rPr>
          <w:rFonts w:cs="Arial"/>
          <w:b/>
          <w:szCs w:val="22"/>
        </w:rPr>
      </w:pPr>
    </w:p>
    <w:p w14:paraId="2E040DED" w14:textId="0545A653" w:rsidR="00F974B9" w:rsidRDefault="008A0CF6" w:rsidP="009F2B4D">
      <w:pPr>
        <w:rPr>
          <w:rFonts w:cs="Arial"/>
          <w:b/>
          <w:szCs w:val="22"/>
        </w:rPr>
      </w:pPr>
      <w:r>
        <w:rPr>
          <w:rFonts w:cs="Arial"/>
          <w:b/>
          <w:szCs w:val="22"/>
        </w:rPr>
        <w:t>2</w:t>
      </w:r>
      <w:r w:rsidR="00891A7D">
        <w:rPr>
          <w:rFonts w:cs="Arial"/>
          <w:b/>
          <w:szCs w:val="22"/>
        </w:rPr>
        <w:t>4</w:t>
      </w:r>
      <w:r w:rsidR="00F974B9">
        <w:rPr>
          <w:rFonts w:cs="Arial"/>
          <w:b/>
          <w:szCs w:val="22"/>
        </w:rPr>
        <w:t>.</w:t>
      </w:r>
      <w:r w:rsidR="00F974B9">
        <w:rPr>
          <w:rFonts w:cs="Arial"/>
          <w:b/>
          <w:szCs w:val="22"/>
        </w:rPr>
        <w:tab/>
        <w:t>Alternative Dispute Resolution Procedure</w:t>
      </w:r>
    </w:p>
    <w:p w14:paraId="6C96F7C4" w14:textId="77777777" w:rsidR="00F974B9" w:rsidRDefault="00F974B9" w:rsidP="009F2B4D">
      <w:pPr>
        <w:rPr>
          <w:rFonts w:cs="Arial"/>
          <w:b/>
          <w:szCs w:val="22"/>
        </w:rPr>
      </w:pPr>
    </w:p>
    <w:p w14:paraId="4AD9DA03" w14:textId="1A2B82D7" w:rsidR="00F974B9" w:rsidRDefault="008A0CF6" w:rsidP="009F2B4D">
      <w:pPr>
        <w:rPr>
          <w:rFonts w:cs="Arial"/>
          <w:b/>
          <w:szCs w:val="22"/>
        </w:rPr>
      </w:pPr>
      <w:r>
        <w:rPr>
          <w:rFonts w:cs="Arial"/>
          <w:b/>
          <w:szCs w:val="22"/>
        </w:rPr>
        <w:t>2</w:t>
      </w:r>
      <w:r w:rsidR="00891A7D">
        <w:rPr>
          <w:rFonts w:cs="Arial"/>
          <w:b/>
          <w:szCs w:val="22"/>
        </w:rPr>
        <w:t>5</w:t>
      </w:r>
      <w:r w:rsidR="00F974B9">
        <w:rPr>
          <w:rFonts w:cs="Arial"/>
          <w:b/>
          <w:szCs w:val="22"/>
        </w:rPr>
        <w:t>.</w:t>
      </w:r>
      <w:r w:rsidR="00F974B9">
        <w:rPr>
          <w:rFonts w:cs="Arial"/>
          <w:b/>
          <w:szCs w:val="22"/>
        </w:rPr>
        <w:tab/>
        <w:t>Consequences of Termination or Expiry</w:t>
      </w:r>
    </w:p>
    <w:p w14:paraId="228D7F02" w14:textId="77777777" w:rsidR="00F974B9" w:rsidRDefault="00F974B9" w:rsidP="009F2B4D">
      <w:pPr>
        <w:rPr>
          <w:rFonts w:cs="Arial"/>
          <w:b/>
          <w:szCs w:val="22"/>
        </w:rPr>
      </w:pPr>
    </w:p>
    <w:p w14:paraId="294E2201" w14:textId="5122D826" w:rsidR="00F974B9" w:rsidRDefault="008A0CF6" w:rsidP="009F2B4D">
      <w:pPr>
        <w:rPr>
          <w:rFonts w:cs="Arial"/>
          <w:b/>
          <w:szCs w:val="22"/>
        </w:rPr>
      </w:pPr>
      <w:r>
        <w:rPr>
          <w:rFonts w:cs="Arial"/>
          <w:b/>
          <w:szCs w:val="22"/>
        </w:rPr>
        <w:t>2</w:t>
      </w:r>
      <w:r w:rsidR="00891A7D">
        <w:rPr>
          <w:rFonts w:cs="Arial"/>
          <w:b/>
          <w:szCs w:val="22"/>
        </w:rPr>
        <w:t>6</w:t>
      </w:r>
      <w:r w:rsidR="00F974B9">
        <w:rPr>
          <w:rFonts w:cs="Arial"/>
          <w:b/>
          <w:szCs w:val="22"/>
        </w:rPr>
        <w:t>.</w:t>
      </w:r>
      <w:r w:rsidR="00F974B9">
        <w:rPr>
          <w:rFonts w:cs="Arial"/>
          <w:b/>
          <w:szCs w:val="22"/>
        </w:rPr>
        <w:tab/>
        <w:t>Liabilities and Indemnities</w:t>
      </w:r>
    </w:p>
    <w:p w14:paraId="357B55A2" w14:textId="77777777" w:rsidR="00F974B9" w:rsidRDefault="00F974B9" w:rsidP="009F2B4D">
      <w:pPr>
        <w:rPr>
          <w:rFonts w:cs="Arial"/>
          <w:b/>
          <w:szCs w:val="22"/>
        </w:rPr>
      </w:pPr>
    </w:p>
    <w:p w14:paraId="39C995B9" w14:textId="1AF04F94" w:rsidR="00F974B9" w:rsidRDefault="00F974B9" w:rsidP="009F2B4D">
      <w:pPr>
        <w:rPr>
          <w:rFonts w:cs="Arial"/>
          <w:b/>
          <w:szCs w:val="22"/>
        </w:rPr>
      </w:pPr>
      <w:r>
        <w:rPr>
          <w:rFonts w:cs="Arial"/>
          <w:b/>
          <w:szCs w:val="22"/>
        </w:rPr>
        <w:t xml:space="preserve">Part </w:t>
      </w:r>
      <w:r w:rsidR="00460289">
        <w:rPr>
          <w:rFonts w:cs="Arial"/>
          <w:b/>
          <w:szCs w:val="22"/>
        </w:rPr>
        <w:t xml:space="preserve">12 </w:t>
      </w:r>
      <w:r>
        <w:rPr>
          <w:rFonts w:cs="Arial"/>
          <w:b/>
          <w:szCs w:val="22"/>
        </w:rPr>
        <w:t>– Miscellaneous</w:t>
      </w:r>
    </w:p>
    <w:p w14:paraId="0581B7CC" w14:textId="77777777" w:rsidR="00F974B9" w:rsidRDefault="00F974B9" w:rsidP="009F2B4D">
      <w:pPr>
        <w:rPr>
          <w:rFonts w:cs="Arial"/>
          <w:b/>
          <w:szCs w:val="22"/>
        </w:rPr>
      </w:pPr>
    </w:p>
    <w:p w14:paraId="5C74BB90" w14:textId="4A629F91" w:rsidR="00F974B9" w:rsidRDefault="008A0CF6" w:rsidP="009F2B4D">
      <w:pPr>
        <w:rPr>
          <w:rFonts w:cs="Arial"/>
          <w:b/>
          <w:szCs w:val="22"/>
        </w:rPr>
      </w:pPr>
      <w:r>
        <w:rPr>
          <w:rFonts w:cs="Arial"/>
          <w:b/>
          <w:szCs w:val="22"/>
        </w:rPr>
        <w:t>2</w:t>
      </w:r>
      <w:r w:rsidR="00891A7D">
        <w:rPr>
          <w:rFonts w:cs="Arial"/>
          <w:b/>
          <w:szCs w:val="22"/>
        </w:rPr>
        <w:t>7</w:t>
      </w:r>
      <w:r w:rsidR="00F974B9">
        <w:rPr>
          <w:rFonts w:cs="Arial"/>
          <w:b/>
          <w:szCs w:val="22"/>
        </w:rPr>
        <w:t>.</w:t>
      </w:r>
      <w:r w:rsidR="00F974B9">
        <w:rPr>
          <w:rFonts w:cs="Arial"/>
          <w:b/>
          <w:szCs w:val="22"/>
        </w:rPr>
        <w:tab/>
        <w:t>Issue of GFA</w:t>
      </w:r>
    </w:p>
    <w:p w14:paraId="054C74D5" w14:textId="77777777" w:rsidR="00F974B9" w:rsidRDefault="00F974B9" w:rsidP="009F2B4D">
      <w:pPr>
        <w:rPr>
          <w:rFonts w:cs="Arial"/>
          <w:b/>
          <w:szCs w:val="22"/>
        </w:rPr>
      </w:pPr>
    </w:p>
    <w:p w14:paraId="612AC9F9" w14:textId="77EDA866" w:rsidR="00F974B9" w:rsidRDefault="00891A7D" w:rsidP="009F2B4D">
      <w:pPr>
        <w:rPr>
          <w:rFonts w:cs="Arial"/>
          <w:b/>
          <w:szCs w:val="22"/>
        </w:rPr>
      </w:pPr>
      <w:r>
        <w:rPr>
          <w:rFonts w:cs="Arial"/>
          <w:b/>
          <w:szCs w:val="22"/>
        </w:rPr>
        <w:t>28</w:t>
      </w:r>
      <w:r w:rsidR="00F974B9">
        <w:rPr>
          <w:rFonts w:cs="Arial"/>
          <w:b/>
          <w:szCs w:val="22"/>
        </w:rPr>
        <w:t>.</w:t>
      </w:r>
      <w:r w:rsidR="00F974B9">
        <w:rPr>
          <w:rFonts w:cs="Arial"/>
          <w:b/>
          <w:szCs w:val="22"/>
        </w:rPr>
        <w:tab/>
        <w:t>Contract Managers</w:t>
      </w:r>
    </w:p>
    <w:p w14:paraId="419330F2" w14:textId="77777777" w:rsidR="00F974B9" w:rsidRDefault="00F974B9" w:rsidP="009F2B4D">
      <w:pPr>
        <w:rPr>
          <w:rFonts w:cs="Arial"/>
          <w:b/>
          <w:szCs w:val="22"/>
        </w:rPr>
      </w:pPr>
    </w:p>
    <w:p w14:paraId="46C98570" w14:textId="05D2530D" w:rsidR="00F974B9" w:rsidRDefault="00891A7D" w:rsidP="009F2B4D">
      <w:pPr>
        <w:rPr>
          <w:rFonts w:cs="Arial"/>
          <w:b/>
          <w:szCs w:val="22"/>
        </w:rPr>
      </w:pPr>
      <w:r>
        <w:rPr>
          <w:rFonts w:cs="Arial"/>
          <w:b/>
          <w:szCs w:val="22"/>
        </w:rPr>
        <w:t>29</w:t>
      </w:r>
      <w:r w:rsidR="008A0CF6">
        <w:rPr>
          <w:rFonts w:cs="Arial"/>
          <w:b/>
          <w:szCs w:val="22"/>
        </w:rPr>
        <w:t>.</w:t>
      </w:r>
      <w:r w:rsidR="00F974B9">
        <w:rPr>
          <w:rFonts w:cs="Arial"/>
          <w:b/>
          <w:szCs w:val="22"/>
        </w:rPr>
        <w:tab/>
        <w:t>Public relations and publicity</w:t>
      </w:r>
      <w:r w:rsidR="005C5136">
        <w:rPr>
          <w:rFonts w:cs="Arial"/>
          <w:b/>
          <w:szCs w:val="22"/>
        </w:rPr>
        <w:tab/>
      </w:r>
    </w:p>
    <w:p w14:paraId="3C10E524" w14:textId="77777777" w:rsidR="00F974B9" w:rsidRDefault="00F974B9" w:rsidP="009F2B4D">
      <w:pPr>
        <w:rPr>
          <w:rFonts w:cs="Arial"/>
          <w:b/>
          <w:szCs w:val="22"/>
        </w:rPr>
      </w:pPr>
    </w:p>
    <w:p w14:paraId="6F336C8B" w14:textId="6380432C" w:rsidR="00F974B9" w:rsidRDefault="008A0CF6" w:rsidP="009F2B4D">
      <w:pPr>
        <w:rPr>
          <w:rFonts w:cs="Arial"/>
          <w:b/>
          <w:szCs w:val="22"/>
        </w:rPr>
      </w:pPr>
      <w:r>
        <w:rPr>
          <w:rFonts w:cs="Arial"/>
          <w:b/>
          <w:szCs w:val="22"/>
        </w:rPr>
        <w:t>3</w:t>
      </w:r>
      <w:r w:rsidR="00891A7D">
        <w:rPr>
          <w:rFonts w:cs="Arial"/>
          <w:b/>
          <w:szCs w:val="22"/>
        </w:rPr>
        <w:t>0</w:t>
      </w:r>
      <w:r w:rsidR="00F974B9">
        <w:rPr>
          <w:rFonts w:cs="Arial"/>
          <w:b/>
          <w:szCs w:val="22"/>
        </w:rPr>
        <w:t>.</w:t>
      </w:r>
      <w:r w:rsidR="00F974B9">
        <w:rPr>
          <w:rFonts w:cs="Arial"/>
          <w:b/>
          <w:szCs w:val="22"/>
        </w:rPr>
        <w:tab/>
        <w:t>Legal relationship between the Parties</w:t>
      </w:r>
    </w:p>
    <w:p w14:paraId="3C7D48F1" w14:textId="77777777" w:rsidR="0092179E" w:rsidRDefault="0092179E" w:rsidP="009F2B4D">
      <w:pPr>
        <w:rPr>
          <w:rFonts w:cs="Arial"/>
          <w:b/>
          <w:szCs w:val="22"/>
        </w:rPr>
      </w:pPr>
    </w:p>
    <w:p w14:paraId="5FE7C9EF" w14:textId="222E1854" w:rsidR="00F974B9" w:rsidRDefault="008A0CF6" w:rsidP="009F2B4D">
      <w:pPr>
        <w:rPr>
          <w:rFonts w:cs="Arial"/>
          <w:b/>
          <w:szCs w:val="22"/>
        </w:rPr>
      </w:pPr>
      <w:r>
        <w:rPr>
          <w:rFonts w:cs="Arial"/>
          <w:b/>
          <w:szCs w:val="22"/>
        </w:rPr>
        <w:t>3</w:t>
      </w:r>
      <w:r w:rsidR="00891A7D">
        <w:rPr>
          <w:rFonts w:cs="Arial"/>
          <w:b/>
          <w:szCs w:val="22"/>
        </w:rPr>
        <w:t>1</w:t>
      </w:r>
      <w:r w:rsidR="00F974B9">
        <w:rPr>
          <w:rFonts w:cs="Arial"/>
          <w:b/>
          <w:szCs w:val="22"/>
        </w:rPr>
        <w:t>.</w:t>
      </w:r>
      <w:r w:rsidR="00F974B9">
        <w:rPr>
          <w:rFonts w:cs="Arial"/>
          <w:b/>
          <w:szCs w:val="22"/>
        </w:rPr>
        <w:tab/>
      </w:r>
      <w:r w:rsidR="00F974B9" w:rsidRPr="00B32B75">
        <w:rPr>
          <w:rFonts w:cs="Arial"/>
          <w:b/>
          <w:szCs w:val="22"/>
        </w:rPr>
        <w:t>Supplier Statement of Good Standing</w:t>
      </w:r>
    </w:p>
    <w:p w14:paraId="5A3AC8D6" w14:textId="77777777" w:rsidR="00F974B9" w:rsidRDefault="00F974B9" w:rsidP="009F2B4D">
      <w:pPr>
        <w:rPr>
          <w:rFonts w:cs="Arial"/>
          <w:b/>
          <w:szCs w:val="22"/>
        </w:rPr>
      </w:pPr>
    </w:p>
    <w:p w14:paraId="1C37B2FB" w14:textId="7A0FFFB8" w:rsidR="00F974B9" w:rsidRDefault="008A0CF6" w:rsidP="009F2B4D">
      <w:pPr>
        <w:rPr>
          <w:rFonts w:cs="Arial"/>
          <w:b/>
          <w:szCs w:val="22"/>
        </w:rPr>
      </w:pPr>
      <w:r>
        <w:rPr>
          <w:rFonts w:cs="Arial"/>
          <w:b/>
          <w:szCs w:val="22"/>
        </w:rPr>
        <w:t>3</w:t>
      </w:r>
      <w:r w:rsidR="00891A7D">
        <w:rPr>
          <w:rFonts w:cs="Arial"/>
          <w:b/>
          <w:szCs w:val="22"/>
        </w:rPr>
        <w:t>2</w:t>
      </w:r>
      <w:r w:rsidR="00F974B9">
        <w:rPr>
          <w:rFonts w:cs="Arial"/>
          <w:b/>
          <w:szCs w:val="22"/>
        </w:rPr>
        <w:t>.</w:t>
      </w:r>
      <w:r w:rsidR="00F974B9">
        <w:rPr>
          <w:rFonts w:cs="Arial"/>
          <w:b/>
          <w:szCs w:val="22"/>
        </w:rPr>
        <w:tab/>
        <w:t>Change of Control</w:t>
      </w:r>
    </w:p>
    <w:p w14:paraId="1FD9F69E" w14:textId="77777777" w:rsidR="00F974B9" w:rsidRDefault="00F974B9" w:rsidP="009F2B4D">
      <w:pPr>
        <w:rPr>
          <w:rFonts w:cs="Arial"/>
          <w:b/>
          <w:szCs w:val="22"/>
        </w:rPr>
      </w:pPr>
    </w:p>
    <w:p w14:paraId="07D6BE0E" w14:textId="77777777" w:rsidR="00F974B9" w:rsidRDefault="00F974B9" w:rsidP="009F2B4D">
      <w:pPr>
        <w:rPr>
          <w:rFonts w:cs="Arial"/>
          <w:b/>
          <w:szCs w:val="22"/>
        </w:rPr>
      </w:pPr>
    </w:p>
    <w:p w14:paraId="14753DF4" w14:textId="77777777" w:rsidR="00F974B9" w:rsidRDefault="00F974B9" w:rsidP="009F2B4D">
      <w:pPr>
        <w:rPr>
          <w:rFonts w:cs="Arial"/>
          <w:b/>
          <w:szCs w:val="22"/>
        </w:rPr>
      </w:pPr>
    </w:p>
    <w:p w14:paraId="70D683BE" w14:textId="1782A9C1" w:rsidR="00F974B9" w:rsidRDefault="00F974B9" w:rsidP="009F2B4D">
      <w:pPr>
        <w:rPr>
          <w:rFonts w:cs="Arial"/>
          <w:b/>
          <w:szCs w:val="22"/>
        </w:rPr>
      </w:pPr>
      <w:r>
        <w:rPr>
          <w:rFonts w:cs="Arial"/>
          <w:b/>
          <w:szCs w:val="22"/>
        </w:rPr>
        <w:t xml:space="preserve">Schedule </w:t>
      </w:r>
      <w:r w:rsidR="003B6C92">
        <w:rPr>
          <w:rFonts w:cs="Arial"/>
          <w:b/>
          <w:szCs w:val="22"/>
        </w:rPr>
        <w:t xml:space="preserve">2 </w:t>
      </w:r>
      <w:proofErr w:type="gramStart"/>
      <w:r w:rsidR="0075639C">
        <w:rPr>
          <w:rFonts w:cs="Arial"/>
          <w:b/>
          <w:szCs w:val="22"/>
        </w:rPr>
        <w:t>-  FATS</w:t>
      </w:r>
      <w:proofErr w:type="gramEnd"/>
      <w:r w:rsidR="0075639C">
        <w:rPr>
          <w:rFonts w:cs="Arial"/>
          <w:b/>
          <w:szCs w:val="22"/>
        </w:rPr>
        <w:t xml:space="preserve"> 5 Technical Filters </w:t>
      </w:r>
    </w:p>
    <w:p w14:paraId="70890283" w14:textId="77777777" w:rsidR="00F974B9" w:rsidRDefault="00F974B9" w:rsidP="009F2B4D">
      <w:pPr>
        <w:rPr>
          <w:rFonts w:cs="Arial"/>
          <w:b/>
          <w:szCs w:val="22"/>
        </w:rPr>
      </w:pPr>
    </w:p>
    <w:p w14:paraId="6B4E5969" w14:textId="1B7825F2" w:rsidR="00F974B9" w:rsidRDefault="00F974B9" w:rsidP="009F2B4D">
      <w:pPr>
        <w:rPr>
          <w:rFonts w:cs="Arial"/>
          <w:b/>
          <w:szCs w:val="22"/>
        </w:rPr>
      </w:pPr>
      <w:r>
        <w:rPr>
          <w:rFonts w:cs="Arial"/>
          <w:b/>
          <w:szCs w:val="22"/>
        </w:rPr>
        <w:t xml:space="preserve">Schedule </w:t>
      </w:r>
      <w:r w:rsidR="003B6C92">
        <w:rPr>
          <w:rFonts w:cs="Arial"/>
          <w:b/>
          <w:szCs w:val="22"/>
        </w:rPr>
        <w:t>3</w:t>
      </w:r>
      <w:r w:rsidR="0037640D">
        <w:rPr>
          <w:rFonts w:cs="Arial"/>
          <w:b/>
          <w:szCs w:val="22"/>
        </w:rPr>
        <w:t xml:space="preserve"> </w:t>
      </w:r>
      <w:proofErr w:type="gramStart"/>
      <w:r w:rsidR="0037640D">
        <w:rPr>
          <w:rFonts w:cs="Arial"/>
          <w:b/>
          <w:szCs w:val="22"/>
        </w:rPr>
        <w:t xml:space="preserve">- </w:t>
      </w:r>
      <w:r w:rsidR="003B6C92">
        <w:rPr>
          <w:rFonts w:cs="Arial"/>
          <w:b/>
          <w:szCs w:val="22"/>
        </w:rPr>
        <w:t xml:space="preserve"> </w:t>
      </w:r>
      <w:r w:rsidR="00297ACC">
        <w:rPr>
          <w:rFonts w:cs="Arial"/>
          <w:b/>
          <w:szCs w:val="22"/>
        </w:rPr>
        <w:t>FATS</w:t>
      </w:r>
      <w:proofErr w:type="gramEnd"/>
      <w:r w:rsidR="00297ACC">
        <w:rPr>
          <w:rFonts w:cs="Arial"/>
          <w:b/>
          <w:szCs w:val="22"/>
        </w:rPr>
        <w:t xml:space="preserve"> Tasking Form </w:t>
      </w:r>
    </w:p>
    <w:p w14:paraId="64E1FF56" w14:textId="77777777" w:rsidR="0075639C" w:rsidRDefault="0075639C" w:rsidP="009F2B4D">
      <w:pPr>
        <w:rPr>
          <w:rFonts w:cs="Arial"/>
          <w:b/>
          <w:szCs w:val="22"/>
        </w:rPr>
      </w:pPr>
    </w:p>
    <w:p w14:paraId="0BB25BD1" w14:textId="77777777" w:rsidR="0075639C" w:rsidRDefault="00F974B9" w:rsidP="0075639C">
      <w:pPr>
        <w:rPr>
          <w:rFonts w:cs="Arial"/>
          <w:b/>
          <w:szCs w:val="22"/>
        </w:rPr>
      </w:pPr>
      <w:r>
        <w:rPr>
          <w:rFonts w:cs="Arial"/>
          <w:b/>
          <w:szCs w:val="22"/>
        </w:rPr>
        <w:t xml:space="preserve">Schedule </w:t>
      </w:r>
      <w:r w:rsidR="003B6C92">
        <w:rPr>
          <w:rFonts w:cs="Arial"/>
          <w:b/>
          <w:szCs w:val="22"/>
        </w:rPr>
        <w:t xml:space="preserve">4 - </w:t>
      </w:r>
      <w:r w:rsidR="0075639C">
        <w:rPr>
          <w:rFonts w:cs="Arial"/>
          <w:b/>
          <w:szCs w:val="22"/>
        </w:rPr>
        <w:t>Mini competition process</w:t>
      </w:r>
    </w:p>
    <w:p w14:paraId="37C90F06" w14:textId="4591B3C3" w:rsidR="00F974B9" w:rsidRDefault="003B6C92" w:rsidP="009F2B4D">
      <w:pPr>
        <w:rPr>
          <w:rFonts w:cs="Arial"/>
          <w:b/>
          <w:szCs w:val="22"/>
        </w:rPr>
      </w:pPr>
      <w:r>
        <w:rPr>
          <w:rFonts w:cs="Arial"/>
          <w:b/>
          <w:szCs w:val="22"/>
        </w:rPr>
        <w:t xml:space="preserve"> </w:t>
      </w:r>
    </w:p>
    <w:p w14:paraId="68620E24" w14:textId="60E8D83D" w:rsidR="00F974B9" w:rsidRDefault="00F974B9" w:rsidP="009F2B4D">
      <w:pPr>
        <w:rPr>
          <w:rFonts w:cs="Arial"/>
          <w:b/>
          <w:szCs w:val="22"/>
        </w:rPr>
      </w:pPr>
      <w:r>
        <w:rPr>
          <w:rFonts w:cs="Arial"/>
          <w:b/>
          <w:szCs w:val="22"/>
        </w:rPr>
        <w:t xml:space="preserve">Schedule </w:t>
      </w:r>
      <w:r w:rsidR="003B6C92">
        <w:rPr>
          <w:rFonts w:cs="Arial"/>
          <w:b/>
          <w:szCs w:val="22"/>
        </w:rPr>
        <w:t xml:space="preserve">5 </w:t>
      </w:r>
      <w:proofErr w:type="gramStart"/>
      <w:r w:rsidR="003B6C92">
        <w:rPr>
          <w:rFonts w:cs="Arial"/>
          <w:b/>
          <w:szCs w:val="22"/>
        </w:rPr>
        <w:t xml:space="preserve">-  </w:t>
      </w:r>
      <w:r w:rsidR="0075639C">
        <w:rPr>
          <w:rFonts w:cs="Arial"/>
          <w:b/>
          <w:szCs w:val="22"/>
        </w:rPr>
        <w:t>List</w:t>
      </w:r>
      <w:proofErr w:type="gramEnd"/>
      <w:r w:rsidR="0075639C">
        <w:rPr>
          <w:rFonts w:cs="Arial"/>
          <w:b/>
          <w:szCs w:val="22"/>
        </w:rPr>
        <w:t xml:space="preserve"> of Contractors</w:t>
      </w:r>
      <w:r w:rsidR="008368CD">
        <w:rPr>
          <w:rFonts w:cs="Arial"/>
          <w:b/>
          <w:szCs w:val="22"/>
        </w:rPr>
        <w:t xml:space="preserve"> by Filter</w:t>
      </w:r>
      <w:r w:rsidR="0075639C">
        <w:rPr>
          <w:rFonts w:cs="Arial"/>
          <w:b/>
          <w:szCs w:val="22"/>
        </w:rPr>
        <w:t xml:space="preserve"> </w:t>
      </w:r>
    </w:p>
    <w:p w14:paraId="14C5640E" w14:textId="77777777" w:rsidR="00F974B9" w:rsidRDefault="00F974B9" w:rsidP="009F2B4D">
      <w:pPr>
        <w:rPr>
          <w:rFonts w:cs="Arial"/>
          <w:b/>
          <w:szCs w:val="22"/>
        </w:rPr>
      </w:pPr>
    </w:p>
    <w:p w14:paraId="739C32EB" w14:textId="29353222" w:rsidR="00F974B9" w:rsidRDefault="00F974B9" w:rsidP="009F2B4D">
      <w:pPr>
        <w:rPr>
          <w:rFonts w:cs="Arial"/>
          <w:b/>
          <w:szCs w:val="22"/>
        </w:rPr>
      </w:pPr>
      <w:r>
        <w:rPr>
          <w:rFonts w:cs="Arial"/>
          <w:b/>
          <w:szCs w:val="22"/>
        </w:rPr>
        <w:t xml:space="preserve">Schedule </w:t>
      </w:r>
      <w:r w:rsidR="003B6C92">
        <w:rPr>
          <w:rFonts w:cs="Arial"/>
          <w:b/>
          <w:szCs w:val="22"/>
        </w:rPr>
        <w:t xml:space="preserve">6 </w:t>
      </w:r>
      <w:proofErr w:type="gramStart"/>
      <w:r w:rsidR="003B6C92">
        <w:rPr>
          <w:rFonts w:cs="Arial"/>
          <w:b/>
          <w:szCs w:val="22"/>
        </w:rPr>
        <w:t xml:space="preserve">- </w:t>
      </w:r>
      <w:r>
        <w:rPr>
          <w:rFonts w:cs="Arial"/>
          <w:b/>
          <w:szCs w:val="22"/>
        </w:rPr>
        <w:t xml:space="preserve"> </w:t>
      </w:r>
      <w:r w:rsidR="0075639C">
        <w:rPr>
          <w:rFonts w:cs="Arial"/>
          <w:b/>
          <w:szCs w:val="22"/>
        </w:rPr>
        <w:t>Rates</w:t>
      </w:r>
      <w:proofErr w:type="gramEnd"/>
      <w:r w:rsidR="0075639C">
        <w:rPr>
          <w:rFonts w:cs="Arial"/>
          <w:b/>
          <w:szCs w:val="22"/>
        </w:rPr>
        <w:t xml:space="preserve"> Matrix</w:t>
      </w:r>
    </w:p>
    <w:p w14:paraId="4A5A464D" w14:textId="77777777" w:rsidR="00F974B9" w:rsidRDefault="00F974B9" w:rsidP="009F2B4D">
      <w:pPr>
        <w:rPr>
          <w:rFonts w:cs="Arial"/>
          <w:b/>
          <w:szCs w:val="22"/>
        </w:rPr>
      </w:pPr>
    </w:p>
    <w:p w14:paraId="5065FFF6" w14:textId="21CF4DDD" w:rsidR="00885FAB" w:rsidRDefault="00885FAB">
      <w:pPr>
        <w:rPr>
          <w:rFonts w:cs="Arial"/>
          <w:b/>
          <w:szCs w:val="22"/>
        </w:rPr>
      </w:pPr>
      <w:r>
        <w:rPr>
          <w:rFonts w:cs="Arial"/>
          <w:b/>
          <w:szCs w:val="22"/>
        </w:rPr>
        <w:br w:type="page"/>
      </w:r>
    </w:p>
    <w:p w14:paraId="28EAED3B" w14:textId="77777777" w:rsidR="00F974B9" w:rsidRDefault="00F974B9" w:rsidP="009F2B4D">
      <w:pPr>
        <w:rPr>
          <w:rFonts w:cs="Arial"/>
          <w:b/>
          <w:szCs w:val="22"/>
        </w:rPr>
      </w:pPr>
    </w:p>
    <w:p w14:paraId="74195B8D" w14:textId="77777777" w:rsidR="00F974B9" w:rsidRDefault="00F974B9">
      <w:pPr>
        <w:rPr>
          <w:b/>
          <w:bCs/>
          <w:u w:val="single"/>
        </w:rPr>
      </w:pPr>
    </w:p>
    <w:p w14:paraId="0BDA329A" w14:textId="77777777" w:rsidR="00F974B9" w:rsidRDefault="00F974B9"/>
    <w:p w14:paraId="7A320A48" w14:textId="77777777" w:rsidR="00F974B9" w:rsidRDefault="00F974B9">
      <w:pPr>
        <w:pStyle w:val="Heading7"/>
        <w:ind w:left="142"/>
        <w:rPr>
          <w:sz w:val="32"/>
        </w:rPr>
      </w:pPr>
      <w:bookmarkStart w:id="4" w:name="main"/>
      <w:r>
        <w:rPr>
          <w:sz w:val="32"/>
        </w:rPr>
        <w:t>Framework Agreement for Technical Support/5</w:t>
      </w:r>
    </w:p>
    <w:p w14:paraId="6CC16B9B" w14:textId="77777777" w:rsidR="00F974B9" w:rsidRDefault="00F974B9"/>
    <w:p w14:paraId="534A1876" w14:textId="2001B7E8" w:rsidR="00F974B9" w:rsidRDefault="00F974B9">
      <w:pPr>
        <w:pStyle w:val="Leader"/>
        <w:tabs>
          <w:tab w:val="left" w:pos="1400"/>
        </w:tabs>
        <w:ind w:left="142"/>
      </w:pPr>
      <w:r>
        <w:t xml:space="preserve">Dated: </w:t>
      </w:r>
      <w:r>
        <w:tab/>
      </w:r>
      <w:r w:rsidRPr="004639B6">
        <w:rPr>
          <w:highlight w:val="yellow"/>
        </w:rPr>
        <w:fldChar w:fldCharType="begin"/>
      </w:r>
      <w:r w:rsidRPr="004639B6">
        <w:rPr>
          <w:highlight w:val="yellow"/>
        </w:rPr>
        <w:instrText xml:space="preserve"> REF date \h </w:instrText>
      </w:r>
      <w:r w:rsidR="004639B6">
        <w:rPr>
          <w:highlight w:val="yellow"/>
        </w:rPr>
        <w:instrText xml:space="preserve"> \* MERGEFORMAT </w:instrText>
      </w:r>
      <w:r w:rsidRPr="004639B6">
        <w:rPr>
          <w:highlight w:val="yellow"/>
        </w:rPr>
      </w:r>
      <w:r w:rsidRPr="004639B6">
        <w:rPr>
          <w:highlight w:val="yellow"/>
        </w:rPr>
        <w:fldChar w:fldCharType="separate"/>
      </w:r>
      <w:r w:rsidR="003874CD" w:rsidRPr="003874CD">
        <w:rPr>
          <w:highlight w:val="yellow"/>
        </w:rPr>
        <w:t xml:space="preserve">(to be inserted on award) </w:t>
      </w:r>
      <w:r w:rsidRPr="004639B6">
        <w:rPr>
          <w:highlight w:val="yellow"/>
        </w:rPr>
        <w:fldChar w:fldCharType="end"/>
      </w:r>
    </w:p>
    <w:p w14:paraId="5C994A25" w14:textId="77777777" w:rsidR="00F974B9" w:rsidRDefault="00F974B9">
      <w:pPr>
        <w:pStyle w:val="Leader"/>
        <w:ind w:left="142"/>
      </w:pPr>
      <w:r>
        <w:t>Between:</w:t>
      </w:r>
    </w:p>
    <w:p w14:paraId="7FBE6121" w14:textId="77777777" w:rsidR="00F974B9" w:rsidRPr="00DB0111" w:rsidRDefault="00F974B9">
      <w:pPr>
        <w:pStyle w:val="Parties"/>
        <w:rPr>
          <w:rFonts w:cs="Arial"/>
          <w:b/>
          <w:bCs/>
        </w:rPr>
      </w:pPr>
      <w:bookmarkStart w:id="5" w:name="bmkNotParty2_002"/>
      <w:r>
        <w:rPr>
          <w:rFonts w:cs="Arial"/>
          <w:b/>
          <w:bCs/>
        </w:rPr>
        <w:t>The Secretary of State for Defence of the United Kingdom of Great Britain and Northern Ireland</w:t>
      </w:r>
      <w:r>
        <w:rPr>
          <w:rFonts w:cs="Arial"/>
        </w:rPr>
        <w:t xml:space="preserve"> (t</w:t>
      </w:r>
      <w:r w:rsidRPr="00482250">
        <w:rPr>
          <w:rFonts w:cs="Arial"/>
        </w:rPr>
        <w:t>h</w:t>
      </w:r>
      <w:r>
        <w:rPr>
          <w:rFonts w:cs="Arial"/>
        </w:rPr>
        <w:t xml:space="preserve">e </w:t>
      </w:r>
      <w:r>
        <w:rPr>
          <w:rFonts w:cs="Arial"/>
          <w:b/>
          <w:bCs/>
        </w:rPr>
        <w:t>Authority</w:t>
      </w:r>
      <w:r>
        <w:rPr>
          <w:rFonts w:cs="Arial"/>
        </w:rPr>
        <w:t>);</w:t>
      </w:r>
    </w:p>
    <w:p w14:paraId="45A11A36" w14:textId="5FBC9372" w:rsidR="00F974B9" w:rsidRDefault="00F974B9">
      <w:pPr>
        <w:pStyle w:val="Parties"/>
      </w:pPr>
      <w:r w:rsidRPr="00DB0111">
        <w:rPr>
          <w:rFonts w:cs="Arial"/>
          <w:b/>
          <w:bCs/>
        </w:rPr>
        <w:t xml:space="preserve">The </w:t>
      </w:r>
      <w:r>
        <w:rPr>
          <w:rFonts w:cs="Arial"/>
          <w:b/>
          <w:bCs/>
        </w:rPr>
        <w:t>Contractor</w:t>
      </w:r>
      <w:r w:rsidRPr="00DB0111">
        <w:rPr>
          <w:rFonts w:cs="Arial"/>
          <w:b/>
          <w:bCs/>
        </w:rPr>
        <w:t xml:space="preserve">s (“the </w:t>
      </w:r>
      <w:r>
        <w:rPr>
          <w:rFonts w:cs="Arial"/>
          <w:b/>
          <w:bCs/>
        </w:rPr>
        <w:t>Framework Contractor</w:t>
      </w:r>
      <w:r w:rsidRPr="00DB0111">
        <w:rPr>
          <w:rFonts w:cs="Arial"/>
          <w:b/>
          <w:bCs/>
        </w:rPr>
        <w:t xml:space="preserve">s”) who are listed at </w:t>
      </w:r>
      <w:r>
        <w:rPr>
          <w:rFonts w:cs="Arial"/>
          <w:b/>
          <w:bCs/>
        </w:rPr>
        <w:t xml:space="preserve">Schedule </w:t>
      </w:r>
      <w:r w:rsidR="0092179E">
        <w:rPr>
          <w:rFonts w:cs="Arial"/>
          <w:b/>
          <w:bCs/>
        </w:rPr>
        <w:t>5</w:t>
      </w:r>
      <w:r>
        <w:rPr>
          <w:rFonts w:cs="Arial"/>
          <w:b/>
          <w:bCs/>
        </w:rPr>
        <w:t>.</w:t>
      </w:r>
    </w:p>
    <w:bookmarkEnd w:id="5"/>
    <w:p w14:paraId="507760C2" w14:textId="77777777" w:rsidR="00F974B9" w:rsidRDefault="00F974B9">
      <w:pPr>
        <w:pStyle w:val="Leader"/>
        <w:ind w:left="142"/>
      </w:pPr>
      <w:r>
        <w:t>Background:</w:t>
      </w:r>
    </w:p>
    <w:p w14:paraId="0EC7D5D6" w14:textId="3F4C0BCD" w:rsidR="00F974B9" w:rsidRPr="00EF5EB7" w:rsidRDefault="00F974B9" w:rsidP="005056FE">
      <w:pPr>
        <w:pStyle w:val="Recital"/>
        <w:numPr>
          <w:ilvl w:val="0"/>
          <w:numId w:val="0"/>
        </w:numPr>
        <w:ind w:left="705" w:hanging="345"/>
        <w:rPr>
          <w:color w:val="000000"/>
          <w:highlight w:val="yellow"/>
        </w:rPr>
      </w:pPr>
      <w:r>
        <w:rPr>
          <w:rFonts w:cs="Arial"/>
          <w:szCs w:val="22"/>
        </w:rPr>
        <w:t>1.</w:t>
      </w:r>
      <w:r>
        <w:rPr>
          <w:rFonts w:cs="Arial"/>
          <w:szCs w:val="22"/>
        </w:rPr>
        <w:tab/>
      </w:r>
      <w:r w:rsidRPr="00FA4F8C">
        <w:rPr>
          <w:rFonts w:cs="Arial"/>
          <w:szCs w:val="22"/>
        </w:rPr>
        <w:t xml:space="preserve">The purpose of this </w:t>
      </w:r>
      <w:r w:rsidRPr="00E44E2F">
        <w:rPr>
          <w:rFonts w:cs="Arial"/>
          <w:b/>
          <w:szCs w:val="22"/>
        </w:rPr>
        <w:t>Agreement</w:t>
      </w:r>
      <w:r w:rsidRPr="00FA4F8C">
        <w:rPr>
          <w:rFonts w:cs="Arial"/>
          <w:szCs w:val="22"/>
        </w:rPr>
        <w:t xml:space="preserve"> is to enable </w:t>
      </w:r>
      <w:r w:rsidRPr="0083068C">
        <w:rPr>
          <w:rFonts w:cs="Arial"/>
          <w:b/>
          <w:szCs w:val="22"/>
        </w:rPr>
        <w:t>the Authority</w:t>
      </w:r>
      <w:r w:rsidRPr="00FA4F8C">
        <w:rPr>
          <w:rFonts w:cs="Arial"/>
          <w:szCs w:val="22"/>
        </w:rPr>
        <w:t>, including all units and establishments of the Ministry of Defence and any</w:t>
      </w:r>
      <w:r>
        <w:rPr>
          <w:rFonts w:cs="Arial"/>
          <w:szCs w:val="22"/>
        </w:rPr>
        <w:t xml:space="preserve"> other UK Government department </w:t>
      </w:r>
      <w:r w:rsidRPr="00FA4F8C">
        <w:rPr>
          <w:rFonts w:cs="Arial"/>
          <w:szCs w:val="22"/>
        </w:rPr>
        <w:t xml:space="preserve">or contracting authority' to place </w:t>
      </w:r>
      <w:proofErr w:type="spellStart"/>
      <w:r w:rsidRPr="00FA4F8C">
        <w:rPr>
          <w:rFonts w:cs="Arial"/>
          <w:szCs w:val="22"/>
        </w:rPr>
        <w:t>Task</w:t>
      </w:r>
      <w:r w:rsidR="008E6296">
        <w:rPr>
          <w:rFonts w:cs="Arial"/>
          <w:szCs w:val="22"/>
        </w:rPr>
        <w:t>ing</w:t>
      </w:r>
      <w:r w:rsidRPr="00FA4F8C">
        <w:rPr>
          <w:rFonts w:cs="Arial"/>
          <w:szCs w:val="22"/>
        </w:rPr>
        <w:t>s</w:t>
      </w:r>
      <w:proofErr w:type="spellEnd"/>
      <w:r>
        <w:rPr>
          <w:rFonts w:cs="Arial"/>
          <w:szCs w:val="22"/>
        </w:rPr>
        <w:t xml:space="preserve"> </w:t>
      </w:r>
      <w:r w:rsidRPr="00FA4F8C">
        <w:rPr>
          <w:rFonts w:cs="Arial"/>
          <w:szCs w:val="22"/>
        </w:rPr>
        <w:t xml:space="preserve">with a Contractor under the </w:t>
      </w:r>
      <w:r>
        <w:rPr>
          <w:rFonts w:cs="Arial"/>
          <w:szCs w:val="22"/>
        </w:rPr>
        <w:t>T</w:t>
      </w:r>
      <w:r w:rsidRPr="00FA4F8C">
        <w:rPr>
          <w:rFonts w:cs="Arial"/>
          <w:szCs w:val="22"/>
        </w:rPr>
        <w:t>erms of the</w:t>
      </w:r>
      <w:r>
        <w:rPr>
          <w:rFonts w:cs="Arial"/>
          <w:szCs w:val="22"/>
        </w:rPr>
        <w:t xml:space="preserve"> Framework Agreement for Technical Support</w:t>
      </w:r>
      <w:r w:rsidRPr="00FA4F8C">
        <w:rPr>
          <w:rFonts w:cs="Arial"/>
          <w:szCs w:val="22"/>
        </w:rPr>
        <w:t xml:space="preserve"> as set out </w:t>
      </w:r>
      <w:r>
        <w:rPr>
          <w:rFonts w:cs="Arial"/>
          <w:szCs w:val="22"/>
        </w:rPr>
        <w:t>in this framework</w:t>
      </w:r>
      <w:r w:rsidRPr="00FA4F8C">
        <w:rPr>
          <w:rFonts w:cs="Arial"/>
          <w:szCs w:val="22"/>
        </w:rPr>
        <w:t xml:space="preserve">. </w:t>
      </w:r>
    </w:p>
    <w:p w14:paraId="236320AD" w14:textId="4332A94A" w:rsidR="00F974B9" w:rsidRPr="00FA00AC" w:rsidRDefault="00F974B9" w:rsidP="005056FE">
      <w:pPr>
        <w:pStyle w:val="Recital"/>
        <w:numPr>
          <w:ilvl w:val="0"/>
          <w:numId w:val="0"/>
        </w:numPr>
        <w:ind w:left="705" w:hanging="345"/>
        <w:rPr>
          <w:color w:val="000000"/>
          <w:highlight w:val="yellow"/>
        </w:rPr>
      </w:pPr>
      <w:r>
        <w:rPr>
          <w:rFonts w:cs="Arial"/>
          <w:szCs w:val="22"/>
        </w:rPr>
        <w:t>2.</w:t>
      </w:r>
      <w:r>
        <w:rPr>
          <w:rFonts w:cs="Arial"/>
          <w:szCs w:val="22"/>
        </w:rPr>
        <w:tab/>
        <w:t>The</w:t>
      </w:r>
      <w:r w:rsidRPr="00FA4F8C">
        <w:rPr>
          <w:rFonts w:cs="Arial"/>
          <w:szCs w:val="22"/>
        </w:rPr>
        <w:t xml:space="preserve"> </w:t>
      </w:r>
      <w:r>
        <w:rPr>
          <w:rFonts w:cs="Arial"/>
          <w:b/>
          <w:szCs w:val="22"/>
        </w:rPr>
        <w:t>Agreements</w:t>
      </w:r>
      <w:r>
        <w:rPr>
          <w:rFonts w:cs="Arial"/>
          <w:szCs w:val="22"/>
        </w:rPr>
        <w:t xml:space="preserve"> </w:t>
      </w:r>
      <w:r w:rsidRPr="00FA4F8C">
        <w:rPr>
          <w:rFonts w:cs="Arial"/>
          <w:szCs w:val="22"/>
        </w:rPr>
        <w:t xml:space="preserve">entered into by </w:t>
      </w:r>
      <w:r w:rsidRPr="0083068C">
        <w:rPr>
          <w:rFonts w:cs="Arial"/>
          <w:b/>
          <w:szCs w:val="22"/>
        </w:rPr>
        <w:t>the Authority</w:t>
      </w:r>
      <w:r w:rsidRPr="00FA4F8C">
        <w:rPr>
          <w:rFonts w:cs="Arial"/>
          <w:szCs w:val="22"/>
        </w:rPr>
        <w:t xml:space="preserve"> and the Contractors, who have been assessed </w:t>
      </w:r>
      <w:r>
        <w:rPr>
          <w:rFonts w:cs="Arial"/>
          <w:szCs w:val="22"/>
        </w:rPr>
        <w:t xml:space="preserve">against their declared </w:t>
      </w:r>
      <w:r>
        <w:rPr>
          <w:rFonts w:cs="Arial"/>
          <w:b/>
          <w:szCs w:val="22"/>
        </w:rPr>
        <w:t>Technical Filters.</w:t>
      </w:r>
    </w:p>
    <w:p w14:paraId="2CE94D96" w14:textId="77777777" w:rsidR="00F974B9" w:rsidRDefault="00F974B9">
      <w:pPr>
        <w:pStyle w:val="Leader"/>
        <w:spacing w:before="0" w:after="0"/>
      </w:pPr>
      <w:r>
        <w:br w:type="page"/>
      </w:r>
    </w:p>
    <w:p w14:paraId="0D524AF0" w14:textId="77777777" w:rsidR="00F974B9" w:rsidRDefault="00F974B9" w:rsidP="005056FE">
      <w:pPr>
        <w:pStyle w:val="Heading1"/>
        <w:rPr>
          <w:rFonts w:ascii="Arial Bold" w:hAnsi="Arial Bold"/>
          <w:sz w:val="28"/>
          <w:szCs w:val="28"/>
        </w:rPr>
      </w:pPr>
      <w:bookmarkStart w:id="6" w:name="_Ref246859219"/>
      <w:bookmarkStart w:id="7" w:name="_Ref246859317"/>
      <w:bookmarkStart w:id="8" w:name="_Ref246865483"/>
      <w:bookmarkStart w:id="9" w:name="_Ref246867035"/>
      <w:bookmarkStart w:id="10" w:name="_Ref246869591"/>
      <w:bookmarkStart w:id="11" w:name="_Toc255481594"/>
      <w:bookmarkStart w:id="12" w:name="_Toc309116959"/>
      <w:bookmarkStart w:id="13" w:name="_Ref314689170"/>
      <w:bookmarkStart w:id="14" w:name="_Ref328628047"/>
      <w:bookmarkStart w:id="15" w:name="Schedule_1_Interpretations_definitions"/>
      <w:bookmarkStart w:id="16" w:name="_Toc359837819"/>
      <w:bookmarkStart w:id="17" w:name="_Toc253701540"/>
      <w:bookmarkStart w:id="18" w:name="_Toc254885314"/>
      <w:bookmarkStart w:id="19" w:name="_Toc338346799"/>
      <w:bookmarkStart w:id="20" w:name="_Toc359837745"/>
      <w:r w:rsidRPr="00162425">
        <w:rPr>
          <w:rFonts w:ascii="Arial Bold" w:hAnsi="Arial Bold"/>
          <w:sz w:val="28"/>
          <w:szCs w:val="28"/>
        </w:rPr>
        <w:lastRenderedPageBreak/>
        <w:t xml:space="preserve">Schedule 1 </w:t>
      </w:r>
      <w:bookmarkEnd w:id="6"/>
      <w:bookmarkEnd w:id="7"/>
      <w:bookmarkEnd w:id="8"/>
      <w:bookmarkEnd w:id="9"/>
      <w:bookmarkEnd w:id="10"/>
      <w:bookmarkEnd w:id="11"/>
      <w:bookmarkEnd w:id="12"/>
      <w:bookmarkEnd w:id="13"/>
      <w:r w:rsidRPr="00162425">
        <w:rPr>
          <w:rFonts w:ascii="Arial Bold" w:hAnsi="Arial Bold"/>
          <w:sz w:val="28"/>
          <w:szCs w:val="28"/>
        </w:rPr>
        <w:t xml:space="preserve"> </w:t>
      </w:r>
      <w:r>
        <w:rPr>
          <w:rFonts w:ascii="Arial Bold" w:hAnsi="Arial Bold"/>
          <w:sz w:val="28"/>
          <w:szCs w:val="28"/>
        </w:rPr>
        <w:t>Terms and Conditions</w:t>
      </w:r>
    </w:p>
    <w:bookmarkEnd w:id="14"/>
    <w:bookmarkEnd w:id="15"/>
    <w:bookmarkEnd w:id="16"/>
    <w:p w14:paraId="29118BB1" w14:textId="0E9D5FC1" w:rsidR="00F974B9" w:rsidRPr="00162425" w:rsidRDefault="00F974B9" w:rsidP="005056FE">
      <w:pPr>
        <w:pStyle w:val="Heading1"/>
        <w:rPr>
          <w:rFonts w:ascii="Arial Bold" w:hAnsi="Arial Bold"/>
          <w:sz w:val="28"/>
          <w:szCs w:val="28"/>
        </w:rPr>
      </w:pPr>
    </w:p>
    <w:p w14:paraId="6CE633CE" w14:textId="5C080741" w:rsidR="00402615" w:rsidRPr="00EC5230" w:rsidRDefault="00402615" w:rsidP="00EC5230">
      <w:pPr>
        <w:rPr>
          <w:b/>
          <w:sz w:val="28"/>
          <w:szCs w:val="28"/>
        </w:rPr>
      </w:pPr>
      <w:r>
        <w:rPr>
          <w:b/>
          <w:sz w:val="28"/>
          <w:szCs w:val="28"/>
        </w:rPr>
        <w:t>Part 1 - Definitions</w:t>
      </w:r>
    </w:p>
    <w:p w14:paraId="758A6827" w14:textId="08C81888" w:rsidR="00F974B9" w:rsidRPr="006D61E8" w:rsidRDefault="00402615" w:rsidP="005056FE">
      <w:pPr>
        <w:pStyle w:val="Heading1"/>
        <w:tabs>
          <w:tab w:val="num" w:pos="709"/>
        </w:tabs>
        <w:spacing w:before="230" w:after="230"/>
        <w:ind w:left="709" w:hanging="709"/>
        <w:rPr>
          <w:rFonts w:cs="Arial"/>
          <w:sz w:val="22"/>
          <w:szCs w:val="22"/>
        </w:rPr>
      </w:pPr>
      <w:bookmarkStart w:id="21" w:name="Schedule_1_Definitions"/>
      <w:bookmarkStart w:id="22" w:name="_Toc359837821"/>
      <w:r w:rsidRPr="006D61E8">
        <w:rPr>
          <w:rFonts w:cs="Arial"/>
          <w:sz w:val="22"/>
          <w:szCs w:val="22"/>
        </w:rPr>
        <w:t>1</w:t>
      </w:r>
      <w:r w:rsidR="00F974B9" w:rsidRPr="006D61E8">
        <w:rPr>
          <w:rFonts w:cs="Arial"/>
          <w:sz w:val="22"/>
          <w:szCs w:val="22"/>
        </w:rPr>
        <w:t>.</w:t>
      </w:r>
      <w:r w:rsidR="00F974B9" w:rsidRPr="006D61E8">
        <w:rPr>
          <w:rFonts w:cs="Arial"/>
          <w:sz w:val="22"/>
          <w:szCs w:val="22"/>
        </w:rPr>
        <w:tab/>
        <w:t>Definitions</w:t>
      </w:r>
      <w:bookmarkEnd w:id="21"/>
      <w:bookmarkEnd w:id="22"/>
    </w:p>
    <w:p w14:paraId="1AD082FB" w14:textId="45275A32" w:rsidR="00F974B9" w:rsidRPr="006D61E8" w:rsidRDefault="00F974B9" w:rsidP="005056FE">
      <w:pPr>
        <w:pStyle w:val="Definition"/>
        <w:ind w:left="700"/>
        <w:rPr>
          <w:rFonts w:cs="Arial"/>
          <w:b/>
          <w:bCs/>
          <w:sz w:val="22"/>
          <w:szCs w:val="22"/>
        </w:rPr>
      </w:pPr>
      <w:r w:rsidRPr="006D61E8">
        <w:rPr>
          <w:rFonts w:cs="Arial"/>
          <w:b/>
          <w:bCs/>
          <w:sz w:val="22"/>
          <w:szCs w:val="22"/>
        </w:rPr>
        <w:t xml:space="preserve">Authority Confidential Information </w:t>
      </w:r>
      <w:r w:rsidRPr="006D61E8">
        <w:rPr>
          <w:rFonts w:cs="Arial"/>
          <w:sz w:val="22"/>
          <w:szCs w:val="22"/>
        </w:rPr>
        <w:t>means</w:t>
      </w:r>
      <w:r w:rsidRPr="006D61E8">
        <w:rPr>
          <w:rFonts w:cs="Arial"/>
          <w:spacing w:val="-2"/>
          <w:sz w:val="22"/>
          <w:szCs w:val="22"/>
        </w:rPr>
        <w:t xml:space="preserve"> any information received by </w:t>
      </w:r>
      <w:r w:rsidR="00BD0965" w:rsidRPr="006D61E8">
        <w:rPr>
          <w:rFonts w:cs="Arial"/>
          <w:spacing w:val="-2"/>
          <w:sz w:val="22"/>
          <w:szCs w:val="22"/>
        </w:rPr>
        <w:t>t</w:t>
      </w:r>
      <w:r w:rsidRPr="006D61E8">
        <w:rPr>
          <w:rFonts w:cs="Arial"/>
          <w:spacing w:val="-2"/>
          <w:sz w:val="22"/>
          <w:szCs w:val="22"/>
        </w:rPr>
        <w:t xml:space="preserve">he Contractor from </w:t>
      </w:r>
      <w:r w:rsidRPr="006D61E8">
        <w:rPr>
          <w:rFonts w:cs="Arial"/>
          <w:b/>
          <w:spacing w:val="-2"/>
          <w:sz w:val="22"/>
          <w:szCs w:val="22"/>
        </w:rPr>
        <w:t>the Authority</w:t>
      </w:r>
      <w:r w:rsidRPr="006D61E8">
        <w:rPr>
          <w:rFonts w:cs="Arial"/>
          <w:spacing w:val="-2"/>
          <w:sz w:val="22"/>
          <w:szCs w:val="22"/>
        </w:rPr>
        <w:t xml:space="preserve"> in connection with this Framework Agreement, however it is conveyed, that relates to the business, affairs, developments, trade secrets, know-how, personnel, and suppliers of </w:t>
      </w:r>
      <w:r w:rsidRPr="006D61E8">
        <w:rPr>
          <w:rFonts w:cs="Arial"/>
          <w:b/>
          <w:spacing w:val="-2"/>
          <w:sz w:val="22"/>
          <w:szCs w:val="22"/>
        </w:rPr>
        <w:t>the Authority</w:t>
      </w:r>
      <w:r w:rsidRPr="006D61E8">
        <w:rPr>
          <w:rFonts w:cs="Arial"/>
          <w:spacing w:val="-2"/>
          <w:sz w:val="22"/>
          <w:szCs w:val="22"/>
        </w:rPr>
        <w:t xml:space="preserve">, together with all information derived from any of the above, and any other information conveyed by </w:t>
      </w:r>
      <w:r w:rsidRPr="006D61E8">
        <w:rPr>
          <w:rFonts w:cs="Arial"/>
          <w:b/>
          <w:spacing w:val="-2"/>
          <w:sz w:val="22"/>
          <w:szCs w:val="22"/>
        </w:rPr>
        <w:t>the Authority</w:t>
      </w:r>
      <w:r w:rsidRPr="006D61E8">
        <w:rPr>
          <w:rFonts w:cs="Arial"/>
          <w:spacing w:val="-2"/>
          <w:sz w:val="22"/>
          <w:szCs w:val="22"/>
        </w:rPr>
        <w:t xml:space="preserve"> which is clearly designated as being confidential (whether or not it is marked "confidential") or which ought reasonably be considered to be confidential.</w:t>
      </w:r>
    </w:p>
    <w:p w14:paraId="4C3D88F0" w14:textId="7B120BF8" w:rsidR="00F974B9" w:rsidRPr="006D61E8" w:rsidRDefault="00F974B9" w:rsidP="005056FE">
      <w:pPr>
        <w:ind w:left="700"/>
        <w:rPr>
          <w:rFonts w:cs="Arial"/>
          <w:szCs w:val="22"/>
        </w:rPr>
      </w:pPr>
      <w:bookmarkStart w:id="23" w:name="Defn_Authority_Framework_Contract_Manage"/>
      <w:r w:rsidRPr="006D61E8">
        <w:rPr>
          <w:rFonts w:cs="Arial"/>
          <w:b/>
          <w:bCs/>
          <w:szCs w:val="22"/>
        </w:rPr>
        <w:t>Authority Framework Contract Manager</w:t>
      </w:r>
      <w:bookmarkEnd w:id="23"/>
      <w:r w:rsidRPr="006D61E8">
        <w:rPr>
          <w:rFonts w:cs="Arial"/>
          <w:b/>
          <w:bCs/>
          <w:szCs w:val="22"/>
        </w:rPr>
        <w:t xml:space="preserve"> </w:t>
      </w:r>
      <w:r w:rsidRPr="006D61E8">
        <w:rPr>
          <w:rFonts w:cs="Arial"/>
          <w:szCs w:val="22"/>
        </w:rPr>
        <w:t>is the person or persons appointed from the FATS team as such</w:t>
      </w:r>
      <w:r w:rsidR="00D733C3" w:rsidRPr="006D61E8">
        <w:rPr>
          <w:rFonts w:cs="Arial"/>
          <w:szCs w:val="22"/>
        </w:rPr>
        <w:t>.</w:t>
      </w:r>
    </w:p>
    <w:p w14:paraId="6FBB386D" w14:textId="77777777" w:rsidR="00F974B9" w:rsidRPr="006D61E8" w:rsidRDefault="00F974B9" w:rsidP="005056FE">
      <w:pPr>
        <w:ind w:left="700"/>
        <w:rPr>
          <w:rFonts w:cs="Arial"/>
          <w:bCs/>
          <w:szCs w:val="22"/>
        </w:rPr>
      </w:pPr>
    </w:p>
    <w:p w14:paraId="3C4CCD3C" w14:textId="3C14B4E8" w:rsidR="00D069EA" w:rsidRPr="006D61E8" w:rsidRDefault="00F974B9" w:rsidP="00D069EA">
      <w:pPr>
        <w:pStyle w:val="Parties"/>
        <w:numPr>
          <w:ilvl w:val="0"/>
          <w:numId w:val="0"/>
        </w:numPr>
        <w:ind w:left="700"/>
        <w:rPr>
          <w:rFonts w:cs="Arial"/>
          <w:b/>
          <w:bCs/>
          <w:sz w:val="22"/>
          <w:szCs w:val="22"/>
        </w:rPr>
      </w:pPr>
      <w:bookmarkStart w:id="24" w:name="Defn_Authority_Tasking_Order_Contract_M"/>
      <w:r w:rsidRPr="006D61E8">
        <w:rPr>
          <w:rFonts w:cs="Arial"/>
          <w:b/>
          <w:bCs/>
          <w:sz w:val="22"/>
          <w:szCs w:val="22"/>
        </w:rPr>
        <w:t>Authority Tasking Commercial Officer</w:t>
      </w:r>
      <w:bookmarkEnd w:id="24"/>
      <w:r w:rsidRPr="006D61E8">
        <w:rPr>
          <w:rFonts w:cs="Arial"/>
          <w:sz w:val="22"/>
          <w:szCs w:val="22"/>
        </w:rPr>
        <w:t xml:space="preserve"> is the person or persons appointed as such in</w:t>
      </w:r>
      <w:r w:rsidR="00D069EA" w:rsidRPr="006D61E8">
        <w:rPr>
          <w:rFonts w:cs="Arial"/>
          <w:sz w:val="22"/>
          <w:szCs w:val="22"/>
        </w:rPr>
        <w:t xml:space="preserve"> Appendix 1 to Schedule 3 (Tasking Form) DEFFORM 111.</w:t>
      </w:r>
    </w:p>
    <w:p w14:paraId="03C54F32" w14:textId="77777777" w:rsidR="00F974B9" w:rsidRPr="006D61E8" w:rsidRDefault="00F974B9" w:rsidP="005056FE">
      <w:pPr>
        <w:pStyle w:val="Definition"/>
        <w:ind w:left="697"/>
        <w:rPr>
          <w:rFonts w:cs="Arial"/>
          <w:sz w:val="22"/>
          <w:szCs w:val="22"/>
        </w:rPr>
      </w:pPr>
      <w:r w:rsidRPr="006D61E8">
        <w:rPr>
          <w:rFonts w:cs="Arial"/>
          <w:b/>
          <w:bCs/>
          <w:sz w:val="22"/>
          <w:szCs w:val="22"/>
        </w:rPr>
        <w:t xml:space="preserve">Authority Data </w:t>
      </w:r>
      <w:r w:rsidRPr="006D61E8">
        <w:rPr>
          <w:rFonts w:cs="Arial"/>
          <w:sz w:val="22"/>
          <w:szCs w:val="22"/>
        </w:rPr>
        <w:t>means:</w:t>
      </w:r>
    </w:p>
    <w:p w14:paraId="437BD355" w14:textId="11BC06DC" w:rsidR="00F974B9" w:rsidRPr="006D61E8" w:rsidRDefault="00F974B9" w:rsidP="005056FE">
      <w:pPr>
        <w:pStyle w:val="Definitiona"/>
        <w:rPr>
          <w:rFonts w:cs="Arial"/>
          <w:sz w:val="22"/>
          <w:szCs w:val="22"/>
        </w:rPr>
      </w:pPr>
      <w:r w:rsidRPr="006D61E8">
        <w:rPr>
          <w:rFonts w:cs="Arial"/>
          <w:sz w:val="22"/>
          <w:szCs w:val="22"/>
        </w:rPr>
        <w:t xml:space="preserve">the data, text, drawings, diagrams, images or sounds (together with any database made up of any of these) which are embodied in any electronic, magnetic, optical or tangible media, and which are supplied to </w:t>
      </w:r>
      <w:r w:rsidR="00BD0965" w:rsidRPr="006D61E8">
        <w:rPr>
          <w:rFonts w:cs="Arial"/>
          <w:sz w:val="22"/>
          <w:szCs w:val="22"/>
        </w:rPr>
        <w:t>t</w:t>
      </w:r>
      <w:r w:rsidRPr="006D61E8">
        <w:rPr>
          <w:rFonts w:cs="Arial"/>
          <w:sz w:val="22"/>
          <w:szCs w:val="22"/>
        </w:rPr>
        <w:t xml:space="preserve">he Contractor by or on behalf of </w:t>
      </w:r>
      <w:r w:rsidRPr="006D61E8">
        <w:rPr>
          <w:rFonts w:cs="Arial"/>
          <w:b/>
          <w:sz w:val="22"/>
          <w:szCs w:val="22"/>
        </w:rPr>
        <w:t>the Authority</w:t>
      </w:r>
      <w:r w:rsidRPr="006D61E8">
        <w:rPr>
          <w:rFonts w:cs="Arial"/>
          <w:sz w:val="22"/>
          <w:szCs w:val="22"/>
        </w:rPr>
        <w:t xml:space="preserve"> [or are generated by the Contractor in performing this Framework Agreement]; or</w:t>
      </w:r>
    </w:p>
    <w:p w14:paraId="00673721" w14:textId="724DA3F5" w:rsidR="00F974B9" w:rsidRPr="006D61E8" w:rsidRDefault="00F974B9" w:rsidP="005056FE">
      <w:pPr>
        <w:pStyle w:val="Definitiona"/>
        <w:rPr>
          <w:rFonts w:cs="Arial"/>
          <w:sz w:val="22"/>
          <w:szCs w:val="22"/>
        </w:rPr>
      </w:pPr>
      <w:proofErr w:type="gramStart"/>
      <w:r w:rsidRPr="006D61E8">
        <w:rPr>
          <w:rFonts w:cs="Arial"/>
          <w:sz w:val="22"/>
          <w:szCs w:val="22"/>
        </w:rPr>
        <w:t>any</w:t>
      </w:r>
      <w:proofErr w:type="gramEnd"/>
      <w:r w:rsidRPr="006D61E8">
        <w:rPr>
          <w:rFonts w:cs="Arial"/>
          <w:sz w:val="22"/>
          <w:szCs w:val="22"/>
        </w:rPr>
        <w:t xml:space="preserve"> </w:t>
      </w:r>
      <w:r w:rsidRPr="006D61E8">
        <w:rPr>
          <w:rFonts w:cs="Arial"/>
          <w:b/>
          <w:sz w:val="22"/>
          <w:szCs w:val="22"/>
        </w:rPr>
        <w:t>Personal Data</w:t>
      </w:r>
      <w:r w:rsidRPr="006D61E8">
        <w:rPr>
          <w:rFonts w:cs="Arial"/>
          <w:sz w:val="22"/>
          <w:szCs w:val="22"/>
        </w:rPr>
        <w:t xml:space="preserve"> for which </w:t>
      </w:r>
      <w:r w:rsidRPr="006D61E8">
        <w:rPr>
          <w:rFonts w:cs="Arial"/>
          <w:b/>
          <w:sz w:val="22"/>
          <w:szCs w:val="22"/>
        </w:rPr>
        <w:t>the Authority</w:t>
      </w:r>
      <w:r w:rsidRPr="006D61E8">
        <w:rPr>
          <w:rFonts w:cs="Arial"/>
          <w:sz w:val="22"/>
          <w:szCs w:val="22"/>
        </w:rPr>
        <w:t xml:space="preserve"> is the </w:t>
      </w:r>
      <w:r w:rsidRPr="006D61E8">
        <w:rPr>
          <w:rFonts w:cs="Arial"/>
          <w:b/>
          <w:sz w:val="22"/>
          <w:szCs w:val="22"/>
        </w:rPr>
        <w:t>Data Controller</w:t>
      </w:r>
      <w:r w:rsidRPr="006D61E8">
        <w:rPr>
          <w:rFonts w:cs="Arial"/>
          <w:sz w:val="22"/>
          <w:szCs w:val="22"/>
        </w:rPr>
        <w:t xml:space="preserve"> and which </w:t>
      </w:r>
      <w:r w:rsidRPr="006D61E8">
        <w:rPr>
          <w:rFonts w:cs="Arial"/>
          <w:b/>
          <w:sz w:val="22"/>
          <w:szCs w:val="22"/>
        </w:rPr>
        <w:t>the Authority</w:t>
      </w:r>
      <w:r w:rsidRPr="006D61E8">
        <w:rPr>
          <w:rFonts w:cs="Arial"/>
          <w:sz w:val="22"/>
          <w:szCs w:val="22"/>
        </w:rPr>
        <w:t xml:space="preserve"> discloses to the Contractor or are generated by the Contractor in performing this Framework Agreement.]</w:t>
      </w:r>
    </w:p>
    <w:p w14:paraId="12BA98E6" w14:textId="016CF8FC" w:rsidR="00F974B9" w:rsidRPr="006D61E8" w:rsidRDefault="00F974B9" w:rsidP="005056FE">
      <w:pPr>
        <w:pStyle w:val="BodyText2"/>
        <w:ind w:left="700"/>
        <w:rPr>
          <w:rFonts w:cs="Arial"/>
          <w:szCs w:val="22"/>
        </w:rPr>
      </w:pPr>
      <w:r w:rsidRPr="006D61E8">
        <w:rPr>
          <w:rFonts w:cs="Arial"/>
          <w:b/>
          <w:bCs/>
          <w:szCs w:val="22"/>
        </w:rPr>
        <w:t xml:space="preserve">Authority Representative </w:t>
      </w:r>
      <w:r w:rsidRPr="006D61E8">
        <w:rPr>
          <w:rFonts w:cs="Arial"/>
          <w:szCs w:val="22"/>
        </w:rPr>
        <w:t xml:space="preserve">means the relevant representative of </w:t>
      </w:r>
      <w:r w:rsidRPr="006D61E8">
        <w:rPr>
          <w:rFonts w:cs="Arial"/>
          <w:b/>
          <w:szCs w:val="22"/>
        </w:rPr>
        <w:t>the Authority</w:t>
      </w:r>
      <w:r w:rsidRPr="006D61E8">
        <w:rPr>
          <w:rFonts w:cs="Arial"/>
          <w:szCs w:val="22"/>
        </w:rPr>
        <w:t xml:space="preserve"> as notified to the Contractor by either the </w:t>
      </w:r>
      <w:r w:rsidR="006B05B4" w:rsidRPr="006D61E8">
        <w:rPr>
          <w:rFonts w:cs="Arial"/>
          <w:szCs w:val="22"/>
        </w:rPr>
        <w:fldChar w:fldCharType="begin"/>
      </w:r>
      <w:r w:rsidR="006B05B4" w:rsidRPr="006D61E8">
        <w:rPr>
          <w:rFonts w:cs="Arial"/>
          <w:szCs w:val="22"/>
        </w:rPr>
        <w:instrText xml:space="preserve"> REF Defn_Authority_Framework_Contract_Manage \h  \* MERGEFORMAT </w:instrText>
      </w:r>
      <w:r w:rsidR="006B05B4" w:rsidRPr="006D61E8">
        <w:rPr>
          <w:rFonts w:cs="Arial"/>
          <w:szCs w:val="22"/>
        </w:rPr>
      </w:r>
      <w:r w:rsidR="006B05B4" w:rsidRPr="006D61E8">
        <w:rPr>
          <w:rFonts w:cs="Arial"/>
          <w:szCs w:val="22"/>
        </w:rPr>
        <w:fldChar w:fldCharType="separate"/>
      </w:r>
      <w:r w:rsidR="003874CD" w:rsidRPr="006D61E8">
        <w:rPr>
          <w:rFonts w:cs="Arial"/>
          <w:b/>
          <w:bCs/>
          <w:szCs w:val="22"/>
        </w:rPr>
        <w:t>Authority Framework Contract Manager</w:t>
      </w:r>
      <w:r w:rsidR="006B05B4" w:rsidRPr="006D61E8">
        <w:rPr>
          <w:rFonts w:cs="Arial"/>
          <w:szCs w:val="22"/>
        </w:rPr>
        <w:fldChar w:fldCharType="end"/>
      </w:r>
      <w:r w:rsidR="00BC0183" w:rsidRPr="006D61E8">
        <w:rPr>
          <w:rFonts w:cs="Arial"/>
          <w:szCs w:val="22"/>
        </w:rPr>
        <w:t xml:space="preserve"> or the</w:t>
      </w:r>
      <w:r w:rsidRPr="006D61E8">
        <w:rPr>
          <w:rFonts w:cs="Arial"/>
          <w:szCs w:val="22"/>
        </w:rPr>
        <w:t xml:space="preserve"> </w:t>
      </w:r>
      <w:r w:rsidR="006B05B4" w:rsidRPr="006D61E8">
        <w:rPr>
          <w:rFonts w:cs="Arial"/>
          <w:szCs w:val="22"/>
        </w:rPr>
        <w:fldChar w:fldCharType="begin"/>
      </w:r>
      <w:r w:rsidR="006B05B4" w:rsidRPr="006D61E8">
        <w:rPr>
          <w:rFonts w:cs="Arial"/>
          <w:szCs w:val="22"/>
        </w:rPr>
        <w:instrText xml:space="preserve"> REF Defn_Authority_Tasking_Order_Contract_M \h  \* MERGEFORMAT </w:instrText>
      </w:r>
      <w:r w:rsidR="006B05B4" w:rsidRPr="006D61E8">
        <w:rPr>
          <w:rFonts w:cs="Arial"/>
          <w:szCs w:val="22"/>
        </w:rPr>
      </w:r>
      <w:r w:rsidR="006B05B4" w:rsidRPr="006D61E8">
        <w:rPr>
          <w:rFonts w:cs="Arial"/>
          <w:szCs w:val="22"/>
        </w:rPr>
        <w:fldChar w:fldCharType="separate"/>
      </w:r>
      <w:r w:rsidR="003874CD" w:rsidRPr="006D61E8">
        <w:rPr>
          <w:rFonts w:cs="Arial"/>
          <w:b/>
          <w:bCs/>
          <w:szCs w:val="22"/>
        </w:rPr>
        <w:t>Authority Tasking Commercial Officer</w:t>
      </w:r>
      <w:r w:rsidR="006B05B4" w:rsidRPr="006D61E8">
        <w:rPr>
          <w:rFonts w:cs="Arial"/>
          <w:szCs w:val="22"/>
        </w:rPr>
        <w:fldChar w:fldCharType="end"/>
      </w:r>
      <w:r w:rsidRPr="006D61E8">
        <w:rPr>
          <w:rFonts w:cs="Arial"/>
          <w:szCs w:val="22"/>
        </w:rPr>
        <w:t>, from time to time.</w:t>
      </w:r>
    </w:p>
    <w:p w14:paraId="1B8873F8" w14:textId="77777777" w:rsidR="00F974B9" w:rsidRPr="006D61E8" w:rsidRDefault="00F974B9" w:rsidP="005056FE">
      <w:pPr>
        <w:pStyle w:val="BodyText2"/>
        <w:ind w:left="700"/>
        <w:rPr>
          <w:rFonts w:cs="Arial"/>
          <w:b/>
          <w:szCs w:val="22"/>
        </w:rPr>
      </w:pPr>
    </w:p>
    <w:p w14:paraId="5CD5ACB7" w14:textId="77777777" w:rsidR="00F974B9" w:rsidRPr="006D61E8" w:rsidRDefault="00F974B9" w:rsidP="005056FE">
      <w:pPr>
        <w:pStyle w:val="BodyText2"/>
        <w:ind w:left="700"/>
        <w:rPr>
          <w:rFonts w:cs="Arial"/>
          <w:szCs w:val="22"/>
        </w:rPr>
      </w:pPr>
      <w:r w:rsidRPr="006D61E8">
        <w:rPr>
          <w:rFonts w:cs="Arial"/>
          <w:b/>
          <w:szCs w:val="22"/>
        </w:rPr>
        <w:t>Authority Sites</w:t>
      </w:r>
      <w:r w:rsidRPr="006D61E8">
        <w:rPr>
          <w:rFonts w:cs="Arial"/>
          <w:szCs w:val="22"/>
        </w:rPr>
        <w:t xml:space="preserve"> any site owned by HM Government, or leased in the name of HM Government</w:t>
      </w:r>
    </w:p>
    <w:p w14:paraId="0C4FE0AB" w14:textId="77777777" w:rsidR="00F974B9" w:rsidRPr="006D61E8" w:rsidRDefault="00F974B9" w:rsidP="005056FE">
      <w:pPr>
        <w:pStyle w:val="BodyText2"/>
        <w:ind w:left="700"/>
        <w:rPr>
          <w:rFonts w:cs="Arial"/>
          <w:b/>
          <w:szCs w:val="22"/>
        </w:rPr>
      </w:pPr>
    </w:p>
    <w:p w14:paraId="4F27134F" w14:textId="7F49A643" w:rsidR="00F974B9" w:rsidRPr="006D61E8" w:rsidRDefault="00F974B9" w:rsidP="005056FE">
      <w:pPr>
        <w:pStyle w:val="Heading4"/>
        <w:ind w:left="709" w:firstLine="0"/>
        <w:rPr>
          <w:rFonts w:cs="Arial"/>
          <w:b w:val="0"/>
          <w:szCs w:val="22"/>
          <w:u w:val="none"/>
        </w:rPr>
      </w:pPr>
      <w:r w:rsidRPr="006D61E8">
        <w:rPr>
          <w:rFonts w:cs="Arial"/>
          <w:szCs w:val="22"/>
          <w:u w:val="none"/>
        </w:rPr>
        <w:t>Commencement Date</w:t>
      </w:r>
      <w:r w:rsidRPr="006D61E8">
        <w:rPr>
          <w:rFonts w:cs="Arial"/>
          <w:b w:val="0"/>
          <w:szCs w:val="22"/>
          <w:u w:val="none"/>
        </w:rPr>
        <w:t xml:space="preserve"> has the meaning given to it in </w:t>
      </w:r>
      <w:r w:rsidRPr="00632FDF">
        <w:rPr>
          <w:rFonts w:cs="Arial"/>
          <w:b w:val="0"/>
          <w:szCs w:val="22"/>
          <w:u w:val="none"/>
        </w:rPr>
        <w:t xml:space="preserve">Clause </w:t>
      </w:r>
      <w:r w:rsidR="00632FDF" w:rsidRPr="00632FDF">
        <w:rPr>
          <w:rFonts w:cs="Arial"/>
          <w:b w:val="0"/>
          <w:szCs w:val="22"/>
          <w:u w:val="none"/>
        </w:rPr>
        <w:t>6</w:t>
      </w:r>
      <w:r w:rsidRPr="006D61E8">
        <w:rPr>
          <w:rFonts w:cs="Arial"/>
          <w:b w:val="0"/>
          <w:szCs w:val="22"/>
          <w:u w:val="none"/>
        </w:rPr>
        <w:t xml:space="preserve"> (</w:t>
      </w:r>
      <w:r w:rsidRPr="006D61E8">
        <w:rPr>
          <w:rFonts w:cs="Arial"/>
          <w:b w:val="0"/>
          <w:iCs/>
          <w:szCs w:val="22"/>
          <w:u w:val="none"/>
        </w:rPr>
        <w:t>Duration</w:t>
      </w:r>
      <w:r w:rsidRPr="006D61E8">
        <w:rPr>
          <w:rFonts w:cs="Arial"/>
          <w:b w:val="0"/>
          <w:szCs w:val="22"/>
          <w:u w:val="none"/>
        </w:rPr>
        <w:t>).</w:t>
      </w:r>
    </w:p>
    <w:p w14:paraId="291C99DD" w14:textId="77777777" w:rsidR="00F974B9" w:rsidRPr="006D61E8" w:rsidRDefault="00F974B9" w:rsidP="00E10845">
      <w:pPr>
        <w:rPr>
          <w:rFonts w:cs="Arial"/>
          <w:szCs w:val="22"/>
        </w:rPr>
      </w:pPr>
    </w:p>
    <w:p w14:paraId="494776CC" w14:textId="56F80D2D" w:rsidR="00F974B9" w:rsidRPr="006D61E8" w:rsidRDefault="00F974B9" w:rsidP="005056FE">
      <w:pPr>
        <w:pStyle w:val="Definition"/>
        <w:ind w:left="700"/>
        <w:rPr>
          <w:rFonts w:cs="Arial"/>
          <w:i/>
          <w:sz w:val="22"/>
          <w:szCs w:val="22"/>
        </w:rPr>
      </w:pPr>
      <w:r w:rsidRPr="006D61E8">
        <w:rPr>
          <w:rFonts w:cs="Arial"/>
          <w:b/>
          <w:bCs/>
          <w:sz w:val="22"/>
          <w:szCs w:val="22"/>
        </w:rPr>
        <w:t>Commercially Sensitive Information</w:t>
      </w:r>
      <w:r w:rsidRPr="006D61E8">
        <w:rPr>
          <w:rFonts w:cs="Arial"/>
          <w:sz w:val="22"/>
          <w:szCs w:val="22"/>
        </w:rPr>
        <w:t xml:space="preserve"> means </w:t>
      </w:r>
      <w:r w:rsidRPr="006D61E8">
        <w:rPr>
          <w:rFonts w:cs="Arial"/>
          <w:spacing w:val="-2"/>
          <w:sz w:val="22"/>
          <w:szCs w:val="22"/>
        </w:rPr>
        <w:t xml:space="preserve">information of a commercially sensitive nature relating to </w:t>
      </w:r>
      <w:r w:rsidR="002F7099" w:rsidRPr="006D61E8">
        <w:rPr>
          <w:rFonts w:cs="Arial"/>
          <w:spacing w:val="-2"/>
          <w:sz w:val="22"/>
          <w:szCs w:val="22"/>
        </w:rPr>
        <w:t xml:space="preserve">the </w:t>
      </w:r>
      <w:r w:rsidRPr="006D61E8">
        <w:rPr>
          <w:rFonts w:cs="Arial"/>
          <w:spacing w:val="-2"/>
          <w:sz w:val="22"/>
          <w:szCs w:val="22"/>
        </w:rPr>
        <w:t xml:space="preserve">Contractor or its business which </w:t>
      </w:r>
      <w:r w:rsidR="002F7099" w:rsidRPr="006D61E8">
        <w:rPr>
          <w:rFonts w:cs="Arial"/>
          <w:spacing w:val="-2"/>
          <w:sz w:val="22"/>
          <w:szCs w:val="22"/>
        </w:rPr>
        <w:t xml:space="preserve">the </w:t>
      </w:r>
      <w:r w:rsidRPr="006D61E8">
        <w:rPr>
          <w:rFonts w:cs="Arial"/>
          <w:spacing w:val="-2"/>
          <w:sz w:val="22"/>
          <w:szCs w:val="22"/>
        </w:rPr>
        <w:t xml:space="preserve">Contractor has indicated to </w:t>
      </w:r>
      <w:r w:rsidRPr="006D61E8">
        <w:rPr>
          <w:rFonts w:cs="Arial"/>
          <w:b/>
          <w:spacing w:val="-2"/>
          <w:sz w:val="22"/>
          <w:szCs w:val="22"/>
        </w:rPr>
        <w:t>the Authority</w:t>
      </w:r>
      <w:r w:rsidRPr="006D61E8">
        <w:rPr>
          <w:rFonts w:cs="Arial"/>
          <w:spacing w:val="-2"/>
          <w:sz w:val="22"/>
          <w:szCs w:val="22"/>
        </w:rPr>
        <w:t xml:space="preserve"> that for the purposes of DEFFORM 53</w:t>
      </w:r>
      <w:r w:rsidR="00125569" w:rsidRPr="006D61E8">
        <w:rPr>
          <w:rFonts w:cs="Arial"/>
          <w:spacing w:val="-2"/>
          <w:sz w:val="22"/>
          <w:szCs w:val="22"/>
        </w:rPr>
        <w:t>9</w:t>
      </w:r>
      <w:r w:rsidRPr="006D61E8">
        <w:rPr>
          <w:rFonts w:cs="Arial"/>
          <w:spacing w:val="-2"/>
          <w:sz w:val="22"/>
          <w:szCs w:val="22"/>
        </w:rPr>
        <w:t xml:space="preserve">, if disclosed by </w:t>
      </w:r>
      <w:r w:rsidRPr="006D61E8">
        <w:rPr>
          <w:rFonts w:cs="Arial"/>
          <w:b/>
          <w:spacing w:val="-2"/>
          <w:sz w:val="22"/>
          <w:szCs w:val="22"/>
        </w:rPr>
        <w:t>the Authority</w:t>
      </w:r>
      <w:r w:rsidRPr="006D61E8">
        <w:rPr>
          <w:rFonts w:cs="Arial"/>
          <w:spacing w:val="-2"/>
          <w:sz w:val="22"/>
          <w:szCs w:val="22"/>
        </w:rPr>
        <w:t xml:space="preserve">, would cause </w:t>
      </w:r>
      <w:r w:rsidR="002F7099" w:rsidRPr="006D61E8">
        <w:rPr>
          <w:rFonts w:cs="Arial"/>
          <w:spacing w:val="-2"/>
          <w:sz w:val="22"/>
          <w:szCs w:val="22"/>
        </w:rPr>
        <w:t xml:space="preserve">the </w:t>
      </w:r>
      <w:r w:rsidRPr="006D61E8">
        <w:rPr>
          <w:rFonts w:cs="Arial"/>
          <w:spacing w:val="-2"/>
          <w:sz w:val="22"/>
          <w:szCs w:val="22"/>
        </w:rPr>
        <w:t xml:space="preserve">Contractor significant commercial disadvantage or material financial </w:t>
      </w:r>
      <w:r w:rsidRPr="006D61E8">
        <w:rPr>
          <w:rFonts w:cs="Arial"/>
          <w:b/>
          <w:spacing w:val="-2"/>
          <w:sz w:val="22"/>
          <w:szCs w:val="22"/>
        </w:rPr>
        <w:t>Loss</w:t>
      </w:r>
      <w:r w:rsidRPr="006D61E8">
        <w:rPr>
          <w:rFonts w:cs="Arial"/>
          <w:sz w:val="22"/>
          <w:szCs w:val="22"/>
        </w:rPr>
        <w:t>.</w:t>
      </w:r>
    </w:p>
    <w:p w14:paraId="3F1BB795" w14:textId="051E6AF7" w:rsidR="00F974B9" w:rsidRPr="006D61E8" w:rsidRDefault="00F974B9" w:rsidP="005056FE">
      <w:pPr>
        <w:pStyle w:val="Definition"/>
        <w:ind w:left="700"/>
        <w:rPr>
          <w:rFonts w:cs="Arial"/>
          <w:b/>
          <w:noProof/>
          <w:sz w:val="22"/>
          <w:szCs w:val="22"/>
        </w:rPr>
      </w:pPr>
      <w:bookmarkStart w:id="25" w:name="Defn_Confidential_information"/>
      <w:r w:rsidRPr="006D61E8">
        <w:rPr>
          <w:rFonts w:cs="Arial"/>
          <w:b/>
          <w:bCs/>
          <w:sz w:val="22"/>
          <w:szCs w:val="22"/>
        </w:rPr>
        <w:t>Confidential Information</w:t>
      </w:r>
      <w:r w:rsidRPr="006D61E8">
        <w:rPr>
          <w:rFonts w:cs="Arial"/>
          <w:sz w:val="22"/>
          <w:szCs w:val="22"/>
        </w:rPr>
        <w:t xml:space="preserve"> </w:t>
      </w:r>
      <w:bookmarkEnd w:id="25"/>
      <w:r w:rsidRPr="006D61E8">
        <w:rPr>
          <w:rFonts w:cs="Arial"/>
          <w:sz w:val="22"/>
          <w:szCs w:val="22"/>
        </w:rPr>
        <w:t xml:space="preserve">means the </w:t>
      </w:r>
      <w:r w:rsidRPr="006D61E8">
        <w:rPr>
          <w:rFonts w:cs="Arial"/>
          <w:b/>
          <w:bCs/>
          <w:sz w:val="22"/>
          <w:szCs w:val="22"/>
        </w:rPr>
        <w:t>Authority Confidential Information</w:t>
      </w:r>
      <w:r w:rsidRPr="006D61E8">
        <w:rPr>
          <w:rFonts w:cs="Arial"/>
          <w:sz w:val="22"/>
          <w:szCs w:val="22"/>
        </w:rPr>
        <w:t xml:space="preserve"> and/or </w:t>
      </w:r>
      <w:r w:rsidR="002F7099" w:rsidRPr="006D61E8">
        <w:rPr>
          <w:rFonts w:cs="Arial"/>
          <w:b/>
          <w:sz w:val="22"/>
          <w:szCs w:val="22"/>
        </w:rPr>
        <w:t xml:space="preserve">the </w:t>
      </w:r>
      <w:r w:rsidRPr="006D61E8">
        <w:rPr>
          <w:rFonts w:cs="Arial"/>
          <w:b/>
          <w:sz w:val="22"/>
          <w:szCs w:val="22"/>
        </w:rPr>
        <w:t>Contractor Confidential Information</w:t>
      </w:r>
      <w:bookmarkStart w:id="26" w:name="_Toc346823272"/>
      <w:bookmarkStart w:id="27" w:name="_Toc346874564"/>
      <w:bookmarkStart w:id="28" w:name="_Toc346876226"/>
      <w:bookmarkStart w:id="29" w:name="_Toc348451248"/>
      <w:bookmarkStart w:id="30" w:name="_Toc348514105"/>
      <w:bookmarkStart w:id="31" w:name="_Toc348627146"/>
      <w:bookmarkStart w:id="32" w:name="_Toc348704180"/>
      <w:bookmarkStart w:id="33" w:name="_Toc349228571"/>
    </w:p>
    <w:p w14:paraId="3C5D4EA2" w14:textId="77777777" w:rsidR="00F974B9" w:rsidRPr="006D61E8" w:rsidRDefault="00F974B9" w:rsidP="00B63AE3">
      <w:pPr>
        <w:ind w:left="700" w:firstLine="20"/>
        <w:rPr>
          <w:rFonts w:cs="Arial"/>
          <w:szCs w:val="22"/>
        </w:rPr>
      </w:pPr>
      <w:bookmarkStart w:id="34" w:name="Defn_Controlled_Information"/>
      <w:bookmarkEnd w:id="26"/>
      <w:bookmarkEnd w:id="27"/>
      <w:bookmarkEnd w:id="28"/>
      <w:bookmarkEnd w:id="29"/>
      <w:bookmarkEnd w:id="30"/>
      <w:bookmarkEnd w:id="31"/>
      <w:bookmarkEnd w:id="32"/>
      <w:bookmarkEnd w:id="33"/>
      <w:r w:rsidRPr="006D61E8">
        <w:rPr>
          <w:rFonts w:cs="Arial"/>
          <w:b/>
          <w:szCs w:val="22"/>
        </w:rPr>
        <w:t>Contracts, Purchasing and Finance (CP&amp;F)</w:t>
      </w:r>
      <w:r w:rsidRPr="006D61E8">
        <w:rPr>
          <w:rFonts w:cs="Arial"/>
          <w:szCs w:val="22"/>
        </w:rPr>
        <w:t xml:space="preserve"> means the end to end MoD contracting, purchasing and finance tool. </w:t>
      </w:r>
    </w:p>
    <w:bookmarkEnd w:id="34"/>
    <w:p w14:paraId="74869E16" w14:textId="77777777" w:rsidR="00F974B9" w:rsidRPr="006D61E8" w:rsidRDefault="00F974B9" w:rsidP="00286312">
      <w:pPr>
        <w:rPr>
          <w:rFonts w:cs="Arial"/>
          <w:szCs w:val="22"/>
        </w:rPr>
      </w:pPr>
    </w:p>
    <w:p w14:paraId="4E831D2C" w14:textId="77777777" w:rsidR="00F974B9" w:rsidRPr="006D61E8" w:rsidRDefault="00F974B9" w:rsidP="005056FE">
      <w:pPr>
        <w:pStyle w:val="Heading4"/>
        <w:ind w:left="700" w:firstLine="0"/>
        <w:rPr>
          <w:rFonts w:cs="Arial"/>
          <w:b w:val="0"/>
          <w:noProof/>
          <w:szCs w:val="22"/>
          <w:u w:val="none"/>
        </w:rPr>
      </w:pPr>
      <w:r w:rsidRPr="006D61E8">
        <w:rPr>
          <w:rFonts w:cs="Arial"/>
          <w:b w:val="0"/>
          <w:noProof/>
          <w:szCs w:val="22"/>
          <w:u w:val="none"/>
        </w:rPr>
        <w:t>Crown and Servants of the Crown means the HM Government and anyone who is employed by HM Government.</w:t>
      </w:r>
    </w:p>
    <w:p w14:paraId="1702EE50" w14:textId="77777777" w:rsidR="00F974B9" w:rsidRPr="006D61E8" w:rsidRDefault="00F974B9" w:rsidP="003D7617">
      <w:pPr>
        <w:rPr>
          <w:rFonts w:cs="Arial"/>
          <w:szCs w:val="22"/>
        </w:rPr>
      </w:pPr>
    </w:p>
    <w:p w14:paraId="02B653E1" w14:textId="77777777" w:rsidR="00E2781E" w:rsidRPr="006D61E8" w:rsidRDefault="00E2781E" w:rsidP="00E2781E">
      <w:pPr>
        <w:pStyle w:val="Definitioni"/>
        <w:numPr>
          <w:ilvl w:val="0"/>
          <w:numId w:val="0"/>
        </w:numPr>
        <w:ind w:left="700"/>
        <w:rPr>
          <w:rFonts w:cs="Arial"/>
          <w:b/>
          <w:sz w:val="22"/>
          <w:szCs w:val="22"/>
        </w:rPr>
      </w:pPr>
      <w:r w:rsidRPr="006D61E8">
        <w:rPr>
          <w:rFonts w:cs="Arial"/>
          <w:b/>
          <w:sz w:val="22"/>
          <w:szCs w:val="22"/>
        </w:rPr>
        <w:lastRenderedPageBreak/>
        <w:t>Dates</w:t>
      </w:r>
      <w:r w:rsidRPr="006D61E8">
        <w:rPr>
          <w:rFonts w:cs="Arial"/>
          <w:sz w:val="22"/>
          <w:szCs w:val="22"/>
        </w:rPr>
        <w:t>:  Reference to a date is to the day commencing on such date.</w:t>
      </w:r>
    </w:p>
    <w:p w14:paraId="55A17B69" w14:textId="77777777" w:rsidR="00F974B9" w:rsidRPr="006D61E8" w:rsidRDefault="00F974B9" w:rsidP="005056FE">
      <w:pPr>
        <w:pStyle w:val="Definition"/>
        <w:ind w:left="700"/>
        <w:rPr>
          <w:rFonts w:cs="Arial"/>
          <w:sz w:val="22"/>
          <w:szCs w:val="22"/>
        </w:rPr>
      </w:pPr>
      <w:r w:rsidRPr="006D61E8">
        <w:rPr>
          <w:rFonts w:cs="Arial"/>
          <w:b/>
          <w:bCs/>
          <w:sz w:val="22"/>
          <w:szCs w:val="22"/>
        </w:rPr>
        <w:t xml:space="preserve">DEFCON </w:t>
      </w:r>
      <w:r w:rsidRPr="006D61E8">
        <w:rPr>
          <w:rFonts w:cs="Arial"/>
          <w:bCs/>
          <w:sz w:val="22"/>
          <w:szCs w:val="22"/>
        </w:rPr>
        <w:t xml:space="preserve">means a condition of </w:t>
      </w:r>
      <w:r w:rsidRPr="006D61E8">
        <w:rPr>
          <w:rFonts w:cs="Arial"/>
          <w:b/>
          <w:bCs/>
          <w:sz w:val="22"/>
          <w:szCs w:val="22"/>
        </w:rPr>
        <w:t>Contract</w:t>
      </w:r>
      <w:r w:rsidRPr="006D61E8">
        <w:rPr>
          <w:rFonts w:cs="Arial"/>
          <w:bCs/>
          <w:sz w:val="22"/>
          <w:szCs w:val="22"/>
        </w:rPr>
        <w:t xml:space="preserve"> promulgated by the Ministry of Defence.</w:t>
      </w:r>
    </w:p>
    <w:p w14:paraId="4BD02482" w14:textId="6B2B13F4" w:rsidR="00F974B9" w:rsidRPr="006D61E8" w:rsidRDefault="00F974B9" w:rsidP="005056FE">
      <w:pPr>
        <w:pStyle w:val="Definition"/>
        <w:numPr>
          <w:ilvl w:val="0"/>
          <w:numId w:val="0"/>
        </w:numPr>
        <w:ind w:left="709"/>
        <w:rPr>
          <w:rFonts w:cs="Arial"/>
          <w:sz w:val="22"/>
          <w:szCs w:val="22"/>
        </w:rPr>
      </w:pPr>
      <w:r w:rsidRPr="006D61E8">
        <w:rPr>
          <w:rFonts w:cs="Arial"/>
          <w:b/>
          <w:noProof/>
          <w:sz w:val="22"/>
          <w:szCs w:val="22"/>
        </w:rPr>
        <w:t>Environment</w:t>
      </w:r>
      <w:r w:rsidRPr="006D61E8">
        <w:rPr>
          <w:rFonts w:cs="Arial"/>
          <w:noProof/>
          <w:sz w:val="22"/>
          <w:szCs w:val="22"/>
        </w:rPr>
        <w:t xml:space="preserve"> means all or any of the media of air, water, land and all or any living organisms (including man) or systems supported by any such media.</w:t>
      </w:r>
    </w:p>
    <w:p w14:paraId="0B156DDD" w14:textId="77777777" w:rsidR="00F974B9" w:rsidRPr="006D61E8" w:rsidRDefault="00F974B9" w:rsidP="005056FE">
      <w:pPr>
        <w:pStyle w:val="Definition"/>
        <w:numPr>
          <w:ilvl w:val="0"/>
          <w:numId w:val="0"/>
        </w:numPr>
        <w:ind w:left="709"/>
        <w:rPr>
          <w:rFonts w:cs="Arial"/>
          <w:sz w:val="22"/>
          <w:szCs w:val="22"/>
        </w:rPr>
      </w:pPr>
      <w:r w:rsidRPr="006D61E8">
        <w:rPr>
          <w:rFonts w:cs="Arial"/>
          <w:b/>
          <w:bCs/>
          <w:sz w:val="22"/>
          <w:szCs w:val="22"/>
        </w:rPr>
        <w:t xml:space="preserve">Environmental Information Regulations </w:t>
      </w:r>
      <w:r w:rsidRPr="006D61E8">
        <w:rPr>
          <w:rFonts w:cs="Arial"/>
          <w:sz w:val="22"/>
          <w:szCs w:val="22"/>
        </w:rPr>
        <w:t xml:space="preserve">means the </w:t>
      </w:r>
      <w:r w:rsidRPr="006D61E8">
        <w:rPr>
          <w:rFonts w:cs="Arial"/>
          <w:b/>
          <w:sz w:val="22"/>
          <w:szCs w:val="22"/>
        </w:rPr>
        <w:t xml:space="preserve">Environmental Information Regulations </w:t>
      </w:r>
      <w:r w:rsidRPr="006D61E8">
        <w:rPr>
          <w:rFonts w:cs="Arial"/>
          <w:sz w:val="22"/>
          <w:szCs w:val="22"/>
        </w:rPr>
        <w:t>2004, together with any guidance and/or codes of practice issued by the Information Commissioner or relevant Government Department in relation to such regulations.</w:t>
      </w:r>
    </w:p>
    <w:p w14:paraId="34EAC432" w14:textId="77777777" w:rsidR="00F974B9" w:rsidRPr="006D61E8" w:rsidRDefault="00F974B9" w:rsidP="009D22BA">
      <w:pPr>
        <w:pStyle w:val="Definition"/>
        <w:ind w:left="700"/>
        <w:rPr>
          <w:rFonts w:cs="Arial"/>
          <w:sz w:val="22"/>
          <w:szCs w:val="22"/>
          <w:lang w:eastAsia="ko-KR"/>
        </w:rPr>
      </w:pPr>
      <w:bookmarkStart w:id="35" w:name="Defn_Initial_taxonomy"/>
      <w:r w:rsidRPr="006D61E8">
        <w:rPr>
          <w:rFonts w:cs="Arial"/>
          <w:b/>
          <w:sz w:val="22"/>
          <w:szCs w:val="22"/>
        </w:rPr>
        <w:t xml:space="preserve">FATS 5 Reference Number - </w:t>
      </w:r>
      <w:r w:rsidRPr="006D61E8">
        <w:rPr>
          <w:rFonts w:cs="Arial"/>
          <w:sz w:val="22"/>
          <w:szCs w:val="22"/>
        </w:rPr>
        <w:t xml:space="preserve">A unique number to a FATS 5 supplier allocated by the FATS Commercial Team. </w:t>
      </w:r>
    </w:p>
    <w:p w14:paraId="1DA0B5AF" w14:textId="77777777" w:rsidR="00ED47F7" w:rsidRPr="006D61E8" w:rsidRDefault="00ED47F7" w:rsidP="00ED47F7">
      <w:pPr>
        <w:pStyle w:val="Definition"/>
        <w:ind w:left="700"/>
        <w:rPr>
          <w:rFonts w:cs="Arial"/>
          <w:sz w:val="22"/>
          <w:szCs w:val="22"/>
        </w:rPr>
      </w:pPr>
      <w:r w:rsidRPr="006D61E8">
        <w:rPr>
          <w:rFonts w:cs="Arial"/>
          <w:b/>
          <w:bCs/>
          <w:sz w:val="22"/>
          <w:szCs w:val="22"/>
        </w:rPr>
        <w:t xml:space="preserve">FATS Tasking Form </w:t>
      </w:r>
      <w:r w:rsidRPr="006D61E8">
        <w:rPr>
          <w:rFonts w:cs="Arial"/>
          <w:sz w:val="22"/>
          <w:szCs w:val="22"/>
        </w:rPr>
        <w:t xml:space="preserve">means the approval form to be used by </w:t>
      </w:r>
      <w:r w:rsidRPr="006D61E8">
        <w:rPr>
          <w:rFonts w:cs="Arial"/>
          <w:b/>
          <w:sz w:val="22"/>
          <w:szCs w:val="22"/>
        </w:rPr>
        <w:t>the Authority</w:t>
      </w:r>
      <w:r w:rsidRPr="006D61E8">
        <w:rPr>
          <w:rFonts w:cs="Arial"/>
          <w:sz w:val="22"/>
          <w:szCs w:val="22"/>
        </w:rPr>
        <w:t xml:space="preserve"> to order works and/or </w:t>
      </w:r>
      <w:r w:rsidRPr="006D61E8">
        <w:rPr>
          <w:rFonts w:cs="Arial"/>
          <w:b/>
          <w:sz w:val="22"/>
          <w:szCs w:val="22"/>
        </w:rPr>
        <w:t>Services</w:t>
      </w:r>
      <w:r w:rsidRPr="006D61E8">
        <w:rPr>
          <w:rFonts w:cs="Arial"/>
          <w:sz w:val="22"/>
          <w:szCs w:val="22"/>
        </w:rPr>
        <w:t xml:space="preserve"> in the appropriate form as set out in </w:t>
      </w:r>
      <w:r w:rsidRPr="00632FDF">
        <w:rPr>
          <w:rFonts w:cs="Arial"/>
          <w:sz w:val="22"/>
          <w:szCs w:val="22"/>
        </w:rPr>
        <w:t>Schedule 3.</w:t>
      </w:r>
    </w:p>
    <w:bookmarkEnd w:id="35"/>
    <w:p w14:paraId="2D756FD5" w14:textId="77777777" w:rsidR="00F974B9" w:rsidRPr="006D61E8" w:rsidRDefault="00F974B9" w:rsidP="005056FE">
      <w:pPr>
        <w:pStyle w:val="Definition"/>
        <w:ind w:left="700"/>
        <w:rPr>
          <w:rFonts w:cs="Arial"/>
          <w:noProof/>
          <w:sz w:val="22"/>
          <w:szCs w:val="22"/>
        </w:rPr>
      </w:pPr>
      <w:r w:rsidRPr="006D61E8">
        <w:rPr>
          <w:rFonts w:cs="Arial"/>
          <w:b/>
          <w:bCs/>
          <w:sz w:val="22"/>
          <w:szCs w:val="22"/>
          <w:lang w:eastAsia="zh-CN"/>
        </w:rPr>
        <w:t>FOI Information</w:t>
      </w:r>
      <w:r w:rsidRPr="006D61E8">
        <w:rPr>
          <w:rFonts w:cs="Arial"/>
          <w:sz w:val="22"/>
          <w:szCs w:val="22"/>
          <w:lang w:eastAsia="zh-CN"/>
        </w:rPr>
        <w:t xml:space="preserve"> </w:t>
      </w:r>
      <w:r w:rsidRPr="006D61E8">
        <w:rPr>
          <w:rFonts w:cs="Arial"/>
          <w:sz w:val="22"/>
          <w:szCs w:val="22"/>
        </w:rPr>
        <w:t>has the meaning given to "Information" under section 84 of the Freedom of Information Act 2000.</w:t>
      </w:r>
    </w:p>
    <w:p w14:paraId="0D5004AA" w14:textId="7C8FCD08" w:rsidR="00F974B9" w:rsidRPr="00632FDF" w:rsidRDefault="00F974B9" w:rsidP="005056FE">
      <w:pPr>
        <w:pStyle w:val="Definition"/>
        <w:ind w:left="700"/>
        <w:rPr>
          <w:rFonts w:cs="Arial"/>
          <w:b/>
          <w:bCs/>
          <w:sz w:val="22"/>
          <w:szCs w:val="22"/>
        </w:rPr>
      </w:pPr>
      <w:r w:rsidRPr="006D61E8">
        <w:rPr>
          <w:rFonts w:cs="Arial"/>
          <w:b/>
          <w:bCs/>
          <w:sz w:val="22"/>
          <w:szCs w:val="22"/>
        </w:rPr>
        <w:t xml:space="preserve">Framework Agreement Period </w:t>
      </w:r>
      <w:r w:rsidRPr="006D61E8">
        <w:rPr>
          <w:rFonts w:cs="Arial"/>
          <w:sz w:val="22"/>
          <w:szCs w:val="22"/>
        </w:rPr>
        <w:t xml:space="preserve">has the meaning given to it in </w:t>
      </w:r>
      <w:r w:rsidRPr="00632FDF">
        <w:rPr>
          <w:rFonts w:cs="Arial"/>
          <w:sz w:val="22"/>
          <w:szCs w:val="22"/>
        </w:rPr>
        <w:t xml:space="preserve">Clause </w:t>
      </w:r>
      <w:r w:rsidR="00632FDF" w:rsidRPr="00632FDF">
        <w:rPr>
          <w:rFonts w:cs="Arial"/>
          <w:sz w:val="22"/>
          <w:szCs w:val="22"/>
        </w:rPr>
        <w:t>6</w:t>
      </w:r>
      <w:r w:rsidRPr="00632FDF">
        <w:rPr>
          <w:rFonts w:cs="Arial"/>
          <w:sz w:val="22"/>
          <w:szCs w:val="22"/>
        </w:rPr>
        <w:t>.1 (</w:t>
      </w:r>
      <w:r w:rsidRPr="00632FDF">
        <w:rPr>
          <w:rFonts w:cs="Arial"/>
          <w:iCs/>
          <w:sz w:val="22"/>
          <w:szCs w:val="22"/>
        </w:rPr>
        <w:t>Duration</w:t>
      </w:r>
      <w:r w:rsidRPr="00632FDF">
        <w:rPr>
          <w:rFonts w:cs="Arial"/>
          <w:sz w:val="22"/>
          <w:szCs w:val="22"/>
        </w:rPr>
        <w:t>).</w:t>
      </w:r>
    </w:p>
    <w:p w14:paraId="51CFAFC5" w14:textId="77066927" w:rsidR="00F974B9" w:rsidRPr="00632FDF" w:rsidRDefault="00F974B9" w:rsidP="005056FE">
      <w:pPr>
        <w:pStyle w:val="Definition"/>
        <w:ind w:left="700"/>
        <w:rPr>
          <w:rFonts w:cs="Arial"/>
          <w:noProof/>
          <w:sz w:val="22"/>
          <w:szCs w:val="22"/>
        </w:rPr>
      </w:pPr>
      <w:bookmarkStart w:id="36" w:name="Defn_framework_agreeement_period_extensi"/>
      <w:r w:rsidRPr="00632FDF">
        <w:rPr>
          <w:rFonts w:cs="Arial"/>
          <w:b/>
          <w:bCs/>
          <w:sz w:val="22"/>
          <w:szCs w:val="22"/>
          <w:lang w:eastAsia="zh-CN"/>
        </w:rPr>
        <w:t xml:space="preserve">Framework Agreement Period Extension </w:t>
      </w:r>
      <w:bookmarkEnd w:id="36"/>
      <w:r w:rsidRPr="00632FDF">
        <w:rPr>
          <w:rFonts w:cs="Arial"/>
          <w:b/>
          <w:bCs/>
          <w:sz w:val="22"/>
          <w:szCs w:val="22"/>
          <w:lang w:eastAsia="zh-CN"/>
        </w:rPr>
        <w:t xml:space="preserve">- </w:t>
      </w:r>
      <w:r w:rsidRPr="00632FDF">
        <w:rPr>
          <w:rFonts w:cs="Arial"/>
          <w:color w:val="000000"/>
          <w:sz w:val="22"/>
          <w:szCs w:val="22"/>
        </w:rPr>
        <w:t xml:space="preserve">has the meaning given to it in Clause </w:t>
      </w:r>
      <w:r w:rsidR="00632FDF" w:rsidRPr="00632FDF">
        <w:rPr>
          <w:rFonts w:cs="Arial"/>
          <w:color w:val="000000"/>
          <w:sz w:val="22"/>
          <w:szCs w:val="22"/>
        </w:rPr>
        <w:t>6</w:t>
      </w:r>
      <w:r w:rsidRPr="00632FDF">
        <w:rPr>
          <w:rFonts w:cs="Arial"/>
          <w:color w:val="000000"/>
          <w:sz w:val="22"/>
          <w:szCs w:val="22"/>
        </w:rPr>
        <w:t>.2 (</w:t>
      </w:r>
      <w:r w:rsidRPr="00632FDF">
        <w:rPr>
          <w:rFonts w:cs="Arial"/>
          <w:iCs/>
          <w:color w:val="000000"/>
          <w:sz w:val="22"/>
          <w:szCs w:val="22"/>
        </w:rPr>
        <w:t>Duration</w:t>
      </w:r>
      <w:r w:rsidRPr="00632FDF">
        <w:rPr>
          <w:rFonts w:cs="Arial"/>
          <w:color w:val="000000"/>
          <w:sz w:val="22"/>
          <w:szCs w:val="22"/>
        </w:rPr>
        <w:t>).</w:t>
      </w:r>
    </w:p>
    <w:p w14:paraId="2796F362" w14:textId="2AD72B91" w:rsidR="00F974B9" w:rsidRPr="00632FDF" w:rsidRDefault="00F974B9" w:rsidP="00D60728">
      <w:pPr>
        <w:pStyle w:val="Heading4"/>
        <w:ind w:left="709" w:firstLine="0"/>
        <w:rPr>
          <w:rFonts w:cs="Arial"/>
          <w:noProof/>
          <w:szCs w:val="22"/>
        </w:rPr>
      </w:pPr>
      <w:bookmarkStart w:id="37" w:name="Defn_Framework_Contract_Managers"/>
      <w:r w:rsidRPr="00632FDF">
        <w:rPr>
          <w:rFonts w:cs="Arial"/>
          <w:bCs/>
          <w:szCs w:val="22"/>
          <w:u w:val="none"/>
        </w:rPr>
        <w:t>Framework Contract Managers</w:t>
      </w:r>
      <w:bookmarkEnd w:id="37"/>
      <w:r w:rsidRPr="00632FDF">
        <w:rPr>
          <w:rFonts w:cs="Arial"/>
          <w:b w:val="0"/>
          <w:bCs/>
          <w:szCs w:val="22"/>
          <w:u w:val="none"/>
        </w:rPr>
        <w:t xml:space="preserve"> means both the </w:t>
      </w:r>
      <w:r w:rsidR="006B05B4" w:rsidRPr="00632FDF">
        <w:rPr>
          <w:rFonts w:cs="Arial"/>
          <w:szCs w:val="22"/>
        </w:rPr>
        <w:fldChar w:fldCharType="begin"/>
      </w:r>
      <w:r w:rsidR="006B05B4" w:rsidRPr="00632FDF">
        <w:rPr>
          <w:rFonts w:cs="Arial"/>
          <w:szCs w:val="22"/>
        </w:rPr>
        <w:instrText xml:space="preserve"> REF Defn_Authority_Framework_Contract_Manage \h  \* MERGEFORMAT </w:instrText>
      </w:r>
      <w:r w:rsidR="006B05B4" w:rsidRPr="00632FDF">
        <w:rPr>
          <w:rFonts w:cs="Arial"/>
          <w:szCs w:val="22"/>
        </w:rPr>
      </w:r>
      <w:r w:rsidR="006B05B4" w:rsidRPr="00632FDF">
        <w:rPr>
          <w:rFonts w:cs="Arial"/>
          <w:szCs w:val="22"/>
        </w:rPr>
        <w:fldChar w:fldCharType="separate"/>
      </w:r>
      <w:r w:rsidR="003874CD" w:rsidRPr="003874CD">
        <w:rPr>
          <w:rFonts w:cs="Arial"/>
          <w:bCs/>
          <w:szCs w:val="22"/>
          <w:u w:val="none"/>
        </w:rPr>
        <w:t>Authority Framework Contract Manager</w:t>
      </w:r>
      <w:r w:rsidR="006B05B4" w:rsidRPr="00632FDF">
        <w:rPr>
          <w:rFonts w:cs="Arial"/>
          <w:szCs w:val="22"/>
        </w:rPr>
        <w:fldChar w:fldCharType="end"/>
      </w:r>
      <w:r w:rsidRPr="00632FDF">
        <w:rPr>
          <w:rFonts w:cs="Arial"/>
          <w:b w:val="0"/>
          <w:bCs/>
          <w:szCs w:val="22"/>
          <w:u w:val="none"/>
        </w:rPr>
        <w:t xml:space="preserve"> and </w:t>
      </w:r>
      <w:r w:rsidR="006B05B4" w:rsidRPr="00632FDF">
        <w:rPr>
          <w:rFonts w:cs="Arial"/>
          <w:szCs w:val="22"/>
        </w:rPr>
        <w:fldChar w:fldCharType="begin"/>
      </w:r>
      <w:r w:rsidR="006B05B4" w:rsidRPr="00632FDF">
        <w:rPr>
          <w:rFonts w:cs="Arial"/>
          <w:szCs w:val="22"/>
        </w:rPr>
        <w:instrText xml:space="preserve"> REF Defn_Particiapting_Framework_Contract_ma \h  \* MERGEFORMAT </w:instrText>
      </w:r>
      <w:r w:rsidR="006B05B4" w:rsidRPr="00632FDF">
        <w:rPr>
          <w:rFonts w:cs="Arial"/>
          <w:szCs w:val="22"/>
        </w:rPr>
      </w:r>
      <w:r w:rsidR="006B05B4" w:rsidRPr="00632FDF">
        <w:rPr>
          <w:rFonts w:cs="Arial"/>
          <w:szCs w:val="22"/>
        </w:rPr>
        <w:fldChar w:fldCharType="separate"/>
      </w:r>
      <w:r w:rsidR="003874CD" w:rsidRPr="003874CD">
        <w:rPr>
          <w:rFonts w:cs="Arial"/>
          <w:noProof/>
          <w:szCs w:val="22"/>
          <w:u w:val="none"/>
        </w:rPr>
        <w:t>Contractor Point of Contact</w:t>
      </w:r>
      <w:r w:rsidR="006B05B4" w:rsidRPr="00632FDF">
        <w:rPr>
          <w:rFonts w:cs="Arial"/>
          <w:szCs w:val="22"/>
        </w:rPr>
        <w:fldChar w:fldCharType="end"/>
      </w:r>
      <w:r w:rsidRPr="00632FDF">
        <w:rPr>
          <w:rFonts w:cs="Arial"/>
          <w:b w:val="0"/>
          <w:bCs/>
          <w:szCs w:val="22"/>
          <w:u w:val="none"/>
        </w:rPr>
        <w:t>.</w:t>
      </w:r>
      <w:bookmarkStart w:id="38" w:name="Defn_GAAP"/>
    </w:p>
    <w:bookmarkEnd w:id="38"/>
    <w:p w14:paraId="60194A44" w14:textId="77777777" w:rsidR="00F974B9" w:rsidRPr="00632FDF" w:rsidRDefault="00F974B9" w:rsidP="00D60728">
      <w:pPr>
        <w:rPr>
          <w:rFonts w:cs="Arial"/>
          <w:szCs w:val="22"/>
        </w:rPr>
      </w:pPr>
    </w:p>
    <w:p w14:paraId="4542FD67" w14:textId="451505E0" w:rsidR="00F974B9" w:rsidRPr="006D61E8" w:rsidRDefault="00F974B9" w:rsidP="005056FE">
      <w:pPr>
        <w:pStyle w:val="Definition"/>
        <w:ind w:left="700"/>
        <w:rPr>
          <w:rFonts w:cs="Arial"/>
          <w:noProof/>
          <w:sz w:val="22"/>
          <w:szCs w:val="22"/>
        </w:rPr>
      </w:pPr>
      <w:bookmarkStart w:id="39" w:name="Defn_GFX"/>
      <w:r w:rsidRPr="00632FDF">
        <w:rPr>
          <w:rFonts w:cs="Arial"/>
          <w:b/>
          <w:bCs/>
          <w:sz w:val="22"/>
          <w:szCs w:val="22"/>
        </w:rPr>
        <w:t>GFA</w:t>
      </w:r>
      <w:bookmarkEnd w:id="39"/>
      <w:r w:rsidRPr="00632FDF">
        <w:rPr>
          <w:rFonts w:cs="Arial"/>
          <w:sz w:val="22"/>
          <w:szCs w:val="22"/>
        </w:rPr>
        <w:t xml:space="preserve"> means Government Furnished Assets i.e. the </w:t>
      </w:r>
      <w:r w:rsidRPr="00632FDF">
        <w:rPr>
          <w:rFonts w:cs="Arial"/>
          <w:b/>
          <w:sz w:val="22"/>
          <w:szCs w:val="22"/>
        </w:rPr>
        <w:t>Services</w:t>
      </w:r>
      <w:r w:rsidRPr="00632FDF">
        <w:rPr>
          <w:rFonts w:cs="Arial"/>
          <w:sz w:val="22"/>
          <w:szCs w:val="22"/>
        </w:rPr>
        <w:t xml:space="preserve">, information, equipment, assets and other supplies that </w:t>
      </w:r>
      <w:r w:rsidRPr="00632FDF">
        <w:rPr>
          <w:rFonts w:cs="Arial"/>
          <w:b/>
          <w:sz w:val="22"/>
          <w:szCs w:val="22"/>
        </w:rPr>
        <w:t>the Authority</w:t>
      </w:r>
      <w:r w:rsidRPr="00632FDF">
        <w:rPr>
          <w:rFonts w:cs="Arial"/>
          <w:sz w:val="22"/>
          <w:szCs w:val="22"/>
        </w:rPr>
        <w:t xml:space="preserve"> shall supply to the Contractor for the purpose of this Framework Agreement in accordance with Clause</w:t>
      </w:r>
      <w:r w:rsidR="004639B6" w:rsidRPr="00632FDF">
        <w:rPr>
          <w:rFonts w:cs="Arial"/>
          <w:sz w:val="22"/>
          <w:szCs w:val="22"/>
        </w:rPr>
        <w:t xml:space="preserve"> 2</w:t>
      </w:r>
      <w:r w:rsidR="00632FDF" w:rsidRPr="00632FDF">
        <w:rPr>
          <w:rFonts w:cs="Arial"/>
          <w:sz w:val="22"/>
          <w:szCs w:val="22"/>
        </w:rPr>
        <w:t>7</w:t>
      </w:r>
      <w:r w:rsidRPr="00632FDF">
        <w:rPr>
          <w:rFonts w:cs="Arial"/>
          <w:sz w:val="22"/>
          <w:szCs w:val="22"/>
        </w:rPr>
        <w:t xml:space="preserve">(Issue of </w:t>
      </w:r>
      <w:r w:rsidRPr="00632FDF">
        <w:rPr>
          <w:rFonts w:cs="Arial"/>
          <w:b/>
          <w:sz w:val="22"/>
          <w:szCs w:val="22"/>
        </w:rPr>
        <w:t>GFA</w:t>
      </w:r>
      <w:r w:rsidRPr="006D61E8">
        <w:rPr>
          <w:rFonts w:cs="Arial"/>
          <w:sz w:val="22"/>
          <w:szCs w:val="22"/>
        </w:rPr>
        <w:t>).</w:t>
      </w:r>
    </w:p>
    <w:p w14:paraId="5561D3A3" w14:textId="77777777" w:rsidR="00F974B9" w:rsidRPr="006D61E8" w:rsidRDefault="00F974B9" w:rsidP="005056FE">
      <w:pPr>
        <w:pStyle w:val="Definition"/>
        <w:ind w:left="700"/>
        <w:rPr>
          <w:rFonts w:cs="Arial"/>
          <w:sz w:val="22"/>
          <w:szCs w:val="22"/>
        </w:rPr>
      </w:pPr>
      <w:r w:rsidRPr="006D61E8">
        <w:rPr>
          <w:rFonts w:cs="Arial"/>
          <w:b/>
          <w:sz w:val="22"/>
          <w:szCs w:val="22"/>
        </w:rPr>
        <w:t>Insolvency</w:t>
      </w:r>
      <w:r w:rsidRPr="006D61E8">
        <w:rPr>
          <w:rFonts w:cs="Arial"/>
          <w:sz w:val="22"/>
          <w:szCs w:val="22"/>
        </w:rPr>
        <w:t xml:space="preserve"> is when an individual or an organisation cannot pay their debts that are due.</w:t>
      </w:r>
    </w:p>
    <w:p w14:paraId="45A61384" w14:textId="126A5D42" w:rsidR="00F974B9" w:rsidRPr="006D61E8" w:rsidRDefault="00F974B9" w:rsidP="00327062">
      <w:pPr>
        <w:pStyle w:val="Definition"/>
        <w:ind w:left="700"/>
        <w:rPr>
          <w:rFonts w:cs="Arial"/>
          <w:color w:val="000000"/>
          <w:sz w:val="22"/>
          <w:szCs w:val="22"/>
        </w:rPr>
      </w:pPr>
      <w:r w:rsidRPr="006D61E8">
        <w:rPr>
          <w:rFonts w:cs="Arial"/>
          <w:b/>
          <w:bCs/>
          <w:sz w:val="22"/>
          <w:szCs w:val="22"/>
          <w:lang w:eastAsia="zh-CN"/>
        </w:rPr>
        <w:t>Intellectual Property Rights</w:t>
      </w:r>
      <w:r w:rsidRPr="006D61E8">
        <w:rPr>
          <w:rFonts w:cs="Arial"/>
          <w:sz w:val="22"/>
          <w:szCs w:val="22"/>
          <w:lang w:eastAsia="zh-CN"/>
        </w:rPr>
        <w:t xml:space="preserve"> or </w:t>
      </w:r>
      <w:r w:rsidRPr="006D61E8">
        <w:rPr>
          <w:rFonts w:cs="Arial"/>
          <w:b/>
          <w:bCs/>
          <w:sz w:val="22"/>
          <w:szCs w:val="22"/>
          <w:lang w:eastAsia="zh-CN"/>
        </w:rPr>
        <w:t>IPRs</w:t>
      </w:r>
      <w:r w:rsidRPr="006D61E8">
        <w:rPr>
          <w:rFonts w:cs="Arial"/>
          <w:sz w:val="22"/>
          <w:szCs w:val="22"/>
          <w:lang w:eastAsia="zh-CN"/>
        </w:rPr>
        <w:t xml:space="preserve"> means </w:t>
      </w:r>
      <w:r w:rsidRPr="006D61E8">
        <w:rPr>
          <w:rFonts w:cs="Arial"/>
          <w:color w:val="000000"/>
          <w:sz w:val="22"/>
          <w:szCs w:val="22"/>
        </w:rPr>
        <w:t xml:space="preserve">patents, trademarks, service marks, domain names, design rights (whether </w:t>
      </w:r>
      <w:proofErr w:type="spellStart"/>
      <w:r w:rsidRPr="006D61E8">
        <w:rPr>
          <w:rFonts w:cs="Arial"/>
          <w:color w:val="000000"/>
          <w:sz w:val="22"/>
          <w:szCs w:val="22"/>
        </w:rPr>
        <w:t>registerable</w:t>
      </w:r>
      <w:proofErr w:type="spellEnd"/>
      <w:r w:rsidRPr="006D61E8">
        <w:rPr>
          <w:rFonts w:cs="Arial"/>
          <w:color w:val="000000"/>
          <w:sz w:val="22"/>
          <w:szCs w:val="22"/>
        </w:rPr>
        <w:t xml:space="preserve"> or otherwise), applications for any of the foregoing, copyright, database rights, know-how, trade or business names and other similar rights or obligations, whether </w:t>
      </w:r>
      <w:proofErr w:type="spellStart"/>
      <w:r w:rsidRPr="006D61E8">
        <w:rPr>
          <w:rFonts w:cs="Arial"/>
          <w:color w:val="000000"/>
          <w:sz w:val="22"/>
          <w:szCs w:val="22"/>
        </w:rPr>
        <w:t>registerable</w:t>
      </w:r>
      <w:proofErr w:type="spellEnd"/>
      <w:r w:rsidRPr="006D61E8">
        <w:rPr>
          <w:rFonts w:cs="Arial"/>
          <w:color w:val="000000"/>
          <w:sz w:val="22"/>
          <w:szCs w:val="22"/>
        </w:rPr>
        <w:t xml:space="preserve"> or not, in any country (including the United Kingdom) for the full term of the rights together with any extensions.</w:t>
      </w:r>
    </w:p>
    <w:p w14:paraId="21EF5EF1" w14:textId="77777777" w:rsidR="00F974B9" w:rsidRPr="006D61E8" w:rsidRDefault="00F974B9" w:rsidP="005056FE">
      <w:pPr>
        <w:pStyle w:val="Definition"/>
        <w:ind w:left="700"/>
        <w:rPr>
          <w:rStyle w:val="BoldText"/>
          <w:rFonts w:cs="Arial"/>
          <w:b w:val="0"/>
          <w:color w:val="000000"/>
          <w:sz w:val="22"/>
          <w:szCs w:val="22"/>
        </w:rPr>
      </w:pPr>
      <w:proofErr w:type="gramStart"/>
      <w:r w:rsidRPr="006D61E8">
        <w:rPr>
          <w:rStyle w:val="BoldText"/>
          <w:rFonts w:cs="Arial"/>
          <w:bCs/>
          <w:color w:val="000000"/>
          <w:sz w:val="22"/>
          <w:szCs w:val="22"/>
        </w:rPr>
        <w:t>KPIs</w:t>
      </w:r>
      <w:r w:rsidRPr="006D61E8">
        <w:rPr>
          <w:rStyle w:val="BoldText"/>
          <w:rFonts w:cs="Arial"/>
          <w:b w:val="0"/>
          <w:color w:val="000000"/>
          <w:sz w:val="22"/>
          <w:szCs w:val="22"/>
        </w:rPr>
        <w:t xml:space="preserve"> means</w:t>
      </w:r>
      <w:proofErr w:type="gramEnd"/>
      <w:r w:rsidRPr="006D61E8">
        <w:rPr>
          <w:rStyle w:val="BoldText"/>
          <w:rFonts w:cs="Arial"/>
          <w:b w:val="0"/>
          <w:color w:val="000000"/>
          <w:sz w:val="22"/>
          <w:szCs w:val="22"/>
        </w:rPr>
        <w:t xml:space="preserve"> the key performance indicators.</w:t>
      </w:r>
    </w:p>
    <w:p w14:paraId="5590B332" w14:textId="384E175D" w:rsidR="00E2781E" w:rsidRPr="006D61E8" w:rsidRDefault="00E2781E" w:rsidP="00E2781E">
      <w:pPr>
        <w:pStyle w:val="Definitioni"/>
        <w:numPr>
          <w:ilvl w:val="0"/>
          <w:numId w:val="0"/>
        </w:numPr>
        <w:ind w:left="700"/>
        <w:rPr>
          <w:rFonts w:cs="Arial"/>
          <w:b/>
          <w:sz w:val="22"/>
          <w:szCs w:val="22"/>
        </w:rPr>
      </w:pPr>
      <w:r w:rsidRPr="006D61E8">
        <w:rPr>
          <w:rFonts w:cs="Arial"/>
          <w:b/>
          <w:sz w:val="22"/>
          <w:szCs w:val="22"/>
        </w:rPr>
        <w:t>Living Documents</w:t>
      </w:r>
      <w:r w:rsidRPr="006D61E8">
        <w:rPr>
          <w:rFonts w:cs="Arial"/>
          <w:sz w:val="22"/>
          <w:szCs w:val="22"/>
        </w:rPr>
        <w:t>: Unless stated to the contrary, any reference to this Framework Agreement or to any other document in this Framework Agreement (other than a DEFCON, DEFSTAN, DEFFORM, AQAP or ISO Standard) are references to this Framework Agreement or such other document as varied, amended, novated, supplemented or replaced from time to time. For clarity, any variation, amendment, novation, supplement or replacement of this Framework Agreement (and the impact on this Framework Agreement of any variation, amendment, novation, supplement or replacement of any other such document) shall only be effective as between the Parties if processed in accordance with DEFCON 503.</w:t>
      </w:r>
    </w:p>
    <w:p w14:paraId="15A6C4FA" w14:textId="5B28859C" w:rsidR="00F974B9" w:rsidRPr="006D61E8" w:rsidRDefault="00F974B9" w:rsidP="006B4FD4">
      <w:pPr>
        <w:pStyle w:val="Definition"/>
        <w:ind w:left="700"/>
        <w:rPr>
          <w:rStyle w:val="Heading"/>
          <w:rFonts w:cs="Arial"/>
          <w:bCs/>
          <w:caps w:val="0"/>
          <w:sz w:val="22"/>
          <w:szCs w:val="22"/>
        </w:rPr>
      </w:pPr>
      <w:r w:rsidRPr="006D61E8">
        <w:rPr>
          <w:rFonts w:cs="Arial"/>
          <w:b/>
          <w:bCs/>
          <w:sz w:val="22"/>
          <w:szCs w:val="22"/>
          <w:lang w:eastAsia="zh-CN"/>
        </w:rPr>
        <w:t>Montreal Protocol Substances</w:t>
      </w:r>
      <w:r w:rsidRPr="006D61E8">
        <w:rPr>
          <w:rFonts w:cs="Arial"/>
          <w:sz w:val="22"/>
          <w:szCs w:val="22"/>
          <w:lang w:eastAsia="zh-CN"/>
        </w:rPr>
        <w:t xml:space="preserve"> has the meaning given to it in </w:t>
      </w:r>
      <w:r w:rsidRPr="00632FDF">
        <w:rPr>
          <w:rFonts w:cs="Arial"/>
          <w:sz w:val="22"/>
          <w:szCs w:val="22"/>
          <w:lang w:eastAsia="zh-CN"/>
        </w:rPr>
        <w:t xml:space="preserve">Clause </w:t>
      </w:r>
      <w:r w:rsidR="004639B6" w:rsidRPr="00632FDF">
        <w:rPr>
          <w:rFonts w:cs="Arial"/>
          <w:sz w:val="22"/>
          <w:szCs w:val="22"/>
          <w:lang w:eastAsia="zh-CN"/>
        </w:rPr>
        <w:t>2</w:t>
      </w:r>
      <w:r w:rsidR="00632FDF" w:rsidRPr="00632FDF">
        <w:rPr>
          <w:rFonts w:cs="Arial"/>
          <w:sz w:val="22"/>
          <w:szCs w:val="22"/>
          <w:lang w:eastAsia="zh-CN"/>
        </w:rPr>
        <w:t>2</w:t>
      </w:r>
      <w:r w:rsidRPr="006D61E8">
        <w:rPr>
          <w:rFonts w:cs="Arial"/>
          <w:sz w:val="22"/>
          <w:szCs w:val="22"/>
          <w:lang w:eastAsia="zh-CN"/>
        </w:rPr>
        <w:t xml:space="preserve"> (</w:t>
      </w:r>
      <w:r w:rsidRPr="006D61E8">
        <w:rPr>
          <w:rFonts w:cs="Arial"/>
          <w:b/>
          <w:iCs/>
          <w:sz w:val="22"/>
          <w:szCs w:val="22"/>
          <w:lang w:eastAsia="zh-CN"/>
        </w:rPr>
        <w:t>Montreal Protocol Substances</w:t>
      </w:r>
      <w:r w:rsidRPr="006D61E8">
        <w:rPr>
          <w:rFonts w:cs="Arial"/>
          <w:b/>
          <w:sz w:val="22"/>
          <w:szCs w:val="22"/>
          <w:lang w:eastAsia="zh-CN"/>
        </w:rPr>
        <w:t>).</w:t>
      </w:r>
    </w:p>
    <w:p w14:paraId="39DF6C9C" w14:textId="747DD12F" w:rsidR="00F974B9" w:rsidRPr="00632FDF" w:rsidRDefault="00F974B9" w:rsidP="005056FE">
      <w:pPr>
        <w:pStyle w:val="Definition"/>
        <w:numPr>
          <w:ilvl w:val="0"/>
          <w:numId w:val="0"/>
        </w:numPr>
        <w:spacing w:after="0"/>
        <w:ind w:left="709"/>
        <w:rPr>
          <w:rFonts w:cs="Arial"/>
          <w:sz w:val="22"/>
          <w:szCs w:val="22"/>
        </w:rPr>
      </w:pPr>
      <w:bookmarkStart w:id="40" w:name="Defn_Particiapting_Framework_Contract_ma"/>
      <w:r w:rsidRPr="006D61E8">
        <w:rPr>
          <w:rFonts w:cs="Arial"/>
          <w:b/>
          <w:noProof/>
          <w:sz w:val="22"/>
          <w:szCs w:val="22"/>
        </w:rPr>
        <w:lastRenderedPageBreak/>
        <w:t>Contractor Point of Contact</w:t>
      </w:r>
      <w:bookmarkEnd w:id="40"/>
      <w:r w:rsidRPr="006D61E8">
        <w:rPr>
          <w:rFonts w:cs="Arial"/>
          <w:b/>
          <w:noProof/>
          <w:sz w:val="22"/>
          <w:szCs w:val="22"/>
        </w:rPr>
        <w:t xml:space="preserve"> </w:t>
      </w:r>
      <w:r w:rsidRPr="006D61E8">
        <w:rPr>
          <w:rFonts w:cs="Arial"/>
          <w:sz w:val="22"/>
          <w:szCs w:val="22"/>
        </w:rPr>
        <w:t xml:space="preserve">is the person or persons appointed from the Contractor as such </w:t>
      </w:r>
      <w:r w:rsidRPr="00632FDF">
        <w:rPr>
          <w:rFonts w:cs="Arial"/>
          <w:sz w:val="22"/>
          <w:szCs w:val="22"/>
        </w:rPr>
        <w:t xml:space="preserve">in Clause </w:t>
      </w:r>
      <w:r w:rsidR="00632FDF" w:rsidRPr="00632FDF">
        <w:rPr>
          <w:rFonts w:cs="Arial"/>
          <w:sz w:val="22"/>
          <w:szCs w:val="22"/>
        </w:rPr>
        <w:t>28</w:t>
      </w:r>
      <w:r w:rsidR="004639B6" w:rsidRPr="00632FDF">
        <w:rPr>
          <w:rFonts w:cs="Arial"/>
          <w:sz w:val="22"/>
          <w:szCs w:val="22"/>
        </w:rPr>
        <w:t xml:space="preserve"> </w:t>
      </w:r>
      <w:r w:rsidRPr="00632FDF">
        <w:rPr>
          <w:rFonts w:cs="Arial"/>
          <w:sz w:val="22"/>
          <w:szCs w:val="22"/>
        </w:rPr>
        <w:t>under “Contractor Point of Contact”.</w:t>
      </w:r>
    </w:p>
    <w:p w14:paraId="4B566294" w14:textId="77777777" w:rsidR="00F974B9" w:rsidRPr="00632FDF" w:rsidRDefault="00F974B9" w:rsidP="005056FE">
      <w:pPr>
        <w:pStyle w:val="Definition"/>
        <w:numPr>
          <w:ilvl w:val="0"/>
          <w:numId w:val="0"/>
        </w:numPr>
        <w:spacing w:after="0"/>
        <w:ind w:left="709"/>
        <w:rPr>
          <w:rFonts w:cs="Arial"/>
          <w:sz w:val="22"/>
          <w:szCs w:val="22"/>
        </w:rPr>
      </w:pPr>
    </w:p>
    <w:p w14:paraId="4C10B3A9" w14:textId="15BCB01E" w:rsidR="00F974B9" w:rsidRPr="00632FDF" w:rsidRDefault="00F974B9" w:rsidP="005056FE">
      <w:pPr>
        <w:pStyle w:val="Definition"/>
        <w:numPr>
          <w:ilvl w:val="0"/>
          <w:numId w:val="0"/>
        </w:numPr>
        <w:spacing w:after="0"/>
        <w:ind w:left="709"/>
        <w:rPr>
          <w:rFonts w:cs="Arial"/>
          <w:sz w:val="22"/>
          <w:szCs w:val="22"/>
        </w:rPr>
      </w:pPr>
      <w:proofErr w:type="gramStart"/>
      <w:r w:rsidRPr="00632FDF">
        <w:rPr>
          <w:rFonts w:cs="Arial"/>
          <w:b/>
          <w:sz w:val="22"/>
          <w:szCs w:val="22"/>
        </w:rPr>
        <w:t xml:space="preserve">Parties </w:t>
      </w:r>
      <w:r w:rsidRPr="00632FDF">
        <w:rPr>
          <w:rFonts w:cs="Arial"/>
          <w:sz w:val="22"/>
          <w:szCs w:val="22"/>
        </w:rPr>
        <w:t>means</w:t>
      </w:r>
      <w:proofErr w:type="gramEnd"/>
      <w:r w:rsidRPr="00632FDF">
        <w:rPr>
          <w:rFonts w:cs="Arial"/>
          <w:sz w:val="22"/>
          <w:szCs w:val="22"/>
        </w:rPr>
        <w:t xml:space="preserve"> </w:t>
      </w:r>
      <w:r w:rsidRPr="00632FDF">
        <w:rPr>
          <w:rFonts w:cs="Arial"/>
          <w:b/>
          <w:sz w:val="22"/>
          <w:szCs w:val="22"/>
        </w:rPr>
        <w:t>the Authority</w:t>
      </w:r>
      <w:r w:rsidRPr="00632FDF">
        <w:rPr>
          <w:rFonts w:cs="Arial"/>
          <w:sz w:val="22"/>
          <w:szCs w:val="22"/>
        </w:rPr>
        <w:t xml:space="preserve"> and the Contractor to this Framework Agreement.</w:t>
      </w:r>
    </w:p>
    <w:p w14:paraId="37C949D0" w14:textId="77777777" w:rsidR="00F974B9" w:rsidRPr="00632FDF" w:rsidRDefault="00F974B9" w:rsidP="005056FE">
      <w:pPr>
        <w:pStyle w:val="Definition"/>
        <w:numPr>
          <w:ilvl w:val="0"/>
          <w:numId w:val="0"/>
        </w:numPr>
        <w:spacing w:after="0"/>
        <w:ind w:left="709"/>
        <w:rPr>
          <w:rStyle w:val="Heading"/>
          <w:rFonts w:cs="Arial"/>
          <w:bCs/>
          <w:caps w:val="0"/>
          <w:sz w:val="22"/>
          <w:szCs w:val="22"/>
        </w:rPr>
      </w:pPr>
    </w:p>
    <w:p w14:paraId="40218E39" w14:textId="77777777" w:rsidR="00F974B9" w:rsidRPr="00632FDF" w:rsidRDefault="00F974B9" w:rsidP="005056FE">
      <w:pPr>
        <w:pStyle w:val="Definition"/>
        <w:ind w:left="700"/>
        <w:rPr>
          <w:rFonts w:cs="Arial"/>
          <w:sz w:val="22"/>
          <w:szCs w:val="22"/>
        </w:rPr>
      </w:pPr>
      <w:r w:rsidRPr="00632FDF">
        <w:rPr>
          <w:rFonts w:cs="Arial"/>
          <w:b/>
          <w:bCs/>
          <w:sz w:val="22"/>
          <w:szCs w:val="22"/>
        </w:rPr>
        <w:t>Personal Data</w:t>
      </w:r>
      <w:r w:rsidRPr="00632FDF">
        <w:rPr>
          <w:rFonts w:cs="Arial"/>
          <w:sz w:val="22"/>
          <w:szCs w:val="22"/>
        </w:rPr>
        <w:t xml:space="preserve"> shall have the same meaning as set out in the Data Protection Act 1998.</w:t>
      </w:r>
    </w:p>
    <w:p w14:paraId="31385B2C" w14:textId="77777777" w:rsidR="00F974B9" w:rsidRPr="00632FDF" w:rsidRDefault="00F974B9" w:rsidP="005056FE">
      <w:pPr>
        <w:pStyle w:val="Definition"/>
        <w:ind w:left="700"/>
        <w:rPr>
          <w:rFonts w:cs="Arial"/>
          <w:sz w:val="22"/>
          <w:szCs w:val="22"/>
        </w:rPr>
      </w:pPr>
      <w:r w:rsidRPr="00632FDF">
        <w:rPr>
          <w:rFonts w:cs="Arial"/>
          <w:b/>
          <w:bCs/>
          <w:sz w:val="22"/>
          <w:szCs w:val="22"/>
        </w:rPr>
        <w:t>Prohibited Act</w:t>
      </w:r>
      <w:r w:rsidRPr="00632FDF">
        <w:rPr>
          <w:rFonts w:cs="Arial"/>
          <w:sz w:val="22"/>
          <w:szCs w:val="22"/>
        </w:rPr>
        <w:t xml:space="preserve"> means any of those acts listed in DEFCON 520.</w:t>
      </w:r>
    </w:p>
    <w:p w14:paraId="5FF81852" w14:textId="77777777" w:rsidR="002731C8" w:rsidRPr="00632FDF" w:rsidRDefault="00F974B9" w:rsidP="002731C8">
      <w:pPr>
        <w:pStyle w:val="Parties"/>
        <w:numPr>
          <w:ilvl w:val="0"/>
          <w:numId w:val="0"/>
        </w:numPr>
        <w:ind w:left="700"/>
        <w:rPr>
          <w:rFonts w:cs="Arial"/>
          <w:b/>
          <w:bCs/>
          <w:sz w:val="22"/>
          <w:szCs w:val="22"/>
        </w:rPr>
      </w:pPr>
      <w:bookmarkStart w:id="41" w:name="Defn_Project_manager"/>
      <w:r w:rsidRPr="00632FDF">
        <w:rPr>
          <w:rFonts w:cs="Arial"/>
          <w:b/>
          <w:sz w:val="22"/>
          <w:szCs w:val="22"/>
        </w:rPr>
        <w:t>Project Manager</w:t>
      </w:r>
      <w:r w:rsidRPr="00632FDF">
        <w:rPr>
          <w:rFonts w:cs="Arial"/>
          <w:sz w:val="22"/>
          <w:szCs w:val="22"/>
        </w:rPr>
        <w:t xml:space="preserve"> </w:t>
      </w:r>
      <w:bookmarkEnd w:id="41"/>
      <w:r w:rsidRPr="00632FDF">
        <w:rPr>
          <w:rFonts w:cs="Arial"/>
          <w:sz w:val="22"/>
          <w:szCs w:val="22"/>
        </w:rPr>
        <w:t xml:space="preserve">means the person specified as such in the Schedule of Requirements and the </w:t>
      </w:r>
      <w:r w:rsidR="002731C8" w:rsidRPr="00632FDF">
        <w:rPr>
          <w:rFonts w:cs="Arial"/>
          <w:sz w:val="22"/>
          <w:szCs w:val="22"/>
        </w:rPr>
        <w:t>Appendix 1 to Schedule 3 (Tasking Form) DEFFORM 111.</w:t>
      </w:r>
    </w:p>
    <w:p w14:paraId="1D08A3CE" w14:textId="77777777" w:rsidR="00F974B9" w:rsidRPr="00632FDF" w:rsidRDefault="00F974B9" w:rsidP="005056FE">
      <w:pPr>
        <w:pStyle w:val="Definition"/>
        <w:ind w:left="700"/>
        <w:rPr>
          <w:rFonts w:cs="Arial"/>
          <w:sz w:val="22"/>
          <w:szCs w:val="22"/>
        </w:rPr>
      </w:pPr>
      <w:bookmarkStart w:id="42" w:name="Defn_Initial_DSPCR"/>
      <w:r w:rsidRPr="00632FDF">
        <w:rPr>
          <w:rFonts w:cs="Arial"/>
          <w:b/>
          <w:bCs/>
          <w:sz w:val="22"/>
          <w:szCs w:val="22"/>
        </w:rPr>
        <w:t>Regulation(s</w:t>
      </w:r>
      <w:bookmarkEnd w:id="42"/>
      <w:r w:rsidRPr="00632FDF">
        <w:rPr>
          <w:rFonts w:cs="Arial"/>
          <w:b/>
          <w:bCs/>
          <w:sz w:val="22"/>
          <w:szCs w:val="22"/>
        </w:rPr>
        <w:t>)</w:t>
      </w:r>
      <w:r w:rsidRPr="00632FDF">
        <w:rPr>
          <w:rFonts w:cs="Arial"/>
          <w:sz w:val="22"/>
          <w:szCs w:val="22"/>
        </w:rPr>
        <w:t xml:space="preserve"> means any Regulation which is applicable within the context of the Clause in which it appears. </w:t>
      </w:r>
    </w:p>
    <w:p w14:paraId="7792F1ED" w14:textId="123E7CD3" w:rsidR="00F974B9" w:rsidRPr="00632FDF" w:rsidRDefault="00F974B9" w:rsidP="005056FE">
      <w:pPr>
        <w:pStyle w:val="Definition"/>
        <w:ind w:left="700"/>
        <w:rPr>
          <w:rFonts w:cs="Arial"/>
          <w:sz w:val="22"/>
          <w:szCs w:val="22"/>
        </w:rPr>
      </w:pPr>
      <w:r w:rsidRPr="00632FDF">
        <w:rPr>
          <w:rFonts w:cs="Arial"/>
          <w:b/>
          <w:sz w:val="22"/>
          <w:szCs w:val="22"/>
        </w:rPr>
        <w:t>Requirements</w:t>
      </w:r>
      <w:r w:rsidRPr="00632FDF">
        <w:rPr>
          <w:rFonts w:cs="Arial"/>
          <w:sz w:val="22"/>
          <w:szCs w:val="22"/>
        </w:rPr>
        <w:t xml:space="preserve"> </w:t>
      </w:r>
      <w:r w:rsidRPr="00632FDF">
        <w:rPr>
          <w:rFonts w:cs="Arial"/>
          <w:bCs/>
          <w:sz w:val="22"/>
          <w:szCs w:val="22"/>
        </w:rPr>
        <w:t xml:space="preserve">means </w:t>
      </w:r>
      <w:r w:rsidRPr="00632FDF">
        <w:rPr>
          <w:rFonts w:cs="Arial"/>
          <w:sz w:val="22"/>
          <w:szCs w:val="22"/>
        </w:rPr>
        <w:t xml:space="preserve">the </w:t>
      </w:r>
      <w:r w:rsidRPr="00632FDF">
        <w:rPr>
          <w:rFonts w:cs="Arial"/>
          <w:b/>
          <w:sz w:val="22"/>
          <w:szCs w:val="22"/>
        </w:rPr>
        <w:t>Requirements</w:t>
      </w:r>
      <w:r w:rsidRPr="00632FDF">
        <w:rPr>
          <w:rFonts w:cs="Arial"/>
          <w:sz w:val="22"/>
          <w:szCs w:val="22"/>
        </w:rPr>
        <w:t xml:space="preserve"> set out in any </w:t>
      </w:r>
      <w:r w:rsidRPr="00632FDF">
        <w:rPr>
          <w:rFonts w:cs="Arial"/>
          <w:b/>
          <w:bCs/>
          <w:sz w:val="22"/>
          <w:szCs w:val="22"/>
          <w:lang w:eastAsia="zh-CN"/>
        </w:rPr>
        <w:t xml:space="preserve">FATS Tasking Form </w:t>
      </w:r>
      <w:r w:rsidRPr="00632FDF">
        <w:rPr>
          <w:rFonts w:cs="Arial"/>
          <w:sz w:val="22"/>
          <w:szCs w:val="22"/>
        </w:rPr>
        <w:t>issued to, and agreed to by, the Contractor under this Framework Agreement.</w:t>
      </w:r>
    </w:p>
    <w:p w14:paraId="35B3D039" w14:textId="2880C724" w:rsidR="00555541" w:rsidRPr="00632FDF" w:rsidRDefault="00555541" w:rsidP="00555541">
      <w:pPr>
        <w:pStyle w:val="Definitioni"/>
        <w:numPr>
          <w:ilvl w:val="0"/>
          <w:numId w:val="0"/>
        </w:numPr>
        <w:ind w:left="700"/>
        <w:rPr>
          <w:rFonts w:cs="Arial"/>
          <w:sz w:val="22"/>
          <w:szCs w:val="22"/>
        </w:rPr>
      </w:pPr>
      <w:r w:rsidRPr="00632FDF">
        <w:rPr>
          <w:rFonts w:cs="Arial"/>
          <w:b/>
          <w:sz w:val="22"/>
          <w:szCs w:val="22"/>
        </w:rPr>
        <w:t>Requisite Authority</w:t>
      </w:r>
      <w:r w:rsidRPr="00632FDF">
        <w:rPr>
          <w:rFonts w:cs="Arial"/>
          <w:sz w:val="22"/>
          <w:szCs w:val="22"/>
        </w:rPr>
        <w:t xml:space="preserve">: Any decision, act, or thing which the </w:t>
      </w:r>
      <w:r w:rsidRPr="00632FDF">
        <w:rPr>
          <w:rFonts w:cs="Arial"/>
          <w:b/>
          <w:sz w:val="22"/>
          <w:szCs w:val="22"/>
        </w:rPr>
        <w:t>Authority</w:t>
      </w:r>
      <w:r w:rsidRPr="00632FDF">
        <w:rPr>
          <w:rFonts w:cs="Arial"/>
          <w:sz w:val="22"/>
          <w:szCs w:val="22"/>
        </w:rPr>
        <w:t xml:space="preserve"> or the Contractor is required or authorised to take or do under this Framework Agreement may be taken or done only by person(s) authorised by the </w:t>
      </w:r>
      <w:r w:rsidRPr="00632FDF">
        <w:rPr>
          <w:rFonts w:cs="Arial"/>
          <w:b/>
          <w:sz w:val="22"/>
          <w:szCs w:val="22"/>
        </w:rPr>
        <w:t>Authority</w:t>
      </w:r>
      <w:r w:rsidRPr="00632FDF">
        <w:rPr>
          <w:rFonts w:cs="Arial"/>
          <w:sz w:val="22"/>
          <w:szCs w:val="22"/>
        </w:rPr>
        <w:t xml:space="preserve"> or the Contractor to take or do that decision, act, or thing on behalf of the </w:t>
      </w:r>
      <w:r w:rsidRPr="00632FDF">
        <w:rPr>
          <w:rFonts w:cs="Arial"/>
          <w:b/>
          <w:sz w:val="22"/>
          <w:szCs w:val="22"/>
        </w:rPr>
        <w:t>Authority</w:t>
      </w:r>
      <w:r w:rsidRPr="00632FDF">
        <w:rPr>
          <w:rFonts w:cs="Arial"/>
          <w:sz w:val="22"/>
          <w:szCs w:val="22"/>
        </w:rPr>
        <w:t xml:space="preserve"> or the Contractor. </w:t>
      </w:r>
    </w:p>
    <w:p w14:paraId="5B5814AC" w14:textId="6B8207DE" w:rsidR="00F974B9" w:rsidRPr="00632FDF" w:rsidRDefault="00F974B9" w:rsidP="005056FE">
      <w:pPr>
        <w:pStyle w:val="Definition"/>
        <w:ind w:left="700"/>
        <w:rPr>
          <w:rFonts w:cs="Arial"/>
          <w:sz w:val="22"/>
          <w:szCs w:val="22"/>
        </w:rPr>
      </w:pPr>
      <w:r w:rsidRPr="00632FDF">
        <w:rPr>
          <w:rFonts w:cs="Arial"/>
          <w:b/>
          <w:bCs/>
          <w:sz w:val="22"/>
          <w:szCs w:val="22"/>
        </w:rPr>
        <w:t xml:space="preserve">Scope </w:t>
      </w:r>
      <w:r w:rsidRPr="00632FDF">
        <w:rPr>
          <w:rFonts w:cs="Arial"/>
          <w:sz w:val="22"/>
          <w:szCs w:val="22"/>
        </w:rPr>
        <w:t xml:space="preserve">means the </w:t>
      </w:r>
      <w:r w:rsidRPr="00632FDF">
        <w:rPr>
          <w:rFonts w:cs="Arial"/>
          <w:b/>
          <w:sz w:val="22"/>
          <w:szCs w:val="22"/>
        </w:rPr>
        <w:t>Scope</w:t>
      </w:r>
      <w:r w:rsidRPr="00632FDF">
        <w:rPr>
          <w:rFonts w:cs="Arial"/>
          <w:sz w:val="22"/>
          <w:szCs w:val="22"/>
        </w:rPr>
        <w:t xml:space="preserve"> of this Framework Agreement as described in Clause </w:t>
      </w:r>
      <w:r w:rsidR="003874CD">
        <w:rPr>
          <w:rFonts w:cs="Arial"/>
          <w:sz w:val="22"/>
          <w:szCs w:val="22"/>
        </w:rPr>
        <w:t>5</w:t>
      </w:r>
      <w:r w:rsidRPr="00632FDF">
        <w:rPr>
          <w:rFonts w:cs="Arial"/>
          <w:sz w:val="22"/>
          <w:szCs w:val="22"/>
        </w:rPr>
        <w:t xml:space="preserve"> (</w:t>
      </w:r>
      <w:r w:rsidRPr="00632FDF">
        <w:rPr>
          <w:rFonts w:cs="Arial"/>
          <w:b/>
          <w:iCs/>
          <w:sz w:val="22"/>
          <w:szCs w:val="22"/>
        </w:rPr>
        <w:t>Scope</w:t>
      </w:r>
      <w:r w:rsidRPr="00632FDF">
        <w:rPr>
          <w:rFonts w:cs="Arial"/>
          <w:sz w:val="22"/>
          <w:szCs w:val="22"/>
        </w:rPr>
        <w:t>).</w:t>
      </w:r>
    </w:p>
    <w:p w14:paraId="5E939869" w14:textId="2A10F3B6" w:rsidR="00F974B9" w:rsidRPr="00632FDF" w:rsidRDefault="00F974B9" w:rsidP="005056FE">
      <w:pPr>
        <w:pStyle w:val="Definition"/>
        <w:ind w:left="700"/>
        <w:rPr>
          <w:rFonts w:cs="Arial"/>
          <w:sz w:val="22"/>
          <w:szCs w:val="22"/>
        </w:rPr>
      </w:pPr>
      <w:r w:rsidRPr="00632FDF">
        <w:rPr>
          <w:rFonts w:cs="Arial"/>
          <w:b/>
          <w:bCs/>
          <w:sz w:val="22"/>
          <w:szCs w:val="22"/>
        </w:rPr>
        <w:t xml:space="preserve">Security Aspects Letter </w:t>
      </w:r>
      <w:r w:rsidRPr="00632FDF">
        <w:rPr>
          <w:rFonts w:cs="Arial"/>
          <w:sz w:val="22"/>
          <w:szCs w:val="22"/>
        </w:rPr>
        <w:t xml:space="preserve">means </w:t>
      </w:r>
      <w:r w:rsidRPr="00632FDF">
        <w:rPr>
          <w:rFonts w:cs="Arial"/>
          <w:b/>
          <w:sz w:val="22"/>
          <w:szCs w:val="22"/>
        </w:rPr>
        <w:t>the Authority</w:t>
      </w:r>
      <w:r w:rsidRPr="00632FDF">
        <w:rPr>
          <w:rFonts w:cs="Arial"/>
          <w:sz w:val="22"/>
          <w:szCs w:val="22"/>
        </w:rPr>
        <w:t xml:space="preserve"> executed </w:t>
      </w:r>
      <w:r w:rsidRPr="00632FDF">
        <w:rPr>
          <w:rFonts w:cs="Arial"/>
          <w:b/>
          <w:sz w:val="22"/>
          <w:szCs w:val="22"/>
        </w:rPr>
        <w:t>Security Aspects Letter</w:t>
      </w:r>
      <w:r w:rsidRPr="00632FDF">
        <w:rPr>
          <w:rFonts w:cs="Arial"/>
          <w:sz w:val="22"/>
          <w:szCs w:val="22"/>
        </w:rPr>
        <w:t xml:space="preserve"> to be provided by the </w:t>
      </w:r>
      <w:r w:rsidRPr="00632FDF">
        <w:rPr>
          <w:rFonts w:cs="Arial"/>
          <w:b/>
          <w:sz w:val="22"/>
          <w:szCs w:val="22"/>
        </w:rPr>
        <w:t>Authority Representative</w:t>
      </w:r>
      <w:r w:rsidRPr="00632FDF">
        <w:rPr>
          <w:rFonts w:cs="Arial"/>
          <w:sz w:val="22"/>
          <w:szCs w:val="22"/>
        </w:rPr>
        <w:t xml:space="preserve"> pursuant to Clause </w:t>
      </w:r>
      <w:r w:rsidR="00632FDF" w:rsidRPr="00632FDF">
        <w:rPr>
          <w:rFonts w:cs="Arial"/>
          <w:sz w:val="22"/>
          <w:szCs w:val="22"/>
        </w:rPr>
        <w:t>19</w:t>
      </w:r>
      <w:r w:rsidRPr="00632FDF">
        <w:rPr>
          <w:rFonts w:cs="Arial"/>
          <w:sz w:val="22"/>
          <w:szCs w:val="22"/>
        </w:rPr>
        <w:t xml:space="preserve"> (</w:t>
      </w:r>
      <w:r w:rsidRPr="00632FDF">
        <w:rPr>
          <w:rFonts w:cs="Arial"/>
          <w:iCs/>
          <w:sz w:val="22"/>
          <w:szCs w:val="22"/>
        </w:rPr>
        <w:t>Security</w:t>
      </w:r>
      <w:r w:rsidRPr="00632FDF">
        <w:rPr>
          <w:rFonts w:cs="Arial"/>
          <w:sz w:val="22"/>
          <w:szCs w:val="22"/>
        </w:rPr>
        <w:t xml:space="preserve">) on or before the date of a </w:t>
      </w:r>
      <w:r w:rsidRPr="00632FDF">
        <w:rPr>
          <w:rFonts w:cs="Arial"/>
          <w:b/>
          <w:bCs/>
          <w:sz w:val="22"/>
          <w:szCs w:val="22"/>
          <w:lang w:eastAsia="zh-CN"/>
        </w:rPr>
        <w:t>FATS Tasking Form</w:t>
      </w:r>
      <w:r w:rsidRPr="00632FDF">
        <w:rPr>
          <w:rFonts w:cs="Arial"/>
          <w:sz w:val="22"/>
          <w:szCs w:val="22"/>
        </w:rPr>
        <w:t>.</w:t>
      </w:r>
    </w:p>
    <w:p w14:paraId="32C1C143" w14:textId="77777777" w:rsidR="00F974B9" w:rsidRPr="00632FDF" w:rsidRDefault="00F974B9" w:rsidP="005056FE">
      <w:pPr>
        <w:pStyle w:val="Definition"/>
        <w:ind w:left="700"/>
        <w:rPr>
          <w:rFonts w:cs="Arial"/>
          <w:sz w:val="22"/>
          <w:szCs w:val="22"/>
        </w:rPr>
      </w:pPr>
      <w:r w:rsidRPr="00632FDF">
        <w:rPr>
          <w:rFonts w:cs="Arial"/>
          <w:b/>
          <w:bCs/>
          <w:sz w:val="22"/>
          <w:szCs w:val="22"/>
        </w:rPr>
        <w:t xml:space="preserve">Special Conditions </w:t>
      </w:r>
      <w:r w:rsidRPr="00632FDF">
        <w:rPr>
          <w:rFonts w:cs="Arial"/>
          <w:sz w:val="22"/>
          <w:szCs w:val="22"/>
        </w:rPr>
        <w:t xml:space="preserve">means the additional terms and conditions of this Framework Agreement applicable to particular </w:t>
      </w:r>
      <w:r w:rsidRPr="00632FDF">
        <w:rPr>
          <w:rFonts w:cs="Arial"/>
          <w:b/>
          <w:sz w:val="22"/>
          <w:szCs w:val="22"/>
        </w:rPr>
        <w:t>Services</w:t>
      </w:r>
      <w:r w:rsidRPr="00632FDF">
        <w:rPr>
          <w:rFonts w:cs="Arial"/>
          <w:sz w:val="22"/>
          <w:szCs w:val="22"/>
        </w:rPr>
        <w:t xml:space="preserve"> set out in Schedule 3 </w:t>
      </w:r>
      <w:r w:rsidRPr="00632FDF">
        <w:rPr>
          <w:rFonts w:cs="Arial"/>
          <w:i/>
          <w:sz w:val="22"/>
          <w:szCs w:val="22"/>
        </w:rPr>
        <w:t>(</w:t>
      </w:r>
      <w:r w:rsidRPr="00632FDF">
        <w:rPr>
          <w:rFonts w:cs="Arial"/>
          <w:sz w:val="22"/>
          <w:szCs w:val="22"/>
        </w:rPr>
        <w:t>Tasking Form</w:t>
      </w:r>
      <w:r w:rsidRPr="00632FDF">
        <w:rPr>
          <w:rFonts w:cs="Arial"/>
          <w:i/>
          <w:sz w:val="22"/>
          <w:szCs w:val="22"/>
        </w:rPr>
        <w:t>).</w:t>
      </w:r>
    </w:p>
    <w:p w14:paraId="64806262" w14:textId="5A76DC92" w:rsidR="000922A5" w:rsidRPr="00632FDF" w:rsidRDefault="000922A5" w:rsidP="000922A5">
      <w:pPr>
        <w:pStyle w:val="Definitioni"/>
        <w:numPr>
          <w:ilvl w:val="0"/>
          <w:numId w:val="0"/>
        </w:numPr>
        <w:ind w:left="700"/>
        <w:rPr>
          <w:rFonts w:cs="Arial"/>
          <w:sz w:val="22"/>
          <w:szCs w:val="22"/>
          <w:lang w:eastAsia="ko-KR"/>
        </w:rPr>
      </w:pPr>
      <w:r w:rsidRPr="00632FDF">
        <w:rPr>
          <w:rFonts w:cs="Arial"/>
          <w:b/>
          <w:sz w:val="22"/>
          <w:szCs w:val="22"/>
        </w:rPr>
        <w:t>Successors in title and transferees</w:t>
      </w:r>
      <w:r w:rsidRPr="00632FDF">
        <w:rPr>
          <w:rFonts w:cs="Arial"/>
          <w:sz w:val="22"/>
          <w:szCs w:val="22"/>
        </w:rPr>
        <w:t>: Reference to any person, including a Party, includes that person's Lawful successors in title and transferees (unless the transfer to the successor in title or transferee was in breach of this Framework Agreement), whether pursuant to Framework Agreement, statute or otherwise.</w:t>
      </w:r>
    </w:p>
    <w:p w14:paraId="60E07200" w14:textId="4C40825E" w:rsidR="00F974B9" w:rsidRPr="00632FDF" w:rsidRDefault="00F974B9" w:rsidP="005056FE">
      <w:pPr>
        <w:pStyle w:val="Definition"/>
        <w:ind w:left="700"/>
        <w:rPr>
          <w:rFonts w:cs="Arial"/>
          <w:sz w:val="22"/>
          <w:szCs w:val="22"/>
        </w:rPr>
      </w:pPr>
      <w:r w:rsidRPr="00632FDF">
        <w:rPr>
          <w:rFonts w:cs="Arial"/>
          <w:b/>
          <w:bCs/>
          <w:sz w:val="22"/>
          <w:szCs w:val="22"/>
        </w:rPr>
        <w:t xml:space="preserve">Tasking Form </w:t>
      </w:r>
      <w:r w:rsidRPr="00632FDF">
        <w:rPr>
          <w:rFonts w:cs="Arial"/>
          <w:sz w:val="22"/>
          <w:szCs w:val="22"/>
        </w:rPr>
        <w:t xml:space="preserve">means the approval form to be used by </w:t>
      </w:r>
      <w:r w:rsidRPr="00632FDF">
        <w:rPr>
          <w:rFonts w:cs="Arial"/>
          <w:b/>
          <w:sz w:val="22"/>
          <w:szCs w:val="22"/>
        </w:rPr>
        <w:t>the Authority</w:t>
      </w:r>
      <w:r w:rsidRPr="00632FDF">
        <w:rPr>
          <w:rFonts w:cs="Arial"/>
          <w:sz w:val="22"/>
          <w:szCs w:val="22"/>
        </w:rPr>
        <w:t xml:space="preserve"> to order works and/or </w:t>
      </w:r>
      <w:r w:rsidRPr="00632FDF">
        <w:rPr>
          <w:rFonts w:cs="Arial"/>
          <w:b/>
          <w:sz w:val="22"/>
          <w:szCs w:val="22"/>
        </w:rPr>
        <w:t>Services</w:t>
      </w:r>
      <w:r w:rsidRPr="00632FDF">
        <w:rPr>
          <w:rFonts w:cs="Arial"/>
          <w:sz w:val="22"/>
          <w:szCs w:val="22"/>
        </w:rPr>
        <w:t xml:space="preserve"> in the appropriate form as set out in Schedule 3.</w:t>
      </w:r>
    </w:p>
    <w:p w14:paraId="1D8251A1" w14:textId="600EC541" w:rsidR="00F974B9" w:rsidRPr="00632FDF" w:rsidRDefault="00F974B9" w:rsidP="005056FE">
      <w:pPr>
        <w:pStyle w:val="Definition"/>
        <w:ind w:left="700"/>
        <w:rPr>
          <w:rFonts w:cs="Arial"/>
          <w:sz w:val="22"/>
          <w:szCs w:val="22"/>
        </w:rPr>
      </w:pPr>
      <w:r w:rsidRPr="00632FDF">
        <w:rPr>
          <w:rFonts w:cs="Arial"/>
          <w:b/>
          <w:bCs/>
          <w:sz w:val="22"/>
          <w:szCs w:val="22"/>
        </w:rPr>
        <w:t xml:space="preserve">Technical Filters </w:t>
      </w:r>
      <w:r w:rsidRPr="00632FDF">
        <w:rPr>
          <w:rFonts w:cs="Arial"/>
          <w:bCs/>
          <w:sz w:val="22"/>
          <w:szCs w:val="22"/>
        </w:rPr>
        <w:t xml:space="preserve">has the meaning given to it at Schedule </w:t>
      </w:r>
      <w:r w:rsidR="0074297D" w:rsidRPr="00632FDF">
        <w:rPr>
          <w:rFonts w:cs="Arial"/>
          <w:bCs/>
          <w:sz w:val="22"/>
          <w:szCs w:val="22"/>
        </w:rPr>
        <w:t>2</w:t>
      </w:r>
      <w:r w:rsidRPr="00632FDF">
        <w:rPr>
          <w:rFonts w:cs="Arial"/>
          <w:bCs/>
          <w:sz w:val="22"/>
          <w:szCs w:val="22"/>
        </w:rPr>
        <w:t xml:space="preserve">. </w:t>
      </w:r>
    </w:p>
    <w:p w14:paraId="72F3FE1E" w14:textId="77777777" w:rsidR="00F974B9" w:rsidRPr="00632FDF" w:rsidRDefault="00F974B9" w:rsidP="005056FE">
      <w:pPr>
        <w:pStyle w:val="Definition"/>
        <w:ind w:left="700"/>
        <w:rPr>
          <w:rFonts w:cs="Arial"/>
          <w:b/>
          <w:bCs/>
          <w:sz w:val="22"/>
          <w:szCs w:val="22"/>
        </w:rPr>
      </w:pPr>
      <w:r w:rsidRPr="00632FDF">
        <w:rPr>
          <w:rFonts w:cs="Arial"/>
          <w:b/>
          <w:bCs/>
          <w:sz w:val="22"/>
          <w:szCs w:val="22"/>
        </w:rPr>
        <w:t xml:space="preserve">The Ministry </w:t>
      </w:r>
      <w:r w:rsidRPr="00632FDF">
        <w:rPr>
          <w:rFonts w:cs="Arial"/>
          <w:bCs/>
          <w:sz w:val="22"/>
          <w:szCs w:val="22"/>
        </w:rPr>
        <w:t xml:space="preserve">has the same meaning as </w:t>
      </w:r>
      <w:r w:rsidRPr="00632FDF">
        <w:rPr>
          <w:rFonts w:cs="Arial"/>
          <w:b/>
          <w:bCs/>
          <w:sz w:val="22"/>
          <w:szCs w:val="22"/>
        </w:rPr>
        <w:t>The Authority.</w:t>
      </w:r>
    </w:p>
    <w:p w14:paraId="6E4774A9" w14:textId="26E32DC4" w:rsidR="00F974B9" w:rsidRPr="006D61E8" w:rsidRDefault="00F974B9" w:rsidP="005056FE">
      <w:pPr>
        <w:pStyle w:val="Definition"/>
        <w:numPr>
          <w:ilvl w:val="0"/>
          <w:numId w:val="0"/>
        </w:numPr>
        <w:ind w:left="709"/>
        <w:rPr>
          <w:rFonts w:cs="Arial"/>
          <w:sz w:val="22"/>
          <w:szCs w:val="22"/>
        </w:rPr>
      </w:pPr>
      <w:r w:rsidRPr="00632FDF">
        <w:rPr>
          <w:rFonts w:cs="Arial"/>
          <w:b/>
          <w:bCs/>
          <w:sz w:val="22"/>
          <w:szCs w:val="22"/>
          <w:lang w:eastAsia="zh-CN"/>
        </w:rPr>
        <w:t xml:space="preserve">The Contractor Confidential Information </w:t>
      </w:r>
      <w:r w:rsidRPr="00632FDF">
        <w:rPr>
          <w:rFonts w:cs="Arial"/>
          <w:sz w:val="22"/>
          <w:szCs w:val="22"/>
          <w:lang w:eastAsia="zh-CN"/>
        </w:rPr>
        <w:t xml:space="preserve">means </w:t>
      </w:r>
      <w:r w:rsidRPr="00632FDF">
        <w:rPr>
          <w:rFonts w:cs="Arial"/>
          <w:sz w:val="22"/>
          <w:szCs w:val="22"/>
        </w:rPr>
        <w:t xml:space="preserve">any information received by </w:t>
      </w:r>
      <w:r w:rsidRPr="00632FDF">
        <w:rPr>
          <w:rFonts w:cs="Arial"/>
          <w:b/>
          <w:sz w:val="22"/>
          <w:szCs w:val="22"/>
        </w:rPr>
        <w:t>the Authority</w:t>
      </w:r>
      <w:r w:rsidRPr="00632FDF">
        <w:rPr>
          <w:rFonts w:cs="Arial"/>
          <w:sz w:val="22"/>
          <w:szCs w:val="22"/>
        </w:rPr>
        <w:t xml:space="preserve"> from </w:t>
      </w:r>
      <w:r w:rsidR="002F7099" w:rsidRPr="00632FDF">
        <w:rPr>
          <w:rFonts w:cs="Arial"/>
          <w:sz w:val="22"/>
          <w:szCs w:val="22"/>
        </w:rPr>
        <w:t xml:space="preserve">the </w:t>
      </w:r>
      <w:r w:rsidRPr="00632FDF">
        <w:rPr>
          <w:rFonts w:cs="Arial"/>
          <w:sz w:val="22"/>
          <w:szCs w:val="22"/>
        </w:rPr>
        <w:t xml:space="preserve">Contractor in connection with this Framework Agreement, however it is conveyed, that relates to the business, affairs, developments, trade secrets, know-how, personnel and suppliers of the Contractor, together with all information derived from the above, and any other information conveyed by the Contractor or any Sub-Framework Contractor which is clearly designated as being confidential (whether or not it is marked as "confidential") or which ought reasonably to be considered to be confidential, including the </w:t>
      </w:r>
      <w:r w:rsidRPr="00632FDF">
        <w:rPr>
          <w:rFonts w:cs="Arial"/>
          <w:b/>
          <w:sz w:val="22"/>
          <w:szCs w:val="22"/>
        </w:rPr>
        <w:t>Commercially Sensitive Information</w:t>
      </w:r>
      <w:r w:rsidRPr="00632FDF">
        <w:rPr>
          <w:rFonts w:cs="Arial"/>
          <w:sz w:val="22"/>
          <w:szCs w:val="22"/>
        </w:rPr>
        <w:t>.</w:t>
      </w:r>
      <w:r w:rsidRPr="006D61E8">
        <w:rPr>
          <w:rFonts w:cs="Arial"/>
          <w:sz w:val="22"/>
          <w:szCs w:val="22"/>
        </w:rPr>
        <w:t xml:space="preserve"> </w:t>
      </w:r>
    </w:p>
    <w:p w14:paraId="07B90172" w14:textId="1124E52A" w:rsidR="00F974B9" w:rsidRPr="006D61E8" w:rsidRDefault="00F974B9" w:rsidP="005056FE">
      <w:pPr>
        <w:pStyle w:val="Heading4"/>
        <w:ind w:left="709" w:firstLine="0"/>
        <w:rPr>
          <w:rFonts w:cs="Arial"/>
          <w:b w:val="0"/>
          <w:bCs/>
          <w:szCs w:val="22"/>
          <w:u w:val="none"/>
        </w:rPr>
      </w:pPr>
      <w:r w:rsidRPr="006D61E8">
        <w:rPr>
          <w:rFonts w:cs="Arial"/>
          <w:bCs/>
          <w:szCs w:val="22"/>
          <w:u w:val="none"/>
          <w:lang w:val="en-US"/>
        </w:rPr>
        <w:t>The Contractor Personnel</w:t>
      </w:r>
      <w:r w:rsidRPr="006D61E8">
        <w:rPr>
          <w:rFonts w:cs="Arial"/>
          <w:b w:val="0"/>
          <w:bCs/>
          <w:szCs w:val="22"/>
          <w:u w:val="none"/>
          <w:lang w:val="en-US"/>
        </w:rPr>
        <w:t xml:space="preserve"> </w:t>
      </w:r>
      <w:r w:rsidRPr="006D61E8">
        <w:rPr>
          <w:rFonts w:cs="Arial"/>
          <w:b w:val="0"/>
          <w:szCs w:val="22"/>
          <w:u w:val="none"/>
          <w:lang w:val="en-US"/>
        </w:rPr>
        <w:t xml:space="preserve">means </w:t>
      </w:r>
      <w:r w:rsidR="002F7099" w:rsidRPr="006D61E8">
        <w:rPr>
          <w:rFonts w:cs="Arial"/>
          <w:b w:val="0"/>
          <w:szCs w:val="22"/>
          <w:u w:val="none"/>
          <w:lang w:val="en-US"/>
        </w:rPr>
        <w:t xml:space="preserve">the </w:t>
      </w:r>
      <w:r w:rsidRPr="006D61E8">
        <w:rPr>
          <w:rFonts w:cs="Arial"/>
          <w:b w:val="0"/>
          <w:szCs w:val="22"/>
          <w:u w:val="none"/>
          <w:lang w:val="en-US"/>
        </w:rPr>
        <w:t xml:space="preserve">Contractor Employees, the employees, staff, directors or officers (or any person who occupies the position of a director or officer, by </w:t>
      </w:r>
      <w:r w:rsidRPr="006D61E8">
        <w:rPr>
          <w:rFonts w:cs="Arial"/>
          <w:b w:val="0"/>
          <w:szCs w:val="22"/>
          <w:u w:val="none"/>
          <w:lang w:val="en-US"/>
        </w:rPr>
        <w:lastRenderedPageBreak/>
        <w:t xml:space="preserve">whatever title given) of any Sub-Framework Contractor or agent of </w:t>
      </w:r>
      <w:r w:rsidR="002F7099" w:rsidRPr="006D61E8">
        <w:rPr>
          <w:rFonts w:cs="Arial"/>
          <w:b w:val="0"/>
          <w:szCs w:val="22"/>
          <w:u w:val="none"/>
          <w:lang w:val="en-US"/>
        </w:rPr>
        <w:t xml:space="preserve">the </w:t>
      </w:r>
      <w:r w:rsidRPr="006D61E8">
        <w:rPr>
          <w:rFonts w:cs="Arial"/>
          <w:b w:val="0"/>
          <w:szCs w:val="22"/>
          <w:u w:val="none"/>
          <w:lang w:val="en-US"/>
        </w:rPr>
        <w:t>Contractor in relation to this Framework Agreement.</w:t>
      </w:r>
    </w:p>
    <w:p w14:paraId="04AD400D" w14:textId="77777777" w:rsidR="006B4FD4" w:rsidRPr="006D61E8" w:rsidRDefault="006B4FD4" w:rsidP="006B4FD4">
      <w:pPr>
        <w:pStyle w:val="Definition"/>
        <w:numPr>
          <w:ilvl w:val="0"/>
          <w:numId w:val="0"/>
        </w:numPr>
        <w:ind w:left="709"/>
        <w:rPr>
          <w:rFonts w:cs="Arial"/>
          <w:b/>
          <w:sz w:val="22"/>
          <w:szCs w:val="22"/>
        </w:rPr>
      </w:pPr>
    </w:p>
    <w:p w14:paraId="456A5D7B" w14:textId="1FF2555C" w:rsidR="000922A5" w:rsidRPr="006D61E8" w:rsidRDefault="000922A5" w:rsidP="006B4FD4">
      <w:pPr>
        <w:pStyle w:val="Definition"/>
        <w:numPr>
          <w:ilvl w:val="0"/>
          <w:numId w:val="0"/>
        </w:numPr>
        <w:ind w:left="709"/>
        <w:rPr>
          <w:rFonts w:cs="Arial"/>
          <w:sz w:val="22"/>
          <w:szCs w:val="22"/>
        </w:rPr>
      </w:pPr>
      <w:r w:rsidRPr="006D61E8">
        <w:rPr>
          <w:rFonts w:cs="Arial"/>
          <w:b/>
          <w:sz w:val="22"/>
          <w:szCs w:val="22"/>
        </w:rPr>
        <w:t xml:space="preserve">The Contractor Responsibility: </w:t>
      </w:r>
      <w:r w:rsidRPr="006D61E8">
        <w:rPr>
          <w:rFonts w:cs="Arial"/>
          <w:sz w:val="22"/>
          <w:szCs w:val="22"/>
        </w:rPr>
        <w:t>The Contractor shall be responsible for the acts, omissions, defaults or negligence of its directors, officers, employees and agents in respect of its obligations under this Framework Agreement as fully as if they were acts, omissions, defaults or negligence of itself.</w:t>
      </w:r>
    </w:p>
    <w:p w14:paraId="6E517109" w14:textId="109B05DA" w:rsidR="000922A5" w:rsidRPr="006D61E8" w:rsidRDefault="000922A5" w:rsidP="000922A5">
      <w:pPr>
        <w:pStyle w:val="Definitioni"/>
        <w:numPr>
          <w:ilvl w:val="0"/>
          <w:numId w:val="0"/>
        </w:numPr>
        <w:ind w:left="709"/>
        <w:rPr>
          <w:rFonts w:cs="Arial"/>
          <w:sz w:val="22"/>
          <w:szCs w:val="22"/>
        </w:rPr>
      </w:pPr>
      <w:r w:rsidRPr="006D61E8">
        <w:rPr>
          <w:rFonts w:cs="Arial"/>
          <w:b/>
          <w:sz w:val="22"/>
          <w:szCs w:val="22"/>
        </w:rPr>
        <w:t>Third Parties</w:t>
      </w:r>
      <w:r w:rsidRPr="006D61E8">
        <w:rPr>
          <w:rFonts w:cs="Arial"/>
          <w:sz w:val="22"/>
          <w:szCs w:val="22"/>
        </w:rPr>
        <w:t>: Any reference to “third Parties” or a “third Party” shall be construed as a reference to any person who is not a Party.</w:t>
      </w:r>
    </w:p>
    <w:p w14:paraId="5ED898CD" w14:textId="057EF8DC" w:rsidR="00F974B9" w:rsidRPr="006D61E8" w:rsidRDefault="000922A5" w:rsidP="006B4FD4">
      <w:pPr>
        <w:pStyle w:val="Heading3"/>
        <w:keepNext w:val="0"/>
        <w:numPr>
          <w:ilvl w:val="2"/>
          <w:numId w:val="0"/>
        </w:numPr>
        <w:tabs>
          <w:tab w:val="num" w:pos="709"/>
        </w:tabs>
        <w:spacing w:after="230"/>
        <w:ind w:left="709" w:hanging="709"/>
        <w:rPr>
          <w:rFonts w:cs="Arial"/>
          <w:b w:val="0"/>
          <w:bCs/>
          <w:szCs w:val="22"/>
        </w:rPr>
      </w:pPr>
      <w:r w:rsidRPr="006D61E8">
        <w:rPr>
          <w:rFonts w:cs="Arial"/>
          <w:szCs w:val="22"/>
          <w:u w:val="none"/>
        </w:rPr>
        <w:tab/>
        <w:t>This Clause</w:t>
      </w:r>
      <w:r w:rsidRPr="006D61E8">
        <w:rPr>
          <w:rFonts w:cs="Arial"/>
          <w:b w:val="0"/>
          <w:szCs w:val="22"/>
          <w:u w:val="none"/>
        </w:rPr>
        <w:t>: The expressions this Clause, this Schedule, this Part, this Paragraph, this Appendix or this Annex unless followed by the number of a specific part of the Clause, Paragraph, Schedule or Annex, refers to the whole Clause, Schedule, Part, Paragraph, Appendix or Annex in which it occurs.</w:t>
      </w:r>
    </w:p>
    <w:p w14:paraId="366AD900" w14:textId="60403C5C" w:rsidR="00F974B9" w:rsidRPr="006D61E8" w:rsidRDefault="00F974B9" w:rsidP="005056FE">
      <w:pPr>
        <w:pStyle w:val="Heading4"/>
        <w:ind w:left="709" w:firstLine="0"/>
        <w:rPr>
          <w:rFonts w:cs="Arial"/>
          <w:b w:val="0"/>
          <w:szCs w:val="22"/>
          <w:u w:val="none"/>
        </w:rPr>
      </w:pPr>
      <w:bookmarkStart w:id="43" w:name="Defn_Unique_Task_Order_Number"/>
      <w:r w:rsidRPr="006D61E8">
        <w:rPr>
          <w:rFonts w:cs="Arial"/>
          <w:szCs w:val="22"/>
          <w:u w:val="none"/>
        </w:rPr>
        <w:t>Unique Task</w:t>
      </w:r>
      <w:r w:rsidR="00452717" w:rsidRPr="006D61E8">
        <w:rPr>
          <w:rFonts w:cs="Arial"/>
          <w:szCs w:val="22"/>
          <w:u w:val="none"/>
        </w:rPr>
        <w:t>ing</w:t>
      </w:r>
      <w:r w:rsidRPr="006D61E8">
        <w:rPr>
          <w:rFonts w:cs="Arial"/>
          <w:szCs w:val="22"/>
          <w:u w:val="none"/>
        </w:rPr>
        <w:t xml:space="preserve"> Number</w:t>
      </w:r>
      <w:bookmarkEnd w:id="43"/>
      <w:r w:rsidRPr="006D61E8">
        <w:rPr>
          <w:rFonts w:cs="Arial"/>
          <w:b w:val="0"/>
          <w:szCs w:val="22"/>
          <w:u w:val="none"/>
        </w:rPr>
        <w:t xml:space="preserve"> – means a unique identifier for </w:t>
      </w:r>
      <w:proofErr w:type="spellStart"/>
      <w:r w:rsidRPr="006D61E8">
        <w:rPr>
          <w:rFonts w:cs="Arial"/>
          <w:b w:val="0"/>
          <w:szCs w:val="22"/>
          <w:u w:val="none"/>
        </w:rPr>
        <w:t>task</w:t>
      </w:r>
      <w:r w:rsidR="008E6296" w:rsidRPr="006D61E8">
        <w:rPr>
          <w:rFonts w:cs="Arial"/>
          <w:b w:val="0"/>
          <w:szCs w:val="22"/>
          <w:u w:val="none"/>
        </w:rPr>
        <w:t>ing</w:t>
      </w:r>
      <w:r w:rsidRPr="006D61E8">
        <w:rPr>
          <w:rFonts w:cs="Arial"/>
          <w:b w:val="0"/>
          <w:szCs w:val="22"/>
          <w:u w:val="none"/>
        </w:rPr>
        <w:t>s</w:t>
      </w:r>
      <w:proofErr w:type="spellEnd"/>
      <w:r w:rsidRPr="006D61E8">
        <w:rPr>
          <w:rFonts w:cs="Arial"/>
          <w:b w:val="0"/>
          <w:szCs w:val="22"/>
          <w:u w:val="none"/>
        </w:rPr>
        <w:t>. This should include an indication of which project team or user is placing the task</w:t>
      </w:r>
      <w:r w:rsidR="008E6296" w:rsidRPr="006D61E8">
        <w:rPr>
          <w:rFonts w:cs="Arial"/>
          <w:b w:val="0"/>
          <w:szCs w:val="22"/>
          <w:u w:val="none"/>
        </w:rPr>
        <w:t>ing</w:t>
      </w:r>
      <w:r w:rsidRPr="006D61E8">
        <w:rPr>
          <w:rFonts w:cs="Arial"/>
          <w:b w:val="0"/>
          <w:szCs w:val="22"/>
          <w:u w:val="none"/>
        </w:rPr>
        <w:t>, followed by a unique number e.g. FTS/5/T45/001.</w:t>
      </w:r>
    </w:p>
    <w:p w14:paraId="3C139763" w14:textId="77777777" w:rsidR="00F974B9" w:rsidRPr="004306B1" w:rsidRDefault="00F974B9" w:rsidP="005056FE">
      <w:pPr>
        <w:pStyle w:val="Heading4"/>
        <w:ind w:left="709" w:firstLine="0"/>
        <w:rPr>
          <w:b w:val="0"/>
          <w:sz w:val="20"/>
          <w:szCs w:val="20"/>
          <w:u w:val="none"/>
        </w:rPr>
      </w:pPr>
      <w:r w:rsidRPr="004306B1">
        <w:rPr>
          <w:b w:val="0"/>
          <w:sz w:val="20"/>
          <w:szCs w:val="20"/>
          <w:u w:val="none"/>
        </w:rPr>
        <w:t xml:space="preserve">  </w:t>
      </w:r>
    </w:p>
    <w:p w14:paraId="3B0B3662" w14:textId="3FDC0207" w:rsidR="00402615" w:rsidRPr="006D544A" w:rsidRDefault="00F974B9" w:rsidP="005056FE">
      <w:pPr>
        <w:pStyle w:val="Heading1"/>
        <w:keepNext w:val="0"/>
        <w:ind w:left="709" w:hanging="709"/>
        <w:rPr>
          <w:sz w:val="28"/>
          <w:szCs w:val="28"/>
        </w:rPr>
      </w:pPr>
      <w:r>
        <w:rPr>
          <w:sz w:val="32"/>
          <w:szCs w:val="32"/>
        </w:rPr>
        <w:br w:type="page"/>
      </w:r>
      <w:r w:rsidR="00402615" w:rsidRPr="006D544A">
        <w:rPr>
          <w:sz w:val="28"/>
          <w:szCs w:val="28"/>
        </w:rPr>
        <w:lastRenderedPageBreak/>
        <w:t>Part 2 – DEFCONS</w:t>
      </w:r>
    </w:p>
    <w:p w14:paraId="7E7C014F" w14:textId="77777777" w:rsidR="00402615" w:rsidRDefault="00402615" w:rsidP="006D544A"/>
    <w:p w14:paraId="389DF9B5" w14:textId="52F24AAF" w:rsidR="00E42CE3" w:rsidRDefault="006D61E8" w:rsidP="00E42CE3">
      <w:pPr>
        <w:pStyle w:val="Heading2"/>
        <w:numPr>
          <w:ilvl w:val="1"/>
          <w:numId w:val="0"/>
        </w:numPr>
        <w:tabs>
          <w:tab w:val="num" w:pos="700"/>
        </w:tabs>
        <w:spacing w:after="230"/>
        <w:ind w:left="700" w:hanging="600"/>
      </w:pPr>
      <w:r>
        <w:rPr>
          <w:b w:val="0"/>
          <w:u w:val="none"/>
        </w:rPr>
        <w:t>2.</w:t>
      </w:r>
      <w:r w:rsidR="00E42CE3">
        <w:rPr>
          <w:b w:val="0"/>
          <w:u w:val="none"/>
        </w:rPr>
        <w:tab/>
      </w:r>
      <w:r w:rsidR="00E42CE3" w:rsidRPr="00A96742">
        <w:rPr>
          <w:u w:val="none"/>
        </w:rPr>
        <w:t>DEFCONS applicable to all</w:t>
      </w:r>
      <w:r w:rsidR="00E42CE3">
        <w:rPr>
          <w:u w:val="none"/>
        </w:rPr>
        <w:t xml:space="preserve"> FATS Tasking Forms</w:t>
      </w:r>
    </w:p>
    <w:p w14:paraId="1F816381" w14:textId="77777777" w:rsidR="00E42CE3" w:rsidRDefault="00E42CE3" w:rsidP="00E42CE3">
      <w:r>
        <w:tab/>
        <w:t>DEFCON 5J (</w:t>
      </w:r>
      <w:proofErr w:type="spellStart"/>
      <w:r>
        <w:t>Edn</w:t>
      </w:r>
      <w:proofErr w:type="spellEnd"/>
      <w:r>
        <w:t xml:space="preserve"> 03/15) – Unique Identifiers</w:t>
      </w:r>
    </w:p>
    <w:p w14:paraId="41D32208" w14:textId="77777777" w:rsidR="00E42CE3" w:rsidRPr="006D0776" w:rsidRDefault="00E42CE3" w:rsidP="00E42CE3"/>
    <w:p w14:paraId="5BCD6266" w14:textId="77777777" w:rsidR="00E42CE3" w:rsidRDefault="00E42CE3" w:rsidP="00E42CE3">
      <w:pPr>
        <w:pStyle w:val="BodyText2"/>
        <w:ind w:left="100"/>
      </w:pPr>
      <w:r>
        <w:tab/>
        <w:t>DEFCON 76 (</w:t>
      </w:r>
      <w:proofErr w:type="spellStart"/>
      <w:r>
        <w:t>Edn</w:t>
      </w:r>
      <w:proofErr w:type="spellEnd"/>
      <w:r>
        <w:t xml:space="preserve"> 12/06) - Contractor’s Personnel at </w:t>
      </w:r>
      <w:r w:rsidRPr="00933577">
        <w:t>Government Establishments</w:t>
      </w:r>
    </w:p>
    <w:p w14:paraId="7144C68F" w14:textId="77777777" w:rsidR="00E42CE3" w:rsidRDefault="00E42CE3" w:rsidP="00E42CE3">
      <w:pPr>
        <w:pStyle w:val="BodyText2"/>
        <w:ind w:left="100"/>
        <w:rPr>
          <w:color w:val="000000"/>
        </w:rPr>
      </w:pPr>
      <w:r>
        <w:rPr>
          <w:color w:val="000000"/>
        </w:rPr>
        <w:tab/>
        <w:t xml:space="preserve">If, in accordance with Clause 4 of DEFCON 76, a Limit of Liability has been agreed, it </w:t>
      </w:r>
      <w:r>
        <w:rPr>
          <w:color w:val="000000"/>
        </w:rPr>
        <w:tab/>
        <w:t>shall be included in Schedule 3 (</w:t>
      </w:r>
      <w:r>
        <w:rPr>
          <w:b/>
          <w:color w:val="000000"/>
        </w:rPr>
        <w:t>FATS Tasking Form</w:t>
      </w:r>
      <w:r>
        <w:rPr>
          <w:color w:val="000000"/>
        </w:rPr>
        <w:t>).</w:t>
      </w:r>
    </w:p>
    <w:p w14:paraId="76823E2D" w14:textId="77777777" w:rsidR="00E42CE3" w:rsidRDefault="00E42CE3" w:rsidP="00E42CE3">
      <w:pPr>
        <w:pStyle w:val="BodyText2"/>
        <w:ind w:left="100"/>
      </w:pPr>
    </w:p>
    <w:p w14:paraId="7D9849A4" w14:textId="77777777" w:rsidR="00E42CE3" w:rsidRPr="00642E09" w:rsidRDefault="00E42CE3" w:rsidP="00E42CE3">
      <w:pPr>
        <w:pStyle w:val="BodyText10"/>
        <w:rPr>
          <w:sz w:val="22"/>
          <w:szCs w:val="22"/>
        </w:rPr>
      </w:pPr>
      <w:r>
        <w:rPr>
          <w:sz w:val="22"/>
          <w:szCs w:val="22"/>
        </w:rPr>
        <w:t>DEFCON</w:t>
      </w:r>
      <w:r w:rsidRPr="00642E09">
        <w:rPr>
          <w:sz w:val="22"/>
          <w:szCs w:val="22"/>
        </w:rPr>
        <w:t xml:space="preserve"> 129J (</w:t>
      </w:r>
      <w:proofErr w:type="spellStart"/>
      <w:r w:rsidRPr="00642E09">
        <w:rPr>
          <w:sz w:val="22"/>
          <w:szCs w:val="22"/>
        </w:rPr>
        <w:t>Edn</w:t>
      </w:r>
      <w:proofErr w:type="spellEnd"/>
      <w:r w:rsidRPr="00642E09">
        <w:rPr>
          <w:sz w:val="22"/>
          <w:szCs w:val="22"/>
        </w:rPr>
        <w:t xml:space="preserve"> </w:t>
      </w:r>
      <w:r>
        <w:rPr>
          <w:sz w:val="22"/>
          <w:szCs w:val="22"/>
        </w:rPr>
        <w:t>02/16</w:t>
      </w:r>
      <w:r w:rsidRPr="00642E09">
        <w:rPr>
          <w:sz w:val="22"/>
          <w:szCs w:val="22"/>
        </w:rPr>
        <w:t>) – The Use of Electronic Business Delivery Form</w:t>
      </w:r>
    </w:p>
    <w:p w14:paraId="564E1E2D" w14:textId="77777777" w:rsidR="00E42CE3" w:rsidRPr="00642E09" w:rsidRDefault="00E42CE3" w:rsidP="00E42CE3">
      <w:pPr>
        <w:pStyle w:val="BodyText10"/>
        <w:rPr>
          <w:sz w:val="22"/>
          <w:szCs w:val="22"/>
        </w:rPr>
      </w:pPr>
      <w:r>
        <w:rPr>
          <w:sz w:val="22"/>
          <w:szCs w:val="22"/>
        </w:rPr>
        <w:t>DEFCON</w:t>
      </w:r>
      <w:r w:rsidRPr="00642E09">
        <w:rPr>
          <w:sz w:val="22"/>
          <w:szCs w:val="22"/>
        </w:rPr>
        <w:t xml:space="preserve"> 501 (</w:t>
      </w:r>
      <w:proofErr w:type="spellStart"/>
      <w:r w:rsidRPr="00642E09">
        <w:rPr>
          <w:sz w:val="22"/>
          <w:szCs w:val="22"/>
        </w:rPr>
        <w:t>Edn</w:t>
      </w:r>
      <w:proofErr w:type="spellEnd"/>
      <w:r w:rsidRPr="00642E09">
        <w:rPr>
          <w:sz w:val="22"/>
          <w:szCs w:val="22"/>
        </w:rPr>
        <w:t xml:space="preserve"> </w:t>
      </w:r>
      <w:r>
        <w:rPr>
          <w:sz w:val="22"/>
          <w:szCs w:val="22"/>
        </w:rPr>
        <w:t>08/16</w:t>
      </w:r>
      <w:r w:rsidRPr="00642E09">
        <w:rPr>
          <w:sz w:val="22"/>
          <w:szCs w:val="22"/>
        </w:rPr>
        <w:t>) - Definitions and Interpretations</w:t>
      </w:r>
    </w:p>
    <w:p w14:paraId="0DE87918" w14:textId="77777777" w:rsidR="00E42CE3" w:rsidRPr="00642E09" w:rsidRDefault="00E42CE3" w:rsidP="00E42CE3">
      <w:pPr>
        <w:ind w:left="709"/>
        <w:rPr>
          <w:szCs w:val="22"/>
        </w:rPr>
      </w:pPr>
      <w:r>
        <w:rPr>
          <w:szCs w:val="22"/>
        </w:rPr>
        <w:t>DEFCON</w:t>
      </w:r>
      <w:r w:rsidRPr="00642E09">
        <w:rPr>
          <w:szCs w:val="22"/>
        </w:rPr>
        <w:t xml:space="preserve"> 502 (</w:t>
      </w:r>
      <w:proofErr w:type="spellStart"/>
      <w:r w:rsidRPr="00642E09">
        <w:rPr>
          <w:szCs w:val="22"/>
        </w:rPr>
        <w:t>Edn</w:t>
      </w:r>
      <w:proofErr w:type="spellEnd"/>
      <w:r w:rsidRPr="00642E09">
        <w:rPr>
          <w:szCs w:val="22"/>
        </w:rPr>
        <w:t xml:space="preserve"> 06/14) </w:t>
      </w:r>
      <w:r>
        <w:rPr>
          <w:szCs w:val="22"/>
        </w:rPr>
        <w:t>–</w:t>
      </w:r>
      <w:r w:rsidRPr="00642E09">
        <w:rPr>
          <w:szCs w:val="22"/>
        </w:rPr>
        <w:t xml:space="preserve"> Specifications</w:t>
      </w:r>
      <w:r>
        <w:rPr>
          <w:szCs w:val="22"/>
        </w:rPr>
        <w:t xml:space="preserve"> Changes</w:t>
      </w:r>
      <w:r w:rsidRPr="00642E09">
        <w:rPr>
          <w:szCs w:val="22"/>
        </w:rPr>
        <w:t xml:space="preserve"> </w:t>
      </w:r>
    </w:p>
    <w:p w14:paraId="2A7A51E8" w14:textId="77777777" w:rsidR="00E42CE3" w:rsidRPr="00642E09" w:rsidRDefault="00E42CE3" w:rsidP="00E42CE3">
      <w:pPr>
        <w:ind w:left="709"/>
        <w:rPr>
          <w:szCs w:val="22"/>
        </w:rPr>
      </w:pPr>
    </w:p>
    <w:p w14:paraId="31A4EFFF" w14:textId="77777777" w:rsidR="00E42CE3" w:rsidRPr="00642E09" w:rsidRDefault="00E42CE3" w:rsidP="00E42CE3">
      <w:pPr>
        <w:ind w:left="709"/>
        <w:rPr>
          <w:szCs w:val="22"/>
        </w:rPr>
      </w:pPr>
      <w:r>
        <w:rPr>
          <w:szCs w:val="22"/>
        </w:rPr>
        <w:t>DEFCON</w:t>
      </w:r>
      <w:r w:rsidRPr="00642E09">
        <w:rPr>
          <w:szCs w:val="22"/>
        </w:rPr>
        <w:t xml:space="preserve"> 503 (</w:t>
      </w:r>
      <w:proofErr w:type="spellStart"/>
      <w:r w:rsidRPr="00642E09">
        <w:rPr>
          <w:szCs w:val="22"/>
        </w:rPr>
        <w:t>Edn</w:t>
      </w:r>
      <w:proofErr w:type="spellEnd"/>
      <w:r w:rsidRPr="00642E09">
        <w:rPr>
          <w:szCs w:val="22"/>
        </w:rPr>
        <w:t xml:space="preserve"> </w:t>
      </w:r>
      <w:r>
        <w:rPr>
          <w:szCs w:val="22"/>
        </w:rPr>
        <w:t>12</w:t>
      </w:r>
      <w:r w:rsidRPr="00642E09">
        <w:rPr>
          <w:szCs w:val="22"/>
        </w:rPr>
        <w:t xml:space="preserve">/14) </w:t>
      </w:r>
      <w:r>
        <w:rPr>
          <w:szCs w:val="22"/>
        </w:rPr>
        <w:t>–</w:t>
      </w:r>
      <w:r w:rsidRPr="00642E09">
        <w:rPr>
          <w:szCs w:val="22"/>
        </w:rPr>
        <w:t xml:space="preserve"> </w:t>
      </w:r>
      <w:r>
        <w:rPr>
          <w:szCs w:val="22"/>
        </w:rPr>
        <w:t xml:space="preserve">Formal </w:t>
      </w:r>
      <w:r w:rsidRPr="00642E09">
        <w:rPr>
          <w:szCs w:val="22"/>
        </w:rPr>
        <w:t>Amendments to Contract</w:t>
      </w:r>
    </w:p>
    <w:p w14:paraId="1F97E4C0" w14:textId="77777777" w:rsidR="00E42CE3" w:rsidRPr="00642E09" w:rsidRDefault="00E42CE3" w:rsidP="00E42CE3">
      <w:pPr>
        <w:ind w:left="709"/>
        <w:rPr>
          <w:szCs w:val="22"/>
        </w:rPr>
      </w:pPr>
    </w:p>
    <w:p w14:paraId="212F6ECC" w14:textId="062ABE11" w:rsidR="00E42CE3" w:rsidRDefault="00E42CE3" w:rsidP="00E42CE3">
      <w:pPr>
        <w:ind w:left="709"/>
        <w:rPr>
          <w:szCs w:val="22"/>
        </w:rPr>
      </w:pPr>
      <w:r>
        <w:rPr>
          <w:szCs w:val="22"/>
        </w:rPr>
        <w:t>DEFCON</w:t>
      </w:r>
      <w:r w:rsidRPr="00642E09">
        <w:rPr>
          <w:szCs w:val="22"/>
        </w:rPr>
        <w:t xml:space="preserve"> 507 (</w:t>
      </w:r>
      <w:proofErr w:type="spellStart"/>
      <w:r w:rsidRPr="00642E09">
        <w:rPr>
          <w:szCs w:val="22"/>
        </w:rPr>
        <w:t>Edn</w:t>
      </w:r>
      <w:proofErr w:type="spellEnd"/>
      <w:r w:rsidRPr="00642E09">
        <w:rPr>
          <w:szCs w:val="22"/>
        </w:rPr>
        <w:t xml:space="preserve"> 10/98) </w:t>
      </w:r>
      <w:r w:rsidR="003E3CA4">
        <w:rPr>
          <w:szCs w:val="22"/>
        </w:rPr>
        <w:t>–</w:t>
      </w:r>
      <w:r w:rsidRPr="00642E09">
        <w:rPr>
          <w:szCs w:val="22"/>
        </w:rPr>
        <w:t xml:space="preserve"> Delivery</w:t>
      </w:r>
    </w:p>
    <w:p w14:paraId="572112D9" w14:textId="77777777" w:rsidR="00EF0722" w:rsidRDefault="00EF0722" w:rsidP="00E42CE3">
      <w:pPr>
        <w:ind w:left="709"/>
        <w:rPr>
          <w:szCs w:val="22"/>
        </w:rPr>
      </w:pPr>
    </w:p>
    <w:p w14:paraId="2ADD0359" w14:textId="0069D22B" w:rsidR="00EF0722" w:rsidRDefault="00EF0722" w:rsidP="00E42CE3">
      <w:pPr>
        <w:ind w:left="709"/>
        <w:rPr>
          <w:szCs w:val="22"/>
        </w:rPr>
      </w:pPr>
      <w:r>
        <w:rPr>
          <w:szCs w:val="22"/>
        </w:rPr>
        <w:t>DEFCON 509 (</w:t>
      </w:r>
      <w:proofErr w:type="spellStart"/>
      <w:r>
        <w:rPr>
          <w:szCs w:val="22"/>
        </w:rPr>
        <w:t>Edn</w:t>
      </w:r>
      <w:proofErr w:type="spellEnd"/>
      <w:r>
        <w:rPr>
          <w:szCs w:val="22"/>
        </w:rPr>
        <w:t xml:space="preserve"> 09/97) – Recovery </w:t>
      </w:r>
      <w:proofErr w:type="gramStart"/>
      <w:r>
        <w:rPr>
          <w:szCs w:val="22"/>
        </w:rPr>
        <w:t>Of</w:t>
      </w:r>
      <w:proofErr w:type="gramEnd"/>
      <w:r>
        <w:rPr>
          <w:szCs w:val="22"/>
        </w:rPr>
        <w:t xml:space="preserve"> Sums Due  </w:t>
      </w:r>
    </w:p>
    <w:p w14:paraId="33BA41CE" w14:textId="77777777" w:rsidR="00E42CE3" w:rsidRPr="00642E09" w:rsidRDefault="00E42CE3" w:rsidP="0074297D">
      <w:pPr>
        <w:rPr>
          <w:szCs w:val="22"/>
        </w:rPr>
      </w:pPr>
    </w:p>
    <w:p w14:paraId="0B7B506F" w14:textId="77777777" w:rsidR="00E42CE3" w:rsidRDefault="00E42CE3" w:rsidP="00E42CE3">
      <w:pPr>
        <w:ind w:left="709"/>
        <w:rPr>
          <w:szCs w:val="22"/>
        </w:rPr>
      </w:pPr>
      <w:r>
        <w:rPr>
          <w:szCs w:val="22"/>
        </w:rPr>
        <w:t>DEFCON</w:t>
      </w:r>
      <w:r w:rsidRPr="00642E09">
        <w:rPr>
          <w:szCs w:val="22"/>
        </w:rPr>
        <w:t xml:space="preserve"> 513 (</w:t>
      </w:r>
      <w:proofErr w:type="spellStart"/>
      <w:r w:rsidRPr="00642E09">
        <w:rPr>
          <w:szCs w:val="22"/>
        </w:rPr>
        <w:t>Edn</w:t>
      </w:r>
      <w:proofErr w:type="spellEnd"/>
      <w:r w:rsidRPr="00642E09">
        <w:rPr>
          <w:szCs w:val="22"/>
        </w:rPr>
        <w:t xml:space="preserve"> 06/10) - Value Added Tax</w:t>
      </w:r>
    </w:p>
    <w:p w14:paraId="14C96893" w14:textId="77777777" w:rsidR="00E42CE3" w:rsidRDefault="00E42CE3" w:rsidP="00E42CE3">
      <w:pPr>
        <w:ind w:left="709"/>
        <w:rPr>
          <w:szCs w:val="22"/>
        </w:rPr>
      </w:pPr>
    </w:p>
    <w:p w14:paraId="0DBD965D" w14:textId="77777777" w:rsidR="00E42CE3" w:rsidRDefault="00E42CE3" w:rsidP="00E42CE3">
      <w:pPr>
        <w:ind w:left="709"/>
        <w:rPr>
          <w:szCs w:val="22"/>
        </w:rPr>
      </w:pPr>
      <w:r>
        <w:rPr>
          <w:szCs w:val="22"/>
        </w:rPr>
        <w:t>DEFCON 514 (</w:t>
      </w:r>
      <w:proofErr w:type="spellStart"/>
      <w:r>
        <w:rPr>
          <w:szCs w:val="22"/>
        </w:rPr>
        <w:t>Edn</w:t>
      </w:r>
      <w:proofErr w:type="spellEnd"/>
      <w:r>
        <w:rPr>
          <w:szCs w:val="22"/>
        </w:rPr>
        <w:t xml:space="preserve"> 08/15) – Material Breach</w:t>
      </w:r>
    </w:p>
    <w:p w14:paraId="3D3E21C9" w14:textId="77777777" w:rsidR="00E42CE3" w:rsidRDefault="00E42CE3" w:rsidP="00E42CE3">
      <w:pPr>
        <w:ind w:left="709"/>
        <w:rPr>
          <w:szCs w:val="22"/>
        </w:rPr>
      </w:pPr>
    </w:p>
    <w:p w14:paraId="13A2F81C" w14:textId="77777777" w:rsidR="00E42CE3" w:rsidRPr="00642E09" w:rsidRDefault="00E42CE3" w:rsidP="00E42CE3">
      <w:pPr>
        <w:ind w:left="709"/>
        <w:rPr>
          <w:szCs w:val="22"/>
        </w:rPr>
      </w:pPr>
      <w:r>
        <w:rPr>
          <w:szCs w:val="22"/>
        </w:rPr>
        <w:t>DEFCON 515 (</w:t>
      </w:r>
      <w:proofErr w:type="spellStart"/>
      <w:r>
        <w:rPr>
          <w:szCs w:val="22"/>
        </w:rPr>
        <w:t>Edn</w:t>
      </w:r>
      <w:proofErr w:type="spellEnd"/>
      <w:r>
        <w:rPr>
          <w:szCs w:val="22"/>
        </w:rPr>
        <w:t xml:space="preserve"> 10/04) – Bankruptcy </w:t>
      </w:r>
      <w:proofErr w:type="gramStart"/>
      <w:r>
        <w:rPr>
          <w:szCs w:val="22"/>
        </w:rPr>
        <w:t>And</w:t>
      </w:r>
      <w:proofErr w:type="gramEnd"/>
      <w:r>
        <w:rPr>
          <w:szCs w:val="22"/>
        </w:rPr>
        <w:t xml:space="preserve"> Insolvency</w:t>
      </w:r>
    </w:p>
    <w:p w14:paraId="6E1506B6" w14:textId="77777777" w:rsidR="00E42CE3" w:rsidRPr="00642E09" w:rsidRDefault="00E42CE3" w:rsidP="00E42CE3">
      <w:pPr>
        <w:ind w:left="709"/>
        <w:rPr>
          <w:szCs w:val="22"/>
        </w:rPr>
      </w:pPr>
    </w:p>
    <w:p w14:paraId="37AF6B54" w14:textId="77777777" w:rsidR="00E42CE3" w:rsidRPr="00642E09" w:rsidRDefault="00E42CE3" w:rsidP="00E42CE3">
      <w:pPr>
        <w:ind w:left="709"/>
        <w:rPr>
          <w:szCs w:val="22"/>
        </w:rPr>
      </w:pPr>
      <w:r>
        <w:rPr>
          <w:szCs w:val="22"/>
        </w:rPr>
        <w:t>DEFCON</w:t>
      </w:r>
      <w:r w:rsidRPr="00642E09">
        <w:rPr>
          <w:szCs w:val="22"/>
        </w:rPr>
        <w:t xml:space="preserve"> 516 (</w:t>
      </w:r>
      <w:proofErr w:type="spellStart"/>
      <w:r w:rsidRPr="00642E09">
        <w:rPr>
          <w:szCs w:val="22"/>
        </w:rPr>
        <w:t>Edn</w:t>
      </w:r>
      <w:proofErr w:type="spellEnd"/>
      <w:r w:rsidRPr="00642E09">
        <w:rPr>
          <w:szCs w:val="22"/>
        </w:rPr>
        <w:t xml:space="preserve"> 04/12) - Equality</w:t>
      </w:r>
    </w:p>
    <w:p w14:paraId="5FB54F0E" w14:textId="77777777" w:rsidR="00E42CE3" w:rsidRPr="00642E09" w:rsidRDefault="00E42CE3" w:rsidP="00E42CE3">
      <w:pPr>
        <w:ind w:left="709"/>
        <w:rPr>
          <w:szCs w:val="22"/>
        </w:rPr>
      </w:pPr>
    </w:p>
    <w:p w14:paraId="49A6A83F" w14:textId="77777777" w:rsidR="00E42CE3" w:rsidRPr="00642E09" w:rsidRDefault="00E42CE3" w:rsidP="00E42CE3">
      <w:pPr>
        <w:ind w:left="709"/>
        <w:rPr>
          <w:szCs w:val="22"/>
        </w:rPr>
      </w:pPr>
      <w:r>
        <w:rPr>
          <w:szCs w:val="22"/>
        </w:rPr>
        <w:t>DEFCON</w:t>
      </w:r>
      <w:r w:rsidRPr="00642E09">
        <w:rPr>
          <w:szCs w:val="22"/>
        </w:rPr>
        <w:t xml:space="preserve"> 518 (</w:t>
      </w:r>
      <w:proofErr w:type="spellStart"/>
      <w:r w:rsidRPr="00642E09">
        <w:rPr>
          <w:szCs w:val="22"/>
        </w:rPr>
        <w:t>Edn</w:t>
      </w:r>
      <w:proofErr w:type="spellEnd"/>
      <w:r w:rsidRPr="00642E09">
        <w:rPr>
          <w:szCs w:val="22"/>
        </w:rPr>
        <w:t xml:space="preserve"> 11/12) - Transfer</w:t>
      </w:r>
    </w:p>
    <w:p w14:paraId="199162C3" w14:textId="77777777" w:rsidR="00E42CE3" w:rsidRPr="00642E09" w:rsidRDefault="00E42CE3" w:rsidP="00E42CE3">
      <w:pPr>
        <w:ind w:left="709"/>
        <w:rPr>
          <w:szCs w:val="22"/>
        </w:rPr>
      </w:pPr>
    </w:p>
    <w:p w14:paraId="79869F90" w14:textId="77777777" w:rsidR="00E42CE3" w:rsidRDefault="00E42CE3" w:rsidP="00E42CE3">
      <w:pPr>
        <w:ind w:left="709"/>
        <w:rPr>
          <w:szCs w:val="22"/>
        </w:rPr>
      </w:pPr>
      <w:r>
        <w:rPr>
          <w:szCs w:val="22"/>
        </w:rPr>
        <w:t>DEFCON</w:t>
      </w:r>
      <w:r w:rsidRPr="00642E09">
        <w:rPr>
          <w:szCs w:val="22"/>
        </w:rPr>
        <w:t xml:space="preserve"> 520 (</w:t>
      </w:r>
      <w:proofErr w:type="spellStart"/>
      <w:r w:rsidRPr="00642E09">
        <w:rPr>
          <w:szCs w:val="22"/>
        </w:rPr>
        <w:t>Edn</w:t>
      </w:r>
      <w:proofErr w:type="spellEnd"/>
      <w:r w:rsidRPr="00642E09">
        <w:rPr>
          <w:szCs w:val="22"/>
        </w:rPr>
        <w:t xml:space="preserve"> </w:t>
      </w:r>
      <w:r>
        <w:rPr>
          <w:szCs w:val="22"/>
        </w:rPr>
        <w:t>08/15</w:t>
      </w:r>
      <w:r w:rsidRPr="00642E09">
        <w:rPr>
          <w:szCs w:val="22"/>
        </w:rPr>
        <w:t>) - Corrupt Gifts and Payments of Commission</w:t>
      </w:r>
    </w:p>
    <w:p w14:paraId="76B07D55" w14:textId="77777777" w:rsidR="00EF0722" w:rsidRDefault="00EF0722" w:rsidP="00E42CE3">
      <w:pPr>
        <w:ind w:left="709"/>
        <w:rPr>
          <w:szCs w:val="22"/>
        </w:rPr>
      </w:pPr>
    </w:p>
    <w:p w14:paraId="6BC5198E" w14:textId="3EED1289" w:rsidR="00EF0722" w:rsidRPr="00642E09" w:rsidRDefault="00EF0722" w:rsidP="00E42CE3">
      <w:pPr>
        <w:ind w:left="709"/>
        <w:rPr>
          <w:szCs w:val="22"/>
        </w:rPr>
      </w:pPr>
      <w:r>
        <w:rPr>
          <w:szCs w:val="22"/>
        </w:rPr>
        <w:t>DEFCON 521 (</w:t>
      </w:r>
      <w:proofErr w:type="spellStart"/>
      <w:r>
        <w:rPr>
          <w:szCs w:val="22"/>
        </w:rPr>
        <w:t>Edn</w:t>
      </w:r>
      <w:proofErr w:type="spellEnd"/>
      <w:r>
        <w:rPr>
          <w:szCs w:val="22"/>
        </w:rPr>
        <w:t xml:space="preserve"> 04/12) – Subcontracting To Supported Businesses</w:t>
      </w:r>
    </w:p>
    <w:p w14:paraId="07BE34B4" w14:textId="77777777" w:rsidR="00E42CE3" w:rsidRDefault="00E42CE3" w:rsidP="00E42CE3">
      <w:pPr>
        <w:ind w:left="709"/>
        <w:rPr>
          <w:szCs w:val="22"/>
        </w:rPr>
      </w:pPr>
    </w:p>
    <w:p w14:paraId="26F89763" w14:textId="23EF2E21" w:rsidR="00E42CE3" w:rsidRDefault="00E42CE3" w:rsidP="00E42CE3">
      <w:pPr>
        <w:ind w:left="709"/>
        <w:rPr>
          <w:szCs w:val="22"/>
        </w:rPr>
      </w:pPr>
      <w:r>
        <w:rPr>
          <w:szCs w:val="22"/>
        </w:rPr>
        <w:t>DEFCON 522 (</w:t>
      </w:r>
      <w:proofErr w:type="spellStart"/>
      <w:r>
        <w:rPr>
          <w:szCs w:val="22"/>
        </w:rPr>
        <w:t>Edn</w:t>
      </w:r>
      <w:proofErr w:type="spellEnd"/>
      <w:r>
        <w:rPr>
          <w:szCs w:val="22"/>
        </w:rPr>
        <w:t xml:space="preserve"> </w:t>
      </w:r>
      <w:r w:rsidR="0074297D" w:rsidRPr="0074297D">
        <w:rPr>
          <w:szCs w:val="22"/>
          <w:highlight w:val="yellow"/>
        </w:rPr>
        <w:t>xx/xx</w:t>
      </w:r>
      <w:r>
        <w:rPr>
          <w:szCs w:val="22"/>
        </w:rPr>
        <w:t xml:space="preserve">) </w:t>
      </w:r>
      <w:r w:rsidR="0074297D">
        <w:rPr>
          <w:szCs w:val="22"/>
        </w:rPr>
        <w:t>–</w:t>
      </w:r>
      <w:r>
        <w:rPr>
          <w:szCs w:val="22"/>
        </w:rPr>
        <w:t xml:space="preserve"> </w:t>
      </w:r>
      <w:r w:rsidR="0074297D" w:rsidRPr="0074297D">
        <w:rPr>
          <w:szCs w:val="22"/>
          <w:highlight w:val="yellow"/>
        </w:rPr>
        <w:t>Placeholder for new CP&amp;F Condition</w:t>
      </w:r>
      <w:r w:rsidR="00632FDF">
        <w:rPr>
          <w:szCs w:val="22"/>
        </w:rPr>
        <w:t xml:space="preserve"> </w:t>
      </w:r>
      <w:r w:rsidR="00632FDF" w:rsidRPr="00632FDF">
        <w:rPr>
          <w:szCs w:val="22"/>
          <w:highlight w:val="yellow"/>
        </w:rPr>
        <w:t>(to be issued once published)</w:t>
      </w:r>
    </w:p>
    <w:p w14:paraId="04C8F048" w14:textId="77777777" w:rsidR="007E0AB5" w:rsidRDefault="007E0AB5" w:rsidP="00E42CE3">
      <w:pPr>
        <w:ind w:left="709"/>
        <w:rPr>
          <w:szCs w:val="22"/>
        </w:rPr>
      </w:pPr>
    </w:p>
    <w:p w14:paraId="2BB6A82A" w14:textId="411A3532" w:rsidR="007E0AB5" w:rsidRPr="007E0AB5" w:rsidRDefault="007E0AB5" w:rsidP="00E42CE3">
      <w:pPr>
        <w:ind w:left="709"/>
        <w:rPr>
          <w:szCs w:val="22"/>
        </w:rPr>
      </w:pPr>
      <w:r w:rsidRPr="007E0AB5">
        <w:rPr>
          <w:szCs w:val="22"/>
        </w:rPr>
        <w:t>DEFCON 523 (</w:t>
      </w:r>
      <w:proofErr w:type="spellStart"/>
      <w:r w:rsidRPr="007E0AB5">
        <w:rPr>
          <w:szCs w:val="22"/>
        </w:rPr>
        <w:t>Edn</w:t>
      </w:r>
      <w:proofErr w:type="spellEnd"/>
      <w:r w:rsidRPr="007E0AB5">
        <w:rPr>
          <w:szCs w:val="22"/>
        </w:rPr>
        <w:t xml:space="preserve"> 03/99) - </w:t>
      </w:r>
      <w:r w:rsidRPr="00402DFE">
        <w:rPr>
          <w:bCs/>
          <w:szCs w:val="22"/>
        </w:rPr>
        <w:t xml:space="preserve">Payment </w:t>
      </w:r>
      <w:proofErr w:type="gramStart"/>
      <w:r w:rsidRPr="00402DFE">
        <w:rPr>
          <w:bCs/>
          <w:szCs w:val="22"/>
        </w:rPr>
        <w:t>Of</w:t>
      </w:r>
      <w:proofErr w:type="gramEnd"/>
      <w:r w:rsidRPr="00402DFE">
        <w:rPr>
          <w:bCs/>
          <w:szCs w:val="22"/>
        </w:rPr>
        <w:t xml:space="preserve"> Bills Using The Bankers Automated Clearing Service (BACS) System</w:t>
      </w:r>
    </w:p>
    <w:p w14:paraId="29D47B12" w14:textId="77777777" w:rsidR="00E42CE3" w:rsidRPr="00642E09" w:rsidRDefault="00E42CE3" w:rsidP="00E42CE3">
      <w:pPr>
        <w:ind w:left="709"/>
        <w:rPr>
          <w:szCs w:val="22"/>
        </w:rPr>
      </w:pPr>
    </w:p>
    <w:p w14:paraId="6F30DB5C" w14:textId="77777777" w:rsidR="00E42CE3" w:rsidRPr="00642E09" w:rsidRDefault="00E42CE3" w:rsidP="00E42CE3">
      <w:pPr>
        <w:ind w:left="709"/>
        <w:rPr>
          <w:szCs w:val="22"/>
        </w:rPr>
      </w:pPr>
      <w:r>
        <w:rPr>
          <w:szCs w:val="22"/>
        </w:rPr>
        <w:t>DEFCON</w:t>
      </w:r>
      <w:r w:rsidRPr="00642E09">
        <w:rPr>
          <w:szCs w:val="22"/>
        </w:rPr>
        <w:t xml:space="preserve"> 524 (</w:t>
      </w:r>
      <w:proofErr w:type="spellStart"/>
      <w:r w:rsidRPr="00642E09">
        <w:rPr>
          <w:szCs w:val="22"/>
        </w:rPr>
        <w:t>Edn</w:t>
      </w:r>
      <w:proofErr w:type="spellEnd"/>
      <w:r w:rsidRPr="00642E09">
        <w:rPr>
          <w:szCs w:val="22"/>
        </w:rPr>
        <w:t xml:space="preserve"> 10/98) - Rejection   </w:t>
      </w:r>
    </w:p>
    <w:p w14:paraId="405C55ED" w14:textId="77777777" w:rsidR="00E42CE3" w:rsidRPr="00642E09" w:rsidRDefault="00E42CE3" w:rsidP="00E42CE3">
      <w:pPr>
        <w:ind w:left="709"/>
        <w:rPr>
          <w:szCs w:val="22"/>
        </w:rPr>
      </w:pPr>
    </w:p>
    <w:p w14:paraId="31594887" w14:textId="77777777" w:rsidR="00E42CE3" w:rsidRPr="00642E09" w:rsidRDefault="00E42CE3" w:rsidP="00E42CE3">
      <w:pPr>
        <w:ind w:left="709"/>
        <w:rPr>
          <w:szCs w:val="22"/>
        </w:rPr>
      </w:pPr>
      <w:r>
        <w:rPr>
          <w:szCs w:val="22"/>
        </w:rPr>
        <w:t>DEFCON</w:t>
      </w:r>
      <w:r w:rsidRPr="00642E09">
        <w:rPr>
          <w:szCs w:val="22"/>
        </w:rPr>
        <w:t xml:space="preserve"> 525 (</w:t>
      </w:r>
      <w:proofErr w:type="spellStart"/>
      <w:r w:rsidRPr="00642E09">
        <w:rPr>
          <w:szCs w:val="22"/>
        </w:rPr>
        <w:t>Edn</w:t>
      </w:r>
      <w:proofErr w:type="spellEnd"/>
      <w:r w:rsidRPr="00642E09">
        <w:rPr>
          <w:szCs w:val="22"/>
        </w:rPr>
        <w:t xml:space="preserve"> 10/98) – Acceptance</w:t>
      </w:r>
    </w:p>
    <w:p w14:paraId="49403E4E" w14:textId="77777777" w:rsidR="00E42CE3" w:rsidRPr="00642E09" w:rsidRDefault="00E42CE3" w:rsidP="00E42CE3">
      <w:pPr>
        <w:ind w:left="709"/>
        <w:rPr>
          <w:szCs w:val="22"/>
        </w:rPr>
      </w:pPr>
    </w:p>
    <w:p w14:paraId="40A31951" w14:textId="77777777" w:rsidR="00E42CE3" w:rsidRPr="00642E09" w:rsidRDefault="00E42CE3" w:rsidP="00E42CE3">
      <w:pPr>
        <w:ind w:left="709"/>
        <w:rPr>
          <w:szCs w:val="22"/>
        </w:rPr>
      </w:pPr>
      <w:r>
        <w:rPr>
          <w:szCs w:val="22"/>
        </w:rPr>
        <w:t>DEFCON</w:t>
      </w:r>
      <w:r w:rsidRPr="00642E09">
        <w:rPr>
          <w:szCs w:val="22"/>
        </w:rPr>
        <w:t xml:space="preserve"> 526 (</w:t>
      </w:r>
      <w:proofErr w:type="spellStart"/>
      <w:r w:rsidRPr="00642E09">
        <w:rPr>
          <w:szCs w:val="22"/>
        </w:rPr>
        <w:t>Edn</w:t>
      </w:r>
      <w:proofErr w:type="spellEnd"/>
      <w:r w:rsidRPr="00642E09">
        <w:rPr>
          <w:szCs w:val="22"/>
        </w:rPr>
        <w:t xml:space="preserve"> 08/02) - Notices  </w:t>
      </w:r>
    </w:p>
    <w:p w14:paraId="4C0F103E" w14:textId="77777777" w:rsidR="00E42CE3" w:rsidRPr="00642E09" w:rsidRDefault="00E42CE3" w:rsidP="00E42CE3">
      <w:pPr>
        <w:ind w:left="709"/>
        <w:rPr>
          <w:szCs w:val="22"/>
        </w:rPr>
      </w:pPr>
    </w:p>
    <w:p w14:paraId="78EEEFDD" w14:textId="3935C71A" w:rsidR="00E42CE3" w:rsidRPr="00642E09" w:rsidRDefault="00E42CE3" w:rsidP="00E42CE3">
      <w:pPr>
        <w:ind w:left="709"/>
        <w:rPr>
          <w:szCs w:val="22"/>
        </w:rPr>
      </w:pPr>
      <w:r>
        <w:rPr>
          <w:szCs w:val="22"/>
        </w:rPr>
        <w:t>DEFCON</w:t>
      </w:r>
      <w:r w:rsidRPr="00642E09">
        <w:rPr>
          <w:szCs w:val="22"/>
        </w:rPr>
        <w:t xml:space="preserve"> 527 (</w:t>
      </w:r>
      <w:proofErr w:type="spellStart"/>
      <w:r w:rsidRPr="00642E09">
        <w:rPr>
          <w:szCs w:val="22"/>
        </w:rPr>
        <w:t>Edn</w:t>
      </w:r>
      <w:proofErr w:type="spellEnd"/>
      <w:r w:rsidRPr="00642E09">
        <w:rPr>
          <w:szCs w:val="22"/>
        </w:rPr>
        <w:t xml:space="preserve"> </w:t>
      </w:r>
      <w:r w:rsidR="00CC2424">
        <w:rPr>
          <w:szCs w:val="22"/>
        </w:rPr>
        <w:t>0</w:t>
      </w:r>
      <w:r w:rsidRPr="00642E09">
        <w:rPr>
          <w:szCs w:val="22"/>
        </w:rPr>
        <w:t>9/97) - Waiver</w:t>
      </w:r>
    </w:p>
    <w:p w14:paraId="0174ED38" w14:textId="77777777" w:rsidR="00E42CE3" w:rsidRPr="00642E09" w:rsidRDefault="00E42CE3" w:rsidP="00E42CE3">
      <w:pPr>
        <w:ind w:left="709"/>
        <w:rPr>
          <w:szCs w:val="22"/>
        </w:rPr>
      </w:pPr>
    </w:p>
    <w:p w14:paraId="7DBD4173" w14:textId="77777777" w:rsidR="00E42CE3" w:rsidRPr="00642E09" w:rsidRDefault="00E42CE3" w:rsidP="00E42CE3">
      <w:pPr>
        <w:pStyle w:val="BodyText10"/>
        <w:rPr>
          <w:sz w:val="22"/>
          <w:szCs w:val="22"/>
        </w:rPr>
      </w:pPr>
      <w:r>
        <w:rPr>
          <w:sz w:val="22"/>
          <w:szCs w:val="22"/>
        </w:rPr>
        <w:t>DEFCON</w:t>
      </w:r>
      <w:r w:rsidRPr="00642E09">
        <w:rPr>
          <w:sz w:val="22"/>
          <w:szCs w:val="22"/>
        </w:rPr>
        <w:t xml:space="preserve"> 528 (</w:t>
      </w:r>
      <w:proofErr w:type="spellStart"/>
      <w:r w:rsidRPr="00642E09">
        <w:rPr>
          <w:sz w:val="22"/>
          <w:szCs w:val="22"/>
        </w:rPr>
        <w:t>Edn</w:t>
      </w:r>
      <w:proofErr w:type="spellEnd"/>
      <w:r w:rsidRPr="00642E09">
        <w:rPr>
          <w:sz w:val="22"/>
          <w:szCs w:val="22"/>
        </w:rPr>
        <w:t xml:space="preserve"> 05/12) - Overseas Expenditure, Import and Export Licences</w:t>
      </w:r>
    </w:p>
    <w:p w14:paraId="6084DD40" w14:textId="5F23FF7E" w:rsidR="00E42CE3" w:rsidRPr="00642E09" w:rsidRDefault="00E42CE3" w:rsidP="00E42CE3">
      <w:pPr>
        <w:ind w:left="709"/>
        <w:rPr>
          <w:szCs w:val="22"/>
        </w:rPr>
      </w:pPr>
      <w:r>
        <w:rPr>
          <w:szCs w:val="22"/>
        </w:rPr>
        <w:t>DEFCON</w:t>
      </w:r>
      <w:r w:rsidRPr="00642E09">
        <w:rPr>
          <w:szCs w:val="22"/>
        </w:rPr>
        <w:t xml:space="preserve"> 529 (</w:t>
      </w:r>
      <w:proofErr w:type="spellStart"/>
      <w:r w:rsidRPr="00642E09">
        <w:rPr>
          <w:szCs w:val="22"/>
        </w:rPr>
        <w:t>Edn</w:t>
      </w:r>
      <w:proofErr w:type="spellEnd"/>
      <w:r w:rsidRPr="00642E09">
        <w:rPr>
          <w:szCs w:val="22"/>
        </w:rPr>
        <w:t xml:space="preserve"> </w:t>
      </w:r>
      <w:r w:rsidR="00CC2424">
        <w:rPr>
          <w:szCs w:val="22"/>
        </w:rPr>
        <w:t>0</w:t>
      </w:r>
      <w:r w:rsidRPr="00642E09">
        <w:rPr>
          <w:szCs w:val="22"/>
        </w:rPr>
        <w:t xml:space="preserve">9/97) - Law (English)   </w:t>
      </w:r>
    </w:p>
    <w:p w14:paraId="6428CB05" w14:textId="77777777" w:rsidR="00E42CE3" w:rsidRPr="00642E09" w:rsidRDefault="00E42CE3" w:rsidP="00E42CE3">
      <w:pPr>
        <w:ind w:left="709"/>
        <w:rPr>
          <w:szCs w:val="22"/>
        </w:rPr>
      </w:pPr>
    </w:p>
    <w:p w14:paraId="0C0178CE" w14:textId="77777777" w:rsidR="00E42CE3" w:rsidRPr="0058270F" w:rsidRDefault="00E42CE3" w:rsidP="00E42CE3">
      <w:pPr>
        <w:ind w:left="709"/>
      </w:pPr>
      <w:r>
        <w:rPr>
          <w:szCs w:val="22"/>
        </w:rPr>
        <w:t>DEFCON</w:t>
      </w:r>
      <w:r w:rsidRPr="00642E09">
        <w:rPr>
          <w:szCs w:val="22"/>
        </w:rPr>
        <w:t xml:space="preserve"> 530 (</w:t>
      </w:r>
      <w:proofErr w:type="spellStart"/>
      <w:r w:rsidRPr="00642E09">
        <w:rPr>
          <w:szCs w:val="22"/>
        </w:rPr>
        <w:t>Edn</w:t>
      </w:r>
      <w:proofErr w:type="spellEnd"/>
      <w:r w:rsidRPr="00642E09">
        <w:rPr>
          <w:szCs w:val="22"/>
        </w:rPr>
        <w:t xml:space="preserve"> </w:t>
      </w:r>
      <w:r>
        <w:rPr>
          <w:szCs w:val="22"/>
        </w:rPr>
        <w:t>12/14</w:t>
      </w:r>
      <w:r w:rsidRPr="00642E09">
        <w:rPr>
          <w:szCs w:val="22"/>
        </w:rPr>
        <w:t xml:space="preserve">) - </w:t>
      </w:r>
      <w:r w:rsidRPr="00A4546A">
        <w:rPr>
          <w:szCs w:val="22"/>
        </w:rPr>
        <w:t>Dispute</w:t>
      </w:r>
      <w:r w:rsidRPr="00642E09">
        <w:rPr>
          <w:szCs w:val="22"/>
        </w:rPr>
        <w:t xml:space="preserve"> Resolution (English Law)</w:t>
      </w:r>
    </w:p>
    <w:p w14:paraId="2F841F39" w14:textId="77777777" w:rsidR="00E42CE3" w:rsidRPr="0058270F" w:rsidRDefault="00E42CE3" w:rsidP="00E42CE3">
      <w:pPr>
        <w:ind w:left="709"/>
      </w:pPr>
    </w:p>
    <w:p w14:paraId="7AAEA3DF" w14:textId="77777777" w:rsidR="00E42CE3" w:rsidRPr="0058270F" w:rsidRDefault="00E42CE3" w:rsidP="00E42CE3">
      <w:pPr>
        <w:ind w:left="709"/>
      </w:pPr>
      <w:r>
        <w:lastRenderedPageBreak/>
        <w:t>DEFCON</w:t>
      </w:r>
      <w:r w:rsidRPr="0058270F">
        <w:t xml:space="preserve"> 531 (</w:t>
      </w:r>
      <w:proofErr w:type="spellStart"/>
      <w:r w:rsidRPr="0058270F">
        <w:t>Edn</w:t>
      </w:r>
      <w:proofErr w:type="spellEnd"/>
      <w:r w:rsidRPr="0058270F">
        <w:t xml:space="preserve"> </w:t>
      </w:r>
      <w:r>
        <w:t>11/14</w:t>
      </w:r>
      <w:r w:rsidRPr="0058270F">
        <w:t xml:space="preserve">) </w:t>
      </w:r>
      <w:r>
        <w:t xml:space="preserve">- </w:t>
      </w:r>
      <w:r w:rsidRPr="0058270F">
        <w:t>Disclosure of Information</w:t>
      </w:r>
    </w:p>
    <w:p w14:paraId="18D19DDF" w14:textId="77777777" w:rsidR="00E42CE3" w:rsidRDefault="00E42CE3" w:rsidP="00E42CE3">
      <w:pPr>
        <w:ind w:left="709"/>
      </w:pPr>
    </w:p>
    <w:p w14:paraId="3CA2313B" w14:textId="77777777" w:rsidR="00E42CE3" w:rsidRPr="0074297D" w:rsidRDefault="00E42CE3" w:rsidP="00E42CE3">
      <w:pPr>
        <w:ind w:left="709"/>
      </w:pPr>
      <w:r w:rsidRPr="00BD378D">
        <w:t>DEFCON 532A (</w:t>
      </w:r>
      <w:proofErr w:type="spellStart"/>
      <w:r w:rsidRPr="00BD378D">
        <w:t>Edn</w:t>
      </w:r>
      <w:proofErr w:type="spellEnd"/>
      <w:r w:rsidRPr="00BD378D">
        <w:t xml:space="preserve"> 06/10) - </w:t>
      </w:r>
      <w:hyperlink r:id="rId28" w:tgtFrame="_blank" w:history="1">
        <w:r w:rsidRPr="0074297D">
          <w:rPr>
            <w:rStyle w:val="Hyperlink"/>
            <w:color w:val="auto"/>
            <w:u w:val="none"/>
          </w:rPr>
          <w:t>Protection of Personal Data (Where Personal Data is not being processed on behalf of the Authority)</w:t>
        </w:r>
      </w:hyperlink>
    </w:p>
    <w:p w14:paraId="35476745" w14:textId="77777777" w:rsidR="00E42CE3" w:rsidRPr="0074297D" w:rsidRDefault="00E42CE3" w:rsidP="00E42CE3">
      <w:pPr>
        <w:ind w:left="709"/>
      </w:pPr>
    </w:p>
    <w:p w14:paraId="0F519CCF" w14:textId="77777777" w:rsidR="00E42CE3" w:rsidRPr="0074297D" w:rsidRDefault="00E42CE3" w:rsidP="00E42CE3">
      <w:pPr>
        <w:ind w:left="709"/>
      </w:pPr>
      <w:r w:rsidRPr="0074297D">
        <w:t>DEFCON 532B (</w:t>
      </w:r>
      <w:proofErr w:type="spellStart"/>
      <w:r w:rsidRPr="0074297D">
        <w:t>Edn</w:t>
      </w:r>
      <w:proofErr w:type="spellEnd"/>
      <w:r w:rsidRPr="0074297D">
        <w:t xml:space="preserve"> 06/10) - </w:t>
      </w:r>
      <w:hyperlink r:id="rId29" w:tgtFrame="_blank" w:history="1">
        <w:r w:rsidRPr="0074297D">
          <w:rPr>
            <w:rStyle w:val="Hyperlink"/>
            <w:color w:val="auto"/>
            <w:u w:val="none"/>
          </w:rPr>
          <w:t>Protection of Personal Data (Where Personal Data is being processed on behalf of the Authority)</w:t>
        </w:r>
      </w:hyperlink>
    </w:p>
    <w:p w14:paraId="48F96367" w14:textId="77777777" w:rsidR="00E42CE3" w:rsidRPr="00BD378D" w:rsidRDefault="00E42CE3" w:rsidP="00E42CE3">
      <w:pPr>
        <w:ind w:left="709"/>
      </w:pPr>
    </w:p>
    <w:p w14:paraId="226734B8" w14:textId="31673CC0" w:rsidR="00E42CE3" w:rsidRPr="004F7D2F" w:rsidRDefault="00E42CE3" w:rsidP="00E42CE3">
      <w:pPr>
        <w:ind w:left="709"/>
        <w:rPr>
          <w:szCs w:val="22"/>
        </w:rPr>
      </w:pPr>
      <w:r w:rsidRPr="00E97D30">
        <w:rPr>
          <w:szCs w:val="22"/>
        </w:rPr>
        <w:t>DEFCON</w:t>
      </w:r>
      <w:r w:rsidRPr="004F7D2F">
        <w:rPr>
          <w:szCs w:val="22"/>
        </w:rPr>
        <w:t xml:space="preserve"> 534 (</w:t>
      </w:r>
      <w:proofErr w:type="spellStart"/>
      <w:r w:rsidRPr="004F7D2F">
        <w:rPr>
          <w:szCs w:val="22"/>
        </w:rPr>
        <w:t>Edn</w:t>
      </w:r>
      <w:proofErr w:type="spellEnd"/>
      <w:r w:rsidRPr="004F7D2F">
        <w:rPr>
          <w:szCs w:val="22"/>
        </w:rPr>
        <w:t xml:space="preserve"> </w:t>
      </w:r>
      <w:r w:rsidR="007857E3">
        <w:rPr>
          <w:szCs w:val="22"/>
        </w:rPr>
        <w:t>10</w:t>
      </w:r>
      <w:r>
        <w:rPr>
          <w:szCs w:val="22"/>
        </w:rPr>
        <w:t>/16</w:t>
      </w:r>
      <w:r w:rsidRPr="004F7D2F">
        <w:rPr>
          <w:szCs w:val="22"/>
        </w:rPr>
        <w:t>) - Prompt Payment (Subcontracts)</w:t>
      </w:r>
    </w:p>
    <w:p w14:paraId="6C5E4990" w14:textId="77777777" w:rsidR="00E42CE3" w:rsidRPr="004F7D2F" w:rsidRDefault="00E42CE3" w:rsidP="00E42CE3">
      <w:pPr>
        <w:ind w:left="709"/>
        <w:rPr>
          <w:szCs w:val="22"/>
        </w:rPr>
      </w:pPr>
    </w:p>
    <w:p w14:paraId="78390787" w14:textId="030D76D1" w:rsidR="00E42CE3" w:rsidRPr="004263B9" w:rsidRDefault="00E42CE3" w:rsidP="00E42CE3">
      <w:pPr>
        <w:ind w:left="709"/>
        <w:rPr>
          <w:szCs w:val="22"/>
        </w:rPr>
      </w:pPr>
      <w:r w:rsidRPr="004263B9">
        <w:rPr>
          <w:szCs w:val="22"/>
        </w:rPr>
        <w:t>DEFCON 537 (</w:t>
      </w:r>
      <w:proofErr w:type="spellStart"/>
      <w:r w:rsidRPr="004263B9">
        <w:rPr>
          <w:szCs w:val="22"/>
        </w:rPr>
        <w:t>Edn</w:t>
      </w:r>
      <w:proofErr w:type="spellEnd"/>
      <w:r w:rsidRPr="004263B9">
        <w:rPr>
          <w:szCs w:val="22"/>
        </w:rPr>
        <w:t xml:space="preserve"> </w:t>
      </w:r>
      <w:r w:rsidR="00CC2424">
        <w:rPr>
          <w:szCs w:val="22"/>
        </w:rPr>
        <w:t>o</w:t>
      </w:r>
      <w:r w:rsidRPr="004263B9">
        <w:rPr>
          <w:szCs w:val="22"/>
        </w:rPr>
        <w:t xml:space="preserve">6/02) - Rights of Third Parties </w:t>
      </w:r>
    </w:p>
    <w:p w14:paraId="3EE2CDBD" w14:textId="77777777" w:rsidR="00E42CE3" w:rsidRPr="008531FF" w:rsidRDefault="00E42CE3" w:rsidP="00E42CE3">
      <w:pPr>
        <w:ind w:left="709"/>
        <w:rPr>
          <w:szCs w:val="22"/>
        </w:rPr>
      </w:pPr>
    </w:p>
    <w:p w14:paraId="1DFBA3B4" w14:textId="77777777" w:rsidR="00E42CE3" w:rsidRPr="008531FF" w:rsidRDefault="00E42CE3" w:rsidP="00E42CE3">
      <w:pPr>
        <w:ind w:left="709"/>
        <w:rPr>
          <w:szCs w:val="22"/>
        </w:rPr>
      </w:pPr>
      <w:r w:rsidRPr="008531FF">
        <w:rPr>
          <w:szCs w:val="22"/>
        </w:rPr>
        <w:t>DEFCON 538 (</w:t>
      </w:r>
      <w:proofErr w:type="spellStart"/>
      <w:r w:rsidRPr="008531FF">
        <w:rPr>
          <w:szCs w:val="22"/>
        </w:rPr>
        <w:t>Edn</w:t>
      </w:r>
      <w:proofErr w:type="spellEnd"/>
      <w:r w:rsidRPr="008531FF">
        <w:rPr>
          <w:szCs w:val="22"/>
        </w:rPr>
        <w:t xml:space="preserve"> 06/02) – Severability</w:t>
      </w:r>
    </w:p>
    <w:p w14:paraId="59C3F446" w14:textId="77777777" w:rsidR="00E42CE3" w:rsidRPr="008531FF" w:rsidRDefault="00E42CE3" w:rsidP="00E42CE3">
      <w:pPr>
        <w:ind w:left="709"/>
        <w:rPr>
          <w:szCs w:val="22"/>
        </w:rPr>
      </w:pPr>
    </w:p>
    <w:p w14:paraId="4D7F10FF" w14:textId="77777777" w:rsidR="00E42CE3" w:rsidRPr="008531FF" w:rsidRDefault="00E42CE3" w:rsidP="00E42CE3">
      <w:pPr>
        <w:ind w:left="709"/>
        <w:rPr>
          <w:szCs w:val="22"/>
        </w:rPr>
      </w:pPr>
      <w:r w:rsidRPr="008531FF">
        <w:rPr>
          <w:szCs w:val="22"/>
        </w:rPr>
        <w:t>DEFCON 539 (</w:t>
      </w:r>
      <w:proofErr w:type="spellStart"/>
      <w:r w:rsidRPr="008531FF">
        <w:rPr>
          <w:szCs w:val="22"/>
        </w:rPr>
        <w:t>Edn</w:t>
      </w:r>
      <w:proofErr w:type="spellEnd"/>
      <w:r w:rsidRPr="008531FF">
        <w:rPr>
          <w:szCs w:val="22"/>
        </w:rPr>
        <w:t xml:space="preserve"> 08/13) - Transparency </w:t>
      </w:r>
    </w:p>
    <w:p w14:paraId="1EBBF23C" w14:textId="77777777" w:rsidR="00E42CE3" w:rsidRPr="008531FF" w:rsidRDefault="00E42CE3" w:rsidP="00E42CE3">
      <w:pPr>
        <w:ind w:left="709"/>
        <w:rPr>
          <w:szCs w:val="22"/>
        </w:rPr>
      </w:pPr>
    </w:p>
    <w:p w14:paraId="2B48BB58" w14:textId="3693F4F0" w:rsidR="00E42CE3" w:rsidRPr="008531FF" w:rsidRDefault="00E42CE3" w:rsidP="00E42CE3">
      <w:pPr>
        <w:ind w:left="709"/>
        <w:rPr>
          <w:szCs w:val="22"/>
        </w:rPr>
      </w:pPr>
      <w:r w:rsidRPr="008531FF">
        <w:rPr>
          <w:szCs w:val="22"/>
        </w:rPr>
        <w:t>DEFCON 550 (</w:t>
      </w:r>
      <w:proofErr w:type="spellStart"/>
      <w:r w:rsidRPr="008531FF">
        <w:rPr>
          <w:szCs w:val="22"/>
        </w:rPr>
        <w:t>Edn</w:t>
      </w:r>
      <w:proofErr w:type="spellEnd"/>
      <w:r w:rsidRPr="008531FF">
        <w:rPr>
          <w:szCs w:val="22"/>
        </w:rPr>
        <w:t xml:space="preserve"> </w:t>
      </w:r>
      <w:r w:rsidR="00CC2424">
        <w:rPr>
          <w:szCs w:val="22"/>
        </w:rPr>
        <w:t>0</w:t>
      </w:r>
      <w:r w:rsidRPr="008531FF">
        <w:rPr>
          <w:szCs w:val="22"/>
        </w:rPr>
        <w:t>2/14) – Child Labour and Employment Law</w:t>
      </w:r>
    </w:p>
    <w:p w14:paraId="2047E6C1" w14:textId="77777777" w:rsidR="00E42CE3" w:rsidRPr="008531FF" w:rsidRDefault="00E42CE3" w:rsidP="00E42CE3">
      <w:pPr>
        <w:ind w:left="709"/>
        <w:rPr>
          <w:szCs w:val="22"/>
        </w:rPr>
      </w:pPr>
    </w:p>
    <w:p w14:paraId="016C2E0B" w14:textId="1F1E3951" w:rsidR="00E42CE3" w:rsidRPr="008531FF" w:rsidRDefault="00E42CE3" w:rsidP="00E42CE3">
      <w:pPr>
        <w:ind w:left="709"/>
        <w:rPr>
          <w:szCs w:val="22"/>
        </w:rPr>
      </w:pPr>
      <w:r w:rsidRPr="008531FF">
        <w:rPr>
          <w:szCs w:val="22"/>
        </w:rPr>
        <w:t>DEFCON 566 (</w:t>
      </w:r>
      <w:r w:rsidR="00915740">
        <w:rPr>
          <w:szCs w:val="22"/>
        </w:rPr>
        <w:t>10</w:t>
      </w:r>
      <w:r w:rsidRPr="008531FF">
        <w:rPr>
          <w:szCs w:val="22"/>
        </w:rPr>
        <w:t>/1</w:t>
      </w:r>
      <w:r w:rsidR="00915740">
        <w:rPr>
          <w:szCs w:val="22"/>
        </w:rPr>
        <w:t>6</w:t>
      </w:r>
      <w:r w:rsidRPr="008531FF">
        <w:rPr>
          <w:szCs w:val="22"/>
        </w:rPr>
        <w:t>) – Change of Control of Contractor</w:t>
      </w:r>
    </w:p>
    <w:p w14:paraId="2E2F0AC1" w14:textId="77777777" w:rsidR="00E42CE3" w:rsidRPr="00E23AE3" w:rsidRDefault="00E42CE3" w:rsidP="00E42CE3">
      <w:pPr>
        <w:ind w:left="709"/>
        <w:rPr>
          <w:szCs w:val="22"/>
        </w:rPr>
      </w:pPr>
    </w:p>
    <w:p w14:paraId="5DBC4EC7" w14:textId="77777777" w:rsidR="00E42CE3" w:rsidRDefault="00E42CE3" w:rsidP="00E42CE3">
      <w:pPr>
        <w:pStyle w:val="BodyText10"/>
        <w:rPr>
          <w:sz w:val="22"/>
          <w:szCs w:val="22"/>
        </w:rPr>
      </w:pPr>
      <w:r>
        <w:rPr>
          <w:sz w:val="22"/>
          <w:szCs w:val="22"/>
        </w:rPr>
        <w:t>DEFCON</w:t>
      </w:r>
      <w:r w:rsidRPr="00E23AE3">
        <w:rPr>
          <w:sz w:val="22"/>
          <w:szCs w:val="22"/>
        </w:rPr>
        <w:t xml:space="preserve"> 601 (</w:t>
      </w:r>
      <w:proofErr w:type="spellStart"/>
      <w:r w:rsidRPr="00E23AE3">
        <w:rPr>
          <w:sz w:val="22"/>
          <w:szCs w:val="22"/>
        </w:rPr>
        <w:t>Edn</w:t>
      </w:r>
      <w:proofErr w:type="spellEnd"/>
      <w:r w:rsidRPr="00E23AE3">
        <w:rPr>
          <w:sz w:val="22"/>
          <w:szCs w:val="22"/>
        </w:rPr>
        <w:t xml:space="preserve"> 04/14) - Redundant Material</w:t>
      </w:r>
    </w:p>
    <w:p w14:paraId="1C270445" w14:textId="77777777" w:rsidR="00E42CE3" w:rsidRPr="00E23AE3" w:rsidRDefault="00E42CE3" w:rsidP="00E42CE3">
      <w:pPr>
        <w:pStyle w:val="BodyText10"/>
        <w:rPr>
          <w:sz w:val="22"/>
          <w:szCs w:val="22"/>
        </w:rPr>
      </w:pPr>
      <w:r>
        <w:rPr>
          <w:sz w:val="22"/>
          <w:szCs w:val="22"/>
        </w:rPr>
        <w:t>DEFCON 604 (</w:t>
      </w:r>
      <w:proofErr w:type="spellStart"/>
      <w:r>
        <w:rPr>
          <w:sz w:val="22"/>
          <w:szCs w:val="22"/>
        </w:rPr>
        <w:t>Edn</w:t>
      </w:r>
      <w:proofErr w:type="spellEnd"/>
      <w:r>
        <w:rPr>
          <w:sz w:val="22"/>
          <w:szCs w:val="22"/>
        </w:rPr>
        <w:t xml:space="preserve"> (06/14) – Progress Reports</w:t>
      </w:r>
    </w:p>
    <w:p w14:paraId="1FDB9061" w14:textId="77777777" w:rsidR="00E42CE3" w:rsidRPr="00E23AE3" w:rsidRDefault="00E42CE3" w:rsidP="00E42CE3">
      <w:pPr>
        <w:pStyle w:val="BodyText10"/>
        <w:rPr>
          <w:sz w:val="22"/>
          <w:szCs w:val="22"/>
        </w:rPr>
      </w:pPr>
      <w:r>
        <w:rPr>
          <w:sz w:val="22"/>
          <w:szCs w:val="22"/>
        </w:rPr>
        <w:t>DEFCON</w:t>
      </w:r>
      <w:r w:rsidRPr="00E23AE3">
        <w:rPr>
          <w:sz w:val="22"/>
          <w:szCs w:val="22"/>
        </w:rPr>
        <w:t xml:space="preserve"> 605 (</w:t>
      </w:r>
      <w:proofErr w:type="spellStart"/>
      <w:r w:rsidRPr="00E23AE3">
        <w:rPr>
          <w:sz w:val="22"/>
          <w:szCs w:val="22"/>
        </w:rPr>
        <w:t>Edn</w:t>
      </w:r>
      <w:proofErr w:type="spellEnd"/>
      <w:r w:rsidRPr="00E23AE3">
        <w:rPr>
          <w:sz w:val="22"/>
          <w:szCs w:val="22"/>
        </w:rPr>
        <w:t xml:space="preserve"> </w:t>
      </w:r>
      <w:r>
        <w:rPr>
          <w:sz w:val="22"/>
          <w:szCs w:val="22"/>
        </w:rPr>
        <w:t>06/14</w:t>
      </w:r>
      <w:r w:rsidRPr="00E23AE3">
        <w:rPr>
          <w:sz w:val="22"/>
          <w:szCs w:val="22"/>
        </w:rPr>
        <w:t>) - Financial Reports</w:t>
      </w:r>
    </w:p>
    <w:p w14:paraId="453E8D63" w14:textId="77777777" w:rsidR="00E42CE3" w:rsidRPr="00E23AE3" w:rsidRDefault="00E42CE3" w:rsidP="00E42CE3">
      <w:pPr>
        <w:ind w:left="709"/>
        <w:rPr>
          <w:szCs w:val="22"/>
        </w:rPr>
      </w:pPr>
      <w:r>
        <w:rPr>
          <w:szCs w:val="22"/>
        </w:rPr>
        <w:t>DEFCON</w:t>
      </w:r>
      <w:r w:rsidRPr="00E23AE3">
        <w:rPr>
          <w:szCs w:val="22"/>
        </w:rPr>
        <w:t xml:space="preserve"> 606 (</w:t>
      </w:r>
      <w:proofErr w:type="spellStart"/>
      <w:r w:rsidRPr="00E23AE3">
        <w:rPr>
          <w:szCs w:val="22"/>
        </w:rPr>
        <w:t>Edn</w:t>
      </w:r>
      <w:proofErr w:type="spellEnd"/>
      <w:r w:rsidRPr="00E23AE3">
        <w:rPr>
          <w:szCs w:val="22"/>
        </w:rPr>
        <w:t xml:space="preserve"> </w:t>
      </w:r>
      <w:r>
        <w:rPr>
          <w:szCs w:val="22"/>
        </w:rPr>
        <w:t>06/14</w:t>
      </w:r>
      <w:r w:rsidRPr="00E23AE3">
        <w:rPr>
          <w:szCs w:val="22"/>
        </w:rPr>
        <w:t>) - Change and Configuration Control Procedure</w:t>
      </w:r>
    </w:p>
    <w:p w14:paraId="0BC2F8FE" w14:textId="77777777" w:rsidR="00E42CE3" w:rsidRPr="00E23AE3" w:rsidRDefault="00E42CE3" w:rsidP="00E42CE3">
      <w:pPr>
        <w:ind w:left="709"/>
        <w:rPr>
          <w:szCs w:val="22"/>
        </w:rPr>
      </w:pPr>
    </w:p>
    <w:p w14:paraId="51D6DC93" w14:textId="77777777" w:rsidR="00E42CE3" w:rsidRPr="00E23AE3" w:rsidRDefault="00E42CE3" w:rsidP="00E42CE3">
      <w:pPr>
        <w:ind w:left="709"/>
        <w:rPr>
          <w:szCs w:val="22"/>
        </w:rPr>
      </w:pPr>
      <w:r>
        <w:rPr>
          <w:szCs w:val="22"/>
        </w:rPr>
        <w:t>DEFCON</w:t>
      </w:r>
      <w:r w:rsidRPr="00E23AE3">
        <w:rPr>
          <w:szCs w:val="22"/>
        </w:rPr>
        <w:t xml:space="preserve"> 608 (</w:t>
      </w:r>
      <w:proofErr w:type="spellStart"/>
      <w:r w:rsidRPr="00E23AE3">
        <w:rPr>
          <w:szCs w:val="22"/>
        </w:rPr>
        <w:t>Edn</w:t>
      </w:r>
      <w:proofErr w:type="spellEnd"/>
      <w:r w:rsidRPr="00E23AE3">
        <w:rPr>
          <w:szCs w:val="22"/>
        </w:rPr>
        <w:t xml:space="preserve"> </w:t>
      </w:r>
      <w:r>
        <w:rPr>
          <w:szCs w:val="22"/>
        </w:rPr>
        <w:t>10/14</w:t>
      </w:r>
      <w:r w:rsidRPr="00E23AE3">
        <w:rPr>
          <w:szCs w:val="22"/>
        </w:rPr>
        <w:t xml:space="preserve">) - Access </w:t>
      </w:r>
      <w:proofErr w:type="gramStart"/>
      <w:r>
        <w:rPr>
          <w:szCs w:val="22"/>
        </w:rPr>
        <w:t>A</w:t>
      </w:r>
      <w:r w:rsidRPr="00E23AE3">
        <w:rPr>
          <w:szCs w:val="22"/>
        </w:rPr>
        <w:t>nd</w:t>
      </w:r>
      <w:proofErr w:type="gramEnd"/>
      <w:r w:rsidRPr="00E23AE3">
        <w:rPr>
          <w:szCs w:val="22"/>
        </w:rPr>
        <w:t xml:space="preserve"> Facilities </w:t>
      </w:r>
      <w:r>
        <w:rPr>
          <w:szCs w:val="22"/>
        </w:rPr>
        <w:t>T</w:t>
      </w:r>
      <w:r w:rsidRPr="00E23AE3">
        <w:rPr>
          <w:szCs w:val="22"/>
        </w:rPr>
        <w:t xml:space="preserve">o </w:t>
      </w:r>
      <w:r>
        <w:rPr>
          <w:szCs w:val="22"/>
        </w:rPr>
        <w:t>B</w:t>
      </w:r>
      <w:r w:rsidRPr="00E23AE3">
        <w:rPr>
          <w:szCs w:val="22"/>
        </w:rPr>
        <w:t xml:space="preserve">e Provided </w:t>
      </w:r>
      <w:r>
        <w:rPr>
          <w:szCs w:val="22"/>
        </w:rPr>
        <w:t>B</w:t>
      </w:r>
      <w:r w:rsidRPr="00E23AE3">
        <w:rPr>
          <w:szCs w:val="22"/>
        </w:rPr>
        <w:t xml:space="preserve">y </w:t>
      </w:r>
      <w:r>
        <w:rPr>
          <w:szCs w:val="22"/>
        </w:rPr>
        <w:t>T</w:t>
      </w:r>
      <w:r w:rsidRPr="00E23AE3">
        <w:rPr>
          <w:szCs w:val="22"/>
        </w:rPr>
        <w:t>he Contractor</w:t>
      </w:r>
    </w:p>
    <w:p w14:paraId="3AD8C500" w14:textId="77777777" w:rsidR="00E42CE3" w:rsidRPr="00E23AE3" w:rsidRDefault="00E42CE3" w:rsidP="00E42CE3">
      <w:pPr>
        <w:ind w:left="709"/>
        <w:rPr>
          <w:szCs w:val="22"/>
        </w:rPr>
      </w:pPr>
    </w:p>
    <w:p w14:paraId="290A636C" w14:textId="77777777" w:rsidR="00E42CE3" w:rsidRPr="00E23AE3" w:rsidRDefault="00E42CE3" w:rsidP="00E42CE3">
      <w:pPr>
        <w:ind w:left="709"/>
        <w:rPr>
          <w:szCs w:val="22"/>
        </w:rPr>
      </w:pPr>
      <w:r>
        <w:rPr>
          <w:szCs w:val="22"/>
        </w:rPr>
        <w:t>DEFCON</w:t>
      </w:r>
      <w:r w:rsidRPr="00E23AE3">
        <w:rPr>
          <w:szCs w:val="22"/>
        </w:rPr>
        <w:t xml:space="preserve"> 609 (</w:t>
      </w:r>
      <w:proofErr w:type="spellStart"/>
      <w:r w:rsidRPr="00E23AE3">
        <w:rPr>
          <w:szCs w:val="22"/>
        </w:rPr>
        <w:t>Edn</w:t>
      </w:r>
      <w:proofErr w:type="spellEnd"/>
      <w:r w:rsidRPr="00E23AE3">
        <w:rPr>
          <w:szCs w:val="22"/>
        </w:rPr>
        <w:t xml:space="preserve"> </w:t>
      </w:r>
      <w:r>
        <w:rPr>
          <w:szCs w:val="22"/>
        </w:rPr>
        <w:t>06/14</w:t>
      </w:r>
      <w:r w:rsidRPr="00E23AE3">
        <w:rPr>
          <w:szCs w:val="22"/>
        </w:rPr>
        <w:t>) - Contractor’s Records</w:t>
      </w:r>
    </w:p>
    <w:p w14:paraId="0E94F895" w14:textId="77777777" w:rsidR="00E42CE3" w:rsidRPr="00E23AE3" w:rsidRDefault="00E42CE3" w:rsidP="00E42CE3">
      <w:pPr>
        <w:ind w:left="709"/>
        <w:rPr>
          <w:szCs w:val="22"/>
        </w:rPr>
      </w:pPr>
    </w:p>
    <w:p w14:paraId="04113783" w14:textId="77777777" w:rsidR="00E42CE3" w:rsidRPr="00E23AE3" w:rsidRDefault="00E42CE3" w:rsidP="00E42CE3">
      <w:pPr>
        <w:pStyle w:val="BodyText10"/>
        <w:rPr>
          <w:sz w:val="22"/>
          <w:szCs w:val="22"/>
        </w:rPr>
      </w:pPr>
      <w:r>
        <w:rPr>
          <w:sz w:val="22"/>
          <w:szCs w:val="22"/>
        </w:rPr>
        <w:t>DEFCON</w:t>
      </w:r>
      <w:r w:rsidRPr="00E23AE3">
        <w:rPr>
          <w:sz w:val="22"/>
          <w:szCs w:val="22"/>
        </w:rPr>
        <w:t xml:space="preserve"> 611 (</w:t>
      </w:r>
      <w:proofErr w:type="spellStart"/>
      <w:r w:rsidRPr="00E23AE3">
        <w:rPr>
          <w:sz w:val="22"/>
          <w:szCs w:val="22"/>
        </w:rPr>
        <w:t>Edn</w:t>
      </w:r>
      <w:proofErr w:type="spellEnd"/>
      <w:r w:rsidRPr="00E23AE3">
        <w:rPr>
          <w:sz w:val="22"/>
          <w:szCs w:val="22"/>
        </w:rPr>
        <w:t xml:space="preserve"> </w:t>
      </w:r>
      <w:r>
        <w:rPr>
          <w:sz w:val="22"/>
          <w:szCs w:val="22"/>
        </w:rPr>
        <w:t>02/16</w:t>
      </w:r>
      <w:r w:rsidRPr="00E23AE3">
        <w:rPr>
          <w:sz w:val="22"/>
          <w:szCs w:val="22"/>
        </w:rPr>
        <w:t>) - Issued Property</w:t>
      </w:r>
    </w:p>
    <w:p w14:paraId="238B45BA" w14:textId="77777777" w:rsidR="00E42CE3" w:rsidRPr="00E23AE3" w:rsidRDefault="00E42CE3" w:rsidP="00E42CE3">
      <w:pPr>
        <w:pStyle w:val="BodyText10"/>
        <w:rPr>
          <w:sz w:val="22"/>
          <w:szCs w:val="22"/>
        </w:rPr>
      </w:pPr>
      <w:r>
        <w:rPr>
          <w:sz w:val="22"/>
          <w:szCs w:val="22"/>
        </w:rPr>
        <w:t>DEFCON</w:t>
      </w:r>
      <w:r w:rsidRPr="00E23AE3">
        <w:rPr>
          <w:sz w:val="22"/>
          <w:szCs w:val="22"/>
        </w:rPr>
        <w:t xml:space="preserve"> 612 (</w:t>
      </w:r>
      <w:proofErr w:type="spellStart"/>
      <w:r w:rsidRPr="00E23AE3">
        <w:rPr>
          <w:sz w:val="22"/>
          <w:szCs w:val="22"/>
        </w:rPr>
        <w:t>Edn</w:t>
      </w:r>
      <w:proofErr w:type="spellEnd"/>
      <w:r w:rsidRPr="00E23AE3">
        <w:rPr>
          <w:sz w:val="22"/>
          <w:szCs w:val="22"/>
        </w:rPr>
        <w:t xml:space="preserve"> 10/98) - Loss Of </w:t>
      </w:r>
      <w:proofErr w:type="gramStart"/>
      <w:r w:rsidRPr="00E23AE3">
        <w:rPr>
          <w:sz w:val="22"/>
          <w:szCs w:val="22"/>
        </w:rPr>
        <w:t>Or</w:t>
      </w:r>
      <w:proofErr w:type="gramEnd"/>
      <w:r w:rsidRPr="00E23AE3">
        <w:rPr>
          <w:sz w:val="22"/>
          <w:szCs w:val="22"/>
        </w:rPr>
        <w:t xml:space="preserve"> Damage To The Articles</w:t>
      </w:r>
    </w:p>
    <w:p w14:paraId="30FEBFB2" w14:textId="77777777" w:rsidR="00E42CE3" w:rsidRDefault="00E42CE3" w:rsidP="00E42CE3">
      <w:pPr>
        <w:ind w:left="709"/>
      </w:pPr>
      <w:r>
        <w:t>DEFCON 620 (</w:t>
      </w:r>
      <w:proofErr w:type="spellStart"/>
      <w:r>
        <w:t>Edn</w:t>
      </w:r>
      <w:proofErr w:type="spellEnd"/>
      <w:r>
        <w:t xml:space="preserve"> 06/14) – Contract Change Control Procedure</w:t>
      </w:r>
    </w:p>
    <w:p w14:paraId="380CE250" w14:textId="77777777" w:rsidR="00E42CE3" w:rsidRDefault="00E42CE3" w:rsidP="00E42CE3">
      <w:pPr>
        <w:ind w:left="709"/>
      </w:pPr>
    </w:p>
    <w:p w14:paraId="6152D7F3" w14:textId="77777777" w:rsidR="00E42CE3" w:rsidRDefault="00E42CE3" w:rsidP="00E42CE3">
      <w:pPr>
        <w:ind w:left="709"/>
      </w:pPr>
      <w:r>
        <w:t>DEFCON 624 (</w:t>
      </w:r>
      <w:proofErr w:type="spellStart"/>
      <w:r>
        <w:t>Edn</w:t>
      </w:r>
      <w:proofErr w:type="spellEnd"/>
      <w:r>
        <w:t xml:space="preserve"> 11/13) – Use of Asbestos</w:t>
      </w:r>
    </w:p>
    <w:p w14:paraId="42336AA8" w14:textId="77777777" w:rsidR="00E42CE3" w:rsidRDefault="00E42CE3" w:rsidP="00E42CE3">
      <w:pPr>
        <w:ind w:left="709"/>
      </w:pPr>
    </w:p>
    <w:p w14:paraId="498F7FA7" w14:textId="77777777" w:rsidR="00E42CE3" w:rsidRDefault="00E42CE3" w:rsidP="00E42CE3">
      <w:pPr>
        <w:ind w:left="709"/>
      </w:pPr>
      <w:r>
        <w:t>DEFCON 627 (</w:t>
      </w:r>
      <w:proofErr w:type="spellStart"/>
      <w:r>
        <w:t>Edn</w:t>
      </w:r>
      <w:proofErr w:type="spellEnd"/>
      <w:r>
        <w:t xml:space="preserve"> 12/10) – Requirement for a Certificate of Conformity</w:t>
      </w:r>
    </w:p>
    <w:p w14:paraId="21211498" w14:textId="77777777" w:rsidR="00E42CE3" w:rsidRDefault="00E42CE3" w:rsidP="00E42CE3">
      <w:pPr>
        <w:ind w:left="709"/>
      </w:pPr>
    </w:p>
    <w:p w14:paraId="0D1FC66A" w14:textId="77777777" w:rsidR="00E42CE3" w:rsidRDefault="00E42CE3" w:rsidP="00E42CE3">
      <w:pPr>
        <w:ind w:left="709"/>
      </w:pPr>
      <w:r>
        <w:t>DEFCON</w:t>
      </w:r>
      <w:r w:rsidRPr="0058270F">
        <w:t xml:space="preserve"> 632 (</w:t>
      </w:r>
      <w:proofErr w:type="spellStart"/>
      <w:r w:rsidRPr="0058270F">
        <w:t>Edn</w:t>
      </w:r>
      <w:proofErr w:type="spellEnd"/>
      <w:r w:rsidRPr="0058270F">
        <w:t xml:space="preserve"> 0</w:t>
      </w:r>
      <w:r>
        <w:t>8</w:t>
      </w:r>
      <w:r w:rsidRPr="0058270F">
        <w:t>/</w:t>
      </w:r>
      <w:r>
        <w:t>12</w:t>
      </w:r>
      <w:r w:rsidRPr="0058270F">
        <w:t xml:space="preserve">) </w:t>
      </w:r>
      <w:r>
        <w:t xml:space="preserve">- </w:t>
      </w:r>
      <w:r w:rsidRPr="0058270F">
        <w:t xml:space="preserve">Third Party Intellectual Property </w:t>
      </w:r>
      <w:r>
        <w:t xml:space="preserve">– </w:t>
      </w:r>
      <w:r w:rsidRPr="0058270F">
        <w:t>Rights</w:t>
      </w:r>
      <w:r>
        <w:t xml:space="preserve"> </w:t>
      </w:r>
      <w:r w:rsidRPr="0058270F">
        <w:t xml:space="preserve">and </w:t>
      </w:r>
      <w:r>
        <w:t>R</w:t>
      </w:r>
      <w:r w:rsidRPr="0058270F">
        <w:t>es</w:t>
      </w:r>
      <w:r>
        <w:t>trictio</w:t>
      </w:r>
      <w:r w:rsidRPr="0058270F">
        <w:t>ns</w:t>
      </w:r>
    </w:p>
    <w:p w14:paraId="170B9705" w14:textId="77777777" w:rsidR="00E42CE3" w:rsidRDefault="00E42CE3" w:rsidP="00E42CE3">
      <w:pPr>
        <w:ind w:left="709"/>
      </w:pPr>
    </w:p>
    <w:p w14:paraId="32AD4B5F" w14:textId="77777777" w:rsidR="00E42CE3" w:rsidRDefault="00E42CE3" w:rsidP="00E42CE3">
      <w:pPr>
        <w:ind w:left="709"/>
      </w:pPr>
      <w:r>
        <w:t>DEFCON 637 (</w:t>
      </w:r>
      <w:proofErr w:type="spellStart"/>
      <w:r>
        <w:t>Edn</w:t>
      </w:r>
      <w:proofErr w:type="spellEnd"/>
      <w:r>
        <w:t xml:space="preserve"> 08/99) – Defect Investigation and Liability</w:t>
      </w:r>
    </w:p>
    <w:p w14:paraId="3D3149F6" w14:textId="77777777" w:rsidR="00E42CE3" w:rsidRDefault="00E42CE3" w:rsidP="00E42CE3">
      <w:pPr>
        <w:ind w:left="709"/>
      </w:pPr>
    </w:p>
    <w:p w14:paraId="26EF4307" w14:textId="77777777" w:rsidR="00E42CE3" w:rsidRDefault="00E42CE3" w:rsidP="00E42CE3">
      <w:pPr>
        <w:ind w:left="709"/>
      </w:pPr>
      <w:r>
        <w:t>DEFCON 645 (</w:t>
      </w:r>
      <w:proofErr w:type="spellStart"/>
      <w:r>
        <w:t>Edn</w:t>
      </w:r>
      <w:proofErr w:type="spellEnd"/>
      <w:r>
        <w:t xml:space="preserve"> 07/99) – Export Potential</w:t>
      </w:r>
    </w:p>
    <w:p w14:paraId="43EB2328" w14:textId="77777777" w:rsidR="00E42CE3" w:rsidRDefault="00E42CE3" w:rsidP="00E42CE3">
      <w:pPr>
        <w:ind w:left="709"/>
      </w:pPr>
    </w:p>
    <w:p w14:paraId="2EB0978A" w14:textId="77777777" w:rsidR="00E42CE3" w:rsidRDefault="00E42CE3" w:rsidP="00E42CE3">
      <w:pPr>
        <w:ind w:left="709"/>
      </w:pPr>
      <w:r>
        <w:t>DEFCON 646 (</w:t>
      </w:r>
      <w:proofErr w:type="spellStart"/>
      <w:r>
        <w:t>Edn</w:t>
      </w:r>
      <w:proofErr w:type="spellEnd"/>
      <w:r>
        <w:t xml:space="preserve"> 10/98) – Law and Jurisdiction (Foreign Suppliers)</w:t>
      </w:r>
    </w:p>
    <w:p w14:paraId="47B25316" w14:textId="77777777" w:rsidR="00E42CE3" w:rsidRDefault="00E42CE3" w:rsidP="00E42CE3">
      <w:pPr>
        <w:ind w:left="709"/>
      </w:pPr>
    </w:p>
    <w:p w14:paraId="1F2A578C" w14:textId="77777777" w:rsidR="00E42CE3" w:rsidRDefault="00E42CE3" w:rsidP="00E42CE3">
      <w:pPr>
        <w:ind w:left="709"/>
      </w:pPr>
      <w:r>
        <w:t>DEFCON 649 (</w:t>
      </w:r>
      <w:proofErr w:type="spellStart"/>
      <w:r>
        <w:t>Edn</w:t>
      </w:r>
      <w:proofErr w:type="spellEnd"/>
      <w:r>
        <w:t xml:space="preserve"> 07/99) - Vesting</w:t>
      </w:r>
    </w:p>
    <w:p w14:paraId="366D668F" w14:textId="77777777" w:rsidR="00E42CE3" w:rsidRDefault="00E42CE3" w:rsidP="00E42CE3">
      <w:pPr>
        <w:ind w:left="709"/>
      </w:pPr>
    </w:p>
    <w:p w14:paraId="23A1C1C7" w14:textId="2CAEC9BC" w:rsidR="00FF6093" w:rsidRPr="00FF6093" w:rsidRDefault="00E42CE3" w:rsidP="00FF6093">
      <w:pPr>
        <w:pStyle w:val="Default"/>
        <w:ind w:firstLine="709"/>
        <w:rPr>
          <w:rFonts w:ascii="Arial" w:hAnsi="Arial" w:cs="Arial"/>
          <w:sz w:val="22"/>
          <w:szCs w:val="22"/>
        </w:rPr>
      </w:pPr>
      <w:r w:rsidRPr="00FF6093">
        <w:rPr>
          <w:rFonts w:ascii="Arial" w:hAnsi="Arial" w:cs="Arial"/>
          <w:sz w:val="22"/>
          <w:szCs w:val="22"/>
        </w:rPr>
        <w:t>DEFCON 656</w:t>
      </w:r>
      <w:r w:rsidR="003E3CA4" w:rsidRPr="00FF6093">
        <w:rPr>
          <w:rFonts w:ascii="Arial" w:hAnsi="Arial" w:cs="Arial"/>
          <w:sz w:val="22"/>
          <w:szCs w:val="22"/>
        </w:rPr>
        <w:t>A</w:t>
      </w:r>
      <w:r w:rsidRPr="00FF6093">
        <w:rPr>
          <w:rFonts w:ascii="Arial" w:hAnsi="Arial" w:cs="Arial"/>
          <w:sz w:val="22"/>
          <w:szCs w:val="22"/>
        </w:rPr>
        <w:t xml:space="preserve"> (</w:t>
      </w:r>
      <w:proofErr w:type="spellStart"/>
      <w:r w:rsidRPr="00FF6093">
        <w:rPr>
          <w:rFonts w:ascii="Arial" w:hAnsi="Arial" w:cs="Arial"/>
          <w:sz w:val="22"/>
          <w:szCs w:val="22"/>
        </w:rPr>
        <w:t>Edn</w:t>
      </w:r>
      <w:proofErr w:type="spellEnd"/>
      <w:r w:rsidRPr="00FF6093">
        <w:rPr>
          <w:rFonts w:ascii="Arial" w:hAnsi="Arial" w:cs="Arial"/>
          <w:sz w:val="22"/>
          <w:szCs w:val="22"/>
        </w:rPr>
        <w:t xml:space="preserve"> </w:t>
      </w:r>
      <w:r w:rsidR="003E3CA4" w:rsidRPr="00FF6093">
        <w:rPr>
          <w:rFonts w:ascii="Arial" w:hAnsi="Arial" w:cs="Arial"/>
          <w:sz w:val="22"/>
          <w:szCs w:val="22"/>
        </w:rPr>
        <w:t>08/16</w:t>
      </w:r>
      <w:r w:rsidRPr="00FF6093">
        <w:rPr>
          <w:rFonts w:ascii="Arial" w:hAnsi="Arial" w:cs="Arial"/>
          <w:sz w:val="22"/>
          <w:szCs w:val="22"/>
        </w:rPr>
        <w:t xml:space="preserve">) </w:t>
      </w:r>
      <w:r w:rsidR="00FF6093" w:rsidRPr="00FF6093">
        <w:rPr>
          <w:rFonts w:ascii="Arial" w:hAnsi="Arial" w:cs="Arial"/>
          <w:sz w:val="22"/>
          <w:szCs w:val="22"/>
        </w:rPr>
        <w:t>–</w:t>
      </w:r>
      <w:r w:rsidRPr="00FF6093">
        <w:rPr>
          <w:rFonts w:ascii="Arial" w:hAnsi="Arial" w:cs="Arial"/>
          <w:sz w:val="22"/>
          <w:szCs w:val="22"/>
        </w:rPr>
        <w:t xml:space="preserve"> </w:t>
      </w:r>
      <w:r w:rsidR="00FF6093" w:rsidRPr="00FF6093">
        <w:rPr>
          <w:rFonts w:ascii="Arial" w:hAnsi="Arial" w:cs="Arial"/>
          <w:sz w:val="22"/>
          <w:szCs w:val="22"/>
        </w:rPr>
        <w:t xml:space="preserve">Termination for Convenience (Contracts </w:t>
      </w:r>
      <w:proofErr w:type="gramStart"/>
      <w:r w:rsidR="00FF6093" w:rsidRPr="00FF6093">
        <w:rPr>
          <w:rFonts w:ascii="Arial" w:hAnsi="Arial" w:cs="Arial"/>
          <w:sz w:val="22"/>
          <w:szCs w:val="22"/>
        </w:rPr>
        <w:t>Under</w:t>
      </w:r>
      <w:proofErr w:type="gramEnd"/>
      <w:r w:rsidR="00FF6093" w:rsidRPr="00FF6093">
        <w:rPr>
          <w:rFonts w:ascii="Arial" w:hAnsi="Arial" w:cs="Arial"/>
          <w:sz w:val="22"/>
          <w:szCs w:val="22"/>
        </w:rPr>
        <w:t xml:space="preserve"> £5M)</w:t>
      </w:r>
    </w:p>
    <w:p w14:paraId="1E04477B" w14:textId="487E0BE3" w:rsidR="00E42CE3" w:rsidRPr="0058270F" w:rsidRDefault="00FF6093" w:rsidP="00FF6093">
      <w:pPr>
        <w:autoSpaceDE w:val="0"/>
        <w:autoSpaceDN w:val="0"/>
        <w:adjustRightInd w:val="0"/>
      </w:pPr>
      <w:r w:rsidRPr="00FF6093">
        <w:rPr>
          <w:rFonts w:ascii="Verdana" w:hAnsi="Verdana" w:cs="Verdana"/>
          <w:color w:val="000000"/>
          <w:sz w:val="24"/>
          <w:lang w:eastAsia="en-GB"/>
        </w:rPr>
        <w:t xml:space="preserve"> </w:t>
      </w:r>
    </w:p>
    <w:p w14:paraId="59ACB0E4" w14:textId="047B4778" w:rsidR="00FF6093" w:rsidRDefault="00FF6093" w:rsidP="00FF6093">
      <w:pPr>
        <w:pStyle w:val="Default"/>
        <w:ind w:firstLine="709"/>
        <w:rPr>
          <w:rFonts w:ascii="Arial" w:hAnsi="Arial" w:cs="Arial"/>
          <w:sz w:val="22"/>
          <w:szCs w:val="22"/>
        </w:rPr>
      </w:pPr>
      <w:r w:rsidRPr="00FF6093">
        <w:rPr>
          <w:rFonts w:ascii="Arial" w:hAnsi="Arial" w:cs="Arial"/>
          <w:sz w:val="22"/>
          <w:szCs w:val="22"/>
        </w:rPr>
        <w:t>DEFCON 656</w:t>
      </w:r>
      <w:r>
        <w:rPr>
          <w:rFonts w:ascii="Arial" w:hAnsi="Arial" w:cs="Arial"/>
          <w:sz w:val="22"/>
          <w:szCs w:val="22"/>
        </w:rPr>
        <w:t>B</w:t>
      </w:r>
      <w:r w:rsidRPr="00FF6093">
        <w:rPr>
          <w:rFonts w:ascii="Arial" w:hAnsi="Arial" w:cs="Arial"/>
          <w:sz w:val="22"/>
          <w:szCs w:val="22"/>
        </w:rPr>
        <w:t xml:space="preserve"> (</w:t>
      </w:r>
      <w:proofErr w:type="spellStart"/>
      <w:r w:rsidRPr="00FF6093">
        <w:rPr>
          <w:rFonts w:ascii="Arial" w:hAnsi="Arial" w:cs="Arial"/>
          <w:sz w:val="22"/>
          <w:szCs w:val="22"/>
        </w:rPr>
        <w:t>Edn</w:t>
      </w:r>
      <w:proofErr w:type="spellEnd"/>
      <w:r w:rsidRPr="00FF6093">
        <w:rPr>
          <w:rFonts w:ascii="Arial" w:hAnsi="Arial" w:cs="Arial"/>
          <w:sz w:val="22"/>
          <w:szCs w:val="22"/>
        </w:rPr>
        <w:t xml:space="preserve"> 08/16) – Termination for Convenience (Contracts </w:t>
      </w:r>
      <w:r>
        <w:rPr>
          <w:rFonts w:ascii="Arial" w:hAnsi="Arial" w:cs="Arial"/>
          <w:sz w:val="22"/>
          <w:szCs w:val="22"/>
        </w:rPr>
        <w:t>Over</w:t>
      </w:r>
      <w:r w:rsidRPr="00FF6093">
        <w:rPr>
          <w:rFonts w:ascii="Arial" w:hAnsi="Arial" w:cs="Arial"/>
          <w:sz w:val="22"/>
          <w:szCs w:val="22"/>
        </w:rPr>
        <w:t xml:space="preserve"> £5M)</w:t>
      </w:r>
    </w:p>
    <w:p w14:paraId="6FB7614F" w14:textId="3514AE10" w:rsidR="00A55D7B" w:rsidRPr="00FF6093" w:rsidRDefault="00A55D7B" w:rsidP="00FF6093">
      <w:pPr>
        <w:pStyle w:val="Default"/>
        <w:ind w:firstLine="709"/>
        <w:rPr>
          <w:rFonts w:ascii="Arial" w:hAnsi="Arial" w:cs="Arial"/>
          <w:sz w:val="22"/>
          <w:szCs w:val="22"/>
        </w:rPr>
      </w:pPr>
      <w:r>
        <w:rPr>
          <w:rFonts w:ascii="Arial" w:hAnsi="Arial" w:cs="Arial"/>
          <w:sz w:val="22"/>
          <w:szCs w:val="22"/>
        </w:rPr>
        <w:t>DEFCON 670 (</w:t>
      </w:r>
      <w:proofErr w:type="spellStart"/>
      <w:r>
        <w:rPr>
          <w:rFonts w:ascii="Arial" w:hAnsi="Arial" w:cs="Arial"/>
          <w:sz w:val="22"/>
          <w:szCs w:val="22"/>
        </w:rPr>
        <w:t>Edn</w:t>
      </w:r>
      <w:proofErr w:type="spellEnd"/>
      <w:r>
        <w:rPr>
          <w:rFonts w:ascii="Arial" w:hAnsi="Arial" w:cs="Arial"/>
          <w:sz w:val="22"/>
          <w:szCs w:val="22"/>
        </w:rPr>
        <w:t xml:space="preserve"> 07/14) – Tax Compliance</w:t>
      </w:r>
    </w:p>
    <w:p w14:paraId="19BF4452" w14:textId="77777777" w:rsidR="00FF6093" w:rsidRPr="0058270F" w:rsidRDefault="00FF6093" w:rsidP="00E42CE3">
      <w:pPr>
        <w:ind w:left="709"/>
      </w:pPr>
    </w:p>
    <w:p w14:paraId="47BF095C" w14:textId="77777777" w:rsidR="00E42CE3" w:rsidRDefault="00E42CE3" w:rsidP="00E42CE3">
      <w:pPr>
        <w:ind w:left="709"/>
      </w:pPr>
      <w:r>
        <w:t>DEFCON</w:t>
      </w:r>
      <w:r w:rsidRPr="0058270F">
        <w:t xml:space="preserve"> 681 (</w:t>
      </w:r>
      <w:proofErr w:type="spellStart"/>
      <w:r w:rsidRPr="0058270F">
        <w:t>Edn</w:t>
      </w:r>
      <w:proofErr w:type="spellEnd"/>
      <w:r w:rsidRPr="0058270F">
        <w:t xml:space="preserve"> 06/02) Decoupling </w:t>
      </w:r>
      <w:proofErr w:type="gramStart"/>
      <w:r w:rsidRPr="0058270F">
        <w:t>Clause</w:t>
      </w:r>
      <w:proofErr w:type="gramEnd"/>
      <w:r w:rsidRPr="0058270F">
        <w:t xml:space="preserve"> - Subcontracting With The Crown</w:t>
      </w:r>
    </w:p>
    <w:p w14:paraId="06D6E1D2" w14:textId="77777777" w:rsidR="00E42CE3" w:rsidRDefault="00E42CE3" w:rsidP="00E42CE3">
      <w:pPr>
        <w:ind w:left="709"/>
      </w:pPr>
    </w:p>
    <w:p w14:paraId="556A2B8B" w14:textId="77777777" w:rsidR="00E42CE3" w:rsidRPr="00227EC2" w:rsidRDefault="00E42CE3" w:rsidP="007F5A4B">
      <w:pPr>
        <w:rPr>
          <w:b/>
        </w:rPr>
      </w:pPr>
      <w:r>
        <w:rPr>
          <w:b/>
        </w:rPr>
        <w:t>Notes:</w:t>
      </w:r>
    </w:p>
    <w:p w14:paraId="6515689B" w14:textId="77777777" w:rsidR="00E42CE3" w:rsidRDefault="00E42CE3" w:rsidP="00E42CE3">
      <w:pPr>
        <w:ind w:left="709"/>
      </w:pPr>
    </w:p>
    <w:p w14:paraId="015AFED8" w14:textId="38944FDF" w:rsidR="00E42CE3" w:rsidRDefault="00E42CE3" w:rsidP="00E42CE3">
      <w:pPr>
        <w:ind w:left="709"/>
      </w:pPr>
      <w:r>
        <w:t>References in DEFCON</w:t>
      </w:r>
      <w:r w:rsidRPr="0058270F">
        <w:t xml:space="preserve">s </w:t>
      </w:r>
      <w:r>
        <w:t xml:space="preserve">to </w:t>
      </w:r>
      <w:r w:rsidRPr="00125569">
        <w:t xml:space="preserve">Contract shall denote this framework and the </w:t>
      </w:r>
      <w:r w:rsidRPr="00125569">
        <w:rPr>
          <w:rFonts w:cs="Arial"/>
          <w:bCs/>
        </w:rPr>
        <w:t>Contract</w:t>
      </w:r>
      <w:r>
        <w:t xml:space="preserve"> formed with any pursuant Tasking.</w:t>
      </w:r>
    </w:p>
    <w:p w14:paraId="2729075C" w14:textId="77777777" w:rsidR="00402615" w:rsidRPr="00072B7B" w:rsidRDefault="00402615" w:rsidP="00072B7B"/>
    <w:p w14:paraId="7336DDCD" w14:textId="61D63659" w:rsidR="00933577" w:rsidRDefault="00933577">
      <w:pPr>
        <w:rPr>
          <w:b/>
          <w:noProof/>
          <w:sz w:val="32"/>
          <w:szCs w:val="32"/>
        </w:rPr>
      </w:pPr>
      <w:r>
        <w:rPr>
          <w:sz w:val="32"/>
          <w:szCs w:val="32"/>
        </w:rPr>
        <w:br w:type="page"/>
      </w:r>
    </w:p>
    <w:p w14:paraId="71EFEB3E" w14:textId="77777777" w:rsidR="00402615" w:rsidRDefault="00402615" w:rsidP="005056FE">
      <w:pPr>
        <w:pStyle w:val="Heading1"/>
        <w:keepNext w:val="0"/>
        <w:ind w:left="709" w:hanging="709"/>
        <w:rPr>
          <w:sz w:val="32"/>
          <w:szCs w:val="32"/>
        </w:rPr>
      </w:pPr>
    </w:p>
    <w:p w14:paraId="6296AB21" w14:textId="438F522B" w:rsidR="00F974B9" w:rsidRDefault="00F974B9" w:rsidP="005056FE">
      <w:pPr>
        <w:pStyle w:val="Heading1"/>
        <w:keepNext w:val="0"/>
        <w:ind w:left="709" w:hanging="709"/>
        <w:rPr>
          <w:b w:val="0"/>
          <w:bCs/>
        </w:rPr>
      </w:pPr>
      <w:r>
        <w:rPr>
          <w:sz w:val="28"/>
        </w:rPr>
        <w:t xml:space="preserve">Part </w:t>
      </w:r>
      <w:r w:rsidR="00402615">
        <w:rPr>
          <w:sz w:val="28"/>
        </w:rPr>
        <w:t xml:space="preserve">3 </w:t>
      </w:r>
      <w:r>
        <w:rPr>
          <w:sz w:val="28"/>
        </w:rPr>
        <w:t>– Mechanics</w:t>
      </w:r>
      <w:bookmarkEnd w:id="17"/>
      <w:bookmarkEnd w:id="18"/>
      <w:bookmarkEnd w:id="19"/>
      <w:bookmarkEnd w:id="20"/>
      <w:r w:rsidR="00460289">
        <w:rPr>
          <w:sz w:val="28"/>
        </w:rPr>
        <w:t xml:space="preserve">, Commercial Purpose and Scope </w:t>
      </w:r>
    </w:p>
    <w:p w14:paraId="492FFA56" w14:textId="77777777" w:rsidR="00F974B9" w:rsidRDefault="00F974B9" w:rsidP="005056FE">
      <w:pPr>
        <w:pStyle w:val="Heading1"/>
        <w:keepNext w:val="0"/>
        <w:tabs>
          <w:tab w:val="num" w:pos="700"/>
        </w:tabs>
        <w:spacing w:before="230" w:after="230"/>
        <w:ind w:left="709" w:hanging="809"/>
      </w:pPr>
      <w:bookmarkStart w:id="44" w:name="_Toc359837746"/>
      <w:bookmarkStart w:id="45" w:name="_Ref231318268"/>
      <w:bookmarkStart w:id="46" w:name="_Toc231371896"/>
      <w:bookmarkStart w:id="47" w:name="_Toc231398491"/>
      <w:bookmarkStart w:id="48" w:name="_Toc253701541"/>
      <w:bookmarkStart w:id="49" w:name="_Toc254885315"/>
      <w:bookmarkStart w:id="50" w:name="_Toc338346800"/>
      <w:r>
        <w:t>3</w:t>
      </w:r>
      <w:r>
        <w:tab/>
        <w:t>Mechanics</w:t>
      </w:r>
      <w:bookmarkEnd w:id="44"/>
      <w:r>
        <w:t xml:space="preserve"> </w:t>
      </w:r>
      <w:bookmarkEnd w:id="45"/>
      <w:bookmarkEnd w:id="46"/>
      <w:bookmarkEnd w:id="47"/>
      <w:bookmarkEnd w:id="48"/>
      <w:bookmarkEnd w:id="49"/>
      <w:bookmarkEnd w:id="50"/>
    </w:p>
    <w:p w14:paraId="2FEE10B2" w14:textId="76D1F30C" w:rsidR="00F974B9" w:rsidRPr="00933577" w:rsidRDefault="00F974B9" w:rsidP="00933577">
      <w:pPr>
        <w:pStyle w:val="Heading2"/>
        <w:keepNext w:val="0"/>
        <w:numPr>
          <w:ilvl w:val="1"/>
          <w:numId w:val="0"/>
        </w:numPr>
        <w:tabs>
          <w:tab w:val="num" w:pos="709"/>
          <w:tab w:val="num" w:pos="800"/>
        </w:tabs>
        <w:spacing w:after="230"/>
        <w:ind w:left="709" w:hanging="709"/>
      </w:pPr>
      <w:bookmarkStart w:id="51" w:name="_Toc253701544"/>
      <w:r w:rsidRPr="00FB50A4">
        <w:rPr>
          <w:b w:val="0"/>
          <w:u w:val="none"/>
        </w:rPr>
        <w:t>3.1</w:t>
      </w:r>
      <w:r w:rsidRPr="00FB50A4">
        <w:rPr>
          <w:b w:val="0"/>
          <w:u w:val="none"/>
        </w:rPr>
        <w:tab/>
      </w:r>
      <w:r w:rsidRPr="00933577">
        <w:rPr>
          <w:u w:val="none"/>
        </w:rPr>
        <w:t>Definitions</w:t>
      </w:r>
      <w:r w:rsidR="00933577">
        <w:rPr>
          <w:u w:val="none"/>
        </w:rPr>
        <w:t xml:space="preserve">.  </w:t>
      </w:r>
      <w:r w:rsidRPr="00741939">
        <w:rPr>
          <w:b w:val="0"/>
          <w:u w:val="none"/>
        </w:rPr>
        <w:t xml:space="preserve">In addition to </w:t>
      </w:r>
      <w:r>
        <w:rPr>
          <w:b w:val="0"/>
          <w:u w:val="none"/>
        </w:rPr>
        <w:t xml:space="preserve">DEFCON </w:t>
      </w:r>
      <w:r w:rsidRPr="00741939">
        <w:rPr>
          <w:b w:val="0"/>
          <w:u w:val="none"/>
        </w:rPr>
        <w:t xml:space="preserve">501, the Definitions at </w:t>
      </w:r>
      <w:r w:rsidRPr="00FD613D">
        <w:rPr>
          <w:b w:val="0"/>
          <w:u w:val="none"/>
        </w:rPr>
        <w:t>Schedule 1</w:t>
      </w:r>
      <w:r w:rsidRPr="00741939">
        <w:rPr>
          <w:b w:val="0"/>
          <w:u w:val="none"/>
        </w:rPr>
        <w:t xml:space="preserve"> shall apply, unless the context requires a different meaning. Definitions are denoted in the Terms and Conditions at </w:t>
      </w:r>
      <w:r w:rsidRPr="00FD613D">
        <w:rPr>
          <w:b w:val="0"/>
          <w:u w:val="none"/>
        </w:rPr>
        <w:t>Schedule 1</w:t>
      </w:r>
      <w:r w:rsidRPr="00741939">
        <w:rPr>
          <w:b w:val="0"/>
          <w:u w:val="none"/>
        </w:rPr>
        <w:t xml:space="preserve"> as bold and capitalised words and expressions.</w:t>
      </w:r>
      <w:bookmarkStart w:id="52" w:name="_Ref231310912"/>
      <w:bookmarkStart w:id="53" w:name="_Ref231318275"/>
      <w:bookmarkStart w:id="54" w:name="_Toc231371897"/>
      <w:bookmarkStart w:id="55" w:name="_Toc231398492"/>
      <w:bookmarkStart w:id="56" w:name="_Toc253701545"/>
      <w:bookmarkEnd w:id="51"/>
      <w:r w:rsidRPr="00741939">
        <w:rPr>
          <w:b w:val="0"/>
          <w:u w:val="none"/>
        </w:rPr>
        <w:t xml:space="preserve"> </w:t>
      </w:r>
    </w:p>
    <w:p w14:paraId="287C7729" w14:textId="1D545381" w:rsidR="00F974B9" w:rsidRPr="00933577" w:rsidRDefault="00F974B9" w:rsidP="00933577">
      <w:pPr>
        <w:pStyle w:val="Heading2"/>
        <w:numPr>
          <w:ilvl w:val="1"/>
          <w:numId w:val="0"/>
        </w:numPr>
        <w:tabs>
          <w:tab w:val="num" w:pos="709"/>
          <w:tab w:val="num" w:pos="800"/>
        </w:tabs>
        <w:spacing w:after="230"/>
        <w:ind w:left="709" w:hanging="709"/>
      </w:pPr>
      <w:r>
        <w:rPr>
          <w:b w:val="0"/>
          <w:u w:val="none"/>
        </w:rPr>
        <w:t>3.2</w:t>
      </w:r>
      <w:r>
        <w:rPr>
          <w:b w:val="0"/>
          <w:u w:val="none"/>
        </w:rPr>
        <w:tab/>
      </w:r>
      <w:r w:rsidRPr="00933577">
        <w:rPr>
          <w:u w:val="none"/>
        </w:rPr>
        <w:t xml:space="preserve">Entire </w:t>
      </w:r>
      <w:r w:rsidR="00DF4C0B" w:rsidRPr="00933577">
        <w:rPr>
          <w:u w:val="none"/>
        </w:rPr>
        <w:t>agreement</w:t>
      </w:r>
      <w:r w:rsidR="00933577">
        <w:rPr>
          <w:u w:val="none"/>
        </w:rPr>
        <w:t xml:space="preserve">.  </w:t>
      </w:r>
      <w:r w:rsidRPr="00741939">
        <w:rPr>
          <w:b w:val="0"/>
          <w:u w:val="none"/>
        </w:rPr>
        <w:t xml:space="preserve">The Framework and any pursuant </w:t>
      </w:r>
      <w:r w:rsidRPr="002C5F8C">
        <w:rPr>
          <w:u w:val="none"/>
        </w:rPr>
        <w:t xml:space="preserve">Final </w:t>
      </w:r>
      <w:r>
        <w:rPr>
          <w:u w:val="none"/>
        </w:rPr>
        <w:t xml:space="preserve">FATS Tasking Form </w:t>
      </w:r>
      <w:r w:rsidRPr="00741939">
        <w:rPr>
          <w:b w:val="0"/>
          <w:u w:val="none"/>
        </w:rPr>
        <w:t xml:space="preserve">constitutes the entire agreement between the Parties for the provision of </w:t>
      </w:r>
      <w:r w:rsidRPr="00DB5153">
        <w:rPr>
          <w:u w:val="none"/>
        </w:rPr>
        <w:t>Services</w:t>
      </w:r>
      <w:r w:rsidRPr="00741939">
        <w:rPr>
          <w:b w:val="0"/>
          <w:u w:val="none"/>
        </w:rPr>
        <w:t xml:space="preserve"> at </w:t>
      </w:r>
      <w:r w:rsidRPr="00FD613D">
        <w:rPr>
          <w:b w:val="0"/>
          <w:u w:val="none"/>
        </w:rPr>
        <w:t>Schedule 2</w:t>
      </w:r>
      <w:r>
        <w:rPr>
          <w:b w:val="0"/>
          <w:u w:val="none"/>
        </w:rPr>
        <w:t xml:space="preserve"> (FATS 5 </w:t>
      </w:r>
      <w:r>
        <w:rPr>
          <w:u w:val="none"/>
        </w:rPr>
        <w:t>Technical Filters</w:t>
      </w:r>
      <w:r>
        <w:rPr>
          <w:b w:val="0"/>
          <w:u w:val="none"/>
        </w:rPr>
        <w:t xml:space="preserve">) </w:t>
      </w:r>
      <w:r w:rsidRPr="00741939">
        <w:rPr>
          <w:b w:val="0"/>
          <w:u w:val="none"/>
        </w:rPr>
        <w:t xml:space="preserve">in respect of the matters dealt with therein. </w:t>
      </w:r>
    </w:p>
    <w:p w14:paraId="0523EE4E" w14:textId="6DFE01A7" w:rsidR="00F974B9" w:rsidRDefault="00CF4B58" w:rsidP="00933577">
      <w:pPr>
        <w:pStyle w:val="Heading2"/>
        <w:keepNext w:val="0"/>
        <w:numPr>
          <w:ilvl w:val="1"/>
          <w:numId w:val="0"/>
        </w:numPr>
        <w:tabs>
          <w:tab w:val="num" w:pos="709"/>
        </w:tabs>
        <w:spacing w:after="230"/>
        <w:ind w:left="709" w:hanging="909"/>
        <w:rPr>
          <w:u w:val="none"/>
        </w:rPr>
      </w:pPr>
      <w:bookmarkStart w:id="57" w:name="_Toc194915115"/>
      <w:bookmarkStart w:id="58" w:name="_Toc231371899"/>
      <w:bookmarkStart w:id="59" w:name="_Toc231398494"/>
      <w:bookmarkStart w:id="60" w:name="_Toc253701551"/>
      <w:bookmarkStart w:id="61" w:name="_Ref338690892"/>
      <w:bookmarkEnd w:id="52"/>
      <w:bookmarkEnd w:id="53"/>
      <w:bookmarkEnd w:id="54"/>
      <w:bookmarkEnd w:id="55"/>
      <w:bookmarkEnd w:id="56"/>
      <w:r>
        <w:rPr>
          <w:b w:val="0"/>
          <w:u w:val="none"/>
        </w:rPr>
        <w:t xml:space="preserve">   </w:t>
      </w:r>
      <w:r w:rsidR="00F974B9">
        <w:rPr>
          <w:b w:val="0"/>
          <w:u w:val="none"/>
        </w:rPr>
        <w:t>3.</w:t>
      </w:r>
      <w:r w:rsidR="004E1EE8">
        <w:rPr>
          <w:b w:val="0"/>
          <w:u w:val="none"/>
        </w:rPr>
        <w:t>3</w:t>
      </w:r>
      <w:r w:rsidR="00F974B9">
        <w:rPr>
          <w:b w:val="0"/>
          <w:u w:val="none"/>
        </w:rPr>
        <w:tab/>
      </w:r>
      <w:r w:rsidR="00F974B9" w:rsidRPr="00933577">
        <w:rPr>
          <w:u w:val="none"/>
        </w:rPr>
        <w:t>Structure of the Framework Agreement</w:t>
      </w:r>
      <w:r w:rsidR="00933577">
        <w:rPr>
          <w:b w:val="0"/>
          <w:u w:val="none"/>
        </w:rPr>
        <w:t>.</w:t>
      </w:r>
      <w:r w:rsidR="00F974B9" w:rsidRPr="00933577">
        <w:rPr>
          <w:b w:val="0"/>
          <w:u w:val="none"/>
        </w:rPr>
        <w:t xml:space="preserve"> </w:t>
      </w:r>
      <w:r w:rsidR="00933577">
        <w:rPr>
          <w:b w:val="0"/>
          <w:u w:val="none"/>
        </w:rPr>
        <w:t xml:space="preserve">  </w:t>
      </w:r>
      <w:r w:rsidR="00F974B9" w:rsidRPr="00741939">
        <w:rPr>
          <w:b w:val="0"/>
          <w:u w:val="none"/>
        </w:rPr>
        <w:t xml:space="preserve">This </w:t>
      </w:r>
      <w:r w:rsidR="00F974B9">
        <w:rPr>
          <w:b w:val="0"/>
          <w:u w:val="none"/>
        </w:rPr>
        <w:t>Framework Agreement</w:t>
      </w:r>
      <w:r w:rsidR="00F974B9" w:rsidRPr="00741939">
        <w:rPr>
          <w:b w:val="0"/>
          <w:u w:val="none"/>
        </w:rPr>
        <w:t xml:space="preserve"> establishes the terms and conditions under which </w:t>
      </w:r>
      <w:r w:rsidR="00F974B9" w:rsidRPr="008C2BCE">
        <w:rPr>
          <w:u w:val="none"/>
        </w:rPr>
        <w:t>the Authority</w:t>
      </w:r>
      <w:r w:rsidR="00F974B9" w:rsidRPr="00741939">
        <w:rPr>
          <w:b w:val="0"/>
          <w:u w:val="none"/>
        </w:rPr>
        <w:t xml:space="preserve"> </w:t>
      </w:r>
      <w:r w:rsidR="00F974B9">
        <w:rPr>
          <w:b w:val="0"/>
          <w:u w:val="none"/>
        </w:rPr>
        <w:t xml:space="preserve">may agree a </w:t>
      </w:r>
      <w:r w:rsidR="00F974B9" w:rsidRPr="00741939">
        <w:rPr>
          <w:b w:val="0"/>
          <w:u w:val="none"/>
        </w:rPr>
        <w:t xml:space="preserve">contract with a </w:t>
      </w:r>
      <w:r w:rsidR="00F974B9">
        <w:rPr>
          <w:b w:val="0"/>
          <w:u w:val="none"/>
        </w:rPr>
        <w:t>Contractor</w:t>
      </w:r>
      <w:r w:rsidR="00F974B9" w:rsidRPr="00741939">
        <w:rPr>
          <w:b w:val="0"/>
          <w:u w:val="none"/>
        </w:rPr>
        <w:t xml:space="preserve"> </w:t>
      </w:r>
      <w:r w:rsidR="00F974B9">
        <w:rPr>
          <w:b w:val="0"/>
          <w:u w:val="none"/>
        </w:rPr>
        <w:t xml:space="preserve">for </w:t>
      </w:r>
      <w:r w:rsidR="00F974B9" w:rsidRPr="00741939">
        <w:rPr>
          <w:b w:val="0"/>
          <w:u w:val="none"/>
        </w:rPr>
        <w:t>Services throughout the term of this agreement.</w:t>
      </w:r>
      <w:bookmarkStart w:id="62" w:name="Contracts"/>
      <w:r w:rsidR="00933577">
        <w:rPr>
          <w:b w:val="0"/>
          <w:u w:val="none"/>
        </w:rPr>
        <w:t xml:space="preserve"> </w:t>
      </w:r>
      <w:r w:rsidR="00F974B9" w:rsidRPr="00741939">
        <w:rPr>
          <w:b w:val="0"/>
          <w:u w:val="none"/>
        </w:rPr>
        <w:t xml:space="preserve">Contracts are formed only when </w:t>
      </w:r>
      <w:proofErr w:type="spellStart"/>
      <w:r w:rsidR="00F974B9" w:rsidRPr="00741939">
        <w:rPr>
          <w:b w:val="0"/>
          <w:u w:val="none"/>
        </w:rPr>
        <w:t>task</w:t>
      </w:r>
      <w:r w:rsidR="008E6296">
        <w:rPr>
          <w:b w:val="0"/>
          <w:u w:val="none"/>
        </w:rPr>
        <w:t>ing</w:t>
      </w:r>
      <w:r w:rsidR="00F974B9" w:rsidRPr="00741939">
        <w:rPr>
          <w:b w:val="0"/>
          <w:u w:val="none"/>
        </w:rPr>
        <w:t>s</w:t>
      </w:r>
      <w:proofErr w:type="spellEnd"/>
      <w:r w:rsidR="00F974B9" w:rsidRPr="00741939">
        <w:rPr>
          <w:b w:val="0"/>
          <w:u w:val="none"/>
        </w:rPr>
        <w:t xml:space="preserve"> </w:t>
      </w:r>
      <w:r w:rsidR="00F974B9">
        <w:rPr>
          <w:b w:val="0"/>
          <w:u w:val="none"/>
        </w:rPr>
        <w:t xml:space="preserve">for </w:t>
      </w:r>
      <w:r w:rsidR="00F974B9">
        <w:rPr>
          <w:u w:val="none"/>
        </w:rPr>
        <w:t>Services</w:t>
      </w:r>
      <w:r w:rsidR="00F974B9" w:rsidRPr="00741939">
        <w:rPr>
          <w:b w:val="0"/>
          <w:u w:val="none"/>
        </w:rPr>
        <w:t xml:space="preserve"> are called off against this Framework using</w:t>
      </w:r>
      <w:bookmarkEnd w:id="62"/>
      <w:r w:rsidR="00F974B9" w:rsidRPr="00741939">
        <w:rPr>
          <w:b w:val="0"/>
          <w:u w:val="none"/>
        </w:rPr>
        <w:t xml:space="preserve"> </w:t>
      </w:r>
      <w:r w:rsidR="00F974B9" w:rsidRPr="00FD613D">
        <w:rPr>
          <w:b w:val="0"/>
          <w:u w:val="none"/>
        </w:rPr>
        <w:t>Schedule 3</w:t>
      </w:r>
      <w:r w:rsidR="00F974B9" w:rsidRPr="00741939">
        <w:rPr>
          <w:b w:val="0"/>
          <w:u w:val="none"/>
        </w:rPr>
        <w:t xml:space="preserve"> (</w:t>
      </w:r>
      <w:r w:rsidR="00F974B9">
        <w:rPr>
          <w:u w:val="none"/>
        </w:rPr>
        <w:t>FATS Tasking Form</w:t>
      </w:r>
      <w:r w:rsidR="00F974B9" w:rsidRPr="002C5F8C">
        <w:rPr>
          <w:u w:val="none"/>
        </w:rPr>
        <w:t>).</w:t>
      </w:r>
    </w:p>
    <w:p w14:paraId="3D2E5E76" w14:textId="06CAA98F" w:rsidR="00A50CB1" w:rsidRPr="00A50CB1" w:rsidRDefault="00A50CB1" w:rsidP="00A50CB1">
      <w:pPr>
        <w:ind w:left="709" w:hanging="709"/>
      </w:pPr>
      <w:r>
        <w:t>3.4</w:t>
      </w:r>
      <w:r>
        <w:tab/>
      </w:r>
      <w:bookmarkStart w:id="63" w:name="_GoBack"/>
      <w:r w:rsidRPr="00A50CB1">
        <w:rPr>
          <w:b/>
        </w:rPr>
        <w:t>Standing Offer</w:t>
      </w:r>
      <w:bookmarkEnd w:id="63"/>
      <w:r>
        <w:t>.  In consideration for the payment of the sum of £1 (one pound) by the Authority to the Contractor (s), the Contractor(s) shall not for the duration of the Framework Agreement withdraw from or amend in any way the standing offers contained in the Framework Agreement except by agreement in accordance with DEFCON 503.</w:t>
      </w:r>
    </w:p>
    <w:p w14:paraId="54CEAAFE" w14:textId="665951B6" w:rsidR="00460289" w:rsidRDefault="00460289" w:rsidP="00460289">
      <w:pPr>
        <w:pStyle w:val="Heading1"/>
        <w:keepNext w:val="0"/>
        <w:tabs>
          <w:tab w:val="num" w:pos="700"/>
        </w:tabs>
        <w:spacing w:before="230" w:after="230"/>
        <w:ind w:left="709" w:hanging="809"/>
      </w:pPr>
      <w:bookmarkStart w:id="64" w:name="_Toc253701555"/>
      <w:bookmarkStart w:id="65" w:name="_Toc254885320"/>
      <w:bookmarkStart w:id="66" w:name="_Toc338346805"/>
      <w:bookmarkEnd w:id="57"/>
      <w:bookmarkEnd w:id="58"/>
      <w:bookmarkEnd w:id="59"/>
      <w:bookmarkEnd w:id="60"/>
      <w:bookmarkEnd w:id="61"/>
      <w:r>
        <w:t>4</w:t>
      </w:r>
      <w:r>
        <w:tab/>
        <w:t>Commercial Purpose</w:t>
      </w:r>
    </w:p>
    <w:p w14:paraId="0D450CDD" w14:textId="0C4E101A" w:rsidR="00460289" w:rsidRPr="00933577" w:rsidRDefault="00460289" w:rsidP="00933577">
      <w:pPr>
        <w:pStyle w:val="Heading2"/>
        <w:keepNext w:val="0"/>
        <w:numPr>
          <w:ilvl w:val="1"/>
          <w:numId w:val="0"/>
        </w:numPr>
        <w:tabs>
          <w:tab w:val="num" w:pos="709"/>
        </w:tabs>
        <w:spacing w:after="230"/>
        <w:ind w:left="709" w:hanging="709"/>
        <w:rPr>
          <w:b w:val="0"/>
          <w:bCs/>
          <w:u w:val="none"/>
        </w:rPr>
      </w:pPr>
      <w:r>
        <w:rPr>
          <w:b w:val="0"/>
          <w:bCs/>
          <w:u w:val="none"/>
        </w:rPr>
        <w:t>4.1</w:t>
      </w:r>
      <w:r>
        <w:rPr>
          <w:b w:val="0"/>
          <w:bCs/>
          <w:u w:val="none"/>
        </w:rPr>
        <w:tab/>
      </w:r>
      <w:r w:rsidRPr="00C7748C">
        <w:rPr>
          <w:b w:val="0"/>
          <w:bCs/>
          <w:u w:val="none"/>
        </w:rPr>
        <w:t xml:space="preserve">The </w:t>
      </w:r>
      <w:r w:rsidRPr="00933577">
        <w:rPr>
          <w:b w:val="0"/>
          <w:bCs/>
          <w:u w:val="none"/>
        </w:rPr>
        <w:t>FATS 5 Commercial Purpose</w:t>
      </w:r>
      <w:r w:rsidR="00933577">
        <w:rPr>
          <w:b w:val="0"/>
          <w:bCs/>
          <w:u w:val="none"/>
        </w:rPr>
        <w:t xml:space="preserve"> is </w:t>
      </w:r>
      <w:r w:rsidRPr="00C7748C">
        <w:rPr>
          <w:b w:val="0"/>
          <w:u w:val="none"/>
        </w:rPr>
        <w:t xml:space="preserve">to operate as a </w:t>
      </w:r>
      <w:r>
        <w:rPr>
          <w:b w:val="0"/>
          <w:u w:val="none"/>
        </w:rPr>
        <w:t>Framework Agreement</w:t>
      </w:r>
      <w:r w:rsidRPr="00C7748C">
        <w:rPr>
          <w:b w:val="0"/>
          <w:u w:val="none"/>
        </w:rPr>
        <w:t xml:space="preserve"> for the commissioning by </w:t>
      </w:r>
      <w:r w:rsidRPr="0083068C">
        <w:rPr>
          <w:u w:val="none"/>
        </w:rPr>
        <w:t>the Authority</w:t>
      </w:r>
      <w:r w:rsidRPr="00C7748C">
        <w:rPr>
          <w:b w:val="0"/>
          <w:u w:val="none"/>
        </w:rPr>
        <w:t xml:space="preserve"> and the execution by </w:t>
      </w:r>
      <w:r w:rsidRPr="0083068C">
        <w:rPr>
          <w:u w:val="none"/>
        </w:rPr>
        <w:t>the Contractor</w:t>
      </w:r>
      <w:r w:rsidRPr="00C7748C">
        <w:rPr>
          <w:b w:val="0"/>
          <w:u w:val="none"/>
        </w:rPr>
        <w:t xml:space="preserve"> of Technical support under the</w:t>
      </w:r>
      <w:r>
        <w:rPr>
          <w:b w:val="0"/>
          <w:u w:val="none"/>
        </w:rPr>
        <w:t xml:space="preserve"> </w:t>
      </w:r>
      <w:r w:rsidRPr="0083068C">
        <w:rPr>
          <w:u w:val="none"/>
        </w:rPr>
        <w:t>Technical Filters</w:t>
      </w:r>
      <w:r>
        <w:rPr>
          <w:b w:val="0"/>
          <w:u w:val="none"/>
        </w:rPr>
        <w:t xml:space="preserve"> as per Schedule 2.     </w:t>
      </w:r>
    </w:p>
    <w:p w14:paraId="2D0B2B37" w14:textId="05A1288E" w:rsidR="00460289" w:rsidRDefault="00460289" w:rsidP="00460289">
      <w:pPr>
        <w:pStyle w:val="Heading1"/>
        <w:keepNext w:val="0"/>
        <w:tabs>
          <w:tab w:val="num" w:pos="700"/>
        </w:tabs>
        <w:spacing w:before="230" w:after="230"/>
        <w:ind w:left="709" w:hanging="809"/>
      </w:pPr>
      <w:r>
        <w:t>5</w:t>
      </w:r>
      <w:r>
        <w:tab/>
        <w:t>Scope</w:t>
      </w:r>
    </w:p>
    <w:p w14:paraId="428761B2" w14:textId="4E36FAAA" w:rsidR="00460289" w:rsidRDefault="00460289" w:rsidP="00933577">
      <w:pPr>
        <w:pStyle w:val="Heading2"/>
        <w:keepNext w:val="0"/>
        <w:numPr>
          <w:ilvl w:val="1"/>
          <w:numId w:val="0"/>
        </w:numPr>
        <w:tabs>
          <w:tab w:val="num" w:pos="709"/>
        </w:tabs>
        <w:spacing w:after="230"/>
        <w:ind w:left="709" w:hanging="709"/>
        <w:rPr>
          <w:b w:val="0"/>
          <w:u w:val="none"/>
        </w:rPr>
      </w:pPr>
      <w:r>
        <w:rPr>
          <w:b w:val="0"/>
          <w:u w:val="none"/>
        </w:rPr>
        <w:t>5.1</w:t>
      </w:r>
      <w:r>
        <w:rPr>
          <w:b w:val="0"/>
          <w:u w:val="none"/>
        </w:rPr>
        <w:tab/>
      </w:r>
      <w:r w:rsidRPr="007663EC">
        <w:rPr>
          <w:u w:val="none"/>
        </w:rPr>
        <w:t>Scope</w:t>
      </w:r>
      <w:r w:rsidR="00933577">
        <w:rPr>
          <w:u w:val="none"/>
        </w:rPr>
        <w:t xml:space="preserve">.  </w:t>
      </w:r>
      <w:r w:rsidRPr="00C7748C">
        <w:rPr>
          <w:b w:val="0"/>
          <w:u w:val="none"/>
        </w:rPr>
        <w:t xml:space="preserve">The </w:t>
      </w:r>
      <w:r w:rsidRPr="008C2BCE">
        <w:rPr>
          <w:u w:val="none"/>
        </w:rPr>
        <w:t>Scope</w:t>
      </w:r>
      <w:r w:rsidRPr="00C7748C">
        <w:rPr>
          <w:b w:val="0"/>
          <w:u w:val="none"/>
        </w:rPr>
        <w:t xml:space="preserve"> of this </w:t>
      </w:r>
      <w:r>
        <w:rPr>
          <w:b w:val="0"/>
          <w:u w:val="none"/>
        </w:rPr>
        <w:t>Framework Agreement</w:t>
      </w:r>
      <w:r w:rsidRPr="00C7748C">
        <w:rPr>
          <w:b w:val="0"/>
          <w:u w:val="none"/>
        </w:rPr>
        <w:t xml:space="preserve"> is the provision of </w:t>
      </w:r>
      <w:r w:rsidRPr="00642E09">
        <w:rPr>
          <w:u w:val="none"/>
        </w:rPr>
        <w:t>Services</w:t>
      </w:r>
      <w:r w:rsidRPr="00C7748C">
        <w:rPr>
          <w:b w:val="0"/>
          <w:u w:val="none"/>
        </w:rPr>
        <w:t xml:space="preserve"> by </w:t>
      </w:r>
      <w:r w:rsidRPr="008C2BCE">
        <w:rPr>
          <w:u w:val="none"/>
        </w:rPr>
        <w:t>the Contractor</w:t>
      </w:r>
      <w:r w:rsidRPr="00C7748C">
        <w:rPr>
          <w:b w:val="0"/>
          <w:u w:val="none"/>
        </w:rPr>
        <w:t xml:space="preserve"> in relation to the </w:t>
      </w:r>
      <w:r w:rsidRPr="008C2BCE">
        <w:rPr>
          <w:u w:val="none"/>
        </w:rPr>
        <w:t>Technical Filters</w:t>
      </w:r>
      <w:r w:rsidRPr="00C7748C">
        <w:rPr>
          <w:b w:val="0"/>
          <w:u w:val="none"/>
        </w:rPr>
        <w:t xml:space="preserve"> </w:t>
      </w:r>
      <w:r>
        <w:rPr>
          <w:b w:val="0"/>
          <w:u w:val="none"/>
        </w:rPr>
        <w:t>as described in Schedule 2    .</w:t>
      </w:r>
    </w:p>
    <w:p w14:paraId="5EBBD183" w14:textId="77777777" w:rsidR="00460289" w:rsidRPr="00642E09" w:rsidRDefault="00460289" w:rsidP="00460289"/>
    <w:p w14:paraId="4645A3B7" w14:textId="408BF110" w:rsidR="00460289" w:rsidRPr="00933577" w:rsidRDefault="00460289" w:rsidP="00933577">
      <w:pPr>
        <w:pStyle w:val="Heading2"/>
        <w:keepNext w:val="0"/>
        <w:numPr>
          <w:ilvl w:val="1"/>
          <w:numId w:val="0"/>
        </w:numPr>
        <w:tabs>
          <w:tab w:val="num" w:pos="709"/>
        </w:tabs>
        <w:spacing w:after="230"/>
        <w:ind w:left="709" w:hanging="709"/>
        <w:rPr>
          <w:rFonts w:cs="Arial"/>
          <w:b w:val="0"/>
          <w:u w:val="none"/>
        </w:rPr>
      </w:pPr>
      <w:r>
        <w:rPr>
          <w:b w:val="0"/>
          <w:u w:val="none"/>
        </w:rPr>
        <w:t>5.2</w:t>
      </w:r>
      <w:r>
        <w:rPr>
          <w:b w:val="0"/>
          <w:u w:val="none"/>
        </w:rPr>
        <w:tab/>
      </w:r>
      <w:r w:rsidRPr="007663EC">
        <w:rPr>
          <w:u w:val="none"/>
        </w:rPr>
        <w:t>No volume guarantee</w:t>
      </w:r>
      <w:r w:rsidR="00933577">
        <w:rPr>
          <w:u w:val="none"/>
        </w:rPr>
        <w:t xml:space="preserve">.  </w:t>
      </w:r>
      <w:r w:rsidRPr="00933577">
        <w:rPr>
          <w:rFonts w:cs="Arial"/>
          <w:b w:val="0"/>
          <w:u w:val="none"/>
        </w:rPr>
        <w:t>No Services are guaranteed to be awarded to the Contractor under this Framework Agreement.</w:t>
      </w:r>
    </w:p>
    <w:p w14:paraId="78A66B09" w14:textId="77777777" w:rsidR="00460289" w:rsidRDefault="00460289" w:rsidP="00460289">
      <w:pPr>
        <w:pStyle w:val="BodyText2"/>
        <w:rPr>
          <w:rFonts w:cs="Arial"/>
        </w:rPr>
      </w:pPr>
    </w:p>
    <w:p w14:paraId="7A238EEE" w14:textId="7196B6AC" w:rsidR="00460289" w:rsidRDefault="00460289" w:rsidP="00933577">
      <w:pPr>
        <w:pStyle w:val="Heading2"/>
        <w:keepNext w:val="0"/>
        <w:numPr>
          <w:ilvl w:val="1"/>
          <w:numId w:val="0"/>
        </w:numPr>
        <w:tabs>
          <w:tab w:val="num" w:pos="709"/>
        </w:tabs>
        <w:spacing w:after="230"/>
        <w:ind w:left="709" w:hanging="709"/>
      </w:pPr>
      <w:r>
        <w:rPr>
          <w:b w:val="0"/>
          <w:u w:val="none"/>
        </w:rPr>
        <w:t>5</w:t>
      </w:r>
      <w:r w:rsidRPr="00642E09">
        <w:rPr>
          <w:b w:val="0"/>
          <w:u w:val="none"/>
        </w:rPr>
        <w:t>.3.</w:t>
      </w:r>
      <w:r>
        <w:rPr>
          <w:b w:val="0"/>
          <w:u w:val="none"/>
        </w:rPr>
        <w:tab/>
      </w:r>
      <w:r w:rsidRPr="00642E09">
        <w:rPr>
          <w:u w:val="none"/>
        </w:rPr>
        <w:t xml:space="preserve">No exclusivity under this Framework </w:t>
      </w:r>
      <w:r>
        <w:rPr>
          <w:u w:val="none"/>
        </w:rPr>
        <w:t>A</w:t>
      </w:r>
      <w:r w:rsidRPr="00642E09">
        <w:rPr>
          <w:u w:val="none"/>
        </w:rPr>
        <w:t>greement</w:t>
      </w:r>
      <w:r w:rsidR="00933577">
        <w:rPr>
          <w:u w:val="none"/>
        </w:rPr>
        <w:t xml:space="preserve">.  </w:t>
      </w:r>
      <w:r w:rsidR="00933577" w:rsidRPr="00933577">
        <w:rPr>
          <w:b w:val="0"/>
          <w:u w:val="none"/>
        </w:rPr>
        <w:t>N</w:t>
      </w:r>
      <w:r w:rsidRPr="00933577">
        <w:rPr>
          <w:b w:val="0"/>
          <w:u w:val="none"/>
        </w:rPr>
        <w:t>othing in this Framework Agreement affords any exclusivity rights to the Contractor in relation to the provision of the FATS 5 Services. The Authority and/or Other Contracting Authorities are at all times entitled to enter into other contracts and arrangements with other providers for the provision of any or all Services which are the same as or similar to the Services provided under FATS 5.</w:t>
      </w:r>
    </w:p>
    <w:p w14:paraId="4E79CEF2" w14:textId="1D80DBCF" w:rsidR="00F974B9" w:rsidRDefault="00F974B9">
      <w:pPr>
        <w:pStyle w:val="Heading1"/>
        <w:keepNext w:val="0"/>
        <w:rPr>
          <w:sz w:val="28"/>
        </w:rPr>
      </w:pPr>
      <w:r>
        <w:rPr>
          <w:sz w:val="28"/>
        </w:rPr>
        <w:br w:type="page"/>
      </w:r>
      <w:bookmarkStart w:id="67" w:name="_Toc359837747"/>
      <w:r>
        <w:rPr>
          <w:sz w:val="28"/>
        </w:rPr>
        <w:lastRenderedPageBreak/>
        <w:t xml:space="preserve">Part </w:t>
      </w:r>
      <w:r w:rsidR="00072B7B">
        <w:rPr>
          <w:sz w:val="28"/>
        </w:rPr>
        <w:t xml:space="preserve">4 </w:t>
      </w:r>
      <w:r>
        <w:rPr>
          <w:sz w:val="28"/>
        </w:rPr>
        <w:t>– General Provisions</w:t>
      </w:r>
      <w:bookmarkStart w:id="68" w:name="_Toc231371900"/>
      <w:bookmarkStart w:id="69" w:name="_Toc231398495"/>
      <w:bookmarkStart w:id="70" w:name="_Ref246858863"/>
      <w:bookmarkStart w:id="71" w:name="_Ref253701412"/>
      <w:bookmarkStart w:id="72" w:name="_Toc253701556"/>
      <w:bookmarkStart w:id="73" w:name="_Toc254885321"/>
      <w:bookmarkStart w:id="74" w:name="_Ref314688622"/>
      <w:bookmarkStart w:id="75" w:name="_Ref314761951"/>
      <w:bookmarkStart w:id="76" w:name="_Ref314771075"/>
      <w:bookmarkEnd w:id="64"/>
      <w:bookmarkEnd w:id="65"/>
      <w:bookmarkEnd w:id="66"/>
      <w:bookmarkEnd w:id="67"/>
    </w:p>
    <w:p w14:paraId="320504FD" w14:textId="7F93B981" w:rsidR="00F974B9" w:rsidRDefault="00460289" w:rsidP="005056FE">
      <w:pPr>
        <w:pStyle w:val="Heading1"/>
        <w:keepNext w:val="0"/>
        <w:tabs>
          <w:tab w:val="num" w:pos="700"/>
        </w:tabs>
        <w:spacing w:before="230" w:after="230"/>
        <w:ind w:left="709" w:hanging="809"/>
      </w:pPr>
      <w:bookmarkStart w:id="77" w:name="_Ref316916642"/>
      <w:bookmarkStart w:id="78" w:name="_Ref329357228"/>
      <w:bookmarkStart w:id="79" w:name="_Toc338346806"/>
      <w:bookmarkStart w:id="80" w:name="_Toc359837748"/>
      <w:r>
        <w:t>6</w:t>
      </w:r>
      <w:r w:rsidR="00F974B9">
        <w:tab/>
        <w:t>Duration</w:t>
      </w:r>
      <w:bookmarkEnd w:id="68"/>
      <w:bookmarkEnd w:id="69"/>
      <w:bookmarkEnd w:id="70"/>
      <w:bookmarkEnd w:id="71"/>
      <w:bookmarkEnd w:id="72"/>
      <w:bookmarkEnd w:id="73"/>
      <w:bookmarkEnd w:id="74"/>
      <w:bookmarkEnd w:id="75"/>
      <w:bookmarkEnd w:id="76"/>
      <w:bookmarkEnd w:id="77"/>
      <w:bookmarkEnd w:id="78"/>
      <w:bookmarkEnd w:id="79"/>
      <w:bookmarkEnd w:id="80"/>
    </w:p>
    <w:p w14:paraId="78EF8F42" w14:textId="68B428ED" w:rsidR="00F974B9" w:rsidRDefault="00460289" w:rsidP="00FD613D">
      <w:pPr>
        <w:pStyle w:val="Heading2"/>
        <w:keepNext w:val="0"/>
        <w:numPr>
          <w:ilvl w:val="1"/>
          <w:numId w:val="0"/>
        </w:numPr>
        <w:tabs>
          <w:tab w:val="num" w:pos="709"/>
        </w:tabs>
        <w:spacing w:after="230"/>
        <w:ind w:left="709" w:hanging="909"/>
        <w:rPr>
          <w:i/>
          <w:iCs/>
        </w:rPr>
      </w:pPr>
      <w:bookmarkStart w:id="81" w:name="_Ref329370120"/>
      <w:bookmarkStart w:id="82" w:name="Framework_Agreement_Period"/>
      <w:r>
        <w:rPr>
          <w:b w:val="0"/>
          <w:u w:val="none"/>
        </w:rPr>
        <w:t>6</w:t>
      </w:r>
      <w:r w:rsidR="00F974B9">
        <w:rPr>
          <w:b w:val="0"/>
          <w:u w:val="none"/>
        </w:rPr>
        <w:t>.1</w:t>
      </w:r>
      <w:r w:rsidR="00F974B9">
        <w:rPr>
          <w:b w:val="0"/>
          <w:u w:val="none"/>
        </w:rPr>
        <w:tab/>
      </w:r>
      <w:r w:rsidR="00F974B9" w:rsidRPr="00FD613D">
        <w:rPr>
          <w:u w:val="none"/>
        </w:rPr>
        <w:t>Framework Agreement Period</w:t>
      </w:r>
      <w:bookmarkEnd w:id="81"/>
      <w:bookmarkEnd w:id="82"/>
      <w:r w:rsidR="00FD613D" w:rsidRPr="00FD613D">
        <w:rPr>
          <w:u w:val="none"/>
        </w:rPr>
        <w:t>.</w:t>
      </w:r>
      <w:r w:rsidR="00FD613D">
        <w:rPr>
          <w:u w:val="none"/>
        </w:rPr>
        <w:t xml:space="preserve">  </w:t>
      </w:r>
      <w:r w:rsidR="00F974B9" w:rsidRPr="00FD613D">
        <w:rPr>
          <w:b w:val="0"/>
          <w:u w:val="none"/>
        </w:rPr>
        <w:t xml:space="preserve">This Framework Agreement shall commence with effect from </w:t>
      </w:r>
      <w:r w:rsidR="00F974B9" w:rsidRPr="00FD613D">
        <w:rPr>
          <w:b w:val="0"/>
          <w:u w:val="none"/>
        </w:rPr>
        <w:fldChar w:fldCharType="begin"/>
      </w:r>
      <w:r w:rsidR="00F974B9" w:rsidRPr="00FD613D">
        <w:rPr>
          <w:b w:val="0"/>
          <w:u w:val="none"/>
        </w:rPr>
        <w:instrText xml:space="preserve"> REF date \h </w:instrText>
      </w:r>
      <w:r w:rsidR="00FD613D">
        <w:rPr>
          <w:b w:val="0"/>
          <w:u w:val="none"/>
        </w:rPr>
        <w:instrText xml:space="preserve"> \* MERGEFORMAT </w:instrText>
      </w:r>
      <w:r w:rsidR="00F974B9" w:rsidRPr="00FD613D">
        <w:rPr>
          <w:b w:val="0"/>
          <w:u w:val="none"/>
        </w:rPr>
      </w:r>
      <w:r w:rsidR="00F974B9" w:rsidRPr="00FD613D">
        <w:rPr>
          <w:b w:val="0"/>
          <w:u w:val="none"/>
        </w:rPr>
        <w:fldChar w:fldCharType="separate"/>
      </w:r>
      <w:r w:rsidR="003874CD" w:rsidRPr="003874CD">
        <w:rPr>
          <w:b w:val="0"/>
          <w:u w:val="none"/>
        </w:rPr>
        <w:t xml:space="preserve">(to be inserted on award) </w:t>
      </w:r>
      <w:r w:rsidR="00F974B9" w:rsidRPr="00FD613D">
        <w:rPr>
          <w:b w:val="0"/>
          <w:u w:val="none"/>
        </w:rPr>
        <w:fldChar w:fldCharType="end"/>
      </w:r>
      <w:r w:rsidR="00F974B9" w:rsidRPr="00FD613D">
        <w:rPr>
          <w:b w:val="0"/>
          <w:u w:val="none"/>
        </w:rPr>
        <w:t xml:space="preserve">(the </w:t>
      </w:r>
      <w:r w:rsidR="00F974B9" w:rsidRPr="00FD613D">
        <w:rPr>
          <w:b w:val="0"/>
          <w:bCs/>
          <w:u w:val="none"/>
        </w:rPr>
        <w:t>Commencement Date</w:t>
      </w:r>
      <w:r w:rsidR="00F974B9" w:rsidRPr="00FD613D">
        <w:rPr>
          <w:b w:val="0"/>
          <w:u w:val="none"/>
        </w:rPr>
        <w:t xml:space="preserve">) and continue until the second anniversary of the Commencement Date (the Framework Agreement Period) unless otherwise terminated in accordance with </w:t>
      </w:r>
      <w:r w:rsidR="00125569" w:rsidRPr="00FD613D">
        <w:rPr>
          <w:b w:val="0"/>
          <w:u w:val="none"/>
        </w:rPr>
        <w:t xml:space="preserve">the Authority’s rights under the conditions of this Framework Agreement </w:t>
      </w:r>
      <w:r w:rsidR="00F974B9" w:rsidRPr="00FD613D">
        <w:rPr>
          <w:b w:val="0"/>
          <w:u w:val="none"/>
        </w:rPr>
        <w:t xml:space="preserve">or extended in accordance with Clause </w:t>
      </w:r>
      <w:r w:rsidRPr="00FD613D">
        <w:rPr>
          <w:b w:val="0"/>
          <w:u w:val="none"/>
        </w:rPr>
        <w:t>6</w:t>
      </w:r>
      <w:r w:rsidR="00F974B9" w:rsidRPr="00FD613D">
        <w:rPr>
          <w:b w:val="0"/>
          <w:u w:val="none"/>
        </w:rPr>
        <w:t>.2 (</w:t>
      </w:r>
      <w:r w:rsidR="00F974B9" w:rsidRPr="00FD613D">
        <w:rPr>
          <w:b w:val="0"/>
          <w:iCs/>
          <w:u w:val="none"/>
        </w:rPr>
        <w:t>Framework Agreement Period Extension</w:t>
      </w:r>
      <w:r w:rsidR="00F974B9" w:rsidRPr="00FD613D">
        <w:rPr>
          <w:b w:val="0"/>
          <w:u w:val="none"/>
        </w:rPr>
        <w:t>)</w:t>
      </w:r>
      <w:bookmarkStart w:id="83" w:name="_Ref329356559"/>
      <w:r w:rsidR="00F974B9" w:rsidRPr="00FD613D">
        <w:rPr>
          <w:b w:val="0"/>
          <w:u w:val="none"/>
        </w:rPr>
        <w:t>.</w:t>
      </w:r>
      <w:r w:rsidR="00F974B9">
        <w:rPr>
          <w:i/>
          <w:iCs/>
        </w:rPr>
        <w:t xml:space="preserve"> </w:t>
      </w:r>
    </w:p>
    <w:p w14:paraId="1957D502" w14:textId="77777777" w:rsidR="00F974B9" w:rsidRPr="002C5BBA" w:rsidRDefault="00F974B9" w:rsidP="00DF72CB">
      <w:pPr>
        <w:pStyle w:val="BodyText2"/>
        <w:ind w:left="709"/>
        <w:rPr>
          <w:b/>
          <w:iCs/>
        </w:rPr>
      </w:pPr>
    </w:p>
    <w:p w14:paraId="4DCFDB96" w14:textId="070CE724" w:rsidR="0035045B" w:rsidRPr="0035045B" w:rsidRDefault="00460289" w:rsidP="00FD613D">
      <w:pPr>
        <w:pStyle w:val="Heading2"/>
        <w:keepNext w:val="0"/>
        <w:numPr>
          <w:ilvl w:val="1"/>
          <w:numId w:val="0"/>
        </w:numPr>
        <w:tabs>
          <w:tab w:val="num" w:pos="709"/>
        </w:tabs>
        <w:spacing w:after="230"/>
        <w:ind w:left="709" w:hanging="909"/>
      </w:pPr>
      <w:bookmarkStart w:id="84" w:name="_Ref329388176"/>
      <w:r>
        <w:rPr>
          <w:b w:val="0"/>
          <w:u w:val="none"/>
        </w:rPr>
        <w:t>6</w:t>
      </w:r>
      <w:r w:rsidR="00F974B9">
        <w:rPr>
          <w:b w:val="0"/>
          <w:u w:val="none"/>
        </w:rPr>
        <w:t>.2</w:t>
      </w:r>
      <w:r w:rsidR="00F974B9">
        <w:rPr>
          <w:b w:val="0"/>
          <w:u w:val="none"/>
        </w:rPr>
        <w:tab/>
      </w:r>
      <w:r w:rsidR="00F974B9" w:rsidRPr="00FD613D">
        <w:rPr>
          <w:u w:val="none"/>
        </w:rPr>
        <w:t>Framework Agreement Period Extension</w:t>
      </w:r>
      <w:bookmarkEnd w:id="83"/>
      <w:bookmarkEnd w:id="84"/>
      <w:r w:rsidR="00FD613D">
        <w:rPr>
          <w:u w:val="none"/>
        </w:rPr>
        <w:t>.</w:t>
      </w:r>
    </w:p>
    <w:p w14:paraId="0DDDF6F6" w14:textId="44E7AE0C" w:rsidR="0035045B" w:rsidRDefault="00F974B9" w:rsidP="00DF72CB">
      <w:pPr>
        <w:pStyle w:val="Heading3"/>
        <w:keepNext w:val="0"/>
        <w:numPr>
          <w:ilvl w:val="2"/>
          <w:numId w:val="0"/>
        </w:numPr>
        <w:tabs>
          <w:tab w:val="num" w:pos="709"/>
        </w:tabs>
        <w:spacing w:after="230"/>
        <w:ind w:left="709" w:hanging="709"/>
        <w:rPr>
          <w:b w:val="0"/>
          <w:u w:val="none"/>
        </w:rPr>
      </w:pPr>
      <w:bookmarkStart w:id="85" w:name="irrevocable_option"/>
      <w:bookmarkStart w:id="86" w:name="_Ref329068103"/>
      <w:bookmarkStart w:id="87" w:name="_Ref329598818"/>
      <w:r>
        <w:rPr>
          <w:b w:val="0"/>
          <w:u w:val="none"/>
        </w:rPr>
        <w:tab/>
      </w:r>
      <w:proofErr w:type="gramStart"/>
      <w:r w:rsidR="0035045B" w:rsidRPr="0035045B">
        <w:rPr>
          <w:u w:val="none"/>
        </w:rPr>
        <w:t>Extension Option 1</w:t>
      </w:r>
      <w:r w:rsidR="0035045B">
        <w:rPr>
          <w:u w:val="none"/>
        </w:rPr>
        <w:t>.</w:t>
      </w:r>
      <w:proofErr w:type="gramEnd"/>
      <w:r w:rsidR="00FD613D">
        <w:rPr>
          <w:u w:val="none"/>
        </w:rPr>
        <w:t xml:space="preserve">  </w:t>
      </w:r>
      <w:r w:rsidRPr="00741939">
        <w:rPr>
          <w:b w:val="0"/>
          <w:u w:val="none"/>
        </w:rPr>
        <w:t xml:space="preserve">In consideration of the placement of this </w:t>
      </w:r>
      <w:r>
        <w:rPr>
          <w:b w:val="0"/>
          <w:u w:val="none"/>
        </w:rPr>
        <w:t>Framework Agreement</w:t>
      </w:r>
      <w:r w:rsidRPr="00741939">
        <w:rPr>
          <w:b w:val="0"/>
          <w:u w:val="none"/>
        </w:rPr>
        <w:t xml:space="preserve"> with the Contractor, the Contractor grants to </w:t>
      </w:r>
      <w:r w:rsidRPr="008C2BCE">
        <w:rPr>
          <w:u w:val="none"/>
        </w:rPr>
        <w:t>the Authority</w:t>
      </w:r>
      <w:r w:rsidRPr="00741939">
        <w:rPr>
          <w:b w:val="0"/>
          <w:u w:val="none"/>
        </w:rPr>
        <w:t xml:space="preserve"> the irrevocable option, exercisable at any time up to the </w:t>
      </w:r>
      <w:r>
        <w:rPr>
          <w:b w:val="0"/>
          <w:u w:val="none"/>
        </w:rPr>
        <w:t>second</w:t>
      </w:r>
      <w:r w:rsidRPr="00741939">
        <w:rPr>
          <w:b w:val="0"/>
          <w:u w:val="none"/>
        </w:rPr>
        <w:t xml:space="preserve"> anniversary of the </w:t>
      </w:r>
      <w:r w:rsidRPr="008C2BCE">
        <w:rPr>
          <w:u w:val="none"/>
        </w:rPr>
        <w:t>Commencement Date</w:t>
      </w:r>
      <w:r w:rsidRPr="00741939">
        <w:rPr>
          <w:b w:val="0"/>
          <w:u w:val="none"/>
        </w:rPr>
        <w:t xml:space="preserve">, to extend the duration of this </w:t>
      </w:r>
      <w:r>
        <w:rPr>
          <w:b w:val="0"/>
          <w:u w:val="none"/>
        </w:rPr>
        <w:t>Framework Agreement</w:t>
      </w:r>
      <w:r w:rsidRPr="00741939">
        <w:rPr>
          <w:b w:val="0"/>
          <w:u w:val="none"/>
        </w:rPr>
        <w:t xml:space="preserve"> for up to an additional period of </w:t>
      </w:r>
      <w:r>
        <w:rPr>
          <w:b w:val="0"/>
          <w:u w:val="none"/>
        </w:rPr>
        <w:t>12 months</w:t>
      </w:r>
      <w:r w:rsidRPr="00741939">
        <w:rPr>
          <w:b w:val="0"/>
          <w:u w:val="none"/>
        </w:rPr>
        <w:t xml:space="preserve">, or part thereof. </w:t>
      </w:r>
      <w:bookmarkEnd w:id="85"/>
    </w:p>
    <w:p w14:paraId="0901772A" w14:textId="2FFAD5C5" w:rsidR="00F974B9" w:rsidRPr="00741939" w:rsidRDefault="0035045B" w:rsidP="00DF72CB">
      <w:pPr>
        <w:pStyle w:val="Heading3"/>
        <w:keepNext w:val="0"/>
        <w:numPr>
          <w:ilvl w:val="2"/>
          <w:numId w:val="0"/>
        </w:numPr>
        <w:tabs>
          <w:tab w:val="num" w:pos="709"/>
        </w:tabs>
        <w:spacing w:after="230"/>
        <w:ind w:left="709" w:hanging="709"/>
        <w:rPr>
          <w:b w:val="0"/>
          <w:u w:val="none"/>
        </w:rPr>
      </w:pPr>
      <w:r>
        <w:rPr>
          <w:u w:val="none"/>
        </w:rPr>
        <w:tab/>
      </w:r>
      <w:proofErr w:type="gramStart"/>
      <w:r>
        <w:rPr>
          <w:u w:val="none"/>
        </w:rPr>
        <w:t>Extension Option 2.</w:t>
      </w:r>
      <w:proofErr w:type="gramEnd"/>
      <w:r w:rsidR="00FD613D">
        <w:rPr>
          <w:u w:val="none"/>
        </w:rPr>
        <w:t xml:space="preserve"> </w:t>
      </w:r>
      <w:r>
        <w:rPr>
          <w:b w:val="0"/>
          <w:u w:val="none"/>
        </w:rPr>
        <w:t xml:space="preserve"> </w:t>
      </w:r>
      <w:r w:rsidR="00F974B9">
        <w:rPr>
          <w:b w:val="0"/>
          <w:u w:val="none"/>
        </w:rPr>
        <w:t>In the event that the duration of the framework is extended by a further 12 months</w:t>
      </w:r>
      <w:r>
        <w:rPr>
          <w:b w:val="0"/>
          <w:u w:val="none"/>
        </w:rPr>
        <w:t xml:space="preserve"> in accordance with extension option 1</w:t>
      </w:r>
      <w:r w:rsidR="00F974B9">
        <w:rPr>
          <w:b w:val="0"/>
          <w:u w:val="none"/>
        </w:rPr>
        <w:t xml:space="preserve">, the Contractor grants to </w:t>
      </w:r>
      <w:r w:rsidR="00F974B9" w:rsidRPr="008C2BCE">
        <w:rPr>
          <w:u w:val="none"/>
        </w:rPr>
        <w:t>the Authority</w:t>
      </w:r>
      <w:r w:rsidR="00F974B9">
        <w:rPr>
          <w:b w:val="0"/>
          <w:u w:val="none"/>
        </w:rPr>
        <w:t xml:space="preserve"> the irrevocable option, exercisable at any time prior to the third anniversary of the </w:t>
      </w:r>
      <w:r w:rsidR="00F974B9" w:rsidRPr="008C2BCE">
        <w:rPr>
          <w:u w:val="none"/>
        </w:rPr>
        <w:t>Commencement Date</w:t>
      </w:r>
      <w:r w:rsidR="00F974B9">
        <w:rPr>
          <w:b w:val="0"/>
          <w:u w:val="none"/>
        </w:rPr>
        <w:t xml:space="preserve">, to extend the duration of this Framework for up to an additional period of 12 months, or part thereof. </w:t>
      </w:r>
    </w:p>
    <w:bookmarkEnd w:id="86"/>
    <w:bookmarkEnd w:id="87"/>
    <w:p w14:paraId="228A34DF" w14:textId="5769964A" w:rsidR="003C3DAF" w:rsidRPr="003C3DAF" w:rsidRDefault="00460289" w:rsidP="00FD613D">
      <w:pPr>
        <w:pStyle w:val="Heading2"/>
        <w:numPr>
          <w:ilvl w:val="1"/>
          <w:numId w:val="0"/>
        </w:numPr>
        <w:tabs>
          <w:tab w:val="num" w:pos="709"/>
        </w:tabs>
        <w:spacing w:after="230"/>
        <w:ind w:left="709" w:hanging="909"/>
      </w:pPr>
      <w:r>
        <w:rPr>
          <w:b w:val="0"/>
          <w:u w:val="none"/>
        </w:rPr>
        <w:t>6</w:t>
      </w:r>
      <w:r w:rsidR="00F974B9">
        <w:rPr>
          <w:b w:val="0"/>
          <w:u w:val="none"/>
        </w:rPr>
        <w:t>.3</w:t>
      </w:r>
      <w:r w:rsidR="00F974B9">
        <w:rPr>
          <w:b w:val="0"/>
          <w:u w:val="none"/>
        </w:rPr>
        <w:tab/>
      </w:r>
      <w:r w:rsidR="00F974B9" w:rsidRPr="00FD613D">
        <w:rPr>
          <w:u w:val="none"/>
        </w:rPr>
        <w:t>Closure of this Framework Agreement</w:t>
      </w:r>
      <w:r w:rsidR="00FD613D" w:rsidRPr="00FD613D">
        <w:rPr>
          <w:u w:val="none"/>
        </w:rPr>
        <w:t>.</w:t>
      </w:r>
      <w:r w:rsidR="00FD613D">
        <w:rPr>
          <w:u w:val="none"/>
        </w:rPr>
        <w:t xml:space="preserve">  </w:t>
      </w:r>
      <w:r w:rsidR="00F974B9">
        <w:rPr>
          <w:b w:val="0"/>
          <w:u w:val="none"/>
        </w:rPr>
        <w:t xml:space="preserve">For </w:t>
      </w:r>
      <w:r w:rsidR="00F974B9" w:rsidRPr="008C2BCE">
        <w:rPr>
          <w:u w:val="none"/>
        </w:rPr>
        <w:t>Services</w:t>
      </w:r>
      <w:r w:rsidR="00F974B9" w:rsidRPr="00741939">
        <w:rPr>
          <w:b w:val="0"/>
          <w:u w:val="none"/>
        </w:rPr>
        <w:t xml:space="preserve"> under any </w:t>
      </w:r>
      <w:r w:rsidR="00F974B9">
        <w:rPr>
          <w:u w:val="none"/>
        </w:rPr>
        <w:t>FATS Tasking Form</w:t>
      </w:r>
      <w:r w:rsidR="00F974B9" w:rsidRPr="00741939">
        <w:rPr>
          <w:b w:val="0"/>
          <w:u w:val="none"/>
        </w:rPr>
        <w:t xml:space="preserve"> which are not due to be completed prior to such expiry of the </w:t>
      </w:r>
      <w:r w:rsidR="00F974B9" w:rsidRPr="008C2BCE">
        <w:rPr>
          <w:u w:val="none"/>
        </w:rPr>
        <w:t>Framework Agreement Period</w:t>
      </w:r>
      <w:r w:rsidR="00F974B9" w:rsidRPr="00741939">
        <w:rPr>
          <w:b w:val="0"/>
          <w:u w:val="none"/>
        </w:rPr>
        <w:t xml:space="preserve">, then the incomplete Work shall be completed in accordance with the Requirements of the relevant </w:t>
      </w:r>
      <w:r w:rsidR="00F974B9">
        <w:rPr>
          <w:u w:val="none"/>
        </w:rPr>
        <w:t>FATS Tasking Form</w:t>
      </w:r>
      <w:r w:rsidR="00F974B9" w:rsidRPr="007B7CB5">
        <w:rPr>
          <w:u w:val="none"/>
        </w:rPr>
        <w:t xml:space="preserve"> </w:t>
      </w:r>
      <w:r w:rsidR="00F974B9" w:rsidRPr="00741939">
        <w:rPr>
          <w:b w:val="0"/>
          <w:u w:val="none"/>
        </w:rPr>
        <w:t xml:space="preserve">unless </w:t>
      </w:r>
      <w:r w:rsidR="00F974B9" w:rsidRPr="008C2BCE">
        <w:rPr>
          <w:u w:val="none"/>
        </w:rPr>
        <w:t>the Authority</w:t>
      </w:r>
      <w:r w:rsidR="00F974B9" w:rsidRPr="00741939">
        <w:rPr>
          <w:b w:val="0"/>
          <w:u w:val="none"/>
        </w:rPr>
        <w:t xml:space="preserve"> reasonably directs </w:t>
      </w:r>
      <w:r w:rsidR="00F974B9" w:rsidRPr="008C2BCE">
        <w:rPr>
          <w:u w:val="none"/>
        </w:rPr>
        <w:t>the Contractor</w:t>
      </w:r>
      <w:r w:rsidR="00F974B9" w:rsidRPr="00741939">
        <w:rPr>
          <w:b w:val="0"/>
          <w:u w:val="none"/>
        </w:rPr>
        <w:t xml:space="preserve"> otherwise</w:t>
      </w:r>
      <w:r w:rsidR="00F974B9">
        <w:rPr>
          <w:b w:val="0"/>
          <w:u w:val="none"/>
        </w:rPr>
        <w:t>.</w:t>
      </w:r>
      <w:r w:rsidR="00FD613D">
        <w:rPr>
          <w:b w:val="0"/>
          <w:u w:val="none"/>
        </w:rPr>
        <w:t xml:space="preserve"> </w:t>
      </w:r>
      <w:r w:rsidR="003C3DAF" w:rsidRPr="00FD613D">
        <w:rPr>
          <w:b w:val="0"/>
          <w:u w:val="none"/>
        </w:rPr>
        <w:t xml:space="preserve">The deadline for acceptance by the Authority of a </w:t>
      </w:r>
      <w:r w:rsidR="0059769C" w:rsidRPr="00FD613D">
        <w:rPr>
          <w:b w:val="0"/>
          <w:u w:val="none"/>
        </w:rPr>
        <w:t xml:space="preserve">Tender proposal for a </w:t>
      </w:r>
      <w:r w:rsidR="003C3DAF" w:rsidRPr="00FD613D">
        <w:rPr>
          <w:b w:val="0"/>
          <w:u w:val="none"/>
        </w:rPr>
        <w:t>Draft FATS Tasking Form shall be the expiry date of the Framework Agreement.</w:t>
      </w:r>
    </w:p>
    <w:p w14:paraId="7BBBA56B" w14:textId="77777777" w:rsidR="003C53BB" w:rsidRDefault="00460289" w:rsidP="003C53BB">
      <w:pPr>
        <w:pStyle w:val="Heading1"/>
        <w:tabs>
          <w:tab w:val="num" w:pos="700"/>
        </w:tabs>
        <w:spacing w:before="230" w:after="230"/>
        <w:ind w:left="709" w:hanging="809"/>
        <w:rPr>
          <w:sz w:val="22"/>
          <w:szCs w:val="22"/>
        </w:rPr>
      </w:pPr>
      <w:bookmarkStart w:id="88" w:name="_Toc359837749"/>
      <w:r>
        <w:rPr>
          <w:b w:val="0"/>
        </w:rPr>
        <w:t>7</w:t>
      </w:r>
      <w:r w:rsidR="00F974B9">
        <w:rPr>
          <w:b w:val="0"/>
        </w:rPr>
        <w:tab/>
      </w:r>
      <w:r w:rsidR="00F974B9" w:rsidRPr="003C53BB">
        <w:rPr>
          <w:sz w:val="22"/>
          <w:szCs w:val="22"/>
        </w:rPr>
        <w:t>Use of Framework by other UK Public Sector Bodies</w:t>
      </w:r>
      <w:bookmarkEnd w:id="88"/>
      <w:r w:rsidR="003C53BB" w:rsidRPr="003C53BB">
        <w:rPr>
          <w:sz w:val="22"/>
          <w:szCs w:val="22"/>
        </w:rPr>
        <w:t xml:space="preserve">.  </w:t>
      </w:r>
    </w:p>
    <w:p w14:paraId="576A2186" w14:textId="6210B717" w:rsidR="00F974B9" w:rsidRPr="003C53BB" w:rsidRDefault="003C53BB" w:rsidP="003C53BB">
      <w:pPr>
        <w:pStyle w:val="Heading1"/>
        <w:tabs>
          <w:tab w:val="num" w:pos="700"/>
        </w:tabs>
        <w:spacing w:before="230" w:after="230"/>
        <w:ind w:left="709" w:hanging="809"/>
        <w:rPr>
          <w:sz w:val="22"/>
          <w:szCs w:val="22"/>
        </w:rPr>
      </w:pPr>
      <w:r>
        <w:rPr>
          <w:b w:val="0"/>
        </w:rPr>
        <w:t>7.1</w:t>
      </w:r>
      <w:r>
        <w:rPr>
          <w:b w:val="0"/>
        </w:rPr>
        <w:tab/>
      </w:r>
      <w:r w:rsidR="00F974B9" w:rsidRPr="003C53BB">
        <w:rPr>
          <w:b w:val="0"/>
          <w:sz w:val="22"/>
          <w:szCs w:val="22"/>
        </w:rPr>
        <w:t xml:space="preserve">The Framework Agreement is established for use by </w:t>
      </w:r>
      <w:r w:rsidR="003B3E32" w:rsidRPr="003C53BB">
        <w:rPr>
          <w:b w:val="0"/>
          <w:sz w:val="22"/>
          <w:szCs w:val="22"/>
        </w:rPr>
        <w:t>all</w:t>
      </w:r>
      <w:r w:rsidR="00F974B9" w:rsidRPr="003C53BB">
        <w:rPr>
          <w:b w:val="0"/>
          <w:sz w:val="22"/>
          <w:szCs w:val="22"/>
        </w:rPr>
        <w:t xml:space="preserve"> UK public sector bodies (and any future successors to these organisations)</w:t>
      </w:r>
      <w:r w:rsidR="003B3E32" w:rsidRPr="003C53BB">
        <w:rPr>
          <w:b w:val="0"/>
          <w:sz w:val="22"/>
          <w:szCs w:val="22"/>
        </w:rPr>
        <w:t xml:space="preserve"> as defined in </w:t>
      </w:r>
      <w:r w:rsidR="00163A1B" w:rsidRPr="003C53BB">
        <w:rPr>
          <w:b w:val="0"/>
          <w:sz w:val="22"/>
          <w:szCs w:val="22"/>
        </w:rPr>
        <w:t xml:space="preserve">DEFCON </w:t>
      </w:r>
      <w:r w:rsidR="003B3E32" w:rsidRPr="003C53BB">
        <w:rPr>
          <w:b w:val="0"/>
          <w:sz w:val="22"/>
          <w:szCs w:val="22"/>
        </w:rPr>
        <w:t>501</w:t>
      </w:r>
      <w:r>
        <w:rPr>
          <w:b w:val="0"/>
          <w:sz w:val="22"/>
          <w:szCs w:val="22"/>
        </w:rPr>
        <w:t xml:space="preserve">. </w:t>
      </w:r>
      <w:r w:rsidR="00F974B9" w:rsidRPr="003C53BB">
        <w:rPr>
          <w:rFonts w:cs="Arial"/>
          <w:b w:val="0"/>
          <w:color w:val="000000"/>
          <w:sz w:val="22"/>
          <w:szCs w:val="22"/>
        </w:rPr>
        <w:t xml:space="preserve">Central Government departments, executive agencies, and non-departmental public bodies </w:t>
      </w:r>
      <w:r w:rsidR="0039672A" w:rsidRPr="003C53BB">
        <w:rPr>
          <w:rFonts w:cs="Arial"/>
          <w:b w:val="0"/>
          <w:color w:val="000000"/>
          <w:sz w:val="22"/>
          <w:szCs w:val="22"/>
        </w:rPr>
        <w:t>are listed</w:t>
      </w:r>
      <w:r w:rsidR="00F974B9" w:rsidRPr="003C53BB">
        <w:rPr>
          <w:rFonts w:cs="Arial"/>
          <w:b w:val="0"/>
          <w:color w:val="000000"/>
          <w:sz w:val="22"/>
          <w:szCs w:val="22"/>
        </w:rPr>
        <w:t xml:space="preserve"> at: </w:t>
      </w:r>
      <w:bookmarkStart w:id="89" w:name="_Ref231318282"/>
      <w:bookmarkStart w:id="90" w:name="_Toc231371902"/>
      <w:bookmarkStart w:id="91" w:name="_Toc231398497"/>
      <w:bookmarkStart w:id="92" w:name="_Toc253701560"/>
      <w:bookmarkStart w:id="93" w:name="_Toc254885323"/>
      <w:bookmarkStart w:id="94" w:name="_Toc338346808"/>
      <w:bookmarkStart w:id="95" w:name="warranties_and_undertakings"/>
      <w:bookmarkStart w:id="96" w:name="_Toc359837750"/>
      <w:r w:rsidR="00F974B9" w:rsidRPr="003C53BB">
        <w:rPr>
          <w:rFonts w:cs="Arial"/>
          <w:b w:val="0"/>
          <w:color w:val="000000"/>
          <w:sz w:val="22"/>
          <w:szCs w:val="22"/>
        </w:rPr>
        <w:fldChar w:fldCharType="begin"/>
      </w:r>
      <w:r w:rsidR="00F974B9" w:rsidRPr="003C53BB">
        <w:rPr>
          <w:rFonts w:cs="Arial"/>
          <w:b w:val="0"/>
          <w:color w:val="000000"/>
          <w:sz w:val="22"/>
          <w:szCs w:val="22"/>
        </w:rPr>
        <w:instrText xml:space="preserve"> HYPERLINK "https://www.gov.uk/government/organisations" </w:instrText>
      </w:r>
      <w:r w:rsidR="00F974B9" w:rsidRPr="003C53BB">
        <w:rPr>
          <w:rFonts w:cs="Arial"/>
          <w:b w:val="0"/>
          <w:color w:val="000000"/>
          <w:sz w:val="22"/>
          <w:szCs w:val="22"/>
        </w:rPr>
        <w:fldChar w:fldCharType="separate"/>
      </w:r>
      <w:r w:rsidR="00F974B9" w:rsidRPr="003C53BB">
        <w:rPr>
          <w:rStyle w:val="Hyperlink"/>
          <w:rFonts w:cs="Arial"/>
          <w:b w:val="0"/>
          <w:sz w:val="22"/>
          <w:szCs w:val="22"/>
        </w:rPr>
        <w:t>https://www.gov.uk/government/organisations</w:t>
      </w:r>
      <w:r w:rsidR="00F974B9" w:rsidRPr="003C53BB">
        <w:rPr>
          <w:rFonts w:cs="Arial"/>
          <w:b w:val="0"/>
          <w:color w:val="000000"/>
          <w:sz w:val="22"/>
          <w:szCs w:val="22"/>
        </w:rPr>
        <w:fldChar w:fldCharType="end"/>
      </w:r>
    </w:p>
    <w:p w14:paraId="1D9500CD" w14:textId="365B1A7B" w:rsidR="00F974B9" w:rsidRDefault="00460289" w:rsidP="005056FE">
      <w:pPr>
        <w:pStyle w:val="Heading1"/>
        <w:keepNext w:val="0"/>
        <w:tabs>
          <w:tab w:val="num" w:pos="700"/>
        </w:tabs>
        <w:spacing w:before="230" w:after="230"/>
        <w:ind w:left="709" w:hanging="809"/>
      </w:pPr>
      <w:r>
        <w:rPr>
          <w:b w:val="0"/>
        </w:rPr>
        <w:t>8</w:t>
      </w:r>
      <w:r w:rsidR="00F974B9">
        <w:rPr>
          <w:b w:val="0"/>
        </w:rPr>
        <w:tab/>
      </w:r>
      <w:r w:rsidR="00F974B9">
        <w:t xml:space="preserve">Warranties and Severability </w:t>
      </w:r>
      <w:bookmarkEnd w:id="89"/>
      <w:bookmarkEnd w:id="90"/>
      <w:bookmarkEnd w:id="91"/>
      <w:bookmarkEnd w:id="92"/>
      <w:bookmarkEnd w:id="93"/>
      <w:bookmarkEnd w:id="94"/>
      <w:bookmarkEnd w:id="95"/>
      <w:bookmarkEnd w:id="96"/>
    </w:p>
    <w:p w14:paraId="28FB2240" w14:textId="05DFCB38" w:rsidR="00F974B9" w:rsidRPr="00C7748C" w:rsidRDefault="00460289" w:rsidP="005056FE">
      <w:pPr>
        <w:pStyle w:val="Heading3"/>
        <w:keepNext w:val="0"/>
        <w:numPr>
          <w:ilvl w:val="2"/>
          <w:numId w:val="0"/>
        </w:numPr>
        <w:tabs>
          <w:tab w:val="num" w:pos="709"/>
        </w:tabs>
        <w:spacing w:after="230"/>
        <w:ind w:left="709" w:hanging="709"/>
        <w:rPr>
          <w:u w:val="none"/>
        </w:rPr>
      </w:pPr>
      <w:bookmarkStart w:id="97" w:name="_Ref232954207"/>
      <w:r>
        <w:rPr>
          <w:b w:val="0"/>
          <w:u w:val="none"/>
        </w:rPr>
        <w:t>8</w:t>
      </w:r>
      <w:r w:rsidR="00F974B9" w:rsidRPr="00EA132E">
        <w:rPr>
          <w:b w:val="0"/>
          <w:u w:val="none"/>
        </w:rPr>
        <w:t>.1.</w:t>
      </w:r>
      <w:r w:rsidR="00F974B9">
        <w:rPr>
          <w:u w:val="none"/>
        </w:rPr>
        <w:tab/>
      </w:r>
      <w:r w:rsidR="00F974B9" w:rsidRPr="00C7748C">
        <w:rPr>
          <w:u w:val="none"/>
        </w:rPr>
        <w:t xml:space="preserve">The </w:t>
      </w:r>
      <w:r w:rsidR="003D1B1D">
        <w:rPr>
          <w:u w:val="none"/>
        </w:rPr>
        <w:t>C</w:t>
      </w:r>
      <w:r w:rsidR="003D1B1D" w:rsidRPr="00C7748C">
        <w:rPr>
          <w:u w:val="none"/>
        </w:rPr>
        <w:t xml:space="preserve">ontractor </w:t>
      </w:r>
      <w:r w:rsidR="00F974B9" w:rsidRPr="00C7748C">
        <w:rPr>
          <w:u w:val="none"/>
        </w:rPr>
        <w:t>warrants to the Authority that</w:t>
      </w:r>
      <w:bookmarkEnd w:id="97"/>
      <w:r w:rsidR="00F974B9" w:rsidRPr="00C7748C">
        <w:rPr>
          <w:u w:val="none"/>
        </w:rPr>
        <w:t>:</w:t>
      </w:r>
    </w:p>
    <w:p w14:paraId="373CE5F2" w14:textId="73B10CE4" w:rsidR="00F974B9" w:rsidRPr="00C7748C" w:rsidRDefault="00F974B9" w:rsidP="00E014A2">
      <w:pPr>
        <w:pStyle w:val="BodyText2"/>
        <w:ind w:left="1418" w:hanging="709"/>
        <w:rPr>
          <w:b/>
        </w:rPr>
      </w:pPr>
      <w:r>
        <w:rPr>
          <w:b/>
          <w:i/>
          <w:iCs/>
        </w:rPr>
        <w:tab/>
      </w:r>
      <w:r w:rsidR="003665C7" w:rsidRPr="003665C7">
        <w:rPr>
          <w:iCs/>
        </w:rPr>
        <w:t>a.</w:t>
      </w:r>
      <w:r w:rsidR="003665C7">
        <w:rPr>
          <w:b/>
          <w:i/>
          <w:iCs/>
        </w:rPr>
        <w:t xml:space="preserve"> </w:t>
      </w:r>
      <w:r w:rsidRPr="003665C7">
        <w:rPr>
          <w:b/>
          <w:iCs/>
        </w:rPr>
        <w:t>Execution and performance of Contract</w:t>
      </w:r>
      <w:r w:rsidR="003665C7">
        <w:rPr>
          <w:b/>
          <w:iCs/>
        </w:rPr>
        <w:t xml:space="preserve">.  </w:t>
      </w:r>
      <w:r w:rsidR="003665C7">
        <w:rPr>
          <w:iCs/>
        </w:rPr>
        <w:t>A</w:t>
      </w:r>
      <w:r w:rsidRPr="00C7748C">
        <w:t xml:space="preserve">s at the date of this </w:t>
      </w:r>
      <w:r>
        <w:t>Framework Agreement</w:t>
      </w:r>
      <w:r w:rsidRPr="00C7748C">
        <w:t xml:space="preserve"> and at the date of any pursuant</w:t>
      </w:r>
      <w:r w:rsidRPr="00EA132E">
        <w:t xml:space="preserve"> </w:t>
      </w:r>
      <w:r>
        <w:t>FATS Tasking Form</w:t>
      </w:r>
      <w:r w:rsidRPr="00C7748C">
        <w:t xml:space="preserve">, all action necessary to authorise the execution of and the performance of its obligations under the resulting </w:t>
      </w:r>
      <w:r w:rsidRPr="00C7748C">
        <w:rPr>
          <w:rFonts w:cs="Arial"/>
          <w:bCs/>
        </w:rPr>
        <w:t>Contract</w:t>
      </w:r>
      <w:r w:rsidRPr="00C7748C">
        <w:t xml:space="preserve"> has been taken;  </w:t>
      </w:r>
    </w:p>
    <w:p w14:paraId="654FF786" w14:textId="77777777" w:rsidR="003665C7" w:rsidRDefault="00F974B9" w:rsidP="00E014A2">
      <w:pPr>
        <w:pStyle w:val="BodyText2"/>
        <w:ind w:left="709"/>
        <w:rPr>
          <w:b/>
          <w:i/>
          <w:iCs/>
        </w:rPr>
      </w:pPr>
      <w:r>
        <w:rPr>
          <w:b/>
          <w:i/>
          <w:iCs/>
        </w:rPr>
        <w:tab/>
      </w:r>
    </w:p>
    <w:p w14:paraId="175A37D9" w14:textId="54884B3B" w:rsidR="00F974B9" w:rsidRDefault="00F974B9" w:rsidP="00E014A2">
      <w:pPr>
        <w:pStyle w:val="BodyText2"/>
        <w:numPr>
          <w:ilvl w:val="1"/>
          <w:numId w:val="64"/>
        </w:numPr>
        <w:tabs>
          <w:tab w:val="clear" w:pos="1440"/>
          <w:tab w:val="num" w:pos="1418"/>
        </w:tabs>
        <w:ind w:left="1702" w:hanging="284"/>
      </w:pPr>
      <w:r w:rsidRPr="003665C7">
        <w:rPr>
          <w:b/>
          <w:iCs/>
        </w:rPr>
        <w:t>Lawful obligations</w:t>
      </w:r>
      <w:r w:rsidR="003665C7">
        <w:rPr>
          <w:b/>
          <w:iCs/>
        </w:rPr>
        <w:t xml:space="preserve">. </w:t>
      </w:r>
      <w:bookmarkStart w:id="98" w:name="_Ref238635835"/>
      <w:r w:rsidR="003665C7">
        <w:rPr>
          <w:b/>
          <w:iCs/>
        </w:rPr>
        <w:t xml:space="preserve"> </w:t>
      </w:r>
      <w:r w:rsidR="003665C7" w:rsidRPr="003665C7">
        <w:rPr>
          <w:iCs/>
        </w:rPr>
        <w:t>A</w:t>
      </w:r>
      <w:r w:rsidRPr="00C7748C">
        <w:t xml:space="preserve">s at the date of this </w:t>
      </w:r>
      <w:r>
        <w:t>Framework Agreement</w:t>
      </w:r>
      <w:r w:rsidRPr="00C7748C">
        <w:t xml:space="preserve"> and at the date of any pursuant</w:t>
      </w:r>
      <w:r>
        <w:t xml:space="preserve"> FATS Tasking Form</w:t>
      </w:r>
      <w:r w:rsidRPr="00C7748C">
        <w:t xml:space="preserve">, the obligations expressed under the resulting agreement are legal, valid, binding and enforceable to the extent permitted by </w:t>
      </w:r>
      <w:r w:rsidRPr="008C2BCE">
        <w:t>Law</w:t>
      </w:r>
      <w:r w:rsidRPr="00C7748C">
        <w:t>;</w:t>
      </w:r>
      <w:bookmarkEnd w:id="98"/>
    </w:p>
    <w:p w14:paraId="4406974F" w14:textId="77777777" w:rsidR="003665C7" w:rsidRPr="00C7748C" w:rsidRDefault="003665C7" w:rsidP="00E014A2">
      <w:pPr>
        <w:pStyle w:val="BodyText2"/>
        <w:ind w:left="709" w:firstLine="600"/>
        <w:rPr>
          <w:b/>
        </w:rPr>
      </w:pPr>
    </w:p>
    <w:p w14:paraId="7B1D4CA1" w14:textId="64018377" w:rsidR="00F974B9" w:rsidRPr="00C7748C" w:rsidRDefault="00BB3710" w:rsidP="00E014A2">
      <w:pPr>
        <w:pStyle w:val="Heading4"/>
        <w:keepNext w:val="0"/>
        <w:numPr>
          <w:ilvl w:val="3"/>
          <w:numId w:val="0"/>
        </w:numPr>
        <w:tabs>
          <w:tab w:val="num" w:pos="1309"/>
        </w:tabs>
        <w:spacing w:after="230"/>
        <w:ind w:left="1418" w:hanging="283"/>
        <w:rPr>
          <w:b w:val="0"/>
          <w:u w:val="none"/>
        </w:rPr>
      </w:pPr>
      <w:bookmarkStart w:id="99" w:name="_Ref238635837"/>
      <w:r>
        <w:rPr>
          <w:b w:val="0"/>
          <w:u w:val="none"/>
        </w:rPr>
        <w:lastRenderedPageBreak/>
        <w:tab/>
      </w:r>
      <w:proofErr w:type="gramStart"/>
      <w:r>
        <w:rPr>
          <w:b w:val="0"/>
          <w:u w:val="none"/>
        </w:rPr>
        <w:t>c.  A</w:t>
      </w:r>
      <w:r w:rsidR="00F974B9" w:rsidRPr="00C7748C">
        <w:rPr>
          <w:b w:val="0"/>
          <w:u w:val="none"/>
        </w:rPr>
        <w:t>s</w:t>
      </w:r>
      <w:proofErr w:type="gramEnd"/>
      <w:r w:rsidR="00F974B9" w:rsidRPr="00C7748C">
        <w:rPr>
          <w:b w:val="0"/>
          <w:u w:val="none"/>
        </w:rPr>
        <w:t xml:space="preserve"> at the date of the </w:t>
      </w:r>
      <w:r w:rsidR="00F974B9">
        <w:rPr>
          <w:b w:val="0"/>
          <w:u w:val="none"/>
        </w:rPr>
        <w:t>Framework Agreement</w:t>
      </w:r>
      <w:r w:rsidR="00F974B9" w:rsidRPr="00C7748C">
        <w:rPr>
          <w:b w:val="0"/>
          <w:u w:val="none"/>
        </w:rPr>
        <w:t xml:space="preserve"> and at the date of any pursuant</w:t>
      </w:r>
      <w:r w:rsidR="00F974B9" w:rsidRPr="00EA132E">
        <w:rPr>
          <w:u w:val="none"/>
        </w:rPr>
        <w:t xml:space="preserve"> </w:t>
      </w:r>
      <w:r w:rsidR="00F974B9">
        <w:rPr>
          <w:u w:val="none"/>
        </w:rPr>
        <w:t>FATS Tasking Form</w:t>
      </w:r>
      <w:r w:rsidR="00F974B9" w:rsidRPr="00C7748C">
        <w:rPr>
          <w:b w:val="0"/>
          <w:u w:val="none"/>
        </w:rPr>
        <w:t xml:space="preserve">, the execution, delivery and performance of the </w:t>
      </w:r>
      <w:r w:rsidR="003D1B1D">
        <w:rPr>
          <w:b w:val="0"/>
          <w:u w:val="none"/>
        </w:rPr>
        <w:t>C</w:t>
      </w:r>
      <w:r w:rsidR="003D1B1D" w:rsidRPr="00C7748C">
        <w:rPr>
          <w:b w:val="0"/>
          <w:u w:val="none"/>
        </w:rPr>
        <w:t xml:space="preserve">ontractor </w:t>
      </w:r>
      <w:r w:rsidR="00F974B9" w:rsidRPr="00C7748C">
        <w:rPr>
          <w:b w:val="0"/>
          <w:u w:val="none"/>
        </w:rPr>
        <w:t xml:space="preserve">of the resulting </w:t>
      </w:r>
      <w:r w:rsidR="00F974B9" w:rsidRPr="00C7748C">
        <w:rPr>
          <w:rFonts w:cs="Arial"/>
          <w:b w:val="0"/>
          <w:bCs/>
          <w:u w:val="none"/>
        </w:rPr>
        <w:t>Contract</w:t>
      </w:r>
      <w:r w:rsidR="00F974B9" w:rsidRPr="00C7748C">
        <w:rPr>
          <w:b w:val="0"/>
          <w:u w:val="none"/>
        </w:rPr>
        <w:t>:</w:t>
      </w:r>
      <w:bookmarkEnd w:id="99"/>
    </w:p>
    <w:p w14:paraId="2E11C3A9" w14:textId="362488DA" w:rsidR="00F974B9" w:rsidRPr="00C7748C" w:rsidRDefault="00F974B9" w:rsidP="00E014A2">
      <w:pPr>
        <w:pStyle w:val="Heading5"/>
        <w:keepNext w:val="0"/>
        <w:numPr>
          <w:ilvl w:val="4"/>
          <w:numId w:val="0"/>
        </w:numPr>
        <w:tabs>
          <w:tab w:val="num" w:pos="2008"/>
        </w:tabs>
        <w:spacing w:after="230"/>
        <w:ind w:left="2717" w:hanging="708"/>
        <w:rPr>
          <w:b w:val="0"/>
          <w:u w:val="none"/>
        </w:rPr>
      </w:pPr>
      <w:bookmarkStart w:id="100" w:name="_Ref252904386"/>
      <w:r>
        <w:rPr>
          <w:b w:val="0"/>
          <w:u w:val="none"/>
        </w:rPr>
        <w:t>(</w:t>
      </w:r>
      <w:proofErr w:type="spellStart"/>
      <w:r>
        <w:rPr>
          <w:b w:val="0"/>
          <w:u w:val="none"/>
        </w:rPr>
        <w:t>i</w:t>
      </w:r>
      <w:proofErr w:type="spellEnd"/>
      <w:r>
        <w:rPr>
          <w:b w:val="0"/>
          <w:u w:val="none"/>
        </w:rPr>
        <w:t>)</w:t>
      </w:r>
      <w:r>
        <w:rPr>
          <w:b w:val="0"/>
          <w:u w:val="none"/>
        </w:rPr>
        <w:tab/>
      </w:r>
      <w:proofErr w:type="gramStart"/>
      <w:r w:rsidRPr="00C7748C">
        <w:rPr>
          <w:b w:val="0"/>
          <w:u w:val="none"/>
        </w:rPr>
        <w:t>does</w:t>
      </w:r>
      <w:proofErr w:type="gramEnd"/>
      <w:r w:rsidRPr="00C7748C">
        <w:rPr>
          <w:b w:val="0"/>
          <w:u w:val="none"/>
        </w:rPr>
        <w:t xml:space="preserve"> not constitute a default under any document or obligation which is binding upon the </w:t>
      </w:r>
      <w:r w:rsidR="003D1B1D">
        <w:rPr>
          <w:b w:val="0"/>
          <w:u w:val="none"/>
        </w:rPr>
        <w:t>C</w:t>
      </w:r>
      <w:r w:rsidR="003D1B1D" w:rsidRPr="00C7748C">
        <w:rPr>
          <w:b w:val="0"/>
          <w:u w:val="none"/>
        </w:rPr>
        <w:t>ontractor</w:t>
      </w:r>
      <w:r w:rsidRPr="00C7748C">
        <w:rPr>
          <w:b w:val="0"/>
          <w:u w:val="none"/>
        </w:rPr>
        <w:t xml:space="preserve">; </w:t>
      </w:r>
      <w:bookmarkEnd w:id="100"/>
    </w:p>
    <w:p w14:paraId="7A8BF7F1" w14:textId="32A2DA9A" w:rsidR="00F974B9" w:rsidRPr="00C7748C" w:rsidRDefault="00F974B9" w:rsidP="00E014A2">
      <w:pPr>
        <w:pStyle w:val="Heading5"/>
        <w:keepNext w:val="0"/>
        <w:numPr>
          <w:ilvl w:val="4"/>
          <w:numId w:val="0"/>
        </w:numPr>
        <w:tabs>
          <w:tab w:val="num" w:pos="2008"/>
        </w:tabs>
        <w:spacing w:after="230"/>
        <w:ind w:left="2717" w:hanging="708"/>
        <w:rPr>
          <w:b w:val="0"/>
          <w:u w:val="none"/>
        </w:rPr>
      </w:pPr>
      <w:r>
        <w:rPr>
          <w:b w:val="0"/>
          <w:u w:val="none"/>
        </w:rPr>
        <w:t>(ii)</w:t>
      </w:r>
      <w:r>
        <w:rPr>
          <w:b w:val="0"/>
          <w:u w:val="none"/>
        </w:rPr>
        <w:tab/>
      </w:r>
      <w:proofErr w:type="gramStart"/>
      <w:r w:rsidRPr="00C7748C">
        <w:rPr>
          <w:b w:val="0"/>
          <w:u w:val="none"/>
        </w:rPr>
        <w:t>does</w:t>
      </w:r>
      <w:proofErr w:type="gramEnd"/>
      <w:r w:rsidRPr="00C7748C">
        <w:rPr>
          <w:b w:val="0"/>
          <w:u w:val="none"/>
        </w:rPr>
        <w:t xml:space="preserve"> not conflict with the memorandum and articles of association (if applicable) of the </w:t>
      </w:r>
      <w:r w:rsidR="003D1B1D">
        <w:rPr>
          <w:b w:val="0"/>
          <w:u w:val="none"/>
        </w:rPr>
        <w:t>C</w:t>
      </w:r>
      <w:r w:rsidR="003D1B1D" w:rsidRPr="00C7748C">
        <w:rPr>
          <w:b w:val="0"/>
          <w:u w:val="none"/>
        </w:rPr>
        <w:t>ontractor</w:t>
      </w:r>
      <w:r w:rsidRPr="00C7748C">
        <w:rPr>
          <w:b w:val="0"/>
          <w:u w:val="none"/>
        </w:rPr>
        <w:t>; and</w:t>
      </w:r>
    </w:p>
    <w:p w14:paraId="66B3D8AD" w14:textId="2CA923C2" w:rsidR="00F974B9" w:rsidRPr="00C7748C" w:rsidRDefault="00F974B9" w:rsidP="00E014A2">
      <w:pPr>
        <w:pStyle w:val="Heading5"/>
        <w:keepNext w:val="0"/>
        <w:numPr>
          <w:ilvl w:val="4"/>
          <w:numId w:val="0"/>
        </w:numPr>
        <w:tabs>
          <w:tab w:val="num" w:pos="2008"/>
        </w:tabs>
        <w:spacing w:after="230"/>
        <w:ind w:left="2717" w:hanging="708"/>
        <w:rPr>
          <w:b w:val="0"/>
          <w:u w:val="none"/>
        </w:rPr>
      </w:pPr>
      <w:r>
        <w:rPr>
          <w:b w:val="0"/>
          <w:u w:val="none"/>
        </w:rPr>
        <w:t>(iii)</w:t>
      </w:r>
      <w:r>
        <w:rPr>
          <w:b w:val="0"/>
          <w:u w:val="none"/>
        </w:rPr>
        <w:tab/>
      </w:r>
      <w:proofErr w:type="gramStart"/>
      <w:r w:rsidRPr="00C7748C">
        <w:rPr>
          <w:b w:val="0"/>
          <w:u w:val="none"/>
        </w:rPr>
        <w:t>does</w:t>
      </w:r>
      <w:proofErr w:type="gramEnd"/>
      <w:r w:rsidRPr="00C7748C">
        <w:rPr>
          <w:b w:val="0"/>
          <w:u w:val="none"/>
        </w:rPr>
        <w:t xml:space="preserve"> not conflict with any </w:t>
      </w:r>
      <w:r w:rsidRPr="008C2BCE">
        <w:rPr>
          <w:u w:val="none"/>
        </w:rPr>
        <w:t>Law</w:t>
      </w:r>
      <w:r w:rsidRPr="00C7748C">
        <w:rPr>
          <w:b w:val="0"/>
          <w:u w:val="none"/>
        </w:rPr>
        <w:t xml:space="preserve">, regulation or official or judicial order applicable to the </w:t>
      </w:r>
      <w:r w:rsidR="003D1B1D">
        <w:rPr>
          <w:b w:val="0"/>
          <w:u w:val="none"/>
        </w:rPr>
        <w:t>C</w:t>
      </w:r>
      <w:r w:rsidR="003D1B1D" w:rsidRPr="00C7748C">
        <w:rPr>
          <w:b w:val="0"/>
          <w:u w:val="none"/>
        </w:rPr>
        <w:t>ontractor</w:t>
      </w:r>
      <w:r w:rsidRPr="00C7748C">
        <w:rPr>
          <w:b w:val="0"/>
          <w:u w:val="none"/>
        </w:rPr>
        <w:t>.</w:t>
      </w:r>
    </w:p>
    <w:p w14:paraId="08CDEF2C" w14:textId="04E08D3C" w:rsidR="00F974B9" w:rsidRDefault="00F974B9" w:rsidP="00E014A2">
      <w:pPr>
        <w:pStyle w:val="BodyText2"/>
        <w:ind w:left="1418" w:hanging="709"/>
        <w:rPr>
          <w:b/>
        </w:rPr>
      </w:pPr>
      <w:r>
        <w:rPr>
          <w:i/>
          <w:iCs/>
        </w:rPr>
        <w:tab/>
      </w:r>
      <w:proofErr w:type="gramStart"/>
      <w:r w:rsidR="00BB3710" w:rsidRPr="00BB3710">
        <w:rPr>
          <w:iCs/>
        </w:rPr>
        <w:t xml:space="preserve">d. </w:t>
      </w:r>
      <w:r w:rsidR="00BB3710">
        <w:rPr>
          <w:iCs/>
        </w:rPr>
        <w:t xml:space="preserve"> </w:t>
      </w:r>
      <w:r w:rsidR="00BB3710">
        <w:rPr>
          <w:b/>
          <w:iCs/>
        </w:rPr>
        <w:t>Information</w:t>
      </w:r>
      <w:proofErr w:type="gramEnd"/>
      <w:r w:rsidR="00BB3710">
        <w:rPr>
          <w:b/>
          <w:iCs/>
        </w:rPr>
        <w:t xml:space="preserve">. </w:t>
      </w:r>
      <w:bookmarkStart w:id="101" w:name="_Ref256271965"/>
      <w:bookmarkStart w:id="102" w:name="_Ref328630496"/>
      <w:r w:rsidR="00BB3710">
        <w:rPr>
          <w:b/>
          <w:iCs/>
        </w:rPr>
        <w:t xml:space="preserve"> </w:t>
      </w:r>
      <w:r w:rsidR="00BB3710" w:rsidRPr="00BB3710">
        <w:rPr>
          <w:iCs/>
        </w:rPr>
        <w:t>A</w:t>
      </w:r>
      <w:r w:rsidRPr="00C7748C">
        <w:t xml:space="preserve">ll information supplied by or on behalf of the </w:t>
      </w:r>
      <w:r w:rsidR="003D1B1D">
        <w:t>C</w:t>
      </w:r>
      <w:r w:rsidR="003D1B1D" w:rsidRPr="00C7748C">
        <w:t xml:space="preserve">ontractor </w:t>
      </w:r>
      <w:r w:rsidRPr="00C7748C">
        <w:t xml:space="preserve">to </w:t>
      </w:r>
      <w:r w:rsidRPr="008C2BCE">
        <w:t>the Authority</w:t>
      </w:r>
      <w:r w:rsidRPr="00C7748C">
        <w:t xml:space="preserve"> in connection with entry into the </w:t>
      </w:r>
      <w:r>
        <w:t>Framework Agreement</w:t>
      </w:r>
      <w:r w:rsidRPr="00C7748C">
        <w:t xml:space="preserve"> and at the date of any pursuant </w:t>
      </w:r>
      <w:r>
        <w:t>FATS Tasking Form</w:t>
      </w:r>
      <w:r w:rsidRPr="00C7748C">
        <w:t xml:space="preserve"> was complete, true and accurate in all material respects at the date it was supplied and was not misleading in any respect and the opinions, projections and forecasts in such information, and the assumptions on which they were based, have been arrived at after due and careful consideration and enquiry and genuinely represent the views of the </w:t>
      </w:r>
      <w:r w:rsidR="003D1B1D">
        <w:t>C</w:t>
      </w:r>
      <w:r w:rsidR="003D1B1D" w:rsidRPr="00C7748C">
        <w:t>ontractor</w:t>
      </w:r>
      <w:r>
        <w:t>.</w:t>
      </w:r>
      <w:bookmarkEnd w:id="101"/>
      <w:bookmarkEnd w:id="102"/>
    </w:p>
    <w:p w14:paraId="6750A9D8" w14:textId="77777777" w:rsidR="00EF7F21" w:rsidRDefault="00EF7F21" w:rsidP="00E014A2">
      <w:pPr>
        <w:ind w:left="709"/>
      </w:pPr>
    </w:p>
    <w:p w14:paraId="1C90C27A" w14:textId="77777777" w:rsidR="00EF7F21" w:rsidRPr="00EF7F21" w:rsidRDefault="00EF7F21" w:rsidP="00E014A2">
      <w:pPr>
        <w:ind w:left="709"/>
      </w:pPr>
    </w:p>
    <w:p w14:paraId="40B042F0" w14:textId="09280628" w:rsidR="00F974B9" w:rsidRPr="00C7748C" w:rsidRDefault="00BB3710" w:rsidP="00E014A2">
      <w:pPr>
        <w:pStyle w:val="Heading4"/>
        <w:ind w:left="1418" w:firstLine="0"/>
        <w:rPr>
          <w:b w:val="0"/>
          <w:u w:val="none"/>
        </w:rPr>
      </w:pPr>
      <w:r>
        <w:rPr>
          <w:b w:val="0"/>
          <w:i/>
          <w:iCs/>
          <w:u w:val="none"/>
        </w:rPr>
        <w:t xml:space="preserve">e. </w:t>
      </w:r>
      <w:r w:rsidR="00F974B9" w:rsidRPr="00BB3710">
        <w:rPr>
          <w:iCs/>
          <w:u w:val="none"/>
        </w:rPr>
        <w:t>Accounts</w:t>
      </w:r>
      <w:r>
        <w:rPr>
          <w:b w:val="0"/>
          <w:i/>
          <w:iCs/>
          <w:u w:val="none"/>
        </w:rPr>
        <w:t>.</w:t>
      </w:r>
      <w:r>
        <w:rPr>
          <w:b w:val="0"/>
          <w:iCs/>
          <w:u w:val="none"/>
        </w:rPr>
        <w:t xml:space="preserve">  </w:t>
      </w:r>
      <w:bookmarkStart w:id="103" w:name="_Ref238635849"/>
      <w:r>
        <w:rPr>
          <w:b w:val="0"/>
          <w:iCs/>
          <w:u w:val="none"/>
        </w:rPr>
        <w:t>I</w:t>
      </w:r>
      <w:r w:rsidR="00F974B9" w:rsidRPr="00C7748C">
        <w:rPr>
          <w:b w:val="0"/>
          <w:u w:val="none"/>
        </w:rPr>
        <w:t xml:space="preserve">n relation to the latest accounts of the </w:t>
      </w:r>
      <w:r w:rsidR="003D1B1D">
        <w:rPr>
          <w:b w:val="0"/>
          <w:u w:val="none"/>
        </w:rPr>
        <w:t>C</w:t>
      </w:r>
      <w:r w:rsidR="003D1B1D" w:rsidRPr="00C7748C">
        <w:rPr>
          <w:b w:val="0"/>
          <w:u w:val="none"/>
        </w:rPr>
        <w:t xml:space="preserve">ontractor </w:t>
      </w:r>
      <w:r w:rsidR="00F974B9" w:rsidRPr="00C7748C">
        <w:rPr>
          <w:b w:val="0"/>
          <w:u w:val="none"/>
        </w:rPr>
        <w:t xml:space="preserve">issued prior to the date of this </w:t>
      </w:r>
      <w:r w:rsidR="00F974B9">
        <w:rPr>
          <w:b w:val="0"/>
          <w:u w:val="none"/>
        </w:rPr>
        <w:t>Framework Agreement</w:t>
      </w:r>
      <w:r w:rsidR="00F974B9" w:rsidRPr="00C7748C">
        <w:rPr>
          <w:b w:val="0"/>
          <w:u w:val="none"/>
        </w:rPr>
        <w:t xml:space="preserve">, such accounts were (where applicable) prepared and audited in accordance with </w:t>
      </w:r>
      <w:r w:rsidR="00F974B9">
        <w:rPr>
          <w:u w:val="none"/>
        </w:rPr>
        <w:t>GFA</w:t>
      </w:r>
      <w:r w:rsidR="00F974B9" w:rsidRPr="00C7748C">
        <w:rPr>
          <w:b w:val="0"/>
          <w:u w:val="none"/>
        </w:rPr>
        <w:t xml:space="preserve"> and give a true and fair view, or fairly represent (as applicable) the financial position the </w:t>
      </w:r>
      <w:r w:rsidR="003D1B1D">
        <w:rPr>
          <w:b w:val="0"/>
          <w:u w:val="none"/>
        </w:rPr>
        <w:t>C</w:t>
      </w:r>
      <w:r w:rsidR="003D1B1D" w:rsidRPr="00C7748C">
        <w:rPr>
          <w:b w:val="0"/>
          <w:u w:val="none"/>
        </w:rPr>
        <w:t xml:space="preserve">ontractor </w:t>
      </w:r>
      <w:r w:rsidR="00F974B9" w:rsidRPr="00C7748C">
        <w:rPr>
          <w:b w:val="0"/>
          <w:u w:val="none"/>
        </w:rPr>
        <w:t xml:space="preserve">as at the date of their preparation. No event has occurred at the date of this Agreement or at the date of any pursuant </w:t>
      </w:r>
      <w:r w:rsidR="00F974B9">
        <w:rPr>
          <w:u w:val="none"/>
        </w:rPr>
        <w:t>FATS Tasking Form</w:t>
      </w:r>
      <w:r w:rsidR="00F974B9" w:rsidRPr="00C7748C">
        <w:rPr>
          <w:b w:val="0"/>
          <w:u w:val="none"/>
        </w:rPr>
        <w:t xml:space="preserve"> which has had or could be reasonably expected to have a material adverse effect on the business or financial condition of </w:t>
      </w:r>
      <w:bookmarkEnd w:id="103"/>
      <w:r w:rsidR="00F974B9" w:rsidRPr="00C7748C">
        <w:rPr>
          <w:b w:val="0"/>
          <w:u w:val="none"/>
        </w:rPr>
        <w:t xml:space="preserve">the </w:t>
      </w:r>
      <w:r w:rsidR="003D1B1D">
        <w:rPr>
          <w:b w:val="0"/>
          <w:u w:val="none"/>
        </w:rPr>
        <w:t>C</w:t>
      </w:r>
      <w:r w:rsidR="003D1B1D" w:rsidRPr="00C7748C">
        <w:rPr>
          <w:b w:val="0"/>
          <w:u w:val="none"/>
        </w:rPr>
        <w:t>ontractor</w:t>
      </w:r>
      <w:r w:rsidR="00F974B9">
        <w:rPr>
          <w:b w:val="0"/>
          <w:u w:val="none"/>
        </w:rPr>
        <w:t>.</w:t>
      </w:r>
    </w:p>
    <w:p w14:paraId="5F80DE0F" w14:textId="77777777" w:rsidR="00BB3710" w:rsidRDefault="00BB3710" w:rsidP="00E014A2">
      <w:pPr>
        <w:pStyle w:val="Heading4"/>
        <w:ind w:left="1418" w:firstLine="0"/>
        <w:rPr>
          <w:b w:val="0"/>
          <w:i/>
          <w:iCs/>
          <w:u w:val="none"/>
        </w:rPr>
      </w:pPr>
    </w:p>
    <w:p w14:paraId="52D0F670" w14:textId="09328C8F" w:rsidR="00F974B9" w:rsidRDefault="00EA5FDE" w:rsidP="00E014A2">
      <w:pPr>
        <w:pStyle w:val="Heading4"/>
        <w:ind w:left="1418" w:firstLine="0"/>
        <w:rPr>
          <w:b w:val="0"/>
          <w:u w:val="none"/>
        </w:rPr>
      </w:pPr>
      <w:r w:rsidRPr="00EA5FDE">
        <w:rPr>
          <w:b w:val="0"/>
          <w:iCs/>
          <w:u w:val="none"/>
        </w:rPr>
        <w:t>f.</w:t>
      </w:r>
      <w:r>
        <w:rPr>
          <w:iCs/>
          <w:u w:val="none"/>
        </w:rPr>
        <w:t xml:space="preserve"> </w:t>
      </w:r>
      <w:r w:rsidR="00F974B9" w:rsidRPr="00EA5FDE">
        <w:rPr>
          <w:iCs/>
          <w:u w:val="none"/>
        </w:rPr>
        <w:t>No threats to business</w:t>
      </w:r>
      <w:r>
        <w:rPr>
          <w:iCs/>
          <w:u w:val="none"/>
        </w:rPr>
        <w:t xml:space="preserve">.  </w:t>
      </w:r>
      <w:bookmarkStart w:id="104" w:name="_Ref238635850"/>
      <w:r>
        <w:rPr>
          <w:b w:val="0"/>
          <w:iCs/>
          <w:u w:val="none"/>
        </w:rPr>
        <w:t>A</w:t>
      </w:r>
      <w:r w:rsidR="00F974B9" w:rsidRPr="00C7748C">
        <w:rPr>
          <w:b w:val="0"/>
          <w:u w:val="none"/>
        </w:rPr>
        <w:t xml:space="preserve">s at the date of this </w:t>
      </w:r>
      <w:r w:rsidR="00F974B9">
        <w:rPr>
          <w:b w:val="0"/>
          <w:u w:val="none"/>
        </w:rPr>
        <w:t>Framework Agreement</w:t>
      </w:r>
      <w:r w:rsidR="00F974B9" w:rsidRPr="00C7748C">
        <w:rPr>
          <w:b w:val="0"/>
          <w:u w:val="none"/>
        </w:rPr>
        <w:t xml:space="preserve"> and at the date of any pursuant</w:t>
      </w:r>
      <w:r w:rsidR="00F974B9" w:rsidRPr="00A371AF">
        <w:rPr>
          <w:u w:val="none"/>
        </w:rPr>
        <w:t xml:space="preserve"> </w:t>
      </w:r>
      <w:r w:rsidR="00F974B9">
        <w:rPr>
          <w:u w:val="none"/>
        </w:rPr>
        <w:t>FATS Tasking Form</w:t>
      </w:r>
      <w:r w:rsidR="00F974B9" w:rsidRPr="00C7748C">
        <w:rPr>
          <w:b w:val="0"/>
          <w:u w:val="none"/>
        </w:rPr>
        <w:t xml:space="preserve">, no </w:t>
      </w:r>
      <w:r w:rsidR="00F974B9" w:rsidRPr="00A371AF">
        <w:rPr>
          <w:u w:val="none"/>
        </w:rPr>
        <w:t>claim</w:t>
      </w:r>
      <w:r w:rsidR="00F974B9" w:rsidRPr="00C7748C">
        <w:rPr>
          <w:b w:val="0"/>
          <w:u w:val="none"/>
        </w:rPr>
        <w:t xml:space="preserve"> is being assessed by the </w:t>
      </w:r>
      <w:r w:rsidR="003D1B1D">
        <w:rPr>
          <w:b w:val="0"/>
          <w:u w:val="none"/>
        </w:rPr>
        <w:t>C</w:t>
      </w:r>
      <w:r w:rsidR="003D1B1D" w:rsidRPr="00C7748C">
        <w:rPr>
          <w:b w:val="0"/>
          <w:u w:val="none"/>
        </w:rPr>
        <w:t xml:space="preserve">ontractor </w:t>
      </w:r>
      <w:r w:rsidR="00F974B9" w:rsidRPr="00C7748C">
        <w:rPr>
          <w:b w:val="0"/>
          <w:u w:val="none"/>
        </w:rPr>
        <w:t xml:space="preserve">and no litigation, arbitration or administrative </w:t>
      </w:r>
      <w:r w:rsidR="00F974B9" w:rsidRPr="00A371AF">
        <w:rPr>
          <w:u w:val="none"/>
        </w:rPr>
        <w:t>proceedings</w:t>
      </w:r>
      <w:r w:rsidR="00F974B9" w:rsidRPr="00C7748C">
        <w:rPr>
          <w:b w:val="0"/>
          <w:u w:val="none"/>
        </w:rPr>
        <w:t xml:space="preserve"> are presently in progress or, to the best of the knowledge of the </w:t>
      </w:r>
      <w:r w:rsidR="003D1B1D">
        <w:rPr>
          <w:b w:val="0"/>
          <w:u w:val="none"/>
        </w:rPr>
        <w:t>C</w:t>
      </w:r>
      <w:r w:rsidR="003D1B1D" w:rsidRPr="00C7748C">
        <w:rPr>
          <w:b w:val="0"/>
          <w:u w:val="none"/>
        </w:rPr>
        <w:t xml:space="preserve">ontractor </w:t>
      </w:r>
      <w:r w:rsidR="00F974B9" w:rsidRPr="00C7748C">
        <w:rPr>
          <w:b w:val="0"/>
          <w:u w:val="none"/>
        </w:rPr>
        <w:t xml:space="preserve">(having made all due enquiry), pending or threatened against the </w:t>
      </w:r>
      <w:r w:rsidR="003D1B1D">
        <w:rPr>
          <w:b w:val="0"/>
          <w:u w:val="none"/>
        </w:rPr>
        <w:t>C</w:t>
      </w:r>
      <w:r w:rsidR="003D1B1D" w:rsidRPr="00C7748C">
        <w:rPr>
          <w:b w:val="0"/>
          <w:u w:val="none"/>
        </w:rPr>
        <w:t xml:space="preserve">ontractor </w:t>
      </w:r>
      <w:r w:rsidR="00F974B9" w:rsidRPr="00C7748C">
        <w:rPr>
          <w:b w:val="0"/>
          <w:u w:val="none"/>
        </w:rPr>
        <w:t xml:space="preserve">or any of the assets of the </w:t>
      </w:r>
      <w:r w:rsidR="003D1B1D">
        <w:rPr>
          <w:b w:val="0"/>
          <w:u w:val="none"/>
        </w:rPr>
        <w:t>C</w:t>
      </w:r>
      <w:r w:rsidR="003D1B1D" w:rsidRPr="00C7748C">
        <w:rPr>
          <w:b w:val="0"/>
          <w:u w:val="none"/>
        </w:rPr>
        <w:t xml:space="preserve">ontractor </w:t>
      </w:r>
      <w:r w:rsidR="00F974B9" w:rsidRPr="00C7748C">
        <w:rPr>
          <w:b w:val="0"/>
          <w:u w:val="none"/>
        </w:rPr>
        <w:t xml:space="preserve">which might have a material adverse effect on the ability of the </w:t>
      </w:r>
      <w:r w:rsidR="003D1B1D">
        <w:rPr>
          <w:b w:val="0"/>
          <w:u w:val="none"/>
        </w:rPr>
        <w:t>C</w:t>
      </w:r>
      <w:r w:rsidR="003D1B1D" w:rsidRPr="00C7748C">
        <w:rPr>
          <w:b w:val="0"/>
          <w:u w:val="none"/>
        </w:rPr>
        <w:t xml:space="preserve">ontractor </w:t>
      </w:r>
      <w:r w:rsidR="00F974B9" w:rsidRPr="00C7748C">
        <w:rPr>
          <w:b w:val="0"/>
          <w:u w:val="none"/>
        </w:rPr>
        <w:t xml:space="preserve">to perform its obligations under this </w:t>
      </w:r>
      <w:r w:rsidR="00F974B9">
        <w:rPr>
          <w:b w:val="0"/>
          <w:u w:val="none"/>
        </w:rPr>
        <w:t>Framework Agreement</w:t>
      </w:r>
      <w:r w:rsidR="00F974B9" w:rsidRPr="00C7748C">
        <w:rPr>
          <w:b w:val="0"/>
          <w:u w:val="none"/>
        </w:rPr>
        <w:t xml:space="preserve"> and/or any pursuant</w:t>
      </w:r>
      <w:r w:rsidR="00F974B9">
        <w:rPr>
          <w:b w:val="0"/>
          <w:u w:val="none"/>
        </w:rPr>
        <w:t xml:space="preserve"> </w:t>
      </w:r>
      <w:r w:rsidR="00F974B9">
        <w:rPr>
          <w:u w:val="none"/>
        </w:rPr>
        <w:t>FATS Tasking Form</w:t>
      </w:r>
      <w:r w:rsidR="00F974B9">
        <w:rPr>
          <w:b w:val="0"/>
          <w:u w:val="none"/>
        </w:rPr>
        <w:t>.</w:t>
      </w:r>
      <w:bookmarkEnd w:id="104"/>
    </w:p>
    <w:p w14:paraId="22734171" w14:textId="77777777" w:rsidR="00B26AC7" w:rsidRDefault="00B26AC7" w:rsidP="00E014A2">
      <w:pPr>
        <w:ind w:left="709"/>
      </w:pPr>
    </w:p>
    <w:p w14:paraId="6F29EB24" w14:textId="48984B5A" w:rsidR="00F974B9" w:rsidRDefault="00B26AC7" w:rsidP="00E014A2">
      <w:pPr>
        <w:pStyle w:val="BodyText2"/>
        <w:ind w:left="1418" w:hanging="709"/>
      </w:pPr>
      <w:r w:rsidRPr="00B26AC7">
        <w:rPr>
          <w:b/>
          <w:iCs/>
        </w:rPr>
        <w:tab/>
      </w:r>
      <w:proofErr w:type="gramStart"/>
      <w:r w:rsidRPr="00F02694">
        <w:rPr>
          <w:iCs/>
        </w:rPr>
        <w:t>g.</w:t>
      </w:r>
      <w:r>
        <w:rPr>
          <w:b/>
          <w:iCs/>
        </w:rPr>
        <w:t xml:space="preserve">  </w:t>
      </w:r>
      <w:r w:rsidR="00F974B9" w:rsidRPr="00B26AC7">
        <w:rPr>
          <w:b/>
          <w:iCs/>
        </w:rPr>
        <w:t>No</w:t>
      </w:r>
      <w:proofErr w:type="gramEnd"/>
      <w:r w:rsidR="00F974B9" w:rsidRPr="00B26AC7">
        <w:rPr>
          <w:b/>
          <w:iCs/>
        </w:rPr>
        <w:t xml:space="preserve"> insolvency</w:t>
      </w:r>
      <w:r>
        <w:rPr>
          <w:b/>
          <w:iCs/>
        </w:rPr>
        <w:t xml:space="preserve">. </w:t>
      </w:r>
      <w:bookmarkStart w:id="105" w:name="_Ref238635851"/>
      <w:r>
        <w:rPr>
          <w:b/>
          <w:iCs/>
        </w:rPr>
        <w:t xml:space="preserve"> </w:t>
      </w:r>
      <w:r>
        <w:rPr>
          <w:iCs/>
        </w:rPr>
        <w:t>A</w:t>
      </w:r>
      <w:r w:rsidR="00F974B9" w:rsidRPr="00C7748C">
        <w:t xml:space="preserve">s at the date of this </w:t>
      </w:r>
      <w:r w:rsidR="00F974B9">
        <w:t>Framework Agreement</w:t>
      </w:r>
      <w:r w:rsidR="00F974B9" w:rsidRPr="00C7748C">
        <w:t xml:space="preserve"> and at the date of any pursuant</w:t>
      </w:r>
      <w:r w:rsidR="00F974B9" w:rsidRPr="004415B1">
        <w:t xml:space="preserve"> </w:t>
      </w:r>
      <w:r w:rsidR="00F974B9">
        <w:t>FATS Tasking Form</w:t>
      </w:r>
      <w:r w:rsidR="00F974B9" w:rsidRPr="00C7748C">
        <w:t xml:space="preserve">, no proceedings or other steps have been taken and not discharged (nor, to the best of the knowledge of the </w:t>
      </w:r>
      <w:r w:rsidR="003D1B1D">
        <w:t>C</w:t>
      </w:r>
      <w:r w:rsidR="003D1B1D" w:rsidRPr="00C7748C">
        <w:t>ontractor</w:t>
      </w:r>
      <w:r w:rsidR="00F974B9" w:rsidRPr="00C7748C">
        <w:t xml:space="preserve">, having made all due enquiry, threatened) for the winding-up or dissolution of the </w:t>
      </w:r>
      <w:r w:rsidR="003D1B1D">
        <w:t>C</w:t>
      </w:r>
      <w:r w:rsidR="003D1B1D" w:rsidRPr="00C7748C">
        <w:t xml:space="preserve">ontractor </w:t>
      </w:r>
      <w:r w:rsidR="00F974B9" w:rsidRPr="00C7748C">
        <w:t xml:space="preserve">or for the appointment of a receiver, administrative receiver, administrator, liquidator, trustee or similar officer in relation to any of its assets or revenues or the assets and revenues of the </w:t>
      </w:r>
      <w:r w:rsidR="003D1B1D">
        <w:t>C</w:t>
      </w:r>
      <w:r w:rsidR="003D1B1D" w:rsidRPr="00C7748C">
        <w:t>ontractor</w:t>
      </w:r>
      <w:bookmarkEnd w:id="105"/>
      <w:r>
        <w:t>;</w:t>
      </w:r>
    </w:p>
    <w:p w14:paraId="2C55D33C" w14:textId="77777777" w:rsidR="00B26AC7" w:rsidRPr="00C7748C" w:rsidRDefault="00B26AC7" w:rsidP="00E014A2">
      <w:pPr>
        <w:pStyle w:val="BodyText2"/>
        <w:ind w:left="1418" w:hanging="709"/>
        <w:rPr>
          <w:b/>
        </w:rPr>
      </w:pPr>
    </w:p>
    <w:p w14:paraId="6B51728A" w14:textId="115013AF" w:rsidR="00F974B9" w:rsidRDefault="00F02694" w:rsidP="00E014A2">
      <w:pPr>
        <w:pStyle w:val="BodyText2"/>
        <w:ind w:left="1418" w:hanging="709"/>
      </w:pPr>
      <w:r w:rsidRPr="00F02694">
        <w:rPr>
          <w:b/>
          <w:i/>
          <w:iCs/>
        </w:rPr>
        <w:tab/>
      </w:r>
      <w:r w:rsidRPr="00F02694">
        <w:rPr>
          <w:iCs/>
        </w:rPr>
        <w:t>h</w:t>
      </w:r>
      <w:r>
        <w:rPr>
          <w:i/>
          <w:iCs/>
        </w:rPr>
        <w:t xml:space="preserve">. </w:t>
      </w:r>
      <w:r w:rsidR="00F974B9" w:rsidRPr="00F02694">
        <w:rPr>
          <w:b/>
          <w:iCs/>
        </w:rPr>
        <w:t>No Prohibited Acts</w:t>
      </w:r>
      <w:r>
        <w:rPr>
          <w:b/>
          <w:iCs/>
        </w:rPr>
        <w:t xml:space="preserve">. </w:t>
      </w:r>
      <w:bookmarkStart w:id="106" w:name="_Ref238635858"/>
      <w:bookmarkStart w:id="107" w:name="_Ref329603738"/>
      <w:r>
        <w:rPr>
          <w:b/>
          <w:iCs/>
        </w:rPr>
        <w:t xml:space="preserve"> </w:t>
      </w:r>
      <w:r w:rsidRPr="00F02694">
        <w:rPr>
          <w:iCs/>
        </w:rPr>
        <w:t>A</w:t>
      </w:r>
      <w:r w:rsidR="00F974B9" w:rsidRPr="00C7748C">
        <w:t xml:space="preserve">s at the date of this </w:t>
      </w:r>
      <w:r w:rsidR="00F974B9">
        <w:t>Framework Agreement</w:t>
      </w:r>
      <w:r w:rsidR="00F974B9" w:rsidRPr="00C7748C">
        <w:t xml:space="preserve"> and at the date of any pursuant </w:t>
      </w:r>
      <w:r w:rsidR="00F974B9">
        <w:t>FATS Tasking Form</w:t>
      </w:r>
      <w:r w:rsidR="00F974B9" w:rsidRPr="00C7748C">
        <w:t xml:space="preserve"> it has not committed any </w:t>
      </w:r>
      <w:r w:rsidR="00F974B9" w:rsidRPr="004415B1">
        <w:t>Prohibited Act</w:t>
      </w:r>
      <w:bookmarkEnd w:id="106"/>
      <w:bookmarkEnd w:id="107"/>
      <w:r>
        <w:t>;</w:t>
      </w:r>
    </w:p>
    <w:p w14:paraId="27B726E3" w14:textId="77777777" w:rsidR="00F02694" w:rsidRPr="00C7748C" w:rsidRDefault="00F02694" w:rsidP="00E014A2">
      <w:pPr>
        <w:pStyle w:val="BodyText2"/>
        <w:ind w:left="709"/>
        <w:rPr>
          <w:b/>
        </w:rPr>
      </w:pPr>
    </w:p>
    <w:p w14:paraId="01000FA3" w14:textId="667176BD" w:rsidR="00F974B9" w:rsidRDefault="00E014A2" w:rsidP="00E014A2">
      <w:pPr>
        <w:pStyle w:val="BodyText2"/>
        <w:ind w:left="1418"/>
      </w:pPr>
      <w:r w:rsidRPr="00632FDF">
        <w:rPr>
          <w:iCs/>
        </w:rPr>
        <w:tab/>
      </w:r>
      <w:proofErr w:type="spellStart"/>
      <w:r w:rsidRPr="00632FDF">
        <w:rPr>
          <w:iCs/>
        </w:rPr>
        <w:t>i</w:t>
      </w:r>
      <w:proofErr w:type="spellEnd"/>
      <w:r w:rsidRPr="00632FDF">
        <w:rPr>
          <w:iCs/>
        </w:rPr>
        <w:t>.</w:t>
      </w:r>
      <w:r>
        <w:rPr>
          <w:b/>
          <w:iCs/>
        </w:rPr>
        <w:t xml:space="preserve"> </w:t>
      </w:r>
      <w:r w:rsidR="00F974B9" w:rsidRPr="00E014A2">
        <w:rPr>
          <w:b/>
          <w:iCs/>
        </w:rPr>
        <w:t>No Conflicts of Interest</w:t>
      </w:r>
      <w:r>
        <w:rPr>
          <w:b/>
          <w:iCs/>
        </w:rPr>
        <w:t xml:space="preserve">.  </w:t>
      </w:r>
      <w:r w:rsidRPr="00E014A2">
        <w:rPr>
          <w:iCs/>
        </w:rPr>
        <w:t>A</w:t>
      </w:r>
      <w:r w:rsidR="00F974B9" w:rsidRPr="00C7748C">
        <w:t xml:space="preserve">s at the date of this </w:t>
      </w:r>
      <w:r w:rsidR="00F974B9">
        <w:t>Framework Agreement</w:t>
      </w:r>
      <w:r w:rsidR="00F974B9" w:rsidRPr="00C7748C">
        <w:t xml:space="preserve"> and at the date of any pursuant </w:t>
      </w:r>
      <w:r w:rsidR="00F974B9">
        <w:t>FATS Tasking Form</w:t>
      </w:r>
      <w:r w:rsidR="00F974B9" w:rsidRPr="00C7748C">
        <w:t xml:space="preserve"> no event has occurred, so notified to </w:t>
      </w:r>
      <w:r w:rsidR="00F974B9" w:rsidRPr="008C2BCE">
        <w:t>the Authority</w:t>
      </w:r>
      <w:r w:rsidR="00F974B9" w:rsidRPr="00C7748C">
        <w:t xml:space="preserve"> under the provisions of </w:t>
      </w:r>
      <w:r w:rsidR="00F974B9">
        <w:t>Clause 2</w:t>
      </w:r>
      <w:r w:rsidR="00611187">
        <w:t>0</w:t>
      </w:r>
      <w:r w:rsidR="00F974B9">
        <w:t xml:space="preserve"> </w:t>
      </w:r>
      <w:r w:rsidR="00F974B9" w:rsidRPr="008E1E7D">
        <w:t xml:space="preserve">Conflict of Interest </w:t>
      </w:r>
      <w:r w:rsidR="00F974B9" w:rsidRPr="00C7748C">
        <w:t xml:space="preserve">which will give rise to a conflict of interest between the </w:t>
      </w:r>
      <w:r w:rsidR="003D1B1D">
        <w:t>C</w:t>
      </w:r>
      <w:r w:rsidR="003D1B1D" w:rsidRPr="00C7748C">
        <w:t xml:space="preserve">ontractor </w:t>
      </w:r>
      <w:r w:rsidR="00F974B9" w:rsidRPr="00C7748C">
        <w:t xml:space="preserve">and any </w:t>
      </w:r>
      <w:r w:rsidR="00F974B9" w:rsidRPr="004415B1">
        <w:t>other party’s</w:t>
      </w:r>
      <w:r w:rsidR="00F974B9" w:rsidRPr="00C7748C">
        <w:t xml:space="preserve"> participation in the delivery of the service,</w:t>
      </w:r>
    </w:p>
    <w:p w14:paraId="6AC27556" w14:textId="77777777" w:rsidR="00E014A2" w:rsidRPr="00C7748C" w:rsidRDefault="00E014A2" w:rsidP="00E014A2">
      <w:pPr>
        <w:pStyle w:val="BodyText2"/>
        <w:ind w:left="1418"/>
        <w:rPr>
          <w:b/>
        </w:rPr>
      </w:pPr>
    </w:p>
    <w:p w14:paraId="7A64A020" w14:textId="77777777" w:rsidR="00F974B9" w:rsidRPr="00C7748C" w:rsidRDefault="00F974B9" w:rsidP="00E014A2">
      <w:pPr>
        <w:pStyle w:val="BodyText3"/>
        <w:ind w:left="1418"/>
      </w:pPr>
      <w:proofErr w:type="gramStart"/>
      <w:r w:rsidRPr="004415B1">
        <w:rPr>
          <w:sz w:val="22"/>
          <w:szCs w:val="22"/>
        </w:rPr>
        <w:t>and</w:t>
      </w:r>
      <w:proofErr w:type="gramEnd"/>
      <w:r w:rsidRPr="004415B1">
        <w:rPr>
          <w:sz w:val="22"/>
          <w:szCs w:val="22"/>
        </w:rPr>
        <w:t xml:space="preserve"> </w:t>
      </w:r>
      <w:r w:rsidRPr="008C2BCE">
        <w:rPr>
          <w:b/>
          <w:sz w:val="22"/>
          <w:szCs w:val="22"/>
        </w:rPr>
        <w:t>the Authority</w:t>
      </w:r>
      <w:r w:rsidRPr="004415B1">
        <w:rPr>
          <w:sz w:val="22"/>
          <w:szCs w:val="22"/>
        </w:rPr>
        <w:t xml:space="preserve"> relies upon such warranties and representations</w:t>
      </w:r>
      <w:r w:rsidRPr="00C7748C">
        <w:t>.</w:t>
      </w:r>
    </w:p>
    <w:p w14:paraId="79A013CC" w14:textId="2F93B937" w:rsidR="00F974B9" w:rsidRPr="00E014A2" w:rsidRDefault="00E014A2" w:rsidP="00E014A2">
      <w:pPr>
        <w:pStyle w:val="BodyText2"/>
        <w:rPr>
          <w:b/>
          <w:iCs/>
        </w:rPr>
      </w:pPr>
      <w:r>
        <w:rPr>
          <w:b/>
          <w:i/>
          <w:iCs/>
        </w:rPr>
        <w:t>8.2</w:t>
      </w:r>
      <w:r>
        <w:rPr>
          <w:b/>
          <w:i/>
          <w:iCs/>
        </w:rPr>
        <w:tab/>
      </w:r>
      <w:r w:rsidR="00F974B9" w:rsidRPr="00E014A2">
        <w:rPr>
          <w:b/>
          <w:iCs/>
        </w:rPr>
        <w:t>Warranties cumulativ</w:t>
      </w:r>
      <w:r>
        <w:rPr>
          <w:b/>
          <w:iCs/>
        </w:rPr>
        <w:t xml:space="preserve">e. </w:t>
      </w:r>
      <w:r w:rsidR="00F974B9" w:rsidRPr="00C7748C">
        <w:t xml:space="preserve">All warranties, representations, undertakings and other obligations made, given or undertaken by the </w:t>
      </w:r>
      <w:r w:rsidR="003D1B1D">
        <w:t>C</w:t>
      </w:r>
      <w:r w:rsidR="003D1B1D" w:rsidRPr="00C7748C">
        <w:t xml:space="preserve">ontractor </w:t>
      </w:r>
      <w:r w:rsidR="00F974B9" w:rsidRPr="00C7748C">
        <w:t xml:space="preserve">in this </w:t>
      </w:r>
      <w:r w:rsidR="00F974B9">
        <w:t>Framework Agreement</w:t>
      </w:r>
      <w:r w:rsidR="00F974B9" w:rsidRPr="00C7748C">
        <w:t xml:space="preserve"> and/or any pursuant </w:t>
      </w:r>
      <w:r w:rsidR="00F974B9">
        <w:t>FATS Tasking Form</w:t>
      </w:r>
      <w:r w:rsidR="00F974B9" w:rsidRPr="00C7748C">
        <w:t xml:space="preserve"> are cumulative and none shall be given a limited construction by reference to any other.</w:t>
      </w:r>
    </w:p>
    <w:p w14:paraId="250A99F0" w14:textId="7E835EE1" w:rsidR="00F974B9" w:rsidRDefault="00F974B9" w:rsidP="005056FE">
      <w:pPr>
        <w:pStyle w:val="Heading1"/>
        <w:keepNext w:val="0"/>
        <w:ind w:left="709" w:hanging="709"/>
        <w:rPr>
          <w:sz w:val="28"/>
        </w:rPr>
      </w:pPr>
      <w:bookmarkStart w:id="108" w:name="_Toc253701562"/>
      <w:bookmarkStart w:id="109" w:name="_Toc254885324"/>
      <w:bookmarkStart w:id="110" w:name="_Toc338346809"/>
      <w:r>
        <w:rPr>
          <w:sz w:val="28"/>
        </w:rPr>
        <w:br w:type="page"/>
      </w:r>
      <w:bookmarkStart w:id="111" w:name="_Toc359837751"/>
      <w:r w:rsidR="0058184A" w:rsidDel="0058184A">
        <w:rPr>
          <w:sz w:val="28"/>
        </w:rPr>
        <w:lastRenderedPageBreak/>
        <w:t xml:space="preserve"> </w:t>
      </w:r>
      <w:bookmarkStart w:id="112" w:name="_Toc231371905"/>
      <w:bookmarkStart w:id="113" w:name="_Toc231398500"/>
      <w:bookmarkStart w:id="114" w:name="_Ref235038462"/>
      <w:bookmarkStart w:id="115" w:name="_Ref253126286"/>
      <w:bookmarkStart w:id="116" w:name="_Toc253701573"/>
      <w:bookmarkStart w:id="117" w:name="_Toc254885326"/>
      <w:bookmarkStart w:id="118" w:name="_Toc338346817"/>
      <w:bookmarkStart w:id="119" w:name="_Toc359837755"/>
      <w:bookmarkEnd w:id="108"/>
      <w:bookmarkEnd w:id="109"/>
      <w:bookmarkEnd w:id="110"/>
      <w:bookmarkEnd w:id="111"/>
      <w:r>
        <w:rPr>
          <w:sz w:val="28"/>
        </w:rPr>
        <w:t xml:space="preserve">Part </w:t>
      </w:r>
      <w:r w:rsidR="00460289">
        <w:rPr>
          <w:sz w:val="28"/>
        </w:rPr>
        <w:t xml:space="preserve">5 </w:t>
      </w:r>
      <w:r>
        <w:rPr>
          <w:sz w:val="28"/>
        </w:rPr>
        <w:t xml:space="preserve">– Standards of Conduct </w:t>
      </w:r>
      <w:bookmarkStart w:id="120" w:name="_Ref247021916"/>
      <w:bookmarkStart w:id="121" w:name="_Toc253701574"/>
      <w:bookmarkStart w:id="122" w:name="_Toc338346818"/>
      <w:bookmarkStart w:id="123" w:name="_Ref346141479"/>
      <w:bookmarkStart w:id="124" w:name="_Ref349678487"/>
      <w:bookmarkEnd w:id="112"/>
      <w:bookmarkEnd w:id="113"/>
      <w:bookmarkEnd w:id="114"/>
      <w:bookmarkEnd w:id="115"/>
      <w:bookmarkEnd w:id="116"/>
      <w:bookmarkEnd w:id="117"/>
      <w:bookmarkEnd w:id="118"/>
      <w:bookmarkEnd w:id="119"/>
    </w:p>
    <w:p w14:paraId="22C05EB0" w14:textId="64E6748C" w:rsidR="00F974B9" w:rsidRPr="004A039C" w:rsidRDefault="00542862" w:rsidP="005056FE">
      <w:pPr>
        <w:pStyle w:val="Heading1"/>
        <w:tabs>
          <w:tab w:val="num" w:pos="709"/>
        </w:tabs>
        <w:spacing w:before="230" w:after="230"/>
        <w:ind w:left="709" w:hanging="809"/>
        <w:rPr>
          <w:sz w:val="22"/>
          <w:szCs w:val="22"/>
        </w:rPr>
      </w:pPr>
      <w:bookmarkStart w:id="125" w:name="general_standards"/>
      <w:bookmarkStart w:id="126" w:name="_Toc359837756"/>
      <w:r>
        <w:rPr>
          <w:sz w:val="22"/>
          <w:szCs w:val="22"/>
        </w:rPr>
        <w:t xml:space="preserve"> </w:t>
      </w:r>
      <w:r w:rsidR="002C1803" w:rsidRPr="004A039C">
        <w:rPr>
          <w:sz w:val="22"/>
          <w:szCs w:val="22"/>
        </w:rPr>
        <w:t>9</w:t>
      </w:r>
      <w:r w:rsidR="00F974B9" w:rsidRPr="004A039C">
        <w:rPr>
          <w:sz w:val="22"/>
          <w:szCs w:val="22"/>
        </w:rPr>
        <w:tab/>
        <w:t>General Standard</w:t>
      </w:r>
      <w:bookmarkEnd w:id="120"/>
      <w:bookmarkEnd w:id="121"/>
      <w:r w:rsidR="00F974B9" w:rsidRPr="004A039C">
        <w:rPr>
          <w:sz w:val="22"/>
          <w:szCs w:val="22"/>
        </w:rPr>
        <w:t>s</w:t>
      </w:r>
      <w:bookmarkEnd w:id="122"/>
      <w:bookmarkEnd w:id="123"/>
      <w:bookmarkEnd w:id="124"/>
      <w:bookmarkEnd w:id="125"/>
      <w:bookmarkEnd w:id="126"/>
    </w:p>
    <w:p w14:paraId="48FD38E3" w14:textId="7D22CA8B" w:rsidR="00F974B9" w:rsidRPr="00D25128" w:rsidRDefault="002C1803" w:rsidP="00542862">
      <w:pPr>
        <w:pStyle w:val="Heading2"/>
        <w:numPr>
          <w:ilvl w:val="1"/>
          <w:numId w:val="0"/>
        </w:numPr>
        <w:spacing w:after="230"/>
        <w:ind w:left="1418" w:hanging="709"/>
        <w:rPr>
          <w:b w:val="0"/>
          <w:u w:val="none"/>
        </w:rPr>
      </w:pPr>
      <w:bookmarkStart w:id="127" w:name="_Ref346141447"/>
      <w:bookmarkStart w:id="128" w:name="_Toc253701575"/>
      <w:r>
        <w:rPr>
          <w:b w:val="0"/>
          <w:noProof/>
          <w:u w:val="none"/>
        </w:rPr>
        <w:t>9</w:t>
      </w:r>
      <w:r w:rsidR="00F974B9">
        <w:rPr>
          <w:b w:val="0"/>
          <w:noProof/>
          <w:u w:val="none"/>
        </w:rPr>
        <w:t>.1</w:t>
      </w:r>
      <w:r w:rsidR="00F974B9">
        <w:rPr>
          <w:b w:val="0"/>
          <w:noProof/>
          <w:u w:val="none"/>
        </w:rPr>
        <w:tab/>
      </w:r>
      <w:r w:rsidR="00F974B9" w:rsidRPr="00D25128">
        <w:rPr>
          <w:b w:val="0"/>
          <w:noProof/>
          <w:u w:val="none"/>
        </w:rPr>
        <w:t xml:space="preserve">Without prejudice to any other provision of this </w:t>
      </w:r>
      <w:r w:rsidR="00F974B9" w:rsidRPr="00D25128">
        <w:rPr>
          <w:b w:val="0"/>
          <w:u w:val="none"/>
        </w:rPr>
        <w:t xml:space="preserve">Framework </w:t>
      </w:r>
      <w:r w:rsidR="00F974B9">
        <w:rPr>
          <w:b w:val="0"/>
          <w:u w:val="none"/>
        </w:rPr>
        <w:t>A</w:t>
      </w:r>
      <w:r w:rsidR="00F974B9" w:rsidRPr="00D25128">
        <w:rPr>
          <w:b w:val="0"/>
          <w:u w:val="none"/>
        </w:rPr>
        <w:t>greement and the pursuant</w:t>
      </w:r>
      <w:r w:rsidR="00F974B9">
        <w:rPr>
          <w:b w:val="0"/>
          <w:u w:val="none"/>
        </w:rPr>
        <w:t xml:space="preserve"> </w:t>
      </w:r>
      <w:r w:rsidR="00F974B9">
        <w:rPr>
          <w:u w:val="none"/>
        </w:rPr>
        <w:t>FATS Tasking Form</w:t>
      </w:r>
      <w:r w:rsidR="00F974B9" w:rsidRPr="00D25128">
        <w:rPr>
          <w:b w:val="0"/>
          <w:noProof/>
          <w:u w:val="none"/>
        </w:rPr>
        <w:t xml:space="preserve">, </w:t>
      </w:r>
      <w:r w:rsidR="00F974B9" w:rsidRPr="008C2BCE">
        <w:rPr>
          <w:noProof/>
          <w:u w:val="none"/>
        </w:rPr>
        <w:t>the Contractor</w:t>
      </w:r>
      <w:r w:rsidR="00F974B9" w:rsidRPr="00D25128">
        <w:rPr>
          <w:b w:val="0"/>
          <w:noProof/>
          <w:u w:val="none"/>
        </w:rPr>
        <w:t xml:space="preserve"> shall perform </w:t>
      </w:r>
      <w:r w:rsidR="00F974B9">
        <w:rPr>
          <w:b w:val="0"/>
          <w:noProof/>
          <w:u w:val="none"/>
        </w:rPr>
        <w:t>i</w:t>
      </w:r>
      <w:r w:rsidR="00F974B9" w:rsidRPr="00D25128">
        <w:rPr>
          <w:b w:val="0"/>
          <w:noProof/>
          <w:u w:val="none"/>
        </w:rPr>
        <w:t>ts obligations hereunder, or ensure that its obligations are performed at all times</w:t>
      </w:r>
      <w:bookmarkEnd w:id="127"/>
      <w:r w:rsidR="00F974B9" w:rsidRPr="00D25128">
        <w:rPr>
          <w:b w:val="0"/>
          <w:noProof/>
          <w:u w:val="none"/>
        </w:rPr>
        <w:t xml:space="preserve"> </w:t>
      </w:r>
      <w:r w:rsidR="00F974B9" w:rsidRPr="00D25128">
        <w:rPr>
          <w:b w:val="0"/>
          <w:u w:val="none"/>
        </w:rPr>
        <w:t>in a manner that is not likely to be injurious to health or to cause damage to property.</w:t>
      </w:r>
    </w:p>
    <w:p w14:paraId="357C4A16" w14:textId="245C70CC" w:rsidR="00F974B9" w:rsidRDefault="002C1803" w:rsidP="00542862">
      <w:pPr>
        <w:pStyle w:val="Heading2"/>
        <w:numPr>
          <w:ilvl w:val="1"/>
          <w:numId w:val="0"/>
        </w:numPr>
        <w:tabs>
          <w:tab w:val="num" w:pos="0"/>
        </w:tabs>
        <w:spacing w:after="230"/>
        <w:ind w:left="1418" w:hanging="709"/>
        <w:rPr>
          <w:b w:val="0"/>
          <w:u w:val="none"/>
        </w:rPr>
      </w:pPr>
      <w:bookmarkStart w:id="129" w:name="_Ref347222266"/>
      <w:r>
        <w:rPr>
          <w:b w:val="0"/>
          <w:u w:val="none"/>
        </w:rPr>
        <w:t>9</w:t>
      </w:r>
      <w:r w:rsidR="00F974B9">
        <w:rPr>
          <w:b w:val="0"/>
          <w:u w:val="none"/>
        </w:rPr>
        <w:t>.2</w:t>
      </w:r>
      <w:r w:rsidR="00F974B9">
        <w:rPr>
          <w:b w:val="0"/>
          <w:u w:val="none"/>
        </w:rPr>
        <w:tab/>
        <w:t>I</w:t>
      </w:r>
      <w:r w:rsidR="00F974B9" w:rsidRPr="00D25128">
        <w:rPr>
          <w:b w:val="0"/>
          <w:u w:val="none"/>
        </w:rPr>
        <w:t xml:space="preserve">n carrying out its obligations under this Framework </w:t>
      </w:r>
      <w:r w:rsidR="00F974B9">
        <w:rPr>
          <w:b w:val="0"/>
          <w:u w:val="none"/>
        </w:rPr>
        <w:t>A</w:t>
      </w:r>
      <w:r w:rsidR="00F974B9" w:rsidRPr="00D25128">
        <w:rPr>
          <w:b w:val="0"/>
          <w:u w:val="none"/>
        </w:rPr>
        <w:t xml:space="preserve">greement, each Party shall act </w:t>
      </w:r>
      <w:r w:rsidR="00F974B9">
        <w:rPr>
          <w:b w:val="0"/>
          <w:u w:val="none"/>
        </w:rPr>
        <w:t>i</w:t>
      </w:r>
      <w:r w:rsidR="00F974B9" w:rsidRPr="00D25128">
        <w:rPr>
          <w:b w:val="0"/>
          <w:u w:val="none"/>
        </w:rPr>
        <w:t xml:space="preserve">n all respects with that degree of skill, diligence, prudence and foresight which should be exercised by skilled and experienced </w:t>
      </w:r>
      <w:r w:rsidR="00F974B9">
        <w:rPr>
          <w:u w:val="none"/>
        </w:rPr>
        <w:t>P</w:t>
      </w:r>
      <w:r w:rsidR="00F974B9" w:rsidRPr="00D25128">
        <w:rPr>
          <w:u w:val="none"/>
        </w:rPr>
        <w:t>ersonnel</w:t>
      </w:r>
      <w:r w:rsidR="00F974B9">
        <w:rPr>
          <w:b w:val="0"/>
          <w:u w:val="none"/>
        </w:rPr>
        <w:t>.</w:t>
      </w:r>
      <w:bookmarkEnd w:id="129"/>
    </w:p>
    <w:p w14:paraId="4FFC0F46" w14:textId="10121FD5" w:rsidR="008D3138" w:rsidRPr="008D3138" w:rsidRDefault="008D3138" w:rsidP="00542862">
      <w:pPr>
        <w:ind w:left="1418" w:hanging="709"/>
      </w:pPr>
      <w:r>
        <w:rPr>
          <w:bCs/>
        </w:rPr>
        <w:t>9.3</w:t>
      </w:r>
      <w:r>
        <w:rPr>
          <w:bCs/>
        </w:rPr>
        <w:tab/>
      </w:r>
      <w:r w:rsidRPr="00270276">
        <w:rPr>
          <w:bCs/>
        </w:rPr>
        <w:t xml:space="preserve">The Contractor shall include in its contracts with its </w:t>
      </w:r>
      <w:proofErr w:type="spellStart"/>
      <w:r>
        <w:rPr>
          <w:bCs/>
        </w:rPr>
        <w:t>s</w:t>
      </w:r>
      <w:r w:rsidRPr="00270276">
        <w:rPr>
          <w:bCs/>
        </w:rPr>
        <w:t xml:space="preserve">ub </w:t>
      </w:r>
      <w:r>
        <w:rPr>
          <w:bCs/>
        </w:rPr>
        <w:t>c</w:t>
      </w:r>
      <w:r w:rsidRPr="00270276">
        <w:rPr>
          <w:bCs/>
        </w:rPr>
        <w:t>ontractors</w:t>
      </w:r>
      <w:proofErr w:type="spellEnd"/>
      <w:r w:rsidRPr="00270276">
        <w:rPr>
          <w:bCs/>
        </w:rPr>
        <w:t xml:space="preserve"> provisions equivalent to those set out in Clauses </w:t>
      </w:r>
      <w:r>
        <w:rPr>
          <w:bCs/>
        </w:rPr>
        <w:t>9</w:t>
      </w:r>
      <w:r w:rsidRPr="00270276">
        <w:rPr>
          <w:bCs/>
        </w:rPr>
        <w:t xml:space="preserve">.1 and </w:t>
      </w:r>
      <w:r>
        <w:rPr>
          <w:bCs/>
        </w:rPr>
        <w:t>9</w:t>
      </w:r>
      <w:r w:rsidRPr="00270276">
        <w:rPr>
          <w:bCs/>
        </w:rPr>
        <w:t xml:space="preserve">.2 and shall enforce such provisions should any Framework </w:t>
      </w:r>
      <w:r>
        <w:rPr>
          <w:bCs/>
        </w:rPr>
        <w:t>s</w:t>
      </w:r>
      <w:r w:rsidRPr="00270276">
        <w:rPr>
          <w:bCs/>
        </w:rPr>
        <w:t>ub-</w:t>
      </w:r>
      <w:r>
        <w:rPr>
          <w:bCs/>
        </w:rPr>
        <w:t>c</w:t>
      </w:r>
      <w:r w:rsidRPr="00270276">
        <w:rPr>
          <w:bCs/>
        </w:rPr>
        <w:t>ontractor be in breach thereof.</w:t>
      </w:r>
    </w:p>
    <w:p w14:paraId="4B41F940" w14:textId="11E286FC" w:rsidR="00F974B9" w:rsidRDefault="002C1803" w:rsidP="004202DE">
      <w:pPr>
        <w:pStyle w:val="Heading1"/>
        <w:spacing w:before="230" w:after="230"/>
        <w:ind w:left="709" w:hanging="709"/>
        <w:jc w:val="both"/>
      </w:pPr>
      <w:bookmarkStart w:id="130" w:name="_Toc359837759"/>
      <w:r w:rsidRPr="001A6B59">
        <w:rPr>
          <w:sz w:val="22"/>
          <w:szCs w:val="22"/>
        </w:rPr>
        <w:t>10</w:t>
      </w:r>
      <w:r w:rsidR="00F974B9" w:rsidRPr="004A039C">
        <w:rPr>
          <w:sz w:val="22"/>
          <w:szCs w:val="22"/>
        </w:rPr>
        <w:tab/>
        <w:t>Quality Assurance</w:t>
      </w:r>
      <w:bookmarkEnd w:id="130"/>
      <w:r w:rsidR="004A039C">
        <w:rPr>
          <w:sz w:val="22"/>
          <w:szCs w:val="22"/>
        </w:rPr>
        <w:t xml:space="preserve">.  </w:t>
      </w:r>
      <w:r w:rsidR="004A039C" w:rsidRPr="004A039C">
        <w:rPr>
          <w:b w:val="0"/>
          <w:sz w:val="22"/>
          <w:szCs w:val="22"/>
        </w:rPr>
        <w:t xml:space="preserve">The </w:t>
      </w:r>
      <w:r w:rsidR="00F974B9" w:rsidRPr="004A039C">
        <w:rPr>
          <w:b w:val="0"/>
          <w:sz w:val="22"/>
          <w:szCs w:val="22"/>
        </w:rPr>
        <w:t xml:space="preserve">Contractor shall ensure this Framework Agreement is carried out in accordance with the quality Requirements specified in Schedule </w:t>
      </w:r>
      <w:r w:rsidR="000953BA" w:rsidRPr="004A039C">
        <w:rPr>
          <w:b w:val="0"/>
          <w:sz w:val="22"/>
          <w:szCs w:val="22"/>
        </w:rPr>
        <w:t>3</w:t>
      </w:r>
      <w:r w:rsidR="00836BC3" w:rsidRPr="004A039C">
        <w:rPr>
          <w:b w:val="0"/>
          <w:sz w:val="22"/>
          <w:szCs w:val="22"/>
        </w:rPr>
        <w:t xml:space="preserve"> </w:t>
      </w:r>
      <w:r w:rsidR="00F974B9" w:rsidRPr="004A039C">
        <w:rPr>
          <w:b w:val="0"/>
          <w:sz w:val="22"/>
          <w:szCs w:val="22"/>
        </w:rPr>
        <w:t>(FATS Tasking Form).</w:t>
      </w:r>
    </w:p>
    <w:p w14:paraId="5B36FFA9" w14:textId="15907C01" w:rsidR="00F974B9" w:rsidRPr="00D25128" w:rsidRDefault="00920286" w:rsidP="004A039C">
      <w:pPr>
        <w:pStyle w:val="Heading1"/>
        <w:keepNext w:val="0"/>
        <w:tabs>
          <w:tab w:val="num" w:pos="700"/>
        </w:tabs>
        <w:spacing w:before="230" w:after="230"/>
        <w:ind w:left="709" w:hanging="809"/>
        <w:rPr>
          <w:b w:val="0"/>
        </w:rPr>
      </w:pPr>
      <w:bookmarkStart w:id="131" w:name="_Toc253701576"/>
      <w:bookmarkStart w:id="132" w:name="_Toc338346819"/>
      <w:bookmarkStart w:id="133" w:name="_Toc359837760"/>
      <w:r>
        <w:t xml:space="preserve"> </w:t>
      </w:r>
      <w:r w:rsidR="00F974B9" w:rsidRPr="001A6B59">
        <w:t>1</w:t>
      </w:r>
      <w:r w:rsidR="002C1803" w:rsidRPr="001A6B59">
        <w:t>1</w:t>
      </w:r>
      <w:r w:rsidR="00F974B9">
        <w:tab/>
      </w:r>
      <w:r w:rsidR="00F974B9" w:rsidRPr="004A039C">
        <w:rPr>
          <w:sz w:val="22"/>
          <w:szCs w:val="22"/>
        </w:rPr>
        <w:t>Specific Standards</w:t>
      </w:r>
      <w:bookmarkEnd w:id="131"/>
      <w:bookmarkEnd w:id="132"/>
      <w:bookmarkEnd w:id="133"/>
      <w:r w:rsidR="004A039C" w:rsidRPr="004A039C">
        <w:rPr>
          <w:sz w:val="22"/>
          <w:szCs w:val="22"/>
        </w:rPr>
        <w:t xml:space="preserve">.  </w:t>
      </w:r>
      <w:r w:rsidR="00F974B9" w:rsidRPr="004A039C">
        <w:rPr>
          <w:b w:val="0"/>
          <w:sz w:val="22"/>
          <w:szCs w:val="22"/>
        </w:rPr>
        <w:t xml:space="preserve">Without prejudice to Clause </w:t>
      </w:r>
      <w:r w:rsidR="002C1803" w:rsidRPr="004A039C">
        <w:rPr>
          <w:b w:val="0"/>
          <w:sz w:val="22"/>
          <w:szCs w:val="22"/>
        </w:rPr>
        <w:t>9</w:t>
      </w:r>
      <w:r w:rsidR="00F974B9" w:rsidRPr="004A039C">
        <w:rPr>
          <w:b w:val="0"/>
          <w:sz w:val="22"/>
          <w:szCs w:val="22"/>
        </w:rPr>
        <w:t xml:space="preserve">, </w:t>
      </w:r>
      <w:r w:rsidR="00F974B9" w:rsidRPr="004A039C">
        <w:rPr>
          <w:b w:val="0"/>
          <w:iCs/>
          <w:sz w:val="22"/>
          <w:szCs w:val="22"/>
        </w:rPr>
        <w:t>General Standards</w:t>
      </w:r>
      <w:r w:rsidR="00F974B9" w:rsidRPr="004A039C">
        <w:rPr>
          <w:b w:val="0"/>
          <w:sz w:val="22"/>
          <w:szCs w:val="22"/>
        </w:rPr>
        <w:t>, the</w:t>
      </w:r>
      <w:r w:rsidR="00836BC3" w:rsidRPr="004A039C">
        <w:rPr>
          <w:b w:val="0"/>
          <w:sz w:val="22"/>
          <w:szCs w:val="22"/>
        </w:rPr>
        <w:t xml:space="preserve"> </w:t>
      </w:r>
      <w:r w:rsidR="00F974B9" w:rsidRPr="004A039C">
        <w:rPr>
          <w:b w:val="0"/>
          <w:sz w:val="22"/>
          <w:szCs w:val="22"/>
        </w:rPr>
        <w:t xml:space="preserve">Contractor shall, at all times during the </w:t>
      </w:r>
      <w:r w:rsidR="00F974B9" w:rsidRPr="004A039C">
        <w:rPr>
          <w:sz w:val="22"/>
          <w:szCs w:val="22"/>
        </w:rPr>
        <w:t>Framework Agreement Period</w:t>
      </w:r>
      <w:r w:rsidR="00F974B9" w:rsidRPr="004A039C">
        <w:rPr>
          <w:b w:val="0"/>
          <w:sz w:val="22"/>
          <w:szCs w:val="22"/>
        </w:rPr>
        <w:t>, ensure its ongoing certification and accreditation against those British Standard (BS) and other Standards specified in the Statement of Technical Requirements and elsewhere in this Framework Agreement.</w:t>
      </w:r>
    </w:p>
    <w:p w14:paraId="204C2ED8" w14:textId="291F488E" w:rsidR="00F974B9" w:rsidRPr="004A039C" w:rsidRDefault="002C1803" w:rsidP="004A039C">
      <w:pPr>
        <w:pStyle w:val="Heading2"/>
        <w:numPr>
          <w:ilvl w:val="1"/>
          <w:numId w:val="0"/>
        </w:numPr>
        <w:tabs>
          <w:tab w:val="num" w:pos="700"/>
        </w:tabs>
        <w:spacing w:before="230" w:after="230"/>
        <w:ind w:left="709" w:hanging="709"/>
        <w:rPr>
          <w:b w:val="0"/>
          <w:bCs/>
          <w:szCs w:val="22"/>
          <w:u w:val="none"/>
        </w:rPr>
      </w:pPr>
      <w:bookmarkStart w:id="134" w:name="_Ref317081052"/>
      <w:bookmarkStart w:id="135" w:name="_Toc338346820"/>
      <w:bookmarkStart w:id="136" w:name="_Toc359837761"/>
      <w:bookmarkEnd w:id="128"/>
      <w:r w:rsidRPr="001A6B59">
        <w:rPr>
          <w:szCs w:val="22"/>
          <w:u w:val="none"/>
        </w:rPr>
        <w:t>12</w:t>
      </w:r>
      <w:r w:rsidR="00F974B9" w:rsidRPr="004A039C">
        <w:rPr>
          <w:szCs w:val="22"/>
          <w:u w:val="none"/>
        </w:rPr>
        <w:tab/>
        <w:t>Observance of Law</w:t>
      </w:r>
      <w:r w:rsidR="00F974B9" w:rsidRPr="004A039C">
        <w:rPr>
          <w:b w:val="0"/>
          <w:szCs w:val="22"/>
          <w:u w:val="none"/>
        </w:rPr>
        <w:t xml:space="preserve"> </w:t>
      </w:r>
      <w:r w:rsidR="00F974B9" w:rsidRPr="004A039C">
        <w:rPr>
          <w:szCs w:val="22"/>
          <w:u w:val="none"/>
        </w:rPr>
        <w:t>and Regulations</w:t>
      </w:r>
      <w:bookmarkEnd w:id="134"/>
      <w:bookmarkEnd w:id="135"/>
      <w:bookmarkEnd w:id="136"/>
      <w:r w:rsidR="004A039C" w:rsidRPr="004A039C">
        <w:rPr>
          <w:szCs w:val="22"/>
          <w:u w:val="none"/>
        </w:rPr>
        <w:t>.</w:t>
      </w:r>
      <w:bookmarkStart w:id="137" w:name="Change_in_law_2"/>
      <w:bookmarkStart w:id="138" w:name="_Ref323906187"/>
      <w:r w:rsidR="004A039C">
        <w:rPr>
          <w:b w:val="0"/>
          <w:bCs/>
          <w:szCs w:val="22"/>
          <w:u w:val="none"/>
        </w:rPr>
        <w:t xml:space="preserve">  </w:t>
      </w:r>
      <w:r w:rsidR="00F974B9" w:rsidRPr="004A039C">
        <w:rPr>
          <w:bCs/>
          <w:szCs w:val="22"/>
          <w:u w:val="none"/>
        </w:rPr>
        <w:t>The Contractor</w:t>
      </w:r>
      <w:r w:rsidR="00F974B9" w:rsidRPr="004A039C">
        <w:rPr>
          <w:b w:val="0"/>
          <w:bCs/>
          <w:szCs w:val="22"/>
          <w:u w:val="none"/>
        </w:rPr>
        <w:t xml:space="preserve"> shall ensure that all</w:t>
      </w:r>
      <w:r w:rsidR="004A039C" w:rsidRPr="004A039C">
        <w:rPr>
          <w:b w:val="0"/>
          <w:bCs/>
          <w:szCs w:val="22"/>
          <w:u w:val="none"/>
        </w:rPr>
        <w:t xml:space="preserve"> </w:t>
      </w:r>
      <w:r w:rsidR="00F974B9" w:rsidRPr="004A039C">
        <w:rPr>
          <w:bCs/>
          <w:szCs w:val="22"/>
          <w:u w:val="none"/>
        </w:rPr>
        <w:t>Services</w:t>
      </w:r>
      <w:r w:rsidR="00F974B9" w:rsidRPr="004A039C">
        <w:rPr>
          <w:b w:val="0"/>
          <w:bCs/>
          <w:szCs w:val="22"/>
          <w:u w:val="none"/>
        </w:rPr>
        <w:t xml:space="preserve"> carried out by Participating Framework Contractor Personnel shall comply at all times with</w:t>
      </w:r>
      <w:bookmarkEnd w:id="137"/>
      <w:r w:rsidR="00F974B9" w:rsidRPr="004A039C">
        <w:rPr>
          <w:b w:val="0"/>
          <w:bCs/>
          <w:szCs w:val="22"/>
          <w:u w:val="none"/>
        </w:rPr>
        <w:t>:</w:t>
      </w:r>
      <w:bookmarkEnd w:id="138"/>
    </w:p>
    <w:p w14:paraId="25ADDEE0" w14:textId="064692BF" w:rsidR="00F974B9" w:rsidRPr="00402DFE" w:rsidRDefault="00F974B9" w:rsidP="00FA2F86">
      <w:pPr>
        <w:pStyle w:val="Parties"/>
        <w:numPr>
          <w:ilvl w:val="0"/>
          <w:numId w:val="0"/>
        </w:numPr>
        <w:ind w:left="709"/>
        <w:rPr>
          <w:sz w:val="22"/>
          <w:szCs w:val="22"/>
        </w:rPr>
      </w:pPr>
      <w:bookmarkStart w:id="139" w:name="_Ref316996667"/>
      <w:bookmarkStart w:id="140" w:name="_Ref324408690"/>
      <w:r w:rsidRPr="00402DFE">
        <w:rPr>
          <w:sz w:val="22"/>
          <w:szCs w:val="22"/>
        </w:rPr>
        <w:tab/>
        <w:t>(a)</w:t>
      </w:r>
      <w:r w:rsidRPr="00402DFE">
        <w:rPr>
          <w:sz w:val="22"/>
          <w:szCs w:val="22"/>
        </w:rPr>
        <w:tab/>
      </w:r>
      <w:proofErr w:type="gramStart"/>
      <w:r w:rsidR="005613D4" w:rsidRPr="00402DFE">
        <w:rPr>
          <w:sz w:val="22"/>
          <w:szCs w:val="22"/>
        </w:rPr>
        <w:t>all</w:t>
      </w:r>
      <w:proofErr w:type="gramEnd"/>
      <w:r w:rsidR="005613D4" w:rsidRPr="00402DFE">
        <w:rPr>
          <w:sz w:val="22"/>
          <w:szCs w:val="22"/>
        </w:rPr>
        <w:t xml:space="preserve"> </w:t>
      </w:r>
      <w:r w:rsidR="005613D4" w:rsidRPr="00402DFE">
        <w:rPr>
          <w:b/>
          <w:sz w:val="22"/>
          <w:szCs w:val="22"/>
        </w:rPr>
        <w:t>Law</w:t>
      </w:r>
      <w:r w:rsidR="005613D4" w:rsidRPr="00402DFE">
        <w:rPr>
          <w:sz w:val="22"/>
          <w:szCs w:val="22"/>
        </w:rPr>
        <w:t xml:space="preserve"> as from time to time amended, re-enacted or replaced by way of </w:t>
      </w:r>
      <w:r w:rsidR="005613D4" w:rsidRPr="00402DFE">
        <w:rPr>
          <w:sz w:val="22"/>
          <w:szCs w:val="22"/>
        </w:rPr>
        <w:tab/>
      </w:r>
      <w:r w:rsidR="00836BC3" w:rsidRPr="00402DFE">
        <w:rPr>
          <w:sz w:val="22"/>
          <w:szCs w:val="22"/>
        </w:rPr>
        <w:t xml:space="preserve">a </w:t>
      </w:r>
      <w:r w:rsidR="00E40A50" w:rsidRPr="00402DFE">
        <w:rPr>
          <w:sz w:val="22"/>
          <w:szCs w:val="22"/>
        </w:rPr>
        <w:t xml:space="preserve">change </w:t>
      </w:r>
      <w:r w:rsidR="00FA2F86" w:rsidRPr="00402DFE">
        <w:rPr>
          <w:sz w:val="22"/>
          <w:szCs w:val="22"/>
        </w:rPr>
        <w:t>in</w:t>
      </w:r>
      <w:r w:rsidR="00FA2F86" w:rsidRPr="00402DFE">
        <w:rPr>
          <w:b/>
          <w:sz w:val="22"/>
          <w:szCs w:val="22"/>
        </w:rPr>
        <w:t xml:space="preserve"> Law.</w:t>
      </w:r>
    </w:p>
    <w:p w14:paraId="1A4BF904" w14:textId="0EBC9FD7" w:rsidR="00F974B9" w:rsidRPr="00270276" w:rsidRDefault="00270276" w:rsidP="00270276">
      <w:pPr>
        <w:pStyle w:val="Heading2"/>
        <w:keepNext w:val="0"/>
        <w:numPr>
          <w:ilvl w:val="1"/>
          <w:numId w:val="0"/>
        </w:numPr>
        <w:tabs>
          <w:tab w:val="num" w:pos="700"/>
        </w:tabs>
        <w:spacing w:before="230" w:after="230"/>
        <w:ind w:left="716" w:hanging="1425"/>
        <w:rPr>
          <w:b w:val="0"/>
          <w:u w:val="none"/>
        </w:rPr>
      </w:pPr>
      <w:bookmarkStart w:id="141" w:name="_Ref316996813"/>
      <w:bookmarkStart w:id="142" w:name="_Ref328600525"/>
      <w:bookmarkStart w:id="143" w:name="_Ref338911915"/>
      <w:r w:rsidRPr="00270276">
        <w:rPr>
          <w:b w:val="0"/>
          <w:u w:val="none"/>
        </w:rPr>
        <w:tab/>
      </w:r>
      <w:r w:rsidR="00F974B9" w:rsidRPr="00270276">
        <w:rPr>
          <w:b w:val="0"/>
          <w:u w:val="none"/>
        </w:rPr>
        <w:t>(b)</w:t>
      </w:r>
      <w:r w:rsidR="00F974B9" w:rsidRPr="00270276">
        <w:rPr>
          <w:b w:val="0"/>
          <w:u w:val="none"/>
        </w:rPr>
        <w:tab/>
        <w:t xml:space="preserve">all orders, </w:t>
      </w:r>
      <w:r w:rsidR="00F974B9" w:rsidRPr="00270276">
        <w:rPr>
          <w:u w:val="none"/>
        </w:rPr>
        <w:t>Regulations</w:t>
      </w:r>
      <w:r w:rsidR="00F974B9" w:rsidRPr="00270276">
        <w:rPr>
          <w:b w:val="0"/>
          <w:u w:val="none"/>
        </w:rPr>
        <w:t xml:space="preserve"> or other similar instruments and codes of practice not having the force of </w:t>
      </w:r>
      <w:r w:rsidR="00F974B9" w:rsidRPr="00270276">
        <w:rPr>
          <w:u w:val="none"/>
        </w:rPr>
        <w:t xml:space="preserve">Law </w:t>
      </w:r>
      <w:r w:rsidR="00F974B9" w:rsidRPr="00270276">
        <w:rPr>
          <w:b w:val="0"/>
          <w:u w:val="none"/>
        </w:rPr>
        <w:t xml:space="preserve">which </w:t>
      </w:r>
      <w:r w:rsidR="00F974B9" w:rsidRPr="00270276">
        <w:rPr>
          <w:u w:val="none"/>
        </w:rPr>
        <w:t>the Contractor</w:t>
      </w:r>
      <w:r w:rsidR="00F974B9" w:rsidRPr="00270276">
        <w:rPr>
          <w:b w:val="0"/>
          <w:u w:val="none"/>
        </w:rPr>
        <w:t xml:space="preserve"> is required to comply with as set out in this Framework Agreement or which are otherwise notified from time to time to </w:t>
      </w:r>
      <w:r w:rsidR="00F974B9" w:rsidRPr="00270276">
        <w:rPr>
          <w:u w:val="none"/>
        </w:rPr>
        <w:t>the Contractor</w:t>
      </w:r>
      <w:r w:rsidR="00F974B9" w:rsidRPr="00270276">
        <w:rPr>
          <w:b w:val="0"/>
          <w:u w:val="none"/>
        </w:rPr>
        <w:t xml:space="preserve"> by </w:t>
      </w:r>
      <w:r w:rsidR="00F974B9" w:rsidRPr="00270276">
        <w:rPr>
          <w:u w:val="none"/>
        </w:rPr>
        <w:t>the Authority</w:t>
      </w:r>
      <w:r w:rsidR="00F974B9" w:rsidRPr="00270276">
        <w:rPr>
          <w:b w:val="0"/>
          <w:u w:val="none"/>
        </w:rPr>
        <w:t xml:space="preserve"> (including HM Government and other Authority documents or publications not having the force of </w:t>
      </w:r>
      <w:r w:rsidR="00F974B9" w:rsidRPr="00270276">
        <w:rPr>
          <w:u w:val="none"/>
        </w:rPr>
        <w:t xml:space="preserve">Law </w:t>
      </w:r>
      <w:r w:rsidR="00F974B9" w:rsidRPr="00270276">
        <w:rPr>
          <w:b w:val="0"/>
          <w:u w:val="none"/>
        </w:rPr>
        <w:t>as from time to time introduced as a new Requirement, amended, supplemented or replaced</w:t>
      </w:r>
      <w:bookmarkEnd w:id="141"/>
      <w:bookmarkEnd w:id="142"/>
      <w:r w:rsidR="00F974B9" w:rsidRPr="00270276">
        <w:rPr>
          <w:b w:val="0"/>
          <w:u w:val="none"/>
        </w:rPr>
        <w:t xml:space="preserve"> by way of a </w:t>
      </w:r>
      <w:bookmarkEnd w:id="143"/>
      <w:r w:rsidR="00F974B9" w:rsidRPr="00270276">
        <w:rPr>
          <w:rFonts w:cs="Arial"/>
          <w:u w:val="none"/>
        </w:rPr>
        <w:t xml:space="preserve">Change in </w:t>
      </w:r>
      <w:proofErr w:type="gramStart"/>
      <w:r w:rsidR="00F974B9" w:rsidRPr="00270276">
        <w:rPr>
          <w:rFonts w:cs="Arial"/>
          <w:u w:val="none"/>
        </w:rPr>
        <w:t>Law</w:t>
      </w:r>
      <w:r w:rsidR="00F974B9" w:rsidRPr="00270276">
        <w:rPr>
          <w:rFonts w:cs="Arial"/>
          <w:b w:val="0"/>
          <w:u w:val="none"/>
        </w:rPr>
        <w:t xml:space="preserve"> </w:t>
      </w:r>
      <w:r w:rsidR="00F974B9" w:rsidRPr="00270276">
        <w:rPr>
          <w:b w:val="0"/>
          <w:u w:val="none"/>
        </w:rPr>
        <w:t>.</w:t>
      </w:r>
      <w:proofErr w:type="gramEnd"/>
    </w:p>
    <w:p w14:paraId="6F9CC66C" w14:textId="7D4AEB40" w:rsidR="00F974B9" w:rsidRPr="00270276" w:rsidRDefault="00F974B9" w:rsidP="00270276">
      <w:pPr>
        <w:pStyle w:val="Heading2"/>
        <w:keepNext w:val="0"/>
        <w:numPr>
          <w:ilvl w:val="1"/>
          <w:numId w:val="0"/>
        </w:numPr>
        <w:tabs>
          <w:tab w:val="num" w:pos="700"/>
        </w:tabs>
        <w:spacing w:before="230" w:after="230"/>
        <w:ind w:left="716" w:hanging="1425"/>
        <w:rPr>
          <w:b w:val="0"/>
          <w:bCs/>
          <w:u w:val="none"/>
        </w:rPr>
      </w:pPr>
      <w:bookmarkStart w:id="144" w:name="_Ref314689566"/>
      <w:r w:rsidRPr="00270276">
        <w:rPr>
          <w:b w:val="0"/>
          <w:bCs/>
          <w:u w:val="none"/>
        </w:rPr>
        <w:tab/>
      </w:r>
      <w:r w:rsidR="00C503BE">
        <w:rPr>
          <w:b w:val="0"/>
          <w:bCs/>
          <w:u w:val="none"/>
        </w:rPr>
        <w:t>(c)</w:t>
      </w:r>
      <w:r w:rsidRPr="00270276">
        <w:rPr>
          <w:b w:val="0"/>
          <w:bCs/>
          <w:u w:val="none"/>
        </w:rPr>
        <w:tab/>
        <w:t xml:space="preserve">Should there be any conflict or inconsistency between any of the </w:t>
      </w:r>
      <w:r w:rsidRPr="00270276">
        <w:rPr>
          <w:bCs/>
          <w:u w:val="none"/>
        </w:rPr>
        <w:t>Regulations</w:t>
      </w:r>
      <w:r w:rsidR="00680CE0">
        <w:rPr>
          <w:b w:val="0"/>
          <w:bCs/>
          <w:u w:val="none"/>
        </w:rPr>
        <w:t xml:space="preserve">, the </w:t>
      </w:r>
      <w:r w:rsidRPr="00270276">
        <w:rPr>
          <w:b w:val="0"/>
          <w:bCs/>
          <w:u w:val="none"/>
        </w:rPr>
        <w:t xml:space="preserve">Contractor shall comply and ensure the compliance by the </w:t>
      </w:r>
      <w:r w:rsidRPr="00270276">
        <w:rPr>
          <w:b w:val="0"/>
          <w:bCs/>
          <w:u w:val="none"/>
        </w:rPr>
        <w:tab/>
        <w:t>relevant Contractor Perso</w:t>
      </w:r>
      <w:r w:rsidR="00680CE0">
        <w:rPr>
          <w:b w:val="0"/>
          <w:bCs/>
          <w:u w:val="none"/>
        </w:rPr>
        <w:t xml:space="preserve">nnel with the provision of the </w:t>
      </w:r>
      <w:r w:rsidRPr="00270276">
        <w:rPr>
          <w:bCs/>
          <w:u w:val="none"/>
        </w:rPr>
        <w:t>Regulation</w:t>
      </w:r>
      <w:r w:rsidRPr="00270276">
        <w:rPr>
          <w:b w:val="0"/>
          <w:bCs/>
          <w:u w:val="none"/>
        </w:rPr>
        <w:t xml:space="preserve"> which requires the higher standard of per</w:t>
      </w:r>
      <w:r w:rsidR="00680CE0">
        <w:rPr>
          <w:b w:val="0"/>
          <w:bCs/>
          <w:u w:val="none"/>
        </w:rPr>
        <w:t xml:space="preserve">formance save where this would </w:t>
      </w:r>
      <w:r w:rsidRPr="00270276">
        <w:rPr>
          <w:b w:val="0"/>
          <w:bCs/>
          <w:u w:val="none"/>
        </w:rPr>
        <w:t xml:space="preserve">be in breach of the </w:t>
      </w:r>
      <w:r w:rsidRPr="00270276">
        <w:rPr>
          <w:bCs/>
          <w:u w:val="none"/>
        </w:rPr>
        <w:t>Law</w:t>
      </w:r>
      <w:r w:rsidRPr="00270276">
        <w:rPr>
          <w:b w:val="0"/>
          <w:bCs/>
          <w:u w:val="none"/>
        </w:rPr>
        <w:t xml:space="preserve">, in which case the </w:t>
      </w:r>
      <w:r w:rsidRPr="00270276">
        <w:rPr>
          <w:bCs/>
          <w:u w:val="none"/>
        </w:rPr>
        <w:t>Requirements</w:t>
      </w:r>
      <w:r w:rsidRPr="00270276">
        <w:rPr>
          <w:b w:val="0"/>
          <w:bCs/>
          <w:u w:val="none"/>
        </w:rPr>
        <w:t xml:space="preserve"> of the </w:t>
      </w:r>
      <w:r w:rsidRPr="00270276">
        <w:rPr>
          <w:bCs/>
          <w:u w:val="none"/>
        </w:rPr>
        <w:t>Law</w:t>
      </w:r>
      <w:r w:rsidRPr="00270276">
        <w:rPr>
          <w:b w:val="0"/>
          <w:bCs/>
          <w:u w:val="none"/>
        </w:rPr>
        <w:t xml:space="preserve"> shall prevail.</w:t>
      </w:r>
      <w:bookmarkEnd w:id="144"/>
    </w:p>
    <w:p w14:paraId="6C75115F" w14:textId="762FA249" w:rsidR="00F974B9" w:rsidRPr="00270276" w:rsidRDefault="00F974B9" w:rsidP="00270276">
      <w:pPr>
        <w:pStyle w:val="Heading2"/>
        <w:keepNext w:val="0"/>
        <w:numPr>
          <w:ilvl w:val="1"/>
          <w:numId w:val="0"/>
        </w:numPr>
        <w:tabs>
          <w:tab w:val="num" w:pos="700"/>
        </w:tabs>
        <w:spacing w:before="230" w:after="230"/>
        <w:ind w:left="716" w:hanging="1425"/>
        <w:rPr>
          <w:b w:val="0"/>
          <w:bCs/>
          <w:u w:val="none"/>
        </w:rPr>
      </w:pPr>
      <w:r w:rsidRPr="00270276">
        <w:rPr>
          <w:b w:val="0"/>
          <w:bCs/>
          <w:u w:val="none"/>
        </w:rPr>
        <w:tab/>
      </w:r>
      <w:r w:rsidRPr="00270276">
        <w:rPr>
          <w:b w:val="0"/>
          <w:bCs/>
          <w:u w:val="none"/>
        </w:rPr>
        <w:tab/>
        <w:t xml:space="preserve"> </w:t>
      </w:r>
    </w:p>
    <w:p w14:paraId="6228582E" w14:textId="1DE9821E" w:rsidR="00F974B9" w:rsidRDefault="00F974B9">
      <w:pPr>
        <w:pStyle w:val="Heading1"/>
        <w:keepNext w:val="0"/>
        <w:rPr>
          <w:sz w:val="28"/>
        </w:rPr>
      </w:pPr>
      <w:bookmarkStart w:id="145" w:name="_Toc253701582"/>
      <w:bookmarkStart w:id="146" w:name="_Toc254885328"/>
      <w:bookmarkStart w:id="147" w:name="_Toc338346823"/>
      <w:bookmarkEnd w:id="139"/>
      <w:bookmarkEnd w:id="140"/>
      <w:r>
        <w:rPr>
          <w:sz w:val="28"/>
        </w:rPr>
        <w:br w:type="page"/>
      </w:r>
      <w:bookmarkStart w:id="148" w:name="_Toc359837763"/>
      <w:r>
        <w:rPr>
          <w:sz w:val="28"/>
        </w:rPr>
        <w:lastRenderedPageBreak/>
        <w:t xml:space="preserve">Part </w:t>
      </w:r>
      <w:r w:rsidR="00460289">
        <w:rPr>
          <w:sz w:val="28"/>
        </w:rPr>
        <w:t xml:space="preserve">6 </w:t>
      </w:r>
      <w:r>
        <w:rPr>
          <w:sz w:val="28"/>
        </w:rPr>
        <w:t>– Price and Payment</w:t>
      </w:r>
      <w:bookmarkEnd w:id="145"/>
      <w:bookmarkEnd w:id="146"/>
      <w:bookmarkEnd w:id="147"/>
      <w:r>
        <w:rPr>
          <w:sz w:val="28"/>
        </w:rPr>
        <w:t xml:space="preserve"> </w:t>
      </w:r>
      <w:bookmarkEnd w:id="148"/>
    </w:p>
    <w:p w14:paraId="40CBC17D" w14:textId="03485C30" w:rsidR="00F974B9" w:rsidRDefault="00F974B9" w:rsidP="005056FE">
      <w:pPr>
        <w:pStyle w:val="Heading1"/>
        <w:keepNext w:val="0"/>
        <w:tabs>
          <w:tab w:val="num" w:pos="709"/>
        </w:tabs>
        <w:spacing w:before="230" w:after="230"/>
        <w:ind w:left="709" w:hanging="709"/>
        <w:rPr>
          <w:lang w:eastAsia="zh-CN"/>
        </w:rPr>
      </w:pPr>
      <w:bookmarkStart w:id="149" w:name="_Toc338346824"/>
      <w:bookmarkStart w:id="150" w:name="Pricing_and_payment"/>
      <w:bookmarkStart w:id="151" w:name="_Toc359837764"/>
      <w:r>
        <w:rPr>
          <w:lang w:eastAsia="zh-CN"/>
        </w:rPr>
        <w:t>1</w:t>
      </w:r>
      <w:r w:rsidR="002C1803">
        <w:rPr>
          <w:lang w:eastAsia="zh-CN"/>
        </w:rPr>
        <w:t>3</w:t>
      </w:r>
      <w:r>
        <w:rPr>
          <w:lang w:eastAsia="zh-CN"/>
        </w:rPr>
        <w:tab/>
        <w:t>Price</w:t>
      </w:r>
      <w:bookmarkEnd w:id="149"/>
      <w:bookmarkEnd w:id="150"/>
      <w:bookmarkEnd w:id="151"/>
      <w:r>
        <w:rPr>
          <w:lang w:eastAsia="zh-CN"/>
        </w:rPr>
        <w:t xml:space="preserve"> </w:t>
      </w:r>
    </w:p>
    <w:p w14:paraId="63CABE03" w14:textId="2CC8E532" w:rsidR="00F974B9" w:rsidRDefault="002C1803" w:rsidP="00EC74DC">
      <w:pPr>
        <w:pStyle w:val="BodyText10"/>
        <w:ind w:left="1414" w:hanging="705"/>
        <w:rPr>
          <w:lang w:eastAsia="zh-CN"/>
        </w:rPr>
      </w:pPr>
      <w:r>
        <w:rPr>
          <w:lang w:eastAsia="zh-CN"/>
        </w:rPr>
        <w:t>13</w:t>
      </w:r>
      <w:r w:rsidR="00F974B9">
        <w:rPr>
          <w:lang w:eastAsia="zh-CN"/>
        </w:rPr>
        <w:t>.1</w:t>
      </w:r>
      <w:r w:rsidR="00F974B9">
        <w:rPr>
          <w:lang w:eastAsia="zh-CN"/>
        </w:rPr>
        <w:tab/>
      </w:r>
      <w:r w:rsidR="00F974B9" w:rsidRPr="004E4F25">
        <w:rPr>
          <w:sz w:val="22"/>
          <w:szCs w:val="22"/>
          <w:lang w:eastAsia="zh-CN"/>
        </w:rPr>
        <w:t xml:space="preserve">The total </w:t>
      </w:r>
      <w:r w:rsidR="00F974B9">
        <w:rPr>
          <w:sz w:val="22"/>
          <w:szCs w:val="22"/>
          <w:lang w:eastAsia="zh-CN"/>
        </w:rPr>
        <w:t>price</w:t>
      </w:r>
      <w:r w:rsidR="00F974B9" w:rsidRPr="004E4F25">
        <w:rPr>
          <w:sz w:val="22"/>
          <w:szCs w:val="22"/>
          <w:lang w:eastAsia="zh-CN"/>
        </w:rPr>
        <w:t xml:space="preserve"> for </w:t>
      </w:r>
      <w:r w:rsidR="00F974B9">
        <w:rPr>
          <w:sz w:val="22"/>
          <w:szCs w:val="22"/>
          <w:lang w:eastAsia="zh-CN"/>
        </w:rPr>
        <w:t xml:space="preserve">any Services </w:t>
      </w:r>
      <w:r w:rsidR="00F974B9" w:rsidRPr="004E4F25">
        <w:rPr>
          <w:sz w:val="22"/>
          <w:szCs w:val="22"/>
          <w:lang w:eastAsia="zh-CN"/>
        </w:rPr>
        <w:t xml:space="preserve">shall be agreed between the Contractor and the </w:t>
      </w:r>
      <w:r w:rsidR="00F974B9" w:rsidRPr="008C2BCE">
        <w:rPr>
          <w:b/>
          <w:sz w:val="22"/>
          <w:szCs w:val="22"/>
          <w:lang w:eastAsia="zh-CN"/>
        </w:rPr>
        <w:t>Authority</w:t>
      </w:r>
      <w:r w:rsidR="00F974B9" w:rsidRPr="004E4F25">
        <w:rPr>
          <w:sz w:val="22"/>
          <w:szCs w:val="22"/>
          <w:lang w:eastAsia="zh-CN"/>
        </w:rPr>
        <w:t xml:space="preserve"> </w:t>
      </w:r>
      <w:r w:rsidR="00E74680" w:rsidRPr="00402DFE">
        <w:rPr>
          <w:b/>
          <w:sz w:val="22"/>
          <w:szCs w:val="22"/>
          <w:lang w:eastAsia="zh-CN"/>
        </w:rPr>
        <w:t>Tasking Commercial Officer</w:t>
      </w:r>
      <w:r w:rsidR="00F974B9" w:rsidRPr="004E4F25">
        <w:rPr>
          <w:sz w:val="22"/>
          <w:szCs w:val="22"/>
          <w:lang w:eastAsia="zh-CN"/>
        </w:rPr>
        <w:t xml:space="preserve">, either through </w:t>
      </w:r>
      <w:r w:rsidR="00F974B9" w:rsidRPr="008C2BCE">
        <w:rPr>
          <w:b/>
          <w:sz w:val="22"/>
          <w:szCs w:val="22"/>
          <w:lang w:eastAsia="zh-CN"/>
        </w:rPr>
        <w:t>the Authority</w:t>
      </w:r>
      <w:r w:rsidR="00F974B9" w:rsidRPr="004E4F25">
        <w:rPr>
          <w:sz w:val="22"/>
          <w:szCs w:val="22"/>
          <w:lang w:eastAsia="zh-CN"/>
        </w:rPr>
        <w:t xml:space="preserve"> asking for competitive </w:t>
      </w:r>
      <w:r w:rsidR="00F974B9">
        <w:rPr>
          <w:sz w:val="22"/>
          <w:szCs w:val="22"/>
          <w:lang w:eastAsia="zh-CN"/>
        </w:rPr>
        <w:t>Tender</w:t>
      </w:r>
      <w:r w:rsidR="00F974B9" w:rsidRPr="004E4F25">
        <w:rPr>
          <w:sz w:val="22"/>
          <w:szCs w:val="22"/>
          <w:lang w:eastAsia="zh-CN"/>
        </w:rPr>
        <w:t xml:space="preserve">s (mini-competition) or through </w:t>
      </w:r>
      <w:r w:rsidR="00F974B9">
        <w:rPr>
          <w:sz w:val="22"/>
          <w:szCs w:val="22"/>
          <w:lang w:eastAsia="zh-CN"/>
        </w:rPr>
        <w:t>single Tendering.</w:t>
      </w:r>
    </w:p>
    <w:p w14:paraId="3A7F767A" w14:textId="77777777" w:rsidR="00542862" w:rsidRDefault="00F974B9" w:rsidP="00EC74DC">
      <w:pPr>
        <w:pStyle w:val="Heading2"/>
        <w:numPr>
          <w:ilvl w:val="1"/>
          <w:numId w:val="0"/>
        </w:numPr>
        <w:tabs>
          <w:tab w:val="num" w:pos="709"/>
        </w:tabs>
        <w:spacing w:after="230"/>
        <w:ind w:left="1418" w:hanging="709"/>
        <w:rPr>
          <w:b w:val="0"/>
          <w:u w:val="none"/>
          <w:lang w:eastAsia="zh-CN"/>
        </w:rPr>
      </w:pPr>
      <w:r>
        <w:rPr>
          <w:b w:val="0"/>
          <w:u w:val="none"/>
          <w:lang w:eastAsia="zh-CN"/>
        </w:rPr>
        <w:t>1</w:t>
      </w:r>
      <w:r w:rsidR="002C1803">
        <w:rPr>
          <w:b w:val="0"/>
          <w:u w:val="none"/>
          <w:lang w:eastAsia="zh-CN"/>
        </w:rPr>
        <w:t>3</w:t>
      </w:r>
      <w:r>
        <w:rPr>
          <w:b w:val="0"/>
          <w:u w:val="none"/>
          <w:lang w:eastAsia="zh-CN"/>
        </w:rPr>
        <w:t>.2</w:t>
      </w:r>
      <w:r>
        <w:rPr>
          <w:b w:val="0"/>
          <w:u w:val="none"/>
          <w:lang w:eastAsia="zh-CN"/>
        </w:rPr>
        <w:tab/>
      </w:r>
      <w:r w:rsidRPr="004E4F25">
        <w:rPr>
          <w:u w:val="none"/>
          <w:lang w:eastAsia="zh-CN"/>
        </w:rPr>
        <w:t>Mini-Competition</w:t>
      </w:r>
      <w:r w:rsidR="00542862">
        <w:rPr>
          <w:u w:val="none"/>
          <w:lang w:eastAsia="zh-CN"/>
        </w:rPr>
        <w:t xml:space="preserve">.  </w:t>
      </w:r>
      <w:r w:rsidRPr="004E4F25">
        <w:rPr>
          <w:b w:val="0"/>
          <w:u w:val="none"/>
          <w:lang w:eastAsia="zh-CN"/>
        </w:rPr>
        <w:t xml:space="preserve">The maximum </w:t>
      </w:r>
      <w:r>
        <w:rPr>
          <w:b w:val="0"/>
          <w:u w:val="none"/>
          <w:lang w:eastAsia="zh-CN"/>
        </w:rPr>
        <w:t>rates</w:t>
      </w:r>
      <w:r w:rsidRPr="004E4F25">
        <w:rPr>
          <w:b w:val="0"/>
          <w:u w:val="none"/>
          <w:lang w:eastAsia="zh-CN"/>
        </w:rPr>
        <w:t xml:space="preserve"> per </w:t>
      </w:r>
      <w:r>
        <w:rPr>
          <w:b w:val="0"/>
          <w:u w:val="none"/>
          <w:lang w:eastAsia="zh-CN"/>
        </w:rPr>
        <w:t>day</w:t>
      </w:r>
      <w:r w:rsidRPr="004E4F25">
        <w:rPr>
          <w:b w:val="0"/>
          <w:u w:val="none"/>
          <w:lang w:eastAsia="zh-CN"/>
        </w:rPr>
        <w:t xml:space="preserve"> for the </w:t>
      </w:r>
      <w:r w:rsidR="0039672A" w:rsidRPr="0039672A">
        <w:rPr>
          <w:u w:val="none"/>
          <w:lang w:eastAsia="zh-CN"/>
        </w:rPr>
        <w:fldChar w:fldCharType="begin"/>
      </w:r>
      <w:r w:rsidR="0039672A" w:rsidRPr="0039672A">
        <w:rPr>
          <w:u w:val="none"/>
          <w:lang w:eastAsia="zh-CN"/>
        </w:rPr>
        <w:instrText xml:space="preserve"> REF  Framework_Agreement_Period  \* MERGEFORMAT </w:instrText>
      </w:r>
      <w:r w:rsidR="0039672A" w:rsidRPr="0039672A">
        <w:rPr>
          <w:u w:val="none"/>
          <w:lang w:eastAsia="zh-CN"/>
        </w:rPr>
        <w:fldChar w:fldCharType="separate"/>
      </w:r>
      <w:r w:rsidR="003874CD" w:rsidRPr="003874CD">
        <w:rPr>
          <w:u w:val="none"/>
        </w:rPr>
        <w:t>6.1</w:t>
      </w:r>
      <w:r w:rsidR="003874CD" w:rsidRPr="003874CD">
        <w:rPr>
          <w:u w:val="none"/>
        </w:rPr>
        <w:tab/>
      </w:r>
      <w:r w:rsidR="003874CD" w:rsidRPr="00FD613D">
        <w:rPr>
          <w:u w:val="none"/>
        </w:rPr>
        <w:t>Framework Agreement Period</w:t>
      </w:r>
      <w:r w:rsidR="0039672A" w:rsidRPr="0039672A">
        <w:rPr>
          <w:u w:val="none"/>
          <w:lang w:eastAsia="zh-CN"/>
        </w:rPr>
        <w:fldChar w:fldCharType="end"/>
      </w:r>
      <w:r w:rsidR="0039672A">
        <w:rPr>
          <w:u w:val="none"/>
          <w:lang w:eastAsia="zh-CN"/>
        </w:rPr>
        <w:t xml:space="preserve"> </w:t>
      </w:r>
      <w:r>
        <w:rPr>
          <w:b w:val="0"/>
          <w:u w:val="none"/>
          <w:lang w:eastAsia="zh-CN"/>
        </w:rPr>
        <w:t>set out</w:t>
      </w:r>
      <w:r w:rsidRPr="004E4F25">
        <w:rPr>
          <w:b w:val="0"/>
          <w:u w:val="none"/>
          <w:lang w:eastAsia="zh-CN"/>
        </w:rPr>
        <w:t xml:space="preserve"> in </w:t>
      </w:r>
      <w:r w:rsidR="005E0452" w:rsidRPr="00632FDF">
        <w:rPr>
          <w:b w:val="0"/>
          <w:u w:val="none"/>
          <w:lang w:eastAsia="zh-CN"/>
        </w:rPr>
        <w:t>Schedule 6</w:t>
      </w:r>
      <w:r w:rsidR="005E0452">
        <w:rPr>
          <w:b w:val="0"/>
          <w:u w:val="none"/>
          <w:lang w:eastAsia="zh-CN"/>
        </w:rPr>
        <w:t>,</w:t>
      </w:r>
      <w:r w:rsidRPr="004E4F25">
        <w:rPr>
          <w:b w:val="0"/>
          <w:u w:val="none"/>
          <w:lang w:eastAsia="zh-CN"/>
        </w:rPr>
        <w:t xml:space="preserve"> are the maximum rate</w:t>
      </w:r>
      <w:r>
        <w:rPr>
          <w:b w:val="0"/>
          <w:u w:val="none"/>
          <w:lang w:eastAsia="zh-CN"/>
        </w:rPr>
        <w:t>s</w:t>
      </w:r>
      <w:r w:rsidRPr="004E4F25">
        <w:rPr>
          <w:b w:val="0"/>
          <w:u w:val="none"/>
          <w:lang w:eastAsia="zh-CN"/>
        </w:rPr>
        <w:t xml:space="preserve"> per </w:t>
      </w:r>
      <w:r>
        <w:rPr>
          <w:b w:val="0"/>
          <w:u w:val="none"/>
          <w:lang w:eastAsia="zh-CN"/>
        </w:rPr>
        <w:t>day</w:t>
      </w:r>
      <w:r w:rsidRPr="004E4F25">
        <w:rPr>
          <w:b w:val="0"/>
          <w:u w:val="none"/>
          <w:lang w:eastAsia="zh-CN"/>
        </w:rPr>
        <w:t xml:space="preserve"> which the Contractor shall use to calculate his offer against a draft </w:t>
      </w:r>
      <w:r>
        <w:rPr>
          <w:u w:val="none"/>
          <w:lang w:eastAsia="zh-CN"/>
        </w:rPr>
        <w:t>FATS Tasking Form</w:t>
      </w:r>
      <w:r w:rsidRPr="004E4F25">
        <w:rPr>
          <w:b w:val="0"/>
          <w:u w:val="none"/>
          <w:lang w:eastAsia="zh-CN"/>
        </w:rPr>
        <w:t xml:space="preserve"> in a mini-competition. </w:t>
      </w:r>
      <w:r w:rsidRPr="004E4F25">
        <w:rPr>
          <w:u w:val="none"/>
          <w:lang w:eastAsia="zh-CN"/>
        </w:rPr>
        <w:t>The Contractor</w:t>
      </w:r>
      <w:r w:rsidRPr="004E4F25">
        <w:rPr>
          <w:b w:val="0"/>
          <w:u w:val="none"/>
          <w:lang w:eastAsia="zh-CN"/>
        </w:rPr>
        <w:t xml:space="preserve"> is free to submit a total price, in a mini-competition, based on lower rates of its choosing. The maximum </w:t>
      </w:r>
      <w:r>
        <w:rPr>
          <w:b w:val="0"/>
          <w:u w:val="none"/>
          <w:lang w:eastAsia="zh-CN"/>
        </w:rPr>
        <w:t>rate</w:t>
      </w:r>
      <w:r w:rsidRPr="004E4F25">
        <w:rPr>
          <w:b w:val="0"/>
          <w:u w:val="none"/>
          <w:lang w:eastAsia="zh-CN"/>
        </w:rPr>
        <w:t xml:space="preserve"> per </w:t>
      </w:r>
      <w:r>
        <w:rPr>
          <w:b w:val="0"/>
          <w:u w:val="none"/>
          <w:lang w:eastAsia="zh-CN"/>
        </w:rPr>
        <w:t>day</w:t>
      </w:r>
      <w:r w:rsidRPr="004E4F25">
        <w:rPr>
          <w:b w:val="0"/>
          <w:u w:val="none"/>
          <w:lang w:eastAsia="zh-CN"/>
        </w:rPr>
        <w:t xml:space="preserve"> </w:t>
      </w:r>
      <w:r>
        <w:rPr>
          <w:b w:val="0"/>
          <w:u w:val="none"/>
          <w:lang w:eastAsia="zh-CN"/>
        </w:rPr>
        <w:t>is</w:t>
      </w:r>
      <w:r w:rsidRPr="004E4F25">
        <w:rPr>
          <w:b w:val="0"/>
          <w:u w:val="none"/>
          <w:lang w:eastAsia="zh-CN"/>
        </w:rPr>
        <w:t xml:space="preserve"> inclusive of overhead, administration, and profit element (ex-VAT).</w:t>
      </w:r>
    </w:p>
    <w:p w14:paraId="14F1E6B0" w14:textId="73646DC1" w:rsidR="00F974B9" w:rsidRPr="00542862" w:rsidRDefault="00542862" w:rsidP="00EC74DC">
      <w:pPr>
        <w:pStyle w:val="Heading2"/>
        <w:numPr>
          <w:ilvl w:val="1"/>
          <w:numId w:val="0"/>
        </w:numPr>
        <w:tabs>
          <w:tab w:val="num" w:pos="709"/>
        </w:tabs>
        <w:spacing w:after="230"/>
        <w:ind w:left="2127" w:hanging="709"/>
        <w:rPr>
          <w:bCs/>
          <w:u w:val="none"/>
        </w:rPr>
      </w:pPr>
      <w:r>
        <w:rPr>
          <w:b w:val="0"/>
          <w:u w:val="none"/>
          <w:lang w:eastAsia="zh-CN"/>
        </w:rPr>
        <w:t>13.2.1</w:t>
      </w:r>
      <w:r w:rsidR="00F974B9" w:rsidRPr="004E4F25">
        <w:rPr>
          <w:b w:val="0"/>
          <w:u w:val="none"/>
          <w:lang w:eastAsia="zh-CN"/>
        </w:rPr>
        <w:t xml:space="preserve"> If </w:t>
      </w:r>
      <w:r w:rsidR="00F974B9" w:rsidRPr="008C2BCE">
        <w:rPr>
          <w:u w:val="none"/>
          <w:lang w:eastAsia="zh-CN"/>
        </w:rPr>
        <w:t>the Contractor</w:t>
      </w:r>
      <w:r w:rsidR="00F974B9" w:rsidRPr="004E4F25">
        <w:rPr>
          <w:b w:val="0"/>
          <w:u w:val="none"/>
          <w:lang w:eastAsia="zh-CN"/>
        </w:rPr>
        <w:t xml:space="preserve"> uses a lower </w:t>
      </w:r>
      <w:r w:rsidR="00F974B9">
        <w:rPr>
          <w:b w:val="0"/>
          <w:u w:val="none"/>
          <w:lang w:eastAsia="zh-CN"/>
        </w:rPr>
        <w:t>dai</w:t>
      </w:r>
      <w:r w:rsidR="00F974B9" w:rsidRPr="004E4F25">
        <w:rPr>
          <w:b w:val="0"/>
          <w:u w:val="none"/>
          <w:lang w:eastAsia="zh-CN"/>
        </w:rPr>
        <w:t xml:space="preserve">ly rate to calculate the price for his </w:t>
      </w:r>
      <w:r w:rsidR="00F974B9">
        <w:rPr>
          <w:b w:val="0"/>
          <w:u w:val="none"/>
          <w:lang w:eastAsia="zh-CN"/>
        </w:rPr>
        <w:t>Tender</w:t>
      </w:r>
      <w:r w:rsidR="00F974B9" w:rsidRPr="004E4F25">
        <w:rPr>
          <w:b w:val="0"/>
          <w:u w:val="none"/>
          <w:lang w:eastAsia="zh-CN"/>
        </w:rPr>
        <w:t>, this rate shall also be inclusive of overhead, administration and profit (ex-VAT).</w:t>
      </w:r>
    </w:p>
    <w:p w14:paraId="69210290" w14:textId="7C55EA7C" w:rsidR="00F974B9" w:rsidRPr="004E4F25" w:rsidRDefault="00F974B9" w:rsidP="00EC74DC">
      <w:pPr>
        <w:pStyle w:val="Heading2"/>
        <w:numPr>
          <w:ilvl w:val="1"/>
          <w:numId w:val="0"/>
        </w:numPr>
        <w:tabs>
          <w:tab w:val="num" w:pos="709"/>
        </w:tabs>
        <w:spacing w:after="230"/>
        <w:ind w:left="1418" w:hanging="909"/>
        <w:rPr>
          <w:b w:val="0"/>
          <w:u w:val="none"/>
          <w:lang w:eastAsia="zh-CN"/>
        </w:rPr>
      </w:pPr>
      <w:r>
        <w:rPr>
          <w:u w:val="none"/>
          <w:lang w:eastAsia="zh-CN"/>
        </w:rPr>
        <w:t xml:space="preserve">    </w:t>
      </w:r>
      <w:r w:rsidRPr="004E4F25">
        <w:rPr>
          <w:b w:val="0"/>
          <w:u w:val="none"/>
          <w:lang w:eastAsia="zh-CN"/>
        </w:rPr>
        <w:t>1</w:t>
      </w:r>
      <w:r w:rsidR="002C1803">
        <w:rPr>
          <w:b w:val="0"/>
          <w:u w:val="none"/>
          <w:lang w:eastAsia="zh-CN"/>
        </w:rPr>
        <w:t>3</w:t>
      </w:r>
      <w:r w:rsidRPr="004E4F25">
        <w:rPr>
          <w:b w:val="0"/>
          <w:u w:val="none"/>
          <w:lang w:eastAsia="zh-CN"/>
        </w:rPr>
        <w:t>.3</w:t>
      </w:r>
      <w:r>
        <w:rPr>
          <w:u w:val="none"/>
          <w:lang w:eastAsia="zh-CN"/>
        </w:rPr>
        <w:tab/>
        <w:t>Single Tendering</w:t>
      </w:r>
      <w:r w:rsidR="00542862">
        <w:rPr>
          <w:u w:val="none"/>
          <w:lang w:eastAsia="zh-CN"/>
        </w:rPr>
        <w:t xml:space="preserve">.  </w:t>
      </w:r>
      <w:r w:rsidRPr="004E4F25">
        <w:rPr>
          <w:b w:val="0"/>
          <w:u w:val="none"/>
          <w:lang w:eastAsia="zh-CN"/>
        </w:rPr>
        <w:t xml:space="preserve">The maximum </w:t>
      </w:r>
      <w:r>
        <w:rPr>
          <w:b w:val="0"/>
          <w:u w:val="none"/>
          <w:lang w:eastAsia="zh-CN"/>
        </w:rPr>
        <w:t>rates</w:t>
      </w:r>
      <w:r w:rsidRPr="004E4F25">
        <w:rPr>
          <w:b w:val="0"/>
          <w:u w:val="none"/>
          <w:lang w:eastAsia="zh-CN"/>
        </w:rPr>
        <w:t xml:space="preserve"> per </w:t>
      </w:r>
      <w:r>
        <w:rPr>
          <w:b w:val="0"/>
          <w:u w:val="none"/>
          <w:lang w:eastAsia="zh-CN"/>
        </w:rPr>
        <w:t>day</w:t>
      </w:r>
      <w:r w:rsidRPr="004E4F25">
        <w:rPr>
          <w:b w:val="0"/>
          <w:u w:val="none"/>
          <w:lang w:eastAsia="zh-CN"/>
        </w:rPr>
        <w:t xml:space="preserve"> for the </w:t>
      </w:r>
      <w:r>
        <w:rPr>
          <w:u w:val="none"/>
          <w:lang w:eastAsia="zh-CN"/>
        </w:rPr>
        <w:t>Framework Agreement</w:t>
      </w:r>
      <w:r w:rsidRPr="004E4F25">
        <w:rPr>
          <w:u w:val="none"/>
          <w:lang w:eastAsia="zh-CN"/>
        </w:rPr>
        <w:t xml:space="preserve"> Period</w:t>
      </w:r>
      <w:r w:rsidRPr="004E4F25">
        <w:rPr>
          <w:b w:val="0"/>
          <w:u w:val="none"/>
          <w:lang w:eastAsia="zh-CN"/>
        </w:rPr>
        <w:t xml:space="preserve"> </w:t>
      </w:r>
      <w:r>
        <w:rPr>
          <w:b w:val="0"/>
          <w:u w:val="none"/>
          <w:lang w:eastAsia="zh-CN"/>
        </w:rPr>
        <w:t>set out</w:t>
      </w:r>
      <w:r w:rsidRPr="004E4F25">
        <w:rPr>
          <w:b w:val="0"/>
          <w:u w:val="none"/>
          <w:lang w:eastAsia="zh-CN"/>
        </w:rPr>
        <w:t xml:space="preserve"> in </w:t>
      </w:r>
      <w:r w:rsidR="005E0452" w:rsidRPr="005E0452">
        <w:rPr>
          <w:b w:val="0"/>
          <w:u w:val="none"/>
        </w:rPr>
        <w:t>Schedule 6</w:t>
      </w:r>
      <w:r w:rsidR="005E0452">
        <w:rPr>
          <w:b w:val="0"/>
          <w:u w:val="none"/>
        </w:rPr>
        <w:t xml:space="preserve"> </w:t>
      </w:r>
      <w:r w:rsidRPr="004E4F25">
        <w:rPr>
          <w:rFonts w:cs="Arial"/>
          <w:b w:val="0"/>
          <w:u w:val="none"/>
          <w:lang w:eastAsia="zh-CN"/>
        </w:rPr>
        <w:t xml:space="preserve">are the maximum rate per </w:t>
      </w:r>
      <w:r>
        <w:rPr>
          <w:rFonts w:cs="Arial"/>
          <w:b w:val="0"/>
          <w:u w:val="none"/>
          <w:lang w:eastAsia="zh-CN"/>
        </w:rPr>
        <w:t>day</w:t>
      </w:r>
      <w:r w:rsidRPr="004E4F25">
        <w:rPr>
          <w:rFonts w:cs="Arial"/>
          <w:b w:val="0"/>
          <w:u w:val="none"/>
          <w:lang w:eastAsia="zh-CN"/>
        </w:rPr>
        <w:t xml:space="preserve"> which </w:t>
      </w:r>
      <w:r w:rsidRPr="008C2BCE">
        <w:rPr>
          <w:rFonts w:cs="Arial"/>
          <w:u w:val="none"/>
          <w:lang w:eastAsia="zh-CN"/>
        </w:rPr>
        <w:t>the Contractor</w:t>
      </w:r>
      <w:r w:rsidRPr="004E4F25">
        <w:rPr>
          <w:rFonts w:cs="Arial"/>
          <w:b w:val="0"/>
          <w:u w:val="none"/>
          <w:lang w:eastAsia="zh-CN"/>
        </w:rPr>
        <w:t xml:space="preserve"> shall use to calculate his offer against a draft </w:t>
      </w:r>
      <w:r>
        <w:rPr>
          <w:u w:val="none"/>
          <w:lang w:eastAsia="zh-CN"/>
        </w:rPr>
        <w:t>FATS Tasking Form</w:t>
      </w:r>
      <w:r w:rsidRPr="004E4F25" w:rsidDel="000604EC">
        <w:rPr>
          <w:rFonts w:cs="Arial"/>
          <w:u w:val="none"/>
          <w:lang w:eastAsia="zh-CN"/>
        </w:rPr>
        <w:t xml:space="preserve"> </w:t>
      </w:r>
      <w:r w:rsidRPr="004E4F25">
        <w:rPr>
          <w:rFonts w:cs="Arial"/>
          <w:b w:val="0"/>
          <w:u w:val="none"/>
          <w:lang w:eastAsia="zh-CN"/>
        </w:rPr>
        <w:t>for sole source requirements</w:t>
      </w:r>
      <w:r w:rsidRPr="004E4F25">
        <w:rPr>
          <w:b w:val="0"/>
          <w:u w:val="none"/>
          <w:lang w:eastAsia="zh-CN"/>
        </w:rPr>
        <w:t>. They shall include all overhead, administration and profit elements (exclusive of VAT).</w:t>
      </w:r>
    </w:p>
    <w:p w14:paraId="326C48BF" w14:textId="47043985" w:rsidR="00F974B9" w:rsidRPr="009E0468" w:rsidRDefault="00F974B9" w:rsidP="00EC74DC">
      <w:pPr>
        <w:pStyle w:val="Heading3"/>
        <w:keepNext w:val="0"/>
        <w:numPr>
          <w:ilvl w:val="2"/>
          <w:numId w:val="0"/>
        </w:numPr>
        <w:tabs>
          <w:tab w:val="num" w:pos="709"/>
        </w:tabs>
        <w:spacing w:after="230"/>
        <w:ind w:left="2127" w:hanging="709"/>
        <w:rPr>
          <w:b w:val="0"/>
          <w:u w:val="none"/>
          <w:lang w:eastAsia="zh-CN"/>
        </w:rPr>
      </w:pPr>
      <w:r>
        <w:rPr>
          <w:b w:val="0"/>
          <w:u w:val="none"/>
          <w:lang w:eastAsia="zh-CN"/>
        </w:rPr>
        <w:t>1</w:t>
      </w:r>
      <w:r w:rsidR="002C1803">
        <w:rPr>
          <w:b w:val="0"/>
          <w:u w:val="none"/>
          <w:lang w:eastAsia="zh-CN"/>
        </w:rPr>
        <w:t>3</w:t>
      </w:r>
      <w:r>
        <w:rPr>
          <w:b w:val="0"/>
          <w:u w:val="none"/>
          <w:lang w:eastAsia="zh-CN"/>
        </w:rPr>
        <w:t>.3.</w:t>
      </w:r>
      <w:r w:rsidR="00542862">
        <w:rPr>
          <w:b w:val="0"/>
          <w:u w:val="none"/>
          <w:lang w:eastAsia="zh-CN"/>
        </w:rPr>
        <w:t>1</w:t>
      </w:r>
      <w:r>
        <w:rPr>
          <w:b w:val="0"/>
          <w:u w:val="none"/>
          <w:lang w:eastAsia="zh-CN"/>
        </w:rPr>
        <w:tab/>
      </w:r>
      <w:r w:rsidRPr="009E0468">
        <w:rPr>
          <w:b w:val="0"/>
          <w:u w:val="none"/>
          <w:lang w:eastAsia="zh-CN"/>
        </w:rPr>
        <w:t>At the time of bidding for a sole source Task</w:t>
      </w:r>
      <w:r w:rsidR="008E6296">
        <w:rPr>
          <w:b w:val="0"/>
          <w:u w:val="none"/>
          <w:lang w:eastAsia="zh-CN"/>
        </w:rPr>
        <w:t>ing</w:t>
      </w:r>
      <w:r w:rsidRPr="009E0468">
        <w:rPr>
          <w:b w:val="0"/>
          <w:u w:val="none"/>
          <w:lang w:eastAsia="zh-CN"/>
        </w:rPr>
        <w:t xml:space="preserve">, </w:t>
      </w:r>
      <w:r>
        <w:rPr>
          <w:u w:val="none"/>
          <w:lang w:eastAsia="zh-CN"/>
        </w:rPr>
        <w:t>t</w:t>
      </w:r>
      <w:r w:rsidRPr="009E0468">
        <w:rPr>
          <w:u w:val="none"/>
          <w:lang w:eastAsia="zh-CN"/>
        </w:rPr>
        <w:t>he Contractor</w:t>
      </w:r>
      <w:r w:rsidRPr="009E0468">
        <w:rPr>
          <w:b w:val="0"/>
          <w:u w:val="none"/>
          <w:lang w:eastAsia="zh-CN"/>
        </w:rPr>
        <w:t xml:space="preserve"> can offer, or </w:t>
      </w:r>
      <w:r w:rsidRPr="008C2BCE">
        <w:rPr>
          <w:u w:val="none"/>
          <w:lang w:eastAsia="zh-CN"/>
        </w:rPr>
        <w:t>the Authority</w:t>
      </w:r>
      <w:r w:rsidRPr="009E0468">
        <w:rPr>
          <w:b w:val="0"/>
          <w:u w:val="none"/>
          <w:lang w:eastAsia="zh-CN"/>
        </w:rPr>
        <w:t xml:space="preserve"> can request </w:t>
      </w:r>
      <w:r w:rsidRPr="008C2BCE">
        <w:rPr>
          <w:u w:val="none"/>
          <w:lang w:eastAsia="zh-CN"/>
        </w:rPr>
        <w:t>the Contractor</w:t>
      </w:r>
      <w:r w:rsidRPr="009E0468">
        <w:rPr>
          <w:b w:val="0"/>
          <w:u w:val="none"/>
          <w:lang w:eastAsia="zh-CN"/>
        </w:rPr>
        <w:t xml:space="preserve"> to offer, lower rates than those detailed at </w:t>
      </w:r>
      <w:r w:rsidR="005E0452" w:rsidRPr="00632FDF">
        <w:rPr>
          <w:rFonts w:cs="Arial"/>
          <w:b w:val="0"/>
          <w:u w:val="none"/>
          <w:lang w:eastAsia="zh-CN"/>
        </w:rPr>
        <w:t>Schedule 6</w:t>
      </w:r>
      <w:r w:rsidRPr="00632FDF">
        <w:rPr>
          <w:rFonts w:cs="Arial"/>
          <w:b w:val="0"/>
          <w:u w:val="none"/>
          <w:lang w:eastAsia="zh-CN"/>
        </w:rPr>
        <w:t>,</w:t>
      </w:r>
      <w:r w:rsidRPr="009E0468">
        <w:rPr>
          <w:b w:val="0"/>
          <w:u w:val="none"/>
          <w:lang w:eastAsia="zh-CN"/>
        </w:rPr>
        <w:t xml:space="preserve"> and subject to mutual agreement these rates can be utilised in any resulting</w:t>
      </w:r>
      <w:r w:rsidRPr="009E0468">
        <w:rPr>
          <w:u w:val="none"/>
          <w:lang w:eastAsia="zh-CN"/>
        </w:rPr>
        <w:t xml:space="preserve"> </w:t>
      </w:r>
      <w:r>
        <w:rPr>
          <w:u w:val="none"/>
          <w:lang w:eastAsia="zh-CN"/>
        </w:rPr>
        <w:t>FATS Tasking Form</w:t>
      </w:r>
      <w:r w:rsidRPr="009E0468">
        <w:rPr>
          <w:b w:val="0"/>
          <w:u w:val="none"/>
          <w:lang w:eastAsia="zh-CN"/>
        </w:rPr>
        <w:t>.</w:t>
      </w:r>
      <w:r>
        <w:rPr>
          <w:b w:val="0"/>
          <w:u w:val="none"/>
          <w:lang w:eastAsia="zh-CN"/>
        </w:rPr>
        <w:t xml:space="preserve"> </w:t>
      </w:r>
      <w:r w:rsidRPr="004E4F25">
        <w:rPr>
          <w:b w:val="0"/>
          <w:u w:val="none"/>
          <w:lang w:eastAsia="zh-CN"/>
        </w:rPr>
        <w:t>They shall include all overhead, administration and profit elements (exclusive of VAT).</w:t>
      </w:r>
    </w:p>
    <w:p w14:paraId="6023CCEF" w14:textId="4E7FCFF3" w:rsidR="00F974B9" w:rsidRPr="00542862" w:rsidRDefault="00542862" w:rsidP="00EC74DC">
      <w:pPr>
        <w:pStyle w:val="BodyText3"/>
        <w:ind w:left="1418" w:hanging="709"/>
        <w:rPr>
          <w:b/>
          <w:sz w:val="22"/>
          <w:szCs w:val="22"/>
          <w:lang w:eastAsia="zh-CN"/>
        </w:rPr>
      </w:pPr>
      <w:r>
        <w:rPr>
          <w:sz w:val="22"/>
          <w:szCs w:val="22"/>
          <w:lang w:eastAsia="zh-CN"/>
        </w:rPr>
        <w:t>13.4</w:t>
      </w:r>
      <w:r>
        <w:rPr>
          <w:sz w:val="22"/>
          <w:szCs w:val="22"/>
          <w:lang w:eastAsia="zh-CN"/>
        </w:rPr>
        <w:tab/>
      </w:r>
      <w:r w:rsidR="00F974B9" w:rsidRPr="00632FDF">
        <w:rPr>
          <w:b/>
          <w:sz w:val="22"/>
          <w:szCs w:val="22"/>
          <w:lang w:eastAsia="zh-CN"/>
        </w:rPr>
        <w:t>Framework Agreement Extension Period</w:t>
      </w:r>
      <w:r w:rsidRPr="00632FDF">
        <w:rPr>
          <w:b/>
          <w:sz w:val="22"/>
          <w:szCs w:val="22"/>
          <w:lang w:eastAsia="zh-CN"/>
        </w:rPr>
        <w:t xml:space="preserve">. </w:t>
      </w:r>
      <w:r w:rsidR="00F974B9" w:rsidRPr="00632FDF">
        <w:rPr>
          <w:sz w:val="22"/>
          <w:szCs w:val="22"/>
        </w:rPr>
        <w:t xml:space="preserve">In the event that the Authority exercises the option (s) at Clause </w:t>
      </w:r>
      <w:r w:rsidR="00632FDF" w:rsidRPr="00632FDF">
        <w:rPr>
          <w:sz w:val="22"/>
          <w:szCs w:val="22"/>
        </w:rPr>
        <w:t>6</w:t>
      </w:r>
      <w:r w:rsidR="00F974B9" w:rsidRPr="00632FDF">
        <w:rPr>
          <w:sz w:val="22"/>
          <w:szCs w:val="22"/>
        </w:rPr>
        <w:t>.2, t</w:t>
      </w:r>
      <w:r w:rsidR="00F974B9" w:rsidRPr="00632FDF">
        <w:rPr>
          <w:sz w:val="22"/>
          <w:szCs w:val="22"/>
          <w:lang w:eastAsia="zh-CN"/>
        </w:rPr>
        <w:t xml:space="preserve">he maximum rate per day referred to in </w:t>
      </w:r>
      <w:r w:rsidR="00D706FB" w:rsidRPr="00632FDF">
        <w:rPr>
          <w:rFonts w:cs="Arial"/>
          <w:sz w:val="22"/>
          <w:szCs w:val="22"/>
          <w:lang w:eastAsia="zh-CN"/>
        </w:rPr>
        <w:t>Schedule 6 (Rates Matrix)</w:t>
      </w:r>
      <w:r w:rsidR="00F974B9" w:rsidRPr="00632FDF">
        <w:rPr>
          <w:rFonts w:cs="Arial"/>
          <w:sz w:val="22"/>
          <w:szCs w:val="22"/>
          <w:lang w:eastAsia="zh-CN"/>
        </w:rPr>
        <w:t xml:space="preserve"> s</w:t>
      </w:r>
      <w:r w:rsidR="00F974B9" w:rsidRPr="00632FDF">
        <w:rPr>
          <w:sz w:val="22"/>
          <w:szCs w:val="22"/>
          <w:lang w:eastAsia="zh-CN"/>
        </w:rPr>
        <w:t xml:space="preserve">hall continue to apply during the option period (s), and for the entire duration of </w:t>
      </w:r>
      <w:proofErr w:type="spellStart"/>
      <w:r w:rsidR="00F974B9" w:rsidRPr="00632FDF">
        <w:rPr>
          <w:sz w:val="22"/>
          <w:szCs w:val="22"/>
          <w:lang w:eastAsia="zh-CN"/>
        </w:rPr>
        <w:t>task</w:t>
      </w:r>
      <w:r w:rsidR="008E6296" w:rsidRPr="00632FDF">
        <w:rPr>
          <w:sz w:val="22"/>
          <w:szCs w:val="22"/>
          <w:lang w:eastAsia="zh-CN"/>
        </w:rPr>
        <w:t>ing</w:t>
      </w:r>
      <w:r w:rsidR="00F974B9" w:rsidRPr="00632FDF">
        <w:rPr>
          <w:sz w:val="22"/>
          <w:szCs w:val="22"/>
          <w:lang w:eastAsia="zh-CN"/>
        </w:rPr>
        <w:t>s</w:t>
      </w:r>
      <w:proofErr w:type="spellEnd"/>
      <w:r w:rsidR="00F974B9" w:rsidRPr="00632FDF">
        <w:rPr>
          <w:sz w:val="22"/>
          <w:szCs w:val="22"/>
          <w:lang w:eastAsia="zh-CN"/>
        </w:rPr>
        <w:t xml:space="preserve"> placed</w:t>
      </w:r>
      <w:r w:rsidR="00F974B9" w:rsidRPr="00542862">
        <w:rPr>
          <w:sz w:val="22"/>
          <w:szCs w:val="22"/>
          <w:lang w:eastAsia="zh-CN"/>
        </w:rPr>
        <w:t xml:space="preserve"> during this period.</w:t>
      </w:r>
    </w:p>
    <w:p w14:paraId="5276BD0D" w14:textId="5A2ECAFB" w:rsidR="00F974B9" w:rsidRPr="00632FDF" w:rsidRDefault="00542862" w:rsidP="00EC74DC">
      <w:pPr>
        <w:pStyle w:val="Heading1"/>
        <w:keepNext w:val="0"/>
        <w:tabs>
          <w:tab w:val="num" w:pos="709"/>
        </w:tabs>
        <w:spacing w:before="230" w:after="230"/>
        <w:ind w:left="1418" w:hanging="709"/>
        <w:rPr>
          <w:sz w:val="22"/>
          <w:szCs w:val="22"/>
          <w:lang w:eastAsia="zh-CN"/>
        </w:rPr>
      </w:pPr>
      <w:bookmarkStart w:id="152" w:name="_Toc359837765"/>
      <w:r>
        <w:rPr>
          <w:b w:val="0"/>
          <w:sz w:val="22"/>
          <w:szCs w:val="22"/>
          <w:lang w:eastAsia="zh-CN"/>
        </w:rPr>
        <w:t>13.5</w:t>
      </w:r>
      <w:r w:rsidR="00F974B9">
        <w:rPr>
          <w:b w:val="0"/>
          <w:sz w:val="22"/>
          <w:szCs w:val="22"/>
          <w:lang w:eastAsia="zh-CN"/>
        </w:rPr>
        <w:tab/>
      </w:r>
      <w:r w:rsidR="00F974B9" w:rsidRPr="009E0468">
        <w:rPr>
          <w:sz w:val="22"/>
          <w:szCs w:val="22"/>
          <w:lang w:eastAsia="zh-CN"/>
        </w:rPr>
        <w:t>Reverse Auction</w:t>
      </w:r>
      <w:bookmarkEnd w:id="152"/>
      <w:r>
        <w:rPr>
          <w:sz w:val="22"/>
          <w:szCs w:val="22"/>
          <w:lang w:eastAsia="zh-CN"/>
        </w:rPr>
        <w:t xml:space="preserve">. </w:t>
      </w:r>
      <w:r w:rsidR="00F974B9" w:rsidRPr="00542862">
        <w:rPr>
          <w:b w:val="0"/>
          <w:sz w:val="22"/>
          <w:szCs w:val="22"/>
          <w:lang w:eastAsia="zh-CN"/>
        </w:rPr>
        <w:t xml:space="preserve">The Contractor acknowledges and agrees that his offer in response to </w:t>
      </w:r>
      <w:r w:rsidR="00F974B9" w:rsidRPr="00632FDF">
        <w:rPr>
          <w:b w:val="0"/>
          <w:sz w:val="22"/>
          <w:szCs w:val="22"/>
          <w:lang w:eastAsia="zh-CN"/>
        </w:rPr>
        <w:t>a</w:t>
      </w:r>
      <w:r w:rsidR="000B2D18" w:rsidRPr="00632FDF">
        <w:rPr>
          <w:b w:val="0"/>
          <w:sz w:val="22"/>
          <w:szCs w:val="22"/>
          <w:lang w:eastAsia="zh-CN"/>
        </w:rPr>
        <w:t xml:space="preserve">n </w:t>
      </w:r>
      <w:r w:rsidR="00F974B9" w:rsidRPr="00632FDF">
        <w:rPr>
          <w:sz w:val="22"/>
          <w:szCs w:val="22"/>
          <w:lang w:eastAsia="zh-CN"/>
        </w:rPr>
        <w:t>Schedule 3 (FATS Tasking Form)</w:t>
      </w:r>
      <w:r w:rsidR="00F974B9" w:rsidRPr="00632FDF">
        <w:rPr>
          <w:b w:val="0"/>
          <w:sz w:val="22"/>
          <w:szCs w:val="22"/>
          <w:lang w:eastAsia="zh-CN"/>
        </w:rPr>
        <w:t xml:space="preserve"> may be used by </w:t>
      </w:r>
      <w:r w:rsidR="00F974B9" w:rsidRPr="00632FDF">
        <w:rPr>
          <w:sz w:val="22"/>
          <w:szCs w:val="22"/>
          <w:lang w:eastAsia="zh-CN"/>
        </w:rPr>
        <w:t>the Authority</w:t>
      </w:r>
      <w:r w:rsidR="00F974B9" w:rsidRPr="00632FDF">
        <w:rPr>
          <w:b w:val="0"/>
          <w:sz w:val="22"/>
          <w:szCs w:val="22"/>
          <w:lang w:eastAsia="zh-CN"/>
        </w:rPr>
        <w:t xml:space="preserve"> for the purposes of seeking Reverse Auction bids electronically from other Tenderers on a date and time to be advised by </w:t>
      </w:r>
      <w:r w:rsidR="00F974B9" w:rsidRPr="00632FDF">
        <w:rPr>
          <w:sz w:val="22"/>
          <w:szCs w:val="22"/>
          <w:lang w:eastAsia="zh-CN"/>
        </w:rPr>
        <w:t>the Authority</w:t>
      </w:r>
      <w:r w:rsidR="00F974B9" w:rsidRPr="00632FDF">
        <w:rPr>
          <w:b w:val="0"/>
          <w:sz w:val="22"/>
          <w:szCs w:val="22"/>
          <w:lang w:eastAsia="zh-CN"/>
        </w:rPr>
        <w:t xml:space="preserve">. Subject to the Contractor’s response being compliant with the </w:t>
      </w:r>
      <w:r w:rsidR="00F974B9" w:rsidRPr="00632FDF">
        <w:rPr>
          <w:sz w:val="22"/>
          <w:szCs w:val="22"/>
          <w:lang w:eastAsia="zh-CN"/>
        </w:rPr>
        <w:t>Requirements</w:t>
      </w:r>
      <w:r w:rsidR="00F974B9" w:rsidRPr="00632FDF">
        <w:rPr>
          <w:b w:val="0"/>
          <w:sz w:val="22"/>
          <w:szCs w:val="22"/>
          <w:lang w:eastAsia="zh-CN"/>
        </w:rPr>
        <w:t xml:space="preserve"> of the </w:t>
      </w:r>
      <w:r w:rsidR="00F974B9" w:rsidRPr="00632FDF">
        <w:rPr>
          <w:sz w:val="22"/>
          <w:szCs w:val="22"/>
          <w:lang w:eastAsia="zh-CN"/>
        </w:rPr>
        <w:t>Schedule 3 (FATS Tasking Form),</w:t>
      </w:r>
      <w:r w:rsidR="00F974B9" w:rsidRPr="00632FDF">
        <w:rPr>
          <w:b w:val="0"/>
          <w:sz w:val="22"/>
          <w:szCs w:val="22"/>
          <w:lang w:eastAsia="zh-CN"/>
        </w:rPr>
        <w:t xml:space="preserve"> </w:t>
      </w:r>
      <w:r w:rsidR="00F974B9" w:rsidRPr="00632FDF">
        <w:rPr>
          <w:sz w:val="22"/>
          <w:szCs w:val="22"/>
          <w:lang w:eastAsia="zh-CN"/>
        </w:rPr>
        <w:t>the Authority</w:t>
      </w:r>
      <w:r w:rsidR="00F974B9" w:rsidRPr="00632FDF">
        <w:rPr>
          <w:b w:val="0"/>
          <w:sz w:val="22"/>
          <w:szCs w:val="22"/>
          <w:lang w:eastAsia="zh-CN"/>
        </w:rPr>
        <w:t xml:space="preserve"> will invite the Tenderer to participate in the Reverse Auction on the designated date and time. The Contractor is under no obligation to participate in any Reverse Auction or to provide a revised price offer to </w:t>
      </w:r>
      <w:r w:rsidR="00F974B9" w:rsidRPr="00632FDF">
        <w:rPr>
          <w:sz w:val="22"/>
          <w:szCs w:val="22"/>
          <w:lang w:eastAsia="zh-CN"/>
        </w:rPr>
        <w:t>the Authority</w:t>
      </w:r>
      <w:r w:rsidR="00F974B9" w:rsidRPr="00632FDF">
        <w:rPr>
          <w:b w:val="0"/>
          <w:sz w:val="22"/>
          <w:szCs w:val="22"/>
          <w:lang w:eastAsia="zh-CN"/>
        </w:rPr>
        <w:t>. The identity of bidders will not be revealed during the Reverse Auction process.</w:t>
      </w:r>
      <w:r w:rsidR="00F974B9" w:rsidRPr="00632FDF">
        <w:rPr>
          <w:sz w:val="22"/>
          <w:szCs w:val="22"/>
          <w:lang w:eastAsia="zh-CN"/>
        </w:rPr>
        <w:t xml:space="preserve"> </w:t>
      </w:r>
    </w:p>
    <w:p w14:paraId="303F756A" w14:textId="2EB6EBC3" w:rsidR="00F974B9" w:rsidRDefault="00542862" w:rsidP="00EC74DC">
      <w:pPr>
        <w:pStyle w:val="Heading3"/>
        <w:keepNext w:val="0"/>
        <w:numPr>
          <w:ilvl w:val="2"/>
          <w:numId w:val="0"/>
        </w:numPr>
        <w:tabs>
          <w:tab w:val="num" w:pos="709"/>
        </w:tabs>
        <w:spacing w:after="230"/>
        <w:ind w:left="2127" w:hanging="709"/>
        <w:rPr>
          <w:b w:val="0"/>
          <w:u w:val="none"/>
          <w:lang w:eastAsia="zh-CN"/>
        </w:rPr>
      </w:pPr>
      <w:r w:rsidRPr="00632FDF">
        <w:rPr>
          <w:b w:val="0"/>
          <w:u w:val="none"/>
          <w:lang w:eastAsia="zh-CN"/>
        </w:rPr>
        <w:t>13.5.1</w:t>
      </w:r>
      <w:r w:rsidR="00F974B9" w:rsidRPr="00632FDF">
        <w:rPr>
          <w:b w:val="0"/>
          <w:u w:val="none"/>
          <w:lang w:eastAsia="zh-CN"/>
        </w:rPr>
        <w:tab/>
        <w:t>The Contractor acknowledges and agrees that his offer in response to the</w:t>
      </w:r>
      <w:r w:rsidR="000B2D18" w:rsidRPr="00632FDF">
        <w:rPr>
          <w:b w:val="0"/>
          <w:u w:val="none"/>
          <w:lang w:eastAsia="zh-CN"/>
        </w:rPr>
        <w:t xml:space="preserve"> </w:t>
      </w:r>
      <w:r w:rsidR="00F974B9" w:rsidRPr="00632FDF">
        <w:rPr>
          <w:u w:val="none"/>
          <w:lang w:eastAsia="zh-CN"/>
        </w:rPr>
        <w:t>Schedule 3 (FATS Tasking Form)</w:t>
      </w:r>
      <w:r w:rsidR="00F974B9" w:rsidRPr="00632FDF">
        <w:rPr>
          <w:b w:val="0"/>
          <w:u w:val="none"/>
          <w:lang w:eastAsia="zh-CN"/>
        </w:rPr>
        <w:t xml:space="preserve"> may be accepted by </w:t>
      </w:r>
      <w:r w:rsidR="00F974B9" w:rsidRPr="00632FDF">
        <w:rPr>
          <w:u w:val="none"/>
          <w:lang w:eastAsia="zh-CN"/>
        </w:rPr>
        <w:t>the Authority</w:t>
      </w:r>
      <w:r w:rsidR="00F974B9" w:rsidRPr="00632FDF">
        <w:rPr>
          <w:b w:val="0"/>
          <w:u w:val="none"/>
          <w:lang w:eastAsia="zh-CN"/>
        </w:rPr>
        <w:t xml:space="preserve"> if it is lower than bids received</w:t>
      </w:r>
      <w:r w:rsidR="00F974B9" w:rsidRPr="009E0468">
        <w:rPr>
          <w:b w:val="0"/>
          <w:u w:val="none"/>
          <w:lang w:eastAsia="zh-CN"/>
        </w:rPr>
        <w:t xml:space="preserve"> in the Reverse Auction.</w:t>
      </w:r>
      <w:r w:rsidR="00F974B9">
        <w:rPr>
          <w:b w:val="0"/>
          <w:u w:val="none"/>
          <w:lang w:eastAsia="zh-CN"/>
        </w:rPr>
        <w:t xml:space="preserve"> </w:t>
      </w:r>
    </w:p>
    <w:p w14:paraId="74C940F2" w14:textId="77777777" w:rsidR="00EC74DC" w:rsidRDefault="00EC74DC" w:rsidP="00EC74DC">
      <w:pPr>
        <w:rPr>
          <w:lang w:eastAsia="zh-CN"/>
        </w:rPr>
      </w:pPr>
    </w:p>
    <w:p w14:paraId="67CD8683" w14:textId="77777777" w:rsidR="00EC74DC" w:rsidRDefault="00EC74DC" w:rsidP="00EC74DC">
      <w:pPr>
        <w:rPr>
          <w:lang w:eastAsia="zh-CN"/>
        </w:rPr>
      </w:pPr>
    </w:p>
    <w:p w14:paraId="52AE4082" w14:textId="77777777" w:rsidR="00EC74DC" w:rsidRDefault="00EC74DC" w:rsidP="00EC74DC">
      <w:pPr>
        <w:rPr>
          <w:lang w:eastAsia="zh-CN"/>
        </w:rPr>
      </w:pPr>
    </w:p>
    <w:p w14:paraId="01ED8ACE" w14:textId="77777777" w:rsidR="00EC74DC" w:rsidRDefault="00EC74DC" w:rsidP="00EC74DC">
      <w:pPr>
        <w:rPr>
          <w:lang w:eastAsia="zh-CN"/>
        </w:rPr>
      </w:pPr>
    </w:p>
    <w:p w14:paraId="10F2B092" w14:textId="77777777" w:rsidR="00EC74DC" w:rsidRPr="00EC74DC" w:rsidRDefault="00EC74DC" w:rsidP="00EC74DC">
      <w:pPr>
        <w:rPr>
          <w:lang w:eastAsia="zh-CN"/>
        </w:rPr>
      </w:pPr>
    </w:p>
    <w:p w14:paraId="0D88273F" w14:textId="43C54523" w:rsidR="00F974B9" w:rsidRPr="00EA49FF" w:rsidRDefault="00F974B9" w:rsidP="005056FE">
      <w:pPr>
        <w:pStyle w:val="Heading1"/>
        <w:keepNext w:val="0"/>
        <w:tabs>
          <w:tab w:val="num" w:pos="709"/>
        </w:tabs>
        <w:spacing w:before="230" w:after="230"/>
        <w:ind w:left="709" w:hanging="709"/>
        <w:rPr>
          <w:lang w:eastAsia="zh-CN"/>
        </w:rPr>
      </w:pPr>
      <w:bookmarkStart w:id="153" w:name="Travel_and_Subsistence"/>
      <w:bookmarkStart w:id="154" w:name="_Toc359837766"/>
      <w:r>
        <w:rPr>
          <w:lang w:eastAsia="zh-CN"/>
        </w:rPr>
        <w:lastRenderedPageBreak/>
        <w:t>1</w:t>
      </w:r>
      <w:r w:rsidR="00542862">
        <w:rPr>
          <w:lang w:eastAsia="zh-CN"/>
        </w:rPr>
        <w:t>4</w:t>
      </w:r>
      <w:r>
        <w:rPr>
          <w:lang w:eastAsia="zh-CN"/>
        </w:rPr>
        <w:tab/>
      </w:r>
      <w:r w:rsidRPr="00EA49FF">
        <w:rPr>
          <w:lang w:eastAsia="zh-CN"/>
        </w:rPr>
        <w:t>Travel and Subsistence</w:t>
      </w:r>
      <w:bookmarkEnd w:id="153"/>
      <w:bookmarkEnd w:id="154"/>
      <w:r w:rsidRPr="00EA49FF">
        <w:rPr>
          <w:lang w:eastAsia="zh-CN"/>
        </w:rPr>
        <w:t xml:space="preserve"> </w:t>
      </w:r>
    </w:p>
    <w:p w14:paraId="3B565728" w14:textId="3E82DA8D" w:rsidR="00F974B9" w:rsidRPr="00EA49FF" w:rsidRDefault="00542862" w:rsidP="00EC74DC">
      <w:pPr>
        <w:pStyle w:val="Heading2"/>
        <w:numPr>
          <w:ilvl w:val="1"/>
          <w:numId w:val="0"/>
        </w:numPr>
        <w:tabs>
          <w:tab w:val="num" w:pos="709"/>
        </w:tabs>
        <w:spacing w:after="230"/>
        <w:ind w:left="1309" w:hanging="709"/>
        <w:rPr>
          <w:b w:val="0"/>
          <w:u w:val="none"/>
        </w:rPr>
      </w:pPr>
      <w:r>
        <w:rPr>
          <w:b w:val="0"/>
          <w:u w:val="none"/>
        </w:rPr>
        <w:t>14.1</w:t>
      </w:r>
      <w:r w:rsidR="00F974B9">
        <w:rPr>
          <w:b w:val="0"/>
          <w:u w:val="none"/>
        </w:rPr>
        <w:tab/>
      </w:r>
      <w:r>
        <w:rPr>
          <w:b w:val="0"/>
          <w:u w:val="none"/>
        </w:rPr>
        <w:t xml:space="preserve">Claims </w:t>
      </w:r>
      <w:r w:rsidR="00F974B9" w:rsidRPr="00EA49FF">
        <w:rPr>
          <w:b w:val="0"/>
          <w:u w:val="none"/>
        </w:rPr>
        <w:t xml:space="preserve">for Travel and Subsistence within the price for a draft </w:t>
      </w:r>
      <w:r w:rsidR="00F974B9">
        <w:rPr>
          <w:u w:val="none"/>
        </w:rPr>
        <w:t>FATS Tasking Form</w:t>
      </w:r>
      <w:r w:rsidR="00F974B9" w:rsidRPr="00EA49FF">
        <w:rPr>
          <w:b w:val="0"/>
          <w:u w:val="none"/>
        </w:rPr>
        <w:t xml:space="preserve"> shall be in accordance with the actual limits listed below, unless </w:t>
      </w:r>
      <w:r w:rsidR="00F974B9" w:rsidRPr="0083068C">
        <w:rPr>
          <w:u w:val="none"/>
        </w:rPr>
        <w:t>the Authority</w:t>
      </w:r>
      <w:r w:rsidR="00F974B9" w:rsidRPr="00EA49FF">
        <w:rPr>
          <w:b w:val="0"/>
          <w:u w:val="none"/>
        </w:rPr>
        <w:t xml:space="preserve"> agrees otherwise at the time of placing a Task</w:t>
      </w:r>
      <w:r w:rsidR="008E6296">
        <w:rPr>
          <w:b w:val="0"/>
          <w:u w:val="none"/>
        </w:rPr>
        <w:t>ing</w:t>
      </w:r>
      <w:r w:rsidR="00F974B9" w:rsidRPr="00EA49FF">
        <w:rPr>
          <w:b w:val="0"/>
          <w:u w:val="none"/>
        </w:rPr>
        <w:t xml:space="preserve">. The limits listed are inclusive of VAT: </w:t>
      </w:r>
    </w:p>
    <w:p w14:paraId="7A5A6701" w14:textId="6A5D1548" w:rsidR="00F974B9" w:rsidRPr="00FA73AF" w:rsidRDefault="00F974B9" w:rsidP="00EC74DC">
      <w:pPr>
        <w:pStyle w:val="Heading4"/>
        <w:keepNext w:val="0"/>
        <w:numPr>
          <w:ilvl w:val="3"/>
          <w:numId w:val="0"/>
        </w:numPr>
        <w:tabs>
          <w:tab w:val="num" w:pos="1309"/>
        </w:tabs>
        <w:spacing w:after="230"/>
        <w:ind w:left="1909" w:hanging="709"/>
        <w:rPr>
          <w:u w:val="none"/>
        </w:rPr>
      </w:pPr>
      <w:r w:rsidRPr="0080685E">
        <w:rPr>
          <w:b w:val="0"/>
          <w:u w:val="none"/>
        </w:rPr>
        <w:t>(a)</w:t>
      </w:r>
      <w:r w:rsidRPr="0080685E">
        <w:rPr>
          <w:b w:val="0"/>
          <w:u w:val="none"/>
        </w:rPr>
        <w:tab/>
        <w:t xml:space="preserve">The </w:t>
      </w:r>
      <w:r w:rsidRPr="0080685E">
        <w:rPr>
          <w:u w:val="none"/>
        </w:rPr>
        <w:t>Contractor</w:t>
      </w:r>
      <w:r w:rsidRPr="0080685E">
        <w:rPr>
          <w:b w:val="0"/>
          <w:u w:val="none"/>
        </w:rPr>
        <w:t xml:space="preserve"> may </w:t>
      </w:r>
      <w:r w:rsidRPr="0080685E">
        <w:rPr>
          <w:u w:val="none"/>
        </w:rPr>
        <w:t>claim</w:t>
      </w:r>
      <w:r w:rsidRPr="0080685E">
        <w:rPr>
          <w:b w:val="0"/>
          <w:u w:val="none"/>
        </w:rPr>
        <w:t xml:space="preserve"> up to a maximum of £100 per night for</w:t>
      </w:r>
      <w:r w:rsidRPr="00FA73AF">
        <w:rPr>
          <w:b w:val="0"/>
          <w:u w:val="none"/>
        </w:rPr>
        <w:t xml:space="preserve"> accommodation. </w:t>
      </w:r>
      <w:r w:rsidRPr="0083068C">
        <w:rPr>
          <w:u w:val="none"/>
        </w:rPr>
        <w:t xml:space="preserve">The </w:t>
      </w:r>
      <w:r w:rsidRPr="003E5280">
        <w:rPr>
          <w:u w:val="none"/>
        </w:rPr>
        <w:t>Contractor</w:t>
      </w:r>
      <w:r w:rsidRPr="00FA73AF">
        <w:rPr>
          <w:b w:val="0"/>
          <w:u w:val="none"/>
        </w:rPr>
        <w:t xml:space="preserve"> may </w:t>
      </w:r>
      <w:r w:rsidRPr="00FA73AF">
        <w:rPr>
          <w:u w:val="none"/>
        </w:rPr>
        <w:t>claim</w:t>
      </w:r>
      <w:r w:rsidRPr="00FA73AF">
        <w:rPr>
          <w:b w:val="0"/>
          <w:u w:val="none"/>
        </w:rPr>
        <w:t xml:space="preserve"> up to a maximum of £</w:t>
      </w:r>
      <w:r>
        <w:rPr>
          <w:b w:val="0"/>
          <w:u w:val="none"/>
        </w:rPr>
        <w:t>5</w:t>
      </w:r>
      <w:r w:rsidRPr="00FA73AF">
        <w:rPr>
          <w:b w:val="0"/>
          <w:u w:val="none"/>
        </w:rPr>
        <w:t xml:space="preserve"> for lunch and/or £</w:t>
      </w:r>
      <w:r>
        <w:rPr>
          <w:b w:val="0"/>
          <w:u w:val="none"/>
        </w:rPr>
        <w:t>22.50</w:t>
      </w:r>
      <w:r w:rsidRPr="00FA73AF">
        <w:rPr>
          <w:b w:val="0"/>
          <w:u w:val="none"/>
        </w:rPr>
        <w:t xml:space="preserve"> for an evening meal</w:t>
      </w:r>
      <w:r w:rsidR="00BD7523">
        <w:rPr>
          <w:b w:val="0"/>
          <w:u w:val="none"/>
        </w:rPr>
        <w:t>, including all drinks</w:t>
      </w:r>
      <w:r w:rsidRPr="00FA73AF">
        <w:rPr>
          <w:b w:val="0"/>
          <w:u w:val="none"/>
        </w:rPr>
        <w:t>. Any price in excess of these limits will require justification and the approval of the Commercial Officer placing the</w:t>
      </w:r>
      <w:r w:rsidRPr="00FA73AF">
        <w:rPr>
          <w:u w:val="none"/>
        </w:rPr>
        <w:t xml:space="preserve"> </w:t>
      </w:r>
      <w:r>
        <w:rPr>
          <w:u w:val="none"/>
        </w:rPr>
        <w:t>FATS Tasking Form;</w:t>
      </w:r>
    </w:p>
    <w:p w14:paraId="792E8A85" w14:textId="77777777" w:rsidR="00F974B9" w:rsidRPr="00FA73AF" w:rsidRDefault="00F974B9" w:rsidP="00EC74DC">
      <w:pPr>
        <w:pStyle w:val="Heading4"/>
        <w:keepNext w:val="0"/>
        <w:numPr>
          <w:ilvl w:val="3"/>
          <w:numId w:val="0"/>
        </w:numPr>
        <w:tabs>
          <w:tab w:val="num" w:pos="1309"/>
        </w:tabs>
        <w:spacing w:after="230"/>
        <w:ind w:left="1909" w:hanging="709"/>
        <w:rPr>
          <w:b w:val="0"/>
          <w:u w:val="none"/>
        </w:rPr>
      </w:pPr>
      <w:r>
        <w:rPr>
          <w:b w:val="0"/>
          <w:u w:val="none"/>
        </w:rPr>
        <w:t>(b)</w:t>
      </w:r>
      <w:r>
        <w:rPr>
          <w:b w:val="0"/>
          <w:u w:val="none"/>
        </w:rPr>
        <w:tab/>
      </w:r>
      <w:r w:rsidRPr="00FA73AF">
        <w:rPr>
          <w:b w:val="0"/>
          <w:u w:val="none"/>
        </w:rPr>
        <w:t>For any car journeys made in the performance of the</w:t>
      </w:r>
      <w:r w:rsidRPr="00FA73AF">
        <w:rPr>
          <w:u w:val="none"/>
        </w:rPr>
        <w:t xml:space="preserve"> </w:t>
      </w:r>
      <w:r>
        <w:rPr>
          <w:u w:val="none"/>
        </w:rPr>
        <w:t>FATS Tasking Form</w:t>
      </w:r>
      <w:r w:rsidRPr="00FA73AF">
        <w:rPr>
          <w:b w:val="0"/>
          <w:u w:val="none"/>
        </w:rPr>
        <w:t xml:space="preserve">, </w:t>
      </w:r>
      <w:r w:rsidRPr="0083068C">
        <w:rPr>
          <w:u w:val="none"/>
        </w:rPr>
        <w:t xml:space="preserve">The </w:t>
      </w:r>
      <w:r w:rsidRPr="003E5280">
        <w:rPr>
          <w:u w:val="none"/>
        </w:rPr>
        <w:t>Contractor</w:t>
      </w:r>
      <w:r w:rsidRPr="00FA73AF">
        <w:rPr>
          <w:b w:val="0"/>
          <w:u w:val="none"/>
        </w:rPr>
        <w:t xml:space="preserve"> may </w:t>
      </w:r>
      <w:r w:rsidRPr="00FA73AF">
        <w:rPr>
          <w:u w:val="none"/>
        </w:rPr>
        <w:t>claim</w:t>
      </w:r>
      <w:r w:rsidRPr="00FA73AF">
        <w:rPr>
          <w:b w:val="0"/>
          <w:u w:val="none"/>
        </w:rPr>
        <w:t xml:space="preserve"> </w:t>
      </w:r>
      <w:r>
        <w:rPr>
          <w:b w:val="0"/>
          <w:u w:val="none"/>
        </w:rPr>
        <w:t>30</w:t>
      </w:r>
      <w:r w:rsidRPr="00FA73AF">
        <w:rPr>
          <w:b w:val="0"/>
          <w:u w:val="none"/>
        </w:rPr>
        <w:t xml:space="preserve"> pence per mile. </w:t>
      </w:r>
      <w:r w:rsidRPr="00FA73AF">
        <w:rPr>
          <w:u w:val="none"/>
        </w:rPr>
        <w:t>Claims</w:t>
      </w:r>
      <w:r w:rsidRPr="00FA73AF">
        <w:rPr>
          <w:b w:val="0"/>
          <w:u w:val="none"/>
        </w:rPr>
        <w:t xml:space="preserve"> including vehicle insurance are inadmissible</w:t>
      </w:r>
      <w:r>
        <w:rPr>
          <w:b w:val="0"/>
          <w:u w:val="none"/>
        </w:rPr>
        <w:t>.</w:t>
      </w:r>
    </w:p>
    <w:p w14:paraId="09850595" w14:textId="651DAD01" w:rsidR="00F974B9" w:rsidRPr="00EA49F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.2</w:t>
      </w:r>
      <w:r>
        <w:rPr>
          <w:b w:val="0"/>
          <w:u w:val="none"/>
        </w:rPr>
        <w:tab/>
      </w:r>
      <w:r w:rsidRPr="00EA49FF">
        <w:rPr>
          <w:b w:val="0"/>
          <w:u w:val="none"/>
        </w:rPr>
        <w:t xml:space="preserve">The above limits for Travel and Subsistence shall remain unchanged throughout the duration of the </w:t>
      </w:r>
      <w:r w:rsidR="00EE7B58" w:rsidRPr="00EE7B58">
        <w:rPr>
          <w:u w:val="none"/>
        </w:rPr>
        <w:t>Framework Agreement Period.</w:t>
      </w:r>
    </w:p>
    <w:p w14:paraId="4F33E2F2" w14:textId="57ABECBC" w:rsidR="00F974B9" w:rsidRPr="00EA49F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.3</w:t>
      </w:r>
      <w:r>
        <w:rPr>
          <w:b w:val="0"/>
          <w:u w:val="none"/>
        </w:rPr>
        <w:tab/>
      </w:r>
      <w:r w:rsidRPr="00EA49FF">
        <w:rPr>
          <w:b w:val="0"/>
          <w:u w:val="none"/>
        </w:rPr>
        <w:t xml:space="preserve">In exceptional circumstances and with the prior authorisation of </w:t>
      </w:r>
      <w:r w:rsidRPr="0083068C">
        <w:rPr>
          <w:u w:val="none"/>
        </w:rPr>
        <w:t>the Authority</w:t>
      </w:r>
      <w:r w:rsidRPr="00EA49FF">
        <w:rPr>
          <w:b w:val="0"/>
          <w:u w:val="none"/>
        </w:rPr>
        <w:t xml:space="preserve">, where it is deemed to be in the public interest, </w:t>
      </w:r>
      <w:r w:rsidR="00BD0965">
        <w:rPr>
          <w:u w:val="none"/>
        </w:rPr>
        <w:t>t</w:t>
      </w:r>
      <w:r w:rsidRPr="00EA49FF">
        <w:rPr>
          <w:u w:val="none"/>
        </w:rPr>
        <w:t>he Contractor</w:t>
      </w:r>
      <w:r w:rsidRPr="00EA49FF">
        <w:rPr>
          <w:b w:val="0"/>
          <w:u w:val="none"/>
        </w:rPr>
        <w:t xml:space="preserve"> may request reimbursement for short-term car hire to meet specifically the performance of the Task</w:t>
      </w:r>
      <w:r w:rsidR="008E6296">
        <w:rPr>
          <w:b w:val="0"/>
          <w:u w:val="none"/>
        </w:rPr>
        <w:t>ing</w:t>
      </w:r>
      <w:r w:rsidRPr="00EA49FF">
        <w:rPr>
          <w:b w:val="0"/>
          <w:u w:val="none"/>
        </w:rPr>
        <w:t xml:space="preserve">.  </w:t>
      </w:r>
    </w:p>
    <w:p w14:paraId="14963223" w14:textId="665AB2CA" w:rsidR="00F974B9" w:rsidRPr="00EA49F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.4</w:t>
      </w:r>
      <w:r>
        <w:rPr>
          <w:b w:val="0"/>
          <w:u w:val="none"/>
        </w:rPr>
        <w:tab/>
      </w:r>
      <w:r w:rsidRPr="00EA49FF">
        <w:rPr>
          <w:b w:val="0"/>
          <w:u w:val="none"/>
        </w:rPr>
        <w:t xml:space="preserve">For Air, Sea and Rail travel, if possible </w:t>
      </w:r>
      <w:r w:rsidR="00BD0965">
        <w:rPr>
          <w:u w:val="none"/>
        </w:rPr>
        <w:t>t</w:t>
      </w:r>
      <w:r w:rsidRPr="00EA49FF">
        <w:rPr>
          <w:u w:val="none"/>
        </w:rPr>
        <w:t>he Contractor</w:t>
      </w:r>
      <w:r w:rsidRPr="00EA49FF">
        <w:rPr>
          <w:b w:val="0"/>
          <w:u w:val="none"/>
        </w:rPr>
        <w:t xml:space="preserve"> shall use any benefits obtained as a direct consequence of </w:t>
      </w:r>
      <w:r w:rsidR="00BD0965">
        <w:rPr>
          <w:u w:val="none"/>
        </w:rPr>
        <w:t>t</w:t>
      </w:r>
      <w:r w:rsidRPr="00EA49FF">
        <w:rPr>
          <w:u w:val="none"/>
        </w:rPr>
        <w:t>he Contractor</w:t>
      </w:r>
      <w:r w:rsidRPr="00EA49FF">
        <w:rPr>
          <w:b w:val="0"/>
          <w:u w:val="none"/>
        </w:rPr>
        <w:t xml:space="preserve">’s performance under the </w:t>
      </w:r>
      <w:r>
        <w:rPr>
          <w:b w:val="0"/>
          <w:u w:val="none"/>
        </w:rPr>
        <w:t>Framework Agreement</w:t>
      </w:r>
      <w:r w:rsidRPr="00EA49FF">
        <w:rPr>
          <w:b w:val="0"/>
          <w:u w:val="none"/>
        </w:rPr>
        <w:t xml:space="preserve"> (e.g. Air Miles) to offset the costs of further travel required in performance of</w:t>
      </w:r>
      <w:r w:rsidRPr="00EA49FF">
        <w:rPr>
          <w:u w:val="none"/>
        </w:rPr>
        <w:t xml:space="preserve"> </w:t>
      </w:r>
      <w:r>
        <w:rPr>
          <w:u w:val="none"/>
        </w:rPr>
        <w:t>FATS Tasking Form</w:t>
      </w:r>
      <w:r w:rsidRPr="00EA49FF">
        <w:rPr>
          <w:u w:val="none"/>
        </w:rPr>
        <w:t>(s)</w:t>
      </w:r>
      <w:r w:rsidRPr="00EA49FF">
        <w:rPr>
          <w:b w:val="0"/>
          <w:u w:val="none"/>
        </w:rPr>
        <w:t xml:space="preserve"> placed under this </w:t>
      </w:r>
      <w:r>
        <w:rPr>
          <w:b w:val="0"/>
          <w:u w:val="none"/>
        </w:rPr>
        <w:t>Framework Agreement.</w:t>
      </w:r>
    </w:p>
    <w:p w14:paraId="610E227C" w14:textId="3AC2D101" w:rsidR="00F974B9" w:rsidRPr="00632FD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.5</w:t>
      </w:r>
      <w:r>
        <w:rPr>
          <w:b w:val="0"/>
          <w:u w:val="none"/>
        </w:rPr>
        <w:tab/>
      </w:r>
      <w:r w:rsidRPr="00EA49FF">
        <w:rPr>
          <w:b w:val="0"/>
          <w:u w:val="none"/>
        </w:rPr>
        <w:t xml:space="preserve">For the avoidance of doubt, any </w:t>
      </w:r>
      <w:r w:rsidRPr="00EA49FF">
        <w:rPr>
          <w:u w:val="none"/>
        </w:rPr>
        <w:t>claims</w:t>
      </w:r>
      <w:r w:rsidRPr="00EA49FF">
        <w:rPr>
          <w:b w:val="0"/>
          <w:u w:val="none"/>
        </w:rPr>
        <w:t xml:space="preserve"> under this </w:t>
      </w:r>
      <w:r w:rsidRPr="00632FDF">
        <w:rPr>
          <w:b w:val="0"/>
          <w:u w:val="none"/>
        </w:rPr>
        <w:t>Clause 1</w:t>
      </w:r>
      <w:r w:rsidR="00632FDF" w:rsidRPr="00632FDF">
        <w:rPr>
          <w:b w:val="0"/>
          <w:u w:val="none"/>
        </w:rPr>
        <w:t>4</w:t>
      </w:r>
      <w:r w:rsidRPr="00632FDF">
        <w:rPr>
          <w:b w:val="0"/>
          <w:u w:val="none"/>
        </w:rPr>
        <w:t xml:space="preserve"> shall not include any handling charge or Contractors profit or have VAT charged more than once.</w:t>
      </w:r>
    </w:p>
    <w:p w14:paraId="764DCA9B" w14:textId="2E81B6B1" w:rsidR="00F974B9" w:rsidRPr="00632FDF" w:rsidRDefault="00F974B9" w:rsidP="00EC74DC">
      <w:pPr>
        <w:ind w:left="600"/>
      </w:pPr>
      <w:r w:rsidRPr="00632FDF">
        <w:t>1</w:t>
      </w:r>
      <w:r w:rsidR="00542862" w:rsidRPr="00632FDF">
        <w:t>4</w:t>
      </w:r>
      <w:r w:rsidRPr="00632FDF">
        <w:t>.6</w:t>
      </w:r>
      <w:r w:rsidRPr="00632FDF">
        <w:tab/>
        <w:t>Any overseas travel shall be capped in accordance with civil service policy.</w:t>
      </w:r>
    </w:p>
    <w:p w14:paraId="5EE761AA" w14:textId="5C6C629E" w:rsidR="00F974B9" w:rsidRPr="00632FDF" w:rsidRDefault="00EC74DC" w:rsidP="005056FE">
      <w:pPr>
        <w:pStyle w:val="Heading1"/>
        <w:tabs>
          <w:tab w:val="num" w:pos="709"/>
        </w:tabs>
        <w:spacing w:before="230" w:after="230"/>
        <w:ind w:left="709" w:hanging="709"/>
      </w:pPr>
      <w:bookmarkStart w:id="155" w:name="_Toc359837768"/>
      <w:r w:rsidRPr="00632FDF">
        <w:t>15</w:t>
      </w:r>
      <w:r w:rsidR="00F974B9" w:rsidRPr="00632FDF">
        <w:rPr>
          <w:b w:val="0"/>
        </w:rPr>
        <w:tab/>
      </w:r>
      <w:r w:rsidR="00F974B9" w:rsidRPr="00632FDF">
        <w:t>Payment</w:t>
      </w:r>
      <w:bookmarkEnd w:id="155"/>
      <w:r w:rsidR="00F974B9" w:rsidRPr="00632FDF">
        <w:t xml:space="preserve"> (Process for MOD and Dstl Customers)</w:t>
      </w:r>
    </w:p>
    <w:p w14:paraId="6D9A9491" w14:textId="3A8B2324" w:rsidR="00F974B9" w:rsidRPr="00632FDF" w:rsidRDefault="00EC74DC" w:rsidP="00EC74DC">
      <w:pPr>
        <w:pStyle w:val="Heading2"/>
        <w:numPr>
          <w:ilvl w:val="1"/>
          <w:numId w:val="0"/>
        </w:numPr>
        <w:tabs>
          <w:tab w:val="num" w:pos="709"/>
        </w:tabs>
        <w:spacing w:after="230"/>
        <w:ind w:left="1418" w:hanging="709"/>
        <w:rPr>
          <w:b w:val="0"/>
          <w:u w:val="none"/>
        </w:rPr>
      </w:pPr>
      <w:r w:rsidRPr="00632FDF">
        <w:rPr>
          <w:b w:val="0"/>
          <w:u w:val="none"/>
        </w:rPr>
        <w:t>15</w:t>
      </w:r>
      <w:r w:rsidR="00F974B9" w:rsidRPr="00632FDF">
        <w:rPr>
          <w:b w:val="0"/>
          <w:u w:val="none"/>
        </w:rPr>
        <w:t>.1</w:t>
      </w:r>
      <w:r w:rsidR="00F974B9" w:rsidRPr="00632FDF">
        <w:rPr>
          <w:b w:val="0"/>
          <w:u w:val="none"/>
        </w:rPr>
        <w:tab/>
      </w:r>
      <w:r w:rsidR="00242A8D" w:rsidRPr="00632FDF">
        <w:rPr>
          <w:b w:val="0"/>
          <w:u w:val="none"/>
        </w:rPr>
        <w:t>Payment shall be made in accordance with DEFCON 522</w:t>
      </w:r>
      <w:r w:rsidRPr="00632FDF">
        <w:rPr>
          <w:b w:val="0"/>
          <w:u w:val="none"/>
        </w:rPr>
        <w:t>.</w:t>
      </w:r>
      <w:r w:rsidR="00242A8D" w:rsidRPr="00632FDF">
        <w:rPr>
          <w:b w:val="0"/>
          <w:u w:val="none"/>
        </w:rPr>
        <w:t xml:space="preserve"> </w:t>
      </w:r>
    </w:p>
    <w:p w14:paraId="5E426866" w14:textId="74DD55BC" w:rsidR="00F974B9" w:rsidRPr="00632FDF" w:rsidRDefault="007804B2" w:rsidP="005056FE">
      <w:pPr>
        <w:pStyle w:val="Heading1"/>
        <w:tabs>
          <w:tab w:val="num" w:pos="709"/>
        </w:tabs>
        <w:spacing w:before="230" w:after="230"/>
        <w:ind w:left="709" w:hanging="709"/>
      </w:pPr>
      <w:bookmarkStart w:id="156" w:name="_Toc359837769"/>
      <w:r w:rsidRPr="00632FDF">
        <w:t>1</w:t>
      </w:r>
      <w:r w:rsidR="00EC74DC" w:rsidRPr="00632FDF">
        <w:t>6</w:t>
      </w:r>
      <w:r w:rsidR="00F974B9" w:rsidRPr="00632FDF">
        <w:tab/>
        <w:t>Interim Payments</w:t>
      </w:r>
      <w:bookmarkEnd w:id="156"/>
    </w:p>
    <w:p w14:paraId="34ABF649" w14:textId="2ADAD12D" w:rsidR="00680CE0" w:rsidRPr="009A1E63" w:rsidRDefault="007804B2" w:rsidP="00EC74DC">
      <w:pPr>
        <w:pStyle w:val="Heading2"/>
        <w:numPr>
          <w:ilvl w:val="1"/>
          <w:numId w:val="0"/>
        </w:numPr>
        <w:tabs>
          <w:tab w:val="num" w:pos="709"/>
        </w:tabs>
        <w:spacing w:after="230"/>
        <w:ind w:left="1309" w:hanging="709"/>
        <w:rPr>
          <w:b w:val="0"/>
          <w:u w:val="none"/>
        </w:rPr>
      </w:pPr>
      <w:r w:rsidRPr="00632FDF">
        <w:rPr>
          <w:b w:val="0"/>
          <w:u w:val="none"/>
        </w:rPr>
        <w:t>1</w:t>
      </w:r>
      <w:r w:rsidR="00EC74DC" w:rsidRPr="00632FDF">
        <w:rPr>
          <w:b w:val="0"/>
          <w:u w:val="none"/>
        </w:rPr>
        <w:t>6</w:t>
      </w:r>
      <w:r w:rsidR="00F974B9" w:rsidRPr="00632FDF">
        <w:rPr>
          <w:b w:val="0"/>
          <w:u w:val="none"/>
        </w:rPr>
        <w:t>.1</w:t>
      </w:r>
      <w:r w:rsidR="00F974B9" w:rsidRPr="00632FDF">
        <w:rPr>
          <w:b w:val="0"/>
          <w:u w:val="none"/>
        </w:rPr>
        <w:tab/>
      </w:r>
      <w:r w:rsidR="00D9227D" w:rsidRPr="00632FDF">
        <w:rPr>
          <w:b w:val="0"/>
          <w:u w:val="none"/>
        </w:rPr>
        <w:t xml:space="preserve">The Authority may, subject to the following provisions of this Clause, make to </w:t>
      </w:r>
      <w:r w:rsidR="00BD0965" w:rsidRPr="00632FDF">
        <w:rPr>
          <w:u w:val="none"/>
        </w:rPr>
        <w:t>t</w:t>
      </w:r>
      <w:r w:rsidR="00D9227D" w:rsidRPr="00632FDF">
        <w:rPr>
          <w:u w:val="none"/>
        </w:rPr>
        <w:t>he Contractor</w:t>
      </w:r>
      <w:r w:rsidR="00D9227D" w:rsidRPr="00632FDF">
        <w:rPr>
          <w:b w:val="0"/>
          <w:u w:val="none"/>
        </w:rPr>
        <w:t xml:space="preserve"> advances against the price(s) payable in the </w:t>
      </w:r>
      <w:r w:rsidR="00D9227D" w:rsidRPr="00632FDF">
        <w:rPr>
          <w:u w:val="none"/>
        </w:rPr>
        <w:t>FATS</w:t>
      </w:r>
      <w:r w:rsidR="00D9227D" w:rsidRPr="00632FDF">
        <w:rPr>
          <w:b w:val="0"/>
          <w:u w:val="none"/>
        </w:rPr>
        <w:t xml:space="preserve"> </w:t>
      </w:r>
      <w:r w:rsidR="00D9227D" w:rsidRPr="00632FDF">
        <w:rPr>
          <w:u w:val="none"/>
        </w:rPr>
        <w:t>Tasking Form</w:t>
      </w:r>
      <w:r w:rsidR="00D9227D" w:rsidRPr="00632FDF">
        <w:rPr>
          <w:b w:val="0"/>
          <w:u w:val="none"/>
        </w:rPr>
        <w:t xml:space="preserve"> in accordance with the Delivery Milestone/Stage Payments set out in Schedule 3 (FATS Tasking Form). In this case, </w:t>
      </w:r>
      <w:r w:rsidR="00BD0965" w:rsidRPr="00632FDF">
        <w:rPr>
          <w:u w:val="none"/>
        </w:rPr>
        <w:t>t</w:t>
      </w:r>
      <w:r w:rsidR="00D9227D" w:rsidRPr="00632FDF">
        <w:rPr>
          <w:u w:val="none"/>
        </w:rPr>
        <w:t>he Contractor</w:t>
      </w:r>
      <w:r w:rsidR="00D9227D" w:rsidRPr="00632FDF">
        <w:rPr>
          <w:b w:val="0"/>
          <w:u w:val="none"/>
        </w:rPr>
        <w:t xml:space="preserve"> shall be entitled to </w:t>
      </w:r>
      <w:r w:rsidR="00D9227D" w:rsidRPr="00632FDF">
        <w:rPr>
          <w:u w:val="none"/>
        </w:rPr>
        <w:t>claim</w:t>
      </w:r>
      <w:r w:rsidR="00D9227D" w:rsidRPr="00632FDF">
        <w:rPr>
          <w:b w:val="0"/>
          <w:u w:val="none"/>
        </w:rPr>
        <w:t xml:space="preserve"> Stage payments in accordance with DEFCON 522J for each Delivery Milestone under the agreed Stage payment scheme (in accordance with section 2 of the</w:t>
      </w:r>
      <w:r w:rsidR="00D9227D" w:rsidRPr="00EA49FF">
        <w:rPr>
          <w:b w:val="0"/>
          <w:u w:val="none"/>
        </w:rPr>
        <w:t xml:space="preserve"> Tasking Form. The Participating Contractor shall have satisfactorily completed or performed the part of the </w:t>
      </w:r>
      <w:r w:rsidR="00D9227D">
        <w:rPr>
          <w:b w:val="0"/>
          <w:u w:val="none"/>
        </w:rPr>
        <w:t>w</w:t>
      </w:r>
      <w:r w:rsidR="00D9227D" w:rsidRPr="00EA49FF">
        <w:rPr>
          <w:b w:val="0"/>
          <w:u w:val="none"/>
        </w:rPr>
        <w:t>ork to which the stage payment relates when:</w:t>
      </w:r>
    </w:p>
    <w:p w14:paraId="44141135" w14:textId="3C72566A" w:rsidR="00F974B9" w:rsidRPr="009A1E63" w:rsidRDefault="00D9227D" w:rsidP="00EC74DC">
      <w:pPr>
        <w:pStyle w:val="Heading4"/>
        <w:keepNext w:val="0"/>
        <w:numPr>
          <w:ilvl w:val="3"/>
          <w:numId w:val="0"/>
        </w:numPr>
        <w:tabs>
          <w:tab w:val="num" w:pos="1309"/>
        </w:tabs>
        <w:spacing w:after="230"/>
        <w:ind w:left="1909" w:hanging="709"/>
        <w:rPr>
          <w:b w:val="0"/>
          <w:u w:val="none"/>
        </w:rPr>
      </w:pPr>
      <w:r>
        <w:rPr>
          <w:b w:val="0"/>
          <w:u w:val="none"/>
        </w:rPr>
        <w:t>(</w:t>
      </w:r>
      <w:proofErr w:type="gramStart"/>
      <w:r>
        <w:rPr>
          <w:b w:val="0"/>
          <w:u w:val="none"/>
        </w:rPr>
        <w:t>a</w:t>
      </w:r>
      <w:proofErr w:type="gramEnd"/>
      <w:r>
        <w:rPr>
          <w:b w:val="0"/>
          <w:u w:val="none"/>
        </w:rPr>
        <w:t>)</w:t>
      </w:r>
      <w:r>
        <w:rPr>
          <w:b w:val="0"/>
          <w:u w:val="none"/>
        </w:rPr>
        <w:tab/>
      </w:r>
      <w:r w:rsidR="00F974B9" w:rsidRPr="009A1E63">
        <w:rPr>
          <w:b w:val="0"/>
          <w:u w:val="none"/>
        </w:rPr>
        <w:t xml:space="preserve">has completed all </w:t>
      </w:r>
      <w:r w:rsidR="00F974B9">
        <w:rPr>
          <w:b w:val="0"/>
          <w:u w:val="none"/>
        </w:rPr>
        <w:t>w</w:t>
      </w:r>
      <w:r w:rsidR="00F974B9" w:rsidRPr="009A1E63">
        <w:rPr>
          <w:b w:val="0"/>
          <w:u w:val="none"/>
        </w:rPr>
        <w:t xml:space="preserve">ork comprised in the </w:t>
      </w:r>
      <w:r w:rsidR="00F974B9">
        <w:rPr>
          <w:b w:val="0"/>
          <w:u w:val="none"/>
        </w:rPr>
        <w:t>s</w:t>
      </w:r>
      <w:r w:rsidR="00F974B9" w:rsidRPr="009A1E63">
        <w:rPr>
          <w:b w:val="0"/>
          <w:u w:val="none"/>
        </w:rPr>
        <w:t>tage for which the interim payment is sought;</w:t>
      </w:r>
    </w:p>
    <w:p w14:paraId="50E4EB0E" w14:textId="77777777" w:rsidR="00F974B9" w:rsidRPr="009A1E63" w:rsidRDefault="00F974B9" w:rsidP="00EC74DC">
      <w:pPr>
        <w:pStyle w:val="Heading4"/>
        <w:keepNext w:val="0"/>
        <w:numPr>
          <w:ilvl w:val="3"/>
          <w:numId w:val="0"/>
        </w:numPr>
        <w:tabs>
          <w:tab w:val="num" w:pos="1309"/>
        </w:tabs>
        <w:spacing w:after="230"/>
        <w:ind w:left="1909" w:hanging="709"/>
        <w:rPr>
          <w:b w:val="0"/>
          <w:u w:val="none"/>
        </w:rPr>
      </w:pPr>
      <w:r>
        <w:rPr>
          <w:b w:val="0"/>
          <w:u w:val="none"/>
        </w:rPr>
        <w:t>(b)</w:t>
      </w:r>
      <w:r>
        <w:rPr>
          <w:b w:val="0"/>
          <w:u w:val="none"/>
        </w:rPr>
        <w:tab/>
      </w:r>
      <w:r w:rsidRPr="009A1E63">
        <w:rPr>
          <w:b w:val="0"/>
          <w:u w:val="none"/>
        </w:rPr>
        <w:t xml:space="preserve">The </w:t>
      </w:r>
      <w:r>
        <w:rPr>
          <w:b w:val="0"/>
          <w:u w:val="none"/>
        </w:rPr>
        <w:t>s</w:t>
      </w:r>
      <w:r w:rsidRPr="009A1E63">
        <w:rPr>
          <w:b w:val="0"/>
          <w:u w:val="none"/>
        </w:rPr>
        <w:t xml:space="preserve">tages have been completed sequentially unless otherwise agreed between the </w:t>
      </w:r>
      <w:r>
        <w:rPr>
          <w:u w:val="none"/>
        </w:rPr>
        <w:t>P</w:t>
      </w:r>
      <w:r w:rsidRPr="009A1E63">
        <w:rPr>
          <w:u w:val="none"/>
        </w:rPr>
        <w:t>arties</w:t>
      </w:r>
      <w:r w:rsidRPr="009A1E63">
        <w:rPr>
          <w:b w:val="0"/>
          <w:u w:val="none"/>
        </w:rPr>
        <w:t>;</w:t>
      </w:r>
    </w:p>
    <w:p w14:paraId="791A58E4" w14:textId="468DAD50" w:rsidR="00F974B9" w:rsidRPr="009A1E63" w:rsidRDefault="00F974B9" w:rsidP="00EC74DC">
      <w:pPr>
        <w:pStyle w:val="Heading4"/>
        <w:keepNext w:val="0"/>
        <w:numPr>
          <w:ilvl w:val="3"/>
          <w:numId w:val="0"/>
        </w:numPr>
        <w:tabs>
          <w:tab w:val="num" w:pos="1309"/>
        </w:tabs>
        <w:spacing w:after="230"/>
        <w:ind w:left="1909" w:hanging="709"/>
        <w:rPr>
          <w:b w:val="0"/>
          <w:u w:val="none"/>
        </w:rPr>
      </w:pPr>
      <w:r>
        <w:rPr>
          <w:b w:val="0"/>
          <w:u w:val="none"/>
        </w:rPr>
        <w:lastRenderedPageBreak/>
        <w:t>(c)</w:t>
      </w:r>
      <w:r>
        <w:rPr>
          <w:b w:val="0"/>
          <w:u w:val="none"/>
        </w:rPr>
        <w:tab/>
      </w:r>
      <w:r w:rsidRPr="009A1E63">
        <w:rPr>
          <w:b w:val="0"/>
          <w:u w:val="none"/>
        </w:rPr>
        <w:t xml:space="preserve">The Contractor shall have complied with all its contractual obligations that impinge on progress of the relevant Work covered by the </w:t>
      </w:r>
      <w:r>
        <w:rPr>
          <w:b w:val="0"/>
          <w:u w:val="none"/>
        </w:rPr>
        <w:t>s</w:t>
      </w:r>
      <w:r w:rsidRPr="009A1E63">
        <w:rPr>
          <w:b w:val="0"/>
          <w:u w:val="none"/>
        </w:rPr>
        <w:t>tage payment scheme including, where required under the</w:t>
      </w:r>
      <w:r>
        <w:rPr>
          <w:b w:val="0"/>
          <w:u w:val="none"/>
        </w:rPr>
        <w:t xml:space="preserve"> </w:t>
      </w:r>
      <w:r w:rsidRPr="009A1E63">
        <w:rPr>
          <w:b w:val="0"/>
          <w:u w:val="none"/>
        </w:rPr>
        <w:t xml:space="preserve">Tasking Form, the provision of information required by </w:t>
      </w:r>
      <w:r w:rsidRPr="0083068C">
        <w:rPr>
          <w:u w:val="none"/>
        </w:rPr>
        <w:t>the Authority</w:t>
      </w:r>
      <w:r w:rsidRPr="009A1E63">
        <w:rPr>
          <w:b w:val="0"/>
          <w:u w:val="none"/>
        </w:rPr>
        <w:t xml:space="preserve"> for the purpose of assessing contractual performance;</w:t>
      </w:r>
    </w:p>
    <w:p w14:paraId="02D116BF" w14:textId="4ED92F18" w:rsidR="00F974B9" w:rsidRDefault="00F974B9" w:rsidP="00EC74DC">
      <w:pPr>
        <w:ind w:left="1500"/>
      </w:pPr>
      <w:proofErr w:type="gramStart"/>
      <w:r w:rsidRPr="00EA49FF">
        <w:t>provided</w:t>
      </w:r>
      <w:proofErr w:type="gramEnd"/>
      <w:r w:rsidRPr="00EA49FF">
        <w:t xml:space="preserve"> that </w:t>
      </w:r>
      <w:r w:rsidRPr="0083068C">
        <w:rPr>
          <w:b/>
        </w:rPr>
        <w:t>the Authority</w:t>
      </w:r>
      <w:r w:rsidRPr="00EA49FF">
        <w:t xml:space="preserve"> shall not be obliged to make a payment to </w:t>
      </w:r>
      <w:r w:rsidR="00BD0965">
        <w:rPr>
          <w:b/>
        </w:rPr>
        <w:t>t</w:t>
      </w:r>
      <w:r w:rsidRPr="00EA49FF">
        <w:rPr>
          <w:b/>
        </w:rPr>
        <w:t>he Contractor</w:t>
      </w:r>
      <w:r w:rsidRPr="00EA49FF">
        <w:t xml:space="preserve"> in respect of a completed stage if;</w:t>
      </w:r>
    </w:p>
    <w:p w14:paraId="2A6250DD" w14:textId="77777777" w:rsidR="00F974B9" w:rsidRPr="00EA49FF" w:rsidRDefault="00F974B9" w:rsidP="00EC74DC">
      <w:pPr>
        <w:ind w:left="1500"/>
      </w:pPr>
    </w:p>
    <w:p w14:paraId="18C4FFF6" w14:textId="60B9378E" w:rsidR="00F974B9" w:rsidRDefault="00F974B9" w:rsidP="00EC74DC">
      <w:pPr>
        <w:pStyle w:val="Heading4"/>
        <w:keepNext w:val="0"/>
        <w:numPr>
          <w:ilvl w:val="3"/>
          <w:numId w:val="0"/>
        </w:numPr>
        <w:tabs>
          <w:tab w:val="num" w:pos="540"/>
        </w:tabs>
        <w:spacing w:after="230"/>
        <w:ind w:left="1843" w:hanging="1974"/>
        <w:rPr>
          <w:b w:val="0"/>
          <w:u w:val="none"/>
        </w:rPr>
      </w:pPr>
      <w:bookmarkStart w:id="157" w:name="interim_payment"/>
      <w:r>
        <w:rPr>
          <w:b w:val="0"/>
          <w:u w:val="none"/>
        </w:rPr>
        <w:tab/>
      </w:r>
      <w:r w:rsidR="00EC74DC">
        <w:rPr>
          <w:b w:val="0"/>
          <w:u w:val="none"/>
        </w:rPr>
        <w:t xml:space="preserve">          </w:t>
      </w:r>
      <w:r>
        <w:rPr>
          <w:b w:val="0"/>
          <w:u w:val="none"/>
        </w:rPr>
        <w:t>(d</w:t>
      </w:r>
      <w:r w:rsidR="00EC74DC">
        <w:rPr>
          <w:b w:val="0"/>
          <w:u w:val="none"/>
        </w:rPr>
        <w:t xml:space="preserve">)      </w:t>
      </w:r>
      <w:r w:rsidRPr="0083068C">
        <w:rPr>
          <w:u w:val="none"/>
        </w:rPr>
        <w:t>The Authority</w:t>
      </w:r>
      <w:r w:rsidRPr="009A1E63">
        <w:rPr>
          <w:b w:val="0"/>
          <w:u w:val="none"/>
        </w:rPr>
        <w:t xml:space="preserve"> shall have reasonable cause to believe that </w:t>
      </w:r>
      <w:r w:rsidR="00BD0965">
        <w:rPr>
          <w:u w:val="none"/>
        </w:rPr>
        <w:t>t</w:t>
      </w:r>
      <w:r w:rsidRPr="0083068C">
        <w:rPr>
          <w:u w:val="none"/>
        </w:rPr>
        <w:t>he Contractor</w:t>
      </w:r>
      <w:r w:rsidRPr="009A1E63">
        <w:rPr>
          <w:b w:val="0"/>
          <w:u w:val="none"/>
        </w:rPr>
        <w:t xml:space="preserve"> will be</w:t>
      </w:r>
      <w:r>
        <w:rPr>
          <w:b w:val="0"/>
          <w:u w:val="none"/>
        </w:rPr>
        <w:t xml:space="preserve"> </w:t>
      </w:r>
      <w:r w:rsidRPr="009A1E63">
        <w:rPr>
          <w:b w:val="0"/>
          <w:u w:val="none"/>
        </w:rPr>
        <w:t>unlikely to render complete performance of its obligations in respect of the entire Task</w:t>
      </w:r>
      <w:bookmarkEnd w:id="157"/>
      <w:r w:rsidR="008E6296">
        <w:rPr>
          <w:b w:val="0"/>
          <w:u w:val="none"/>
        </w:rPr>
        <w:t>ing</w:t>
      </w:r>
      <w:r w:rsidRPr="009A1E63">
        <w:rPr>
          <w:b w:val="0"/>
          <w:u w:val="none"/>
        </w:rPr>
        <w:t>.</w:t>
      </w:r>
    </w:p>
    <w:p w14:paraId="589C4A65" w14:textId="1C743918" w:rsidR="00F974B9" w:rsidRPr="00632FDF" w:rsidRDefault="007804B2" w:rsidP="00EC74DC">
      <w:pPr>
        <w:pStyle w:val="Heading2"/>
        <w:numPr>
          <w:ilvl w:val="1"/>
          <w:numId w:val="0"/>
        </w:numPr>
        <w:tabs>
          <w:tab w:val="num" w:pos="709"/>
        </w:tabs>
        <w:spacing w:after="230"/>
        <w:ind w:left="1309" w:hanging="709"/>
        <w:rPr>
          <w:b w:val="0"/>
          <w:u w:val="none"/>
        </w:rPr>
      </w:pPr>
      <w:r>
        <w:rPr>
          <w:b w:val="0"/>
          <w:u w:val="none"/>
        </w:rPr>
        <w:t>1</w:t>
      </w:r>
      <w:r w:rsidR="00EC74DC">
        <w:rPr>
          <w:b w:val="0"/>
          <w:u w:val="none"/>
        </w:rPr>
        <w:t>6</w:t>
      </w:r>
      <w:r w:rsidR="00F974B9">
        <w:rPr>
          <w:b w:val="0"/>
          <w:u w:val="none"/>
        </w:rPr>
        <w:t>.2</w:t>
      </w:r>
      <w:r w:rsidR="00F974B9">
        <w:rPr>
          <w:b w:val="0"/>
          <w:u w:val="none"/>
        </w:rPr>
        <w:tab/>
      </w:r>
      <w:r w:rsidR="00F974B9" w:rsidRPr="00EA49FF">
        <w:rPr>
          <w:b w:val="0"/>
          <w:u w:val="none"/>
        </w:rPr>
        <w:t xml:space="preserve">Where </w:t>
      </w:r>
      <w:r w:rsidR="00F974B9" w:rsidRPr="0083068C">
        <w:rPr>
          <w:u w:val="none"/>
        </w:rPr>
        <w:t>the Authority</w:t>
      </w:r>
      <w:r w:rsidR="00F974B9" w:rsidRPr="00EA49FF">
        <w:rPr>
          <w:b w:val="0"/>
          <w:u w:val="none"/>
        </w:rPr>
        <w:t xml:space="preserve"> intends to rely on </w:t>
      </w:r>
      <w:r w:rsidR="00F974B9" w:rsidRPr="00632FDF">
        <w:rPr>
          <w:b w:val="0"/>
          <w:u w:val="none"/>
        </w:rPr>
        <w:t xml:space="preserve">Clause </w:t>
      </w:r>
      <w:r w:rsidR="00EE7B58" w:rsidRPr="00632FDF">
        <w:rPr>
          <w:b w:val="0"/>
          <w:u w:val="none"/>
        </w:rPr>
        <w:t>1</w:t>
      </w:r>
      <w:r w:rsidR="00EC74DC" w:rsidRPr="00632FDF">
        <w:rPr>
          <w:b w:val="0"/>
          <w:u w:val="none"/>
        </w:rPr>
        <w:t>6</w:t>
      </w:r>
      <w:r w:rsidR="00F974B9" w:rsidRPr="00632FDF">
        <w:rPr>
          <w:b w:val="0"/>
          <w:u w:val="none"/>
        </w:rPr>
        <w:t xml:space="preserve">.1(d) as the basis for rejecting any </w:t>
      </w:r>
      <w:r w:rsidR="00F974B9" w:rsidRPr="00632FDF">
        <w:rPr>
          <w:u w:val="none"/>
        </w:rPr>
        <w:t>claim</w:t>
      </w:r>
      <w:r w:rsidR="00F974B9" w:rsidRPr="00632FDF">
        <w:rPr>
          <w:b w:val="0"/>
          <w:u w:val="none"/>
        </w:rPr>
        <w:t xml:space="preserve"> for an interim payment which </w:t>
      </w:r>
      <w:r w:rsidR="00F974B9" w:rsidRPr="00632FDF">
        <w:rPr>
          <w:u w:val="none"/>
        </w:rPr>
        <w:t>The Contractor</w:t>
      </w:r>
      <w:r w:rsidR="00F974B9" w:rsidRPr="00632FDF">
        <w:rPr>
          <w:b w:val="0"/>
          <w:u w:val="none"/>
        </w:rPr>
        <w:t xml:space="preserve"> may make, </w:t>
      </w:r>
      <w:r w:rsidR="00F974B9" w:rsidRPr="00632FDF">
        <w:rPr>
          <w:u w:val="none"/>
        </w:rPr>
        <w:t>the Authority</w:t>
      </w:r>
      <w:r w:rsidR="00F974B9" w:rsidRPr="00632FDF">
        <w:rPr>
          <w:b w:val="0"/>
          <w:u w:val="none"/>
        </w:rPr>
        <w:t xml:space="preserve"> shall give notice to </w:t>
      </w:r>
      <w:r w:rsidR="00BD0965" w:rsidRPr="00632FDF">
        <w:rPr>
          <w:u w:val="none"/>
        </w:rPr>
        <w:t>t</w:t>
      </w:r>
      <w:r w:rsidR="00F974B9" w:rsidRPr="00632FDF">
        <w:rPr>
          <w:u w:val="none"/>
        </w:rPr>
        <w:t>he Contractor</w:t>
      </w:r>
      <w:r w:rsidR="00F974B9" w:rsidRPr="00632FDF">
        <w:rPr>
          <w:b w:val="0"/>
          <w:u w:val="none"/>
        </w:rPr>
        <w:t xml:space="preserve"> of </w:t>
      </w:r>
      <w:r w:rsidR="00F974B9" w:rsidRPr="00632FDF">
        <w:rPr>
          <w:u w:val="none"/>
        </w:rPr>
        <w:t>the Authority</w:t>
      </w:r>
      <w:r w:rsidR="00F974B9" w:rsidRPr="00632FDF">
        <w:rPr>
          <w:b w:val="0"/>
          <w:u w:val="none"/>
        </w:rPr>
        <w:t xml:space="preserve">’s reasons for the rejection. </w:t>
      </w:r>
    </w:p>
    <w:p w14:paraId="7EDEF036" w14:textId="0E63618C" w:rsidR="00F974B9" w:rsidRPr="00632FDF" w:rsidRDefault="007804B2" w:rsidP="00EC74DC">
      <w:pPr>
        <w:pStyle w:val="Heading2"/>
        <w:numPr>
          <w:ilvl w:val="1"/>
          <w:numId w:val="0"/>
        </w:numPr>
        <w:tabs>
          <w:tab w:val="num" w:pos="709"/>
        </w:tabs>
        <w:spacing w:after="230"/>
        <w:ind w:left="1309" w:hanging="709"/>
        <w:rPr>
          <w:b w:val="0"/>
          <w:u w:val="none"/>
        </w:rPr>
      </w:pPr>
      <w:bookmarkStart w:id="158" w:name="interim_payment_Repayment"/>
      <w:r w:rsidRPr="00632FDF">
        <w:rPr>
          <w:b w:val="0"/>
          <w:u w:val="none"/>
        </w:rPr>
        <w:t>1</w:t>
      </w:r>
      <w:r w:rsidR="00EC74DC" w:rsidRPr="00632FDF">
        <w:rPr>
          <w:b w:val="0"/>
          <w:u w:val="none"/>
        </w:rPr>
        <w:t>6</w:t>
      </w:r>
      <w:r w:rsidR="00F974B9" w:rsidRPr="00632FDF">
        <w:rPr>
          <w:b w:val="0"/>
          <w:u w:val="none"/>
        </w:rPr>
        <w:t>.3</w:t>
      </w:r>
      <w:r w:rsidR="00F974B9" w:rsidRPr="00632FDF">
        <w:rPr>
          <w:b w:val="0"/>
          <w:u w:val="none"/>
        </w:rPr>
        <w:tab/>
        <w:t xml:space="preserve">Save as hereby expressly provided; the entitlement of </w:t>
      </w:r>
      <w:r w:rsidR="00BD0965" w:rsidRPr="00632FDF">
        <w:rPr>
          <w:u w:val="none"/>
        </w:rPr>
        <w:t>t</w:t>
      </w:r>
      <w:r w:rsidR="00F974B9" w:rsidRPr="00632FDF">
        <w:rPr>
          <w:u w:val="none"/>
        </w:rPr>
        <w:t>he Contractor</w:t>
      </w:r>
      <w:r w:rsidR="00F974B9" w:rsidRPr="00632FDF">
        <w:rPr>
          <w:b w:val="0"/>
          <w:u w:val="none"/>
        </w:rPr>
        <w:t xml:space="preserve"> to retain all interim payments is conditional on complete performance of the</w:t>
      </w:r>
      <w:r w:rsidR="00F974B9" w:rsidRPr="00632FDF">
        <w:rPr>
          <w:u w:val="none"/>
        </w:rPr>
        <w:t xml:space="preserve"> FATS Tasking Form</w:t>
      </w:r>
      <w:r w:rsidR="00F974B9" w:rsidRPr="00632FDF">
        <w:rPr>
          <w:b w:val="0"/>
          <w:u w:val="none"/>
        </w:rPr>
        <w:t xml:space="preserve">. Where </w:t>
      </w:r>
      <w:r w:rsidR="00F974B9" w:rsidRPr="00632FDF">
        <w:rPr>
          <w:u w:val="none"/>
        </w:rPr>
        <w:t>the Authority</w:t>
      </w:r>
      <w:r w:rsidR="00F974B9" w:rsidRPr="00632FDF">
        <w:rPr>
          <w:b w:val="0"/>
          <w:u w:val="none"/>
        </w:rPr>
        <w:t xml:space="preserve"> terminates the </w:t>
      </w:r>
      <w:r w:rsidR="00F974B9" w:rsidRPr="00632FDF">
        <w:rPr>
          <w:u w:val="none"/>
        </w:rPr>
        <w:t>FATS Tasking Form</w:t>
      </w:r>
      <w:r w:rsidR="00F974B9" w:rsidRPr="00632FDF">
        <w:rPr>
          <w:b w:val="0"/>
          <w:u w:val="none"/>
        </w:rPr>
        <w:t xml:space="preserve"> or any </w:t>
      </w:r>
      <w:r w:rsidR="00F974B9" w:rsidRPr="00632FDF">
        <w:rPr>
          <w:u w:val="none"/>
        </w:rPr>
        <w:t>Services</w:t>
      </w:r>
      <w:r w:rsidR="00F974B9" w:rsidRPr="00632FDF">
        <w:rPr>
          <w:b w:val="0"/>
          <w:u w:val="none"/>
        </w:rPr>
        <w:t xml:space="preserve"> thereunder otherwise than in accordance with DEFCON 656A–  Termination for Convenience (Contracts under £5M),</w:t>
      </w:r>
      <w:r w:rsidR="009F0D38" w:rsidRPr="00632FDF">
        <w:rPr>
          <w:b w:val="0"/>
          <w:u w:val="none"/>
        </w:rPr>
        <w:t xml:space="preserve"> or DEFCON 656B–  Termination for Convenience (Contracts over £5M), </w:t>
      </w:r>
      <w:r w:rsidR="00F974B9" w:rsidRPr="00632FDF">
        <w:rPr>
          <w:b w:val="0"/>
          <w:u w:val="none"/>
        </w:rPr>
        <w:t xml:space="preserve"> without prejudice to any other right or remedy it may possess, it shall be entitled to recover in full all interim Stage payments made in respect of the </w:t>
      </w:r>
      <w:r w:rsidR="00F974B9" w:rsidRPr="00632FDF">
        <w:rPr>
          <w:u w:val="none"/>
        </w:rPr>
        <w:t>FATS Tasking Form</w:t>
      </w:r>
      <w:r w:rsidR="00F974B9" w:rsidRPr="00632FDF">
        <w:rPr>
          <w:b w:val="0"/>
          <w:u w:val="none"/>
        </w:rPr>
        <w:t xml:space="preserve"> or Work (as appropriate) made before termination, other than Work which has been performed in accordance with the </w:t>
      </w:r>
      <w:r w:rsidR="00F974B9" w:rsidRPr="00632FDF">
        <w:rPr>
          <w:u w:val="none"/>
        </w:rPr>
        <w:t>FATS Tasking Form</w:t>
      </w:r>
      <w:r w:rsidR="00F974B9" w:rsidRPr="00632FDF">
        <w:rPr>
          <w:b w:val="0"/>
          <w:u w:val="none"/>
        </w:rPr>
        <w:t xml:space="preserve"> and been accepted by </w:t>
      </w:r>
      <w:r w:rsidR="00F974B9" w:rsidRPr="00632FDF">
        <w:rPr>
          <w:u w:val="none"/>
        </w:rPr>
        <w:t>the Authority</w:t>
      </w:r>
      <w:r w:rsidR="00F974B9" w:rsidRPr="00632FDF">
        <w:rPr>
          <w:b w:val="0"/>
          <w:u w:val="none"/>
        </w:rPr>
        <w:t>.</w:t>
      </w:r>
    </w:p>
    <w:bookmarkEnd w:id="158"/>
    <w:p w14:paraId="49B23A8F" w14:textId="66D075C1" w:rsidR="00F974B9" w:rsidRPr="00632FDF" w:rsidRDefault="007804B2" w:rsidP="00EC74DC">
      <w:pPr>
        <w:pStyle w:val="Heading2"/>
        <w:numPr>
          <w:ilvl w:val="1"/>
          <w:numId w:val="0"/>
        </w:numPr>
        <w:tabs>
          <w:tab w:val="num" w:pos="709"/>
        </w:tabs>
        <w:spacing w:after="230"/>
        <w:ind w:left="1309" w:hanging="709"/>
        <w:rPr>
          <w:b w:val="0"/>
          <w:u w:val="none"/>
        </w:rPr>
      </w:pPr>
      <w:r w:rsidRPr="00632FDF">
        <w:rPr>
          <w:b w:val="0"/>
          <w:u w:val="none"/>
        </w:rPr>
        <w:t>1</w:t>
      </w:r>
      <w:r w:rsidR="00EC74DC" w:rsidRPr="00632FDF">
        <w:rPr>
          <w:b w:val="0"/>
          <w:u w:val="none"/>
        </w:rPr>
        <w:t>6</w:t>
      </w:r>
      <w:r w:rsidR="00F974B9" w:rsidRPr="00632FDF">
        <w:rPr>
          <w:b w:val="0"/>
          <w:u w:val="none"/>
        </w:rPr>
        <w:t>.4</w:t>
      </w:r>
      <w:r w:rsidR="00F974B9" w:rsidRPr="00632FDF">
        <w:rPr>
          <w:b w:val="0"/>
          <w:u w:val="none"/>
        </w:rPr>
        <w:tab/>
        <w:t xml:space="preserve">In the event of repayment in full to </w:t>
      </w:r>
      <w:r w:rsidR="00F974B9" w:rsidRPr="00632FDF">
        <w:rPr>
          <w:u w:val="none"/>
        </w:rPr>
        <w:t>the Authority</w:t>
      </w:r>
      <w:r w:rsidR="00F974B9" w:rsidRPr="00632FDF">
        <w:rPr>
          <w:b w:val="0"/>
          <w:u w:val="none"/>
        </w:rPr>
        <w:t xml:space="preserve"> under the provisions of </w:t>
      </w:r>
      <w:proofErr w:type="gramStart"/>
      <w:r w:rsidR="00F974B9" w:rsidRPr="00632FDF">
        <w:rPr>
          <w:b w:val="0"/>
          <w:u w:val="none"/>
        </w:rPr>
        <w:t xml:space="preserve">Clause  </w:t>
      </w:r>
      <w:r w:rsidR="00444BA2" w:rsidRPr="00632FDF">
        <w:rPr>
          <w:b w:val="0"/>
          <w:u w:val="none"/>
        </w:rPr>
        <w:t>1</w:t>
      </w:r>
      <w:r w:rsidR="00EC74DC" w:rsidRPr="00632FDF">
        <w:rPr>
          <w:b w:val="0"/>
          <w:u w:val="none"/>
        </w:rPr>
        <w:t>6</w:t>
      </w:r>
      <w:r w:rsidR="00444BA2" w:rsidRPr="00632FDF">
        <w:rPr>
          <w:b w:val="0"/>
          <w:u w:val="none"/>
        </w:rPr>
        <w:t>.3</w:t>
      </w:r>
      <w:proofErr w:type="gramEnd"/>
      <w:r w:rsidR="00F974B9" w:rsidRPr="00632FDF">
        <w:rPr>
          <w:b w:val="0"/>
          <w:u w:val="none"/>
        </w:rPr>
        <w:t xml:space="preserve"> then all that which vested in </w:t>
      </w:r>
      <w:r w:rsidR="00F974B9" w:rsidRPr="00632FDF">
        <w:rPr>
          <w:u w:val="none"/>
        </w:rPr>
        <w:t>the Authority</w:t>
      </w:r>
      <w:r w:rsidR="00F974B9" w:rsidRPr="00632FDF">
        <w:rPr>
          <w:b w:val="0"/>
          <w:u w:val="none"/>
        </w:rPr>
        <w:t xml:space="preserve"> under the provisions of </w:t>
      </w:r>
      <w:r w:rsidR="00923B54" w:rsidRPr="00632FDF">
        <w:rPr>
          <w:b w:val="0"/>
          <w:u w:val="none"/>
        </w:rPr>
        <w:t>DEFCON 649</w:t>
      </w:r>
      <w:r w:rsidR="00F974B9" w:rsidRPr="00632FDF">
        <w:rPr>
          <w:b w:val="0"/>
          <w:u w:val="none"/>
        </w:rPr>
        <w:t>, if applicable, by virtue of the</w:t>
      </w:r>
      <w:r w:rsidR="00F974B9" w:rsidRPr="00632FDF">
        <w:rPr>
          <w:u w:val="none"/>
        </w:rPr>
        <w:t xml:space="preserve"> FATS Tasking Form</w:t>
      </w:r>
      <w:r w:rsidR="00F974B9" w:rsidRPr="00632FDF">
        <w:rPr>
          <w:b w:val="0"/>
          <w:u w:val="none"/>
        </w:rPr>
        <w:t xml:space="preserve">, shall re-vest in and become the absolute property of </w:t>
      </w:r>
      <w:r w:rsidR="003D1B1D" w:rsidRPr="00632FDF">
        <w:rPr>
          <w:u w:val="none"/>
        </w:rPr>
        <w:t xml:space="preserve">the </w:t>
      </w:r>
      <w:r w:rsidR="00F974B9" w:rsidRPr="00632FDF">
        <w:rPr>
          <w:u w:val="none"/>
        </w:rPr>
        <w:t>Contractor</w:t>
      </w:r>
      <w:r w:rsidR="00F974B9" w:rsidRPr="00632FDF">
        <w:rPr>
          <w:b w:val="0"/>
          <w:u w:val="none"/>
        </w:rPr>
        <w:t>.</w:t>
      </w:r>
    </w:p>
    <w:p w14:paraId="557D4BDA" w14:textId="084D04F3" w:rsidR="00F974B9" w:rsidRPr="00632FDF" w:rsidRDefault="007804B2" w:rsidP="005056FE">
      <w:pPr>
        <w:pStyle w:val="Heading1"/>
        <w:tabs>
          <w:tab w:val="num" w:pos="709"/>
        </w:tabs>
        <w:spacing w:before="230" w:after="230"/>
        <w:ind w:left="709" w:hanging="709"/>
      </w:pPr>
      <w:bookmarkStart w:id="159" w:name="_Toc359837771"/>
      <w:r w:rsidRPr="00632FDF">
        <w:t>1</w:t>
      </w:r>
      <w:r w:rsidR="00EC74DC" w:rsidRPr="00632FDF">
        <w:t>7</w:t>
      </w:r>
      <w:r w:rsidR="00F974B9" w:rsidRPr="00632FDF">
        <w:tab/>
        <w:t>Payment Process for other Contracting Authorities</w:t>
      </w:r>
      <w:bookmarkEnd w:id="159"/>
    </w:p>
    <w:p w14:paraId="42D3C41C" w14:textId="77777777" w:rsidR="00F974B9" w:rsidRPr="009A1E63" w:rsidRDefault="00F974B9" w:rsidP="005056FE">
      <w:pPr>
        <w:pStyle w:val="BodyText10"/>
        <w:rPr>
          <w:sz w:val="22"/>
          <w:szCs w:val="22"/>
        </w:rPr>
      </w:pPr>
      <w:r w:rsidRPr="00632FDF">
        <w:rPr>
          <w:sz w:val="22"/>
          <w:szCs w:val="22"/>
        </w:rPr>
        <w:t>Other Contracting Authorities will make payment in accordance with DEFCON 693 (</w:t>
      </w:r>
      <w:proofErr w:type="spellStart"/>
      <w:r w:rsidRPr="00632FDF">
        <w:rPr>
          <w:sz w:val="22"/>
          <w:szCs w:val="22"/>
        </w:rPr>
        <w:t>Edn</w:t>
      </w:r>
      <w:proofErr w:type="spellEnd"/>
      <w:r w:rsidRPr="00632FDF">
        <w:rPr>
          <w:sz w:val="22"/>
          <w:szCs w:val="22"/>
        </w:rPr>
        <w:t xml:space="preserve"> 12/15 – electronic Purchasing Card, or their own invoicing procedures as detailed in Schedule 3 (</w:t>
      </w:r>
      <w:r w:rsidRPr="00632FDF">
        <w:rPr>
          <w:b/>
          <w:sz w:val="22"/>
          <w:szCs w:val="22"/>
        </w:rPr>
        <w:t>FATS Tasking Form)</w:t>
      </w:r>
      <w:r w:rsidRPr="00632FDF">
        <w:rPr>
          <w:sz w:val="22"/>
          <w:szCs w:val="22"/>
        </w:rPr>
        <w:t>.</w:t>
      </w:r>
    </w:p>
    <w:p w14:paraId="51173ED0" w14:textId="77777777" w:rsidR="00F974B9" w:rsidRPr="00EA49FF" w:rsidRDefault="00F974B9">
      <w:pPr>
        <w:pStyle w:val="Heading1"/>
        <w:keepNext w:val="0"/>
        <w:rPr>
          <w:sz w:val="28"/>
        </w:rPr>
      </w:pPr>
      <w:bookmarkStart w:id="160" w:name="_Toc253701637"/>
      <w:bookmarkStart w:id="161" w:name="_Toc254885344"/>
      <w:bookmarkStart w:id="162" w:name="_Toc338346826"/>
      <w:bookmarkStart w:id="163" w:name="_Toc359837773"/>
      <w:r w:rsidRPr="00EA49FF">
        <w:rPr>
          <w:sz w:val="28"/>
        </w:rPr>
        <w:br w:type="page"/>
      </w:r>
    </w:p>
    <w:p w14:paraId="0992C3AC" w14:textId="5CAA3576" w:rsidR="008E2BAC" w:rsidRDefault="00F974B9" w:rsidP="008E2BAC">
      <w:pPr>
        <w:rPr>
          <w:b/>
          <w:sz w:val="28"/>
        </w:rPr>
      </w:pPr>
      <w:r w:rsidRPr="0035762C">
        <w:rPr>
          <w:b/>
          <w:sz w:val="28"/>
        </w:rPr>
        <w:lastRenderedPageBreak/>
        <w:t xml:space="preserve">Part </w:t>
      </w:r>
      <w:r w:rsidR="00460289">
        <w:rPr>
          <w:b/>
          <w:sz w:val="28"/>
        </w:rPr>
        <w:t xml:space="preserve">7 </w:t>
      </w:r>
      <w:r w:rsidR="0085205E">
        <w:rPr>
          <w:b/>
          <w:sz w:val="28"/>
        </w:rPr>
        <w:t>-</w:t>
      </w:r>
      <w:r w:rsidR="00072B7B" w:rsidRPr="0035762C">
        <w:rPr>
          <w:b/>
          <w:sz w:val="28"/>
        </w:rPr>
        <w:t xml:space="preserve"> </w:t>
      </w:r>
      <w:r w:rsidRPr="0035762C">
        <w:rPr>
          <w:b/>
          <w:sz w:val="28"/>
        </w:rPr>
        <w:t>Performance Management</w:t>
      </w:r>
      <w:bookmarkEnd w:id="160"/>
      <w:bookmarkEnd w:id="161"/>
      <w:bookmarkEnd w:id="162"/>
      <w:bookmarkEnd w:id="163"/>
    </w:p>
    <w:p w14:paraId="4DD64EB5" w14:textId="77777777" w:rsidR="0085205E" w:rsidRDefault="0085205E" w:rsidP="008E2BAC">
      <w:pPr>
        <w:rPr>
          <w:b/>
          <w:sz w:val="28"/>
        </w:rPr>
      </w:pPr>
    </w:p>
    <w:p w14:paraId="31964C39" w14:textId="1A52B808" w:rsidR="0085205E" w:rsidRPr="0085205E" w:rsidRDefault="00EC74DC" w:rsidP="008E2BAC">
      <w:pPr>
        <w:rPr>
          <w:b/>
          <w:sz w:val="24"/>
        </w:rPr>
      </w:pPr>
      <w:r>
        <w:rPr>
          <w:b/>
          <w:sz w:val="24"/>
        </w:rPr>
        <w:t>18</w:t>
      </w:r>
      <w:r w:rsidR="0085205E" w:rsidRPr="0085205E">
        <w:rPr>
          <w:b/>
          <w:sz w:val="24"/>
        </w:rPr>
        <w:t>.</w:t>
      </w:r>
      <w:r w:rsidR="0085205E">
        <w:rPr>
          <w:b/>
          <w:sz w:val="24"/>
        </w:rPr>
        <w:tab/>
        <w:t>Performance Management</w:t>
      </w:r>
    </w:p>
    <w:p w14:paraId="7D9D342F" w14:textId="77777777" w:rsidR="0035762C" w:rsidRPr="008E2BAC" w:rsidRDefault="0035762C" w:rsidP="008E2BAC"/>
    <w:p w14:paraId="4E750814" w14:textId="68D5D216" w:rsidR="008E2BAC" w:rsidRDefault="00EC74DC" w:rsidP="00EC74DC">
      <w:pPr>
        <w:pStyle w:val="Heading2"/>
        <w:keepNext w:val="0"/>
        <w:numPr>
          <w:ilvl w:val="1"/>
          <w:numId w:val="0"/>
        </w:numPr>
        <w:tabs>
          <w:tab w:val="num" w:pos="709"/>
        </w:tabs>
        <w:spacing w:after="230"/>
        <w:ind w:left="1418" w:hanging="709"/>
        <w:rPr>
          <w:b w:val="0"/>
          <w:bCs/>
          <w:u w:val="none"/>
        </w:rPr>
      </w:pPr>
      <w:r>
        <w:rPr>
          <w:b w:val="0"/>
          <w:bCs/>
          <w:u w:val="none"/>
        </w:rPr>
        <w:t>18</w:t>
      </w:r>
      <w:r w:rsidR="00F974B9">
        <w:rPr>
          <w:b w:val="0"/>
          <w:bCs/>
          <w:u w:val="none"/>
        </w:rPr>
        <w:t>.1</w:t>
      </w:r>
      <w:r w:rsidR="00F974B9">
        <w:rPr>
          <w:b w:val="0"/>
          <w:bCs/>
          <w:u w:val="none"/>
        </w:rPr>
        <w:tab/>
      </w:r>
      <w:r w:rsidR="008E2BAC">
        <w:rPr>
          <w:b w:val="0"/>
          <w:bCs/>
          <w:u w:val="none"/>
        </w:rPr>
        <w:t xml:space="preserve">The </w:t>
      </w:r>
      <w:r w:rsidR="008E2BAC" w:rsidRPr="00F51DA4">
        <w:rPr>
          <w:bCs/>
          <w:u w:val="none"/>
        </w:rPr>
        <w:t>Authority</w:t>
      </w:r>
      <w:r w:rsidR="008E2BAC">
        <w:rPr>
          <w:b w:val="0"/>
          <w:bCs/>
          <w:u w:val="none"/>
        </w:rPr>
        <w:t xml:space="preserve"> shall specify the Performance Management requirements for a FATS task</w:t>
      </w:r>
      <w:r w:rsidR="008E6296">
        <w:rPr>
          <w:b w:val="0"/>
          <w:bCs/>
          <w:u w:val="none"/>
        </w:rPr>
        <w:t>ing</w:t>
      </w:r>
      <w:r w:rsidR="008E2BAC">
        <w:rPr>
          <w:b w:val="0"/>
          <w:bCs/>
          <w:u w:val="none"/>
        </w:rPr>
        <w:t xml:space="preserve"> on Schedule 3 (FATS Tasking Form).</w:t>
      </w:r>
    </w:p>
    <w:p w14:paraId="6C042CE2" w14:textId="6E6AC166" w:rsidR="008E2BAC" w:rsidRDefault="00EC74DC" w:rsidP="00EC74DC">
      <w:pPr>
        <w:pStyle w:val="Heading2"/>
        <w:keepNext w:val="0"/>
        <w:numPr>
          <w:ilvl w:val="1"/>
          <w:numId w:val="0"/>
        </w:numPr>
        <w:tabs>
          <w:tab w:val="num" w:pos="709"/>
        </w:tabs>
        <w:spacing w:after="230"/>
        <w:ind w:left="1418" w:hanging="709"/>
        <w:rPr>
          <w:b w:val="0"/>
          <w:bCs/>
          <w:u w:val="none"/>
        </w:rPr>
      </w:pPr>
      <w:r>
        <w:rPr>
          <w:b w:val="0"/>
          <w:bCs/>
          <w:u w:val="none"/>
        </w:rPr>
        <w:t>18</w:t>
      </w:r>
      <w:r w:rsidR="008E2BAC">
        <w:rPr>
          <w:b w:val="0"/>
          <w:bCs/>
          <w:u w:val="none"/>
        </w:rPr>
        <w:t>.2</w:t>
      </w:r>
      <w:r w:rsidR="008E2BAC">
        <w:rPr>
          <w:b w:val="0"/>
          <w:bCs/>
          <w:u w:val="none"/>
        </w:rPr>
        <w:tab/>
        <w:t xml:space="preserve">The </w:t>
      </w:r>
      <w:r w:rsidR="008E2BAC" w:rsidRPr="00F51DA4">
        <w:rPr>
          <w:bCs/>
          <w:u w:val="none"/>
        </w:rPr>
        <w:t>Contractor</w:t>
      </w:r>
      <w:r w:rsidR="008E2BAC">
        <w:rPr>
          <w:b w:val="0"/>
          <w:bCs/>
          <w:u w:val="none"/>
        </w:rPr>
        <w:t xml:space="preserve"> shall hold progress meetings and/or supply progress reports to the </w:t>
      </w:r>
      <w:r w:rsidR="008E2BAC" w:rsidRPr="00F51DA4">
        <w:rPr>
          <w:bCs/>
          <w:u w:val="none"/>
        </w:rPr>
        <w:t>Authority</w:t>
      </w:r>
      <w:r w:rsidR="008E2BAC">
        <w:rPr>
          <w:b w:val="0"/>
          <w:bCs/>
          <w:u w:val="none"/>
        </w:rPr>
        <w:t xml:space="preserve"> in the form and frequency specified in Schedule 3 (FATS Tasking Form).</w:t>
      </w:r>
    </w:p>
    <w:p w14:paraId="441E969C" w14:textId="0793BCAC" w:rsidR="00F974B9" w:rsidRPr="00EA49FF" w:rsidRDefault="00EC74DC" w:rsidP="00EC74DC">
      <w:pPr>
        <w:pStyle w:val="Heading2"/>
        <w:keepNext w:val="0"/>
        <w:numPr>
          <w:ilvl w:val="1"/>
          <w:numId w:val="0"/>
        </w:numPr>
        <w:tabs>
          <w:tab w:val="num" w:pos="709"/>
        </w:tabs>
        <w:spacing w:after="230"/>
        <w:ind w:left="1418" w:hanging="709"/>
        <w:rPr>
          <w:b w:val="0"/>
          <w:bCs/>
          <w:u w:val="none"/>
        </w:rPr>
      </w:pPr>
      <w:bookmarkStart w:id="164" w:name="_Ref235039186"/>
      <w:bookmarkStart w:id="165" w:name="_Ref235049299"/>
      <w:bookmarkStart w:id="166" w:name="_Ref235049585"/>
      <w:bookmarkStart w:id="167" w:name="_Ref235050100"/>
      <w:bookmarkStart w:id="168" w:name="_Ref248828191"/>
      <w:r>
        <w:rPr>
          <w:b w:val="0"/>
          <w:u w:val="none"/>
        </w:rPr>
        <w:t>18</w:t>
      </w:r>
      <w:r w:rsidR="008E2BAC">
        <w:rPr>
          <w:b w:val="0"/>
          <w:u w:val="none"/>
        </w:rPr>
        <w:t>.3</w:t>
      </w:r>
      <w:r w:rsidR="00F974B9">
        <w:rPr>
          <w:b w:val="0"/>
          <w:u w:val="none"/>
        </w:rPr>
        <w:tab/>
      </w:r>
      <w:r w:rsidR="00F974B9" w:rsidRPr="00EA49FF">
        <w:rPr>
          <w:b w:val="0"/>
          <w:u w:val="none"/>
        </w:rPr>
        <w:t xml:space="preserve">The </w:t>
      </w:r>
      <w:r w:rsidR="006B05B4">
        <w:fldChar w:fldCharType="begin"/>
      </w:r>
      <w:r w:rsidR="006B05B4">
        <w:instrText xml:space="preserve"> REF Defn_Authority_Tasking_Order_Contract_M \h  \* MERGEFORMAT </w:instrText>
      </w:r>
      <w:r w:rsidR="006B05B4">
        <w:fldChar w:fldCharType="separate"/>
      </w:r>
      <w:r w:rsidR="003874CD" w:rsidRPr="003874CD">
        <w:rPr>
          <w:bCs/>
          <w:u w:val="none"/>
        </w:rPr>
        <w:t>Authority Tasking Commercial Officer</w:t>
      </w:r>
      <w:r w:rsidR="006B05B4">
        <w:fldChar w:fldCharType="end"/>
      </w:r>
      <w:r w:rsidR="00F974B9" w:rsidRPr="00EA49FF">
        <w:rPr>
          <w:b w:val="0"/>
          <w:u w:val="none"/>
        </w:rPr>
        <w:t xml:space="preserve"> and </w:t>
      </w:r>
      <w:r w:rsidR="006B05B4">
        <w:fldChar w:fldCharType="begin"/>
      </w:r>
      <w:r w:rsidR="006B05B4">
        <w:instrText xml:space="preserve"> REF Defn_Project_manager \h  \* MERGEFORMAT </w:instrText>
      </w:r>
      <w:r w:rsidR="006B05B4">
        <w:fldChar w:fldCharType="separate"/>
      </w:r>
      <w:r w:rsidR="003874CD" w:rsidRPr="003874CD">
        <w:rPr>
          <w:rFonts w:cs="Arial"/>
          <w:u w:val="none"/>
        </w:rPr>
        <w:t xml:space="preserve">Project Manager </w:t>
      </w:r>
      <w:r w:rsidR="006B05B4">
        <w:fldChar w:fldCharType="end"/>
      </w:r>
      <w:r w:rsidR="00F974B9">
        <w:rPr>
          <w:b w:val="0"/>
          <w:u w:val="none"/>
        </w:rPr>
        <w:t xml:space="preserve"> shall </w:t>
      </w:r>
      <w:r w:rsidR="00F974B9" w:rsidRPr="00EA49FF">
        <w:rPr>
          <w:b w:val="0"/>
          <w:u w:val="none"/>
        </w:rPr>
        <w:t xml:space="preserve">review the Contractor’s performance against the </w:t>
      </w:r>
      <w:r w:rsidR="00F974B9" w:rsidRPr="00632FDF">
        <w:rPr>
          <w:b w:val="0"/>
          <w:u w:val="none"/>
        </w:rPr>
        <w:t>Schedule 3 (FATS Tasking Form) Key Deliverables</w:t>
      </w:r>
      <w:r w:rsidR="00DF4C0B" w:rsidRPr="00632FDF">
        <w:rPr>
          <w:b w:val="0"/>
          <w:u w:val="none"/>
        </w:rPr>
        <w:t>,</w:t>
      </w:r>
      <w:r w:rsidR="00F974B9" w:rsidRPr="00632FDF">
        <w:rPr>
          <w:b w:val="0"/>
          <w:u w:val="none"/>
        </w:rPr>
        <w:t xml:space="preserve"> Required Delivery Dates</w:t>
      </w:r>
      <w:r w:rsidR="00DF4C0B" w:rsidRPr="00632FDF">
        <w:rPr>
          <w:b w:val="0"/>
          <w:u w:val="none"/>
        </w:rPr>
        <w:t xml:space="preserve"> and any KPIs</w:t>
      </w:r>
      <w:r w:rsidR="00F974B9" w:rsidRPr="00632FDF">
        <w:rPr>
          <w:b w:val="0"/>
          <w:u w:val="none"/>
        </w:rPr>
        <w:t xml:space="preserve"> In the event</w:t>
      </w:r>
      <w:r w:rsidR="00F974B9" w:rsidRPr="00EA49FF">
        <w:rPr>
          <w:b w:val="0"/>
          <w:u w:val="none"/>
        </w:rPr>
        <w:t xml:space="preserve"> that any </w:t>
      </w:r>
      <w:r w:rsidR="00DF4C0B" w:rsidRPr="00EA49FF">
        <w:rPr>
          <w:b w:val="0"/>
          <w:u w:val="none"/>
        </w:rPr>
        <w:t>Key Deliverables</w:t>
      </w:r>
      <w:r w:rsidR="00DF4C0B">
        <w:rPr>
          <w:b w:val="0"/>
          <w:u w:val="none"/>
        </w:rPr>
        <w:t>,</w:t>
      </w:r>
      <w:r w:rsidR="00DF4C0B" w:rsidRPr="00EA49FF">
        <w:rPr>
          <w:b w:val="0"/>
          <w:u w:val="none"/>
        </w:rPr>
        <w:t xml:space="preserve"> Required Delivery Dates</w:t>
      </w:r>
      <w:r w:rsidR="00DF4C0B">
        <w:rPr>
          <w:b w:val="0"/>
          <w:u w:val="none"/>
        </w:rPr>
        <w:t xml:space="preserve"> and any KPIs</w:t>
      </w:r>
      <w:r w:rsidR="00DF4C0B" w:rsidRPr="00EA49FF">
        <w:rPr>
          <w:u w:val="none"/>
        </w:rPr>
        <w:t xml:space="preserve"> </w:t>
      </w:r>
      <w:r w:rsidR="00F974B9" w:rsidRPr="00EA49FF">
        <w:rPr>
          <w:b w:val="0"/>
          <w:u w:val="none"/>
        </w:rPr>
        <w:t xml:space="preserve">are not fully met a </w:t>
      </w:r>
      <w:r w:rsidR="00F974B9" w:rsidRPr="00EA49FF">
        <w:rPr>
          <w:u w:val="none"/>
        </w:rPr>
        <w:t>tasking level recovery plan</w:t>
      </w:r>
      <w:r w:rsidR="00F974B9" w:rsidRPr="00EA49FF">
        <w:rPr>
          <w:b w:val="0"/>
          <w:u w:val="none"/>
        </w:rPr>
        <w:t xml:space="preserve"> is to be submitted and agreed by the </w:t>
      </w:r>
      <w:r w:rsidR="006B05B4">
        <w:fldChar w:fldCharType="begin"/>
      </w:r>
      <w:r w:rsidR="006B05B4">
        <w:instrText xml:space="preserve"> REF Defn_Authority_Tasking_Order_Contract_M \h  \* MERGEFORMAT </w:instrText>
      </w:r>
      <w:r w:rsidR="006B05B4">
        <w:fldChar w:fldCharType="separate"/>
      </w:r>
      <w:r w:rsidR="003874CD" w:rsidRPr="003874CD">
        <w:rPr>
          <w:bCs/>
          <w:u w:val="none"/>
        </w:rPr>
        <w:t>Authority Tasking Commercial Officer</w:t>
      </w:r>
      <w:r w:rsidR="006B05B4">
        <w:fldChar w:fldCharType="end"/>
      </w:r>
      <w:r w:rsidR="00F974B9" w:rsidRPr="00EA49FF">
        <w:rPr>
          <w:b w:val="0"/>
          <w:u w:val="none"/>
        </w:rPr>
        <w:t xml:space="preserve"> copying the </w:t>
      </w:r>
      <w:r w:rsidR="006B05B4">
        <w:fldChar w:fldCharType="begin"/>
      </w:r>
      <w:r w:rsidR="006B05B4">
        <w:instrText xml:space="preserve"> REF Defn_Authority_Framework_Contract_Manage \h  \* MERGEFORMAT </w:instrText>
      </w:r>
      <w:r w:rsidR="006B05B4">
        <w:fldChar w:fldCharType="separate"/>
      </w:r>
      <w:r w:rsidR="003874CD" w:rsidRPr="003874CD">
        <w:rPr>
          <w:bCs/>
          <w:u w:val="none"/>
        </w:rPr>
        <w:t>Authority Framework Contract Manager</w:t>
      </w:r>
      <w:r w:rsidR="006B05B4">
        <w:fldChar w:fldCharType="end"/>
      </w:r>
      <w:r w:rsidR="00F974B9" w:rsidRPr="00EA49FF">
        <w:rPr>
          <w:b w:val="0"/>
          <w:u w:val="none"/>
        </w:rPr>
        <w:t>. Failure to adhere to any agreed tasking level recovery plan will be deemed to be a breach of contract</w:t>
      </w:r>
      <w:r w:rsidR="002228EC">
        <w:rPr>
          <w:b w:val="0"/>
          <w:u w:val="none"/>
        </w:rPr>
        <w:t>.</w:t>
      </w:r>
    </w:p>
    <w:p w14:paraId="6484B4D6" w14:textId="01EDE12E" w:rsidR="00F974B9" w:rsidRPr="00EA49FF" w:rsidRDefault="00EC74DC" w:rsidP="00EC74DC">
      <w:pPr>
        <w:pStyle w:val="Heading2"/>
        <w:numPr>
          <w:ilvl w:val="1"/>
          <w:numId w:val="0"/>
        </w:numPr>
        <w:tabs>
          <w:tab w:val="num" w:pos="709"/>
        </w:tabs>
        <w:spacing w:after="230"/>
        <w:ind w:left="1418" w:hanging="709"/>
        <w:rPr>
          <w:b w:val="0"/>
          <w:u w:val="none"/>
        </w:rPr>
      </w:pPr>
      <w:r>
        <w:rPr>
          <w:b w:val="0"/>
          <w:u w:val="none"/>
        </w:rPr>
        <w:t>18</w:t>
      </w:r>
      <w:r w:rsidR="008E2BAC">
        <w:rPr>
          <w:b w:val="0"/>
          <w:u w:val="none"/>
        </w:rPr>
        <w:t xml:space="preserve">.4 </w:t>
      </w:r>
      <w:r w:rsidR="00F974B9">
        <w:rPr>
          <w:b w:val="0"/>
          <w:u w:val="none"/>
        </w:rPr>
        <w:tab/>
      </w:r>
      <w:r w:rsidR="00F974B9" w:rsidRPr="00EA49FF">
        <w:rPr>
          <w:b w:val="0"/>
          <w:u w:val="none"/>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Framework and any pursuant tasking.</w:t>
      </w:r>
    </w:p>
    <w:p w14:paraId="035E8F8E" w14:textId="77777777" w:rsidR="00EC74DC" w:rsidRDefault="00EC74DC">
      <w:pPr>
        <w:rPr>
          <w:b/>
          <w:noProof/>
          <w:sz w:val="28"/>
          <w:szCs w:val="28"/>
        </w:rPr>
      </w:pPr>
      <w:bookmarkStart w:id="169" w:name="_Ref231333991"/>
      <w:bookmarkStart w:id="170" w:name="_Toc231371961"/>
      <w:bookmarkStart w:id="171" w:name="_Toc231398556"/>
      <w:bookmarkStart w:id="172" w:name="_Ref235041976"/>
      <w:bookmarkStart w:id="173" w:name="_Ref246832443"/>
      <w:bookmarkStart w:id="174" w:name="_Toc253701752"/>
      <w:bookmarkStart w:id="175" w:name="_Toc254885380"/>
      <w:bookmarkStart w:id="176" w:name="_Toc338346845"/>
      <w:bookmarkStart w:id="177" w:name="Security"/>
      <w:bookmarkStart w:id="178" w:name="_Toc359837780"/>
      <w:bookmarkStart w:id="179" w:name="_Toc231371940"/>
      <w:bookmarkStart w:id="180" w:name="_Toc231398535"/>
      <w:bookmarkEnd w:id="164"/>
      <w:bookmarkEnd w:id="165"/>
      <w:bookmarkEnd w:id="166"/>
      <w:bookmarkEnd w:id="167"/>
      <w:bookmarkEnd w:id="168"/>
      <w:r>
        <w:rPr>
          <w:sz w:val="28"/>
          <w:szCs w:val="28"/>
        </w:rPr>
        <w:br w:type="page"/>
      </w:r>
    </w:p>
    <w:p w14:paraId="022CE38A" w14:textId="726AB995" w:rsidR="00F974B9" w:rsidRPr="00EA49FF" w:rsidRDefault="00F974B9" w:rsidP="005056FE">
      <w:pPr>
        <w:pStyle w:val="Heading1"/>
        <w:keepNext w:val="0"/>
        <w:rPr>
          <w:sz w:val="28"/>
          <w:szCs w:val="28"/>
        </w:rPr>
      </w:pPr>
      <w:r w:rsidRPr="00EA49FF">
        <w:rPr>
          <w:sz w:val="28"/>
          <w:szCs w:val="28"/>
        </w:rPr>
        <w:lastRenderedPageBreak/>
        <w:t xml:space="preserve">Part </w:t>
      </w:r>
      <w:r w:rsidR="00460289">
        <w:rPr>
          <w:sz w:val="28"/>
          <w:szCs w:val="28"/>
        </w:rPr>
        <w:t>8</w:t>
      </w:r>
      <w:r w:rsidR="00460289" w:rsidRPr="00EA49FF">
        <w:rPr>
          <w:sz w:val="28"/>
          <w:szCs w:val="28"/>
        </w:rPr>
        <w:t xml:space="preserve"> </w:t>
      </w:r>
      <w:r w:rsidR="0085205E">
        <w:rPr>
          <w:sz w:val="28"/>
          <w:szCs w:val="28"/>
        </w:rPr>
        <w:t>-</w:t>
      </w:r>
      <w:r w:rsidR="00072B7B" w:rsidRPr="00EA49FF">
        <w:rPr>
          <w:sz w:val="28"/>
          <w:szCs w:val="28"/>
        </w:rPr>
        <w:t xml:space="preserve"> </w:t>
      </w:r>
      <w:r>
        <w:rPr>
          <w:sz w:val="28"/>
          <w:szCs w:val="28"/>
        </w:rPr>
        <w:t xml:space="preserve">Contractors </w:t>
      </w:r>
      <w:r w:rsidRPr="00EA49FF">
        <w:rPr>
          <w:sz w:val="28"/>
          <w:szCs w:val="28"/>
        </w:rPr>
        <w:t>Personnel</w:t>
      </w:r>
    </w:p>
    <w:p w14:paraId="0F21D949" w14:textId="3E057432" w:rsidR="00F974B9" w:rsidRPr="00EA49FF" w:rsidRDefault="00EC74DC" w:rsidP="005056FE">
      <w:pPr>
        <w:pStyle w:val="Heading1"/>
        <w:keepNext w:val="0"/>
        <w:tabs>
          <w:tab w:val="num" w:pos="709"/>
        </w:tabs>
        <w:spacing w:before="230" w:after="230"/>
        <w:ind w:left="709" w:hanging="709"/>
      </w:pPr>
      <w:r>
        <w:t>19</w:t>
      </w:r>
      <w:r w:rsidR="00F974B9">
        <w:tab/>
      </w:r>
      <w:r w:rsidR="00F974B9" w:rsidRPr="00732503">
        <w:t>Security</w:t>
      </w:r>
      <w:bookmarkStart w:id="181" w:name="_Ref231414422"/>
      <w:bookmarkStart w:id="182" w:name="_Toc253701753"/>
      <w:bookmarkEnd w:id="169"/>
      <w:bookmarkEnd w:id="170"/>
      <w:bookmarkEnd w:id="171"/>
      <w:bookmarkEnd w:id="172"/>
      <w:bookmarkEnd w:id="173"/>
      <w:bookmarkEnd w:id="174"/>
      <w:bookmarkEnd w:id="175"/>
      <w:bookmarkEnd w:id="176"/>
      <w:bookmarkEnd w:id="177"/>
      <w:r w:rsidR="00F974B9" w:rsidRPr="00732503">
        <w:t xml:space="preserve"> </w:t>
      </w:r>
      <w:bookmarkEnd w:id="178"/>
    </w:p>
    <w:p w14:paraId="2099892F" w14:textId="468E2920" w:rsidR="00F974B9" w:rsidRPr="00632FDF" w:rsidRDefault="00EC74DC" w:rsidP="0058531F">
      <w:pPr>
        <w:pStyle w:val="BodyText10"/>
        <w:ind w:left="1309" w:hanging="600"/>
        <w:rPr>
          <w:rFonts w:cs="Arial"/>
          <w:sz w:val="22"/>
          <w:szCs w:val="24"/>
        </w:rPr>
      </w:pPr>
      <w:r>
        <w:rPr>
          <w:sz w:val="22"/>
          <w:szCs w:val="22"/>
        </w:rPr>
        <w:t>19</w:t>
      </w:r>
      <w:r w:rsidR="00F974B9" w:rsidRPr="00600B15">
        <w:rPr>
          <w:sz w:val="22"/>
          <w:szCs w:val="22"/>
        </w:rPr>
        <w:t>.1</w:t>
      </w:r>
      <w:r w:rsidR="00F974B9" w:rsidRPr="00600B15">
        <w:rPr>
          <w:sz w:val="22"/>
          <w:szCs w:val="22"/>
        </w:rPr>
        <w:tab/>
      </w:r>
      <w:r w:rsidR="00F974B9" w:rsidRPr="00304039">
        <w:rPr>
          <w:b/>
          <w:sz w:val="22"/>
          <w:szCs w:val="22"/>
        </w:rPr>
        <w:t>The Authority</w:t>
      </w:r>
      <w:r w:rsidR="00F974B9" w:rsidRPr="00600B15">
        <w:rPr>
          <w:sz w:val="22"/>
          <w:szCs w:val="22"/>
        </w:rPr>
        <w:t xml:space="preserve"> will advise the Contractor of the condition applicable to security in each draft </w:t>
      </w:r>
      <w:r w:rsidR="00F974B9">
        <w:rPr>
          <w:b/>
          <w:sz w:val="22"/>
          <w:szCs w:val="22"/>
        </w:rPr>
        <w:t>FATS Tasking Form</w:t>
      </w:r>
      <w:r w:rsidR="00F974B9" w:rsidRPr="00600B15">
        <w:rPr>
          <w:sz w:val="22"/>
          <w:szCs w:val="22"/>
        </w:rPr>
        <w:t xml:space="preserve"> in accordance with </w:t>
      </w:r>
      <w:r w:rsidR="00F974B9" w:rsidRPr="00632FDF">
        <w:rPr>
          <w:sz w:val="22"/>
          <w:szCs w:val="22"/>
        </w:rPr>
        <w:t>Schedule 3 (FATS Tasking Form</w:t>
      </w:r>
      <w:r w:rsidR="00F974B9" w:rsidRPr="00632FDF">
        <w:rPr>
          <w:rFonts w:cs="Arial"/>
          <w:sz w:val="22"/>
          <w:szCs w:val="22"/>
        </w:rPr>
        <w:t xml:space="preserve">).  </w:t>
      </w:r>
      <w:r w:rsidR="00F974B9" w:rsidRPr="00632FDF">
        <w:rPr>
          <w:rFonts w:cs="Arial"/>
          <w:color w:val="000000"/>
          <w:sz w:val="22"/>
          <w:szCs w:val="22"/>
          <w:lang w:eastAsia="en-GB"/>
        </w:rPr>
        <w:t xml:space="preserve">If a Tender or contract involves the disclosure or generation of protectively marked information at OFFICIAL-SENSITIVE or above, </w:t>
      </w:r>
      <w:r w:rsidR="00F974B9" w:rsidRPr="00632FDF">
        <w:rPr>
          <w:rFonts w:cs="Arial"/>
          <w:b/>
          <w:color w:val="000000"/>
          <w:sz w:val="22"/>
          <w:szCs w:val="22"/>
          <w:lang w:eastAsia="en-GB"/>
        </w:rPr>
        <w:t>the Authority</w:t>
      </w:r>
      <w:r w:rsidR="00F974B9" w:rsidRPr="00632FDF">
        <w:rPr>
          <w:rFonts w:cs="Arial"/>
          <w:color w:val="000000"/>
          <w:sz w:val="22"/>
          <w:szCs w:val="22"/>
          <w:lang w:eastAsia="en-GB"/>
        </w:rPr>
        <w:t xml:space="preserve"> will issue a </w:t>
      </w:r>
      <w:r w:rsidR="00F974B9" w:rsidRPr="00632FDF">
        <w:rPr>
          <w:rFonts w:cs="Arial"/>
          <w:b/>
          <w:color w:val="000000"/>
          <w:sz w:val="22"/>
          <w:szCs w:val="22"/>
          <w:lang w:eastAsia="en-GB"/>
        </w:rPr>
        <w:t>Security Aspects Letter</w:t>
      </w:r>
      <w:r w:rsidR="00F974B9" w:rsidRPr="00632FDF">
        <w:rPr>
          <w:rFonts w:cs="Arial"/>
          <w:color w:val="000000"/>
          <w:sz w:val="22"/>
          <w:szCs w:val="22"/>
          <w:lang w:eastAsia="en-GB"/>
        </w:rPr>
        <w:t xml:space="preserve"> </w:t>
      </w:r>
      <w:r w:rsidR="00F974B9" w:rsidRPr="00632FDF">
        <w:rPr>
          <w:rFonts w:cs="Arial"/>
          <w:sz w:val="22"/>
          <w:szCs w:val="22"/>
        </w:rPr>
        <w:t xml:space="preserve">with the draft Tasking which will identify the information which is classified </w:t>
      </w:r>
    </w:p>
    <w:p w14:paraId="14B578D1" w14:textId="6B98125C" w:rsidR="00F974B9" w:rsidRPr="00632FDF" w:rsidRDefault="00EC74DC" w:rsidP="0058531F">
      <w:pPr>
        <w:pStyle w:val="Heading2"/>
        <w:keepNext w:val="0"/>
        <w:ind w:left="1318" w:hanging="609"/>
        <w:rPr>
          <w:rFonts w:cs="Arial"/>
          <w:szCs w:val="22"/>
        </w:rPr>
      </w:pPr>
      <w:bookmarkStart w:id="183" w:name="_Ref329029358"/>
      <w:bookmarkEnd w:id="181"/>
      <w:bookmarkEnd w:id="182"/>
      <w:r w:rsidRPr="00632FDF">
        <w:rPr>
          <w:rFonts w:cs="Arial"/>
          <w:b w:val="0"/>
          <w:u w:val="none"/>
        </w:rPr>
        <w:t>19</w:t>
      </w:r>
      <w:r w:rsidR="00F974B9" w:rsidRPr="00632FDF">
        <w:rPr>
          <w:rFonts w:cs="Arial"/>
          <w:b w:val="0"/>
          <w:u w:val="none"/>
        </w:rPr>
        <w:t>.2</w:t>
      </w:r>
      <w:r w:rsidR="00F974B9" w:rsidRPr="00632FDF">
        <w:rPr>
          <w:rFonts w:cs="Arial"/>
          <w:u w:val="none"/>
        </w:rPr>
        <w:tab/>
      </w:r>
      <w:bookmarkEnd w:id="183"/>
      <w:r w:rsidR="00F974B9" w:rsidRPr="00632FDF">
        <w:rPr>
          <w:rFonts w:cs="Arial"/>
          <w:b w:val="0"/>
          <w:szCs w:val="22"/>
          <w:u w:val="none"/>
        </w:rPr>
        <w:t xml:space="preserve">The Contractor must sign and return to </w:t>
      </w:r>
      <w:r w:rsidR="00F974B9" w:rsidRPr="00632FDF">
        <w:rPr>
          <w:rFonts w:cs="Arial"/>
          <w:szCs w:val="22"/>
          <w:u w:val="none"/>
        </w:rPr>
        <w:t xml:space="preserve">the Authority </w:t>
      </w:r>
      <w:r w:rsidR="00F974B9" w:rsidRPr="00632FDF">
        <w:rPr>
          <w:rFonts w:cs="Arial"/>
          <w:b w:val="0"/>
          <w:szCs w:val="22"/>
          <w:u w:val="none"/>
        </w:rPr>
        <w:t xml:space="preserve">the </w:t>
      </w:r>
      <w:r w:rsidR="00F974B9" w:rsidRPr="00632FDF">
        <w:rPr>
          <w:rFonts w:cs="Arial"/>
          <w:szCs w:val="22"/>
          <w:u w:val="none"/>
        </w:rPr>
        <w:t>Security</w:t>
      </w:r>
      <w:r w:rsidR="007A7C67" w:rsidRPr="00632FDF">
        <w:rPr>
          <w:rFonts w:cs="Arial"/>
          <w:szCs w:val="22"/>
          <w:u w:val="none"/>
        </w:rPr>
        <w:t xml:space="preserve"> </w:t>
      </w:r>
      <w:r w:rsidR="00F974B9" w:rsidRPr="00632FDF">
        <w:rPr>
          <w:rFonts w:cs="Arial"/>
          <w:szCs w:val="22"/>
          <w:u w:val="none"/>
        </w:rPr>
        <w:t>Aspects Letter</w:t>
      </w:r>
      <w:r w:rsidR="00F974B9" w:rsidRPr="00632FDF">
        <w:rPr>
          <w:rFonts w:cs="Arial"/>
          <w:b w:val="0"/>
          <w:szCs w:val="22"/>
          <w:u w:val="none"/>
        </w:rPr>
        <w:t xml:space="preserve"> issued with the draft Tasking.</w:t>
      </w:r>
      <w:r w:rsidR="00F974B9" w:rsidRPr="00632FDF">
        <w:rPr>
          <w:rFonts w:cs="Arial"/>
          <w:szCs w:val="22"/>
        </w:rPr>
        <w:t xml:space="preserve"> </w:t>
      </w:r>
    </w:p>
    <w:p w14:paraId="10E895D6" w14:textId="77777777" w:rsidR="00F974B9" w:rsidRPr="00632FDF" w:rsidRDefault="00F974B9" w:rsidP="0058531F">
      <w:pPr>
        <w:pStyle w:val="BodyText2"/>
        <w:ind w:left="609"/>
        <w:rPr>
          <w:rFonts w:cs="Arial"/>
        </w:rPr>
      </w:pPr>
    </w:p>
    <w:p w14:paraId="57610B04" w14:textId="4204A6B8" w:rsidR="002228EC" w:rsidRPr="00632FDF" w:rsidRDefault="00EC74DC" w:rsidP="0058531F">
      <w:pPr>
        <w:pStyle w:val="Heading2"/>
        <w:keepNext w:val="0"/>
        <w:ind w:left="1309" w:hanging="600"/>
        <w:rPr>
          <w:b w:val="0"/>
          <w:bCs/>
          <w:u w:val="none"/>
        </w:rPr>
      </w:pPr>
      <w:r w:rsidRPr="00632FDF">
        <w:rPr>
          <w:b w:val="0"/>
          <w:bCs/>
          <w:u w:val="none"/>
        </w:rPr>
        <w:t>19</w:t>
      </w:r>
      <w:r w:rsidR="00F974B9" w:rsidRPr="00632FDF">
        <w:rPr>
          <w:b w:val="0"/>
          <w:bCs/>
          <w:u w:val="none"/>
        </w:rPr>
        <w:t>.3</w:t>
      </w:r>
      <w:r w:rsidR="00F974B9" w:rsidRPr="00632FDF">
        <w:rPr>
          <w:b w:val="0"/>
          <w:bCs/>
          <w:u w:val="none"/>
        </w:rPr>
        <w:tab/>
      </w:r>
      <w:r w:rsidR="00F974B9" w:rsidRPr="00632FDF">
        <w:rPr>
          <w:bCs/>
          <w:u w:val="none"/>
        </w:rPr>
        <w:t>The Authority</w:t>
      </w:r>
      <w:r w:rsidR="00F974B9" w:rsidRPr="00632FDF">
        <w:rPr>
          <w:b w:val="0"/>
          <w:bCs/>
          <w:u w:val="none"/>
        </w:rPr>
        <w:t xml:space="preserve"> reserves the right to amend the conditions relating to Security Measures, during the period of the Framework, in the event of the Government changing the security classification system.</w:t>
      </w:r>
      <w:bookmarkStart w:id="184" w:name="conflict_of_interest_clause"/>
      <w:bookmarkStart w:id="185" w:name="_Toc359837781"/>
    </w:p>
    <w:p w14:paraId="49BE66CA" w14:textId="18B64A5E" w:rsidR="00F974B9" w:rsidRPr="00632FDF" w:rsidRDefault="00F974B9" w:rsidP="005056FE">
      <w:pPr>
        <w:pStyle w:val="Heading1"/>
        <w:keepNext w:val="0"/>
        <w:tabs>
          <w:tab w:val="num" w:pos="709"/>
        </w:tabs>
        <w:spacing w:before="230" w:after="230"/>
        <w:ind w:left="709" w:hanging="709"/>
      </w:pPr>
      <w:r w:rsidRPr="00632FDF">
        <w:t>2</w:t>
      </w:r>
      <w:r w:rsidR="00EC74DC" w:rsidRPr="00632FDF">
        <w:t>0</w:t>
      </w:r>
      <w:r w:rsidRPr="00632FDF">
        <w:tab/>
        <w:t>Conflict of Interest</w:t>
      </w:r>
      <w:bookmarkEnd w:id="184"/>
      <w:bookmarkEnd w:id="185"/>
    </w:p>
    <w:p w14:paraId="287A2222" w14:textId="213856A0" w:rsidR="00F974B9" w:rsidRPr="00632FDF" w:rsidRDefault="00F974B9" w:rsidP="0058531F">
      <w:pPr>
        <w:pStyle w:val="Heading2"/>
        <w:numPr>
          <w:ilvl w:val="1"/>
          <w:numId w:val="0"/>
        </w:numPr>
        <w:tabs>
          <w:tab w:val="num" w:pos="709"/>
        </w:tabs>
        <w:spacing w:after="230"/>
        <w:ind w:left="1418" w:hanging="709"/>
        <w:rPr>
          <w:b w:val="0"/>
          <w:u w:val="none"/>
        </w:rPr>
      </w:pPr>
      <w:r w:rsidRPr="00632FDF">
        <w:rPr>
          <w:b w:val="0"/>
          <w:u w:val="none"/>
        </w:rPr>
        <w:t>2</w:t>
      </w:r>
      <w:r w:rsidR="00EC74DC" w:rsidRPr="00632FDF">
        <w:rPr>
          <w:b w:val="0"/>
          <w:u w:val="none"/>
        </w:rPr>
        <w:t>0</w:t>
      </w:r>
      <w:r w:rsidRPr="00632FDF">
        <w:rPr>
          <w:b w:val="0"/>
          <w:u w:val="none"/>
        </w:rPr>
        <w:t>.1</w:t>
      </w:r>
      <w:r w:rsidRPr="00632FDF">
        <w:rPr>
          <w:b w:val="0"/>
          <w:u w:val="none"/>
        </w:rPr>
        <w:tab/>
        <w:t xml:space="preserve">The Contractor shall take appropriate steps to ensure that neither the Contractor nor any Staff are placed in a position where there is or may be an actual conflict, or a potential conflict, between the pecuniary or personal interests of the Contractor or Staff and the duties owed to </w:t>
      </w:r>
      <w:r w:rsidRPr="00632FDF">
        <w:rPr>
          <w:u w:val="none"/>
        </w:rPr>
        <w:t>the Authority</w:t>
      </w:r>
      <w:r w:rsidRPr="00632FDF">
        <w:rPr>
          <w:b w:val="0"/>
          <w:u w:val="none"/>
        </w:rPr>
        <w:t xml:space="preserve"> under the provisions of either this Framework and any pursuant Tasking or any other contract between the Contractor and </w:t>
      </w:r>
      <w:r w:rsidRPr="00632FDF">
        <w:rPr>
          <w:u w:val="none"/>
        </w:rPr>
        <w:t>the Authority</w:t>
      </w:r>
      <w:r w:rsidRPr="00632FDF">
        <w:rPr>
          <w:b w:val="0"/>
          <w:u w:val="none"/>
        </w:rPr>
        <w:t xml:space="preserve">. </w:t>
      </w:r>
    </w:p>
    <w:p w14:paraId="707C4884" w14:textId="4131755B" w:rsidR="00F974B9" w:rsidRPr="00632FDF" w:rsidRDefault="00F974B9" w:rsidP="0058531F">
      <w:pPr>
        <w:pStyle w:val="Heading2"/>
        <w:numPr>
          <w:ilvl w:val="1"/>
          <w:numId w:val="0"/>
        </w:numPr>
        <w:tabs>
          <w:tab w:val="num" w:pos="709"/>
        </w:tabs>
        <w:spacing w:after="230"/>
        <w:ind w:left="1418" w:hanging="709"/>
        <w:rPr>
          <w:b w:val="0"/>
          <w:u w:val="none"/>
        </w:rPr>
      </w:pPr>
      <w:bookmarkStart w:id="186" w:name="Notification_of_conflict_of_interest"/>
      <w:r w:rsidRPr="00632FDF">
        <w:rPr>
          <w:b w:val="0"/>
          <w:u w:val="none"/>
        </w:rPr>
        <w:t>2</w:t>
      </w:r>
      <w:r w:rsidR="00EC74DC" w:rsidRPr="00632FDF">
        <w:rPr>
          <w:b w:val="0"/>
          <w:u w:val="none"/>
        </w:rPr>
        <w:t>0</w:t>
      </w:r>
      <w:r w:rsidRPr="00632FDF">
        <w:rPr>
          <w:b w:val="0"/>
          <w:u w:val="none"/>
        </w:rPr>
        <w:t>.2</w:t>
      </w:r>
      <w:r w:rsidRPr="00632FDF">
        <w:rPr>
          <w:b w:val="0"/>
          <w:u w:val="none"/>
        </w:rPr>
        <w:tab/>
        <w:t xml:space="preserve">In the event that the Contractor is in a position, or can foresee a position, which would present a conflict of interest due to the Contractor operating on both the Client and Supply side to </w:t>
      </w:r>
      <w:r w:rsidRPr="00632FDF">
        <w:rPr>
          <w:u w:val="none"/>
        </w:rPr>
        <w:t>the Authority</w:t>
      </w:r>
      <w:r w:rsidRPr="00632FDF">
        <w:rPr>
          <w:b w:val="0"/>
          <w:u w:val="none"/>
        </w:rPr>
        <w:t>, as a consequence of:</w:t>
      </w:r>
      <w:bookmarkEnd w:id="186"/>
      <w:r w:rsidRPr="00632FDF">
        <w:rPr>
          <w:b w:val="0"/>
          <w:u w:val="none"/>
        </w:rPr>
        <w:t xml:space="preserve"> </w:t>
      </w:r>
    </w:p>
    <w:p w14:paraId="6AF6EBCF" w14:textId="77777777" w:rsidR="00F974B9" w:rsidRPr="00632FDF" w:rsidRDefault="00F974B9" w:rsidP="0058531F">
      <w:pPr>
        <w:pStyle w:val="Heading4"/>
        <w:keepNext w:val="0"/>
        <w:numPr>
          <w:ilvl w:val="3"/>
          <w:numId w:val="0"/>
        </w:numPr>
        <w:tabs>
          <w:tab w:val="num" w:pos="1309"/>
        </w:tabs>
        <w:spacing w:after="230"/>
        <w:ind w:left="2018" w:hanging="709"/>
        <w:rPr>
          <w:rFonts w:cs="Arial"/>
          <w:b w:val="0"/>
          <w:u w:val="none"/>
        </w:rPr>
      </w:pPr>
      <w:r w:rsidRPr="00632FDF">
        <w:rPr>
          <w:b w:val="0"/>
          <w:u w:val="none"/>
        </w:rPr>
        <w:t>(</w:t>
      </w:r>
      <w:proofErr w:type="gramStart"/>
      <w:r w:rsidRPr="00632FDF">
        <w:rPr>
          <w:b w:val="0"/>
          <w:u w:val="none"/>
        </w:rPr>
        <w:t>a</w:t>
      </w:r>
      <w:proofErr w:type="gramEnd"/>
      <w:r w:rsidRPr="00632FDF">
        <w:rPr>
          <w:b w:val="0"/>
          <w:u w:val="none"/>
        </w:rPr>
        <w:t>)</w:t>
      </w:r>
      <w:r w:rsidRPr="00632FDF">
        <w:rPr>
          <w:b w:val="0"/>
          <w:u w:val="none"/>
        </w:rPr>
        <w:tab/>
      </w:r>
      <w:r w:rsidRPr="00632FDF">
        <w:rPr>
          <w:u w:val="none"/>
        </w:rPr>
        <w:t>the Authority</w:t>
      </w:r>
      <w:r w:rsidRPr="00632FDF">
        <w:rPr>
          <w:b w:val="0"/>
          <w:u w:val="none"/>
        </w:rPr>
        <w:t xml:space="preserve"> issuing a draft </w:t>
      </w:r>
      <w:r w:rsidRPr="00632FDF">
        <w:rPr>
          <w:u w:val="none"/>
        </w:rPr>
        <w:t>FATS Tasking Form</w:t>
      </w:r>
      <w:r w:rsidRPr="00632FDF">
        <w:rPr>
          <w:b w:val="0"/>
          <w:u w:val="none"/>
        </w:rPr>
        <w:t>; or</w:t>
      </w:r>
    </w:p>
    <w:p w14:paraId="1DC147C8" w14:textId="7A9D6719" w:rsidR="00F974B9" w:rsidRPr="00600B15" w:rsidRDefault="00F974B9" w:rsidP="0058531F">
      <w:pPr>
        <w:pStyle w:val="Heading4"/>
        <w:keepNext w:val="0"/>
        <w:numPr>
          <w:ilvl w:val="3"/>
          <w:numId w:val="0"/>
        </w:numPr>
        <w:tabs>
          <w:tab w:val="num" w:pos="1309"/>
        </w:tabs>
        <w:spacing w:after="230"/>
        <w:ind w:left="2018" w:hanging="709"/>
        <w:rPr>
          <w:rFonts w:cs="Arial"/>
          <w:b w:val="0"/>
          <w:u w:val="none"/>
        </w:rPr>
      </w:pPr>
      <w:r w:rsidRPr="00632FDF">
        <w:rPr>
          <w:b w:val="0"/>
          <w:u w:val="none"/>
        </w:rPr>
        <w:t>(b)</w:t>
      </w:r>
      <w:r w:rsidRPr="00632FDF">
        <w:rPr>
          <w:b w:val="0"/>
          <w:u w:val="none"/>
        </w:rPr>
        <w:tab/>
      </w:r>
      <w:proofErr w:type="gramStart"/>
      <w:r w:rsidRPr="00632FDF">
        <w:rPr>
          <w:b w:val="0"/>
          <w:u w:val="none"/>
        </w:rPr>
        <w:t>the</w:t>
      </w:r>
      <w:proofErr w:type="gramEnd"/>
      <w:r w:rsidRPr="00632FDF">
        <w:rPr>
          <w:b w:val="0"/>
          <w:u w:val="none"/>
        </w:rPr>
        <w:t xml:space="preserve"> placement of a </w:t>
      </w:r>
      <w:r w:rsidRPr="00632FDF">
        <w:rPr>
          <w:u w:val="none"/>
        </w:rPr>
        <w:t>FATS Tasking Form</w:t>
      </w:r>
      <w:r w:rsidRPr="00632FDF">
        <w:rPr>
          <w:b w:val="0"/>
          <w:u w:val="none"/>
        </w:rPr>
        <w:t xml:space="preserve"> by </w:t>
      </w:r>
      <w:r w:rsidRPr="00632FDF">
        <w:rPr>
          <w:u w:val="none"/>
        </w:rPr>
        <w:t>the Authority</w:t>
      </w:r>
      <w:r w:rsidRPr="00632FDF">
        <w:rPr>
          <w:b w:val="0"/>
          <w:u w:val="none"/>
        </w:rPr>
        <w:t xml:space="preserve"> with the Contractor; and</w:t>
      </w:r>
    </w:p>
    <w:p w14:paraId="1AEB8692" w14:textId="32ADC80A" w:rsidR="00F974B9" w:rsidRPr="00600B15" w:rsidRDefault="00F974B9" w:rsidP="0058531F">
      <w:pPr>
        <w:pStyle w:val="Heading4"/>
        <w:keepNext w:val="0"/>
        <w:numPr>
          <w:ilvl w:val="3"/>
          <w:numId w:val="0"/>
        </w:numPr>
        <w:tabs>
          <w:tab w:val="num" w:pos="1309"/>
        </w:tabs>
        <w:spacing w:after="230"/>
        <w:ind w:left="2018" w:hanging="709"/>
        <w:rPr>
          <w:rFonts w:cs="Arial"/>
          <w:b w:val="0"/>
          <w:u w:val="none"/>
        </w:rPr>
      </w:pPr>
      <w:bookmarkStart w:id="187" w:name="conflict_of_interest_other_work"/>
      <w:r>
        <w:rPr>
          <w:b w:val="0"/>
          <w:u w:val="none"/>
        </w:rPr>
        <w:t>(c)</w:t>
      </w:r>
      <w:r>
        <w:rPr>
          <w:b w:val="0"/>
          <w:u w:val="none"/>
        </w:rPr>
        <w:tab/>
      </w:r>
      <w:proofErr w:type="gramStart"/>
      <w:r w:rsidRPr="00600B15">
        <w:rPr>
          <w:b w:val="0"/>
          <w:u w:val="none"/>
        </w:rPr>
        <w:t>any</w:t>
      </w:r>
      <w:proofErr w:type="gramEnd"/>
      <w:r w:rsidRPr="00600B15">
        <w:rPr>
          <w:b w:val="0"/>
          <w:u w:val="none"/>
        </w:rPr>
        <w:t xml:space="preserve"> other work which the Contractor has separately been requested to perform, or of which </w:t>
      </w:r>
      <w:r w:rsidR="00BD0965">
        <w:rPr>
          <w:u w:val="none"/>
        </w:rPr>
        <w:t>t</w:t>
      </w:r>
      <w:r w:rsidRPr="00600B15">
        <w:rPr>
          <w:u w:val="none"/>
        </w:rPr>
        <w:t>he Contractor</w:t>
      </w:r>
      <w:r w:rsidRPr="00600B15">
        <w:rPr>
          <w:b w:val="0"/>
          <w:u w:val="none"/>
        </w:rPr>
        <w:t xml:space="preserve"> has commenced performance, whether for </w:t>
      </w:r>
      <w:r w:rsidRPr="00304039">
        <w:rPr>
          <w:u w:val="none"/>
        </w:rPr>
        <w:t>the Authority</w:t>
      </w:r>
      <w:r w:rsidRPr="00600B15">
        <w:rPr>
          <w:b w:val="0"/>
          <w:u w:val="none"/>
        </w:rPr>
        <w:t xml:space="preserve"> (either directly or indirectly and whether or not a contract has yet been placed) or any third party, including without limitation</w:t>
      </w:r>
      <w:bookmarkEnd w:id="187"/>
      <w:r w:rsidRPr="00600B15">
        <w:rPr>
          <w:b w:val="0"/>
          <w:u w:val="none"/>
        </w:rPr>
        <w:t>:</w:t>
      </w:r>
    </w:p>
    <w:p w14:paraId="58964A62" w14:textId="77777777" w:rsidR="00F974B9" w:rsidRPr="00600B15"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w:t>
      </w:r>
      <w:proofErr w:type="spellStart"/>
      <w:r>
        <w:rPr>
          <w:b w:val="0"/>
          <w:u w:val="none"/>
        </w:rPr>
        <w:t>i</w:t>
      </w:r>
      <w:proofErr w:type="spellEnd"/>
      <w:r>
        <w:rPr>
          <w:b w:val="0"/>
          <w:u w:val="none"/>
        </w:rPr>
        <w:t>)</w:t>
      </w:r>
      <w:r>
        <w:rPr>
          <w:b w:val="0"/>
          <w:u w:val="none"/>
        </w:rPr>
        <w:tab/>
      </w:r>
      <w:r w:rsidRPr="00600B15">
        <w:rPr>
          <w:b w:val="0"/>
          <w:u w:val="none"/>
        </w:rPr>
        <w:t xml:space="preserve">Work under a separate </w:t>
      </w:r>
      <w:r>
        <w:rPr>
          <w:u w:val="none"/>
        </w:rPr>
        <w:t>FATS Tasking Form</w:t>
      </w:r>
      <w:r w:rsidRPr="00600B15">
        <w:rPr>
          <w:b w:val="0"/>
          <w:u w:val="none"/>
        </w:rPr>
        <w:t>; or</w:t>
      </w:r>
    </w:p>
    <w:p w14:paraId="18B0660C" w14:textId="77777777" w:rsidR="00F974B9" w:rsidRPr="00600B15"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(ii)</w:t>
      </w:r>
      <w:r>
        <w:rPr>
          <w:b w:val="0"/>
          <w:u w:val="none"/>
        </w:rPr>
        <w:tab/>
      </w:r>
      <w:proofErr w:type="gramStart"/>
      <w:r w:rsidRPr="00600B15">
        <w:rPr>
          <w:b w:val="0"/>
          <w:u w:val="none"/>
        </w:rPr>
        <w:t>any</w:t>
      </w:r>
      <w:proofErr w:type="gramEnd"/>
      <w:r w:rsidRPr="00600B15">
        <w:rPr>
          <w:b w:val="0"/>
          <w:u w:val="none"/>
        </w:rPr>
        <w:t xml:space="preserve"> contract, or subcontract, connected with an MOD project for work which is not covered by this Agreement,</w:t>
      </w:r>
    </w:p>
    <w:p w14:paraId="4247A909" w14:textId="3C50F07F" w:rsidR="00F974B9" w:rsidRPr="00EA49FF" w:rsidRDefault="00F974B9" w:rsidP="0058531F">
      <w:pPr>
        <w:ind w:left="1409"/>
      </w:pPr>
      <w:proofErr w:type="gramStart"/>
      <w:r>
        <w:t>t</w:t>
      </w:r>
      <w:r w:rsidRPr="00EA49FF">
        <w:t>hen</w:t>
      </w:r>
      <w:proofErr w:type="gramEnd"/>
      <w:r w:rsidRPr="00EA49FF">
        <w:t xml:space="preserve"> the </w:t>
      </w:r>
      <w:r>
        <w:t>C</w:t>
      </w:r>
      <w:r w:rsidRPr="00EA49FF">
        <w:t xml:space="preserve">ontractor shall immediately notify </w:t>
      </w:r>
      <w:r w:rsidRPr="00304039">
        <w:rPr>
          <w:b/>
        </w:rPr>
        <w:t>the Authority</w:t>
      </w:r>
      <w:r w:rsidRPr="00EA49FF">
        <w:t>.</w:t>
      </w:r>
    </w:p>
    <w:p w14:paraId="522C8D78" w14:textId="77777777" w:rsidR="00F974B9" w:rsidRPr="00EA49FF" w:rsidRDefault="00F974B9" w:rsidP="0058531F">
      <w:pPr>
        <w:ind w:left="1409"/>
      </w:pPr>
    </w:p>
    <w:p w14:paraId="123C0E36" w14:textId="183B5758" w:rsidR="00F974B9" w:rsidRPr="00EA49FF" w:rsidRDefault="00F974B9" w:rsidP="0058531F">
      <w:pPr>
        <w:pStyle w:val="Heading2"/>
        <w:numPr>
          <w:ilvl w:val="1"/>
          <w:numId w:val="0"/>
        </w:numPr>
        <w:tabs>
          <w:tab w:val="num" w:pos="709"/>
        </w:tabs>
        <w:spacing w:after="230"/>
        <w:ind w:left="1418" w:hanging="709"/>
        <w:rPr>
          <w:b w:val="0"/>
          <w:u w:val="none"/>
        </w:rPr>
      </w:pPr>
      <w:bookmarkStart w:id="188" w:name="conflict_of_interest_authority_decision"/>
      <w:r>
        <w:rPr>
          <w:b w:val="0"/>
          <w:u w:val="none"/>
        </w:rPr>
        <w:t>2</w:t>
      </w:r>
      <w:r w:rsidR="00EC74DC">
        <w:rPr>
          <w:b w:val="0"/>
          <w:u w:val="none"/>
        </w:rPr>
        <w:t>0</w:t>
      </w:r>
      <w:r>
        <w:rPr>
          <w:b w:val="0"/>
          <w:u w:val="none"/>
        </w:rPr>
        <w:t>.3</w:t>
      </w:r>
      <w:r>
        <w:rPr>
          <w:b w:val="0"/>
          <w:u w:val="none"/>
        </w:rPr>
        <w:tab/>
      </w:r>
      <w:r w:rsidRPr="00EA49FF">
        <w:rPr>
          <w:b w:val="0"/>
          <w:u w:val="none"/>
        </w:rPr>
        <w:t xml:space="preserve">If in the reasonable opinion of </w:t>
      </w:r>
      <w:r w:rsidRPr="00304039">
        <w:rPr>
          <w:u w:val="none"/>
        </w:rPr>
        <w:t>the Authority</w:t>
      </w:r>
      <w:r w:rsidRPr="00EA49FF">
        <w:rPr>
          <w:b w:val="0"/>
          <w:u w:val="none"/>
        </w:rPr>
        <w:t xml:space="preserve">, either following a notification under </w:t>
      </w:r>
      <w:r w:rsidRPr="00632FDF">
        <w:rPr>
          <w:b w:val="0"/>
          <w:u w:val="none"/>
        </w:rPr>
        <w:t xml:space="preserve">Clause </w:t>
      </w:r>
      <w:r w:rsidR="002228EC" w:rsidRPr="00632FDF">
        <w:rPr>
          <w:b w:val="0"/>
          <w:u w:val="none"/>
        </w:rPr>
        <w:t>2</w:t>
      </w:r>
      <w:r w:rsidR="0058531F" w:rsidRPr="00632FDF">
        <w:rPr>
          <w:b w:val="0"/>
          <w:u w:val="none"/>
        </w:rPr>
        <w:t>0</w:t>
      </w:r>
      <w:r w:rsidR="002228EC" w:rsidRPr="00632FDF">
        <w:rPr>
          <w:b w:val="0"/>
          <w:u w:val="none"/>
        </w:rPr>
        <w:t>.2</w:t>
      </w:r>
      <w:r w:rsidRPr="00632FDF">
        <w:rPr>
          <w:b w:val="0"/>
          <w:u w:val="none"/>
        </w:rPr>
        <w:t xml:space="preserve"> or at its own discretion, it decides that there is a conflict of interest, </w:t>
      </w:r>
      <w:r w:rsidRPr="00632FDF">
        <w:rPr>
          <w:u w:val="none"/>
        </w:rPr>
        <w:t>the Authority</w:t>
      </w:r>
      <w:r w:rsidRPr="00632FDF">
        <w:rPr>
          <w:b w:val="0"/>
          <w:u w:val="none"/>
        </w:rPr>
        <w:t xml:space="preserve"> reserves the</w:t>
      </w:r>
      <w:r w:rsidRPr="00EA49FF">
        <w:rPr>
          <w:b w:val="0"/>
          <w:u w:val="none"/>
        </w:rPr>
        <w:t xml:space="preserve"> right either</w:t>
      </w:r>
      <w:bookmarkEnd w:id="188"/>
      <w:r w:rsidRPr="00EA49FF">
        <w:rPr>
          <w:b w:val="0"/>
          <w:u w:val="none"/>
        </w:rPr>
        <w:t xml:space="preserve">: </w:t>
      </w:r>
    </w:p>
    <w:p w14:paraId="24F9EA63" w14:textId="08270E75" w:rsidR="00F974B9" w:rsidRPr="009F3A5A"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w:t>
      </w:r>
      <w:proofErr w:type="gramStart"/>
      <w:r>
        <w:rPr>
          <w:b w:val="0"/>
          <w:u w:val="none"/>
        </w:rPr>
        <w:t>a</w:t>
      </w:r>
      <w:proofErr w:type="gramEnd"/>
      <w:r>
        <w:rPr>
          <w:b w:val="0"/>
          <w:u w:val="none"/>
        </w:rPr>
        <w:t>)</w:t>
      </w:r>
      <w:r>
        <w:rPr>
          <w:b w:val="0"/>
          <w:u w:val="none"/>
        </w:rPr>
        <w:tab/>
      </w:r>
      <w:r w:rsidRPr="009F3A5A">
        <w:rPr>
          <w:b w:val="0"/>
          <w:u w:val="none"/>
        </w:rPr>
        <w:t xml:space="preserve">Not to accept any proposal made by the Contractor pursuant to the draft </w:t>
      </w:r>
      <w:r>
        <w:rPr>
          <w:u w:val="none"/>
        </w:rPr>
        <w:t>FATS Tasking Form</w:t>
      </w:r>
      <w:r w:rsidRPr="009F3A5A">
        <w:rPr>
          <w:b w:val="0"/>
          <w:u w:val="none"/>
        </w:rPr>
        <w:t xml:space="preserve"> issued by </w:t>
      </w:r>
      <w:r w:rsidRPr="00304039">
        <w:rPr>
          <w:u w:val="none"/>
        </w:rPr>
        <w:t>the Authority</w:t>
      </w:r>
      <w:r w:rsidRPr="009F3A5A">
        <w:rPr>
          <w:b w:val="0"/>
          <w:u w:val="none"/>
        </w:rPr>
        <w:t>; or</w:t>
      </w:r>
    </w:p>
    <w:p w14:paraId="22A1975B" w14:textId="4030D6AC" w:rsidR="00F974B9" w:rsidRPr="00632FDF"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lastRenderedPageBreak/>
        <w:t>(b)</w:t>
      </w:r>
      <w:r>
        <w:rPr>
          <w:b w:val="0"/>
          <w:u w:val="none"/>
        </w:rPr>
        <w:tab/>
      </w:r>
      <w:r w:rsidRPr="009F3A5A">
        <w:rPr>
          <w:b w:val="0"/>
          <w:u w:val="none"/>
        </w:rPr>
        <w:t xml:space="preserve">Where </w:t>
      </w:r>
      <w:r w:rsidRPr="00304039">
        <w:rPr>
          <w:u w:val="none"/>
        </w:rPr>
        <w:t>the Authority</w:t>
      </w:r>
      <w:r w:rsidRPr="009F3A5A">
        <w:rPr>
          <w:b w:val="0"/>
          <w:u w:val="none"/>
        </w:rPr>
        <w:t xml:space="preserve"> has already placed a </w:t>
      </w:r>
      <w:r>
        <w:rPr>
          <w:u w:val="none"/>
        </w:rPr>
        <w:t>FATS Tasking Form</w:t>
      </w:r>
      <w:r w:rsidRPr="009F3A5A">
        <w:rPr>
          <w:b w:val="0"/>
          <w:u w:val="none"/>
        </w:rPr>
        <w:t xml:space="preserve"> with the contractor, has commenced work and the </w:t>
      </w:r>
      <w:r>
        <w:rPr>
          <w:b w:val="0"/>
          <w:u w:val="none"/>
        </w:rPr>
        <w:t>C</w:t>
      </w:r>
      <w:r w:rsidRPr="009F3A5A">
        <w:rPr>
          <w:b w:val="0"/>
          <w:u w:val="none"/>
        </w:rPr>
        <w:t xml:space="preserve">ontractor is seeking to perform the other work referred to </w:t>
      </w:r>
      <w:r w:rsidRPr="00632FDF">
        <w:rPr>
          <w:b w:val="0"/>
          <w:u w:val="none"/>
        </w:rPr>
        <w:t xml:space="preserve">in Clause </w:t>
      </w:r>
      <w:r w:rsidR="002228EC" w:rsidRPr="00632FDF">
        <w:rPr>
          <w:b w:val="0"/>
          <w:u w:val="none"/>
        </w:rPr>
        <w:t>2</w:t>
      </w:r>
      <w:r w:rsidR="00632FDF" w:rsidRPr="00632FDF">
        <w:rPr>
          <w:b w:val="0"/>
          <w:u w:val="none"/>
        </w:rPr>
        <w:t>0</w:t>
      </w:r>
      <w:r w:rsidR="002228EC" w:rsidRPr="00632FDF">
        <w:rPr>
          <w:b w:val="0"/>
          <w:u w:val="none"/>
        </w:rPr>
        <w:t>.</w:t>
      </w:r>
      <w:r w:rsidRPr="00632FDF">
        <w:rPr>
          <w:b w:val="0"/>
          <w:u w:val="none"/>
        </w:rPr>
        <w:t>2 but has not commenced that work, either to:</w:t>
      </w:r>
    </w:p>
    <w:p w14:paraId="2C384B29" w14:textId="73072BF3"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w:t>
      </w:r>
      <w:proofErr w:type="spellStart"/>
      <w:proofErr w:type="gramStart"/>
      <w:r w:rsidRPr="00632FDF">
        <w:rPr>
          <w:b w:val="0"/>
          <w:u w:val="none"/>
        </w:rPr>
        <w:t>i</w:t>
      </w:r>
      <w:proofErr w:type="spellEnd"/>
      <w:proofErr w:type="gramEnd"/>
      <w:r w:rsidRPr="00632FDF">
        <w:rPr>
          <w:b w:val="0"/>
          <w:u w:val="none"/>
        </w:rPr>
        <w:t>)</w:t>
      </w:r>
      <w:r w:rsidRPr="00632FDF">
        <w:rPr>
          <w:b w:val="0"/>
          <w:u w:val="none"/>
        </w:rPr>
        <w:tab/>
        <w:t xml:space="preserve">Require the Contractor to continue with the </w:t>
      </w:r>
      <w:r w:rsidRPr="00632FDF">
        <w:rPr>
          <w:u w:val="none"/>
        </w:rPr>
        <w:t>FATS Tasking Form</w:t>
      </w:r>
      <w:r w:rsidRPr="00632FDF">
        <w:rPr>
          <w:b w:val="0"/>
          <w:u w:val="none"/>
        </w:rPr>
        <w:t xml:space="preserve"> in its current form rather than accepting the other work; or</w:t>
      </w:r>
    </w:p>
    <w:p w14:paraId="06A83A37"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w:t>
      </w:r>
      <w:proofErr w:type="gramStart"/>
      <w:r w:rsidRPr="00632FDF">
        <w:rPr>
          <w:b w:val="0"/>
          <w:u w:val="none"/>
        </w:rPr>
        <w:t>ii</w:t>
      </w:r>
      <w:proofErr w:type="gramEnd"/>
      <w:r w:rsidRPr="00632FDF">
        <w:rPr>
          <w:b w:val="0"/>
          <w:u w:val="none"/>
        </w:rPr>
        <w:t>)</w:t>
      </w:r>
      <w:r w:rsidRPr="00632FDF">
        <w:rPr>
          <w:b w:val="0"/>
          <w:u w:val="none"/>
        </w:rPr>
        <w:tab/>
        <w:t xml:space="preserve">To seek to amend the </w:t>
      </w:r>
      <w:r w:rsidRPr="00632FDF">
        <w:rPr>
          <w:u w:val="none"/>
        </w:rPr>
        <w:t>Scope</w:t>
      </w:r>
      <w:r w:rsidRPr="00632FDF">
        <w:rPr>
          <w:b w:val="0"/>
          <w:u w:val="none"/>
        </w:rPr>
        <w:t xml:space="preserve"> of Work or specification of the </w:t>
      </w:r>
      <w:r w:rsidRPr="00632FDF">
        <w:rPr>
          <w:u w:val="none"/>
        </w:rPr>
        <w:t>FATS Tasking Form</w:t>
      </w:r>
      <w:r w:rsidRPr="00632FDF">
        <w:rPr>
          <w:b w:val="0"/>
          <w:u w:val="none"/>
        </w:rPr>
        <w:t>; or</w:t>
      </w:r>
    </w:p>
    <w:p w14:paraId="7ECE0D0B" w14:textId="4FDFFBED"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(iii)</w:t>
      </w:r>
      <w:r w:rsidRPr="00632FDF">
        <w:rPr>
          <w:b w:val="0"/>
          <w:u w:val="none"/>
        </w:rPr>
        <w:tab/>
        <w:t xml:space="preserve">Terminate the </w:t>
      </w:r>
      <w:r w:rsidRPr="00632FDF">
        <w:rPr>
          <w:u w:val="none"/>
        </w:rPr>
        <w:t>FATS Tasking Form</w:t>
      </w:r>
      <w:r w:rsidRPr="00632FDF">
        <w:rPr>
          <w:b w:val="0"/>
          <w:u w:val="none"/>
        </w:rPr>
        <w:t xml:space="preserve"> and permit the </w:t>
      </w:r>
      <w:r w:rsidR="003D1B1D" w:rsidRPr="00632FDF">
        <w:rPr>
          <w:b w:val="0"/>
          <w:u w:val="none"/>
        </w:rPr>
        <w:t xml:space="preserve">Contractor </w:t>
      </w:r>
      <w:r w:rsidRPr="00632FDF">
        <w:rPr>
          <w:b w:val="0"/>
          <w:u w:val="none"/>
        </w:rPr>
        <w:t xml:space="preserve">to perform the other work in preference to the Work under the </w:t>
      </w:r>
      <w:r w:rsidRPr="00632FDF">
        <w:rPr>
          <w:u w:val="none"/>
        </w:rPr>
        <w:t>FATS Tasking Form</w:t>
      </w:r>
      <w:r w:rsidRPr="00632FDF">
        <w:rPr>
          <w:b w:val="0"/>
          <w:u w:val="none"/>
        </w:rPr>
        <w:t xml:space="preserve">, making fair and reasonable payment to </w:t>
      </w:r>
      <w:r w:rsidRPr="00632FDF">
        <w:rPr>
          <w:u w:val="none"/>
        </w:rPr>
        <w:t>the Contractor</w:t>
      </w:r>
      <w:r w:rsidRPr="00632FDF">
        <w:rPr>
          <w:b w:val="0"/>
          <w:u w:val="none"/>
        </w:rPr>
        <w:t>; or</w:t>
      </w:r>
    </w:p>
    <w:p w14:paraId="41D7609F" w14:textId="4F4649B5" w:rsidR="00F974B9" w:rsidRPr="00632FDF" w:rsidRDefault="00F974B9" w:rsidP="0058531F">
      <w:pPr>
        <w:pStyle w:val="Heading4"/>
        <w:keepNext w:val="0"/>
        <w:numPr>
          <w:ilvl w:val="3"/>
          <w:numId w:val="0"/>
        </w:numPr>
        <w:tabs>
          <w:tab w:val="num" w:pos="1309"/>
        </w:tabs>
        <w:spacing w:after="230"/>
        <w:ind w:left="2018" w:hanging="709"/>
        <w:rPr>
          <w:rFonts w:cs="Arial"/>
          <w:b w:val="0"/>
          <w:u w:val="none"/>
        </w:rPr>
      </w:pPr>
      <w:r w:rsidRPr="00632FDF">
        <w:rPr>
          <w:b w:val="0"/>
          <w:u w:val="none"/>
        </w:rPr>
        <w:t>(c)</w:t>
      </w:r>
      <w:r w:rsidRPr="00632FDF">
        <w:rPr>
          <w:b w:val="0"/>
          <w:u w:val="none"/>
        </w:rPr>
        <w:tab/>
        <w:t xml:space="preserve">Where </w:t>
      </w:r>
      <w:r w:rsidRPr="00632FDF">
        <w:rPr>
          <w:u w:val="none"/>
        </w:rPr>
        <w:t>the Authority</w:t>
      </w:r>
      <w:r w:rsidRPr="00632FDF">
        <w:rPr>
          <w:b w:val="0"/>
          <w:u w:val="none"/>
        </w:rPr>
        <w:t xml:space="preserve"> has already placed a </w:t>
      </w:r>
      <w:r w:rsidRPr="00632FDF">
        <w:rPr>
          <w:u w:val="none"/>
        </w:rPr>
        <w:t>FATS Tasking Form</w:t>
      </w:r>
      <w:r w:rsidRPr="00632FDF">
        <w:rPr>
          <w:b w:val="0"/>
          <w:u w:val="none"/>
        </w:rPr>
        <w:t xml:space="preserve"> with the </w:t>
      </w:r>
      <w:r w:rsidR="003D1B1D" w:rsidRPr="00632FDF">
        <w:rPr>
          <w:b w:val="0"/>
          <w:u w:val="none"/>
        </w:rPr>
        <w:t xml:space="preserve">Contractor </w:t>
      </w:r>
      <w:r w:rsidRPr="00632FDF">
        <w:rPr>
          <w:b w:val="0"/>
          <w:u w:val="none"/>
        </w:rPr>
        <w:t>and work has not yet commenced and the Contractor has commenced the other work described in Clause 2</w:t>
      </w:r>
      <w:r w:rsidR="00632FDF" w:rsidRPr="00632FDF">
        <w:rPr>
          <w:b w:val="0"/>
          <w:u w:val="none"/>
        </w:rPr>
        <w:t>0</w:t>
      </w:r>
      <w:r w:rsidRPr="00632FDF">
        <w:rPr>
          <w:b w:val="0"/>
          <w:u w:val="none"/>
        </w:rPr>
        <w:t xml:space="preserve">.2(c), either to: </w:t>
      </w:r>
    </w:p>
    <w:p w14:paraId="7EA296BD" w14:textId="03B86DF9"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w:t>
      </w:r>
      <w:proofErr w:type="spellStart"/>
      <w:proofErr w:type="gramStart"/>
      <w:r w:rsidRPr="00632FDF">
        <w:rPr>
          <w:b w:val="0"/>
          <w:u w:val="none"/>
        </w:rPr>
        <w:t>i</w:t>
      </w:r>
      <w:proofErr w:type="spellEnd"/>
      <w:proofErr w:type="gramEnd"/>
      <w:r w:rsidRPr="00632FDF">
        <w:rPr>
          <w:b w:val="0"/>
          <w:u w:val="none"/>
        </w:rPr>
        <w:t>)</w:t>
      </w:r>
      <w:r w:rsidRPr="00632FDF">
        <w:rPr>
          <w:b w:val="0"/>
          <w:u w:val="none"/>
        </w:rPr>
        <w:tab/>
        <w:t xml:space="preserve">require the </w:t>
      </w:r>
      <w:r w:rsidR="003D1B1D" w:rsidRPr="00632FDF">
        <w:rPr>
          <w:b w:val="0"/>
          <w:u w:val="none"/>
        </w:rPr>
        <w:t xml:space="preserve">Contractor </w:t>
      </w:r>
      <w:r w:rsidRPr="00632FDF">
        <w:rPr>
          <w:b w:val="0"/>
          <w:u w:val="none"/>
        </w:rPr>
        <w:t xml:space="preserve">to continue with the </w:t>
      </w:r>
      <w:r w:rsidRPr="00632FDF">
        <w:rPr>
          <w:u w:val="none"/>
        </w:rPr>
        <w:t>FATS Tasking Form</w:t>
      </w:r>
      <w:r w:rsidRPr="00632FDF">
        <w:rPr>
          <w:b w:val="0"/>
          <w:u w:val="none"/>
        </w:rPr>
        <w:t xml:space="preserve"> in its current form rather than that other work; or </w:t>
      </w:r>
    </w:p>
    <w:p w14:paraId="3E7DCED7"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w:t>
      </w:r>
      <w:proofErr w:type="gramStart"/>
      <w:r w:rsidRPr="00632FDF">
        <w:rPr>
          <w:b w:val="0"/>
          <w:u w:val="none"/>
        </w:rPr>
        <w:t>ii</w:t>
      </w:r>
      <w:proofErr w:type="gramEnd"/>
      <w:r w:rsidRPr="00632FDF">
        <w:rPr>
          <w:b w:val="0"/>
          <w:u w:val="none"/>
        </w:rPr>
        <w:t>)</w:t>
      </w:r>
      <w:r w:rsidRPr="00632FDF">
        <w:rPr>
          <w:b w:val="0"/>
          <w:u w:val="none"/>
        </w:rPr>
        <w:tab/>
        <w:t xml:space="preserve">to seek to amend the </w:t>
      </w:r>
      <w:r w:rsidRPr="00632FDF">
        <w:rPr>
          <w:u w:val="none"/>
        </w:rPr>
        <w:t>Scope</w:t>
      </w:r>
      <w:r w:rsidRPr="00632FDF">
        <w:rPr>
          <w:b w:val="0"/>
          <w:u w:val="none"/>
        </w:rPr>
        <w:t xml:space="preserve"> of Work or specification of the </w:t>
      </w:r>
      <w:r w:rsidRPr="00632FDF">
        <w:rPr>
          <w:u w:val="none"/>
        </w:rPr>
        <w:t>FATS Tasking Form</w:t>
      </w:r>
      <w:r w:rsidRPr="00632FDF">
        <w:rPr>
          <w:b w:val="0"/>
          <w:u w:val="none"/>
        </w:rPr>
        <w:t>; or</w:t>
      </w:r>
    </w:p>
    <w:p w14:paraId="7B74E372"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(iii)</w:t>
      </w:r>
      <w:r w:rsidRPr="00632FDF">
        <w:rPr>
          <w:b w:val="0"/>
          <w:u w:val="none"/>
        </w:rPr>
        <w:tab/>
      </w:r>
      <w:proofErr w:type="gramStart"/>
      <w:r w:rsidRPr="00632FDF">
        <w:rPr>
          <w:b w:val="0"/>
          <w:u w:val="none"/>
        </w:rPr>
        <w:t>terminate</w:t>
      </w:r>
      <w:proofErr w:type="gramEnd"/>
      <w:r w:rsidRPr="00632FDF">
        <w:rPr>
          <w:b w:val="0"/>
          <w:u w:val="none"/>
        </w:rPr>
        <w:t xml:space="preserve"> the </w:t>
      </w:r>
      <w:r w:rsidRPr="00632FDF">
        <w:rPr>
          <w:u w:val="none"/>
        </w:rPr>
        <w:t xml:space="preserve">FATS Tasking Form </w:t>
      </w:r>
      <w:r w:rsidRPr="00632FDF">
        <w:rPr>
          <w:b w:val="0"/>
          <w:u w:val="none"/>
        </w:rPr>
        <w:t>without compensation.</w:t>
      </w:r>
      <w:r w:rsidRPr="00632FDF">
        <w:rPr>
          <w:rFonts w:cs="Arial"/>
          <w:b w:val="0"/>
          <w:u w:val="none"/>
        </w:rPr>
        <w:t xml:space="preserve"> </w:t>
      </w:r>
    </w:p>
    <w:p w14:paraId="4E468858" w14:textId="7141C25B" w:rsidR="00F974B9" w:rsidRPr="00EA49FF" w:rsidRDefault="00F974B9" w:rsidP="0058531F">
      <w:pPr>
        <w:pStyle w:val="Heading2"/>
        <w:numPr>
          <w:ilvl w:val="1"/>
          <w:numId w:val="0"/>
        </w:numPr>
        <w:tabs>
          <w:tab w:val="num" w:pos="709"/>
        </w:tabs>
        <w:spacing w:after="230"/>
        <w:ind w:left="1418" w:hanging="709"/>
        <w:rPr>
          <w:b w:val="0"/>
          <w:u w:val="none"/>
        </w:rPr>
      </w:pPr>
      <w:r w:rsidRPr="00632FDF">
        <w:rPr>
          <w:b w:val="0"/>
          <w:u w:val="none"/>
        </w:rPr>
        <w:t>2</w:t>
      </w:r>
      <w:r w:rsidR="008D10DE" w:rsidRPr="00632FDF">
        <w:rPr>
          <w:b w:val="0"/>
          <w:u w:val="none"/>
        </w:rPr>
        <w:t>0</w:t>
      </w:r>
      <w:r w:rsidRPr="00632FDF">
        <w:rPr>
          <w:b w:val="0"/>
          <w:u w:val="none"/>
        </w:rPr>
        <w:t>.4</w:t>
      </w:r>
      <w:r w:rsidRPr="00632FDF">
        <w:rPr>
          <w:b w:val="0"/>
          <w:u w:val="none"/>
        </w:rPr>
        <w:tab/>
        <w:t xml:space="preserve">Any </w:t>
      </w:r>
      <w:r w:rsidRPr="00632FDF">
        <w:rPr>
          <w:u w:val="none"/>
        </w:rPr>
        <w:t>Dispute</w:t>
      </w:r>
      <w:r w:rsidRPr="00632FDF">
        <w:rPr>
          <w:b w:val="0"/>
          <w:u w:val="none"/>
        </w:rPr>
        <w:t xml:space="preserve"> in respect to any decision by </w:t>
      </w:r>
      <w:r w:rsidRPr="00632FDF">
        <w:rPr>
          <w:u w:val="none"/>
        </w:rPr>
        <w:t>the Authority</w:t>
      </w:r>
      <w:r w:rsidRPr="00632FDF">
        <w:rPr>
          <w:b w:val="0"/>
          <w:u w:val="none"/>
        </w:rPr>
        <w:t xml:space="preserve"> pursuant to Clause </w:t>
      </w:r>
      <w:r w:rsidR="002228EC" w:rsidRPr="00632FDF">
        <w:rPr>
          <w:b w:val="0"/>
          <w:u w:val="none"/>
        </w:rPr>
        <w:t>2</w:t>
      </w:r>
      <w:r w:rsidR="00632FDF" w:rsidRPr="00632FDF">
        <w:rPr>
          <w:b w:val="0"/>
          <w:u w:val="none"/>
        </w:rPr>
        <w:t>0</w:t>
      </w:r>
      <w:r w:rsidR="002228EC" w:rsidRPr="00632FDF">
        <w:rPr>
          <w:b w:val="0"/>
          <w:u w:val="none"/>
        </w:rPr>
        <w:t xml:space="preserve"> </w:t>
      </w:r>
      <w:r w:rsidRPr="00632FDF">
        <w:rPr>
          <w:b w:val="0"/>
          <w:u w:val="none"/>
        </w:rPr>
        <w:t xml:space="preserve">shall be subject to Clause </w:t>
      </w:r>
      <w:r w:rsidR="002228EC" w:rsidRPr="00632FDF">
        <w:rPr>
          <w:b w:val="0"/>
          <w:u w:val="none"/>
        </w:rPr>
        <w:t>2</w:t>
      </w:r>
      <w:r w:rsidR="00632FDF" w:rsidRPr="00632FDF">
        <w:rPr>
          <w:b w:val="0"/>
          <w:u w:val="none"/>
        </w:rPr>
        <w:t>4</w:t>
      </w:r>
      <w:r w:rsidR="002228EC" w:rsidRPr="00632FDF">
        <w:rPr>
          <w:b w:val="0"/>
          <w:u w:val="none"/>
        </w:rPr>
        <w:t>.</w:t>
      </w:r>
    </w:p>
    <w:p w14:paraId="02E98272" w14:textId="2DD46310" w:rsidR="00F974B9" w:rsidRPr="00EA49FF" w:rsidRDefault="00F974B9" w:rsidP="0058531F">
      <w:pPr>
        <w:pStyle w:val="Heading2"/>
        <w:numPr>
          <w:ilvl w:val="1"/>
          <w:numId w:val="0"/>
        </w:numPr>
        <w:tabs>
          <w:tab w:val="num" w:pos="709"/>
        </w:tabs>
        <w:spacing w:after="230"/>
        <w:ind w:left="1418" w:hanging="709"/>
        <w:rPr>
          <w:b w:val="0"/>
          <w:u w:val="none"/>
        </w:rPr>
      </w:pPr>
      <w:r>
        <w:rPr>
          <w:b w:val="0"/>
          <w:u w:val="none"/>
        </w:rPr>
        <w:t>2</w:t>
      </w:r>
      <w:r w:rsidR="008D10DE">
        <w:rPr>
          <w:b w:val="0"/>
          <w:u w:val="none"/>
        </w:rPr>
        <w:t>0</w:t>
      </w:r>
      <w:r>
        <w:rPr>
          <w:b w:val="0"/>
          <w:u w:val="none"/>
        </w:rPr>
        <w:t>.5</w:t>
      </w:r>
      <w:r>
        <w:rPr>
          <w:b w:val="0"/>
          <w:u w:val="none"/>
        </w:rPr>
        <w:tab/>
      </w:r>
      <w:r w:rsidRPr="00EA49FF">
        <w:rPr>
          <w:b w:val="0"/>
          <w:u w:val="none"/>
        </w:rPr>
        <w:t xml:space="preserve">Where </w:t>
      </w:r>
      <w:r w:rsidRPr="00304039">
        <w:rPr>
          <w:u w:val="none"/>
        </w:rPr>
        <w:t>the Authority</w:t>
      </w:r>
      <w:r w:rsidRPr="00EA49FF">
        <w:rPr>
          <w:b w:val="0"/>
          <w:u w:val="none"/>
        </w:rPr>
        <w:t xml:space="preserve"> permit</w:t>
      </w:r>
      <w:r>
        <w:rPr>
          <w:b w:val="0"/>
          <w:u w:val="none"/>
        </w:rPr>
        <w:t xml:space="preserve">s the </w:t>
      </w:r>
      <w:r w:rsidR="003D1B1D">
        <w:rPr>
          <w:b w:val="0"/>
          <w:u w:val="none"/>
        </w:rPr>
        <w:t xml:space="preserve">Contractor </w:t>
      </w:r>
      <w:r w:rsidRPr="00EA49FF">
        <w:rPr>
          <w:b w:val="0"/>
          <w:u w:val="none"/>
        </w:rPr>
        <w:t xml:space="preserve">or any entity within the </w:t>
      </w:r>
      <w:r>
        <w:rPr>
          <w:b w:val="0"/>
          <w:u w:val="none"/>
        </w:rPr>
        <w:t>C</w:t>
      </w:r>
      <w:r w:rsidRPr="00EA49FF">
        <w:rPr>
          <w:b w:val="0"/>
          <w:u w:val="none"/>
        </w:rPr>
        <w:t xml:space="preserve">ontractor’s potential supply chain or any entity providing advisory </w:t>
      </w:r>
      <w:r w:rsidRPr="00EA49FF">
        <w:rPr>
          <w:u w:val="none"/>
        </w:rPr>
        <w:t>Services</w:t>
      </w:r>
      <w:r w:rsidRPr="00EA49FF">
        <w:rPr>
          <w:b w:val="0"/>
          <w:u w:val="none"/>
        </w:rPr>
        <w:t xml:space="preserve"> to the </w:t>
      </w:r>
      <w:r w:rsidR="003D1B1D">
        <w:rPr>
          <w:b w:val="0"/>
          <w:u w:val="none"/>
        </w:rPr>
        <w:t>C</w:t>
      </w:r>
      <w:r w:rsidR="003D1B1D" w:rsidRPr="00EA49FF">
        <w:rPr>
          <w:b w:val="0"/>
          <w:u w:val="none"/>
        </w:rPr>
        <w:t xml:space="preserve">ontractor </w:t>
      </w:r>
      <w:r w:rsidRPr="00EA49FF">
        <w:rPr>
          <w:b w:val="0"/>
          <w:u w:val="none"/>
        </w:rPr>
        <w:t xml:space="preserve">or its potential supply chain to work on both the Client and Supply side, the </w:t>
      </w:r>
      <w:r w:rsidR="003D1B1D">
        <w:rPr>
          <w:b w:val="0"/>
          <w:u w:val="none"/>
        </w:rPr>
        <w:t>C</w:t>
      </w:r>
      <w:r w:rsidR="003D1B1D" w:rsidRPr="00EA49FF">
        <w:rPr>
          <w:b w:val="0"/>
          <w:u w:val="none"/>
        </w:rPr>
        <w:t xml:space="preserve">ontractor </w:t>
      </w:r>
      <w:r w:rsidRPr="00EA49FF">
        <w:rPr>
          <w:b w:val="0"/>
          <w:u w:val="none"/>
        </w:rPr>
        <w:t>shall, as a legally binding agreement or condition of contract, be required to:</w:t>
      </w:r>
    </w:p>
    <w:p w14:paraId="533E0729" w14:textId="15C2F1A3" w:rsidR="00F974B9" w:rsidRPr="00B45A96"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(a)</w:t>
      </w:r>
      <w:r>
        <w:rPr>
          <w:b w:val="0"/>
          <w:u w:val="none"/>
        </w:rPr>
        <w:tab/>
      </w:r>
      <w:r w:rsidRPr="00B45A96">
        <w:rPr>
          <w:b w:val="0"/>
          <w:u w:val="none"/>
        </w:rPr>
        <w:t xml:space="preserve">Adopt a formally agreed, legally binding, Compliance Regime (CR) between </w:t>
      </w:r>
      <w:r w:rsidRPr="00304039">
        <w:rPr>
          <w:u w:val="none"/>
        </w:rPr>
        <w:t>the Authority</w:t>
      </w:r>
      <w:r w:rsidRPr="00B45A96">
        <w:rPr>
          <w:b w:val="0"/>
          <w:u w:val="none"/>
        </w:rPr>
        <w:t xml:space="preserve"> and the </w:t>
      </w:r>
      <w:r w:rsidR="003D1B1D">
        <w:rPr>
          <w:b w:val="0"/>
          <w:u w:val="none"/>
        </w:rPr>
        <w:t>C</w:t>
      </w:r>
      <w:r w:rsidR="003D1B1D" w:rsidRPr="00B45A96">
        <w:rPr>
          <w:b w:val="0"/>
          <w:u w:val="none"/>
        </w:rPr>
        <w:t>ontractor</w:t>
      </w:r>
      <w:r w:rsidRPr="00B45A96">
        <w:rPr>
          <w:b w:val="0"/>
          <w:u w:val="none"/>
        </w:rPr>
        <w:t>. This shall include but not be limited to:</w:t>
      </w:r>
      <w:r w:rsidRPr="00B45A96">
        <w:rPr>
          <w:rFonts w:cs="Arial"/>
          <w:b w:val="0"/>
          <w:u w:val="none"/>
        </w:rPr>
        <w:t xml:space="preserve"> </w:t>
      </w:r>
    </w:p>
    <w:p w14:paraId="0DA58F22" w14:textId="77777777" w:rsidR="00F974B9" w:rsidRPr="00B45A96"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w:t>
      </w:r>
      <w:proofErr w:type="spellStart"/>
      <w:r>
        <w:rPr>
          <w:b w:val="0"/>
          <w:u w:val="none"/>
        </w:rPr>
        <w:t>i</w:t>
      </w:r>
      <w:proofErr w:type="spellEnd"/>
      <w:r>
        <w:rPr>
          <w:b w:val="0"/>
          <w:u w:val="none"/>
        </w:rPr>
        <w:t>)</w:t>
      </w:r>
      <w:r>
        <w:rPr>
          <w:b w:val="0"/>
          <w:u w:val="none"/>
        </w:rPr>
        <w:tab/>
      </w:r>
      <w:r w:rsidRPr="00B45A96">
        <w:rPr>
          <w:b w:val="0"/>
          <w:u w:val="none"/>
        </w:rPr>
        <w:t>Manner of operation and management;</w:t>
      </w:r>
    </w:p>
    <w:p w14:paraId="2370D0AA" w14:textId="77777777" w:rsidR="00F974B9" w:rsidRPr="00B45A96"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(ii)</w:t>
      </w:r>
      <w:r>
        <w:rPr>
          <w:b w:val="0"/>
          <w:u w:val="none"/>
        </w:rPr>
        <w:tab/>
      </w:r>
      <w:r w:rsidRPr="00B45A96">
        <w:rPr>
          <w:b w:val="0"/>
          <w:u w:val="none"/>
        </w:rPr>
        <w:t>Roles and responsibilities;</w:t>
      </w:r>
    </w:p>
    <w:p w14:paraId="3A01BDE9" w14:textId="77777777" w:rsidR="00F974B9" w:rsidRPr="00B45A96"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(iii)</w:t>
      </w:r>
      <w:r>
        <w:rPr>
          <w:b w:val="0"/>
          <w:u w:val="none"/>
        </w:rPr>
        <w:tab/>
      </w:r>
      <w:r w:rsidRPr="00B45A96">
        <w:rPr>
          <w:u w:val="none"/>
        </w:rPr>
        <w:t>Standards</w:t>
      </w:r>
      <w:r w:rsidRPr="00B45A96">
        <w:rPr>
          <w:b w:val="0"/>
          <w:u w:val="none"/>
        </w:rPr>
        <w:t xml:space="preserve"> for integrity and fair dealing;</w:t>
      </w:r>
    </w:p>
    <w:p w14:paraId="6FDF574D"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proofErr w:type="gramStart"/>
      <w:r>
        <w:rPr>
          <w:b w:val="0"/>
          <w:u w:val="none"/>
        </w:rPr>
        <w:t>(iv)</w:t>
      </w:r>
      <w:r>
        <w:rPr>
          <w:b w:val="0"/>
          <w:u w:val="none"/>
        </w:rPr>
        <w:tab/>
      </w:r>
      <w:r w:rsidRPr="002073EA">
        <w:rPr>
          <w:b w:val="0"/>
          <w:u w:val="none"/>
        </w:rPr>
        <w:t>Levels</w:t>
      </w:r>
      <w:proofErr w:type="gramEnd"/>
      <w:r w:rsidRPr="002073EA">
        <w:rPr>
          <w:b w:val="0"/>
          <w:u w:val="none"/>
        </w:rPr>
        <w:t xml:space="preserve"> of access to and protection of competitors sensitive information and </w:t>
      </w:r>
      <w:r>
        <w:rPr>
          <w:b w:val="0"/>
          <w:u w:val="none"/>
        </w:rPr>
        <w:t>Government</w:t>
      </w:r>
      <w:r w:rsidRPr="002073EA">
        <w:rPr>
          <w:b w:val="0"/>
          <w:u w:val="none"/>
        </w:rPr>
        <w:t xml:space="preserve"> Furnished Information;</w:t>
      </w:r>
    </w:p>
    <w:p w14:paraId="662525FF"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(v)</w:t>
      </w:r>
      <w:r>
        <w:rPr>
          <w:b w:val="0"/>
          <w:u w:val="none"/>
        </w:rPr>
        <w:tab/>
      </w:r>
      <w:r w:rsidRPr="002073EA">
        <w:rPr>
          <w:b w:val="0"/>
          <w:u w:val="none"/>
        </w:rPr>
        <w:t xml:space="preserve">Confidentiality / Non-disclosure agreements; </w:t>
      </w:r>
    </w:p>
    <w:p w14:paraId="3A2F9F99"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proofErr w:type="gramStart"/>
      <w:r>
        <w:rPr>
          <w:b w:val="0"/>
          <w:u w:val="none"/>
        </w:rPr>
        <w:t>(vi)</w:t>
      </w:r>
      <w:r>
        <w:rPr>
          <w:b w:val="0"/>
          <w:u w:val="none"/>
        </w:rPr>
        <w:tab/>
      </w:r>
      <w:r w:rsidRPr="00304039">
        <w:rPr>
          <w:u w:val="none"/>
        </w:rPr>
        <w:t>The</w:t>
      </w:r>
      <w:proofErr w:type="gramEnd"/>
      <w:r w:rsidRPr="00304039">
        <w:rPr>
          <w:u w:val="none"/>
        </w:rPr>
        <w:t xml:space="preserve"> Authority</w:t>
      </w:r>
      <w:r w:rsidRPr="002073EA">
        <w:rPr>
          <w:b w:val="0"/>
          <w:u w:val="none"/>
        </w:rPr>
        <w:t xml:space="preserve"> rights of audit;</w:t>
      </w:r>
    </w:p>
    <w:p w14:paraId="500A8301"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(vii)</w:t>
      </w:r>
      <w:r>
        <w:rPr>
          <w:b w:val="0"/>
          <w:u w:val="none"/>
        </w:rPr>
        <w:tab/>
      </w:r>
      <w:r w:rsidRPr="002073EA">
        <w:rPr>
          <w:b w:val="0"/>
          <w:u w:val="none"/>
        </w:rPr>
        <w:t>Physical and Managerial separation.</w:t>
      </w:r>
    </w:p>
    <w:p w14:paraId="3E508FB6" w14:textId="77777777" w:rsidR="00F974B9" w:rsidRPr="002073EA"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(b)</w:t>
      </w:r>
      <w:r>
        <w:rPr>
          <w:b w:val="0"/>
          <w:u w:val="none"/>
        </w:rPr>
        <w:tab/>
      </w:r>
      <w:r w:rsidRPr="002073EA">
        <w:rPr>
          <w:b w:val="0"/>
          <w:u w:val="none"/>
        </w:rPr>
        <w:t>Identify potential or actual Conflicts of Interest.</w:t>
      </w:r>
    </w:p>
    <w:p w14:paraId="33A6047F" w14:textId="77777777" w:rsidR="00F974B9" w:rsidRPr="002073EA"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lastRenderedPageBreak/>
        <w:t>(c)</w:t>
      </w:r>
      <w:r>
        <w:rPr>
          <w:b w:val="0"/>
          <w:u w:val="none"/>
        </w:rPr>
        <w:tab/>
      </w:r>
      <w:r w:rsidRPr="002073EA">
        <w:rPr>
          <w:b w:val="0"/>
          <w:u w:val="none"/>
        </w:rPr>
        <w:t>Investigate breaches.</w:t>
      </w:r>
    </w:p>
    <w:p w14:paraId="03074BA4" w14:textId="1D085994" w:rsidR="00F974B9" w:rsidRPr="00632FDF" w:rsidRDefault="00F974B9" w:rsidP="0058531F">
      <w:pPr>
        <w:pStyle w:val="Heading2"/>
        <w:numPr>
          <w:ilvl w:val="1"/>
          <w:numId w:val="0"/>
        </w:numPr>
        <w:tabs>
          <w:tab w:val="num" w:pos="709"/>
        </w:tabs>
        <w:spacing w:after="230"/>
        <w:ind w:left="1418" w:hanging="709"/>
        <w:rPr>
          <w:b w:val="0"/>
          <w:szCs w:val="22"/>
          <w:u w:val="none"/>
        </w:rPr>
      </w:pPr>
      <w:r w:rsidRPr="00F24D47">
        <w:rPr>
          <w:b w:val="0"/>
          <w:szCs w:val="22"/>
          <w:u w:val="none"/>
        </w:rPr>
        <w:t>2</w:t>
      </w:r>
      <w:r w:rsidR="008D10DE">
        <w:rPr>
          <w:b w:val="0"/>
          <w:szCs w:val="22"/>
          <w:u w:val="none"/>
        </w:rPr>
        <w:t>0</w:t>
      </w:r>
      <w:r w:rsidRPr="00073512">
        <w:rPr>
          <w:b w:val="0"/>
          <w:szCs w:val="22"/>
          <w:u w:val="none"/>
        </w:rPr>
        <w:t>.6</w:t>
      </w:r>
      <w:r w:rsidRPr="00073512">
        <w:rPr>
          <w:b w:val="0"/>
          <w:szCs w:val="22"/>
          <w:u w:val="none"/>
        </w:rPr>
        <w:tab/>
      </w:r>
      <w:r w:rsidRPr="00CF0F2E">
        <w:rPr>
          <w:b w:val="0"/>
          <w:szCs w:val="22"/>
          <w:u w:val="none"/>
        </w:rPr>
        <w:t xml:space="preserve">The actions of </w:t>
      </w:r>
      <w:r w:rsidRPr="00752150">
        <w:rPr>
          <w:szCs w:val="22"/>
          <w:u w:val="none"/>
        </w:rPr>
        <w:t>the Authority</w:t>
      </w:r>
      <w:r w:rsidRPr="00752150">
        <w:rPr>
          <w:b w:val="0"/>
          <w:szCs w:val="22"/>
          <w:u w:val="none"/>
        </w:rPr>
        <w:t xml:space="preserve"> pursuant to this </w:t>
      </w:r>
      <w:r w:rsidRPr="00632FDF">
        <w:rPr>
          <w:b w:val="0"/>
          <w:szCs w:val="22"/>
          <w:u w:val="none"/>
        </w:rPr>
        <w:t xml:space="preserve">Clause </w:t>
      </w:r>
      <w:r w:rsidR="006A1CB3" w:rsidRPr="00632FDF">
        <w:rPr>
          <w:b w:val="0"/>
          <w:szCs w:val="22"/>
          <w:u w:val="none"/>
        </w:rPr>
        <w:t>2</w:t>
      </w:r>
      <w:r w:rsidR="00632FDF" w:rsidRPr="00632FDF">
        <w:rPr>
          <w:b w:val="0"/>
          <w:szCs w:val="22"/>
          <w:u w:val="none"/>
        </w:rPr>
        <w:t>0</w:t>
      </w:r>
      <w:r w:rsidRPr="00632FDF">
        <w:rPr>
          <w:b w:val="0"/>
          <w:szCs w:val="22"/>
          <w:u w:val="none"/>
        </w:rPr>
        <w:t xml:space="preserve"> shall not prejudice or affect any right of action or remedy which shall have accrued or shall thereafter accrue to </w:t>
      </w:r>
      <w:r w:rsidRPr="00632FDF">
        <w:rPr>
          <w:szCs w:val="22"/>
          <w:u w:val="none"/>
        </w:rPr>
        <w:t>the Authority</w:t>
      </w:r>
      <w:r w:rsidRPr="00632FDF">
        <w:rPr>
          <w:b w:val="0"/>
          <w:szCs w:val="22"/>
          <w:u w:val="none"/>
        </w:rPr>
        <w:t>.</w:t>
      </w:r>
    </w:p>
    <w:p w14:paraId="36A18B41" w14:textId="0389998A" w:rsidR="00F974B9" w:rsidRPr="00632FDF" w:rsidRDefault="00F974B9" w:rsidP="005056FE">
      <w:pPr>
        <w:pStyle w:val="Heading1"/>
        <w:keepNext w:val="0"/>
        <w:tabs>
          <w:tab w:val="num" w:pos="709"/>
        </w:tabs>
        <w:spacing w:before="230" w:after="230"/>
        <w:ind w:left="709" w:hanging="709"/>
        <w:rPr>
          <w:sz w:val="22"/>
          <w:szCs w:val="22"/>
        </w:rPr>
      </w:pPr>
      <w:bookmarkStart w:id="189" w:name="Use_of_IT"/>
      <w:bookmarkStart w:id="190" w:name="_Toc359837783"/>
      <w:r w:rsidRPr="00632FDF">
        <w:rPr>
          <w:b w:val="0"/>
          <w:sz w:val="22"/>
          <w:szCs w:val="22"/>
        </w:rPr>
        <w:t>2</w:t>
      </w:r>
      <w:r w:rsidR="008D10DE" w:rsidRPr="00632FDF">
        <w:rPr>
          <w:b w:val="0"/>
          <w:sz w:val="22"/>
          <w:szCs w:val="22"/>
        </w:rPr>
        <w:t>1</w:t>
      </w:r>
      <w:r w:rsidRPr="00632FDF">
        <w:rPr>
          <w:b w:val="0"/>
          <w:sz w:val="22"/>
          <w:szCs w:val="22"/>
        </w:rPr>
        <w:t>.</w:t>
      </w:r>
      <w:r w:rsidRPr="00632FDF">
        <w:rPr>
          <w:sz w:val="22"/>
          <w:szCs w:val="22"/>
        </w:rPr>
        <w:tab/>
        <w:t>Contractor’s Use of The Authority’s Information Technology</w:t>
      </w:r>
      <w:bookmarkStart w:id="191" w:name="Use_of_IT_rights"/>
      <w:bookmarkEnd w:id="189"/>
      <w:bookmarkEnd w:id="190"/>
    </w:p>
    <w:p w14:paraId="6E681480" w14:textId="6DF0989E" w:rsidR="00F974B9" w:rsidRPr="00632FDF" w:rsidRDefault="00F974B9" w:rsidP="0058531F">
      <w:pPr>
        <w:pStyle w:val="Heading2"/>
        <w:numPr>
          <w:ilvl w:val="1"/>
          <w:numId w:val="0"/>
        </w:numPr>
        <w:tabs>
          <w:tab w:val="num" w:pos="709"/>
        </w:tabs>
        <w:spacing w:after="230"/>
        <w:ind w:left="1414" w:hanging="709"/>
        <w:rPr>
          <w:rFonts w:cs="Arial"/>
          <w:b w:val="0"/>
          <w:u w:val="none"/>
        </w:rPr>
      </w:pPr>
      <w:r w:rsidRPr="00632FDF">
        <w:rPr>
          <w:rFonts w:cs="Arial"/>
          <w:b w:val="0"/>
          <w:u w:val="none"/>
        </w:rPr>
        <w:t>2</w:t>
      </w:r>
      <w:r w:rsidR="008D10DE" w:rsidRPr="00632FDF">
        <w:rPr>
          <w:rFonts w:cs="Arial"/>
          <w:b w:val="0"/>
          <w:u w:val="none"/>
        </w:rPr>
        <w:t>1</w:t>
      </w:r>
      <w:r w:rsidRPr="00632FDF">
        <w:rPr>
          <w:rFonts w:cs="Arial"/>
          <w:b w:val="0"/>
          <w:u w:val="none"/>
        </w:rPr>
        <w:t>.1</w:t>
      </w:r>
      <w:r w:rsidRPr="00632FDF">
        <w:rPr>
          <w:rFonts w:cs="Arial"/>
          <w:b w:val="0"/>
          <w:u w:val="none"/>
        </w:rPr>
        <w:tab/>
        <w:t xml:space="preserve">The Contractor’s employees, officers, agents and subcontractors may only use Authority-owned computer hardware and/or software, including connections to Internet and/or Intranet Services, with the express permission of </w:t>
      </w:r>
      <w:r w:rsidRPr="00632FDF">
        <w:rPr>
          <w:rFonts w:cs="Arial"/>
          <w:u w:val="none"/>
        </w:rPr>
        <w:t>the Authority</w:t>
      </w:r>
      <w:r w:rsidRPr="00632FDF">
        <w:rPr>
          <w:rFonts w:cs="Arial"/>
          <w:b w:val="0"/>
          <w:u w:val="none"/>
        </w:rPr>
        <w:t>, where they possess an appropriate Security Clearance, and only for the performance of the Services.</w:t>
      </w:r>
      <w:bookmarkEnd w:id="191"/>
      <w:r w:rsidRPr="00632FDF">
        <w:rPr>
          <w:rFonts w:cs="Arial"/>
          <w:b w:val="0"/>
          <w:u w:val="none"/>
        </w:rPr>
        <w:t xml:space="preserve"> For the avoidance of doubt, where access is granted to Authority shared data areas i.e. MOSS or other shared areas,  the </w:t>
      </w:r>
      <w:r w:rsidR="003D1B1D" w:rsidRPr="00632FDF">
        <w:rPr>
          <w:rFonts w:cs="Arial"/>
          <w:b w:val="0"/>
          <w:u w:val="none"/>
        </w:rPr>
        <w:t>Contractor</w:t>
      </w:r>
      <w:r w:rsidRPr="00632FDF">
        <w:rPr>
          <w:rFonts w:cs="Arial"/>
          <w:b w:val="0"/>
          <w:u w:val="none"/>
        </w:rPr>
        <w:t xml:space="preserve">, its employees, officers, agents and subcontractors shall only access documents required for the performance of the Services as defined in the </w:t>
      </w:r>
      <w:r w:rsidRPr="00632FDF">
        <w:rPr>
          <w:u w:val="none"/>
        </w:rPr>
        <w:t>FATS Tasking Form.</w:t>
      </w:r>
    </w:p>
    <w:p w14:paraId="29E7752D" w14:textId="427ADFBF" w:rsidR="00F974B9" w:rsidRPr="00632FDF" w:rsidRDefault="00F974B9" w:rsidP="0058531F">
      <w:pPr>
        <w:pStyle w:val="Heading1"/>
        <w:keepNext w:val="0"/>
        <w:ind w:left="1410" w:hanging="705"/>
        <w:rPr>
          <w:rFonts w:cs="Arial"/>
          <w:b w:val="0"/>
          <w:sz w:val="22"/>
          <w:szCs w:val="22"/>
        </w:rPr>
      </w:pPr>
      <w:r w:rsidRPr="00632FDF">
        <w:rPr>
          <w:rFonts w:cs="Arial"/>
          <w:b w:val="0"/>
          <w:sz w:val="22"/>
          <w:szCs w:val="22"/>
        </w:rPr>
        <w:t>2</w:t>
      </w:r>
      <w:r w:rsidR="008D10DE" w:rsidRPr="00632FDF">
        <w:rPr>
          <w:rFonts w:cs="Arial"/>
          <w:b w:val="0"/>
          <w:sz w:val="22"/>
          <w:szCs w:val="22"/>
        </w:rPr>
        <w:t>1</w:t>
      </w:r>
      <w:r w:rsidRPr="00632FDF">
        <w:rPr>
          <w:rFonts w:cs="Arial"/>
          <w:b w:val="0"/>
          <w:sz w:val="22"/>
          <w:szCs w:val="22"/>
        </w:rPr>
        <w:t>.2</w:t>
      </w:r>
      <w:r w:rsidRPr="00632FDF">
        <w:rPr>
          <w:rFonts w:cs="Arial"/>
          <w:b w:val="0"/>
          <w:sz w:val="20"/>
        </w:rPr>
        <w:tab/>
      </w:r>
      <w:r w:rsidRPr="00632FDF">
        <w:rPr>
          <w:rFonts w:cs="Arial"/>
          <w:b w:val="0"/>
          <w:sz w:val="22"/>
          <w:szCs w:val="22"/>
        </w:rPr>
        <w:t xml:space="preserve">The Contractor’s employees, officers, agents and subcontractors may only use their own or a third party’s computer equipment and/or software, including any connections to Internet or Intranet Services, on an Authority Site, with the prior approval of </w:t>
      </w:r>
      <w:r w:rsidRPr="00632FDF">
        <w:rPr>
          <w:rFonts w:cs="Arial"/>
          <w:sz w:val="22"/>
          <w:szCs w:val="22"/>
        </w:rPr>
        <w:t>the Authority</w:t>
      </w:r>
      <w:r w:rsidRPr="00632FDF">
        <w:rPr>
          <w:rFonts w:cs="Arial"/>
          <w:b w:val="0"/>
          <w:sz w:val="22"/>
          <w:szCs w:val="22"/>
        </w:rPr>
        <w:t xml:space="preserve"> and the said third party.</w:t>
      </w:r>
    </w:p>
    <w:p w14:paraId="2F8710CC" w14:textId="77777777" w:rsidR="00F974B9" w:rsidRPr="00632FDF" w:rsidRDefault="00F974B9" w:rsidP="0058531F">
      <w:pPr>
        <w:ind w:left="705"/>
      </w:pPr>
    </w:p>
    <w:p w14:paraId="6B9C2697" w14:textId="696F834E" w:rsidR="00F974B9" w:rsidRPr="00632FD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.3</w:t>
      </w:r>
      <w:r w:rsidRPr="00632FDF">
        <w:rPr>
          <w:b w:val="0"/>
          <w:u w:val="none"/>
        </w:rPr>
        <w:tab/>
        <w:t xml:space="preserve">The Contractor shall ensure that its employees, officers, agents and subcontractors comply with </w:t>
      </w:r>
      <w:r w:rsidRPr="00632FDF">
        <w:rPr>
          <w:u w:val="none"/>
        </w:rPr>
        <w:t>the Authority’s</w:t>
      </w:r>
      <w:r w:rsidRPr="00632FDF">
        <w:rPr>
          <w:b w:val="0"/>
          <w:u w:val="none"/>
        </w:rPr>
        <w:t xml:space="preserve"> policy, procedures, and instructions in respect of computer hardware, software, and any connections to Internet and/or Intranet services, which are available from </w:t>
      </w:r>
      <w:r w:rsidRPr="00632FDF">
        <w:rPr>
          <w:u w:val="none"/>
        </w:rPr>
        <w:t>the Authority</w:t>
      </w:r>
      <w:r w:rsidRPr="00632FDF">
        <w:rPr>
          <w:b w:val="0"/>
          <w:u w:val="none"/>
        </w:rPr>
        <w:t xml:space="preserve">. </w:t>
      </w:r>
    </w:p>
    <w:p w14:paraId="60816FCE" w14:textId="7126085C" w:rsidR="00F974B9" w:rsidRPr="00632FD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.4</w:t>
      </w:r>
      <w:r w:rsidRPr="00632FDF">
        <w:rPr>
          <w:b w:val="0"/>
          <w:u w:val="none"/>
        </w:rPr>
        <w:tab/>
        <w:t xml:space="preserve">The Contractor shall take all practicable and reasonable precautions to ensure its employees, officers, agents and subcontractors do not use computer hardware and/or software, including any connections to Internet and/or Intranet services unlawfully or for unlawful purposes and shall indemnify </w:t>
      </w:r>
      <w:r w:rsidRPr="00632FDF">
        <w:rPr>
          <w:u w:val="none"/>
        </w:rPr>
        <w:t>the Authority</w:t>
      </w:r>
      <w:r w:rsidRPr="00632FDF">
        <w:rPr>
          <w:b w:val="0"/>
          <w:u w:val="none"/>
        </w:rPr>
        <w:t xml:space="preserve"> against any </w:t>
      </w:r>
      <w:r w:rsidRPr="00632FDF">
        <w:rPr>
          <w:u w:val="none"/>
        </w:rPr>
        <w:t>claim</w:t>
      </w:r>
      <w:r w:rsidRPr="00632FDF">
        <w:rPr>
          <w:b w:val="0"/>
          <w:u w:val="none"/>
        </w:rPr>
        <w:t xml:space="preserve"> made by a third party in this connection. </w:t>
      </w:r>
    </w:p>
    <w:p w14:paraId="60AB22E7" w14:textId="51321098" w:rsidR="00F974B9" w:rsidRPr="00632FD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.5</w:t>
      </w:r>
      <w:r w:rsidRPr="00632FDF">
        <w:rPr>
          <w:b w:val="0"/>
          <w:u w:val="none"/>
        </w:rPr>
        <w:tab/>
        <w:t xml:space="preserve">The Contractor shall not in so far as it is reasonably possible cause or allow its employees, officers, agents and subcontractors to bring the reputation of </w:t>
      </w:r>
      <w:r w:rsidRPr="00632FDF">
        <w:rPr>
          <w:u w:val="none"/>
        </w:rPr>
        <w:t>the Authority</w:t>
      </w:r>
      <w:r w:rsidRPr="00632FDF">
        <w:rPr>
          <w:b w:val="0"/>
          <w:u w:val="none"/>
        </w:rPr>
        <w:t xml:space="preserve"> into disrepute by any action, activity or behaviour in connection with computer hardware on an Authority Site. </w:t>
      </w:r>
    </w:p>
    <w:p w14:paraId="2066D56E" w14:textId="00CF6CAD" w:rsidR="00F974B9" w:rsidRPr="00EA49F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.6</w:t>
      </w:r>
      <w:r w:rsidRPr="00632FDF">
        <w:rPr>
          <w:b w:val="0"/>
          <w:u w:val="none"/>
        </w:rPr>
        <w:tab/>
        <w:t xml:space="preserve">Except as expressly stated in Clause </w:t>
      </w:r>
      <w:r w:rsidR="006A1CB3" w:rsidRPr="00632FDF">
        <w:rPr>
          <w:b w:val="0"/>
          <w:u w:val="none"/>
        </w:rPr>
        <w:t>2</w:t>
      </w:r>
      <w:r w:rsidR="00632FDF" w:rsidRPr="00632FDF">
        <w:rPr>
          <w:b w:val="0"/>
          <w:u w:val="none"/>
        </w:rPr>
        <w:t>1</w:t>
      </w:r>
      <w:r w:rsidRPr="00632FDF">
        <w:rPr>
          <w:b w:val="0"/>
          <w:u w:val="none"/>
        </w:rPr>
        <w:t xml:space="preserve"> the Participating contractor shall not acquire any right, title or interest in Authority-owned computer</w:t>
      </w:r>
      <w:r w:rsidRPr="00EA49FF">
        <w:rPr>
          <w:b w:val="0"/>
          <w:u w:val="none"/>
        </w:rPr>
        <w:t xml:space="preserve"> hardware and/or software as a result of the </w:t>
      </w:r>
      <w:r w:rsidRPr="00EA49FF">
        <w:rPr>
          <w:u w:val="none"/>
        </w:rPr>
        <w:t>Services</w:t>
      </w:r>
      <w:r w:rsidRPr="00EA49FF">
        <w:rPr>
          <w:b w:val="0"/>
          <w:u w:val="none"/>
        </w:rPr>
        <w:t xml:space="preserve"> delivered under the</w:t>
      </w:r>
      <w:r>
        <w:rPr>
          <w:b w:val="0"/>
          <w:u w:val="none"/>
        </w:rPr>
        <w:t xml:space="preserve"> </w:t>
      </w:r>
      <w:r>
        <w:rPr>
          <w:u w:val="none"/>
        </w:rPr>
        <w:t>FATS Tasking Form</w:t>
      </w:r>
      <w:r>
        <w:rPr>
          <w:b w:val="0"/>
          <w:u w:val="none"/>
        </w:rPr>
        <w:t>.</w:t>
      </w:r>
      <w:r w:rsidRPr="00EA49FF">
        <w:rPr>
          <w:b w:val="0"/>
          <w:u w:val="none"/>
        </w:rPr>
        <w:t xml:space="preserve"> </w:t>
      </w:r>
    </w:p>
    <w:p w14:paraId="2416AAD0" w14:textId="2655960E" w:rsidR="00F974B9" w:rsidRDefault="00F974B9" w:rsidP="0058531F">
      <w:pPr>
        <w:pStyle w:val="Heading2"/>
        <w:numPr>
          <w:ilvl w:val="1"/>
          <w:numId w:val="0"/>
        </w:numPr>
        <w:tabs>
          <w:tab w:val="num" w:pos="709"/>
        </w:tabs>
        <w:spacing w:after="230"/>
        <w:ind w:left="1414" w:hanging="709"/>
        <w:rPr>
          <w:b w:val="0"/>
          <w:u w:val="none"/>
        </w:rPr>
      </w:pPr>
      <w:r>
        <w:rPr>
          <w:b w:val="0"/>
          <w:u w:val="none"/>
        </w:rPr>
        <w:t>2</w:t>
      </w:r>
      <w:r w:rsidR="008D10DE">
        <w:rPr>
          <w:b w:val="0"/>
          <w:u w:val="none"/>
        </w:rPr>
        <w:t>1</w:t>
      </w:r>
      <w:r>
        <w:rPr>
          <w:b w:val="0"/>
          <w:u w:val="none"/>
        </w:rPr>
        <w:t>.7</w:t>
      </w:r>
      <w:r>
        <w:rPr>
          <w:b w:val="0"/>
          <w:u w:val="none"/>
        </w:rPr>
        <w:tab/>
      </w:r>
      <w:r w:rsidRPr="00EA49FF">
        <w:rPr>
          <w:b w:val="0"/>
          <w:u w:val="none"/>
        </w:rPr>
        <w:t>Failure by the Contr</w:t>
      </w:r>
      <w:r>
        <w:rPr>
          <w:b w:val="0"/>
          <w:u w:val="none"/>
        </w:rPr>
        <w:t>actor to comply with this Clause</w:t>
      </w:r>
      <w:r w:rsidR="006A1CB3">
        <w:rPr>
          <w:b w:val="0"/>
          <w:u w:val="none"/>
        </w:rPr>
        <w:t xml:space="preserve"> 2</w:t>
      </w:r>
      <w:r w:rsidR="001C15DA">
        <w:rPr>
          <w:b w:val="0"/>
          <w:u w:val="none"/>
        </w:rPr>
        <w:t>1</w:t>
      </w:r>
      <w:r w:rsidRPr="00EA49FF">
        <w:rPr>
          <w:b w:val="0"/>
          <w:u w:val="none"/>
        </w:rPr>
        <w:t xml:space="preserve"> shall constitute a material breach of the framework and the pursuant</w:t>
      </w:r>
      <w:r>
        <w:rPr>
          <w:b w:val="0"/>
          <w:u w:val="none"/>
        </w:rPr>
        <w:t xml:space="preserve"> </w:t>
      </w:r>
      <w:r>
        <w:rPr>
          <w:u w:val="none"/>
        </w:rPr>
        <w:t>FATS Tasking Form</w:t>
      </w:r>
      <w:r w:rsidRPr="00EA49FF">
        <w:rPr>
          <w:b w:val="0"/>
          <w:u w:val="none"/>
        </w:rPr>
        <w:t xml:space="preserve"> entitling </w:t>
      </w:r>
      <w:r w:rsidRPr="00304039">
        <w:rPr>
          <w:u w:val="none"/>
        </w:rPr>
        <w:t>the Authority</w:t>
      </w:r>
      <w:r w:rsidRPr="00EA49FF">
        <w:rPr>
          <w:b w:val="0"/>
          <w:u w:val="none"/>
        </w:rPr>
        <w:t xml:space="preserve"> to exercise its rights of termination</w:t>
      </w:r>
      <w:r w:rsidR="006A1CB3">
        <w:rPr>
          <w:b w:val="0"/>
          <w:u w:val="none"/>
        </w:rPr>
        <w:t>.</w:t>
      </w:r>
    </w:p>
    <w:p w14:paraId="37929034" w14:textId="0CB2EE70" w:rsidR="0058531F" w:rsidRDefault="0058531F">
      <w:r>
        <w:br w:type="page"/>
      </w:r>
    </w:p>
    <w:p w14:paraId="47720678" w14:textId="77777777" w:rsidR="0058531F" w:rsidRPr="0058531F" w:rsidRDefault="0058531F" w:rsidP="0058531F"/>
    <w:p w14:paraId="68903E53" w14:textId="1AC5DB83" w:rsidR="00F974B9" w:rsidRPr="00EA49FF" w:rsidRDefault="00F974B9">
      <w:pPr>
        <w:pStyle w:val="Heading1"/>
        <w:keepNext w:val="0"/>
      </w:pPr>
      <w:bookmarkStart w:id="192" w:name="_Toc338346851"/>
      <w:bookmarkStart w:id="193" w:name="_Toc359837784"/>
      <w:r w:rsidRPr="00EA49FF">
        <w:rPr>
          <w:sz w:val="28"/>
        </w:rPr>
        <w:t xml:space="preserve">Part </w:t>
      </w:r>
      <w:r w:rsidR="00460289">
        <w:rPr>
          <w:sz w:val="28"/>
        </w:rPr>
        <w:t>9</w:t>
      </w:r>
      <w:r w:rsidR="00460289" w:rsidRPr="00EA49FF">
        <w:rPr>
          <w:sz w:val="28"/>
        </w:rPr>
        <w:t xml:space="preserve"> </w:t>
      </w:r>
      <w:r w:rsidRPr="00EA49FF">
        <w:rPr>
          <w:sz w:val="28"/>
        </w:rPr>
        <w:t>–Environmental Provisions</w:t>
      </w:r>
      <w:bookmarkEnd w:id="192"/>
      <w:bookmarkEnd w:id="193"/>
    </w:p>
    <w:p w14:paraId="0E056C06" w14:textId="0E061AC4" w:rsidR="00F974B9" w:rsidRPr="00EA49FF" w:rsidRDefault="007804B2" w:rsidP="005056FE">
      <w:pPr>
        <w:pStyle w:val="Heading1"/>
        <w:keepNext w:val="0"/>
        <w:tabs>
          <w:tab w:val="num" w:pos="709"/>
        </w:tabs>
        <w:spacing w:before="230" w:after="230"/>
        <w:ind w:left="709" w:hanging="709"/>
        <w:rPr>
          <w:rFonts w:cs="Arial"/>
        </w:rPr>
      </w:pPr>
      <w:bookmarkStart w:id="194" w:name="_Ref316917525"/>
      <w:bookmarkStart w:id="195" w:name="_Ref321133665"/>
      <w:bookmarkStart w:id="196" w:name="_Toc338346855"/>
      <w:bookmarkStart w:id="197" w:name="Montreal_Prptocol_substances"/>
      <w:bookmarkStart w:id="198" w:name="_Toc359837786"/>
      <w:bookmarkStart w:id="199" w:name="_Ref247692152"/>
      <w:bookmarkStart w:id="200" w:name="_Toc253701677"/>
      <w:r>
        <w:t>2</w:t>
      </w:r>
      <w:r w:rsidR="008D10DE">
        <w:t>2</w:t>
      </w:r>
      <w:r w:rsidR="00F974B9">
        <w:tab/>
      </w:r>
      <w:r w:rsidR="00F974B9" w:rsidRPr="00EA49FF">
        <w:t>Montreal Protocol Substances</w:t>
      </w:r>
      <w:bookmarkEnd w:id="194"/>
      <w:bookmarkEnd w:id="195"/>
      <w:bookmarkEnd w:id="196"/>
      <w:bookmarkEnd w:id="197"/>
      <w:bookmarkEnd w:id="198"/>
    </w:p>
    <w:p w14:paraId="010DEBC4" w14:textId="21705FEC" w:rsidR="00F974B9" w:rsidRPr="00EA49FF" w:rsidRDefault="007804B2" w:rsidP="0030027E">
      <w:pPr>
        <w:pStyle w:val="Heading2"/>
        <w:keepNext w:val="0"/>
        <w:numPr>
          <w:ilvl w:val="1"/>
          <w:numId w:val="0"/>
        </w:numPr>
        <w:tabs>
          <w:tab w:val="num" w:pos="709"/>
        </w:tabs>
        <w:spacing w:after="230"/>
        <w:ind w:left="1418" w:hanging="709"/>
        <w:rPr>
          <w:b w:val="0"/>
          <w:bCs/>
          <w:u w:val="none"/>
        </w:rPr>
      </w:pPr>
      <w:bookmarkStart w:id="201" w:name="_Ref329028416"/>
      <w:bookmarkStart w:id="202" w:name="_Ref246844172"/>
      <w:bookmarkEnd w:id="199"/>
      <w:bookmarkEnd w:id="200"/>
      <w:r>
        <w:rPr>
          <w:b w:val="0"/>
          <w:bCs/>
          <w:u w:val="none"/>
        </w:rPr>
        <w:t>2</w:t>
      </w:r>
      <w:r w:rsidR="0030027E">
        <w:rPr>
          <w:b w:val="0"/>
          <w:bCs/>
          <w:u w:val="none"/>
        </w:rPr>
        <w:t>2</w:t>
      </w:r>
      <w:r w:rsidR="00F974B9">
        <w:rPr>
          <w:b w:val="0"/>
          <w:bCs/>
          <w:u w:val="none"/>
        </w:rPr>
        <w:t>.1</w:t>
      </w:r>
      <w:r w:rsidR="00F974B9">
        <w:rPr>
          <w:b w:val="0"/>
          <w:bCs/>
          <w:u w:val="none"/>
        </w:rPr>
        <w:tab/>
      </w:r>
      <w:r w:rsidR="00F974B9" w:rsidRPr="00EA49FF">
        <w:rPr>
          <w:bCs/>
          <w:u w:val="none"/>
        </w:rPr>
        <w:t xml:space="preserve">The </w:t>
      </w:r>
      <w:r w:rsidR="00F974B9">
        <w:rPr>
          <w:bCs/>
          <w:u w:val="none"/>
        </w:rPr>
        <w:t>Contractor</w:t>
      </w:r>
      <w:r w:rsidR="00F974B9" w:rsidRPr="00EA49FF">
        <w:rPr>
          <w:b w:val="0"/>
          <w:bCs/>
          <w:u w:val="none"/>
        </w:rPr>
        <w:t xml:space="preserve"> shall identify which (if any) substances listed in</w:t>
      </w:r>
      <w:r w:rsidR="00476578">
        <w:rPr>
          <w:b w:val="0"/>
          <w:bCs/>
          <w:u w:val="none"/>
        </w:rPr>
        <w:t xml:space="preserve"> Appendix 5 to Schedule 3 (Montreal Protocol Substances</w:t>
      </w:r>
      <w:r w:rsidR="00CF4B58">
        <w:rPr>
          <w:b w:val="0"/>
          <w:bCs/>
          <w:u w:val="none"/>
        </w:rPr>
        <w:t xml:space="preserve"> </w:t>
      </w:r>
      <w:r w:rsidR="00F974B9" w:rsidRPr="00EA49FF">
        <w:rPr>
          <w:b w:val="0"/>
          <w:bCs/>
          <w:u w:val="none"/>
        </w:rPr>
        <w:t xml:space="preserve">are contained in any item or used in connection with any Service to be provided by </w:t>
      </w:r>
      <w:r w:rsidR="00F974B9" w:rsidRPr="00304039">
        <w:rPr>
          <w:bCs/>
          <w:u w:val="none"/>
        </w:rPr>
        <w:t>the Contractor</w:t>
      </w:r>
      <w:r w:rsidR="00F974B9" w:rsidRPr="00EA49FF">
        <w:rPr>
          <w:b w:val="0"/>
          <w:bCs/>
          <w:u w:val="none"/>
        </w:rPr>
        <w:t xml:space="preserve"> in terms of this </w:t>
      </w:r>
      <w:r w:rsidR="00F974B9">
        <w:rPr>
          <w:b w:val="0"/>
          <w:bCs/>
          <w:u w:val="none"/>
        </w:rPr>
        <w:t>Framework Agreement</w:t>
      </w:r>
      <w:r w:rsidR="00F974B9" w:rsidRPr="00EA49FF">
        <w:rPr>
          <w:b w:val="0"/>
          <w:bCs/>
          <w:u w:val="none"/>
        </w:rPr>
        <w:t xml:space="preserve"> and any pursuant</w:t>
      </w:r>
      <w:r w:rsidR="00F974B9">
        <w:rPr>
          <w:b w:val="0"/>
          <w:bCs/>
          <w:u w:val="none"/>
        </w:rPr>
        <w:t xml:space="preserve"> </w:t>
      </w:r>
      <w:bookmarkEnd w:id="201"/>
      <w:r w:rsidR="00F974B9">
        <w:rPr>
          <w:u w:val="none"/>
        </w:rPr>
        <w:t>FATS Tasking Form.</w:t>
      </w:r>
    </w:p>
    <w:p w14:paraId="0E1A650F" w14:textId="3626D086" w:rsidR="00F974B9" w:rsidRPr="00EA49FF" w:rsidRDefault="007804B2" w:rsidP="0030027E">
      <w:pPr>
        <w:pStyle w:val="Heading2"/>
        <w:keepNext w:val="0"/>
        <w:numPr>
          <w:ilvl w:val="1"/>
          <w:numId w:val="0"/>
        </w:numPr>
        <w:tabs>
          <w:tab w:val="num" w:pos="709"/>
        </w:tabs>
        <w:spacing w:after="230"/>
        <w:ind w:left="1418" w:hanging="709"/>
        <w:rPr>
          <w:b w:val="0"/>
          <w:bCs/>
          <w:u w:val="none"/>
        </w:rPr>
      </w:pPr>
      <w:bookmarkStart w:id="203" w:name="_Ref316917460"/>
      <w:r>
        <w:rPr>
          <w:b w:val="0"/>
          <w:bCs/>
          <w:u w:val="none"/>
        </w:rPr>
        <w:t>2</w:t>
      </w:r>
      <w:r w:rsidR="0030027E">
        <w:rPr>
          <w:b w:val="0"/>
          <w:bCs/>
          <w:u w:val="none"/>
        </w:rPr>
        <w:t>2</w:t>
      </w:r>
      <w:r w:rsidR="00F974B9">
        <w:rPr>
          <w:b w:val="0"/>
          <w:bCs/>
          <w:u w:val="none"/>
        </w:rPr>
        <w:t>.2</w:t>
      </w:r>
      <w:r w:rsidR="00F974B9">
        <w:rPr>
          <w:b w:val="0"/>
          <w:bCs/>
          <w:u w:val="none"/>
        </w:rPr>
        <w:tab/>
      </w:r>
      <w:r w:rsidR="00F974B9" w:rsidRPr="00304039">
        <w:rPr>
          <w:bCs/>
          <w:u w:val="none"/>
        </w:rPr>
        <w:t>The Contractor</w:t>
      </w:r>
      <w:r w:rsidR="00F974B9" w:rsidRPr="00EA49FF">
        <w:rPr>
          <w:b w:val="0"/>
          <w:bCs/>
          <w:u w:val="none"/>
        </w:rPr>
        <w:t xml:space="preserve"> shall provide a list on the date of any</w:t>
      </w:r>
      <w:r w:rsidR="00F974B9">
        <w:rPr>
          <w:b w:val="0"/>
          <w:bCs/>
          <w:u w:val="none"/>
        </w:rPr>
        <w:t xml:space="preserve"> </w:t>
      </w:r>
      <w:r w:rsidR="00F974B9">
        <w:rPr>
          <w:u w:val="none"/>
        </w:rPr>
        <w:t>FATS Tasking Form</w:t>
      </w:r>
      <w:r w:rsidR="00F974B9" w:rsidRPr="00EA49FF">
        <w:rPr>
          <w:b w:val="0"/>
          <w:bCs/>
          <w:u w:val="none"/>
        </w:rPr>
        <w:t xml:space="preserve"> specifying:</w:t>
      </w:r>
      <w:bookmarkEnd w:id="203"/>
    </w:p>
    <w:p w14:paraId="25A397AD" w14:textId="22E67AB8" w:rsidR="00F974B9" w:rsidRPr="00B063BA" w:rsidRDefault="00F974B9" w:rsidP="0030027E">
      <w:pPr>
        <w:pStyle w:val="Heading4"/>
        <w:keepNext w:val="0"/>
        <w:numPr>
          <w:ilvl w:val="3"/>
          <w:numId w:val="0"/>
        </w:numPr>
        <w:tabs>
          <w:tab w:val="num" w:pos="1309"/>
        </w:tabs>
        <w:spacing w:after="230"/>
        <w:ind w:left="2018" w:hanging="709"/>
        <w:rPr>
          <w:b w:val="0"/>
          <w:u w:val="none"/>
        </w:rPr>
      </w:pPr>
      <w:bookmarkStart w:id="204" w:name="_Ref316917407"/>
      <w:r>
        <w:rPr>
          <w:b w:val="0"/>
          <w:u w:val="none"/>
        </w:rPr>
        <w:t>(a)</w:t>
      </w:r>
      <w:r>
        <w:rPr>
          <w:b w:val="0"/>
          <w:u w:val="none"/>
        </w:rPr>
        <w:tab/>
      </w:r>
      <w:proofErr w:type="gramStart"/>
      <w:r w:rsidRPr="00651F2B">
        <w:rPr>
          <w:b w:val="0"/>
          <w:u w:val="none"/>
        </w:rPr>
        <w:t>all</w:t>
      </w:r>
      <w:proofErr w:type="gramEnd"/>
      <w:r w:rsidRPr="00651F2B">
        <w:rPr>
          <w:b w:val="0"/>
          <w:u w:val="none"/>
        </w:rPr>
        <w:t xml:space="preserve"> </w:t>
      </w:r>
      <w:r w:rsidRPr="00651F2B">
        <w:rPr>
          <w:rFonts w:cs="Arial"/>
          <w:bCs/>
          <w:u w:val="none"/>
          <w:lang w:eastAsia="zh-CN"/>
        </w:rPr>
        <w:t>Montreal Protocol Substances</w:t>
      </w:r>
      <w:r w:rsidRPr="00651F2B">
        <w:rPr>
          <w:b w:val="0"/>
          <w:u w:val="none"/>
        </w:rPr>
        <w:t xml:space="preserve"> (adopting the nomenclature used in</w:t>
      </w:r>
      <w:r w:rsidR="004C1B1D">
        <w:rPr>
          <w:b w:val="0"/>
          <w:u w:val="none"/>
        </w:rPr>
        <w:t xml:space="preserve"> </w:t>
      </w:r>
      <w:r w:rsidR="004C1B1D" w:rsidRPr="00B063BA">
        <w:rPr>
          <w:b w:val="0"/>
          <w:bCs/>
          <w:u w:val="none"/>
        </w:rPr>
        <w:t xml:space="preserve">Appendix </w:t>
      </w:r>
      <w:r w:rsidR="00B063BA" w:rsidRPr="00B063BA">
        <w:rPr>
          <w:b w:val="0"/>
          <w:bCs/>
          <w:u w:val="none"/>
        </w:rPr>
        <w:t>4</w:t>
      </w:r>
      <w:r w:rsidR="004C1B1D" w:rsidRPr="00B063BA">
        <w:rPr>
          <w:b w:val="0"/>
          <w:bCs/>
          <w:u w:val="none"/>
        </w:rPr>
        <w:t xml:space="preserve"> to Schedule 3 (Montreal Protocol Substances)</w:t>
      </w:r>
      <w:r w:rsidRPr="00B063BA">
        <w:rPr>
          <w:b w:val="0"/>
          <w:u w:val="none"/>
        </w:rPr>
        <w:t xml:space="preserve"> to be used in the execution of any task</w:t>
      </w:r>
      <w:r w:rsidR="008E6296" w:rsidRPr="00B063BA">
        <w:rPr>
          <w:b w:val="0"/>
          <w:u w:val="none"/>
        </w:rPr>
        <w:t>ing</w:t>
      </w:r>
      <w:r w:rsidRPr="00B063BA">
        <w:rPr>
          <w:b w:val="0"/>
          <w:u w:val="none"/>
        </w:rPr>
        <w:t xml:space="preserve"> under this Framework Agreement;</w:t>
      </w:r>
      <w:bookmarkEnd w:id="204"/>
    </w:p>
    <w:p w14:paraId="0FFE9D6B" w14:textId="77777777" w:rsidR="00F974B9" w:rsidRPr="00B063BA" w:rsidRDefault="00F974B9" w:rsidP="0030027E">
      <w:pPr>
        <w:pStyle w:val="Heading4"/>
        <w:keepNext w:val="0"/>
        <w:numPr>
          <w:ilvl w:val="3"/>
          <w:numId w:val="0"/>
        </w:numPr>
        <w:tabs>
          <w:tab w:val="num" w:pos="1309"/>
        </w:tabs>
        <w:spacing w:after="230"/>
        <w:ind w:left="2018" w:hanging="709"/>
        <w:rPr>
          <w:b w:val="0"/>
          <w:u w:val="none"/>
        </w:rPr>
      </w:pPr>
      <w:bookmarkStart w:id="205" w:name="Montreal_Prptocol_substances_b"/>
      <w:r w:rsidRPr="00B063BA">
        <w:rPr>
          <w:b w:val="0"/>
          <w:u w:val="none"/>
        </w:rPr>
        <w:t>(b)</w:t>
      </w:r>
      <w:r w:rsidRPr="00B063BA">
        <w:rPr>
          <w:b w:val="0"/>
          <w:u w:val="none"/>
        </w:rPr>
        <w:tab/>
      </w:r>
      <w:proofErr w:type="gramStart"/>
      <w:r w:rsidRPr="00B063BA">
        <w:rPr>
          <w:b w:val="0"/>
          <w:u w:val="none"/>
        </w:rPr>
        <w:t>the</w:t>
      </w:r>
      <w:proofErr w:type="gramEnd"/>
      <w:r w:rsidRPr="00B063BA">
        <w:rPr>
          <w:b w:val="0"/>
          <w:u w:val="none"/>
        </w:rPr>
        <w:t xml:space="preserve"> quantity of any such </w:t>
      </w:r>
      <w:r w:rsidRPr="00B063BA">
        <w:rPr>
          <w:u w:val="none"/>
        </w:rPr>
        <w:t>Montreal Protocol Substance</w:t>
      </w:r>
      <w:r w:rsidRPr="00B063BA">
        <w:rPr>
          <w:b w:val="0"/>
          <w:u w:val="none"/>
        </w:rPr>
        <w:t>; and</w:t>
      </w:r>
      <w:bookmarkEnd w:id="205"/>
    </w:p>
    <w:p w14:paraId="35E9D5FB" w14:textId="77777777" w:rsidR="00F974B9" w:rsidRPr="00B063BA" w:rsidRDefault="00F974B9" w:rsidP="0030027E">
      <w:pPr>
        <w:pStyle w:val="Heading4"/>
        <w:keepNext w:val="0"/>
        <w:numPr>
          <w:ilvl w:val="3"/>
          <w:numId w:val="0"/>
        </w:numPr>
        <w:tabs>
          <w:tab w:val="num" w:pos="1309"/>
        </w:tabs>
        <w:spacing w:after="230"/>
        <w:ind w:left="2018" w:hanging="709"/>
        <w:rPr>
          <w:b w:val="0"/>
          <w:u w:val="none"/>
        </w:rPr>
      </w:pPr>
      <w:bookmarkStart w:id="206" w:name="Montreal_Prptocol_substances_c"/>
      <w:bookmarkStart w:id="207" w:name="_Ref316917436"/>
      <w:r w:rsidRPr="00B063BA">
        <w:rPr>
          <w:b w:val="0"/>
          <w:u w:val="none"/>
        </w:rPr>
        <w:t>(c)</w:t>
      </w:r>
      <w:r w:rsidRPr="00B063BA">
        <w:rPr>
          <w:b w:val="0"/>
          <w:u w:val="none"/>
        </w:rPr>
        <w:tab/>
      </w:r>
      <w:proofErr w:type="gramStart"/>
      <w:r w:rsidRPr="00B063BA">
        <w:rPr>
          <w:b w:val="0"/>
          <w:u w:val="none"/>
        </w:rPr>
        <w:t>where</w:t>
      </w:r>
      <w:proofErr w:type="gramEnd"/>
      <w:r w:rsidRPr="00B063BA">
        <w:rPr>
          <w:b w:val="0"/>
          <w:u w:val="none"/>
        </w:rPr>
        <w:t xml:space="preserve"> such </w:t>
      </w:r>
      <w:r w:rsidRPr="00B063BA">
        <w:rPr>
          <w:u w:val="none"/>
        </w:rPr>
        <w:t>Montreal Protocol Substances</w:t>
      </w:r>
      <w:r w:rsidRPr="00B063BA">
        <w:rPr>
          <w:b w:val="0"/>
          <w:u w:val="none"/>
        </w:rPr>
        <w:t xml:space="preserve"> shall be used or contained</w:t>
      </w:r>
      <w:bookmarkEnd w:id="206"/>
      <w:r w:rsidRPr="00B063BA">
        <w:rPr>
          <w:b w:val="0"/>
          <w:u w:val="none"/>
        </w:rPr>
        <w:t>.</w:t>
      </w:r>
      <w:bookmarkEnd w:id="207"/>
    </w:p>
    <w:p w14:paraId="66C2DC4B" w14:textId="3372AE88" w:rsidR="00F974B9" w:rsidRPr="00B063BA" w:rsidRDefault="007804B2" w:rsidP="0030027E">
      <w:pPr>
        <w:pStyle w:val="Heading2"/>
        <w:keepNext w:val="0"/>
        <w:numPr>
          <w:ilvl w:val="1"/>
          <w:numId w:val="0"/>
        </w:numPr>
        <w:tabs>
          <w:tab w:val="num" w:pos="709"/>
        </w:tabs>
        <w:spacing w:after="230"/>
        <w:ind w:left="1418" w:hanging="709"/>
        <w:rPr>
          <w:b w:val="0"/>
          <w:bCs/>
          <w:u w:val="none"/>
        </w:rPr>
      </w:pPr>
      <w:r w:rsidRPr="00B063BA">
        <w:rPr>
          <w:b w:val="0"/>
          <w:bCs/>
          <w:u w:val="none"/>
        </w:rPr>
        <w:t>2</w:t>
      </w:r>
      <w:r w:rsidR="0030027E" w:rsidRPr="00B063BA">
        <w:rPr>
          <w:b w:val="0"/>
          <w:bCs/>
          <w:u w:val="none"/>
        </w:rPr>
        <w:t>2</w:t>
      </w:r>
      <w:r w:rsidR="00F974B9" w:rsidRPr="00B063BA">
        <w:rPr>
          <w:b w:val="0"/>
          <w:bCs/>
          <w:u w:val="none"/>
        </w:rPr>
        <w:t>.3</w:t>
      </w:r>
      <w:r w:rsidR="00F974B9" w:rsidRPr="00B063BA">
        <w:rPr>
          <w:b w:val="0"/>
          <w:bCs/>
          <w:u w:val="none"/>
        </w:rPr>
        <w:tab/>
        <w:t xml:space="preserve">If appropriate, </w:t>
      </w:r>
      <w:r w:rsidR="002F7099" w:rsidRPr="00B063BA">
        <w:rPr>
          <w:bCs/>
          <w:u w:val="none"/>
        </w:rPr>
        <w:t xml:space="preserve">the </w:t>
      </w:r>
      <w:r w:rsidR="00F974B9" w:rsidRPr="00B063BA">
        <w:rPr>
          <w:bCs/>
          <w:u w:val="none"/>
        </w:rPr>
        <w:t>Contractor</w:t>
      </w:r>
      <w:r w:rsidR="00F974B9" w:rsidRPr="00B063BA">
        <w:rPr>
          <w:b w:val="0"/>
          <w:bCs/>
          <w:u w:val="none"/>
        </w:rPr>
        <w:t xml:space="preserve"> shall provide confirmation of a `Nil Return' in respect of Clauses </w:t>
      </w:r>
      <w:r w:rsidR="007A7C67" w:rsidRPr="00B063BA">
        <w:rPr>
          <w:b w:val="0"/>
          <w:bCs/>
          <w:u w:val="none"/>
        </w:rPr>
        <w:t>2</w:t>
      </w:r>
      <w:r w:rsidR="00B063BA" w:rsidRPr="00B063BA">
        <w:rPr>
          <w:b w:val="0"/>
          <w:bCs/>
          <w:u w:val="none"/>
        </w:rPr>
        <w:t>2</w:t>
      </w:r>
      <w:r w:rsidR="00F974B9" w:rsidRPr="00B063BA">
        <w:rPr>
          <w:b w:val="0"/>
          <w:bCs/>
          <w:u w:val="none"/>
        </w:rPr>
        <w:t xml:space="preserve">.1 to </w:t>
      </w:r>
      <w:r w:rsidR="007A7C67" w:rsidRPr="00B063BA">
        <w:rPr>
          <w:b w:val="0"/>
          <w:bCs/>
          <w:u w:val="none"/>
        </w:rPr>
        <w:t>2</w:t>
      </w:r>
      <w:r w:rsidR="00B063BA" w:rsidRPr="00B063BA">
        <w:rPr>
          <w:b w:val="0"/>
          <w:bCs/>
          <w:u w:val="none"/>
        </w:rPr>
        <w:t>2</w:t>
      </w:r>
      <w:r w:rsidR="00F974B9" w:rsidRPr="00B063BA">
        <w:rPr>
          <w:b w:val="0"/>
          <w:bCs/>
          <w:u w:val="none"/>
        </w:rPr>
        <w:t>.2 above.</w:t>
      </w:r>
    </w:p>
    <w:p w14:paraId="5C8A087B" w14:textId="4307369D" w:rsidR="00F974B9" w:rsidRPr="00B063BA" w:rsidRDefault="007804B2" w:rsidP="0030027E">
      <w:pPr>
        <w:pStyle w:val="Heading2"/>
        <w:keepNext w:val="0"/>
        <w:numPr>
          <w:ilvl w:val="1"/>
          <w:numId w:val="0"/>
        </w:numPr>
        <w:tabs>
          <w:tab w:val="num" w:pos="709"/>
        </w:tabs>
        <w:spacing w:after="230"/>
        <w:ind w:left="1418" w:hanging="709"/>
        <w:rPr>
          <w:b w:val="0"/>
          <w:bCs/>
          <w:u w:val="none"/>
        </w:rPr>
      </w:pPr>
      <w:r w:rsidRPr="00B063BA">
        <w:rPr>
          <w:b w:val="0"/>
          <w:bCs/>
          <w:u w:val="none"/>
        </w:rPr>
        <w:t>2</w:t>
      </w:r>
      <w:r w:rsidR="0030027E" w:rsidRPr="00B063BA">
        <w:rPr>
          <w:b w:val="0"/>
          <w:bCs/>
          <w:u w:val="none"/>
        </w:rPr>
        <w:t>2</w:t>
      </w:r>
      <w:r w:rsidR="00F974B9" w:rsidRPr="00B063BA">
        <w:rPr>
          <w:b w:val="0"/>
          <w:bCs/>
          <w:u w:val="none"/>
        </w:rPr>
        <w:t>.4</w:t>
      </w:r>
      <w:r w:rsidR="00F974B9" w:rsidRPr="00B063BA">
        <w:rPr>
          <w:b w:val="0"/>
          <w:bCs/>
          <w:u w:val="none"/>
        </w:rPr>
        <w:tab/>
        <w:t xml:space="preserve">If at any time during the period of this Framework Agreement </w:t>
      </w:r>
      <w:r w:rsidR="00F974B9" w:rsidRPr="00B063BA">
        <w:rPr>
          <w:bCs/>
          <w:u w:val="none"/>
        </w:rPr>
        <w:t>the Contractor</w:t>
      </w:r>
      <w:r w:rsidR="00F974B9" w:rsidRPr="00B063BA">
        <w:rPr>
          <w:b w:val="0"/>
          <w:bCs/>
          <w:u w:val="none"/>
        </w:rPr>
        <w:t xml:space="preserve"> changes its use of any </w:t>
      </w:r>
      <w:r w:rsidR="00F974B9" w:rsidRPr="00B063BA">
        <w:rPr>
          <w:bCs/>
          <w:u w:val="none"/>
        </w:rPr>
        <w:t>Montreal Protocol Substances</w:t>
      </w:r>
      <w:r w:rsidR="00F974B9" w:rsidRPr="00B063BA">
        <w:rPr>
          <w:b w:val="0"/>
          <w:bCs/>
          <w:u w:val="none"/>
        </w:rPr>
        <w:t xml:space="preserve">, </w:t>
      </w:r>
      <w:r w:rsidR="00F974B9" w:rsidRPr="00B063BA">
        <w:rPr>
          <w:bCs/>
          <w:u w:val="none"/>
        </w:rPr>
        <w:t>the Contractor</w:t>
      </w:r>
      <w:r w:rsidR="00F974B9" w:rsidRPr="00B063BA">
        <w:rPr>
          <w:b w:val="0"/>
          <w:bCs/>
          <w:u w:val="none"/>
        </w:rPr>
        <w:t xml:space="preserve"> shall forthwith provide to </w:t>
      </w:r>
      <w:r w:rsidR="00F974B9" w:rsidRPr="00B063BA">
        <w:rPr>
          <w:bCs/>
          <w:u w:val="none"/>
        </w:rPr>
        <w:t>the Authority</w:t>
      </w:r>
      <w:r w:rsidR="00F974B9" w:rsidRPr="00B063BA">
        <w:rPr>
          <w:b w:val="0"/>
          <w:bCs/>
          <w:u w:val="none"/>
        </w:rPr>
        <w:t xml:space="preserve"> an amended version of the information provided under Clause </w:t>
      </w:r>
      <w:r w:rsidR="007A7C67" w:rsidRPr="00B063BA">
        <w:rPr>
          <w:b w:val="0"/>
          <w:bCs/>
          <w:u w:val="none"/>
        </w:rPr>
        <w:t>2</w:t>
      </w:r>
      <w:r w:rsidR="00B063BA" w:rsidRPr="00B063BA">
        <w:rPr>
          <w:b w:val="0"/>
          <w:bCs/>
          <w:u w:val="none"/>
        </w:rPr>
        <w:t>2</w:t>
      </w:r>
      <w:r w:rsidR="00F974B9" w:rsidRPr="00B063BA">
        <w:rPr>
          <w:b w:val="0"/>
          <w:bCs/>
          <w:u w:val="none"/>
        </w:rPr>
        <w:t>.2.</w:t>
      </w:r>
    </w:p>
    <w:p w14:paraId="36742B5A" w14:textId="1DA50C99" w:rsidR="00F974B9" w:rsidRPr="00EA49FF" w:rsidRDefault="007804B2" w:rsidP="0030027E">
      <w:pPr>
        <w:pStyle w:val="Heading2"/>
        <w:keepNext w:val="0"/>
        <w:numPr>
          <w:ilvl w:val="1"/>
          <w:numId w:val="0"/>
        </w:numPr>
        <w:tabs>
          <w:tab w:val="num" w:pos="709"/>
        </w:tabs>
        <w:spacing w:after="230"/>
        <w:ind w:left="1418" w:hanging="709"/>
        <w:rPr>
          <w:b w:val="0"/>
          <w:bCs/>
          <w:u w:val="none"/>
        </w:rPr>
      </w:pPr>
      <w:r w:rsidRPr="00B063BA">
        <w:rPr>
          <w:b w:val="0"/>
          <w:bCs/>
          <w:u w:val="none"/>
        </w:rPr>
        <w:t>2</w:t>
      </w:r>
      <w:r w:rsidR="0030027E" w:rsidRPr="00B063BA">
        <w:rPr>
          <w:b w:val="0"/>
          <w:bCs/>
          <w:u w:val="none"/>
        </w:rPr>
        <w:t>2</w:t>
      </w:r>
      <w:r w:rsidR="00F974B9" w:rsidRPr="00B063BA">
        <w:rPr>
          <w:b w:val="0"/>
          <w:bCs/>
          <w:u w:val="none"/>
        </w:rPr>
        <w:t>.5</w:t>
      </w:r>
      <w:r w:rsidR="00F974B9" w:rsidRPr="00B063BA">
        <w:rPr>
          <w:b w:val="0"/>
          <w:bCs/>
          <w:u w:val="none"/>
        </w:rPr>
        <w:tab/>
        <w:t xml:space="preserve">Information to be submitted pursuant to this Clause </w:t>
      </w:r>
      <w:r w:rsidR="007A7C67" w:rsidRPr="00B063BA">
        <w:rPr>
          <w:b w:val="0"/>
          <w:bCs/>
          <w:u w:val="none"/>
        </w:rPr>
        <w:t>2</w:t>
      </w:r>
      <w:r w:rsidR="00B063BA" w:rsidRPr="00B063BA">
        <w:rPr>
          <w:b w:val="0"/>
          <w:bCs/>
          <w:u w:val="none"/>
        </w:rPr>
        <w:t>2</w:t>
      </w:r>
      <w:r w:rsidR="00F974B9" w:rsidRPr="00B063BA">
        <w:rPr>
          <w:b w:val="0"/>
          <w:bCs/>
          <w:u w:val="none"/>
        </w:rPr>
        <w:t xml:space="preserve"> (</w:t>
      </w:r>
      <w:r w:rsidR="00F974B9" w:rsidRPr="00EA49FF">
        <w:rPr>
          <w:bCs/>
          <w:iCs/>
          <w:u w:val="none"/>
        </w:rPr>
        <w:t>Montreal Protocol Substances</w:t>
      </w:r>
      <w:r w:rsidR="00F974B9" w:rsidRPr="00EA49FF">
        <w:rPr>
          <w:b w:val="0"/>
          <w:bCs/>
          <w:u w:val="none"/>
        </w:rPr>
        <w:t xml:space="preserve">) shall be so submitted to </w:t>
      </w:r>
      <w:r w:rsidR="00F974B9" w:rsidRPr="00304039">
        <w:rPr>
          <w:bCs/>
          <w:u w:val="none"/>
        </w:rPr>
        <w:t>the Authority’s</w:t>
      </w:r>
      <w:r w:rsidR="00F974B9" w:rsidRPr="00EA49FF">
        <w:rPr>
          <w:b w:val="0"/>
          <w:bCs/>
          <w:u w:val="none"/>
        </w:rPr>
        <w:t xml:space="preserve"> Commercial Officer at</w:t>
      </w:r>
      <w:r w:rsidR="00481C50">
        <w:rPr>
          <w:b w:val="0"/>
          <w:bCs/>
          <w:u w:val="none"/>
        </w:rPr>
        <w:t xml:space="preserve"> Appendix 1 to Schedule 3 (FATS Tasking Form) DEFFORM 111</w:t>
      </w:r>
      <w:r w:rsidR="00A00704">
        <w:rPr>
          <w:b w:val="0"/>
          <w:bCs/>
          <w:u w:val="none"/>
        </w:rPr>
        <w:t>.</w:t>
      </w:r>
    </w:p>
    <w:p w14:paraId="21AFFF47" w14:textId="6E776B7F" w:rsidR="0030027E" w:rsidRDefault="0030027E">
      <w:pPr>
        <w:rPr>
          <w:b/>
          <w:noProof/>
          <w:sz w:val="24"/>
        </w:rPr>
      </w:pPr>
      <w:bookmarkStart w:id="208" w:name="_Toc359837787"/>
      <w:r>
        <w:br w:type="page"/>
      </w:r>
    </w:p>
    <w:p w14:paraId="7663E696" w14:textId="77777777" w:rsidR="00F974B9" w:rsidRDefault="00F974B9" w:rsidP="000D36F6">
      <w:pPr>
        <w:pStyle w:val="Heading1"/>
        <w:keepNext w:val="0"/>
        <w:tabs>
          <w:tab w:val="num" w:pos="709"/>
        </w:tabs>
        <w:spacing w:before="230" w:after="230"/>
        <w:ind w:left="709" w:hanging="709"/>
      </w:pPr>
    </w:p>
    <w:p w14:paraId="77E109A0" w14:textId="42627018" w:rsidR="00F974B9" w:rsidRPr="00EA49FF" w:rsidRDefault="00F974B9" w:rsidP="000D36F6">
      <w:pPr>
        <w:pStyle w:val="Heading1"/>
        <w:keepNext w:val="0"/>
        <w:tabs>
          <w:tab w:val="num" w:pos="709"/>
        </w:tabs>
        <w:spacing w:before="230" w:after="230"/>
        <w:ind w:left="709" w:hanging="709"/>
        <w:rPr>
          <w:sz w:val="28"/>
          <w:szCs w:val="28"/>
        </w:rPr>
      </w:pPr>
      <w:r>
        <w:tab/>
      </w:r>
      <w:bookmarkStart w:id="209" w:name="_Toc253701683"/>
      <w:bookmarkStart w:id="210" w:name="_Toc254885360"/>
      <w:bookmarkStart w:id="211" w:name="_Toc338346874"/>
      <w:bookmarkStart w:id="212" w:name="_Toc359837788"/>
      <w:bookmarkEnd w:id="202"/>
      <w:bookmarkEnd w:id="208"/>
      <w:r w:rsidRPr="00EA49FF">
        <w:rPr>
          <w:sz w:val="28"/>
          <w:szCs w:val="28"/>
        </w:rPr>
        <w:t xml:space="preserve">Part </w:t>
      </w:r>
      <w:r w:rsidR="00460289">
        <w:rPr>
          <w:sz w:val="28"/>
          <w:szCs w:val="28"/>
        </w:rPr>
        <w:t>10</w:t>
      </w:r>
      <w:r w:rsidR="00460289" w:rsidRPr="00EA49FF">
        <w:rPr>
          <w:sz w:val="28"/>
          <w:szCs w:val="28"/>
        </w:rPr>
        <w:t xml:space="preserve"> </w:t>
      </w:r>
      <w:r w:rsidRPr="00EA49FF">
        <w:rPr>
          <w:sz w:val="28"/>
          <w:szCs w:val="28"/>
        </w:rPr>
        <w:t xml:space="preserve">– </w:t>
      </w:r>
      <w:bookmarkStart w:id="213" w:name="intellectual_property_rights"/>
      <w:bookmarkEnd w:id="179"/>
      <w:bookmarkEnd w:id="180"/>
      <w:r w:rsidRPr="00EA49FF">
        <w:rPr>
          <w:sz w:val="28"/>
          <w:szCs w:val="28"/>
        </w:rPr>
        <w:t xml:space="preserve">Intellectual Property </w:t>
      </w:r>
      <w:bookmarkEnd w:id="209"/>
      <w:bookmarkEnd w:id="210"/>
      <w:bookmarkEnd w:id="211"/>
      <w:bookmarkEnd w:id="212"/>
      <w:bookmarkEnd w:id="213"/>
      <w:r>
        <w:rPr>
          <w:sz w:val="28"/>
          <w:szCs w:val="28"/>
        </w:rPr>
        <w:t>Provisions</w:t>
      </w:r>
    </w:p>
    <w:p w14:paraId="0F3B403B" w14:textId="3E7D7828" w:rsidR="00F974B9" w:rsidRPr="00EA49FF" w:rsidRDefault="007804B2" w:rsidP="005056FE">
      <w:pPr>
        <w:pStyle w:val="Heading1"/>
        <w:keepNext w:val="0"/>
        <w:tabs>
          <w:tab w:val="num" w:pos="709"/>
        </w:tabs>
        <w:spacing w:before="230" w:after="230"/>
        <w:ind w:left="709" w:hanging="709"/>
      </w:pPr>
      <w:bookmarkStart w:id="214" w:name="_Toc253701684"/>
      <w:bookmarkStart w:id="215" w:name="_Toc254885361"/>
      <w:bookmarkStart w:id="216" w:name="_Toc338346875"/>
      <w:bookmarkStart w:id="217" w:name="_Toc359837789"/>
      <w:bookmarkStart w:id="218" w:name="_Ref234174714"/>
      <w:r>
        <w:t>2</w:t>
      </w:r>
      <w:r w:rsidR="0030027E">
        <w:t>3</w:t>
      </w:r>
      <w:r w:rsidR="00F974B9">
        <w:tab/>
      </w:r>
      <w:r w:rsidR="00F974B9" w:rsidRPr="00EA49FF">
        <w:t>Intellectual Property Rights</w:t>
      </w:r>
      <w:bookmarkEnd w:id="214"/>
      <w:bookmarkEnd w:id="215"/>
      <w:bookmarkEnd w:id="216"/>
      <w:bookmarkEnd w:id="217"/>
      <w:r w:rsidR="00F974B9" w:rsidRPr="00EA49FF">
        <w:t xml:space="preserve"> </w:t>
      </w:r>
    </w:p>
    <w:p w14:paraId="6F1BC9B5" w14:textId="2ABCDE1E" w:rsidR="00F974B9" w:rsidRPr="00EA49FF" w:rsidRDefault="007804B2" w:rsidP="00AC51D4">
      <w:pPr>
        <w:pStyle w:val="Heading2"/>
        <w:numPr>
          <w:ilvl w:val="1"/>
          <w:numId w:val="0"/>
        </w:numPr>
        <w:tabs>
          <w:tab w:val="num" w:pos="709"/>
        </w:tabs>
        <w:spacing w:after="230"/>
        <w:ind w:left="1418" w:hanging="709"/>
        <w:rPr>
          <w:b w:val="0"/>
          <w:u w:val="none"/>
        </w:rPr>
      </w:pPr>
      <w:bookmarkStart w:id="219" w:name="intellectual_property_rights_2"/>
      <w:r>
        <w:rPr>
          <w:b w:val="0"/>
          <w:u w:val="none"/>
        </w:rPr>
        <w:t>2</w:t>
      </w:r>
      <w:r w:rsidR="00AC51D4">
        <w:rPr>
          <w:b w:val="0"/>
          <w:u w:val="none"/>
        </w:rPr>
        <w:t>3</w:t>
      </w:r>
      <w:r w:rsidR="00F974B9">
        <w:rPr>
          <w:b w:val="0"/>
          <w:u w:val="none"/>
        </w:rPr>
        <w:t>.1</w:t>
      </w:r>
      <w:r w:rsidR="00F974B9">
        <w:rPr>
          <w:b w:val="0"/>
          <w:u w:val="none"/>
        </w:rPr>
        <w:tab/>
      </w:r>
      <w:r w:rsidR="00F974B9" w:rsidRPr="00EA49FF">
        <w:rPr>
          <w:b w:val="0"/>
          <w:u w:val="none"/>
        </w:rPr>
        <w:t>In order to be incorporated into a contract, the specific intellectual property conditions appropriate to a given service is to be indicated on the relevant</w:t>
      </w:r>
      <w:bookmarkEnd w:id="219"/>
      <w:r w:rsidR="00F974B9">
        <w:rPr>
          <w:b w:val="0"/>
          <w:u w:val="none"/>
        </w:rPr>
        <w:t xml:space="preserve"> </w:t>
      </w:r>
      <w:r w:rsidR="00F974B9">
        <w:rPr>
          <w:u w:val="none"/>
        </w:rPr>
        <w:t>FATS Tasking Form</w:t>
      </w:r>
      <w:r w:rsidR="00F974B9" w:rsidRPr="00EA49FF">
        <w:rPr>
          <w:b w:val="0"/>
          <w:u w:val="none"/>
        </w:rPr>
        <w:t xml:space="preserve">. </w:t>
      </w:r>
    </w:p>
    <w:p w14:paraId="18162063" w14:textId="3E211572" w:rsidR="00F974B9" w:rsidRPr="00EA49FF" w:rsidRDefault="007804B2" w:rsidP="00AC51D4">
      <w:pPr>
        <w:pStyle w:val="Heading2"/>
        <w:numPr>
          <w:ilvl w:val="1"/>
          <w:numId w:val="0"/>
        </w:numPr>
        <w:tabs>
          <w:tab w:val="num" w:pos="709"/>
        </w:tabs>
        <w:spacing w:after="230"/>
        <w:ind w:left="1418" w:hanging="709"/>
        <w:rPr>
          <w:b w:val="0"/>
          <w:u w:val="none"/>
        </w:rPr>
      </w:pPr>
      <w:r>
        <w:rPr>
          <w:rFonts w:cs="Arial"/>
          <w:b w:val="0"/>
          <w:u w:val="none"/>
        </w:rPr>
        <w:t>2</w:t>
      </w:r>
      <w:r w:rsidR="00AC51D4">
        <w:rPr>
          <w:rFonts w:cs="Arial"/>
          <w:b w:val="0"/>
          <w:u w:val="none"/>
        </w:rPr>
        <w:t>3</w:t>
      </w:r>
      <w:r w:rsidR="00F974B9">
        <w:rPr>
          <w:rFonts w:cs="Arial"/>
          <w:b w:val="0"/>
          <w:u w:val="none"/>
        </w:rPr>
        <w:t>.2</w:t>
      </w:r>
      <w:r w:rsidR="00F974B9">
        <w:rPr>
          <w:rFonts w:cs="Arial"/>
          <w:b w:val="0"/>
          <w:u w:val="none"/>
        </w:rPr>
        <w:tab/>
        <w:t>DEFCON</w:t>
      </w:r>
      <w:r w:rsidR="00F974B9" w:rsidRPr="00EA49FF">
        <w:rPr>
          <w:rFonts w:cs="Arial"/>
          <w:b w:val="0"/>
          <w:u w:val="none"/>
        </w:rPr>
        <w:t xml:space="preserve"> 703 (</w:t>
      </w:r>
      <w:proofErr w:type="spellStart"/>
      <w:r w:rsidR="00F974B9" w:rsidRPr="00EA49FF">
        <w:rPr>
          <w:rFonts w:cs="Arial"/>
          <w:b w:val="0"/>
          <w:u w:val="none"/>
        </w:rPr>
        <w:t>Edn</w:t>
      </w:r>
      <w:proofErr w:type="spellEnd"/>
      <w:r w:rsidR="00F974B9" w:rsidRPr="00EA49FF">
        <w:rPr>
          <w:rFonts w:cs="Arial"/>
          <w:b w:val="0"/>
          <w:u w:val="none"/>
        </w:rPr>
        <w:t xml:space="preserve"> </w:t>
      </w:r>
      <w:r w:rsidR="00F974B9">
        <w:rPr>
          <w:rFonts w:cs="Arial"/>
          <w:b w:val="0"/>
          <w:u w:val="none"/>
        </w:rPr>
        <w:t>08/13</w:t>
      </w:r>
      <w:r w:rsidR="00F974B9" w:rsidRPr="00EA49FF">
        <w:rPr>
          <w:rFonts w:cs="Arial"/>
          <w:b w:val="0"/>
          <w:u w:val="none"/>
        </w:rPr>
        <w:t xml:space="preserve">) shall apply to </w:t>
      </w:r>
      <w:r w:rsidR="00F974B9" w:rsidRPr="00EA49FF">
        <w:rPr>
          <w:rFonts w:cs="Arial"/>
          <w:u w:val="none"/>
        </w:rPr>
        <w:t>Intellectual Property Rights</w:t>
      </w:r>
      <w:r w:rsidR="00F974B9" w:rsidRPr="00EA49FF">
        <w:rPr>
          <w:rFonts w:cs="Arial"/>
          <w:b w:val="0"/>
          <w:u w:val="none"/>
        </w:rPr>
        <w:t xml:space="preserve"> </w:t>
      </w:r>
      <w:r w:rsidR="00F974B9" w:rsidRPr="00EA49FF">
        <w:rPr>
          <w:b w:val="0"/>
          <w:u w:val="none"/>
        </w:rPr>
        <w:t xml:space="preserve">under each </w:t>
      </w:r>
      <w:r w:rsidR="00F974B9">
        <w:rPr>
          <w:u w:val="none"/>
        </w:rPr>
        <w:t>FATS Tasking Form</w:t>
      </w:r>
      <w:r w:rsidR="00F974B9" w:rsidRPr="00EA49FF">
        <w:rPr>
          <w:b w:val="0"/>
          <w:u w:val="none"/>
        </w:rPr>
        <w:t xml:space="preserve"> </w:t>
      </w:r>
      <w:r w:rsidR="00F974B9" w:rsidRPr="00EA49FF">
        <w:rPr>
          <w:rFonts w:cs="Arial"/>
          <w:b w:val="0"/>
          <w:u w:val="none"/>
        </w:rPr>
        <w:t xml:space="preserve">unless </w:t>
      </w:r>
      <w:r w:rsidR="00F974B9" w:rsidRPr="00B063BA">
        <w:rPr>
          <w:rFonts w:cs="Arial"/>
          <w:b w:val="0"/>
          <w:u w:val="none"/>
        </w:rPr>
        <w:t xml:space="preserve">alternative DEFCONS are selected in the </w:t>
      </w:r>
      <w:r w:rsidR="00F974B9" w:rsidRPr="00B063BA">
        <w:rPr>
          <w:rFonts w:cs="Arial"/>
          <w:u w:val="none"/>
        </w:rPr>
        <w:t>FATS Tasking Form</w:t>
      </w:r>
      <w:r w:rsidR="00F974B9" w:rsidRPr="00B063BA">
        <w:rPr>
          <w:b w:val="0"/>
          <w:u w:val="none"/>
        </w:rPr>
        <w:t xml:space="preserve"> in accordance with Clause </w:t>
      </w:r>
      <w:r w:rsidRPr="00B063BA">
        <w:rPr>
          <w:b w:val="0"/>
          <w:u w:val="none"/>
        </w:rPr>
        <w:t>2</w:t>
      </w:r>
      <w:r w:rsidR="00AC51D4" w:rsidRPr="00B063BA">
        <w:rPr>
          <w:b w:val="0"/>
          <w:u w:val="none"/>
        </w:rPr>
        <w:t>3</w:t>
      </w:r>
      <w:r w:rsidR="00F974B9" w:rsidRPr="00B063BA">
        <w:rPr>
          <w:b w:val="0"/>
          <w:u w:val="none"/>
        </w:rPr>
        <w:t xml:space="preserve">.1 Intellectual property conditions selected under Clause </w:t>
      </w:r>
      <w:r w:rsidRPr="00B063BA">
        <w:rPr>
          <w:b w:val="0"/>
          <w:u w:val="none"/>
        </w:rPr>
        <w:t>2</w:t>
      </w:r>
      <w:r w:rsidR="00AC51D4" w:rsidRPr="00B063BA">
        <w:rPr>
          <w:b w:val="0"/>
          <w:u w:val="none"/>
        </w:rPr>
        <w:t>3</w:t>
      </w:r>
      <w:r w:rsidR="00F974B9" w:rsidRPr="00B063BA">
        <w:rPr>
          <w:b w:val="0"/>
          <w:u w:val="none"/>
        </w:rPr>
        <w:t xml:space="preserve">.1 </w:t>
      </w:r>
      <w:r w:rsidR="00F974B9" w:rsidRPr="00B063BA">
        <w:rPr>
          <w:rFonts w:cs="Arial"/>
          <w:b w:val="0"/>
          <w:u w:val="none"/>
        </w:rPr>
        <w:t>take precedence</w:t>
      </w:r>
      <w:r w:rsidR="00F974B9" w:rsidRPr="00EA49FF">
        <w:rPr>
          <w:rFonts w:cs="Arial"/>
          <w:b w:val="0"/>
          <w:u w:val="none"/>
        </w:rPr>
        <w:t xml:space="preserve"> and replaces </w:t>
      </w:r>
      <w:r w:rsidR="00F974B9">
        <w:rPr>
          <w:b w:val="0"/>
          <w:u w:val="none"/>
        </w:rPr>
        <w:t>DEFCON</w:t>
      </w:r>
      <w:r w:rsidR="00F974B9" w:rsidRPr="00EA49FF">
        <w:rPr>
          <w:b w:val="0"/>
          <w:u w:val="none"/>
        </w:rPr>
        <w:t xml:space="preserve"> 703 (</w:t>
      </w:r>
      <w:proofErr w:type="spellStart"/>
      <w:r w:rsidR="00F974B9" w:rsidRPr="00EA49FF">
        <w:rPr>
          <w:b w:val="0"/>
          <w:u w:val="none"/>
        </w:rPr>
        <w:t>Edn</w:t>
      </w:r>
      <w:proofErr w:type="spellEnd"/>
      <w:r w:rsidR="00F974B9" w:rsidRPr="00EA49FF">
        <w:rPr>
          <w:b w:val="0"/>
          <w:u w:val="none"/>
        </w:rPr>
        <w:t xml:space="preserve"> </w:t>
      </w:r>
      <w:r w:rsidR="00F974B9">
        <w:rPr>
          <w:b w:val="0"/>
          <w:u w:val="none"/>
        </w:rPr>
        <w:t>08/13</w:t>
      </w:r>
      <w:r w:rsidR="00F974B9" w:rsidRPr="00EA49FF">
        <w:rPr>
          <w:b w:val="0"/>
          <w:u w:val="none"/>
        </w:rPr>
        <w:t xml:space="preserve">) in the resulting contract. </w:t>
      </w:r>
    </w:p>
    <w:p w14:paraId="1BEB7444" w14:textId="77777777" w:rsidR="00DF3F0E" w:rsidRDefault="00DF3F0E">
      <w:pPr>
        <w:rPr>
          <w:rFonts w:cs="Arial"/>
          <w:b/>
          <w:noProof/>
          <w:color w:val="000000"/>
          <w:sz w:val="24"/>
          <w:lang w:eastAsia="en-GB"/>
        </w:rPr>
      </w:pPr>
      <w:bookmarkStart w:id="220" w:name="_Toc253701685"/>
      <w:bookmarkStart w:id="221" w:name="_Toc254885362"/>
      <w:bookmarkStart w:id="222" w:name="_Ref319056614"/>
      <w:bookmarkStart w:id="223" w:name="_Ref319057641"/>
      <w:bookmarkEnd w:id="218"/>
      <w:r>
        <w:rPr>
          <w:rFonts w:cs="Arial"/>
          <w:color w:val="000000"/>
          <w:lang w:eastAsia="en-GB"/>
        </w:rPr>
        <w:br w:type="page"/>
      </w:r>
    </w:p>
    <w:p w14:paraId="77DC2DD1" w14:textId="3C8EEAE3" w:rsidR="00DF3F0E" w:rsidRDefault="00DF3F0E" w:rsidP="00DF3F0E">
      <w:pPr>
        <w:pStyle w:val="Heading1"/>
        <w:keepNext w:val="0"/>
        <w:rPr>
          <w:sz w:val="28"/>
        </w:rPr>
      </w:pPr>
      <w:r w:rsidRPr="00EA49FF">
        <w:rPr>
          <w:sz w:val="28"/>
        </w:rPr>
        <w:lastRenderedPageBreak/>
        <w:t xml:space="preserve">Part </w:t>
      </w:r>
      <w:r w:rsidR="00460289" w:rsidRPr="00EA49FF">
        <w:rPr>
          <w:sz w:val="28"/>
        </w:rPr>
        <w:t>1</w:t>
      </w:r>
      <w:r w:rsidR="00460289">
        <w:rPr>
          <w:sz w:val="28"/>
        </w:rPr>
        <w:t>1</w:t>
      </w:r>
      <w:r w:rsidR="00460289" w:rsidRPr="00EA49FF">
        <w:rPr>
          <w:sz w:val="28"/>
        </w:rPr>
        <w:t xml:space="preserve"> </w:t>
      </w:r>
      <w:r w:rsidRPr="00EA49FF">
        <w:rPr>
          <w:sz w:val="28"/>
        </w:rPr>
        <w:t>– Alternative Dispute Resolution</w:t>
      </w:r>
      <w:r>
        <w:rPr>
          <w:sz w:val="28"/>
        </w:rPr>
        <w:t xml:space="preserve"> </w:t>
      </w:r>
    </w:p>
    <w:p w14:paraId="54D69613" w14:textId="77777777" w:rsidR="00DF3F0E" w:rsidRPr="00B80352" w:rsidRDefault="00DF3F0E" w:rsidP="00DF3F0E"/>
    <w:p w14:paraId="47482700" w14:textId="707EEBDA" w:rsidR="00DF3F0E" w:rsidRPr="00B2713B" w:rsidRDefault="00B2713B" w:rsidP="00DF3F0E">
      <w:pPr>
        <w:rPr>
          <w:b/>
          <w:sz w:val="24"/>
        </w:rPr>
      </w:pPr>
      <w:r w:rsidRPr="00B2713B">
        <w:rPr>
          <w:b/>
          <w:sz w:val="24"/>
        </w:rPr>
        <w:t>2</w:t>
      </w:r>
      <w:r w:rsidR="00AC51D4">
        <w:rPr>
          <w:b/>
          <w:sz w:val="24"/>
        </w:rPr>
        <w:t>4</w:t>
      </w:r>
      <w:r w:rsidR="00DF3F0E" w:rsidRPr="00B2713B">
        <w:rPr>
          <w:b/>
          <w:sz w:val="24"/>
        </w:rPr>
        <w:tab/>
        <w:t xml:space="preserve">Alternative Dispute Resolution Procedure   </w:t>
      </w:r>
    </w:p>
    <w:p w14:paraId="360D0B82" w14:textId="77777777" w:rsidR="00DF3F0E" w:rsidRDefault="00DF3F0E" w:rsidP="00DF3F0E"/>
    <w:p w14:paraId="2D7F5245" w14:textId="1B831C1A" w:rsidR="00DF3F0E" w:rsidRPr="001E7E14" w:rsidRDefault="00B2713B" w:rsidP="00AC51D4">
      <w:pPr>
        <w:ind w:left="720"/>
        <w:rPr>
          <w:b/>
        </w:rPr>
      </w:pPr>
      <w:r>
        <w:rPr>
          <w:b/>
        </w:rPr>
        <w:t>2</w:t>
      </w:r>
      <w:r w:rsidR="00AC51D4">
        <w:rPr>
          <w:b/>
        </w:rPr>
        <w:t>4</w:t>
      </w:r>
      <w:r w:rsidR="00DF3F0E" w:rsidRPr="001E7E14">
        <w:rPr>
          <w:b/>
        </w:rPr>
        <w:t>.1</w:t>
      </w:r>
      <w:r w:rsidR="00DF3F0E" w:rsidRPr="001E7E14">
        <w:rPr>
          <w:b/>
        </w:rPr>
        <w:tab/>
        <w:t>General</w:t>
      </w:r>
    </w:p>
    <w:p w14:paraId="0883E4F5" w14:textId="77777777" w:rsidR="00DF3F0E" w:rsidRPr="006C3BEF" w:rsidRDefault="00DF3F0E" w:rsidP="00AC51D4">
      <w:pPr>
        <w:ind w:left="720"/>
        <w:rPr>
          <w:color w:val="FF0000"/>
        </w:rPr>
      </w:pPr>
    </w:p>
    <w:p w14:paraId="46F32DD8" w14:textId="57642295" w:rsidR="00DF3F0E" w:rsidRDefault="00AC51D4" w:rsidP="00AC51D4">
      <w:pPr>
        <w:ind w:left="1440"/>
      </w:pPr>
      <w:r>
        <w:t xml:space="preserve">a. </w:t>
      </w:r>
      <w:r w:rsidR="008E7CF6">
        <w:t>This Clause 2</w:t>
      </w:r>
      <w:r w:rsidR="00B063BA">
        <w:t>4</w:t>
      </w:r>
      <w:r w:rsidR="008E7CF6">
        <w:t xml:space="preserve"> Alternative Dispute resolution process shall </w:t>
      </w:r>
      <w:r w:rsidR="008E7CF6" w:rsidRPr="00B83BEC">
        <w:t>apply to the F</w:t>
      </w:r>
      <w:r w:rsidR="008E7CF6">
        <w:t xml:space="preserve">ramework and any pursuant </w:t>
      </w:r>
      <w:proofErr w:type="spellStart"/>
      <w:r w:rsidR="008E7CF6">
        <w:t>task</w:t>
      </w:r>
      <w:r w:rsidR="008E6296">
        <w:t>ing</w:t>
      </w:r>
      <w:r w:rsidR="008E7CF6">
        <w:t>s</w:t>
      </w:r>
      <w:proofErr w:type="spellEnd"/>
      <w:r w:rsidR="008E7CF6">
        <w:t xml:space="preserve"> and </w:t>
      </w:r>
      <w:proofErr w:type="spellStart"/>
      <w:r w:rsidR="008E7CF6">
        <w:t>preceed</w:t>
      </w:r>
      <w:proofErr w:type="spellEnd"/>
      <w:r w:rsidR="008E7CF6">
        <w:t xml:space="preserve"> the process set out in</w:t>
      </w:r>
      <w:r w:rsidR="00DF3F0E" w:rsidRPr="00B83BEC">
        <w:t xml:space="preserve"> DEFCON 530</w:t>
      </w:r>
      <w:r w:rsidR="008E7CF6">
        <w:t>.</w:t>
      </w:r>
      <w:r w:rsidR="00DF3F0E" w:rsidRPr="00B83BEC">
        <w:t xml:space="preserve"> </w:t>
      </w:r>
    </w:p>
    <w:p w14:paraId="7A32A310" w14:textId="77777777" w:rsidR="00DF3F0E" w:rsidRDefault="00DF3F0E" w:rsidP="00AC51D4">
      <w:pPr>
        <w:ind w:left="1440"/>
      </w:pPr>
    </w:p>
    <w:p w14:paraId="03A696BA" w14:textId="1AE3E9CD" w:rsidR="00DF3F0E" w:rsidRDefault="00AC51D4" w:rsidP="00AC51D4">
      <w:pPr>
        <w:ind w:left="1440"/>
      </w:pPr>
      <w:r>
        <w:t xml:space="preserve">b. </w:t>
      </w:r>
      <w:r w:rsidR="00DF3F0E">
        <w:t xml:space="preserve">Neither Party shall commence any legal proceedings in relation to any Dispute until it has followed </w:t>
      </w:r>
      <w:r w:rsidR="008E7CF6">
        <w:t>the</w:t>
      </w:r>
      <w:r w:rsidR="00DF3F0E">
        <w:t xml:space="preserve"> </w:t>
      </w:r>
      <w:r w:rsidR="00DF3F0E" w:rsidRPr="00B80352">
        <w:t>Alternative</w:t>
      </w:r>
      <w:r w:rsidR="00DF3F0E">
        <w:t xml:space="preserve"> Dispute Resolution </w:t>
      </w:r>
      <w:proofErr w:type="gramStart"/>
      <w:r w:rsidR="00DF3F0E">
        <w:t>Procedure  set</w:t>
      </w:r>
      <w:proofErr w:type="gramEnd"/>
      <w:r w:rsidR="00DF3F0E">
        <w:t xml:space="preserve"> out in this Clause </w:t>
      </w:r>
      <w:r w:rsidR="00F603DB">
        <w:t>2</w:t>
      </w:r>
      <w:r w:rsidR="00B063BA">
        <w:t>4</w:t>
      </w:r>
      <w:r w:rsidR="00F603DB">
        <w:t xml:space="preserve"> </w:t>
      </w:r>
      <w:r w:rsidR="00DF3F0E">
        <w:t>provided that nothing in this Framework and the pursuant Tasking Form shall prevent a Party from seeking interim or interlocutory relief in any court.</w:t>
      </w:r>
    </w:p>
    <w:p w14:paraId="06A1858A" w14:textId="77777777" w:rsidR="00DF3F0E" w:rsidRDefault="00DF3F0E" w:rsidP="00AC51D4">
      <w:pPr>
        <w:ind w:left="720"/>
      </w:pPr>
    </w:p>
    <w:p w14:paraId="7D8CC02B" w14:textId="20BAC146" w:rsidR="00DF3F0E" w:rsidRDefault="00AC51D4" w:rsidP="00AC51D4">
      <w:pPr>
        <w:ind w:left="1440"/>
      </w:pPr>
      <w:proofErr w:type="gramStart"/>
      <w:r>
        <w:t xml:space="preserve">c.  </w:t>
      </w:r>
      <w:r w:rsidR="00DF3F0E">
        <w:t>Any</w:t>
      </w:r>
      <w:proofErr w:type="gramEnd"/>
      <w:r w:rsidR="00DF3F0E">
        <w:t xml:space="preserve"> timescales set out in this Clause may be shortened or extended by agreement in writing by the Parties.</w:t>
      </w:r>
    </w:p>
    <w:p w14:paraId="1BB524F0" w14:textId="77777777" w:rsidR="00DF3F0E" w:rsidRDefault="00DF3F0E" w:rsidP="00DF3F0E">
      <w:pPr>
        <w:ind w:left="720"/>
      </w:pPr>
    </w:p>
    <w:p w14:paraId="0F56D3A5" w14:textId="44F0CA89" w:rsidR="00DF3F0E" w:rsidRDefault="00B2713B" w:rsidP="00853CCA">
      <w:pPr>
        <w:ind w:left="720"/>
        <w:rPr>
          <w:b/>
        </w:rPr>
      </w:pPr>
      <w:r>
        <w:rPr>
          <w:b/>
        </w:rPr>
        <w:t>2</w:t>
      </w:r>
      <w:r w:rsidR="00AC51D4">
        <w:rPr>
          <w:b/>
        </w:rPr>
        <w:t>4</w:t>
      </w:r>
      <w:r w:rsidR="00DF3F0E" w:rsidRPr="001E7E14">
        <w:rPr>
          <w:b/>
        </w:rPr>
        <w:t>.2</w:t>
      </w:r>
      <w:r w:rsidR="00DF3F0E" w:rsidRPr="001E7E14">
        <w:rPr>
          <w:b/>
        </w:rPr>
        <w:tab/>
        <w:t>Giving Notice of a Dispute</w:t>
      </w:r>
    </w:p>
    <w:p w14:paraId="1486CF4F" w14:textId="77777777" w:rsidR="00AC51D4" w:rsidRPr="001E7E14" w:rsidRDefault="00AC51D4" w:rsidP="00853CCA">
      <w:pPr>
        <w:ind w:left="720"/>
        <w:rPr>
          <w:b/>
        </w:rPr>
      </w:pPr>
    </w:p>
    <w:p w14:paraId="76D11D06" w14:textId="4720A229" w:rsidR="008E7CF6" w:rsidRDefault="00853CCA" w:rsidP="00853CCA">
      <w:pPr>
        <w:ind w:left="1440"/>
      </w:pPr>
      <w:r>
        <w:t xml:space="preserve">a. </w:t>
      </w:r>
      <w:r w:rsidR="008E7CF6">
        <w:t>Before giving notice of a Dispute, the Parties, acting in good faith, shall make every effort to resolve any issues promptly in discussions at an operational level.</w:t>
      </w:r>
    </w:p>
    <w:p w14:paraId="7B6041F2" w14:textId="77777777" w:rsidR="008E7CF6" w:rsidRDefault="008E7CF6" w:rsidP="00853CCA">
      <w:pPr>
        <w:ind w:left="1440"/>
      </w:pPr>
    </w:p>
    <w:p w14:paraId="1B8D93BD" w14:textId="562B3A0A" w:rsidR="00DF3F0E" w:rsidRDefault="00853CCA" w:rsidP="00853CCA">
      <w:pPr>
        <w:ind w:left="1440"/>
      </w:pPr>
      <w:r>
        <w:t>b.</w:t>
      </w:r>
      <w:r w:rsidR="008E7CF6">
        <w:t xml:space="preserve"> </w:t>
      </w:r>
      <w:r w:rsidR="00DF3F0E">
        <w:t xml:space="preserve">To </w:t>
      </w:r>
      <w:r w:rsidR="008E7CF6">
        <w:t>give notice of</w:t>
      </w:r>
      <w:r w:rsidR="00DF3F0E">
        <w:t xml:space="preserve"> a Dispute, either Party shall send written notice (a Dispute Notice) to the </w:t>
      </w:r>
      <w:r w:rsidR="008E7CF6">
        <w:t>Authority or Contractor Commercial Officer specified in the Schedule 3 (tasking form)</w:t>
      </w:r>
      <w:r w:rsidR="00DF3F0E">
        <w:t xml:space="preserve"> setting out full particulars of the nature and circumstances of the Dispute. </w:t>
      </w:r>
      <w:r w:rsidR="006E06C4">
        <w:t>As a minimum this shall include;</w:t>
      </w:r>
    </w:p>
    <w:p w14:paraId="0806B07A" w14:textId="77777777" w:rsidR="006E06C4" w:rsidRDefault="006E06C4" w:rsidP="00853CCA">
      <w:pPr>
        <w:ind w:left="1440"/>
      </w:pPr>
    </w:p>
    <w:p w14:paraId="48691081" w14:textId="6B19926D" w:rsidR="006E06C4" w:rsidRDefault="006E06C4" w:rsidP="00853CCA">
      <w:pPr>
        <w:ind w:left="2160"/>
      </w:pPr>
      <w:r>
        <w:t>(</w:t>
      </w:r>
      <w:proofErr w:type="spellStart"/>
      <w:r w:rsidR="00853CCA">
        <w:t>i</w:t>
      </w:r>
      <w:proofErr w:type="spellEnd"/>
      <w:r>
        <w:t>)</w:t>
      </w:r>
      <w:r>
        <w:tab/>
      </w:r>
      <w:proofErr w:type="gramStart"/>
      <w:r>
        <w:t>a</w:t>
      </w:r>
      <w:proofErr w:type="gramEnd"/>
      <w:r>
        <w:t xml:space="preserve"> unique serial number and the date of the notice; </w:t>
      </w:r>
    </w:p>
    <w:p w14:paraId="01AB085F" w14:textId="23BEF61B" w:rsidR="006E06C4" w:rsidRDefault="006E06C4" w:rsidP="00853CCA">
      <w:pPr>
        <w:ind w:left="2160"/>
      </w:pPr>
      <w:r>
        <w:t>(</w:t>
      </w:r>
      <w:r w:rsidR="00853CCA">
        <w:t>ii</w:t>
      </w:r>
      <w:r>
        <w:t>)</w:t>
      </w:r>
      <w:r>
        <w:tab/>
      </w:r>
      <w:proofErr w:type="gramStart"/>
      <w:r>
        <w:t>brief</w:t>
      </w:r>
      <w:proofErr w:type="gramEnd"/>
      <w:r>
        <w:t xml:space="preserve"> details of the issue(s) to be resolved; </w:t>
      </w:r>
    </w:p>
    <w:p w14:paraId="196CE062" w14:textId="4E537CFE" w:rsidR="006E06C4" w:rsidRDefault="006E06C4" w:rsidP="00853CCA">
      <w:pPr>
        <w:ind w:left="2160"/>
      </w:pPr>
      <w:r>
        <w:t>(</w:t>
      </w:r>
      <w:r w:rsidR="00853CCA">
        <w:t>iii</w:t>
      </w:r>
      <w:r>
        <w:t>)</w:t>
      </w:r>
      <w:r>
        <w:tab/>
      </w:r>
      <w:proofErr w:type="gramStart"/>
      <w:r>
        <w:t>brief</w:t>
      </w:r>
      <w:proofErr w:type="gramEnd"/>
      <w:r>
        <w:t xml:space="preserve"> details of the relief, remedy or recourse which is sought; </w:t>
      </w:r>
    </w:p>
    <w:p w14:paraId="00E8C81B" w14:textId="1D78B6BA" w:rsidR="006E06C4" w:rsidRDefault="006E06C4" w:rsidP="00853CCA">
      <w:pPr>
        <w:ind w:left="2880" w:hanging="720"/>
      </w:pPr>
      <w:r>
        <w:t>(</w:t>
      </w:r>
      <w:r w:rsidR="00853CCA">
        <w:t>iv</w:t>
      </w:r>
      <w:r>
        <w:t>)</w:t>
      </w:r>
      <w:r>
        <w:tab/>
      </w:r>
      <w:proofErr w:type="gramStart"/>
      <w:r>
        <w:t>any</w:t>
      </w:r>
      <w:proofErr w:type="gramEnd"/>
      <w:r>
        <w:t xml:space="preserve"> dates by which the output or decision of the Dispute Resolution Procedure is required; </w:t>
      </w:r>
    </w:p>
    <w:p w14:paraId="7D515646" w14:textId="0A8C4D7E" w:rsidR="006E06C4" w:rsidRDefault="006E06C4" w:rsidP="00853CCA">
      <w:pPr>
        <w:ind w:left="2880" w:hanging="720"/>
      </w:pPr>
      <w:r>
        <w:t>(</w:t>
      </w:r>
      <w:r w:rsidR="00853CCA">
        <w:t>v</w:t>
      </w:r>
      <w:r>
        <w:t>)</w:t>
      </w:r>
      <w:r>
        <w:tab/>
      </w:r>
      <w:proofErr w:type="gramStart"/>
      <w:r>
        <w:t>copies</w:t>
      </w:r>
      <w:proofErr w:type="gramEnd"/>
      <w:r>
        <w:t xml:space="preserve"> of all documents which the notifying Party considers to be important and to have a direct bearing upon the Dispute; and </w:t>
      </w:r>
    </w:p>
    <w:p w14:paraId="3467AA8D" w14:textId="4B96B17C" w:rsidR="006E06C4" w:rsidRDefault="006E06C4" w:rsidP="00853CCA">
      <w:pPr>
        <w:ind w:left="2880" w:hanging="720"/>
      </w:pPr>
      <w:r>
        <w:t>(</w:t>
      </w:r>
      <w:r w:rsidR="00853CCA">
        <w:t>vi</w:t>
      </w:r>
      <w:r>
        <w:t>)</w:t>
      </w:r>
      <w:r>
        <w:tab/>
      </w:r>
      <w:proofErr w:type="gramStart"/>
      <w:r>
        <w:t>any</w:t>
      </w:r>
      <w:proofErr w:type="gramEnd"/>
      <w:r>
        <w:t xml:space="preserve"> recommendation for the resolution of the Dispute which the Dispute Owner considers appropriate. </w:t>
      </w:r>
    </w:p>
    <w:p w14:paraId="21697DB2" w14:textId="77777777" w:rsidR="00DF3F0E" w:rsidRDefault="00DF3F0E" w:rsidP="00853CCA">
      <w:pPr>
        <w:ind w:left="720"/>
      </w:pPr>
    </w:p>
    <w:p w14:paraId="6707ECCE" w14:textId="482F690D" w:rsidR="00DF3F0E" w:rsidRDefault="00853CCA" w:rsidP="00853CCA">
      <w:pPr>
        <w:ind w:left="1440"/>
      </w:pPr>
      <w:r>
        <w:t xml:space="preserve">c. </w:t>
      </w:r>
      <w:r w:rsidR="00DF3F0E">
        <w:t xml:space="preserve">Within 5 </w:t>
      </w:r>
      <w:r w:rsidR="00452717">
        <w:t>Business</w:t>
      </w:r>
      <w:r w:rsidR="00DF3F0E">
        <w:t xml:space="preserve"> Days (or such longer period as agreed by the Parties) of a Party serving a Dispute Notice, each Party shall appoint a representative from within its organisation as the owner of the Dispute for the purposes of this Clause, (a Dispute Owner) and shall give written notice to the other Party of the name and contact details of its appointed Dispute Owner. </w:t>
      </w:r>
    </w:p>
    <w:p w14:paraId="36147E31" w14:textId="77777777" w:rsidR="00DF3F0E" w:rsidRDefault="00DF3F0E" w:rsidP="00853CCA">
      <w:pPr>
        <w:ind w:left="1440"/>
      </w:pPr>
    </w:p>
    <w:p w14:paraId="4B39F218" w14:textId="1B9B08CB" w:rsidR="00DF3F0E" w:rsidRDefault="00853CCA" w:rsidP="00853CCA">
      <w:pPr>
        <w:ind w:left="1440"/>
      </w:pPr>
      <w:r>
        <w:t xml:space="preserve">d. </w:t>
      </w:r>
      <w:r w:rsidR="00DF3F0E">
        <w:t>Each Party shall ensure that its appointed Dispute Owner is of an appropriate level and of sufficient authority within its organisation so as to enable it to progress the Dispute.</w:t>
      </w:r>
    </w:p>
    <w:p w14:paraId="090969D3" w14:textId="77777777" w:rsidR="00DF3F0E" w:rsidRDefault="00DF3F0E" w:rsidP="00853CCA">
      <w:pPr>
        <w:ind w:left="1440"/>
      </w:pPr>
    </w:p>
    <w:p w14:paraId="492D74BB" w14:textId="21725AFC" w:rsidR="00DF3F0E" w:rsidRDefault="00853CCA" w:rsidP="00853CCA">
      <w:pPr>
        <w:ind w:left="1440"/>
      </w:pPr>
      <w:r>
        <w:t xml:space="preserve">e. </w:t>
      </w:r>
      <w:r w:rsidR="00DF3F0E">
        <w:t>The Dispute Owners shall be responsible to their respective appointing Parties for collating all relevant information relating to the Dispute and for co-ordinating the progression of the Dispute through the Dispute Resolution Procedure and for managing his appointing Party's obligations in respect of the Dispute until it is resolved.</w:t>
      </w:r>
    </w:p>
    <w:p w14:paraId="0166B6FD" w14:textId="77777777" w:rsidR="00DF3F0E" w:rsidRDefault="00DF3F0E" w:rsidP="00DF3F0E"/>
    <w:p w14:paraId="004C4CE0" w14:textId="77777777" w:rsidR="006E06C4" w:rsidRDefault="006E06C4" w:rsidP="00DF3F0E">
      <w:pPr>
        <w:rPr>
          <w:b/>
        </w:rPr>
      </w:pPr>
    </w:p>
    <w:p w14:paraId="0A2DCF52" w14:textId="77777777" w:rsidR="006E06C4" w:rsidRDefault="006E06C4" w:rsidP="00DF3F0E">
      <w:pPr>
        <w:rPr>
          <w:b/>
        </w:rPr>
      </w:pPr>
    </w:p>
    <w:p w14:paraId="1A773B22" w14:textId="77777777" w:rsidR="006E06C4" w:rsidRDefault="006E06C4" w:rsidP="00DF3F0E">
      <w:pPr>
        <w:rPr>
          <w:b/>
        </w:rPr>
      </w:pPr>
    </w:p>
    <w:p w14:paraId="2A565CEC" w14:textId="0EE9203C" w:rsidR="00DF3F0E" w:rsidRPr="00853CCA" w:rsidRDefault="00B2713B" w:rsidP="00853CCA">
      <w:pPr>
        <w:ind w:left="720"/>
        <w:rPr>
          <w:b/>
        </w:rPr>
      </w:pPr>
      <w:r>
        <w:rPr>
          <w:b/>
        </w:rPr>
        <w:t>2</w:t>
      </w:r>
      <w:r w:rsidR="00AC51D4">
        <w:rPr>
          <w:b/>
        </w:rPr>
        <w:t>4</w:t>
      </w:r>
      <w:r>
        <w:rPr>
          <w:b/>
        </w:rPr>
        <w:t>.</w:t>
      </w:r>
      <w:r w:rsidR="006E06C4">
        <w:rPr>
          <w:b/>
        </w:rPr>
        <w:t>3</w:t>
      </w:r>
      <w:r w:rsidR="00DF3F0E" w:rsidRPr="001E7E14">
        <w:rPr>
          <w:b/>
        </w:rPr>
        <w:tab/>
        <w:t>Dispute Resolution Procedure</w:t>
      </w:r>
      <w:r w:rsidR="00853CCA">
        <w:rPr>
          <w:b/>
        </w:rPr>
        <w:t xml:space="preserve">. </w:t>
      </w:r>
      <w:r w:rsidR="00DF3F0E">
        <w:t>Except as expressly provided to the contrary, all Disputes shall proceed through the following Dispute Resolution Procedure stages;</w:t>
      </w:r>
    </w:p>
    <w:p w14:paraId="4E378E5E" w14:textId="77777777" w:rsidR="00DF3F0E" w:rsidRDefault="00DF3F0E" w:rsidP="00DF3F0E"/>
    <w:p w14:paraId="445D94AC" w14:textId="434681D5" w:rsidR="00DF3F0E" w:rsidRDefault="00853CCA" w:rsidP="00853CCA">
      <w:pPr>
        <w:ind w:left="1440"/>
      </w:pPr>
      <w:r>
        <w:t xml:space="preserve">a. </w:t>
      </w:r>
      <w:proofErr w:type="gramStart"/>
      <w:r w:rsidR="00DF3F0E">
        <w:t>first</w:t>
      </w:r>
      <w:proofErr w:type="gramEnd"/>
      <w:r w:rsidR="00DF3F0E">
        <w:t xml:space="preserve">, the Dispute shall be referred by either Party to their respective Senior Commercial Officers; </w:t>
      </w:r>
    </w:p>
    <w:p w14:paraId="551D733C" w14:textId="77777777" w:rsidR="00DF3F0E" w:rsidRDefault="00DF3F0E" w:rsidP="00853CCA">
      <w:pPr>
        <w:ind w:left="1440"/>
      </w:pPr>
    </w:p>
    <w:p w14:paraId="65DA9C16" w14:textId="2AA0E94B" w:rsidR="00DF3F0E" w:rsidRDefault="00853CCA" w:rsidP="00853CCA">
      <w:pPr>
        <w:ind w:left="1440"/>
      </w:pPr>
      <w:r>
        <w:t xml:space="preserve">b. </w:t>
      </w:r>
      <w:proofErr w:type="gramStart"/>
      <w:r w:rsidR="00DF3F0E">
        <w:t>second</w:t>
      </w:r>
      <w:proofErr w:type="gramEnd"/>
      <w:r w:rsidR="00DF3F0E">
        <w:t xml:space="preserve"> if the Dispute has not been resolved by the Senior Commercial Officers within the period agreed by the Parties the Dispute </w:t>
      </w:r>
      <w:r w:rsidR="00B02721">
        <w:t>s</w:t>
      </w:r>
      <w:r w:rsidR="00DF3F0E">
        <w:t xml:space="preserve">hall be referred to the Parties Framework Contract Managers for resolution; </w:t>
      </w:r>
    </w:p>
    <w:p w14:paraId="0EA2E949" w14:textId="77777777" w:rsidR="00DF3F0E" w:rsidRDefault="00DF3F0E" w:rsidP="00853CCA">
      <w:pPr>
        <w:ind w:left="1440"/>
      </w:pPr>
    </w:p>
    <w:p w14:paraId="1ADC6193" w14:textId="17CDD1FF" w:rsidR="00DF3F0E" w:rsidRDefault="00853CCA" w:rsidP="00853CCA">
      <w:pPr>
        <w:ind w:left="1440"/>
      </w:pPr>
      <w:r>
        <w:t xml:space="preserve">c. </w:t>
      </w:r>
      <w:r w:rsidR="00DF3F0E">
        <w:t>third, if the Dispute has not been resolved by the Parties Framework Contract Managers within the period agreed by the Parties the Dispute shall be referred to Def Comrcl-HOCS-Hd and the Contractors Director or their deputy for resolution; and</w:t>
      </w:r>
    </w:p>
    <w:p w14:paraId="139805E5" w14:textId="77777777" w:rsidR="00DF3F0E" w:rsidRDefault="00DF3F0E" w:rsidP="00853CCA">
      <w:pPr>
        <w:ind w:left="1440"/>
      </w:pPr>
    </w:p>
    <w:p w14:paraId="4A26CC3A" w14:textId="44B58460" w:rsidR="00DF3F0E" w:rsidRDefault="00853CCA" w:rsidP="00853CCA">
      <w:pPr>
        <w:ind w:left="1440"/>
      </w:pPr>
      <w:proofErr w:type="spellStart"/>
      <w:r>
        <w:t>d.</w:t>
      </w:r>
      <w:r w:rsidR="00DF3F0E">
        <w:t>fourth</w:t>
      </w:r>
      <w:proofErr w:type="spellEnd"/>
      <w:r w:rsidR="00DF3F0E">
        <w:t>, if the Dispute has not been resolved by Def Comrcl-HOCS-</w:t>
      </w:r>
      <w:proofErr w:type="gramStart"/>
      <w:r w:rsidR="00DF3F0E">
        <w:t>Hd  and</w:t>
      </w:r>
      <w:proofErr w:type="gramEnd"/>
      <w:r w:rsidR="00DF3F0E">
        <w:t xml:space="preserve"> the Contractors Director or their deputy within the period agreed by the Parties, the Dispute shall go to arbitration in accordance with DEFCON 530</w:t>
      </w:r>
      <w:r w:rsidR="006E06C4">
        <w:t>.</w:t>
      </w:r>
      <w:r w:rsidR="00DF3F0E">
        <w:t xml:space="preserve"> </w:t>
      </w:r>
    </w:p>
    <w:p w14:paraId="4A48AA37" w14:textId="77777777" w:rsidR="006E06C4" w:rsidRDefault="006E06C4" w:rsidP="00DF3F0E"/>
    <w:p w14:paraId="4D75A316" w14:textId="77777777" w:rsidR="00DF3F0E" w:rsidRDefault="00DF3F0E" w:rsidP="00853CCA">
      <w:pPr>
        <w:ind w:left="720"/>
      </w:pPr>
    </w:p>
    <w:p w14:paraId="203E8665" w14:textId="7C0EDE31" w:rsidR="00DF3F0E" w:rsidRPr="00853CCA" w:rsidRDefault="00B2713B" w:rsidP="00853CCA">
      <w:pPr>
        <w:ind w:left="720"/>
        <w:rPr>
          <w:b/>
        </w:rPr>
      </w:pPr>
      <w:r>
        <w:rPr>
          <w:b/>
        </w:rPr>
        <w:t>2</w:t>
      </w:r>
      <w:r w:rsidR="00AC51D4">
        <w:rPr>
          <w:b/>
        </w:rPr>
        <w:t>4</w:t>
      </w:r>
      <w:r w:rsidR="00DF3F0E" w:rsidRPr="001E7E14">
        <w:rPr>
          <w:b/>
        </w:rPr>
        <w:t>.</w:t>
      </w:r>
      <w:r w:rsidR="006E06C4">
        <w:rPr>
          <w:b/>
        </w:rPr>
        <w:t>4</w:t>
      </w:r>
      <w:r w:rsidR="00DF3F0E" w:rsidRPr="001E7E14">
        <w:rPr>
          <w:b/>
        </w:rPr>
        <w:tab/>
        <w:t>Continuing Operations</w:t>
      </w:r>
      <w:r w:rsidR="00853CCA">
        <w:rPr>
          <w:b/>
        </w:rPr>
        <w:t xml:space="preserve">. </w:t>
      </w:r>
      <w:r w:rsidR="00DF3F0E">
        <w:t>Unless this Framework and the pursuant FATS Tasking Form has expired or been terminated and the relevant Party's obligations do not, under the terms of this Framework and the pursuant FATS Tasking Form, survive such termination or expiry, the Parties shall continue to comply with, and perform, their obligations pursuant to this Framework and the pursuant FATS Tasking Form notwithstanding that a Dispute has arisen or been referred for determination under any of the procedures described in this Framework and the pursuant FATS Tasking Form, and regardless of the nature of the Dispute that has arisen.</w:t>
      </w:r>
    </w:p>
    <w:p w14:paraId="19B68BD0" w14:textId="77777777" w:rsidR="00DF3F0E" w:rsidRDefault="00DF3F0E" w:rsidP="00853CCA">
      <w:pPr>
        <w:ind w:left="720"/>
      </w:pPr>
    </w:p>
    <w:p w14:paraId="28D9427C" w14:textId="2262D0DE" w:rsidR="00DF3F0E" w:rsidRPr="00853CCA" w:rsidRDefault="00B2713B" w:rsidP="00853CCA">
      <w:pPr>
        <w:ind w:left="720"/>
        <w:rPr>
          <w:b/>
        </w:rPr>
      </w:pPr>
      <w:r>
        <w:rPr>
          <w:b/>
        </w:rPr>
        <w:t>2</w:t>
      </w:r>
      <w:r w:rsidR="00AC51D4">
        <w:rPr>
          <w:b/>
        </w:rPr>
        <w:t>4</w:t>
      </w:r>
      <w:r w:rsidR="00DF3F0E" w:rsidRPr="001E7E14">
        <w:rPr>
          <w:b/>
        </w:rPr>
        <w:t>.</w:t>
      </w:r>
      <w:r w:rsidR="006E06C4">
        <w:rPr>
          <w:b/>
        </w:rPr>
        <w:t>5</w:t>
      </w:r>
      <w:r w:rsidR="00DF3F0E" w:rsidRPr="001E7E14">
        <w:rPr>
          <w:b/>
        </w:rPr>
        <w:tab/>
        <w:t>Failure of Party to Participate</w:t>
      </w:r>
      <w:r w:rsidR="00853CCA">
        <w:rPr>
          <w:b/>
        </w:rPr>
        <w:t xml:space="preserve">. </w:t>
      </w:r>
      <w:r w:rsidR="00DF3F0E">
        <w:t xml:space="preserve">The Dispute resolution procedure set out in this </w:t>
      </w:r>
      <w:r w:rsidR="00204622">
        <w:t>Clause 2</w:t>
      </w:r>
      <w:r w:rsidR="00B063BA">
        <w:t>4</w:t>
      </w:r>
      <w:r w:rsidR="00DF3F0E">
        <w:t xml:space="preserve"> in relation to any Dispute shall continue notwithstanding any failure by a Party to take part in any way, including where a Party fails to make submissions or to issue a response or fail to attend any meetings within the required times (as applicable). Any Dispute Resolver shall be entitled to disregard any information received after the required time.</w:t>
      </w:r>
    </w:p>
    <w:p w14:paraId="31D85D20" w14:textId="77777777" w:rsidR="00DF3F0E" w:rsidRDefault="00DF3F0E" w:rsidP="00853CCA">
      <w:pPr>
        <w:ind w:left="720"/>
      </w:pPr>
    </w:p>
    <w:p w14:paraId="1D95EA0C" w14:textId="05D71236" w:rsidR="00F974B9" w:rsidRPr="00D41CEF" w:rsidRDefault="00B2713B" w:rsidP="00D41CEF">
      <w:pPr>
        <w:ind w:left="720"/>
        <w:rPr>
          <w:b/>
        </w:rPr>
      </w:pPr>
      <w:r>
        <w:rPr>
          <w:b/>
        </w:rPr>
        <w:t>2</w:t>
      </w:r>
      <w:r w:rsidR="00AC51D4">
        <w:rPr>
          <w:b/>
        </w:rPr>
        <w:t>4</w:t>
      </w:r>
      <w:r w:rsidR="00DF3F0E" w:rsidRPr="001E7E14">
        <w:rPr>
          <w:b/>
        </w:rPr>
        <w:t>.</w:t>
      </w:r>
      <w:r w:rsidR="006E06C4">
        <w:rPr>
          <w:b/>
        </w:rPr>
        <w:t>6</w:t>
      </w:r>
      <w:r w:rsidR="00DF3F0E" w:rsidRPr="001E7E14">
        <w:rPr>
          <w:b/>
        </w:rPr>
        <w:tab/>
        <w:t>Confidentiality</w:t>
      </w:r>
      <w:r w:rsidR="00853CCA">
        <w:rPr>
          <w:b/>
        </w:rPr>
        <w:t xml:space="preserve">. </w:t>
      </w:r>
      <w:r w:rsidR="00DF3F0E">
        <w:t xml:space="preserve">Save as required by Law, the Parties shall ensure that any person appointed to resolve the Dispute shall keep the fact that Dispute resolution process is taking place, and its outcome, confidential. </w:t>
      </w:r>
      <w:r w:rsidR="00853CCA">
        <w:rPr>
          <w:b/>
        </w:rPr>
        <w:t xml:space="preserve"> </w:t>
      </w:r>
      <w:r w:rsidR="00853CCA">
        <w:t>T</w:t>
      </w:r>
      <w:r w:rsidR="00DF3F0E">
        <w:t xml:space="preserve">he Parties shall ensure that all documentation, information, data, submissions and comments disclosed or delivered, whether in writing or otherwise by either Party to any person shall be regarded and treated as confidential and that such person and the Parties shall not disclose any or all of the documentation, information, data, submissions and comments including contents and copies of the same in any form except as required by Law  in connection with any proceedings in any court pursuant to this Framework </w:t>
      </w:r>
      <w:r w:rsidR="00DF3F0E" w:rsidRPr="00DF3F0E">
        <w:rPr>
          <w:szCs w:val="22"/>
        </w:rPr>
        <w:t xml:space="preserve">and the pursuant FATS Tasking Form.  </w:t>
      </w:r>
      <w:r w:rsidR="00F974B9">
        <w:rPr>
          <w:rFonts w:cs="Arial"/>
          <w:color w:val="000000"/>
          <w:lang w:eastAsia="en-GB"/>
        </w:rPr>
        <w:br w:type="page"/>
      </w:r>
      <w:bookmarkStart w:id="224" w:name="_Ref222139670"/>
      <w:bookmarkStart w:id="225" w:name="_Toc338346890"/>
      <w:bookmarkEnd w:id="220"/>
      <w:bookmarkEnd w:id="221"/>
      <w:bookmarkEnd w:id="222"/>
      <w:bookmarkEnd w:id="223"/>
    </w:p>
    <w:p w14:paraId="1B408762" w14:textId="1C660D25" w:rsidR="00F974B9" w:rsidRPr="00752150" w:rsidRDefault="00B2713B" w:rsidP="005056FE">
      <w:pPr>
        <w:pStyle w:val="Heading1"/>
        <w:tabs>
          <w:tab w:val="num" w:pos="709"/>
        </w:tabs>
        <w:spacing w:before="230" w:after="230"/>
        <w:ind w:left="709" w:hanging="709"/>
      </w:pPr>
      <w:bookmarkStart w:id="226" w:name="_Toc359837799"/>
      <w:r>
        <w:lastRenderedPageBreak/>
        <w:t>2</w:t>
      </w:r>
      <w:r w:rsidR="00AC51D4">
        <w:t>5</w:t>
      </w:r>
      <w:r w:rsidR="00F974B9">
        <w:t>.</w:t>
      </w:r>
      <w:r w:rsidR="00F974B9" w:rsidRPr="00752150">
        <w:rPr>
          <w:sz w:val="22"/>
          <w:szCs w:val="22"/>
        </w:rPr>
        <w:tab/>
      </w:r>
      <w:r w:rsidR="00F974B9" w:rsidRPr="00752150">
        <w:t>Consequences of Termination or Expiry</w:t>
      </w:r>
      <w:bookmarkEnd w:id="226"/>
    </w:p>
    <w:p w14:paraId="485A17CE" w14:textId="23854614" w:rsidR="00F974B9" w:rsidRPr="00566500" w:rsidRDefault="00B2713B" w:rsidP="00D41CEF">
      <w:pPr>
        <w:pStyle w:val="Heading1"/>
        <w:tabs>
          <w:tab w:val="num" w:pos="709"/>
        </w:tabs>
        <w:spacing w:before="230" w:after="230"/>
        <w:ind w:left="1418" w:hanging="709"/>
        <w:rPr>
          <w:b w:val="0"/>
          <w:iCs/>
          <w:sz w:val="22"/>
          <w:szCs w:val="22"/>
        </w:rPr>
      </w:pPr>
      <w:bookmarkStart w:id="227" w:name="removal_of_property"/>
      <w:r>
        <w:rPr>
          <w:b w:val="0"/>
          <w:iCs/>
          <w:sz w:val="22"/>
          <w:szCs w:val="22"/>
        </w:rPr>
        <w:t>2</w:t>
      </w:r>
      <w:r w:rsidR="00AC51D4">
        <w:rPr>
          <w:b w:val="0"/>
          <w:iCs/>
          <w:sz w:val="22"/>
          <w:szCs w:val="22"/>
        </w:rPr>
        <w:t>5</w:t>
      </w:r>
      <w:r w:rsidR="00F974B9" w:rsidRPr="00566500">
        <w:rPr>
          <w:b w:val="0"/>
          <w:iCs/>
          <w:sz w:val="22"/>
          <w:szCs w:val="22"/>
        </w:rPr>
        <w:t>.1</w:t>
      </w:r>
      <w:r w:rsidR="00F974B9" w:rsidRPr="00566500">
        <w:rPr>
          <w:b w:val="0"/>
          <w:iCs/>
          <w:sz w:val="22"/>
          <w:szCs w:val="22"/>
        </w:rPr>
        <w:tab/>
      </w:r>
      <w:r w:rsidR="00F974B9" w:rsidRPr="00566500">
        <w:rPr>
          <w:iCs/>
          <w:sz w:val="22"/>
          <w:szCs w:val="22"/>
        </w:rPr>
        <w:t>Removal of Property</w:t>
      </w:r>
      <w:bookmarkEnd w:id="227"/>
      <w:r w:rsidR="00D41CEF">
        <w:rPr>
          <w:b w:val="0"/>
          <w:iCs/>
          <w:sz w:val="22"/>
          <w:szCs w:val="22"/>
        </w:rPr>
        <w:t xml:space="preserve">. </w:t>
      </w:r>
      <w:r w:rsidR="00F974B9" w:rsidRPr="00566500">
        <w:rPr>
          <w:b w:val="0"/>
          <w:iCs/>
          <w:sz w:val="22"/>
          <w:szCs w:val="22"/>
        </w:rPr>
        <w:t xml:space="preserve">In the event of termination or expiry of this Contract </w:t>
      </w:r>
      <w:r w:rsidR="00F974B9" w:rsidRPr="00566500">
        <w:rPr>
          <w:iCs/>
          <w:sz w:val="22"/>
          <w:szCs w:val="22"/>
        </w:rPr>
        <w:t>the Authority</w:t>
      </w:r>
      <w:r w:rsidR="00F974B9" w:rsidRPr="00566500">
        <w:rPr>
          <w:b w:val="0"/>
          <w:iCs/>
          <w:sz w:val="22"/>
          <w:szCs w:val="22"/>
        </w:rPr>
        <w:t xml:space="preserve"> may at any time require Contractor to remove from its Premises any property of Contractor or</w:t>
      </w:r>
      <w:r w:rsidR="00F974B9" w:rsidRPr="00566500">
        <w:rPr>
          <w:iCs/>
          <w:sz w:val="22"/>
          <w:szCs w:val="22"/>
        </w:rPr>
        <w:t xml:space="preserve"> </w:t>
      </w:r>
      <w:r w:rsidR="00F974B9" w:rsidRPr="00566500">
        <w:rPr>
          <w:b w:val="0"/>
          <w:iCs/>
          <w:sz w:val="22"/>
          <w:szCs w:val="22"/>
        </w:rPr>
        <w:t>of third</w:t>
      </w:r>
      <w:r w:rsidR="00F974B9" w:rsidRPr="00566500">
        <w:rPr>
          <w:iCs/>
          <w:sz w:val="22"/>
          <w:szCs w:val="22"/>
        </w:rPr>
        <w:t xml:space="preserve"> Parties </w:t>
      </w:r>
      <w:r w:rsidR="00F974B9" w:rsidRPr="00566500">
        <w:rPr>
          <w:b w:val="0"/>
          <w:iCs/>
          <w:sz w:val="22"/>
          <w:szCs w:val="22"/>
        </w:rPr>
        <w:t xml:space="preserve">which is located at the Premises in connection with: </w:t>
      </w:r>
    </w:p>
    <w:p w14:paraId="435023C9" w14:textId="10B271EC" w:rsidR="00F974B9" w:rsidRPr="00566500" w:rsidRDefault="00F974B9" w:rsidP="00D41CEF">
      <w:pPr>
        <w:pStyle w:val="Heading1"/>
        <w:tabs>
          <w:tab w:val="num" w:pos="709"/>
        </w:tabs>
        <w:spacing w:before="230" w:after="230"/>
        <w:ind w:left="2127" w:hanging="709"/>
        <w:rPr>
          <w:b w:val="0"/>
          <w:sz w:val="22"/>
          <w:szCs w:val="22"/>
        </w:rPr>
      </w:pPr>
      <w:r w:rsidRPr="00566500">
        <w:rPr>
          <w:b w:val="0"/>
          <w:sz w:val="22"/>
          <w:szCs w:val="22"/>
        </w:rPr>
        <w:t>(a)</w:t>
      </w:r>
      <w:r w:rsidR="00D41CEF">
        <w:rPr>
          <w:b w:val="0"/>
          <w:sz w:val="22"/>
          <w:szCs w:val="22"/>
        </w:rPr>
        <w:t xml:space="preserve"> </w:t>
      </w:r>
      <w:r w:rsidR="00D41CEF" w:rsidRPr="00566500">
        <w:rPr>
          <w:b w:val="0"/>
          <w:sz w:val="22"/>
          <w:szCs w:val="22"/>
        </w:rPr>
        <w:t xml:space="preserve"> </w:t>
      </w:r>
      <w:r w:rsidRPr="00566500">
        <w:rPr>
          <w:b w:val="0"/>
          <w:sz w:val="22"/>
          <w:szCs w:val="22"/>
        </w:rPr>
        <w:t xml:space="preserve">the performance of the </w:t>
      </w:r>
      <w:r w:rsidRPr="00566500">
        <w:rPr>
          <w:sz w:val="22"/>
          <w:szCs w:val="22"/>
        </w:rPr>
        <w:t>Services</w:t>
      </w:r>
      <w:r w:rsidRPr="00566500">
        <w:rPr>
          <w:b w:val="0"/>
          <w:sz w:val="22"/>
          <w:szCs w:val="22"/>
        </w:rPr>
        <w:t xml:space="preserve">; </w:t>
      </w:r>
    </w:p>
    <w:p w14:paraId="7479A9B6" w14:textId="630F7974" w:rsidR="00F974B9" w:rsidRPr="00566500" w:rsidRDefault="00F974B9" w:rsidP="00D41CEF">
      <w:pPr>
        <w:pStyle w:val="Heading1"/>
        <w:tabs>
          <w:tab w:val="num" w:pos="709"/>
        </w:tabs>
        <w:spacing w:before="230" w:after="230"/>
        <w:ind w:left="1843" w:hanging="425"/>
        <w:rPr>
          <w:b w:val="0"/>
          <w:sz w:val="22"/>
          <w:szCs w:val="22"/>
        </w:rPr>
      </w:pPr>
      <w:r w:rsidRPr="00566500">
        <w:rPr>
          <w:b w:val="0"/>
          <w:sz w:val="22"/>
          <w:szCs w:val="22"/>
        </w:rPr>
        <w:t>(b)</w:t>
      </w:r>
      <w:r w:rsidR="00D41CEF">
        <w:rPr>
          <w:b w:val="0"/>
          <w:sz w:val="22"/>
          <w:szCs w:val="22"/>
        </w:rPr>
        <w:t xml:space="preserve"> </w:t>
      </w:r>
      <w:r w:rsidR="00D41CEF" w:rsidRPr="00566500">
        <w:rPr>
          <w:b w:val="0"/>
          <w:sz w:val="22"/>
          <w:szCs w:val="22"/>
        </w:rPr>
        <w:t xml:space="preserve"> </w:t>
      </w:r>
      <w:r w:rsidRPr="00566500">
        <w:rPr>
          <w:b w:val="0"/>
          <w:sz w:val="22"/>
          <w:szCs w:val="22"/>
        </w:rPr>
        <w:t xml:space="preserve">the performance of any other obligations by </w:t>
      </w:r>
      <w:r w:rsidRPr="00566500">
        <w:rPr>
          <w:sz w:val="22"/>
          <w:szCs w:val="22"/>
        </w:rPr>
        <w:t>Contractor</w:t>
      </w:r>
      <w:r w:rsidRPr="00566500">
        <w:rPr>
          <w:b w:val="0"/>
          <w:sz w:val="22"/>
          <w:szCs w:val="22"/>
        </w:rPr>
        <w:t xml:space="preserve"> under any other Contract entered into with </w:t>
      </w:r>
      <w:r w:rsidRPr="00566500">
        <w:rPr>
          <w:sz w:val="22"/>
          <w:szCs w:val="22"/>
        </w:rPr>
        <w:t>the Authority</w:t>
      </w:r>
      <w:r w:rsidRPr="00566500">
        <w:rPr>
          <w:b w:val="0"/>
          <w:sz w:val="22"/>
          <w:szCs w:val="22"/>
        </w:rPr>
        <w:t>,</w:t>
      </w:r>
    </w:p>
    <w:p w14:paraId="4ECB2193" w14:textId="1DB12621" w:rsidR="00F974B9" w:rsidRPr="00B063BA" w:rsidRDefault="00D41CEF" w:rsidP="00891682">
      <w:pPr>
        <w:pStyle w:val="Heading1"/>
        <w:tabs>
          <w:tab w:val="num" w:pos="709"/>
        </w:tabs>
        <w:spacing w:before="230" w:after="230"/>
        <w:ind w:left="1418" w:hanging="709"/>
        <w:rPr>
          <w:b w:val="0"/>
          <w:iCs/>
          <w:sz w:val="22"/>
          <w:szCs w:val="22"/>
        </w:rPr>
      </w:pPr>
      <w:r>
        <w:rPr>
          <w:b w:val="0"/>
          <w:iCs/>
          <w:sz w:val="22"/>
          <w:szCs w:val="22"/>
        </w:rPr>
        <w:t xml:space="preserve">           </w:t>
      </w:r>
      <w:r w:rsidR="00F974B9" w:rsidRPr="00781483">
        <w:rPr>
          <w:b w:val="0"/>
          <w:iCs/>
          <w:sz w:val="22"/>
          <w:szCs w:val="22"/>
        </w:rPr>
        <w:t>and if Contractor fails to comply</w:t>
      </w:r>
      <w:r>
        <w:rPr>
          <w:b w:val="0"/>
          <w:iCs/>
          <w:sz w:val="22"/>
          <w:szCs w:val="22"/>
        </w:rPr>
        <w:t>,</w:t>
      </w:r>
      <w:r w:rsidR="00F974B9" w:rsidRPr="00781483">
        <w:rPr>
          <w:b w:val="0"/>
          <w:iCs/>
          <w:sz w:val="22"/>
          <w:szCs w:val="22"/>
        </w:rPr>
        <w:t xml:space="preserve"> the Authority may take any action, acting with reasonable care, which in the Authority’s sole opinion is necessary or desirable to remove any such property from the Premises. The Authority shall not be liable for any Losses or liabilities incurred by Contractor or any third party as a result, directly or indirectly, of any removal of property from the Premises or of any action taken by the Authority pursuant to this </w:t>
      </w:r>
      <w:r w:rsidR="00F974B9" w:rsidRPr="00B063BA">
        <w:rPr>
          <w:b w:val="0"/>
          <w:iCs/>
          <w:sz w:val="22"/>
          <w:szCs w:val="22"/>
        </w:rPr>
        <w:t xml:space="preserve">Clause </w:t>
      </w:r>
      <w:r w:rsidR="00781483" w:rsidRPr="00B063BA">
        <w:rPr>
          <w:b w:val="0"/>
          <w:iCs/>
          <w:sz w:val="22"/>
          <w:szCs w:val="22"/>
        </w:rPr>
        <w:t>2</w:t>
      </w:r>
      <w:r w:rsidRPr="00B063BA">
        <w:rPr>
          <w:b w:val="0"/>
          <w:iCs/>
          <w:sz w:val="22"/>
          <w:szCs w:val="22"/>
        </w:rPr>
        <w:t>5</w:t>
      </w:r>
      <w:r w:rsidR="00F974B9" w:rsidRPr="00B063BA">
        <w:rPr>
          <w:b w:val="0"/>
          <w:iCs/>
          <w:sz w:val="22"/>
          <w:szCs w:val="22"/>
        </w:rPr>
        <w:t>, and Contractor shall indemnify the Authority against any claim or action for damages by any third party in respect of any Loss, damage or liability (whether direct or indirect) which that third party has suffered or incurred and which results from, or arises out of or in any way is connected with any such action.</w:t>
      </w:r>
    </w:p>
    <w:p w14:paraId="176C48EC" w14:textId="6FF00F92" w:rsidR="00F974B9" w:rsidRPr="00B063BA" w:rsidRDefault="00B2713B" w:rsidP="00014DF0">
      <w:pPr>
        <w:pStyle w:val="Heading1"/>
        <w:tabs>
          <w:tab w:val="num" w:pos="709"/>
        </w:tabs>
        <w:spacing w:before="230" w:after="230"/>
        <w:ind w:left="1418" w:hanging="709"/>
        <w:rPr>
          <w:b w:val="0"/>
          <w:iCs/>
          <w:sz w:val="22"/>
          <w:szCs w:val="22"/>
        </w:rPr>
      </w:pPr>
      <w:bookmarkStart w:id="228" w:name="preservation_of_rights"/>
      <w:r w:rsidRPr="00B063BA">
        <w:rPr>
          <w:b w:val="0"/>
          <w:iCs/>
          <w:sz w:val="22"/>
          <w:szCs w:val="22"/>
        </w:rPr>
        <w:t>2</w:t>
      </w:r>
      <w:r w:rsidR="00014DF0" w:rsidRPr="00B063BA">
        <w:rPr>
          <w:b w:val="0"/>
          <w:iCs/>
          <w:sz w:val="22"/>
          <w:szCs w:val="22"/>
        </w:rPr>
        <w:t>5</w:t>
      </w:r>
      <w:r w:rsidR="00F974B9" w:rsidRPr="00B063BA">
        <w:rPr>
          <w:b w:val="0"/>
          <w:iCs/>
          <w:sz w:val="22"/>
          <w:szCs w:val="22"/>
        </w:rPr>
        <w:t>.2</w:t>
      </w:r>
      <w:r w:rsidR="00F974B9" w:rsidRPr="00B063BA">
        <w:rPr>
          <w:b w:val="0"/>
          <w:iCs/>
          <w:sz w:val="22"/>
          <w:szCs w:val="22"/>
        </w:rPr>
        <w:tab/>
      </w:r>
      <w:r w:rsidR="00F974B9" w:rsidRPr="00B063BA">
        <w:rPr>
          <w:iCs/>
          <w:sz w:val="22"/>
          <w:szCs w:val="22"/>
        </w:rPr>
        <w:t>Preservation of Rights</w:t>
      </w:r>
      <w:bookmarkEnd w:id="228"/>
      <w:r w:rsidR="00014DF0" w:rsidRPr="00B063BA">
        <w:rPr>
          <w:b w:val="0"/>
          <w:iCs/>
          <w:sz w:val="22"/>
          <w:szCs w:val="22"/>
        </w:rPr>
        <w:t xml:space="preserve">. </w:t>
      </w:r>
      <w:r w:rsidR="00F974B9" w:rsidRPr="00B063BA">
        <w:rPr>
          <w:b w:val="0"/>
          <w:iCs/>
          <w:sz w:val="22"/>
          <w:szCs w:val="22"/>
        </w:rPr>
        <w:t xml:space="preserve">The expiry or termination of this Contract shall be without prejudice to: </w:t>
      </w:r>
    </w:p>
    <w:p w14:paraId="30364F3E" w14:textId="77777777" w:rsidR="00F974B9" w:rsidRPr="00B063BA" w:rsidRDefault="00F974B9" w:rsidP="00014DF0">
      <w:pPr>
        <w:pStyle w:val="Heading1"/>
        <w:tabs>
          <w:tab w:val="num" w:pos="709"/>
        </w:tabs>
        <w:spacing w:before="230" w:after="230"/>
        <w:ind w:left="2127" w:hanging="709"/>
        <w:rPr>
          <w:b w:val="0"/>
          <w:iCs/>
          <w:sz w:val="22"/>
          <w:szCs w:val="22"/>
        </w:rPr>
      </w:pPr>
      <w:r w:rsidRPr="00B063BA">
        <w:rPr>
          <w:b w:val="0"/>
          <w:iCs/>
          <w:sz w:val="22"/>
          <w:szCs w:val="22"/>
        </w:rPr>
        <w:t>(a)</w:t>
      </w:r>
      <w:r w:rsidRPr="00B063BA">
        <w:rPr>
          <w:b w:val="0"/>
          <w:iCs/>
          <w:sz w:val="22"/>
          <w:szCs w:val="22"/>
        </w:rPr>
        <w:tab/>
        <w:t xml:space="preserve">the provisions of any other contract entered into between the </w:t>
      </w:r>
      <w:r w:rsidRPr="00B063BA">
        <w:rPr>
          <w:iCs/>
          <w:sz w:val="22"/>
          <w:szCs w:val="22"/>
        </w:rPr>
        <w:t>Parties</w:t>
      </w:r>
      <w:r w:rsidRPr="00B063BA">
        <w:rPr>
          <w:b w:val="0"/>
          <w:iCs/>
          <w:sz w:val="22"/>
          <w:szCs w:val="22"/>
        </w:rPr>
        <w:t xml:space="preserve"> which terminates automatically on the termination or expiry of this Contract; </w:t>
      </w:r>
    </w:p>
    <w:p w14:paraId="2E8AB845" w14:textId="77777777" w:rsidR="00F974B9" w:rsidRPr="00B063BA" w:rsidRDefault="00F974B9" w:rsidP="00014DF0">
      <w:pPr>
        <w:pStyle w:val="Heading1"/>
        <w:tabs>
          <w:tab w:val="num" w:pos="709"/>
        </w:tabs>
        <w:spacing w:before="230" w:after="230"/>
        <w:ind w:left="2127" w:hanging="709"/>
        <w:rPr>
          <w:b w:val="0"/>
          <w:iCs/>
          <w:sz w:val="22"/>
          <w:szCs w:val="22"/>
        </w:rPr>
      </w:pPr>
      <w:r w:rsidRPr="00B063BA">
        <w:rPr>
          <w:b w:val="0"/>
          <w:iCs/>
          <w:sz w:val="22"/>
          <w:szCs w:val="22"/>
        </w:rPr>
        <w:t>(b)</w:t>
      </w:r>
      <w:r w:rsidRPr="00B063BA">
        <w:rPr>
          <w:b w:val="0"/>
          <w:iCs/>
          <w:sz w:val="22"/>
          <w:szCs w:val="22"/>
        </w:rPr>
        <w:tab/>
        <w:t xml:space="preserve">any accrued rights and obligations of the </w:t>
      </w:r>
      <w:r w:rsidRPr="00B063BA">
        <w:rPr>
          <w:iCs/>
          <w:sz w:val="22"/>
          <w:szCs w:val="22"/>
        </w:rPr>
        <w:t>Parties</w:t>
      </w:r>
      <w:r w:rsidRPr="00B063BA">
        <w:rPr>
          <w:b w:val="0"/>
          <w:iCs/>
          <w:sz w:val="22"/>
          <w:szCs w:val="22"/>
        </w:rPr>
        <w:t xml:space="preserve"> under this Contract as at the date of such termination or expiry both for antecedent breaches and otherwise; and</w:t>
      </w:r>
    </w:p>
    <w:p w14:paraId="1ACBF221" w14:textId="712180A3" w:rsidR="00F974B9" w:rsidRPr="001446F1" w:rsidRDefault="00F974B9" w:rsidP="00014DF0">
      <w:pPr>
        <w:pStyle w:val="Heading1"/>
        <w:tabs>
          <w:tab w:val="num" w:pos="709"/>
        </w:tabs>
        <w:spacing w:before="230" w:after="230"/>
        <w:ind w:left="2127" w:hanging="709"/>
        <w:rPr>
          <w:b w:val="0"/>
          <w:iCs/>
        </w:rPr>
      </w:pPr>
      <w:r w:rsidRPr="00B063BA">
        <w:rPr>
          <w:b w:val="0"/>
          <w:sz w:val="22"/>
          <w:szCs w:val="22"/>
        </w:rPr>
        <w:t>(c)</w:t>
      </w:r>
      <w:r w:rsidRPr="00B063BA">
        <w:rPr>
          <w:b w:val="0"/>
          <w:sz w:val="22"/>
          <w:szCs w:val="22"/>
        </w:rPr>
        <w:tab/>
        <w:t xml:space="preserve">the continuing rights and obligations of the </w:t>
      </w:r>
      <w:r w:rsidRPr="00B063BA">
        <w:rPr>
          <w:sz w:val="22"/>
          <w:szCs w:val="22"/>
        </w:rPr>
        <w:t>Parties</w:t>
      </w:r>
      <w:r w:rsidRPr="00B063BA">
        <w:rPr>
          <w:b w:val="0"/>
          <w:sz w:val="22"/>
          <w:szCs w:val="22"/>
        </w:rPr>
        <w:t xml:space="preserve"> under this Clause </w:t>
      </w:r>
      <w:r w:rsidR="00781483" w:rsidRPr="00B063BA">
        <w:rPr>
          <w:b w:val="0"/>
          <w:sz w:val="22"/>
          <w:szCs w:val="22"/>
        </w:rPr>
        <w:t>2</w:t>
      </w:r>
      <w:r w:rsidR="00B063BA" w:rsidRPr="00B063BA">
        <w:rPr>
          <w:b w:val="0"/>
          <w:sz w:val="22"/>
          <w:szCs w:val="22"/>
        </w:rPr>
        <w:t>5</w:t>
      </w:r>
      <w:r w:rsidRPr="00B063BA">
        <w:rPr>
          <w:b w:val="0"/>
          <w:sz w:val="22"/>
          <w:szCs w:val="22"/>
        </w:rPr>
        <w:t xml:space="preserve"> or</w:t>
      </w:r>
      <w:r w:rsidRPr="00566500">
        <w:rPr>
          <w:b w:val="0"/>
          <w:sz w:val="22"/>
          <w:szCs w:val="22"/>
        </w:rPr>
        <w:t xml:space="preserve"> under any other provision of this Framework and any pursuant </w:t>
      </w:r>
      <w:r w:rsidRPr="00566500">
        <w:rPr>
          <w:sz w:val="22"/>
          <w:szCs w:val="22"/>
        </w:rPr>
        <w:t>FATS Tasking Form</w:t>
      </w:r>
      <w:r w:rsidRPr="00566500">
        <w:rPr>
          <w:b w:val="0"/>
          <w:sz w:val="22"/>
          <w:szCs w:val="22"/>
        </w:rPr>
        <w:t xml:space="preserve"> (including, for the avoidance of doubt, the [</w:t>
      </w:r>
      <w:r w:rsidRPr="00566500">
        <w:rPr>
          <w:sz w:val="22"/>
          <w:szCs w:val="22"/>
        </w:rPr>
        <w:t>Licence/Lease</w:t>
      </w:r>
      <w:r w:rsidRPr="00566500">
        <w:rPr>
          <w:b w:val="0"/>
          <w:sz w:val="22"/>
          <w:szCs w:val="22"/>
        </w:rPr>
        <w:t>]) which is expressed to survive termination or expiry or which is required to give effect to such termination or expiry or the consequences of such termination or expiry</w:t>
      </w:r>
    </w:p>
    <w:p w14:paraId="1D14A545" w14:textId="6F6F7177" w:rsidR="00F974B9" w:rsidRPr="00EA49FF" w:rsidRDefault="00B2713B" w:rsidP="00014DF0">
      <w:pPr>
        <w:pStyle w:val="Heading1"/>
        <w:tabs>
          <w:tab w:val="num" w:pos="709"/>
        </w:tabs>
        <w:spacing w:before="230" w:after="230"/>
        <w:ind w:left="709" w:hanging="709"/>
      </w:pPr>
      <w:bookmarkStart w:id="229" w:name="indemities"/>
      <w:bookmarkStart w:id="230" w:name="_Toc359837800"/>
      <w:r>
        <w:t>2</w:t>
      </w:r>
      <w:r w:rsidR="00014DF0">
        <w:t>6</w:t>
      </w:r>
      <w:r w:rsidR="00F974B9">
        <w:tab/>
      </w:r>
      <w:r w:rsidR="00F974B9" w:rsidRPr="00EA49FF">
        <w:t>Liabilities and Indemnities</w:t>
      </w:r>
      <w:bookmarkStart w:id="231" w:name="Indemnity"/>
      <w:bookmarkEnd w:id="229"/>
      <w:bookmarkEnd w:id="230"/>
    </w:p>
    <w:p w14:paraId="55577CD4" w14:textId="29AB31EC" w:rsidR="00014DF0" w:rsidRDefault="00F974B9" w:rsidP="00014DF0">
      <w:pPr>
        <w:pStyle w:val="Heading2"/>
        <w:numPr>
          <w:ilvl w:val="1"/>
          <w:numId w:val="0"/>
        </w:numPr>
        <w:tabs>
          <w:tab w:val="num" w:pos="709"/>
        </w:tabs>
        <w:spacing w:after="230"/>
        <w:ind w:left="709" w:hanging="709"/>
        <w:rPr>
          <w:b w:val="0"/>
          <w:u w:val="none"/>
        </w:rPr>
      </w:pPr>
      <w:r w:rsidRPr="00EA49FF">
        <w:rPr>
          <w:iCs/>
          <w:u w:val="none"/>
        </w:rPr>
        <w:t>Acknowledgements</w:t>
      </w:r>
      <w:bookmarkStart w:id="232" w:name="Indemnity_1"/>
    </w:p>
    <w:p w14:paraId="0FB76A7E" w14:textId="1C5FF38F" w:rsidR="00F974B9" w:rsidRPr="001446F1" w:rsidRDefault="00014DF0" w:rsidP="00014DF0">
      <w:pPr>
        <w:pStyle w:val="Heading2"/>
        <w:numPr>
          <w:ilvl w:val="1"/>
          <w:numId w:val="0"/>
        </w:numPr>
        <w:tabs>
          <w:tab w:val="num" w:pos="709"/>
        </w:tabs>
        <w:spacing w:after="230"/>
        <w:ind w:left="1418" w:hanging="709"/>
        <w:rPr>
          <w:b w:val="0"/>
          <w:u w:val="none"/>
        </w:rPr>
      </w:pPr>
      <w:r>
        <w:rPr>
          <w:b w:val="0"/>
          <w:u w:val="none"/>
        </w:rPr>
        <w:t xml:space="preserve">26.1 </w:t>
      </w:r>
      <w:r w:rsidR="00F974B9" w:rsidRPr="001446F1">
        <w:rPr>
          <w:b w:val="0"/>
          <w:u w:val="none"/>
        </w:rPr>
        <w:t xml:space="preserve">Nothing in this Framework or any </w:t>
      </w:r>
      <w:r w:rsidR="00F974B9">
        <w:rPr>
          <w:b w:val="0"/>
          <w:u w:val="none"/>
        </w:rPr>
        <w:t>p</w:t>
      </w:r>
      <w:r w:rsidR="00F974B9" w:rsidRPr="001446F1">
        <w:rPr>
          <w:b w:val="0"/>
          <w:u w:val="none"/>
        </w:rPr>
        <w:t xml:space="preserve">ursuant </w:t>
      </w:r>
      <w:r w:rsidR="00F974B9">
        <w:rPr>
          <w:u w:val="none"/>
          <w:lang w:eastAsia="zh-CN"/>
        </w:rPr>
        <w:t>FATS Tasking Form</w:t>
      </w:r>
      <w:r w:rsidR="00F974B9" w:rsidRPr="001446F1" w:rsidDel="0037671E">
        <w:rPr>
          <w:b w:val="0"/>
          <w:u w:val="none"/>
        </w:rPr>
        <w:t xml:space="preserve"> </w:t>
      </w:r>
      <w:r w:rsidR="00F974B9" w:rsidRPr="001446F1">
        <w:rPr>
          <w:b w:val="0"/>
          <w:u w:val="none"/>
        </w:rPr>
        <w:t>shall be construed to limit or exclude either Party</w:t>
      </w:r>
      <w:r w:rsidR="00F974B9">
        <w:rPr>
          <w:b w:val="0"/>
          <w:u w:val="none"/>
        </w:rPr>
        <w:t>’</w:t>
      </w:r>
      <w:r w:rsidR="00F974B9" w:rsidRPr="001446F1">
        <w:rPr>
          <w:b w:val="0"/>
          <w:u w:val="none"/>
        </w:rPr>
        <w:t>s liability for:</w:t>
      </w:r>
      <w:bookmarkEnd w:id="232"/>
      <w:r w:rsidR="00F974B9" w:rsidRPr="001446F1">
        <w:rPr>
          <w:b w:val="0"/>
          <w:u w:val="none"/>
        </w:rPr>
        <w:t>-</w:t>
      </w:r>
    </w:p>
    <w:p w14:paraId="0A7D2BEF" w14:textId="5D26DB8A" w:rsidR="00F974B9" w:rsidRPr="001446F1" w:rsidRDefault="00F974B9" w:rsidP="00D41CEF">
      <w:pPr>
        <w:pStyle w:val="Heading4"/>
        <w:keepNext w:val="0"/>
        <w:numPr>
          <w:ilvl w:val="3"/>
          <w:numId w:val="0"/>
        </w:numPr>
        <w:tabs>
          <w:tab w:val="num" w:pos="1309"/>
        </w:tabs>
        <w:spacing w:after="230"/>
        <w:ind w:left="2018" w:hanging="709"/>
        <w:rPr>
          <w:b w:val="0"/>
          <w:u w:val="none"/>
        </w:rPr>
      </w:pPr>
      <w:r>
        <w:rPr>
          <w:b w:val="0"/>
          <w:u w:val="none"/>
        </w:rPr>
        <w:t>(a)</w:t>
      </w:r>
      <w:r>
        <w:rPr>
          <w:b w:val="0"/>
          <w:u w:val="none"/>
        </w:rPr>
        <w:tab/>
      </w:r>
      <w:r w:rsidRPr="001446F1">
        <w:rPr>
          <w:b w:val="0"/>
          <w:u w:val="none"/>
        </w:rPr>
        <w:t xml:space="preserve">Death or personal injury caused by its negligence or that of its Staff; </w:t>
      </w:r>
    </w:p>
    <w:p w14:paraId="7F0B2039" w14:textId="77777777" w:rsidR="00F974B9" w:rsidRPr="001446F1" w:rsidRDefault="00F974B9" w:rsidP="00D41CEF">
      <w:pPr>
        <w:pStyle w:val="Heading4"/>
        <w:keepNext w:val="0"/>
        <w:numPr>
          <w:ilvl w:val="3"/>
          <w:numId w:val="0"/>
        </w:numPr>
        <w:tabs>
          <w:tab w:val="num" w:pos="1309"/>
        </w:tabs>
        <w:spacing w:after="230"/>
        <w:ind w:left="2018" w:hanging="709"/>
        <w:rPr>
          <w:b w:val="0"/>
          <w:u w:val="none"/>
        </w:rPr>
      </w:pPr>
      <w:r>
        <w:rPr>
          <w:b w:val="0"/>
          <w:u w:val="none"/>
        </w:rPr>
        <w:t>(b)</w:t>
      </w:r>
      <w:r>
        <w:rPr>
          <w:b w:val="0"/>
          <w:u w:val="none"/>
        </w:rPr>
        <w:tab/>
      </w:r>
      <w:r w:rsidRPr="001446F1">
        <w:rPr>
          <w:b w:val="0"/>
          <w:u w:val="none"/>
        </w:rPr>
        <w:t xml:space="preserve">Fraud or fraudulent misrepresentation by it or its Staff; </w:t>
      </w:r>
    </w:p>
    <w:p w14:paraId="68E037F2" w14:textId="208FD7B5" w:rsidR="00F974B9" w:rsidRPr="00B063BA" w:rsidRDefault="00F974B9" w:rsidP="00D41CEF">
      <w:pPr>
        <w:pStyle w:val="Heading4"/>
        <w:keepNext w:val="0"/>
        <w:numPr>
          <w:ilvl w:val="3"/>
          <w:numId w:val="0"/>
        </w:numPr>
        <w:tabs>
          <w:tab w:val="num" w:pos="1309"/>
        </w:tabs>
        <w:spacing w:after="230"/>
        <w:ind w:left="2018" w:hanging="709"/>
        <w:rPr>
          <w:b w:val="0"/>
          <w:u w:val="none"/>
        </w:rPr>
      </w:pPr>
      <w:r>
        <w:rPr>
          <w:b w:val="0"/>
          <w:u w:val="none"/>
        </w:rPr>
        <w:t>(c)</w:t>
      </w:r>
      <w:r>
        <w:rPr>
          <w:b w:val="0"/>
          <w:u w:val="none"/>
        </w:rPr>
        <w:tab/>
      </w:r>
      <w:r w:rsidRPr="001446F1">
        <w:rPr>
          <w:b w:val="0"/>
          <w:u w:val="none"/>
        </w:rPr>
        <w:t xml:space="preserve">any breach of any obligations implied by </w:t>
      </w:r>
      <w:r w:rsidR="00675C51">
        <w:rPr>
          <w:b w:val="0"/>
          <w:u w:val="none"/>
        </w:rPr>
        <w:t xml:space="preserve">common law including but not limited to those set out in </w:t>
      </w:r>
      <w:r w:rsidRPr="001446F1">
        <w:rPr>
          <w:b w:val="0"/>
          <w:u w:val="none"/>
        </w:rPr>
        <w:t xml:space="preserve">Section 12 of the Sale of Goods Act 1979 or Section 2 of the </w:t>
      </w:r>
      <w:r w:rsidRPr="00B063BA">
        <w:rPr>
          <w:b w:val="0"/>
          <w:u w:val="none"/>
        </w:rPr>
        <w:t>Supply of Goods and Services Act 1982;</w:t>
      </w:r>
    </w:p>
    <w:p w14:paraId="7CCF27E3" w14:textId="15632B9A" w:rsidR="00F974B9" w:rsidRPr="001446F1" w:rsidRDefault="00F974B9" w:rsidP="00D41CEF">
      <w:pPr>
        <w:pStyle w:val="Heading4"/>
        <w:keepNext w:val="0"/>
        <w:numPr>
          <w:ilvl w:val="3"/>
          <w:numId w:val="0"/>
        </w:numPr>
        <w:tabs>
          <w:tab w:val="num" w:pos="1309"/>
        </w:tabs>
        <w:spacing w:after="230"/>
        <w:ind w:left="2018" w:hanging="709"/>
        <w:rPr>
          <w:b w:val="0"/>
          <w:u w:val="none"/>
        </w:rPr>
      </w:pPr>
      <w:r w:rsidRPr="00B063BA">
        <w:rPr>
          <w:b w:val="0"/>
          <w:u w:val="none"/>
        </w:rPr>
        <w:t>(d)</w:t>
      </w:r>
      <w:r w:rsidRPr="00B063BA">
        <w:rPr>
          <w:b w:val="0"/>
          <w:u w:val="none"/>
        </w:rPr>
        <w:tab/>
        <w:t xml:space="preserve">Any </w:t>
      </w:r>
      <w:r w:rsidRPr="00B063BA">
        <w:rPr>
          <w:u w:val="none"/>
        </w:rPr>
        <w:t>claim</w:t>
      </w:r>
      <w:r w:rsidRPr="00B063BA">
        <w:rPr>
          <w:b w:val="0"/>
          <w:u w:val="none"/>
        </w:rPr>
        <w:t xml:space="preserve"> under Clause </w:t>
      </w:r>
      <w:r w:rsidR="00781483" w:rsidRPr="00B063BA">
        <w:rPr>
          <w:b w:val="0"/>
          <w:u w:val="none"/>
        </w:rPr>
        <w:t>2</w:t>
      </w:r>
      <w:r w:rsidR="00B063BA" w:rsidRPr="00B063BA">
        <w:rPr>
          <w:b w:val="0"/>
          <w:u w:val="none"/>
        </w:rPr>
        <w:t>3</w:t>
      </w:r>
      <w:r w:rsidRPr="00B063BA">
        <w:rPr>
          <w:b w:val="0"/>
          <w:u w:val="none"/>
        </w:rPr>
        <w:t xml:space="preserve"> </w:t>
      </w:r>
      <w:r w:rsidRPr="00B063BA">
        <w:rPr>
          <w:u w:val="none"/>
        </w:rPr>
        <w:t>Intellectual</w:t>
      </w:r>
      <w:r w:rsidRPr="001446F1">
        <w:rPr>
          <w:u w:val="none"/>
        </w:rPr>
        <w:t xml:space="preserve"> Property Rights</w:t>
      </w:r>
    </w:p>
    <w:p w14:paraId="323A1BAA" w14:textId="4952FBDE" w:rsidR="00F974B9" w:rsidRPr="001446F1" w:rsidRDefault="00F974B9" w:rsidP="00D41CEF">
      <w:pPr>
        <w:pStyle w:val="Heading4"/>
        <w:keepNext w:val="0"/>
        <w:numPr>
          <w:ilvl w:val="3"/>
          <w:numId w:val="0"/>
        </w:numPr>
        <w:tabs>
          <w:tab w:val="num" w:pos="1309"/>
        </w:tabs>
        <w:spacing w:after="230"/>
        <w:ind w:left="2018" w:hanging="709"/>
        <w:rPr>
          <w:b w:val="0"/>
          <w:u w:val="none"/>
        </w:rPr>
      </w:pPr>
      <w:r>
        <w:rPr>
          <w:b w:val="0"/>
          <w:u w:val="none"/>
        </w:rPr>
        <w:lastRenderedPageBreak/>
        <w:t>(e)</w:t>
      </w:r>
      <w:r>
        <w:rPr>
          <w:b w:val="0"/>
          <w:u w:val="none"/>
        </w:rPr>
        <w:tab/>
      </w:r>
      <w:proofErr w:type="gramStart"/>
      <w:r w:rsidRPr="001446F1">
        <w:rPr>
          <w:b w:val="0"/>
          <w:u w:val="none"/>
        </w:rPr>
        <w:t>any</w:t>
      </w:r>
      <w:proofErr w:type="gramEnd"/>
      <w:r w:rsidRPr="001446F1">
        <w:rPr>
          <w:b w:val="0"/>
          <w:u w:val="none"/>
        </w:rPr>
        <w:t xml:space="preserve"> other matter which, by </w:t>
      </w:r>
      <w:r w:rsidRPr="00980BE9">
        <w:rPr>
          <w:u w:val="none"/>
        </w:rPr>
        <w:t>Law</w:t>
      </w:r>
      <w:r w:rsidRPr="001446F1">
        <w:rPr>
          <w:b w:val="0"/>
          <w:u w:val="none"/>
        </w:rPr>
        <w:t>, may not be limited or excluded.</w:t>
      </w:r>
    </w:p>
    <w:p w14:paraId="69B0C4D6" w14:textId="75A3E70C" w:rsidR="00F974B9" w:rsidRPr="007D6FA5" w:rsidRDefault="00B2713B" w:rsidP="00D41CEF">
      <w:pPr>
        <w:pStyle w:val="Heading3"/>
        <w:keepNext w:val="0"/>
        <w:numPr>
          <w:ilvl w:val="2"/>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2</w:t>
      </w:r>
      <w:r w:rsidR="00F974B9">
        <w:rPr>
          <w:b w:val="0"/>
          <w:u w:val="none"/>
        </w:rPr>
        <w:tab/>
      </w:r>
      <w:r w:rsidR="00F974B9" w:rsidRPr="007D6FA5">
        <w:rPr>
          <w:b w:val="0"/>
          <w:u w:val="none"/>
        </w:rPr>
        <w:t xml:space="preserve">Nothing in this Contract shall impose any liability on </w:t>
      </w:r>
      <w:r w:rsidR="00F974B9" w:rsidRPr="00D1349D">
        <w:rPr>
          <w:u w:val="none"/>
        </w:rPr>
        <w:t>the Authority</w:t>
      </w:r>
      <w:r w:rsidR="00F974B9" w:rsidRPr="007D6FA5">
        <w:rPr>
          <w:b w:val="0"/>
          <w:u w:val="none"/>
        </w:rPr>
        <w:t xml:space="preserve"> in respect of any liability incurred by the Contractor to any other person, but this shall not be taken to exclude or limit any liability of </w:t>
      </w:r>
      <w:r w:rsidR="00F974B9" w:rsidRPr="00D1349D">
        <w:rPr>
          <w:u w:val="none"/>
        </w:rPr>
        <w:t>the Authority</w:t>
      </w:r>
      <w:r w:rsidR="00F974B9" w:rsidRPr="007D6FA5">
        <w:rPr>
          <w:b w:val="0"/>
          <w:u w:val="none"/>
        </w:rPr>
        <w:t xml:space="preserve"> to the </w:t>
      </w:r>
      <w:r w:rsidR="003D1B1D">
        <w:rPr>
          <w:b w:val="0"/>
          <w:u w:val="none"/>
        </w:rPr>
        <w:t>C</w:t>
      </w:r>
      <w:r w:rsidR="00F974B9" w:rsidRPr="007D6FA5">
        <w:rPr>
          <w:b w:val="0"/>
          <w:u w:val="none"/>
        </w:rPr>
        <w:t xml:space="preserve">ontractor that may arise by virtue of either a breach of this framework and any pursuant </w:t>
      </w:r>
      <w:r w:rsidR="00F974B9">
        <w:rPr>
          <w:szCs w:val="22"/>
          <w:u w:val="none"/>
        </w:rPr>
        <w:t>FATS Tasking Form</w:t>
      </w:r>
      <w:r w:rsidR="00F974B9" w:rsidRPr="007D6FA5">
        <w:rPr>
          <w:b w:val="0"/>
          <w:u w:val="none"/>
        </w:rPr>
        <w:t xml:space="preserve"> or by negligence on the part of </w:t>
      </w:r>
      <w:r w:rsidR="00F974B9" w:rsidRPr="00D1349D">
        <w:rPr>
          <w:u w:val="none"/>
        </w:rPr>
        <w:t>the Authority</w:t>
      </w:r>
      <w:r w:rsidR="00F974B9" w:rsidRPr="007D6FA5">
        <w:rPr>
          <w:b w:val="0"/>
          <w:u w:val="none"/>
        </w:rPr>
        <w:t xml:space="preserve">, or </w:t>
      </w:r>
      <w:r w:rsidR="00F974B9" w:rsidRPr="00D1349D">
        <w:rPr>
          <w:u w:val="none"/>
        </w:rPr>
        <w:t>the Authority</w:t>
      </w:r>
      <w:r w:rsidR="00F974B9">
        <w:rPr>
          <w:b w:val="0"/>
          <w:u w:val="none"/>
        </w:rPr>
        <w:t>’</w:t>
      </w:r>
      <w:r w:rsidR="00F974B9" w:rsidRPr="00D1349D">
        <w:rPr>
          <w:u w:val="none"/>
        </w:rPr>
        <w:t xml:space="preserve">s </w:t>
      </w:r>
      <w:r w:rsidR="00F974B9" w:rsidRPr="007D6FA5">
        <w:rPr>
          <w:b w:val="0"/>
          <w:u w:val="none"/>
        </w:rPr>
        <w:t>employees, servants or agents.</w:t>
      </w:r>
    </w:p>
    <w:p w14:paraId="5E9D6BE5" w14:textId="7217FA5E" w:rsidR="00F974B9" w:rsidRPr="00EA49FF" w:rsidRDefault="00F974B9" w:rsidP="00014DF0">
      <w:pPr>
        <w:pStyle w:val="Heading2"/>
        <w:numPr>
          <w:ilvl w:val="1"/>
          <w:numId w:val="0"/>
        </w:numPr>
        <w:tabs>
          <w:tab w:val="num" w:pos="709"/>
        </w:tabs>
        <w:spacing w:after="230"/>
        <w:ind w:left="709" w:hanging="709"/>
        <w:rPr>
          <w:u w:val="none"/>
        </w:rPr>
      </w:pPr>
      <w:bookmarkStart w:id="233" w:name="Defn_Personal_Injury_Loss_of_Property"/>
      <w:bookmarkEnd w:id="231"/>
      <w:r w:rsidRPr="00EA49FF">
        <w:rPr>
          <w:u w:val="none"/>
        </w:rPr>
        <w:t xml:space="preserve">Personal Injury &amp; Loss of Property </w:t>
      </w:r>
      <w:bookmarkEnd w:id="233"/>
    </w:p>
    <w:p w14:paraId="5841108C" w14:textId="06940871" w:rsidR="00F974B9" w:rsidRPr="00B063BA" w:rsidRDefault="00B2713B" w:rsidP="00D41CEF">
      <w:pPr>
        <w:pStyle w:val="Heading3"/>
        <w:keepNext w:val="0"/>
        <w:numPr>
          <w:ilvl w:val="2"/>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3</w:t>
      </w:r>
      <w:r w:rsidR="00F974B9">
        <w:rPr>
          <w:b w:val="0"/>
          <w:u w:val="none"/>
        </w:rPr>
        <w:tab/>
      </w:r>
      <w:r w:rsidR="00F974B9" w:rsidRPr="007D6FA5">
        <w:rPr>
          <w:b w:val="0"/>
          <w:u w:val="none"/>
        </w:rPr>
        <w:t xml:space="preserve">Clause </w:t>
      </w:r>
      <w:r>
        <w:rPr>
          <w:b w:val="0"/>
          <w:u w:val="none"/>
        </w:rPr>
        <w:t>2</w:t>
      </w:r>
      <w:r w:rsidR="001F767A">
        <w:rPr>
          <w:b w:val="0"/>
          <w:u w:val="none"/>
        </w:rPr>
        <w:t>6</w:t>
      </w:r>
      <w:r w:rsidR="00F974B9" w:rsidRPr="007D6FA5">
        <w:rPr>
          <w:b w:val="0"/>
          <w:u w:val="none"/>
        </w:rPr>
        <w:t>.</w:t>
      </w:r>
      <w:r w:rsidR="00014DF0">
        <w:rPr>
          <w:b w:val="0"/>
          <w:u w:val="none"/>
        </w:rPr>
        <w:t xml:space="preserve">3 </w:t>
      </w:r>
      <w:r w:rsidR="00F974B9" w:rsidRPr="007D6FA5">
        <w:rPr>
          <w:b w:val="0"/>
          <w:u w:val="none"/>
        </w:rPr>
        <w:t xml:space="preserve">applies to Personal Injury or </w:t>
      </w:r>
      <w:r w:rsidR="00F974B9" w:rsidRPr="007D6FA5">
        <w:rPr>
          <w:u w:val="none"/>
        </w:rPr>
        <w:t>Loss of Property</w:t>
      </w:r>
      <w:r w:rsidR="00F974B9" w:rsidRPr="007D6FA5">
        <w:rPr>
          <w:b w:val="0"/>
          <w:u w:val="none"/>
        </w:rPr>
        <w:t xml:space="preserve"> which arises as a result of </w:t>
      </w:r>
      <w:r w:rsidR="002F7099">
        <w:rPr>
          <w:u w:val="none"/>
        </w:rPr>
        <w:t>t</w:t>
      </w:r>
      <w:r w:rsidR="002F7099" w:rsidRPr="007D6FA5">
        <w:rPr>
          <w:u w:val="none"/>
        </w:rPr>
        <w:t xml:space="preserve">he </w:t>
      </w:r>
      <w:r w:rsidR="00F974B9" w:rsidRPr="007D6FA5">
        <w:rPr>
          <w:u w:val="none"/>
        </w:rPr>
        <w:t>Contractor</w:t>
      </w:r>
      <w:r w:rsidR="00F974B9">
        <w:rPr>
          <w:u w:val="none"/>
        </w:rPr>
        <w:t>’</w:t>
      </w:r>
      <w:r w:rsidR="00F974B9" w:rsidRPr="007D6FA5">
        <w:rPr>
          <w:u w:val="none"/>
        </w:rPr>
        <w:t>s</w:t>
      </w:r>
      <w:r w:rsidR="00F974B9" w:rsidRPr="007D6FA5">
        <w:rPr>
          <w:b w:val="0"/>
          <w:u w:val="none"/>
        </w:rPr>
        <w:t xml:space="preserve"> negligence or default or that of its employees (acting in the course of their employment), agents or subcontractors in connection with the performance or purported performance of this Agreement, and in each pursuant </w:t>
      </w:r>
      <w:r w:rsidR="00F974B9">
        <w:rPr>
          <w:u w:val="none"/>
        </w:rPr>
        <w:t>FATS Tasking Form</w:t>
      </w:r>
      <w:r w:rsidR="00F974B9" w:rsidRPr="007D6FA5">
        <w:rPr>
          <w:b w:val="0"/>
          <w:u w:val="none"/>
        </w:rPr>
        <w:t xml:space="preserve"> placed hereunder, by </w:t>
      </w:r>
      <w:r w:rsidR="002F7099">
        <w:rPr>
          <w:u w:val="none"/>
        </w:rPr>
        <w:t>t</w:t>
      </w:r>
      <w:r w:rsidR="002F7099" w:rsidRPr="007D6FA5">
        <w:rPr>
          <w:u w:val="none"/>
        </w:rPr>
        <w:t xml:space="preserve">he </w:t>
      </w:r>
      <w:r w:rsidR="00F974B9" w:rsidRPr="007D6FA5">
        <w:rPr>
          <w:u w:val="none"/>
        </w:rPr>
        <w:t>Contractor</w:t>
      </w:r>
      <w:r w:rsidR="00F974B9" w:rsidRPr="00B063BA">
        <w:rPr>
          <w:b w:val="0"/>
          <w:u w:val="none"/>
        </w:rPr>
        <w:t xml:space="preserve">. Clause </w:t>
      </w:r>
      <w:r w:rsidR="00C842B4" w:rsidRPr="00B063BA">
        <w:rPr>
          <w:b w:val="0"/>
          <w:u w:val="none"/>
        </w:rPr>
        <w:t>2</w:t>
      </w:r>
      <w:r w:rsidR="00B063BA" w:rsidRPr="00B063BA">
        <w:rPr>
          <w:b w:val="0"/>
          <w:u w:val="none"/>
        </w:rPr>
        <w:t>6</w:t>
      </w:r>
      <w:r w:rsidR="00F974B9" w:rsidRPr="00B063BA">
        <w:rPr>
          <w:b w:val="0"/>
          <w:u w:val="none"/>
        </w:rPr>
        <w:t>.</w:t>
      </w:r>
      <w:r w:rsidR="00014DF0" w:rsidRPr="00B063BA">
        <w:rPr>
          <w:b w:val="0"/>
          <w:u w:val="none"/>
        </w:rPr>
        <w:t>3</w:t>
      </w:r>
      <w:r w:rsidR="004F6897" w:rsidRPr="00B063BA">
        <w:rPr>
          <w:b w:val="0"/>
          <w:u w:val="none"/>
        </w:rPr>
        <w:t xml:space="preserve"> </w:t>
      </w:r>
      <w:r w:rsidR="00F974B9" w:rsidRPr="00B063BA">
        <w:rPr>
          <w:b w:val="0"/>
          <w:u w:val="none"/>
        </w:rPr>
        <w:t>shall not apply in the case of an Aviation Product Occurrence or Grounding where DEFCON 638 (</w:t>
      </w:r>
      <w:proofErr w:type="spellStart"/>
      <w:r w:rsidR="00F974B9" w:rsidRPr="00B063BA">
        <w:rPr>
          <w:b w:val="0"/>
          <w:u w:val="none"/>
        </w:rPr>
        <w:t>Edn</w:t>
      </w:r>
      <w:proofErr w:type="spellEnd"/>
      <w:r w:rsidR="00F974B9" w:rsidRPr="00B063BA">
        <w:rPr>
          <w:b w:val="0"/>
          <w:u w:val="none"/>
        </w:rPr>
        <w:t xml:space="preserve"> 11/14) has been agreed as part of the </w:t>
      </w:r>
      <w:r w:rsidR="00F974B9" w:rsidRPr="00B063BA">
        <w:rPr>
          <w:u w:val="none"/>
        </w:rPr>
        <w:t>FATS Tasking Form</w:t>
      </w:r>
      <w:r w:rsidR="00F974B9" w:rsidRPr="00B063BA">
        <w:rPr>
          <w:b w:val="0"/>
          <w:u w:val="none"/>
        </w:rPr>
        <w:t>.</w:t>
      </w:r>
    </w:p>
    <w:p w14:paraId="5324BB53" w14:textId="6AAFC7A6" w:rsidR="00F974B9" w:rsidRPr="0045758D" w:rsidRDefault="00B2713B" w:rsidP="00D41CEF">
      <w:pPr>
        <w:pStyle w:val="Heading3"/>
        <w:keepNext w:val="0"/>
        <w:numPr>
          <w:ilvl w:val="2"/>
          <w:numId w:val="0"/>
        </w:numPr>
        <w:tabs>
          <w:tab w:val="num" w:pos="709"/>
        </w:tabs>
        <w:spacing w:after="230"/>
        <w:ind w:left="1418" w:hanging="709"/>
        <w:rPr>
          <w:b w:val="0"/>
          <w:u w:val="none"/>
        </w:rPr>
      </w:pPr>
      <w:r w:rsidRPr="00B063BA">
        <w:rPr>
          <w:b w:val="0"/>
          <w:u w:val="none"/>
        </w:rPr>
        <w:t>2</w:t>
      </w:r>
      <w:r w:rsidR="00014DF0" w:rsidRPr="00B063BA">
        <w:rPr>
          <w:b w:val="0"/>
          <w:u w:val="none"/>
        </w:rPr>
        <w:t>6</w:t>
      </w:r>
      <w:r w:rsidR="00F974B9" w:rsidRPr="00B063BA">
        <w:rPr>
          <w:b w:val="0"/>
          <w:u w:val="none"/>
        </w:rPr>
        <w:t>.</w:t>
      </w:r>
      <w:r w:rsidR="00014DF0" w:rsidRPr="00B063BA">
        <w:rPr>
          <w:b w:val="0"/>
          <w:u w:val="none"/>
        </w:rPr>
        <w:t>4</w:t>
      </w:r>
      <w:r w:rsidR="00F974B9" w:rsidRPr="00B063BA">
        <w:rPr>
          <w:b w:val="0"/>
          <w:u w:val="none"/>
        </w:rPr>
        <w:tab/>
        <w:t xml:space="preserve">Subject to the following provisions of Clause </w:t>
      </w:r>
      <w:r w:rsidRPr="00B063BA">
        <w:rPr>
          <w:b w:val="0"/>
          <w:u w:val="none"/>
        </w:rPr>
        <w:t>2</w:t>
      </w:r>
      <w:r w:rsidR="00B063BA" w:rsidRPr="00B063BA">
        <w:rPr>
          <w:b w:val="0"/>
          <w:u w:val="none"/>
        </w:rPr>
        <w:t>6</w:t>
      </w:r>
      <w:r w:rsidR="00F974B9" w:rsidRPr="00B063BA">
        <w:rPr>
          <w:b w:val="0"/>
          <w:u w:val="none"/>
        </w:rPr>
        <w:t>.</w:t>
      </w:r>
      <w:r w:rsidR="00210971">
        <w:rPr>
          <w:b w:val="0"/>
          <w:u w:val="none"/>
        </w:rPr>
        <w:t>3</w:t>
      </w:r>
      <w:r w:rsidR="00F974B9" w:rsidRPr="00B063BA">
        <w:rPr>
          <w:b w:val="0"/>
          <w:u w:val="none"/>
        </w:rPr>
        <w:t xml:space="preserve">, </w:t>
      </w:r>
      <w:r w:rsidR="002F7099" w:rsidRPr="00B063BA">
        <w:rPr>
          <w:u w:val="none"/>
        </w:rPr>
        <w:t xml:space="preserve">the </w:t>
      </w:r>
      <w:r w:rsidR="00F974B9" w:rsidRPr="00B063BA">
        <w:rPr>
          <w:u w:val="none"/>
        </w:rPr>
        <w:t>Contractor</w:t>
      </w:r>
      <w:r w:rsidR="00F974B9" w:rsidRPr="0045758D">
        <w:rPr>
          <w:b w:val="0"/>
          <w:u w:val="none"/>
        </w:rPr>
        <w:t xml:space="preserve"> shall:</w:t>
      </w:r>
    </w:p>
    <w:p w14:paraId="433351A5" w14:textId="77777777" w:rsidR="00F974B9" w:rsidRPr="0045758D" w:rsidRDefault="00F974B9" w:rsidP="00D41CEF">
      <w:pPr>
        <w:pStyle w:val="Heading4"/>
        <w:keepNext w:val="0"/>
        <w:numPr>
          <w:ilvl w:val="3"/>
          <w:numId w:val="0"/>
        </w:numPr>
        <w:tabs>
          <w:tab w:val="num" w:pos="1309"/>
        </w:tabs>
        <w:spacing w:after="230"/>
        <w:ind w:left="2018" w:hanging="709"/>
        <w:rPr>
          <w:b w:val="0"/>
          <w:u w:val="none"/>
        </w:rPr>
      </w:pPr>
      <w:r>
        <w:rPr>
          <w:b w:val="0"/>
          <w:u w:val="none"/>
        </w:rPr>
        <w:t>(a)</w:t>
      </w:r>
      <w:r>
        <w:rPr>
          <w:b w:val="0"/>
          <w:u w:val="none"/>
        </w:rPr>
        <w:tab/>
      </w:r>
      <w:r w:rsidRPr="0045758D">
        <w:rPr>
          <w:b w:val="0"/>
          <w:u w:val="none"/>
        </w:rPr>
        <w:t xml:space="preserve">Compensate </w:t>
      </w:r>
      <w:r w:rsidRPr="00D1349D">
        <w:rPr>
          <w:u w:val="none"/>
        </w:rPr>
        <w:t>the Authority</w:t>
      </w:r>
      <w:r>
        <w:rPr>
          <w:b w:val="0"/>
          <w:u w:val="none"/>
        </w:rPr>
        <w:t>:</w:t>
      </w:r>
      <w:r w:rsidRPr="0045758D">
        <w:rPr>
          <w:b w:val="0"/>
          <w:u w:val="none"/>
        </w:rPr>
        <w:t xml:space="preserve"> </w:t>
      </w:r>
    </w:p>
    <w:p w14:paraId="22CFEF66" w14:textId="77777777" w:rsidR="00F974B9" w:rsidRPr="0045758D" w:rsidRDefault="00F974B9" w:rsidP="00D41CEF">
      <w:pPr>
        <w:pStyle w:val="Heading5"/>
        <w:keepNext w:val="0"/>
        <w:numPr>
          <w:ilvl w:val="4"/>
          <w:numId w:val="0"/>
        </w:numPr>
        <w:tabs>
          <w:tab w:val="num" w:pos="2008"/>
        </w:tabs>
        <w:spacing w:after="230"/>
        <w:ind w:left="2717" w:hanging="708"/>
        <w:rPr>
          <w:b w:val="0"/>
          <w:u w:val="none"/>
        </w:rPr>
      </w:pPr>
      <w:r>
        <w:rPr>
          <w:b w:val="0"/>
          <w:u w:val="none"/>
        </w:rPr>
        <w:t>(</w:t>
      </w:r>
      <w:proofErr w:type="spellStart"/>
      <w:proofErr w:type="gramStart"/>
      <w:r>
        <w:rPr>
          <w:b w:val="0"/>
          <w:u w:val="none"/>
        </w:rPr>
        <w:t>i</w:t>
      </w:r>
      <w:proofErr w:type="spellEnd"/>
      <w:proofErr w:type="gramEnd"/>
      <w:r>
        <w:rPr>
          <w:b w:val="0"/>
          <w:u w:val="none"/>
        </w:rPr>
        <w:t>)</w:t>
      </w:r>
      <w:r>
        <w:rPr>
          <w:b w:val="0"/>
          <w:u w:val="none"/>
        </w:rPr>
        <w:tab/>
      </w:r>
      <w:r w:rsidRPr="0045758D">
        <w:rPr>
          <w:b w:val="0"/>
          <w:u w:val="none"/>
        </w:rPr>
        <w:t xml:space="preserve">For any such </w:t>
      </w:r>
      <w:r w:rsidRPr="008A527D">
        <w:rPr>
          <w:u w:val="none"/>
        </w:rPr>
        <w:t>Loss of Property</w:t>
      </w:r>
      <w:r w:rsidRPr="0045758D">
        <w:rPr>
          <w:b w:val="0"/>
          <w:u w:val="none"/>
        </w:rPr>
        <w:t xml:space="preserve"> suffered by </w:t>
      </w:r>
      <w:r w:rsidRPr="00D1349D">
        <w:rPr>
          <w:u w:val="none"/>
        </w:rPr>
        <w:t>the Authority</w:t>
      </w:r>
      <w:r w:rsidRPr="0045758D">
        <w:rPr>
          <w:b w:val="0"/>
          <w:u w:val="none"/>
        </w:rPr>
        <w:t>; and</w:t>
      </w:r>
    </w:p>
    <w:p w14:paraId="1E1FE856" w14:textId="77777777" w:rsidR="00F974B9" w:rsidRPr="0045758D" w:rsidRDefault="00F974B9" w:rsidP="00D41CEF">
      <w:pPr>
        <w:pStyle w:val="Heading5"/>
        <w:keepNext w:val="0"/>
        <w:numPr>
          <w:ilvl w:val="4"/>
          <w:numId w:val="0"/>
        </w:numPr>
        <w:tabs>
          <w:tab w:val="num" w:pos="2008"/>
        </w:tabs>
        <w:spacing w:after="230"/>
        <w:ind w:left="2717" w:hanging="708"/>
        <w:rPr>
          <w:b w:val="0"/>
          <w:u w:val="none"/>
        </w:rPr>
      </w:pPr>
      <w:r>
        <w:rPr>
          <w:b w:val="0"/>
          <w:u w:val="none"/>
        </w:rPr>
        <w:t>(</w:t>
      </w:r>
      <w:proofErr w:type="gramStart"/>
      <w:r>
        <w:rPr>
          <w:b w:val="0"/>
          <w:u w:val="none"/>
        </w:rPr>
        <w:t>ii</w:t>
      </w:r>
      <w:proofErr w:type="gramEnd"/>
      <w:r>
        <w:rPr>
          <w:b w:val="0"/>
          <w:u w:val="none"/>
        </w:rPr>
        <w:t>)</w:t>
      </w:r>
      <w:r>
        <w:rPr>
          <w:b w:val="0"/>
          <w:u w:val="none"/>
        </w:rPr>
        <w:tab/>
      </w:r>
      <w:r w:rsidRPr="0045758D">
        <w:rPr>
          <w:b w:val="0"/>
          <w:u w:val="none"/>
        </w:rPr>
        <w:t xml:space="preserve">For any such costs or expenses reasonably incurred by </w:t>
      </w:r>
      <w:r w:rsidRPr="00D1349D">
        <w:rPr>
          <w:u w:val="none"/>
        </w:rPr>
        <w:t>the Authority</w:t>
      </w:r>
      <w:r w:rsidRPr="0045758D">
        <w:rPr>
          <w:b w:val="0"/>
          <w:u w:val="none"/>
        </w:rPr>
        <w:t xml:space="preserve"> in connection with any </w:t>
      </w:r>
      <w:r w:rsidRPr="008A527D">
        <w:rPr>
          <w:u w:val="none"/>
        </w:rPr>
        <w:t>Loss of Property</w:t>
      </w:r>
      <w:r w:rsidRPr="0045758D">
        <w:rPr>
          <w:b w:val="0"/>
          <w:u w:val="none"/>
        </w:rPr>
        <w:t>;</w:t>
      </w:r>
    </w:p>
    <w:p w14:paraId="4920DB45" w14:textId="55BFD697" w:rsidR="00F974B9" w:rsidRPr="00EA1988" w:rsidRDefault="00F974B9" w:rsidP="00D41CEF">
      <w:pPr>
        <w:pStyle w:val="Heading4"/>
        <w:keepNext w:val="0"/>
        <w:numPr>
          <w:ilvl w:val="3"/>
          <w:numId w:val="0"/>
        </w:numPr>
        <w:tabs>
          <w:tab w:val="num" w:pos="1309"/>
        </w:tabs>
        <w:spacing w:after="230"/>
        <w:ind w:left="2018" w:hanging="709"/>
        <w:rPr>
          <w:b w:val="0"/>
          <w:u w:val="none"/>
        </w:rPr>
      </w:pPr>
      <w:r>
        <w:rPr>
          <w:b w:val="0"/>
          <w:u w:val="none"/>
        </w:rPr>
        <w:t>(b)</w:t>
      </w:r>
      <w:r>
        <w:rPr>
          <w:b w:val="0"/>
          <w:u w:val="none"/>
        </w:rPr>
        <w:tab/>
      </w:r>
      <w:r w:rsidRPr="00EA1988">
        <w:rPr>
          <w:b w:val="0"/>
          <w:u w:val="none"/>
        </w:rPr>
        <w:t xml:space="preserve">Indemnify and defend the </w:t>
      </w:r>
      <w:r w:rsidRPr="00EA1988">
        <w:rPr>
          <w:u w:val="none"/>
        </w:rPr>
        <w:t>Crown and Servants of the Crown</w:t>
      </w:r>
      <w:r w:rsidRPr="00EA1988">
        <w:rPr>
          <w:b w:val="0"/>
          <w:u w:val="none"/>
        </w:rPr>
        <w:t xml:space="preserve"> against all </w:t>
      </w:r>
      <w:r w:rsidRPr="00EA1988">
        <w:rPr>
          <w:u w:val="none"/>
        </w:rPr>
        <w:t>claims</w:t>
      </w:r>
      <w:r w:rsidRPr="00EA1988">
        <w:rPr>
          <w:b w:val="0"/>
          <w:u w:val="none"/>
        </w:rPr>
        <w:t xml:space="preserve">, actions, and proceedings made or brought against the Crown or Servants of the Crown in respect of Personal Injury or </w:t>
      </w:r>
      <w:r w:rsidRPr="00EA1988">
        <w:rPr>
          <w:u w:val="none"/>
        </w:rPr>
        <w:t>Loss of Property</w:t>
      </w:r>
      <w:r w:rsidRPr="00EA1988">
        <w:rPr>
          <w:b w:val="0"/>
          <w:u w:val="none"/>
        </w:rPr>
        <w:t xml:space="preserve"> to which Clause</w:t>
      </w:r>
      <w:r w:rsidR="00402147">
        <w:rPr>
          <w:b w:val="0"/>
          <w:u w:val="none"/>
        </w:rPr>
        <w:t xml:space="preserve"> 26</w:t>
      </w:r>
      <w:r w:rsidRPr="00EA1988">
        <w:rPr>
          <w:b w:val="0"/>
          <w:u w:val="none"/>
        </w:rPr>
        <w:t xml:space="preserve"> applies and against all liabilities, damages, costs and expenses suffered or incurred in connection therewith;</w:t>
      </w:r>
    </w:p>
    <w:p w14:paraId="0C88D078" w14:textId="77777777" w:rsidR="00F974B9" w:rsidRPr="00EA1988" w:rsidRDefault="00F974B9" w:rsidP="00D41CEF">
      <w:pPr>
        <w:pStyle w:val="Heading4"/>
        <w:keepNext w:val="0"/>
        <w:numPr>
          <w:ilvl w:val="3"/>
          <w:numId w:val="0"/>
        </w:numPr>
        <w:tabs>
          <w:tab w:val="num" w:pos="1309"/>
        </w:tabs>
        <w:spacing w:after="230"/>
        <w:ind w:left="2018" w:hanging="709"/>
        <w:rPr>
          <w:b w:val="0"/>
          <w:u w:val="none"/>
        </w:rPr>
      </w:pPr>
      <w:r>
        <w:rPr>
          <w:b w:val="0"/>
          <w:u w:val="none"/>
        </w:rPr>
        <w:t>(c)</w:t>
      </w:r>
      <w:r>
        <w:rPr>
          <w:b w:val="0"/>
          <w:u w:val="none"/>
        </w:rPr>
        <w:tab/>
      </w:r>
      <w:r w:rsidRPr="00EA1988">
        <w:rPr>
          <w:b w:val="0"/>
          <w:u w:val="none"/>
        </w:rPr>
        <w:t xml:space="preserve">Indemnify and defend the Crown against any </w:t>
      </w:r>
      <w:r w:rsidRPr="00EA1988">
        <w:rPr>
          <w:u w:val="none"/>
        </w:rPr>
        <w:t>Loss</w:t>
      </w:r>
      <w:r w:rsidRPr="00EA1988">
        <w:rPr>
          <w:b w:val="0"/>
          <w:u w:val="none"/>
        </w:rPr>
        <w:t xml:space="preserve"> consequent upon the making of any payment by the Crown to indemnify and defend in whole or in part, a Servant of the Crown against any such </w:t>
      </w:r>
      <w:r w:rsidRPr="00EA1988">
        <w:rPr>
          <w:u w:val="none"/>
        </w:rPr>
        <w:t>claim</w:t>
      </w:r>
      <w:r w:rsidRPr="00EA1988">
        <w:rPr>
          <w:b w:val="0"/>
          <w:u w:val="none"/>
        </w:rPr>
        <w:t>, action, proceeding, liability, damage, costs or  expenses; and</w:t>
      </w:r>
    </w:p>
    <w:p w14:paraId="77B23C5E" w14:textId="77777777" w:rsidR="00F974B9" w:rsidRPr="00EA1988" w:rsidRDefault="00F974B9" w:rsidP="00D41CEF">
      <w:pPr>
        <w:pStyle w:val="Heading4"/>
        <w:keepNext w:val="0"/>
        <w:numPr>
          <w:ilvl w:val="3"/>
          <w:numId w:val="0"/>
        </w:numPr>
        <w:tabs>
          <w:tab w:val="num" w:pos="1309"/>
        </w:tabs>
        <w:spacing w:after="230"/>
        <w:ind w:left="2018" w:hanging="709"/>
        <w:rPr>
          <w:b w:val="0"/>
          <w:u w:val="none"/>
        </w:rPr>
      </w:pPr>
      <w:r>
        <w:rPr>
          <w:b w:val="0"/>
          <w:u w:val="none"/>
        </w:rPr>
        <w:t>(d)</w:t>
      </w:r>
      <w:r>
        <w:rPr>
          <w:b w:val="0"/>
          <w:u w:val="none"/>
        </w:rPr>
        <w:tab/>
      </w:r>
      <w:r w:rsidRPr="00EA1988">
        <w:rPr>
          <w:b w:val="0"/>
          <w:u w:val="none"/>
        </w:rPr>
        <w:t xml:space="preserve">Indemnify and defend the Crown against any </w:t>
      </w:r>
      <w:r w:rsidRPr="00EA1988">
        <w:rPr>
          <w:u w:val="none"/>
        </w:rPr>
        <w:t>Loss</w:t>
      </w:r>
      <w:r w:rsidRPr="00EA1988">
        <w:rPr>
          <w:b w:val="0"/>
          <w:u w:val="none"/>
        </w:rPr>
        <w:t xml:space="preserve"> consequent upon the making of any payment by the Crown to a Servant of the Crown in respect of </w:t>
      </w:r>
      <w:r w:rsidRPr="00EA1988">
        <w:rPr>
          <w:u w:val="none"/>
        </w:rPr>
        <w:t>Loss of Property</w:t>
      </w:r>
      <w:r w:rsidRPr="00EA1988">
        <w:rPr>
          <w:b w:val="0"/>
          <w:u w:val="none"/>
        </w:rPr>
        <w:t xml:space="preserve"> to which this Clause applies suffered or incurred by that Servant of the Crown and against any payment made under any </w:t>
      </w:r>
      <w:r>
        <w:rPr>
          <w:b w:val="0"/>
          <w:u w:val="none"/>
        </w:rPr>
        <w:t>Government</w:t>
      </w:r>
      <w:r w:rsidRPr="00EA1988">
        <w:rPr>
          <w:b w:val="0"/>
          <w:u w:val="none"/>
        </w:rPr>
        <w:t xml:space="preserve"> Provision in connection with any Personal Injury to which this Clause applies which is incurred by any Servant of the Crown.</w:t>
      </w:r>
    </w:p>
    <w:p w14:paraId="0BC2EBDF" w14:textId="3FF8746F" w:rsidR="00F974B9" w:rsidRPr="00EA1988" w:rsidRDefault="00B2713B" w:rsidP="00D41CEF">
      <w:pPr>
        <w:pStyle w:val="Heading3"/>
        <w:keepNext w:val="0"/>
        <w:numPr>
          <w:ilvl w:val="2"/>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5</w:t>
      </w:r>
      <w:r w:rsidR="00F974B9">
        <w:rPr>
          <w:b w:val="0"/>
          <w:u w:val="none"/>
        </w:rPr>
        <w:tab/>
      </w:r>
      <w:r w:rsidR="00F974B9" w:rsidRPr="00D1349D">
        <w:rPr>
          <w:u w:val="none"/>
        </w:rPr>
        <w:t>The Authority</w:t>
      </w:r>
      <w:r w:rsidR="00F974B9" w:rsidRPr="00EA1988">
        <w:rPr>
          <w:b w:val="0"/>
          <w:u w:val="none"/>
        </w:rPr>
        <w:t xml:space="preserve"> shall immediately notify </w:t>
      </w:r>
      <w:r w:rsidR="002F7099">
        <w:rPr>
          <w:u w:val="none"/>
        </w:rPr>
        <w:t>t</w:t>
      </w:r>
      <w:r w:rsidR="002F7099" w:rsidRPr="00EA1988">
        <w:rPr>
          <w:u w:val="none"/>
        </w:rPr>
        <w:t xml:space="preserve">he </w:t>
      </w:r>
      <w:r w:rsidR="00F974B9" w:rsidRPr="00EA1988">
        <w:rPr>
          <w:u w:val="none"/>
        </w:rPr>
        <w:t>Contractor</w:t>
      </w:r>
      <w:r w:rsidR="00F974B9" w:rsidRPr="00EA1988">
        <w:rPr>
          <w:b w:val="0"/>
          <w:u w:val="none"/>
        </w:rPr>
        <w:t xml:space="preserve"> of any </w:t>
      </w:r>
      <w:r w:rsidR="00F974B9" w:rsidRPr="00EA1988">
        <w:rPr>
          <w:u w:val="none"/>
        </w:rPr>
        <w:t>claim</w:t>
      </w:r>
      <w:r w:rsidR="00F974B9" w:rsidRPr="00EA1988">
        <w:rPr>
          <w:b w:val="0"/>
          <w:u w:val="none"/>
        </w:rPr>
        <w:t xml:space="preserve">, action or proceedings made or brought in respect of any Personal Injury or </w:t>
      </w:r>
      <w:r w:rsidR="00F974B9" w:rsidRPr="00EA1988">
        <w:rPr>
          <w:u w:val="none"/>
        </w:rPr>
        <w:t>Loss of Property</w:t>
      </w:r>
      <w:r w:rsidR="00F974B9" w:rsidRPr="00EA1988">
        <w:rPr>
          <w:b w:val="0"/>
          <w:u w:val="none"/>
        </w:rPr>
        <w:t xml:space="preserve"> to which this Clause applies.</w:t>
      </w:r>
    </w:p>
    <w:p w14:paraId="4FDF77F1" w14:textId="2C7E61FD" w:rsidR="00F974B9" w:rsidRPr="00B063BA" w:rsidRDefault="00B2713B" w:rsidP="00D41CEF">
      <w:pPr>
        <w:pStyle w:val="Heading3"/>
        <w:keepNext w:val="0"/>
        <w:numPr>
          <w:ilvl w:val="2"/>
          <w:numId w:val="0"/>
        </w:numPr>
        <w:tabs>
          <w:tab w:val="num" w:pos="709"/>
        </w:tabs>
        <w:spacing w:after="230"/>
        <w:ind w:left="1418" w:hanging="709"/>
        <w:rPr>
          <w:b w:val="0"/>
          <w:u w:val="none"/>
        </w:rPr>
      </w:pPr>
      <w:bookmarkStart w:id="234" w:name="personal_injury_3"/>
      <w:r>
        <w:rPr>
          <w:b w:val="0"/>
          <w:u w:val="none"/>
        </w:rPr>
        <w:t>2</w:t>
      </w:r>
      <w:r w:rsidR="00014DF0">
        <w:rPr>
          <w:b w:val="0"/>
          <w:u w:val="none"/>
        </w:rPr>
        <w:t>6</w:t>
      </w:r>
      <w:r w:rsidR="00F974B9">
        <w:rPr>
          <w:b w:val="0"/>
          <w:u w:val="none"/>
        </w:rPr>
        <w:t>.</w:t>
      </w:r>
      <w:r w:rsidR="00014DF0">
        <w:rPr>
          <w:b w:val="0"/>
          <w:u w:val="none"/>
        </w:rPr>
        <w:t>6</w:t>
      </w:r>
      <w:r w:rsidR="00F974B9">
        <w:rPr>
          <w:b w:val="0"/>
          <w:u w:val="none"/>
        </w:rPr>
        <w:tab/>
      </w:r>
      <w:r w:rsidR="00F974B9" w:rsidRPr="00EA1988">
        <w:rPr>
          <w:u w:val="none"/>
        </w:rPr>
        <w:t>The Contractor</w:t>
      </w:r>
      <w:r w:rsidR="00F974B9" w:rsidRPr="00EA1988">
        <w:rPr>
          <w:b w:val="0"/>
          <w:u w:val="none"/>
        </w:rPr>
        <w:t xml:space="preserve"> shall, </w:t>
      </w:r>
      <w:r w:rsidR="00F974B9" w:rsidRPr="00B063BA">
        <w:rPr>
          <w:b w:val="0"/>
          <w:u w:val="none"/>
        </w:rPr>
        <w:t xml:space="preserve">(subject to Clause </w:t>
      </w:r>
      <w:r w:rsidR="00B063BA" w:rsidRPr="00B063BA">
        <w:rPr>
          <w:b w:val="0"/>
          <w:u w:val="none"/>
        </w:rPr>
        <w:t>26</w:t>
      </w:r>
      <w:r w:rsidR="00210971">
        <w:rPr>
          <w:b w:val="0"/>
          <w:u w:val="none"/>
        </w:rPr>
        <w:t>.7 and 26.8</w:t>
      </w:r>
      <w:r w:rsidR="00781483" w:rsidRPr="00B063BA">
        <w:rPr>
          <w:b w:val="0"/>
          <w:u w:val="none"/>
        </w:rPr>
        <w:t>)</w:t>
      </w:r>
      <w:r w:rsidR="00F974B9" w:rsidRPr="00B063BA">
        <w:rPr>
          <w:b w:val="0"/>
          <w:u w:val="none"/>
        </w:rPr>
        <w:t xml:space="preserve"> be responsible for dealing with or settling that </w:t>
      </w:r>
      <w:r w:rsidR="00F974B9" w:rsidRPr="00B063BA">
        <w:rPr>
          <w:u w:val="none"/>
        </w:rPr>
        <w:t>claim</w:t>
      </w:r>
      <w:r w:rsidR="00F974B9" w:rsidRPr="00B063BA">
        <w:rPr>
          <w:b w:val="0"/>
          <w:u w:val="none"/>
        </w:rPr>
        <w:t>, action or proceeding</w:t>
      </w:r>
      <w:bookmarkEnd w:id="234"/>
      <w:r w:rsidR="00F974B9" w:rsidRPr="00B063BA">
        <w:rPr>
          <w:b w:val="0"/>
          <w:u w:val="none"/>
        </w:rPr>
        <w:t>.</w:t>
      </w:r>
    </w:p>
    <w:p w14:paraId="4B093FA7" w14:textId="7E4F1E73" w:rsidR="00F974B9" w:rsidRPr="00EA1988" w:rsidRDefault="00B2713B" w:rsidP="00D41CEF">
      <w:pPr>
        <w:pStyle w:val="Heading3"/>
        <w:keepNext w:val="0"/>
        <w:numPr>
          <w:ilvl w:val="2"/>
          <w:numId w:val="0"/>
        </w:numPr>
        <w:tabs>
          <w:tab w:val="num" w:pos="709"/>
        </w:tabs>
        <w:spacing w:after="230"/>
        <w:ind w:left="1418" w:hanging="709"/>
        <w:rPr>
          <w:b w:val="0"/>
          <w:u w:val="none"/>
        </w:rPr>
      </w:pPr>
      <w:bookmarkStart w:id="235" w:name="personal_injury_1"/>
      <w:r w:rsidRPr="00B063BA">
        <w:rPr>
          <w:b w:val="0"/>
          <w:u w:val="none"/>
        </w:rPr>
        <w:t>2</w:t>
      </w:r>
      <w:r w:rsidR="00014DF0" w:rsidRPr="00B063BA">
        <w:rPr>
          <w:b w:val="0"/>
          <w:u w:val="none"/>
        </w:rPr>
        <w:t>6</w:t>
      </w:r>
      <w:r w:rsidR="00F974B9" w:rsidRPr="00B063BA">
        <w:rPr>
          <w:b w:val="0"/>
          <w:u w:val="none"/>
        </w:rPr>
        <w:t>.</w:t>
      </w:r>
      <w:r w:rsidR="00014DF0" w:rsidRPr="00B063BA">
        <w:rPr>
          <w:b w:val="0"/>
          <w:u w:val="none"/>
        </w:rPr>
        <w:t>7</w:t>
      </w:r>
      <w:r w:rsidR="00F974B9" w:rsidRPr="00B063BA">
        <w:rPr>
          <w:b w:val="0"/>
          <w:u w:val="none"/>
        </w:rPr>
        <w:tab/>
      </w:r>
      <w:r w:rsidR="00F974B9" w:rsidRPr="00B063BA">
        <w:rPr>
          <w:u w:val="none"/>
        </w:rPr>
        <w:t>The Authority</w:t>
      </w:r>
      <w:r w:rsidR="00F974B9" w:rsidRPr="00B063BA">
        <w:rPr>
          <w:b w:val="0"/>
          <w:u w:val="none"/>
        </w:rPr>
        <w:t xml:space="preserve"> shall in any event deal with any such </w:t>
      </w:r>
      <w:r w:rsidR="00F974B9" w:rsidRPr="00B063BA">
        <w:rPr>
          <w:u w:val="none"/>
        </w:rPr>
        <w:t>claim</w:t>
      </w:r>
      <w:r w:rsidR="00F974B9" w:rsidRPr="00B063BA">
        <w:rPr>
          <w:b w:val="0"/>
          <w:u w:val="none"/>
        </w:rPr>
        <w:t xml:space="preserve">, action or proceeding which is made by or against a Servant of the Crown, and Clause </w:t>
      </w:r>
      <w:r w:rsidR="00B063BA" w:rsidRPr="00B063BA">
        <w:rPr>
          <w:b w:val="0"/>
          <w:u w:val="none"/>
        </w:rPr>
        <w:t>26</w:t>
      </w:r>
      <w:r w:rsidR="00F974B9" w:rsidRPr="00B063BA">
        <w:rPr>
          <w:b w:val="0"/>
          <w:u w:val="none"/>
        </w:rPr>
        <w:t xml:space="preserve"> shall</w:t>
      </w:r>
      <w:r w:rsidR="00F974B9" w:rsidRPr="00EA1988">
        <w:rPr>
          <w:b w:val="0"/>
          <w:u w:val="none"/>
        </w:rPr>
        <w:t xml:space="preserve"> not apply to any such </w:t>
      </w:r>
      <w:r w:rsidR="00F974B9" w:rsidRPr="00EA1988">
        <w:rPr>
          <w:u w:val="none"/>
        </w:rPr>
        <w:t>claim</w:t>
      </w:r>
      <w:r w:rsidR="00F974B9" w:rsidRPr="00EA1988">
        <w:rPr>
          <w:b w:val="0"/>
          <w:u w:val="none"/>
        </w:rPr>
        <w:t>, action or proceeding</w:t>
      </w:r>
      <w:bookmarkEnd w:id="235"/>
      <w:r w:rsidR="00F974B9" w:rsidRPr="00EA1988">
        <w:rPr>
          <w:b w:val="0"/>
          <w:u w:val="none"/>
        </w:rPr>
        <w:t>.</w:t>
      </w:r>
    </w:p>
    <w:p w14:paraId="3CDBC11C" w14:textId="21BF9349" w:rsidR="00F974B9" w:rsidRPr="00EA1988" w:rsidRDefault="00B2713B" w:rsidP="00D41CEF">
      <w:pPr>
        <w:pStyle w:val="Heading3"/>
        <w:keepNext w:val="0"/>
        <w:numPr>
          <w:ilvl w:val="2"/>
          <w:numId w:val="0"/>
        </w:numPr>
        <w:tabs>
          <w:tab w:val="num" w:pos="709"/>
        </w:tabs>
        <w:spacing w:after="230"/>
        <w:ind w:left="1418" w:hanging="709"/>
        <w:rPr>
          <w:b w:val="0"/>
          <w:u w:val="none"/>
        </w:rPr>
      </w:pPr>
      <w:bookmarkStart w:id="236" w:name="personal_injury_2"/>
      <w:r>
        <w:rPr>
          <w:b w:val="0"/>
          <w:u w:val="none"/>
        </w:rPr>
        <w:lastRenderedPageBreak/>
        <w:t>2</w:t>
      </w:r>
      <w:r w:rsidR="00014DF0">
        <w:rPr>
          <w:b w:val="0"/>
          <w:u w:val="none"/>
        </w:rPr>
        <w:t>6</w:t>
      </w:r>
      <w:r w:rsidR="00F974B9">
        <w:rPr>
          <w:b w:val="0"/>
          <w:u w:val="none"/>
        </w:rPr>
        <w:t>.</w:t>
      </w:r>
      <w:r w:rsidR="00014DF0">
        <w:rPr>
          <w:b w:val="0"/>
          <w:u w:val="none"/>
        </w:rPr>
        <w:t>8</w:t>
      </w:r>
      <w:r w:rsidR="00F974B9">
        <w:rPr>
          <w:b w:val="0"/>
          <w:u w:val="none"/>
        </w:rPr>
        <w:tab/>
      </w:r>
      <w:r w:rsidR="00F974B9" w:rsidRPr="00EA1988">
        <w:rPr>
          <w:b w:val="0"/>
          <w:u w:val="none"/>
        </w:rPr>
        <w:t xml:space="preserve">If, when </w:t>
      </w:r>
      <w:r w:rsidR="002F7099">
        <w:rPr>
          <w:u w:val="none"/>
        </w:rPr>
        <w:t>t</w:t>
      </w:r>
      <w:r w:rsidR="002F7099" w:rsidRPr="00796104">
        <w:rPr>
          <w:u w:val="none"/>
        </w:rPr>
        <w:t xml:space="preserve">he </w:t>
      </w:r>
      <w:r w:rsidR="00F974B9" w:rsidRPr="00796104">
        <w:rPr>
          <w:u w:val="none"/>
        </w:rPr>
        <w:t>Contractor</w:t>
      </w:r>
      <w:r w:rsidR="00F974B9" w:rsidRPr="00EA1988">
        <w:rPr>
          <w:b w:val="0"/>
          <w:u w:val="none"/>
        </w:rPr>
        <w:t xml:space="preserve"> or its insurers are dealing with any such </w:t>
      </w:r>
      <w:r w:rsidR="00F974B9" w:rsidRPr="00796104">
        <w:rPr>
          <w:u w:val="none"/>
        </w:rPr>
        <w:t>claim</w:t>
      </w:r>
      <w:r w:rsidR="00F974B9" w:rsidRPr="00EA1988">
        <w:rPr>
          <w:b w:val="0"/>
          <w:u w:val="none"/>
        </w:rPr>
        <w:t xml:space="preserve">, action or proceeding, any matter or issue arises which involves, or may involve, any privilege or special right of the Crown (including a matter relating to the discovery or production of documents) </w:t>
      </w:r>
      <w:r w:rsidR="002F7099">
        <w:rPr>
          <w:u w:val="none"/>
        </w:rPr>
        <w:t>t</w:t>
      </w:r>
      <w:r w:rsidR="002F7099" w:rsidRPr="00796104">
        <w:rPr>
          <w:u w:val="none"/>
        </w:rPr>
        <w:t xml:space="preserve">he </w:t>
      </w:r>
      <w:r w:rsidR="00F974B9" w:rsidRPr="00796104">
        <w:rPr>
          <w:u w:val="none"/>
        </w:rPr>
        <w:t>Contractor</w:t>
      </w:r>
      <w:r w:rsidR="00F974B9" w:rsidRPr="00EA1988">
        <w:rPr>
          <w:b w:val="0"/>
          <w:u w:val="none"/>
        </w:rPr>
        <w:t xml:space="preserve"> or its insurers shall consult </w:t>
      </w:r>
      <w:r w:rsidR="00F974B9" w:rsidRPr="00D1349D">
        <w:rPr>
          <w:u w:val="none"/>
        </w:rPr>
        <w:t>the Authority</w:t>
      </w:r>
      <w:r w:rsidR="00F974B9" w:rsidRPr="00EA1988">
        <w:rPr>
          <w:b w:val="0"/>
          <w:u w:val="none"/>
        </w:rPr>
        <w:t xml:space="preserve"> before taking any further action on the matter and shall act in relation thereto as may be required by </w:t>
      </w:r>
      <w:r w:rsidR="00F974B9" w:rsidRPr="00D1349D">
        <w:rPr>
          <w:u w:val="none"/>
        </w:rPr>
        <w:t>the Authority</w:t>
      </w:r>
      <w:r w:rsidR="00F974B9" w:rsidRPr="00EA1988">
        <w:rPr>
          <w:b w:val="0"/>
          <w:u w:val="none"/>
        </w:rPr>
        <w:t xml:space="preserve">; and if either </w:t>
      </w:r>
      <w:r w:rsidR="002F7099">
        <w:rPr>
          <w:u w:val="none"/>
        </w:rPr>
        <w:t>t</w:t>
      </w:r>
      <w:r w:rsidR="002F7099" w:rsidRPr="00796104">
        <w:rPr>
          <w:u w:val="none"/>
        </w:rPr>
        <w:t xml:space="preserve">he </w:t>
      </w:r>
      <w:r w:rsidR="00F974B9" w:rsidRPr="00796104">
        <w:rPr>
          <w:u w:val="none"/>
        </w:rPr>
        <w:t>Contractor</w:t>
      </w:r>
      <w:r w:rsidR="00F974B9" w:rsidRPr="00EA1988">
        <w:rPr>
          <w:b w:val="0"/>
          <w:u w:val="none"/>
        </w:rPr>
        <w:t xml:space="preserve"> or its insurers fail to comply with this Clause, Clause </w:t>
      </w:r>
      <w:r w:rsidR="00B063BA">
        <w:rPr>
          <w:b w:val="0"/>
          <w:u w:val="none"/>
        </w:rPr>
        <w:t>26</w:t>
      </w:r>
      <w:r w:rsidR="00210971">
        <w:rPr>
          <w:b w:val="0"/>
          <w:u w:val="none"/>
        </w:rPr>
        <w:t>.6</w:t>
      </w:r>
      <w:r w:rsidR="00F974B9" w:rsidRPr="00EA1988">
        <w:rPr>
          <w:b w:val="0"/>
          <w:u w:val="none"/>
        </w:rPr>
        <w:t xml:space="preserve"> shall cease to apply</w:t>
      </w:r>
      <w:bookmarkEnd w:id="236"/>
      <w:r w:rsidR="00F974B9" w:rsidRPr="00EA1988">
        <w:rPr>
          <w:b w:val="0"/>
          <w:u w:val="none"/>
        </w:rPr>
        <w:t>.</w:t>
      </w:r>
    </w:p>
    <w:p w14:paraId="558C2809" w14:textId="7B3DD66E" w:rsidR="00F974B9" w:rsidRPr="00EA49FF" w:rsidRDefault="00B2713B" w:rsidP="00D41CEF">
      <w:pPr>
        <w:pStyle w:val="Heading2"/>
        <w:numPr>
          <w:ilvl w:val="1"/>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9</w:t>
      </w:r>
      <w:r w:rsidR="00F974B9">
        <w:rPr>
          <w:b w:val="0"/>
          <w:u w:val="none"/>
        </w:rPr>
        <w:tab/>
      </w:r>
      <w:r w:rsidR="00F974B9" w:rsidRPr="00EA49FF">
        <w:rPr>
          <w:b w:val="0"/>
          <w:u w:val="none"/>
        </w:rPr>
        <w:t xml:space="preserve">The </w:t>
      </w:r>
      <w:r w:rsidR="00F974B9" w:rsidRPr="00D1349D">
        <w:rPr>
          <w:u w:val="none"/>
        </w:rPr>
        <w:t>Contractor</w:t>
      </w:r>
      <w:r w:rsidR="00F974B9" w:rsidRPr="00EA49FF">
        <w:rPr>
          <w:b w:val="0"/>
          <w:u w:val="none"/>
        </w:rPr>
        <w:t xml:space="preserve"> shall further indemnify </w:t>
      </w:r>
      <w:r w:rsidR="00F974B9" w:rsidRPr="00D1349D">
        <w:rPr>
          <w:u w:val="none"/>
        </w:rPr>
        <w:t>the Authority</w:t>
      </w:r>
      <w:r w:rsidR="00F974B9" w:rsidRPr="00EA49FF">
        <w:rPr>
          <w:b w:val="0"/>
          <w:u w:val="none"/>
        </w:rPr>
        <w:t xml:space="preserve"> against all reasonable costs, expenses and any penalty, fine or interest incurred or payable by </w:t>
      </w:r>
      <w:r w:rsidR="00F974B9" w:rsidRPr="00D1349D">
        <w:rPr>
          <w:u w:val="none"/>
        </w:rPr>
        <w:t>the Authority</w:t>
      </w:r>
      <w:r w:rsidR="00F974B9" w:rsidRPr="00EA49FF">
        <w:rPr>
          <w:b w:val="0"/>
          <w:u w:val="none"/>
        </w:rPr>
        <w:t xml:space="preserve"> in connection with or in consequence of any such liability, deduction, contribution, assessment or </w:t>
      </w:r>
      <w:r w:rsidR="00F974B9" w:rsidRPr="00EA49FF">
        <w:rPr>
          <w:u w:val="none"/>
        </w:rPr>
        <w:t>claim</w:t>
      </w:r>
      <w:r w:rsidR="00F974B9" w:rsidRPr="00EA49FF">
        <w:rPr>
          <w:b w:val="0"/>
          <w:u w:val="none"/>
        </w:rPr>
        <w:t>.</w:t>
      </w:r>
    </w:p>
    <w:p w14:paraId="09D196A8" w14:textId="29C7B759" w:rsidR="00F974B9" w:rsidRPr="00EA49FF" w:rsidRDefault="00F974B9" w:rsidP="00014DF0">
      <w:pPr>
        <w:pStyle w:val="Heading2"/>
        <w:numPr>
          <w:ilvl w:val="1"/>
          <w:numId w:val="0"/>
        </w:numPr>
        <w:tabs>
          <w:tab w:val="num" w:pos="709"/>
        </w:tabs>
        <w:spacing w:after="230"/>
        <w:ind w:left="709" w:hanging="709"/>
        <w:rPr>
          <w:u w:val="none"/>
        </w:rPr>
      </w:pPr>
      <w:r w:rsidRPr="00EA49FF">
        <w:rPr>
          <w:u w:val="none"/>
        </w:rPr>
        <w:t>Professional Indemnity Insurance</w:t>
      </w:r>
    </w:p>
    <w:p w14:paraId="488D4E06" w14:textId="09B098F7" w:rsidR="00F974B9" w:rsidRPr="003A7641" w:rsidRDefault="00B2713B" w:rsidP="00D41CEF">
      <w:pPr>
        <w:pStyle w:val="Heading3"/>
        <w:keepNext w:val="0"/>
        <w:numPr>
          <w:ilvl w:val="2"/>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10</w:t>
      </w:r>
      <w:r w:rsidR="00F974B9">
        <w:rPr>
          <w:b w:val="0"/>
          <w:u w:val="none"/>
        </w:rPr>
        <w:tab/>
      </w:r>
      <w:r w:rsidR="00F974B9" w:rsidRPr="003A7641">
        <w:rPr>
          <w:b w:val="0"/>
          <w:u w:val="none"/>
        </w:rPr>
        <w:t xml:space="preserve">The </w:t>
      </w:r>
      <w:r w:rsidR="00F974B9" w:rsidRPr="00083680">
        <w:rPr>
          <w:u w:val="none"/>
        </w:rPr>
        <w:t>Contractor</w:t>
      </w:r>
      <w:r w:rsidR="00F974B9" w:rsidRPr="003A7641">
        <w:rPr>
          <w:b w:val="0"/>
          <w:u w:val="none"/>
        </w:rPr>
        <w:t xml:space="preserve"> shall hold for the term of this framework and any pursuant tasking, professional indemnity insurance to a limit of liability under </w:t>
      </w:r>
      <w:r w:rsidR="001C25D4">
        <w:rPr>
          <w:b w:val="0"/>
          <w:u w:val="none"/>
        </w:rPr>
        <w:t>Schedule 3</w:t>
      </w:r>
      <w:r w:rsidR="00F974B9" w:rsidRPr="003A7641">
        <w:rPr>
          <w:b w:val="0"/>
          <w:u w:val="none"/>
        </w:rPr>
        <w:t xml:space="preserve"> for all sums which the </w:t>
      </w:r>
      <w:r w:rsidR="00F974B9" w:rsidRPr="00083680">
        <w:rPr>
          <w:u w:val="none"/>
        </w:rPr>
        <w:t>Contractor</w:t>
      </w:r>
      <w:r w:rsidR="00F974B9" w:rsidRPr="003A7641">
        <w:rPr>
          <w:b w:val="0"/>
          <w:u w:val="none"/>
        </w:rPr>
        <w:t xml:space="preserve"> shall become legally liable to pay (including claimants costs and expenses) as a result of any </w:t>
      </w:r>
      <w:r w:rsidR="00F974B9" w:rsidRPr="003A7641">
        <w:rPr>
          <w:u w:val="none"/>
        </w:rPr>
        <w:t>claim</w:t>
      </w:r>
      <w:r w:rsidR="00F974B9" w:rsidRPr="003A7641">
        <w:rPr>
          <w:b w:val="0"/>
          <w:u w:val="none"/>
        </w:rPr>
        <w:t xml:space="preserve"> or </w:t>
      </w:r>
      <w:r w:rsidR="00F974B9" w:rsidRPr="003A7641">
        <w:rPr>
          <w:u w:val="none"/>
        </w:rPr>
        <w:t>claims</w:t>
      </w:r>
      <w:r w:rsidR="00F974B9" w:rsidRPr="003A7641">
        <w:rPr>
          <w:b w:val="0"/>
          <w:u w:val="none"/>
        </w:rPr>
        <w:t xml:space="preserve"> first made against the </w:t>
      </w:r>
      <w:r w:rsidR="00F974B9" w:rsidRPr="00083680">
        <w:rPr>
          <w:u w:val="none"/>
        </w:rPr>
        <w:t>Contractor</w:t>
      </w:r>
      <w:r w:rsidR="00F974B9" w:rsidRPr="003A7641">
        <w:rPr>
          <w:b w:val="0"/>
          <w:u w:val="none"/>
        </w:rPr>
        <w:t xml:space="preserve"> by reason of any act, error and/or omission arising from the conduct and execution of </w:t>
      </w:r>
      <w:r w:rsidR="00F974B9" w:rsidRPr="00083680">
        <w:rPr>
          <w:u w:val="none"/>
        </w:rPr>
        <w:t>Contractor</w:t>
      </w:r>
      <w:r w:rsidR="00F974B9">
        <w:rPr>
          <w:b w:val="0"/>
          <w:u w:val="none"/>
        </w:rPr>
        <w:t>’</w:t>
      </w:r>
      <w:r w:rsidR="00F974B9" w:rsidRPr="003A7641">
        <w:rPr>
          <w:b w:val="0"/>
          <w:u w:val="none"/>
        </w:rPr>
        <w:t>s professional activities and duties in connection with the Contract.</w:t>
      </w:r>
    </w:p>
    <w:p w14:paraId="6FF70F59" w14:textId="04772A29" w:rsidR="00F974B9" w:rsidRPr="003A7641" w:rsidRDefault="00B2713B" w:rsidP="00D41CEF">
      <w:pPr>
        <w:pStyle w:val="Heading3"/>
        <w:keepNext w:val="0"/>
        <w:numPr>
          <w:ilvl w:val="2"/>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11</w:t>
      </w:r>
      <w:r w:rsidR="00F974B9">
        <w:rPr>
          <w:b w:val="0"/>
          <w:u w:val="none"/>
        </w:rPr>
        <w:tab/>
      </w:r>
      <w:r w:rsidR="00F974B9" w:rsidRPr="003A7641">
        <w:rPr>
          <w:b w:val="0"/>
          <w:u w:val="none"/>
        </w:rPr>
        <w:t xml:space="preserve">Limit of Indemnity shall be not less than five million pounds (£5,000,000) in respect of any one </w:t>
      </w:r>
      <w:r w:rsidR="00F974B9" w:rsidRPr="003A7641">
        <w:rPr>
          <w:u w:val="none"/>
        </w:rPr>
        <w:t>claim</w:t>
      </w:r>
      <w:r w:rsidR="00F974B9" w:rsidRPr="003A7641">
        <w:rPr>
          <w:b w:val="0"/>
          <w:u w:val="none"/>
        </w:rPr>
        <w:t xml:space="preserve"> and in the aggregate per annum.</w:t>
      </w:r>
    </w:p>
    <w:p w14:paraId="7BB27B0D" w14:textId="0C1087B7" w:rsidR="00F974B9" w:rsidRPr="00EE153B" w:rsidRDefault="00F974B9" w:rsidP="005A7A02">
      <w:pPr>
        <w:pStyle w:val="Heading1"/>
        <w:keepNext w:val="0"/>
        <w:tabs>
          <w:tab w:val="num" w:pos="700"/>
        </w:tabs>
        <w:spacing w:before="230" w:after="230"/>
        <w:ind w:left="709" w:hanging="809"/>
        <w:rPr>
          <w:b w:val="0"/>
        </w:rPr>
      </w:pPr>
      <w:bookmarkStart w:id="237" w:name="liquidated_damages"/>
      <w:bookmarkStart w:id="238" w:name="_Toc359837802"/>
      <w:bookmarkEnd w:id="224"/>
      <w:bookmarkEnd w:id="225"/>
      <w:r w:rsidRPr="0087018E">
        <w:rPr>
          <w:b w:val="0"/>
          <w:sz w:val="22"/>
          <w:szCs w:val="22"/>
          <w:lang w:eastAsia="zh-CN"/>
        </w:rPr>
        <w:tab/>
      </w:r>
      <w:bookmarkEnd w:id="237"/>
      <w:bookmarkEnd w:id="238"/>
    </w:p>
    <w:p w14:paraId="09279890" w14:textId="40896EBB" w:rsidR="00F974B9" w:rsidRPr="00EA49FF" w:rsidRDefault="00F974B9" w:rsidP="00882822">
      <w:pPr>
        <w:pStyle w:val="Heading2"/>
        <w:ind w:left="0"/>
        <w:rPr>
          <w:sz w:val="28"/>
        </w:rPr>
      </w:pPr>
      <w:bookmarkStart w:id="239" w:name="_Toc253701729"/>
      <w:bookmarkStart w:id="240" w:name="_Ref253735160"/>
      <w:bookmarkStart w:id="241" w:name="_Ref314248807"/>
      <w:bookmarkStart w:id="242" w:name="_Toc338346908"/>
      <w:r w:rsidRPr="00EA49FF">
        <w:rPr>
          <w:sz w:val="28"/>
        </w:rPr>
        <w:br w:type="page"/>
      </w:r>
      <w:bookmarkStart w:id="243" w:name="_Toc359837808"/>
      <w:r w:rsidRPr="00EA49FF">
        <w:rPr>
          <w:sz w:val="28"/>
        </w:rPr>
        <w:lastRenderedPageBreak/>
        <w:t xml:space="preserve">Part </w:t>
      </w:r>
      <w:r w:rsidR="00460289" w:rsidRPr="00EA49FF">
        <w:rPr>
          <w:sz w:val="28"/>
        </w:rPr>
        <w:t>1</w:t>
      </w:r>
      <w:r w:rsidR="00460289">
        <w:rPr>
          <w:sz w:val="28"/>
        </w:rPr>
        <w:t>2</w:t>
      </w:r>
      <w:r w:rsidR="00460289" w:rsidRPr="00EA49FF">
        <w:rPr>
          <w:sz w:val="28"/>
        </w:rPr>
        <w:t xml:space="preserve"> </w:t>
      </w:r>
      <w:r w:rsidRPr="00EA49FF">
        <w:rPr>
          <w:sz w:val="28"/>
        </w:rPr>
        <w:t>– Miscellaneous</w:t>
      </w:r>
      <w:bookmarkStart w:id="244" w:name="_Ref224718562"/>
      <w:bookmarkStart w:id="245" w:name="_Toc231371957"/>
      <w:bookmarkStart w:id="246" w:name="_Toc231398552"/>
      <w:bookmarkStart w:id="247" w:name="_Ref233145767"/>
      <w:bookmarkStart w:id="248" w:name="_Ref233149198"/>
      <w:bookmarkStart w:id="249" w:name="_Toc253701736"/>
      <w:bookmarkStart w:id="250" w:name="_Toc254885377"/>
      <w:bookmarkStart w:id="251" w:name="_Toc338346909"/>
      <w:bookmarkEnd w:id="239"/>
      <w:bookmarkEnd w:id="240"/>
      <w:bookmarkEnd w:id="241"/>
      <w:bookmarkEnd w:id="242"/>
      <w:bookmarkEnd w:id="243"/>
    </w:p>
    <w:p w14:paraId="4F1482EF" w14:textId="0C147D07" w:rsidR="00F974B9" w:rsidRPr="00EA49FF" w:rsidRDefault="00211359" w:rsidP="005056FE">
      <w:pPr>
        <w:pStyle w:val="Heading1"/>
        <w:tabs>
          <w:tab w:val="num" w:pos="709"/>
        </w:tabs>
        <w:spacing w:before="230" w:after="230"/>
        <w:ind w:left="709" w:hanging="709"/>
      </w:pPr>
      <w:bookmarkStart w:id="252" w:name="GFA"/>
      <w:bookmarkStart w:id="253" w:name="_Toc359837809"/>
      <w:r>
        <w:t>2</w:t>
      </w:r>
      <w:r w:rsidR="00014DF0">
        <w:t>7</w:t>
      </w:r>
      <w:r w:rsidR="00F974B9">
        <w:tab/>
      </w:r>
      <w:r w:rsidR="00F974B9" w:rsidRPr="00EA49FF">
        <w:t>Issue Of GFA</w:t>
      </w:r>
      <w:bookmarkEnd w:id="252"/>
      <w:bookmarkEnd w:id="253"/>
      <w:r w:rsidR="00F974B9" w:rsidRPr="00EA49FF">
        <w:t xml:space="preserve">  </w:t>
      </w:r>
    </w:p>
    <w:p w14:paraId="60EFF49F" w14:textId="58981A3D" w:rsidR="00F974B9" w:rsidRPr="00EA49FF" w:rsidRDefault="00211359" w:rsidP="00014DF0">
      <w:pPr>
        <w:pStyle w:val="Heading2"/>
        <w:numPr>
          <w:ilvl w:val="1"/>
          <w:numId w:val="0"/>
        </w:numPr>
        <w:tabs>
          <w:tab w:val="num" w:pos="709"/>
        </w:tabs>
        <w:spacing w:after="230"/>
        <w:ind w:left="1418" w:hanging="709"/>
        <w:rPr>
          <w:b w:val="0"/>
          <w:u w:val="none"/>
        </w:rPr>
      </w:pPr>
      <w:r>
        <w:rPr>
          <w:b w:val="0"/>
          <w:u w:val="none"/>
        </w:rPr>
        <w:t>2</w:t>
      </w:r>
      <w:r w:rsidR="00014DF0">
        <w:rPr>
          <w:b w:val="0"/>
          <w:u w:val="none"/>
        </w:rPr>
        <w:t>7</w:t>
      </w:r>
      <w:r w:rsidR="00F974B9">
        <w:rPr>
          <w:b w:val="0"/>
          <w:u w:val="none"/>
        </w:rPr>
        <w:t>.1</w:t>
      </w:r>
      <w:r w:rsidR="00F974B9">
        <w:rPr>
          <w:b w:val="0"/>
          <w:u w:val="none"/>
        </w:rPr>
        <w:tab/>
      </w:r>
      <w:r w:rsidR="006B05B4">
        <w:fldChar w:fldCharType="begin"/>
      </w:r>
      <w:r w:rsidR="006B05B4">
        <w:instrText xml:space="preserve"> REF Defn_GFX \h  \* MERGEFORMAT </w:instrText>
      </w:r>
      <w:r w:rsidR="006B05B4">
        <w:fldChar w:fldCharType="separate"/>
      </w:r>
      <w:r w:rsidR="003874CD" w:rsidRPr="003874CD">
        <w:rPr>
          <w:rFonts w:cs="Arial"/>
          <w:bCs/>
          <w:u w:val="none"/>
        </w:rPr>
        <w:t>GFA</w:t>
      </w:r>
      <w:r w:rsidR="006B05B4">
        <w:fldChar w:fldCharType="end"/>
      </w:r>
      <w:r w:rsidR="00F974B9" w:rsidRPr="00EA49FF">
        <w:rPr>
          <w:b w:val="0"/>
          <w:u w:val="none"/>
        </w:rPr>
        <w:t xml:space="preserve"> may need to be made available to the Contractor to assist it in performing the Work.  The </w:t>
      </w:r>
      <w:r w:rsidR="00F974B9" w:rsidRPr="00EA49FF">
        <w:rPr>
          <w:u w:val="none"/>
        </w:rPr>
        <w:t>Scope</w:t>
      </w:r>
      <w:r w:rsidR="00F974B9" w:rsidRPr="00EA49FF">
        <w:rPr>
          <w:b w:val="0"/>
          <w:u w:val="none"/>
        </w:rPr>
        <w:t xml:space="preserve"> and scale of each issue shall be agreed with the </w:t>
      </w:r>
      <w:r w:rsidR="006B05B4">
        <w:fldChar w:fldCharType="begin"/>
      </w:r>
      <w:r w:rsidR="006B05B4">
        <w:instrText xml:space="preserve"> REF Defn_Project_manager \h  \* MERGEFORMAT </w:instrText>
      </w:r>
      <w:r w:rsidR="006B05B4">
        <w:fldChar w:fldCharType="separate"/>
      </w:r>
      <w:r w:rsidR="003874CD" w:rsidRPr="003874CD">
        <w:rPr>
          <w:rFonts w:cs="Arial"/>
          <w:u w:val="none"/>
        </w:rPr>
        <w:t xml:space="preserve">Project Manager </w:t>
      </w:r>
      <w:r w:rsidR="006B05B4">
        <w:fldChar w:fldCharType="end"/>
      </w:r>
      <w:r w:rsidR="00F974B9" w:rsidRPr="00EA49FF">
        <w:rPr>
          <w:b w:val="0"/>
          <w:u w:val="none"/>
        </w:rPr>
        <w:t xml:space="preserve">and will be called up in the </w:t>
      </w:r>
      <w:r w:rsidR="00F974B9">
        <w:rPr>
          <w:u w:val="none"/>
        </w:rPr>
        <w:t>FATS Tasking Form</w:t>
      </w:r>
      <w:r w:rsidR="00F974B9" w:rsidRPr="00EA49FF">
        <w:rPr>
          <w:b w:val="0"/>
          <w:u w:val="none"/>
        </w:rPr>
        <w:t xml:space="preserve">, as appropriate, for the periods indicated at the time of issue. </w:t>
      </w:r>
    </w:p>
    <w:p w14:paraId="708863E1" w14:textId="76F4DAD1" w:rsidR="00F974B9" w:rsidRPr="00EA49FF" w:rsidRDefault="00211359" w:rsidP="00014DF0">
      <w:pPr>
        <w:pStyle w:val="Heading2"/>
        <w:numPr>
          <w:ilvl w:val="1"/>
          <w:numId w:val="0"/>
        </w:numPr>
        <w:tabs>
          <w:tab w:val="num" w:pos="709"/>
        </w:tabs>
        <w:spacing w:after="230"/>
        <w:ind w:left="1418" w:hanging="709"/>
        <w:rPr>
          <w:b w:val="0"/>
          <w:u w:val="none"/>
        </w:rPr>
      </w:pPr>
      <w:r>
        <w:rPr>
          <w:b w:val="0"/>
          <w:u w:val="none"/>
        </w:rPr>
        <w:t>2</w:t>
      </w:r>
      <w:r w:rsidR="00014DF0">
        <w:rPr>
          <w:b w:val="0"/>
          <w:u w:val="none"/>
        </w:rPr>
        <w:t>7</w:t>
      </w:r>
      <w:r w:rsidR="00F974B9">
        <w:rPr>
          <w:b w:val="0"/>
          <w:u w:val="none"/>
        </w:rPr>
        <w:t>.2</w:t>
      </w:r>
      <w:r w:rsidR="00F974B9">
        <w:rPr>
          <w:b w:val="0"/>
          <w:u w:val="none"/>
        </w:rPr>
        <w:tab/>
      </w:r>
      <w:r w:rsidR="00F974B9" w:rsidRPr="00EA49FF">
        <w:rPr>
          <w:b w:val="0"/>
          <w:u w:val="none"/>
        </w:rPr>
        <w:t xml:space="preserve">All such </w:t>
      </w:r>
      <w:r w:rsidR="00F974B9" w:rsidRPr="00EA49FF">
        <w:rPr>
          <w:u w:val="none"/>
        </w:rPr>
        <w:t>GFA</w:t>
      </w:r>
      <w:r w:rsidR="00F974B9" w:rsidRPr="00EA49FF">
        <w:rPr>
          <w:b w:val="0"/>
          <w:u w:val="none"/>
        </w:rPr>
        <w:t xml:space="preserve"> will be issued by (or through) the </w:t>
      </w:r>
      <w:r w:rsidR="00F974B9" w:rsidRPr="00EA49FF">
        <w:rPr>
          <w:u w:val="none"/>
        </w:rPr>
        <w:t>Project Manager</w:t>
      </w:r>
      <w:r w:rsidR="00F974B9" w:rsidRPr="00EA49FF">
        <w:rPr>
          <w:b w:val="0"/>
          <w:u w:val="none"/>
        </w:rPr>
        <w:t xml:space="preserve"> who will advise the Contractor of the terms of issue and period of loan at the time of each such issue. The </w:t>
      </w:r>
      <w:r w:rsidR="00F974B9" w:rsidRPr="00EA49FF">
        <w:rPr>
          <w:u w:val="none"/>
        </w:rPr>
        <w:t>GFA</w:t>
      </w:r>
      <w:r w:rsidR="00F974B9" w:rsidRPr="00EA49FF">
        <w:rPr>
          <w:b w:val="0"/>
          <w:u w:val="none"/>
        </w:rPr>
        <w:t xml:space="preserve"> issued to Participating Contractor shall be recorded on the </w:t>
      </w:r>
      <w:r w:rsidR="00F974B9">
        <w:rPr>
          <w:u w:val="none"/>
        </w:rPr>
        <w:t>FATS Tasking Form</w:t>
      </w:r>
      <w:r w:rsidR="00F974B9" w:rsidRPr="00EA49FF">
        <w:rPr>
          <w:b w:val="0"/>
          <w:u w:val="none"/>
        </w:rPr>
        <w:t xml:space="preserve"> Statement of Requirement.  </w:t>
      </w:r>
    </w:p>
    <w:p w14:paraId="3B6CB310" w14:textId="5B7B0658" w:rsidR="00F974B9" w:rsidRDefault="00211359" w:rsidP="00014DF0">
      <w:pPr>
        <w:pStyle w:val="Heading2"/>
        <w:numPr>
          <w:ilvl w:val="1"/>
          <w:numId w:val="0"/>
        </w:numPr>
        <w:tabs>
          <w:tab w:val="num" w:pos="709"/>
        </w:tabs>
        <w:spacing w:after="230"/>
        <w:ind w:left="1418" w:hanging="709"/>
        <w:rPr>
          <w:b w:val="0"/>
          <w:u w:val="none"/>
        </w:rPr>
      </w:pPr>
      <w:r>
        <w:rPr>
          <w:b w:val="0"/>
          <w:u w:val="none"/>
        </w:rPr>
        <w:t>2</w:t>
      </w:r>
      <w:r w:rsidR="00014DF0">
        <w:rPr>
          <w:b w:val="0"/>
          <w:u w:val="none"/>
        </w:rPr>
        <w:t>7</w:t>
      </w:r>
      <w:r w:rsidR="00F974B9" w:rsidRPr="00752150">
        <w:rPr>
          <w:b w:val="0"/>
          <w:u w:val="none"/>
        </w:rPr>
        <w:t>.3</w:t>
      </w:r>
      <w:r w:rsidR="00F974B9">
        <w:rPr>
          <w:u w:val="none"/>
        </w:rPr>
        <w:tab/>
      </w:r>
      <w:r w:rsidR="00F974B9" w:rsidRPr="00EA49FF">
        <w:rPr>
          <w:u w:val="none"/>
        </w:rPr>
        <w:t>The Contractor</w:t>
      </w:r>
      <w:r w:rsidR="00F974B9" w:rsidRPr="00EA49FF">
        <w:rPr>
          <w:b w:val="0"/>
          <w:u w:val="none"/>
        </w:rPr>
        <w:t xml:space="preserve"> shall observe the instructions of the </w:t>
      </w:r>
      <w:r w:rsidR="00F974B9" w:rsidRPr="00EA49FF">
        <w:rPr>
          <w:u w:val="none"/>
        </w:rPr>
        <w:t>Project Manager</w:t>
      </w:r>
      <w:r w:rsidR="00F974B9" w:rsidRPr="00EA49FF">
        <w:rPr>
          <w:b w:val="0"/>
          <w:u w:val="none"/>
        </w:rPr>
        <w:t xml:space="preserve"> concerning any </w:t>
      </w:r>
      <w:r w:rsidR="00F974B9" w:rsidRPr="00EA49FF">
        <w:rPr>
          <w:u w:val="none"/>
        </w:rPr>
        <w:t>GFA</w:t>
      </w:r>
      <w:r w:rsidR="00F974B9" w:rsidRPr="00EA49FF">
        <w:rPr>
          <w:b w:val="0"/>
          <w:u w:val="none"/>
        </w:rPr>
        <w:t xml:space="preserve"> which </w:t>
      </w:r>
      <w:r w:rsidR="002F7099">
        <w:rPr>
          <w:u w:val="none"/>
        </w:rPr>
        <w:t>t</w:t>
      </w:r>
      <w:r w:rsidR="002F7099" w:rsidRPr="00EA49FF">
        <w:rPr>
          <w:u w:val="none"/>
        </w:rPr>
        <w:t xml:space="preserve">he </w:t>
      </w:r>
      <w:r w:rsidR="00F974B9" w:rsidRPr="00EA49FF">
        <w:rPr>
          <w:u w:val="none"/>
        </w:rPr>
        <w:t>Contractor</w:t>
      </w:r>
      <w:r w:rsidR="00F974B9" w:rsidRPr="00EA49FF">
        <w:rPr>
          <w:b w:val="0"/>
          <w:u w:val="none"/>
        </w:rPr>
        <w:t xml:space="preserve"> is authorised to demand from </w:t>
      </w:r>
      <w:r w:rsidR="00F974B9">
        <w:rPr>
          <w:b w:val="0"/>
          <w:u w:val="none"/>
        </w:rPr>
        <w:t>Government</w:t>
      </w:r>
      <w:r w:rsidR="00F974B9" w:rsidRPr="00EA49FF">
        <w:rPr>
          <w:b w:val="0"/>
          <w:u w:val="none"/>
        </w:rPr>
        <w:t xml:space="preserve"> sources to assist it in performing the Work. </w:t>
      </w:r>
    </w:p>
    <w:p w14:paraId="541E3E1C" w14:textId="346009F8" w:rsidR="00F974B9" w:rsidRPr="00EE5A6D" w:rsidRDefault="00014DF0" w:rsidP="005056FE">
      <w:pPr>
        <w:pStyle w:val="Heading1"/>
        <w:keepNext w:val="0"/>
        <w:tabs>
          <w:tab w:val="num" w:pos="709"/>
        </w:tabs>
        <w:spacing w:before="230" w:after="230"/>
        <w:ind w:left="709" w:hanging="709"/>
      </w:pPr>
      <w:bookmarkStart w:id="254" w:name="Temp20090529"/>
      <w:bookmarkStart w:id="255" w:name="_Toc359837812"/>
      <w:bookmarkStart w:id="256" w:name="_Ref222222252"/>
      <w:bookmarkEnd w:id="244"/>
      <w:bookmarkEnd w:id="245"/>
      <w:bookmarkEnd w:id="246"/>
      <w:bookmarkEnd w:id="247"/>
      <w:bookmarkEnd w:id="248"/>
      <w:bookmarkEnd w:id="249"/>
      <w:bookmarkEnd w:id="250"/>
      <w:bookmarkEnd w:id="251"/>
      <w:bookmarkEnd w:id="254"/>
      <w:r>
        <w:t>28</w:t>
      </w:r>
      <w:r w:rsidR="00F974B9" w:rsidRPr="00EE5A6D">
        <w:tab/>
        <w:t>Contract Managers</w:t>
      </w:r>
      <w:bookmarkEnd w:id="255"/>
    </w:p>
    <w:p w14:paraId="27419516" w14:textId="0E1FC7B6" w:rsidR="00F974B9" w:rsidRPr="00EA49FF" w:rsidRDefault="00F974B9" w:rsidP="00014DF0">
      <w:pPr>
        <w:pStyle w:val="Heading2"/>
        <w:keepNext w:val="0"/>
        <w:numPr>
          <w:ilvl w:val="1"/>
          <w:numId w:val="0"/>
        </w:numPr>
        <w:tabs>
          <w:tab w:val="num" w:pos="709"/>
        </w:tabs>
        <w:spacing w:after="230"/>
        <w:ind w:left="709" w:hanging="709"/>
        <w:rPr>
          <w:u w:val="none"/>
        </w:rPr>
      </w:pPr>
      <w:r w:rsidRPr="00EA49FF">
        <w:rPr>
          <w:u w:val="none"/>
        </w:rPr>
        <w:t>Authority FATS</w:t>
      </w:r>
      <w:r>
        <w:rPr>
          <w:u w:val="none"/>
        </w:rPr>
        <w:t xml:space="preserve"> 5</w:t>
      </w:r>
      <w:r w:rsidRPr="00EA49FF">
        <w:rPr>
          <w:u w:val="none"/>
        </w:rPr>
        <w:t xml:space="preserve"> Framework Contract Manager</w:t>
      </w:r>
    </w:p>
    <w:p w14:paraId="1A012976" w14:textId="78C22EAA"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sidRPr="00367684">
        <w:rPr>
          <w:b w:val="0"/>
          <w:u w:val="none"/>
        </w:rPr>
        <w:t>.1</w:t>
      </w:r>
      <w:r w:rsidR="00F974B9" w:rsidRPr="00367684">
        <w:rPr>
          <w:b w:val="0"/>
          <w:u w:val="none"/>
        </w:rPr>
        <w:tab/>
      </w:r>
      <w:r w:rsidR="00F974B9" w:rsidRPr="00D1349D">
        <w:rPr>
          <w:u w:val="none"/>
        </w:rPr>
        <w:t>The Authority</w:t>
      </w:r>
      <w:r w:rsidR="00F974B9" w:rsidRPr="00367684">
        <w:rPr>
          <w:b w:val="0"/>
          <w:u w:val="none"/>
        </w:rPr>
        <w:t xml:space="preserve"> shall appoint the person designated for this </w:t>
      </w:r>
      <w:r w:rsidR="00F974B9" w:rsidRPr="00083680">
        <w:rPr>
          <w:u w:val="none"/>
        </w:rPr>
        <w:t>Framework</w:t>
      </w:r>
      <w:r w:rsidR="00F974B9" w:rsidRPr="00367684">
        <w:rPr>
          <w:b w:val="0"/>
          <w:u w:val="none"/>
        </w:rPr>
        <w:t xml:space="preserve"> whose name, address and telephone number is set out in DEFFORM 111. </w:t>
      </w:r>
    </w:p>
    <w:p w14:paraId="39A05DBF" w14:textId="33AE6DC3"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2</w:t>
      </w:r>
      <w:r w:rsidR="00F974B9">
        <w:rPr>
          <w:b w:val="0"/>
          <w:u w:val="none"/>
        </w:rPr>
        <w:tab/>
      </w:r>
      <w:r w:rsidR="00F974B9" w:rsidRPr="00367684">
        <w:rPr>
          <w:b w:val="0"/>
          <w:u w:val="none"/>
        </w:rPr>
        <w:t xml:space="preserve">Any change to </w:t>
      </w:r>
      <w:r w:rsidR="00F974B9" w:rsidRPr="00D1349D">
        <w:rPr>
          <w:u w:val="none"/>
        </w:rPr>
        <w:t>the Authority</w:t>
      </w:r>
      <w:r w:rsidR="00F974B9" w:rsidRPr="00367684">
        <w:rPr>
          <w:b w:val="0"/>
          <w:u w:val="none"/>
        </w:rPr>
        <w:t xml:space="preserve"> Framework Contact Manager shall be notified to the Contractor Point of Contact </w:t>
      </w:r>
      <w:r w:rsidR="00F974B9">
        <w:rPr>
          <w:b w:val="0"/>
          <w:u w:val="none"/>
        </w:rPr>
        <w:t>by email</w:t>
      </w:r>
      <w:r w:rsidR="00F974B9" w:rsidRPr="00367684">
        <w:rPr>
          <w:b w:val="0"/>
          <w:u w:val="none"/>
        </w:rPr>
        <w:t xml:space="preserve">. </w:t>
      </w:r>
    </w:p>
    <w:p w14:paraId="583945F9" w14:textId="3B266368" w:rsidR="00F974B9" w:rsidRPr="00EA49FF" w:rsidRDefault="00F974B9" w:rsidP="00014DF0">
      <w:pPr>
        <w:pStyle w:val="Heading2"/>
        <w:numPr>
          <w:ilvl w:val="1"/>
          <w:numId w:val="0"/>
        </w:numPr>
        <w:tabs>
          <w:tab w:val="num" w:pos="709"/>
        </w:tabs>
        <w:spacing w:after="230"/>
        <w:ind w:left="709" w:hanging="709"/>
        <w:rPr>
          <w:u w:val="none"/>
        </w:rPr>
      </w:pPr>
      <w:r w:rsidRPr="00EA49FF">
        <w:rPr>
          <w:u w:val="none"/>
        </w:rPr>
        <w:t>Authority</w:t>
      </w:r>
      <w:r>
        <w:rPr>
          <w:u w:val="none"/>
        </w:rPr>
        <w:t xml:space="preserve"> Tasking</w:t>
      </w:r>
      <w:r w:rsidRPr="00EA49FF">
        <w:rPr>
          <w:u w:val="none"/>
        </w:rPr>
        <w:t xml:space="preserve"> Form Commercial Officer</w:t>
      </w:r>
    </w:p>
    <w:p w14:paraId="283E3647" w14:textId="343AEF1C" w:rsidR="00F974B9" w:rsidRPr="00B063BA" w:rsidRDefault="00014DF0" w:rsidP="00014DF0">
      <w:pPr>
        <w:pStyle w:val="BodyText2"/>
        <w:ind w:left="709"/>
      </w:pPr>
      <w:r>
        <w:t>28</w:t>
      </w:r>
      <w:r w:rsidRPr="00014DF0">
        <w:t>.3</w:t>
      </w:r>
      <w:r>
        <w:rPr>
          <w:b/>
        </w:rPr>
        <w:t xml:space="preserve"> </w:t>
      </w:r>
      <w:r>
        <w:rPr>
          <w:b/>
        </w:rPr>
        <w:tab/>
      </w:r>
      <w:r w:rsidR="00F974B9" w:rsidRPr="00D1349D">
        <w:rPr>
          <w:b/>
        </w:rPr>
        <w:t>The Authority</w:t>
      </w:r>
      <w:r w:rsidR="00F974B9" w:rsidRPr="00EA49FF">
        <w:t xml:space="preserve"> shall appoint the person designated for each </w:t>
      </w:r>
      <w:r w:rsidR="00F974B9">
        <w:rPr>
          <w:b/>
        </w:rPr>
        <w:t xml:space="preserve">FATS Tasking Form </w:t>
      </w:r>
      <w:r w:rsidR="00F974B9" w:rsidRPr="00EA49FF">
        <w:t xml:space="preserve">as </w:t>
      </w:r>
      <w:r w:rsidR="00F974B9">
        <w:t>“</w:t>
      </w:r>
      <w:r w:rsidR="00F974B9" w:rsidRPr="00EA49FF">
        <w:t>Commercial Officer</w:t>
      </w:r>
      <w:r w:rsidR="00F974B9">
        <w:t>”</w:t>
      </w:r>
      <w:r w:rsidR="00F974B9" w:rsidRPr="00EA49FF">
        <w:t xml:space="preserve"> whose name, address and telephone number is set out in </w:t>
      </w:r>
      <w:r w:rsidR="00A52582" w:rsidRPr="00B063BA">
        <w:t>Schedule 3</w:t>
      </w:r>
    </w:p>
    <w:p w14:paraId="75B50CF1" w14:textId="77777777" w:rsidR="00F974B9" w:rsidRPr="00B063BA" w:rsidRDefault="00F974B9" w:rsidP="00367684">
      <w:pPr>
        <w:pStyle w:val="BodyText2"/>
        <w:ind w:left="709"/>
      </w:pPr>
    </w:p>
    <w:p w14:paraId="3DBE80DF" w14:textId="0E675FCE" w:rsidR="00F974B9" w:rsidRPr="00B063BA" w:rsidRDefault="00F974B9" w:rsidP="00014DF0">
      <w:pPr>
        <w:pStyle w:val="Heading2"/>
        <w:keepNext w:val="0"/>
        <w:numPr>
          <w:ilvl w:val="1"/>
          <w:numId w:val="0"/>
        </w:numPr>
        <w:tabs>
          <w:tab w:val="num" w:pos="709"/>
        </w:tabs>
        <w:spacing w:after="230"/>
        <w:ind w:left="709" w:hanging="709"/>
        <w:rPr>
          <w:u w:val="none"/>
        </w:rPr>
      </w:pPr>
      <w:r w:rsidRPr="00B063BA">
        <w:rPr>
          <w:u w:val="none"/>
        </w:rPr>
        <w:t xml:space="preserve">The Contractor </w:t>
      </w:r>
      <w:bookmarkStart w:id="257" w:name="_Toc253701748"/>
      <w:r w:rsidRPr="00B063BA">
        <w:rPr>
          <w:u w:val="none"/>
        </w:rPr>
        <w:t>Point of Contact</w:t>
      </w:r>
    </w:p>
    <w:p w14:paraId="066FD786" w14:textId="322BF350" w:rsidR="00A330B5" w:rsidRPr="00367684" w:rsidRDefault="00014DF0" w:rsidP="00014DF0">
      <w:pPr>
        <w:pStyle w:val="Heading3"/>
        <w:keepNext w:val="0"/>
        <w:numPr>
          <w:ilvl w:val="2"/>
          <w:numId w:val="0"/>
        </w:numPr>
        <w:tabs>
          <w:tab w:val="num" w:pos="709"/>
        </w:tabs>
        <w:spacing w:after="230"/>
        <w:ind w:left="1418" w:hanging="709"/>
        <w:rPr>
          <w:b w:val="0"/>
          <w:u w:val="none"/>
        </w:rPr>
      </w:pPr>
      <w:r w:rsidRPr="00B063BA">
        <w:rPr>
          <w:b w:val="0"/>
          <w:u w:val="none"/>
        </w:rPr>
        <w:t>28</w:t>
      </w:r>
      <w:r w:rsidR="00F974B9" w:rsidRPr="00B063BA">
        <w:rPr>
          <w:b w:val="0"/>
          <w:u w:val="none"/>
        </w:rPr>
        <w:t>.</w:t>
      </w:r>
      <w:r w:rsidRPr="00B063BA">
        <w:rPr>
          <w:b w:val="0"/>
          <w:u w:val="none"/>
        </w:rPr>
        <w:t xml:space="preserve">4 </w:t>
      </w:r>
      <w:r w:rsidRPr="00B063BA">
        <w:rPr>
          <w:b w:val="0"/>
          <w:u w:val="none"/>
        </w:rPr>
        <w:tab/>
      </w:r>
      <w:r w:rsidR="00F974B9" w:rsidRPr="00B063BA">
        <w:rPr>
          <w:b w:val="0"/>
          <w:u w:val="none"/>
        </w:rPr>
        <w:t>The Contractor shall appoint a point of contact designated for this framework whose name, address and telephone number is set out in</w:t>
      </w:r>
      <w:r w:rsidR="001E4F0A" w:rsidRPr="00B063BA">
        <w:rPr>
          <w:b w:val="0"/>
          <w:u w:val="none"/>
        </w:rPr>
        <w:t xml:space="preserve"> Appendix 1 to Schedule 3 (FATS Tasking Form) – DEFFORM 111.</w:t>
      </w:r>
      <w:r w:rsidR="00F974B9" w:rsidRPr="00367684">
        <w:rPr>
          <w:b w:val="0"/>
          <w:u w:val="none"/>
        </w:rPr>
        <w:t xml:space="preserve"> </w:t>
      </w:r>
    </w:p>
    <w:p w14:paraId="7865EE05" w14:textId="587C1B95"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5</w:t>
      </w:r>
      <w:r>
        <w:rPr>
          <w:b w:val="0"/>
          <w:u w:val="none"/>
        </w:rPr>
        <w:tab/>
      </w:r>
      <w:r w:rsidR="00F974B9">
        <w:rPr>
          <w:b w:val="0"/>
          <w:u w:val="none"/>
        </w:rPr>
        <w:tab/>
      </w:r>
      <w:r w:rsidR="00F974B9" w:rsidRPr="00367684">
        <w:rPr>
          <w:b w:val="0"/>
          <w:u w:val="none"/>
        </w:rPr>
        <w:t xml:space="preserve">Any change to the </w:t>
      </w:r>
      <w:r w:rsidR="006A16E5">
        <w:rPr>
          <w:b w:val="0"/>
          <w:u w:val="none"/>
        </w:rPr>
        <w:t xml:space="preserve">Contractor </w:t>
      </w:r>
      <w:r w:rsidR="00F974B9" w:rsidRPr="00367684">
        <w:rPr>
          <w:b w:val="0"/>
          <w:u w:val="none"/>
        </w:rPr>
        <w:t xml:space="preserve">Point of Contact Manager shall be notified to the </w:t>
      </w:r>
      <w:r w:rsidR="006B05B4">
        <w:fldChar w:fldCharType="begin"/>
      </w:r>
      <w:r w:rsidR="006B05B4">
        <w:instrText xml:space="preserve"> REF Defn_Authority_Framework_Contract_Manage \h  \* MERGEFORMAT </w:instrText>
      </w:r>
      <w:r w:rsidR="006B05B4">
        <w:fldChar w:fldCharType="separate"/>
      </w:r>
      <w:r w:rsidR="003874CD" w:rsidRPr="003874CD">
        <w:rPr>
          <w:bCs/>
          <w:u w:val="none"/>
        </w:rPr>
        <w:t>Authority Framework Contract Manager</w:t>
      </w:r>
      <w:r w:rsidR="006B05B4">
        <w:fldChar w:fldCharType="end"/>
      </w:r>
      <w:r w:rsidR="00F974B9" w:rsidRPr="00367684">
        <w:rPr>
          <w:b w:val="0"/>
          <w:i/>
          <w:u w:val="none"/>
        </w:rPr>
        <w:t>.</w:t>
      </w:r>
      <w:r w:rsidR="00F974B9" w:rsidRPr="00367684">
        <w:rPr>
          <w:b w:val="0"/>
          <w:u w:val="none"/>
        </w:rPr>
        <w:t xml:space="preserve"> </w:t>
      </w:r>
      <w:bookmarkStart w:id="258" w:name="_Ref231306714"/>
    </w:p>
    <w:bookmarkEnd w:id="258"/>
    <w:p w14:paraId="796927A1" w14:textId="2913649D" w:rsidR="00F974B9" w:rsidRPr="00EA49FF" w:rsidRDefault="00F974B9" w:rsidP="00014DF0">
      <w:pPr>
        <w:pStyle w:val="Heading2"/>
        <w:keepNext w:val="0"/>
        <w:numPr>
          <w:ilvl w:val="1"/>
          <w:numId w:val="0"/>
        </w:numPr>
        <w:tabs>
          <w:tab w:val="num" w:pos="0"/>
        </w:tabs>
        <w:spacing w:after="230"/>
        <w:rPr>
          <w:u w:val="none"/>
        </w:rPr>
      </w:pPr>
      <w:r w:rsidRPr="00EA49FF">
        <w:rPr>
          <w:u w:val="none"/>
        </w:rPr>
        <w:t xml:space="preserve">Change in Authority </w:t>
      </w:r>
      <w:bookmarkEnd w:id="257"/>
      <w:r w:rsidRPr="00EA49FF">
        <w:rPr>
          <w:u w:val="none"/>
        </w:rPr>
        <w:t>FATS</w:t>
      </w:r>
      <w:r>
        <w:rPr>
          <w:u w:val="none"/>
        </w:rPr>
        <w:t xml:space="preserve"> 5</w:t>
      </w:r>
      <w:r w:rsidRPr="00EA49FF">
        <w:rPr>
          <w:u w:val="none"/>
        </w:rPr>
        <w:t xml:space="preserve"> Framework Contract Manager or </w:t>
      </w:r>
      <w:r>
        <w:rPr>
          <w:u w:val="none"/>
        </w:rPr>
        <w:t>FATS Tasking Form</w:t>
      </w:r>
      <w:r w:rsidR="00014DF0">
        <w:rPr>
          <w:u w:val="none"/>
        </w:rPr>
        <w:t xml:space="preserve"> </w:t>
      </w:r>
      <w:r w:rsidRPr="00EA49FF">
        <w:rPr>
          <w:u w:val="none"/>
        </w:rPr>
        <w:t>Commercial Officer</w:t>
      </w:r>
    </w:p>
    <w:p w14:paraId="52224865" w14:textId="432D6546"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6</w:t>
      </w:r>
      <w:r>
        <w:rPr>
          <w:b w:val="0"/>
          <w:u w:val="none"/>
        </w:rPr>
        <w:tab/>
      </w:r>
      <w:r w:rsidR="00F974B9" w:rsidRPr="00D1349D">
        <w:rPr>
          <w:u w:val="none"/>
        </w:rPr>
        <w:t>The Authority</w:t>
      </w:r>
      <w:r w:rsidR="00F974B9" w:rsidRPr="00367684">
        <w:rPr>
          <w:b w:val="0"/>
          <w:u w:val="none"/>
        </w:rPr>
        <w:t xml:space="preserve"> may, at any time by notice to </w:t>
      </w:r>
      <w:r w:rsidR="00F974B9" w:rsidRPr="00D1349D">
        <w:rPr>
          <w:u w:val="none"/>
        </w:rPr>
        <w:t>Contractor</w:t>
      </w:r>
      <w:r w:rsidR="00F974B9" w:rsidRPr="00367684">
        <w:rPr>
          <w:b w:val="0"/>
          <w:u w:val="none"/>
        </w:rPr>
        <w:t xml:space="preserve"> change the </w:t>
      </w:r>
      <w:r w:rsidR="006B05B4">
        <w:fldChar w:fldCharType="begin"/>
      </w:r>
      <w:r w:rsidR="006B05B4">
        <w:instrText xml:space="preserve"> REF Defn_Authority_Framework_Contract_Manage \h  \* MERGEFORMAT </w:instrText>
      </w:r>
      <w:r w:rsidR="006B05B4">
        <w:fldChar w:fldCharType="separate"/>
      </w:r>
      <w:r w:rsidR="003874CD" w:rsidRPr="003874CD">
        <w:rPr>
          <w:bCs/>
          <w:u w:val="none"/>
        </w:rPr>
        <w:t>Authority Framework Contract Manager</w:t>
      </w:r>
      <w:r w:rsidR="006B05B4">
        <w:fldChar w:fldCharType="end"/>
      </w:r>
      <w:r w:rsidR="00F974B9" w:rsidRPr="00367684">
        <w:rPr>
          <w:b w:val="0"/>
          <w:u w:val="none"/>
        </w:rPr>
        <w:t xml:space="preserve"> or </w:t>
      </w:r>
      <w:r w:rsidR="006B05B4">
        <w:fldChar w:fldCharType="begin"/>
      </w:r>
      <w:r w:rsidR="006B05B4">
        <w:instrText xml:space="preserve"> REF Defn_Authority_Tasking_Order_Contract_M \h  \* MERGEFORMAT </w:instrText>
      </w:r>
      <w:r w:rsidR="006B05B4">
        <w:fldChar w:fldCharType="separate"/>
      </w:r>
      <w:r w:rsidR="003874CD" w:rsidRPr="003874CD">
        <w:rPr>
          <w:bCs/>
          <w:u w:val="none"/>
        </w:rPr>
        <w:t xml:space="preserve">Authority Tasking </w:t>
      </w:r>
      <w:r w:rsidR="003874CD" w:rsidRPr="003874CD">
        <w:rPr>
          <w:bCs/>
          <w:szCs w:val="22"/>
          <w:u w:val="none"/>
        </w:rPr>
        <w:t>Commercial</w:t>
      </w:r>
      <w:r w:rsidR="003874CD" w:rsidRPr="003874CD">
        <w:rPr>
          <w:bCs/>
          <w:sz w:val="20"/>
          <w:szCs w:val="20"/>
          <w:u w:val="none"/>
        </w:rPr>
        <w:t xml:space="preserve"> Officer</w:t>
      </w:r>
      <w:r w:rsidR="006B05B4">
        <w:fldChar w:fldCharType="end"/>
      </w:r>
      <w:r w:rsidR="00F974B9" w:rsidRPr="00367684">
        <w:rPr>
          <w:b w:val="0"/>
          <w:u w:val="none"/>
        </w:rPr>
        <w:t xml:space="preserve">. Any such notice shall specify the date on which such change or substitution shall have effect, which date shall, other than in the case of an emergency, be such as will not cause serious inconvenience to </w:t>
      </w:r>
      <w:r w:rsidR="00F974B9" w:rsidRPr="00D1349D">
        <w:rPr>
          <w:u w:val="none"/>
        </w:rPr>
        <w:t>the Contractor</w:t>
      </w:r>
      <w:r w:rsidR="00F974B9" w:rsidRPr="00367684">
        <w:rPr>
          <w:b w:val="0"/>
          <w:u w:val="none"/>
        </w:rPr>
        <w:t xml:space="preserve"> in the execution of its obligations under this </w:t>
      </w:r>
      <w:r w:rsidR="00F974B9">
        <w:rPr>
          <w:b w:val="0"/>
          <w:u w:val="none"/>
        </w:rPr>
        <w:t>Framework Agreement</w:t>
      </w:r>
      <w:r w:rsidR="00F974B9" w:rsidRPr="00367684">
        <w:rPr>
          <w:b w:val="0"/>
          <w:u w:val="none"/>
        </w:rPr>
        <w:t xml:space="preserve">. </w:t>
      </w:r>
    </w:p>
    <w:p w14:paraId="08401CBE" w14:textId="49C3F75E" w:rsidR="00F974B9" w:rsidRPr="008150AD"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7</w:t>
      </w:r>
      <w:r>
        <w:rPr>
          <w:b w:val="0"/>
          <w:u w:val="none"/>
        </w:rPr>
        <w:tab/>
      </w:r>
      <w:r w:rsidR="00F974B9" w:rsidRPr="008150AD">
        <w:rPr>
          <w:b w:val="0"/>
          <w:u w:val="none"/>
        </w:rPr>
        <w:t xml:space="preserve">During any period when the </w:t>
      </w:r>
      <w:r w:rsidR="006B05B4">
        <w:fldChar w:fldCharType="begin"/>
      </w:r>
      <w:r w:rsidR="006B05B4">
        <w:instrText xml:space="preserve"> REF Defn_Authority_Framework_Contract_Manage \h  \* MERGEFORMAT </w:instrText>
      </w:r>
      <w:r w:rsidR="006B05B4">
        <w:fldChar w:fldCharType="separate"/>
      </w:r>
      <w:r w:rsidR="003874CD" w:rsidRPr="003874CD">
        <w:rPr>
          <w:bCs/>
          <w:u w:val="none"/>
        </w:rPr>
        <w:t>Authority Framework Contract Manager</w:t>
      </w:r>
      <w:r w:rsidR="006B05B4">
        <w:fldChar w:fldCharType="end"/>
      </w:r>
      <w:r w:rsidR="00F974B9" w:rsidRPr="008150AD">
        <w:rPr>
          <w:b w:val="0"/>
          <w:u w:val="none"/>
        </w:rPr>
        <w:t xml:space="preserve"> or </w:t>
      </w:r>
      <w:r w:rsidR="006B05B4">
        <w:fldChar w:fldCharType="begin"/>
      </w:r>
      <w:r w:rsidR="006B05B4">
        <w:instrText xml:space="preserve"> REF Defn_Authority_Tasking_Order_Contract_M \h  \* MERGEFORMAT </w:instrText>
      </w:r>
      <w:r w:rsidR="006B05B4">
        <w:fldChar w:fldCharType="separate"/>
      </w:r>
      <w:r w:rsidR="003874CD" w:rsidRPr="003874CD">
        <w:rPr>
          <w:bCs/>
          <w:u w:val="none"/>
        </w:rPr>
        <w:t>Authority Tasking Commercial Officer</w:t>
      </w:r>
      <w:r w:rsidR="006B05B4">
        <w:fldChar w:fldCharType="end"/>
      </w:r>
      <w:r w:rsidR="00F974B9" w:rsidRPr="008150AD">
        <w:rPr>
          <w:b w:val="0"/>
          <w:u w:val="none"/>
        </w:rPr>
        <w:t xml:space="preserve"> is unable through illness, incapacity, holidays or any other reason to carry out or exercise its functions under this </w:t>
      </w:r>
      <w:r w:rsidR="00F974B9">
        <w:rPr>
          <w:b w:val="0"/>
          <w:u w:val="none"/>
        </w:rPr>
        <w:lastRenderedPageBreak/>
        <w:t>Framework Agreement</w:t>
      </w:r>
      <w:r w:rsidR="00F974B9" w:rsidRPr="008150AD">
        <w:rPr>
          <w:b w:val="0"/>
          <w:u w:val="none"/>
        </w:rPr>
        <w:t xml:space="preserve">, the </w:t>
      </w:r>
      <w:r w:rsidR="006B05B4">
        <w:fldChar w:fldCharType="begin"/>
      </w:r>
      <w:r w:rsidR="006B05B4">
        <w:instrText xml:space="preserve"> REF Defn_Authority_Framework_Contract_Manage \h  \* MERGEFORMAT </w:instrText>
      </w:r>
      <w:r w:rsidR="006B05B4">
        <w:fldChar w:fldCharType="separate"/>
      </w:r>
      <w:r w:rsidR="003874CD" w:rsidRPr="003874CD">
        <w:rPr>
          <w:bCs/>
          <w:u w:val="none"/>
        </w:rPr>
        <w:t>Authority Framework Contract Manager</w:t>
      </w:r>
      <w:r w:rsidR="006B05B4">
        <w:fldChar w:fldCharType="end"/>
      </w:r>
      <w:r w:rsidR="00F974B9" w:rsidRPr="008150AD">
        <w:rPr>
          <w:b w:val="0"/>
          <w:u w:val="none"/>
        </w:rPr>
        <w:t xml:space="preserve"> or </w:t>
      </w:r>
      <w:r w:rsidR="006B05B4">
        <w:fldChar w:fldCharType="begin"/>
      </w:r>
      <w:r w:rsidR="006B05B4">
        <w:instrText xml:space="preserve"> REF Defn_Authority_Tasking_Order_Contract_M \h  \* MERGEFORMAT </w:instrText>
      </w:r>
      <w:r w:rsidR="006B05B4">
        <w:fldChar w:fldCharType="separate"/>
      </w:r>
      <w:r w:rsidR="003874CD" w:rsidRPr="003874CD">
        <w:rPr>
          <w:bCs/>
          <w:u w:val="none"/>
        </w:rPr>
        <w:t>Authority Tasking Commercial Officer</w:t>
      </w:r>
      <w:r w:rsidR="006B05B4">
        <w:fldChar w:fldCharType="end"/>
      </w:r>
      <w:r w:rsidR="00F974B9" w:rsidRPr="008150AD">
        <w:rPr>
          <w:b w:val="0"/>
          <w:u w:val="none"/>
        </w:rPr>
        <w:t xml:space="preserve"> may delegate his functions to another person by giving the contract manager written notice of the identity of such person and the extent of its authority. </w:t>
      </w:r>
    </w:p>
    <w:p w14:paraId="1E9B5488" w14:textId="2CDC1438" w:rsidR="00F974B9" w:rsidRPr="00EA49FF" w:rsidRDefault="00F974B9" w:rsidP="002F5369">
      <w:pPr>
        <w:pStyle w:val="Heading2"/>
        <w:numPr>
          <w:ilvl w:val="1"/>
          <w:numId w:val="0"/>
        </w:numPr>
        <w:tabs>
          <w:tab w:val="num" w:pos="709"/>
        </w:tabs>
        <w:spacing w:after="230"/>
        <w:ind w:left="709" w:hanging="709"/>
        <w:rPr>
          <w:u w:val="none"/>
        </w:rPr>
      </w:pPr>
      <w:r w:rsidRPr="00EA49FF">
        <w:rPr>
          <w:u w:val="none"/>
        </w:rPr>
        <w:t>Contractor Contract Manager</w:t>
      </w:r>
    </w:p>
    <w:p w14:paraId="48069F07" w14:textId="24C99A1C" w:rsidR="00F974B9" w:rsidRPr="007E4EE7"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8</w:t>
      </w:r>
      <w:r>
        <w:rPr>
          <w:b w:val="0"/>
          <w:u w:val="none"/>
        </w:rPr>
        <w:tab/>
      </w:r>
      <w:r w:rsidR="00F974B9" w:rsidRPr="007E4EE7">
        <w:rPr>
          <w:b w:val="0"/>
          <w:u w:val="none"/>
        </w:rPr>
        <w:t xml:space="preserve">The </w:t>
      </w:r>
      <w:r w:rsidR="00A7475C">
        <w:rPr>
          <w:b w:val="0"/>
          <w:u w:val="none"/>
        </w:rPr>
        <w:t>Contractor</w:t>
      </w:r>
      <w:r w:rsidR="003D1B1D">
        <w:rPr>
          <w:b w:val="0"/>
          <w:u w:val="none"/>
        </w:rPr>
        <w:t xml:space="preserve"> </w:t>
      </w:r>
      <w:r w:rsidR="00F974B9" w:rsidRPr="007E4EE7">
        <w:rPr>
          <w:b w:val="0"/>
          <w:u w:val="none"/>
        </w:rPr>
        <w:t xml:space="preserve">Point of Contact may appoint </w:t>
      </w:r>
      <w:r w:rsidR="00F974B9">
        <w:rPr>
          <w:b w:val="0"/>
          <w:u w:val="none"/>
        </w:rPr>
        <w:t xml:space="preserve">a </w:t>
      </w:r>
      <w:r w:rsidR="00F974B9" w:rsidRPr="007E4EE7">
        <w:rPr>
          <w:b w:val="0"/>
          <w:u w:val="none"/>
        </w:rPr>
        <w:t xml:space="preserve">Contractor Contract Manager for the purposes of a tasking. The </w:t>
      </w:r>
      <w:r w:rsidR="00A7475C">
        <w:rPr>
          <w:b w:val="0"/>
          <w:u w:val="none"/>
        </w:rPr>
        <w:t xml:space="preserve">Contractor Contract </w:t>
      </w:r>
      <w:r w:rsidR="00F974B9" w:rsidRPr="007E4EE7">
        <w:rPr>
          <w:b w:val="0"/>
          <w:u w:val="none"/>
        </w:rPr>
        <w:t xml:space="preserve">Manager shall inform the </w:t>
      </w:r>
      <w:r w:rsidR="006B05B4">
        <w:fldChar w:fldCharType="begin"/>
      </w:r>
      <w:r w:rsidR="006B05B4">
        <w:instrText xml:space="preserve"> REF Defn_Authority_Tasking_Order_Contract_M \h  \* MERGEFORMAT </w:instrText>
      </w:r>
      <w:r w:rsidR="006B05B4">
        <w:fldChar w:fldCharType="separate"/>
      </w:r>
      <w:r w:rsidR="003874CD" w:rsidRPr="003874CD">
        <w:rPr>
          <w:bCs/>
          <w:u w:val="none"/>
        </w:rPr>
        <w:t>Authority Tasking Commercial Officer</w:t>
      </w:r>
      <w:r w:rsidR="006B05B4">
        <w:fldChar w:fldCharType="end"/>
      </w:r>
      <w:r w:rsidR="00F974B9" w:rsidRPr="007E4EE7">
        <w:rPr>
          <w:b w:val="0"/>
          <w:u w:val="none"/>
        </w:rPr>
        <w:t xml:space="preserve"> who will be the person, their name, address and telephone number.</w:t>
      </w:r>
      <w:bookmarkStart w:id="259" w:name="_Toc253701750"/>
    </w:p>
    <w:p w14:paraId="410F9D2B" w14:textId="40DEA092" w:rsidR="00F974B9" w:rsidRPr="00EA49FF" w:rsidRDefault="00014DF0" w:rsidP="005056FE">
      <w:pPr>
        <w:pStyle w:val="Heading1"/>
        <w:keepNext w:val="0"/>
        <w:tabs>
          <w:tab w:val="num" w:pos="709"/>
        </w:tabs>
        <w:spacing w:before="230" w:after="230"/>
        <w:ind w:left="709" w:hanging="709"/>
      </w:pPr>
      <w:bookmarkStart w:id="260" w:name="_Ref222237643"/>
      <w:bookmarkStart w:id="261" w:name="_Toc231371963"/>
      <w:bookmarkStart w:id="262" w:name="_Toc231398558"/>
      <w:bookmarkStart w:id="263" w:name="_Toc253701777"/>
      <w:bookmarkStart w:id="264" w:name="_Toc254885382"/>
      <w:bookmarkStart w:id="265" w:name="_Toc338346912"/>
      <w:bookmarkStart w:id="266" w:name="_Toc359837813"/>
      <w:bookmarkEnd w:id="256"/>
      <w:bookmarkEnd w:id="259"/>
      <w:r>
        <w:t>29</w:t>
      </w:r>
      <w:r w:rsidR="00F974B9">
        <w:tab/>
      </w:r>
      <w:r w:rsidR="00F974B9" w:rsidRPr="00EA49FF">
        <w:t xml:space="preserve">Public </w:t>
      </w:r>
      <w:r w:rsidR="00F974B9">
        <w:t>R</w:t>
      </w:r>
      <w:r w:rsidR="00F974B9" w:rsidRPr="00EA49FF">
        <w:t xml:space="preserve">elations and </w:t>
      </w:r>
      <w:bookmarkEnd w:id="260"/>
      <w:bookmarkEnd w:id="261"/>
      <w:bookmarkEnd w:id="262"/>
      <w:bookmarkEnd w:id="263"/>
      <w:bookmarkEnd w:id="264"/>
      <w:bookmarkEnd w:id="265"/>
      <w:bookmarkEnd w:id="266"/>
      <w:r w:rsidR="00F974B9">
        <w:t>P</w:t>
      </w:r>
      <w:r w:rsidR="00F974B9" w:rsidRPr="00EA49FF">
        <w:t>ublicity</w:t>
      </w:r>
    </w:p>
    <w:p w14:paraId="0F0D5B5B" w14:textId="36486D48" w:rsidR="00F974B9" w:rsidRPr="007E4EE7" w:rsidRDefault="00014DF0">
      <w:pPr>
        <w:pStyle w:val="BodyText10"/>
        <w:rPr>
          <w:sz w:val="22"/>
          <w:szCs w:val="22"/>
        </w:rPr>
      </w:pPr>
      <w:r>
        <w:rPr>
          <w:sz w:val="22"/>
          <w:szCs w:val="22"/>
        </w:rPr>
        <w:t>29.1</w:t>
      </w:r>
      <w:r>
        <w:rPr>
          <w:sz w:val="22"/>
          <w:szCs w:val="22"/>
        </w:rPr>
        <w:tab/>
      </w:r>
      <w:r w:rsidR="00F974B9" w:rsidRPr="00D1349D">
        <w:rPr>
          <w:b/>
          <w:sz w:val="22"/>
          <w:szCs w:val="22"/>
        </w:rPr>
        <w:t>The Contractor</w:t>
      </w:r>
      <w:r w:rsidR="00F974B9" w:rsidRPr="007E4EE7">
        <w:rPr>
          <w:sz w:val="22"/>
          <w:szCs w:val="22"/>
        </w:rPr>
        <w:t xml:space="preserve"> shall not:</w:t>
      </w:r>
    </w:p>
    <w:p w14:paraId="0E7678A5" w14:textId="1DA64009" w:rsidR="00F974B9" w:rsidRPr="007E4EE7" w:rsidRDefault="00F974B9" w:rsidP="00014DF0">
      <w:pPr>
        <w:pStyle w:val="Heading4"/>
        <w:keepNext w:val="0"/>
        <w:numPr>
          <w:ilvl w:val="3"/>
          <w:numId w:val="0"/>
        </w:numPr>
        <w:tabs>
          <w:tab w:val="num" w:pos="1309"/>
        </w:tabs>
        <w:spacing w:after="230"/>
        <w:ind w:left="2138" w:hanging="709"/>
        <w:rPr>
          <w:b w:val="0"/>
          <w:u w:val="none"/>
        </w:rPr>
      </w:pPr>
      <w:r>
        <w:rPr>
          <w:b w:val="0"/>
          <w:u w:val="none"/>
        </w:rPr>
        <w:t>(a)</w:t>
      </w:r>
      <w:r>
        <w:rPr>
          <w:b w:val="0"/>
          <w:u w:val="none"/>
        </w:rPr>
        <w:tab/>
      </w:r>
      <w:r w:rsidRPr="007E4EE7">
        <w:rPr>
          <w:b w:val="0"/>
          <w:u w:val="none"/>
        </w:rPr>
        <w:t xml:space="preserve">communicate with representatives of the press, television, radio or other communications media on any matter concerning this </w:t>
      </w:r>
      <w:r>
        <w:rPr>
          <w:b w:val="0"/>
          <w:u w:val="none"/>
        </w:rPr>
        <w:t>Framework Agreement</w:t>
      </w:r>
      <w:r w:rsidRPr="007E4EE7">
        <w:rPr>
          <w:b w:val="0"/>
          <w:u w:val="none"/>
        </w:rPr>
        <w:t xml:space="preserve"> and any pursuant task</w:t>
      </w:r>
      <w:r w:rsidR="008E6296">
        <w:rPr>
          <w:b w:val="0"/>
          <w:u w:val="none"/>
        </w:rPr>
        <w:t>ing</w:t>
      </w:r>
      <w:r w:rsidRPr="007E4EE7">
        <w:rPr>
          <w:b w:val="0"/>
          <w:u w:val="none"/>
        </w:rPr>
        <w:t xml:space="preserve">, its </w:t>
      </w:r>
      <w:r>
        <w:rPr>
          <w:b w:val="0"/>
          <w:u w:val="none"/>
        </w:rPr>
        <w:t>Tender</w:t>
      </w:r>
      <w:r w:rsidRPr="007E4EE7">
        <w:rPr>
          <w:b w:val="0"/>
          <w:u w:val="none"/>
        </w:rPr>
        <w:t xml:space="preserve"> process prior to the agreement ; or</w:t>
      </w:r>
    </w:p>
    <w:p w14:paraId="71FF0976" w14:textId="77777777" w:rsidR="00F974B9" w:rsidRPr="007E4EE7" w:rsidRDefault="00F974B9" w:rsidP="00014DF0">
      <w:pPr>
        <w:pStyle w:val="Heading4"/>
        <w:keepNext w:val="0"/>
        <w:numPr>
          <w:ilvl w:val="3"/>
          <w:numId w:val="0"/>
        </w:numPr>
        <w:tabs>
          <w:tab w:val="num" w:pos="1309"/>
        </w:tabs>
        <w:spacing w:after="230"/>
        <w:ind w:left="2138" w:hanging="709"/>
        <w:rPr>
          <w:b w:val="0"/>
          <w:u w:val="none"/>
        </w:rPr>
      </w:pPr>
      <w:r>
        <w:rPr>
          <w:b w:val="0"/>
          <w:u w:val="none"/>
        </w:rPr>
        <w:t>(b)</w:t>
      </w:r>
      <w:r>
        <w:rPr>
          <w:b w:val="0"/>
          <w:u w:val="none"/>
        </w:rPr>
        <w:tab/>
      </w:r>
      <w:proofErr w:type="gramStart"/>
      <w:r w:rsidRPr="007E4EE7">
        <w:rPr>
          <w:b w:val="0"/>
          <w:u w:val="none"/>
        </w:rPr>
        <w:t>photograph</w:t>
      </w:r>
      <w:proofErr w:type="gramEnd"/>
      <w:r w:rsidRPr="007E4EE7">
        <w:rPr>
          <w:b w:val="0"/>
          <w:u w:val="none"/>
        </w:rPr>
        <w:t xml:space="preserve"> or film in or upon any </w:t>
      </w:r>
      <w:r w:rsidRPr="007E4EE7">
        <w:rPr>
          <w:u w:val="none"/>
        </w:rPr>
        <w:t>Authority sites</w:t>
      </w:r>
      <w:r w:rsidRPr="007E4EE7">
        <w:rPr>
          <w:b w:val="0"/>
          <w:u w:val="none"/>
        </w:rPr>
        <w:t>; or</w:t>
      </w:r>
    </w:p>
    <w:p w14:paraId="601AE48F" w14:textId="77777777" w:rsidR="00F974B9" w:rsidRPr="00731D1C" w:rsidRDefault="00F974B9" w:rsidP="00014DF0">
      <w:pPr>
        <w:pStyle w:val="Heading4"/>
        <w:keepNext w:val="0"/>
        <w:numPr>
          <w:ilvl w:val="3"/>
          <w:numId w:val="0"/>
        </w:numPr>
        <w:tabs>
          <w:tab w:val="num" w:pos="1309"/>
        </w:tabs>
        <w:spacing w:after="230"/>
        <w:ind w:left="2138" w:hanging="709"/>
        <w:rPr>
          <w:b w:val="0"/>
          <w:szCs w:val="22"/>
          <w:u w:val="none"/>
        </w:rPr>
      </w:pPr>
      <w:r>
        <w:rPr>
          <w:b w:val="0"/>
          <w:u w:val="none"/>
        </w:rPr>
        <w:t>(c)</w:t>
      </w:r>
      <w:r>
        <w:rPr>
          <w:b w:val="0"/>
          <w:u w:val="none"/>
        </w:rPr>
        <w:tab/>
      </w:r>
      <w:proofErr w:type="gramStart"/>
      <w:r w:rsidRPr="007E4EE7">
        <w:rPr>
          <w:b w:val="0"/>
          <w:u w:val="none"/>
        </w:rPr>
        <w:t>erect</w:t>
      </w:r>
      <w:proofErr w:type="gramEnd"/>
      <w:r w:rsidRPr="007E4EE7">
        <w:rPr>
          <w:b w:val="0"/>
          <w:u w:val="none"/>
        </w:rPr>
        <w:t xml:space="preserve"> or exhibit on any part of the </w:t>
      </w:r>
      <w:r w:rsidRPr="007E4EE7">
        <w:rPr>
          <w:u w:val="none"/>
        </w:rPr>
        <w:t>Authority sites</w:t>
      </w:r>
      <w:r w:rsidRPr="007E4EE7">
        <w:rPr>
          <w:b w:val="0"/>
          <w:u w:val="none"/>
        </w:rPr>
        <w:t xml:space="preserve"> any notice or advertisement, </w:t>
      </w:r>
      <w:r w:rsidRPr="00731D1C">
        <w:rPr>
          <w:b w:val="0"/>
          <w:szCs w:val="22"/>
          <w:u w:val="none"/>
        </w:rPr>
        <w:t>unless:</w:t>
      </w:r>
    </w:p>
    <w:p w14:paraId="02BF22FC" w14:textId="77777777" w:rsidR="00F974B9" w:rsidRPr="007E4EE7" w:rsidRDefault="00F974B9" w:rsidP="00014DF0">
      <w:pPr>
        <w:pStyle w:val="Heading5"/>
        <w:keepNext w:val="0"/>
        <w:numPr>
          <w:ilvl w:val="4"/>
          <w:numId w:val="0"/>
        </w:numPr>
        <w:tabs>
          <w:tab w:val="num" w:pos="2008"/>
        </w:tabs>
        <w:spacing w:after="230"/>
        <w:ind w:left="2837" w:hanging="708"/>
        <w:rPr>
          <w:b w:val="0"/>
          <w:u w:val="none"/>
          <w:lang w:eastAsia="zh-CN"/>
        </w:rPr>
      </w:pPr>
      <w:r>
        <w:rPr>
          <w:b w:val="0"/>
          <w:u w:val="none"/>
        </w:rPr>
        <w:t>(</w:t>
      </w:r>
      <w:proofErr w:type="spellStart"/>
      <w:r>
        <w:rPr>
          <w:b w:val="0"/>
          <w:u w:val="none"/>
        </w:rPr>
        <w:t>i</w:t>
      </w:r>
      <w:proofErr w:type="spellEnd"/>
      <w:r>
        <w:rPr>
          <w:b w:val="0"/>
          <w:u w:val="none"/>
        </w:rPr>
        <w:t>)</w:t>
      </w:r>
      <w:r>
        <w:rPr>
          <w:b w:val="0"/>
          <w:u w:val="none"/>
        </w:rPr>
        <w:tab/>
      </w:r>
      <w:proofErr w:type="gramStart"/>
      <w:r w:rsidRPr="00D1349D">
        <w:rPr>
          <w:u w:val="none"/>
        </w:rPr>
        <w:t>the</w:t>
      </w:r>
      <w:proofErr w:type="gramEnd"/>
      <w:r w:rsidRPr="00D1349D">
        <w:rPr>
          <w:u w:val="none"/>
        </w:rPr>
        <w:t xml:space="preserve"> Authority’s</w:t>
      </w:r>
      <w:r w:rsidRPr="007E4EE7">
        <w:rPr>
          <w:b w:val="0"/>
          <w:u w:val="none"/>
        </w:rPr>
        <w:t xml:space="preserve"> Representative has given its prior written consent;</w:t>
      </w:r>
    </w:p>
    <w:p w14:paraId="79ADD9A3" w14:textId="77777777" w:rsidR="00F974B9" w:rsidRPr="007E4EE7" w:rsidRDefault="00F974B9" w:rsidP="00014DF0">
      <w:pPr>
        <w:pStyle w:val="Heading5"/>
        <w:keepNext w:val="0"/>
        <w:numPr>
          <w:ilvl w:val="4"/>
          <w:numId w:val="0"/>
        </w:numPr>
        <w:tabs>
          <w:tab w:val="num" w:pos="2008"/>
        </w:tabs>
        <w:spacing w:after="230"/>
        <w:ind w:left="2837" w:hanging="708"/>
        <w:rPr>
          <w:b w:val="0"/>
          <w:u w:val="none"/>
          <w:lang w:eastAsia="zh-CN"/>
        </w:rPr>
      </w:pPr>
      <w:r>
        <w:rPr>
          <w:b w:val="0"/>
          <w:u w:val="none"/>
        </w:rPr>
        <w:t>(ii)</w:t>
      </w:r>
      <w:r>
        <w:rPr>
          <w:b w:val="0"/>
          <w:u w:val="none"/>
        </w:rPr>
        <w:tab/>
      </w:r>
      <w:proofErr w:type="gramStart"/>
      <w:r w:rsidRPr="007E4EE7">
        <w:rPr>
          <w:b w:val="0"/>
          <w:u w:val="none"/>
        </w:rPr>
        <w:t>as</w:t>
      </w:r>
      <w:proofErr w:type="gramEnd"/>
      <w:r w:rsidRPr="007E4EE7">
        <w:rPr>
          <w:b w:val="0"/>
          <w:u w:val="none"/>
        </w:rPr>
        <w:t xml:space="preserve"> otherwise required to comply with </w:t>
      </w:r>
      <w:r w:rsidRPr="007E4EE7">
        <w:rPr>
          <w:u w:val="none"/>
        </w:rPr>
        <w:t xml:space="preserve">Law </w:t>
      </w:r>
      <w:r w:rsidRPr="007E4EE7">
        <w:rPr>
          <w:b w:val="0"/>
          <w:u w:val="none"/>
        </w:rPr>
        <w:t xml:space="preserve">or stock exchange </w:t>
      </w:r>
      <w:r w:rsidRPr="007E4EE7">
        <w:rPr>
          <w:u w:val="none"/>
        </w:rPr>
        <w:t>Requirements</w:t>
      </w:r>
      <w:r w:rsidRPr="007E4EE7">
        <w:rPr>
          <w:b w:val="0"/>
          <w:u w:val="none"/>
        </w:rPr>
        <w:t>; or</w:t>
      </w:r>
    </w:p>
    <w:p w14:paraId="1D8335FC" w14:textId="77777777" w:rsidR="00F974B9" w:rsidRPr="007E4EE7" w:rsidRDefault="00F974B9" w:rsidP="00014DF0">
      <w:pPr>
        <w:pStyle w:val="Heading5"/>
        <w:keepNext w:val="0"/>
        <w:numPr>
          <w:ilvl w:val="4"/>
          <w:numId w:val="0"/>
        </w:numPr>
        <w:tabs>
          <w:tab w:val="num" w:pos="2008"/>
        </w:tabs>
        <w:spacing w:after="230"/>
        <w:ind w:left="2837" w:hanging="708"/>
        <w:rPr>
          <w:b w:val="0"/>
          <w:u w:val="none"/>
        </w:rPr>
      </w:pPr>
      <w:r>
        <w:rPr>
          <w:b w:val="0"/>
          <w:u w:val="none"/>
        </w:rPr>
        <w:t>(iii)</w:t>
      </w:r>
      <w:r>
        <w:rPr>
          <w:b w:val="0"/>
          <w:u w:val="none"/>
        </w:rPr>
        <w:tab/>
      </w:r>
      <w:proofErr w:type="gramStart"/>
      <w:r w:rsidRPr="007E4EE7">
        <w:rPr>
          <w:b w:val="0"/>
          <w:u w:val="none"/>
        </w:rPr>
        <w:t>in</w:t>
      </w:r>
      <w:proofErr w:type="gramEnd"/>
      <w:r w:rsidRPr="007E4EE7">
        <w:rPr>
          <w:b w:val="0"/>
          <w:u w:val="none"/>
        </w:rPr>
        <w:t xml:space="preserve"> accordance with a written communication protocol agreed by the </w:t>
      </w:r>
      <w:r w:rsidRPr="007E4EE7">
        <w:rPr>
          <w:u w:val="none"/>
        </w:rPr>
        <w:t>Parties</w:t>
      </w:r>
      <w:r w:rsidRPr="007E4EE7">
        <w:rPr>
          <w:b w:val="0"/>
          <w:u w:val="none"/>
        </w:rPr>
        <w:t xml:space="preserve">. </w:t>
      </w:r>
    </w:p>
    <w:p w14:paraId="71151F4A" w14:textId="5B76EACA" w:rsidR="00566500" w:rsidRPr="00566500" w:rsidRDefault="00014DF0" w:rsidP="00CC1C8D">
      <w:pPr>
        <w:pStyle w:val="BodyText2"/>
        <w:rPr>
          <w:b/>
        </w:rPr>
      </w:pPr>
      <w:bookmarkStart w:id="267" w:name="_Toc231371975"/>
      <w:bookmarkStart w:id="268" w:name="_Toc231398570"/>
      <w:bookmarkStart w:id="269" w:name="_Toc253701809"/>
      <w:bookmarkStart w:id="270" w:name="_Toc254885391"/>
      <w:bookmarkStart w:id="271" w:name="_Toc338346918"/>
      <w:bookmarkStart w:id="272" w:name="_Toc359837816"/>
      <w:r w:rsidRPr="00014DF0">
        <w:rPr>
          <w:b/>
          <w:sz w:val="24"/>
        </w:rPr>
        <w:t>30</w:t>
      </w:r>
      <w:r w:rsidR="00F974B9" w:rsidRPr="00566500">
        <w:rPr>
          <w:b/>
        </w:rPr>
        <w:tab/>
      </w:r>
      <w:r w:rsidR="00F974B9" w:rsidRPr="00566500">
        <w:rPr>
          <w:b/>
          <w:sz w:val="24"/>
        </w:rPr>
        <w:t>Legal relationship Between the Parties</w:t>
      </w:r>
      <w:bookmarkEnd w:id="267"/>
      <w:bookmarkEnd w:id="268"/>
      <w:bookmarkEnd w:id="269"/>
      <w:bookmarkEnd w:id="270"/>
      <w:bookmarkEnd w:id="271"/>
      <w:bookmarkEnd w:id="272"/>
    </w:p>
    <w:p w14:paraId="4DBAC103" w14:textId="525E4747" w:rsidR="00F974B9" w:rsidRPr="00566500" w:rsidRDefault="00F974B9" w:rsidP="00CC1C8D">
      <w:pPr>
        <w:pStyle w:val="BodyText2"/>
        <w:rPr>
          <w:b/>
        </w:rPr>
      </w:pPr>
    </w:p>
    <w:p w14:paraId="52C71A77" w14:textId="3E61ECC3" w:rsidR="00F974B9" w:rsidRDefault="00211359" w:rsidP="00014DF0">
      <w:pPr>
        <w:pStyle w:val="BodyText2"/>
        <w:ind w:left="720"/>
      </w:pPr>
      <w:r w:rsidRPr="00014DF0">
        <w:t>3</w:t>
      </w:r>
      <w:r w:rsidR="00014DF0">
        <w:t>0</w:t>
      </w:r>
      <w:r w:rsidR="00F974B9" w:rsidRPr="00014DF0">
        <w:t>.1</w:t>
      </w:r>
      <w:r w:rsidR="00F974B9">
        <w:rPr>
          <w:b/>
        </w:rPr>
        <w:tab/>
      </w:r>
      <w:r w:rsidR="00F974B9" w:rsidRPr="00120425">
        <w:rPr>
          <w:b/>
        </w:rPr>
        <w:t>No partnership</w:t>
      </w:r>
      <w:r w:rsidR="00014DF0">
        <w:rPr>
          <w:b/>
        </w:rPr>
        <w:t xml:space="preserve">. </w:t>
      </w:r>
      <w:r w:rsidR="00F974B9" w:rsidRPr="00EA49FF">
        <w:t xml:space="preserve">The </w:t>
      </w:r>
      <w:r w:rsidR="00F974B9" w:rsidRPr="00EA49FF">
        <w:rPr>
          <w:b/>
        </w:rPr>
        <w:t>Parties</w:t>
      </w:r>
      <w:r w:rsidR="00F974B9" w:rsidRPr="00EA49FF">
        <w:t xml:space="preserve"> do not intend this </w:t>
      </w:r>
      <w:r w:rsidR="00F974B9">
        <w:t>Framework Agreement</w:t>
      </w:r>
      <w:r w:rsidR="00F974B9" w:rsidRPr="00EA49FF">
        <w:t xml:space="preserve"> to create any partnership between them as a matter of </w:t>
      </w:r>
      <w:r w:rsidR="00F974B9" w:rsidRPr="00EA49FF">
        <w:rPr>
          <w:b/>
        </w:rPr>
        <w:t>Law</w:t>
      </w:r>
      <w:r w:rsidR="00F974B9" w:rsidRPr="00EA49FF">
        <w:t xml:space="preserve">. Accordingly, nothing in this Framework </w:t>
      </w:r>
      <w:r w:rsidR="00F974B9">
        <w:t>A</w:t>
      </w:r>
      <w:r w:rsidR="00F974B9" w:rsidRPr="00EA49FF">
        <w:t xml:space="preserve">greement or otherwise shall be held, implied or deemed to constitute a partnership, joint venture or other association between the </w:t>
      </w:r>
      <w:r w:rsidR="00F974B9" w:rsidRPr="00EA49FF">
        <w:rPr>
          <w:b/>
        </w:rPr>
        <w:t>Parties</w:t>
      </w:r>
      <w:r w:rsidR="00F974B9" w:rsidRPr="00EA49FF">
        <w:t xml:space="preserve">. Nothing in this Framework </w:t>
      </w:r>
      <w:r w:rsidR="00F974B9">
        <w:t>A</w:t>
      </w:r>
      <w:r w:rsidR="00F974B9" w:rsidRPr="00EA49FF">
        <w:t xml:space="preserve">greement is intended to and shall not be construed or give rise to the creation or constitution of a partnership as envisaged in the Partnership Act of 1890 or a joint venture or other business organisation or agency arrangement of any kind. Neither </w:t>
      </w:r>
      <w:r w:rsidR="00F974B9" w:rsidRPr="00D1349D">
        <w:rPr>
          <w:b/>
        </w:rPr>
        <w:t>the Authority</w:t>
      </w:r>
      <w:r w:rsidR="00F974B9" w:rsidRPr="00EA49FF">
        <w:t xml:space="preserve"> nor </w:t>
      </w:r>
      <w:r w:rsidR="00F974B9" w:rsidRPr="00D1349D">
        <w:rPr>
          <w:b/>
        </w:rPr>
        <w:t>the Contractor</w:t>
      </w:r>
      <w:r w:rsidR="00F974B9" w:rsidRPr="00EA49FF">
        <w:t xml:space="preserve"> shall have the authority to bind the other without that </w:t>
      </w:r>
      <w:r w:rsidR="00F974B9" w:rsidRPr="00EA49FF">
        <w:rPr>
          <w:b/>
        </w:rPr>
        <w:t>other Party’s</w:t>
      </w:r>
      <w:r w:rsidR="00F974B9" w:rsidRPr="00EA49FF">
        <w:t xml:space="preserve"> separate prior written agreement in accordance with this Framework </w:t>
      </w:r>
      <w:r w:rsidR="00F974B9">
        <w:t>A</w:t>
      </w:r>
      <w:r w:rsidR="00F974B9" w:rsidRPr="00EA49FF">
        <w:t>greement.</w:t>
      </w:r>
    </w:p>
    <w:p w14:paraId="3B4F1C0D" w14:textId="77777777" w:rsidR="00F974B9" w:rsidRDefault="00F974B9" w:rsidP="00014DF0">
      <w:pPr>
        <w:pStyle w:val="BodyText2"/>
        <w:ind w:left="720"/>
      </w:pPr>
    </w:p>
    <w:p w14:paraId="7C601754" w14:textId="10EC49E3" w:rsidR="00F974B9" w:rsidRPr="00EA49FF" w:rsidRDefault="00211359" w:rsidP="00014DF0">
      <w:pPr>
        <w:pStyle w:val="BodyText2"/>
        <w:ind w:left="720"/>
      </w:pPr>
      <w:bookmarkStart w:id="273" w:name="Defn_Independent_framework_contractor"/>
      <w:r w:rsidRPr="00014DF0">
        <w:t>3</w:t>
      </w:r>
      <w:r w:rsidR="00014DF0">
        <w:t>0</w:t>
      </w:r>
      <w:r w:rsidR="00F974B9" w:rsidRPr="00014DF0">
        <w:t>.2</w:t>
      </w:r>
      <w:r w:rsidR="00F974B9">
        <w:rPr>
          <w:b/>
        </w:rPr>
        <w:tab/>
      </w:r>
      <w:r w:rsidR="00F974B9" w:rsidRPr="00120425">
        <w:rPr>
          <w:b/>
        </w:rPr>
        <w:t>Independent Framework Contractor</w:t>
      </w:r>
      <w:bookmarkEnd w:id="273"/>
      <w:r w:rsidR="00014DF0">
        <w:rPr>
          <w:b/>
        </w:rPr>
        <w:t xml:space="preserve">. </w:t>
      </w:r>
      <w:r w:rsidR="00F974B9" w:rsidRPr="00D1349D">
        <w:rPr>
          <w:b/>
        </w:rPr>
        <w:t xml:space="preserve">The </w:t>
      </w:r>
      <w:r w:rsidR="00F974B9" w:rsidRPr="005B1399">
        <w:rPr>
          <w:b/>
        </w:rPr>
        <w:t>Contractor</w:t>
      </w:r>
      <w:r w:rsidR="00F974B9" w:rsidRPr="00EA49FF">
        <w:t xml:space="preserve"> shall at all times be an independent framework Contractor and nothing in this </w:t>
      </w:r>
      <w:r w:rsidR="00F974B9">
        <w:t>Framework Agreement</w:t>
      </w:r>
      <w:r w:rsidR="00F974B9" w:rsidRPr="00EA49FF">
        <w:t xml:space="preserve"> shall be construed as creating the relationship of employer and employee between </w:t>
      </w:r>
      <w:r w:rsidR="00F974B9" w:rsidRPr="00D1349D">
        <w:rPr>
          <w:b/>
        </w:rPr>
        <w:t>the Authority</w:t>
      </w:r>
      <w:r w:rsidR="00F974B9" w:rsidRPr="00EA49FF">
        <w:t xml:space="preserve"> and </w:t>
      </w:r>
      <w:r w:rsidR="00F974B9">
        <w:t>t</w:t>
      </w:r>
      <w:r w:rsidR="00F974B9" w:rsidRPr="00EA49FF">
        <w:t xml:space="preserve">he </w:t>
      </w:r>
      <w:r w:rsidR="00F974B9" w:rsidRPr="00083680">
        <w:rPr>
          <w:b/>
        </w:rPr>
        <w:t>Contractor</w:t>
      </w:r>
      <w:r w:rsidR="00F974B9" w:rsidRPr="00EA49FF">
        <w:t xml:space="preserve"> or any of </w:t>
      </w:r>
      <w:r w:rsidR="00F974B9">
        <w:t>t</w:t>
      </w:r>
      <w:r w:rsidR="00F974B9" w:rsidRPr="00EA49FF">
        <w:t xml:space="preserve">he </w:t>
      </w:r>
      <w:r w:rsidR="00F974B9" w:rsidRPr="00083680">
        <w:rPr>
          <w:b/>
        </w:rPr>
        <w:t>Contractor</w:t>
      </w:r>
      <w:r w:rsidR="00F974B9">
        <w:t>’</w:t>
      </w:r>
      <w:r w:rsidR="00F974B9" w:rsidRPr="00EA49FF">
        <w:t xml:space="preserve">s employees. Neither </w:t>
      </w:r>
      <w:r w:rsidR="00F974B9">
        <w:t>t</w:t>
      </w:r>
      <w:r w:rsidR="00F974B9" w:rsidRPr="00EA49FF">
        <w:t xml:space="preserve">he </w:t>
      </w:r>
      <w:r w:rsidR="00F974B9" w:rsidRPr="00083680">
        <w:rPr>
          <w:b/>
        </w:rPr>
        <w:t>Contractor</w:t>
      </w:r>
      <w:r w:rsidR="00F974B9" w:rsidRPr="00EA49FF">
        <w:t xml:space="preserve"> nor any of its Sub-Framework Contractors nor its or their respective employees shall at any time hold itself or themselves out to be the employee of </w:t>
      </w:r>
      <w:r w:rsidR="00F974B9" w:rsidRPr="00D1349D">
        <w:rPr>
          <w:b/>
        </w:rPr>
        <w:t>the Authority</w:t>
      </w:r>
      <w:r w:rsidR="00F974B9" w:rsidRPr="00EA49FF">
        <w:t xml:space="preserve"> and neither the </w:t>
      </w:r>
      <w:r w:rsidR="00F974B9" w:rsidRPr="00083680">
        <w:rPr>
          <w:b/>
        </w:rPr>
        <w:t>Contractor</w:t>
      </w:r>
      <w:r w:rsidR="00F974B9" w:rsidRPr="00EA49FF">
        <w:t xml:space="preserve"> or its Sub-Framework Contractor</w:t>
      </w:r>
      <w:r w:rsidR="00F974B9">
        <w:t>’</w:t>
      </w:r>
      <w:r w:rsidR="00F974B9" w:rsidRPr="00EA49FF">
        <w:t xml:space="preserve">s employees shall be entitled to any of the benefits provided by </w:t>
      </w:r>
      <w:r w:rsidR="00F974B9" w:rsidRPr="00D1349D">
        <w:rPr>
          <w:b/>
        </w:rPr>
        <w:t>the Authority</w:t>
      </w:r>
      <w:r w:rsidR="00F974B9" w:rsidRPr="00EA49FF">
        <w:t xml:space="preserve"> to its established or unestablished officers and staff.</w:t>
      </w:r>
    </w:p>
    <w:p w14:paraId="0D6BF35F" w14:textId="77777777" w:rsidR="00F974B9" w:rsidRDefault="00F974B9" w:rsidP="00014DF0">
      <w:pPr>
        <w:pStyle w:val="BodyText2"/>
        <w:ind w:left="720"/>
      </w:pPr>
    </w:p>
    <w:p w14:paraId="7B6227CE" w14:textId="1F52DD7B" w:rsidR="00F974B9" w:rsidRPr="00083680" w:rsidRDefault="00211359" w:rsidP="00014DF0">
      <w:pPr>
        <w:pStyle w:val="BodyText2"/>
        <w:ind w:left="720"/>
        <w:rPr>
          <w:b/>
        </w:rPr>
      </w:pPr>
      <w:r w:rsidRPr="00014DF0">
        <w:lastRenderedPageBreak/>
        <w:t>3</w:t>
      </w:r>
      <w:r w:rsidR="00014DF0">
        <w:t>0</w:t>
      </w:r>
      <w:r w:rsidR="00F974B9" w:rsidRPr="00014DF0">
        <w:t>.3</w:t>
      </w:r>
      <w:r w:rsidR="00F974B9">
        <w:rPr>
          <w:b/>
        </w:rPr>
        <w:tab/>
      </w:r>
      <w:r w:rsidR="00F974B9" w:rsidRPr="00120425">
        <w:rPr>
          <w:b/>
        </w:rPr>
        <w:t>No delegation</w:t>
      </w:r>
      <w:r w:rsidR="00014DF0">
        <w:rPr>
          <w:b/>
        </w:rPr>
        <w:t xml:space="preserve">. </w:t>
      </w:r>
      <w:r w:rsidR="00F974B9" w:rsidRPr="00EA49FF">
        <w:t xml:space="preserve">No provision of this Framework </w:t>
      </w:r>
      <w:r w:rsidR="00F974B9">
        <w:t>A</w:t>
      </w:r>
      <w:r w:rsidR="00F974B9" w:rsidRPr="00EA49FF">
        <w:t xml:space="preserve">greement shall be construed as a delegation by </w:t>
      </w:r>
      <w:r w:rsidR="00F974B9" w:rsidRPr="00D1349D">
        <w:rPr>
          <w:b/>
        </w:rPr>
        <w:t>the Authority</w:t>
      </w:r>
      <w:r w:rsidR="00F974B9" w:rsidRPr="00EA49FF">
        <w:t xml:space="preserve"> of any of </w:t>
      </w:r>
      <w:r w:rsidR="00F974B9" w:rsidRPr="00D1349D">
        <w:rPr>
          <w:b/>
        </w:rPr>
        <w:t>the Authority</w:t>
      </w:r>
      <w:r w:rsidR="00F974B9">
        <w:t>’</w:t>
      </w:r>
      <w:r w:rsidR="00F974B9" w:rsidRPr="00EA49FF">
        <w:t xml:space="preserve">s statutory authority to the </w:t>
      </w:r>
      <w:r w:rsidR="00F974B9" w:rsidRPr="00083680">
        <w:rPr>
          <w:b/>
        </w:rPr>
        <w:t>Contractor.</w:t>
      </w:r>
    </w:p>
    <w:p w14:paraId="7F9E028B" w14:textId="77777777" w:rsidR="00F974B9" w:rsidRDefault="00F974B9" w:rsidP="00014DF0">
      <w:pPr>
        <w:pStyle w:val="BodyText2"/>
        <w:ind w:left="720"/>
        <w:rPr>
          <w:b/>
        </w:rPr>
      </w:pPr>
    </w:p>
    <w:p w14:paraId="1E90D891" w14:textId="3E44C2F2" w:rsidR="009E3D9B" w:rsidRPr="00EA49FF" w:rsidRDefault="00211359" w:rsidP="00014DF0">
      <w:pPr>
        <w:pStyle w:val="BodyText2"/>
        <w:ind w:left="720"/>
      </w:pPr>
      <w:r w:rsidRPr="00014DF0">
        <w:t>3</w:t>
      </w:r>
      <w:r w:rsidR="00014DF0">
        <w:t>0</w:t>
      </w:r>
      <w:r w:rsidR="00F974B9" w:rsidRPr="00014DF0">
        <w:t>.4</w:t>
      </w:r>
      <w:r w:rsidR="00F974B9">
        <w:rPr>
          <w:b/>
        </w:rPr>
        <w:tab/>
      </w:r>
      <w:r w:rsidR="00F974B9" w:rsidRPr="00120425">
        <w:rPr>
          <w:b/>
        </w:rPr>
        <w:t>No Agency</w:t>
      </w:r>
      <w:r w:rsidR="00014DF0">
        <w:rPr>
          <w:b/>
        </w:rPr>
        <w:t xml:space="preserve">. </w:t>
      </w:r>
      <w:r w:rsidR="00F974B9" w:rsidRPr="00EA49FF">
        <w:t xml:space="preserve">The </w:t>
      </w:r>
      <w:r w:rsidR="00F974B9" w:rsidRPr="00083680">
        <w:rPr>
          <w:b/>
        </w:rPr>
        <w:t>Contractor</w:t>
      </w:r>
      <w:r w:rsidR="00F974B9" w:rsidRPr="00EA49FF">
        <w:t xml:space="preserve"> is not or be deemed to be an agent of </w:t>
      </w:r>
      <w:r w:rsidR="00F974B9" w:rsidRPr="00D1349D">
        <w:rPr>
          <w:b/>
        </w:rPr>
        <w:t>the Authority</w:t>
      </w:r>
      <w:r w:rsidR="00F974B9" w:rsidRPr="00EA49FF">
        <w:t xml:space="preserve"> or  hold itself out as having authority or power to bind </w:t>
      </w:r>
      <w:r w:rsidR="00F974B9" w:rsidRPr="00D1349D">
        <w:rPr>
          <w:b/>
        </w:rPr>
        <w:t>the Authority</w:t>
      </w:r>
      <w:r w:rsidR="00F974B9" w:rsidRPr="00EA49FF">
        <w:t xml:space="preserve"> in any way. The </w:t>
      </w:r>
      <w:r w:rsidR="00F974B9" w:rsidRPr="00083680">
        <w:rPr>
          <w:b/>
        </w:rPr>
        <w:t>Contractor</w:t>
      </w:r>
      <w:r w:rsidR="00F974B9" w:rsidRPr="00EA49FF">
        <w:t xml:space="preserve"> shall not have the benefit of any immunity of </w:t>
      </w:r>
      <w:r w:rsidR="00F974B9">
        <w:t>HM</w:t>
      </w:r>
      <w:r w:rsidR="00F974B9" w:rsidRPr="00EA49FF">
        <w:t xml:space="preserve"> </w:t>
      </w:r>
      <w:r w:rsidR="00F974B9">
        <w:t>Government</w:t>
      </w:r>
      <w:r w:rsidR="00F974B9" w:rsidRPr="00EA49FF">
        <w:t xml:space="preserve"> and, unless otherwise agreed by </w:t>
      </w:r>
      <w:r w:rsidR="00F974B9" w:rsidRPr="00D1349D">
        <w:rPr>
          <w:b/>
        </w:rPr>
        <w:t>the Authority</w:t>
      </w:r>
      <w:r w:rsidR="00F974B9" w:rsidRPr="00EA49FF">
        <w:t xml:space="preserve">, </w:t>
      </w:r>
      <w:r w:rsidR="002F7099">
        <w:t>t</w:t>
      </w:r>
      <w:r w:rsidR="002F7099" w:rsidRPr="00EA49FF">
        <w:t xml:space="preserve">he </w:t>
      </w:r>
      <w:r w:rsidR="00F974B9" w:rsidRPr="00083680">
        <w:rPr>
          <w:b/>
        </w:rPr>
        <w:t>Contractor</w:t>
      </w:r>
      <w:r w:rsidR="00F974B9" w:rsidRPr="00EA49FF">
        <w:t xml:space="preserve"> shall apply for and obtain all consents, licences and permissions which the </w:t>
      </w:r>
      <w:r w:rsidR="00F974B9">
        <w:rPr>
          <w:b/>
        </w:rPr>
        <w:t>Contractor</w:t>
      </w:r>
      <w:r w:rsidR="00F974B9" w:rsidRPr="00EA49FF">
        <w:t xml:space="preserve"> is obliged to obtain under any </w:t>
      </w:r>
      <w:r w:rsidR="00F974B9" w:rsidRPr="00EA49FF">
        <w:rPr>
          <w:b/>
        </w:rPr>
        <w:t>Law</w:t>
      </w:r>
      <w:r w:rsidR="00F974B9" w:rsidRPr="00EA49FF">
        <w:t xml:space="preserve"> on the basis that it does not have the benefit of any immunity of </w:t>
      </w:r>
      <w:r w:rsidR="00F974B9">
        <w:t>HM</w:t>
      </w:r>
      <w:r w:rsidR="00F974B9" w:rsidRPr="00EA49FF">
        <w:t xml:space="preserve"> </w:t>
      </w:r>
      <w:r w:rsidR="00F974B9">
        <w:t>Government</w:t>
      </w:r>
      <w:r w:rsidR="00F974B9" w:rsidRPr="00EA49FF">
        <w:t>.</w:t>
      </w:r>
    </w:p>
    <w:p w14:paraId="267E9651" w14:textId="110E689F" w:rsidR="00F974B9" w:rsidRPr="009E3D9B" w:rsidRDefault="00F974B9">
      <w:pPr>
        <w:pStyle w:val="BodyText2"/>
        <w:rPr>
          <w:szCs w:val="22"/>
        </w:rPr>
      </w:pPr>
    </w:p>
    <w:p w14:paraId="61595AE5" w14:textId="77777777" w:rsidR="00F974B9" w:rsidRPr="00DF44AA" w:rsidRDefault="00F974B9">
      <w:pPr>
        <w:pStyle w:val="BodyText2"/>
        <w:rPr>
          <w:szCs w:val="22"/>
        </w:rPr>
      </w:pPr>
    </w:p>
    <w:bookmarkEnd w:id="4"/>
    <w:p w14:paraId="3C00E93F" w14:textId="28C2789A" w:rsidR="00F974B9" w:rsidRPr="00EE5A6D" w:rsidRDefault="00211359" w:rsidP="004004F5">
      <w:pPr>
        <w:rPr>
          <w:rFonts w:cs="Arial"/>
          <w:sz w:val="24"/>
        </w:rPr>
      </w:pPr>
      <w:r w:rsidRPr="00EE5A6D">
        <w:rPr>
          <w:rFonts w:cs="Arial"/>
          <w:b/>
          <w:sz w:val="24"/>
        </w:rPr>
        <w:t>3</w:t>
      </w:r>
      <w:r w:rsidR="00014DF0">
        <w:rPr>
          <w:rFonts w:cs="Arial"/>
          <w:b/>
          <w:sz w:val="24"/>
        </w:rPr>
        <w:t>1</w:t>
      </w:r>
      <w:r w:rsidR="00566500" w:rsidRPr="00EE5A6D">
        <w:rPr>
          <w:rFonts w:cs="Arial"/>
          <w:b/>
          <w:sz w:val="24"/>
        </w:rPr>
        <w:t>.</w:t>
      </w:r>
      <w:r w:rsidR="00F974B9" w:rsidRPr="00EE5A6D">
        <w:rPr>
          <w:rFonts w:cs="Arial"/>
          <w:sz w:val="24"/>
        </w:rPr>
        <w:tab/>
      </w:r>
      <w:r w:rsidR="00F974B9" w:rsidRPr="00EE5A6D">
        <w:rPr>
          <w:rFonts w:cs="Arial"/>
          <w:b/>
          <w:sz w:val="24"/>
        </w:rPr>
        <w:t>Supplier Statement of Good Standing</w:t>
      </w:r>
    </w:p>
    <w:p w14:paraId="0A00D880" w14:textId="77777777" w:rsidR="00F974B9" w:rsidRPr="00796FB4" w:rsidRDefault="00F974B9" w:rsidP="004004F5">
      <w:pPr>
        <w:rPr>
          <w:rFonts w:cs="Arial"/>
          <w:szCs w:val="22"/>
        </w:rPr>
      </w:pPr>
    </w:p>
    <w:p w14:paraId="5D7E6C55" w14:textId="7FEEE3B1" w:rsidR="00F974B9" w:rsidRPr="00796FB4" w:rsidRDefault="00014DF0" w:rsidP="00014DF0">
      <w:pPr>
        <w:pStyle w:val="Default"/>
        <w:ind w:left="720"/>
        <w:rPr>
          <w:rFonts w:ascii="Arial" w:hAnsi="Arial" w:cs="Arial"/>
          <w:sz w:val="22"/>
          <w:szCs w:val="22"/>
        </w:rPr>
      </w:pPr>
      <w:r w:rsidRPr="00014DF0">
        <w:rPr>
          <w:rFonts w:ascii="Arial" w:hAnsi="Arial" w:cs="Arial"/>
          <w:sz w:val="22"/>
          <w:szCs w:val="22"/>
        </w:rPr>
        <w:t>31.1</w:t>
      </w:r>
      <w:r>
        <w:rPr>
          <w:rFonts w:ascii="Arial" w:hAnsi="Arial" w:cs="Arial"/>
          <w:b/>
          <w:sz w:val="22"/>
          <w:szCs w:val="22"/>
        </w:rPr>
        <w:tab/>
      </w:r>
      <w:r w:rsidR="00F974B9" w:rsidRPr="00A23A66">
        <w:rPr>
          <w:rFonts w:ascii="Arial" w:hAnsi="Arial" w:cs="Arial"/>
          <w:b/>
          <w:sz w:val="22"/>
          <w:szCs w:val="22"/>
        </w:rPr>
        <w:t>The Contractor</w:t>
      </w:r>
      <w:r w:rsidR="00F974B9" w:rsidRPr="00796FB4">
        <w:rPr>
          <w:rFonts w:ascii="Arial" w:hAnsi="Arial" w:cs="Arial"/>
          <w:b/>
          <w:sz w:val="22"/>
          <w:szCs w:val="22"/>
        </w:rPr>
        <w:t xml:space="preserve"> </w:t>
      </w:r>
      <w:r w:rsidR="00F974B9" w:rsidRPr="00796FB4">
        <w:rPr>
          <w:rFonts w:ascii="Arial" w:hAnsi="Arial" w:cs="Arial"/>
          <w:sz w:val="22"/>
          <w:szCs w:val="22"/>
        </w:rPr>
        <w:t>is required</w:t>
      </w:r>
      <w:r w:rsidR="00F974B9" w:rsidRPr="00A23A66">
        <w:rPr>
          <w:rFonts w:ascii="Arial" w:hAnsi="Arial" w:cs="Arial"/>
          <w:sz w:val="22"/>
          <w:szCs w:val="22"/>
        </w:rPr>
        <w:t xml:space="preserve"> to renew their Statement Relating to Good Standing every 12 months. Failure to do so will lead to removal from the Framework.</w:t>
      </w:r>
    </w:p>
    <w:p w14:paraId="560EDDCE" w14:textId="77777777" w:rsidR="00F974B9" w:rsidRPr="00796FB4" w:rsidRDefault="00F974B9" w:rsidP="00AD4533">
      <w:pPr>
        <w:pStyle w:val="Heading1"/>
        <w:rPr>
          <w:sz w:val="22"/>
          <w:szCs w:val="22"/>
        </w:rPr>
      </w:pPr>
    </w:p>
    <w:p w14:paraId="13601B61" w14:textId="0484043C" w:rsidR="00F974B9" w:rsidRPr="00EE5A6D" w:rsidRDefault="00211359" w:rsidP="00AD4533">
      <w:pPr>
        <w:pStyle w:val="Heading1"/>
      </w:pPr>
      <w:r w:rsidRPr="00EE5A6D">
        <w:t>3</w:t>
      </w:r>
      <w:r w:rsidR="00014DF0">
        <w:t>2</w:t>
      </w:r>
      <w:r w:rsidR="00566500" w:rsidRPr="00EE5A6D">
        <w:t>.</w:t>
      </w:r>
      <w:r w:rsidR="00F974B9" w:rsidRPr="00EE5A6D">
        <w:tab/>
        <w:t>Change of Control</w:t>
      </w:r>
    </w:p>
    <w:p w14:paraId="69070F29" w14:textId="77777777" w:rsidR="00F974B9" w:rsidRPr="00B33E69" w:rsidRDefault="00F974B9" w:rsidP="00AD4533">
      <w:pPr>
        <w:pStyle w:val="Heading1"/>
        <w:rPr>
          <w:sz w:val="22"/>
          <w:szCs w:val="22"/>
        </w:rPr>
      </w:pPr>
    </w:p>
    <w:p w14:paraId="603394A2" w14:textId="23F43891" w:rsidR="009E3D9B" w:rsidRPr="00B063BA" w:rsidRDefault="00014DF0" w:rsidP="00014DF0">
      <w:pPr>
        <w:pStyle w:val="ListParagraph"/>
        <w:spacing w:after="0" w:line="240" w:lineRule="auto"/>
        <w:rPr>
          <w:rFonts w:ascii="Arial" w:hAnsi="Arial" w:cs="Arial"/>
        </w:rPr>
      </w:pPr>
      <w:r>
        <w:rPr>
          <w:rFonts w:ascii="Arial" w:hAnsi="Arial" w:cs="Arial"/>
        </w:rPr>
        <w:t xml:space="preserve">32.1 </w:t>
      </w:r>
      <w:r>
        <w:rPr>
          <w:rFonts w:ascii="Arial" w:hAnsi="Arial" w:cs="Arial"/>
        </w:rPr>
        <w:tab/>
      </w:r>
      <w:r w:rsidR="009E3D9B" w:rsidRPr="009E3D9B">
        <w:rPr>
          <w:rFonts w:ascii="Arial" w:hAnsi="Arial" w:cs="Arial"/>
        </w:rPr>
        <w:t xml:space="preserve">Where the Contractor takes control (as described in </w:t>
      </w:r>
      <w:r w:rsidR="009E3D9B">
        <w:rPr>
          <w:rFonts w:ascii="Arial" w:hAnsi="Arial" w:cs="Arial"/>
        </w:rPr>
        <w:t>DEFCON 566)</w:t>
      </w:r>
      <w:r w:rsidR="009E3D9B" w:rsidRPr="009E3D9B">
        <w:rPr>
          <w:rFonts w:ascii="Arial" w:hAnsi="Arial" w:cs="Arial"/>
        </w:rPr>
        <w:t xml:space="preserve"> of a FATS 5 Supplier (for the purposes of this clause, the “Target”), the Filters held by the Contractor </w:t>
      </w:r>
      <w:r w:rsidR="009E3D9B" w:rsidRPr="00B063BA">
        <w:rPr>
          <w:rFonts w:ascii="Arial" w:hAnsi="Arial" w:cs="Arial"/>
        </w:rPr>
        <w:t xml:space="preserve">(Schedule 2) shall be updated to include the Filters previously held by the Target, and the relevant [rate </w:t>
      </w:r>
      <w:r w:rsidR="00723FE3" w:rsidRPr="00B063BA">
        <w:rPr>
          <w:rFonts w:ascii="Arial" w:hAnsi="Arial" w:cs="Arial"/>
        </w:rPr>
        <w:t>matrix</w:t>
      </w:r>
      <w:r w:rsidR="009E3D9B" w:rsidRPr="00B063BA">
        <w:rPr>
          <w:rFonts w:ascii="Arial" w:hAnsi="Arial" w:cs="Arial"/>
        </w:rPr>
        <w:t xml:space="preserve">] of the Contractor [contained in (Schedule </w:t>
      </w:r>
      <w:r w:rsidR="00723FE3" w:rsidRPr="00B063BA">
        <w:rPr>
          <w:rFonts w:ascii="Arial" w:hAnsi="Arial" w:cs="Arial"/>
        </w:rPr>
        <w:t>6</w:t>
      </w:r>
      <w:r w:rsidR="009E3D9B" w:rsidRPr="00B063BA">
        <w:rPr>
          <w:rFonts w:ascii="Arial" w:hAnsi="Arial" w:cs="Arial"/>
        </w:rPr>
        <w:t>) shall be updated to include the rates of the Target for the Filters previously held by the Target.</w:t>
      </w:r>
    </w:p>
    <w:p w14:paraId="59D0FEEA" w14:textId="77777777" w:rsidR="009E3D9B" w:rsidRPr="00B063BA" w:rsidRDefault="009E3D9B" w:rsidP="00014DF0">
      <w:pPr>
        <w:pStyle w:val="ListParagraph"/>
        <w:spacing w:after="0" w:line="240" w:lineRule="auto"/>
        <w:rPr>
          <w:rFonts w:ascii="Arial" w:hAnsi="Arial" w:cs="Arial"/>
        </w:rPr>
      </w:pPr>
    </w:p>
    <w:p w14:paraId="35D9EC09" w14:textId="37F4C42B" w:rsidR="009E3D9B" w:rsidRPr="009E3D9B" w:rsidRDefault="00014DF0" w:rsidP="00014DF0">
      <w:pPr>
        <w:pStyle w:val="ListParagraph"/>
        <w:spacing w:after="0" w:line="240" w:lineRule="auto"/>
        <w:rPr>
          <w:rFonts w:ascii="Arial" w:hAnsi="Arial" w:cs="Arial"/>
        </w:rPr>
      </w:pPr>
      <w:r w:rsidRPr="00B063BA">
        <w:rPr>
          <w:rFonts w:ascii="Arial" w:hAnsi="Arial" w:cs="Arial"/>
        </w:rPr>
        <w:t>32.2</w:t>
      </w:r>
      <w:r w:rsidRPr="00B063BA">
        <w:rPr>
          <w:rFonts w:ascii="Arial" w:hAnsi="Arial" w:cs="Arial"/>
        </w:rPr>
        <w:tab/>
      </w:r>
      <w:r w:rsidR="009E3D9B" w:rsidRPr="00B063BA">
        <w:rPr>
          <w:rFonts w:ascii="Arial" w:hAnsi="Arial" w:cs="Arial"/>
        </w:rPr>
        <w:t xml:space="preserve">Where there is a duplication of Filters held by the Contractor and previously held by the Target, the [rate </w:t>
      </w:r>
      <w:r w:rsidR="00723FE3" w:rsidRPr="00B063BA">
        <w:rPr>
          <w:rFonts w:ascii="Arial" w:hAnsi="Arial" w:cs="Arial"/>
        </w:rPr>
        <w:t xml:space="preserve">matrix </w:t>
      </w:r>
      <w:r w:rsidR="009E3D9B" w:rsidRPr="00B063BA">
        <w:rPr>
          <w:rFonts w:ascii="Arial" w:hAnsi="Arial" w:cs="Arial"/>
        </w:rPr>
        <w:t xml:space="preserve">of the Contractor </w:t>
      </w:r>
      <w:r w:rsidR="00ED47F7" w:rsidRPr="00B063BA">
        <w:rPr>
          <w:rFonts w:ascii="Arial" w:hAnsi="Arial" w:cs="Arial"/>
        </w:rPr>
        <w:t>(</w:t>
      </w:r>
      <w:r w:rsidR="009E3D9B" w:rsidRPr="00B063BA">
        <w:rPr>
          <w:rFonts w:ascii="Arial" w:hAnsi="Arial" w:cs="Arial"/>
        </w:rPr>
        <w:t xml:space="preserve">contained in Schedule </w:t>
      </w:r>
      <w:r w:rsidR="00723FE3" w:rsidRPr="00B063BA">
        <w:rPr>
          <w:rFonts w:ascii="Arial" w:hAnsi="Arial" w:cs="Arial"/>
        </w:rPr>
        <w:t>6</w:t>
      </w:r>
      <w:r w:rsidR="009E3D9B" w:rsidRPr="00B063BA">
        <w:rPr>
          <w:rFonts w:ascii="Arial" w:hAnsi="Arial" w:cs="Arial"/>
        </w:rPr>
        <w:t>) shall</w:t>
      </w:r>
      <w:r w:rsidR="009E3D9B" w:rsidRPr="009E3D9B">
        <w:rPr>
          <w:rFonts w:ascii="Arial" w:hAnsi="Arial" w:cs="Arial"/>
        </w:rPr>
        <w:t xml:space="preserve"> only be updated for those duplicated Filters where the rates of the Target are lower than those of the Contractor.</w:t>
      </w:r>
    </w:p>
    <w:p w14:paraId="0632C0FB" w14:textId="6EE7E952" w:rsidR="00F974B9" w:rsidRPr="0070356D" w:rsidRDefault="00F974B9" w:rsidP="006C40EC">
      <w:pPr>
        <w:rPr>
          <w:b/>
          <w:sz w:val="28"/>
          <w:szCs w:val="28"/>
        </w:rPr>
      </w:pPr>
      <w:r w:rsidRPr="0070356D">
        <w:rPr>
          <w:b/>
          <w:sz w:val="28"/>
          <w:szCs w:val="28"/>
        </w:rPr>
        <w:br w:type="page"/>
      </w:r>
    </w:p>
    <w:p w14:paraId="7EDD0C84" w14:textId="77777777" w:rsidR="00F974B9" w:rsidRPr="004004F5" w:rsidRDefault="00F974B9" w:rsidP="005673E4">
      <w:pPr>
        <w:rPr>
          <w:rFonts w:ascii="Calibri" w:hAnsi="Calibri"/>
          <w:szCs w:val="22"/>
        </w:rPr>
      </w:pPr>
    </w:p>
    <w:p w14:paraId="0FB3946B" w14:textId="77777777" w:rsidR="00F974B9" w:rsidRDefault="00F974B9" w:rsidP="0095355A">
      <w:pPr>
        <w:pStyle w:val="Default"/>
        <w:spacing w:before="240" w:after="60"/>
        <w:ind w:firstLine="720"/>
      </w:pPr>
    </w:p>
    <w:p w14:paraId="77518477" w14:textId="545A2331" w:rsidR="00F974B9" w:rsidRDefault="001C15E4" w:rsidP="00FB262A">
      <w:pPr>
        <w:rPr>
          <w:rFonts w:cs="Arial"/>
          <w:b/>
          <w:u w:val="single"/>
        </w:rPr>
      </w:pPr>
      <w:r>
        <w:rPr>
          <w:noProof/>
          <w:lang w:eastAsia="en-GB"/>
        </w:rPr>
        <mc:AlternateContent>
          <mc:Choice Requires="wpg">
            <w:drawing>
              <wp:anchor distT="0" distB="0" distL="114300" distR="114300" simplePos="0" relativeHeight="251658240" behindDoc="0" locked="0" layoutInCell="0" allowOverlap="1" wp14:anchorId="3CA36721" wp14:editId="02500EF3">
                <wp:simplePos x="0" y="0"/>
                <wp:positionH relativeFrom="page">
                  <wp:align>center</wp:align>
                </wp:positionH>
                <wp:positionV relativeFrom="margin">
                  <wp:align>center</wp:align>
                </wp:positionV>
                <wp:extent cx="7560310" cy="8890635"/>
                <wp:effectExtent l="6350" t="3175" r="5715" b="254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90635"/>
                          <a:chOff x="0" y="1440"/>
                          <a:chExt cx="12240" cy="12959"/>
                        </a:xfrm>
                      </wpg:grpSpPr>
                      <wpg:grpSp>
                        <wpg:cNvPr id="4" name="Group 4"/>
                        <wpg:cNvGrpSpPr>
                          <a:grpSpLocks/>
                        </wpg:cNvGrpSpPr>
                        <wpg:grpSpPr bwMode="auto">
                          <a:xfrm>
                            <a:off x="0" y="9661"/>
                            <a:ext cx="12240" cy="4738"/>
                            <a:chOff x="-6" y="3399"/>
                            <a:chExt cx="12197" cy="4253"/>
                          </a:xfrm>
                        </wpg:grpSpPr>
                        <wpg:grpSp>
                          <wpg:cNvPr id="6" name="Group 5"/>
                          <wpg:cNvGrpSpPr>
                            <a:grpSpLocks/>
                          </wpg:cNvGrpSpPr>
                          <wpg:grpSpPr bwMode="auto">
                            <a:xfrm>
                              <a:off x="-6" y="3717"/>
                              <a:ext cx="12189" cy="3550"/>
                              <a:chOff x="18" y="7468"/>
                              <a:chExt cx="12189" cy="3550"/>
                            </a:xfrm>
                          </wpg:grpSpPr>
                          <wps:wsp>
                            <wps:cNvPr id="7"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 name="Rectangle 15"/>
                        <wps:cNvSpPr>
                          <a:spLocks noChangeArrowheads="1"/>
                        </wps:cNvSpPr>
                        <wps:spPr bwMode="auto">
                          <a:xfrm>
                            <a:off x="1800" y="1440"/>
                            <a:ext cx="8638"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CED4F" w14:textId="64AC0B93" w:rsidR="00C050BC" w:rsidRPr="00911346" w:rsidRDefault="00C050BC" w:rsidP="00FB262A">
                              <w:pPr>
                                <w:rPr>
                                  <w:b/>
                                  <w:bCs/>
                                  <w:color w:val="000000"/>
                                  <w:sz w:val="32"/>
                                  <w:szCs w:val="32"/>
                                </w:rPr>
                              </w:pPr>
                              <w:r w:rsidRPr="00911346">
                                <w:rPr>
                                  <w:b/>
                                  <w:bCs/>
                                  <w:color w:val="000000"/>
                                  <w:sz w:val="32"/>
                                  <w:szCs w:val="32"/>
                                </w:rPr>
                                <w:t xml:space="preserve">Schedule </w:t>
                              </w:r>
                              <w:r>
                                <w:rPr>
                                  <w:b/>
                                  <w:bCs/>
                                  <w:color w:val="000000"/>
                                  <w:sz w:val="32"/>
                                  <w:szCs w:val="32"/>
                                </w:rPr>
                                <w:t xml:space="preserve">2 </w:t>
                              </w:r>
                              <w:r w:rsidRPr="00911346">
                                <w:rPr>
                                  <w:b/>
                                  <w:bCs/>
                                  <w:color w:val="000000"/>
                                  <w:sz w:val="32"/>
                                  <w:szCs w:val="32"/>
                                </w:rPr>
                                <w:t>(FATS 5 Technical Filters)</w:t>
                              </w:r>
                            </w:p>
                            <w:p w14:paraId="2408CE69" w14:textId="77777777" w:rsidR="00C050BC" w:rsidRPr="00911346" w:rsidRDefault="00C050BC" w:rsidP="00FB262A">
                              <w:pPr>
                                <w:rPr>
                                  <w:b/>
                                  <w:bCs/>
                                  <w:color w:val="000000"/>
                                  <w:sz w:val="32"/>
                                  <w:szCs w:val="32"/>
                                </w:rPr>
                              </w:pPr>
                            </w:p>
                          </w:txbxContent>
                        </wps:txbx>
                        <wps:bodyPr rot="0" vert="horz" wrap="square" lIns="91440" tIns="45720" rIns="91440" bIns="45720" anchor="t" anchorCtr="0" upright="1">
                          <a:spAutoFit/>
                        </wps:bodyPr>
                      </wps:wsp>
                      <wps:wsp>
                        <wps:cNvPr id="17" name="Rectangle 16"/>
                        <wps:cNvSpPr>
                          <a:spLocks noChangeArrowheads="1"/>
                        </wps:cNvSpPr>
                        <wps:spPr bwMode="auto">
                          <a:xfrm>
                            <a:off x="6494" y="11160"/>
                            <a:ext cx="4998" cy="1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C8F1F" w14:textId="77777777" w:rsidR="00C050BC" w:rsidRDefault="00C050BC" w:rsidP="00FB262A">
                              <w:pPr>
                                <w:rPr>
                                  <w:sz w:val="96"/>
                                  <w:szCs w:val="96"/>
                                </w:rPr>
                              </w:pPr>
                              <w:r>
                                <w:rPr>
                                  <w:sz w:val="96"/>
                                  <w:szCs w:val="96"/>
                                </w:rPr>
                                <w:t>2016</w:t>
                              </w:r>
                            </w:p>
                          </w:txbxContent>
                        </wps:txbx>
                        <wps:bodyPr rot="0" vert="horz" wrap="square" lIns="91440" tIns="45720" rIns="91440" bIns="45720" anchor="t" anchorCtr="0" upright="1">
                          <a:spAutoFit/>
                        </wps:bodyPr>
                      </wps:wsp>
                      <wps:wsp>
                        <wps:cNvPr id="18"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E18DA" w14:textId="77777777" w:rsidR="00C050BC" w:rsidRPr="00911346" w:rsidRDefault="00C050BC" w:rsidP="00FB262A">
                              <w:pPr>
                                <w:rPr>
                                  <w:b/>
                                  <w:bCs/>
                                  <w:color w:val="1F497D"/>
                                  <w:sz w:val="72"/>
                                  <w:szCs w:val="72"/>
                                </w:rPr>
                              </w:pPr>
                              <w:r w:rsidRPr="00911346">
                                <w:rPr>
                                  <w:b/>
                                  <w:bCs/>
                                  <w:color w:val="1F497D"/>
                                  <w:sz w:val="72"/>
                                  <w:szCs w:val="72"/>
                                </w:rPr>
                                <w:t>FATS 5 ITT – Technical Filters</w:t>
                              </w:r>
                            </w:p>
                            <w:p w14:paraId="16FC1ADF" w14:textId="741D6D62" w:rsidR="00C050BC" w:rsidRPr="00911346" w:rsidRDefault="00C050BC" w:rsidP="00FB262A">
                              <w:pPr>
                                <w:rPr>
                                  <w:b/>
                                  <w:bCs/>
                                  <w:color w:val="4F81BD"/>
                                  <w:sz w:val="40"/>
                                  <w:szCs w:val="40"/>
                                </w:rPr>
                              </w:pPr>
                              <w:r w:rsidRPr="00911346">
                                <w:rPr>
                                  <w:b/>
                                  <w:bCs/>
                                  <w:color w:val="4F81BD"/>
                                  <w:sz w:val="40"/>
                                  <w:szCs w:val="40"/>
                                </w:rPr>
                                <w:t>Version: ITT v</w:t>
                              </w:r>
                              <w:r w:rsidR="006B1D35">
                                <w:rPr>
                                  <w:b/>
                                  <w:bCs/>
                                  <w:color w:val="4F81BD"/>
                                  <w:sz w:val="40"/>
                                  <w:szCs w:val="40"/>
                                </w:rPr>
                                <w:t>2</w:t>
                              </w:r>
                            </w:p>
                            <w:p w14:paraId="609F8EEA" w14:textId="77777777" w:rsidR="00C050BC" w:rsidRPr="00911346" w:rsidRDefault="00C050BC" w:rsidP="00FB262A">
                              <w:pPr>
                                <w:rPr>
                                  <w:b/>
                                  <w:bCs/>
                                  <w:color w:val="000000"/>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4" style="position:absolute;margin-left:0;margin-top:0;width:595.3pt;height:700.05pt;z-index:251658240;mso-position-horizontal:center;mso-position-horizontal-relative:page;mso-position-vertical:center;mso-position-vertical-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" o:allowincell="f">
                <v:group id="Group 4" o:spid="_x0000_s1035"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5" o:spid="_x0000_s1036"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37"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09cEA&#10;AADaAAAADwAAAGRycy9kb3ducmV2LnhtbESP3WoCMRSE7wt9h3AKvatZC7WyGkWEgmIv6s8DHDbH&#10;3cXkZEmOur69KQheDjPzDTOd996pC8XUBjYwHBSgiKtgW64NHPY/H2NQSZAtusBk4EYJ5rPXlymW&#10;Nlx5S5ed1CpDOJVooBHpSq1T1ZDHNAgdcfaOIXqULGOtbcRrhnunP4tipD22nBca7GjZUHXanb0B&#10;cRveVuP11+ZcDN3vX7TtaCnGvL/1iwkooV6e4Ud7ZQ18w/+VfAP0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S9PXBAAAA2gAAAA8AAAAAAAAAAAAAAAAAmAIAAGRycy9kb3du&#10;cmV2LnhtbFBLBQYAAAAABAAEAPUAAACGAwAAAAA=&#10;" path="m,l17,2863,7132,2578r,-2378l,xe" fillcolor="#a7bfde" stroked="f">
                      <v:fill opacity="32896f"/>
                      <v:path arrowok="t" o:connecttype="custom" o:connectlocs="0,0;17,2863;7132,2578;7132,200;0,0" o:connectangles="0,0,0,0,0"/>
                    </v:shape>
                    <v:shape id="Freeform 7" o:spid="_x0000_s1038"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zY8EA&#10;AADaAAAADwAAAGRycy9kb3ducmV2LnhtbERPy2oCMRTdF/oP4Ra6Ec1USytTo4hYtCuf0O1lcp2M&#10;ndyMSdSpX98shC4P5z2atLYWF/KhcqzgpZeBIC6crrhUsN99docgQkTWWDsmBb8UYDJ+fBhhrt2V&#10;N3TZxlKkEA45KjAxNrmUoTBkMfRcQ5y4g/MWY4K+lNrjNYXbWvaz7E1arDg1GGxoZqj42Z6tgvVt&#10;46eD5uRvaF7L1fHru/M+Xyj1/NROP0BEauO/+O5eagVpa7qSboA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MM2PBAAAA2gAAAA8AAAAAAAAAAAAAAAAAmAIAAGRycy9kb3du&#10;cmV2LnhtbFBLBQYAAAAABAAEAPUAAACGAwAAAAA=&#10;" path="m,569l,2930r3466,620l3466,,,569xe" fillcolor="#d3dfee" stroked="f">
                      <v:fill opacity="32896f"/>
                      <v:path arrowok="t" o:connecttype="custom" o:connectlocs="0,569;0,2930;3466,3550;3466,0;0,569" o:connectangles="0,0,0,0,0"/>
                    </v:shape>
                    <v:shape id="Freeform 8" o:spid="_x0000_s1039"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oD8MA&#10;AADaAAAADwAAAGRycy9kb3ducmV2LnhtbESPW2sCMRSE3wv+h3CEvtWsoVRdzYqtlBbxxdv7YXPc&#10;i5uTZZPq+u9NodDHYWa+YRbL3jbiSp2vHGsYjxIQxLkzFRcajofPlykIH5ANNo5Jw508LLPB0wJT&#10;4268o+s+FCJC2KeooQyhTaX0eUkW/ci1xNE7u85iiLIrpOnwFuG2kSpJ3qTFiuNCiS19lJRf9j9W&#10;w+Swfl2vzEa9f3GoVX5S9WmrtH4e9qs5iEB9+A//tb+Nhhn8Xok3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WoD8MAAADa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40"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sX8cQA&#10;AADbAAAADwAAAGRycy9kb3ducmV2LnhtbESPQW/CMAyF70j7D5EncYNkQxpTR0BTpcEOu9Cyu9V4&#10;bbXGqZqsFH79fEDiZus9v/d5s5t8p0YaYhvYwtPSgCKugmu5tnAqPxavoGJCdtgFJgsXirDbPsw2&#10;mLlw5iONRaqVhHDM0EKTUp9pHauGPMZl6IlF+wmDxyTrUGs34FnCfaefjXnRHluWhgZ7yhuqfos/&#10;b+E45qvvfWnoUrp1d1h/FeZ6za2dP07vb6ASTeluvl1/OsEXevlFBt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7F/HEAAAA2wAAAA8AAAAAAAAAAAAAAAAAmAIAAGRycy9k&#10;b3ducmV2LnhtbFBLBQYAAAAABAAEAPUAAACJAwAAAAA=&#10;" path="m1,251l,2662r4120,251l4120,,1,251xe" fillcolor="#d8d8d8" stroked="f">
                    <v:path arrowok="t" o:connecttype="custom" o:connectlocs="1,251;0,2662;4120,2913;4120,0;1,251" o:connectangles="0,0,0,0,0"/>
                  </v:shape>
                  <v:shape id="Freeform 10" o:spid="_x0000_s1041"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ADocIA&#10;AADbAAAADwAAAGRycy9kb3ducmV2LnhtbERPTWsCMRC9C/0PYQq91axCi2yNIkXFS6GuRdrb7GbM&#10;Lt1MliTq1l9vhIK3ebzPmc5724oT+dA4VjAaZiCIK6cbNgq+dqvnCYgQkTW2jknBHwWYzx4GU8y1&#10;O/OWTkU0IoVwyFFBHWOXSxmqmiyGoeuIE3dw3mJM0BupPZ5TuG3lOMtepcWGU0ONHb3XVP0WR6tg&#10;Lz9fiu+t+XDlT5mVfrlvzWWt1NNjv3gDEamPd/G/e6PT/BHcfkkHy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AOhwgAAANsAAAAPAAAAAAAAAAAAAAAAAJgCAABkcnMvZG93&#10;bnJldi54bWxQSwUGAAAAAAQABAD1AAAAhwMAAAAA&#10;" path="m,l,4236,3985,3349r,-2428l,xe" fillcolor="#bfbfbf" stroked="f">
                    <v:path arrowok="t" o:connecttype="custom" o:connectlocs="0,0;0,4236;3985,3349;3985,921;0,0" o:connectangles="0,0,0,0,0"/>
                  </v:shape>
                  <v:shape id="Freeform 11" o:spid="_x0000_s1042"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nMIA&#10;AADbAAAADwAAAGRycy9kb3ducmV2LnhtbERPTWvCQBC9F/wPywheim70UEJ0FTFYPBRqo+B1zI5J&#10;MDsbdrcm/vtuodDbPN7nrDaDacWDnG8sK5jPEhDEpdUNVwrOp/00BeEDssbWMil4kofNevSywkzb&#10;nr/oUYRKxBD2GSqoQ+gyKX1Zk0E/sx1x5G7WGQwRukpqh30MN61cJMmbNNhwbKixo11N5b34NgqK&#10;/FK8Pv3xM8/TY/d+dR8706dKTcbDdgki0BD+xX/ug47zF/D7Szx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Rp2cwgAAANsAAAAPAAAAAAAAAAAAAAAAAJgCAABkcnMvZG93&#10;bnJldi54bWxQSwUGAAAAAAQABAD1AAAAhwMAAAAA&#10;" path="m4086,r-2,4253l,3198,,1072,4086,xe" fillcolor="#d8d8d8" stroked="f">
                    <v:path arrowok="t" o:connecttype="custom" o:connectlocs="4086,0;4084,4253;0,3198;0,1072;4086,0" o:connectangles="0,0,0,0,0"/>
                  </v:shape>
                  <v:shape id="Freeform 12" o:spid="_x0000_s1043"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USMAA&#10;AADbAAAADwAAAGRycy9kb3ducmV2LnhtbERPTWvDMAy9D/YfjAa9rU4TGCWrW7pB2XpMuvUsYi0O&#10;jeUkdpP039eDwW56vE9tdrNtxUiDbxwrWC0TEMSV0w3XCr5Oh+c1CB+QNbaOScGNPOy2jw8bzLWb&#10;uKCxDLWIIexzVGBC6HIpfWXIol+6jjhyP26wGCIcaqkHnGK4bWWaJC/SYsOxwWBH74aqS3m1Cr6n&#10;QurQ9sfzR7lKs+b8lla9UWrxNO9fQQSaw7/4z/2p4/wMfn+J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wUSMAAAADbAAAADwAAAAAAAAAAAAAAAACYAgAAZHJzL2Rvd25y&#10;ZXYueG1sUEsFBgAAAAAEAAQA9QAAAIUDAAAAAA==&#10;" path="m,921l2060,r16,3851l,2981,,921xe" fillcolor="#d3dfee" stroked="f">
                    <v:fill opacity="46003f"/>
                    <v:path arrowok="t" o:connecttype="custom" o:connectlocs="0,921;2060,0;2076,3851;0,2981;0,921" o:connectangles="0,0,0,0,0"/>
                  </v:shape>
                  <v:shape id="Freeform 13" o:spid="_x0000_s1044"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kQqcIA&#10;AADbAAAADwAAAGRycy9kb3ducmV2LnhtbERPS2vCQBC+F/wPywi91U2jlJC6SpUKvRU1IN6G7JiE&#10;Zmfj7jaPf98tFHqbj+856+1oWtGT841lBc+LBARxaXXDlYLifHjKQPiArLG1TAom8rDdzB7WmGs7&#10;8JH6U6hEDGGfo4I6hC6X0pc1GfQL2xFH7madwRChq6R2OMRw08o0SV6kwYZjQ40d7Wsqv07fRsHS&#10;fabvx8vdo71l+2LXT6trNyn1OB/fXkEEGsO/+M/9oeP8Ffz+E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RCpwgAAANsAAAAPAAAAAAAAAAAAAAAAAJgCAABkcnMvZG93&#10;bnJldi54bWxQSwUGAAAAAAQABAD1AAAAhwMAAAAA&#10;" path="m,l17,3835,6011,2629r,-1390l,xe" fillcolor="#a7bfde" stroked="f">
                    <v:fill opacity="46003f"/>
                    <v:path arrowok="t" o:connecttype="custom" o:connectlocs="0,0;17,3835;6011,2629;6011,1239;0,0" o:connectangles="0,0,0,0,0"/>
                  </v:shape>
                  <v:shape id="Freeform 14" o:spid="_x0000_s1045"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2rMMA&#10;AADbAAAADwAAAGRycy9kb3ducmV2LnhtbERPTWsCMRC9F/ofwhS81WwVa1mNIosWQQ+tWrxON9Nk&#10;6WaybNJ1/femUOhtHu9z5sve1aKjNlSeFTwNMxDEpdcVGwWn4+bxBUSIyBprz6TgSgGWi/u7Oeba&#10;X/idukM0IoVwyFGBjbHJpQylJYdh6BvixH351mFMsDVSt3hJ4a6Woyx7lg4rTg0WGyosld+HH6fg&#10;9W1SjE133jY7X9mP/fRkPou1UoOHfjUDEamP/+I/91an+RP4/SU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X2rMMAAADb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46" style="position:absolute;left:1800;top:1440;width:8638;height: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EZsEA&#10;AADbAAAADwAAAGRycy9kb3ducmV2LnhtbERPzWrCQBC+C77DMoIX0U2LpBpdpViF1FujDzBmxySa&#10;nQ3ZVePbdwsFb/Px/c5y3Zla3Kl1lWUFb5MIBHFudcWFguNhN56BcB5ZY22ZFDzJwXrV7y0x0fbB&#10;P3TPfCFCCLsEFZTeN4mULi/JoJvYhjhwZ9sa9AG2hdQtPkK4qeV7FMXSYMWhocSGNiXl1+xmFHzv&#10;p/vjJpWX67z6GqUfWSRP8Vap4aD7XIDw1PmX+N+d6jA/hr9fw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tBGbBAAAA2wAAAA8AAAAAAAAAAAAAAAAAmAIAAGRycy9kb3du&#10;cmV2LnhtbFBLBQYAAAAABAAEAPUAAACGAwAAAAA=&#10;" filled="f" stroked="f">
                  <v:textbox style="mso-fit-shape-to-text:t">
                    <w:txbxContent>
                      <w:p w14:paraId="4C5CED4F" w14:textId="64AC0B93" w:rsidR="00C050BC" w:rsidRPr="00911346" w:rsidRDefault="00C050BC" w:rsidP="00FB262A">
                        <w:pPr>
                          <w:rPr>
                            <w:b/>
                            <w:bCs/>
                            <w:color w:val="000000"/>
                            <w:sz w:val="32"/>
                            <w:szCs w:val="32"/>
                          </w:rPr>
                        </w:pPr>
                        <w:r w:rsidRPr="00911346">
                          <w:rPr>
                            <w:b/>
                            <w:bCs/>
                            <w:color w:val="000000"/>
                            <w:sz w:val="32"/>
                            <w:szCs w:val="32"/>
                          </w:rPr>
                          <w:t xml:space="preserve">Schedule </w:t>
                        </w:r>
                        <w:r>
                          <w:rPr>
                            <w:b/>
                            <w:bCs/>
                            <w:color w:val="000000"/>
                            <w:sz w:val="32"/>
                            <w:szCs w:val="32"/>
                          </w:rPr>
                          <w:t xml:space="preserve">2 </w:t>
                        </w:r>
                        <w:r w:rsidRPr="00911346">
                          <w:rPr>
                            <w:b/>
                            <w:bCs/>
                            <w:color w:val="000000"/>
                            <w:sz w:val="32"/>
                            <w:szCs w:val="32"/>
                          </w:rPr>
                          <w:t>(FATS 5 Technical Filters)</w:t>
                        </w:r>
                      </w:p>
                      <w:p w14:paraId="2408CE69" w14:textId="77777777" w:rsidR="00C050BC" w:rsidRPr="00911346" w:rsidRDefault="00C050BC" w:rsidP="00FB262A">
                        <w:pPr>
                          <w:rPr>
                            <w:b/>
                            <w:bCs/>
                            <w:color w:val="000000"/>
                            <w:sz w:val="32"/>
                            <w:szCs w:val="32"/>
                          </w:rPr>
                        </w:pPr>
                      </w:p>
                    </w:txbxContent>
                  </v:textbox>
                </v:rect>
                <v:rect id="Rectangle 16" o:spid="_x0000_s1047" style="position:absolute;left:6494;top:11160;width:4998;height:1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h/cEA&#10;AADbAAAADwAAAGRycy9kb3ducmV2LnhtbERP24rCMBB9F/yHMMK+iKaK6FqNIl6g+mbXDxib2bZr&#10;MylNVuvfbxYE3+ZwrrNct6YSd2pcaVnBaBiBIM6sLjlXcPk6DD5BOI+ssbJMCp7kYL3qdpYYa/vg&#10;M91Tn4sQwi5GBYX3dSylywoy6Ia2Jg7ct20M+gCbXOoGHyHcVHIcRVNpsOTQUGBN24KyW/prFBxP&#10;k9Nlm8if27zc9ZNZGsnrdK/UR6/dLEB4av1b/HInOsyfwf8v4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hof3BAAAA2wAAAA8AAAAAAAAAAAAAAAAAmAIAAGRycy9kb3du&#10;cmV2LnhtbFBLBQYAAAAABAAEAPUAAACGAwAAAAA=&#10;" filled="f" stroked="f">
                  <v:textbox style="mso-fit-shape-to-text:t">
                    <w:txbxContent>
                      <w:p w14:paraId="2D5C8F1F" w14:textId="77777777" w:rsidR="00C050BC" w:rsidRDefault="00C050BC" w:rsidP="00FB262A">
                        <w:pPr>
                          <w:rPr>
                            <w:sz w:val="96"/>
                            <w:szCs w:val="96"/>
                          </w:rPr>
                        </w:pPr>
                        <w:r>
                          <w:rPr>
                            <w:sz w:val="96"/>
                            <w:szCs w:val="96"/>
                          </w:rPr>
                          <w:t>2016</w:t>
                        </w:r>
                      </w:p>
                    </w:txbxContent>
                  </v:textbox>
                </v:rect>
                <v:rect id="Rectangle 17" o:spid="_x0000_s1048"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GHT8MA&#10;AADbAAAADwAAAGRycy9kb3ducmV2LnhtbESP0WoCQQxF3wv+wxChb3VWCyJbRxFFrFAFrR8Qd+Lu&#10;4k5mmZnq+vfNg+Bbwr2592Q671yjbhRi7dnAcJCBIi68rbk0cPpdf0xAxYRssfFMBh4UYT7rvU0x&#10;t/7OB7odU6kkhGOOBqqU2lzrWFTkMA58SyzaxQeHSdZQahvwLuGu0aMsG2uHNUtDhS0tKyquxz9n&#10;4PNnvw+71XU9zlanLfvQLTfngzHv/W7xBSpRl17m5/W3FXyBlV9kAD3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GHT8MAAADbAAAADwAAAAAAAAAAAAAAAACYAgAAZHJzL2Rv&#10;d25yZXYueG1sUEsFBgAAAAAEAAQA9QAAAIgDAAAAAA==&#10;" filled="f" stroked="f">
                  <v:textbox>
                    <w:txbxContent>
                      <w:p w14:paraId="29AE18DA" w14:textId="77777777" w:rsidR="00C050BC" w:rsidRPr="00911346" w:rsidRDefault="00C050BC" w:rsidP="00FB262A">
                        <w:pPr>
                          <w:rPr>
                            <w:b/>
                            <w:bCs/>
                            <w:color w:val="1F497D"/>
                            <w:sz w:val="72"/>
                            <w:szCs w:val="72"/>
                          </w:rPr>
                        </w:pPr>
                        <w:r w:rsidRPr="00911346">
                          <w:rPr>
                            <w:b/>
                            <w:bCs/>
                            <w:color w:val="1F497D"/>
                            <w:sz w:val="72"/>
                            <w:szCs w:val="72"/>
                          </w:rPr>
                          <w:t>FATS 5 ITT – Technical Filters</w:t>
                        </w:r>
                      </w:p>
                      <w:p w14:paraId="16FC1ADF" w14:textId="741D6D62" w:rsidR="00C050BC" w:rsidRPr="00911346" w:rsidRDefault="00C050BC" w:rsidP="00FB262A">
                        <w:pPr>
                          <w:rPr>
                            <w:b/>
                            <w:bCs/>
                            <w:color w:val="4F81BD"/>
                            <w:sz w:val="40"/>
                            <w:szCs w:val="40"/>
                          </w:rPr>
                        </w:pPr>
                        <w:r w:rsidRPr="00911346">
                          <w:rPr>
                            <w:b/>
                            <w:bCs/>
                            <w:color w:val="4F81BD"/>
                            <w:sz w:val="40"/>
                            <w:szCs w:val="40"/>
                          </w:rPr>
                          <w:t>Version: ITT v</w:t>
                        </w:r>
                        <w:r w:rsidR="006B1D35">
                          <w:rPr>
                            <w:b/>
                            <w:bCs/>
                            <w:color w:val="4F81BD"/>
                            <w:sz w:val="40"/>
                            <w:szCs w:val="40"/>
                          </w:rPr>
                          <w:t>2</w:t>
                        </w:r>
                      </w:p>
                      <w:p w14:paraId="609F8EEA" w14:textId="77777777" w:rsidR="00C050BC" w:rsidRPr="00911346" w:rsidRDefault="00C050BC" w:rsidP="00FB262A">
                        <w:pPr>
                          <w:rPr>
                            <w:b/>
                            <w:bCs/>
                            <w:color w:val="000000"/>
                            <w:sz w:val="32"/>
                            <w:szCs w:val="32"/>
                          </w:rPr>
                        </w:pPr>
                      </w:p>
                    </w:txbxContent>
                  </v:textbox>
                </v:rect>
                <w10:wrap anchorx="page" anchory="margin"/>
              </v:group>
            </w:pict>
          </mc:Fallback>
        </mc:AlternateContent>
      </w:r>
      <w:r w:rsidR="00F974B9">
        <w:rPr>
          <w:rFonts w:cs="Arial"/>
          <w:b/>
          <w:u w:val="single"/>
        </w:rPr>
        <w:br w:type="page"/>
      </w:r>
    </w:p>
    <w:p w14:paraId="0D53C0E5" w14:textId="77777777" w:rsidR="00F974B9" w:rsidRDefault="00F974B9" w:rsidP="00FB262A">
      <w:pPr>
        <w:rPr>
          <w:rFonts w:cs="Arial"/>
          <w:b/>
          <w:u w:val="single"/>
        </w:rPr>
      </w:pPr>
      <w:r>
        <w:rPr>
          <w:rFonts w:cs="Arial"/>
          <w:b/>
          <w:u w:val="single"/>
        </w:rPr>
        <w:lastRenderedPageBreak/>
        <w:t>Overview</w:t>
      </w:r>
    </w:p>
    <w:p w14:paraId="611BC7D0" w14:textId="77777777" w:rsidR="00F974B9" w:rsidRDefault="00F974B9" w:rsidP="00FB262A">
      <w:pPr>
        <w:rPr>
          <w:rFonts w:cs="Arial"/>
          <w:b/>
          <w:u w:val="single"/>
        </w:rPr>
      </w:pPr>
    </w:p>
    <w:p w14:paraId="01CD605E" w14:textId="77777777" w:rsidR="00F974B9" w:rsidRDefault="00F974B9" w:rsidP="00FB262A">
      <w:pPr>
        <w:rPr>
          <w:rFonts w:cs="Arial"/>
        </w:rPr>
      </w:pPr>
      <w:r w:rsidRPr="00E37469">
        <w:rPr>
          <w:rFonts w:cs="Arial"/>
        </w:rPr>
        <w:t xml:space="preserve">FATS 5 filters </w:t>
      </w:r>
      <w:r>
        <w:rPr>
          <w:rFonts w:cs="Arial"/>
        </w:rPr>
        <w:t>are a mixture of domain specific and MOD wide filters.</w:t>
      </w:r>
    </w:p>
    <w:p w14:paraId="3EF6958B" w14:textId="77777777" w:rsidR="00F974B9" w:rsidRDefault="00F974B9" w:rsidP="00FB262A">
      <w:pPr>
        <w:rPr>
          <w:rFonts w:cs="Arial"/>
        </w:rPr>
      </w:pPr>
    </w:p>
    <w:p w14:paraId="14D3D376" w14:textId="77777777" w:rsidR="00F974B9" w:rsidRPr="00E37469" w:rsidRDefault="00F974B9" w:rsidP="00FB262A">
      <w:pPr>
        <w:rPr>
          <w:rFonts w:cs="Arial"/>
          <w:b/>
          <w:u w:val="single"/>
        </w:rPr>
      </w:pPr>
      <w:r>
        <w:rPr>
          <w:rFonts w:cs="Arial"/>
          <w:b/>
          <w:u w:val="single"/>
        </w:rPr>
        <w:t>Domain definitions</w:t>
      </w:r>
    </w:p>
    <w:p w14:paraId="1D6417CE" w14:textId="77777777" w:rsidR="00F974B9" w:rsidRDefault="00F974B9" w:rsidP="00FB262A">
      <w:pPr>
        <w:rPr>
          <w:rFonts w:cs="Arial"/>
          <w:b/>
          <w:u w:val="single"/>
        </w:rPr>
      </w:pPr>
    </w:p>
    <w:p w14:paraId="23F20DAF" w14:textId="77777777" w:rsidR="00F974B9" w:rsidRDefault="00F974B9" w:rsidP="00FB262A">
      <w:pPr>
        <w:rPr>
          <w:rFonts w:cs="Arial"/>
        </w:rPr>
      </w:pPr>
      <w:proofErr w:type="gramStart"/>
      <w:r w:rsidRPr="00E37469">
        <w:rPr>
          <w:rFonts w:cs="Arial"/>
          <w:b/>
        </w:rPr>
        <w:t>Air.</w:t>
      </w:r>
      <w:proofErr w:type="gramEnd"/>
      <w:r>
        <w:rPr>
          <w:rFonts w:cs="Arial"/>
          <w:b/>
        </w:rPr>
        <w:t xml:space="preserve"> </w:t>
      </w:r>
      <w:r>
        <w:rPr>
          <w:rFonts w:cs="Arial"/>
        </w:rPr>
        <w:t xml:space="preserve"> </w:t>
      </w:r>
      <w:r w:rsidRPr="00E37469">
        <w:rPr>
          <w:rFonts w:cs="Arial"/>
        </w:rPr>
        <w:t>Tasks related to all Air platforms inclusive of fast jets, support aircraft, training aircraft, helicopters</w:t>
      </w:r>
      <w:r>
        <w:rPr>
          <w:rFonts w:cs="Arial"/>
        </w:rPr>
        <w:t xml:space="preserve">, </w:t>
      </w:r>
      <w:r w:rsidRPr="00E37469">
        <w:rPr>
          <w:rFonts w:cs="Arial"/>
        </w:rPr>
        <w:t>unmanned air vehicles (UAVs)</w:t>
      </w:r>
      <w:r>
        <w:rPr>
          <w:rFonts w:cs="Arial"/>
        </w:rPr>
        <w:t xml:space="preserve"> and simulators</w:t>
      </w:r>
      <w:r w:rsidRPr="00E37469">
        <w:rPr>
          <w:rFonts w:cs="Arial"/>
        </w:rPr>
        <w:t>.  All supporting airfield equipment</w:t>
      </w:r>
      <w:r>
        <w:rPr>
          <w:rFonts w:cs="Arial"/>
        </w:rPr>
        <w:t>, platform ground support equipment</w:t>
      </w:r>
      <w:r w:rsidRPr="00E37469">
        <w:rPr>
          <w:rFonts w:cs="Arial"/>
        </w:rPr>
        <w:t xml:space="preserve"> </w:t>
      </w:r>
      <w:r>
        <w:rPr>
          <w:rFonts w:cs="Arial"/>
        </w:rPr>
        <w:t xml:space="preserve">and infrastructure </w:t>
      </w:r>
      <w:r w:rsidRPr="00E37469">
        <w:rPr>
          <w:rFonts w:cs="Arial"/>
        </w:rPr>
        <w:t>required to operate</w:t>
      </w:r>
      <w:r>
        <w:rPr>
          <w:rFonts w:cs="Arial"/>
        </w:rPr>
        <w:t xml:space="preserve">, </w:t>
      </w:r>
      <w:r w:rsidRPr="00E37469">
        <w:rPr>
          <w:rFonts w:cs="Arial"/>
        </w:rPr>
        <w:t xml:space="preserve">maintain </w:t>
      </w:r>
      <w:r>
        <w:rPr>
          <w:rFonts w:cs="Arial"/>
        </w:rPr>
        <w:t xml:space="preserve">and sustain </w:t>
      </w:r>
      <w:r w:rsidRPr="00E37469">
        <w:rPr>
          <w:rFonts w:cs="Arial"/>
        </w:rPr>
        <w:t>the associated capabilities and the context/environment in which Air capabilities operate e.g</w:t>
      </w:r>
      <w:r>
        <w:rPr>
          <w:rFonts w:cs="Arial"/>
        </w:rPr>
        <w:t>.</w:t>
      </w:r>
      <w:r w:rsidRPr="00E37469">
        <w:rPr>
          <w:rFonts w:cs="Arial"/>
        </w:rPr>
        <w:t xml:space="preserve"> a</w:t>
      </w:r>
      <w:r>
        <w:rPr>
          <w:rFonts w:cs="Arial"/>
        </w:rPr>
        <w:t>irspace, airfields.</w:t>
      </w:r>
    </w:p>
    <w:p w14:paraId="1803AFDE" w14:textId="77777777" w:rsidR="00F974B9" w:rsidRDefault="00F974B9" w:rsidP="00FB262A">
      <w:pPr>
        <w:rPr>
          <w:rFonts w:cs="Arial"/>
        </w:rPr>
      </w:pPr>
    </w:p>
    <w:p w14:paraId="607EA173" w14:textId="77777777" w:rsidR="00F974B9" w:rsidRPr="00A1098C" w:rsidRDefault="00F974B9" w:rsidP="00FB262A">
      <w:pPr>
        <w:rPr>
          <w:rFonts w:cs="Arial"/>
        </w:rPr>
      </w:pPr>
      <w:proofErr w:type="gramStart"/>
      <w:r>
        <w:rPr>
          <w:rFonts w:cs="Arial"/>
          <w:b/>
        </w:rPr>
        <w:t>Land.</w:t>
      </w:r>
      <w:proofErr w:type="gramEnd"/>
      <w:r>
        <w:rPr>
          <w:rFonts w:cs="Arial"/>
          <w:b/>
        </w:rPr>
        <w:t xml:space="preserve">  </w:t>
      </w:r>
      <w:r>
        <w:rPr>
          <w:rFonts w:cs="Arial"/>
        </w:rPr>
        <w:t xml:space="preserve">All land based equipment from soldier systems </w:t>
      </w:r>
      <w:r w:rsidRPr="00A1098C">
        <w:rPr>
          <w:rFonts w:cs="Arial"/>
        </w:rPr>
        <w:t>inc</w:t>
      </w:r>
      <w:r>
        <w:rPr>
          <w:rFonts w:cs="Arial"/>
        </w:rPr>
        <w:t>luding clothing and body armour</w:t>
      </w:r>
      <w:r w:rsidRPr="00A1098C">
        <w:rPr>
          <w:rFonts w:cs="Arial"/>
        </w:rPr>
        <w:t xml:space="preserve"> through to all classes of </w:t>
      </w:r>
      <w:r>
        <w:rPr>
          <w:rFonts w:cs="Arial"/>
        </w:rPr>
        <w:t>L</w:t>
      </w:r>
      <w:r w:rsidRPr="00A1098C">
        <w:rPr>
          <w:rFonts w:cs="Arial"/>
        </w:rPr>
        <w:t>and vehicle</w:t>
      </w:r>
      <w:r>
        <w:rPr>
          <w:rFonts w:cs="Arial"/>
        </w:rPr>
        <w:t xml:space="preserve">s and supporting infrastructure and the context/environment/terrain in which Land capabilities operate. </w:t>
      </w:r>
    </w:p>
    <w:p w14:paraId="7504B5C1" w14:textId="77777777" w:rsidR="00F974B9" w:rsidRDefault="00F974B9" w:rsidP="00FB262A">
      <w:pPr>
        <w:rPr>
          <w:rFonts w:cs="Arial"/>
        </w:rPr>
      </w:pPr>
    </w:p>
    <w:p w14:paraId="50BDAC6A" w14:textId="77777777" w:rsidR="00F974B9" w:rsidRDefault="00F974B9" w:rsidP="00FB262A">
      <w:pPr>
        <w:rPr>
          <w:rFonts w:cs="Arial"/>
        </w:rPr>
      </w:pPr>
      <w:proofErr w:type="gramStart"/>
      <w:r>
        <w:rPr>
          <w:rFonts w:cs="Arial"/>
          <w:b/>
        </w:rPr>
        <w:t>Maritime.</w:t>
      </w:r>
      <w:proofErr w:type="gramEnd"/>
      <w:r>
        <w:rPr>
          <w:rFonts w:cs="Arial"/>
          <w:b/>
        </w:rPr>
        <w:t xml:space="preserve">  </w:t>
      </w:r>
      <w:r w:rsidRPr="00A1098C">
        <w:rPr>
          <w:rFonts w:cs="Arial"/>
        </w:rPr>
        <w:t xml:space="preserve">All shipping including surface ships, submarines, minor craft, auxiliaries, boats and </w:t>
      </w:r>
      <w:r>
        <w:rPr>
          <w:rFonts w:cs="Arial"/>
        </w:rPr>
        <w:t>their associated combat systems, supporting infrastructure and the context/environment in which they operate.</w:t>
      </w:r>
    </w:p>
    <w:p w14:paraId="178C4FBA" w14:textId="77777777" w:rsidR="00F974B9" w:rsidRPr="00A1098C" w:rsidRDefault="00F974B9" w:rsidP="00FB262A">
      <w:pPr>
        <w:rPr>
          <w:rFonts w:cs="Arial"/>
        </w:rPr>
      </w:pPr>
    </w:p>
    <w:p w14:paraId="7CDB57A7" w14:textId="77777777" w:rsidR="00F974B9" w:rsidRDefault="00F974B9" w:rsidP="00FB262A">
      <w:pPr>
        <w:rPr>
          <w:rFonts w:cs="Arial"/>
        </w:rPr>
      </w:pPr>
      <w:proofErr w:type="gramStart"/>
      <w:r>
        <w:rPr>
          <w:rFonts w:cs="Arial"/>
          <w:b/>
        </w:rPr>
        <w:t>Nuclear.</w:t>
      </w:r>
      <w:proofErr w:type="gramEnd"/>
      <w:r>
        <w:rPr>
          <w:rFonts w:cs="Arial"/>
          <w:b/>
        </w:rPr>
        <w:t xml:space="preserve">  </w:t>
      </w:r>
      <w:r w:rsidRPr="00A1098C">
        <w:rPr>
          <w:rFonts w:cs="Arial"/>
        </w:rPr>
        <w:t xml:space="preserve">All technical matters related to UK </w:t>
      </w:r>
      <w:r>
        <w:rPr>
          <w:rFonts w:cs="Arial"/>
        </w:rPr>
        <w:t>N</w:t>
      </w:r>
      <w:r w:rsidRPr="00A1098C">
        <w:rPr>
          <w:rFonts w:cs="Arial"/>
        </w:rPr>
        <w:t>uclear capabilities.</w:t>
      </w:r>
    </w:p>
    <w:p w14:paraId="4E3E2DF2" w14:textId="77777777" w:rsidR="00B02721" w:rsidRDefault="00B02721" w:rsidP="00FB262A">
      <w:pPr>
        <w:rPr>
          <w:rFonts w:cs="Arial"/>
        </w:rPr>
      </w:pPr>
    </w:p>
    <w:p w14:paraId="05BE8DA5" w14:textId="77777777" w:rsidR="00F974B9" w:rsidRDefault="00F974B9" w:rsidP="00FB262A">
      <w:pPr>
        <w:rPr>
          <w:rFonts w:cs="Arial"/>
        </w:rPr>
      </w:pPr>
      <w:proofErr w:type="gramStart"/>
      <w:r w:rsidRPr="00E37469">
        <w:rPr>
          <w:rFonts w:cs="Arial"/>
          <w:b/>
        </w:rPr>
        <w:t>WOME  (</w:t>
      </w:r>
      <w:proofErr w:type="gramEnd"/>
      <w:r w:rsidRPr="00E37469">
        <w:rPr>
          <w:rFonts w:cs="Arial"/>
          <w:b/>
        </w:rPr>
        <w:t>Weapons, Ordnance, Munitions and Explosives</w:t>
      </w:r>
      <w:r>
        <w:rPr>
          <w:rFonts w:cs="Arial"/>
          <w:b/>
        </w:rPr>
        <w:t xml:space="preserve">).  </w:t>
      </w:r>
      <w:r w:rsidRPr="00A1098C">
        <w:rPr>
          <w:rFonts w:cs="Arial"/>
        </w:rPr>
        <w:t>All munitions across Air, Land and Maritime environ</w:t>
      </w:r>
      <w:r>
        <w:rPr>
          <w:rFonts w:cs="Arial"/>
        </w:rPr>
        <w:t>ments including complex weapons and supporting infrastructure.</w:t>
      </w:r>
    </w:p>
    <w:p w14:paraId="7A4C9CAC" w14:textId="77777777" w:rsidR="00F974B9" w:rsidRDefault="00F974B9" w:rsidP="00FB262A">
      <w:pPr>
        <w:rPr>
          <w:rFonts w:cs="Arial"/>
        </w:rPr>
      </w:pPr>
    </w:p>
    <w:p w14:paraId="6823795A" w14:textId="14184B15" w:rsidR="00F974B9" w:rsidRDefault="00F974B9" w:rsidP="00FB262A">
      <w:pPr>
        <w:rPr>
          <w:rFonts w:cs="Arial"/>
        </w:rPr>
      </w:pPr>
      <w:proofErr w:type="gramStart"/>
      <w:r w:rsidRPr="00E37469">
        <w:rPr>
          <w:rFonts w:cs="Arial"/>
          <w:b/>
        </w:rPr>
        <w:t>C4ISTAR (Command, Control, Communications, Computers, Information, Surveillance, Target Acquisition and Reconnaissance)</w:t>
      </w:r>
      <w:r>
        <w:rPr>
          <w:rFonts w:cs="Arial"/>
          <w:b/>
        </w:rPr>
        <w:t>.</w:t>
      </w:r>
      <w:proofErr w:type="gramEnd"/>
      <w:r>
        <w:rPr>
          <w:rFonts w:cs="Arial"/>
          <w:b/>
        </w:rPr>
        <w:t xml:space="preserve">  </w:t>
      </w:r>
      <w:r w:rsidRPr="00A1098C">
        <w:rPr>
          <w:rFonts w:cs="Arial"/>
        </w:rPr>
        <w:t xml:space="preserve">All equipment </w:t>
      </w:r>
      <w:r>
        <w:rPr>
          <w:rFonts w:cs="Arial"/>
        </w:rPr>
        <w:t xml:space="preserve">and infrastructure </w:t>
      </w:r>
      <w:r w:rsidRPr="00A1098C">
        <w:rPr>
          <w:rFonts w:cs="Arial"/>
        </w:rPr>
        <w:t>associated with the UK C4ISTAR capabilities and the elements linking them together.</w:t>
      </w:r>
    </w:p>
    <w:p w14:paraId="33F3701A" w14:textId="77777777" w:rsidR="00F974B9" w:rsidRDefault="00F974B9" w:rsidP="00FB262A">
      <w:pPr>
        <w:rPr>
          <w:rFonts w:cs="Arial"/>
        </w:rPr>
      </w:pPr>
    </w:p>
    <w:p w14:paraId="1D205955" w14:textId="77777777" w:rsidR="00F974B9" w:rsidRDefault="00F974B9" w:rsidP="00FB262A">
      <w:pPr>
        <w:rPr>
          <w:rFonts w:cs="Arial"/>
          <w:b/>
          <w:u w:val="single"/>
        </w:rPr>
      </w:pPr>
      <w:r>
        <w:rPr>
          <w:rFonts w:cs="Arial"/>
          <w:b/>
          <w:u w:val="single"/>
        </w:rPr>
        <w:t>Filter Definitions</w:t>
      </w:r>
    </w:p>
    <w:p w14:paraId="030521D9" w14:textId="77777777" w:rsidR="003503A0" w:rsidRPr="00E37469" w:rsidRDefault="003503A0" w:rsidP="00FB262A">
      <w:pPr>
        <w:rPr>
          <w:rFonts w:cs="Arial"/>
          <w:b/>
          <w:u w:val="single"/>
        </w:rPr>
      </w:pPr>
    </w:p>
    <w:p w14:paraId="7D0FDB15"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Air Engineering</w:t>
      </w:r>
    </w:p>
    <w:p w14:paraId="6454A039" w14:textId="7A872EDC" w:rsidR="00F974B9" w:rsidRDefault="00F974B9" w:rsidP="00FB262A">
      <w:pPr>
        <w:rPr>
          <w:rFonts w:cs="Arial"/>
        </w:rPr>
      </w:pPr>
      <w:r w:rsidRPr="00C82E52">
        <w:rPr>
          <w:rFonts w:cs="Arial"/>
        </w:rPr>
        <w:t>Covering all engineering tasks in the Air domain including but not limited to: Requirements elicitation and writing, Engineering Analysis, Failure Investigation and Analysis (including failure trend analysis), Design Services (propulsion, structures, avionics, software), Technology Management, Evaluation, Trials and Testing (including but not limited to EMC, Climatic, Legislative and Regulatory compliance, Reliability), Obsolescence Management, Systems Engineering, Platform performance and handling, Platfo</w:t>
      </w:r>
      <w:r>
        <w:rPr>
          <w:rFonts w:cs="Arial"/>
        </w:rPr>
        <w:t>rm protection, Aerial delivery</w:t>
      </w:r>
      <w:r w:rsidR="003503A0">
        <w:rPr>
          <w:rFonts w:cs="Arial"/>
        </w:rPr>
        <w:t>.</w:t>
      </w:r>
    </w:p>
    <w:p w14:paraId="76F044AA" w14:textId="77777777" w:rsidR="003503A0" w:rsidRDefault="003503A0" w:rsidP="00FB262A">
      <w:pPr>
        <w:rPr>
          <w:rFonts w:cs="Arial"/>
        </w:rPr>
      </w:pPr>
    </w:p>
    <w:p w14:paraId="1D93A49E" w14:textId="77777777" w:rsidR="00F974B9" w:rsidRPr="00857607" w:rsidRDefault="00F974B9" w:rsidP="00AB0F2E">
      <w:pPr>
        <w:pStyle w:val="ListParagraph"/>
        <w:numPr>
          <w:ilvl w:val="0"/>
          <w:numId w:val="67"/>
        </w:numPr>
        <w:spacing w:after="0" w:line="240" w:lineRule="auto"/>
        <w:contextualSpacing/>
        <w:rPr>
          <w:rFonts w:ascii="Arial" w:hAnsi="Arial" w:cs="Arial"/>
          <w:b/>
        </w:rPr>
      </w:pPr>
      <w:r w:rsidRPr="00857607">
        <w:rPr>
          <w:rFonts w:ascii="Arial" w:hAnsi="Arial" w:cs="Arial"/>
          <w:b/>
          <w:u w:val="single"/>
        </w:rPr>
        <w:t>Land Engineering</w:t>
      </w:r>
    </w:p>
    <w:p w14:paraId="441F092E" w14:textId="2F1D9D7E" w:rsidR="00F974B9" w:rsidRPr="003167DF" w:rsidRDefault="00F974B9" w:rsidP="00FB262A">
      <w:pPr>
        <w:rPr>
          <w:rFonts w:cs="Arial"/>
        </w:rPr>
      </w:pPr>
      <w:r w:rsidRPr="00A1098C">
        <w:rPr>
          <w:rFonts w:cs="Arial"/>
        </w:rPr>
        <w:t>Covering all engineering tasks in the Land domain including</w:t>
      </w:r>
      <w:r>
        <w:rPr>
          <w:rFonts w:cs="Arial"/>
        </w:rPr>
        <w:t xml:space="preserve"> but not limited to</w:t>
      </w:r>
      <w:r w:rsidRPr="00A1098C">
        <w:rPr>
          <w:rFonts w:cs="Arial"/>
        </w:rPr>
        <w:t>:</w:t>
      </w:r>
      <w:r>
        <w:rPr>
          <w:rFonts w:cs="Arial"/>
        </w:rPr>
        <w:t xml:space="preserve"> </w:t>
      </w:r>
      <w:r w:rsidRPr="003167DF">
        <w:rPr>
          <w:rFonts w:cs="Arial"/>
        </w:rPr>
        <w:t>Requirements elicitation and writing</w:t>
      </w:r>
      <w:r>
        <w:rPr>
          <w:rFonts w:cs="Arial"/>
        </w:rPr>
        <w:t xml:space="preserve">, </w:t>
      </w:r>
      <w:r w:rsidRPr="003167DF">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Pr>
          <w:rFonts w:cs="Arial"/>
        </w:rPr>
        <w:t xml:space="preserve">, </w:t>
      </w:r>
      <w:r w:rsidRPr="003167DF">
        <w:rPr>
          <w:rFonts w:cs="Arial"/>
        </w:rPr>
        <w:t>Tie Down Scheme Assessment</w:t>
      </w:r>
      <w:r w:rsidR="003503A0">
        <w:rPr>
          <w:rFonts w:cs="Arial"/>
        </w:rPr>
        <w:t>.</w:t>
      </w:r>
    </w:p>
    <w:p w14:paraId="75B003FF" w14:textId="77777777" w:rsidR="00F974B9" w:rsidRDefault="00F974B9" w:rsidP="00FB262A">
      <w:pPr>
        <w:rPr>
          <w:rFonts w:cs="Arial"/>
          <w:b/>
          <w:u w:val="single"/>
        </w:rPr>
      </w:pPr>
    </w:p>
    <w:p w14:paraId="7C96491D"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Maritime Engineering</w:t>
      </w:r>
    </w:p>
    <w:p w14:paraId="2C7FEAED" w14:textId="1E2FB016" w:rsidR="00F974B9" w:rsidRPr="00736ABE" w:rsidRDefault="00F974B9" w:rsidP="00FB262A">
      <w:pPr>
        <w:rPr>
          <w:rFonts w:cs="Arial"/>
        </w:rPr>
      </w:pPr>
      <w:r w:rsidRPr="00A1098C">
        <w:rPr>
          <w:rFonts w:cs="Arial"/>
        </w:rPr>
        <w:t>Covering all engineering tasks in the Maritime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sidR="003503A0">
        <w:rPr>
          <w:rFonts w:cs="Arial"/>
        </w:rPr>
        <w:t>.</w:t>
      </w:r>
    </w:p>
    <w:p w14:paraId="426456A5" w14:textId="77777777" w:rsidR="00F974B9" w:rsidRDefault="00F974B9" w:rsidP="00FB262A">
      <w:pPr>
        <w:rPr>
          <w:rFonts w:cs="Arial"/>
        </w:rPr>
      </w:pPr>
      <w:r w:rsidRPr="00A1098C">
        <w:rPr>
          <w:rFonts w:cs="Arial"/>
        </w:rPr>
        <w:tab/>
      </w:r>
    </w:p>
    <w:p w14:paraId="2682F025" w14:textId="77777777" w:rsidR="003503A0" w:rsidRPr="00A1098C" w:rsidRDefault="003503A0" w:rsidP="00FB262A">
      <w:pPr>
        <w:rPr>
          <w:rFonts w:cs="Arial"/>
        </w:rPr>
      </w:pPr>
    </w:p>
    <w:p w14:paraId="1E5CDBE6"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Nuclear Engineering</w:t>
      </w:r>
    </w:p>
    <w:p w14:paraId="6B6CC5DE" w14:textId="08437F1B" w:rsidR="00F974B9" w:rsidRPr="00736ABE" w:rsidRDefault="00F974B9" w:rsidP="00FB262A">
      <w:pPr>
        <w:rPr>
          <w:rFonts w:cs="Arial"/>
        </w:rPr>
      </w:pPr>
      <w:r w:rsidRPr="00A1098C">
        <w:rPr>
          <w:rFonts w:cs="Arial"/>
        </w:rPr>
        <w:lastRenderedPageBreak/>
        <w:t>Covering all engineering tasks in the Nuclear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sidR="003503A0">
        <w:rPr>
          <w:rFonts w:cs="Arial"/>
        </w:rPr>
        <w:t>.</w:t>
      </w:r>
    </w:p>
    <w:p w14:paraId="46EFC225" w14:textId="77777777" w:rsidR="00F974B9" w:rsidRPr="00FF10F7" w:rsidRDefault="00F974B9" w:rsidP="00FB262A">
      <w:pPr>
        <w:rPr>
          <w:rFonts w:cs="Arial"/>
        </w:rPr>
      </w:pPr>
    </w:p>
    <w:p w14:paraId="76F7DFE0"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WOME Engineering</w:t>
      </w:r>
    </w:p>
    <w:p w14:paraId="1E549DCC" w14:textId="206FE31C" w:rsidR="00F974B9" w:rsidRPr="00736ABE" w:rsidRDefault="00F974B9" w:rsidP="00FB262A">
      <w:pPr>
        <w:rPr>
          <w:rFonts w:cs="Arial"/>
        </w:rPr>
      </w:pPr>
      <w:r w:rsidRPr="00A1098C">
        <w:rPr>
          <w:rFonts w:cs="Arial"/>
        </w:rPr>
        <w:t>Covering all engineering tasks in the WOME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Pr>
          <w:rFonts w:cs="Arial"/>
        </w:rPr>
        <w:t>, Weapons effects on structures (including but not limited to hardened structures, force protection e</w:t>
      </w:r>
      <w:r w:rsidRPr="00857607">
        <w:rPr>
          <w:rFonts w:cs="Arial"/>
        </w:rPr>
        <w:t>ngi</w:t>
      </w:r>
      <w:r>
        <w:rPr>
          <w:rFonts w:cs="Arial"/>
        </w:rPr>
        <w:t>neering, explosives storage, bui</w:t>
      </w:r>
      <w:r w:rsidRPr="00857607">
        <w:rPr>
          <w:rFonts w:cs="Arial"/>
        </w:rPr>
        <w:t>lding counter terrorist measures and physical security</w:t>
      </w:r>
      <w:r>
        <w:rPr>
          <w:rFonts w:cs="Arial"/>
        </w:rPr>
        <w:t>)</w:t>
      </w:r>
      <w:r w:rsidR="003503A0">
        <w:rPr>
          <w:rFonts w:cs="Arial"/>
        </w:rPr>
        <w:t>.</w:t>
      </w:r>
    </w:p>
    <w:p w14:paraId="2F365388" w14:textId="77777777" w:rsidR="00F974B9" w:rsidRPr="00A1098C" w:rsidRDefault="00F974B9" w:rsidP="00FB262A">
      <w:pPr>
        <w:rPr>
          <w:rFonts w:cs="Arial"/>
        </w:rPr>
      </w:pPr>
    </w:p>
    <w:p w14:paraId="522F59A1"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C4ISTAR Engineering</w:t>
      </w:r>
    </w:p>
    <w:p w14:paraId="7D8E4B6D" w14:textId="7F687AC4" w:rsidR="00F974B9" w:rsidRPr="00736ABE" w:rsidRDefault="00F974B9" w:rsidP="00FB262A">
      <w:pPr>
        <w:rPr>
          <w:rFonts w:cs="Arial"/>
        </w:rPr>
      </w:pPr>
      <w:r w:rsidRPr="00A1098C">
        <w:rPr>
          <w:rFonts w:cs="Arial"/>
        </w:rPr>
        <w:t>Covering all engineering tasks in the C4ISTAR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sidR="003503A0">
        <w:rPr>
          <w:rFonts w:cs="Arial"/>
        </w:rPr>
        <w:t>.</w:t>
      </w:r>
    </w:p>
    <w:p w14:paraId="56F0A1E9" w14:textId="77777777" w:rsidR="00F974B9" w:rsidRPr="00A1098C" w:rsidRDefault="00F974B9" w:rsidP="00FB262A">
      <w:pPr>
        <w:rPr>
          <w:rFonts w:cs="Arial"/>
          <w:b/>
        </w:rPr>
      </w:pPr>
    </w:p>
    <w:p w14:paraId="68805783" w14:textId="77777777" w:rsidR="00F974B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Air Acquisition Safety</w:t>
      </w:r>
    </w:p>
    <w:p w14:paraId="1EAA1DB3" w14:textId="663AA9FC" w:rsidR="00F974B9"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Air domain including</w:t>
      </w:r>
      <w:r>
        <w:rPr>
          <w:rFonts w:cs="Arial"/>
        </w:rPr>
        <w:t xml:space="preserve"> but not limited to</w:t>
      </w:r>
      <w:r w:rsidRPr="00A1098C">
        <w:rPr>
          <w:rFonts w:cs="Arial"/>
        </w:rPr>
        <w:t>:</w:t>
      </w:r>
      <w:r w:rsidRPr="00C66664">
        <w:rPr>
          <w:rFonts w:cs="Arial"/>
        </w:rPr>
        <w:t xml:space="preserve"> Hazard Identification and Analysis</w:t>
      </w:r>
      <w:r>
        <w:rPr>
          <w:rFonts w:cs="Arial"/>
        </w:rPr>
        <w:t xml:space="preserve">, </w:t>
      </w:r>
      <w:r w:rsidRPr="00C66664">
        <w:rPr>
          <w:rFonts w:cs="Arial"/>
        </w:rPr>
        <w:t xml:space="preserve">Safety </w:t>
      </w:r>
      <w:r>
        <w:rPr>
          <w:rFonts w:cs="Arial"/>
        </w:rPr>
        <w:t xml:space="preserve">Assessment </w:t>
      </w:r>
      <w:r w:rsidRPr="00C66664">
        <w:rPr>
          <w:rFonts w:cs="Arial"/>
        </w:rPr>
        <w:t xml:space="preserve"> Reports</w:t>
      </w:r>
      <w:r>
        <w:rPr>
          <w:rFonts w:cs="Arial"/>
        </w:rPr>
        <w:t xml:space="preserve">, </w:t>
      </w:r>
      <w:r w:rsidRPr="00C66664">
        <w:rPr>
          <w:rFonts w:cs="Arial"/>
        </w:rPr>
        <w:t xml:space="preserve">Independent </w:t>
      </w:r>
      <w:r>
        <w:rPr>
          <w:rFonts w:cs="Arial"/>
        </w:rPr>
        <w:t>S</w:t>
      </w:r>
      <w:r w:rsidRPr="00C66664">
        <w:rPr>
          <w:rFonts w:cs="Arial"/>
        </w:rPr>
        <w:t xml:space="preserve">afety </w:t>
      </w:r>
      <w:r>
        <w:rPr>
          <w:rFonts w:cs="Arial"/>
        </w:rPr>
        <w:t>A</w:t>
      </w:r>
      <w:r w:rsidRPr="00C66664">
        <w:rPr>
          <w:rFonts w:cs="Arial"/>
        </w:rPr>
        <w:t>uditing</w:t>
      </w:r>
      <w:r>
        <w:rPr>
          <w:rFonts w:cs="Arial"/>
        </w:rPr>
        <w:t xml:space="preserve">, Independent Technical Expert advice, </w:t>
      </w:r>
      <w:r w:rsidRPr="00C66664">
        <w:rPr>
          <w:rFonts w:cs="Arial"/>
        </w:rPr>
        <w:t xml:space="preserve">Legislative </w:t>
      </w:r>
      <w:r>
        <w:rPr>
          <w:rFonts w:cs="Arial"/>
        </w:rPr>
        <w:t xml:space="preserve">and Regulatory </w:t>
      </w:r>
      <w:r w:rsidRPr="00C66664">
        <w:rPr>
          <w:rFonts w:cs="Arial"/>
        </w:rPr>
        <w:t>compl</w:t>
      </w:r>
      <w:r>
        <w:rPr>
          <w:rFonts w:cs="Arial"/>
        </w:rPr>
        <w:t>i</w:t>
      </w:r>
      <w:r w:rsidRPr="00C66664">
        <w:rPr>
          <w:rFonts w:cs="Arial"/>
        </w:rPr>
        <w:t xml:space="preserve">ance </w:t>
      </w:r>
      <w:r>
        <w:rPr>
          <w:rFonts w:cs="Arial"/>
        </w:rPr>
        <w:t xml:space="preserve">, , </w:t>
      </w:r>
      <w:r w:rsidRPr="00AE4676">
        <w:rPr>
          <w:rFonts w:cs="Arial"/>
        </w:rPr>
        <w:t>Airworthiness assessments</w:t>
      </w:r>
      <w:r>
        <w:rPr>
          <w:rFonts w:cs="Arial"/>
        </w:rPr>
        <w:t>, Platform Certification, Weapon Carriage &amp; Release, Safety Management &amp; Governance</w:t>
      </w:r>
      <w:r w:rsidR="003503A0">
        <w:rPr>
          <w:rFonts w:cs="Arial"/>
        </w:rPr>
        <w:t>.</w:t>
      </w:r>
    </w:p>
    <w:p w14:paraId="7F421F16" w14:textId="77777777" w:rsidR="00F974B9" w:rsidRPr="00E37469" w:rsidRDefault="00F974B9" w:rsidP="00FB262A">
      <w:pPr>
        <w:pStyle w:val="ListParagraph"/>
        <w:spacing w:after="0" w:line="240" w:lineRule="auto"/>
        <w:ind w:left="360"/>
        <w:rPr>
          <w:rFonts w:ascii="Arial" w:hAnsi="Arial" w:cs="Arial"/>
          <w:b/>
          <w:u w:val="single"/>
        </w:rPr>
      </w:pPr>
    </w:p>
    <w:p w14:paraId="26AF7EA3"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 xml:space="preserve">Land </w:t>
      </w:r>
      <w:r w:rsidRPr="00E37469">
        <w:rPr>
          <w:rFonts w:ascii="Arial" w:hAnsi="Arial" w:cs="Arial"/>
          <w:b/>
          <w:u w:val="single"/>
        </w:rPr>
        <w:t>Acquisition Safety</w:t>
      </w:r>
    </w:p>
    <w:p w14:paraId="3599FF6B" w14:textId="73982141" w:rsidR="00F974B9" w:rsidRDefault="00F974B9" w:rsidP="00FB262A">
      <w:pPr>
        <w:rPr>
          <w:rFonts w:cs="Arial"/>
        </w:rPr>
      </w:pPr>
      <w:proofErr w:type="gramStart"/>
      <w:r w:rsidRPr="00A1098C">
        <w:rPr>
          <w:rFonts w:cs="Arial"/>
        </w:rPr>
        <w:t xml:space="preserve">Covering all </w:t>
      </w:r>
      <w:r>
        <w:rPr>
          <w:rFonts w:cs="Arial"/>
        </w:rPr>
        <w:t xml:space="preserve">Acquisition </w:t>
      </w:r>
      <w:r w:rsidRPr="00A1098C">
        <w:rPr>
          <w:rFonts w:cs="Arial"/>
        </w:rPr>
        <w:t>Safety aspects of the Land domain including</w:t>
      </w:r>
      <w:r w:rsidRPr="003167DF">
        <w:rPr>
          <w:rFonts w:cs="Arial"/>
        </w:rPr>
        <w:t xml:space="preserve"> </w:t>
      </w:r>
      <w:r>
        <w:rPr>
          <w:rFonts w:cs="Arial"/>
        </w:rPr>
        <w:t>but not limited to</w:t>
      </w:r>
      <w:r w:rsidRPr="00A1098C">
        <w:rPr>
          <w:rFonts w:cs="Arial"/>
        </w:rPr>
        <w:t>:</w:t>
      </w:r>
      <w:r>
        <w:rPr>
          <w:rFonts w:cs="Arial"/>
        </w:rPr>
        <w:t xml:space="preserve"> </w:t>
      </w:r>
      <w:r w:rsidRPr="003167DF">
        <w:rPr>
          <w:rFonts w:cs="Arial"/>
        </w:rPr>
        <w:t>Hazard Identification and Analysis</w:t>
      </w:r>
      <w:r>
        <w:rPr>
          <w:rFonts w:cs="Arial"/>
        </w:rPr>
        <w:t xml:space="preserve">, </w:t>
      </w:r>
      <w:r w:rsidRPr="003167DF">
        <w:rPr>
          <w:rFonts w:cs="Arial"/>
        </w:rPr>
        <w:t>Safety Case Reports</w:t>
      </w:r>
      <w:r>
        <w:rPr>
          <w:rFonts w:cs="Arial"/>
        </w:rPr>
        <w:t xml:space="preserve">, </w:t>
      </w:r>
      <w:r w:rsidRPr="003167DF">
        <w:rPr>
          <w:rFonts w:cs="Arial"/>
        </w:rPr>
        <w:t>Independent safety auditing</w:t>
      </w:r>
      <w:r>
        <w:rPr>
          <w:rFonts w:cs="Arial"/>
        </w:rPr>
        <w:t xml:space="preserve">, </w:t>
      </w:r>
      <w:r w:rsidRPr="003167DF">
        <w:rPr>
          <w:rFonts w:cs="Arial"/>
        </w:rPr>
        <w:t>Legislative compliance audits</w:t>
      </w:r>
      <w:r>
        <w:rPr>
          <w:rFonts w:cs="Arial"/>
        </w:rPr>
        <w:t xml:space="preserve">, </w:t>
      </w:r>
      <w:r w:rsidRPr="003167DF">
        <w:rPr>
          <w:rFonts w:cs="Arial"/>
        </w:rPr>
        <w:t>Load carriage assessments and clearances</w:t>
      </w:r>
      <w:r w:rsidR="003503A0">
        <w:rPr>
          <w:rFonts w:cs="Arial"/>
        </w:rPr>
        <w:t>.</w:t>
      </w:r>
      <w:proofErr w:type="gramEnd"/>
    </w:p>
    <w:p w14:paraId="6FE87B4B" w14:textId="77777777" w:rsidR="00F974B9" w:rsidRPr="00A1098C" w:rsidRDefault="00F974B9" w:rsidP="00FB262A">
      <w:pPr>
        <w:tabs>
          <w:tab w:val="left" w:pos="1515"/>
        </w:tabs>
        <w:rPr>
          <w:rFonts w:cs="Arial"/>
        </w:rPr>
      </w:pPr>
      <w:r w:rsidRPr="00A1098C">
        <w:rPr>
          <w:rFonts w:cs="Arial"/>
        </w:rPr>
        <w:tab/>
      </w:r>
    </w:p>
    <w:p w14:paraId="44CEDAC4"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Maritime Acquisition Safety</w:t>
      </w:r>
    </w:p>
    <w:p w14:paraId="4EAB680B" w14:textId="2E40AC5B" w:rsidR="00F974B9" w:rsidRPr="00C66664" w:rsidRDefault="00F974B9" w:rsidP="00FB262A">
      <w:pPr>
        <w:rPr>
          <w:rFonts w:cs="Arial"/>
        </w:rPr>
      </w:pPr>
      <w:proofErr w:type="gramStart"/>
      <w:r w:rsidRPr="00A1098C">
        <w:rPr>
          <w:rFonts w:cs="Arial"/>
        </w:rPr>
        <w:t xml:space="preserve">Covering all </w:t>
      </w:r>
      <w:r>
        <w:rPr>
          <w:rFonts w:cs="Arial"/>
        </w:rPr>
        <w:t xml:space="preserve">Acquisition </w:t>
      </w:r>
      <w:r w:rsidRPr="00A1098C">
        <w:rPr>
          <w:rFonts w:cs="Arial"/>
        </w:rPr>
        <w:t>Safety aspects of the Maritime domain including</w:t>
      </w:r>
      <w:r>
        <w:rPr>
          <w:rFonts w:cs="Arial"/>
        </w:rPr>
        <w:t xml:space="preserve"> but not limited to</w:t>
      </w:r>
      <w:r w:rsidRPr="00A1098C">
        <w:rPr>
          <w:rFonts w:cs="Arial"/>
        </w:rPr>
        <w:t>:</w:t>
      </w:r>
      <w:r w:rsidRPr="00C66664">
        <w:rPr>
          <w:rFonts w:cs="Arial"/>
        </w:rPr>
        <w:t xml:space="preserve"> Hazard Identification and Analysis</w:t>
      </w:r>
      <w:r>
        <w:rPr>
          <w:rFonts w:cs="Arial"/>
        </w:rPr>
        <w:t xml:space="preserve">, </w:t>
      </w:r>
      <w:r w:rsidRPr="00C66664">
        <w:rPr>
          <w:rFonts w:cs="Arial"/>
        </w:rPr>
        <w:t>Safety Case Reports</w:t>
      </w:r>
      <w:r>
        <w:rPr>
          <w:rFonts w:cs="Arial"/>
        </w:rPr>
        <w:t xml:space="preserve">, </w:t>
      </w:r>
      <w:r w:rsidRPr="00C66664">
        <w:rPr>
          <w:rFonts w:cs="Arial"/>
        </w:rPr>
        <w:t>Independent safety auditing</w:t>
      </w:r>
      <w:r>
        <w:rPr>
          <w:rFonts w:cs="Arial"/>
        </w:rPr>
        <w:t xml:space="preserve">, </w:t>
      </w:r>
      <w:r w:rsidRPr="00C66664">
        <w:rPr>
          <w:rFonts w:cs="Arial"/>
        </w:rPr>
        <w:t>Legislative compliance audits</w:t>
      </w:r>
      <w:r>
        <w:rPr>
          <w:rFonts w:cs="Arial"/>
        </w:rPr>
        <w:t xml:space="preserve">, </w:t>
      </w:r>
      <w:r w:rsidRPr="00C66664">
        <w:rPr>
          <w:rFonts w:cs="Arial"/>
        </w:rPr>
        <w:t>Load carriage assessments and clearances</w:t>
      </w:r>
      <w:r>
        <w:rPr>
          <w:rFonts w:cs="Arial"/>
        </w:rPr>
        <w:t xml:space="preserve">, </w:t>
      </w:r>
      <w:r w:rsidRPr="00C66664">
        <w:rPr>
          <w:rFonts w:cs="Arial"/>
        </w:rPr>
        <w:t>Class Surveys</w:t>
      </w:r>
      <w:r w:rsidR="003503A0">
        <w:rPr>
          <w:rFonts w:cs="Arial"/>
        </w:rPr>
        <w:t>.</w:t>
      </w:r>
      <w:proofErr w:type="gramEnd"/>
    </w:p>
    <w:p w14:paraId="20C35BD8" w14:textId="77777777" w:rsidR="00F974B9" w:rsidRPr="008F447B" w:rsidRDefault="00F974B9" w:rsidP="00FB262A">
      <w:pPr>
        <w:rPr>
          <w:rFonts w:cs="Arial"/>
        </w:rPr>
      </w:pPr>
    </w:p>
    <w:p w14:paraId="01A72BE3"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Nuclear Acquisition Safety</w:t>
      </w:r>
    </w:p>
    <w:p w14:paraId="054B62B5" w14:textId="0220EE90" w:rsidR="00F974B9" w:rsidRPr="00FF10F7" w:rsidRDefault="00F974B9" w:rsidP="00FB262A">
      <w:pPr>
        <w:rPr>
          <w:rFonts w:cs="Arial"/>
        </w:rPr>
      </w:pPr>
      <w:proofErr w:type="gramStart"/>
      <w:r w:rsidRPr="00A1098C">
        <w:rPr>
          <w:rFonts w:cs="Arial"/>
        </w:rPr>
        <w:t xml:space="preserve">Covering all </w:t>
      </w:r>
      <w:r>
        <w:rPr>
          <w:rFonts w:cs="Arial"/>
        </w:rPr>
        <w:t xml:space="preserve">Acquisition </w:t>
      </w:r>
      <w:r w:rsidRPr="00A1098C">
        <w:rPr>
          <w:rFonts w:cs="Arial"/>
        </w:rPr>
        <w:t>Safety aspects of the nuclear domain including</w:t>
      </w:r>
      <w:r>
        <w:rPr>
          <w:rFonts w:cs="Arial"/>
        </w:rPr>
        <w:t xml:space="preserve"> but not limited to</w:t>
      </w:r>
      <w:r w:rsidRPr="00A1098C">
        <w:rPr>
          <w:rFonts w:cs="Arial"/>
        </w:rPr>
        <w:t>:</w:t>
      </w:r>
      <w:r w:rsidRPr="00FF10F7">
        <w:rPr>
          <w:rFonts w:cs="Arial"/>
        </w:rPr>
        <w:t xml:space="preserve"> Hazard Identification and Analysis</w:t>
      </w:r>
      <w:r>
        <w:rPr>
          <w:rFonts w:cs="Arial"/>
        </w:rPr>
        <w:t xml:space="preserve">, </w:t>
      </w:r>
      <w:r w:rsidRPr="00FF10F7">
        <w:rPr>
          <w:rFonts w:cs="Arial"/>
        </w:rPr>
        <w:t>Safety Case Reports</w:t>
      </w:r>
      <w:r>
        <w:rPr>
          <w:rFonts w:cs="Arial"/>
        </w:rPr>
        <w:t xml:space="preserve">, </w:t>
      </w:r>
      <w:r w:rsidRPr="00FF10F7">
        <w:rPr>
          <w:rFonts w:cs="Arial"/>
        </w:rPr>
        <w:t>Independent safety auditing</w:t>
      </w:r>
      <w:r>
        <w:rPr>
          <w:rFonts w:cs="Arial"/>
        </w:rPr>
        <w:t xml:space="preserve">, </w:t>
      </w:r>
      <w:r w:rsidRPr="00FF10F7">
        <w:rPr>
          <w:rFonts w:cs="Arial"/>
        </w:rPr>
        <w:t>Legislative compliance audits</w:t>
      </w:r>
      <w:r>
        <w:rPr>
          <w:rFonts w:cs="Arial"/>
        </w:rPr>
        <w:t xml:space="preserve">, </w:t>
      </w:r>
      <w:r w:rsidRPr="00FF10F7">
        <w:rPr>
          <w:rFonts w:cs="Arial"/>
        </w:rPr>
        <w:t>Regulatory advice and services</w:t>
      </w:r>
      <w:r w:rsidR="003503A0">
        <w:rPr>
          <w:rFonts w:cs="Arial"/>
        </w:rPr>
        <w:t>.</w:t>
      </w:r>
      <w:proofErr w:type="gramEnd"/>
    </w:p>
    <w:p w14:paraId="381678EC" w14:textId="77777777" w:rsidR="00F974B9" w:rsidRDefault="00F974B9" w:rsidP="00FB262A">
      <w:pPr>
        <w:rPr>
          <w:rFonts w:cs="Arial"/>
          <w:b/>
          <w:u w:val="single"/>
        </w:rPr>
      </w:pPr>
    </w:p>
    <w:p w14:paraId="5129B96E"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WOME Acquisition Safety</w:t>
      </w:r>
    </w:p>
    <w:p w14:paraId="48BBA254" w14:textId="446CB313" w:rsidR="00F974B9" w:rsidRPr="0094305E" w:rsidRDefault="00F974B9" w:rsidP="00FB262A">
      <w:pPr>
        <w:rPr>
          <w:rFonts w:cs="Arial"/>
        </w:rPr>
      </w:pPr>
      <w:proofErr w:type="gramStart"/>
      <w:r w:rsidRPr="00A1098C">
        <w:rPr>
          <w:rFonts w:cs="Arial"/>
        </w:rPr>
        <w:t xml:space="preserve">Covering all </w:t>
      </w:r>
      <w:r>
        <w:rPr>
          <w:rFonts w:cs="Arial"/>
        </w:rPr>
        <w:t xml:space="preserve">Acquisition </w:t>
      </w:r>
      <w:r w:rsidRPr="00A1098C">
        <w:rPr>
          <w:rFonts w:cs="Arial"/>
        </w:rPr>
        <w:t>Safety aspects of the WOME domain including</w:t>
      </w:r>
      <w:r w:rsidRPr="0094305E">
        <w:rPr>
          <w:rFonts w:cs="Arial"/>
        </w:rPr>
        <w:t xml:space="preserve"> </w:t>
      </w:r>
      <w:r>
        <w:rPr>
          <w:rFonts w:cs="Arial"/>
        </w:rPr>
        <w:t>but not limited to</w:t>
      </w:r>
      <w:r w:rsidRPr="00A1098C">
        <w:rPr>
          <w:rFonts w:cs="Arial"/>
        </w:rPr>
        <w:t>:</w:t>
      </w:r>
      <w:r>
        <w:rPr>
          <w:rFonts w:cs="Arial"/>
        </w:rPr>
        <w:t xml:space="preserve"> </w:t>
      </w:r>
      <w:r w:rsidRPr="0094305E">
        <w:rPr>
          <w:rFonts w:cs="Arial"/>
        </w:rPr>
        <w:t>Hazard Identification and Analysis</w:t>
      </w:r>
      <w:r>
        <w:rPr>
          <w:rFonts w:cs="Arial"/>
        </w:rPr>
        <w:t xml:space="preserve">, </w:t>
      </w:r>
      <w:r w:rsidRPr="0094305E">
        <w:rPr>
          <w:rFonts w:cs="Arial"/>
        </w:rPr>
        <w:t>Safety Case Reports</w:t>
      </w:r>
      <w:r>
        <w:rPr>
          <w:rFonts w:cs="Arial"/>
        </w:rPr>
        <w:t xml:space="preserve">, </w:t>
      </w:r>
      <w:r w:rsidRPr="0094305E">
        <w:rPr>
          <w:rFonts w:cs="Arial"/>
        </w:rPr>
        <w:t>Independent safety auditing</w:t>
      </w:r>
      <w:r>
        <w:rPr>
          <w:rFonts w:cs="Arial"/>
        </w:rPr>
        <w:t xml:space="preserve">, </w:t>
      </w:r>
      <w:r w:rsidRPr="0094305E">
        <w:rPr>
          <w:rFonts w:cs="Arial"/>
        </w:rPr>
        <w:t>Legislative compliance audits</w:t>
      </w:r>
      <w:r>
        <w:rPr>
          <w:rFonts w:cs="Arial"/>
        </w:rPr>
        <w:t xml:space="preserve">, </w:t>
      </w:r>
      <w:r w:rsidRPr="0094305E">
        <w:rPr>
          <w:rFonts w:cs="Arial"/>
        </w:rPr>
        <w:t>Load carriage assessments and clearances</w:t>
      </w:r>
      <w:r w:rsidR="003503A0">
        <w:rPr>
          <w:rFonts w:cs="Arial"/>
        </w:rPr>
        <w:t>.</w:t>
      </w:r>
      <w:proofErr w:type="gramEnd"/>
    </w:p>
    <w:p w14:paraId="614F4389" w14:textId="77777777" w:rsidR="00F974B9" w:rsidRDefault="00F974B9" w:rsidP="00FB262A">
      <w:pPr>
        <w:rPr>
          <w:rFonts w:cs="Arial"/>
          <w:b/>
          <w:u w:val="single"/>
        </w:rPr>
      </w:pPr>
    </w:p>
    <w:p w14:paraId="38DEC280"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C4ISTAR Acquisition Safety</w:t>
      </w:r>
    </w:p>
    <w:p w14:paraId="54D87946" w14:textId="191EB28E" w:rsidR="00F974B9" w:rsidRPr="00652CAA" w:rsidRDefault="00F974B9" w:rsidP="00FB262A">
      <w:pPr>
        <w:rPr>
          <w:rFonts w:cs="Arial"/>
        </w:rPr>
      </w:pPr>
      <w:proofErr w:type="gramStart"/>
      <w:r w:rsidRPr="00A1098C">
        <w:rPr>
          <w:rFonts w:cs="Arial"/>
        </w:rPr>
        <w:t xml:space="preserve">Covering all </w:t>
      </w:r>
      <w:r>
        <w:rPr>
          <w:rFonts w:cs="Arial"/>
        </w:rPr>
        <w:t xml:space="preserve">Acquisition </w:t>
      </w:r>
      <w:r w:rsidRPr="00A1098C">
        <w:rPr>
          <w:rFonts w:cs="Arial"/>
        </w:rPr>
        <w:t>Safety aspects of the C4ISTAR domain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w:t>
      </w:r>
      <w:r w:rsidRPr="00652CAA">
        <w:rPr>
          <w:rFonts w:cs="Arial"/>
        </w:rPr>
        <w:t>Safety Case Reports</w:t>
      </w:r>
      <w:r>
        <w:rPr>
          <w:rFonts w:cs="Arial"/>
        </w:rPr>
        <w:t xml:space="preserve">, </w:t>
      </w:r>
      <w:r w:rsidRPr="00652CAA">
        <w:rPr>
          <w:rFonts w:cs="Arial"/>
        </w:rPr>
        <w:t>Independent safety auditing</w:t>
      </w:r>
      <w:r>
        <w:rPr>
          <w:rFonts w:cs="Arial"/>
        </w:rPr>
        <w:t xml:space="preserve">, </w:t>
      </w:r>
      <w:r w:rsidRPr="00652CAA">
        <w:rPr>
          <w:rFonts w:cs="Arial"/>
        </w:rPr>
        <w:t>Legislative compliance audits</w:t>
      </w:r>
      <w:r w:rsidR="003503A0">
        <w:rPr>
          <w:rFonts w:cs="Arial"/>
        </w:rPr>
        <w:t>.</w:t>
      </w:r>
      <w:proofErr w:type="gramEnd"/>
    </w:p>
    <w:p w14:paraId="0FB144EE" w14:textId="77777777" w:rsidR="00F974B9" w:rsidRDefault="00F974B9" w:rsidP="00FB262A">
      <w:pPr>
        <w:rPr>
          <w:rFonts w:cs="Arial"/>
          <w:b/>
          <w:u w:val="single"/>
        </w:rPr>
      </w:pPr>
    </w:p>
    <w:p w14:paraId="1EAE116A"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Science and Medical</w:t>
      </w:r>
    </w:p>
    <w:p w14:paraId="16DED6C4" w14:textId="77777777" w:rsidR="00F974B9" w:rsidRPr="00A1098C" w:rsidRDefault="00F974B9" w:rsidP="00FB262A">
      <w:pPr>
        <w:rPr>
          <w:rFonts w:cs="Arial"/>
        </w:rPr>
      </w:pPr>
      <w:r w:rsidRPr="00A1098C">
        <w:rPr>
          <w:rFonts w:cs="Arial"/>
        </w:rPr>
        <w:lastRenderedPageBreak/>
        <w:t>Covering all Scientific and Medical aspects, including</w:t>
      </w:r>
      <w:r>
        <w:rPr>
          <w:rFonts w:cs="Arial"/>
        </w:rPr>
        <w:t xml:space="preserve"> but not limited to</w:t>
      </w:r>
      <w:r w:rsidRPr="00A1098C">
        <w:rPr>
          <w:rFonts w:cs="Arial"/>
        </w:rPr>
        <w:t>:</w:t>
      </w:r>
    </w:p>
    <w:p w14:paraId="7DE1ED13" w14:textId="77777777" w:rsidR="00F974B9" w:rsidRDefault="00F974B9" w:rsidP="00FB262A">
      <w:pPr>
        <w:rPr>
          <w:rFonts w:cs="Arial"/>
        </w:rPr>
      </w:pPr>
      <w:proofErr w:type="gramStart"/>
      <w:r w:rsidRPr="00FB0353">
        <w:rPr>
          <w:rFonts w:cs="Arial"/>
        </w:rPr>
        <w:t>Provision of medical advice (not clinical)</w:t>
      </w:r>
      <w:r>
        <w:rPr>
          <w:rFonts w:cs="Arial"/>
        </w:rPr>
        <w:t xml:space="preserve">, </w:t>
      </w:r>
      <w:r w:rsidRPr="00FB0353">
        <w:rPr>
          <w:rFonts w:cs="Arial"/>
        </w:rPr>
        <w:t>Provision of specialist medical testing services (not clinical)</w:t>
      </w:r>
      <w:r>
        <w:rPr>
          <w:rFonts w:cs="Arial"/>
        </w:rPr>
        <w:t xml:space="preserve">, </w:t>
      </w:r>
      <w:r w:rsidRPr="00FB0353">
        <w:rPr>
          <w:rFonts w:cs="Arial"/>
        </w:rPr>
        <w:t>Provision of specialist animal advice (not vet</w:t>
      </w:r>
      <w:r>
        <w:rPr>
          <w:rFonts w:cs="Arial"/>
        </w:rPr>
        <w:t>er</w:t>
      </w:r>
      <w:r w:rsidRPr="00FB0353">
        <w:rPr>
          <w:rFonts w:cs="Arial"/>
        </w:rPr>
        <w:t>inary care)</w:t>
      </w:r>
      <w:r>
        <w:rPr>
          <w:rFonts w:cs="Arial"/>
        </w:rPr>
        <w:t xml:space="preserve">, </w:t>
      </w:r>
      <w:r w:rsidRPr="00FB0353">
        <w:rPr>
          <w:rFonts w:cs="Arial"/>
        </w:rPr>
        <w:t>Scientific advice in support of Authority tasking’s (taken from any branch of science)</w:t>
      </w:r>
      <w:r>
        <w:rPr>
          <w:rFonts w:cs="Arial"/>
        </w:rPr>
        <w:t>.</w:t>
      </w:r>
      <w:proofErr w:type="gramEnd"/>
    </w:p>
    <w:p w14:paraId="5F50E3DE" w14:textId="77777777" w:rsidR="00F974B9" w:rsidRPr="00A1098C" w:rsidRDefault="00F974B9" w:rsidP="00FB262A">
      <w:pPr>
        <w:rPr>
          <w:rFonts w:cs="Arial"/>
          <w:b/>
        </w:rPr>
      </w:pPr>
    </w:p>
    <w:p w14:paraId="3D42A021"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4005DBB8" w14:textId="77777777" w:rsidR="00F974B9" w:rsidRPr="00A1098C" w:rsidRDefault="00F974B9" w:rsidP="00FB262A">
      <w:pPr>
        <w:tabs>
          <w:tab w:val="left" w:pos="1515"/>
        </w:tabs>
        <w:rPr>
          <w:rFonts w:cs="Arial"/>
        </w:rPr>
      </w:pPr>
      <w:r w:rsidRPr="00A1098C">
        <w:rPr>
          <w:rFonts w:cs="Arial"/>
        </w:rPr>
        <w:tab/>
      </w:r>
    </w:p>
    <w:p w14:paraId="3BCAF17E"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739F4BD5" w14:textId="77777777" w:rsidR="00F974B9" w:rsidRPr="00A1098C" w:rsidRDefault="00F974B9" w:rsidP="00FB262A">
      <w:pPr>
        <w:rPr>
          <w:rFonts w:cs="Arial"/>
          <w:b/>
        </w:rPr>
      </w:pPr>
    </w:p>
    <w:p w14:paraId="412D1B25"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7A774283" w14:textId="77777777" w:rsidR="00F974B9" w:rsidRPr="0094305E" w:rsidRDefault="00F974B9" w:rsidP="00FB262A">
      <w:pPr>
        <w:rPr>
          <w:rFonts w:cs="Arial"/>
        </w:rPr>
      </w:pPr>
    </w:p>
    <w:p w14:paraId="4C3FA741"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410058A2" w14:textId="77777777" w:rsidR="00F974B9" w:rsidRDefault="00F974B9" w:rsidP="00FB262A">
      <w:pPr>
        <w:tabs>
          <w:tab w:val="left" w:pos="1515"/>
        </w:tabs>
        <w:rPr>
          <w:rFonts w:cs="Arial"/>
        </w:rPr>
      </w:pPr>
    </w:p>
    <w:p w14:paraId="45550788" w14:textId="77777777" w:rsidR="00F974B9"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6A0ECD96" w14:textId="77777777" w:rsidR="00F974B9" w:rsidRPr="004D01C3" w:rsidRDefault="00F974B9" w:rsidP="00FB262A">
      <w:pPr>
        <w:rPr>
          <w:rFonts w:cs="Arial"/>
          <w:u w:val="single"/>
        </w:rPr>
      </w:pPr>
    </w:p>
    <w:p w14:paraId="54F1E3E2" w14:textId="77777777" w:rsidR="00F974B9" w:rsidRPr="00857607" w:rsidRDefault="00F974B9" w:rsidP="00AB0F2E">
      <w:pPr>
        <w:pStyle w:val="ListParagraph"/>
        <w:numPr>
          <w:ilvl w:val="0"/>
          <w:numId w:val="67"/>
        </w:numPr>
        <w:spacing w:after="0" w:line="240" w:lineRule="auto"/>
        <w:contextualSpacing/>
        <w:rPr>
          <w:rFonts w:ascii="Arial" w:hAnsi="Arial" w:cs="Arial"/>
        </w:rPr>
      </w:pPr>
      <w:r w:rsidRPr="00857607">
        <w:rPr>
          <w:rFonts w:ascii="Arial" w:hAnsi="Arial" w:cs="Arial"/>
          <w:b/>
          <w:u w:val="single"/>
        </w:rPr>
        <w:t>Acquisition Environmental Support</w:t>
      </w:r>
    </w:p>
    <w:p w14:paraId="5EC0409F" w14:textId="77777777" w:rsidR="00F974B9" w:rsidRPr="00652CAA" w:rsidRDefault="00F974B9" w:rsidP="00FB262A">
      <w:pPr>
        <w:rPr>
          <w:rFonts w:cs="Arial"/>
        </w:rPr>
      </w:pPr>
      <w:r w:rsidRPr="00A1098C">
        <w:rPr>
          <w:rFonts w:cs="Arial"/>
        </w:rPr>
        <w:t xml:space="preserve">Covering all </w:t>
      </w:r>
      <w:r>
        <w:rPr>
          <w:rFonts w:cs="Arial"/>
        </w:rPr>
        <w:t xml:space="preserve">aspects of Acquisition </w:t>
      </w:r>
      <w:r w:rsidRPr="00A1098C">
        <w:rPr>
          <w:rFonts w:cs="Arial"/>
        </w:rPr>
        <w:t xml:space="preserve">Environmental </w:t>
      </w:r>
      <w:r>
        <w:rPr>
          <w:rFonts w:cs="Arial"/>
        </w:rPr>
        <w:t xml:space="preserve">support: </w:t>
      </w:r>
      <w:r w:rsidRPr="00A1098C">
        <w:rPr>
          <w:rFonts w:cs="Arial"/>
        </w:rPr>
        <w:t>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environmental </w:t>
      </w:r>
      <w:r w:rsidRPr="00652CAA">
        <w:rPr>
          <w:rFonts w:cs="Arial"/>
        </w:rPr>
        <w:t>management</w:t>
      </w:r>
      <w:r>
        <w:rPr>
          <w:rFonts w:cs="Arial"/>
        </w:rPr>
        <w:t xml:space="preserve"> systems, environmental communications and training, i</w:t>
      </w:r>
      <w:r w:rsidRPr="00652CAA">
        <w:rPr>
          <w:rFonts w:cs="Arial"/>
        </w:rPr>
        <w:t xml:space="preserve">ndependent </w:t>
      </w:r>
      <w:r>
        <w:rPr>
          <w:rFonts w:cs="Arial"/>
        </w:rPr>
        <w:t>environmental</w:t>
      </w:r>
      <w:r w:rsidRPr="00652CAA">
        <w:rPr>
          <w:rFonts w:cs="Arial"/>
        </w:rPr>
        <w:t xml:space="preserve"> auditing</w:t>
      </w:r>
      <w:r>
        <w:rPr>
          <w:rFonts w:cs="Arial"/>
        </w:rPr>
        <w:t>, l</w:t>
      </w:r>
      <w:r w:rsidRPr="00652CAA">
        <w:rPr>
          <w:rFonts w:cs="Arial"/>
        </w:rPr>
        <w:t>egislative compliance audits</w:t>
      </w:r>
      <w:r>
        <w:rPr>
          <w:rFonts w:cs="Arial"/>
        </w:rPr>
        <w:t>.</w:t>
      </w:r>
    </w:p>
    <w:p w14:paraId="107C06B4" w14:textId="77777777" w:rsidR="00F974B9" w:rsidRPr="00A1098C" w:rsidRDefault="00F974B9" w:rsidP="00FB262A">
      <w:pPr>
        <w:tabs>
          <w:tab w:val="left" w:pos="1515"/>
        </w:tabs>
        <w:rPr>
          <w:rFonts w:cs="Arial"/>
        </w:rPr>
      </w:pPr>
      <w:r w:rsidRPr="00A1098C">
        <w:rPr>
          <w:rFonts w:cs="Arial"/>
        </w:rPr>
        <w:tab/>
      </w:r>
    </w:p>
    <w:p w14:paraId="0119F34C"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Occupational Health and Safety</w:t>
      </w:r>
    </w:p>
    <w:p w14:paraId="5B975E29" w14:textId="49B4A31D" w:rsidR="00F974B9" w:rsidRPr="00652CAA" w:rsidRDefault="00F974B9" w:rsidP="00FB262A">
      <w:pPr>
        <w:rPr>
          <w:rFonts w:cs="Arial"/>
        </w:rPr>
      </w:pPr>
      <w:r w:rsidRPr="00A1098C">
        <w:rPr>
          <w:rFonts w:cs="Arial"/>
        </w:rPr>
        <w:t xml:space="preserve">Covering all </w:t>
      </w:r>
      <w:r>
        <w:rPr>
          <w:rFonts w:cs="Arial"/>
        </w:rPr>
        <w:t xml:space="preserve">aspects of Occupational Health and </w:t>
      </w:r>
      <w:r w:rsidRPr="00A1098C">
        <w:rPr>
          <w:rFonts w:cs="Arial"/>
        </w:rPr>
        <w:t>Safety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w:t>
      </w:r>
      <w:r w:rsidRPr="00652CAA">
        <w:rPr>
          <w:rFonts w:cs="Arial"/>
        </w:rPr>
        <w:t xml:space="preserve">Safety </w:t>
      </w:r>
      <w:r>
        <w:rPr>
          <w:rFonts w:cs="Arial"/>
        </w:rPr>
        <w:t xml:space="preserve">management Systems, health and safety communications and training, </w:t>
      </w:r>
      <w:r w:rsidRPr="00652CAA">
        <w:rPr>
          <w:rFonts w:cs="Arial"/>
        </w:rPr>
        <w:t>Independent safety auditing</w:t>
      </w:r>
      <w:r>
        <w:rPr>
          <w:rFonts w:cs="Arial"/>
        </w:rPr>
        <w:t xml:space="preserve">, </w:t>
      </w:r>
      <w:r w:rsidRPr="00652CAA">
        <w:rPr>
          <w:rFonts w:cs="Arial"/>
        </w:rPr>
        <w:t>Legislative compliance audits</w:t>
      </w:r>
      <w:r w:rsidR="003503A0">
        <w:rPr>
          <w:rFonts w:cs="Arial"/>
        </w:rPr>
        <w:t>.</w:t>
      </w:r>
    </w:p>
    <w:p w14:paraId="59042389" w14:textId="77777777" w:rsidR="00F974B9" w:rsidRDefault="00F974B9" w:rsidP="00FB262A">
      <w:pPr>
        <w:rPr>
          <w:rFonts w:cs="Arial"/>
          <w:b/>
        </w:rPr>
      </w:pPr>
    </w:p>
    <w:p w14:paraId="0ED41F81" w14:textId="77777777" w:rsidR="00F974B9" w:rsidRPr="00857607" w:rsidRDefault="00F974B9" w:rsidP="00AB0F2E">
      <w:pPr>
        <w:pStyle w:val="ListParagraph"/>
        <w:numPr>
          <w:ilvl w:val="0"/>
          <w:numId w:val="67"/>
        </w:numPr>
        <w:spacing w:after="0" w:line="240" w:lineRule="auto"/>
        <w:contextualSpacing/>
        <w:rPr>
          <w:rFonts w:ascii="Arial" w:hAnsi="Arial" w:cs="Arial"/>
        </w:rPr>
      </w:pPr>
      <w:r w:rsidRPr="00857607">
        <w:rPr>
          <w:rFonts w:ascii="Arial" w:hAnsi="Arial" w:cs="Arial"/>
          <w:b/>
          <w:u w:val="single"/>
        </w:rPr>
        <w:t>Occupational Environmental Support</w:t>
      </w:r>
    </w:p>
    <w:p w14:paraId="7AC95E71" w14:textId="77777777" w:rsidR="00F974B9" w:rsidRPr="00652CAA" w:rsidRDefault="00F974B9" w:rsidP="00FB262A">
      <w:pPr>
        <w:rPr>
          <w:rFonts w:cs="Arial"/>
        </w:rPr>
      </w:pPr>
      <w:r w:rsidRPr="00A1098C">
        <w:rPr>
          <w:rFonts w:cs="Arial"/>
        </w:rPr>
        <w:t xml:space="preserve">Covering all </w:t>
      </w:r>
      <w:r>
        <w:rPr>
          <w:rFonts w:cs="Arial"/>
        </w:rPr>
        <w:t xml:space="preserve">aspects of Occupational </w:t>
      </w:r>
      <w:r w:rsidRPr="00A1098C">
        <w:rPr>
          <w:rFonts w:cs="Arial"/>
        </w:rPr>
        <w:t xml:space="preserve">Environmental </w:t>
      </w:r>
      <w:r>
        <w:rPr>
          <w:rFonts w:cs="Arial"/>
        </w:rPr>
        <w:t xml:space="preserve">support: </w:t>
      </w:r>
      <w:r w:rsidRPr="00A1098C">
        <w:rPr>
          <w:rFonts w:cs="Arial"/>
        </w:rPr>
        <w:t>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environmental </w:t>
      </w:r>
      <w:r w:rsidRPr="00652CAA">
        <w:rPr>
          <w:rFonts w:cs="Arial"/>
        </w:rPr>
        <w:t>management</w:t>
      </w:r>
      <w:r>
        <w:rPr>
          <w:rFonts w:cs="Arial"/>
        </w:rPr>
        <w:t xml:space="preserve"> systems, environmental communications and training, </w:t>
      </w:r>
      <w:r w:rsidRPr="00652CAA">
        <w:rPr>
          <w:rFonts w:cs="Arial"/>
        </w:rPr>
        <w:t xml:space="preserve">Independent </w:t>
      </w:r>
      <w:r>
        <w:rPr>
          <w:rFonts w:cs="Arial"/>
        </w:rPr>
        <w:t>environmental</w:t>
      </w:r>
      <w:r w:rsidRPr="00652CAA">
        <w:rPr>
          <w:rFonts w:cs="Arial"/>
        </w:rPr>
        <w:t xml:space="preserve"> auditing</w:t>
      </w:r>
      <w:r>
        <w:rPr>
          <w:rFonts w:cs="Arial"/>
        </w:rPr>
        <w:t>, l</w:t>
      </w:r>
      <w:r w:rsidRPr="00652CAA">
        <w:rPr>
          <w:rFonts w:cs="Arial"/>
        </w:rPr>
        <w:t>egislative compliance audits</w:t>
      </w:r>
      <w:r>
        <w:rPr>
          <w:rFonts w:cs="Arial"/>
        </w:rPr>
        <w:t>.</w:t>
      </w:r>
    </w:p>
    <w:p w14:paraId="1A39194D" w14:textId="77777777" w:rsidR="00F974B9" w:rsidRPr="00A1098C" w:rsidRDefault="00F974B9" w:rsidP="00FB262A">
      <w:pPr>
        <w:rPr>
          <w:rFonts w:cs="Arial"/>
          <w:b/>
        </w:rPr>
      </w:pPr>
    </w:p>
    <w:p w14:paraId="1B8C6961"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Quality and Configuration Management</w:t>
      </w:r>
    </w:p>
    <w:p w14:paraId="74B36FDF" w14:textId="31E26BD9" w:rsidR="00F974B9" w:rsidRDefault="00F974B9" w:rsidP="00FB262A">
      <w:pPr>
        <w:rPr>
          <w:rFonts w:cs="Arial"/>
        </w:rPr>
      </w:pPr>
      <w:proofErr w:type="gramStart"/>
      <w:r w:rsidRPr="00A1098C">
        <w:rPr>
          <w:rFonts w:cs="Arial"/>
        </w:rPr>
        <w:t>Covering all Quality and Configuration,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Quality Management Systems Development</w:t>
      </w:r>
      <w:r>
        <w:rPr>
          <w:rFonts w:cs="Arial"/>
        </w:rPr>
        <w:t xml:space="preserve">, </w:t>
      </w:r>
      <w:r w:rsidRPr="00652CAA">
        <w:rPr>
          <w:rFonts w:cs="Arial"/>
        </w:rPr>
        <w:t>Quality Management Systems Audit</w:t>
      </w:r>
      <w:r>
        <w:rPr>
          <w:rFonts w:cs="Arial"/>
        </w:rPr>
        <w:t xml:space="preserve">, </w:t>
      </w:r>
      <w:r w:rsidRPr="00652CAA">
        <w:rPr>
          <w:rFonts w:cs="Arial"/>
        </w:rPr>
        <w:t>Quality Assurance, Inspections and Audit</w:t>
      </w:r>
      <w:r>
        <w:rPr>
          <w:rFonts w:cs="Arial"/>
        </w:rPr>
        <w:t xml:space="preserve">, </w:t>
      </w:r>
      <w:r w:rsidRPr="00652CAA">
        <w:rPr>
          <w:rFonts w:cs="Arial"/>
        </w:rPr>
        <w:t>Configuration Management Planning and Auditing</w:t>
      </w:r>
      <w:r w:rsidR="003503A0">
        <w:rPr>
          <w:rFonts w:cs="Arial"/>
        </w:rPr>
        <w:t>.</w:t>
      </w:r>
      <w:proofErr w:type="gramEnd"/>
    </w:p>
    <w:p w14:paraId="22D7C2B6" w14:textId="77777777" w:rsidR="00F974B9" w:rsidRDefault="00F974B9" w:rsidP="00FB262A">
      <w:pPr>
        <w:rPr>
          <w:rFonts w:cs="Arial"/>
        </w:rPr>
      </w:pPr>
    </w:p>
    <w:p w14:paraId="4A558DF8" w14:textId="77777777" w:rsidR="00F974B9" w:rsidRPr="007600E1" w:rsidRDefault="00F974B9" w:rsidP="00AB0F2E">
      <w:pPr>
        <w:pStyle w:val="ListParagraph"/>
        <w:numPr>
          <w:ilvl w:val="0"/>
          <w:numId w:val="67"/>
        </w:numPr>
        <w:spacing w:after="0" w:line="240" w:lineRule="auto"/>
        <w:contextualSpacing/>
        <w:rPr>
          <w:rFonts w:ascii="Arial" w:hAnsi="Arial" w:cs="Arial"/>
          <w:b/>
        </w:rPr>
      </w:pPr>
      <w:r w:rsidRPr="00857607">
        <w:rPr>
          <w:rFonts w:ascii="Arial" w:hAnsi="Arial" w:cs="Arial"/>
          <w:b/>
          <w:u w:val="single"/>
        </w:rPr>
        <w:t>Integrated Logistics Support (ILS)</w:t>
      </w:r>
    </w:p>
    <w:p w14:paraId="4F34325E" w14:textId="56503547" w:rsidR="00F974B9" w:rsidRPr="007600E1" w:rsidRDefault="00F974B9" w:rsidP="00FB262A">
      <w:pPr>
        <w:rPr>
          <w:rFonts w:cs="Arial"/>
        </w:rPr>
      </w:pPr>
      <w:r w:rsidRPr="007600E1">
        <w:rPr>
          <w:rFonts w:cs="Arial"/>
        </w:rPr>
        <w:t>Covering all aspects of ILS, including but not limited to: Support requirements setting; ILS/Reliability Programme development; Reliability analysis; Logistics Support Analysis; Support Solution modelling; Support Solution planning; NATO Codification; Support Information management: Specialist Tools, Support and Test Equipment ranging and scaling; Training (including simulation) analysis; Authoring and Update of Publications; Spares Provision modelling; Packaging, Handling, Storage and Transportation; Obsolescence management</w:t>
      </w:r>
      <w:r w:rsidR="003503A0">
        <w:rPr>
          <w:rFonts w:cs="Arial"/>
        </w:rPr>
        <w:t>.</w:t>
      </w:r>
      <w:r w:rsidRPr="007600E1">
        <w:rPr>
          <w:rFonts w:cs="Arial"/>
        </w:rPr>
        <w:t xml:space="preserve"> </w:t>
      </w:r>
    </w:p>
    <w:p w14:paraId="207D20BC" w14:textId="77777777" w:rsidR="00F974B9" w:rsidRPr="007600E1" w:rsidRDefault="00F974B9" w:rsidP="00FB262A">
      <w:pPr>
        <w:rPr>
          <w:rFonts w:cs="Arial"/>
          <w:b/>
        </w:rPr>
      </w:pPr>
    </w:p>
    <w:p w14:paraId="7B5D84F0"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Mathematical and Statistical Analysis</w:t>
      </w:r>
    </w:p>
    <w:p w14:paraId="4DC1F7AD" w14:textId="77777777" w:rsidR="00F974B9" w:rsidRPr="008B414B" w:rsidRDefault="00F974B9" w:rsidP="00FB262A">
      <w:proofErr w:type="gramStart"/>
      <w:r w:rsidRPr="008B414B">
        <w:rPr>
          <w:rFonts w:cs="Arial"/>
          <w:bCs/>
          <w:lang w:eastAsia="en-GB"/>
        </w:rPr>
        <w:t>Mathematical and statistical analysis.</w:t>
      </w:r>
      <w:proofErr w:type="gramEnd"/>
      <w:r w:rsidRPr="008B414B">
        <w:rPr>
          <w:rFonts w:cs="Arial"/>
          <w:bCs/>
          <w:lang w:eastAsia="en-GB"/>
        </w:rPr>
        <w:t xml:space="preserve"> </w:t>
      </w:r>
      <w:proofErr w:type="gramStart"/>
      <w:r w:rsidRPr="008B414B">
        <w:rPr>
          <w:rFonts w:cs="Arial"/>
          <w:bCs/>
          <w:lang w:eastAsia="en-GB"/>
        </w:rPr>
        <w:t xml:space="preserve">Covering all mathematical and/or statistical analysis involving analytical modelling to </w:t>
      </w:r>
      <w:proofErr w:type="spellStart"/>
      <w:r w:rsidRPr="008B414B">
        <w:rPr>
          <w:rFonts w:cs="Arial"/>
          <w:bCs/>
          <w:lang w:eastAsia="en-GB"/>
        </w:rPr>
        <w:t>hydrocode</w:t>
      </w:r>
      <w:proofErr w:type="spellEnd"/>
      <w:r w:rsidRPr="008B414B">
        <w:rPr>
          <w:rFonts w:cs="Arial"/>
          <w:bCs/>
          <w:lang w:eastAsia="en-GB"/>
        </w:rPr>
        <w:t xml:space="preserve"> modelling in support of any domain or other MOD wide filter.</w:t>
      </w:r>
      <w:proofErr w:type="gramEnd"/>
    </w:p>
    <w:p w14:paraId="254797DE" w14:textId="77777777" w:rsidR="00F974B9" w:rsidRDefault="00F974B9" w:rsidP="00FB262A">
      <w:pPr>
        <w:rPr>
          <w:rFonts w:cs="Arial"/>
        </w:rPr>
      </w:pPr>
    </w:p>
    <w:p w14:paraId="4699E854" w14:textId="77777777" w:rsidR="00F974B9" w:rsidRDefault="00F974B9" w:rsidP="00FB262A">
      <w:pPr>
        <w:rPr>
          <w:rFonts w:cs="Arial"/>
        </w:rPr>
      </w:pPr>
    </w:p>
    <w:p w14:paraId="5E18CFA4" w14:textId="77777777" w:rsidR="003503A0" w:rsidRDefault="003503A0" w:rsidP="00FB262A">
      <w:pPr>
        <w:rPr>
          <w:rFonts w:cs="Arial"/>
        </w:rPr>
      </w:pPr>
    </w:p>
    <w:p w14:paraId="1972BFB3" w14:textId="77777777" w:rsidR="00F974B9" w:rsidRPr="00A5236C" w:rsidRDefault="00F974B9" w:rsidP="00FB262A">
      <w:pPr>
        <w:rPr>
          <w:rFonts w:cs="Arial"/>
          <w:b/>
          <w:u w:val="single"/>
        </w:rPr>
      </w:pPr>
    </w:p>
    <w:p w14:paraId="6231000E" w14:textId="77777777" w:rsidR="00F974B9" w:rsidRPr="002E5A7E" w:rsidRDefault="00F974B9" w:rsidP="00AB0F2E">
      <w:pPr>
        <w:pStyle w:val="ListParagraph"/>
        <w:numPr>
          <w:ilvl w:val="0"/>
          <w:numId w:val="67"/>
        </w:numPr>
        <w:spacing w:after="0" w:line="240" w:lineRule="auto"/>
        <w:contextualSpacing/>
        <w:rPr>
          <w:rFonts w:ascii="Arial" w:hAnsi="Arial" w:cs="Arial"/>
          <w:b/>
          <w:u w:val="single"/>
        </w:rPr>
      </w:pPr>
      <w:r w:rsidRPr="002E5A7E">
        <w:rPr>
          <w:rFonts w:ascii="Arial" w:hAnsi="Arial" w:cs="Arial"/>
          <w:b/>
          <w:u w:val="single"/>
        </w:rPr>
        <w:t>Operational Analysis</w:t>
      </w:r>
    </w:p>
    <w:p w14:paraId="0CDC049D" w14:textId="77777777" w:rsidR="00F974B9" w:rsidRPr="00F84512" w:rsidRDefault="00F974B9" w:rsidP="00FB262A">
      <w:pPr>
        <w:pStyle w:val="NoSpacing"/>
        <w:rPr>
          <w:rFonts w:ascii="Arial" w:hAnsi="Arial" w:cs="Arial"/>
        </w:rPr>
      </w:pPr>
      <w:r w:rsidRPr="00F84512">
        <w:rPr>
          <w:rFonts w:ascii="Arial" w:hAnsi="Arial" w:cs="Arial"/>
        </w:rPr>
        <w:t xml:space="preserve">Covering all Operational Analysis but not solely mathematically based approach to contribute to defence strategic guidance, force structures, doctrine, assessment of requirements, planning, acquisitions and system development. To provide objective advice on balance of investment and </w:t>
      </w:r>
      <w:r w:rsidRPr="00F84512">
        <w:rPr>
          <w:rFonts w:ascii="Arial" w:hAnsi="Arial" w:cs="Arial"/>
        </w:rPr>
        <w:lastRenderedPageBreak/>
        <w:t xml:space="preserve">operational issues from the individual systems to wider issues. </w:t>
      </w:r>
      <w:proofErr w:type="gramStart"/>
      <w:r w:rsidRPr="00F84512">
        <w:rPr>
          <w:rFonts w:ascii="Arial" w:hAnsi="Arial" w:cs="Arial"/>
        </w:rPr>
        <w:t>Including: development of concepts of analysis, selection of model types and specific models, model development and customisation, data preparation, capture and explanation of assumptions, and preparation and presentation of reports.</w:t>
      </w:r>
      <w:proofErr w:type="gramEnd"/>
      <w:r w:rsidRPr="00F84512">
        <w:rPr>
          <w:rFonts w:ascii="Arial" w:hAnsi="Arial" w:cs="Arial"/>
        </w:rPr>
        <w:t xml:space="preserve"> </w:t>
      </w:r>
      <w:proofErr w:type="gramStart"/>
      <w:r w:rsidRPr="00F84512">
        <w:rPr>
          <w:rFonts w:ascii="Arial" w:hAnsi="Arial" w:cs="Arial"/>
        </w:rPr>
        <w:t>Includes all operational analysis including static modelling, dynamic simulations and people/equipment in the loop assessments.</w:t>
      </w:r>
      <w:proofErr w:type="gramEnd"/>
    </w:p>
    <w:p w14:paraId="6FA9A13F" w14:textId="77777777" w:rsidR="00F974B9" w:rsidRPr="00A1098C" w:rsidRDefault="00F974B9" w:rsidP="00FB262A">
      <w:pPr>
        <w:rPr>
          <w:rFonts w:cs="Arial"/>
        </w:rPr>
      </w:pPr>
    </w:p>
    <w:p w14:paraId="599BE027"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Pr>
          <w:rFonts w:ascii="Arial" w:hAnsi="Arial" w:cs="Arial"/>
          <w:b/>
          <w:u w:val="single"/>
        </w:rPr>
        <w:t>Software Acquisition and Support</w:t>
      </w:r>
    </w:p>
    <w:p w14:paraId="4BF31228" w14:textId="77777777" w:rsidR="00F974B9" w:rsidRPr="009A5D6B" w:rsidRDefault="00F974B9" w:rsidP="00FB262A">
      <w:pPr>
        <w:rPr>
          <w:rFonts w:cs="Arial"/>
          <w:i/>
        </w:rPr>
      </w:pPr>
      <w:proofErr w:type="gramStart"/>
      <w:r w:rsidRPr="00A1098C">
        <w:rPr>
          <w:rFonts w:cs="Arial"/>
        </w:rPr>
        <w:t>Covering all</w:t>
      </w:r>
      <w:r>
        <w:rPr>
          <w:rFonts w:cs="Arial"/>
        </w:rPr>
        <w:t xml:space="preserve"> non-Dii</w:t>
      </w:r>
      <w:r w:rsidRPr="00A1098C">
        <w:rPr>
          <w:rFonts w:cs="Arial"/>
        </w:rPr>
        <w:t xml:space="preserve"> Information System aspects,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 xml:space="preserve">Software </w:t>
      </w:r>
      <w:r>
        <w:rPr>
          <w:rFonts w:cs="Arial"/>
        </w:rPr>
        <w:t>management</w:t>
      </w:r>
      <w:r w:rsidRPr="00652CAA">
        <w:rPr>
          <w:rFonts w:cs="Arial"/>
        </w:rPr>
        <w:t xml:space="preserve"> and assurance</w:t>
      </w:r>
      <w:r>
        <w:rPr>
          <w:rFonts w:cs="Arial"/>
        </w:rPr>
        <w:t>, n</w:t>
      </w:r>
      <w:r w:rsidRPr="00652CAA">
        <w:rPr>
          <w:rFonts w:cs="Arial"/>
        </w:rPr>
        <w:t>etwork design and test</w:t>
      </w:r>
      <w:r>
        <w:rPr>
          <w:rFonts w:cs="Arial"/>
        </w:rPr>
        <w:t>, h</w:t>
      </w:r>
      <w:r w:rsidRPr="00652CAA">
        <w:rPr>
          <w:rFonts w:cs="Arial"/>
        </w:rPr>
        <w:t>ardware design and test</w:t>
      </w:r>
      <w:r>
        <w:rPr>
          <w:rFonts w:cs="Arial"/>
        </w:rPr>
        <w:t>, software safety, security and cyber defence.</w:t>
      </w:r>
      <w:proofErr w:type="gramEnd"/>
      <w:r>
        <w:rPr>
          <w:rFonts w:cs="Arial"/>
        </w:rPr>
        <w:t xml:space="preserve"> </w:t>
      </w:r>
      <w:proofErr w:type="gramStart"/>
      <w:r>
        <w:rPr>
          <w:rFonts w:cs="Arial"/>
        </w:rPr>
        <w:t>Advice on development of safety critical software, software and system architectures to manage safety critical software.</w:t>
      </w:r>
      <w:proofErr w:type="gramEnd"/>
      <w:r>
        <w:rPr>
          <w:rFonts w:cs="Arial"/>
        </w:rPr>
        <w:t xml:space="preserve"> Advice on information security and cyber vulnerabilities of software based systems. </w:t>
      </w:r>
      <w:proofErr w:type="gramStart"/>
      <w:r>
        <w:rPr>
          <w:rFonts w:cs="Arial"/>
        </w:rPr>
        <w:t>Advice on cyber physical systems.</w:t>
      </w:r>
      <w:proofErr w:type="gramEnd"/>
    </w:p>
    <w:p w14:paraId="470C6824" w14:textId="77777777" w:rsidR="00F974B9" w:rsidRPr="00652CAA" w:rsidRDefault="00F974B9" w:rsidP="00FB262A">
      <w:pPr>
        <w:rPr>
          <w:rFonts w:cs="Arial"/>
        </w:rPr>
      </w:pPr>
    </w:p>
    <w:p w14:paraId="4203FE3A" w14:textId="654A6575" w:rsidR="00F974B9" w:rsidRDefault="006B1D35" w:rsidP="00AB0F2E">
      <w:pPr>
        <w:pStyle w:val="ListParagraph"/>
        <w:numPr>
          <w:ilvl w:val="0"/>
          <w:numId w:val="67"/>
        </w:numPr>
        <w:spacing w:after="0"/>
        <w:contextualSpacing/>
        <w:rPr>
          <w:rFonts w:ascii="Arial" w:hAnsi="Arial" w:cs="Arial"/>
          <w:b/>
          <w:u w:val="single"/>
        </w:rPr>
      </w:pPr>
      <w:r>
        <w:rPr>
          <w:rFonts w:ascii="Arial" w:hAnsi="Arial" w:cs="Arial"/>
          <w:b/>
          <w:u w:val="single"/>
        </w:rPr>
        <w:t>Systems of Systems Engineering</w:t>
      </w:r>
    </w:p>
    <w:p w14:paraId="2E3CC60C" w14:textId="77777777" w:rsidR="00F974B9" w:rsidRPr="00857607" w:rsidRDefault="00F974B9" w:rsidP="00FB262A">
      <w:pPr>
        <w:rPr>
          <w:rFonts w:cs="Arial"/>
          <w:b/>
          <w:u w:val="single"/>
        </w:rPr>
      </w:pPr>
      <w:proofErr w:type="gramStart"/>
      <w:r w:rsidRPr="00857607">
        <w:rPr>
          <w:rFonts w:cs="Arial"/>
        </w:rPr>
        <w:t>Covering systems thinking and systems engineering to develop an initial understanding of capabilities, systems of systems or information services.</w:t>
      </w:r>
      <w:proofErr w:type="gramEnd"/>
      <w:r w:rsidRPr="00857607">
        <w:rPr>
          <w:rFonts w:cs="Arial"/>
        </w:rPr>
        <w:t xml:space="preserve"> </w:t>
      </w:r>
      <w:proofErr w:type="gramStart"/>
      <w:r w:rsidRPr="00857607">
        <w:rPr>
          <w:rFonts w:cs="Arial"/>
        </w:rPr>
        <w:t>Including development of user requirements, measures of effectiveness, alternative capability assessment, capability design and architectin</w:t>
      </w:r>
      <w:r>
        <w:rPr>
          <w:rFonts w:cs="Arial"/>
        </w:rPr>
        <w:t>g, development of CONOPS and CON</w:t>
      </w:r>
      <w:r w:rsidRPr="00857607">
        <w:rPr>
          <w:rFonts w:cs="Arial"/>
        </w:rPr>
        <w:t>EMP.</w:t>
      </w:r>
      <w:proofErr w:type="gramEnd"/>
      <w:r w:rsidRPr="00857607">
        <w:rPr>
          <w:rFonts w:cs="Arial"/>
        </w:rPr>
        <w:t xml:space="preserve"> </w:t>
      </w:r>
      <w:r>
        <w:rPr>
          <w:rFonts w:cs="Arial"/>
        </w:rPr>
        <w:t xml:space="preserve"> </w:t>
      </w:r>
      <w:proofErr w:type="gramStart"/>
      <w:r>
        <w:rPr>
          <w:rFonts w:cs="Arial"/>
        </w:rPr>
        <w:t>Balance of Investment (</w:t>
      </w:r>
      <w:proofErr w:type="spellStart"/>
      <w:r>
        <w:rPr>
          <w:rFonts w:cs="Arial"/>
        </w:rPr>
        <w:t>BoI</w:t>
      </w:r>
      <w:proofErr w:type="spellEnd"/>
      <w:r>
        <w:rPr>
          <w:rFonts w:cs="Arial"/>
        </w:rPr>
        <w:t>), Combined Operational Evaluation and Investment Appraisal (COEIA)</w:t>
      </w:r>
      <w:r w:rsidRPr="00857607">
        <w:rPr>
          <w:rFonts w:cs="Arial"/>
        </w:rPr>
        <w:t xml:space="preserve"> Includes </w:t>
      </w:r>
      <w:r>
        <w:rPr>
          <w:rFonts w:cs="Arial"/>
        </w:rPr>
        <w:t>System of System Approach (</w:t>
      </w:r>
      <w:r w:rsidRPr="00857607">
        <w:rPr>
          <w:rFonts w:cs="Arial"/>
        </w:rPr>
        <w:t>SOSA</w:t>
      </w:r>
      <w:r>
        <w:rPr>
          <w:rFonts w:cs="Arial"/>
        </w:rPr>
        <w:t>)</w:t>
      </w:r>
      <w:r w:rsidRPr="00857607">
        <w:rPr>
          <w:rFonts w:cs="Arial"/>
        </w:rPr>
        <w:t xml:space="preserve"> services.</w:t>
      </w:r>
      <w:proofErr w:type="gramEnd"/>
    </w:p>
    <w:p w14:paraId="6C867F11" w14:textId="77777777" w:rsidR="00F974B9" w:rsidRDefault="00F974B9" w:rsidP="00FB262A">
      <w:pPr>
        <w:rPr>
          <w:rFonts w:cs="Arial"/>
        </w:rPr>
      </w:pPr>
    </w:p>
    <w:p w14:paraId="7EC59EAA" w14:textId="77777777" w:rsidR="00F974B9" w:rsidRPr="00857607" w:rsidRDefault="00F974B9" w:rsidP="00AB0F2E">
      <w:pPr>
        <w:pStyle w:val="ListParagraph"/>
        <w:numPr>
          <w:ilvl w:val="0"/>
          <w:numId w:val="67"/>
        </w:numPr>
        <w:spacing w:after="0"/>
        <w:contextualSpacing/>
        <w:rPr>
          <w:rFonts w:ascii="Arial" w:hAnsi="Arial" w:cs="Arial"/>
          <w:b/>
          <w:u w:val="single"/>
        </w:rPr>
      </w:pPr>
      <w:r w:rsidRPr="00857607">
        <w:rPr>
          <w:rFonts w:ascii="Arial" w:hAnsi="Arial" w:cs="Arial"/>
          <w:b/>
          <w:u w:val="single"/>
        </w:rPr>
        <w:t>Human Factors and Human Factors Integration</w:t>
      </w:r>
    </w:p>
    <w:p w14:paraId="7E64EABF" w14:textId="77777777" w:rsidR="00F974B9" w:rsidRPr="00FB0BAF" w:rsidRDefault="00F974B9" w:rsidP="00FB262A">
      <w:pPr>
        <w:rPr>
          <w:rFonts w:cs="Arial"/>
          <w:b/>
          <w:u w:val="single"/>
        </w:rPr>
      </w:pPr>
      <w:r>
        <w:rPr>
          <w:rFonts w:cs="Arial"/>
        </w:rPr>
        <w:t>Covering development of Target Audience Descriptions, human centric user and system requirements, Early Human Factors Analyses, early Comparability Analyses, human centric risk identification and management, pan DLOD and systems level trade studies, technical advice on formulating the HFI programme of work, application of Human Factors knowledge and tools to specific human centric systems problems, both cognitive and physical from initial pre concept work, through requirements definition, design, development, Integration, Verification and validation.</w:t>
      </w:r>
    </w:p>
    <w:p w14:paraId="008E9F7F" w14:textId="77777777" w:rsidR="00F974B9" w:rsidRPr="00857607" w:rsidRDefault="00F974B9" w:rsidP="00FB262A">
      <w:pPr>
        <w:rPr>
          <w:rFonts w:cs="Arial"/>
          <w:b/>
          <w:u w:val="single"/>
        </w:rPr>
      </w:pPr>
    </w:p>
    <w:p w14:paraId="7A897338"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Cost Analysis and Assurance Services</w:t>
      </w:r>
      <w:r>
        <w:rPr>
          <w:rFonts w:ascii="Arial" w:hAnsi="Arial" w:cs="Arial"/>
          <w:b/>
          <w:u w:val="single"/>
        </w:rPr>
        <w:t xml:space="preserve"> (CAAS)</w:t>
      </w:r>
    </w:p>
    <w:p w14:paraId="0616325F" w14:textId="77777777" w:rsidR="00F974B9" w:rsidRPr="00857607" w:rsidRDefault="00F974B9" w:rsidP="00FB262A">
      <w:pPr>
        <w:rPr>
          <w:rFonts w:cs="Arial"/>
        </w:rPr>
      </w:pPr>
      <w:r w:rsidRPr="00857607">
        <w:rPr>
          <w:rFonts w:cs="Arial"/>
        </w:rPr>
        <w:t xml:space="preserve">Covering delivery of cost management outputs as articulated in CAAS’ products and services catalogue </w:t>
      </w:r>
      <w:r w:rsidRPr="00A50644">
        <w:rPr>
          <w:rFonts w:cs="Arial"/>
          <w:b/>
          <w:highlight w:val="yellow"/>
        </w:rPr>
        <w:t>[DN: insert link to CAAS P&amp;S here noting that this is a live document and subject to change]</w:t>
      </w:r>
    </w:p>
    <w:p w14:paraId="1C970B4E" w14:textId="77777777" w:rsidR="00F974B9" w:rsidRDefault="00F974B9" w:rsidP="00FB262A">
      <w:pPr>
        <w:rPr>
          <w:rFonts w:cs="Arial"/>
        </w:rPr>
      </w:pPr>
    </w:p>
    <w:p w14:paraId="699969ED" w14:textId="77777777" w:rsidR="00F974B9" w:rsidRDefault="00F974B9" w:rsidP="00FB262A">
      <w:pPr>
        <w:rPr>
          <w:rFonts w:cs="Arial"/>
        </w:rPr>
      </w:pPr>
    </w:p>
    <w:p w14:paraId="3D81AAF3" w14:textId="77777777" w:rsidR="00F974B9" w:rsidRDefault="00F974B9" w:rsidP="00FB262A">
      <w:pPr>
        <w:rPr>
          <w:rFonts w:cs="Arial"/>
        </w:rPr>
      </w:pPr>
    </w:p>
    <w:p w14:paraId="3287FDCD" w14:textId="77777777" w:rsidR="00F974B9" w:rsidRDefault="00F974B9" w:rsidP="00FB262A">
      <w:pPr>
        <w:pStyle w:val="Default"/>
        <w:rPr>
          <w:b/>
          <w:bCs/>
          <w:sz w:val="22"/>
          <w:szCs w:val="22"/>
        </w:rPr>
      </w:pPr>
    </w:p>
    <w:p w14:paraId="26206CED" w14:textId="77777777" w:rsidR="00F974B9" w:rsidRDefault="00F974B9" w:rsidP="00FB262A">
      <w:pPr>
        <w:pStyle w:val="Default"/>
        <w:rPr>
          <w:b/>
          <w:bCs/>
          <w:sz w:val="22"/>
          <w:szCs w:val="22"/>
        </w:rPr>
      </w:pPr>
    </w:p>
    <w:p w14:paraId="44FF9691" w14:textId="77777777" w:rsidR="00F974B9" w:rsidRDefault="00F974B9" w:rsidP="00FB262A">
      <w:pPr>
        <w:pStyle w:val="Default"/>
        <w:rPr>
          <w:b/>
          <w:bCs/>
          <w:sz w:val="22"/>
          <w:szCs w:val="22"/>
        </w:rPr>
      </w:pPr>
    </w:p>
    <w:p w14:paraId="1C4003AE" w14:textId="77777777" w:rsidR="00F974B9" w:rsidRDefault="00F974B9" w:rsidP="00FB262A">
      <w:pPr>
        <w:pStyle w:val="Default"/>
        <w:rPr>
          <w:b/>
          <w:bCs/>
          <w:sz w:val="22"/>
          <w:szCs w:val="22"/>
        </w:rPr>
      </w:pPr>
    </w:p>
    <w:p w14:paraId="5ED9FD3B" w14:textId="77777777" w:rsidR="00F974B9" w:rsidRDefault="00F974B9" w:rsidP="00FB262A">
      <w:pPr>
        <w:pStyle w:val="Default"/>
        <w:rPr>
          <w:b/>
          <w:bCs/>
          <w:sz w:val="22"/>
          <w:szCs w:val="22"/>
        </w:rPr>
      </w:pPr>
    </w:p>
    <w:p w14:paraId="6BD4A429" w14:textId="77777777" w:rsidR="00F974B9" w:rsidRDefault="00F974B9" w:rsidP="00FB262A">
      <w:pPr>
        <w:pStyle w:val="Default"/>
        <w:rPr>
          <w:b/>
          <w:bCs/>
          <w:sz w:val="22"/>
          <w:szCs w:val="22"/>
        </w:rPr>
      </w:pPr>
    </w:p>
    <w:p w14:paraId="57AAB008" w14:textId="77777777" w:rsidR="00F974B9" w:rsidRDefault="00F974B9" w:rsidP="00FB262A">
      <w:pPr>
        <w:pStyle w:val="Default"/>
        <w:rPr>
          <w:b/>
          <w:bCs/>
          <w:sz w:val="22"/>
          <w:szCs w:val="22"/>
        </w:rPr>
      </w:pPr>
    </w:p>
    <w:p w14:paraId="4A2FF567" w14:textId="77777777" w:rsidR="00F974B9" w:rsidRDefault="00F974B9" w:rsidP="00FB262A">
      <w:pPr>
        <w:pStyle w:val="Default"/>
        <w:rPr>
          <w:b/>
          <w:bCs/>
          <w:sz w:val="22"/>
          <w:szCs w:val="22"/>
        </w:rPr>
      </w:pPr>
    </w:p>
    <w:p w14:paraId="2CE649BC" w14:textId="77777777" w:rsidR="00F974B9" w:rsidRDefault="00F974B9" w:rsidP="00FB262A">
      <w:pPr>
        <w:pStyle w:val="Default"/>
        <w:rPr>
          <w:b/>
          <w:bCs/>
          <w:sz w:val="22"/>
          <w:szCs w:val="22"/>
        </w:rPr>
      </w:pPr>
    </w:p>
    <w:p w14:paraId="19A7788E" w14:textId="77777777" w:rsidR="00F974B9" w:rsidRDefault="00F974B9" w:rsidP="00FB262A">
      <w:pPr>
        <w:pStyle w:val="Default"/>
        <w:rPr>
          <w:b/>
          <w:bCs/>
          <w:sz w:val="22"/>
          <w:szCs w:val="22"/>
        </w:rPr>
      </w:pPr>
    </w:p>
    <w:p w14:paraId="48C8AF76" w14:textId="77777777" w:rsidR="00F974B9" w:rsidRDefault="00F974B9" w:rsidP="00FB262A">
      <w:pPr>
        <w:pStyle w:val="Default"/>
        <w:rPr>
          <w:b/>
          <w:bCs/>
          <w:sz w:val="22"/>
          <w:szCs w:val="22"/>
        </w:rPr>
      </w:pPr>
    </w:p>
    <w:p w14:paraId="56000D78" w14:textId="77777777" w:rsidR="00F974B9" w:rsidRDefault="00F974B9" w:rsidP="00FB262A">
      <w:pPr>
        <w:pStyle w:val="Default"/>
        <w:rPr>
          <w:b/>
          <w:bCs/>
          <w:sz w:val="22"/>
          <w:szCs w:val="22"/>
        </w:rPr>
      </w:pPr>
    </w:p>
    <w:p w14:paraId="5B1198FF" w14:textId="77777777" w:rsidR="00F974B9" w:rsidRDefault="00F974B9" w:rsidP="00FB262A">
      <w:pPr>
        <w:pStyle w:val="Default"/>
        <w:rPr>
          <w:b/>
          <w:bCs/>
          <w:sz w:val="22"/>
          <w:szCs w:val="22"/>
        </w:rPr>
      </w:pPr>
    </w:p>
    <w:p w14:paraId="4D2757C3" w14:textId="77777777" w:rsidR="00F974B9" w:rsidRDefault="00F974B9" w:rsidP="00FB262A">
      <w:pPr>
        <w:pStyle w:val="Default"/>
        <w:rPr>
          <w:b/>
          <w:bCs/>
          <w:sz w:val="22"/>
          <w:szCs w:val="22"/>
        </w:rPr>
      </w:pPr>
    </w:p>
    <w:p w14:paraId="795EA79B" w14:textId="77777777" w:rsidR="00F974B9" w:rsidRDefault="00F974B9" w:rsidP="00FB262A">
      <w:pPr>
        <w:pStyle w:val="Default"/>
        <w:rPr>
          <w:b/>
          <w:bCs/>
          <w:sz w:val="22"/>
          <w:szCs w:val="22"/>
        </w:rPr>
      </w:pPr>
    </w:p>
    <w:p w14:paraId="3F50E85C" w14:textId="77777777" w:rsidR="00F974B9" w:rsidRPr="00ED3997" w:rsidRDefault="00F974B9" w:rsidP="00FB262A">
      <w:pPr>
        <w:pStyle w:val="Default"/>
        <w:rPr>
          <w:sz w:val="22"/>
          <w:szCs w:val="22"/>
        </w:rPr>
      </w:pPr>
      <w:r w:rsidRPr="00ED3997">
        <w:rPr>
          <w:b/>
          <w:bCs/>
          <w:sz w:val="22"/>
          <w:szCs w:val="22"/>
        </w:rPr>
        <w:t>Filter Acronyms</w:t>
      </w:r>
    </w:p>
    <w:p w14:paraId="1DEEDF6D" w14:textId="77777777" w:rsidR="00F974B9" w:rsidRDefault="00F974B9" w:rsidP="00FB262A"/>
    <w:p w14:paraId="6FFE0F71"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roofErr w:type="spellStart"/>
      <w:r>
        <w:rPr>
          <w:rFonts w:cs="Arial"/>
        </w:rPr>
        <w:lastRenderedPageBreak/>
        <w:t>BoI</w:t>
      </w:r>
      <w:proofErr w:type="spellEnd"/>
      <w:r>
        <w:rPr>
          <w:rFonts w:cs="Arial"/>
        </w:rPr>
        <w:t xml:space="preserve">                Balance of Investment</w:t>
      </w:r>
    </w:p>
    <w:p w14:paraId="00A360C2"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16C3ABF3"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760004">
        <w:rPr>
          <w:rFonts w:cs="Arial"/>
        </w:rPr>
        <w:t xml:space="preserve">CAAS </w:t>
      </w:r>
      <w:r>
        <w:rPr>
          <w:rFonts w:cs="Arial"/>
        </w:rPr>
        <w:t xml:space="preserve">           </w:t>
      </w:r>
      <w:r w:rsidRPr="00760004">
        <w:rPr>
          <w:rFonts w:cs="Arial"/>
        </w:rPr>
        <w:t>Cost Analysis and Assurance Services</w:t>
      </w:r>
      <w:r>
        <w:rPr>
          <w:rFonts w:cs="Arial"/>
        </w:rPr>
        <w:t xml:space="preserve"> </w:t>
      </w:r>
    </w:p>
    <w:p w14:paraId="6BA848F7"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32042035"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CADMID        </w:t>
      </w:r>
      <w:r w:rsidRPr="002A02F4">
        <w:rPr>
          <w:rFonts w:cs="Arial"/>
        </w:rPr>
        <w:t>Concept, Assessment, Demonstration, Manufacture, In-service and Disposal</w:t>
      </w:r>
    </w:p>
    <w:p w14:paraId="635465B2"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37CE52B4"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760004">
        <w:rPr>
          <w:rFonts w:cs="Arial"/>
        </w:rPr>
        <w:t xml:space="preserve">C4ISTAR  </w:t>
      </w:r>
      <w:r>
        <w:rPr>
          <w:rFonts w:cs="Arial"/>
        </w:rPr>
        <w:t xml:space="preserve">    </w:t>
      </w:r>
      <w:r w:rsidRPr="00760004">
        <w:rPr>
          <w:rFonts w:cs="Arial"/>
        </w:rPr>
        <w:t xml:space="preserve">Command, Control, Communications, Computers, Information, Surveillance, </w:t>
      </w:r>
      <w:r>
        <w:rPr>
          <w:rFonts w:cs="Arial"/>
        </w:rPr>
        <w:t xml:space="preserve">    </w:t>
      </w:r>
      <w:r w:rsidRPr="00760004">
        <w:rPr>
          <w:rFonts w:cs="Arial"/>
        </w:rPr>
        <w:t xml:space="preserve">Target Acquisition and Reconnaissance  </w:t>
      </w:r>
    </w:p>
    <w:p w14:paraId="01479298"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31CF8479"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CON</w:t>
      </w:r>
      <w:r w:rsidRPr="00857607">
        <w:rPr>
          <w:rFonts w:cs="Arial"/>
        </w:rPr>
        <w:t>EMP</w:t>
      </w:r>
      <w:r>
        <w:rPr>
          <w:rFonts w:cs="Arial"/>
        </w:rPr>
        <w:t xml:space="preserve">      </w:t>
      </w:r>
      <w:r w:rsidRPr="002A02F4">
        <w:rPr>
          <w:rFonts w:cs="Arial"/>
        </w:rPr>
        <w:t>Concept of Employment</w:t>
      </w:r>
    </w:p>
    <w:p w14:paraId="0119D2BB"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56B5F476"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CONOPS      Concept of Operation </w:t>
      </w:r>
    </w:p>
    <w:p w14:paraId="1D702E9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73B945A0"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COEIA</w:t>
      </w:r>
      <w:r w:rsidRPr="00857607">
        <w:rPr>
          <w:rFonts w:cs="Arial"/>
        </w:rPr>
        <w:t xml:space="preserve"> </w:t>
      </w:r>
      <w:r>
        <w:rPr>
          <w:rFonts w:cs="Arial"/>
        </w:rPr>
        <w:t xml:space="preserve">         Combined Operational Evaluation and Investment Appraisal</w:t>
      </w:r>
    </w:p>
    <w:p w14:paraId="25B11059"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14CCFE87"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DLOD           </w:t>
      </w:r>
      <w:r w:rsidRPr="002A02F4">
        <w:rPr>
          <w:rFonts w:cs="Arial"/>
        </w:rPr>
        <w:t>Defence Line of Development</w:t>
      </w:r>
    </w:p>
    <w:p w14:paraId="174D2C81"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06B111D4"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FATS             </w:t>
      </w:r>
      <w:r w:rsidRPr="002A02F4">
        <w:rPr>
          <w:rFonts w:cs="Arial"/>
        </w:rPr>
        <w:t>Framework Agreement for Technica</w:t>
      </w:r>
      <w:r>
        <w:rPr>
          <w:rFonts w:cs="Arial"/>
        </w:rPr>
        <w:t xml:space="preserve">l Support   </w:t>
      </w:r>
    </w:p>
    <w:p w14:paraId="5205B7F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 </w:t>
      </w:r>
    </w:p>
    <w:p w14:paraId="4070A481"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HF                 Human Factors </w:t>
      </w:r>
    </w:p>
    <w:p w14:paraId="3C63ADCC"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570F4925"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HFI               </w:t>
      </w:r>
      <w:r w:rsidRPr="00760004">
        <w:rPr>
          <w:rFonts w:cs="Arial"/>
        </w:rPr>
        <w:t>Human Factors Integration</w:t>
      </w:r>
    </w:p>
    <w:p w14:paraId="0075E8B6"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466D408B"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ILS                </w:t>
      </w:r>
      <w:r w:rsidRPr="00760004">
        <w:rPr>
          <w:rFonts w:cs="Arial"/>
        </w:rPr>
        <w:t>Integrated Logistics Support</w:t>
      </w:r>
    </w:p>
    <w:p w14:paraId="6851F7B3"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2B988637"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MOD             </w:t>
      </w:r>
      <w:r w:rsidRPr="002A02F4">
        <w:rPr>
          <w:rFonts w:cs="Arial"/>
        </w:rPr>
        <w:t>Ministry of Defence</w:t>
      </w:r>
    </w:p>
    <w:p w14:paraId="1561ACF2"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5F3485E5"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NATO</w:t>
      </w:r>
      <w:r w:rsidRPr="00760004">
        <w:rPr>
          <w:rFonts w:cs="Arial"/>
        </w:rPr>
        <w:t xml:space="preserve"> </w:t>
      </w:r>
      <w:r>
        <w:rPr>
          <w:rFonts w:cs="Arial"/>
        </w:rPr>
        <w:t xml:space="preserve">          North Atlantic Treaty Organisation </w:t>
      </w:r>
    </w:p>
    <w:p w14:paraId="7D01950E"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40C02562"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857607">
        <w:rPr>
          <w:rFonts w:cs="Arial"/>
        </w:rPr>
        <w:t>SOSA</w:t>
      </w:r>
      <w:r>
        <w:rPr>
          <w:rFonts w:cs="Arial"/>
        </w:rPr>
        <w:t xml:space="preserve">           System of System Approach </w:t>
      </w:r>
    </w:p>
    <w:p w14:paraId="2666FEA3"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b/>
          <w:u w:val="single"/>
        </w:rPr>
      </w:pPr>
    </w:p>
    <w:p w14:paraId="58438B7B"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E37469">
        <w:rPr>
          <w:rFonts w:cs="Arial"/>
        </w:rPr>
        <w:t>UAVs</w:t>
      </w:r>
      <w:r>
        <w:rPr>
          <w:rFonts w:cs="Arial"/>
        </w:rPr>
        <w:t xml:space="preserve">            Unmanned Air Vehicles</w:t>
      </w:r>
    </w:p>
    <w:p w14:paraId="324AC67A"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79ACF329"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UK                United Kingdom             </w:t>
      </w:r>
    </w:p>
    <w:p w14:paraId="7AF9589D" w14:textId="77777777" w:rsidR="00F974B9" w:rsidRPr="00A77222"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b/>
          <w:u w:val="single"/>
        </w:rPr>
      </w:pPr>
      <w:r>
        <w:rPr>
          <w:rFonts w:cs="Arial"/>
        </w:rPr>
        <w:t xml:space="preserve">                      </w:t>
      </w:r>
    </w:p>
    <w:p w14:paraId="4AC96E74" w14:textId="77777777" w:rsidR="00F974B9" w:rsidRPr="00A1098C"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760004">
        <w:rPr>
          <w:rFonts w:cs="Arial"/>
        </w:rPr>
        <w:t xml:space="preserve">WOME </w:t>
      </w:r>
      <w:r>
        <w:rPr>
          <w:rFonts w:cs="Arial"/>
        </w:rPr>
        <w:t xml:space="preserve">        </w:t>
      </w:r>
      <w:r w:rsidRPr="00760004">
        <w:rPr>
          <w:rFonts w:cs="Arial"/>
        </w:rPr>
        <w:t xml:space="preserve">Weapons, Ordnance, Munitions and Explosives  </w:t>
      </w:r>
      <w:r>
        <w:rPr>
          <w:rFonts w:cs="Arial"/>
        </w:rPr>
        <w:t xml:space="preserve"> </w:t>
      </w:r>
    </w:p>
    <w:p w14:paraId="4415D09D" w14:textId="77777777" w:rsidR="008B3F91" w:rsidRDefault="008B3F91" w:rsidP="00224B38">
      <w:pPr>
        <w:rPr>
          <w:b/>
          <w:sz w:val="28"/>
          <w:szCs w:val="28"/>
        </w:rPr>
      </w:pPr>
    </w:p>
    <w:p w14:paraId="13F10149" w14:textId="77777777" w:rsidR="008B3F91" w:rsidRDefault="008B3F91" w:rsidP="00224B38">
      <w:pPr>
        <w:rPr>
          <w:b/>
          <w:sz w:val="28"/>
          <w:szCs w:val="28"/>
        </w:rPr>
      </w:pPr>
    </w:p>
    <w:p w14:paraId="1FCB16BA" w14:textId="77777777" w:rsidR="008B3F91" w:rsidRDefault="008B3F91" w:rsidP="00224B38">
      <w:pPr>
        <w:rPr>
          <w:b/>
          <w:sz w:val="28"/>
          <w:szCs w:val="28"/>
        </w:rPr>
      </w:pPr>
    </w:p>
    <w:p w14:paraId="4D33A2CE" w14:textId="77777777" w:rsidR="008B3F91" w:rsidRDefault="008B3F91" w:rsidP="00224B38">
      <w:pPr>
        <w:rPr>
          <w:b/>
          <w:sz w:val="28"/>
          <w:szCs w:val="28"/>
        </w:rPr>
      </w:pPr>
    </w:p>
    <w:p w14:paraId="50F98C61" w14:textId="77777777" w:rsidR="008B3F91" w:rsidRDefault="008B3F91" w:rsidP="00224B38">
      <w:pPr>
        <w:rPr>
          <w:b/>
          <w:sz w:val="28"/>
          <w:szCs w:val="28"/>
        </w:rPr>
      </w:pPr>
    </w:p>
    <w:p w14:paraId="108B5363" w14:textId="77777777" w:rsidR="008B3F91" w:rsidRDefault="008B3F91" w:rsidP="00224B38">
      <w:pPr>
        <w:rPr>
          <w:b/>
          <w:sz w:val="28"/>
          <w:szCs w:val="28"/>
        </w:rPr>
      </w:pPr>
    </w:p>
    <w:p w14:paraId="4C0AB0E4" w14:textId="77777777" w:rsidR="008B3F91" w:rsidRDefault="008B3F91" w:rsidP="00224B38">
      <w:pPr>
        <w:rPr>
          <w:b/>
          <w:sz w:val="28"/>
          <w:szCs w:val="28"/>
        </w:rPr>
      </w:pPr>
    </w:p>
    <w:p w14:paraId="0870DE2B" w14:textId="77777777" w:rsidR="008B3F91" w:rsidRDefault="008B3F91">
      <w:pPr>
        <w:rPr>
          <w:b/>
          <w:sz w:val="28"/>
          <w:szCs w:val="28"/>
        </w:rPr>
      </w:pPr>
      <w:r>
        <w:rPr>
          <w:b/>
          <w:sz w:val="28"/>
          <w:szCs w:val="28"/>
        </w:rPr>
        <w:br w:type="page"/>
      </w:r>
    </w:p>
    <w:p w14:paraId="5130EFF2" w14:textId="053955AC" w:rsidR="008B3F91" w:rsidRDefault="00690EE5" w:rsidP="00AB0F2E">
      <w:pPr>
        <w:jc w:val="center"/>
        <w:rPr>
          <w:b/>
          <w:sz w:val="28"/>
          <w:szCs w:val="28"/>
        </w:rPr>
      </w:pPr>
      <w:r w:rsidRPr="0070356D">
        <w:rPr>
          <w:b/>
          <w:sz w:val="28"/>
          <w:szCs w:val="28"/>
        </w:rPr>
        <w:lastRenderedPageBreak/>
        <w:t xml:space="preserve">Schedule </w:t>
      </w:r>
      <w:r>
        <w:rPr>
          <w:b/>
          <w:sz w:val="28"/>
          <w:szCs w:val="28"/>
        </w:rPr>
        <w:t xml:space="preserve">3 </w:t>
      </w:r>
      <w:r w:rsidRPr="0070356D">
        <w:rPr>
          <w:b/>
          <w:sz w:val="28"/>
          <w:szCs w:val="28"/>
        </w:rPr>
        <w:t>(Tasking Form)</w:t>
      </w:r>
    </w:p>
    <w:p w14:paraId="78023E48" w14:textId="77777777" w:rsidR="003A15CF" w:rsidRDefault="003A15CF">
      <w:pPr>
        <w:rPr>
          <w:rFonts w:ascii="Arial Rounded MT Bold" w:hAnsi="Arial Rounded MT Bold" w:cs="Arial"/>
          <w:sz w:val="28"/>
          <w:szCs w:val="28"/>
        </w:rPr>
      </w:pPr>
    </w:p>
    <w:p w14:paraId="7C90773E" w14:textId="77777777" w:rsidR="00AB0F2E" w:rsidRDefault="00AB0F2E" w:rsidP="00AB0F2E">
      <w:pPr>
        <w:pStyle w:val="ssPara1"/>
        <w:spacing w:after="0" w:line="240" w:lineRule="auto"/>
        <w:jc w:val="center"/>
        <w:rPr>
          <w:b/>
          <w:color w:val="0000FF"/>
          <w:sz w:val="12"/>
        </w:rPr>
      </w:pPr>
      <w:r>
        <w:rPr>
          <w:b/>
          <w:color w:val="0000FF"/>
          <w:sz w:val="12"/>
        </w:rPr>
        <w:t xml:space="preserve">                                    </w:t>
      </w:r>
    </w:p>
    <w:p w14:paraId="4D3B8008" w14:textId="77777777" w:rsidR="00AB0F2E" w:rsidRDefault="00AB0F2E" w:rsidP="00AB0F2E">
      <w:pPr>
        <w:pStyle w:val="ssPara1"/>
        <w:spacing w:after="0" w:line="240" w:lineRule="auto"/>
        <w:jc w:val="center"/>
        <w:rPr>
          <w:b/>
          <w:color w:val="0000FF"/>
          <w:sz w:val="12"/>
        </w:rPr>
      </w:pPr>
      <w:r>
        <w:rPr>
          <w:b/>
          <w:color w:val="0000FF"/>
          <w:sz w:val="12"/>
        </w:rPr>
        <w:t xml:space="preserve">                                   </w:t>
      </w:r>
    </w:p>
    <w:p w14:paraId="7EAB8C24" w14:textId="77777777" w:rsidR="00AB0F2E" w:rsidRDefault="00AB0F2E" w:rsidP="00AB0F2E">
      <w:pPr>
        <w:pStyle w:val="ssPara1"/>
        <w:spacing w:after="0" w:line="240" w:lineRule="auto"/>
        <w:jc w:val="center"/>
        <w:rPr>
          <w:color w:val="000000"/>
          <w:sz w:val="20"/>
        </w:rPr>
      </w:pPr>
      <w:r w:rsidRPr="007A100A">
        <w:rPr>
          <w:b/>
          <w:sz w:val="28"/>
        </w:rPr>
        <w:t>DRAFT/FINAL/AMENDMENT</w:t>
      </w:r>
      <w:r>
        <w:rPr>
          <w:b/>
          <w:color w:val="0000FF"/>
          <w:sz w:val="28"/>
        </w:rPr>
        <w:t xml:space="preserve"> </w:t>
      </w:r>
      <w:r>
        <w:rPr>
          <w:color w:val="000000"/>
          <w:sz w:val="20"/>
        </w:rPr>
        <w:t>(DELETE AS APPROPRIATE)</w:t>
      </w:r>
    </w:p>
    <w:p w14:paraId="162C4E19" w14:textId="77777777" w:rsidR="00AB0F2E" w:rsidRDefault="00AB0F2E" w:rsidP="00AB0F2E">
      <w:pPr>
        <w:pStyle w:val="ssPara1"/>
        <w:spacing w:after="0" w:line="240" w:lineRule="auto"/>
        <w:jc w:val="center"/>
        <w:rPr>
          <w:b/>
          <w:color w:val="000000"/>
          <w:sz w:val="12"/>
        </w:rPr>
      </w:pPr>
    </w:p>
    <w:p w14:paraId="3CBCC2DD" w14:textId="77777777" w:rsidR="00AB0F2E" w:rsidRDefault="00AB0F2E" w:rsidP="00AB0F2E">
      <w:pPr>
        <w:pStyle w:val="ssRestartNumber"/>
        <w:spacing w:line="240" w:lineRule="auto"/>
        <w:jc w:val="center"/>
        <w:rPr>
          <w:color w:val="auto"/>
          <w:sz w:val="18"/>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AB0F2E" w14:paraId="16E92877" w14:textId="77777777" w:rsidTr="00C0118B">
        <w:trPr>
          <w:cantSplit/>
          <w:trHeight w:val="296"/>
        </w:trPr>
        <w:tc>
          <w:tcPr>
            <w:tcW w:w="10373" w:type="dxa"/>
            <w:gridSpan w:val="5"/>
            <w:tcBorders>
              <w:top w:val="nil"/>
              <w:left w:val="nil"/>
              <w:bottom w:val="nil"/>
              <w:right w:val="nil"/>
            </w:tcBorders>
          </w:tcPr>
          <w:p w14:paraId="308C7173" w14:textId="77777777" w:rsidR="00AB0F2E" w:rsidRPr="007A100A" w:rsidRDefault="00AB0F2E" w:rsidP="00C0118B">
            <w:pPr>
              <w:pStyle w:val="ssPara1"/>
              <w:spacing w:before="60" w:after="60" w:line="240" w:lineRule="auto"/>
              <w:rPr>
                <w:b/>
                <w:sz w:val="24"/>
              </w:rPr>
            </w:pPr>
            <w:r w:rsidRPr="007A100A">
              <w:rPr>
                <w:b/>
                <w:sz w:val="24"/>
              </w:rPr>
              <w:t xml:space="preserve">Tasking Identification </w:t>
            </w:r>
          </w:p>
        </w:tc>
      </w:tr>
      <w:tr w:rsidR="00AB0F2E" w14:paraId="305F6CA2" w14:textId="77777777" w:rsidTr="00C0118B">
        <w:trPr>
          <w:cantSplit/>
          <w:trHeight w:val="370"/>
        </w:trPr>
        <w:tc>
          <w:tcPr>
            <w:tcW w:w="2860" w:type="dxa"/>
            <w:tcBorders>
              <w:top w:val="nil"/>
              <w:left w:val="nil"/>
              <w:bottom w:val="nil"/>
            </w:tcBorders>
            <w:vAlign w:val="center"/>
          </w:tcPr>
          <w:p w14:paraId="09C20EFD" w14:textId="77777777" w:rsidR="00AB0F2E" w:rsidRDefault="00AB0F2E" w:rsidP="00C0118B">
            <w:pPr>
              <w:pStyle w:val="ssPara1"/>
              <w:spacing w:before="60" w:after="0" w:line="240" w:lineRule="auto"/>
              <w:jc w:val="left"/>
              <w:rPr>
                <w:sz w:val="18"/>
              </w:rPr>
            </w:pPr>
            <w:r>
              <w:rPr>
                <w:sz w:val="18"/>
              </w:rPr>
              <w:t>Unique Tasking Number</w:t>
            </w:r>
          </w:p>
        </w:tc>
        <w:tc>
          <w:tcPr>
            <w:tcW w:w="2977" w:type="dxa"/>
            <w:tcBorders>
              <w:top w:val="single" w:sz="4" w:space="0" w:color="auto"/>
            </w:tcBorders>
            <w:shd w:val="clear" w:color="auto" w:fill="auto"/>
            <w:vAlign w:val="center"/>
          </w:tcPr>
          <w:p w14:paraId="74C5A466" w14:textId="77777777" w:rsidR="00AB0F2E" w:rsidRDefault="00AB0F2E" w:rsidP="00C0118B">
            <w:pPr>
              <w:pStyle w:val="ssPara1"/>
              <w:spacing w:before="100" w:after="0" w:line="240" w:lineRule="auto"/>
              <w:jc w:val="left"/>
              <w:rPr>
                <w:sz w:val="18"/>
              </w:rPr>
            </w:pPr>
            <w:r w:rsidRPr="00BF4028">
              <w:t>FTS</w:t>
            </w:r>
            <w:r>
              <w:t>/5</w:t>
            </w:r>
            <w:r w:rsidRPr="00BF4028">
              <w:t>/</w:t>
            </w:r>
            <w:r>
              <w:rPr>
                <w:sz w:val="18"/>
              </w:rPr>
              <w:t xml:space="preserve"> </w:t>
            </w:r>
          </w:p>
          <w:p w14:paraId="5D40C880" w14:textId="77777777" w:rsidR="00AB0F2E" w:rsidRPr="00925C55" w:rsidRDefault="00AB0F2E" w:rsidP="00C0118B">
            <w:pPr>
              <w:pStyle w:val="ssPara1"/>
              <w:spacing w:before="100" w:after="0" w:line="240" w:lineRule="auto"/>
              <w:jc w:val="left"/>
              <w:rPr>
                <w:i/>
                <w:sz w:val="18"/>
              </w:rPr>
            </w:pPr>
            <w:r w:rsidRPr="00925C55">
              <w:rPr>
                <w:i/>
                <w:sz w:val="18"/>
              </w:rPr>
              <w:t xml:space="preserve">(Insert additional 9 characters Max) </w:t>
            </w:r>
          </w:p>
        </w:tc>
        <w:tc>
          <w:tcPr>
            <w:tcW w:w="2268" w:type="dxa"/>
            <w:tcBorders>
              <w:top w:val="nil"/>
              <w:bottom w:val="nil"/>
            </w:tcBorders>
            <w:shd w:val="clear" w:color="auto" w:fill="auto"/>
          </w:tcPr>
          <w:p w14:paraId="1958C2A0" w14:textId="77777777" w:rsidR="00AB0F2E" w:rsidRDefault="00AB0F2E" w:rsidP="00C0118B">
            <w:pPr>
              <w:pStyle w:val="ssPara1"/>
              <w:spacing w:before="120" w:after="0" w:line="240" w:lineRule="auto"/>
              <w:jc w:val="right"/>
              <w:rPr>
                <w:sz w:val="18"/>
              </w:rPr>
            </w:pPr>
            <w:r>
              <w:rPr>
                <w:sz w:val="18"/>
              </w:rPr>
              <w:t>Version No. &amp; Date</w:t>
            </w:r>
          </w:p>
          <w:p w14:paraId="7D2F2BB8" w14:textId="77777777" w:rsidR="00AB0F2E" w:rsidRPr="00FA6ACB" w:rsidRDefault="00AB0F2E" w:rsidP="00C0118B">
            <w:pPr>
              <w:pStyle w:val="ssPara1"/>
              <w:spacing w:before="120" w:after="0" w:line="240" w:lineRule="auto"/>
              <w:jc w:val="right"/>
              <w:rPr>
                <w:b/>
                <w:color w:val="0000FF"/>
                <w:sz w:val="18"/>
              </w:rPr>
            </w:pPr>
          </w:p>
        </w:tc>
        <w:bookmarkStart w:id="274" w:name="Text106"/>
        <w:tc>
          <w:tcPr>
            <w:tcW w:w="2032" w:type="dxa"/>
            <w:tcBorders>
              <w:top w:val="single" w:sz="4" w:space="0" w:color="auto"/>
            </w:tcBorders>
            <w:shd w:val="clear" w:color="auto" w:fill="auto"/>
            <w:vAlign w:val="center"/>
          </w:tcPr>
          <w:p w14:paraId="15AD2982" w14:textId="77777777" w:rsidR="00AB0F2E" w:rsidRPr="002E69A4" w:rsidRDefault="00AB0F2E" w:rsidP="00C0118B">
            <w:pPr>
              <w:pStyle w:val="ssPara1"/>
              <w:spacing w:before="60" w:after="0" w:line="240" w:lineRule="auto"/>
              <w:jc w:val="left"/>
              <w:rPr>
                <w:color w:val="FF0000"/>
              </w:rPr>
            </w:pPr>
            <w:r>
              <w:rPr>
                <w:color w:val="FF0000"/>
              </w:rPr>
              <w:fldChar w:fldCharType="begin">
                <w:ffData>
                  <w:name w:val="Text106"/>
                  <w:enabled/>
                  <w:calcOnExit w:val="0"/>
                  <w:textInput>
                    <w:maxLength w:val="4"/>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color w:val="FF0000"/>
              </w:rPr>
              <w:fldChar w:fldCharType="end"/>
            </w:r>
            <w:bookmarkEnd w:id="274"/>
            <w:r>
              <w:rPr>
                <w:color w:val="FF0000"/>
              </w:rPr>
              <w:t xml:space="preserve"> </w:t>
            </w:r>
            <w:r>
              <w:rPr>
                <w:color w:val="FF0000"/>
              </w:rPr>
              <w:fldChar w:fldCharType="begin">
                <w:ffData>
                  <w:name w:val="Text105"/>
                  <w:enabled/>
                  <w:calcOnExit w:val="0"/>
                  <w:textInput/>
                </w:ffData>
              </w:fldChar>
            </w:r>
            <w:bookmarkStart w:id="275" w:name="Text105"/>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275"/>
          </w:p>
        </w:tc>
        <w:tc>
          <w:tcPr>
            <w:tcW w:w="236" w:type="dxa"/>
            <w:vMerge w:val="restart"/>
            <w:tcBorders>
              <w:top w:val="nil"/>
              <w:right w:val="nil"/>
            </w:tcBorders>
          </w:tcPr>
          <w:p w14:paraId="2F1E16DA" w14:textId="77777777" w:rsidR="00AB0F2E" w:rsidRDefault="00AB0F2E" w:rsidP="00C0118B">
            <w:pPr>
              <w:pStyle w:val="ssPara1"/>
              <w:spacing w:before="120" w:after="0" w:line="240" w:lineRule="auto"/>
              <w:jc w:val="right"/>
              <w:rPr>
                <w:sz w:val="18"/>
              </w:rPr>
            </w:pPr>
          </w:p>
        </w:tc>
      </w:tr>
      <w:tr w:rsidR="00AB0F2E" w14:paraId="2B39872F" w14:textId="77777777" w:rsidTr="00C0118B">
        <w:trPr>
          <w:cantSplit/>
          <w:trHeight w:val="370"/>
        </w:trPr>
        <w:tc>
          <w:tcPr>
            <w:tcW w:w="2860" w:type="dxa"/>
            <w:tcBorders>
              <w:top w:val="nil"/>
              <w:left w:val="nil"/>
              <w:bottom w:val="nil"/>
            </w:tcBorders>
            <w:vAlign w:val="center"/>
          </w:tcPr>
          <w:p w14:paraId="57D7489C" w14:textId="77777777" w:rsidR="00AB0F2E" w:rsidRDefault="00AB0F2E" w:rsidP="00C0118B">
            <w:pPr>
              <w:pStyle w:val="ssPara1"/>
              <w:spacing w:before="60" w:after="0" w:line="240" w:lineRule="auto"/>
              <w:jc w:val="left"/>
              <w:rPr>
                <w:sz w:val="18"/>
              </w:rPr>
            </w:pPr>
            <w:r>
              <w:rPr>
                <w:sz w:val="18"/>
              </w:rPr>
              <w:t>DSTL/FATS Business Case Number</w:t>
            </w:r>
          </w:p>
        </w:tc>
        <w:tc>
          <w:tcPr>
            <w:tcW w:w="2977" w:type="dxa"/>
            <w:tcBorders>
              <w:bottom w:val="single" w:sz="4" w:space="0" w:color="auto"/>
            </w:tcBorders>
            <w:shd w:val="clear" w:color="auto" w:fill="auto"/>
            <w:vAlign w:val="center"/>
          </w:tcPr>
          <w:p w14:paraId="790966A1" w14:textId="77777777" w:rsidR="00AB0F2E" w:rsidRDefault="00AB0F2E" w:rsidP="00C0118B">
            <w:pPr>
              <w:pStyle w:val="ssPara1"/>
              <w:spacing w:before="120" w:after="0" w:line="240" w:lineRule="auto"/>
              <w:jc w:val="left"/>
            </w:pPr>
            <w:r>
              <w:t>Original FBC</w:t>
            </w:r>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B32625" w14:textId="77777777" w:rsidR="00AB0F2E" w:rsidRDefault="00AB0F2E" w:rsidP="00C0118B">
            <w:pPr>
              <w:pStyle w:val="ssPara1"/>
              <w:spacing w:before="120" w:after="0" w:line="240" w:lineRule="auto"/>
              <w:jc w:val="left"/>
            </w:pPr>
            <w:r>
              <w:t>Amendment FBC</w:t>
            </w:r>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0BCB5CCB" w14:textId="77777777" w:rsidR="00AB0F2E" w:rsidRPr="00925C55" w:rsidRDefault="00AB0F2E" w:rsidP="00C0118B">
            <w:pPr>
              <w:pStyle w:val="ssPara1"/>
              <w:spacing w:after="0" w:line="240" w:lineRule="auto"/>
              <w:jc w:val="left"/>
              <w:rPr>
                <w:i/>
                <w:sz w:val="16"/>
              </w:rPr>
            </w:pPr>
            <w:r w:rsidRPr="00925C55">
              <w:rPr>
                <w:i/>
                <w:sz w:val="18"/>
                <w:szCs w:val="18"/>
              </w:rPr>
              <w:t>(FATS team supplied)</w:t>
            </w:r>
          </w:p>
        </w:tc>
        <w:tc>
          <w:tcPr>
            <w:tcW w:w="2268" w:type="dxa"/>
            <w:tcBorders>
              <w:top w:val="nil"/>
              <w:bottom w:val="nil"/>
            </w:tcBorders>
            <w:shd w:val="clear" w:color="auto" w:fill="auto"/>
          </w:tcPr>
          <w:p w14:paraId="13B39B42" w14:textId="77777777" w:rsidR="00AB0F2E" w:rsidRDefault="00AB0F2E" w:rsidP="00C0118B">
            <w:pPr>
              <w:pStyle w:val="ssPara1"/>
              <w:spacing w:before="120" w:after="0" w:line="240" w:lineRule="auto"/>
              <w:jc w:val="right"/>
              <w:rPr>
                <w:sz w:val="18"/>
              </w:rPr>
            </w:pPr>
            <w:r>
              <w:rPr>
                <w:sz w:val="18"/>
              </w:rPr>
              <w:t>Supplier Reference Number</w:t>
            </w:r>
          </w:p>
        </w:tc>
        <w:tc>
          <w:tcPr>
            <w:tcW w:w="2032" w:type="dxa"/>
            <w:shd w:val="clear" w:color="auto" w:fill="auto"/>
            <w:vAlign w:val="center"/>
          </w:tcPr>
          <w:p w14:paraId="6C57FFB3" w14:textId="77777777" w:rsidR="00AB0F2E" w:rsidRPr="002E69A4" w:rsidRDefault="00AB0F2E" w:rsidP="00C0118B">
            <w:pPr>
              <w:pStyle w:val="ssPara1"/>
              <w:spacing w:before="60" w:after="0" w:line="240" w:lineRule="auto"/>
              <w:jc w:val="left"/>
              <w:rPr>
                <w:color w:val="FF0000"/>
              </w:rPr>
            </w:pPr>
            <w:r>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 w:type="dxa"/>
            <w:vMerge/>
            <w:tcBorders>
              <w:bottom w:val="nil"/>
              <w:right w:val="nil"/>
            </w:tcBorders>
          </w:tcPr>
          <w:p w14:paraId="06F9763C" w14:textId="77777777" w:rsidR="00AB0F2E" w:rsidRDefault="00AB0F2E" w:rsidP="00C0118B">
            <w:pPr>
              <w:pStyle w:val="ssPara1"/>
              <w:spacing w:before="120" w:after="0" w:line="240" w:lineRule="auto"/>
              <w:jc w:val="right"/>
              <w:rPr>
                <w:sz w:val="18"/>
              </w:rPr>
            </w:pPr>
          </w:p>
        </w:tc>
      </w:tr>
      <w:tr w:rsidR="00AB0F2E" w14:paraId="76EA4DB2" w14:textId="77777777" w:rsidTr="00C0118B">
        <w:trPr>
          <w:cantSplit/>
          <w:trHeight w:val="370"/>
        </w:trPr>
        <w:tc>
          <w:tcPr>
            <w:tcW w:w="2860" w:type="dxa"/>
            <w:tcBorders>
              <w:top w:val="nil"/>
              <w:left w:val="nil"/>
              <w:bottom w:val="nil"/>
            </w:tcBorders>
            <w:vAlign w:val="center"/>
          </w:tcPr>
          <w:p w14:paraId="5903D011" w14:textId="77777777" w:rsidR="00AB0F2E" w:rsidRDefault="00AB0F2E" w:rsidP="00C0118B">
            <w:pPr>
              <w:pStyle w:val="ssPara1"/>
              <w:spacing w:before="60" w:after="0" w:line="240" w:lineRule="auto"/>
              <w:jc w:val="left"/>
              <w:rPr>
                <w:sz w:val="18"/>
              </w:rPr>
            </w:pPr>
            <w:r>
              <w:rPr>
                <w:sz w:val="18"/>
              </w:rPr>
              <w:t>Project  /  Equipment for which task is in support</w:t>
            </w:r>
          </w:p>
        </w:tc>
        <w:tc>
          <w:tcPr>
            <w:tcW w:w="2977" w:type="dxa"/>
            <w:tcBorders>
              <w:bottom w:val="single" w:sz="4" w:space="0" w:color="auto"/>
            </w:tcBorders>
            <w:shd w:val="clear" w:color="auto" w:fill="auto"/>
            <w:vAlign w:val="center"/>
          </w:tcPr>
          <w:p w14:paraId="02520CA6" w14:textId="77777777" w:rsidR="00AB0F2E" w:rsidRPr="00BA7FE9" w:rsidRDefault="00AB0F2E" w:rsidP="00C0118B">
            <w:pPr>
              <w:pStyle w:val="ssPara1"/>
              <w:spacing w:after="0" w:line="240" w:lineRule="auto"/>
              <w:jc w:val="left"/>
              <w:rPr>
                <w:sz w:val="16"/>
              </w:rPr>
            </w:pPr>
            <w:r>
              <w:rPr>
                <w:sz w:val="16"/>
              </w:rPr>
              <w:fldChar w:fldCharType="begin">
                <w:ffData>
                  <w:name w:val="Text108"/>
                  <w:enabled/>
                  <w:calcOnExit w:val="0"/>
                  <w:textInput/>
                </w:ffData>
              </w:fldChar>
            </w:r>
            <w:bookmarkStart w:id="276" w:name="Text10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76"/>
          </w:p>
        </w:tc>
        <w:tc>
          <w:tcPr>
            <w:tcW w:w="2268" w:type="dxa"/>
            <w:tcBorders>
              <w:top w:val="nil"/>
              <w:bottom w:val="nil"/>
            </w:tcBorders>
            <w:shd w:val="clear" w:color="auto" w:fill="auto"/>
          </w:tcPr>
          <w:p w14:paraId="20BBE212" w14:textId="77777777" w:rsidR="00AB0F2E" w:rsidRDefault="00AB0F2E" w:rsidP="00C0118B">
            <w:pPr>
              <w:pStyle w:val="ssPara1"/>
              <w:spacing w:before="120" w:after="0" w:line="240" w:lineRule="auto"/>
              <w:jc w:val="right"/>
              <w:rPr>
                <w:sz w:val="18"/>
              </w:rPr>
            </w:pPr>
            <w:r>
              <w:rPr>
                <w:sz w:val="18"/>
              </w:rPr>
              <w:t>UOR</w:t>
            </w:r>
          </w:p>
        </w:tc>
        <w:tc>
          <w:tcPr>
            <w:tcW w:w="2032" w:type="dxa"/>
            <w:shd w:val="clear" w:color="auto" w:fill="auto"/>
            <w:vAlign w:val="center"/>
          </w:tcPr>
          <w:p w14:paraId="62DC94FF" w14:textId="77777777" w:rsidR="00AB0F2E" w:rsidRPr="002E69A4" w:rsidRDefault="00AB0F2E" w:rsidP="00C0118B">
            <w:pPr>
              <w:pStyle w:val="ssPara1"/>
              <w:spacing w:before="60" w:after="0" w:line="240" w:lineRule="auto"/>
              <w:jc w:val="left"/>
              <w:rPr>
                <w:color w:val="FF0000"/>
              </w:rPr>
            </w:pPr>
            <w:r>
              <w:rPr>
                <w:color w:val="FF0000"/>
              </w:rPr>
              <w:fldChar w:fldCharType="begin">
                <w:ffData>
                  <w:name w:val="Text109"/>
                  <w:enabled/>
                  <w:calcOnExit w:val="0"/>
                  <w:textInput/>
                </w:ffData>
              </w:fldChar>
            </w:r>
            <w:bookmarkStart w:id="277" w:name="Text109"/>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277"/>
          </w:p>
        </w:tc>
        <w:tc>
          <w:tcPr>
            <w:tcW w:w="236" w:type="dxa"/>
            <w:tcBorders>
              <w:top w:val="nil"/>
              <w:bottom w:val="nil"/>
              <w:right w:val="nil"/>
            </w:tcBorders>
          </w:tcPr>
          <w:p w14:paraId="434CDDEB" w14:textId="77777777" w:rsidR="00AB0F2E" w:rsidRDefault="00AB0F2E" w:rsidP="00C0118B">
            <w:pPr>
              <w:pStyle w:val="ssPara1"/>
              <w:spacing w:before="120" w:after="0" w:line="240" w:lineRule="auto"/>
              <w:jc w:val="right"/>
              <w:rPr>
                <w:sz w:val="18"/>
              </w:rPr>
            </w:pPr>
          </w:p>
        </w:tc>
      </w:tr>
    </w:tbl>
    <w:p w14:paraId="15B390E4" w14:textId="77777777" w:rsidR="00AB0F2E" w:rsidRDefault="00AB0F2E" w:rsidP="00AB0F2E">
      <w:pPr>
        <w:pStyle w:val="ssPara1"/>
        <w:spacing w:after="0" w:line="240" w:lineRule="auto"/>
        <w:rPr>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AB0F2E" w14:paraId="5DDBCBE6" w14:textId="77777777" w:rsidTr="00C0118B">
        <w:trPr>
          <w:trHeight w:val="567"/>
        </w:trPr>
        <w:tc>
          <w:tcPr>
            <w:tcW w:w="2010" w:type="dxa"/>
            <w:gridSpan w:val="2"/>
            <w:tcBorders>
              <w:right w:val="single" w:sz="4" w:space="0" w:color="auto"/>
            </w:tcBorders>
          </w:tcPr>
          <w:p w14:paraId="24CA2B9C" w14:textId="77777777" w:rsidR="00AB0F2E" w:rsidRDefault="00AB0F2E" w:rsidP="00C0118B">
            <w:pPr>
              <w:pStyle w:val="ssPara1"/>
              <w:spacing w:before="120" w:after="0" w:line="240" w:lineRule="auto"/>
              <w:rPr>
                <w:sz w:val="18"/>
              </w:rPr>
            </w:pPr>
            <w:r>
              <w:rPr>
                <w:sz w:val="18"/>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14:paraId="7AF7BCA9" w14:textId="77777777" w:rsidR="00AB0F2E" w:rsidRDefault="00AB0F2E" w:rsidP="00C0118B">
            <w:pPr>
              <w:pStyle w:val="ssPara1"/>
              <w:spacing w:after="0" w:line="240" w:lineRule="auto"/>
              <w:jc w:val="left"/>
            </w:pPr>
            <w:r w:rsidRPr="002E69A4">
              <w:fldChar w:fldCharType="begin">
                <w:ffData>
                  <w:name w:val="Text8"/>
                  <w:enabled/>
                  <w:calcOnExit w:val="0"/>
                  <w:textInput/>
                </w:ffData>
              </w:fldChar>
            </w:r>
            <w:bookmarkStart w:id="278" w:name="Text8"/>
            <w:r w:rsidRPr="002E69A4">
              <w:instrText xml:space="preserve"> FORMTEXT </w:instrText>
            </w:r>
            <w:r w:rsidRPr="002E69A4">
              <w:fldChar w:fldCharType="separate"/>
            </w:r>
            <w:r>
              <w:rPr>
                <w:noProof/>
              </w:rPr>
              <w:t> </w:t>
            </w:r>
            <w:r>
              <w:rPr>
                <w:noProof/>
              </w:rPr>
              <w:t> </w:t>
            </w:r>
            <w:r>
              <w:rPr>
                <w:noProof/>
              </w:rPr>
              <w:t> </w:t>
            </w:r>
            <w:r>
              <w:rPr>
                <w:noProof/>
              </w:rPr>
              <w:t> </w:t>
            </w:r>
            <w:r>
              <w:rPr>
                <w:noProof/>
              </w:rPr>
              <w:t> </w:t>
            </w:r>
            <w:r w:rsidRPr="002E69A4">
              <w:fldChar w:fldCharType="end"/>
            </w:r>
            <w:bookmarkEnd w:id="278"/>
          </w:p>
          <w:p w14:paraId="0D0D9A0E" w14:textId="77777777" w:rsidR="00AB0F2E" w:rsidRPr="002E69A4" w:rsidRDefault="00AB0F2E" w:rsidP="00C0118B">
            <w:pPr>
              <w:pStyle w:val="ssPara1"/>
              <w:tabs>
                <w:tab w:val="left" w:pos="7969"/>
              </w:tabs>
              <w:spacing w:after="0" w:line="240" w:lineRule="auto"/>
              <w:ind w:right="-120"/>
              <w:jc w:val="left"/>
            </w:pPr>
          </w:p>
        </w:tc>
      </w:tr>
      <w:tr w:rsidR="00AB0F2E" w14:paraId="74183881" w14:textId="77777777" w:rsidTr="00C0118B">
        <w:trPr>
          <w:trHeight w:hRule="exact" w:val="57"/>
        </w:trPr>
        <w:tc>
          <w:tcPr>
            <w:tcW w:w="2010" w:type="dxa"/>
            <w:gridSpan w:val="2"/>
          </w:tcPr>
          <w:p w14:paraId="542A14F7" w14:textId="77777777" w:rsidR="00AB0F2E" w:rsidRDefault="00AB0F2E" w:rsidP="00C0118B">
            <w:pPr>
              <w:pStyle w:val="ssPara1"/>
              <w:spacing w:before="120" w:after="0" w:line="240" w:lineRule="auto"/>
              <w:jc w:val="right"/>
              <w:rPr>
                <w:sz w:val="18"/>
              </w:rPr>
            </w:pPr>
          </w:p>
        </w:tc>
        <w:tc>
          <w:tcPr>
            <w:tcW w:w="8163" w:type="dxa"/>
            <w:gridSpan w:val="3"/>
            <w:tcBorders>
              <w:top w:val="single" w:sz="4" w:space="0" w:color="auto"/>
            </w:tcBorders>
            <w:vAlign w:val="center"/>
          </w:tcPr>
          <w:p w14:paraId="6D731C79" w14:textId="77777777" w:rsidR="00AB0F2E" w:rsidRPr="002E69A4" w:rsidRDefault="00AB0F2E" w:rsidP="00C0118B">
            <w:pPr>
              <w:pStyle w:val="ssPara1"/>
              <w:spacing w:after="0" w:line="240" w:lineRule="auto"/>
              <w:jc w:val="left"/>
            </w:pPr>
          </w:p>
        </w:tc>
      </w:tr>
      <w:tr w:rsidR="00AB0F2E" w:rsidRPr="00B6348A" w14:paraId="0EBD657C" w14:textId="77777777" w:rsidTr="00C0118B">
        <w:trPr>
          <w:trHeight w:hRule="exact" w:val="57"/>
        </w:trPr>
        <w:tc>
          <w:tcPr>
            <w:tcW w:w="10173" w:type="dxa"/>
            <w:gridSpan w:val="5"/>
            <w:vAlign w:val="center"/>
          </w:tcPr>
          <w:p w14:paraId="603C9217" w14:textId="77777777" w:rsidR="00AB0F2E" w:rsidRPr="00E84730" w:rsidRDefault="00AB0F2E" w:rsidP="00C0118B">
            <w:pPr>
              <w:pStyle w:val="ssPara1"/>
              <w:spacing w:after="0" w:line="240" w:lineRule="auto"/>
              <w:jc w:val="left"/>
              <w:rPr>
                <w:sz w:val="4"/>
                <w:szCs w:val="4"/>
              </w:rPr>
            </w:pPr>
          </w:p>
        </w:tc>
      </w:tr>
      <w:tr w:rsidR="00AB0F2E" w:rsidRPr="00E94A78" w14:paraId="0F3CE3F2" w14:textId="77777777" w:rsidTr="00C0118B">
        <w:trPr>
          <w:trHeight w:hRule="exact" w:val="988"/>
        </w:trPr>
        <w:tc>
          <w:tcPr>
            <w:tcW w:w="2010" w:type="dxa"/>
            <w:gridSpan w:val="2"/>
            <w:tcBorders>
              <w:right w:val="single" w:sz="4" w:space="0" w:color="auto"/>
            </w:tcBorders>
            <w:vAlign w:val="center"/>
          </w:tcPr>
          <w:p w14:paraId="12EAF375" w14:textId="77777777" w:rsidR="00AB0F2E" w:rsidRPr="00AD1DD5" w:rsidRDefault="00AB0F2E" w:rsidP="00C0118B">
            <w:pPr>
              <w:pStyle w:val="ssPara1"/>
              <w:spacing w:before="160" w:after="0" w:line="240" w:lineRule="auto"/>
              <w:jc w:val="left"/>
              <w:rPr>
                <w:sz w:val="18"/>
              </w:rPr>
            </w:pPr>
            <w:r>
              <w:rPr>
                <w:sz w:val="18"/>
              </w:rPr>
              <w:t>Filter Name and Number:</w:t>
            </w:r>
          </w:p>
        </w:tc>
        <w:tc>
          <w:tcPr>
            <w:tcW w:w="8163" w:type="dxa"/>
            <w:gridSpan w:val="3"/>
            <w:vMerge w:val="restart"/>
            <w:tcBorders>
              <w:top w:val="single" w:sz="4" w:space="0" w:color="auto"/>
              <w:left w:val="single" w:sz="4" w:space="0" w:color="auto"/>
              <w:right w:val="single" w:sz="4" w:space="0" w:color="auto"/>
            </w:tcBorders>
            <w:vAlign w:val="center"/>
          </w:tcPr>
          <w:p w14:paraId="5A8A85D3" w14:textId="77777777" w:rsidR="00AB0F2E" w:rsidRPr="00E94A78" w:rsidRDefault="00AB0F2E" w:rsidP="00C0118B">
            <w:pPr>
              <w:pStyle w:val="ssPara1"/>
              <w:spacing w:before="160"/>
              <w:jc w:val="left"/>
              <w:rPr>
                <w:color w:val="FF0000"/>
                <w:sz w:val="18"/>
              </w:rPr>
            </w:pPr>
            <w:r w:rsidRPr="00F010BC">
              <w:rPr>
                <w:sz w:val="18"/>
              </w:rPr>
              <w:t xml:space="preserve">    </w:t>
            </w:r>
            <w:r>
              <w:rPr>
                <w:color w:val="FF0000"/>
                <w:sz w:val="18"/>
              </w:rPr>
              <w:fldChar w:fldCharType="begin">
                <w:ffData>
                  <w:name w:val="Text107"/>
                  <w:enabled/>
                  <w:calcOnExit w:val="0"/>
                  <w:textInput/>
                </w:ffData>
              </w:fldChar>
            </w:r>
            <w:bookmarkStart w:id="279" w:name="Text107"/>
            <w:r>
              <w:rPr>
                <w:color w:val="FF0000"/>
                <w:sz w:val="18"/>
              </w:rPr>
              <w:instrText xml:space="preserve"> FORMTEXT </w:instrText>
            </w:r>
            <w:r>
              <w:rPr>
                <w:color w:val="FF0000"/>
                <w:sz w:val="18"/>
              </w:rPr>
            </w:r>
            <w:r>
              <w:rPr>
                <w:color w:val="FF0000"/>
                <w:sz w:val="18"/>
              </w:rPr>
              <w:fldChar w:fldCharType="separate"/>
            </w:r>
            <w:r>
              <w:rPr>
                <w:noProof/>
                <w:color w:val="FF0000"/>
                <w:sz w:val="18"/>
              </w:rPr>
              <w:t> </w:t>
            </w:r>
            <w:r>
              <w:rPr>
                <w:noProof/>
                <w:color w:val="FF0000"/>
                <w:sz w:val="18"/>
              </w:rPr>
              <w:t> </w:t>
            </w:r>
            <w:r>
              <w:rPr>
                <w:noProof/>
                <w:color w:val="FF0000"/>
                <w:sz w:val="18"/>
              </w:rPr>
              <w:t> </w:t>
            </w:r>
            <w:r>
              <w:rPr>
                <w:noProof/>
                <w:color w:val="FF0000"/>
                <w:sz w:val="18"/>
              </w:rPr>
              <w:t> </w:t>
            </w:r>
            <w:r>
              <w:rPr>
                <w:noProof/>
                <w:color w:val="FF0000"/>
                <w:sz w:val="18"/>
              </w:rPr>
              <w:t> </w:t>
            </w:r>
            <w:r>
              <w:rPr>
                <w:color w:val="FF0000"/>
                <w:sz w:val="18"/>
              </w:rPr>
              <w:fldChar w:fldCharType="end"/>
            </w:r>
            <w:bookmarkEnd w:id="279"/>
          </w:p>
        </w:tc>
      </w:tr>
      <w:tr w:rsidR="00AB0F2E" w:rsidRPr="00E94A78" w14:paraId="26DC32A4" w14:textId="77777777" w:rsidTr="00C0118B">
        <w:trPr>
          <w:trHeight w:hRule="exact" w:val="75"/>
        </w:trPr>
        <w:tc>
          <w:tcPr>
            <w:tcW w:w="2010" w:type="dxa"/>
            <w:gridSpan w:val="2"/>
            <w:tcBorders>
              <w:right w:val="single" w:sz="4" w:space="0" w:color="auto"/>
            </w:tcBorders>
            <w:vAlign w:val="center"/>
          </w:tcPr>
          <w:p w14:paraId="2E016ACB" w14:textId="77777777" w:rsidR="00AB0F2E" w:rsidRPr="00AD1DD5" w:rsidRDefault="00AB0F2E" w:rsidP="00C0118B">
            <w:pPr>
              <w:pStyle w:val="ssPara1"/>
              <w:spacing w:before="160"/>
              <w:jc w:val="center"/>
              <w:rPr>
                <w:sz w:val="18"/>
              </w:rPr>
            </w:pPr>
          </w:p>
        </w:tc>
        <w:tc>
          <w:tcPr>
            <w:tcW w:w="8163" w:type="dxa"/>
            <w:gridSpan w:val="3"/>
            <w:vMerge/>
            <w:tcBorders>
              <w:left w:val="single" w:sz="4" w:space="0" w:color="auto"/>
              <w:bottom w:val="single" w:sz="4" w:space="0" w:color="auto"/>
              <w:right w:val="single" w:sz="4" w:space="0" w:color="auto"/>
            </w:tcBorders>
            <w:vAlign w:val="center"/>
          </w:tcPr>
          <w:p w14:paraId="076ACA36" w14:textId="77777777" w:rsidR="00AB0F2E" w:rsidRPr="00E94A78" w:rsidRDefault="00AB0F2E" w:rsidP="00C0118B">
            <w:pPr>
              <w:pStyle w:val="ssPara1"/>
              <w:spacing w:before="160"/>
              <w:jc w:val="left"/>
              <w:rPr>
                <w:color w:val="FF0000"/>
                <w:sz w:val="18"/>
              </w:rPr>
            </w:pPr>
          </w:p>
        </w:tc>
      </w:tr>
      <w:tr w:rsidR="00AB0F2E" w:rsidRPr="009C68F1" w14:paraId="634148A0" w14:textId="77777777" w:rsidTr="00C0118B">
        <w:trPr>
          <w:trHeight w:hRule="exact" w:val="396"/>
        </w:trPr>
        <w:tc>
          <w:tcPr>
            <w:tcW w:w="10173" w:type="dxa"/>
            <w:gridSpan w:val="5"/>
            <w:vAlign w:val="center"/>
          </w:tcPr>
          <w:p w14:paraId="688F79D1" w14:textId="77777777" w:rsidR="00AB0F2E" w:rsidRPr="009C68F1" w:rsidRDefault="00AB0F2E" w:rsidP="00C0118B">
            <w:pPr>
              <w:rPr>
                <w:color w:val="FF0000"/>
                <w:sz w:val="24"/>
              </w:rPr>
            </w:pPr>
            <w:r>
              <w:rPr>
                <w:sz w:val="18"/>
              </w:rPr>
              <w:t>Please refer  to FATS Schedule 2 for Filter Descriptions</w:t>
            </w:r>
          </w:p>
        </w:tc>
      </w:tr>
      <w:tr w:rsidR="00AB0F2E" w:rsidRPr="009C68F1" w14:paraId="49B80899" w14:textId="77777777" w:rsidTr="00C0118B">
        <w:trPr>
          <w:gridAfter w:val="3"/>
          <w:wAfter w:w="8163" w:type="dxa"/>
          <w:trHeight w:hRule="exact" w:val="254"/>
        </w:trPr>
        <w:tc>
          <w:tcPr>
            <w:tcW w:w="2010" w:type="dxa"/>
            <w:gridSpan w:val="2"/>
            <w:vAlign w:val="center"/>
          </w:tcPr>
          <w:p w14:paraId="5A8C0C13" w14:textId="77777777" w:rsidR="00AB0F2E" w:rsidRPr="00AD1DD5" w:rsidRDefault="00AB0F2E" w:rsidP="00C0118B">
            <w:pPr>
              <w:pStyle w:val="ssPara1"/>
              <w:spacing w:before="160"/>
              <w:jc w:val="center"/>
              <w:rPr>
                <w:sz w:val="18"/>
              </w:rPr>
            </w:pPr>
          </w:p>
        </w:tc>
      </w:tr>
      <w:tr w:rsidR="00AB0F2E" w:rsidRPr="00363EB9" w14:paraId="59FD7451" w14:textId="77777777" w:rsidTr="00C0118B">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14:paraId="342EAB4D" w14:textId="77777777" w:rsidR="00AB0F2E" w:rsidRPr="00363EB9" w:rsidRDefault="00AB0F2E" w:rsidP="00C0118B">
            <w:pPr>
              <w:pStyle w:val="ssPara1"/>
              <w:spacing w:before="160" w:after="120" w:line="240" w:lineRule="auto"/>
              <w:ind w:left="-108"/>
              <w:jc w:val="right"/>
              <w:rPr>
                <w:sz w:val="18"/>
              </w:rPr>
            </w:pPr>
            <w:r w:rsidRPr="007A100A">
              <w:rPr>
                <w:sz w:val="18"/>
              </w:rPr>
              <w:t>Directorate &amp; PT /</w:t>
            </w:r>
            <w:r>
              <w:rPr>
                <w:sz w:val="18"/>
              </w:rPr>
              <w:t xml:space="preserve"> </w:t>
            </w:r>
            <w:r w:rsidRPr="00363EB9">
              <w:rPr>
                <w:sz w:val="18"/>
              </w:rPr>
              <w:t>Organisation Title</w:t>
            </w:r>
          </w:p>
        </w:tc>
        <w:tc>
          <w:tcPr>
            <w:tcW w:w="2973" w:type="dxa"/>
            <w:tcBorders>
              <w:top w:val="single" w:sz="4" w:space="0" w:color="auto"/>
              <w:left w:val="single" w:sz="4" w:space="0" w:color="auto"/>
              <w:bottom w:val="single" w:sz="4" w:space="0" w:color="auto"/>
              <w:right w:val="single" w:sz="4" w:space="0" w:color="auto"/>
            </w:tcBorders>
          </w:tcPr>
          <w:p w14:paraId="7D6E7B04" w14:textId="77777777" w:rsidR="00AB0F2E" w:rsidRPr="00363EB9" w:rsidRDefault="00AB0F2E" w:rsidP="00C0118B">
            <w:pPr>
              <w:pStyle w:val="ssPara1"/>
              <w:spacing w:before="160" w:after="120" w:line="240" w:lineRule="auto"/>
              <w:jc w:val="left"/>
            </w:pPr>
            <w:r w:rsidRPr="00363EB9">
              <w:fldChar w:fldCharType="begin">
                <w:ffData>
                  <w:name w:val="Text11"/>
                  <w:enabled/>
                  <w:calcOnExit w:val="0"/>
                  <w:textInput/>
                </w:ffData>
              </w:fldChar>
            </w:r>
            <w:bookmarkStart w:id="280" w:name="Text11"/>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bookmarkEnd w:id="280"/>
          </w:p>
        </w:tc>
        <w:tc>
          <w:tcPr>
            <w:tcW w:w="1560" w:type="dxa"/>
            <w:tcBorders>
              <w:left w:val="single" w:sz="4" w:space="0" w:color="auto"/>
              <w:right w:val="single" w:sz="4" w:space="0" w:color="auto"/>
            </w:tcBorders>
          </w:tcPr>
          <w:p w14:paraId="127244B0" w14:textId="77777777" w:rsidR="00AB0F2E" w:rsidRPr="00363EB9" w:rsidRDefault="00AB0F2E" w:rsidP="00C0118B">
            <w:pPr>
              <w:pStyle w:val="ssPara1"/>
              <w:spacing w:before="160" w:after="120" w:line="240" w:lineRule="auto"/>
              <w:jc w:val="right"/>
              <w:rPr>
                <w:sz w:val="18"/>
              </w:rPr>
            </w:pPr>
            <w:r w:rsidRPr="00363EB9">
              <w:rPr>
                <w:sz w:val="18"/>
              </w:rPr>
              <w:t>Supplier Name</w:t>
            </w:r>
            <w:r w:rsidRPr="00363EB9" w:rsidDel="00A80798">
              <w:rPr>
                <w:sz w:val="18"/>
              </w:rPr>
              <w:t xml:space="preserve"> </w:t>
            </w:r>
          </w:p>
        </w:tc>
        <w:tc>
          <w:tcPr>
            <w:tcW w:w="3630" w:type="dxa"/>
            <w:tcBorders>
              <w:top w:val="single" w:sz="4" w:space="0" w:color="auto"/>
              <w:left w:val="single" w:sz="4" w:space="0" w:color="auto"/>
              <w:bottom w:val="single" w:sz="4" w:space="0" w:color="auto"/>
              <w:right w:val="single" w:sz="4" w:space="0" w:color="auto"/>
            </w:tcBorders>
          </w:tcPr>
          <w:p w14:paraId="44C1CDB5" w14:textId="77777777" w:rsidR="00AB0F2E" w:rsidRPr="00363EB9" w:rsidRDefault="00AB0F2E" w:rsidP="00C0118B">
            <w:pPr>
              <w:pStyle w:val="ssPara1"/>
              <w:spacing w:before="160" w:after="120" w:line="240" w:lineRule="auto"/>
              <w:jc w:val="left"/>
            </w:pPr>
            <w:r w:rsidRPr="00363EB9">
              <w:fldChar w:fldCharType="begin">
                <w:ffData>
                  <w:name w:val="Text12"/>
                  <w:enabled/>
                  <w:calcOnExit w:val="0"/>
                  <w:textInput/>
                </w:ffData>
              </w:fldChar>
            </w:r>
            <w:bookmarkStart w:id="281" w:name="Text12"/>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bookmarkEnd w:id="281"/>
          </w:p>
        </w:tc>
      </w:tr>
    </w:tbl>
    <w:p w14:paraId="6B641FEA" w14:textId="77777777" w:rsidR="00AB0F2E" w:rsidRPr="00E84730" w:rsidRDefault="00AB0F2E" w:rsidP="00AB0F2E">
      <w:pPr>
        <w:pStyle w:val="ssPara1"/>
        <w:spacing w:after="0" w:line="240" w:lineRule="auto"/>
        <w:rPr>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AB0F2E" w:rsidRPr="00363EB9" w14:paraId="08CD4668" w14:textId="77777777" w:rsidTr="00C0118B">
        <w:trPr>
          <w:trHeight w:val="567"/>
        </w:trPr>
        <w:tc>
          <w:tcPr>
            <w:tcW w:w="2010" w:type="dxa"/>
            <w:tcBorders>
              <w:top w:val="nil"/>
              <w:left w:val="nil"/>
              <w:bottom w:val="nil"/>
            </w:tcBorders>
            <w:vAlign w:val="center"/>
          </w:tcPr>
          <w:p w14:paraId="7B2941B3" w14:textId="77777777" w:rsidR="00AB0F2E" w:rsidRPr="00363EB9" w:rsidRDefault="00AB0F2E" w:rsidP="00C0118B">
            <w:pPr>
              <w:pStyle w:val="ssPara1"/>
              <w:spacing w:after="0" w:line="240" w:lineRule="auto"/>
              <w:jc w:val="right"/>
              <w:rPr>
                <w:sz w:val="18"/>
              </w:rPr>
            </w:pPr>
            <w:r w:rsidRPr="00363EB9">
              <w:rPr>
                <w:sz w:val="18"/>
              </w:rPr>
              <w:t>Project Manager</w:t>
            </w:r>
          </w:p>
        </w:tc>
        <w:tc>
          <w:tcPr>
            <w:tcW w:w="2976" w:type="dxa"/>
            <w:vAlign w:val="center"/>
          </w:tcPr>
          <w:p w14:paraId="78CA6D3B"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bookmarkStart w:id="282" w:name="IPTL"/>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bookmarkEnd w:id="282"/>
          </w:p>
        </w:tc>
        <w:tc>
          <w:tcPr>
            <w:tcW w:w="1560" w:type="dxa"/>
            <w:tcBorders>
              <w:top w:val="nil"/>
              <w:left w:val="nil"/>
              <w:bottom w:val="nil"/>
            </w:tcBorders>
            <w:vAlign w:val="center"/>
          </w:tcPr>
          <w:p w14:paraId="08CD5E5B" w14:textId="77777777" w:rsidR="00AB0F2E" w:rsidRPr="00363EB9" w:rsidRDefault="00AB0F2E" w:rsidP="00C0118B">
            <w:pPr>
              <w:pStyle w:val="ssPara1"/>
              <w:spacing w:after="0" w:line="240" w:lineRule="auto"/>
              <w:jc w:val="right"/>
              <w:rPr>
                <w:sz w:val="18"/>
              </w:rPr>
            </w:pPr>
            <w:r w:rsidRPr="00363EB9">
              <w:rPr>
                <w:sz w:val="18"/>
              </w:rPr>
              <w:t>Post</w:t>
            </w:r>
            <w:r w:rsidRPr="00363EB9" w:rsidDel="00A80798">
              <w:rPr>
                <w:sz w:val="18"/>
              </w:rPr>
              <w:t xml:space="preserve"> </w:t>
            </w:r>
          </w:p>
        </w:tc>
        <w:tc>
          <w:tcPr>
            <w:tcW w:w="3627" w:type="dxa"/>
            <w:tcBorders>
              <w:bottom w:val="nil"/>
            </w:tcBorders>
            <w:vAlign w:val="center"/>
          </w:tcPr>
          <w:p w14:paraId="49A98E84" w14:textId="77777777" w:rsidR="00AB0F2E" w:rsidRPr="00363EB9" w:rsidRDefault="00AB0F2E" w:rsidP="00C0118B">
            <w:pPr>
              <w:pStyle w:val="ssPara1"/>
              <w:spacing w:after="0" w:line="240" w:lineRule="auto"/>
              <w:jc w:val="left"/>
            </w:pPr>
            <w:r w:rsidRPr="00363EB9">
              <w:fldChar w:fldCharType="begin">
                <w:ffData>
                  <w:name w:va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r w:rsidR="00AB0F2E" w:rsidRPr="00363EB9" w14:paraId="5530A6B1" w14:textId="77777777" w:rsidTr="00C0118B">
        <w:trPr>
          <w:trHeight w:val="567"/>
        </w:trPr>
        <w:tc>
          <w:tcPr>
            <w:tcW w:w="2010" w:type="dxa"/>
            <w:tcBorders>
              <w:top w:val="nil"/>
              <w:left w:val="nil"/>
              <w:bottom w:val="nil"/>
            </w:tcBorders>
            <w:vAlign w:val="center"/>
          </w:tcPr>
          <w:p w14:paraId="4612BF33" w14:textId="77777777" w:rsidR="00AB0F2E" w:rsidRPr="00363EB9" w:rsidRDefault="00AB0F2E" w:rsidP="00C0118B">
            <w:pPr>
              <w:pStyle w:val="ssPara1"/>
              <w:spacing w:after="0" w:line="240" w:lineRule="auto"/>
              <w:jc w:val="right"/>
              <w:rPr>
                <w:sz w:val="18"/>
              </w:rPr>
            </w:pPr>
            <w:r w:rsidRPr="00363EB9">
              <w:rPr>
                <w:sz w:val="18"/>
              </w:rPr>
              <w:t xml:space="preserve">Post </w:t>
            </w:r>
          </w:p>
        </w:tc>
        <w:tc>
          <w:tcPr>
            <w:tcW w:w="2976" w:type="dxa"/>
            <w:vAlign w:val="center"/>
          </w:tcPr>
          <w:p w14:paraId="583DE2F0"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1560" w:type="dxa"/>
            <w:tcBorders>
              <w:top w:val="nil"/>
              <w:left w:val="nil"/>
              <w:bottom w:val="nil"/>
            </w:tcBorders>
            <w:vAlign w:val="center"/>
          </w:tcPr>
          <w:p w14:paraId="5938021A" w14:textId="77777777" w:rsidR="00AB0F2E" w:rsidRPr="00363EB9" w:rsidRDefault="00AB0F2E" w:rsidP="00C0118B">
            <w:pPr>
              <w:pStyle w:val="ssPara1"/>
              <w:spacing w:after="0" w:line="240" w:lineRule="auto"/>
              <w:jc w:val="right"/>
              <w:rPr>
                <w:sz w:val="18"/>
              </w:rPr>
            </w:pPr>
            <w:r w:rsidRPr="00363EB9">
              <w:rPr>
                <w:sz w:val="18"/>
              </w:rPr>
              <w:t>Address</w:t>
            </w:r>
            <w:r w:rsidRPr="00363EB9" w:rsidDel="00A80798">
              <w:rPr>
                <w:sz w:val="18"/>
              </w:rPr>
              <w:t xml:space="preserve"> </w:t>
            </w:r>
          </w:p>
        </w:tc>
        <w:tc>
          <w:tcPr>
            <w:tcW w:w="3627" w:type="dxa"/>
            <w:tcBorders>
              <w:top w:val="single" w:sz="4" w:space="0" w:color="auto"/>
              <w:bottom w:val="nil"/>
            </w:tcBorders>
            <w:vAlign w:val="center"/>
          </w:tcPr>
          <w:p w14:paraId="54B59562"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r w:rsidR="00AB0F2E" w:rsidRPr="00363EB9" w14:paraId="5E6F6A09" w14:textId="77777777" w:rsidTr="00C0118B">
        <w:trPr>
          <w:trHeight w:val="567"/>
        </w:trPr>
        <w:tc>
          <w:tcPr>
            <w:tcW w:w="2010" w:type="dxa"/>
            <w:tcBorders>
              <w:top w:val="nil"/>
              <w:left w:val="nil"/>
              <w:bottom w:val="nil"/>
            </w:tcBorders>
            <w:vAlign w:val="center"/>
          </w:tcPr>
          <w:p w14:paraId="4677C930" w14:textId="77777777" w:rsidR="00AB0F2E" w:rsidRPr="00363EB9" w:rsidRDefault="00AB0F2E" w:rsidP="00C0118B">
            <w:pPr>
              <w:pStyle w:val="ssPara1"/>
              <w:spacing w:after="0" w:line="240" w:lineRule="auto"/>
              <w:jc w:val="right"/>
              <w:rPr>
                <w:sz w:val="18"/>
              </w:rPr>
            </w:pPr>
            <w:r w:rsidRPr="00363EB9">
              <w:rPr>
                <w:sz w:val="18"/>
              </w:rPr>
              <w:t>Address</w:t>
            </w:r>
          </w:p>
        </w:tc>
        <w:tc>
          <w:tcPr>
            <w:tcW w:w="2976" w:type="dxa"/>
            <w:vAlign w:val="center"/>
          </w:tcPr>
          <w:p w14:paraId="7C6E1E0F"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1560" w:type="dxa"/>
            <w:tcBorders>
              <w:top w:val="nil"/>
              <w:left w:val="nil"/>
              <w:bottom w:val="nil"/>
            </w:tcBorders>
            <w:vAlign w:val="center"/>
          </w:tcPr>
          <w:p w14:paraId="27842DAC" w14:textId="77777777" w:rsidR="00AB0F2E" w:rsidRPr="00363EB9" w:rsidRDefault="00AB0F2E" w:rsidP="00C0118B">
            <w:pPr>
              <w:pStyle w:val="ssPara1"/>
              <w:spacing w:after="0" w:line="240" w:lineRule="auto"/>
              <w:jc w:val="right"/>
              <w:rPr>
                <w:sz w:val="18"/>
              </w:rPr>
            </w:pPr>
          </w:p>
        </w:tc>
        <w:tc>
          <w:tcPr>
            <w:tcW w:w="3627" w:type="dxa"/>
            <w:tcBorders>
              <w:top w:val="single" w:sz="4" w:space="0" w:color="auto"/>
            </w:tcBorders>
            <w:vAlign w:val="center"/>
          </w:tcPr>
          <w:p w14:paraId="14D8DBA8"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r w:rsidR="00AB0F2E" w:rsidRPr="00363EB9" w14:paraId="479C9430" w14:textId="77777777" w:rsidTr="00C0118B">
        <w:trPr>
          <w:trHeight w:val="567"/>
        </w:trPr>
        <w:tc>
          <w:tcPr>
            <w:tcW w:w="2010" w:type="dxa"/>
            <w:tcBorders>
              <w:top w:val="nil"/>
              <w:left w:val="nil"/>
              <w:bottom w:val="nil"/>
            </w:tcBorders>
            <w:vAlign w:val="center"/>
          </w:tcPr>
          <w:p w14:paraId="7343C956" w14:textId="77777777" w:rsidR="00AB0F2E" w:rsidRPr="00363EB9" w:rsidRDefault="00AB0F2E" w:rsidP="00C0118B">
            <w:pPr>
              <w:pStyle w:val="ssPara1"/>
              <w:spacing w:after="0" w:line="240" w:lineRule="auto"/>
              <w:jc w:val="right"/>
              <w:rPr>
                <w:sz w:val="18"/>
              </w:rPr>
            </w:pPr>
          </w:p>
        </w:tc>
        <w:tc>
          <w:tcPr>
            <w:tcW w:w="2976" w:type="dxa"/>
            <w:vAlign w:val="center"/>
          </w:tcPr>
          <w:p w14:paraId="0A8FE1EE"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1560" w:type="dxa"/>
            <w:tcBorders>
              <w:top w:val="nil"/>
              <w:left w:val="nil"/>
              <w:bottom w:val="nil"/>
            </w:tcBorders>
            <w:vAlign w:val="center"/>
          </w:tcPr>
          <w:p w14:paraId="4CDB1A56" w14:textId="77777777" w:rsidR="00AB0F2E" w:rsidRPr="00363EB9" w:rsidRDefault="00AB0F2E" w:rsidP="00C0118B">
            <w:pPr>
              <w:pStyle w:val="ssPara1"/>
              <w:spacing w:after="0" w:line="240" w:lineRule="auto"/>
              <w:jc w:val="right"/>
              <w:rPr>
                <w:sz w:val="18"/>
              </w:rPr>
            </w:pPr>
          </w:p>
        </w:tc>
        <w:tc>
          <w:tcPr>
            <w:tcW w:w="3627" w:type="dxa"/>
            <w:vAlign w:val="center"/>
          </w:tcPr>
          <w:p w14:paraId="0C8E3BE6"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r w:rsidR="00AB0F2E" w:rsidRPr="00363EB9" w14:paraId="54BC0BB5" w14:textId="77777777" w:rsidTr="00C0118B">
        <w:trPr>
          <w:trHeight w:val="567"/>
        </w:trPr>
        <w:tc>
          <w:tcPr>
            <w:tcW w:w="2010" w:type="dxa"/>
            <w:tcBorders>
              <w:top w:val="nil"/>
              <w:left w:val="nil"/>
              <w:bottom w:val="nil"/>
            </w:tcBorders>
            <w:vAlign w:val="center"/>
          </w:tcPr>
          <w:p w14:paraId="5CEDC0AA" w14:textId="77777777" w:rsidR="00AB0F2E" w:rsidRPr="00363EB9" w:rsidRDefault="00AB0F2E" w:rsidP="00C0118B">
            <w:pPr>
              <w:pStyle w:val="ssPara1"/>
              <w:spacing w:after="0" w:line="240" w:lineRule="auto"/>
              <w:jc w:val="right"/>
              <w:rPr>
                <w:sz w:val="18"/>
              </w:rPr>
            </w:pPr>
          </w:p>
        </w:tc>
        <w:tc>
          <w:tcPr>
            <w:tcW w:w="2976" w:type="dxa"/>
            <w:vAlign w:val="center"/>
          </w:tcPr>
          <w:p w14:paraId="280521AF"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1560" w:type="dxa"/>
            <w:tcBorders>
              <w:top w:val="nil"/>
              <w:left w:val="nil"/>
              <w:bottom w:val="nil"/>
            </w:tcBorders>
            <w:vAlign w:val="center"/>
          </w:tcPr>
          <w:p w14:paraId="67EA0DF0" w14:textId="77777777" w:rsidR="00AB0F2E" w:rsidRPr="00363EB9" w:rsidRDefault="00AB0F2E" w:rsidP="00C0118B">
            <w:pPr>
              <w:pStyle w:val="ssPara1"/>
              <w:spacing w:after="0" w:line="240" w:lineRule="auto"/>
              <w:jc w:val="right"/>
              <w:rPr>
                <w:sz w:val="18"/>
              </w:rPr>
            </w:pPr>
          </w:p>
        </w:tc>
        <w:tc>
          <w:tcPr>
            <w:tcW w:w="3627" w:type="dxa"/>
            <w:vAlign w:val="center"/>
          </w:tcPr>
          <w:p w14:paraId="1925A873"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r w:rsidR="00AB0F2E" w:rsidRPr="00363EB9" w14:paraId="1D31D183" w14:textId="77777777" w:rsidTr="00C0118B">
        <w:trPr>
          <w:trHeight w:val="567"/>
        </w:trPr>
        <w:tc>
          <w:tcPr>
            <w:tcW w:w="2010" w:type="dxa"/>
            <w:tcBorders>
              <w:top w:val="nil"/>
              <w:left w:val="nil"/>
              <w:bottom w:val="nil"/>
            </w:tcBorders>
            <w:vAlign w:val="center"/>
          </w:tcPr>
          <w:p w14:paraId="4D1A06FB" w14:textId="77777777" w:rsidR="00AB0F2E" w:rsidRPr="00363EB9" w:rsidRDefault="00AB0F2E" w:rsidP="00C0118B">
            <w:pPr>
              <w:pStyle w:val="ssPara1"/>
              <w:spacing w:after="0" w:line="240" w:lineRule="auto"/>
              <w:jc w:val="right"/>
              <w:rPr>
                <w:sz w:val="18"/>
              </w:rPr>
            </w:pPr>
            <w:r w:rsidRPr="00363EB9">
              <w:rPr>
                <w:sz w:val="18"/>
              </w:rPr>
              <w:t>Postcode</w:t>
            </w:r>
          </w:p>
        </w:tc>
        <w:tc>
          <w:tcPr>
            <w:tcW w:w="2976" w:type="dxa"/>
            <w:vAlign w:val="center"/>
          </w:tcPr>
          <w:p w14:paraId="7A8A980F"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1560" w:type="dxa"/>
            <w:tcBorders>
              <w:top w:val="nil"/>
              <w:left w:val="nil"/>
              <w:bottom w:val="nil"/>
            </w:tcBorders>
            <w:vAlign w:val="center"/>
          </w:tcPr>
          <w:p w14:paraId="31F85F3A" w14:textId="77777777" w:rsidR="00AB0F2E" w:rsidRPr="00363EB9" w:rsidRDefault="00AB0F2E" w:rsidP="00C0118B">
            <w:pPr>
              <w:pStyle w:val="ssPara1"/>
              <w:spacing w:after="0" w:line="240" w:lineRule="auto"/>
              <w:jc w:val="right"/>
              <w:rPr>
                <w:sz w:val="18"/>
              </w:rPr>
            </w:pPr>
            <w:r w:rsidRPr="00363EB9">
              <w:rPr>
                <w:sz w:val="18"/>
              </w:rPr>
              <w:t>Postcode</w:t>
            </w:r>
          </w:p>
        </w:tc>
        <w:tc>
          <w:tcPr>
            <w:tcW w:w="3627" w:type="dxa"/>
            <w:vAlign w:val="center"/>
          </w:tcPr>
          <w:p w14:paraId="2069FD94"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r w:rsidR="00AB0F2E" w:rsidRPr="00363EB9" w14:paraId="17DD1255" w14:textId="77777777" w:rsidTr="00C0118B">
        <w:trPr>
          <w:trHeight w:val="567"/>
        </w:trPr>
        <w:tc>
          <w:tcPr>
            <w:tcW w:w="2010" w:type="dxa"/>
            <w:tcBorders>
              <w:top w:val="nil"/>
              <w:left w:val="nil"/>
              <w:bottom w:val="nil"/>
            </w:tcBorders>
            <w:vAlign w:val="center"/>
          </w:tcPr>
          <w:p w14:paraId="1B3F51A7" w14:textId="77777777" w:rsidR="00AB0F2E" w:rsidRPr="00363EB9" w:rsidRDefault="00AB0F2E" w:rsidP="00C0118B">
            <w:pPr>
              <w:pStyle w:val="ssPara1"/>
              <w:spacing w:after="0" w:line="240" w:lineRule="auto"/>
              <w:jc w:val="right"/>
              <w:rPr>
                <w:sz w:val="18"/>
              </w:rPr>
            </w:pPr>
            <w:r w:rsidRPr="00363EB9">
              <w:rPr>
                <w:sz w:val="18"/>
              </w:rPr>
              <w:t>Telephone</w:t>
            </w:r>
            <w:r>
              <w:rPr>
                <w:sz w:val="18"/>
              </w:rPr>
              <w:t xml:space="preserve"> </w:t>
            </w:r>
            <w:r w:rsidRPr="00363EB9">
              <w:rPr>
                <w:sz w:val="18"/>
              </w:rPr>
              <w:t>No</w:t>
            </w:r>
          </w:p>
        </w:tc>
        <w:tc>
          <w:tcPr>
            <w:tcW w:w="2976" w:type="dxa"/>
            <w:vAlign w:val="center"/>
          </w:tcPr>
          <w:p w14:paraId="672C3CF2"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1560" w:type="dxa"/>
            <w:tcBorders>
              <w:top w:val="nil"/>
              <w:left w:val="nil"/>
              <w:bottom w:val="nil"/>
            </w:tcBorders>
            <w:vAlign w:val="center"/>
          </w:tcPr>
          <w:p w14:paraId="272B027B" w14:textId="77777777" w:rsidR="00AB0F2E" w:rsidRPr="00363EB9" w:rsidRDefault="00AB0F2E" w:rsidP="00C0118B">
            <w:pPr>
              <w:pStyle w:val="ssPara1"/>
              <w:spacing w:after="0" w:line="240" w:lineRule="auto"/>
              <w:jc w:val="right"/>
              <w:rPr>
                <w:sz w:val="18"/>
              </w:rPr>
            </w:pPr>
            <w:r w:rsidRPr="00363EB9">
              <w:rPr>
                <w:sz w:val="18"/>
              </w:rPr>
              <w:t>Telephone</w:t>
            </w:r>
            <w:r>
              <w:rPr>
                <w:sz w:val="18"/>
              </w:rPr>
              <w:t xml:space="preserve"> </w:t>
            </w:r>
            <w:r w:rsidRPr="00363EB9">
              <w:rPr>
                <w:sz w:val="18"/>
              </w:rPr>
              <w:t>No</w:t>
            </w:r>
          </w:p>
        </w:tc>
        <w:tc>
          <w:tcPr>
            <w:tcW w:w="3627" w:type="dxa"/>
            <w:vAlign w:val="center"/>
          </w:tcPr>
          <w:p w14:paraId="380AF81C"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r w:rsidR="00AB0F2E" w:rsidRPr="00363EB9" w14:paraId="5A4CD1DC" w14:textId="77777777" w:rsidTr="00C0118B">
        <w:trPr>
          <w:trHeight w:val="567"/>
        </w:trPr>
        <w:tc>
          <w:tcPr>
            <w:tcW w:w="2010" w:type="dxa"/>
            <w:tcBorders>
              <w:top w:val="nil"/>
              <w:left w:val="nil"/>
              <w:bottom w:val="nil"/>
              <w:right w:val="nil"/>
            </w:tcBorders>
            <w:vAlign w:val="center"/>
          </w:tcPr>
          <w:p w14:paraId="1714F749" w14:textId="77777777" w:rsidR="00AB0F2E" w:rsidRPr="00363EB9" w:rsidRDefault="00AB0F2E" w:rsidP="00C0118B">
            <w:pPr>
              <w:pStyle w:val="ssPara1"/>
              <w:spacing w:after="0" w:line="240" w:lineRule="auto"/>
              <w:jc w:val="right"/>
              <w:rPr>
                <w:sz w:val="18"/>
              </w:rPr>
            </w:pPr>
            <w:r w:rsidRPr="00363EB9">
              <w:rPr>
                <w:sz w:val="18"/>
              </w:rPr>
              <w:t>E-mail</w:t>
            </w:r>
          </w:p>
        </w:tc>
        <w:tc>
          <w:tcPr>
            <w:tcW w:w="2976" w:type="dxa"/>
            <w:tcBorders>
              <w:top w:val="single" w:sz="2" w:space="0" w:color="auto"/>
              <w:left w:val="single" w:sz="2" w:space="0" w:color="auto"/>
              <w:bottom w:val="single" w:sz="2" w:space="0" w:color="auto"/>
              <w:right w:val="single" w:sz="2" w:space="0" w:color="auto"/>
            </w:tcBorders>
            <w:vAlign w:val="center"/>
          </w:tcPr>
          <w:p w14:paraId="1A5F6C09"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1560" w:type="dxa"/>
            <w:tcBorders>
              <w:top w:val="nil"/>
              <w:left w:val="nil"/>
              <w:bottom w:val="nil"/>
              <w:right w:val="nil"/>
            </w:tcBorders>
            <w:vAlign w:val="center"/>
          </w:tcPr>
          <w:p w14:paraId="59C057CE" w14:textId="77777777" w:rsidR="00AB0F2E" w:rsidRPr="00363EB9" w:rsidRDefault="00AB0F2E" w:rsidP="00C0118B">
            <w:pPr>
              <w:pStyle w:val="ssPara1"/>
              <w:spacing w:after="0" w:line="240" w:lineRule="auto"/>
              <w:jc w:val="right"/>
              <w:rPr>
                <w:sz w:val="18"/>
              </w:rPr>
            </w:pPr>
            <w:r w:rsidRPr="00363EB9">
              <w:rPr>
                <w:sz w:val="18"/>
              </w:rPr>
              <w:t>E-mail</w:t>
            </w:r>
          </w:p>
        </w:tc>
        <w:tc>
          <w:tcPr>
            <w:tcW w:w="3627" w:type="dxa"/>
            <w:tcBorders>
              <w:top w:val="single" w:sz="4" w:space="0" w:color="auto"/>
              <w:left w:val="single" w:sz="4" w:space="0" w:color="auto"/>
              <w:bottom w:val="single" w:sz="4" w:space="0" w:color="auto"/>
              <w:right w:val="single" w:sz="4" w:space="0" w:color="auto"/>
            </w:tcBorders>
            <w:vAlign w:val="center"/>
          </w:tcPr>
          <w:p w14:paraId="42F55F10" w14:textId="77777777" w:rsidR="00AB0F2E" w:rsidRPr="00363EB9"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r w:rsidR="00AB0F2E" w:rsidRPr="00363EB9" w14:paraId="72F7DBC4" w14:textId="77777777" w:rsidTr="00C0118B">
        <w:trPr>
          <w:trHeight w:val="567"/>
        </w:trPr>
        <w:tc>
          <w:tcPr>
            <w:tcW w:w="2010" w:type="dxa"/>
            <w:tcBorders>
              <w:top w:val="nil"/>
              <w:left w:val="nil"/>
              <w:bottom w:val="nil"/>
              <w:right w:val="nil"/>
            </w:tcBorders>
            <w:vAlign w:val="center"/>
          </w:tcPr>
          <w:p w14:paraId="501BD816" w14:textId="77777777" w:rsidR="00AB0F2E" w:rsidRPr="007A100A" w:rsidRDefault="00AB0F2E" w:rsidP="00C0118B">
            <w:pPr>
              <w:pStyle w:val="ssPara1"/>
              <w:spacing w:after="0" w:line="240" w:lineRule="auto"/>
              <w:jc w:val="right"/>
              <w:rPr>
                <w:sz w:val="18"/>
              </w:rPr>
            </w:pPr>
            <w:r w:rsidRPr="007A100A">
              <w:rPr>
                <w:sz w:val="18"/>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14:paraId="573DA4CC" w14:textId="77777777" w:rsidR="00AB0F2E" w:rsidRPr="002E3C2F" w:rsidRDefault="00AB0F2E" w:rsidP="00C0118B">
            <w:pPr>
              <w:pStyle w:val="ssPara1"/>
              <w:spacing w:after="0" w:line="240" w:lineRule="auto"/>
              <w:jc w:val="left"/>
              <w:rPr>
                <w:strike/>
              </w:rPr>
            </w:pPr>
          </w:p>
        </w:tc>
        <w:tc>
          <w:tcPr>
            <w:tcW w:w="1560" w:type="dxa"/>
            <w:tcBorders>
              <w:top w:val="nil"/>
              <w:left w:val="nil"/>
              <w:bottom w:val="nil"/>
              <w:right w:val="nil"/>
            </w:tcBorders>
            <w:vAlign w:val="center"/>
          </w:tcPr>
          <w:p w14:paraId="72E81A05" w14:textId="77777777" w:rsidR="00AB0F2E" w:rsidRPr="00363EB9" w:rsidRDefault="00AB0F2E" w:rsidP="00C0118B">
            <w:pPr>
              <w:pStyle w:val="ssPara1"/>
              <w:spacing w:after="0" w:line="240" w:lineRule="auto"/>
              <w:jc w:val="right"/>
              <w:rPr>
                <w:sz w:val="18"/>
              </w:rPr>
            </w:pPr>
            <w:r>
              <w:rPr>
                <w:sz w:val="18"/>
              </w:rPr>
              <w:t>CPV Code</w:t>
            </w:r>
          </w:p>
        </w:tc>
        <w:tc>
          <w:tcPr>
            <w:tcW w:w="3627" w:type="dxa"/>
            <w:tcBorders>
              <w:top w:val="single" w:sz="4" w:space="0" w:color="auto"/>
              <w:left w:val="single" w:sz="4" w:space="0" w:color="auto"/>
              <w:bottom w:val="single" w:sz="4" w:space="0" w:color="auto"/>
              <w:right w:val="single" w:sz="4" w:space="0" w:color="auto"/>
            </w:tcBorders>
            <w:vAlign w:val="center"/>
          </w:tcPr>
          <w:p w14:paraId="4D3B31F1" w14:textId="77777777" w:rsidR="00AB0F2E" w:rsidRPr="00363EB9" w:rsidRDefault="00AB0F2E" w:rsidP="00C0118B">
            <w:pPr>
              <w:pStyle w:val="ssPara1"/>
              <w:spacing w:after="0" w:line="240" w:lineRule="auto"/>
              <w:jc w:val="left"/>
            </w:pPr>
          </w:p>
        </w:tc>
      </w:tr>
    </w:tbl>
    <w:p w14:paraId="29B6D9A7" w14:textId="77777777" w:rsidR="00AB0F2E" w:rsidRPr="00363EB9" w:rsidRDefault="00AB0F2E" w:rsidP="00AB0F2E">
      <w:pPr>
        <w:pStyle w:val="ssPara1"/>
        <w:spacing w:after="0" w:line="240" w:lineRule="auto"/>
        <w:rPr>
          <w:sz w:val="14"/>
        </w:rPr>
      </w:pPr>
    </w:p>
    <w:p w14:paraId="66C8A16D" w14:textId="77777777" w:rsidR="00AB0F2E" w:rsidRPr="00E84730" w:rsidRDefault="00AB0F2E" w:rsidP="00AB0F2E">
      <w:pPr>
        <w:pStyle w:val="ssPara1"/>
        <w:spacing w:after="0" w:line="240" w:lineRule="auto"/>
        <w:rPr>
          <w:sz w:val="4"/>
          <w:szCs w:val="4"/>
        </w:rPr>
      </w:pPr>
    </w:p>
    <w:p w14:paraId="39E5B08F" w14:textId="77777777" w:rsidR="00AB0F2E" w:rsidRPr="00E84730" w:rsidRDefault="00AB0F2E" w:rsidP="00AB0F2E">
      <w:pPr>
        <w:pStyle w:val="ssPara1"/>
        <w:spacing w:after="0" w:line="240" w:lineRule="auto"/>
        <w:rPr>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AB0F2E" w14:paraId="1EEBBD05" w14:textId="77777777" w:rsidTr="00C0118B">
        <w:trPr>
          <w:trHeight w:val="561"/>
        </w:trPr>
        <w:tc>
          <w:tcPr>
            <w:tcW w:w="2435" w:type="dxa"/>
            <w:tcBorders>
              <w:right w:val="single" w:sz="4" w:space="0" w:color="auto"/>
            </w:tcBorders>
            <w:vAlign w:val="center"/>
          </w:tcPr>
          <w:p w14:paraId="3BB32F3F" w14:textId="77777777" w:rsidR="00AB0F2E" w:rsidRDefault="00AB0F2E" w:rsidP="00C0118B">
            <w:pPr>
              <w:pStyle w:val="ssPara1"/>
              <w:spacing w:after="0" w:line="240" w:lineRule="auto"/>
              <w:jc w:val="right"/>
              <w:rPr>
                <w:b/>
                <w:sz w:val="18"/>
              </w:rPr>
            </w:pPr>
            <w:r>
              <w:rPr>
                <w:b/>
                <w:sz w:val="18"/>
              </w:rPr>
              <w:t>Date Draft Tasking  Issued</w:t>
            </w:r>
          </w:p>
        </w:tc>
        <w:tc>
          <w:tcPr>
            <w:tcW w:w="1607" w:type="dxa"/>
            <w:tcBorders>
              <w:top w:val="single" w:sz="4" w:space="0" w:color="auto"/>
              <w:left w:val="single" w:sz="4" w:space="0" w:color="auto"/>
              <w:bottom w:val="single" w:sz="4" w:space="0" w:color="auto"/>
              <w:right w:val="single" w:sz="4" w:space="0" w:color="auto"/>
            </w:tcBorders>
            <w:vAlign w:val="center"/>
          </w:tcPr>
          <w:p w14:paraId="642860CC" w14:textId="77777777" w:rsidR="00AB0F2E" w:rsidRPr="00363EB9" w:rsidRDefault="00AB0F2E" w:rsidP="00C0118B">
            <w:pPr>
              <w:pStyle w:val="ssPara1"/>
              <w:spacing w:after="0" w:line="240" w:lineRule="auto"/>
              <w:jc w:val="center"/>
            </w:pPr>
            <w:r w:rsidRPr="00363EB9">
              <w:fldChar w:fldCharType="begin">
                <w:ffData>
                  <w:name w:va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236" w:type="dxa"/>
            <w:tcBorders>
              <w:left w:val="single" w:sz="4" w:space="0" w:color="auto"/>
            </w:tcBorders>
            <w:vAlign w:val="center"/>
          </w:tcPr>
          <w:p w14:paraId="7C1654F0" w14:textId="77777777" w:rsidR="00AB0F2E" w:rsidRDefault="00AB0F2E" w:rsidP="00C0118B">
            <w:pPr>
              <w:pStyle w:val="ssPara1"/>
              <w:spacing w:before="120" w:after="0" w:line="240" w:lineRule="auto"/>
              <w:jc w:val="left"/>
              <w:rPr>
                <w:sz w:val="18"/>
              </w:rPr>
            </w:pPr>
          </w:p>
        </w:tc>
        <w:tc>
          <w:tcPr>
            <w:tcW w:w="4252" w:type="dxa"/>
            <w:tcBorders>
              <w:right w:val="single" w:sz="4" w:space="0" w:color="auto"/>
            </w:tcBorders>
            <w:vAlign w:val="center"/>
          </w:tcPr>
          <w:p w14:paraId="7FC56B6D" w14:textId="77777777" w:rsidR="00AB0F2E" w:rsidRDefault="00AB0F2E" w:rsidP="00C0118B">
            <w:pPr>
              <w:pStyle w:val="ssPara1"/>
              <w:spacing w:after="0" w:line="240" w:lineRule="auto"/>
              <w:jc w:val="right"/>
              <w:rPr>
                <w:b/>
                <w:sz w:val="18"/>
              </w:rPr>
            </w:pPr>
            <w:r>
              <w:rPr>
                <w:b/>
                <w:sz w:val="18"/>
              </w:rPr>
              <w:t xml:space="preserve">Deadline for Authority’s receipt of Tenderer’s </w:t>
            </w:r>
          </w:p>
          <w:p w14:paraId="53B738B2" w14:textId="77777777" w:rsidR="00AB0F2E" w:rsidRDefault="00AB0F2E" w:rsidP="00C0118B">
            <w:pPr>
              <w:pStyle w:val="ssPara1"/>
              <w:spacing w:after="0" w:line="240" w:lineRule="auto"/>
              <w:jc w:val="right"/>
              <w:rPr>
                <w:sz w:val="18"/>
              </w:rPr>
            </w:pPr>
            <w:r>
              <w:rPr>
                <w:b/>
                <w:sz w:val="18"/>
              </w:rPr>
              <w:t xml:space="preserve">response to the Draft Tasking </w:t>
            </w:r>
          </w:p>
        </w:tc>
        <w:tc>
          <w:tcPr>
            <w:tcW w:w="1643" w:type="dxa"/>
            <w:tcBorders>
              <w:top w:val="single" w:sz="4" w:space="0" w:color="auto"/>
              <w:left w:val="single" w:sz="4" w:space="0" w:color="auto"/>
              <w:bottom w:val="single" w:sz="4" w:space="0" w:color="auto"/>
              <w:right w:val="single" w:sz="4" w:space="0" w:color="auto"/>
            </w:tcBorders>
            <w:vAlign w:val="center"/>
          </w:tcPr>
          <w:p w14:paraId="3706E77F" w14:textId="77777777" w:rsidR="00AB0F2E" w:rsidRPr="00FD3747" w:rsidRDefault="00AB0F2E" w:rsidP="00C0118B">
            <w:pPr>
              <w:pStyle w:val="ssPara1"/>
              <w:spacing w:before="120" w:after="0" w:line="240" w:lineRule="auto"/>
              <w:jc w:val="center"/>
            </w:pPr>
            <w:r w:rsidRPr="00363EB9">
              <w:fldChar w:fldCharType="begin">
                <w:ffData>
                  <w:name w:va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bl>
    <w:p w14:paraId="54BF200A" w14:textId="77777777" w:rsidR="00AB0F2E" w:rsidRDefault="00AB0F2E" w:rsidP="00AB0F2E">
      <w:pPr>
        <w:pStyle w:val="ssPara1"/>
        <w:spacing w:after="0" w:line="240" w:lineRule="auto"/>
      </w:pPr>
    </w:p>
    <w:p w14:paraId="433CF474" w14:textId="77777777" w:rsidR="00AB0F2E" w:rsidRDefault="00AB0F2E" w:rsidP="00AB0F2E">
      <w:pPr>
        <w:pStyle w:val="ssPara1"/>
        <w:spacing w:after="0" w:line="240" w:lineRule="auto"/>
      </w:pPr>
    </w:p>
    <w:p w14:paraId="147AD14C" w14:textId="77777777" w:rsidR="00AB0F2E" w:rsidRDefault="00AB0F2E" w:rsidP="00AB0F2E">
      <w:pPr>
        <w:pStyle w:val="ssPara1"/>
        <w:spacing w:after="0" w:line="240" w:lineRule="auto"/>
      </w:pPr>
    </w:p>
    <w:p w14:paraId="46BC0B34" w14:textId="77777777" w:rsidR="00AB0F2E" w:rsidRDefault="00AB0F2E" w:rsidP="00AB0F2E">
      <w:pPr>
        <w:pStyle w:val="ssPara1"/>
        <w:spacing w:after="0" w:line="240" w:lineRule="auto"/>
        <w:rPr>
          <w:b/>
          <w:color w:val="0000FF"/>
          <w:sz w:val="24"/>
        </w:rPr>
      </w:pPr>
      <w:r>
        <w:rPr>
          <w:b/>
          <w:color w:val="0000FF"/>
          <w:sz w:val="24"/>
        </w:rPr>
        <w:t>1. Schedule of Requirements</w:t>
      </w:r>
    </w:p>
    <w:p w14:paraId="3706A561" w14:textId="77777777" w:rsidR="00AB0F2E" w:rsidRDefault="00AB0F2E" w:rsidP="00AB0F2E">
      <w:pPr>
        <w:pStyle w:val="ssPara1"/>
        <w:keepNext/>
        <w:spacing w:after="0" w:line="240" w:lineRule="auto"/>
        <w:rPr>
          <w:b/>
          <w:sz w:val="16"/>
        </w:rPr>
      </w:pPr>
    </w:p>
    <w:p w14:paraId="15034BC3" w14:textId="77777777" w:rsidR="00AB0F2E" w:rsidRPr="00925C55" w:rsidRDefault="00AB0F2E" w:rsidP="00AB0F2E">
      <w:pPr>
        <w:pStyle w:val="ssPara1"/>
        <w:keepNext/>
        <w:spacing w:after="0" w:line="240" w:lineRule="auto"/>
        <w:jc w:val="left"/>
        <w:rPr>
          <w:i/>
          <w:sz w:val="20"/>
        </w:rPr>
      </w:pPr>
      <w:r w:rsidRPr="00925C55">
        <w:rPr>
          <w:i/>
          <w:sz w:val="20"/>
        </w:rPr>
        <w:t xml:space="preserve">Brief summary of requirement – </w:t>
      </w:r>
      <w:r>
        <w:rPr>
          <w:i/>
          <w:sz w:val="20"/>
        </w:rPr>
        <w:t>expand/</w:t>
      </w:r>
      <w:r w:rsidRPr="00925C55">
        <w:rPr>
          <w:i/>
          <w:sz w:val="20"/>
        </w:rPr>
        <w:t>delete rows as appropriate (full details appear below in the Statement of Requirement)</w:t>
      </w:r>
    </w:p>
    <w:p w14:paraId="3A7E434B" w14:textId="77777777" w:rsidR="00AB0F2E" w:rsidRDefault="00AB0F2E" w:rsidP="00AB0F2E">
      <w:pPr>
        <w:pStyle w:val="ssPara1"/>
        <w:keepNext/>
        <w:spacing w:after="0" w:line="240" w:lineRule="auto"/>
        <w:jc w:val="left"/>
        <w:rPr>
          <w:b/>
          <w:color w:val="FF0000"/>
          <w:sz w:val="16"/>
        </w:rPr>
      </w:pPr>
    </w:p>
    <w:tbl>
      <w:tblPr>
        <w:tblW w:w="1002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95"/>
        <w:gridCol w:w="1843"/>
      </w:tblGrid>
      <w:tr w:rsidR="00AB0F2E" w14:paraId="2DDB2D0E" w14:textId="77777777" w:rsidTr="00C0118B">
        <w:trPr>
          <w:trHeight w:val="526"/>
        </w:trPr>
        <w:tc>
          <w:tcPr>
            <w:tcW w:w="990" w:type="dxa"/>
          </w:tcPr>
          <w:p w14:paraId="18E86AB7" w14:textId="77777777" w:rsidR="00AB0F2E" w:rsidRDefault="00AB0F2E" w:rsidP="00C0118B">
            <w:pPr>
              <w:pStyle w:val="ssPara1"/>
              <w:keepNext/>
              <w:spacing w:after="120" w:line="240" w:lineRule="auto"/>
              <w:rPr>
                <w:b/>
                <w:sz w:val="20"/>
              </w:rPr>
            </w:pPr>
            <w:r>
              <w:rPr>
                <w:b/>
                <w:sz w:val="20"/>
              </w:rPr>
              <w:t>Item No</w:t>
            </w:r>
          </w:p>
        </w:tc>
        <w:tc>
          <w:tcPr>
            <w:tcW w:w="7195" w:type="dxa"/>
          </w:tcPr>
          <w:p w14:paraId="2752B97C" w14:textId="77777777" w:rsidR="00AB0F2E" w:rsidRDefault="00AB0F2E" w:rsidP="00C0118B">
            <w:pPr>
              <w:pStyle w:val="ssPara1"/>
              <w:keepNext/>
              <w:spacing w:after="0" w:line="240" w:lineRule="auto"/>
              <w:rPr>
                <w:b/>
                <w:sz w:val="20"/>
              </w:rPr>
            </w:pPr>
            <w:r>
              <w:rPr>
                <w:b/>
              </w:rPr>
              <w:t xml:space="preserve">                                       </w:t>
            </w:r>
            <w:r>
              <w:rPr>
                <w:b/>
                <w:sz w:val="20"/>
              </w:rPr>
              <w:t>Description</w:t>
            </w:r>
          </w:p>
        </w:tc>
        <w:tc>
          <w:tcPr>
            <w:tcW w:w="1843" w:type="dxa"/>
          </w:tcPr>
          <w:p w14:paraId="2BA29D12" w14:textId="77777777" w:rsidR="00AB0F2E" w:rsidRDefault="00AB0F2E" w:rsidP="00C0118B">
            <w:pPr>
              <w:pStyle w:val="ssPara1"/>
              <w:keepNext/>
              <w:spacing w:after="0" w:line="240" w:lineRule="auto"/>
              <w:rPr>
                <w:b/>
                <w:sz w:val="20"/>
              </w:rPr>
            </w:pPr>
            <w:r>
              <w:rPr>
                <w:b/>
                <w:sz w:val="20"/>
              </w:rPr>
              <w:t xml:space="preserve">  Firm Price</w:t>
            </w:r>
          </w:p>
          <w:p w14:paraId="187078E8" w14:textId="77777777" w:rsidR="00AB0F2E" w:rsidRDefault="00AB0F2E" w:rsidP="00C0118B">
            <w:pPr>
              <w:pStyle w:val="ssPara1"/>
              <w:keepNext/>
              <w:spacing w:after="0" w:line="240" w:lineRule="auto"/>
              <w:rPr>
                <w:b/>
                <w:sz w:val="20"/>
              </w:rPr>
            </w:pPr>
            <w:r>
              <w:rPr>
                <w:b/>
                <w:sz w:val="20"/>
              </w:rPr>
              <w:t xml:space="preserve">  £  (Ex VAT)</w:t>
            </w:r>
          </w:p>
        </w:tc>
      </w:tr>
      <w:tr w:rsidR="00AB0F2E" w14:paraId="5C6C2B5B" w14:textId="77777777" w:rsidTr="00C0118B">
        <w:trPr>
          <w:trHeight w:val="540"/>
        </w:trPr>
        <w:tc>
          <w:tcPr>
            <w:tcW w:w="990" w:type="dxa"/>
          </w:tcPr>
          <w:p w14:paraId="4C5C4495" w14:textId="77777777" w:rsidR="00AB0F2E" w:rsidRPr="00320F15" w:rsidRDefault="00AB0F2E" w:rsidP="00C0118B">
            <w:pPr>
              <w:pStyle w:val="ssPara1"/>
              <w:keepNext/>
              <w:spacing w:after="120" w:line="240" w:lineRule="auto"/>
            </w:pPr>
            <w:r w:rsidRPr="00320F15">
              <w:t xml:space="preserve">     1</w:t>
            </w:r>
          </w:p>
        </w:tc>
        <w:tc>
          <w:tcPr>
            <w:tcW w:w="7195" w:type="dxa"/>
          </w:tcPr>
          <w:p w14:paraId="0ABFE172" w14:textId="77777777" w:rsidR="00AB0F2E" w:rsidRPr="00320F15" w:rsidRDefault="00AB0F2E" w:rsidP="00C0118B">
            <w:pPr>
              <w:pStyle w:val="ssPara1"/>
              <w:keepNext/>
              <w:spacing w:after="120" w:line="240" w:lineRule="auto"/>
            </w:pPr>
            <w:r w:rsidRPr="00320F15">
              <w:fldChar w:fldCharType="begin">
                <w:ffData>
                  <w:name w:val="Text4"/>
                  <w:enabled/>
                  <w:calcOnExit w:val="0"/>
                  <w:textInput/>
                </w:ffData>
              </w:fldChar>
            </w:r>
            <w:r w:rsidRPr="00320F15">
              <w:instrText xml:space="preserve"> FORMTEXT </w:instrText>
            </w:r>
            <w:r w:rsidRPr="00320F15">
              <w:fldChar w:fldCharType="separate"/>
            </w:r>
            <w:r>
              <w:rPr>
                <w:noProof/>
              </w:rPr>
              <w:t> </w:t>
            </w:r>
            <w:r>
              <w:rPr>
                <w:noProof/>
              </w:rPr>
              <w:t> </w:t>
            </w:r>
            <w:r>
              <w:rPr>
                <w:noProof/>
              </w:rPr>
              <w:t> </w:t>
            </w:r>
            <w:r>
              <w:rPr>
                <w:noProof/>
              </w:rPr>
              <w:t> </w:t>
            </w:r>
            <w:r>
              <w:rPr>
                <w:noProof/>
              </w:rPr>
              <w:t> </w:t>
            </w:r>
            <w:r w:rsidRPr="00320F15">
              <w:fldChar w:fldCharType="end"/>
            </w:r>
          </w:p>
        </w:tc>
        <w:tc>
          <w:tcPr>
            <w:tcW w:w="1843" w:type="dxa"/>
          </w:tcPr>
          <w:p w14:paraId="7E3899AB" w14:textId="77777777" w:rsidR="00AB0F2E" w:rsidRPr="00320F15" w:rsidRDefault="00AB0F2E" w:rsidP="00C0118B">
            <w:pPr>
              <w:pStyle w:val="ssPara1"/>
              <w:keepNext/>
              <w:spacing w:before="120" w:after="120" w:line="240" w:lineRule="auto"/>
            </w:pPr>
            <w:r>
              <w:fldChar w:fldCharType="begin">
                <w:ffData>
                  <w:name w:val="Text79"/>
                  <w:enabled/>
                  <w:calcOnExit w:val="0"/>
                  <w:textInput/>
                </w:ffData>
              </w:fldChar>
            </w:r>
            <w:bookmarkStart w:id="28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r>
      <w:tr w:rsidR="00AB0F2E" w14:paraId="4F08F8CA" w14:textId="77777777" w:rsidTr="00C0118B">
        <w:trPr>
          <w:cantSplit/>
          <w:trHeight w:val="508"/>
        </w:trPr>
        <w:tc>
          <w:tcPr>
            <w:tcW w:w="990" w:type="dxa"/>
          </w:tcPr>
          <w:p w14:paraId="3CC8342D" w14:textId="77777777" w:rsidR="00AB0F2E" w:rsidRPr="00320F15" w:rsidRDefault="00AB0F2E" w:rsidP="00C0118B">
            <w:pPr>
              <w:pStyle w:val="ssPara1"/>
              <w:keepNext/>
              <w:spacing w:after="120" w:line="240" w:lineRule="auto"/>
            </w:pPr>
            <w:r w:rsidRPr="00320F15">
              <w:t xml:space="preserve">     2</w:t>
            </w:r>
          </w:p>
        </w:tc>
        <w:tc>
          <w:tcPr>
            <w:tcW w:w="7195" w:type="dxa"/>
          </w:tcPr>
          <w:p w14:paraId="67866E53" w14:textId="77777777" w:rsidR="00AB0F2E" w:rsidRPr="00320F15" w:rsidRDefault="00AB0F2E" w:rsidP="00C0118B">
            <w:pPr>
              <w:pStyle w:val="ssPara1"/>
              <w:keepNext/>
              <w:spacing w:after="120" w:line="240" w:lineRule="auto"/>
            </w:pPr>
            <w:r w:rsidRPr="00320F15">
              <w:fldChar w:fldCharType="begin">
                <w:ffData>
                  <w:name w:val="Text4"/>
                  <w:enabled/>
                  <w:calcOnExit w:val="0"/>
                  <w:textInput/>
                </w:ffData>
              </w:fldChar>
            </w:r>
            <w:bookmarkStart w:id="284" w:name="Text4"/>
            <w:r w:rsidRPr="00320F15">
              <w:instrText xml:space="preserve"> FORMTEXT </w:instrText>
            </w:r>
            <w:r w:rsidRPr="00320F15">
              <w:fldChar w:fldCharType="separate"/>
            </w:r>
            <w:r>
              <w:rPr>
                <w:noProof/>
              </w:rPr>
              <w:t> </w:t>
            </w:r>
            <w:r>
              <w:rPr>
                <w:noProof/>
              </w:rPr>
              <w:t> </w:t>
            </w:r>
            <w:r>
              <w:rPr>
                <w:noProof/>
              </w:rPr>
              <w:t> </w:t>
            </w:r>
            <w:r>
              <w:rPr>
                <w:noProof/>
              </w:rPr>
              <w:t> </w:t>
            </w:r>
            <w:r>
              <w:rPr>
                <w:noProof/>
              </w:rPr>
              <w:t> </w:t>
            </w:r>
            <w:r w:rsidRPr="00320F15">
              <w:fldChar w:fldCharType="end"/>
            </w:r>
            <w:bookmarkEnd w:id="284"/>
          </w:p>
        </w:tc>
        <w:tc>
          <w:tcPr>
            <w:tcW w:w="1843" w:type="dxa"/>
          </w:tcPr>
          <w:p w14:paraId="2B434709" w14:textId="77777777" w:rsidR="00AB0F2E" w:rsidRPr="00320F15" w:rsidRDefault="00AB0F2E" w:rsidP="00C0118B">
            <w:pPr>
              <w:pStyle w:val="ssPara1"/>
              <w:keepNext/>
              <w:spacing w:before="120" w:after="120" w:line="240" w:lineRule="auto"/>
            </w:pPr>
            <w:r>
              <w:fldChar w:fldCharType="begin">
                <w:ffData>
                  <w:name w:val="Text80"/>
                  <w:enabled/>
                  <w:calcOnExit w:val="0"/>
                  <w:textInput/>
                </w:ffData>
              </w:fldChar>
            </w:r>
            <w:bookmarkStart w:id="28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r>
      <w:tr w:rsidR="00AB0F2E" w14:paraId="5FCD4C5B" w14:textId="77777777" w:rsidTr="00C0118B">
        <w:trPr>
          <w:cantSplit/>
          <w:trHeight w:val="526"/>
        </w:trPr>
        <w:tc>
          <w:tcPr>
            <w:tcW w:w="990" w:type="dxa"/>
          </w:tcPr>
          <w:p w14:paraId="263D3307" w14:textId="77777777" w:rsidR="00AB0F2E" w:rsidRPr="00320F15" w:rsidRDefault="00AB0F2E" w:rsidP="00C0118B">
            <w:pPr>
              <w:pStyle w:val="ssPara1"/>
              <w:keepNext/>
              <w:spacing w:after="120" w:line="240" w:lineRule="auto"/>
            </w:pPr>
            <w:r w:rsidRPr="00320F15">
              <w:t xml:space="preserve">     3</w:t>
            </w:r>
          </w:p>
        </w:tc>
        <w:tc>
          <w:tcPr>
            <w:tcW w:w="7195" w:type="dxa"/>
          </w:tcPr>
          <w:p w14:paraId="14DB5EA0" w14:textId="77777777" w:rsidR="00AB0F2E" w:rsidRPr="00320F15" w:rsidRDefault="00AB0F2E" w:rsidP="00C0118B">
            <w:pPr>
              <w:pStyle w:val="ssPara1"/>
              <w:keepNext/>
              <w:spacing w:after="120" w:line="240" w:lineRule="auto"/>
            </w:pPr>
            <w:r w:rsidRPr="00320F15">
              <w:fldChar w:fldCharType="begin">
                <w:ffData>
                  <w:name w:val="Text5"/>
                  <w:enabled/>
                  <w:calcOnExit w:val="0"/>
                  <w:textInput/>
                </w:ffData>
              </w:fldChar>
            </w:r>
            <w:bookmarkStart w:id="286" w:name="Text5"/>
            <w:r w:rsidRPr="00320F15">
              <w:instrText xml:space="preserve"> FORMTEXT </w:instrText>
            </w:r>
            <w:r w:rsidRPr="00320F15">
              <w:fldChar w:fldCharType="separate"/>
            </w:r>
            <w:r>
              <w:rPr>
                <w:noProof/>
              </w:rPr>
              <w:t> </w:t>
            </w:r>
            <w:r>
              <w:rPr>
                <w:noProof/>
              </w:rPr>
              <w:t> </w:t>
            </w:r>
            <w:r>
              <w:rPr>
                <w:noProof/>
              </w:rPr>
              <w:t> </w:t>
            </w:r>
            <w:r>
              <w:rPr>
                <w:noProof/>
              </w:rPr>
              <w:t> </w:t>
            </w:r>
            <w:r>
              <w:rPr>
                <w:noProof/>
              </w:rPr>
              <w:t> </w:t>
            </w:r>
            <w:r w:rsidRPr="00320F15">
              <w:fldChar w:fldCharType="end"/>
            </w:r>
            <w:bookmarkEnd w:id="286"/>
          </w:p>
        </w:tc>
        <w:tc>
          <w:tcPr>
            <w:tcW w:w="1843" w:type="dxa"/>
          </w:tcPr>
          <w:p w14:paraId="3EC9D3C0" w14:textId="77777777" w:rsidR="00AB0F2E" w:rsidRPr="00320F15" w:rsidRDefault="00AB0F2E" w:rsidP="00C0118B">
            <w:pPr>
              <w:pStyle w:val="ssPara1"/>
              <w:keepNext/>
              <w:spacing w:before="120" w:after="120" w:line="240" w:lineRule="auto"/>
            </w:pPr>
            <w:r>
              <w:fldChar w:fldCharType="begin">
                <w:ffData>
                  <w:name w:val="Text81"/>
                  <w:enabled/>
                  <w:calcOnExit w:val="0"/>
                  <w:textInput/>
                </w:ffData>
              </w:fldChar>
            </w:r>
            <w:bookmarkStart w:id="28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p>
        </w:tc>
      </w:tr>
      <w:tr w:rsidR="00AB0F2E" w14:paraId="33127864" w14:textId="77777777" w:rsidTr="00C0118B">
        <w:trPr>
          <w:cantSplit/>
          <w:trHeight w:val="526"/>
        </w:trPr>
        <w:tc>
          <w:tcPr>
            <w:tcW w:w="990" w:type="dxa"/>
          </w:tcPr>
          <w:p w14:paraId="61F73691" w14:textId="77777777" w:rsidR="00AB0F2E" w:rsidRPr="00320F15" w:rsidRDefault="00AB0F2E" w:rsidP="00C0118B">
            <w:pPr>
              <w:pStyle w:val="ssPara1"/>
              <w:keepNext/>
              <w:spacing w:after="120" w:line="240" w:lineRule="auto"/>
              <w:jc w:val="center"/>
            </w:pPr>
            <w:r>
              <w:t>4</w:t>
            </w:r>
          </w:p>
        </w:tc>
        <w:tc>
          <w:tcPr>
            <w:tcW w:w="7195" w:type="dxa"/>
          </w:tcPr>
          <w:p w14:paraId="63F54E03" w14:textId="77777777" w:rsidR="00AB0F2E" w:rsidRPr="00320F15" w:rsidRDefault="00AB0F2E" w:rsidP="00C0118B">
            <w:pPr>
              <w:pStyle w:val="ssPara1"/>
              <w:keepNext/>
              <w:spacing w:after="120" w:line="240" w:lineRule="auto"/>
            </w:pPr>
          </w:p>
        </w:tc>
        <w:tc>
          <w:tcPr>
            <w:tcW w:w="1843" w:type="dxa"/>
          </w:tcPr>
          <w:p w14:paraId="54BEB429" w14:textId="77777777" w:rsidR="00AB0F2E" w:rsidRDefault="00AB0F2E" w:rsidP="00C0118B">
            <w:pPr>
              <w:pStyle w:val="ssPara1"/>
              <w:keepNext/>
              <w:spacing w:before="120" w:after="120" w:line="240" w:lineRule="auto"/>
            </w:pPr>
          </w:p>
        </w:tc>
      </w:tr>
      <w:tr w:rsidR="00AB0F2E" w14:paraId="0923AFD3" w14:textId="77777777" w:rsidTr="00C0118B">
        <w:trPr>
          <w:cantSplit/>
          <w:trHeight w:val="526"/>
        </w:trPr>
        <w:tc>
          <w:tcPr>
            <w:tcW w:w="990" w:type="dxa"/>
          </w:tcPr>
          <w:p w14:paraId="66A15297" w14:textId="77777777" w:rsidR="00AB0F2E" w:rsidRPr="00320F15" w:rsidRDefault="00AB0F2E" w:rsidP="00C0118B">
            <w:pPr>
              <w:pStyle w:val="ssPara1"/>
              <w:keepNext/>
              <w:spacing w:after="120" w:line="240" w:lineRule="auto"/>
              <w:jc w:val="center"/>
            </w:pPr>
            <w:r>
              <w:t>5</w:t>
            </w:r>
          </w:p>
        </w:tc>
        <w:tc>
          <w:tcPr>
            <w:tcW w:w="7195" w:type="dxa"/>
          </w:tcPr>
          <w:p w14:paraId="55EA68E2" w14:textId="77777777" w:rsidR="00AB0F2E" w:rsidRPr="00320F15" w:rsidRDefault="00AB0F2E" w:rsidP="00C0118B">
            <w:pPr>
              <w:pStyle w:val="ssPara1"/>
              <w:keepNext/>
              <w:spacing w:after="120" w:line="240" w:lineRule="auto"/>
            </w:pPr>
          </w:p>
        </w:tc>
        <w:tc>
          <w:tcPr>
            <w:tcW w:w="1843" w:type="dxa"/>
          </w:tcPr>
          <w:p w14:paraId="1CC693E0" w14:textId="77777777" w:rsidR="00AB0F2E" w:rsidRDefault="00AB0F2E" w:rsidP="00C0118B">
            <w:pPr>
              <w:pStyle w:val="ssPara1"/>
              <w:keepNext/>
              <w:spacing w:before="120" w:after="120" w:line="240" w:lineRule="auto"/>
            </w:pPr>
          </w:p>
        </w:tc>
      </w:tr>
      <w:tr w:rsidR="00AB0F2E" w14:paraId="2824E83C" w14:textId="77777777" w:rsidTr="00C0118B">
        <w:trPr>
          <w:cantSplit/>
          <w:trHeight w:val="526"/>
        </w:trPr>
        <w:tc>
          <w:tcPr>
            <w:tcW w:w="990" w:type="dxa"/>
          </w:tcPr>
          <w:p w14:paraId="391CF503" w14:textId="77777777" w:rsidR="00AB0F2E" w:rsidRPr="00320F15" w:rsidRDefault="00AB0F2E" w:rsidP="00C0118B">
            <w:pPr>
              <w:pStyle w:val="ssPara1"/>
              <w:keepNext/>
              <w:spacing w:after="120" w:line="240" w:lineRule="auto"/>
              <w:jc w:val="center"/>
            </w:pPr>
            <w:r>
              <w:t>6</w:t>
            </w:r>
          </w:p>
        </w:tc>
        <w:tc>
          <w:tcPr>
            <w:tcW w:w="7195" w:type="dxa"/>
          </w:tcPr>
          <w:p w14:paraId="26F0593F" w14:textId="77777777" w:rsidR="00AB0F2E" w:rsidRPr="00320F15" w:rsidRDefault="00AB0F2E" w:rsidP="00C0118B">
            <w:pPr>
              <w:pStyle w:val="ssPara1"/>
              <w:keepNext/>
              <w:spacing w:after="120" w:line="240" w:lineRule="auto"/>
            </w:pPr>
          </w:p>
        </w:tc>
        <w:tc>
          <w:tcPr>
            <w:tcW w:w="1843" w:type="dxa"/>
          </w:tcPr>
          <w:p w14:paraId="6D9C819A" w14:textId="77777777" w:rsidR="00AB0F2E" w:rsidRDefault="00AB0F2E" w:rsidP="00C0118B">
            <w:pPr>
              <w:pStyle w:val="ssPara1"/>
              <w:keepNext/>
              <w:spacing w:before="120" w:after="120" w:line="240" w:lineRule="auto"/>
            </w:pPr>
          </w:p>
        </w:tc>
      </w:tr>
      <w:tr w:rsidR="00AB0F2E" w14:paraId="767F5BCF" w14:textId="77777777" w:rsidTr="00C0118B">
        <w:trPr>
          <w:cantSplit/>
          <w:trHeight w:val="526"/>
        </w:trPr>
        <w:tc>
          <w:tcPr>
            <w:tcW w:w="990" w:type="dxa"/>
          </w:tcPr>
          <w:p w14:paraId="2AEDFFDE" w14:textId="77777777" w:rsidR="00AB0F2E" w:rsidRPr="00320F15" w:rsidRDefault="00AB0F2E" w:rsidP="00C0118B">
            <w:pPr>
              <w:pStyle w:val="ssPara1"/>
              <w:keepNext/>
              <w:spacing w:after="120" w:line="240" w:lineRule="auto"/>
              <w:jc w:val="center"/>
            </w:pPr>
            <w:r>
              <w:t>7</w:t>
            </w:r>
          </w:p>
        </w:tc>
        <w:tc>
          <w:tcPr>
            <w:tcW w:w="7195" w:type="dxa"/>
          </w:tcPr>
          <w:p w14:paraId="077DB8BA" w14:textId="77777777" w:rsidR="00AB0F2E" w:rsidRPr="00320F15" w:rsidRDefault="00AB0F2E" w:rsidP="00C0118B">
            <w:pPr>
              <w:pStyle w:val="ssPara1"/>
              <w:keepNext/>
              <w:spacing w:after="120" w:line="240" w:lineRule="auto"/>
            </w:pPr>
          </w:p>
        </w:tc>
        <w:tc>
          <w:tcPr>
            <w:tcW w:w="1843" w:type="dxa"/>
          </w:tcPr>
          <w:p w14:paraId="7D245936" w14:textId="77777777" w:rsidR="00AB0F2E" w:rsidRDefault="00AB0F2E" w:rsidP="00C0118B">
            <w:pPr>
              <w:pStyle w:val="ssPara1"/>
              <w:keepNext/>
              <w:spacing w:before="120" w:after="120" w:line="240" w:lineRule="auto"/>
            </w:pPr>
          </w:p>
        </w:tc>
      </w:tr>
      <w:tr w:rsidR="00AB0F2E" w14:paraId="640C156B" w14:textId="77777777" w:rsidTr="00C0118B">
        <w:trPr>
          <w:cantSplit/>
          <w:trHeight w:val="526"/>
        </w:trPr>
        <w:tc>
          <w:tcPr>
            <w:tcW w:w="990" w:type="dxa"/>
          </w:tcPr>
          <w:p w14:paraId="0EF20352" w14:textId="77777777" w:rsidR="00AB0F2E" w:rsidRPr="00320F15" w:rsidRDefault="00AB0F2E" w:rsidP="00C0118B">
            <w:pPr>
              <w:pStyle w:val="ssPara1"/>
              <w:keepNext/>
              <w:spacing w:after="120" w:line="240" w:lineRule="auto"/>
              <w:jc w:val="center"/>
            </w:pPr>
            <w:r>
              <w:t>8</w:t>
            </w:r>
          </w:p>
        </w:tc>
        <w:tc>
          <w:tcPr>
            <w:tcW w:w="7195" w:type="dxa"/>
          </w:tcPr>
          <w:p w14:paraId="757622A6" w14:textId="77777777" w:rsidR="00AB0F2E" w:rsidRPr="00320F15" w:rsidRDefault="00AB0F2E" w:rsidP="00C0118B">
            <w:pPr>
              <w:pStyle w:val="ssPara1"/>
              <w:keepNext/>
              <w:spacing w:after="120" w:line="240" w:lineRule="auto"/>
            </w:pPr>
          </w:p>
        </w:tc>
        <w:tc>
          <w:tcPr>
            <w:tcW w:w="1843" w:type="dxa"/>
          </w:tcPr>
          <w:p w14:paraId="501C2D8B" w14:textId="77777777" w:rsidR="00AB0F2E" w:rsidRDefault="00AB0F2E" w:rsidP="00C0118B">
            <w:pPr>
              <w:pStyle w:val="ssPara1"/>
              <w:keepNext/>
              <w:spacing w:before="120" w:after="120" w:line="240" w:lineRule="auto"/>
            </w:pPr>
          </w:p>
        </w:tc>
      </w:tr>
      <w:tr w:rsidR="00AB0F2E" w14:paraId="28F80F48" w14:textId="77777777" w:rsidTr="00C0118B">
        <w:trPr>
          <w:cantSplit/>
          <w:trHeight w:val="526"/>
        </w:trPr>
        <w:tc>
          <w:tcPr>
            <w:tcW w:w="990" w:type="dxa"/>
          </w:tcPr>
          <w:p w14:paraId="3E9EA79A" w14:textId="77777777" w:rsidR="00AB0F2E" w:rsidRPr="00320F15" w:rsidRDefault="00AB0F2E" w:rsidP="00C0118B">
            <w:pPr>
              <w:pStyle w:val="ssPara1"/>
              <w:keepNext/>
              <w:spacing w:after="120" w:line="240" w:lineRule="auto"/>
              <w:jc w:val="center"/>
            </w:pPr>
            <w:r>
              <w:t>9</w:t>
            </w:r>
          </w:p>
        </w:tc>
        <w:tc>
          <w:tcPr>
            <w:tcW w:w="7195" w:type="dxa"/>
          </w:tcPr>
          <w:p w14:paraId="679090D7" w14:textId="77777777" w:rsidR="00AB0F2E" w:rsidRPr="00320F15" w:rsidRDefault="00AB0F2E" w:rsidP="00C0118B">
            <w:pPr>
              <w:pStyle w:val="ssPara1"/>
              <w:keepNext/>
              <w:spacing w:after="120" w:line="240" w:lineRule="auto"/>
            </w:pPr>
          </w:p>
        </w:tc>
        <w:tc>
          <w:tcPr>
            <w:tcW w:w="1843" w:type="dxa"/>
          </w:tcPr>
          <w:p w14:paraId="30117667" w14:textId="77777777" w:rsidR="00AB0F2E" w:rsidRDefault="00AB0F2E" w:rsidP="00C0118B">
            <w:pPr>
              <w:pStyle w:val="ssPara1"/>
              <w:keepNext/>
              <w:spacing w:before="120" w:after="120" w:line="240" w:lineRule="auto"/>
            </w:pPr>
          </w:p>
        </w:tc>
      </w:tr>
      <w:tr w:rsidR="00AB0F2E" w14:paraId="5AEAB380" w14:textId="77777777" w:rsidTr="00C0118B">
        <w:trPr>
          <w:cantSplit/>
          <w:trHeight w:val="526"/>
        </w:trPr>
        <w:tc>
          <w:tcPr>
            <w:tcW w:w="990" w:type="dxa"/>
          </w:tcPr>
          <w:p w14:paraId="4F6F0A08" w14:textId="77777777" w:rsidR="00AB0F2E" w:rsidRPr="00320F15" w:rsidRDefault="00AB0F2E" w:rsidP="00C0118B">
            <w:pPr>
              <w:pStyle w:val="ssPara1"/>
              <w:keepNext/>
              <w:spacing w:after="120" w:line="240" w:lineRule="auto"/>
              <w:jc w:val="center"/>
            </w:pPr>
            <w:r>
              <w:t>10</w:t>
            </w:r>
          </w:p>
        </w:tc>
        <w:tc>
          <w:tcPr>
            <w:tcW w:w="7195" w:type="dxa"/>
          </w:tcPr>
          <w:p w14:paraId="71E0BCAE" w14:textId="77777777" w:rsidR="00AB0F2E" w:rsidRPr="00320F15" w:rsidRDefault="00AB0F2E" w:rsidP="00C0118B">
            <w:pPr>
              <w:pStyle w:val="ssPara1"/>
              <w:keepNext/>
              <w:spacing w:after="120" w:line="240" w:lineRule="auto"/>
            </w:pPr>
          </w:p>
        </w:tc>
        <w:tc>
          <w:tcPr>
            <w:tcW w:w="1843" w:type="dxa"/>
          </w:tcPr>
          <w:p w14:paraId="55B34F01" w14:textId="77777777" w:rsidR="00AB0F2E" w:rsidRDefault="00AB0F2E" w:rsidP="00C0118B">
            <w:pPr>
              <w:pStyle w:val="ssPara1"/>
              <w:keepNext/>
              <w:spacing w:before="120" w:after="120" w:line="240" w:lineRule="auto"/>
            </w:pPr>
          </w:p>
        </w:tc>
      </w:tr>
      <w:tr w:rsidR="00AB0F2E" w14:paraId="4310C593" w14:textId="77777777" w:rsidTr="00C0118B">
        <w:trPr>
          <w:cantSplit/>
          <w:trHeight w:val="526"/>
        </w:trPr>
        <w:tc>
          <w:tcPr>
            <w:tcW w:w="990" w:type="dxa"/>
          </w:tcPr>
          <w:p w14:paraId="78F5230B" w14:textId="77777777" w:rsidR="00AB0F2E" w:rsidRPr="00320F15" w:rsidRDefault="00AB0F2E" w:rsidP="00C0118B">
            <w:pPr>
              <w:pStyle w:val="ssPara1"/>
              <w:keepNext/>
              <w:spacing w:after="120" w:line="240" w:lineRule="auto"/>
              <w:jc w:val="center"/>
            </w:pPr>
            <w:r>
              <w:t>11</w:t>
            </w:r>
          </w:p>
        </w:tc>
        <w:tc>
          <w:tcPr>
            <w:tcW w:w="7195" w:type="dxa"/>
          </w:tcPr>
          <w:p w14:paraId="6F4E4C43" w14:textId="77777777" w:rsidR="00AB0F2E" w:rsidRPr="00320F15" w:rsidRDefault="00AB0F2E" w:rsidP="00C0118B">
            <w:pPr>
              <w:pStyle w:val="ssPara1"/>
              <w:keepNext/>
              <w:spacing w:after="120" w:line="240" w:lineRule="auto"/>
            </w:pPr>
          </w:p>
        </w:tc>
        <w:tc>
          <w:tcPr>
            <w:tcW w:w="1843" w:type="dxa"/>
          </w:tcPr>
          <w:p w14:paraId="29D09C81" w14:textId="77777777" w:rsidR="00AB0F2E" w:rsidRDefault="00AB0F2E" w:rsidP="00C0118B">
            <w:pPr>
              <w:pStyle w:val="ssPara1"/>
              <w:keepNext/>
              <w:spacing w:before="120" w:after="120" w:line="240" w:lineRule="auto"/>
            </w:pPr>
          </w:p>
        </w:tc>
      </w:tr>
      <w:tr w:rsidR="00AB0F2E" w14:paraId="6C6AE976" w14:textId="77777777" w:rsidTr="00C0118B">
        <w:trPr>
          <w:cantSplit/>
          <w:trHeight w:val="526"/>
        </w:trPr>
        <w:tc>
          <w:tcPr>
            <w:tcW w:w="990" w:type="dxa"/>
          </w:tcPr>
          <w:p w14:paraId="75786188" w14:textId="77777777" w:rsidR="00AB0F2E" w:rsidRPr="00320F15" w:rsidRDefault="00AB0F2E" w:rsidP="00C0118B">
            <w:pPr>
              <w:pStyle w:val="ssPara1"/>
              <w:keepNext/>
              <w:spacing w:after="120" w:line="240" w:lineRule="auto"/>
              <w:jc w:val="center"/>
            </w:pPr>
            <w:r>
              <w:t>12</w:t>
            </w:r>
          </w:p>
        </w:tc>
        <w:tc>
          <w:tcPr>
            <w:tcW w:w="7195" w:type="dxa"/>
          </w:tcPr>
          <w:p w14:paraId="26428309" w14:textId="77777777" w:rsidR="00AB0F2E" w:rsidRPr="00320F15" w:rsidRDefault="00AB0F2E" w:rsidP="00C0118B">
            <w:pPr>
              <w:pStyle w:val="ssPara1"/>
              <w:keepNext/>
              <w:spacing w:after="120" w:line="240" w:lineRule="auto"/>
            </w:pPr>
          </w:p>
        </w:tc>
        <w:tc>
          <w:tcPr>
            <w:tcW w:w="1843" w:type="dxa"/>
          </w:tcPr>
          <w:p w14:paraId="60A9C802" w14:textId="77777777" w:rsidR="00AB0F2E" w:rsidRDefault="00AB0F2E" w:rsidP="00C0118B">
            <w:pPr>
              <w:pStyle w:val="ssPara1"/>
              <w:keepNext/>
              <w:spacing w:before="120" w:after="120" w:line="240" w:lineRule="auto"/>
            </w:pPr>
          </w:p>
        </w:tc>
      </w:tr>
      <w:tr w:rsidR="00AB0F2E" w14:paraId="0917B971" w14:textId="77777777" w:rsidTr="00C0118B">
        <w:trPr>
          <w:cantSplit/>
          <w:trHeight w:val="526"/>
        </w:trPr>
        <w:tc>
          <w:tcPr>
            <w:tcW w:w="990" w:type="dxa"/>
          </w:tcPr>
          <w:p w14:paraId="5C8B53EB" w14:textId="77777777" w:rsidR="00AB0F2E" w:rsidRPr="00320F15" w:rsidRDefault="00AB0F2E" w:rsidP="00C0118B">
            <w:pPr>
              <w:pStyle w:val="ssPara1"/>
              <w:keepNext/>
              <w:spacing w:after="120" w:line="240" w:lineRule="auto"/>
              <w:jc w:val="center"/>
            </w:pPr>
            <w:r>
              <w:t>13</w:t>
            </w:r>
          </w:p>
        </w:tc>
        <w:tc>
          <w:tcPr>
            <w:tcW w:w="7195" w:type="dxa"/>
          </w:tcPr>
          <w:p w14:paraId="681F488B" w14:textId="77777777" w:rsidR="00AB0F2E" w:rsidRPr="00320F15" w:rsidRDefault="00AB0F2E" w:rsidP="00C0118B">
            <w:pPr>
              <w:pStyle w:val="ssPara1"/>
              <w:keepNext/>
              <w:spacing w:after="120" w:line="240" w:lineRule="auto"/>
            </w:pPr>
          </w:p>
        </w:tc>
        <w:tc>
          <w:tcPr>
            <w:tcW w:w="1843" w:type="dxa"/>
          </w:tcPr>
          <w:p w14:paraId="132EE519" w14:textId="77777777" w:rsidR="00AB0F2E" w:rsidRDefault="00AB0F2E" w:rsidP="00C0118B">
            <w:pPr>
              <w:pStyle w:val="ssPara1"/>
              <w:keepNext/>
              <w:spacing w:before="120" w:after="120" w:line="240" w:lineRule="auto"/>
            </w:pPr>
          </w:p>
        </w:tc>
      </w:tr>
      <w:tr w:rsidR="00AB0F2E" w14:paraId="4047E710" w14:textId="77777777" w:rsidTr="00C0118B">
        <w:trPr>
          <w:cantSplit/>
          <w:trHeight w:val="526"/>
        </w:trPr>
        <w:tc>
          <w:tcPr>
            <w:tcW w:w="990" w:type="dxa"/>
          </w:tcPr>
          <w:p w14:paraId="6E31D0DB" w14:textId="77777777" w:rsidR="00AB0F2E" w:rsidRPr="00320F15" w:rsidRDefault="00AB0F2E" w:rsidP="00C0118B">
            <w:pPr>
              <w:pStyle w:val="ssPara1"/>
              <w:keepNext/>
              <w:spacing w:after="120" w:line="240" w:lineRule="auto"/>
              <w:jc w:val="center"/>
            </w:pPr>
            <w:r>
              <w:t>14</w:t>
            </w:r>
          </w:p>
        </w:tc>
        <w:tc>
          <w:tcPr>
            <w:tcW w:w="7195" w:type="dxa"/>
          </w:tcPr>
          <w:p w14:paraId="0826533B" w14:textId="77777777" w:rsidR="00AB0F2E" w:rsidRPr="00320F15" w:rsidRDefault="00AB0F2E" w:rsidP="00C0118B">
            <w:pPr>
              <w:pStyle w:val="ssPara1"/>
              <w:keepNext/>
              <w:spacing w:after="120" w:line="240" w:lineRule="auto"/>
            </w:pPr>
          </w:p>
        </w:tc>
        <w:tc>
          <w:tcPr>
            <w:tcW w:w="1843" w:type="dxa"/>
          </w:tcPr>
          <w:p w14:paraId="4153A0AD" w14:textId="77777777" w:rsidR="00AB0F2E" w:rsidRDefault="00AB0F2E" w:rsidP="00C0118B">
            <w:pPr>
              <w:pStyle w:val="ssPara1"/>
              <w:keepNext/>
              <w:spacing w:before="120" w:after="120" w:line="240" w:lineRule="auto"/>
            </w:pPr>
          </w:p>
        </w:tc>
      </w:tr>
      <w:tr w:rsidR="00AB0F2E" w14:paraId="57FCA93B" w14:textId="77777777" w:rsidTr="00C0118B">
        <w:trPr>
          <w:cantSplit/>
          <w:trHeight w:val="526"/>
        </w:trPr>
        <w:tc>
          <w:tcPr>
            <w:tcW w:w="990" w:type="dxa"/>
          </w:tcPr>
          <w:p w14:paraId="21781EF7" w14:textId="77777777" w:rsidR="00AB0F2E" w:rsidRPr="00320F15" w:rsidRDefault="00AB0F2E" w:rsidP="00C0118B">
            <w:pPr>
              <w:pStyle w:val="ssPara1"/>
              <w:keepNext/>
              <w:spacing w:after="120" w:line="240" w:lineRule="auto"/>
              <w:jc w:val="center"/>
            </w:pPr>
            <w:r>
              <w:t>15</w:t>
            </w:r>
          </w:p>
        </w:tc>
        <w:tc>
          <w:tcPr>
            <w:tcW w:w="7195" w:type="dxa"/>
          </w:tcPr>
          <w:p w14:paraId="1848AE84" w14:textId="77777777" w:rsidR="00AB0F2E" w:rsidRPr="00320F15" w:rsidRDefault="00AB0F2E" w:rsidP="00C0118B">
            <w:pPr>
              <w:pStyle w:val="ssPara1"/>
              <w:keepNext/>
              <w:spacing w:after="120" w:line="240" w:lineRule="auto"/>
            </w:pPr>
          </w:p>
        </w:tc>
        <w:tc>
          <w:tcPr>
            <w:tcW w:w="1843" w:type="dxa"/>
          </w:tcPr>
          <w:p w14:paraId="375BCE0D" w14:textId="77777777" w:rsidR="00AB0F2E" w:rsidRDefault="00AB0F2E" w:rsidP="00C0118B">
            <w:pPr>
              <w:pStyle w:val="ssPara1"/>
              <w:keepNext/>
              <w:spacing w:before="120" w:after="120" w:line="240" w:lineRule="auto"/>
            </w:pPr>
          </w:p>
        </w:tc>
      </w:tr>
      <w:tr w:rsidR="00AB0F2E" w14:paraId="02E7D61B" w14:textId="77777777" w:rsidTr="00C0118B">
        <w:trPr>
          <w:cantSplit/>
          <w:trHeight w:val="526"/>
        </w:trPr>
        <w:tc>
          <w:tcPr>
            <w:tcW w:w="990" w:type="dxa"/>
          </w:tcPr>
          <w:p w14:paraId="12F5147A" w14:textId="77777777" w:rsidR="00AB0F2E" w:rsidRPr="00320F15" w:rsidRDefault="00AB0F2E" w:rsidP="00C0118B">
            <w:pPr>
              <w:pStyle w:val="ssPara1"/>
              <w:keepNext/>
              <w:spacing w:after="120" w:line="240" w:lineRule="auto"/>
              <w:jc w:val="center"/>
            </w:pPr>
            <w:r>
              <w:t>16</w:t>
            </w:r>
          </w:p>
        </w:tc>
        <w:tc>
          <w:tcPr>
            <w:tcW w:w="7195" w:type="dxa"/>
          </w:tcPr>
          <w:p w14:paraId="5F1F5034" w14:textId="77777777" w:rsidR="00AB0F2E" w:rsidRPr="00320F15" w:rsidRDefault="00AB0F2E" w:rsidP="00C0118B">
            <w:pPr>
              <w:pStyle w:val="ssPara1"/>
              <w:keepNext/>
              <w:spacing w:after="120" w:line="240" w:lineRule="auto"/>
            </w:pPr>
          </w:p>
        </w:tc>
        <w:tc>
          <w:tcPr>
            <w:tcW w:w="1843" w:type="dxa"/>
          </w:tcPr>
          <w:p w14:paraId="4F54CA75" w14:textId="77777777" w:rsidR="00AB0F2E" w:rsidRDefault="00AB0F2E" w:rsidP="00C0118B">
            <w:pPr>
              <w:pStyle w:val="ssPara1"/>
              <w:keepNext/>
              <w:spacing w:before="120" w:after="120" w:line="240" w:lineRule="auto"/>
            </w:pPr>
          </w:p>
        </w:tc>
      </w:tr>
      <w:tr w:rsidR="00AB0F2E" w14:paraId="5CE4DD4A" w14:textId="77777777" w:rsidTr="00C0118B">
        <w:trPr>
          <w:cantSplit/>
          <w:trHeight w:val="526"/>
        </w:trPr>
        <w:tc>
          <w:tcPr>
            <w:tcW w:w="990" w:type="dxa"/>
          </w:tcPr>
          <w:p w14:paraId="130D76FE" w14:textId="77777777" w:rsidR="00AB0F2E" w:rsidRPr="00320F15" w:rsidRDefault="00AB0F2E" w:rsidP="00C0118B">
            <w:pPr>
              <w:pStyle w:val="ssPara1"/>
              <w:keepNext/>
              <w:spacing w:after="120" w:line="240" w:lineRule="auto"/>
              <w:jc w:val="center"/>
            </w:pPr>
            <w:r>
              <w:t>17</w:t>
            </w:r>
          </w:p>
        </w:tc>
        <w:tc>
          <w:tcPr>
            <w:tcW w:w="7195" w:type="dxa"/>
          </w:tcPr>
          <w:p w14:paraId="069AB610" w14:textId="77777777" w:rsidR="00AB0F2E" w:rsidRPr="00320F15" w:rsidRDefault="00AB0F2E" w:rsidP="00C0118B">
            <w:pPr>
              <w:pStyle w:val="ssPara1"/>
              <w:keepNext/>
              <w:spacing w:after="120" w:line="240" w:lineRule="auto"/>
            </w:pPr>
          </w:p>
        </w:tc>
        <w:tc>
          <w:tcPr>
            <w:tcW w:w="1843" w:type="dxa"/>
          </w:tcPr>
          <w:p w14:paraId="78472860" w14:textId="77777777" w:rsidR="00AB0F2E" w:rsidRDefault="00AB0F2E" w:rsidP="00C0118B">
            <w:pPr>
              <w:pStyle w:val="ssPara1"/>
              <w:keepNext/>
              <w:spacing w:before="120" w:after="120" w:line="240" w:lineRule="auto"/>
            </w:pPr>
          </w:p>
        </w:tc>
      </w:tr>
      <w:tr w:rsidR="00AB0F2E" w14:paraId="1DFECA56" w14:textId="77777777" w:rsidTr="00C0118B">
        <w:trPr>
          <w:cantSplit/>
          <w:trHeight w:val="526"/>
        </w:trPr>
        <w:tc>
          <w:tcPr>
            <w:tcW w:w="990" w:type="dxa"/>
          </w:tcPr>
          <w:p w14:paraId="530A47CF" w14:textId="77777777" w:rsidR="00AB0F2E" w:rsidRPr="00320F15" w:rsidRDefault="00AB0F2E" w:rsidP="00C0118B">
            <w:pPr>
              <w:pStyle w:val="ssPara1"/>
              <w:keepNext/>
              <w:spacing w:after="120" w:line="240" w:lineRule="auto"/>
              <w:jc w:val="center"/>
            </w:pPr>
            <w:r>
              <w:t>18</w:t>
            </w:r>
          </w:p>
        </w:tc>
        <w:tc>
          <w:tcPr>
            <w:tcW w:w="7195" w:type="dxa"/>
          </w:tcPr>
          <w:p w14:paraId="4C71A791" w14:textId="77777777" w:rsidR="00AB0F2E" w:rsidRPr="00320F15" w:rsidRDefault="00AB0F2E" w:rsidP="00C0118B">
            <w:pPr>
              <w:pStyle w:val="ssPara1"/>
              <w:keepNext/>
              <w:spacing w:after="120" w:line="240" w:lineRule="auto"/>
            </w:pPr>
          </w:p>
        </w:tc>
        <w:tc>
          <w:tcPr>
            <w:tcW w:w="1843" w:type="dxa"/>
          </w:tcPr>
          <w:p w14:paraId="3F363793" w14:textId="77777777" w:rsidR="00AB0F2E" w:rsidRDefault="00AB0F2E" w:rsidP="00C0118B">
            <w:pPr>
              <w:pStyle w:val="ssPara1"/>
              <w:keepNext/>
              <w:spacing w:before="120" w:after="120" w:line="240" w:lineRule="auto"/>
            </w:pPr>
          </w:p>
        </w:tc>
      </w:tr>
      <w:tr w:rsidR="00AB0F2E" w14:paraId="6E99FE1F" w14:textId="77777777" w:rsidTr="00C0118B">
        <w:trPr>
          <w:cantSplit/>
          <w:trHeight w:val="526"/>
        </w:trPr>
        <w:tc>
          <w:tcPr>
            <w:tcW w:w="990" w:type="dxa"/>
          </w:tcPr>
          <w:p w14:paraId="52A5071A" w14:textId="77777777" w:rsidR="00AB0F2E" w:rsidRPr="00320F15" w:rsidRDefault="00AB0F2E" w:rsidP="00C0118B">
            <w:pPr>
              <w:pStyle w:val="ssPara1"/>
              <w:keepNext/>
              <w:spacing w:after="120" w:line="240" w:lineRule="auto"/>
              <w:jc w:val="center"/>
            </w:pPr>
            <w:r>
              <w:t>19</w:t>
            </w:r>
          </w:p>
        </w:tc>
        <w:tc>
          <w:tcPr>
            <w:tcW w:w="7195" w:type="dxa"/>
          </w:tcPr>
          <w:p w14:paraId="200E63B0" w14:textId="77777777" w:rsidR="00AB0F2E" w:rsidRPr="00320F15" w:rsidRDefault="00AB0F2E" w:rsidP="00C0118B">
            <w:pPr>
              <w:pStyle w:val="ssPara1"/>
              <w:keepNext/>
              <w:spacing w:after="120" w:line="240" w:lineRule="auto"/>
            </w:pPr>
            <w:r>
              <w:t>OPTION</w:t>
            </w:r>
          </w:p>
        </w:tc>
        <w:tc>
          <w:tcPr>
            <w:tcW w:w="1843" w:type="dxa"/>
          </w:tcPr>
          <w:p w14:paraId="63131859" w14:textId="77777777" w:rsidR="00AB0F2E" w:rsidRDefault="00AB0F2E" w:rsidP="00C0118B">
            <w:pPr>
              <w:pStyle w:val="ssPara1"/>
              <w:keepNext/>
              <w:spacing w:before="120" w:after="120" w:line="240" w:lineRule="auto"/>
            </w:pPr>
          </w:p>
        </w:tc>
      </w:tr>
      <w:tr w:rsidR="00AB0F2E" w14:paraId="184177A1" w14:textId="77777777" w:rsidTr="00C0118B">
        <w:trPr>
          <w:cantSplit/>
          <w:trHeight w:val="526"/>
        </w:trPr>
        <w:tc>
          <w:tcPr>
            <w:tcW w:w="990" w:type="dxa"/>
          </w:tcPr>
          <w:p w14:paraId="24B6EBC4" w14:textId="77777777" w:rsidR="00AB0F2E" w:rsidRPr="00320F15" w:rsidRDefault="00AB0F2E" w:rsidP="00C0118B">
            <w:pPr>
              <w:pStyle w:val="ssPara1"/>
              <w:keepNext/>
              <w:spacing w:after="120" w:line="240" w:lineRule="auto"/>
              <w:jc w:val="center"/>
            </w:pPr>
            <w:r>
              <w:t>20</w:t>
            </w:r>
          </w:p>
        </w:tc>
        <w:tc>
          <w:tcPr>
            <w:tcW w:w="7195" w:type="dxa"/>
          </w:tcPr>
          <w:p w14:paraId="187F8576" w14:textId="77777777" w:rsidR="00AB0F2E" w:rsidRPr="00320F15" w:rsidRDefault="00AB0F2E" w:rsidP="00C0118B">
            <w:pPr>
              <w:pStyle w:val="ssPara1"/>
              <w:keepNext/>
              <w:spacing w:after="120" w:line="240" w:lineRule="auto"/>
            </w:pPr>
            <w:r>
              <w:t>OPTION</w:t>
            </w:r>
          </w:p>
        </w:tc>
        <w:tc>
          <w:tcPr>
            <w:tcW w:w="1843" w:type="dxa"/>
          </w:tcPr>
          <w:p w14:paraId="6F2FCFBD" w14:textId="77777777" w:rsidR="00AB0F2E" w:rsidRDefault="00AB0F2E" w:rsidP="00C0118B">
            <w:pPr>
              <w:pStyle w:val="ssPara1"/>
              <w:keepNext/>
              <w:spacing w:before="120" w:after="120" w:line="240" w:lineRule="auto"/>
            </w:pPr>
          </w:p>
        </w:tc>
      </w:tr>
    </w:tbl>
    <w:p w14:paraId="2297199B" w14:textId="77777777" w:rsidR="00AB0F2E" w:rsidRDefault="00AB0F2E" w:rsidP="00AB0F2E"/>
    <w:p w14:paraId="19BE190A" w14:textId="77777777" w:rsidR="00AB0F2E" w:rsidRPr="00FD3747" w:rsidRDefault="00AB0F2E" w:rsidP="00AB0F2E">
      <w:pPr>
        <w:pStyle w:val="ssPara1"/>
        <w:keepNext/>
        <w:spacing w:after="0" w:line="240" w:lineRule="auto"/>
        <w:rPr>
          <w:sz w:val="12"/>
          <w:szCs w:val="12"/>
        </w:rPr>
      </w:pPr>
    </w:p>
    <w:p w14:paraId="2CD36448" w14:textId="77777777" w:rsidR="00AB0F2E" w:rsidRDefault="00AB0F2E" w:rsidP="00AB0F2E">
      <w:pPr>
        <w:pStyle w:val="ssPara1"/>
        <w:keepNext/>
        <w:spacing w:after="0" w:line="240" w:lineRule="auto"/>
      </w:pPr>
    </w:p>
    <w:p w14:paraId="44BAFB38" w14:textId="77777777" w:rsidR="00AB0F2E" w:rsidRPr="00B53D2C" w:rsidRDefault="00AB0F2E" w:rsidP="00AB0F2E">
      <w:pPr>
        <w:pStyle w:val="ssPara1"/>
        <w:spacing w:after="480"/>
        <w:jc w:val="center"/>
        <w:rPr>
          <w:b/>
          <w:sz w:val="36"/>
        </w:rPr>
      </w:pPr>
      <w:r>
        <w:br w:type="page"/>
      </w:r>
      <w:r w:rsidRPr="00B53D2C">
        <w:rPr>
          <w:b/>
          <w:sz w:val="36"/>
        </w:rPr>
        <w:lastRenderedPageBreak/>
        <w:t>STATEMENT OF REQUIREMENT</w:t>
      </w:r>
    </w:p>
    <w:tbl>
      <w:tblPr>
        <w:tblW w:w="10492" w:type="dxa"/>
        <w:tblInd w:w="-3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12"/>
        <w:gridCol w:w="1620"/>
        <w:gridCol w:w="3690"/>
      </w:tblGrid>
      <w:tr w:rsidR="00AB0F2E" w14:paraId="21F321E4" w14:textId="77777777" w:rsidTr="00C0118B">
        <w:trPr>
          <w:cantSplit/>
        </w:trPr>
        <w:tc>
          <w:tcPr>
            <w:tcW w:w="3970" w:type="dxa"/>
            <w:tcBorders>
              <w:top w:val="single" w:sz="4" w:space="0" w:color="auto"/>
            </w:tcBorders>
          </w:tcPr>
          <w:p w14:paraId="54445DBF" w14:textId="77777777" w:rsidR="00AB0F2E" w:rsidRDefault="00AB0F2E" w:rsidP="00C0118B">
            <w:pPr>
              <w:spacing w:before="120"/>
            </w:pPr>
            <w:r>
              <w:rPr>
                <w:b/>
              </w:rPr>
              <w:t>Unique Tasking Number:</w:t>
            </w:r>
          </w:p>
          <w:p w14:paraId="5DCD5063" w14:textId="77777777" w:rsidR="00AB0F2E" w:rsidRPr="00BE2857" w:rsidRDefault="00AB0F2E" w:rsidP="00C0118B">
            <w:pPr>
              <w:spacing w:before="120"/>
              <w:rPr>
                <w:rFonts w:cs="Arial"/>
              </w:rPr>
            </w:pPr>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832" w:type="dxa"/>
            <w:gridSpan w:val="2"/>
            <w:tcBorders>
              <w:top w:val="single" w:sz="4" w:space="0" w:color="auto"/>
            </w:tcBorders>
          </w:tcPr>
          <w:p w14:paraId="2891C44D" w14:textId="77777777" w:rsidR="00AB0F2E" w:rsidRDefault="00AB0F2E" w:rsidP="00C0118B">
            <w:pPr>
              <w:spacing w:before="120"/>
            </w:pPr>
            <w:r>
              <w:rPr>
                <w:b/>
              </w:rPr>
              <w:t>Issue Number &amp; Date:</w:t>
            </w:r>
          </w:p>
          <w:p w14:paraId="7B248BBF" w14:textId="77777777" w:rsidR="00AB0F2E" w:rsidRDefault="00AB0F2E" w:rsidP="00C0118B">
            <w:pPr>
              <w:spacing w:before="120"/>
            </w:pPr>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690" w:type="dxa"/>
            <w:tcBorders>
              <w:top w:val="single" w:sz="4" w:space="0" w:color="auto"/>
            </w:tcBorders>
          </w:tcPr>
          <w:p w14:paraId="44120D0E" w14:textId="77777777" w:rsidR="00AB0F2E" w:rsidRDefault="00AB0F2E" w:rsidP="00C0118B">
            <w:pPr>
              <w:spacing w:before="120"/>
            </w:pPr>
            <w:r>
              <w:rPr>
                <w:b/>
              </w:rPr>
              <w:t>Supplier Reference Number:</w:t>
            </w:r>
          </w:p>
          <w:p w14:paraId="038BB6DE" w14:textId="77777777" w:rsidR="00AB0F2E" w:rsidRDefault="00AB0F2E" w:rsidP="00C0118B">
            <w:pPr>
              <w:spacing w:before="120"/>
            </w:pPr>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B0F2E" w14:paraId="38157CD5" w14:textId="77777777" w:rsidTr="00C0118B">
        <w:trPr>
          <w:cantSplit/>
        </w:trPr>
        <w:tc>
          <w:tcPr>
            <w:tcW w:w="10492" w:type="dxa"/>
            <w:gridSpan w:val="4"/>
          </w:tcPr>
          <w:p w14:paraId="0767E6FF" w14:textId="77777777" w:rsidR="00AB0F2E" w:rsidRPr="00BE0B71" w:rsidRDefault="00AB0F2E" w:rsidP="00C0118B">
            <w:pPr>
              <w:pStyle w:val="BodyText3"/>
              <w:spacing w:before="120"/>
              <w:ind w:left="0"/>
            </w:pPr>
            <w:r>
              <w:t xml:space="preserve">Task Title: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5F51EAF5" w14:textId="77777777" w:rsidTr="00C0118B">
        <w:trPr>
          <w:trHeight w:val="1013"/>
        </w:trPr>
        <w:tc>
          <w:tcPr>
            <w:tcW w:w="10492" w:type="dxa"/>
            <w:gridSpan w:val="4"/>
          </w:tcPr>
          <w:p w14:paraId="2B62DA10" w14:textId="77777777" w:rsidR="00AB0F2E" w:rsidRPr="002D5CB3" w:rsidRDefault="00AB0F2E" w:rsidP="00C0118B">
            <w:pPr>
              <w:spacing w:before="120"/>
            </w:pPr>
            <w:r w:rsidRPr="002D5CB3">
              <w:t>Brief Description of Task:</w:t>
            </w:r>
          </w:p>
          <w:p w14:paraId="0A5453C2" w14:textId="77777777" w:rsidR="00AB0F2E" w:rsidRDefault="00AB0F2E" w:rsidP="00C0118B">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01DF8F0" w14:textId="77777777" w:rsidR="00AB0F2E" w:rsidRDefault="00AB0F2E" w:rsidP="00C0118B">
            <w:pPr>
              <w:pStyle w:val="sszAgreementText"/>
              <w:widowControl/>
              <w:spacing w:after="120" w:line="240" w:lineRule="auto"/>
              <w:rPr>
                <w:rFonts w:ascii="Times New Roman" w:hAnsi="Times New Roman"/>
              </w:rPr>
            </w:pPr>
          </w:p>
          <w:p w14:paraId="78E4099E" w14:textId="77777777" w:rsidR="00AB0F2E" w:rsidRPr="000C23E6" w:rsidRDefault="00AB0F2E" w:rsidP="00C0118B">
            <w:pPr>
              <w:spacing w:after="120"/>
              <w:rPr>
                <w:i/>
              </w:rPr>
            </w:pPr>
            <w:r w:rsidRPr="000C23E6">
              <w:rPr>
                <w:i/>
              </w:rPr>
              <w:t>(or see attached detailed Statement of Requirement)</w:t>
            </w:r>
          </w:p>
        </w:tc>
      </w:tr>
      <w:tr w:rsidR="00AB0F2E" w14:paraId="76F0D47C" w14:textId="77777777" w:rsidTr="00C0118B">
        <w:trPr>
          <w:trHeight w:val="1013"/>
        </w:trPr>
        <w:tc>
          <w:tcPr>
            <w:tcW w:w="10492" w:type="dxa"/>
            <w:gridSpan w:val="4"/>
          </w:tcPr>
          <w:p w14:paraId="64AF9CE2" w14:textId="77777777" w:rsidR="00AB0F2E" w:rsidRDefault="00AB0F2E" w:rsidP="00C0118B">
            <w:pPr>
              <w:pStyle w:val="BodyText3"/>
              <w:spacing w:before="120"/>
              <w:ind w:left="0"/>
            </w:pPr>
            <w:r>
              <w:t>Background/Justification:</w:t>
            </w:r>
          </w:p>
          <w:p w14:paraId="402268D0" w14:textId="77777777" w:rsidR="00AB0F2E" w:rsidRDefault="00AB0F2E" w:rsidP="00C0118B">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31BBDD2" w14:textId="77777777" w:rsidR="00AB0F2E" w:rsidRDefault="00AB0F2E" w:rsidP="00C0118B"/>
          <w:p w14:paraId="5A4DD4FD" w14:textId="77777777" w:rsidR="00AB0F2E" w:rsidRDefault="00AB0F2E" w:rsidP="00C0118B"/>
        </w:tc>
      </w:tr>
      <w:tr w:rsidR="00AB0F2E" w14:paraId="4ADFB032" w14:textId="77777777" w:rsidTr="00C0118B">
        <w:trPr>
          <w:cantSplit/>
        </w:trPr>
        <w:tc>
          <w:tcPr>
            <w:tcW w:w="10492" w:type="dxa"/>
            <w:gridSpan w:val="4"/>
          </w:tcPr>
          <w:p w14:paraId="1014A371" w14:textId="77777777" w:rsidR="00AB0F2E" w:rsidRDefault="00AB0F2E" w:rsidP="00C0118B">
            <w:pPr>
              <w:pStyle w:val="BodyText3"/>
              <w:spacing w:before="120"/>
              <w:ind w:left="0"/>
            </w:pPr>
            <w:r>
              <w:t>Activities to be Undertaken:</w:t>
            </w:r>
          </w:p>
          <w:p w14:paraId="02CEEC6A" w14:textId="77777777" w:rsidR="00AB0F2E" w:rsidRDefault="00AB0F2E" w:rsidP="00C0118B">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7504120" w14:textId="77777777" w:rsidR="00AB0F2E" w:rsidRDefault="00AB0F2E" w:rsidP="00C0118B"/>
          <w:p w14:paraId="3CDF3F52" w14:textId="77777777" w:rsidR="00AB0F2E" w:rsidRDefault="00AB0F2E" w:rsidP="00C0118B"/>
          <w:p w14:paraId="5B8CFD56" w14:textId="77777777" w:rsidR="00AB0F2E" w:rsidRDefault="00AB0F2E" w:rsidP="00C0118B"/>
        </w:tc>
      </w:tr>
      <w:tr w:rsidR="00AB0F2E" w14:paraId="5505E31D" w14:textId="77777777" w:rsidTr="00C0118B">
        <w:trPr>
          <w:cantSplit/>
        </w:trPr>
        <w:tc>
          <w:tcPr>
            <w:tcW w:w="10492" w:type="dxa"/>
            <w:gridSpan w:val="4"/>
          </w:tcPr>
          <w:p w14:paraId="027753D9" w14:textId="77777777" w:rsidR="00AB0F2E" w:rsidRDefault="00AB0F2E" w:rsidP="00C0118B">
            <w:pPr>
              <w:pStyle w:val="BodyText3"/>
              <w:spacing w:before="120"/>
              <w:ind w:left="0"/>
            </w:pPr>
            <w:r>
              <w:t>Deliverables:</w:t>
            </w:r>
          </w:p>
          <w:p w14:paraId="36D84B9A" w14:textId="77777777" w:rsidR="00AB0F2E" w:rsidRDefault="00AB0F2E" w:rsidP="00C0118B">
            <w:pPr>
              <w:pStyle w:val="BodyText3"/>
              <w:spacing w:before="120"/>
              <w:ind w:left="0"/>
            </w:pPr>
          </w:p>
          <w:p w14:paraId="22D92D63" w14:textId="77777777" w:rsidR="00AB0F2E" w:rsidRDefault="00AB0F2E" w:rsidP="00C0118B">
            <w:pPr>
              <w:pStyle w:val="BodyText3"/>
              <w:spacing w:before="120"/>
              <w:ind w:left="0"/>
              <w:rPr>
                <w:i/>
              </w:rPr>
            </w:pPr>
            <w:r>
              <w:rPr>
                <w:i/>
              </w:rPr>
              <w:t xml:space="preserve">(insert here </w:t>
            </w:r>
            <w:r w:rsidRPr="009D3AA3">
              <w:rPr>
                <w:i/>
                <w:u w:val="single"/>
              </w:rPr>
              <w:t>or</w:t>
            </w:r>
            <w:r>
              <w:rPr>
                <w:i/>
              </w:rPr>
              <w:t xml:space="preserve"> see below</w:t>
            </w:r>
            <w:r w:rsidRPr="000C23E6">
              <w:rPr>
                <w:i/>
              </w:rPr>
              <w:t xml:space="preserve"> Key Deliverables template)</w:t>
            </w:r>
          </w:p>
          <w:p w14:paraId="00AF02AA" w14:textId="77777777" w:rsidR="00AB0F2E" w:rsidRPr="000C23E6" w:rsidRDefault="00AB0F2E" w:rsidP="00C0118B">
            <w:pPr>
              <w:pStyle w:val="BodyText3"/>
              <w:spacing w:before="120"/>
              <w:ind w:left="0"/>
              <w:rPr>
                <w:i/>
              </w:rPr>
            </w:pPr>
            <w:r>
              <w:rPr>
                <w:i/>
              </w:rPr>
              <w:t>Acceptance / Rejection criteria / provisions</w:t>
            </w:r>
          </w:p>
        </w:tc>
      </w:tr>
      <w:tr w:rsidR="00AB0F2E" w14:paraId="4EB830D5" w14:textId="77777777" w:rsidTr="00C0118B">
        <w:trPr>
          <w:cantSplit/>
          <w:trHeight w:val="962"/>
        </w:trPr>
        <w:tc>
          <w:tcPr>
            <w:tcW w:w="10492" w:type="dxa"/>
            <w:gridSpan w:val="4"/>
          </w:tcPr>
          <w:p w14:paraId="5DE6A195" w14:textId="77777777" w:rsidR="00AB0F2E" w:rsidRDefault="00AB0F2E" w:rsidP="00C0118B">
            <w:pPr>
              <w:pStyle w:val="BodyText3"/>
              <w:spacing w:before="120"/>
              <w:ind w:left="0"/>
            </w:pPr>
            <w:r>
              <w:t>Key Project Indicators (KPIs) and Performance Management requirements:</w:t>
            </w:r>
          </w:p>
          <w:p w14:paraId="73D1B275" w14:textId="77777777" w:rsidR="00AB0F2E" w:rsidRDefault="00AB0F2E" w:rsidP="00C0118B">
            <w:pPr>
              <w:pStyle w:val="BodyText3"/>
              <w:spacing w:before="120"/>
              <w:ind w:left="0"/>
            </w:pPr>
          </w:p>
        </w:tc>
      </w:tr>
      <w:tr w:rsidR="00AB0F2E" w14:paraId="24D1CDE0" w14:textId="77777777" w:rsidTr="00C0118B">
        <w:trPr>
          <w:cantSplit/>
          <w:trHeight w:val="740"/>
        </w:trPr>
        <w:tc>
          <w:tcPr>
            <w:tcW w:w="10492" w:type="dxa"/>
            <w:gridSpan w:val="4"/>
          </w:tcPr>
          <w:p w14:paraId="0B363ED0" w14:textId="77777777" w:rsidR="00AB0F2E" w:rsidRPr="002D5CB3" w:rsidRDefault="00AB0F2E" w:rsidP="00C0118B">
            <w:pPr>
              <w:spacing w:before="120"/>
            </w:pPr>
            <w:r>
              <w:t>Government</w:t>
            </w:r>
            <w:r w:rsidRPr="002D5CB3">
              <w:t xml:space="preserve"> Furnished</w:t>
            </w:r>
            <w:r>
              <w:t xml:space="preserve"> Assets (GFA) </w:t>
            </w:r>
            <w:r w:rsidRPr="00925C55">
              <w:rPr>
                <w:i/>
              </w:rPr>
              <w:t xml:space="preserve">(List </w:t>
            </w:r>
            <w:r w:rsidRPr="001579D8">
              <w:rPr>
                <w:i/>
                <w:u w:val="single"/>
              </w:rPr>
              <w:t>all</w:t>
            </w:r>
            <w:r w:rsidRPr="001579D8">
              <w:rPr>
                <w:i/>
              </w:rPr>
              <w:t xml:space="preserve"> </w:t>
            </w:r>
            <w:r w:rsidRPr="00925C55">
              <w:rPr>
                <w:i/>
              </w:rPr>
              <w:t xml:space="preserve">GFA applicable to the task in accordance with </w:t>
            </w:r>
            <w:r>
              <w:rPr>
                <w:i/>
              </w:rPr>
              <w:t>DEFCON</w:t>
            </w:r>
            <w:r w:rsidRPr="00925C55">
              <w:rPr>
                <w:i/>
              </w:rPr>
              <w:t xml:space="preserve"> 611</w:t>
            </w:r>
            <w:r>
              <w:rPr>
                <w:i/>
              </w:rPr>
              <w:t xml:space="preserve"> (</w:t>
            </w:r>
            <w:proofErr w:type="spellStart"/>
            <w:r>
              <w:rPr>
                <w:i/>
              </w:rPr>
              <w:t>Edn</w:t>
            </w:r>
            <w:proofErr w:type="spellEnd"/>
            <w:r>
              <w:rPr>
                <w:i/>
              </w:rPr>
              <w:t xml:space="preserve"> 02/16)&amp; 694 (</w:t>
            </w:r>
            <w:proofErr w:type="spellStart"/>
            <w:r>
              <w:rPr>
                <w:i/>
              </w:rPr>
              <w:t>Edn</w:t>
            </w:r>
            <w:proofErr w:type="spellEnd"/>
            <w:r>
              <w:rPr>
                <w:i/>
              </w:rPr>
              <w:t xml:space="preserve"> 03/16)</w:t>
            </w:r>
            <w:r w:rsidRPr="00925C55">
              <w:rPr>
                <w:i/>
              </w:rPr>
              <w:t>):</w:t>
            </w:r>
          </w:p>
          <w:p w14:paraId="3B146676" w14:textId="77777777" w:rsidR="00AB0F2E" w:rsidRDefault="00AB0F2E" w:rsidP="00C0118B">
            <w:pPr>
              <w:rPr>
                <w:b/>
              </w:rPr>
            </w:pPr>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8AB9FDA" w14:textId="77777777" w:rsidR="00AB0F2E" w:rsidRDefault="00AB0F2E" w:rsidP="00C0118B"/>
          <w:p w14:paraId="0B201FA7" w14:textId="77777777" w:rsidR="00AB0F2E" w:rsidRDefault="00AB0F2E" w:rsidP="00C0118B">
            <w:pPr>
              <w:rPr>
                <w:i/>
              </w:rPr>
            </w:pPr>
            <w:r w:rsidRPr="00925C55">
              <w:rPr>
                <w:i/>
              </w:rPr>
              <w:t>(</w:t>
            </w:r>
            <w:r>
              <w:rPr>
                <w:i/>
              </w:rPr>
              <w:t xml:space="preserve">insert here </w:t>
            </w:r>
            <w:r w:rsidRPr="009D3AA3">
              <w:rPr>
                <w:i/>
                <w:u w:val="single"/>
              </w:rPr>
              <w:t>or</w:t>
            </w:r>
            <w:r w:rsidRPr="00925C55">
              <w:rPr>
                <w:i/>
              </w:rPr>
              <w:t xml:space="preserve"> see below Key Deliverables template)</w:t>
            </w:r>
          </w:p>
          <w:p w14:paraId="6A6AF8A5" w14:textId="77777777" w:rsidR="00AB0F2E" w:rsidRPr="00925C55" w:rsidRDefault="00AB0F2E" w:rsidP="00C0118B">
            <w:pPr>
              <w:rPr>
                <w:i/>
              </w:rPr>
            </w:pPr>
          </w:p>
        </w:tc>
      </w:tr>
      <w:tr w:rsidR="00AB0F2E" w14:paraId="280D6D3F" w14:textId="77777777" w:rsidTr="00C0118B">
        <w:trPr>
          <w:cantSplit/>
        </w:trPr>
        <w:tc>
          <w:tcPr>
            <w:tcW w:w="5182" w:type="dxa"/>
            <w:gridSpan w:val="2"/>
          </w:tcPr>
          <w:p w14:paraId="1FD3CE7D" w14:textId="77777777" w:rsidR="00AB0F2E" w:rsidRDefault="00AB0F2E" w:rsidP="00C0118B">
            <w:pPr>
              <w:pStyle w:val="BodyText3"/>
              <w:spacing w:before="120"/>
              <w:ind w:left="0"/>
            </w:pPr>
            <w:r>
              <w:t>Additional Quality Requirements &amp; Standards:</w:t>
            </w:r>
          </w:p>
          <w:p w14:paraId="1BA54929" w14:textId="77777777" w:rsidR="00AB0F2E" w:rsidRDefault="00AB0F2E" w:rsidP="00C0118B"/>
          <w:p w14:paraId="2EF462C4" w14:textId="77777777" w:rsidR="00AB0F2E" w:rsidRDefault="00AB0F2E" w:rsidP="00C0118B"/>
          <w:p w14:paraId="707DCDDF" w14:textId="77777777" w:rsidR="00AB0F2E" w:rsidRPr="00F22153" w:rsidRDefault="00AB0F2E" w:rsidP="00C0118B">
            <w:pPr>
              <w:pStyle w:val="Heading3"/>
              <w:spacing w:after="60"/>
              <w:ind w:left="-18" w:hanging="2"/>
            </w:pPr>
          </w:p>
        </w:tc>
        <w:tc>
          <w:tcPr>
            <w:tcW w:w="5310" w:type="dxa"/>
            <w:gridSpan w:val="2"/>
          </w:tcPr>
          <w:p w14:paraId="254FC798" w14:textId="77777777" w:rsidR="00AB0F2E" w:rsidRPr="00A80798" w:rsidRDefault="00AB0F2E" w:rsidP="00C0118B">
            <w:pPr>
              <w:pStyle w:val="BodyText3"/>
              <w:spacing w:before="120"/>
              <w:ind w:left="0"/>
              <w:rPr>
                <w:lang w:val="fr-FR"/>
              </w:rPr>
            </w:pPr>
            <w:proofErr w:type="spellStart"/>
            <w:r w:rsidRPr="00A80798">
              <w:rPr>
                <w:lang w:val="fr-FR"/>
              </w:rPr>
              <w:t>Timescale</w:t>
            </w:r>
            <w:proofErr w:type="spellEnd"/>
            <w:r>
              <w:rPr>
                <w:lang w:val="fr-FR"/>
              </w:rPr>
              <w:t> :</w:t>
            </w:r>
          </w:p>
          <w:p w14:paraId="00A8D522" w14:textId="77777777" w:rsidR="00AB0F2E" w:rsidRPr="00217E22" w:rsidRDefault="00AB0F2E" w:rsidP="00C0118B">
            <w:pPr>
              <w:rPr>
                <w:b/>
                <w:i/>
                <w:lang w:val="fr-FR"/>
              </w:rPr>
            </w:pPr>
            <w:r w:rsidRPr="00217E22">
              <w:rPr>
                <w:b/>
                <w:i/>
                <w:lang w:val="fr-FR"/>
              </w:rPr>
              <w:t>Commencement Date</w:t>
            </w:r>
            <w:r>
              <w:rPr>
                <w:b/>
                <w:i/>
                <w:lang w:val="fr-FR"/>
              </w:rPr>
              <w:t> </w:t>
            </w:r>
            <w:r w:rsidRPr="00217E22">
              <w:rPr>
                <w:b/>
                <w:i/>
                <w:lang w:val="fr-FR"/>
              </w:rPr>
              <w:t>:</w:t>
            </w:r>
          </w:p>
          <w:p w14:paraId="680534B1" w14:textId="77777777" w:rsidR="00AB0F2E" w:rsidRPr="00A80798" w:rsidRDefault="00AB0F2E" w:rsidP="00C0118B">
            <w:pPr>
              <w:rPr>
                <w:i/>
                <w:lang w:val="fr-FR"/>
              </w:rPr>
            </w:pPr>
          </w:p>
          <w:p w14:paraId="2AC3651C" w14:textId="77777777" w:rsidR="00AB0F2E" w:rsidRPr="00A80798" w:rsidRDefault="00AB0F2E" w:rsidP="00C0118B">
            <w:pPr>
              <w:rPr>
                <w:i/>
                <w:lang w:val="fr-FR"/>
              </w:rPr>
            </w:pPr>
          </w:p>
          <w:p w14:paraId="250ABD50" w14:textId="77777777" w:rsidR="00AB0F2E" w:rsidRDefault="00AB0F2E" w:rsidP="00C0118B">
            <w:pPr>
              <w:rPr>
                <w:rFonts w:ascii="Times New Roman" w:hAnsi="Times New Roman"/>
              </w:rPr>
            </w:pPr>
            <w:r w:rsidRPr="00217E22">
              <w:rPr>
                <w:b/>
                <w:i/>
              </w:rPr>
              <w:t>Delivery Date:</w:t>
            </w:r>
          </w:p>
        </w:tc>
      </w:tr>
      <w:tr w:rsidR="00AB0F2E" w14:paraId="67BE307B" w14:textId="77777777" w:rsidTr="00C0118B">
        <w:trPr>
          <w:cantSplit/>
          <w:trHeight w:val="1168"/>
        </w:trPr>
        <w:tc>
          <w:tcPr>
            <w:tcW w:w="10492" w:type="dxa"/>
            <w:gridSpan w:val="4"/>
          </w:tcPr>
          <w:p w14:paraId="2624D2CB" w14:textId="77777777" w:rsidR="00AB0F2E" w:rsidRDefault="00AB0F2E" w:rsidP="00C0118B">
            <w:pPr>
              <w:spacing w:before="120"/>
              <w:rPr>
                <w:b/>
              </w:rPr>
            </w:pPr>
            <w:r>
              <w:rPr>
                <w:b/>
              </w:rPr>
              <w:t>Project Manager:</w:t>
            </w: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B78578" w14:textId="77777777" w:rsidR="00AB0F2E" w:rsidRDefault="00AB0F2E" w:rsidP="00C0118B"/>
          <w:p w14:paraId="348830A0" w14:textId="77777777" w:rsidR="00AB0F2E" w:rsidRDefault="00AB0F2E" w:rsidP="00C0118B">
            <w:pPr>
              <w:spacing w:after="120"/>
            </w:pPr>
            <w:r>
              <w:rPr>
                <w:b/>
              </w:rPr>
              <w:t>Signature:</w:t>
            </w:r>
            <w:r>
              <w:rPr>
                <w:b/>
              </w:rPr>
              <w:tab/>
            </w:r>
            <w:r>
              <w:tab/>
            </w:r>
            <w:r>
              <w:tab/>
            </w:r>
            <w:r>
              <w:tab/>
            </w:r>
            <w:r>
              <w:tab/>
            </w:r>
            <w:r>
              <w:tab/>
            </w:r>
            <w:r>
              <w:rPr>
                <w:b/>
              </w:rPr>
              <w:t>Date:</w:t>
            </w:r>
            <w:r>
              <w:rPr>
                <w:b/>
              </w:rPr>
              <w:fldChar w:fldCharType="begin">
                <w:ffData>
                  <w:name w:val="Text4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656CE08" w14:textId="77777777" w:rsidR="00AB0F2E" w:rsidRDefault="00AB0F2E" w:rsidP="00AB0F2E">
      <w:pPr>
        <w:pStyle w:val="PartiesAshurst"/>
        <w:tabs>
          <w:tab w:val="clear" w:pos="782"/>
          <w:tab w:val="num" w:pos="0"/>
        </w:tabs>
        <w:ind w:left="0" w:firstLine="0"/>
        <w:outlineLvl w:val="9"/>
        <w:rPr>
          <w:sz w:val="24"/>
          <w:szCs w:val="24"/>
        </w:rPr>
        <w:sectPr w:rsidR="00AB0F2E" w:rsidSect="000A50F4">
          <w:headerReference w:type="default" r:id="rId30"/>
          <w:pgSz w:w="11907" w:h="16839" w:code="9"/>
          <w:pgMar w:top="1140" w:right="1140" w:bottom="851" w:left="1253" w:header="992" w:footer="561" w:gutter="0"/>
          <w:paperSrc w:first="15" w:other="15"/>
          <w:pgNumType w:start="1"/>
          <w:cols w:space="720"/>
        </w:sectPr>
      </w:pPr>
    </w:p>
    <w:tbl>
      <w:tblPr>
        <w:tblpPr w:leftFromText="180" w:rightFromText="180" w:vertAnchor="page"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022"/>
        <w:gridCol w:w="3403"/>
        <w:gridCol w:w="2257"/>
        <w:gridCol w:w="2996"/>
      </w:tblGrid>
      <w:tr w:rsidR="00AB0F2E" w:rsidRPr="00A86A1E" w14:paraId="621959A9" w14:textId="77777777" w:rsidTr="00C0118B">
        <w:tc>
          <w:tcPr>
            <w:tcW w:w="1068" w:type="dxa"/>
          </w:tcPr>
          <w:p w14:paraId="4B2AB93C" w14:textId="77777777" w:rsidR="00AB0F2E" w:rsidRPr="00A86A1E" w:rsidRDefault="00AB0F2E" w:rsidP="00C0118B">
            <w:pPr>
              <w:rPr>
                <w:b/>
                <w:szCs w:val="22"/>
              </w:rPr>
            </w:pPr>
            <w:bookmarkStart w:id="288" w:name="_Toc359391822"/>
            <w:bookmarkStart w:id="289" w:name="_Toc359572481"/>
            <w:r w:rsidRPr="00A86A1E">
              <w:rPr>
                <w:b/>
                <w:szCs w:val="22"/>
              </w:rPr>
              <w:lastRenderedPageBreak/>
              <w:t>Task No</w:t>
            </w:r>
            <w:bookmarkEnd w:id="288"/>
            <w:bookmarkEnd w:id="289"/>
          </w:p>
        </w:tc>
        <w:tc>
          <w:tcPr>
            <w:tcW w:w="3022" w:type="dxa"/>
          </w:tcPr>
          <w:p w14:paraId="411112B5" w14:textId="77777777" w:rsidR="00AB0F2E" w:rsidRPr="00A86A1E" w:rsidRDefault="00AB0F2E" w:rsidP="00C0118B">
            <w:pPr>
              <w:rPr>
                <w:b/>
                <w:szCs w:val="22"/>
              </w:rPr>
            </w:pPr>
            <w:r w:rsidRPr="00A86A1E">
              <w:rPr>
                <w:b/>
                <w:szCs w:val="22"/>
              </w:rPr>
              <w:t>Activities to be Undertaken by Supplier</w:t>
            </w:r>
          </w:p>
        </w:tc>
        <w:tc>
          <w:tcPr>
            <w:tcW w:w="3403" w:type="dxa"/>
          </w:tcPr>
          <w:p w14:paraId="47077069" w14:textId="77777777" w:rsidR="00AB0F2E" w:rsidRPr="00A86A1E" w:rsidRDefault="00AB0F2E" w:rsidP="00C0118B">
            <w:pPr>
              <w:rPr>
                <w:b/>
                <w:szCs w:val="22"/>
              </w:rPr>
            </w:pPr>
            <w:bookmarkStart w:id="290" w:name="_Toc359391824"/>
            <w:bookmarkStart w:id="291" w:name="_Toc359572483"/>
            <w:r w:rsidRPr="00A86A1E">
              <w:rPr>
                <w:b/>
                <w:szCs w:val="22"/>
              </w:rPr>
              <w:t>Key Deliverable and Required Delivery Date</w:t>
            </w:r>
            <w:bookmarkEnd w:id="290"/>
            <w:bookmarkEnd w:id="291"/>
          </w:p>
        </w:tc>
        <w:tc>
          <w:tcPr>
            <w:tcW w:w="2257" w:type="dxa"/>
          </w:tcPr>
          <w:p w14:paraId="03705101" w14:textId="77777777" w:rsidR="00AB0F2E" w:rsidRPr="00A86A1E" w:rsidRDefault="00AB0F2E" w:rsidP="00C0118B">
            <w:pPr>
              <w:rPr>
                <w:b/>
                <w:szCs w:val="22"/>
              </w:rPr>
            </w:pPr>
            <w:bookmarkStart w:id="292" w:name="_Toc359391825"/>
            <w:bookmarkStart w:id="293" w:name="_Toc359572484"/>
            <w:r w:rsidRPr="00A86A1E">
              <w:rPr>
                <w:b/>
                <w:szCs w:val="22"/>
              </w:rPr>
              <w:t xml:space="preserve">List all GFA </w:t>
            </w:r>
            <w:r w:rsidRPr="00A86A1E">
              <w:rPr>
                <w:b/>
                <w:i/>
              </w:rPr>
              <w:t>(if required</w:t>
            </w:r>
            <w:bookmarkEnd w:id="292"/>
            <w:r w:rsidRPr="00A86A1E">
              <w:rPr>
                <w:b/>
                <w:i/>
              </w:rPr>
              <w:t>)</w:t>
            </w:r>
            <w:bookmarkEnd w:id="293"/>
            <w:r w:rsidRPr="00A86A1E">
              <w:rPr>
                <w:b/>
                <w:i/>
              </w:rPr>
              <w:t xml:space="preserve"> </w:t>
            </w:r>
          </w:p>
        </w:tc>
        <w:tc>
          <w:tcPr>
            <w:tcW w:w="2996" w:type="dxa"/>
          </w:tcPr>
          <w:p w14:paraId="06E03336" w14:textId="77777777" w:rsidR="00AB0F2E" w:rsidRPr="00A86A1E" w:rsidRDefault="00AB0F2E" w:rsidP="00C0118B">
            <w:pPr>
              <w:rPr>
                <w:b/>
                <w:szCs w:val="22"/>
              </w:rPr>
            </w:pPr>
            <w:bookmarkStart w:id="294" w:name="_Toc359391826"/>
            <w:bookmarkStart w:id="295" w:name="_Toc359572485"/>
            <w:r w:rsidRPr="00A86A1E">
              <w:rPr>
                <w:b/>
                <w:szCs w:val="22"/>
              </w:rPr>
              <w:t>Acceptance Criteria</w:t>
            </w:r>
            <w:bookmarkEnd w:id="294"/>
            <w:bookmarkEnd w:id="295"/>
          </w:p>
        </w:tc>
      </w:tr>
      <w:tr w:rsidR="00AB0F2E" w:rsidRPr="00A86A1E" w14:paraId="10BCA577" w14:textId="77777777" w:rsidTr="00C0118B">
        <w:tc>
          <w:tcPr>
            <w:tcW w:w="1068" w:type="dxa"/>
          </w:tcPr>
          <w:p w14:paraId="01918755" w14:textId="77777777" w:rsidR="00AB0F2E" w:rsidRPr="00A86A1E" w:rsidRDefault="00AB0F2E" w:rsidP="00C0118B">
            <w:pPr>
              <w:rPr>
                <w:szCs w:val="22"/>
              </w:rPr>
            </w:pPr>
            <w:bookmarkStart w:id="296" w:name="_Toc359391827"/>
            <w:bookmarkStart w:id="297" w:name="_Toc359572486"/>
            <w:r w:rsidRPr="00A86A1E">
              <w:rPr>
                <w:szCs w:val="22"/>
              </w:rPr>
              <w:t>1</w:t>
            </w:r>
            <w:bookmarkEnd w:id="296"/>
            <w:bookmarkEnd w:id="297"/>
          </w:p>
        </w:tc>
        <w:tc>
          <w:tcPr>
            <w:tcW w:w="3022" w:type="dxa"/>
          </w:tcPr>
          <w:p w14:paraId="470180AD" w14:textId="77777777" w:rsidR="00AB0F2E" w:rsidRPr="00A86A1E" w:rsidRDefault="00AB0F2E" w:rsidP="00C0118B">
            <w:pPr>
              <w:rPr>
                <w:szCs w:val="22"/>
              </w:rPr>
            </w:pPr>
          </w:p>
        </w:tc>
        <w:tc>
          <w:tcPr>
            <w:tcW w:w="3403" w:type="dxa"/>
          </w:tcPr>
          <w:p w14:paraId="1FB23A8D" w14:textId="77777777" w:rsidR="00AB0F2E" w:rsidRPr="00A86A1E" w:rsidRDefault="00AB0F2E" w:rsidP="00C0118B">
            <w:pPr>
              <w:rPr>
                <w:szCs w:val="22"/>
              </w:rPr>
            </w:pPr>
          </w:p>
        </w:tc>
        <w:tc>
          <w:tcPr>
            <w:tcW w:w="2257" w:type="dxa"/>
          </w:tcPr>
          <w:p w14:paraId="137D0007" w14:textId="77777777" w:rsidR="00AB0F2E" w:rsidRPr="00A86A1E" w:rsidRDefault="00AB0F2E" w:rsidP="00C0118B">
            <w:pPr>
              <w:rPr>
                <w:szCs w:val="22"/>
              </w:rPr>
            </w:pPr>
          </w:p>
        </w:tc>
        <w:tc>
          <w:tcPr>
            <w:tcW w:w="2996" w:type="dxa"/>
          </w:tcPr>
          <w:p w14:paraId="3D76C6FD" w14:textId="77777777" w:rsidR="00AB0F2E" w:rsidRPr="00A86A1E" w:rsidRDefault="00AB0F2E" w:rsidP="00C0118B">
            <w:pPr>
              <w:rPr>
                <w:szCs w:val="22"/>
              </w:rPr>
            </w:pPr>
          </w:p>
        </w:tc>
      </w:tr>
      <w:tr w:rsidR="00AB0F2E" w:rsidRPr="00A86A1E" w14:paraId="2193C2F7" w14:textId="77777777" w:rsidTr="00C0118B">
        <w:tc>
          <w:tcPr>
            <w:tcW w:w="1068" w:type="dxa"/>
          </w:tcPr>
          <w:p w14:paraId="302479A2" w14:textId="77777777" w:rsidR="00AB0F2E" w:rsidRPr="00A86A1E" w:rsidRDefault="00AB0F2E" w:rsidP="00C0118B">
            <w:pPr>
              <w:rPr>
                <w:szCs w:val="22"/>
              </w:rPr>
            </w:pPr>
            <w:bookmarkStart w:id="298" w:name="_Toc359391828"/>
            <w:bookmarkStart w:id="299" w:name="_Toc359572487"/>
            <w:r w:rsidRPr="00A86A1E">
              <w:rPr>
                <w:szCs w:val="22"/>
              </w:rPr>
              <w:t>2</w:t>
            </w:r>
            <w:bookmarkEnd w:id="298"/>
            <w:bookmarkEnd w:id="299"/>
          </w:p>
        </w:tc>
        <w:tc>
          <w:tcPr>
            <w:tcW w:w="3022" w:type="dxa"/>
          </w:tcPr>
          <w:p w14:paraId="025B068F" w14:textId="77777777" w:rsidR="00AB0F2E" w:rsidRPr="00A86A1E" w:rsidRDefault="00AB0F2E" w:rsidP="00C0118B">
            <w:pPr>
              <w:rPr>
                <w:szCs w:val="22"/>
              </w:rPr>
            </w:pPr>
          </w:p>
        </w:tc>
        <w:tc>
          <w:tcPr>
            <w:tcW w:w="3403" w:type="dxa"/>
          </w:tcPr>
          <w:p w14:paraId="79175318" w14:textId="77777777" w:rsidR="00AB0F2E" w:rsidRPr="00A86A1E" w:rsidRDefault="00AB0F2E" w:rsidP="00C0118B">
            <w:pPr>
              <w:rPr>
                <w:szCs w:val="22"/>
              </w:rPr>
            </w:pPr>
          </w:p>
        </w:tc>
        <w:tc>
          <w:tcPr>
            <w:tcW w:w="2257" w:type="dxa"/>
          </w:tcPr>
          <w:p w14:paraId="0EDBB3F0" w14:textId="77777777" w:rsidR="00AB0F2E" w:rsidRPr="00A86A1E" w:rsidRDefault="00AB0F2E" w:rsidP="00C0118B">
            <w:pPr>
              <w:rPr>
                <w:szCs w:val="22"/>
              </w:rPr>
            </w:pPr>
          </w:p>
        </w:tc>
        <w:tc>
          <w:tcPr>
            <w:tcW w:w="2996" w:type="dxa"/>
          </w:tcPr>
          <w:p w14:paraId="1D92BE1B" w14:textId="77777777" w:rsidR="00AB0F2E" w:rsidRPr="00A86A1E" w:rsidRDefault="00AB0F2E" w:rsidP="00C0118B">
            <w:pPr>
              <w:rPr>
                <w:szCs w:val="22"/>
              </w:rPr>
            </w:pPr>
          </w:p>
        </w:tc>
      </w:tr>
      <w:tr w:rsidR="00AB0F2E" w:rsidRPr="00A86A1E" w14:paraId="46F65796" w14:textId="77777777" w:rsidTr="00C0118B">
        <w:tc>
          <w:tcPr>
            <w:tcW w:w="1068" w:type="dxa"/>
          </w:tcPr>
          <w:p w14:paraId="3CAB3733" w14:textId="77777777" w:rsidR="00AB0F2E" w:rsidRPr="00A86A1E" w:rsidRDefault="00AB0F2E" w:rsidP="00C0118B">
            <w:pPr>
              <w:rPr>
                <w:szCs w:val="22"/>
              </w:rPr>
            </w:pPr>
            <w:bookmarkStart w:id="300" w:name="_Toc359391829"/>
            <w:bookmarkStart w:id="301" w:name="_Toc359572488"/>
            <w:r w:rsidRPr="00A86A1E">
              <w:rPr>
                <w:szCs w:val="22"/>
              </w:rPr>
              <w:t>3</w:t>
            </w:r>
            <w:bookmarkEnd w:id="300"/>
            <w:bookmarkEnd w:id="301"/>
          </w:p>
        </w:tc>
        <w:tc>
          <w:tcPr>
            <w:tcW w:w="3022" w:type="dxa"/>
          </w:tcPr>
          <w:p w14:paraId="0F718595" w14:textId="77777777" w:rsidR="00AB0F2E" w:rsidRPr="00A86A1E" w:rsidRDefault="00AB0F2E" w:rsidP="00C0118B">
            <w:pPr>
              <w:rPr>
                <w:szCs w:val="22"/>
              </w:rPr>
            </w:pPr>
          </w:p>
        </w:tc>
        <w:tc>
          <w:tcPr>
            <w:tcW w:w="3403" w:type="dxa"/>
          </w:tcPr>
          <w:p w14:paraId="111E67BE" w14:textId="77777777" w:rsidR="00AB0F2E" w:rsidRPr="00A86A1E" w:rsidRDefault="00AB0F2E" w:rsidP="00C0118B">
            <w:pPr>
              <w:rPr>
                <w:szCs w:val="22"/>
              </w:rPr>
            </w:pPr>
          </w:p>
        </w:tc>
        <w:tc>
          <w:tcPr>
            <w:tcW w:w="2257" w:type="dxa"/>
          </w:tcPr>
          <w:p w14:paraId="567EA9DB" w14:textId="77777777" w:rsidR="00AB0F2E" w:rsidRPr="00A86A1E" w:rsidRDefault="00AB0F2E" w:rsidP="00C0118B">
            <w:pPr>
              <w:rPr>
                <w:szCs w:val="22"/>
              </w:rPr>
            </w:pPr>
          </w:p>
        </w:tc>
        <w:tc>
          <w:tcPr>
            <w:tcW w:w="2996" w:type="dxa"/>
          </w:tcPr>
          <w:p w14:paraId="54471B7C" w14:textId="77777777" w:rsidR="00AB0F2E" w:rsidRPr="00A86A1E" w:rsidRDefault="00AB0F2E" w:rsidP="00C0118B">
            <w:pPr>
              <w:rPr>
                <w:szCs w:val="22"/>
              </w:rPr>
            </w:pPr>
          </w:p>
        </w:tc>
      </w:tr>
      <w:tr w:rsidR="00AB0F2E" w:rsidRPr="00A86A1E" w14:paraId="1FE3F878" w14:textId="77777777" w:rsidTr="00C0118B">
        <w:tc>
          <w:tcPr>
            <w:tcW w:w="1068" w:type="dxa"/>
          </w:tcPr>
          <w:p w14:paraId="738AF2C6" w14:textId="77777777" w:rsidR="00AB0F2E" w:rsidRPr="00A86A1E" w:rsidRDefault="00AB0F2E" w:rsidP="00C0118B">
            <w:pPr>
              <w:rPr>
                <w:szCs w:val="22"/>
              </w:rPr>
            </w:pPr>
            <w:bookmarkStart w:id="302" w:name="_Toc359572489"/>
            <w:r w:rsidRPr="00A86A1E">
              <w:rPr>
                <w:szCs w:val="22"/>
              </w:rPr>
              <w:t>4</w:t>
            </w:r>
            <w:bookmarkEnd w:id="302"/>
          </w:p>
        </w:tc>
        <w:tc>
          <w:tcPr>
            <w:tcW w:w="3022" w:type="dxa"/>
          </w:tcPr>
          <w:p w14:paraId="34909B9A" w14:textId="77777777" w:rsidR="00AB0F2E" w:rsidRPr="00A86A1E" w:rsidRDefault="00AB0F2E" w:rsidP="00C0118B">
            <w:pPr>
              <w:rPr>
                <w:szCs w:val="22"/>
              </w:rPr>
            </w:pPr>
          </w:p>
        </w:tc>
        <w:tc>
          <w:tcPr>
            <w:tcW w:w="3403" w:type="dxa"/>
          </w:tcPr>
          <w:p w14:paraId="2AAE3E96" w14:textId="77777777" w:rsidR="00AB0F2E" w:rsidRPr="00A86A1E" w:rsidRDefault="00AB0F2E" w:rsidP="00C0118B">
            <w:pPr>
              <w:rPr>
                <w:szCs w:val="22"/>
              </w:rPr>
            </w:pPr>
          </w:p>
        </w:tc>
        <w:tc>
          <w:tcPr>
            <w:tcW w:w="2257" w:type="dxa"/>
          </w:tcPr>
          <w:p w14:paraId="79A3B996" w14:textId="77777777" w:rsidR="00AB0F2E" w:rsidRPr="00A86A1E" w:rsidRDefault="00AB0F2E" w:rsidP="00C0118B">
            <w:pPr>
              <w:rPr>
                <w:szCs w:val="22"/>
              </w:rPr>
            </w:pPr>
          </w:p>
        </w:tc>
        <w:tc>
          <w:tcPr>
            <w:tcW w:w="2996" w:type="dxa"/>
          </w:tcPr>
          <w:p w14:paraId="19139912" w14:textId="77777777" w:rsidR="00AB0F2E" w:rsidRPr="00A86A1E" w:rsidRDefault="00AB0F2E" w:rsidP="00C0118B">
            <w:pPr>
              <w:rPr>
                <w:szCs w:val="22"/>
              </w:rPr>
            </w:pPr>
          </w:p>
        </w:tc>
      </w:tr>
      <w:tr w:rsidR="00AB0F2E" w:rsidRPr="00A86A1E" w14:paraId="455C4662" w14:textId="77777777" w:rsidTr="00C0118B">
        <w:tc>
          <w:tcPr>
            <w:tcW w:w="1068" w:type="dxa"/>
          </w:tcPr>
          <w:p w14:paraId="07BFDE87" w14:textId="77777777" w:rsidR="00AB0F2E" w:rsidRPr="00A86A1E" w:rsidRDefault="00AB0F2E" w:rsidP="00C0118B">
            <w:pPr>
              <w:rPr>
                <w:szCs w:val="22"/>
              </w:rPr>
            </w:pPr>
            <w:bookmarkStart w:id="303" w:name="_Toc359572490"/>
            <w:r w:rsidRPr="00A86A1E">
              <w:rPr>
                <w:szCs w:val="22"/>
              </w:rPr>
              <w:t>5</w:t>
            </w:r>
            <w:bookmarkEnd w:id="303"/>
          </w:p>
        </w:tc>
        <w:tc>
          <w:tcPr>
            <w:tcW w:w="3022" w:type="dxa"/>
          </w:tcPr>
          <w:p w14:paraId="66C886BB" w14:textId="77777777" w:rsidR="00AB0F2E" w:rsidRPr="00A86A1E" w:rsidRDefault="00AB0F2E" w:rsidP="00C0118B">
            <w:pPr>
              <w:rPr>
                <w:szCs w:val="22"/>
              </w:rPr>
            </w:pPr>
          </w:p>
        </w:tc>
        <w:tc>
          <w:tcPr>
            <w:tcW w:w="3403" w:type="dxa"/>
          </w:tcPr>
          <w:p w14:paraId="35E59BC9" w14:textId="77777777" w:rsidR="00AB0F2E" w:rsidRPr="00A86A1E" w:rsidRDefault="00AB0F2E" w:rsidP="00C0118B">
            <w:pPr>
              <w:rPr>
                <w:szCs w:val="22"/>
              </w:rPr>
            </w:pPr>
          </w:p>
        </w:tc>
        <w:tc>
          <w:tcPr>
            <w:tcW w:w="2257" w:type="dxa"/>
          </w:tcPr>
          <w:p w14:paraId="44963E6B" w14:textId="77777777" w:rsidR="00AB0F2E" w:rsidRPr="00A86A1E" w:rsidRDefault="00AB0F2E" w:rsidP="00C0118B">
            <w:pPr>
              <w:rPr>
                <w:szCs w:val="22"/>
              </w:rPr>
            </w:pPr>
          </w:p>
        </w:tc>
        <w:tc>
          <w:tcPr>
            <w:tcW w:w="2996" w:type="dxa"/>
          </w:tcPr>
          <w:p w14:paraId="52E564E3" w14:textId="77777777" w:rsidR="00AB0F2E" w:rsidRPr="00A86A1E" w:rsidRDefault="00AB0F2E" w:rsidP="00C0118B">
            <w:pPr>
              <w:rPr>
                <w:szCs w:val="22"/>
              </w:rPr>
            </w:pPr>
          </w:p>
        </w:tc>
      </w:tr>
      <w:tr w:rsidR="00AB0F2E" w:rsidRPr="00A86A1E" w14:paraId="2FD50108" w14:textId="77777777" w:rsidTr="00C0118B">
        <w:tc>
          <w:tcPr>
            <w:tcW w:w="1068" w:type="dxa"/>
          </w:tcPr>
          <w:p w14:paraId="0005095A" w14:textId="77777777" w:rsidR="00AB0F2E" w:rsidRPr="00A86A1E" w:rsidRDefault="00AB0F2E" w:rsidP="00C0118B">
            <w:pPr>
              <w:rPr>
                <w:szCs w:val="22"/>
              </w:rPr>
            </w:pPr>
            <w:bookmarkStart w:id="304" w:name="_Toc359572491"/>
            <w:r w:rsidRPr="00A86A1E">
              <w:rPr>
                <w:szCs w:val="22"/>
              </w:rPr>
              <w:t>6</w:t>
            </w:r>
            <w:bookmarkEnd w:id="304"/>
          </w:p>
        </w:tc>
        <w:tc>
          <w:tcPr>
            <w:tcW w:w="3022" w:type="dxa"/>
          </w:tcPr>
          <w:p w14:paraId="5C447CD0" w14:textId="77777777" w:rsidR="00AB0F2E" w:rsidRPr="00A86A1E" w:rsidRDefault="00AB0F2E" w:rsidP="00C0118B">
            <w:pPr>
              <w:rPr>
                <w:szCs w:val="22"/>
              </w:rPr>
            </w:pPr>
          </w:p>
        </w:tc>
        <w:tc>
          <w:tcPr>
            <w:tcW w:w="3403" w:type="dxa"/>
          </w:tcPr>
          <w:p w14:paraId="4A751D77" w14:textId="77777777" w:rsidR="00AB0F2E" w:rsidRPr="00A86A1E" w:rsidRDefault="00AB0F2E" w:rsidP="00C0118B">
            <w:pPr>
              <w:rPr>
                <w:szCs w:val="22"/>
              </w:rPr>
            </w:pPr>
          </w:p>
        </w:tc>
        <w:tc>
          <w:tcPr>
            <w:tcW w:w="2257" w:type="dxa"/>
          </w:tcPr>
          <w:p w14:paraId="09F84722" w14:textId="77777777" w:rsidR="00AB0F2E" w:rsidRPr="00A86A1E" w:rsidRDefault="00AB0F2E" w:rsidP="00C0118B">
            <w:pPr>
              <w:rPr>
                <w:szCs w:val="22"/>
              </w:rPr>
            </w:pPr>
          </w:p>
        </w:tc>
        <w:tc>
          <w:tcPr>
            <w:tcW w:w="2996" w:type="dxa"/>
          </w:tcPr>
          <w:p w14:paraId="14CDA238" w14:textId="77777777" w:rsidR="00AB0F2E" w:rsidRPr="00A86A1E" w:rsidRDefault="00AB0F2E" w:rsidP="00C0118B">
            <w:pPr>
              <w:rPr>
                <w:szCs w:val="22"/>
              </w:rPr>
            </w:pPr>
          </w:p>
        </w:tc>
      </w:tr>
      <w:tr w:rsidR="00AB0F2E" w:rsidRPr="00A86A1E" w14:paraId="6FA7A52E" w14:textId="77777777" w:rsidTr="00C0118B">
        <w:tc>
          <w:tcPr>
            <w:tcW w:w="1068" w:type="dxa"/>
          </w:tcPr>
          <w:p w14:paraId="19955CB6" w14:textId="77777777" w:rsidR="00AB0F2E" w:rsidRPr="00A86A1E" w:rsidRDefault="00AB0F2E" w:rsidP="00C0118B">
            <w:pPr>
              <w:rPr>
                <w:szCs w:val="22"/>
              </w:rPr>
            </w:pPr>
            <w:bookmarkStart w:id="305" w:name="_Toc359572492"/>
            <w:r w:rsidRPr="00A86A1E">
              <w:rPr>
                <w:szCs w:val="22"/>
              </w:rPr>
              <w:t>7</w:t>
            </w:r>
            <w:bookmarkEnd w:id="305"/>
          </w:p>
        </w:tc>
        <w:tc>
          <w:tcPr>
            <w:tcW w:w="3022" w:type="dxa"/>
          </w:tcPr>
          <w:p w14:paraId="12126C90" w14:textId="77777777" w:rsidR="00AB0F2E" w:rsidRPr="00A86A1E" w:rsidRDefault="00AB0F2E" w:rsidP="00C0118B">
            <w:pPr>
              <w:rPr>
                <w:szCs w:val="22"/>
              </w:rPr>
            </w:pPr>
          </w:p>
        </w:tc>
        <w:tc>
          <w:tcPr>
            <w:tcW w:w="3403" w:type="dxa"/>
          </w:tcPr>
          <w:p w14:paraId="67DB9DDC" w14:textId="77777777" w:rsidR="00AB0F2E" w:rsidRPr="00A86A1E" w:rsidRDefault="00AB0F2E" w:rsidP="00C0118B">
            <w:pPr>
              <w:rPr>
                <w:szCs w:val="22"/>
              </w:rPr>
            </w:pPr>
          </w:p>
        </w:tc>
        <w:tc>
          <w:tcPr>
            <w:tcW w:w="2257" w:type="dxa"/>
          </w:tcPr>
          <w:p w14:paraId="6F44010C" w14:textId="77777777" w:rsidR="00AB0F2E" w:rsidRPr="00A86A1E" w:rsidRDefault="00AB0F2E" w:rsidP="00C0118B">
            <w:pPr>
              <w:rPr>
                <w:szCs w:val="22"/>
              </w:rPr>
            </w:pPr>
          </w:p>
        </w:tc>
        <w:tc>
          <w:tcPr>
            <w:tcW w:w="2996" w:type="dxa"/>
          </w:tcPr>
          <w:p w14:paraId="1EE91A6E" w14:textId="77777777" w:rsidR="00AB0F2E" w:rsidRPr="00A86A1E" w:rsidRDefault="00AB0F2E" w:rsidP="00C0118B">
            <w:pPr>
              <w:rPr>
                <w:szCs w:val="22"/>
              </w:rPr>
            </w:pPr>
          </w:p>
        </w:tc>
      </w:tr>
      <w:tr w:rsidR="00AB0F2E" w:rsidRPr="00A86A1E" w14:paraId="4C2A07A2" w14:textId="77777777" w:rsidTr="00C0118B">
        <w:tc>
          <w:tcPr>
            <w:tcW w:w="1068" w:type="dxa"/>
          </w:tcPr>
          <w:p w14:paraId="0D78D0E5" w14:textId="77777777" w:rsidR="00AB0F2E" w:rsidRPr="00A86A1E" w:rsidRDefault="00AB0F2E" w:rsidP="00C0118B">
            <w:pPr>
              <w:rPr>
                <w:szCs w:val="22"/>
              </w:rPr>
            </w:pPr>
            <w:bookmarkStart w:id="306" w:name="_Toc359572493"/>
            <w:r w:rsidRPr="00A86A1E">
              <w:rPr>
                <w:szCs w:val="22"/>
              </w:rPr>
              <w:t>8</w:t>
            </w:r>
            <w:bookmarkEnd w:id="306"/>
          </w:p>
        </w:tc>
        <w:tc>
          <w:tcPr>
            <w:tcW w:w="3022" w:type="dxa"/>
          </w:tcPr>
          <w:p w14:paraId="6EF2AC58" w14:textId="77777777" w:rsidR="00AB0F2E" w:rsidRPr="00A86A1E" w:rsidRDefault="00AB0F2E" w:rsidP="00C0118B">
            <w:pPr>
              <w:rPr>
                <w:szCs w:val="22"/>
              </w:rPr>
            </w:pPr>
          </w:p>
        </w:tc>
        <w:tc>
          <w:tcPr>
            <w:tcW w:w="3403" w:type="dxa"/>
          </w:tcPr>
          <w:p w14:paraId="6ECA8CEC" w14:textId="77777777" w:rsidR="00AB0F2E" w:rsidRPr="00A86A1E" w:rsidRDefault="00AB0F2E" w:rsidP="00C0118B">
            <w:pPr>
              <w:rPr>
                <w:szCs w:val="22"/>
              </w:rPr>
            </w:pPr>
          </w:p>
        </w:tc>
        <w:tc>
          <w:tcPr>
            <w:tcW w:w="2257" w:type="dxa"/>
          </w:tcPr>
          <w:p w14:paraId="6B8D3BBC" w14:textId="77777777" w:rsidR="00AB0F2E" w:rsidRPr="00A86A1E" w:rsidRDefault="00AB0F2E" w:rsidP="00C0118B">
            <w:pPr>
              <w:rPr>
                <w:szCs w:val="22"/>
              </w:rPr>
            </w:pPr>
          </w:p>
        </w:tc>
        <w:tc>
          <w:tcPr>
            <w:tcW w:w="2996" w:type="dxa"/>
          </w:tcPr>
          <w:p w14:paraId="24397AD5" w14:textId="77777777" w:rsidR="00AB0F2E" w:rsidRPr="00A86A1E" w:rsidRDefault="00AB0F2E" w:rsidP="00C0118B">
            <w:pPr>
              <w:rPr>
                <w:szCs w:val="22"/>
              </w:rPr>
            </w:pPr>
          </w:p>
        </w:tc>
      </w:tr>
      <w:tr w:rsidR="00AB0F2E" w:rsidRPr="00A86A1E" w14:paraId="7E08AC95" w14:textId="77777777" w:rsidTr="00C0118B">
        <w:tc>
          <w:tcPr>
            <w:tcW w:w="1068" w:type="dxa"/>
          </w:tcPr>
          <w:p w14:paraId="0373ABEB" w14:textId="77777777" w:rsidR="00AB0F2E" w:rsidRPr="00A86A1E" w:rsidRDefault="00AB0F2E" w:rsidP="00C0118B">
            <w:pPr>
              <w:rPr>
                <w:szCs w:val="22"/>
              </w:rPr>
            </w:pPr>
            <w:bookmarkStart w:id="307" w:name="_Toc359572494"/>
            <w:r w:rsidRPr="00A86A1E">
              <w:rPr>
                <w:szCs w:val="22"/>
              </w:rPr>
              <w:t>9</w:t>
            </w:r>
            <w:bookmarkEnd w:id="307"/>
          </w:p>
        </w:tc>
        <w:tc>
          <w:tcPr>
            <w:tcW w:w="3022" w:type="dxa"/>
          </w:tcPr>
          <w:p w14:paraId="07971697" w14:textId="77777777" w:rsidR="00AB0F2E" w:rsidRPr="00A86A1E" w:rsidRDefault="00AB0F2E" w:rsidP="00C0118B">
            <w:pPr>
              <w:rPr>
                <w:szCs w:val="22"/>
              </w:rPr>
            </w:pPr>
          </w:p>
        </w:tc>
        <w:tc>
          <w:tcPr>
            <w:tcW w:w="3403" w:type="dxa"/>
          </w:tcPr>
          <w:p w14:paraId="4A4A4585" w14:textId="77777777" w:rsidR="00AB0F2E" w:rsidRPr="00A86A1E" w:rsidRDefault="00AB0F2E" w:rsidP="00C0118B">
            <w:pPr>
              <w:rPr>
                <w:szCs w:val="22"/>
              </w:rPr>
            </w:pPr>
          </w:p>
        </w:tc>
        <w:tc>
          <w:tcPr>
            <w:tcW w:w="2257" w:type="dxa"/>
          </w:tcPr>
          <w:p w14:paraId="1E59CEAB" w14:textId="77777777" w:rsidR="00AB0F2E" w:rsidRPr="00A86A1E" w:rsidRDefault="00AB0F2E" w:rsidP="00C0118B">
            <w:pPr>
              <w:rPr>
                <w:szCs w:val="22"/>
              </w:rPr>
            </w:pPr>
          </w:p>
        </w:tc>
        <w:tc>
          <w:tcPr>
            <w:tcW w:w="2996" w:type="dxa"/>
          </w:tcPr>
          <w:p w14:paraId="765A374E" w14:textId="77777777" w:rsidR="00AB0F2E" w:rsidRPr="00A86A1E" w:rsidRDefault="00AB0F2E" w:rsidP="00C0118B">
            <w:pPr>
              <w:rPr>
                <w:szCs w:val="22"/>
              </w:rPr>
            </w:pPr>
          </w:p>
        </w:tc>
      </w:tr>
      <w:tr w:rsidR="00AB0F2E" w:rsidRPr="00A86A1E" w14:paraId="26E78550" w14:textId="77777777" w:rsidTr="00C0118B">
        <w:tc>
          <w:tcPr>
            <w:tcW w:w="1068" w:type="dxa"/>
          </w:tcPr>
          <w:p w14:paraId="2DD1DD12" w14:textId="77777777" w:rsidR="00AB0F2E" w:rsidRPr="00A86A1E" w:rsidRDefault="00AB0F2E" w:rsidP="00C0118B">
            <w:pPr>
              <w:rPr>
                <w:szCs w:val="22"/>
              </w:rPr>
            </w:pPr>
            <w:bookmarkStart w:id="308" w:name="_Toc359572495"/>
            <w:r w:rsidRPr="00A86A1E">
              <w:rPr>
                <w:szCs w:val="22"/>
              </w:rPr>
              <w:t>10</w:t>
            </w:r>
            <w:bookmarkEnd w:id="308"/>
          </w:p>
        </w:tc>
        <w:tc>
          <w:tcPr>
            <w:tcW w:w="3022" w:type="dxa"/>
          </w:tcPr>
          <w:p w14:paraId="671AC8A3" w14:textId="77777777" w:rsidR="00AB0F2E" w:rsidRPr="00A86A1E" w:rsidRDefault="00AB0F2E" w:rsidP="00C0118B">
            <w:pPr>
              <w:rPr>
                <w:szCs w:val="22"/>
              </w:rPr>
            </w:pPr>
          </w:p>
        </w:tc>
        <w:tc>
          <w:tcPr>
            <w:tcW w:w="3403" w:type="dxa"/>
          </w:tcPr>
          <w:p w14:paraId="099011E6" w14:textId="77777777" w:rsidR="00AB0F2E" w:rsidRPr="00A86A1E" w:rsidRDefault="00AB0F2E" w:rsidP="00C0118B">
            <w:pPr>
              <w:rPr>
                <w:szCs w:val="22"/>
              </w:rPr>
            </w:pPr>
          </w:p>
        </w:tc>
        <w:tc>
          <w:tcPr>
            <w:tcW w:w="2257" w:type="dxa"/>
          </w:tcPr>
          <w:p w14:paraId="770B619E" w14:textId="77777777" w:rsidR="00AB0F2E" w:rsidRPr="00A86A1E" w:rsidRDefault="00AB0F2E" w:rsidP="00C0118B">
            <w:pPr>
              <w:rPr>
                <w:szCs w:val="22"/>
              </w:rPr>
            </w:pPr>
          </w:p>
        </w:tc>
        <w:tc>
          <w:tcPr>
            <w:tcW w:w="2996" w:type="dxa"/>
          </w:tcPr>
          <w:p w14:paraId="0AACEC07" w14:textId="77777777" w:rsidR="00AB0F2E" w:rsidRPr="00A86A1E" w:rsidRDefault="00AB0F2E" w:rsidP="00C0118B">
            <w:pPr>
              <w:rPr>
                <w:szCs w:val="22"/>
              </w:rPr>
            </w:pPr>
          </w:p>
        </w:tc>
      </w:tr>
      <w:tr w:rsidR="00AB0F2E" w:rsidRPr="00A86A1E" w14:paraId="15DB27C3" w14:textId="77777777" w:rsidTr="00C0118B">
        <w:tc>
          <w:tcPr>
            <w:tcW w:w="1068" w:type="dxa"/>
          </w:tcPr>
          <w:p w14:paraId="1AF20D74" w14:textId="77777777" w:rsidR="00AB0F2E" w:rsidRPr="00A86A1E" w:rsidRDefault="00AB0F2E" w:rsidP="00C0118B">
            <w:pPr>
              <w:rPr>
                <w:szCs w:val="22"/>
              </w:rPr>
            </w:pPr>
            <w:bookmarkStart w:id="309" w:name="_Toc359572496"/>
            <w:r w:rsidRPr="00A86A1E">
              <w:rPr>
                <w:szCs w:val="22"/>
              </w:rPr>
              <w:t>11</w:t>
            </w:r>
            <w:bookmarkEnd w:id="309"/>
          </w:p>
        </w:tc>
        <w:tc>
          <w:tcPr>
            <w:tcW w:w="3022" w:type="dxa"/>
          </w:tcPr>
          <w:p w14:paraId="52FAE83E" w14:textId="77777777" w:rsidR="00AB0F2E" w:rsidRPr="00A86A1E" w:rsidRDefault="00AB0F2E" w:rsidP="00C0118B">
            <w:pPr>
              <w:rPr>
                <w:szCs w:val="22"/>
              </w:rPr>
            </w:pPr>
          </w:p>
        </w:tc>
        <w:tc>
          <w:tcPr>
            <w:tcW w:w="3403" w:type="dxa"/>
          </w:tcPr>
          <w:p w14:paraId="7EAC68D6" w14:textId="77777777" w:rsidR="00AB0F2E" w:rsidRPr="00A86A1E" w:rsidRDefault="00AB0F2E" w:rsidP="00C0118B">
            <w:pPr>
              <w:rPr>
                <w:szCs w:val="22"/>
              </w:rPr>
            </w:pPr>
          </w:p>
        </w:tc>
        <w:tc>
          <w:tcPr>
            <w:tcW w:w="2257" w:type="dxa"/>
          </w:tcPr>
          <w:p w14:paraId="373EE389" w14:textId="77777777" w:rsidR="00AB0F2E" w:rsidRPr="00A86A1E" w:rsidRDefault="00AB0F2E" w:rsidP="00C0118B">
            <w:pPr>
              <w:rPr>
                <w:szCs w:val="22"/>
              </w:rPr>
            </w:pPr>
          </w:p>
        </w:tc>
        <w:tc>
          <w:tcPr>
            <w:tcW w:w="2996" w:type="dxa"/>
          </w:tcPr>
          <w:p w14:paraId="02ABDA1C" w14:textId="77777777" w:rsidR="00AB0F2E" w:rsidRPr="00A86A1E" w:rsidRDefault="00AB0F2E" w:rsidP="00C0118B">
            <w:pPr>
              <w:rPr>
                <w:szCs w:val="22"/>
              </w:rPr>
            </w:pPr>
          </w:p>
        </w:tc>
      </w:tr>
      <w:tr w:rsidR="00AB0F2E" w:rsidRPr="00A86A1E" w14:paraId="33FFBED1" w14:textId="77777777" w:rsidTr="00C0118B">
        <w:tc>
          <w:tcPr>
            <w:tcW w:w="1068" w:type="dxa"/>
          </w:tcPr>
          <w:p w14:paraId="1391112D" w14:textId="77777777" w:rsidR="00AB0F2E" w:rsidRPr="00A86A1E" w:rsidRDefault="00AB0F2E" w:rsidP="00C0118B">
            <w:pPr>
              <w:rPr>
                <w:szCs w:val="22"/>
              </w:rPr>
            </w:pPr>
            <w:bookmarkStart w:id="310" w:name="_Toc359572497"/>
            <w:r w:rsidRPr="00A86A1E">
              <w:rPr>
                <w:szCs w:val="22"/>
              </w:rPr>
              <w:t>12</w:t>
            </w:r>
            <w:bookmarkEnd w:id="310"/>
          </w:p>
        </w:tc>
        <w:tc>
          <w:tcPr>
            <w:tcW w:w="3022" w:type="dxa"/>
          </w:tcPr>
          <w:p w14:paraId="3F4CB1B5" w14:textId="77777777" w:rsidR="00AB0F2E" w:rsidRPr="00A86A1E" w:rsidRDefault="00AB0F2E" w:rsidP="00C0118B">
            <w:pPr>
              <w:rPr>
                <w:szCs w:val="22"/>
              </w:rPr>
            </w:pPr>
          </w:p>
        </w:tc>
        <w:tc>
          <w:tcPr>
            <w:tcW w:w="3403" w:type="dxa"/>
          </w:tcPr>
          <w:p w14:paraId="7C4A35BB" w14:textId="77777777" w:rsidR="00AB0F2E" w:rsidRPr="00A86A1E" w:rsidRDefault="00AB0F2E" w:rsidP="00C0118B">
            <w:pPr>
              <w:rPr>
                <w:szCs w:val="22"/>
              </w:rPr>
            </w:pPr>
          </w:p>
        </w:tc>
        <w:tc>
          <w:tcPr>
            <w:tcW w:w="2257" w:type="dxa"/>
          </w:tcPr>
          <w:p w14:paraId="45FC43FD" w14:textId="77777777" w:rsidR="00AB0F2E" w:rsidRPr="00A86A1E" w:rsidRDefault="00AB0F2E" w:rsidP="00C0118B">
            <w:pPr>
              <w:rPr>
                <w:szCs w:val="22"/>
              </w:rPr>
            </w:pPr>
          </w:p>
        </w:tc>
        <w:tc>
          <w:tcPr>
            <w:tcW w:w="2996" w:type="dxa"/>
          </w:tcPr>
          <w:p w14:paraId="79C920E4" w14:textId="77777777" w:rsidR="00AB0F2E" w:rsidRPr="00A86A1E" w:rsidRDefault="00AB0F2E" w:rsidP="00C0118B">
            <w:pPr>
              <w:rPr>
                <w:szCs w:val="22"/>
              </w:rPr>
            </w:pPr>
          </w:p>
        </w:tc>
      </w:tr>
      <w:tr w:rsidR="00AB0F2E" w:rsidRPr="00A86A1E" w14:paraId="06950D4D" w14:textId="77777777" w:rsidTr="00C0118B">
        <w:tc>
          <w:tcPr>
            <w:tcW w:w="1068" w:type="dxa"/>
          </w:tcPr>
          <w:p w14:paraId="754838A8" w14:textId="77777777" w:rsidR="00AB0F2E" w:rsidRPr="00A86A1E" w:rsidRDefault="00AB0F2E" w:rsidP="00C0118B">
            <w:pPr>
              <w:rPr>
                <w:szCs w:val="22"/>
              </w:rPr>
            </w:pPr>
            <w:r w:rsidRPr="00A86A1E">
              <w:rPr>
                <w:szCs w:val="22"/>
              </w:rPr>
              <w:t>13</w:t>
            </w:r>
          </w:p>
        </w:tc>
        <w:tc>
          <w:tcPr>
            <w:tcW w:w="3022" w:type="dxa"/>
          </w:tcPr>
          <w:p w14:paraId="6EB271F9" w14:textId="77777777" w:rsidR="00AB0F2E" w:rsidRPr="00A86A1E" w:rsidRDefault="00AB0F2E" w:rsidP="00C0118B">
            <w:pPr>
              <w:rPr>
                <w:szCs w:val="22"/>
              </w:rPr>
            </w:pPr>
          </w:p>
        </w:tc>
        <w:tc>
          <w:tcPr>
            <w:tcW w:w="3403" w:type="dxa"/>
          </w:tcPr>
          <w:p w14:paraId="4ECB61DB" w14:textId="77777777" w:rsidR="00AB0F2E" w:rsidRPr="00A86A1E" w:rsidRDefault="00AB0F2E" w:rsidP="00C0118B">
            <w:pPr>
              <w:rPr>
                <w:szCs w:val="22"/>
              </w:rPr>
            </w:pPr>
          </w:p>
        </w:tc>
        <w:tc>
          <w:tcPr>
            <w:tcW w:w="2257" w:type="dxa"/>
          </w:tcPr>
          <w:p w14:paraId="6B75E6E6" w14:textId="77777777" w:rsidR="00AB0F2E" w:rsidRPr="00A86A1E" w:rsidRDefault="00AB0F2E" w:rsidP="00C0118B">
            <w:pPr>
              <w:rPr>
                <w:szCs w:val="22"/>
              </w:rPr>
            </w:pPr>
          </w:p>
        </w:tc>
        <w:tc>
          <w:tcPr>
            <w:tcW w:w="2996" w:type="dxa"/>
          </w:tcPr>
          <w:p w14:paraId="2527E551" w14:textId="77777777" w:rsidR="00AB0F2E" w:rsidRPr="00A86A1E" w:rsidRDefault="00AB0F2E" w:rsidP="00C0118B">
            <w:pPr>
              <w:rPr>
                <w:szCs w:val="22"/>
              </w:rPr>
            </w:pPr>
          </w:p>
        </w:tc>
      </w:tr>
      <w:tr w:rsidR="00AB0F2E" w:rsidRPr="00A86A1E" w14:paraId="33A58913" w14:textId="77777777" w:rsidTr="00C0118B">
        <w:tc>
          <w:tcPr>
            <w:tcW w:w="1068" w:type="dxa"/>
          </w:tcPr>
          <w:p w14:paraId="1F2BF148" w14:textId="77777777" w:rsidR="00AB0F2E" w:rsidRPr="00A86A1E" w:rsidRDefault="00AB0F2E" w:rsidP="00C0118B">
            <w:pPr>
              <w:rPr>
                <w:szCs w:val="22"/>
              </w:rPr>
            </w:pPr>
            <w:r w:rsidRPr="00A86A1E">
              <w:rPr>
                <w:szCs w:val="22"/>
              </w:rPr>
              <w:t>14</w:t>
            </w:r>
          </w:p>
        </w:tc>
        <w:tc>
          <w:tcPr>
            <w:tcW w:w="3022" w:type="dxa"/>
          </w:tcPr>
          <w:p w14:paraId="73D4145F" w14:textId="77777777" w:rsidR="00AB0F2E" w:rsidRPr="00A86A1E" w:rsidRDefault="00AB0F2E" w:rsidP="00C0118B">
            <w:pPr>
              <w:rPr>
                <w:szCs w:val="22"/>
              </w:rPr>
            </w:pPr>
          </w:p>
        </w:tc>
        <w:tc>
          <w:tcPr>
            <w:tcW w:w="3403" w:type="dxa"/>
          </w:tcPr>
          <w:p w14:paraId="2A1E69B6" w14:textId="77777777" w:rsidR="00AB0F2E" w:rsidRPr="00A86A1E" w:rsidRDefault="00AB0F2E" w:rsidP="00C0118B">
            <w:pPr>
              <w:rPr>
                <w:szCs w:val="22"/>
              </w:rPr>
            </w:pPr>
          </w:p>
        </w:tc>
        <w:tc>
          <w:tcPr>
            <w:tcW w:w="2257" w:type="dxa"/>
          </w:tcPr>
          <w:p w14:paraId="6BCA45DA" w14:textId="77777777" w:rsidR="00AB0F2E" w:rsidRPr="00A86A1E" w:rsidRDefault="00AB0F2E" w:rsidP="00C0118B">
            <w:pPr>
              <w:rPr>
                <w:szCs w:val="22"/>
              </w:rPr>
            </w:pPr>
          </w:p>
        </w:tc>
        <w:tc>
          <w:tcPr>
            <w:tcW w:w="2996" w:type="dxa"/>
          </w:tcPr>
          <w:p w14:paraId="49E6BB20" w14:textId="77777777" w:rsidR="00AB0F2E" w:rsidRPr="00A86A1E" w:rsidRDefault="00AB0F2E" w:rsidP="00C0118B">
            <w:pPr>
              <w:rPr>
                <w:szCs w:val="22"/>
              </w:rPr>
            </w:pPr>
          </w:p>
        </w:tc>
      </w:tr>
      <w:tr w:rsidR="00AB0F2E" w:rsidRPr="00A86A1E" w14:paraId="246C70AB" w14:textId="77777777" w:rsidTr="00C0118B">
        <w:tc>
          <w:tcPr>
            <w:tcW w:w="1068" w:type="dxa"/>
          </w:tcPr>
          <w:p w14:paraId="70887E8F" w14:textId="77777777" w:rsidR="00AB0F2E" w:rsidRPr="00A86A1E" w:rsidRDefault="00AB0F2E" w:rsidP="00C0118B">
            <w:pPr>
              <w:rPr>
                <w:szCs w:val="22"/>
              </w:rPr>
            </w:pPr>
            <w:r w:rsidRPr="00A86A1E">
              <w:rPr>
                <w:szCs w:val="22"/>
              </w:rPr>
              <w:t>15</w:t>
            </w:r>
          </w:p>
        </w:tc>
        <w:tc>
          <w:tcPr>
            <w:tcW w:w="3022" w:type="dxa"/>
          </w:tcPr>
          <w:p w14:paraId="3F6C19ED" w14:textId="77777777" w:rsidR="00AB0F2E" w:rsidRPr="00A86A1E" w:rsidRDefault="00AB0F2E" w:rsidP="00C0118B">
            <w:pPr>
              <w:rPr>
                <w:szCs w:val="22"/>
              </w:rPr>
            </w:pPr>
          </w:p>
        </w:tc>
        <w:tc>
          <w:tcPr>
            <w:tcW w:w="3403" w:type="dxa"/>
          </w:tcPr>
          <w:p w14:paraId="312B7B2E" w14:textId="77777777" w:rsidR="00AB0F2E" w:rsidRPr="00A86A1E" w:rsidRDefault="00AB0F2E" w:rsidP="00C0118B">
            <w:pPr>
              <w:rPr>
                <w:szCs w:val="22"/>
              </w:rPr>
            </w:pPr>
          </w:p>
        </w:tc>
        <w:tc>
          <w:tcPr>
            <w:tcW w:w="2257" w:type="dxa"/>
          </w:tcPr>
          <w:p w14:paraId="6C2164A2" w14:textId="77777777" w:rsidR="00AB0F2E" w:rsidRPr="00A86A1E" w:rsidRDefault="00AB0F2E" w:rsidP="00C0118B">
            <w:pPr>
              <w:rPr>
                <w:szCs w:val="22"/>
              </w:rPr>
            </w:pPr>
          </w:p>
        </w:tc>
        <w:tc>
          <w:tcPr>
            <w:tcW w:w="2996" w:type="dxa"/>
          </w:tcPr>
          <w:p w14:paraId="581E7B48" w14:textId="77777777" w:rsidR="00AB0F2E" w:rsidRPr="00A86A1E" w:rsidRDefault="00AB0F2E" w:rsidP="00C0118B">
            <w:pPr>
              <w:rPr>
                <w:szCs w:val="22"/>
              </w:rPr>
            </w:pPr>
          </w:p>
        </w:tc>
      </w:tr>
    </w:tbl>
    <w:p w14:paraId="6F2B1F18" w14:textId="77777777" w:rsidR="00AB0F2E" w:rsidRDefault="00AB0F2E" w:rsidP="00AB0F2E">
      <w:pPr>
        <w:rPr>
          <w:rFonts w:cs="Arial"/>
        </w:rPr>
      </w:pPr>
      <w:r w:rsidRPr="00BE0B71">
        <w:rPr>
          <w:rFonts w:cs="Arial"/>
          <w:b/>
          <w:szCs w:val="22"/>
        </w:rPr>
        <w:t>KEY DELIVERABLES TEMPLATE</w:t>
      </w:r>
      <w:r>
        <w:rPr>
          <w:rFonts w:cs="Arial"/>
          <w:szCs w:val="22"/>
        </w:rPr>
        <w:t xml:space="preserve"> </w:t>
      </w:r>
      <w:r w:rsidRPr="00BE0B71">
        <w:rPr>
          <w:rFonts w:cs="Arial"/>
          <w:i/>
        </w:rPr>
        <w:t>(Delete if not used)</w:t>
      </w:r>
    </w:p>
    <w:p w14:paraId="6454C6CA" w14:textId="77777777" w:rsidR="00AB0F2E" w:rsidRDefault="00AB0F2E" w:rsidP="00AB0F2E">
      <w:pPr>
        <w:rPr>
          <w:rFonts w:cs="Arial"/>
        </w:rPr>
      </w:pPr>
    </w:p>
    <w:p w14:paraId="235B22F4" w14:textId="77777777" w:rsidR="00AB0F2E" w:rsidRPr="00217E22" w:rsidRDefault="00AB0F2E" w:rsidP="00AB0F2E">
      <w:pPr>
        <w:rPr>
          <w:rFonts w:cs="Arial"/>
        </w:rPr>
        <w:sectPr w:rsidR="00AB0F2E" w:rsidRPr="00217E22" w:rsidSect="00463A8F">
          <w:pgSz w:w="16839" w:h="11907" w:orient="landscape" w:code="9"/>
          <w:pgMar w:top="1253" w:right="1140" w:bottom="1140" w:left="851" w:header="994" w:footer="562" w:gutter="0"/>
          <w:cols w:space="720"/>
        </w:sectPr>
      </w:pPr>
    </w:p>
    <w:p w14:paraId="7A58AFDF" w14:textId="77777777" w:rsidR="00AB0F2E" w:rsidRPr="00AB63E5" w:rsidRDefault="00AB0F2E" w:rsidP="00AB0F2E">
      <w:pPr>
        <w:pStyle w:val="PartiesAshurst"/>
        <w:outlineLvl w:val="9"/>
        <w:rPr>
          <w:sz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AB0F2E" w14:paraId="5E3943AE" w14:textId="77777777" w:rsidTr="00C0118B">
        <w:trPr>
          <w:cantSplit/>
          <w:trHeight w:val="360"/>
        </w:trPr>
        <w:tc>
          <w:tcPr>
            <w:tcW w:w="10348" w:type="dxa"/>
            <w:tcBorders>
              <w:left w:val="nil"/>
              <w:bottom w:val="nil"/>
              <w:right w:val="nil"/>
            </w:tcBorders>
          </w:tcPr>
          <w:p w14:paraId="375FF7EC" w14:textId="77777777" w:rsidR="00AB0F2E" w:rsidRPr="00C35718" w:rsidRDefault="00AB0F2E" w:rsidP="00C0118B">
            <w:pPr>
              <w:pStyle w:val="ssPara1"/>
              <w:keepNext/>
              <w:spacing w:after="0" w:line="240" w:lineRule="auto"/>
              <w:rPr>
                <w:b/>
                <w:color w:val="0000FF"/>
                <w:szCs w:val="22"/>
              </w:rPr>
            </w:pPr>
            <w:r>
              <w:rPr>
                <w:rFonts w:ascii="Times New Roman" w:hAnsi="Times New Roman"/>
                <w:sz w:val="20"/>
              </w:rPr>
              <w:br w:type="page"/>
            </w:r>
            <w:r w:rsidRPr="00C35718">
              <w:rPr>
                <w:b/>
                <w:color w:val="0000FF"/>
                <w:szCs w:val="22"/>
              </w:rPr>
              <w:t>2. Order Conditions</w:t>
            </w:r>
            <w:r>
              <w:rPr>
                <w:b/>
                <w:color w:val="0000FF"/>
                <w:szCs w:val="22"/>
              </w:rPr>
              <w:t xml:space="preserve"> </w:t>
            </w:r>
          </w:p>
          <w:p w14:paraId="77B6E096" w14:textId="77777777" w:rsidR="00AB0F2E" w:rsidRDefault="00AB0F2E" w:rsidP="00C0118B">
            <w:pPr>
              <w:pStyle w:val="ssPara1"/>
              <w:keepNext/>
              <w:spacing w:after="0" w:line="240" w:lineRule="auto"/>
              <w:rPr>
                <w:b/>
                <w:sz w:val="16"/>
              </w:rPr>
            </w:pPr>
          </w:p>
          <w:p w14:paraId="3DD2E21D" w14:textId="77777777" w:rsidR="00AB0F2E" w:rsidRPr="004B606F" w:rsidRDefault="00AB0F2E" w:rsidP="00C0118B">
            <w:pPr>
              <w:pStyle w:val="ssPara1"/>
              <w:keepNext/>
              <w:spacing w:after="0" w:line="240" w:lineRule="auto"/>
              <w:rPr>
                <w:i/>
              </w:rPr>
            </w:pPr>
            <w:r>
              <w:rPr>
                <w:i/>
              </w:rPr>
              <w:t xml:space="preserve">All conditions of the </w:t>
            </w:r>
            <w:r w:rsidRPr="004B606F">
              <w:rPr>
                <w:i/>
              </w:rPr>
              <w:t xml:space="preserve">framework shall apply as supplemented by the terms selected below.  The two </w:t>
            </w:r>
            <w:r>
              <w:rPr>
                <w:i/>
              </w:rPr>
              <w:t xml:space="preserve">sets of conditions </w:t>
            </w:r>
            <w:r w:rsidRPr="004B606F">
              <w:rPr>
                <w:i/>
              </w:rPr>
              <w:t>become a binding contract at the time of signature on the Schedule.</w:t>
            </w:r>
          </w:p>
        </w:tc>
      </w:tr>
    </w:tbl>
    <w:p w14:paraId="55E65F8C" w14:textId="77777777" w:rsidR="00AB0F2E" w:rsidRDefault="00AB0F2E" w:rsidP="00AB0F2E">
      <w:pPr>
        <w:pStyle w:val="ssPara1"/>
        <w:keepNext/>
        <w:spacing w:after="0" w:line="240" w:lineRule="auto"/>
        <w:rPr>
          <w:sz w:val="16"/>
        </w:rPr>
      </w:pPr>
    </w:p>
    <w:p w14:paraId="01EC68F0" w14:textId="77777777" w:rsidR="00AB0F2E" w:rsidRPr="007A664F" w:rsidRDefault="00AB0F2E" w:rsidP="00AB0F2E">
      <w:pPr>
        <w:pStyle w:val="ssPara1"/>
        <w:spacing w:after="120" w:line="240" w:lineRule="auto"/>
        <w:rPr>
          <w:b/>
          <w:color w:val="0000FF"/>
          <w:sz w:val="16"/>
          <w:szCs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AB0F2E" w:rsidRPr="00A86A1E" w14:paraId="55F4B245" w14:textId="77777777" w:rsidTr="00C0118B">
        <w:tc>
          <w:tcPr>
            <w:tcW w:w="10314" w:type="dxa"/>
            <w:gridSpan w:val="2"/>
          </w:tcPr>
          <w:p w14:paraId="658261F4" w14:textId="77777777" w:rsidR="00AB0F2E" w:rsidRPr="00A86A1E" w:rsidRDefault="00AB0F2E" w:rsidP="00C0118B">
            <w:pPr>
              <w:pStyle w:val="ssPara1"/>
              <w:spacing w:after="120" w:line="240" w:lineRule="auto"/>
              <w:rPr>
                <w:b/>
                <w:color w:val="0000FF"/>
              </w:rPr>
            </w:pPr>
            <w:r w:rsidRPr="00A86A1E">
              <w:rPr>
                <w:b/>
                <w:color w:val="0000FF"/>
              </w:rPr>
              <w:t>Type of Contract</w:t>
            </w:r>
          </w:p>
        </w:tc>
      </w:tr>
      <w:tr w:rsidR="00AB0F2E" w:rsidRPr="00A86A1E" w14:paraId="6E00A5C6" w14:textId="77777777" w:rsidTr="00C0118B">
        <w:tc>
          <w:tcPr>
            <w:tcW w:w="4808" w:type="dxa"/>
          </w:tcPr>
          <w:p w14:paraId="2767EFBD" w14:textId="77777777" w:rsidR="00AB0F2E" w:rsidRPr="00A86A1E" w:rsidRDefault="00AB0F2E" w:rsidP="00C0118B">
            <w:pPr>
              <w:pStyle w:val="ssPara1"/>
              <w:spacing w:after="120" w:line="240" w:lineRule="auto"/>
              <w:rPr>
                <w:b/>
              </w:rPr>
            </w:pPr>
            <w:r w:rsidRPr="00A86A1E">
              <w:rPr>
                <w:b/>
              </w:rPr>
              <w:t>Competitive</w:t>
            </w:r>
          </w:p>
          <w:p w14:paraId="5964E400" w14:textId="77777777" w:rsidR="00AB0F2E" w:rsidRPr="00A86A1E" w:rsidRDefault="00AB0F2E" w:rsidP="00C0118B">
            <w:pPr>
              <w:pStyle w:val="ssPara1"/>
              <w:spacing w:after="120" w:line="240" w:lineRule="auto"/>
              <w:rPr>
                <w:b/>
              </w:rPr>
            </w:pPr>
            <w:r w:rsidRPr="00A86A1E">
              <w:rPr>
                <w:b/>
              </w:rPr>
              <w:t>Competitive Award Criteria &amp; Weightings</w:t>
            </w:r>
          </w:p>
          <w:p w14:paraId="0E8BB2A3" w14:textId="77777777" w:rsidR="00AB0F2E" w:rsidRPr="00A86A1E" w:rsidRDefault="00AB0F2E" w:rsidP="00C0118B">
            <w:pPr>
              <w:pStyle w:val="ssPara1"/>
              <w:spacing w:after="120" w:line="240" w:lineRule="auto"/>
              <w:rPr>
                <w:b/>
              </w:rPr>
            </w:pPr>
          </w:p>
        </w:tc>
        <w:tc>
          <w:tcPr>
            <w:tcW w:w="5506" w:type="dxa"/>
          </w:tcPr>
          <w:p w14:paraId="2050DA81" w14:textId="77777777" w:rsidR="00AB0F2E" w:rsidRPr="002D5CB3" w:rsidRDefault="00AB0F2E" w:rsidP="00C0118B">
            <w:pPr>
              <w:pStyle w:val="ssPara1"/>
              <w:spacing w:after="0" w:line="240" w:lineRule="auto"/>
              <w:jc w:val="center"/>
            </w:pPr>
            <w:r w:rsidRPr="002D5CB3">
              <w:fldChar w:fldCharType="begin">
                <w:ffData>
                  <w:name w:val="DC127"/>
                  <w:enabled/>
                  <w:calcOnExit w:val="0"/>
                  <w:checkBox>
                    <w:sizeAuto/>
                    <w:default w:val="0"/>
                  </w:checkBox>
                </w:ffData>
              </w:fldChar>
            </w:r>
            <w:r w:rsidRPr="002D5CB3">
              <w:instrText xml:space="preserve"> FORMCHECKBOX </w:instrText>
            </w:r>
            <w:r w:rsidR="00A50CB1">
              <w:fldChar w:fldCharType="separate"/>
            </w:r>
            <w:r w:rsidRPr="002D5CB3">
              <w:fldChar w:fldCharType="end"/>
            </w:r>
          </w:p>
          <w:p w14:paraId="58DB3EAF" w14:textId="77777777" w:rsidR="00AB0F2E" w:rsidRPr="00A86A1E" w:rsidRDefault="00AB0F2E" w:rsidP="00C0118B">
            <w:pPr>
              <w:pStyle w:val="ssPara1"/>
              <w:spacing w:after="120" w:line="240" w:lineRule="auto"/>
              <w:jc w:val="center"/>
              <w:rPr>
                <w:color w:val="0000FF"/>
              </w:rPr>
            </w:pPr>
            <w:r w:rsidRPr="00A86A1E">
              <w:rPr>
                <w:color w:val="0000FF"/>
              </w:rPr>
              <w:fldChar w:fldCharType="begin">
                <w:ffData>
                  <w:name w:val="Text112"/>
                  <w:enabled/>
                  <w:calcOnExit w:val="0"/>
                  <w:textInput/>
                </w:ffData>
              </w:fldChar>
            </w:r>
            <w:r w:rsidRPr="00A86A1E">
              <w:rPr>
                <w:color w:val="0000FF"/>
              </w:rPr>
              <w:instrText xml:space="preserve"> FORMTEXT </w:instrText>
            </w:r>
            <w:r w:rsidRPr="00A86A1E">
              <w:rPr>
                <w:color w:val="0000FF"/>
              </w:rPr>
            </w:r>
            <w:r w:rsidRPr="00A86A1E">
              <w:rPr>
                <w:color w:val="0000FF"/>
              </w:rPr>
              <w:fldChar w:fldCharType="separate"/>
            </w:r>
            <w:r w:rsidRPr="00A86A1E">
              <w:rPr>
                <w:noProof/>
                <w:color w:val="0000FF"/>
              </w:rPr>
              <w:t> </w:t>
            </w:r>
            <w:r w:rsidRPr="00A86A1E">
              <w:rPr>
                <w:noProof/>
                <w:color w:val="0000FF"/>
              </w:rPr>
              <w:t> </w:t>
            </w:r>
            <w:r w:rsidRPr="00A86A1E">
              <w:rPr>
                <w:noProof/>
                <w:color w:val="0000FF"/>
              </w:rPr>
              <w:t> </w:t>
            </w:r>
            <w:r w:rsidRPr="00A86A1E">
              <w:rPr>
                <w:noProof/>
                <w:color w:val="0000FF"/>
              </w:rPr>
              <w:t> </w:t>
            </w:r>
            <w:r w:rsidRPr="00A86A1E">
              <w:rPr>
                <w:noProof/>
                <w:color w:val="0000FF"/>
              </w:rPr>
              <w:t> </w:t>
            </w:r>
            <w:r w:rsidRPr="00A86A1E">
              <w:rPr>
                <w:color w:val="0000FF"/>
              </w:rPr>
              <w:fldChar w:fldCharType="end"/>
            </w:r>
          </w:p>
        </w:tc>
      </w:tr>
      <w:tr w:rsidR="00AB0F2E" w:rsidRPr="00A86A1E" w14:paraId="32BC6E03" w14:textId="77777777" w:rsidTr="00C0118B">
        <w:tc>
          <w:tcPr>
            <w:tcW w:w="4808" w:type="dxa"/>
          </w:tcPr>
          <w:p w14:paraId="29E493D8" w14:textId="77777777" w:rsidR="00AB0F2E" w:rsidRPr="00A86A1E" w:rsidRDefault="00AB0F2E" w:rsidP="00C0118B">
            <w:pPr>
              <w:pStyle w:val="ssPara1"/>
              <w:spacing w:after="120" w:line="240" w:lineRule="auto"/>
              <w:rPr>
                <w:b/>
              </w:rPr>
            </w:pPr>
            <w:r w:rsidRPr="00A86A1E">
              <w:rPr>
                <w:b/>
              </w:rPr>
              <w:t>Reverse Auction used?</w:t>
            </w:r>
          </w:p>
        </w:tc>
        <w:tc>
          <w:tcPr>
            <w:tcW w:w="5506" w:type="dxa"/>
          </w:tcPr>
          <w:p w14:paraId="41088323" w14:textId="77777777" w:rsidR="00AB0F2E" w:rsidRPr="002D5CB3" w:rsidRDefault="00AB0F2E" w:rsidP="00C0118B">
            <w:pPr>
              <w:pStyle w:val="ssPara1"/>
              <w:spacing w:after="0" w:line="240" w:lineRule="auto"/>
              <w:jc w:val="center"/>
            </w:pPr>
            <w:r w:rsidRPr="002D5CB3">
              <w:fldChar w:fldCharType="begin">
                <w:ffData>
                  <w:name w:val="DC127"/>
                  <w:enabled/>
                  <w:calcOnExit w:val="0"/>
                  <w:checkBox>
                    <w:sizeAuto/>
                    <w:default w:val="0"/>
                  </w:checkBox>
                </w:ffData>
              </w:fldChar>
            </w:r>
            <w:r w:rsidRPr="002D5CB3">
              <w:instrText xml:space="preserve"> FORMCHECKBOX </w:instrText>
            </w:r>
            <w:r w:rsidR="00A50CB1">
              <w:fldChar w:fldCharType="separate"/>
            </w:r>
            <w:r w:rsidRPr="002D5CB3">
              <w:fldChar w:fldCharType="end"/>
            </w:r>
          </w:p>
          <w:p w14:paraId="7E9B9BFE" w14:textId="77777777" w:rsidR="00AB0F2E" w:rsidRPr="002D5CB3" w:rsidRDefault="00AB0F2E" w:rsidP="00C0118B">
            <w:pPr>
              <w:pStyle w:val="ssPara1"/>
              <w:spacing w:after="0" w:line="240" w:lineRule="auto"/>
              <w:jc w:val="center"/>
            </w:pPr>
          </w:p>
        </w:tc>
      </w:tr>
      <w:tr w:rsidR="00AB0F2E" w:rsidRPr="00A86A1E" w14:paraId="7BF7F416" w14:textId="77777777" w:rsidTr="00C0118B">
        <w:tc>
          <w:tcPr>
            <w:tcW w:w="4808" w:type="dxa"/>
          </w:tcPr>
          <w:p w14:paraId="01D543FB" w14:textId="77777777" w:rsidR="00AB0F2E" w:rsidRPr="00A86A1E" w:rsidRDefault="00AB0F2E" w:rsidP="00C0118B">
            <w:pPr>
              <w:pStyle w:val="ssPara1"/>
              <w:spacing w:after="120" w:line="240" w:lineRule="auto"/>
              <w:rPr>
                <w:b/>
              </w:rPr>
            </w:pPr>
            <w:r w:rsidRPr="00A86A1E">
              <w:rPr>
                <w:b/>
              </w:rPr>
              <w:t xml:space="preserve">Single </w:t>
            </w:r>
            <w:r>
              <w:rPr>
                <w:b/>
              </w:rPr>
              <w:t>Tender</w:t>
            </w:r>
          </w:p>
        </w:tc>
        <w:tc>
          <w:tcPr>
            <w:tcW w:w="5506" w:type="dxa"/>
          </w:tcPr>
          <w:p w14:paraId="6D9DB452" w14:textId="77777777" w:rsidR="00AB0F2E" w:rsidRPr="002D5CB3" w:rsidRDefault="00AB0F2E" w:rsidP="00C0118B">
            <w:pPr>
              <w:pStyle w:val="ssPara1"/>
              <w:spacing w:after="0" w:line="240" w:lineRule="auto"/>
              <w:jc w:val="center"/>
            </w:pPr>
            <w:r w:rsidRPr="002D5CB3">
              <w:fldChar w:fldCharType="begin">
                <w:ffData>
                  <w:name w:val="DC127"/>
                  <w:enabled/>
                  <w:calcOnExit w:val="0"/>
                  <w:checkBox>
                    <w:sizeAuto/>
                    <w:default w:val="0"/>
                  </w:checkBox>
                </w:ffData>
              </w:fldChar>
            </w:r>
            <w:r w:rsidRPr="002D5CB3">
              <w:instrText xml:space="preserve"> FORMCHECKBOX </w:instrText>
            </w:r>
            <w:r w:rsidR="00A50CB1">
              <w:fldChar w:fldCharType="separate"/>
            </w:r>
            <w:r w:rsidRPr="002D5CB3">
              <w:fldChar w:fldCharType="end"/>
            </w:r>
          </w:p>
          <w:p w14:paraId="561B9A36" w14:textId="77777777" w:rsidR="00AB0F2E" w:rsidRPr="00A86A1E" w:rsidRDefault="00AB0F2E" w:rsidP="00C0118B">
            <w:pPr>
              <w:pStyle w:val="ssPara1"/>
              <w:spacing w:after="120" w:line="240" w:lineRule="auto"/>
              <w:rPr>
                <w:color w:val="0000FF"/>
              </w:rPr>
            </w:pPr>
          </w:p>
        </w:tc>
      </w:tr>
    </w:tbl>
    <w:p w14:paraId="725BF476" w14:textId="77777777" w:rsidR="00AB0F2E" w:rsidRDefault="00AB0F2E" w:rsidP="00AB0F2E">
      <w:pPr>
        <w:pStyle w:val="ssPara1"/>
        <w:keepNext/>
        <w:spacing w:after="0" w:line="240" w:lineRule="auto"/>
        <w:rPr>
          <w:sz w:val="16"/>
        </w:rPr>
      </w:pPr>
    </w:p>
    <w:p w14:paraId="4CBE5877" w14:textId="77777777" w:rsidR="00AB0F2E" w:rsidRDefault="00AB0F2E" w:rsidP="00AB0F2E">
      <w:pPr>
        <w:pStyle w:val="ssPara1"/>
        <w:keepNext/>
        <w:spacing w:after="0" w:line="240" w:lineRule="auto"/>
        <w:rPr>
          <w:sz w:val="16"/>
        </w:rPr>
      </w:pPr>
    </w:p>
    <w:tbl>
      <w:tblPr>
        <w:tblW w:w="10314" w:type="dxa"/>
        <w:tblLayout w:type="fixed"/>
        <w:tblLook w:val="01E0" w:firstRow="1" w:lastRow="1" w:firstColumn="1" w:lastColumn="1" w:noHBand="0" w:noVBand="0"/>
      </w:tblPr>
      <w:tblGrid>
        <w:gridCol w:w="1931"/>
        <w:gridCol w:w="1962"/>
        <w:gridCol w:w="10"/>
        <w:gridCol w:w="18"/>
        <w:gridCol w:w="1149"/>
        <w:gridCol w:w="1275"/>
        <w:gridCol w:w="1276"/>
        <w:gridCol w:w="709"/>
        <w:gridCol w:w="877"/>
        <w:gridCol w:w="1088"/>
        <w:gridCol w:w="13"/>
        <w:gridCol w:w="6"/>
      </w:tblGrid>
      <w:tr w:rsidR="00AB0F2E" w14:paraId="72D6B801" w14:textId="77777777" w:rsidTr="00C0118B">
        <w:trPr>
          <w:gridAfter w:val="1"/>
          <w:wAfter w:w="6" w:type="dxa"/>
          <w:trHeight w:val="447"/>
        </w:trPr>
        <w:tc>
          <w:tcPr>
            <w:tcW w:w="10308" w:type="dxa"/>
            <w:gridSpan w:val="11"/>
          </w:tcPr>
          <w:p w14:paraId="3D54A1FA" w14:textId="77777777" w:rsidR="00AB0F2E" w:rsidRDefault="00AB0F2E" w:rsidP="00C0118B">
            <w:pPr>
              <w:pStyle w:val="ssPara1"/>
              <w:spacing w:after="0" w:line="240" w:lineRule="auto"/>
              <w:jc w:val="left"/>
            </w:pPr>
            <w:r w:rsidRPr="00A86A1E">
              <w:rPr>
                <w:b/>
                <w:color w:val="0000FF"/>
              </w:rPr>
              <w:t>General Conditions</w:t>
            </w:r>
          </w:p>
        </w:tc>
      </w:tr>
      <w:tr w:rsidR="00AB0F2E" w14:paraId="66F93EB3" w14:textId="77777777" w:rsidTr="00C0118B">
        <w:trPr>
          <w:gridAfter w:val="1"/>
          <w:wAfter w:w="6" w:type="dxa"/>
          <w:trHeight w:val="851"/>
        </w:trPr>
        <w:tc>
          <w:tcPr>
            <w:tcW w:w="3921" w:type="dxa"/>
            <w:gridSpan w:val="4"/>
          </w:tcPr>
          <w:p w14:paraId="325DE371" w14:textId="77777777" w:rsidR="00AB0F2E" w:rsidRDefault="00AB0F2E" w:rsidP="00C0118B">
            <w:pPr>
              <w:pStyle w:val="ssPara1"/>
              <w:spacing w:after="0" w:line="240" w:lineRule="auto"/>
              <w:jc w:val="left"/>
            </w:pPr>
            <w:r>
              <w:t xml:space="preserve">DEFCON 624 </w:t>
            </w:r>
            <w:r w:rsidRPr="00A86A1E">
              <w:rPr>
                <w:i/>
              </w:rPr>
              <w:t>(</w:t>
            </w:r>
            <w:proofErr w:type="spellStart"/>
            <w:r w:rsidRPr="00A86A1E">
              <w:rPr>
                <w:i/>
              </w:rPr>
              <w:t>Edn</w:t>
            </w:r>
            <w:proofErr w:type="spellEnd"/>
            <w:r w:rsidRPr="00A86A1E">
              <w:rPr>
                <w:i/>
              </w:rPr>
              <w:t xml:space="preserve"> </w:t>
            </w:r>
            <w:r>
              <w:rPr>
                <w:i/>
              </w:rPr>
              <w:t>11</w:t>
            </w:r>
            <w:r w:rsidRPr="00A86A1E">
              <w:rPr>
                <w:i/>
              </w:rPr>
              <w:t>/1</w:t>
            </w:r>
            <w:r>
              <w:rPr>
                <w:i/>
              </w:rPr>
              <w:t>3</w:t>
            </w:r>
            <w:r w:rsidRPr="00A86A1E">
              <w:rPr>
                <w:i/>
              </w:rPr>
              <w:t xml:space="preserve">) </w:t>
            </w:r>
            <w:r>
              <w:t xml:space="preserve">– Use of Asbestos </w:t>
            </w:r>
          </w:p>
        </w:tc>
        <w:tc>
          <w:tcPr>
            <w:tcW w:w="1149" w:type="dxa"/>
          </w:tcPr>
          <w:p w14:paraId="56EB413D" w14:textId="77777777" w:rsidR="00AB0F2E" w:rsidRDefault="00AB0F2E" w:rsidP="00C0118B">
            <w:pPr>
              <w:pStyle w:val="ssPara1"/>
              <w:spacing w:after="0" w:line="240" w:lineRule="auto"/>
              <w:jc w:val="center"/>
            </w:pPr>
            <w:r>
              <w:fldChar w:fldCharType="begin">
                <w:ffData>
                  <w:name w:val="DC5"/>
                  <w:enabled/>
                  <w:calcOnExit w:val="0"/>
                  <w:checkBox>
                    <w:sizeAuto/>
                    <w:default w:val="0"/>
                  </w:checkBox>
                </w:ffData>
              </w:fldChar>
            </w:r>
            <w:r>
              <w:instrText xml:space="preserve"> FORMCHECKBOX </w:instrText>
            </w:r>
            <w:r w:rsidR="00A50CB1">
              <w:fldChar w:fldCharType="separate"/>
            </w:r>
            <w:r>
              <w:fldChar w:fldCharType="end"/>
            </w:r>
          </w:p>
        </w:tc>
        <w:tc>
          <w:tcPr>
            <w:tcW w:w="4137" w:type="dxa"/>
            <w:gridSpan w:val="4"/>
          </w:tcPr>
          <w:p w14:paraId="1A329D2D" w14:textId="77777777" w:rsidR="00AB0F2E" w:rsidRDefault="00AB0F2E" w:rsidP="00C0118B">
            <w:pPr>
              <w:pStyle w:val="ssPara1"/>
              <w:spacing w:after="0" w:line="240" w:lineRule="auto"/>
              <w:jc w:val="left"/>
            </w:pPr>
            <w:r>
              <w:t xml:space="preserve">DEFCON 603 </w:t>
            </w:r>
            <w:r w:rsidRPr="00A86A1E">
              <w:rPr>
                <w:i/>
              </w:rPr>
              <w:t>(</w:t>
            </w:r>
            <w:proofErr w:type="spellStart"/>
            <w:r w:rsidRPr="00A86A1E">
              <w:rPr>
                <w:i/>
              </w:rPr>
              <w:t>Edn</w:t>
            </w:r>
            <w:proofErr w:type="spellEnd"/>
            <w:r w:rsidRPr="00A86A1E">
              <w:rPr>
                <w:i/>
              </w:rPr>
              <w:t xml:space="preserve"> 10/04) </w:t>
            </w:r>
            <w:r>
              <w:t>– Aircraft Integration and Clearance Procedure</w:t>
            </w:r>
          </w:p>
        </w:tc>
        <w:tc>
          <w:tcPr>
            <w:tcW w:w="1101" w:type="dxa"/>
            <w:gridSpan w:val="2"/>
          </w:tcPr>
          <w:p w14:paraId="22C47CEC" w14:textId="77777777" w:rsidR="00AB0F2E" w:rsidRDefault="00AB0F2E" w:rsidP="00C0118B">
            <w:pPr>
              <w:pStyle w:val="ssPara1"/>
              <w:spacing w:after="0" w:line="240" w:lineRule="auto"/>
              <w:jc w:val="center"/>
            </w:pPr>
            <w:r>
              <w:fldChar w:fldCharType="begin">
                <w:ffData>
                  <w:name w:val="DC5"/>
                  <w:enabled/>
                  <w:calcOnExit w:val="0"/>
                  <w:checkBox>
                    <w:sizeAuto/>
                    <w:default w:val="0"/>
                  </w:checkBox>
                </w:ffData>
              </w:fldChar>
            </w:r>
            <w:r>
              <w:instrText xml:space="preserve"> FORMCHECKBOX </w:instrText>
            </w:r>
            <w:r w:rsidR="00A50CB1">
              <w:fldChar w:fldCharType="separate"/>
            </w:r>
            <w:r>
              <w:fldChar w:fldCharType="end"/>
            </w:r>
          </w:p>
        </w:tc>
      </w:tr>
      <w:tr w:rsidR="00AB0F2E" w14:paraId="6BC2D16B" w14:textId="77777777" w:rsidTr="00C0118B">
        <w:trPr>
          <w:gridAfter w:val="1"/>
          <w:wAfter w:w="6" w:type="dxa"/>
          <w:trHeight w:val="851"/>
        </w:trPr>
        <w:tc>
          <w:tcPr>
            <w:tcW w:w="3921" w:type="dxa"/>
            <w:gridSpan w:val="4"/>
            <w:tcBorders>
              <w:bottom w:val="single" w:sz="4" w:space="0" w:color="auto"/>
            </w:tcBorders>
          </w:tcPr>
          <w:p w14:paraId="02E7587C" w14:textId="77777777" w:rsidR="00AB0F2E" w:rsidRDefault="00AB0F2E" w:rsidP="00C0118B">
            <w:pPr>
              <w:pStyle w:val="ssPara1"/>
              <w:spacing w:after="120" w:line="240" w:lineRule="auto"/>
              <w:jc w:val="left"/>
            </w:pPr>
            <w:r>
              <w:t xml:space="preserve">DEFCON 176A </w:t>
            </w:r>
            <w:r w:rsidRPr="00A86A1E">
              <w:rPr>
                <w:i/>
              </w:rPr>
              <w:t>(</w:t>
            </w:r>
            <w:proofErr w:type="spellStart"/>
            <w:r w:rsidRPr="00A86A1E">
              <w:rPr>
                <w:i/>
              </w:rPr>
              <w:t>Edn</w:t>
            </w:r>
            <w:proofErr w:type="spellEnd"/>
            <w:r w:rsidRPr="00A86A1E">
              <w:rPr>
                <w:i/>
              </w:rPr>
              <w:t xml:space="preserve"> 06/08) </w:t>
            </w:r>
            <w:r>
              <w:t>– MOD Requirements For Competition In Subcontracting (Non-Competitive Main Contract)</w:t>
            </w:r>
          </w:p>
        </w:tc>
        <w:tc>
          <w:tcPr>
            <w:tcW w:w="1149" w:type="dxa"/>
            <w:tcBorders>
              <w:bottom w:val="single" w:sz="4" w:space="0" w:color="auto"/>
            </w:tcBorders>
          </w:tcPr>
          <w:p w14:paraId="003A3F67" w14:textId="77777777" w:rsidR="00AB0F2E" w:rsidRDefault="00AB0F2E" w:rsidP="00C0118B">
            <w:pPr>
              <w:pStyle w:val="ssPara1"/>
              <w:spacing w:after="0" w:line="240" w:lineRule="auto"/>
              <w:jc w:val="center"/>
            </w:pPr>
            <w:r>
              <w:fldChar w:fldCharType="begin">
                <w:ffData>
                  <w:name w:val="DC624"/>
                  <w:enabled/>
                  <w:calcOnExit w:val="0"/>
                  <w:checkBox>
                    <w:sizeAuto/>
                    <w:default w:val="0"/>
                  </w:checkBox>
                </w:ffData>
              </w:fldChar>
            </w:r>
            <w:r>
              <w:instrText xml:space="preserve"> FORMCHECKBOX </w:instrText>
            </w:r>
            <w:r w:rsidR="00A50CB1">
              <w:fldChar w:fldCharType="separate"/>
            </w:r>
            <w:r>
              <w:fldChar w:fldCharType="end"/>
            </w:r>
          </w:p>
        </w:tc>
        <w:tc>
          <w:tcPr>
            <w:tcW w:w="4137" w:type="dxa"/>
            <w:gridSpan w:val="4"/>
            <w:tcBorders>
              <w:bottom w:val="single" w:sz="4" w:space="0" w:color="auto"/>
            </w:tcBorders>
          </w:tcPr>
          <w:p w14:paraId="559F084B" w14:textId="77777777" w:rsidR="00AB0F2E" w:rsidRDefault="00AB0F2E" w:rsidP="00C0118B">
            <w:pPr>
              <w:pStyle w:val="ssPara1"/>
              <w:spacing w:after="0" w:line="240" w:lineRule="auto"/>
              <w:jc w:val="left"/>
            </w:pPr>
            <w:r>
              <w:t>Additional Conditions</w:t>
            </w:r>
          </w:p>
          <w:p w14:paraId="510E06B9" w14:textId="77777777" w:rsidR="00AB0F2E" w:rsidRDefault="00AB0F2E" w:rsidP="00C0118B">
            <w:pPr>
              <w:pStyle w:val="ssPara1"/>
              <w:spacing w:after="0" w:line="240" w:lineRule="auto"/>
              <w:jc w:val="left"/>
            </w:pPr>
          </w:p>
          <w:p w14:paraId="2224BCDA" w14:textId="77777777" w:rsidR="00AB0F2E" w:rsidRPr="00A86A1E" w:rsidRDefault="00AB0F2E" w:rsidP="00C0118B">
            <w:pPr>
              <w:pStyle w:val="ssPara1"/>
              <w:spacing w:after="0" w:line="240" w:lineRule="auto"/>
              <w:jc w:val="left"/>
              <w:rPr>
                <w:i/>
                <w:sz w:val="18"/>
              </w:rPr>
            </w:pPr>
            <w:r w:rsidRPr="00A86A1E">
              <w:rPr>
                <w:i/>
                <w:sz w:val="18"/>
              </w:rPr>
              <w:t xml:space="preserve">A sheet is to be attached detailing any conditions that have been added </w:t>
            </w:r>
          </w:p>
        </w:tc>
        <w:tc>
          <w:tcPr>
            <w:tcW w:w="1101" w:type="dxa"/>
            <w:gridSpan w:val="2"/>
            <w:tcBorders>
              <w:bottom w:val="single" w:sz="4" w:space="0" w:color="auto"/>
            </w:tcBorders>
          </w:tcPr>
          <w:p w14:paraId="766DC245" w14:textId="77777777" w:rsidR="00AB0F2E" w:rsidRDefault="00AB0F2E" w:rsidP="00C0118B">
            <w:pPr>
              <w:pStyle w:val="ssPara1"/>
              <w:spacing w:after="0" w:line="240" w:lineRule="auto"/>
              <w:jc w:val="center"/>
            </w:pPr>
            <w:r>
              <w:fldChar w:fldCharType="begin">
                <w:ffData>
                  <w:name w:val="DC624"/>
                  <w:enabled/>
                  <w:calcOnExit w:val="0"/>
                  <w:checkBox>
                    <w:sizeAuto/>
                    <w:default w:val="0"/>
                  </w:checkBox>
                </w:ffData>
              </w:fldChar>
            </w:r>
            <w:r>
              <w:instrText xml:space="preserve"> FORMCHECKBOX </w:instrText>
            </w:r>
            <w:r w:rsidR="00A50CB1">
              <w:fldChar w:fldCharType="separate"/>
            </w:r>
            <w:r>
              <w:fldChar w:fldCharType="end"/>
            </w:r>
          </w:p>
        </w:tc>
      </w:tr>
      <w:tr w:rsidR="00AB0F2E" w14:paraId="1E5580C7" w14:textId="77777777" w:rsidTr="00C0118B">
        <w:trPr>
          <w:gridAfter w:val="1"/>
          <w:wAfter w:w="6" w:type="dxa"/>
          <w:trHeight w:val="383"/>
        </w:trPr>
        <w:tc>
          <w:tcPr>
            <w:tcW w:w="10308" w:type="dxa"/>
            <w:gridSpan w:val="11"/>
            <w:tcBorders>
              <w:bottom w:val="single" w:sz="4" w:space="0" w:color="auto"/>
            </w:tcBorders>
          </w:tcPr>
          <w:p w14:paraId="2BE8D58E" w14:textId="77777777" w:rsidR="00AB0F2E" w:rsidRPr="00A86A1E" w:rsidRDefault="00AB0F2E" w:rsidP="00C0118B">
            <w:pPr>
              <w:pStyle w:val="ssPara1"/>
              <w:spacing w:after="0" w:line="240" w:lineRule="auto"/>
              <w:jc w:val="center"/>
              <w:rPr>
                <w:b/>
                <w:i/>
                <w:sz w:val="20"/>
                <w:u w:val="single"/>
              </w:rPr>
            </w:pPr>
            <w:r w:rsidRPr="00A86A1E">
              <w:rPr>
                <w:b/>
                <w:i/>
                <w:sz w:val="20"/>
                <w:u w:val="single"/>
              </w:rPr>
              <w:t>Choose one of the following:</w:t>
            </w:r>
          </w:p>
        </w:tc>
      </w:tr>
      <w:tr w:rsidR="00AB0F2E" w14:paraId="5899FFF9" w14:textId="77777777" w:rsidTr="00C0118B">
        <w:trPr>
          <w:gridAfter w:val="1"/>
          <w:wAfter w:w="6" w:type="dxa"/>
          <w:trHeight w:val="701"/>
        </w:trPr>
        <w:tc>
          <w:tcPr>
            <w:tcW w:w="3921" w:type="dxa"/>
            <w:gridSpan w:val="4"/>
            <w:tcBorders>
              <w:bottom w:val="single" w:sz="4" w:space="0" w:color="auto"/>
            </w:tcBorders>
          </w:tcPr>
          <w:p w14:paraId="513A241D" w14:textId="77777777" w:rsidR="00AB0F2E" w:rsidRPr="009D011E" w:rsidRDefault="00AB0F2E" w:rsidP="00C0118B">
            <w:pPr>
              <w:pStyle w:val="ssPara1"/>
              <w:spacing w:after="120" w:line="240" w:lineRule="auto"/>
              <w:jc w:val="left"/>
              <w:rPr>
                <w:szCs w:val="22"/>
              </w:rPr>
            </w:pPr>
            <w:r w:rsidRPr="009D011E">
              <w:rPr>
                <w:bCs/>
                <w:szCs w:val="22"/>
              </w:rPr>
              <w:t>DEFCON 514A</w:t>
            </w:r>
            <w:r>
              <w:rPr>
                <w:bCs/>
                <w:szCs w:val="22"/>
              </w:rPr>
              <w:t xml:space="preserve"> (</w:t>
            </w:r>
            <w:proofErr w:type="spellStart"/>
            <w:r>
              <w:rPr>
                <w:bCs/>
                <w:szCs w:val="22"/>
              </w:rPr>
              <w:t>Edn</w:t>
            </w:r>
            <w:proofErr w:type="spellEnd"/>
            <w:r>
              <w:rPr>
                <w:bCs/>
                <w:szCs w:val="22"/>
              </w:rPr>
              <w:t xml:space="preserve"> 03/16) </w:t>
            </w:r>
            <w:r w:rsidRPr="009D011E">
              <w:rPr>
                <w:bCs/>
                <w:szCs w:val="22"/>
              </w:rPr>
              <w:t>Failure of Performance under Research and Development Contracts</w:t>
            </w:r>
          </w:p>
        </w:tc>
        <w:tc>
          <w:tcPr>
            <w:tcW w:w="1149" w:type="dxa"/>
            <w:tcBorders>
              <w:bottom w:val="single" w:sz="4" w:space="0" w:color="auto"/>
            </w:tcBorders>
          </w:tcPr>
          <w:p w14:paraId="3E8853DD" w14:textId="77777777" w:rsidR="00AB0F2E" w:rsidRDefault="00AB0F2E" w:rsidP="00C0118B">
            <w:pPr>
              <w:pStyle w:val="ssPara1"/>
              <w:spacing w:after="0" w:line="240" w:lineRule="auto"/>
              <w:jc w:val="center"/>
            </w:pPr>
            <w:r>
              <w:fldChar w:fldCharType="begin">
                <w:ffData>
                  <w:name w:val="DC661A"/>
                  <w:enabled/>
                  <w:calcOnExit w:val="0"/>
                  <w:checkBox>
                    <w:sizeAuto/>
                    <w:default w:val="0"/>
                  </w:checkBox>
                </w:ffData>
              </w:fldChar>
            </w:r>
            <w:r>
              <w:instrText xml:space="preserve"> FORMCHECKBOX </w:instrText>
            </w:r>
            <w:r w:rsidR="00A50CB1">
              <w:fldChar w:fldCharType="separate"/>
            </w:r>
            <w:r>
              <w:fldChar w:fldCharType="end"/>
            </w:r>
          </w:p>
        </w:tc>
        <w:tc>
          <w:tcPr>
            <w:tcW w:w="4137" w:type="dxa"/>
            <w:gridSpan w:val="4"/>
            <w:tcBorders>
              <w:bottom w:val="single" w:sz="4" w:space="0" w:color="auto"/>
            </w:tcBorders>
          </w:tcPr>
          <w:p w14:paraId="0F060B46" w14:textId="77777777" w:rsidR="00AB0F2E" w:rsidRDefault="00AB0F2E" w:rsidP="00C0118B">
            <w:pPr>
              <w:pStyle w:val="ssPara1"/>
              <w:spacing w:after="0" w:line="240" w:lineRule="auto"/>
              <w:jc w:val="left"/>
            </w:pPr>
            <w:r>
              <w:t xml:space="preserve">DEFCON 514 </w:t>
            </w:r>
            <w:r w:rsidRPr="00A86A1E">
              <w:rPr>
                <w:i/>
              </w:rPr>
              <w:t>(</w:t>
            </w:r>
            <w:proofErr w:type="spellStart"/>
            <w:r w:rsidRPr="00A86A1E">
              <w:rPr>
                <w:i/>
              </w:rPr>
              <w:t>Edn</w:t>
            </w:r>
            <w:proofErr w:type="spellEnd"/>
            <w:r w:rsidRPr="00A86A1E">
              <w:rPr>
                <w:i/>
              </w:rPr>
              <w:t xml:space="preserve"> </w:t>
            </w:r>
            <w:r>
              <w:rPr>
                <w:i/>
              </w:rPr>
              <w:t>08/15</w:t>
            </w:r>
            <w:r w:rsidRPr="00A86A1E">
              <w:rPr>
                <w:i/>
              </w:rPr>
              <w:t>)</w:t>
            </w:r>
            <w:r>
              <w:t xml:space="preserve"> – Material Breach</w:t>
            </w:r>
          </w:p>
        </w:tc>
        <w:tc>
          <w:tcPr>
            <w:tcW w:w="1101" w:type="dxa"/>
            <w:gridSpan w:val="2"/>
            <w:tcBorders>
              <w:bottom w:val="single" w:sz="4" w:space="0" w:color="auto"/>
            </w:tcBorders>
          </w:tcPr>
          <w:p w14:paraId="75EB2291" w14:textId="77777777" w:rsidR="00AB0F2E" w:rsidRDefault="00AB0F2E" w:rsidP="00C0118B">
            <w:pPr>
              <w:pStyle w:val="ssPara1"/>
              <w:spacing w:after="0" w:line="240" w:lineRule="auto"/>
              <w:jc w:val="center"/>
            </w:pPr>
            <w:r>
              <w:fldChar w:fldCharType="begin">
                <w:ffData>
                  <w:name w:val="DC661A"/>
                  <w:enabled/>
                  <w:calcOnExit w:val="0"/>
                  <w:checkBox>
                    <w:sizeAuto/>
                    <w:default w:val="0"/>
                  </w:checkBox>
                </w:ffData>
              </w:fldChar>
            </w:r>
            <w:r>
              <w:instrText xml:space="preserve"> FORMCHECKBOX </w:instrText>
            </w:r>
            <w:r w:rsidR="00A50CB1">
              <w:fldChar w:fldCharType="separate"/>
            </w:r>
            <w:r>
              <w:fldChar w:fldCharType="end"/>
            </w:r>
          </w:p>
        </w:tc>
      </w:tr>
      <w:tr w:rsidR="00AB0F2E" w14:paraId="725AA709" w14:textId="77777777" w:rsidTr="00C0118B">
        <w:trPr>
          <w:gridAfter w:val="1"/>
          <w:wAfter w:w="6" w:type="dxa"/>
          <w:trHeight w:val="388"/>
        </w:trPr>
        <w:tc>
          <w:tcPr>
            <w:tcW w:w="10308" w:type="dxa"/>
            <w:gridSpan w:val="11"/>
            <w:tcBorders>
              <w:left w:val="nil"/>
              <w:right w:val="nil"/>
            </w:tcBorders>
          </w:tcPr>
          <w:p w14:paraId="26FDD17E" w14:textId="77777777" w:rsidR="00AB0F2E" w:rsidRDefault="00AB0F2E" w:rsidP="00C0118B">
            <w:pPr>
              <w:pStyle w:val="ssPara1"/>
              <w:spacing w:after="0" w:line="240" w:lineRule="auto"/>
              <w:jc w:val="center"/>
            </w:pPr>
          </w:p>
        </w:tc>
      </w:tr>
      <w:tr w:rsidR="00AB0F2E" w:rsidRPr="00A86A1E" w14:paraId="5FDB2983" w14:textId="77777777" w:rsidTr="00C0118B">
        <w:trPr>
          <w:gridAfter w:val="1"/>
          <w:wAfter w:w="6" w:type="dxa"/>
          <w:trHeight w:val="306"/>
        </w:trPr>
        <w:tc>
          <w:tcPr>
            <w:tcW w:w="10308" w:type="dxa"/>
            <w:gridSpan w:val="11"/>
          </w:tcPr>
          <w:p w14:paraId="1AC7036D" w14:textId="77777777" w:rsidR="00AB0F2E" w:rsidRDefault="00AB0F2E" w:rsidP="00C0118B">
            <w:pPr>
              <w:pStyle w:val="ssPara1"/>
              <w:spacing w:after="0" w:line="240" w:lineRule="auto"/>
            </w:pPr>
            <w:r w:rsidRPr="00A86A1E">
              <w:rPr>
                <w:b/>
                <w:color w:val="0000FF"/>
              </w:rPr>
              <w:t xml:space="preserve">Special Indemnity Conditions </w:t>
            </w:r>
          </w:p>
        </w:tc>
      </w:tr>
      <w:tr w:rsidR="00AB0F2E" w14:paraId="59BC2D98" w14:textId="77777777" w:rsidTr="00C0118B">
        <w:trPr>
          <w:gridAfter w:val="1"/>
          <w:wAfter w:w="6" w:type="dxa"/>
          <w:trHeight w:val="551"/>
        </w:trPr>
        <w:tc>
          <w:tcPr>
            <w:tcW w:w="9207" w:type="dxa"/>
            <w:gridSpan w:val="9"/>
            <w:vAlign w:val="center"/>
          </w:tcPr>
          <w:p w14:paraId="75D47A47" w14:textId="77777777" w:rsidR="00AB0F2E" w:rsidRDefault="00AB0F2E" w:rsidP="00C0118B">
            <w:pPr>
              <w:pStyle w:val="ssPara1"/>
              <w:spacing w:after="0" w:line="240" w:lineRule="auto"/>
              <w:jc w:val="left"/>
            </w:pPr>
            <w:r>
              <w:t xml:space="preserve">DEFCON 661 </w:t>
            </w:r>
            <w:r w:rsidRPr="00A86A1E">
              <w:rPr>
                <w:i/>
              </w:rPr>
              <w:t>(</w:t>
            </w:r>
            <w:proofErr w:type="spellStart"/>
            <w:r w:rsidRPr="00A86A1E">
              <w:rPr>
                <w:i/>
              </w:rPr>
              <w:t>Edn</w:t>
            </w:r>
            <w:proofErr w:type="spellEnd"/>
            <w:r w:rsidRPr="00A86A1E">
              <w:rPr>
                <w:i/>
              </w:rPr>
              <w:t xml:space="preserve"> 10/06) </w:t>
            </w:r>
            <w:r>
              <w:t>– War Risk Indemnity</w:t>
            </w:r>
          </w:p>
        </w:tc>
        <w:tc>
          <w:tcPr>
            <w:tcW w:w="1101" w:type="dxa"/>
            <w:gridSpan w:val="2"/>
          </w:tcPr>
          <w:p w14:paraId="7363E103" w14:textId="77777777" w:rsidR="00AB0F2E" w:rsidRDefault="00AB0F2E" w:rsidP="00C0118B">
            <w:pPr>
              <w:pStyle w:val="ssPara1"/>
              <w:spacing w:after="0" w:line="240" w:lineRule="auto"/>
              <w:jc w:val="center"/>
            </w:pPr>
            <w:r>
              <w:fldChar w:fldCharType="begin">
                <w:ffData>
                  <w:name w:val="DC661A"/>
                  <w:enabled/>
                  <w:calcOnExit w:val="0"/>
                  <w:checkBox>
                    <w:sizeAuto/>
                    <w:default w:val="0"/>
                  </w:checkBox>
                </w:ffData>
              </w:fldChar>
            </w:r>
            <w:r>
              <w:instrText xml:space="preserve"> FORMCHECKBOX </w:instrText>
            </w:r>
            <w:r w:rsidR="00A50CB1">
              <w:fldChar w:fldCharType="separate"/>
            </w:r>
            <w:r>
              <w:fldChar w:fldCharType="end"/>
            </w:r>
          </w:p>
        </w:tc>
      </w:tr>
      <w:tr w:rsidR="00AB0F2E" w14:paraId="65F3EFD8" w14:textId="77777777" w:rsidTr="00C0118B">
        <w:trPr>
          <w:gridAfter w:val="1"/>
          <w:wAfter w:w="6" w:type="dxa"/>
          <w:trHeight w:val="312"/>
        </w:trPr>
        <w:tc>
          <w:tcPr>
            <w:tcW w:w="9207" w:type="dxa"/>
            <w:gridSpan w:val="9"/>
            <w:vAlign w:val="center"/>
          </w:tcPr>
          <w:p w14:paraId="232E03A7" w14:textId="77777777" w:rsidR="00AB0F2E" w:rsidRDefault="00AB0F2E" w:rsidP="00C0118B">
            <w:pPr>
              <w:pStyle w:val="ssPara1"/>
              <w:spacing w:after="0" w:line="240" w:lineRule="auto"/>
              <w:jc w:val="left"/>
            </w:pPr>
            <w:r>
              <w:t xml:space="preserve">DEFCON 661A </w:t>
            </w:r>
            <w:r w:rsidRPr="00A86A1E">
              <w:rPr>
                <w:i/>
              </w:rPr>
              <w:t>(</w:t>
            </w:r>
            <w:proofErr w:type="spellStart"/>
            <w:r w:rsidRPr="00A86A1E">
              <w:rPr>
                <w:i/>
              </w:rPr>
              <w:t>Edn</w:t>
            </w:r>
            <w:proofErr w:type="spellEnd"/>
            <w:r w:rsidRPr="00A86A1E">
              <w:rPr>
                <w:i/>
              </w:rPr>
              <w:t xml:space="preserve"> 05/02)</w:t>
            </w:r>
            <w:r>
              <w:t xml:space="preserve"> – War Indemnity Risk ( Alternative Version)</w:t>
            </w:r>
          </w:p>
          <w:p w14:paraId="374ED291" w14:textId="77777777" w:rsidR="00AB0F2E" w:rsidRDefault="00AB0F2E" w:rsidP="00C0118B">
            <w:pPr>
              <w:pStyle w:val="ssPara1"/>
              <w:spacing w:after="0" w:line="240" w:lineRule="auto"/>
              <w:jc w:val="left"/>
            </w:pPr>
          </w:p>
        </w:tc>
        <w:tc>
          <w:tcPr>
            <w:tcW w:w="1101" w:type="dxa"/>
            <w:gridSpan w:val="2"/>
          </w:tcPr>
          <w:p w14:paraId="65F0E7A7" w14:textId="77777777" w:rsidR="00AB0F2E" w:rsidRDefault="00AB0F2E" w:rsidP="00C0118B">
            <w:pPr>
              <w:pStyle w:val="ssPara1"/>
              <w:spacing w:after="0" w:line="240" w:lineRule="auto"/>
              <w:jc w:val="center"/>
            </w:pPr>
            <w:r>
              <w:fldChar w:fldCharType="begin">
                <w:ffData>
                  <w:name w:val="DC661A"/>
                  <w:enabled/>
                  <w:calcOnExit w:val="0"/>
                  <w:checkBox>
                    <w:sizeAuto/>
                    <w:default w:val="0"/>
                  </w:checkBox>
                </w:ffData>
              </w:fldChar>
            </w:r>
            <w:r>
              <w:instrText xml:space="preserve"> FORMCHECKBOX </w:instrText>
            </w:r>
            <w:r w:rsidR="00A50CB1">
              <w:fldChar w:fldCharType="separate"/>
            </w:r>
            <w:r>
              <w:fldChar w:fldCharType="end"/>
            </w:r>
          </w:p>
        </w:tc>
      </w:tr>
      <w:tr w:rsidR="00AB0F2E" w14:paraId="5EA7B77B" w14:textId="77777777" w:rsidTr="00C0118B">
        <w:trPr>
          <w:gridAfter w:val="1"/>
          <w:wAfter w:w="6" w:type="dxa"/>
          <w:trHeight w:val="467"/>
        </w:trPr>
        <w:tc>
          <w:tcPr>
            <w:tcW w:w="9207" w:type="dxa"/>
            <w:gridSpan w:val="9"/>
            <w:vAlign w:val="center"/>
          </w:tcPr>
          <w:p w14:paraId="5A452D2D" w14:textId="77777777" w:rsidR="00AB0F2E" w:rsidRDefault="00AB0F2E" w:rsidP="00C0118B">
            <w:pPr>
              <w:pStyle w:val="ssPara1"/>
              <w:spacing w:after="0" w:line="240" w:lineRule="auto"/>
              <w:jc w:val="left"/>
            </w:pPr>
            <w:r>
              <w:t xml:space="preserve">DEFCON 684 </w:t>
            </w:r>
            <w:r w:rsidRPr="00A86A1E">
              <w:rPr>
                <w:i/>
              </w:rPr>
              <w:t>(</w:t>
            </w:r>
            <w:proofErr w:type="spellStart"/>
            <w:r w:rsidRPr="00A86A1E">
              <w:rPr>
                <w:i/>
              </w:rPr>
              <w:t>Edn</w:t>
            </w:r>
            <w:proofErr w:type="spellEnd"/>
            <w:r w:rsidRPr="00A86A1E">
              <w:rPr>
                <w:i/>
              </w:rPr>
              <w:t xml:space="preserve"> 01/04)</w:t>
            </w:r>
            <w:r>
              <w:t xml:space="preserve"> – Limitation upon Claim in Respect of Aviation Products</w:t>
            </w:r>
          </w:p>
        </w:tc>
        <w:tc>
          <w:tcPr>
            <w:tcW w:w="1101" w:type="dxa"/>
            <w:gridSpan w:val="2"/>
          </w:tcPr>
          <w:p w14:paraId="2AE2ECEB" w14:textId="77777777" w:rsidR="00AB0F2E" w:rsidRDefault="00AB0F2E" w:rsidP="00C0118B">
            <w:pPr>
              <w:pStyle w:val="ssPara1"/>
              <w:spacing w:after="0" w:line="240" w:lineRule="auto"/>
              <w:jc w:val="center"/>
            </w:pPr>
            <w:r>
              <w:fldChar w:fldCharType="begin">
                <w:ffData>
                  <w:name w:val="DC661A"/>
                  <w:enabled/>
                  <w:calcOnExit w:val="0"/>
                  <w:checkBox>
                    <w:sizeAuto/>
                    <w:default w:val="0"/>
                  </w:checkBox>
                </w:ffData>
              </w:fldChar>
            </w:r>
            <w:r>
              <w:instrText xml:space="preserve"> FORMCHECKBOX </w:instrText>
            </w:r>
            <w:r w:rsidR="00A50CB1">
              <w:fldChar w:fldCharType="separate"/>
            </w:r>
            <w:r>
              <w:fldChar w:fldCharType="end"/>
            </w:r>
          </w:p>
        </w:tc>
      </w:tr>
      <w:tr w:rsidR="00AB0F2E" w14:paraId="36D592DA" w14:textId="77777777" w:rsidTr="00C0118B">
        <w:trPr>
          <w:gridAfter w:val="1"/>
          <w:wAfter w:w="6" w:type="dxa"/>
          <w:trHeight w:val="559"/>
        </w:trPr>
        <w:tc>
          <w:tcPr>
            <w:tcW w:w="9207" w:type="dxa"/>
            <w:gridSpan w:val="9"/>
            <w:tcBorders>
              <w:bottom w:val="single" w:sz="4" w:space="0" w:color="auto"/>
            </w:tcBorders>
            <w:vAlign w:val="center"/>
          </w:tcPr>
          <w:p w14:paraId="6336C7CB" w14:textId="77777777" w:rsidR="00AB0F2E" w:rsidRDefault="00AB0F2E" w:rsidP="00C0118B">
            <w:pPr>
              <w:pStyle w:val="ssPara1"/>
              <w:spacing w:before="120" w:after="0" w:line="240" w:lineRule="auto"/>
              <w:jc w:val="left"/>
            </w:pPr>
            <w:r>
              <w:t xml:space="preserve">DEFCON 638 </w:t>
            </w:r>
            <w:r w:rsidRPr="00A86A1E">
              <w:rPr>
                <w:i/>
              </w:rPr>
              <w:t>(</w:t>
            </w:r>
            <w:proofErr w:type="spellStart"/>
            <w:r w:rsidRPr="00A86A1E">
              <w:rPr>
                <w:i/>
              </w:rPr>
              <w:t>Edn</w:t>
            </w:r>
            <w:proofErr w:type="spellEnd"/>
            <w:r w:rsidRPr="00A86A1E">
              <w:rPr>
                <w:i/>
              </w:rPr>
              <w:t xml:space="preserve"> 1</w:t>
            </w:r>
            <w:r>
              <w:rPr>
                <w:i/>
              </w:rPr>
              <w:t>1</w:t>
            </w:r>
            <w:r w:rsidRPr="00A86A1E">
              <w:rPr>
                <w:i/>
              </w:rPr>
              <w:t>/</w:t>
            </w:r>
            <w:r>
              <w:rPr>
                <w:i/>
              </w:rPr>
              <w:t>14</w:t>
            </w:r>
            <w:r w:rsidRPr="00A86A1E">
              <w:rPr>
                <w:i/>
              </w:rPr>
              <w:t xml:space="preserve">) </w:t>
            </w:r>
            <w:r>
              <w:t>– Flights Liability and Indemnity</w:t>
            </w:r>
          </w:p>
        </w:tc>
        <w:tc>
          <w:tcPr>
            <w:tcW w:w="1101" w:type="dxa"/>
            <w:gridSpan w:val="2"/>
            <w:tcBorders>
              <w:bottom w:val="single" w:sz="4" w:space="0" w:color="auto"/>
            </w:tcBorders>
            <w:vAlign w:val="center"/>
          </w:tcPr>
          <w:p w14:paraId="479B95FB" w14:textId="77777777" w:rsidR="00AB0F2E" w:rsidRDefault="00AB0F2E" w:rsidP="00C0118B">
            <w:pPr>
              <w:pStyle w:val="ssPara1"/>
              <w:spacing w:after="0" w:line="240" w:lineRule="auto"/>
              <w:jc w:val="center"/>
            </w:pPr>
            <w:r>
              <w:fldChar w:fldCharType="begin">
                <w:ffData>
                  <w:name w:val="DC638"/>
                  <w:enabled/>
                  <w:calcOnExit w:val="0"/>
                  <w:checkBox>
                    <w:sizeAuto/>
                    <w:default w:val="0"/>
                  </w:checkBox>
                </w:ffData>
              </w:fldChar>
            </w:r>
            <w:r>
              <w:instrText xml:space="preserve"> FORMCHECKBOX </w:instrText>
            </w:r>
            <w:r w:rsidR="00A50CB1">
              <w:fldChar w:fldCharType="separate"/>
            </w:r>
            <w:r>
              <w:fldChar w:fldCharType="end"/>
            </w:r>
          </w:p>
        </w:tc>
      </w:tr>
      <w:tr w:rsidR="00AB0F2E" w14:paraId="787E45B9" w14:textId="77777777" w:rsidTr="00C0118B">
        <w:trPr>
          <w:gridAfter w:val="1"/>
          <w:wAfter w:w="6" w:type="dxa"/>
          <w:trHeight w:val="559"/>
        </w:trPr>
        <w:tc>
          <w:tcPr>
            <w:tcW w:w="9207" w:type="dxa"/>
            <w:gridSpan w:val="9"/>
            <w:tcBorders>
              <w:bottom w:val="single" w:sz="4" w:space="0" w:color="auto"/>
            </w:tcBorders>
            <w:vAlign w:val="center"/>
          </w:tcPr>
          <w:p w14:paraId="3A6F98C7" w14:textId="77777777" w:rsidR="00AB0F2E" w:rsidRDefault="00AB0F2E" w:rsidP="00C0118B">
            <w:pPr>
              <w:pStyle w:val="ssPara1"/>
              <w:spacing w:before="120" w:after="0" w:line="240" w:lineRule="auto"/>
              <w:jc w:val="left"/>
            </w:pPr>
            <w:r>
              <w:t>Professional Indemnity Insurance</w:t>
            </w:r>
          </w:p>
        </w:tc>
        <w:tc>
          <w:tcPr>
            <w:tcW w:w="1101" w:type="dxa"/>
            <w:gridSpan w:val="2"/>
            <w:tcBorders>
              <w:bottom w:val="single" w:sz="4" w:space="0" w:color="auto"/>
            </w:tcBorders>
            <w:vAlign w:val="center"/>
          </w:tcPr>
          <w:p w14:paraId="6644CD21" w14:textId="77777777" w:rsidR="00AB0F2E" w:rsidRDefault="00AB0F2E" w:rsidP="00C0118B">
            <w:pPr>
              <w:pStyle w:val="ssPara1"/>
              <w:spacing w:after="0" w:line="240" w:lineRule="auto"/>
              <w:jc w:val="center"/>
            </w:pPr>
            <w:r>
              <w:fldChar w:fldCharType="begin">
                <w:ffData>
                  <w:name w:val="DC638"/>
                  <w:enabled/>
                  <w:calcOnExit w:val="0"/>
                  <w:checkBox>
                    <w:sizeAuto/>
                    <w:default w:val="0"/>
                  </w:checkBox>
                </w:ffData>
              </w:fldChar>
            </w:r>
            <w:r>
              <w:instrText xml:space="preserve"> FORMCHECKBOX </w:instrText>
            </w:r>
            <w:r w:rsidR="00A50CB1">
              <w:fldChar w:fldCharType="separate"/>
            </w:r>
            <w:r>
              <w:fldChar w:fldCharType="end"/>
            </w:r>
          </w:p>
        </w:tc>
      </w:tr>
      <w:tr w:rsidR="00AB0F2E" w14:paraId="28BFB5EB" w14:textId="77777777" w:rsidTr="00C0118B">
        <w:trPr>
          <w:gridAfter w:val="1"/>
          <w:wAfter w:w="6" w:type="dxa"/>
          <w:trHeight w:val="273"/>
        </w:trPr>
        <w:tc>
          <w:tcPr>
            <w:tcW w:w="10308" w:type="dxa"/>
            <w:gridSpan w:val="11"/>
            <w:tcBorders>
              <w:left w:val="nil"/>
              <w:right w:val="nil"/>
            </w:tcBorders>
          </w:tcPr>
          <w:p w14:paraId="1F45C923" w14:textId="77777777" w:rsidR="00AB0F2E" w:rsidRDefault="00AB0F2E" w:rsidP="00C0118B">
            <w:pPr>
              <w:pStyle w:val="ssPara1"/>
              <w:spacing w:after="0" w:line="240" w:lineRule="auto"/>
              <w:jc w:val="center"/>
            </w:pPr>
          </w:p>
          <w:p w14:paraId="5342122A" w14:textId="77777777" w:rsidR="00AB0F2E" w:rsidRDefault="00AB0F2E" w:rsidP="00C0118B">
            <w:pPr>
              <w:pStyle w:val="ssPara1"/>
              <w:spacing w:after="0" w:line="240" w:lineRule="auto"/>
              <w:jc w:val="center"/>
            </w:pPr>
          </w:p>
        </w:tc>
      </w:tr>
      <w:tr w:rsidR="00AB0F2E" w14:paraId="2C49208E" w14:textId="77777777" w:rsidTr="00C0118B">
        <w:trPr>
          <w:gridAfter w:val="1"/>
          <w:wAfter w:w="6" w:type="dxa"/>
          <w:trHeight w:val="284"/>
        </w:trPr>
        <w:tc>
          <w:tcPr>
            <w:tcW w:w="10308" w:type="dxa"/>
            <w:gridSpan w:val="11"/>
          </w:tcPr>
          <w:p w14:paraId="5DB2B7FC" w14:textId="77777777" w:rsidR="00AB0F2E" w:rsidRPr="00A86A1E" w:rsidRDefault="00AB0F2E" w:rsidP="00C0118B">
            <w:pPr>
              <w:pStyle w:val="ssPara1"/>
              <w:spacing w:before="120" w:after="0" w:line="240" w:lineRule="auto"/>
              <w:rPr>
                <w:b/>
                <w:color w:val="0000FF"/>
              </w:rPr>
            </w:pPr>
            <w:r w:rsidRPr="00A86A1E">
              <w:rPr>
                <w:b/>
                <w:color w:val="0000FF"/>
              </w:rPr>
              <w:t xml:space="preserve">Pricing Conditions Required </w:t>
            </w:r>
          </w:p>
        </w:tc>
      </w:tr>
      <w:tr w:rsidR="00AB0F2E" w14:paraId="73BF33A2" w14:textId="77777777" w:rsidTr="00C0118B">
        <w:trPr>
          <w:gridAfter w:val="1"/>
          <w:wAfter w:w="6" w:type="dxa"/>
          <w:trHeight w:val="402"/>
        </w:trPr>
        <w:tc>
          <w:tcPr>
            <w:tcW w:w="9207" w:type="dxa"/>
            <w:gridSpan w:val="9"/>
          </w:tcPr>
          <w:p w14:paraId="0C72B18B" w14:textId="77777777" w:rsidR="00AB0F2E" w:rsidRPr="00C35718" w:rsidRDefault="00AB0F2E" w:rsidP="00C0118B">
            <w:pPr>
              <w:pStyle w:val="ssPara1"/>
              <w:spacing w:before="120" w:after="0" w:line="240" w:lineRule="auto"/>
              <w:jc w:val="left"/>
            </w:pPr>
            <w:r w:rsidRPr="00C35718">
              <w:t>Firm</w:t>
            </w:r>
            <w:r w:rsidRPr="00A86A1E">
              <w:rPr>
                <w:color w:val="FF0000"/>
              </w:rPr>
              <w:t xml:space="preserve"> </w:t>
            </w:r>
            <w:r w:rsidRPr="00C35718">
              <w:t xml:space="preserve">Priced at Outset </w:t>
            </w:r>
            <w:r w:rsidRPr="00A86A1E">
              <w:rPr>
                <w:i/>
                <w:sz w:val="20"/>
              </w:rPr>
              <w:t>(this applies to all tasks other than by exception)</w:t>
            </w:r>
          </w:p>
        </w:tc>
        <w:tc>
          <w:tcPr>
            <w:tcW w:w="1101" w:type="dxa"/>
            <w:gridSpan w:val="2"/>
          </w:tcPr>
          <w:p w14:paraId="2711DFB0" w14:textId="77777777" w:rsidR="00AB0F2E" w:rsidRPr="00A86A1E" w:rsidRDefault="00AB0F2E" w:rsidP="00C0118B">
            <w:pPr>
              <w:pStyle w:val="ssPara1"/>
              <w:spacing w:after="0" w:line="240" w:lineRule="auto"/>
              <w:ind w:right="239"/>
              <w:jc w:val="center"/>
              <w:rPr>
                <w:b/>
                <w:sz w:val="18"/>
              </w:rPr>
            </w:pPr>
            <w:r w:rsidRPr="00A86A1E">
              <w:rPr>
                <w:b/>
                <w:sz w:val="18"/>
              </w:rPr>
              <w:t xml:space="preserve">     </w:t>
            </w:r>
            <w:r w:rsidRPr="00A86A1E">
              <w:rPr>
                <w:b/>
              </w:rPr>
              <w:fldChar w:fldCharType="begin">
                <w:ffData>
                  <w:name w:val="AtOutset"/>
                  <w:enabled/>
                  <w:calcOnExit w:val="0"/>
                  <w:checkBox>
                    <w:sizeAuto/>
                    <w:default w:val="0"/>
                  </w:checkBox>
                </w:ffData>
              </w:fldChar>
            </w:r>
            <w:r w:rsidRPr="00A86A1E">
              <w:rPr>
                <w:b/>
              </w:rPr>
              <w:instrText xml:space="preserve"> FORMCHECKBOX </w:instrText>
            </w:r>
            <w:r w:rsidR="00A50CB1">
              <w:rPr>
                <w:b/>
              </w:rPr>
            </w:r>
            <w:r w:rsidR="00A50CB1">
              <w:rPr>
                <w:b/>
              </w:rPr>
              <w:fldChar w:fldCharType="separate"/>
            </w:r>
            <w:r w:rsidRPr="00A86A1E">
              <w:rPr>
                <w:b/>
              </w:rPr>
              <w:fldChar w:fldCharType="end"/>
            </w:r>
          </w:p>
        </w:tc>
      </w:tr>
      <w:tr w:rsidR="00AB0F2E" w14:paraId="0CA6E1E5" w14:textId="77777777" w:rsidTr="00C0118B">
        <w:trPr>
          <w:gridAfter w:val="1"/>
          <w:wAfter w:w="6" w:type="dxa"/>
          <w:trHeight w:val="700"/>
        </w:trPr>
        <w:tc>
          <w:tcPr>
            <w:tcW w:w="9207" w:type="dxa"/>
            <w:gridSpan w:val="9"/>
          </w:tcPr>
          <w:p w14:paraId="092CBFBF" w14:textId="77777777" w:rsidR="00AB0F2E" w:rsidRDefault="00AB0F2E" w:rsidP="00C0118B">
            <w:pPr>
              <w:pStyle w:val="ssPara1"/>
              <w:spacing w:before="120" w:after="0" w:line="240" w:lineRule="auto"/>
              <w:jc w:val="left"/>
            </w:pPr>
            <w:r>
              <w:t>For single source tasks valued below £5M, the following conditions shall apply:</w:t>
            </w:r>
          </w:p>
          <w:p w14:paraId="14C4B976" w14:textId="77777777" w:rsidR="00AB0F2E" w:rsidRDefault="00AB0F2E" w:rsidP="00C0118B">
            <w:pPr>
              <w:pStyle w:val="ssPara1"/>
              <w:spacing w:before="120" w:after="0" w:line="240" w:lineRule="auto"/>
              <w:jc w:val="left"/>
            </w:pPr>
            <w:r>
              <w:t>DEFCON 127 (</w:t>
            </w:r>
            <w:proofErr w:type="spellStart"/>
            <w:r>
              <w:t>Edn</w:t>
            </w:r>
            <w:proofErr w:type="spellEnd"/>
            <w:r>
              <w:t xml:space="preserve"> 12/14) – Price Fixing Condition for Contracts of a Lesser Value</w:t>
            </w:r>
          </w:p>
          <w:p w14:paraId="5A0BAAC0" w14:textId="77777777" w:rsidR="00AB0F2E" w:rsidRDefault="00AB0F2E" w:rsidP="00C0118B">
            <w:pPr>
              <w:pStyle w:val="ssPara1"/>
              <w:spacing w:before="120" w:after="0" w:line="240" w:lineRule="auto"/>
              <w:jc w:val="left"/>
            </w:pPr>
            <w:r>
              <w:lastRenderedPageBreak/>
              <w:t>DEFCON 812 (</w:t>
            </w:r>
            <w:proofErr w:type="spellStart"/>
            <w:r>
              <w:t>Edn</w:t>
            </w:r>
            <w:proofErr w:type="spellEnd"/>
            <w:r>
              <w:t xml:space="preserve"> 04/15) – Single Source Open Book</w:t>
            </w:r>
          </w:p>
          <w:p w14:paraId="0CA25B26" w14:textId="77777777" w:rsidR="00AB0F2E" w:rsidRDefault="00AB0F2E" w:rsidP="00C0118B">
            <w:pPr>
              <w:pStyle w:val="ssPara1"/>
              <w:spacing w:before="120" w:after="0" w:line="240" w:lineRule="auto"/>
              <w:jc w:val="left"/>
            </w:pPr>
            <w:r>
              <w:t>DEFCON 815 (</w:t>
            </w:r>
            <w:proofErr w:type="spellStart"/>
            <w:r>
              <w:t>Edn</w:t>
            </w:r>
            <w:proofErr w:type="spellEnd"/>
            <w:r>
              <w:t xml:space="preserve"> 04/15) – Contract Pricing Statement – Single Source Non-qualifying contracts</w:t>
            </w:r>
          </w:p>
          <w:p w14:paraId="4B8F7AA6" w14:textId="77777777" w:rsidR="00AB0F2E" w:rsidRDefault="00AB0F2E" w:rsidP="00C0118B">
            <w:pPr>
              <w:pStyle w:val="ssPara1"/>
              <w:spacing w:before="120" w:after="0" w:line="240" w:lineRule="auto"/>
              <w:jc w:val="left"/>
              <w:rPr>
                <w:i/>
                <w:sz w:val="20"/>
              </w:rPr>
            </w:pPr>
            <w:r>
              <w:t>Exceptionally, i</w:t>
            </w:r>
            <w:r w:rsidRPr="00C35718">
              <w:t xml:space="preserve">f other than Firm Priced at Outset </w:t>
            </w:r>
            <w:r w:rsidRPr="00A86A1E">
              <w:rPr>
                <w:i/>
                <w:sz w:val="20"/>
              </w:rPr>
              <w:t>(include additional conditions in attachment &amp; complete Appendix 4)</w:t>
            </w:r>
          </w:p>
          <w:p w14:paraId="5A6114D6" w14:textId="77777777" w:rsidR="00AB0F2E" w:rsidRPr="00A86A1E" w:rsidRDefault="00AB0F2E" w:rsidP="00C0118B">
            <w:pPr>
              <w:pStyle w:val="ssPara1"/>
              <w:spacing w:before="120" w:after="0" w:line="240" w:lineRule="auto"/>
              <w:jc w:val="left"/>
              <w:rPr>
                <w:b/>
              </w:rPr>
            </w:pPr>
          </w:p>
        </w:tc>
        <w:tc>
          <w:tcPr>
            <w:tcW w:w="1101" w:type="dxa"/>
            <w:gridSpan w:val="2"/>
          </w:tcPr>
          <w:p w14:paraId="59692A1C" w14:textId="77777777" w:rsidR="00AB0F2E" w:rsidRDefault="00AB0F2E" w:rsidP="00C0118B">
            <w:pPr>
              <w:pStyle w:val="ssPara1"/>
              <w:spacing w:after="0" w:line="240" w:lineRule="auto"/>
              <w:jc w:val="center"/>
              <w:rPr>
                <w:b/>
              </w:rPr>
            </w:pPr>
          </w:p>
          <w:p w14:paraId="3281623E" w14:textId="77777777" w:rsidR="00AB0F2E" w:rsidRDefault="00AB0F2E" w:rsidP="00C0118B">
            <w:pPr>
              <w:pStyle w:val="ssPara1"/>
              <w:spacing w:after="0" w:line="240" w:lineRule="auto"/>
              <w:jc w:val="center"/>
              <w:rPr>
                <w:b/>
              </w:rPr>
            </w:pPr>
          </w:p>
          <w:p w14:paraId="28A2B7D8" w14:textId="77777777" w:rsidR="00AB0F2E" w:rsidRDefault="00AB0F2E" w:rsidP="00C0118B">
            <w:pPr>
              <w:pStyle w:val="ssPara1"/>
              <w:spacing w:after="0" w:line="240" w:lineRule="auto"/>
              <w:jc w:val="center"/>
              <w:rPr>
                <w:b/>
              </w:rPr>
            </w:pPr>
          </w:p>
          <w:p w14:paraId="0573B2B6" w14:textId="77777777" w:rsidR="00AB0F2E" w:rsidRDefault="00AB0F2E" w:rsidP="00C0118B">
            <w:pPr>
              <w:pStyle w:val="ssPara1"/>
              <w:spacing w:after="0" w:line="240" w:lineRule="auto"/>
              <w:jc w:val="center"/>
              <w:rPr>
                <w:b/>
              </w:rPr>
            </w:pPr>
          </w:p>
          <w:p w14:paraId="429BB068" w14:textId="77777777" w:rsidR="00AB0F2E" w:rsidRDefault="00AB0F2E" w:rsidP="00C0118B">
            <w:pPr>
              <w:pStyle w:val="ssPara1"/>
              <w:spacing w:after="0" w:line="240" w:lineRule="auto"/>
              <w:jc w:val="center"/>
            </w:pPr>
          </w:p>
          <w:p w14:paraId="69CB59C6" w14:textId="77777777" w:rsidR="00AB0F2E" w:rsidRDefault="00AB0F2E" w:rsidP="00C0118B">
            <w:pPr>
              <w:pStyle w:val="ssPara1"/>
              <w:spacing w:after="0" w:line="240" w:lineRule="auto"/>
              <w:jc w:val="center"/>
            </w:pPr>
          </w:p>
          <w:p w14:paraId="393FF286" w14:textId="77777777" w:rsidR="00AB0F2E" w:rsidRDefault="00AB0F2E" w:rsidP="00C0118B">
            <w:pPr>
              <w:pStyle w:val="ssPara1"/>
              <w:spacing w:after="0" w:line="240" w:lineRule="auto"/>
              <w:jc w:val="center"/>
            </w:pPr>
          </w:p>
          <w:p w14:paraId="6547C03D" w14:textId="77777777" w:rsidR="00AB0F2E" w:rsidRDefault="00AB0F2E" w:rsidP="00C0118B">
            <w:pPr>
              <w:pStyle w:val="ssPara1"/>
              <w:spacing w:after="0" w:line="240" w:lineRule="auto"/>
              <w:jc w:val="center"/>
            </w:pPr>
            <w:r>
              <w:fldChar w:fldCharType="begin">
                <w:ffData>
                  <w:name w:val="Milestone"/>
                  <w:enabled/>
                  <w:calcOnExit w:val="0"/>
                  <w:checkBox>
                    <w:sizeAuto/>
                    <w:default w:val="0"/>
                  </w:checkBox>
                </w:ffData>
              </w:fldChar>
            </w:r>
            <w:r>
              <w:instrText xml:space="preserve"> FORMCHECKBOX </w:instrText>
            </w:r>
            <w:r w:rsidR="00A50CB1">
              <w:fldChar w:fldCharType="separate"/>
            </w:r>
            <w:r>
              <w:fldChar w:fldCharType="end"/>
            </w:r>
          </w:p>
        </w:tc>
      </w:tr>
      <w:tr w:rsidR="00AB0F2E" w14:paraId="1FA902BA" w14:textId="77777777" w:rsidTr="00C0118B">
        <w:trPr>
          <w:trHeight w:val="669"/>
        </w:trPr>
        <w:tc>
          <w:tcPr>
            <w:tcW w:w="10314" w:type="dxa"/>
            <w:gridSpan w:val="12"/>
          </w:tcPr>
          <w:p w14:paraId="7934B9B9" w14:textId="77777777" w:rsidR="00AB0F2E" w:rsidRPr="00A86A1E" w:rsidRDefault="00AB0F2E" w:rsidP="00C0118B">
            <w:pPr>
              <w:pStyle w:val="ssPara1"/>
              <w:spacing w:after="0" w:line="240" w:lineRule="auto"/>
              <w:rPr>
                <w:b/>
                <w:color w:val="0000FF"/>
              </w:rPr>
            </w:pPr>
            <w:r w:rsidRPr="00A86A1E">
              <w:rPr>
                <w:b/>
                <w:color w:val="0000FF"/>
              </w:rPr>
              <w:lastRenderedPageBreak/>
              <w:t xml:space="preserve">Payment Terms </w:t>
            </w:r>
          </w:p>
          <w:p w14:paraId="76C5DC80" w14:textId="77777777" w:rsidR="00AB0F2E" w:rsidRPr="00E705DD" w:rsidRDefault="00AB0F2E" w:rsidP="00C0118B">
            <w:pPr>
              <w:pStyle w:val="ssPara1"/>
              <w:spacing w:after="0" w:line="240" w:lineRule="auto"/>
            </w:pPr>
            <w:r w:rsidRPr="00E705DD">
              <w:rPr>
                <w:i/>
                <w:sz w:val="20"/>
              </w:rPr>
              <w:t>(Use of CP&amp;F and Payment on Completion are the default)</w:t>
            </w:r>
          </w:p>
        </w:tc>
      </w:tr>
      <w:tr w:rsidR="00AB0F2E" w14:paraId="7170DD3E" w14:textId="77777777" w:rsidTr="00C0118B">
        <w:trPr>
          <w:gridAfter w:val="1"/>
          <w:wAfter w:w="6" w:type="dxa"/>
          <w:trHeight w:val="984"/>
        </w:trPr>
        <w:tc>
          <w:tcPr>
            <w:tcW w:w="3893" w:type="dxa"/>
            <w:gridSpan w:val="2"/>
          </w:tcPr>
          <w:p w14:paraId="31DA6686" w14:textId="77777777" w:rsidR="00AB0F2E" w:rsidRPr="00E705DD" w:rsidRDefault="00AB0F2E" w:rsidP="00C0118B">
            <w:pPr>
              <w:pStyle w:val="ssPara1"/>
              <w:spacing w:after="0" w:line="240" w:lineRule="auto"/>
              <w:jc w:val="left"/>
              <w:rPr>
                <w:i/>
                <w:sz w:val="20"/>
              </w:rPr>
            </w:pPr>
            <w:r w:rsidRPr="00E705DD">
              <w:rPr>
                <w:highlight w:val="yellow"/>
              </w:rPr>
              <w:t xml:space="preserve">DEFCON 522 </w:t>
            </w:r>
            <w:r w:rsidRPr="00E705DD">
              <w:rPr>
                <w:i/>
                <w:highlight w:val="yellow"/>
              </w:rPr>
              <w:t>(</w:t>
            </w:r>
            <w:proofErr w:type="spellStart"/>
            <w:r w:rsidRPr="00E705DD">
              <w:rPr>
                <w:i/>
                <w:highlight w:val="yellow"/>
              </w:rPr>
              <w:t>Edn</w:t>
            </w:r>
            <w:proofErr w:type="spellEnd"/>
            <w:r w:rsidRPr="00E705DD">
              <w:rPr>
                <w:i/>
                <w:highlight w:val="yellow"/>
              </w:rPr>
              <w:t xml:space="preserve"> xx/xx) </w:t>
            </w:r>
            <w:r w:rsidRPr="00E705DD">
              <w:rPr>
                <w:highlight w:val="yellow"/>
              </w:rPr>
              <w:t>– Placeholder for CP&amp;F condition</w:t>
            </w:r>
          </w:p>
          <w:p w14:paraId="229BEB10" w14:textId="77777777" w:rsidR="00AB0F2E" w:rsidRPr="00A86A1E" w:rsidRDefault="00AB0F2E" w:rsidP="00C0118B">
            <w:pPr>
              <w:pStyle w:val="ssPara1"/>
              <w:spacing w:after="0" w:line="240" w:lineRule="auto"/>
              <w:rPr>
                <w:sz w:val="20"/>
              </w:rPr>
            </w:pPr>
          </w:p>
        </w:tc>
        <w:tc>
          <w:tcPr>
            <w:tcW w:w="1177" w:type="dxa"/>
            <w:gridSpan w:val="3"/>
          </w:tcPr>
          <w:p w14:paraId="52958A1F" w14:textId="77777777" w:rsidR="00AB0F2E" w:rsidRDefault="00AB0F2E" w:rsidP="00C0118B">
            <w:pPr>
              <w:pStyle w:val="ssPara1"/>
              <w:spacing w:after="0" w:line="240" w:lineRule="auto"/>
              <w:jc w:val="center"/>
            </w:pPr>
          </w:p>
          <w:p w14:paraId="4DE0A1C6" w14:textId="77777777" w:rsidR="00AB0F2E" w:rsidRDefault="00AB0F2E" w:rsidP="00C0118B">
            <w:pPr>
              <w:pStyle w:val="ssPara1"/>
              <w:spacing w:after="0" w:line="240" w:lineRule="auto"/>
              <w:jc w:val="center"/>
            </w:pPr>
            <w:r>
              <w:fldChar w:fldCharType="begin">
                <w:ffData>
                  <w:name w:val="OnCompletion"/>
                  <w:enabled/>
                  <w:calcOnExit w:val="0"/>
                  <w:checkBox>
                    <w:sizeAuto/>
                    <w:default w:val="0"/>
                  </w:checkBox>
                </w:ffData>
              </w:fldChar>
            </w:r>
            <w:r>
              <w:instrText xml:space="preserve"> FORMCHECKBOX </w:instrText>
            </w:r>
            <w:r w:rsidR="00A50CB1">
              <w:fldChar w:fldCharType="separate"/>
            </w:r>
            <w:r>
              <w:fldChar w:fldCharType="end"/>
            </w:r>
          </w:p>
        </w:tc>
        <w:tc>
          <w:tcPr>
            <w:tcW w:w="4137" w:type="dxa"/>
            <w:gridSpan w:val="4"/>
          </w:tcPr>
          <w:p w14:paraId="3DAB12F4" w14:textId="77777777" w:rsidR="00AB0F2E" w:rsidRDefault="00AB0F2E" w:rsidP="00C0118B">
            <w:pPr>
              <w:pStyle w:val="ssPara1"/>
              <w:spacing w:after="0" w:line="240" w:lineRule="auto"/>
              <w:jc w:val="left"/>
            </w:pPr>
            <w:r>
              <w:t>DEFCON</w:t>
            </w:r>
            <w:r w:rsidRPr="008515B9">
              <w:t xml:space="preserve"> 693 </w:t>
            </w:r>
            <w:r w:rsidRPr="00A86A1E">
              <w:rPr>
                <w:i/>
              </w:rPr>
              <w:t>(</w:t>
            </w:r>
            <w:proofErr w:type="spellStart"/>
            <w:r w:rsidRPr="00A86A1E">
              <w:rPr>
                <w:i/>
              </w:rPr>
              <w:t>Edn</w:t>
            </w:r>
            <w:proofErr w:type="spellEnd"/>
            <w:r w:rsidRPr="00A86A1E">
              <w:rPr>
                <w:i/>
              </w:rPr>
              <w:t xml:space="preserve"> </w:t>
            </w:r>
            <w:r>
              <w:rPr>
                <w:i/>
              </w:rPr>
              <w:t>12</w:t>
            </w:r>
            <w:r w:rsidRPr="00A86A1E">
              <w:rPr>
                <w:i/>
              </w:rPr>
              <w:t>/</w:t>
            </w:r>
            <w:r>
              <w:rPr>
                <w:i/>
              </w:rPr>
              <w:t>15</w:t>
            </w:r>
            <w:r w:rsidRPr="00A86A1E">
              <w:rPr>
                <w:i/>
              </w:rPr>
              <w:t>)</w:t>
            </w:r>
            <w:r>
              <w:t xml:space="preserve"> </w:t>
            </w:r>
            <w:r w:rsidRPr="008515B9">
              <w:t xml:space="preserve">– </w:t>
            </w:r>
            <w:r>
              <w:t>Government</w:t>
            </w:r>
            <w:r w:rsidRPr="008515B9">
              <w:t xml:space="preserve"> Procurement Card</w:t>
            </w:r>
          </w:p>
        </w:tc>
        <w:tc>
          <w:tcPr>
            <w:tcW w:w="1101" w:type="dxa"/>
            <w:gridSpan w:val="2"/>
          </w:tcPr>
          <w:p w14:paraId="6702F54D" w14:textId="77777777" w:rsidR="00AB0F2E" w:rsidRDefault="00AB0F2E" w:rsidP="00C0118B">
            <w:pPr>
              <w:jc w:val="center"/>
            </w:pPr>
          </w:p>
          <w:p w14:paraId="778982EE" w14:textId="77777777" w:rsidR="00AB0F2E" w:rsidRDefault="00AB0F2E" w:rsidP="00C0118B">
            <w:pPr>
              <w:jc w:val="center"/>
            </w:pPr>
            <w:r>
              <w:fldChar w:fldCharType="begin">
                <w:ffData>
                  <w:name w:val="Milestone"/>
                  <w:enabled/>
                  <w:calcOnExit w:val="0"/>
                  <w:checkBox>
                    <w:sizeAuto/>
                    <w:default w:val="0"/>
                  </w:checkBox>
                </w:ffData>
              </w:fldChar>
            </w:r>
            <w:r>
              <w:instrText xml:space="preserve"> FORMCHECKBOX </w:instrText>
            </w:r>
            <w:r w:rsidR="00A50CB1">
              <w:fldChar w:fldCharType="separate"/>
            </w:r>
            <w:r>
              <w:fldChar w:fldCharType="end"/>
            </w:r>
          </w:p>
        </w:tc>
      </w:tr>
      <w:tr w:rsidR="00AB0F2E" w14:paraId="4F19C8DF" w14:textId="77777777" w:rsidTr="00C0118B">
        <w:trPr>
          <w:gridAfter w:val="1"/>
          <w:wAfter w:w="6" w:type="dxa"/>
          <w:trHeight w:val="936"/>
        </w:trPr>
        <w:tc>
          <w:tcPr>
            <w:tcW w:w="3903" w:type="dxa"/>
            <w:gridSpan w:val="3"/>
          </w:tcPr>
          <w:p w14:paraId="11E48C3C" w14:textId="77777777" w:rsidR="00AB0F2E" w:rsidRDefault="00AB0F2E" w:rsidP="00C0118B">
            <w:pPr>
              <w:pStyle w:val="ssPara1"/>
              <w:spacing w:after="0" w:line="240" w:lineRule="auto"/>
              <w:jc w:val="left"/>
            </w:pPr>
          </w:p>
        </w:tc>
        <w:tc>
          <w:tcPr>
            <w:tcW w:w="1167" w:type="dxa"/>
            <w:gridSpan w:val="2"/>
          </w:tcPr>
          <w:p w14:paraId="07E4A541" w14:textId="77777777" w:rsidR="00AB0F2E" w:rsidRDefault="00AB0F2E" w:rsidP="00C0118B">
            <w:pPr>
              <w:pStyle w:val="ssPara1"/>
              <w:spacing w:after="0" w:line="240" w:lineRule="auto"/>
              <w:jc w:val="center"/>
            </w:pPr>
          </w:p>
        </w:tc>
        <w:tc>
          <w:tcPr>
            <w:tcW w:w="4137" w:type="dxa"/>
            <w:gridSpan w:val="4"/>
          </w:tcPr>
          <w:p w14:paraId="69A45EB7" w14:textId="77777777" w:rsidR="00AB0F2E" w:rsidRDefault="00AB0F2E" w:rsidP="00C0118B">
            <w:pPr>
              <w:pStyle w:val="ssPara1"/>
              <w:tabs>
                <w:tab w:val="left" w:pos="7452"/>
              </w:tabs>
              <w:spacing w:after="0" w:line="240" w:lineRule="auto"/>
              <w:jc w:val="left"/>
            </w:pPr>
            <w:r>
              <w:t>Milestone/Stage Payments</w:t>
            </w:r>
          </w:p>
          <w:p w14:paraId="61D283D8" w14:textId="77777777" w:rsidR="00AB0F2E" w:rsidRPr="00A86A1E" w:rsidRDefault="00AB0F2E" w:rsidP="00C0118B">
            <w:pPr>
              <w:pStyle w:val="ssPara1"/>
              <w:spacing w:after="0" w:line="240" w:lineRule="auto"/>
              <w:jc w:val="left"/>
              <w:rPr>
                <w:i/>
              </w:rPr>
            </w:pPr>
            <w:r w:rsidRPr="00A86A1E">
              <w:rPr>
                <w:i/>
                <w:sz w:val="20"/>
              </w:rPr>
              <w:t xml:space="preserve">(see </w:t>
            </w:r>
            <w:r>
              <w:rPr>
                <w:i/>
                <w:sz w:val="20"/>
              </w:rPr>
              <w:t>DEFCON</w:t>
            </w:r>
            <w:r w:rsidRPr="00A86A1E">
              <w:rPr>
                <w:i/>
                <w:sz w:val="20"/>
              </w:rPr>
              <w:t xml:space="preserve"> 649 (</w:t>
            </w:r>
            <w:proofErr w:type="spellStart"/>
            <w:r w:rsidRPr="00A86A1E">
              <w:rPr>
                <w:i/>
                <w:sz w:val="20"/>
              </w:rPr>
              <w:t>Edn</w:t>
            </w:r>
            <w:proofErr w:type="spellEnd"/>
            <w:r w:rsidRPr="00A86A1E">
              <w:rPr>
                <w:i/>
                <w:sz w:val="20"/>
              </w:rPr>
              <w:t xml:space="preserve"> 07/99) below)</w:t>
            </w:r>
          </w:p>
        </w:tc>
        <w:tc>
          <w:tcPr>
            <w:tcW w:w="1101" w:type="dxa"/>
            <w:gridSpan w:val="2"/>
          </w:tcPr>
          <w:p w14:paraId="6418EEDA" w14:textId="77777777" w:rsidR="00AB0F2E" w:rsidRDefault="00AB0F2E" w:rsidP="00C0118B">
            <w:pPr>
              <w:jc w:val="center"/>
            </w:pPr>
          </w:p>
          <w:p w14:paraId="2B9004ED" w14:textId="77777777" w:rsidR="00AB0F2E" w:rsidRDefault="00AB0F2E" w:rsidP="00C0118B">
            <w:pPr>
              <w:jc w:val="center"/>
            </w:pPr>
            <w:r>
              <w:fldChar w:fldCharType="begin">
                <w:ffData>
                  <w:name w:val="OnCompletion"/>
                  <w:enabled/>
                  <w:calcOnExit w:val="0"/>
                  <w:checkBox>
                    <w:sizeAuto/>
                    <w:default w:val="0"/>
                  </w:checkBox>
                </w:ffData>
              </w:fldChar>
            </w:r>
            <w:r>
              <w:instrText xml:space="preserve"> FORMCHECKBOX </w:instrText>
            </w:r>
            <w:r w:rsidR="00A50CB1">
              <w:fldChar w:fldCharType="separate"/>
            </w:r>
            <w:r>
              <w:fldChar w:fldCharType="end"/>
            </w:r>
          </w:p>
        </w:tc>
      </w:tr>
      <w:tr w:rsidR="00AB0F2E" w14:paraId="7EF1AED2" w14:textId="77777777" w:rsidTr="00C0118B">
        <w:trPr>
          <w:gridAfter w:val="1"/>
          <w:wAfter w:w="6" w:type="dxa"/>
          <w:trHeight w:val="911"/>
        </w:trPr>
        <w:tc>
          <w:tcPr>
            <w:tcW w:w="3903" w:type="dxa"/>
            <w:gridSpan w:val="3"/>
          </w:tcPr>
          <w:p w14:paraId="2B3BE582" w14:textId="77777777" w:rsidR="00AB0F2E" w:rsidRDefault="00AB0F2E" w:rsidP="00C0118B">
            <w:pPr>
              <w:pStyle w:val="ssPara1"/>
              <w:spacing w:after="0" w:line="240" w:lineRule="auto"/>
              <w:jc w:val="left"/>
            </w:pPr>
          </w:p>
        </w:tc>
        <w:tc>
          <w:tcPr>
            <w:tcW w:w="1167" w:type="dxa"/>
            <w:gridSpan w:val="2"/>
          </w:tcPr>
          <w:p w14:paraId="33E0858B" w14:textId="77777777" w:rsidR="00AB0F2E" w:rsidRDefault="00AB0F2E" w:rsidP="00C0118B">
            <w:pPr>
              <w:pStyle w:val="ssPara1"/>
              <w:spacing w:after="0" w:line="240" w:lineRule="auto"/>
              <w:jc w:val="center"/>
            </w:pPr>
          </w:p>
        </w:tc>
        <w:tc>
          <w:tcPr>
            <w:tcW w:w="4137" w:type="dxa"/>
            <w:gridSpan w:val="4"/>
          </w:tcPr>
          <w:p w14:paraId="476FECC1" w14:textId="614133F8" w:rsidR="00AB0F2E" w:rsidRDefault="00AB0F2E" w:rsidP="00C0118B">
            <w:pPr>
              <w:pStyle w:val="ssNoHeading3"/>
              <w:numPr>
                <w:ilvl w:val="0"/>
                <w:numId w:val="0"/>
              </w:numPr>
              <w:spacing w:before="40" w:after="0" w:line="240" w:lineRule="auto"/>
            </w:pPr>
            <w:r>
              <w:rPr>
                <w:noProof/>
                <w:lang w:eastAsia="en-GB"/>
              </w:rPr>
              <mc:AlternateContent>
                <mc:Choice Requires="wps">
                  <w:drawing>
                    <wp:anchor distT="0" distB="0" distL="114300" distR="114300" simplePos="0" relativeHeight="251660288" behindDoc="0" locked="0" layoutInCell="0" allowOverlap="1" wp14:anchorId="38400264" wp14:editId="1CFE4246">
                      <wp:simplePos x="0" y="0"/>
                      <wp:positionH relativeFrom="column">
                        <wp:posOffset>27305</wp:posOffset>
                      </wp:positionH>
                      <wp:positionV relativeFrom="paragraph">
                        <wp:posOffset>12065</wp:posOffset>
                      </wp:positionV>
                      <wp:extent cx="0" cy="0"/>
                      <wp:effectExtent l="13335" t="13335" r="571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" o:allowincell="f"/>
                  </w:pict>
                </mc:Fallback>
              </mc:AlternateContent>
            </w:r>
            <w:r>
              <w:t xml:space="preserve">DEFCON 649 </w:t>
            </w:r>
            <w:r w:rsidRPr="00A86A1E">
              <w:rPr>
                <w:i/>
              </w:rPr>
              <w:t>(</w:t>
            </w:r>
            <w:proofErr w:type="spellStart"/>
            <w:r w:rsidRPr="00A86A1E">
              <w:rPr>
                <w:i/>
              </w:rPr>
              <w:t>Edn</w:t>
            </w:r>
            <w:proofErr w:type="spellEnd"/>
            <w:r w:rsidRPr="00A86A1E">
              <w:rPr>
                <w:i/>
              </w:rPr>
              <w:t xml:space="preserve"> 07/99) </w:t>
            </w:r>
            <w:r>
              <w:t>– Vesting</w:t>
            </w:r>
          </w:p>
          <w:p w14:paraId="2BDA77FD" w14:textId="77777777" w:rsidR="00AB0F2E" w:rsidRPr="00A86A1E" w:rsidRDefault="00AB0F2E" w:rsidP="00C0118B">
            <w:pPr>
              <w:pStyle w:val="ssPara1"/>
              <w:tabs>
                <w:tab w:val="left" w:pos="7452"/>
              </w:tabs>
              <w:spacing w:after="0" w:line="240" w:lineRule="auto"/>
              <w:jc w:val="left"/>
              <w:rPr>
                <w:sz w:val="20"/>
              </w:rPr>
            </w:pPr>
            <w:r w:rsidRPr="00A86A1E">
              <w:rPr>
                <w:i/>
                <w:sz w:val="20"/>
              </w:rPr>
              <w:t>(applicable to Tasks with deliverables where provision has been made for milestone/Stage payments in advance of completion</w:t>
            </w:r>
            <w:r w:rsidRPr="00A86A1E">
              <w:rPr>
                <w:sz w:val="20"/>
              </w:rPr>
              <w:t>)</w:t>
            </w:r>
          </w:p>
        </w:tc>
        <w:tc>
          <w:tcPr>
            <w:tcW w:w="1101" w:type="dxa"/>
            <w:gridSpan w:val="2"/>
          </w:tcPr>
          <w:p w14:paraId="7739F082" w14:textId="77777777" w:rsidR="00AB0F2E" w:rsidRDefault="00AB0F2E" w:rsidP="00C0118B">
            <w:pPr>
              <w:jc w:val="center"/>
            </w:pPr>
          </w:p>
          <w:p w14:paraId="04CCB5FF" w14:textId="77777777" w:rsidR="00AB0F2E" w:rsidRDefault="00AB0F2E" w:rsidP="00C0118B">
            <w:pPr>
              <w:jc w:val="center"/>
            </w:pPr>
          </w:p>
          <w:p w14:paraId="3C6EBA66" w14:textId="77777777" w:rsidR="00AB0F2E" w:rsidRDefault="00AB0F2E" w:rsidP="00C0118B">
            <w:pPr>
              <w:jc w:val="center"/>
            </w:pPr>
            <w:r>
              <w:fldChar w:fldCharType="begin">
                <w:ffData>
                  <w:name w:val="P2P"/>
                  <w:enabled/>
                  <w:calcOnExit w:val="0"/>
                  <w:checkBox>
                    <w:sizeAuto/>
                    <w:default w:val="0"/>
                  </w:checkBox>
                </w:ffData>
              </w:fldChar>
            </w:r>
            <w:r>
              <w:instrText xml:space="preserve"> FORMCHECKBOX </w:instrText>
            </w:r>
            <w:r w:rsidR="00A50CB1">
              <w:fldChar w:fldCharType="separate"/>
            </w:r>
            <w:r>
              <w:fldChar w:fldCharType="end"/>
            </w:r>
          </w:p>
        </w:tc>
      </w:tr>
      <w:tr w:rsidR="00AB0F2E" w14:paraId="70CDA537" w14:textId="77777777" w:rsidTr="00C0118B">
        <w:trPr>
          <w:gridAfter w:val="1"/>
          <w:wAfter w:w="6" w:type="dxa"/>
          <w:trHeight w:val="911"/>
        </w:trPr>
        <w:tc>
          <w:tcPr>
            <w:tcW w:w="3903" w:type="dxa"/>
            <w:gridSpan w:val="3"/>
          </w:tcPr>
          <w:p w14:paraId="18CCB157" w14:textId="77777777" w:rsidR="00AB0F2E" w:rsidRPr="00D47177" w:rsidRDefault="00AB0F2E" w:rsidP="00C0118B">
            <w:pPr>
              <w:pStyle w:val="ssPara1"/>
              <w:spacing w:after="0" w:line="240" w:lineRule="auto"/>
              <w:jc w:val="left"/>
              <w:rPr>
                <w:lang w:val="fr-FR"/>
              </w:rPr>
            </w:pPr>
            <w:r w:rsidRPr="00D47177">
              <w:rPr>
                <w:lang w:val="fr-FR"/>
              </w:rPr>
              <w:t xml:space="preserve">DEFCON 5J </w:t>
            </w:r>
            <w:r w:rsidRPr="00D47177">
              <w:rPr>
                <w:i/>
                <w:lang w:val="fr-FR"/>
              </w:rPr>
              <w:t>(</w:t>
            </w:r>
            <w:proofErr w:type="spellStart"/>
            <w:r w:rsidRPr="00D47177">
              <w:rPr>
                <w:i/>
                <w:lang w:val="fr-FR"/>
              </w:rPr>
              <w:t>Edn</w:t>
            </w:r>
            <w:proofErr w:type="spellEnd"/>
            <w:r w:rsidRPr="00D47177">
              <w:rPr>
                <w:i/>
                <w:lang w:val="fr-FR"/>
              </w:rPr>
              <w:t xml:space="preserve"> </w:t>
            </w:r>
            <w:r>
              <w:rPr>
                <w:i/>
                <w:lang w:val="fr-FR"/>
              </w:rPr>
              <w:t>03/15</w:t>
            </w:r>
            <w:r w:rsidRPr="00D47177">
              <w:rPr>
                <w:i/>
                <w:lang w:val="fr-FR"/>
              </w:rPr>
              <w:t xml:space="preserve">) </w:t>
            </w:r>
            <w:r w:rsidRPr="00D47177">
              <w:rPr>
                <w:lang w:val="fr-FR"/>
              </w:rPr>
              <w:t xml:space="preserve">– Unique </w:t>
            </w:r>
            <w:proofErr w:type="spellStart"/>
            <w:r w:rsidRPr="00D47177">
              <w:rPr>
                <w:lang w:val="fr-FR"/>
              </w:rPr>
              <w:t>Identifiers</w:t>
            </w:r>
            <w:proofErr w:type="spellEnd"/>
          </w:p>
        </w:tc>
        <w:tc>
          <w:tcPr>
            <w:tcW w:w="1167" w:type="dxa"/>
            <w:gridSpan w:val="2"/>
          </w:tcPr>
          <w:p w14:paraId="7FBC249A" w14:textId="77777777" w:rsidR="00AB0F2E" w:rsidRPr="00D47177" w:rsidRDefault="00AB0F2E" w:rsidP="00C0118B">
            <w:pPr>
              <w:pStyle w:val="ssPara1"/>
              <w:spacing w:after="0" w:line="240" w:lineRule="auto"/>
              <w:jc w:val="center"/>
              <w:rPr>
                <w:lang w:val="fr-FR"/>
              </w:rPr>
            </w:pPr>
          </w:p>
          <w:p w14:paraId="6FD52B84" w14:textId="77777777" w:rsidR="00AB0F2E" w:rsidRDefault="00AB0F2E" w:rsidP="00C0118B">
            <w:pPr>
              <w:pStyle w:val="ssPara1"/>
              <w:spacing w:after="0" w:line="240" w:lineRule="auto"/>
              <w:jc w:val="center"/>
            </w:pPr>
            <w:r>
              <w:fldChar w:fldCharType="begin">
                <w:ffData>
                  <w:name w:val="DC649"/>
                  <w:enabled/>
                  <w:calcOnExit w:val="0"/>
                  <w:checkBox>
                    <w:sizeAuto/>
                    <w:default w:val="0"/>
                  </w:checkBox>
                </w:ffData>
              </w:fldChar>
            </w:r>
            <w:r>
              <w:instrText xml:space="preserve"> FORMCHECKBOX </w:instrText>
            </w:r>
            <w:r w:rsidR="00A50CB1">
              <w:fldChar w:fldCharType="separate"/>
            </w:r>
            <w:r>
              <w:fldChar w:fldCharType="end"/>
            </w:r>
          </w:p>
        </w:tc>
        <w:tc>
          <w:tcPr>
            <w:tcW w:w="4137" w:type="dxa"/>
            <w:gridSpan w:val="4"/>
          </w:tcPr>
          <w:p w14:paraId="5FF365A8" w14:textId="77777777" w:rsidR="00AB0F2E" w:rsidRPr="009D2B72" w:rsidRDefault="00AB0F2E" w:rsidP="00C0118B">
            <w:pPr>
              <w:pStyle w:val="ssNoHeading3"/>
              <w:numPr>
                <w:ilvl w:val="0"/>
                <w:numId w:val="0"/>
              </w:numPr>
              <w:spacing w:before="40" w:after="0" w:line="240" w:lineRule="auto"/>
              <w:rPr>
                <w:noProof/>
              </w:rPr>
            </w:pPr>
            <w:r>
              <w:rPr>
                <w:noProof/>
              </w:rPr>
              <w:t xml:space="preserve">DEFCON 129 </w:t>
            </w:r>
            <w:r w:rsidRPr="00A86A1E">
              <w:rPr>
                <w:i/>
                <w:noProof/>
              </w:rPr>
              <w:t xml:space="preserve">(Edn </w:t>
            </w:r>
            <w:r>
              <w:rPr>
                <w:i/>
                <w:noProof/>
              </w:rPr>
              <w:t>04</w:t>
            </w:r>
            <w:r w:rsidRPr="00A86A1E">
              <w:rPr>
                <w:i/>
                <w:noProof/>
              </w:rPr>
              <w:t>/</w:t>
            </w:r>
            <w:r>
              <w:rPr>
                <w:i/>
                <w:noProof/>
              </w:rPr>
              <w:t>16</w:t>
            </w:r>
            <w:r w:rsidRPr="00A86A1E">
              <w:rPr>
                <w:i/>
                <w:noProof/>
              </w:rPr>
              <w:t>)</w:t>
            </w:r>
            <w:r>
              <w:rPr>
                <w:noProof/>
              </w:rPr>
              <w:t xml:space="preserve"> – Packaging (For Articles other than munitions)</w:t>
            </w:r>
          </w:p>
        </w:tc>
        <w:tc>
          <w:tcPr>
            <w:tcW w:w="1101" w:type="dxa"/>
            <w:gridSpan w:val="2"/>
          </w:tcPr>
          <w:p w14:paraId="178FBDDE" w14:textId="77777777" w:rsidR="00AB0F2E" w:rsidRDefault="00AB0F2E" w:rsidP="00C0118B">
            <w:pPr>
              <w:jc w:val="center"/>
            </w:pPr>
          </w:p>
          <w:p w14:paraId="0073AD57" w14:textId="77777777" w:rsidR="00AB0F2E" w:rsidRDefault="00AB0F2E" w:rsidP="00C0118B">
            <w:pPr>
              <w:jc w:val="center"/>
            </w:pPr>
            <w:r>
              <w:fldChar w:fldCharType="begin">
                <w:ffData>
                  <w:name w:val="DC649"/>
                  <w:enabled/>
                  <w:calcOnExit w:val="0"/>
                  <w:checkBox>
                    <w:sizeAuto/>
                    <w:default w:val="0"/>
                  </w:checkBox>
                </w:ffData>
              </w:fldChar>
            </w:r>
            <w:r>
              <w:instrText xml:space="preserve"> FORMCHECKBOX </w:instrText>
            </w:r>
            <w:r w:rsidR="00A50CB1">
              <w:fldChar w:fldCharType="separate"/>
            </w:r>
            <w:r>
              <w:fldChar w:fldCharType="end"/>
            </w:r>
          </w:p>
        </w:tc>
      </w:tr>
      <w:tr w:rsidR="00AB0F2E" w14:paraId="09E4CE32" w14:textId="77777777" w:rsidTr="00C0118B">
        <w:trPr>
          <w:gridAfter w:val="1"/>
          <w:wAfter w:w="6" w:type="dxa"/>
          <w:trHeight w:val="1150"/>
        </w:trPr>
        <w:tc>
          <w:tcPr>
            <w:tcW w:w="9207" w:type="dxa"/>
            <w:gridSpan w:val="9"/>
            <w:tcBorders>
              <w:bottom w:val="single" w:sz="4" w:space="0" w:color="auto"/>
            </w:tcBorders>
          </w:tcPr>
          <w:p w14:paraId="1C481B2E" w14:textId="77777777" w:rsidR="00AB0F2E" w:rsidRPr="00F4642B" w:rsidRDefault="00AB0F2E" w:rsidP="00C0118B">
            <w:pPr>
              <w:pStyle w:val="ssNoHeading3"/>
              <w:numPr>
                <w:ilvl w:val="0"/>
                <w:numId w:val="0"/>
              </w:numPr>
              <w:spacing w:before="40" w:after="0" w:line="240" w:lineRule="auto"/>
            </w:pPr>
            <w:r>
              <w:t xml:space="preserve">OGD </w:t>
            </w:r>
            <w:r w:rsidRPr="00F4642B">
              <w:t xml:space="preserve">Payment Arrangements </w:t>
            </w:r>
          </w:p>
          <w:p w14:paraId="15477DD1" w14:textId="77777777" w:rsidR="00AB0F2E" w:rsidRPr="00A86A1E" w:rsidRDefault="00AB0F2E" w:rsidP="00C0118B">
            <w:pPr>
              <w:pStyle w:val="ssPara1"/>
              <w:tabs>
                <w:tab w:val="left" w:pos="7452"/>
              </w:tabs>
              <w:spacing w:after="0" w:line="240" w:lineRule="auto"/>
              <w:jc w:val="left"/>
              <w:rPr>
                <w:sz w:val="20"/>
              </w:rPr>
            </w:pPr>
            <w:r>
              <w:rPr>
                <w:i/>
                <w:sz w:val="20"/>
              </w:rPr>
              <w:t>F</w:t>
            </w:r>
            <w:r w:rsidRPr="00A86A1E">
              <w:rPr>
                <w:i/>
                <w:sz w:val="20"/>
              </w:rPr>
              <w:t xml:space="preserve">or tasks placed by other </w:t>
            </w:r>
            <w:r>
              <w:rPr>
                <w:i/>
                <w:sz w:val="20"/>
              </w:rPr>
              <w:t>Government departments</w:t>
            </w:r>
            <w:r w:rsidRPr="00A86A1E">
              <w:rPr>
                <w:i/>
                <w:sz w:val="20"/>
              </w:rPr>
              <w:t>, please provide full details of the payment procedure to be followed, as an a</w:t>
            </w:r>
            <w:r>
              <w:rPr>
                <w:i/>
                <w:sz w:val="20"/>
              </w:rPr>
              <w:t>ttachment to this tasking form.</w:t>
            </w:r>
          </w:p>
        </w:tc>
        <w:tc>
          <w:tcPr>
            <w:tcW w:w="1101" w:type="dxa"/>
            <w:gridSpan w:val="2"/>
            <w:tcBorders>
              <w:bottom w:val="single" w:sz="4" w:space="0" w:color="auto"/>
            </w:tcBorders>
          </w:tcPr>
          <w:p w14:paraId="72B2870D" w14:textId="77777777" w:rsidR="00AB0F2E" w:rsidRDefault="00AB0F2E" w:rsidP="00C0118B">
            <w:pPr>
              <w:jc w:val="center"/>
            </w:pPr>
          </w:p>
          <w:p w14:paraId="45F3EC8B" w14:textId="77777777" w:rsidR="00AB0F2E" w:rsidRDefault="00AB0F2E" w:rsidP="00C0118B">
            <w:pPr>
              <w:jc w:val="center"/>
            </w:pPr>
          </w:p>
          <w:p w14:paraId="39C65CD9" w14:textId="77777777" w:rsidR="00AB0F2E" w:rsidRDefault="00AB0F2E" w:rsidP="00C0118B">
            <w:pPr>
              <w:jc w:val="center"/>
            </w:pPr>
            <w:r>
              <w:fldChar w:fldCharType="begin">
                <w:ffData>
                  <w:name w:val="P2P"/>
                  <w:enabled/>
                  <w:calcOnExit w:val="0"/>
                  <w:checkBox>
                    <w:sizeAuto/>
                    <w:default w:val="0"/>
                  </w:checkBox>
                </w:ffData>
              </w:fldChar>
            </w:r>
            <w:r>
              <w:instrText xml:space="preserve"> FORMCHECKBOX </w:instrText>
            </w:r>
            <w:r w:rsidR="00A50CB1">
              <w:fldChar w:fldCharType="separate"/>
            </w:r>
            <w:r>
              <w:fldChar w:fldCharType="end"/>
            </w:r>
          </w:p>
        </w:tc>
      </w:tr>
      <w:tr w:rsidR="00AB0F2E" w14:paraId="7CC24A7C" w14:textId="77777777" w:rsidTr="00C0118B">
        <w:trPr>
          <w:gridAfter w:val="1"/>
          <w:wAfter w:w="6" w:type="dxa"/>
          <w:trHeight w:val="493"/>
        </w:trPr>
        <w:tc>
          <w:tcPr>
            <w:tcW w:w="9207" w:type="dxa"/>
            <w:gridSpan w:val="9"/>
            <w:tcBorders>
              <w:left w:val="nil"/>
              <w:right w:val="nil"/>
            </w:tcBorders>
          </w:tcPr>
          <w:p w14:paraId="29C71414" w14:textId="77777777" w:rsidR="00AB0F2E" w:rsidRPr="00F4642B" w:rsidRDefault="00AB0F2E" w:rsidP="00C0118B">
            <w:pPr>
              <w:pStyle w:val="ssNoHeading3"/>
              <w:numPr>
                <w:ilvl w:val="0"/>
                <w:numId w:val="0"/>
              </w:numPr>
              <w:spacing w:before="40" w:after="0" w:line="240" w:lineRule="auto"/>
            </w:pPr>
          </w:p>
        </w:tc>
        <w:tc>
          <w:tcPr>
            <w:tcW w:w="1101" w:type="dxa"/>
            <w:gridSpan w:val="2"/>
            <w:tcBorders>
              <w:left w:val="nil"/>
              <w:right w:val="nil"/>
            </w:tcBorders>
          </w:tcPr>
          <w:p w14:paraId="555A1AC8" w14:textId="77777777" w:rsidR="00AB0F2E" w:rsidRDefault="00AB0F2E" w:rsidP="00C0118B">
            <w:pPr>
              <w:jc w:val="center"/>
            </w:pPr>
          </w:p>
        </w:tc>
      </w:tr>
      <w:tr w:rsidR="00AB0F2E" w14:paraId="4AAD74AF" w14:textId="77777777" w:rsidTr="00C0118B">
        <w:trPr>
          <w:gridAfter w:val="1"/>
          <w:wAfter w:w="6" w:type="dxa"/>
          <w:trHeight w:val="545"/>
        </w:trPr>
        <w:tc>
          <w:tcPr>
            <w:tcW w:w="10308" w:type="dxa"/>
            <w:gridSpan w:val="11"/>
          </w:tcPr>
          <w:p w14:paraId="44B08376" w14:textId="77777777" w:rsidR="00AB0F2E" w:rsidRPr="00A86A1E" w:rsidRDefault="00AB0F2E" w:rsidP="00C0118B">
            <w:pPr>
              <w:rPr>
                <w:b/>
                <w:noProof/>
                <w:color w:val="0000FF"/>
                <w:szCs w:val="22"/>
              </w:rPr>
            </w:pPr>
            <w:r w:rsidRPr="00A86A1E">
              <w:rPr>
                <w:b/>
                <w:noProof/>
                <w:color w:val="0000FF"/>
                <w:szCs w:val="22"/>
              </w:rPr>
              <w:t xml:space="preserve">Milestone/Stage Payments </w:t>
            </w:r>
          </w:p>
          <w:p w14:paraId="42B02EFE" w14:textId="77777777" w:rsidR="00AB0F2E" w:rsidRPr="00A86A1E" w:rsidRDefault="00AB0F2E" w:rsidP="00C0118B">
            <w:pPr>
              <w:rPr>
                <w:i/>
              </w:rPr>
            </w:pPr>
            <w:r w:rsidRPr="00A86A1E">
              <w:rPr>
                <w:i/>
              </w:rPr>
              <w:t>(Expand table as appropriate)</w:t>
            </w:r>
          </w:p>
          <w:p w14:paraId="7C079A0A" w14:textId="77777777" w:rsidR="00AB0F2E" w:rsidRPr="00A86A1E" w:rsidRDefault="00AB0F2E" w:rsidP="00C0118B">
            <w:pPr>
              <w:rPr>
                <w:i/>
              </w:rPr>
            </w:pPr>
          </w:p>
        </w:tc>
      </w:tr>
      <w:tr w:rsidR="00AB0F2E" w:rsidRPr="00A86A1E" w14:paraId="1F10FE20"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7B622B92" w14:textId="77777777" w:rsidR="00AB0F2E" w:rsidRPr="00A86A1E" w:rsidRDefault="00AB0F2E" w:rsidP="00C0118B">
            <w:pPr>
              <w:pStyle w:val="ssPara1"/>
              <w:spacing w:after="120" w:line="240" w:lineRule="auto"/>
              <w:jc w:val="center"/>
              <w:rPr>
                <w:b/>
              </w:rPr>
            </w:pPr>
            <w:r w:rsidRPr="00A86A1E">
              <w:rPr>
                <w:b/>
              </w:rPr>
              <w:t>Milestone/Stage No</w:t>
            </w:r>
          </w:p>
        </w:tc>
        <w:tc>
          <w:tcPr>
            <w:tcW w:w="4414" w:type="dxa"/>
            <w:gridSpan w:val="5"/>
            <w:tcBorders>
              <w:top w:val="single" w:sz="4" w:space="0" w:color="auto"/>
              <w:left w:val="single" w:sz="4" w:space="0" w:color="auto"/>
              <w:bottom w:val="single" w:sz="4" w:space="0" w:color="auto"/>
              <w:right w:val="single" w:sz="4" w:space="0" w:color="auto"/>
            </w:tcBorders>
          </w:tcPr>
          <w:p w14:paraId="002E839E" w14:textId="77777777" w:rsidR="00AB0F2E" w:rsidRPr="00A86A1E" w:rsidRDefault="00AB0F2E" w:rsidP="00C0118B">
            <w:pPr>
              <w:pStyle w:val="ssPara1"/>
              <w:spacing w:after="120" w:line="240" w:lineRule="auto"/>
              <w:jc w:val="center"/>
              <w:rPr>
                <w:b/>
              </w:rPr>
            </w:pPr>
            <w:r w:rsidRPr="00A86A1E">
              <w:rPr>
                <w:b/>
              </w:rPr>
              <w:t>Key Deliverable</w:t>
            </w:r>
          </w:p>
        </w:tc>
        <w:tc>
          <w:tcPr>
            <w:tcW w:w="1276" w:type="dxa"/>
            <w:tcBorders>
              <w:top w:val="single" w:sz="4" w:space="0" w:color="auto"/>
              <w:left w:val="single" w:sz="4" w:space="0" w:color="auto"/>
              <w:bottom w:val="single" w:sz="4" w:space="0" w:color="auto"/>
              <w:right w:val="single" w:sz="4" w:space="0" w:color="auto"/>
            </w:tcBorders>
          </w:tcPr>
          <w:p w14:paraId="137BF661" w14:textId="77777777" w:rsidR="00AB0F2E" w:rsidRPr="00A86A1E" w:rsidRDefault="00AB0F2E" w:rsidP="00C0118B">
            <w:pPr>
              <w:pStyle w:val="ssPara1"/>
              <w:spacing w:after="120" w:line="240" w:lineRule="auto"/>
              <w:jc w:val="center"/>
              <w:rPr>
                <w:b/>
              </w:rPr>
            </w:pPr>
            <w:r w:rsidRPr="00A86A1E">
              <w:rPr>
                <w:b/>
              </w:rPr>
              <w:t>Due Date</w:t>
            </w:r>
          </w:p>
        </w:tc>
        <w:tc>
          <w:tcPr>
            <w:tcW w:w="709" w:type="dxa"/>
            <w:tcBorders>
              <w:top w:val="single" w:sz="4" w:space="0" w:color="auto"/>
              <w:left w:val="single" w:sz="4" w:space="0" w:color="auto"/>
              <w:bottom w:val="single" w:sz="4" w:space="0" w:color="auto"/>
              <w:right w:val="single" w:sz="4" w:space="0" w:color="auto"/>
            </w:tcBorders>
          </w:tcPr>
          <w:p w14:paraId="15A7A0A3" w14:textId="77777777" w:rsidR="00AB0F2E" w:rsidRPr="00A86A1E" w:rsidRDefault="00AB0F2E" w:rsidP="00C0118B">
            <w:pPr>
              <w:pStyle w:val="ssPara1"/>
              <w:spacing w:after="120" w:line="240" w:lineRule="auto"/>
              <w:jc w:val="center"/>
              <w:rPr>
                <w:b/>
              </w:rPr>
            </w:pPr>
            <w:r w:rsidRPr="00A86A1E">
              <w:rPr>
                <w:b/>
              </w:rPr>
              <w:t>%</w:t>
            </w:r>
          </w:p>
        </w:tc>
        <w:tc>
          <w:tcPr>
            <w:tcW w:w="1965" w:type="dxa"/>
            <w:gridSpan w:val="2"/>
            <w:tcBorders>
              <w:top w:val="single" w:sz="4" w:space="0" w:color="auto"/>
              <w:left w:val="single" w:sz="4" w:space="0" w:color="auto"/>
              <w:bottom w:val="single" w:sz="4" w:space="0" w:color="auto"/>
              <w:right w:val="single" w:sz="4" w:space="0" w:color="auto"/>
            </w:tcBorders>
          </w:tcPr>
          <w:p w14:paraId="5ACA544D" w14:textId="77777777" w:rsidR="00AB0F2E" w:rsidRPr="00A86A1E" w:rsidRDefault="00AB0F2E" w:rsidP="00C0118B">
            <w:pPr>
              <w:pStyle w:val="ssPara1"/>
              <w:spacing w:after="120" w:line="240" w:lineRule="auto"/>
              <w:jc w:val="center"/>
              <w:rPr>
                <w:b/>
                <w:sz w:val="20"/>
              </w:rPr>
            </w:pPr>
            <w:r w:rsidRPr="00A86A1E">
              <w:rPr>
                <w:b/>
                <w:sz w:val="20"/>
              </w:rPr>
              <w:t>Value £k (ex VAT)</w:t>
            </w:r>
          </w:p>
        </w:tc>
      </w:tr>
      <w:tr w:rsidR="00AB0F2E" w:rsidRPr="00A86A1E" w14:paraId="07A5242B"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69F1C9BE" w14:textId="77777777" w:rsidR="00AB0F2E" w:rsidRPr="00F4642B" w:rsidRDefault="00AB0F2E" w:rsidP="00C0118B">
            <w:pPr>
              <w:pStyle w:val="ssPara1"/>
              <w:spacing w:after="120" w:line="240" w:lineRule="auto"/>
            </w:pPr>
            <w:r w:rsidRPr="00F4642B">
              <w:t>1</w:t>
            </w:r>
          </w:p>
        </w:tc>
        <w:tc>
          <w:tcPr>
            <w:tcW w:w="4414" w:type="dxa"/>
            <w:gridSpan w:val="5"/>
            <w:tcBorders>
              <w:top w:val="single" w:sz="4" w:space="0" w:color="auto"/>
              <w:left w:val="single" w:sz="4" w:space="0" w:color="auto"/>
              <w:bottom w:val="single" w:sz="4" w:space="0" w:color="auto"/>
              <w:right w:val="single" w:sz="4" w:space="0" w:color="auto"/>
            </w:tcBorders>
          </w:tcPr>
          <w:p w14:paraId="7BD58018" w14:textId="77777777" w:rsidR="00AB0F2E" w:rsidRPr="00A86A1E" w:rsidRDefault="00AB0F2E" w:rsidP="00C0118B">
            <w:pPr>
              <w:pStyle w:val="ssPara1"/>
              <w:spacing w:after="120" w:line="240" w:lineRule="auto"/>
              <w:rPr>
                <w:b/>
              </w:rPr>
            </w:pPr>
          </w:p>
        </w:tc>
        <w:tc>
          <w:tcPr>
            <w:tcW w:w="1276" w:type="dxa"/>
            <w:tcBorders>
              <w:top w:val="single" w:sz="4" w:space="0" w:color="auto"/>
              <w:left w:val="single" w:sz="4" w:space="0" w:color="auto"/>
              <w:bottom w:val="single" w:sz="4" w:space="0" w:color="auto"/>
              <w:right w:val="single" w:sz="4" w:space="0" w:color="auto"/>
            </w:tcBorders>
          </w:tcPr>
          <w:p w14:paraId="48A02582" w14:textId="77777777" w:rsidR="00AB0F2E" w:rsidRPr="00A86A1E" w:rsidRDefault="00AB0F2E"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42CBD1C1" w14:textId="77777777" w:rsidR="00AB0F2E" w:rsidRPr="00A86A1E" w:rsidRDefault="00AB0F2E" w:rsidP="00C0118B">
            <w:pPr>
              <w:pStyle w:val="ssPara1"/>
              <w:spacing w:after="120" w:line="240" w:lineRule="auto"/>
              <w:rPr>
                <w:b/>
              </w:rPr>
            </w:pPr>
          </w:p>
        </w:tc>
        <w:tc>
          <w:tcPr>
            <w:tcW w:w="1965" w:type="dxa"/>
            <w:gridSpan w:val="2"/>
            <w:tcBorders>
              <w:top w:val="single" w:sz="4" w:space="0" w:color="auto"/>
              <w:left w:val="single" w:sz="4" w:space="0" w:color="auto"/>
              <w:bottom w:val="single" w:sz="4" w:space="0" w:color="auto"/>
              <w:right w:val="single" w:sz="4" w:space="0" w:color="auto"/>
            </w:tcBorders>
          </w:tcPr>
          <w:p w14:paraId="203AB7AD" w14:textId="77777777" w:rsidR="00AB0F2E" w:rsidRPr="00A86A1E" w:rsidRDefault="00AB0F2E" w:rsidP="00C0118B">
            <w:pPr>
              <w:pStyle w:val="ssPara1"/>
              <w:spacing w:after="120" w:line="240" w:lineRule="auto"/>
              <w:rPr>
                <w:b/>
              </w:rPr>
            </w:pPr>
          </w:p>
        </w:tc>
      </w:tr>
      <w:tr w:rsidR="00AB0F2E" w:rsidRPr="00A86A1E" w14:paraId="22D5B594"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65694190" w14:textId="77777777" w:rsidR="00AB0F2E" w:rsidRPr="00F4642B" w:rsidRDefault="00AB0F2E" w:rsidP="00C0118B">
            <w:pPr>
              <w:pStyle w:val="ssPara1"/>
              <w:spacing w:after="120" w:line="240" w:lineRule="auto"/>
            </w:pPr>
            <w:r w:rsidRPr="00F4642B">
              <w:t>2</w:t>
            </w:r>
          </w:p>
        </w:tc>
        <w:tc>
          <w:tcPr>
            <w:tcW w:w="4414" w:type="dxa"/>
            <w:gridSpan w:val="5"/>
            <w:tcBorders>
              <w:top w:val="single" w:sz="4" w:space="0" w:color="auto"/>
              <w:left w:val="single" w:sz="4" w:space="0" w:color="auto"/>
              <w:bottom w:val="single" w:sz="4" w:space="0" w:color="auto"/>
              <w:right w:val="single" w:sz="4" w:space="0" w:color="auto"/>
            </w:tcBorders>
          </w:tcPr>
          <w:p w14:paraId="12051725" w14:textId="77777777" w:rsidR="00AB0F2E" w:rsidRPr="00A86A1E" w:rsidRDefault="00AB0F2E" w:rsidP="00C0118B">
            <w:pPr>
              <w:pStyle w:val="ssPara1"/>
              <w:spacing w:after="120" w:line="240" w:lineRule="auto"/>
              <w:rPr>
                <w:b/>
              </w:rPr>
            </w:pPr>
          </w:p>
        </w:tc>
        <w:tc>
          <w:tcPr>
            <w:tcW w:w="1276" w:type="dxa"/>
            <w:tcBorders>
              <w:top w:val="single" w:sz="4" w:space="0" w:color="auto"/>
              <w:left w:val="single" w:sz="4" w:space="0" w:color="auto"/>
              <w:bottom w:val="single" w:sz="4" w:space="0" w:color="auto"/>
              <w:right w:val="single" w:sz="4" w:space="0" w:color="auto"/>
            </w:tcBorders>
          </w:tcPr>
          <w:p w14:paraId="68559425" w14:textId="77777777" w:rsidR="00AB0F2E" w:rsidRPr="00A86A1E" w:rsidRDefault="00AB0F2E"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36214800" w14:textId="77777777" w:rsidR="00AB0F2E" w:rsidRPr="00A86A1E" w:rsidRDefault="00AB0F2E" w:rsidP="00C0118B">
            <w:pPr>
              <w:pStyle w:val="ssPara1"/>
              <w:spacing w:after="120" w:line="240" w:lineRule="auto"/>
              <w:rPr>
                <w:b/>
              </w:rPr>
            </w:pPr>
          </w:p>
        </w:tc>
        <w:tc>
          <w:tcPr>
            <w:tcW w:w="1965" w:type="dxa"/>
            <w:gridSpan w:val="2"/>
            <w:tcBorders>
              <w:top w:val="single" w:sz="4" w:space="0" w:color="auto"/>
              <w:left w:val="single" w:sz="4" w:space="0" w:color="auto"/>
              <w:bottom w:val="single" w:sz="4" w:space="0" w:color="auto"/>
              <w:right w:val="single" w:sz="4" w:space="0" w:color="auto"/>
            </w:tcBorders>
          </w:tcPr>
          <w:p w14:paraId="35D40BCE" w14:textId="77777777" w:rsidR="00AB0F2E" w:rsidRPr="00A86A1E" w:rsidRDefault="00AB0F2E" w:rsidP="00C0118B">
            <w:pPr>
              <w:pStyle w:val="ssPara1"/>
              <w:spacing w:after="120" w:line="240" w:lineRule="auto"/>
              <w:rPr>
                <w:b/>
              </w:rPr>
            </w:pPr>
          </w:p>
        </w:tc>
      </w:tr>
      <w:tr w:rsidR="00AB0F2E" w:rsidRPr="00A86A1E" w14:paraId="0DD6D405"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7BA3BD23" w14:textId="77777777" w:rsidR="00AB0F2E" w:rsidRPr="00A86A1E" w:rsidRDefault="00AB0F2E" w:rsidP="00C0118B">
            <w:pPr>
              <w:pStyle w:val="ssPara1"/>
              <w:spacing w:after="120" w:line="240" w:lineRule="auto"/>
              <w:rPr>
                <w:sz w:val="20"/>
              </w:rPr>
            </w:pPr>
            <w:r w:rsidRPr="00A86A1E">
              <w:rPr>
                <w:sz w:val="20"/>
              </w:rPr>
              <w:t>3</w:t>
            </w:r>
          </w:p>
        </w:tc>
        <w:tc>
          <w:tcPr>
            <w:tcW w:w="4414" w:type="dxa"/>
            <w:gridSpan w:val="5"/>
            <w:tcBorders>
              <w:top w:val="single" w:sz="4" w:space="0" w:color="auto"/>
              <w:left w:val="single" w:sz="4" w:space="0" w:color="auto"/>
              <w:bottom w:val="single" w:sz="4" w:space="0" w:color="auto"/>
              <w:right w:val="single" w:sz="4" w:space="0" w:color="auto"/>
            </w:tcBorders>
          </w:tcPr>
          <w:p w14:paraId="539BE7C4" w14:textId="77777777" w:rsidR="00AB0F2E" w:rsidRPr="00A86A1E" w:rsidRDefault="00AB0F2E"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1F173461" w14:textId="77777777" w:rsidR="00AB0F2E" w:rsidRPr="00A86A1E" w:rsidRDefault="00AB0F2E"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58412F79" w14:textId="77777777" w:rsidR="00AB0F2E" w:rsidRPr="00A86A1E" w:rsidRDefault="00AB0F2E" w:rsidP="00C0118B">
            <w:pPr>
              <w:pStyle w:val="ssPara1"/>
              <w:spacing w:after="120" w:line="240" w:lineRule="auto"/>
              <w:rPr>
                <w:b/>
              </w:rPr>
            </w:pPr>
          </w:p>
        </w:tc>
        <w:tc>
          <w:tcPr>
            <w:tcW w:w="1965" w:type="dxa"/>
            <w:gridSpan w:val="2"/>
            <w:tcBorders>
              <w:top w:val="single" w:sz="4" w:space="0" w:color="auto"/>
              <w:left w:val="single" w:sz="4" w:space="0" w:color="auto"/>
              <w:bottom w:val="single" w:sz="4" w:space="0" w:color="auto"/>
              <w:right w:val="single" w:sz="4" w:space="0" w:color="auto"/>
            </w:tcBorders>
          </w:tcPr>
          <w:p w14:paraId="57C724AD" w14:textId="77777777" w:rsidR="00AB0F2E" w:rsidRPr="00A86A1E" w:rsidRDefault="00AB0F2E" w:rsidP="00C0118B">
            <w:pPr>
              <w:pStyle w:val="ssPara1"/>
              <w:spacing w:after="120" w:line="240" w:lineRule="auto"/>
              <w:rPr>
                <w:b/>
              </w:rPr>
            </w:pPr>
          </w:p>
        </w:tc>
      </w:tr>
      <w:tr w:rsidR="00AB0F2E" w:rsidRPr="00A86A1E" w14:paraId="2AB695B0"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05908F20" w14:textId="77777777" w:rsidR="00AB0F2E" w:rsidRPr="00A86A1E" w:rsidRDefault="00AB0F2E" w:rsidP="00C0118B">
            <w:pPr>
              <w:pStyle w:val="ssPara1"/>
              <w:spacing w:after="120" w:line="240" w:lineRule="auto"/>
              <w:rPr>
                <w:sz w:val="20"/>
              </w:rPr>
            </w:pPr>
            <w:r w:rsidRPr="00A86A1E">
              <w:rPr>
                <w:sz w:val="20"/>
              </w:rPr>
              <w:t>4</w:t>
            </w:r>
          </w:p>
        </w:tc>
        <w:tc>
          <w:tcPr>
            <w:tcW w:w="4414" w:type="dxa"/>
            <w:gridSpan w:val="5"/>
            <w:tcBorders>
              <w:top w:val="single" w:sz="4" w:space="0" w:color="auto"/>
              <w:left w:val="single" w:sz="4" w:space="0" w:color="auto"/>
              <w:bottom w:val="single" w:sz="4" w:space="0" w:color="auto"/>
              <w:right w:val="single" w:sz="4" w:space="0" w:color="auto"/>
            </w:tcBorders>
          </w:tcPr>
          <w:p w14:paraId="15CF60CC" w14:textId="77777777" w:rsidR="00AB0F2E" w:rsidRPr="00A86A1E" w:rsidRDefault="00AB0F2E"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4FC11EFE" w14:textId="77777777" w:rsidR="00AB0F2E" w:rsidRPr="00A86A1E" w:rsidRDefault="00AB0F2E"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3ECEC88C" w14:textId="77777777" w:rsidR="00AB0F2E" w:rsidRPr="00A86A1E" w:rsidRDefault="00AB0F2E" w:rsidP="00C0118B">
            <w:pPr>
              <w:pStyle w:val="ssPara1"/>
              <w:spacing w:after="120" w:line="240" w:lineRule="auto"/>
              <w:rPr>
                <w:b/>
              </w:rPr>
            </w:pPr>
          </w:p>
        </w:tc>
        <w:tc>
          <w:tcPr>
            <w:tcW w:w="1965" w:type="dxa"/>
            <w:gridSpan w:val="2"/>
            <w:tcBorders>
              <w:top w:val="single" w:sz="4" w:space="0" w:color="auto"/>
              <w:left w:val="single" w:sz="4" w:space="0" w:color="auto"/>
              <w:bottom w:val="single" w:sz="4" w:space="0" w:color="auto"/>
              <w:right w:val="single" w:sz="4" w:space="0" w:color="auto"/>
            </w:tcBorders>
          </w:tcPr>
          <w:p w14:paraId="1DF06745" w14:textId="77777777" w:rsidR="00AB0F2E" w:rsidRPr="00A86A1E" w:rsidRDefault="00AB0F2E" w:rsidP="00C0118B">
            <w:pPr>
              <w:pStyle w:val="ssPara1"/>
              <w:spacing w:after="120" w:line="240" w:lineRule="auto"/>
              <w:rPr>
                <w:b/>
              </w:rPr>
            </w:pPr>
          </w:p>
        </w:tc>
      </w:tr>
      <w:tr w:rsidR="00AB0F2E" w:rsidRPr="00A86A1E" w14:paraId="2E227516"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39994FB0" w14:textId="77777777" w:rsidR="00AB0F2E" w:rsidRPr="00A86A1E" w:rsidRDefault="00AB0F2E" w:rsidP="00C0118B">
            <w:pPr>
              <w:pStyle w:val="ssPara1"/>
              <w:spacing w:after="120" w:line="240" w:lineRule="auto"/>
              <w:rPr>
                <w:sz w:val="20"/>
              </w:rPr>
            </w:pPr>
            <w:r w:rsidRPr="00A86A1E">
              <w:rPr>
                <w:sz w:val="20"/>
              </w:rPr>
              <w:t>5</w:t>
            </w:r>
          </w:p>
        </w:tc>
        <w:tc>
          <w:tcPr>
            <w:tcW w:w="4414" w:type="dxa"/>
            <w:gridSpan w:val="5"/>
            <w:tcBorders>
              <w:top w:val="single" w:sz="4" w:space="0" w:color="auto"/>
              <w:left w:val="single" w:sz="4" w:space="0" w:color="auto"/>
              <w:bottom w:val="single" w:sz="4" w:space="0" w:color="auto"/>
              <w:right w:val="single" w:sz="4" w:space="0" w:color="auto"/>
            </w:tcBorders>
          </w:tcPr>
          <w:p w14:paraId="4992E91B" w14:textId="77777777" w:rsidR="00AB0F2E" w:rsidRPr="00A86A1E" w:rsidRDefault="00AB0F2E"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2405864E" w14:textId="77777777" w:rsidR="00AB0F2E" w:rsidRPr="00A86A1E" w:rsidRDefault="00AB0F2E"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02FE1B7B" w14:textId="77777777" w:rsidR="00AB0F2E" w:rsidRPr="00A86A1E" w:rsidRDefault="00AB0F2E" w:rsidP="00C0118B">
            <w:pPr>
              <w:pStyle w:val="ssPara1"/>
              <w:spacing w:after="120" w:line="240" w:lineRule="auto"/>
              <w:rPr>
                <w:b/>
              </w:rPr>
            </w:pPr>
          </w:p>
        </w:tc>
        <w:tc>
          <w:tcPr>
            <w:tcW w:w="1965" w:type="dxa"/>
            <w:gridSpan w:val="2"/>
            <w:tcBorders>
              <w:top w:val="single" w:sz="4" w:space="0" w:color="auto"/>
              <w:left w:val="single" w:sz="4" w:space="0" w:color="auto"/>
              <w:bottom w:val="single" w:sz="4" w:space="0" w:color="auto"/>
              <w:right w:val="single" w:sz="4" w:space="0" w:color="auto"/>
            </w:tcBorders>
          </w:tcPr>
          <w:p w14:paraId="6970F98D" w14:textId="77777777" w:rsidR="00AB0F2E" w:rsidRPr="00A86A1E" w:rsidRDefault="00AB0F2E" w:rsidP="00C0118B">
            <w:pPr>
              <w:pStyle w:val="ssPara1"/>
              <w:spacing w:after="120" w:line="240" w:lineRule="auto"/>
              <w:rPr>
                <w:b/>
              </w:rPr>
            </w:pPr>
          </w:p>
        </w:tc>
      </w:tr>
      <w:tr w:rsidR="00AB0F2E" w:rsidRPr="00A86A1E" w14:paraId="2CE9D0A3"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7AF295D2" w14:textId="77777777" w:rsidR="00AB0F2E" w:rsidRPr="00A86A1E" w:rsidRDefault="00AB0F2E" w:rsidP="00C0118B">
            <w:pPr>
              <w:pStyle w:val="ssPara1"/>
              <w:spacing w:after="120" w:line="240" w:lineRule="auto"/>
              <w:rPr>
                <w:sz w:val="20"/>
              </w:rPr>
            </w:pPr>
            <w:r w:rsidRPr="00A86A1E">
              <w:rPr>
                <w:sz w:val="20"/>
              </w:rPr>
              <w:t>6</w:t>
            </w:r>
          </w:p>
        </w:tc>
        <w:tc>
          <w:tcPr>
            <w:tcW w:w="4414" w:type="dxa"/>
            <w:gridSpan w:val="5"/>
            <w:tcBorders>
              <w:top w:val="single" w:sz="4" w:space="0" w:color="auto"/>
              <w:left w:val="single" w:sz="4" w:space="0" w:color="auto"/>
              <w:bottom w:val="single" w:sz="4" w:space="0" w:color="auto"/>
              <w:right w:val="single" w:sz="4" w:space="0" w:color="auto"/>
            </w:tcBorders>
          </w:tcPr>
          <w:p w14:paraId="476A8868" w14:textId="77777777" w:rsidR="00AB0F2E" w:rsidRPr="00A86A1E" w:rsidRDefault="00AB0F2E"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5CFFE601" w14:textId="77777777" w:rsidR="00AB0F2E" w:rsidRPr="00A86A1E" w:rsidRDefault="00AB0F2E"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6027A79A" w14:textId="77777777" w:rsidR="00AB0F2E" w:rsidRPr="00A86A1E" w:rsidRDefault="00AB0F2E" w:rsidP="00C0118B">
            <w:pPr>
              <w:pStyle w:val="ssPara1"/>
              <w:spacing w:after="120" w:line="240" w:lineRule="auto"/>
              <w:rPr>
                <w:b/>
              </w:rPr>
            </w:pPr>
          </w:p>
        </w:tc>
        <w:tc>
          <w:tcPr>
            <w:tcW w:w="1965" w:type="dxa"/>
            <w:gridSpan w:val="2"/>
            <w:tcBorders>
              <w:top w:val="single" w:sz="4" w:space="0" w:color="auto"/>
              <w:left w:val="single" w:sz="4" w:space="0" w:color="auto"/>
              <w:bottom w:val="single" w:sz="4" w:space="0" w:color="auto"/>
              <w:right w:val="single" w:sz="4" w:space="0" w:color="auto"/>
            </w:tcBorders>
          </w:tcPr>
          <w:p w14:paraId="6C55A6B8" w14:textId="77777777" w:rsidR="00AB0F2E" w:rsidRPr="00A86A1E" w:rsidRDefault="00AB0F2E" w:rsidP="00C0118B">
            <w:pPr>
              <w:pStyle w:val="ssPara1"/>
              <w:spacing w:after="120" w:line="240" w:lineRule="auto"/>
              <w:rPr>
                <w:b/>
              </w:rPr>
            </w:pPr>
          </w:p>
        </w:tc>
      </w:tr>
      <w:tr w:rsidR="00AB0F2E" w:rsidRPr="00A86A1E" w14:paraId="45FF6098"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20F5D75B" w14:textId="77777777" w:rsidR="00AB0F2E" w:rsidRPr="00A86A1E" w:rsidRDefault="00AB0F2E" w:rsidP="00C0118B">
            <w:pPr>
              <w:pStyle w:val="ssPara1"/>
              <w:spacing w:after="120" w:line="240" w:lineRule="auto"/>
              <w:rPr>
                <w:sz w:val="20"/>
              </w:rPr>
            </w:pPr>
            <w:r w:rsidRPr="00A86A1E">
              <w:rPr>
                <w:sz w:val="20"/>
              </w:rPr>
              <w:t>7</w:t>
            </w:r>
          </w:p>
        </w:tc>
        <w:tc>
          <w:tcPr>
            <w:tcW w:w="4414" w:type="dxa"/>
            <w:gridSpan w:val="5"/>
            <w:tcBorders>
              <w:top w:val="single" w:sz="4" w:space="0" w:color="auto"/>
              <w:left w:val="single" w:sz="4" w:space="0" w:color="auto"/>
              <w:bottom w:val="single" w:sz="4" w:space="0" w:color="auto"/>
              <w:right w:val="single" w:sz="4" w:space="0" w:color="auto"/>
            </w:tcBorders>
          </w:tcPr>
          <w:p w14:paraId="1253853E" w14:textId="77777777" w:rsidR="00AB0F2E" w:rsidRPr="00A86A1E" w:rsidRDefault="00AB0F2E"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292B646E" w14:textId="77777777" w:rsidR="00AB0F2E" w:rsidRPr="00A86A1E" w:rsidRDefault="00AB0F2E"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00B89FB0" w14:textId="77777777" w:rsidR="00AB0F2E" w:rsidRPr="00A86A1E" w:rsidRDefault="00AB0F2E" w:rsidP="00C0118B">
            <w:pPr>
              <w:pStyle w:val="ssPara1"/>
              <w:spacing w:after="120" w:line="240" w:lineRule="auto"/>
              <w:rPr>
                <w:b/>
              </w:rPr>
            </w:pPr>
          </w:p>
        </w:tc>
        <w:tc>
          <w:tcPr>
            <w:tcW w:w="1965" w:type="dxa"/>
            <w:gridSpan w:val="2"/>
            <w:tcBorders>
              <w:top w:val="single" w:sz="4" w:space="0" w:color="auto"/>
              <w:left w:val="single" w:sz="4" w:space="0" w:color="auto"/>
              <w:bottom w:val="single" w:sz="4" w:space="0" w:color="auto"/>
              <w:right w:val="single" w:sz="4" w:space="0" w:color="auto"/>
            </w:tcBorders>
          </w:tcPr>
          <w:p w14:paraId="45D2E09A" w14:textId="77777777" w:rsidR="00AB0F2E" w:rsidRPr="00A86A1E" w:rsidRDefault="00AB0F2E" w:rsidP="00C0118B">
            <w:pPr>
              <w:pStyle w:val="ssPara1"/>
              <w:spacing w:after="120" w:line="240" w:lineRule="auto"/>
              <w:rPr>
                <w:b/>
              </w:rPr>
            </w:pPr>
          </w:p>
        </w:tc>
      </w:tr>
      <w:tr w:rsidR="00AB0F2E" w:rsidRPr="00A86A1E" w14:paraId="7C24A49A"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712974B1" w14:textId="77777777" w:rsidR="00AB0F2E" w:rsidRPr="00A86A1E" w:rsidRDefault="00AB0F2E" w:rsidP="00C0118B">
            <w:pPr>
              <w:pStyle w:val="ssPara1"/>
              <w:spacing w:after="120" w:line="240" w:lineRule="auto"/>
              <w:rPr>
                <w:sz w:val="20"/>
              </w:rPr>
            </w:pPr>
            <w:r>
              <w:rPr>
                <w:sz w:val="20"/>
              </w:rPr>
              <w:t>8</w:t>
            </w:r>
          </w:p>
        </w:tc>
        <w:tc>
          <w:tcPr>
            <w:tcW w:w="4414" w:type="dxa"/>
            <w:gridSpan w:val="5"/>
            <w:tcBorders>
              <w:top w:val="single" w:sz="4" w:space="0" w:color="auto"/>
              <w:left w:val="single" w:sz="4" w:space="0" w:color="auto"/>
              <w:bottom w:val="single" w:sz="4" w:space="0" w:color="auto"/>
              <w:right w:val="single" w:sz="4" w:space="0" w:color="auto"/>
            </w:tcBorders>
          </w:tcPr>
          <w:p w14:paraId="5E6EA375" w14:textId="77777777" w:rsidR="00AB0F2E" w:rsidRPr="00A86A1E" w:rsidRDefault="00AB0F2E"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5581B4C4" w14:textId="77777777" w:rsidR="00AB0F2E" w:rsidRPr="00A86A1E" w:rsidRDefault="00AB0F2E" w:rsidP="00C0118B">
            <w:pPr>
              <w:pStyle w:val="ssPara1"/>
              <w:spacing w:after="12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6C00A74E" w14:textId="77777777" w:rsidR="00AB0F2E" w:rsidRPr="00A86A1E" w:rsidRDefault="00AB0F2E" w:rsidP="00C0118B">
            <w:pPr>
              <w:pStyle w:val="ssPara1"/>
              <w:spacing w:after="120" w:line="240" w:lineRule="auto"/>
              <w:rPr>
                <w:b/>
              </w:rPr>
            </w:pPr>
          </w:p>
        </w:tc>
        <w:tc>
          <w:tcPr>
            <w:tcW w:w="1965" w:type="dxa"/>
            <w:gridSpan w:val="2"/>
            <w:tcBorders>
              <w:top w:val="single" w:sz="4" w:space="0" w:color="auto"/>
              <w:left w:val="single" w:sz="4" w:space="0" w:color="auto"/>
              <w:bottom w:val="single" w:sz="4" w:space="0" w:color="auto"/>
              <w:right w:val="single" w:sz="4" w:space="0" w:color="auto"/>
            </w:tcBorders>
          </w:tcPr>
          <w:p w14:paraId="701F4EF3" w14:textId="77777777" w:rsidR="00AB0F2E" w:rsidRPr="00A86A1E" w:rsidRDefault="00AB0F2E" w:rsidP="00C0118B">
            <w:pPr>
              <w:pStyle w:val="ssPara1"/>
              <w:spacing w:after="120" w:line="240" w:lineRule="auto"/>
              <w:rPr>
                <w:b/>
              </w:rPr>
            </w:pPr>
          </w:p>
        </w:tc>
      </w:tr>
      <w:tr w:rsidR="00AB0F2E" w:rsidRPr="00A86A1E" w14:paraId="2094A514"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24CBB08B" w14:textId="77777777" w:rsidR="00AB0F2E" w:rsidRPr="00A86A1E" w:rsidRDefault="00AB0F2E" w:rsidP="00C0118B">
            <w:pPr>
              <w:pStyle w:val="ssPara1"/>
              <w:spacing w:after="120" w:line="240" w:lineRule="auto"/>
              <w:jc w:val="left"/>
              <w:rPr>
                <w:sz w:val="20"/>
              </w:rPr>
            </w:pPr>
            <w:r w:rsidRPr="00A86A1E">
              <w:rPr>
                <w:b/>
                <w:sz w:val="20"/>
              </w:rPr>
              <w:t>FINAL</w:t>
            </w:r>
            <w:r w:rsidRPr="00A86A1E">
              <w:rPr>
                <w:sz w:val="20"/>
              </w:rPr>
              <w:t xml:space="preserve"> </w:t>
            </w:r>
            <w:r w:rsidRPr="00A86A1E">
              <w:rPr>
                <w:i/>
                <w:sz w:val="18"/>
                <w:szCs w:val="18"/>
              </w:rPr>
              <w:t>(Payment should be subject to a reasonable retention based on % of total cost)</w:t>
            </w:r>
          </w:p>
        </w:tc>
        <w:tc>
          <w:tcPr>
            <w:tcW w:w="4414" w:type="dxa"/>
            <w:gridSpan w:val="5"/>
            <w:tcBorders>
              <w:top w:val="single" w:sz="4" w:space="0" w:color="auto"/>
              <w:left w:val="single" w:sz="4" w:space="0" w:color="auto"/>
              <w:bottom w:val="single" w:sz="4" w:space="0" w:color="auto"/>
              <w:right w:val="single" w:sz="4" w:space="0" w:color="auto"/>
            </w:tcBorders>
          </w:tcPr>
          <w:p w14:paraId="35407D11" w14:textId="77777777" w:rsidR="00AB0F2E" w:rsidRPr="00A86A1E" w:rsidRDefault="00AB0F2E" w:rsidP="00C0118B">
            <w:pPr>
              <w:pStyle w:val="ssPara1"/>
              <w:spacing w:after="120" w:line="240" w:lineRule="auto"/>
              <w:rPr>
                <w:sz w:val="20"/>
              </w:rPr>
            </w:pPr>
            <w:r>
              <w:rPr>
                <w:sz w:val="20"/>
              </w:rPr>
              <w:t>Satisfactory delivery of all work under the Contract</w:t>
            </w:r>
          </w:p>
        </w:tc>
        <w:tc>
          <w:tcPr>
            <w:tcW w:w="1276" w:type="dxa"/>
            <w:tcBorders>
              <w:top w:val="single" w:sz="4" w:space="0" w:color="auto"/>
              <w:left w:val="single" w:sz="4" w:space="0" w:color="auto"/>
              <w:bottom w:val="single" w:sz="4" w:space="0" w:color="auto"/>
              <w:right w:val="single" w:sz="4" w:space="0" w:color="auto"/>
            </w:tcBorders>
          </w:tcPr>
          <w:p w14:paraId="060AD457" w14:textId="77777777" w:rsidR="00AB0F2E" w:rsidRPr="00A86A1E" w:rsidRDefault="00AB0F2E"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6880B4F1" w14:textId="77777777" w:rsidR="00AB0F2E" w:rsidRPr="00A86A1E" w:rsidRDefault="00AB0F2E" w:rsidP="00C0118B">
            <w:pPr>
              <w:pStyle w:val="ssPara1"/>
              <w:spacing w:after="120" w:line="240" w:lineRule="auto"/>
              <w:rPr>
                <w:b/>
              </w:rPr>
            </w:pPr>
          </w:p>
        </w:tc>
        <w:tc>
          <w:tcPr>
            <w:tcW w:w="1965" w:type="dxa"/>
            <w:gridSpan w:val="2"/>
            <w:tcBorders>
              <w:top w:val="single" w:sz="4" w:space="0" w:color="auto"/>
              <w:left w:val="single" w:sz="4" w:space="0" w:color="auto"/>
              <w:bottom w:val="single" w:sz="4" w:space="0" w:color="auto"/>
              <w:right w:val="single" w:sz="4" w:space="0" w:color="auto"/>
            </w:tcBorders>
          </w:tcPr>
          <w:p w14:paraId="2CAA6941" w14:textId="77777777" w:rsidR="00AB0F2E" w:rsidRPr="00A86A1E" w:rsidRDefault="00AB0F2E" w:rsidP="00C0118B">
            <w:pPr>
              <w:pStyle w:val="ssPara1"/>
              <w:spacing w:after="120" w:line="240" w:lineRule="auto"/>
              <w:rPr>
                <w:b/>
              </w:rPr>
            </w:pPr>
          </w:p>
        </w:tc>
      </w:tr>
      <w:tr w:rsidR="00AB0F2E" w:rsidRPr="00A86A1E" w14:paraId="29AE4D68" w14:textId="77777777" w:rsidTr="00C0118B">
        <w:trPr>
          <w:gridAfter w:val="2"/>
          <w:wAfter w:w="19" w:type="dxa"/>
        </w:trPr>
        <w:tc>
          <w:tcPr>
            <w:tcW w:w="1931" w:type="dxa"/>
            <w:tcBorders>
              <w:top w:val="single" w:sz="4" w:space="0" w:color="auto"/>
            </w:tcBorders>
          </w:tcPr>
          <w:p w14:paraId="018DA82B" w14:textId="77777777" w:rsidR="00AB0F2E" w:rsidRPr="00A86A1E" w:rsidRDefault="00AB0F2E" w:rsidP="00C0118B">
            <w:pPr>
              <w:pStyle w:val="ssPara1"/>
              <w:spacing w:after="120" w:line="240" w:lineRule="auto"/>
              <w:rPr>
                <w:sz w:val="20"/>
              </w:rPr>
            </w:pPr>
          </w:p>
        </w:tc>
        <w:tc>
          <w:tcPr>
            <w:tcW w:w="4414" w:type="dxa"/>
            <w:gridSpan w:val="5"/>
            <w:tcBorders>
              <w:top w:val="single" w:sz="4" w:space="0" w:color="auto"/>
            </w:tcBorders>
          </w:tcPr>
          <w:p w14:paraId="32791A11" w14:textId="77777777" w:rsidR="00AB0F2E" w:rsidRPr="00A86A1E" w:rsidRDefault="00AB0F2E" w:rsidP="00C0118B">
            <w:pPr>
              <w:pStyle w:val="ssPara1"/>
              <w:spacing w:after="120" w:line="240" w:lineRule="auto"/>
              <w:rPr>
                <w:sz w:val="20"/>
              </w:rPr>
            </w:pPr>
          </w:p>
        </w:tc>
        <w:tc>
          <w:tcPr>
            <w:tcW w:w="1276" w:type="dxa"/>
            <w:tcBorders>
              <w:top w:val="single" w:sz="4" w:space="0" w:color="auto"/>
            </w:tcBorders>
          </w:tcPr>
          <w:p w14:paraId="6AE9CA9A" w14:textId="77777777" w:rsidR="00AB0F2E" w:rsidRPr="00A86A1E" w:rsidRDefault="00AB0F2E" w:rsidP="00C0118B">
            <w:pPr>
              <w:pStyle w:val="ssPara1"/>
              <w:spacing w:after="120" w:line="240" w:lineRule="auto"/>
              <w:rPr>
                <w:b/>
              </w:rPr>
            </w:pPr>
          </w:p>
        </w:tc>
        <w:tc>
          <w:tcPr>
            <w:tcW w:w="709" w:type="dxa"/>
            <w:tcBorders>
              <w:top w:val="single" w:sz="4" w:space="0" w:color="auto"/>
            </w:tcBorders>
          </w:tcPr>
          <w:p w14:paraId="260E65C7" w14:textId="77777777" w:rsidR="00AB0F2E" w:rsidRPr="00A86A1E" w:rsidRDefault="00AB0F2E" w:rsidP="00C0118B">
            <w:pPr>
              <w:pStyle w:val="ssPara1"/>
              <w:spacing w:after="120" w:line="240" w:lineRule="auto"/>
              <w:rPr>
                <w:b/>
              </w:rPr>
            </w:pPr>
          </w:p>
        </w:tc>
        <w:tc>
          <w:tcPr>
            <w:tcW w:w="1965" w:type="dxa"/>
            <w:gridSpan w:val="2"/>
            <w:tcBorders>
              <w:top w:val="single" w:sz="4" w:space="0" w:color="auto"/>
            </w:tcBorders>
          </w:tcPr>
          <w:p w14:paraId="11634DDA" w14:textId="77777777" w:rsidR="00AB0F2E" w:rsidRPr="00A86A1E" w:rsidRDefault="00AB0F2E" w:rsidP="00C0118B">
            <w:pPr>
              <w:pStyle w:val="ssPara1"/>
              <w:spacing w:after="120" w:line="240" w:lineRule="auto"/>
              <w:rPr>
                <w:b/>
              </w:rPr>
            </w:pPr>
          </w:p>
        </w:tc>
      </w:tr>
      <w:tr w:rsidR="00AB0F2E" w:rsidRPr="00A86A1E" w14:paraId="235682E2" w14:textId="77777777" w:rsidTr="00C0118B">
        <w:trPr>
          <w:gridAfter w:val="2"/>
          <w:wAfter w:w="19" w:type="dxa"/>
        </w:trPr>
        <w:tc>
          <w:tcPr>
            <w:tcW w:w="1931" w:type="dxa"/>
          </w:tcPr>
          <w:p w14:paraId="1EDC64E0" w14:textId="77777777" w:rsidR="00AB0F2E" w:rsidRPr="00A86A1E" w:rsidRDefault="00AB0F2E" w:rsidP="00C0118B">
            <w:pPr>
              <w:pStyle w:val="ssPara1"/>
              <w:spacing w:after="120" w:line="240" w:lineRule="auto"/>
              <w:jc w:val="left"/>
              <w:rPr>
                <w:sz w:val="20"/>
              </w:rPr>
            </w:pPr>
          </w:p>
        </w:tc>
        <w:tc>
          <w:tcPr>
            <w:tcW w:w="4414" w:type="dxa"/>
            <w:gridSpan w:val="5"/>
          </w:tcPr>
          <w:p w14:paraId="0816B3E7" w14:textId="77777777" w:rsidR="00AB0F2E" w:rsidRPr="00A86A1E" w:rsidRDefault="00AB0F2E" w:rsidP="00C0118B">
            <w:pPr>
              <w:pStyle w:val="ssPara1"/>
              <w:spacing w:after="120" w:line="240" w:lineRule="auto"/>
              <w:rPr>
                <w:sz w:val="20"/>
              </w:rPr>
            </w:pPr>
          </w:p>
        </w:tc>
        <w:tc>
          <w:tcPr>
            <w:tcW w:w="1276" w:type="dxa"/>
          </w:tcPr>
          <w:p w14:paraId="6A00662E" w14:textId="77777777" w:rsidR="00AB0F2E" w:rsidRPr="00A86A1E" w:rsidRDefault="00AB0F2E" w:rsidP="00C0118B">
            <w:pPr>
              <w:pStyle w:val="ssPara1"/>
              <w:spacing w:after="120" w:line="240" w:lineRule="auto"/>
              <w:rPr>
                <w:b/>
              </w:rPr>
            </w:pPr>
          </w:p>
        </w:tc>
        <w:tc>
          <w:tcPr>
            <w:tcW w:w="709" w:type="dxa"/>
          </w:tcPr>
          <w:p w14:paraId="2C5CD492" w14:textId="77777777" w:rsidR="00AB0F2E" w:rsidRPr="00A86A1E" w:rsidRDefault="00AB0F2E" w:rsidP="00C0118B">
            <w:pPr>
              <w:pStyle w:val="ssPara1"/>
              <w:spacing w:after="120" w:line="240" w:lineRule="auto"/>
              <w:rPr>
                <w:b/>
              </w:rPr>
            </w:pPr>
          </w:p>
        </w:tc>
        <w:tc>
          <w:tcPr>
            <w:tcW w:w="1965" w:type="dxa"/>
            <w:gridSpan w:val="2"/>
          </w:tcPr>
          <w:p w14:paraId="0053A110" w14:textId="77777777" w:rsidR="00AB0F2E" w:rsidRPr="00A86A1E" w:rsidRDefault="00AB0F2E" w:rsidP="00C0118B">
            <w:pPr>
              <w:pStyle w:val="ssPara1"/>
              <w:spacing w:after="120" w:line="240" w:lineRule="auto"/>
              <w:rPr>
                <w:b/>
                <w:sz w:val="18"/>
                <w:szCs w:val="18"/>
              </w:rPr>
            </w:pPr>
          </w:p>
        </w:tc>
      </w:tr>
    </w:tbl>
    <w:p w14:paraId="48E7E80D" w14:textId="77777777" w:rsidR="00AB0F2E" w:rsidRDefault="00AB0F2E" w:rsidP="00AB0F2E">
      <w:pPr>
        <w:pStyle w:val="ssPara1"/>
        <w:spacing w:after="120" w:line="240" w:lineRule="auto"/>
        <w:rPr>
          <w:b/>
        </w:rPr>
        <w:sectPr w:rsidR="00AB0F2E" w:rsidSect="00463A8F">
          <w:pgSz w:w="11907" w:h="16839" w:code="9"/>
          <w:pgMar w:top="1140" w:right="1140" w:bottom="851" w:left="1253" w:header="994" w:footer="562" w:gutter="0"/>
          <w:cols w:space="720"/>
        </w:sectPr>
      </w:pPr>
    </w:p>
    <w:p w14:paraId="03BE1BAF" w14:textId="77777777" w:rsidR="00AB0F2E" w:rsidRDefault="00AB0F2E" w:rsidP="00AB0F2E"/>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AB0F2E" w14:paraId="54F5E5AD" w14:textId="77777777" w:rsidTr="00C0118B">
        <w:trPr>
          <w:cantSplit/>
          <w:trHeight w:val="915"/>
        </w:trPr>
        <w:tc>
          <w:tcPr>
            <w:tcW w:w="10300" w:type="dxa"/>
            <w:gridSpan w:val="5"/>
            <w:tcBorders>
              <w:bottom w:val="single" w:sz="4" w:space="0" w:color="auto"/>
            </w:tcBorders>
          </w:tcPr>
          <w:p w14:paraId="2F38BDB3" w14:textId="77777777" w:rsidR="00AB0F2E" w:rsidRDefault="00AB0F2E" w:rsidP="00C0118B">
            <w:pPr>
              <w:pStyle w:val="ssPara1"/>
              <w:spacing w:before="60" w:after="120" w:line="240" w:lineRule="auto"/>
              <w:rPr>
                <w:b/>
                <w:color w:val="0000FF"/>
              </w:rPr>
            </w:pPr>
            <w:r>
              <w:rPr>
                <w:b/>
                <w:color w:val="0000FF"/>
              </w:rPr>
              <w:t xml:space="preserve">Intellectual Property Rights </w:t>
            </w:r>
          </w:p>
          <w:p w14:paraId="2ED24D8D" w14:textId="77777777" w:rsidR="00AB0F2E" w:rsidRPr="008B032E" w:rsidRDefault="00AB0F2E" w:rsidP="00C0118B">
            <w:pPr>
              <w:pStyle w:val="ssPara1"/>
              <w:spacing w:after="120" w:line="240" w:lineRule="auto"/>
              <w:rPr>
                <w:rFonts w:cs="Arial"/>
                <w:i/>
                <w:sz w:val="20"/>
              </w:rPr>
            </w:pPr>
            <w:r w:rsidRPr="008B032E">
              <w:rPr>
                <w:i/>
                <w:sz w:val="20"/>
              </w:rPr>
              <w:t xml:space="preserve">Completion of this section is </w:t>
            </w:r>
            <w:r w:rsidRPr="008B032E">
              <w:rPr>
                <w:b/>
                <w:i/>
                <w:sz w:val="20"/>
                <w:u w:val="single"/>
              </w:rPr>
              <w:t>mandatory</w:t>
            </w:r>
            <w:r w:rsidRPr="008B032E">
              <w:rPr>
                <w:i/>
                <w:sz w:val="20"/>
              </w:rPr>
              <w:t>.  Select the appropriate condition(s) by ticking the boxes below after consulting</w:t>
            </w:r>
            <w:r>
              <w:rPr>
                <w:i/>
                <w:sz w:val="20"/>
              </w:rPr>
              <w:t xml:space="preserve"> FTS/5 Customer Guidance or</w:t>
            </w:r>
            <w:r w:rsidRPr="008B032E">
              <w:rPr>
                <w:i/>
                <w:sz w:val="20"/>
              </w:rPr>
              <w:t xml:space="preserve"> with DIPR</w:t>
            </w:r>
            <w:r>
              <w:rPr>
                <w:i/>
                <w:sz w:val="20"/>
              </w:rPr>
              <w:t>,</w:t>
            </w:r>
            <w:r w:rsidRPr="008B032E">
              <w:rPr>
                <w:i/>
                <w:sz w:val="20"/>
              </w:rPr>
              <w:t xml:space="preserve"> if appropriate. In the event that no boxes are ticked in this section (Intellectual Property Rights), all intellectual property generated under the Task shall be subject to the terms of </w:t>
            </w:r>
            <w:r>
              <w:rPr>
                <w:i/>
                <w:sz w:val="20"/>
              </w:rPr>
              <w:t>DEFCON</w:t>
            </w:r>
            <w:r w:rsidRPr="008B032E">
              <w:rPr>
                <w:i/>
                <w:sz w:val="20"/>
              </w:rPr>
              <w:t xml:space="preserve"> 703.</w:t>
            </w:r>
          </w:p>
        </w:tc>
      </w:tr>
      <w:tr w:rsidR="00AB0F2E" w14:paraId="0E31105C" w14:textId="77777777" w:rsidTr="00C0118B">
        <w:trPr>
          <w:cantSplit/>
          <w:trHeight w:val="755"/>
        </w:trPr>
        <w:tc>
          <w:tcPr>
            <w:tcW w:w="2980" w:type="dxa"/>
            <w:tcBorders>
              <w:bottom w:val="nil"/>
            </w:tcBorders>
          </w:tcPr>
          <w:p w14:paraId="7878F450" w14:textId="77777777" w:rsidR="00AB0F2E" w:rsidRDefault="00AB0F2E" w:rsidP="00C0118B">
            <w:pPr>
              <w:pStyle w:val="ssPara1"/>
              <w:spacing w:before="120" w:after="0" w:line="240" w:lineRule="auto"/>
              <w:rPr>
                <w:b/>
              </w:rPr>
            </w:pPr>
            <w:r>
              <w:rPr>
                <w:b/>
              </w:rPr>
              <w:t xml:space="preserve">DEFCON </w:t>
            </w:r>
          </w:p>
          <w:p w14:paraId="5341926E" w14:textId="77777777" w:rsidR="00AB0F2E" w:rsidRDefault="00AB0F2E" w:rsidP="00C0118B">
            <w:pPr>
              <w:pStyle w:val="ssPara1"/>
              <w:spacing w:after="0" w:line="240" w:lineRule="auto"/>
              <w:rPr>
                <w:b/>
              </w:rPr>
            </w:pPr>
            <w:r>
              <w:rPr>
                <w:b/>
              </w:rPr>
              <w:t xml:space="preserve">                                                                </w:t>
            </w:r>
          </w:p>
        </w:tc>
        <w:tc>
          <w:tcPr>
            <w:tcW w:w="2223" w:type="dxa"/>
            <w:gridSpan w:val="2"/>
            <w:tcBorders>
              <w:bottom w:val="nil"/>
            </w:tcBorders>
          </w:tcPr>
          <w:p w14:paraId="159B590F" w14:textId="77777777" w:rsidR="00AB0F2E" w:rsidRDefault="00AB0F2E" w:rsidP="00C0118B">
            <w:pPr>
              <w:pStyle w:val="ssPara1"/>
              <w:spacing w:before="120" w:after="60" w:line="240" w:lineRule="auto"/>
              <w:jc w:val="center"/>
              <w:rPr>
                <w:b/>
              </w:rPr>
            </w:pPr>
            <w:r>
              <w:rPr>
                <w:b/>
              </w:rPr>
              <w:t>Tick    As Applicable</w:t>
            </w:r>
          </w:p>
        </w:tc>
        <w:tc>
          <w:tcPr>
            <w:tcW w:w="5097" w:type="dxa"/>
            <w:gridSpan w:val="2"/>
            <w:tcBorders>
              <w:bottom w:val="nil"/>
            </w:tcBorders>
          </w:tcPr>
          <w:p w14:paraId="03B458CA" w14:textId="77777777" w:rsidR="00AB0F2E" w:rsidRDefault="00AB0F2E" w:rsidP="00C0118B">
            <w:pPr>
              <w:pStyle w:val="ssPara1"/>
              <w:spacing w:before="120" w:after="0" w:line="240" w:lineRule="auto"/>
              <w:jc w:val="center"/>
              <w:rPr>
                <w:b/>
              </w:rPr>
            </w:pPr>
            <w:r>
              <w:rPr>
                <w:b/>
              </w:rPr>
              <w:t>Tasking Line Item</w:t>
            </w:r>
          </w:p>
          <w:p w14:paraId="38BEE3AC" w14:textId="77777777" w:rsidR="00AB0F2E" w:rsidRDefault="00AB0F2E" w:rsidP="00C0118B">
            <w:pPr>
              <w:pStyle w:val="ssPara1"/>
              <w:spacing w:after="0" w:line="240" w:lineRule="auto"/>
              <w:jc w:val="center"/>
              <w:rPr>
                <w:b/>
              </w:rPr>
            </w:pPr>
            <w:r>
              <w:rPr>
                <w:b/>
              </w:rPr>
              <w:t>( tick as appropriate)</w:t>
            </w:r>
          </w:p>
        </w:tc>
      </w:tr>
      <w:tr w:rsidR="00AB0F2E" w14:paraId="2EF0AC36" w14:textId="77777777" w:rsidTr="00C0118B">
        <w:trPr>
          <w:cantSplit/>
          <w:trHeight w:val="495"/>
        </w:trPr>
        <w:tc>
          <w:tcPr>
            <w:tcW w:w="10300" w:type="dxa"/>
            <w:gridSpan w:val="5"/>
            <w:tcBorders>
              <w:bottom w:val="nil"/>
            </w:tcBorders>
          </w:tcPr>
          <w:p w14:paraId="0B4D48DB" w14:textId="77777777" w:rsidR="00AB0F2E" w:rsidRPr="008C4F6E" w:rsidRDefault="00AB0F2E" w:rsidP="00C0118B">
            <w:pPr>
              <w:pStyle w:val="ssPara1"/>
              <w:spacing w:before="120" w:after="0" w:line="240" w:lineRule="auto"/>
              <w:jc w:val="center"/>
              <w:rPr>
                <w:b/>
                <w:i/>
                <w:sz w:val="20"/>
                <w:u w:val="single"/>
              </w:rPr>
            </w:pPr>
            <w:r w:rsidRPr="008C4F6E">
              <w:rPr>
                <w:b/>
                <w:i/>
                <w:sz w:val="20"/>
                <w:u w:val="single"/>
              </w:rPr>
              <w:t xml:space="preserve">If </w:t>
            </w:r>
            <w:r>
              <w:rPr>
                <w:b/>
                <w:i/>
                <w:sz w:val="20"/>
                <w:u w:val="single"/>
              </w:rPr>
              <w:t>DEFCON</w:t>
            </w:r>
            <w:r w:rsidRPr="008C4F6E">
              <w:rPr>
                <w:b/>
                <w:i/>
                <w:sz w:val="20"/>
                <w:u w:val="single"/>
              </w:rPr>
              <w:t xml:space="preserve"> 703 does not apply then select either:</w:t>
            </w:r>
          </w:p>
        </w:tc>
      </w:tr>
      <w:tr w:rsidR="00AB0F2E" w14:paraId="26D0B933" w14:textId="77777777" w:rsidTr="00C0118B">
        <w:trPr>
          <w:cantSplit/>
          <w:trHeight w:val="687"/>
        </w:trPr>
        <w:tc>
          <w:tcPr>
            <w:tcW w:w="2980" w:type="dxa"/>
            <w:tcBorders>
              <w:bottom w:val="nil"/>
            </w:tcBorders>
          </w:tcPr>
          <w:p w14:paraId="620B655D" w14:textId="77777777" w:rsidR="00AB0F2E" w:rsidRPr="009D3AA3" w:rsidRDefault="00AB0F2E" w:rsidP="00C0118B">
            <w:pPr>
              <w:pStyle w:val="ssPara1"/>
              <w:spacing w:before="120" w:after="0" w:line="240" w:lineRule="auto"/>
            </w:pPr>
            <w:r>
              <w:t>DEFCON</w:t>
            </w:r>
            <w:r w:rsidRPr="009D3AA3">
              <w:t xml:space="preserve"> 705</w:t>
            </w:r>
            <w:r>
              <w:t xml:space="preserve"> (</w:t>
            </w:r>
            <w:proofErr w:type="spellStart"/>
            <w:r>
              <w:t>Edn</w:t>
            </w:r>
            <w:proofErr w:type="spellEnd"/>
            <w:r>
              <w:t xml:space="preserve"> 11/02)</w:t>
            </w:r>
          </w:p>
        </w:tc>
        <w:tc>
          <w:tcPr>
            <w:tcW w:w="1260" w:type="dxa"/>
            <w:tcBorders>
              <w:bottom w:val="nil"/>
            </w:tcBorders>
          </w:tcPr>
          <w:p w14:paraId="6A3C8124" w14:textId="77777777" w:rsidR="00AB0F2E" w:rsidRDefault="00AB0F2E" w:rsidP="00C0118B">
            <w:pPr>
              <w:pStyle w:val="ssPara1"/>
              <w:spacing w:before="120" w:after="60" w:line="240" w:lineRule="auto"/>
              <w:jc w:val="center"/>
              <w:rPr>
                <w:b/>
              </w:rP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p>
        </w:tc>
        <w:tc>
          <w:tcPr>
            <w:tcW w:w="963" w:type="dxa"/>
            <w:tcBorders>
              <w:bottom w:val="nil"/>
            </w:tcBorders>
          </w:tcPr>
          <w:p w14:paraId="2E33328C" w14:textId="77777777" w:rsidR="00AB0F2E" w:rsidRDefault="00AB0F2E" w:rsidP="00C0118B">
            <w:pPr>
              <w:pStyle w:val="ssPara1"/>
              <w:spacing w:after="0" w:line="240" w:lineRule="auto"/>
              <w:jc w:val="center"/>
            </w:pPr>
            <w:r>
              <w:t>All</w:t>
            </w:r>
          </w:p>
          <w:p w14:paraId="7D26F0FC" w14:textId="77777777" w:rsidR="00AB0F2E" w:rsidRDefault="00AB0F2E" w:rsidP="00C0118B">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50CB1">
              <w:fldChar w:fldCharType="separate"/>
            </w:r>
            <w:r>
              <w:fldChar w:fldCharType="end"/>
            </w:r>
          </w:p>
          <w:p w14:paraId="59F7E25D" w14:textId="77777777" w:rsidR="00AB0F2E" w:rsidRDefault="00AB0F2E" w:rsidP="00C0118B">
            <w:pPr>
              <w:pStyle w:val="ssPara1"/>
              <w:spacing w:before="120" w:after="0" w:line="240" w:lineRule="auto"/>
              <w:rPr>
                <w:b/>
              </w:rPr>
            </w:pPr>
          </w:p>
        </w:tc>
        <w:tc>
          <w:tcPr>
            <w:tcW w:w="5097" w:type="dxa"/>
            <w:gridSpan w:val="2"/>
            <w:tcBorders>
              <w:bottom w:val="nil"/>
            </w:tcBorders>
          </w:tcPr>
          <w:p w14:paraId="15B3FC81" w14:textId="77777777" w:rsidR="00AB0F2E" w:rsidRDefault="00AB0F2E" w:rsidP="00C0118B">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r>
              <w:rPr>
                <w:sz w:val="18"/>
              </w:rPr>
              <w:t xml:space="preserve">  The following Item Nos. only (insert below)</w:t>
            </w:r>
          </w:p>
          <w:p w14:paraId="34EA97DD" w14:textId="77777777" w:rsidR="00AB0F2E" w:rsidRDefault="00AB0F2E" w:rsidP="00C0118B">
            <w:pPr>
              <w:pStyle w:val="ssPara1"/>
              <w:spacing w:before="120" w:after="0" w:line="240" w:lineRule="auto"/>
              <w:rPr>
                <w:b/>
              </w:r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155DD2D5" w14:textId="77777777" w:rsidTr="00C0118B">
        <w:trPr>
          <w:cantSplit/>
          <w:trHeight w:val="369"/>
        </w:trPr>
        <w:tc>
          <w:tcPr>
            <w:tcW w:w="10300" w:type="dxa"/>
            <w:gridSpan w:val="5"/>
            <w:tcBorders>
              <w:bottom w:val="nil"/>
            </w:tcBorders>
          </w:tcPr>
          <w:p w14:paraId="305DB10B" w14:textId="77777777" w:rsidR="00AB0F2E" w:rsidRPr="00E34671" w:rsidRDefault="00AB0F2E" w:rsidP="00C0118B">
            <w:pPr>
              <w:pStyle w:val="ssPara1"/>
              <w:spacing w:before="120" w:after="0" w:line="240" w:lineRule="auto"/>
              <w:jc w:val="center"/>
              <w:rPr>
                <w:b/>
                <w:i/>
                <w:sz w:val="20"/>
                <w:u w:val="single"/>
              </w:rPr>
            </w:pPr>
            <w:r>
              <w:rPr>
                <w:b/>
                <w:i/>
                <w:sz w:val="20"/>
                <w:u w:val="single"/>
              </w:rPr>
              <w:t>OR:</w:t>
            </w:r>
          </w:p>
        </w:tc>
      </w:tr>
      <w:tr w:rsidR="00AB0F2E" w14:paraId="31DDB0EE" w14:textId="77777777" w:rsidTr="00C0118B">
        <w:trPr>
          <w:cantSplit/>
          <w:trHeight w:val="814"/>
        </w:trPr>
        <w:tc>
          <w:tcPr>
            <w:tcW w:w="2980" w:type="dxa"/>
            <w:tcBorders>
              <w:top w:val="single" w:sz="4" w:space="0" w:color="auto"/>
              <w:left w:val="single" w:sz="4" w:space="0" w:color="auto"/>
              <w:bottom w:val="single" w:sz="4" w:space="0" w:color="auto"/>
              <w:right w:val="single" w:sz="4" w:space="0" w:color="auto"/>
            </w:tcBorders>
          </w:tcPr>
          <w:p w14:paraId="4B6DF511" w14:textId="77777777" w:rsidR="00AB0F2E" w:rsidRDefault="00AB0F2E" w:rsidP="00C0118B">
            <w:pPr>
              <w:pStyle w:val="ssPara1"/>
              <w:spacing w:before="120" w:after="0" w:line="240" w:lineRule="auto"/>
              <w:jc w:val="left"/>
              <w:rPr>
                <w:b/>
              </w:rPr>
            </w:pPr>
            <w:r>
              <w:t xml:space="preserve">DEFCON 14 </w:t>
            </w:r>
            <w:r>
              <w:rPr>
                <w:i/>
              </w:rPr>
              <w:t>(</w:t>
            </w:r>
            <w:proofErr w:type="spellStart"/>
            <w:r>
              <w:rPr>
                <w:i/>
              </w:rPr>
              <w:t>Edn</w:t>
            </w:r>
            <w:proofErr w:type="spellEnd"/>
            <w:r>
              <w:rPr>
                <w:i/>
              </w:rPr>
              <w:t xml:space="preserve"> 11/05)</w:t>
            </w:r>
            <w:r>
              <w:t xml:space="preserve">, 15 </w:t>
            </w:r>
            <w:r w:rsidRPr="00247D35">
              <w:rPr>
                <w:i/>
                <w:sz w:val="20"/>
              </w:rPr>
              <w:t>(insert edition that applies</w:t>
            </w:r>
            <w:r>
              <w:t xml:space="preserve">) 21 </w:t>
            </w:r>
            <w:r w:rsidRPr="00B10116">
              <w:rPr>
                <w:i/>
                <w:sz w:val="20"/>
              </w:rPr>
              <w:t>(insert edition tha</w:t>
            </w:r>
            <w:r>
              <w:rPr>
                <w:i/>
                <w:sz w:val="20"/>
              </w:rPr>
              <w:t>t</w:t>
            </w:r>
            <w:r w:rsidRPr="00B10116">
              <w:rPr>
                <w:i/>
                <w:sz w:val="20"/>
              </w:rPr>
              <w:t xml:space="preserve"> applies</w:t>
            </w:r>
            <w:r>
              <w:rPr>
                <w:i/>
              </w:rPr>
              <w:t>)</w:t>
            </w:r>
            <w:r>
              <w:t xml:space="preserve">, 126 </w:t>
            </w:r>
            <w:r w:rsidRPr="00B10116">
              <w:rPr>
                <w:i/>
              </w:rPr>
              <w:t>(</w:t>
            </w:r>
            <w:proofErr w:type="spellStart"/>
            <w:r>
              <w:rPr>
                <w:i/>
              </w:rPr>
              <w:t>Edn</w:t>
            </w:r>
            <w:proofErr w:type="spellEnd"/>
            <w:r>
              <w:rPr>
                <w:i/>
              </w:rPr>
              <w:t xml:space="preserve"> </w:t>
            </w:r>
            <w:r w:rsidRPr="00B10116">
              <w:rPr>
                <w:i/>
              </w:rPr>
              <w:t>11/06)</w:t>
            </w:r>
            <w:r>
              <w:t xml:space="preserve"> &amp;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545F7626" w14:textId="77777777" w:rsidR="00AB0F2E" w:rsidRDefault="00AB0F2E" w:rsidP="00C0118B">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D447C00" w14:textId="77777777" w:rsidR="00AB0F2E" w:rsidRDefault="00AB0F2E" w:rsidP="00C0118B">
            <w:pPr>
              <w:pStyle w:val="ssPara1"/>
              <w:spacing w:after="0" w:line="240" w:lineRule="auto"/>
              <w:jc w:val="center"/>
            </w:pPr>
            <w:r>
              <w:t>All</w:t>
            </w:r>
          </w:p>
          <w:p w14:paraId="7755F0ED" w14:textId="77777777" w:rsidR="00AB0F2E" w:rsidRDefault="00AB0F2E" w:rsidP="00C0118B">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50CB1">
              <w:fldChar w:fldCharType="separate"/>
            </w:r>
            <w:r>
              <w:fldChar w:fldCharType="end"/>
            </w:r>
          </w:p>
          <w:p w14:paraId="3708A7B6"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6216D572" w14:textId="77777777" w:rsidR="00AB0F2E" w:rsidRDefault="00AB0F2E" w:rsidP="00C0118B">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r>
              <w:rPr>
                <w:sz w:val="18"/>
              </w:rPr>
              <w:t xml:space="preserve">  The following Item Nos. only (insert below)</w:t>
            </w:r>
          </w:p>
          <w:p w14:paraId="21075893" w14:textId="77777777" w:rsidR="00AB0F2E" w:rsidRDefault="00AB0F2E" w:rsidP="00C0118B">
            <w:pPr>
              <w:pStyle w:val="ssPara1"/>
              <w:spacing w:before="80" w:after="0" w:line="240" w:lineRule="auto"/>
              <w:jc w:val="left"/>
            </w:pPr>
            <w:r>
              <w:fldChar w:fldCharType="begin">
                <w:ffData>
                  <w:name w:val="Text63"/>
                  <w:enabled/>
                  <w:calcOnExit w:val="0"/>
                  <w:textInput/>
                </w:ffData>
              </w:fldChar>
            </w:r>
            <w:bookmarkStart w:id="311"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p>
        </w:tc>
      </w:tr>
      <w:tr w:rsidR="00AB0F2E" w14:paraId="76AC802D" w14:textId="77777777" w:rsidTr="00C0118B">
        <w:trPr>
          <w:cantSplit/>
          <w:trHeight w:val="814"/>
        </w:trPr>
        <w:tc>
          <w:tcPr>
            <w:tcW w:w="2980" w:type="dxa"/>
            <w:tcBorders>
              <w:top w:val="single" w:sz="4" w:space="0" w:color="auto"/>
              <w:left w:val="single" w:sz="4" w:space="0" w:color="auto"/>
              <w:bottom w:val="single" w:sz="4" w:space="0" w:color="auto"/>
              <w:right w:val="single" w:sz="4" w:space="0" w:color="auto"/>
            </w:tcBorders>
          </w:tcPr>
          <w:p w14:paraId="20D976C6" w14:textId="77777777" w:rsidR="00AB0F2E" w:rsidRDefault="00AB0F2E" w:rsidP="00C0118B">
            <w:pPr>
              <w:pStyle w:val="ssPara1"/>
              <w:spacing w:before="120" w:after="0" w:line="240" w:lineRule="auto"/>
              <w:jc w:val="left"/>
            </w:pPr>
            <w:r>
              <w:t xml:space="preserve">DEFCON 14 </w:t>
            </w:r>
            <w:r>
              <w:rPr>
                <w:i/>
              </w:rPr>
              <w:t>(</w:t>
            </w:r>
            <w:proofErr w:type="spellStart"/>
            <w:r>
              <w:rPr>
                <w:i/>
              </w:rPr>
              <w:t>Edn</w:t>
            </w:r>
            <w:proofErr w:type="spellEnd"/>
            <w:r>
              <w:rPr>
                <w:i/>
              </w:rPr>
              <w:t xml:space="preserve"> 11/05)</w:t>
            </w:r>
            <w:r>
              <w:t>,</w:t>
            </w:r>
          </w:p>
          <w:p w14:paraId="51AE5B60" w14:textId="77777777" w:rsidR="00AB0F2E" w:rsidRDefault="00AB0F2E" w:rsidP="00C0118B">
            <w:pPr>
              <w:pStyle w:val="ssPara1"/>
              <w:spacing w:after="0" w:line="240" w:lineRule="auto"/>
              <w:jc w:val="left"/>
            </w:pPr>
            <w:r>
              <w:t xml:space="preserve">16 </w:t>
            </w:r>
            <w:r w:rsidRPr="00B10116">
              <w:rPr>
                <w:i/>
              </w:rPr>
              <w:t>(</w:t>
            </w:r>
            <w:proofErr w:type="spellStart"/>
            <w:r>
              <w:rPr>
                <w:i/>
              </w:rPr>
              <w:t>Edn</w:t>
            </w:r>
            <w:proofErr w:type="spellEnd"/>
            <w:r>
              <w:rPr>
                <w:i/>
              </w:rPr>
              <w:t xml:space="preserve"> </w:t>
            </w:r>
            <w:r w:rsidRPr="00B10116">
              <w:rPr>
                <w:i/>
              </w:rPr>
              <w:t>10/04),</w:t>
            </w:r>
            <w:r>
              <w:t xml:space="preserve"> 21 </w:t>
            </w:r>
            <w:r w:rsidRPr="00B10116">
              <w:rPr>
                <w:i/>
                <w:sz w:val="20"/>
              </w:rPr>
              <w:t xml:space="preserve">(insert edition that applies) </w:t>
            </w:r>
            <w:r>
              <w:t>&amp;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28F45CB9" w14:textId="77777777" w:rsidR="00AB0F2E" w:rsidRDefault="00AB0F2E" w:rsidP="00C0118B">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195FFCC" w14:textId="77777777" w:rsidR="00AB0F2E" w:rsidRDefault="00AB0F2E" w:rsidP="00C0118B">
            <w:pPr>
              <w:pStyle w:val="ssPara1"/>
              <w:spacing w:after="0" w:line="240" w:lineRule="auto"/>
              <w:jc w:val="center"/>
            </w:pPr>
            <w:r>
              <w:t>All</w:t>
            </w:r>
          </w:p>
          <w:p w14:paraId="3282FFBD" w14:textId="77777777" w:rsidR="00AB0F2E" w:rsidRDefault="00AB0F2E" w:rsidP="00C0118B">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50CB1">
              <w:fldChar w:fldCharType="separate"/>
            </w:r>
            <w:r>
              <w:fldChar w:fldCharType="end"/>
            </w:r>
          </w:p>
          <w:p w14:paraId="6699CC33"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353BB8DD" w14:textId="77777777" w:rsidR="00AB0F2E" w:rsidRDefault="00AB0F2E" w:rsidP="00C0118B">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r>
              <w:rPr>
                <w:sz w:val="18"/>
              </w:rPr>
              <w:t xml:space="preserve">  The following Item Nos. only (insert below)</w:t>
            </w:r>
          </w:p>
          <w:p w14:paraId="4F2FC52F" w14:textId="77777777" w:rsidR="00AB0F2E" w:rsidRDefault="00AB0F2E" w:rsidP="00C0118B">
            <w:pPr>
              <w:pStyle w:val="ssPara1"/>
              <w:spacing w:before="80" w:after="0" w:line="240" w:lineRule="auto"/>
              <w:jc w:val="left"/>
            </w:pPr>
            <w:r>
              <w:fldChar w:fldCharType="begin">
                <w:ffData>
                  <w:name w:val="Text64"/>
                  <w:enabled/>
                  <w:calcOnExit w:val="0"/>
                  <w:textInput/>
                </w:ffData>
              </w:fldChar>
            </w:r>
            <w:bookmarkStart w:id="31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p>
        </w:tc>
      </w:tr>
      <w:tr w:rsidR="00AB0F2E" w14:paraId="5B06056C" w14:textId="77777777" w:rsidTr="00C0118B">
        <w:trPr>
          <w:cantSplit/>
          <w:trHeight w:val="697"/>
        </w:trPr>
        <w:tc>
          <w:tcPr>
            <w:tcW w:w="2980" w:type="dxa"/>
            <w:tcBorders>
              <w:top w:val="single" w:sz="4" w:space="0" w:color="auto"/>
              <w:left w:val="single" w:sz="4" w:space="0" w:color="auto"/>
              <w:bottom w:val="single" w:sz="4" w:space="0" w:color="auto"/>
              <w:right w:val="single" w:sz="4" w:space="0" w:color="auto"/>
            </w:tcBorders>
          </w:tcPr>
          <w:p w14:paraId="52BE31F6" w14:textId="77777777" w:rsidR="00AB0F2E" w:rsidRDefault="00AB0F2E" w:rsidP="00C0118B">
            <w:pPr>
              <w:pStyle w:val="ssPara1"/>
              <w:spacing w:before="120" w:after="0" w:line="240" w:lineRule="auto"/>
              <w:jc w:val="left"/>
            </w:pPr>
            <w:r>
              <w:t xml:space="preserve">DEFCON 14 </w:t>
            </w:r>
            <w:r w:rsidRPr="00B10116">
              <w:rPr>
                <w:i/>
              </w:rPr>
              <w:t>(</w:t>
            </w:r>
            <w:proofErr w:type="spellStart"/>
            <w:r>
              <w:rPr>
                <w:i/>
              </w:rPr>
              <w:t>Edn</w:t>
            </w:r>
            <w:proofErr w:type="spellEnd"/>
            <w:r>
              <w:rPr>
                <w:i/>
              </w:rPr>
              <w:t xml:space="preserve"> </w:t>
            </w:r>
            <w:r w:rsidRPr="00B10116">
              <w:rPr>
                <w:i/>
              </w:rPr>
              <w:t>11/05),</w:t>
            </w:r>
          </w:p>
          <w:p w14:paraId="658F8EB2" w14:textId="77777777" w:rsidR="00AB0F2E" w:rsidRDefault="00AB0F2E" w:rsidP="00C0118B">
            <w:pPr>
              <w:pStyle w:val="ssPara1"/>
              <w:spacing w:after="0" w:line="240" w:lineRule="auto"/>
              <w:jc w:val="left"/>
            </w:pPr>
            <w:r>
              <w:t xml:space="preserve">90 </w:t>
            </w:r>
            <w:r>
              <w:rPr>
                <w:i/>
              </w:rPr>
              <w:t>(</w:t>
            </w:r>
            <w:proofErr w:type="spellStart"/>
            <w:r>
              <w:rPr>
                <w:i/>
              </w:rPr>
              <w:t>Edn</w:t>
            </w:r>
            <w:proofErr w:type="spellEnd"/>
            <w:r>
              <w:rPr>
                <w:i/>
              </w:rPr>
              <w:t xml:space="preserve"> 11/06) </w:t>
            </w:r>
            <w:r>
              <w:t xml:space="preserve">&amp; 126 </w:t>
            </w:r>
            <w:r w:rsidRPr="00B10116">
              <w:rPr>
                <w:i/>
              </w:rPr>
              <w:t>(</w:t>
            </w:r>
            <w:proofErr w:type="spellStart"/>
            <w:r>
              <w:rPr>
                <w:i/>
              </w:rPr>
              <w:t>Edn</w:t>
            </w:r>
            <w:proofErr w:type="spellEnd"/>
            <w:r>
              <w:rPr>
                <w:i/>
              </w:rPr>
              <w:t xml:space="preserve"> </w:t>
            </w:r>
            <w:r w:rsidRPr="00B10116">
              <w:rPr>
                <w:i/>
              </w:rPr>
              <w:t>11/06)</w:t>
            </w:r>
          </w:p>
        </w:tc>
        <w:tc>
          <w:tcPr>
            <w:tcW w:w="1260" w:type="dxa"/>
            <w:tcBorders>
              <w:top w:val="single" w:sz="4" w:space="0" w:color="auto"/>
              <w:left w:val="single" w:sz="4" w:space="0" w:color="auto"/>
              <w:bottom w:val="single" w:sz="4" w:space="0" w:color="auto"/>
              <w:right w:val="single" w:sz="4" w:space="0" w:color="auto"/>
            </w:tcBorders>
            <w:vAlign w:val="center"/>
          </w:tcPr>
          <w:p w14:paraId="4F6224D2" w14:textId="77777777" w:rsidR="00AB0F2E" w:rsidRDefault="00AB0F2E" w:rsidP="00C0118B">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32B642F" w14:textId="77777777" w:rsidR="00AB0F2E" w:rsidRDefault="00AB0F2E" w:rsidP="00C0118B">
            <w:pPr>
              <w:pStyle w:val="ssPara1"/>
              <w:spacing w:before="60" w:after="0" w:line="240" w:lineRule="auto"/>
              <w:jc w:val="center"/>
            </w:pPr>
            <w:r>
              <w:t>All</w:t>
            </w:r>
          </w:p>
          <w:p w14:paraId="32AF1506" w14:textId="77777777" w:rsidR="00AB0F2E" w:rsidRDefault="00AB0F2E" w:rsidP="00C0118B">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50CB1">
              <w:fldChar w:fldCharType="separate"/>
            </w:r>
            <w:r>
              <w:fldChar w:fldCharType="end"/>
            </w:r>
          </w:p>
          <w:p w14:paraId="01C658A2"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3142F3FA" w14:textId="77777777" w:rsidR="00AB0F2E" w:rsidRDefault="00AB0F2E" w:rsidP="00C0118B">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r>
              <w:t xml:space="preserve"> </w:t>
            </w:r>
            <w:r>
              <w:rPr>
                <w:sz w:val="18"/>
              </w:rPr>
              <w:t>The following Item Nos. only (insert below)</w:t>
            </w:r>
          </w:p>
          <w:p w14:paraId="70968F58" w14:textId="77777777" w:rsidR="00AB0F2E" w:rsidRDefault="00AB0F2E" w:rsidP="00C0118B">
            <w:pPr>
              <w:pStyle w:val="ssPara1"/>
              <w:spacing w:before="80" w:after="0" w:line="240" w:lineRule="auto"/>
              <w:jc w:val="left"/>
            </w:pPr>
            <w:r>
              <w:fldChar w:fldCharType="begin">
                <w:ffData>
                  <w:name w:val="Text65"/>
                  <w:enabled/>
                  <w:calcOnExit w:val="0"/>
                  <w:textInput/>
                </w:ffData>
              </w:fldChar>
            </w:r>
            <w:bookmarkStart w:id="31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p>
        </w:tc>
      </w:tr>
      <w:tr w:rsidR="00AB0F2E" w14:paraId="114D447F" w14:textId="77777777" w:rsidTr="00C0118B">
        <w:trPr>
          <w:cantSplit/>
          <w:trHeight w:val="697"/>
        </w:trPr>
        <w:tc>
          <w:tcPr>
            <w:tcW w:w="2980" w:type="dxa"/>
            <w:tcBorders>
              <w:top w:val="single" w:sz="4" w:space="0" w:color="auto"/>
              <w:left w:val="single" w:sz="4" w:space="0" w:color="auto"/>
              <w:bottom w:val="single" w:sz="4" w:space="0" w:color="auto"/>
              <w:right w:val="single" w:sz="4" w:space="0" w:color="auto"/>
            </w:tcBorders>
          </w:tcPr>
          <w:p w14:paraId="110AF427" w14:textId="77777777" w:rsidR="00AB0F2E" w:rsidRDefault="00AB0F2E" w:rsidP="00C0118B">
            <w:pPr>
              <w:pStyle w:val="ssPara1"/>
              <w:spacing w:before="120" w:after="0" w:line="240" w:lineRule="auto"/>
              <w:jc w:val="left"/>
            </w:pPr>
            <w:r>
              <w:t xml:space="preserve">DEFCON 14 </w:t>
            </w:r>
            <w:r>
              <w:rPr>
                <w:i/>
              </w:rPr>
              <w:t>(</w:t>
            </w:r>
            <w:proofErr w:type="spellStart"/>
            <w:r>
              <w:rPr>
                <w:i/>
              </w:rPr>
              <w:t>Edn</w:t>
            </w:r>
            <w:proofErr w:type="spellEnd"/>
            <w:r>
              <w:rPr>
                <w:i/>
              </w:rPr>
              <w:t xml:space="preserve"> 11/05)</w:t>
            </w:r>
            <w:r>
              <w:t xml:space="preserve">, </w:t>
            </w:r>
          </w:p>
          <w:p w14:paraId="6C452F91" w14:textId="77777777" w:rsidR="00AB0F2E" w:rsidRPr="00B10116" w:rsidRDefault="00AB0F2E" w:rsidP="00C0118B">
            <w:pPr>
              <w:pStyle w:val="ssPara1"/>
              <w:spacing w:after="0" w:line="240" w:lineRule="auto"/>
              <w:jc w:val="left"/>
              <w:rPr>
                <w:i/>
              </w:rPr>
            </w:pPr>
            <w:r>
              <w:t xml:space="preserve">91 </w:t>
            </w:r>
            <w:r>
              <w:rPr>
                <w:i/>
              </w:rPr>
              <w:t>(</w:t>
            </w:r>
            <w:proofErr w:type="spellStart"/>
            <w:r>
              <w:rPr>
                <w:i/>
              </w:rPr>
              <w:t>Edn</w:t>
            </w:r>
            <w:proofErr w:type="spellEnd"/>
            <w:r>
              <w:rPr>
                <w:i/>
              </w:rPr>
              <w:t xml:space="preserve"> 11/06) </w:t>
            </w:r>
            <w:r>
              <w:t xml:space="preserve">&amp; 126 </w:t>
            </w:r>
            <w:r>
              <w:rPr>
                <w:i/>
              </w:rPr>
              <w:t>(</w:t>
            </w:r>
            <w:proofErr w:type="spellStart"/>
            <w:r>
              <w:rPr>
                <w:i/>
              </w:rPr>
              <w:t>Edn</w:t>
            </w:r>
            <w:proofErr w:type="spellEnd"/>
            <w:r>
              <w:rPr>
                <w:i/>
              </w:rPr>
              <w:t xml:space="preserve"> 11/06)</w:t>
            </w:r>
          </w:p>
        </w:tc>
        <w:tc>
          <w:tcPr>
            <w:tcW w:w="1260" w:type="dxa"/>
            <w:tcBorders>
              <w:top w:val="single" w:sz="4" w:space="0" w:color="auto"/>
              <w:left w:val="single" w:sz="4" w:space="0" w:color="auto"/>
              <w:bottom w:val="single" w:sz="4" w:space="0" w:color="auto"/>
              <w:right w:val="single" w:sz="4" w:space="0" w:color="auto"/>
            </w:tcBorders>
            <w:vAlign w:val="center"/>
          </w:tcPr>
          <w:p w14:paraId="353EBEBE" w14:textId="77777777" w:rsidR="00AB0F2E" w:rsidRDefault="00AB0F2E" w:rsidP="00C0118B">
            <w:pPr>
              <w:pStyle w:val="ssPara1"/>
              <w:spacing w:after="0" w:line="240" w:lineRule="auto"/>
              <w:jc w:val="center"/>
            </w:pPr>
          </w:p>
          <w:p w14:paraId="43285C9C" w14:textId="77777777" w:rsidR="00AB0F2E" w:rsidRDefault="00AB0F2E" w:rsidP="00C0118B">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p>
          <w:p w14:paraId="7E75A17D" w14:textId="77777777" w:rsidR="00AB0F2E" w:rsidRDefault="00AB0F2E" w:rsidP="00C0118B">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1C129EE" w14:textId="77777777" w:rsidR="00AB0F2E" w:rsidRDefault="00AB0F2E" w:rsidP="00C0118B">
            <w:pPr>
              <w:pStyle w:val="ssPara1"/>
              <w:spacing w:before="60" w:after="0" w:line="240" w:lineRule="auto"/>
              <w:jc w:val="center"/>
            </w:pPr>
            <w:r>
              <w:t>All</w:t>
            </w:r>
          </w:p>
          <w:p w14:paraId="6A724A21" w14:textId="77777777" w:rsidR="00AB0F2E" w:rsidRDefault="00AB0F2E" w:rsidP="00C0118B">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50CB1">
              <w:fldChar w:fldCharType="separate"/>
            </w:r>
            <w:r>
              <w:fldChar w:fldCharType="end"/>
            </w:r>
          </w:p>
          <w:p w14:paraId="3D92B672"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406E17D1" w14:textId="77777777" w:rsidR="00AB0F2E" w:rsidRDefault="00AB0F2E" w:rsidP="00C0118B">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r>
              <w:t xml:space="preserve"> </w:t>
            </w:r>
            <w:r>
              <w:rPr>
                <w:sz w:val="18"/>
              </w:rPr>
              <w:t>The following Item Nos. only (insert below)</w:t>
            </w:r>
          </w:p>
          <w:p w14:paraId="5A94960D" w14:textId="77777777" w:rsidR="00AB0F2E" w:rsidRDefault="00AB0F2E" w:rsidP="00C0118B">
            <w:pPr>
              <w:pStyle w:val="ssPara1"/>
              <w:spacing w:before="80" w:after="0" w:line="240" w:lineRule="auto"/>
              <w:jc w:val="left"/>
            </w:pPr>
            <w:r>
              <w:fldChar w:fldCharType="begin">
                <w:ffData>
                  <w:name w:val="Text66"/>
                  <w:enabled/>
                  <w:calcOnExit w:val="0"/>
                  <w:textInput/>
                </w:ffData>
              </w:fldChar>
            </w:r>
            <w:bookmarkStart w:id="31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p>
        </w:tc>
      </w:tr>
      <w:tr w:rsidR="00AB0F2E" w14:paraId="3D8B4F77" w14:textId="77777777" w:rsidTr="00C0118B">
        <w:trPr>
          <w:cantSplit/>
          <w:trHeight w:val="616"/>
        </w:trPr>
        <w:tc>
          <w:tcPr>
            <w:tcW w:w="2980" w:type="dxa"/>
            <w:tcBorders>
              <w:top w:val="single" w:sz="4" w:space="0" w:color="auto"/>
              <w:left w:val="single" w:sz="4" w:space="0" w:color="auto"/>
              <w:bottom w:val="single" w:sz="4" w:space="0" w:color="auto"/>
              <w:right w:val="single" w:sz="4" w:space="0" w:color="auto"/>
            </w:tcBorders>
          </w:tcPr>
          <w:p w14:paraId="5C497275" w14:textId="77777777" w:rsidR="00AB0F2E" w:rsidRDefault="00AB0F2E" w:rsidP="00C0118B">
            <w:pPr>
              <w:pStyle w:val="ssPara1"/>
              <w:spacing w:after="0" w:line="240" w:lineRule="auto"/>
              <w:jc w:val="left"/>
            </w:pPr>
            <w:r>
              <w:t xml:space="preserve">Other, as specified in a special IPR condition to be applied to the Tasking </w:t>
            </w:r>
          </w:p>
        </w:tc>
        <w:tc>
          <w:tcPr>
            <w:tcW w:w="1260" w:type="dxa"/>
            <w:tcBorders>
              <w:top w:val="single" w:sz="4" w:space="0" w:color="auto"/>
              <w:left w:val="single" w:sz="4" w:space="0" w:color="auto"/>
              <w:bottom w:val="single" w:sz="4" w:space="0" w:color="auto"/>
              <w:right w:val="single" w:sz="4" w:space="0" w:color="auto"/>
            </w:tcBorders>
            <w:vAlign w:val="center"/>
          </w:tcPr>
          <w:p w14:paraId="08B8E6CC" w14:textId="77777777" w:rsidR="00AB0F2E" w:rsidRDefault="00AB0F2E" w:rsidP="00C0118B">
            <w:pPr>
              <w:pStyle w:val="ssPara1"/>
              <w:spacing w:after="0" w:line="240" w:lineRule="auto"/>
              <w:jc w:val="center"/>
            </w:pPr>
          </w:p>
          <w:p w14:paraId="387ACFFD" w14:textId="77777777" w:rsidR="00AB0F2E" w:rsidRDefault="00AB0F2E" w:rsidP="00C0118B">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p>
          <w:p w14:paraId="5A89F95F" w14:textId="77777777" w:rsidR="00AB0F2E" w:rsidRDefault="00AB0F2E" w:rsidP="00C0118B">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A3090E4" w14:textId="77777777" w:rsidR="00AB0F2E" w:rsidRDefault="00AB0F2E" w:rsidP="00C0118B">
            <w:pPr>
              <w:pStyle w:val="ssPara1"/>
              <w:spacing w:after="0" w:line="240" w:lineRule="auto"/>
              <w:jc w:val="center"/>
            </w:pPr>
            <w:r>
              <w:t>All</w:t>
            </w:r>
          </w:p>
          <w:p w14:paraId="343383CC" w14:textId="77777777" w:rsidR="00AB0F2E" w:rsidRDefault="00AB0F2E" w:rsidP="00C0118B">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50CB1">
              <w:fldChar w:fldCharType="separate"/>
            </w:r>
            <w:r>
              <w:fldChar w:fldCharType="end"/>
            </w:r>
          </w:p>
          <w:p w14:paraId="37540473" w14:textId="77777777" w:rsidR="00AB0F2E" w:rsidRDefault="00AB0F2E" w:rsidP="00C0118B">
            <w:pPr>
              <w:pStyle w:val="ssPara1"/>
              <w:spacing w:after="0" w:line="240" w:lineRule="auto"/>
              <w:jc w:val="left"/>
              <w:rPr>
                <w:sz w:val="18"/>
              </w:rPr>
            </w:pPr>
          </w:p>
          <w:p w14:paraId="2D3B735D" w14:textId="77777777" w:rsidR="00AB0F2E" w:rsidRDefault="00AB0F2E" w:rsidP="00C0118B">
            <w:pPr>
              <w:pStyle w:val="ssPara1"/>
              <w:spacing w:after="0" w:line="240" w:lineRule="auto"/>
              <w:jc w:val="left"/>
            </w:pPr>
          </w:p>
        </w:tc>
        <w:tc>
          <w:tcPr>
            <w:tcW w:w="5070" w:type="dxa"/>
            <w:tcBorders>
              <w:top w:val="single" w:sz="4" w:space="0" w:color="auto"/>
              <w:left w:val="single" w:sz="4" w:space="0" w:color="auto"/>
              <w:bottom w:val="single" w:sz="4" w:space="0" w:color="auto"/>
              <w:right w:val="single" w:sz="4" w:space="0" w:color="auto"/>
            </w:tcBorders>
            <w:vAlign w:val="center"/>
          </w:tcPr>
          <w:p w14:paraId="5CC58A7B" w14:textId="77777777" w:rsidR="00AB0F2E" w:rsidRDefault="00AB0F2E" w:rsidP="00C0118B">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r>
              <w:t xml:space="preserve"> </w:t>
            </w:r>
            <w:r>
              <w:rPr>
                <w:sz w:val="18"/>
              </w:rPr>
              <w:t xml:space="preserve"> The following Item Nos. only (insert below)</w:t>
            </w:r>
          </w:p>
          <w:p w14:paraId="215E6667" w14:textId="77777777" w:rsidR="00AB0F2E" w:rsidRDefault="00AB0F2E" w:rsidP="00C0118B">
            <w:pPr>
              <w:pStyle w:val="ssPara1"/>
              <w:spacing w:before="80" w:after="0" w:line="240" w:lineRule="auto"/>
              <w:jc w:val="left"/>
            </w:pPr>
            <w:r>
              <w:fldChar w:fldCharType="begin">
                <w:ffData>
                  <w:name w:val="Text67"/>
                  <w:enabled/>
                  <w:calcOnExit w:val="0"/>
                  <w:textInput/>
                </w:ffData>
              </w:fldChar>
            </w:r>
            <w:bookmarkStart w:id="31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5"/>
          </w:p>
        </w:tc>
      </w:tr>
      <w:tr w:rsidR="00AB0F2E" w14:paraId="52C106D6" w14:textId="77777777" w:rsidTr="00C0118B">
        <w:trPr>
          <w:cantSplit/>
          <w:trHeight w:val="616"/>
        </w:trPr>
        <w:tc>
          <w:tcPr>
            <w:tcW w:w="5230" w:type="dxa"/>
            <w:gridSpan w:val="4"/>
            <w:tcBorders>
              <w:top w:val="single" w:sz="4" w:space="0" w:color="auto"/>
              <w:left w:val="single" w:sz="4" w:space="0" w:color="auto"/>
              <w:bottom w:val="single" w:sz="4" w:space="0" w:color="auto"/>
              <w:right w:val="single" w:sz="4" w:space="0" w:color="auto"/>
            </w:tcBorders>
          </w:tcPr>
          <w:p w14:paraId="24745E1A" w14:textId="77777777" w:rsidR="00AB0F2E" w:rsidRPr="00AD1DD5" w:rsidRDefault="00AB0F2E" w:rsidP="00C0118B">
            <w:pPr>
              <w:pStyle w:val="ssPara1"/>
              <w:spacing w:after="0" w:line="240" w:lineRule="auto"/>
              <w:jc w:val="left"/>
            </w:pPr>
            <w:r w:rsidRPr="00AD1DD5">
              <w:t>No intellectual property conditions apply (</w:t>
            </w:r>
            <w:r w:rsidRPr="00AD1DD5">
              <w:rPr>
                <w:i/>
              </w:rPr>
              <w:t>refer to DIPR before ticking this box).</w:t>
            </w:r>
          </w:p>
          <w:p w14:paraId="1F4AC511" w14:textId="77777777" w:rsidR="00AB0F2E" w:rsidRDefault="00AB0F2E" w:rsidP="00C0118B">
            <w:pPr>
              <w:pStyle w:val="ssPara1"/>
              <w:spacing w:after="0" w:line="240" w:lineRule="auto"/>
            </w:pPr>
          </w:p>
        </w:tc>
        <w:tc>
          <w:tcPr>
            <w:tcW w:w="5070" w:type="dxa"/>
            <w:tcBorders>
              <w:top w:val="single" w:sz="4" w:space="0" w:color="auto"/>
              <w:left w:val="single" w:sz="4" w:space="0" w:color="auto"/>
              <w:bottom w:val="single" w:sz="4" w:space="0" w:color="auto"/>
              <w:right w:val="single" w:sz="4" w:space="0" w:color="auto"/>
            </w:tcBorders>
            <w:vAlign w:val="center"/>
          </w:tcPr>
          <w:p w14:paraId="1276EACE" w14:textId="77777777" w:rsidR="00AB0F2E" w:rsidRDefault="00AB0F2E" w:rsidP="00C0118B">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A50CB1">
              <w:fldChar w:fldCharType="separate"/>
            </w:r>
            <w:r>
              <w:fldChar w:fldCharType="end"/>
            </w:r>
          </w:p>
          <w:p w14:paraId="771A9B34" w14:textId="77777777" w:rsidR="00AB0F2E" w:rsidRDefault="00AB0F2E" w:rsidP="00C0118B">
            <w:pPr>
              <w:pStyle w:val="ssPara1"/>
              <w:spacing w:after="0" w:line="240" w:lineRule="auto"/>
              <w:jc w:val="left"/>
            </w:pPr>
          </w:p>
        </w:tc>
      </w:tr>
    </w:tbl>
    <w:p w14:paraId="52301DC7" w14:textId="77777777" w:rsidR="00AB0F2E" w:rsidRDefault="00AB0F2E" w:rsidP="00AB0F2E"/>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AB0F2E" w14:paraId="7F0DCDBC" w14:textId="77777777" w:rsidTr="00C0118B">
        <w:trPr>
          <w:cantSplit/>
        </w:trPr>
        <w:tc>
          <w:tcPr>
            <w:tcW w:w="10300" w:type="dxa"/>
            <w:gridSpan w:val="2"/>
            <w:tcBorders>
              <w:top w:val="single" w:sz="4" w:space="0" w:color="auto"/>
              <w:bottom w:val="nil"/>
            </w:tcBorders>
          </w:tcPr>
          <w:p w14:paraId="1AF33390" w14:textId="77777777" w:rsidR="00AB0F2E" w:rsidRDefault="00AB0F2E" w:rsidP="00C0118B">
            <w:pPr>
              <w:pStyle w:val="ssPara1"/>
              <w:spacing w:before="60" w:after="120" w:line="240" w:lineRule="auto"/>
              <w:rPr>
                <w:color w:val="0000FF"/>
              </w:rPr>
            </w:pPr>
            <w:r>
              <w:rPr>
                <w:b/>
                <w:color w:val="0000FF"/>
              </w:rPr>
              <w:t xml:space="preserve">Issue of Government Stores </w:t>
            </w:r>
          </w:p>
        </w:tc>
      </w:tr>
      <w:tr w:rsidR="00AB0F2E" w14:paraId="02BAD511" w14:textId="77777777" w:rsidTr="00C0118B">
        <w:trPr>
          <w:cantSplit/>
          <w:trHeight w:val="369"/>
        </w:trPr>
        <w:tc>
          <w:tcPr>
            <w:tcW w:w="9170" w:type="dxa"/>
            <w:tcBorders>
              <w:top w:val="single" w:sz="4" w:space="0" w:color="auto"/>
              <w:bottom w:val="single" w:sz="4" w:space="0" w:color="auto"/>
            </w:tcBorders>
          </w:tcPr>
          <w:p w14:paraId="4F9AAEDD" w14:textId="77777777" w:rsidR="00AB0F2E" w:rsidRDefault="00AB0F2E" w:rsidP="00C0118B">
            <w:pPr>
              <w:pStyle w:val="ssPara1"/>
              <w:spacing w:after="0" w:line="240" w:lineRule="auto"/>
              <w:jc w:val="left"/>
            </w:pPr>
            <w:r>
              <w:t xml:space="preserve">DEFCON 23 </w:t>
            </w:r>
            <w:r w:rsidRPr="00B72D22">
              <w:rPr>
                <w:i/>
              </w:rPr>
              <w:t>(</w:t>
            </w:r>
            <w:proofErr w:type="spellStart"/>
            <w:r>
              <w:rPr>
                <w:i/>
              </w:rPr>
              <w:t>Edn</w:t>
            </w:r>
            <w:proofErr w:type="spellEnd"/>
            <w:r>
              <w:rPr>
                <w:i/>
              </w:rPr>
              <w:t xml:space="preserve"> </w:t>
            </w:r>
            <w:r w:rsidRPr="00B72D22">
              <w:rPr>
                <w:i/>
              </w:rPr>
              <w:t>08/09)</w:t>
            </w:r>
            <w:r>
              <w:t xml:space="preserve">* – Special Jigs, Tooling and Test Equipment  </w:t>
            </w:r>
          </w:p>
          <w:p w14:paraId="7C334101" w14:textId="77777777" w:rsidR="00AB0F2E" w:rsidRDefault="00AB0F2E" w:rsidP="00C0118B">
            <w:pPr>
              <w:pStyle w:val="ssPara1"/>
              <w:spacing w:after="0" w:line="240" w:lineRule="auto"/>
              <w:jc w:val="left"/>
            </w:pPr>
          </w:p>
          <w:p w14:paraId="5551B2B5" w14:textId="77777777" w:rsidR="00AB0F2E" w:rsidRPr="00AD1DD5" w:rsidRDefault="00AB0F2E" w:rsidP="00C0118B">
            <w:pPr>
              <w:pStyle w:val="ssPara1"/>
              <w:spacing w:after="0" w:line="240" w:lineRule="auto"/>
              <w:jc w:val="left"/>
            </w:pPr>
          </w:p>
        </w:tc>
        <w:tc>
          <w:tcPr>
            <w:tcW w:w="1130" w:type="dxa"/>
            <w:tcBorders>
              <w:bottom w:val="single" w:sz="4" w:space="0" w:color="auto"/>
            </w:tcBorders>
            <w:vAlign w:val="center"/>
          </w:tcPr>
          <w:p w14:paraId="3A41A099" w14:textId="77777777" w:rsidR="00AB0F2E" w:rsidRDefault="00AB0F2E" w:rsidP="00C0118B">
            <w:pPr>
              <w:pStyle w:val="ssPara1"/>
              <w:spacing w:after="0" w:line="240" w:lineRule="auto"/>
              <w:jc w:val="center"/>
            </w:pPr>
            <w:r>
              <w:fldChar w:fldCharType="begin">
                <w:ffData>
                  <w:name w:val="DC23"/>
                  <w:enabled/>
                  <w:calcOnExit w:val="0"/>
                  <w:checkBox>
                    <w:sizeAuto/>
                    <w:default w:val="0"/>
                  </w:checkBox>
                </w:ffData>
              </w:fldChar>
            </w:r>
            <w:bookmarkStart w:id="316" w:name="DC23"/>
            <w:r>
              <w:instrText xml:space="preserve"> FORMCHECKBOX </w:instrText>
            </w:r>
            <w:r w:rsidR="00A50CB1">
              <w:fldChar w:fldCharType="separate"/>
            </w:r>
            <w:r>
              <w:fldChar w:fldCharType="end"/>
            </w:r>
            <w:bookmarkEnd w:id="316"/>
          </w:p>
        </w:tc>
      </w:tr>
    </w:tbl>
    <w:p w14:paraId="548CAB97" w14:textId="77777777" w:rsidR="00AB0F2E" w:rsidRDefault="00AB0F2E" w:rsidP="00AB0F2E">
      <w:pPr>
        <w:rPr>
          <w:sz w:val="12"/>
        </w:rPr>
      </w:pPr>
    </w:p>
    <w:p w14:paraId="339FA576" w14:textId="77777777" w:rsidR="00AB0F2E" w:rsidRDefault="00AB0F2E" w:rsidP="00AB0F2E">
      <w:pPr>
        <w:rPr>
          <w:sz w:val="12"/>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AB0F2E" w14:paraId="7D0C0CC2" w14:textId="77777777" w:rsidTr="00C0118B">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14:paraId="0E9B760A" w14:textId="77777777" w:rsidR="00AB0F2E" w:rsidRDefault="00AB0F2E" w:rsidP="00C0118B">
            <w:pPr>
              <w:pStyle w:val="ssPara1"/>
              <w:spacing w:before="60" w:after="60" w:line="240" w:lineRule="auto"/>
              <w:jc w:val="left"/>
              <w:rPr>
                <w:b/>
                <w:color w:val="0000FF"/>
              </w:rPr>
            </w:pPr>
            <w:r>
              <w:rPr>
                <w:b/>
                <w:color w:val="0000FF"/>
              </w:rPr>
              <w:t>Controlled Information</w:t>
            </w:r>
          </w:p>
        </w:tc>
      </w:tr>
      <w:tr w:rsidR="00AB0F2E" w14:paraId="53F5335A" w14:textId="77777777" w:rsidTr="00C0118B">
        <w:trPr>
          <w:cantSplit/>
        </w:trPr>
        <w:tc>
          <w:tcPr>
            <w:tcW w:w="9170" w:type="dxa"/>
            <w:tcBorders>
              <w:top w:val="nil"/>
              <w:bottom w:val="single" w:sz="4" w:space="0" w:color="auto"/>
            </w:tcBorders>
          </w:tcPr>
          <w:p w14:paraId="52527858" w14:textId="77777777" w:rsidR="00AB0F2E" w:rsidRDefault="00AB0F2E" w:rsidP="00C0118B">
            <w:pPr>
              <w:pStyle w:val="ssPara1"/>
              <w:spacing w:after="0" w:line="240" w:lineRule="auto"/>
              <w:rPr>
                <w:color w:val="000000"/>
              </w:rPr>
            </w:pPr>
            <w:r>
              <w:rPr>
                <w:color w:val="000000"/>
              </w:rPr>
              <w:t xml:space="preserve">Issue of Controlled Information </w:t>
            </w:r>
          </w:p>
          <w:p w14:paraId="40DFAA33" w14:textId="77777777" w:rsidR="00AB0F2E" w:rsidRDefault="00AB0F2E" w:rsidP="00C0118B">
            <w:pPr>
              <w:pStyle w:val="ssPara1"/>
              <w:spacing w:after="0" w:line="240" w:lineRule="auto"/>
              <w:rPr>
                <w:color w:val="000000"/>
              </w:rPr>
            </w:pPr>
          </w:p>
          <w:p w14:paraId="5F914563" w14:textId="77777777" w:rsidR="00AB0F2E" w:rsidRPr="007045ED" w:rsidRDefault="00AB0F2E" w:rsidP="00C0118B">
            <w:pPr>
              <w:pStyle w:val="ssPara1"/>
              <w:spacing w:after="0" w:line="240" w:lineRule="auto"/>
              <w:rPr>
                <w:i/>
                <w:sz w:val="20"/>
              </w:rPr>
            </w:pPr>
            <w:r w:rsidRPr="007045ED">
              <w:rPr>
                <w:i/>
                <w:sz w:val="20"/>
              </w:rPr>
              <w:t>(if ticked then list Controlled Information a</w:t>
            </w:r>
            <w:r>
              <w:rPr>
                <w:i/>
                <w:sz w:val="20"/>
              </w:rPr>
              <w:t>nd attach list to Tasking Form)</w:t>
            </w:r>
          </w:p>
        </w:tc>
        <w:tc>
          <w:tcPr>
            <w:tcW w:w="1130" w:type="dxa"/>
            <w:tcBorders>
              <w:top w:val="nil"/>
              <w:bottom w:val="single" w:sz="4" w:space="0" w:color="auto"/>
            </w:tcBorders>
            <w:vAlign w:val="center"/>
          </w:tcPr>
          <w:p w14:paraId="631FBF27" w14:textId="77777777" w:rsidR="00AB0F2E" w:rsidRDefault="00AB0F2E" w:rsidP="00C0118B">
            <w:pPr>
              <w:pStyle w:val="ssPara1"/>
              <w:spacing w:after="120" w:line="240" w:lineRule="auto"/>
              <w:jc w:val="center"/>
            </w:pPr>
            <w:r>
              <w:fldChar w:fldCharType="begin">
                <w:ffData>
                  <w:name w:val="ControlledInfo"/>
                  <w:enabled/>
                  <w:calcOnExit w:val="0"/>
                  <w:checkBox>
                    <w:sizeAuto/>
                    <w:default w:val="0"/>
                  </w:checkBox>
                </w:ffData>
              </w:fldChar>
            </w:r>
            <w:bookmarkStart w:id="317" w:name="ControlledInfo"/>
            <w:r>
              <w:instrText xml:space="preserve"> FORMCHECKBOX </w:instrText>
            </w:r>
            <w:r w:rsidR="00A50CB1">
              <w:fldChar w:fldCharType="separate"/>
            </w:r>
            <w:r>
              <w:fldChar w:fldCharType="end"/>
            </w:r>
            <w:bookmarkEnd w:id="317"/>
          </w:p>
        </w:tc>
      </w:tr>
    </w:tbl>
    <w:p w14:paraId="00BFEB07" w14:textId="77777777" w:rsidR="00AB0F2E" w:rsidRDefault="00AB0F2E" w:rsidP="00AB0F2E">
      <w:pPr>
        <w:rPr>
          <w:sz w:val="16"/>
          <w:szCs w:val="16"/>
        </w:rPr>
      </w:pPr>
    </w:p>
    <w:p w14:paraId="5DA80B29" w14:textId="77777777" w:rsidR="00AB0F2E" w:rsidRDefault="00AB0F2E" w:rsidP="00AB0F2E">
      <w:pPr>
        <w:rPr>
          <w:sz w:val="16"/>
          <w:szCs w:val="16"/>
        </w:rPr>
      </w:pPr>
    </w:p>
    <w:p w14:paraId="12C116C4" w14:textId="77777777" w:rsidR="00AB0F2E" w:rsidRDefault="00AB0F2E" w:rsidP="00AB0F2E">
      <w:pPr>
        <w:rPr>
          <w:sz w:val="16"/>
          <w:szCs w:val="16"/>
        </w:rPr>
      </w:pPr>
    </w:p>
    <w:p w14:paraId="1493073E" w14:textId="77777777" w:rsidR="00AB0F2E" w:rsidRPr="008A5567" w:rsidRDefault="00AB0F2E" w:rsidP="00AB0F2E">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AB0F2E" w14:paraId="21C6FD45" w14:textId="77777777" w:rsidTr="00C0118B">
        <w:trPr>
          <w:cantSplit/>
        </w:trPr>
        <w:tc>
          <w:tcPr>
            <w:tcW w:w="10300" w:type="dxa"/>
            <w:gridSpan w:val="4"/>
            <w:tcBorders>
              <w:bottom w:val="nil"/>
              <w:right w:val="single" w:sz="4" w:space="0" w:color="auto"/>
            </w:tcBorders>
          </w:tcPr>
          <w:p w14:paraId="6789852D" w14:textId="77777777" w:rsidR="00AB0F2E" w:rsidRDefault="00AB0F2E" w:rsidP="00C0118B">
            <w:pPr>
              <w:pStyle w:val="ssPara1"/>
              <w:spacing w:before="60" w:after="60" w:line="240" w:lineRule="auto"/>
              <w:rPr>
                <w:color w:val="0000FF"/>
              </w:rPr>
            </w:pPr>
            <w:r>
              <w:rPr>
                <w:b/>
                <w:color w:val="0000FF"/>
              </w:rPr>
              <w:t>Payment of Customs Duty – select one box only</w:t>
            </w:r>
          </w:p>
        </w:tc>
      </w:tr>
      <w:tr w:rsidR="00AB0F2E" w14:paraId="2F6F215F" w14:textId="77777777" w:rsidTr="00C0118B">
        <w:trPr>
          <w:cantSplit/>
          <w:trHeight w:val="567"/>
        </w:trPr>
        <w:tc>
          <w:tcPr>
            <w:tcW w:w="4066" w:type="dxa"/>
            <w:tcBorders>
              <w:top w:val="single" w:sz="4" w:space="0" w:color="auto"/>
              <w:bottom w:val="single" w:sz="4" w:space="0" w:color="auto"/>
            </w:tcBorders>
          </w:tcPr>
          <w:p w14:paraId="69EF0573" w14:textId="77777777" w:rsidR="00AB0F2E" w:rsidRDefault="00AB0F2E" w:rsidP="00C0118B">
            <w:pPr>
              <w:pStyle w:val="ssPara1"/>
              <w:spacing w:before="60" w:after="0" w:line="240" w:lineRule="auto"/>
              <w:jc w:val="left"/>
            </w:pPr>
            <w:r>
              <w:t xml:space="preserve">DEFCON 619A </w:t>
            </w:r>
            <w:r>
              <w:rPr>
                <w:i/>
              </w:rPr>
              <w:t>(</w:t>
            </w:r>
            <w:proofErr w:type="spellStart"/>
            <w:r>
              <w:rPr>
                <w:i/>
              </w:rPr>
              <w:t>Edn</w:t>
            </w:r>
            <w:proofErr w:type="spellEnd"/>
            <w:r>
              <w:rPr>
                <w:i/>
              </w:rPr>
              <w:t xml:space="preserve"> 09/97)</w:t>
            </w:r>
            <w:r>
              <w:t xml:space="preserve"> – Customs Duty Drawback</w:t>
            </w:r>
          </w:p>
        </w:tc>
        <w:tc>
          <w:tcPr>
            <w:tcW w:w="712" w:type="dxa"/>
            <w:tcBorders>
              <w:bottom w:val="single" w:sz="4" w:space="0" w:color="auto"/>
              <w:right w:val="single" w:sz="4" w:space="0" w:color="auto"/>
            </w:tcBorders>
            <w:vAlign w:val="center"/>
          </w:tcPr>
          <w:p w14:paraId="11B0EE43" w14:textId="77777777" w:rsidR="00AB0F2E" w:rsidRDefault="00AB0F2E" w:rsidP="00C0118B">
            <w:pPr>
              <w:pStyle w:val="ssPara1"/>
              <w:spacing w:after="0" w:line="240" w:lineRule="auto"/>
              <w:jc w:val="center"/>
            </w:pPr>
            <w:r>
              <w:fldChar w:fldCharType="begin">
                <w:ffData>
                  <w:name w:val="DC619A"/>
                  <w:enabled/>
                  <w:calcOnExit w:val="0"/>
                  <w:checkBox>
                    <w:sizeAuto/>
                    <w:default w:val="0"/>
                  </w:checkBox>
                </w:ffData>
              </w:fldChar>
            </w:r>
            <w:bookmarkStart w:id="318" w:name="DC619A"/>
            <w:r>
              <w:instrText xml:space="preserve"> FORMCHECKBOX </w:instrText>
            </w:r>
            <w:r w:rsidR="00A50CB1">
              <w:fldChar w:fldCharType="separate"/>
            </w:r>
            <w:r>
              <w:fldChar w:fldCharType="end"/>
            </w:r>
            <w:bookmarkEnd w:id="318"/>
          </w:p>
        </w:tc>
        <w:tc>
          <w:tcPr>
            <w:tcW w:w="4392" w:type="dxa"/>
            <w:tcBorders>
              <w:top w:val="single" w:sz="4" w:space="0" w:color="auto"/>
              <w:left w:val="nil"/>
              <w:bottom w:val="single" w:sz="4" w:space="0" w:color="auto"/>
              <w:right w:val="nil"/>
            </w:tcBorders>
          </w:tcPr>
          <w:p w14:paraId="4BB13FE1" w14:textId="77777777" w:rsidR="00AB0F2E" w:rsidRDefault="00AB0F2E" w:rsidP="00C0118B">
            <w:pPr>
              <w:pStyle w:val="ssPara1"/>
              <w:spacing w:before="60" w:after="0" w:line="240" w:lineRule="auto"/>
              <w:jc w:val="left"/>
            </w:pPr>
            <w:r>
              <w:t>Issue of Certificate in accordance with EU (Council) Regulation 150/2003</w:t>
            </w:r>
          </w:p>
        </w:tc>
        <w:tc>
          <w:tcPr>
            <w:tcW w:w="1130" w:type="dxa"/>
            <w:tcBorders>
              <w:top w:val="single" w:sz="4" w:space="0" w:color="auto"/>
              <w:left w:val="single" w:sz="4" w:space="0" w:color="auto"/>
              <w:bottom w:val="single" w:sz="4" w:space="0" w:color="auto"/>
              <w:right w:val="single" w:sz="4" w:space="0" w:color="auto"/>
            </w:tcBorders>
            <w:vAlign w:val="center"/>
          </w:tcPr>
          <w:p w14:paraId="69EC75C6" w14:textId="77777777" w:rsidR="00AB0F2E" w:rsidRDefault="00AB0F2E" w:rsidP="00C0118B">
            <w:pPr>
              <w:pStyle w:val="ssPara1"/>
              <w:spacing w:after="0" w:line="240" w:lineRule="auto"/>
              <w:jc w:val="center"/>
            </w:pPr>
            <w:r>
              <w:fldChar w:fldCharType="begin">
                <w:ffData>
                  <w:name w:val="IssueCertificate"/>
                  <w:enabled/>
                  <w:calcOnExit w:val="0"/>
                  <w:checkBox>
                    <w:sizeAuto/>
                    <w:default w:val="0"/>
                  </w:checkBox>
                </w:ffData>
              </w:fldChar>
            </w:r>
            <w:bookmarkStart w:id="319" w:name="IssueCertificate"/>
            <w:r>
              <w:instrText xml:space="preserve"> FORMCHECKBOX </w:instrText>
            </w:r>
            <w:r w:rsidR="00A50CB1">
              <w:fldChar w:fldCharType="separate"/>
            </w:r>
            <w:r>
              <w:fldChar w:fldCharType="end"/>
            </w:r>
            <w:bookmarkEnd w:id="319"/>
          </w:p>
        </w:tc>
      </w:tr>
    </w:tbl>
    <w:p w14:paraId="555FF754" w14:textId="77777777" w:rsidR="00AB0F2E" w:rsidRDefault="00AB0F2E" w:rsidP="00AB0F2E">
      <w:pPr>
        <w:pStyle w:val="sszAgreementText"/>
        <w:widowControl/>
        <w:spacing w:line="240" w:lineRule="auto"/>
        <w:rPr>
          <w:rFonts w:ascii="Times New Roman" w:hAnsi="Times New Roman"/>
          <w:sz w:val="16"/>
          <w:szCs w:val="16"/>
        </w:rPr>
      </w:pPr>
    </w:p>
    <w:p w14:paraId="5DA025BC" w14:textId="77777777" w:rsidR="00AB0F2E" w:rsidRPr="008A5567" w:rsidRDefault="00AB0F2E" w:rsidP="00AB0F2E">
      <w:pPr>
        <w:pStyle w:val="sszAgreementText"/>
        <w:widowControl/>
        <w:spacing w:line="240" w:lineRule="auto"/>
        <w:rPr>
          <w:rFonts w:ascii="Times New Roman" w:hAnsi="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AB0F2E" w14:paraId="69DCC085" w14:textId="77777777" w:rsidTr="00C0118B">
        <w:trPr>
          <w:cantSplit/>
        </w:trPr>
        <w:tc>
          <w:tcPr>
            <w:tcW w:w="10300" w:type="dxa"/>
            <w:gridSpan w:val="7"/>
            <w:tcBorders>
              <w:top w:val="single" w:sz="4" w:space="0" w:color="auto"/>
              <w:left w:val="single" w:sz="4" w:space="0" w:color="auto"/>
              <w:bottom w:val="nil"/>
              <w:right w:val="single" w:sz="4" w:space="0" w:color="auto"/>
            </w:tcBorders>
          </w:tcPr>
          <w:p w14:paraId="63D47D6E" w14:textId="77777777" w:rsidR="00AB0F2E" w:rsidRDefault="00AB0F2E" w:rsidP="00C0118B">
            <w:pPr>
              <w:pStyle w:val="ssPara1"/>
              <w:spacing w:before="60" w:after="60" w:line="240" w:lineRule="auto"/>
              <w:rPr>
                <w:color w:val="0000FF"/>
              </w:rPr>
            </w:pPr>
            <w:r>
              <w:rPr>
                <w:b/>
                <w:color w:val="0000FF"/>
              </w:rPr>
              <w:t xml:space="preserve">Progress Reports </w:t>
            </w:r>
          </w:p>
        </w:tc>
      </w:tr>
      <w:tr w:rsidR="00AB0F2E" w14:paraId="21D88054" w14:textId="77777777" w:rsidTr="00C0118B">
        <w:trPr>
          <w:cantSplit/>
          <w:trHeight w:val="567"/>
        </w:trPr>
        <w:tc>
          <w:tcPr>
            <w:tcW w:w="4800" w:type="dxa"/>
            <w:gridSpan w:val="2"/>
            <w:tcBorders>
              <w:top w:val="single" w:sz="4" w:space="0" w:color="auto"/>
              <w:left w:val="single" w:sz="4" w:space="0" w:color="auto"/>
              <w:bottom w:val="single" w:sz="4" w:space="0" w:color="auto"/>
              <w:right w:val="nil"/>
            </w:tcBorders>
          </w:tcPr>
          <w:p w14:paraId="54D2AD2B" w14:textId="77777777" w:rsidR="00AB0F2E" w:rsidRPr="008A5567" w:rsidRDefault="00AB0F2E" w:rsidP="00C0118B">
            <w:pPr>
              <w:pStyle w:val="ssPara1"/>
              <w:spacing w:before="60" w:after="0" w:line="240" w:lineRule="auto"/>
              <w:jc w:val="left"/>
            </w:pPr>
            <w:r>
              <w:t>If ticked, progress reports must utilise the current version of DRRS Format Standards for Scientific and Technical Reports Prepared for the United Kingdom Ministry of Defence.</w:t>
            </w:r>
          </w:p>
        </w:tc>
        <w:tc>
          <w:tcPr>
            <w:tcW w:w="687" w:type="dxa"/>
            <w:tcBorders>
              <w:top w:val="single" w:sz="4" w:space="0" w:color="auto"/>
              <w:left w:val="single" w:sz="4" w:space="0" w:color="auto"/>
              <w:bottom w:val="single" w:sz="4" w:space="0" w:color="auto"/>
              <w:right w:val="nil"/>
            </w:tcBorders>
            <w:vAlign w:val="center"/>
          </w:tcPr>
          <w:p w14:paraId="314A3851" w14:textId="77777777" w:rsidR="00AB0F2E" w:rsidRDefault="00AB0F2E" w:rsidP="00C0118B">
            <w:pPr>
              <w:pStyle w:val="ssPara1"/>
              <w:spacing w:after="0" w:line="240" w:lineRule="auto"/>
              <w:jc w:val="center"/>
            </w:pPr>
            <w:r>
              <w:fldChar w:fldCharType="begin"/>
            </w:r>
            <w:bookmarkStart w:id="320" w:name="DRICS1000"/>
            <w:r>
              <w:instrText xml:space="preserve"> FORMCHECKBOX </w:instrText>
            </w:r>
            <w:r w:rsidR="00A50CB1">
              <w:fldChar w:fldCharType="separate"/>
            </w:r>
            <w:r>
              <w:fldChar w:fldCharType="end"/>
            </w:r>
            <w:bookmarkEnd w:id="320"/>
            <w:r>
              <w:fldChar w:fldCharType="begin">
                <w:ffData>
                  <w:name w:val="Check2"/>
                  <w:enabled/>
                  <w:calcOnExit w:val="0"/>
                  <w:checkBox>
                    <w:sizeAuto/>
                    <w:default w:val="0"/>
                  </w:checkBox>
                </w:ffData>
              </w:fldChar>
            </w:r>
            <w:bookmarkStart w:id="321" w:name="Check2"/>
            <w:r>
              <w:instrText xml:space="preserve"> FORMCHECKBOX </w:instrText>
            </w:r>
            <w:r w:rsidR="00A50CB1">
              <w:fldChar w:fldCharType="separate"/>
            </w:r>
            <w:r>
              <w:fldChar w:fldCharType="end"/>
            </w:r>
            <w:bookmarkEnd w:id="321"/>
          </w:p>
        </w:tc>
        <w:tc>
          <w:tcPr>
            <w:tcW w:w="1713" w:type="dxa"/>
            <w:tcBorders>
              <w:top w:val="single" w:sz="4" w:space="0" w:color="auto"/>
              <w:left w:val="single" w:sz="4" w:space="0" w:color="auto"/>
              <w:bottom w:val="single" w:sz="4" w:space="0" w:color="auto"/>
              <w:right w:val="nil"/>
            </w:tcBorders>
          </w:tcPr>
          <w:p w14:paraId="075F5245" w14:textId="77777777" w:rsidR="00AB0F2E" w:rsidRDefault="00AB0F2E" w:rsidP="00C0118B">
            <w:pPr>
              <w:pStyle w:val="ssPara1"/>
              <w:spacing w:before="60" w:after="0" w:line="240" w:lineRule="auto"/>
              <w:jc w:val="left"/>
            </w:pPr>
            <w:r>
              <w:t xml:space="preserve">DEFCON 642 </w:t>
            </w:r>
            <w:r w:rsidRPr="00D3658B">
              <w:rPr>
                <w:i/>
              </w:rPr>
              <w:t>(</w:t>
            </w:r>
            <w:proofErr w:type="spellStart"/>
            <w:r w:rsidRPr="00D3658B">
              <w:rPr>
                <w:i/>
              </w:rPr>
              <w:t>Edn</w:t>
            </w:r>
            <w:proofErr w:type="spellEnd"/>
            <w:r w:rsidRPr="00D3658B">
              <w:rPr>
                <w:i/>
              </w:rPr>
              <w:t xml:space="preserve"> 06/</w:t>
            </w:r>
            <w:r>
              <w:rPr>
                <w:i/>
              </w:rPr>
              <w:t>14</w:t>
            </w:r>
            <w:r w:rsidRPr="00D3658B">
              <w:rPr>
                <w:i/>
              </w:rPr>
              <w:t xml:space="preserve">) </w:t>
            </w:r>
            <w:r w:rsidRPr="00F003BB">
              <w:rPr>
                <w:i/>
              </w:rPr>
              <w:t>–</w:t>
            </w:r>
            <w:r>
              <w:t xml:space="preserve"> Progress Meetings</w:t>
            </w:r>
          </w:p>
        </w:tc>
        <w:tc>
          <w:tcPr>
            <w:tcW w:w="700" w:type="dxa"/>
            <w:tcBorders>
              <w:top w:val="single" w:sz="4" w:space="0" w:color="auto"/>
              <w:left w:val="single" w:sz="4" w:space="0" w:color="auto"/>
              <w:bottom w:val="single" w:sz="4" w:space="0" w:color="auto"/>
              <w:right w:val="single" w:sz="4" w:space="0" w:color="auto"/>
            </w:tcBorders>
            <w:vAlign w:val="center"/>
          </w:tcPr>
          <w:p w14:paraId="6EE3E88C" w14:textId="77777777" w:rsidR="00AB0F2E" w:rsidRDefault="00A50CB1" w:rsidP="00C0118B">
            <w:pPr>
              <w:pStyle w:val="ssPara1"/>
              <w:spacing w:after="0" w:line="240" w:lineRule="auto"/>
              <w:jc w:val="center"/>
            </w:pPr>
            <w:r>
              <w:fldChar w:fldCharType="begin"/>
            </w:r>
            <w:r>
              <w:instrText xml:space="preserve"> FORMCHECKBOX </w:instrText>
            </w:r>
            <w:r>
              <w:fldChar w:fldCharType="separate"/>
            </w:r>
            <w:r>
              <w:fldChar w:fldCharType="end"/>
            </w:r>
            <w:r w:rsidR="00AB0F2E">
              <w:fldChar w:fldCharType="begin">
                <w:ffData>
                  <w:name w:val="Check3"/>
                  <w:enabled/>
                  <w:calcOnExit w:val="0"/>
                  <w:checkBox>
                    <w:sizeAuto/>
                    <w:default w:val="0"/>
                  </w:checkBox>
                </w:ffData>
              </w:fldChar>
            </w:r>
            <w:bookmarkStart w:id="322" w:name="Check3"/>
            <w:r w:rsidR="00AB0F2E">
              <w:instrText xml:space="preserve"> FORMCHECKBOX </w:instrText>
            </w:r>
            <w:r>
              <w:fldChar w:fldCharType="separate"/>
            </w:r>
            <w:r w:rsidR="00AB0F2E">
              <w:fldChar w:fldCharType="end"/>
            </w:r>
            <w:bookmarkEnd w:id="322"/>
          </w:p>
        </w:tc>
        <w:tc>
          <w:tcPr>
            <w:tcW w:w="1272" w:type="dxa"/>
            <w:tcBorders>
              <w:top w:val="single" w:sz="4" w:space="0" w:color="auto"/>
              <w:left w:val="nil"/>
              <w:bottom w:val="single" w:sz="4" w:space="0" w:color="auto"/>
              <w:right w:val="single" w:sz="4" w:space="0" w:color="auto"/>
            </w:tcBorders>
          </w:tcPr>
          <w:p w14:paraId="385D27A4" w14:textId="77777777" w:rsidR="00AB0F2E" w:rsidRPr="00AD1DD5" w:rsidRDefault="00AB0F2E" w:rsidP="00C0118B">
            <w:pPr>
              <w:pStyle w:val="ssPara1"/>
              <w:spacing w:before="60" w:after="0" w:line="240" w:lineRule="auto"/>
              <w:jc w:val="left"/>
            </w:pPr>
            <w:r w:rsidRPr="00AD1DD5">
              <w:t>Frequency</w:t>
            </w:r>
            <w:r>
              <w:t xml:space="preserve"> required</w:t>
            </w:r>
          </w:p>
        </w:tc>
        <w:tc>
          <w:tcPr>
            <w:tcW w:w="1128" w:type="dxa"/>
            <w:tcBorders>
              <w:top w:val="single" w:sz="4" w:space="0" w:color="auto"/>
              <w:left w:val="nil"/>
              <w:bottom w:val="single" w:sz="4" w:space="0" w:color="auto"/>
              <w:right w:val="single" w:sz="4" w:space="0" w:color="auto"/>
            </w:tcBorders>
          </w:tcPr>
          <w:p w14:paraId="68C67DE4" w14:textId="77777777" w:rsidR="00AB0F2E" w:rsidRDefault="00A50CB1" w:rsidP="00C0118B">
            <w:pPr>
              <w:pStyle w:val="ssPara1"/>
              <w:spacing w:before="120" w:after="0" w:line="240" w:lineRule="auto"/>
              <w:jc w:val="center"/>
            </w:pPr>
            <w:r>
              <w:fldChar w:fldCharType="begin"/>
            </w:r>
            <w:r>
              <w:instrText xml:space="preserve"> FORMCHECKBOX </w:instrText>
            </w:r>
            <w:r>
              <w:fldChar w:fldCharType="separate"/>
            </w:r>
            <w:r>
              <w:fldChar w:fldCharType="end"/>
            </w:r>
            <w:r w:rsidR="00AB0F2E">
              <w:fldChar w:fldCharType="begin">
                <w:ffData>
                  <w:name w:val="Text15"/>
                  <w:enabled/>
                  <w:calcOnExit w:val="0"/>
                  <w:textInput/>
                </w:ffData>
              </w:fldChar>
            </w:r>
            <w:bookmarkStart w:id="323" w:name="Text15"/>
            <w:r w:rsidR="00AB0F2E">
              <w:instrText xml:space="preserve"> FORMTEXT </w:instrText>
            </w:r>
            <w:r w:rsidR="00AB0F2E">
              <w:fldChar w:fldCharType="separate"/>
            </w:r>
            <w:r w:rsidR="00AB0F2E">
              <w:rPr>
                <w:noProof/>
              </w:rPr>
              <w:t> </w:t>
            </w:r>
            <w:r w:rsidR="00AB0F2E">
              <w:rPr>
                <w:noProof/>
              </w:rPr>
              <w:t> </w:t>
            </w:r>
            <w:r w:rsidR="00AB0F2E">
              <w:rPr>
                <w:noProof/>
              </w:rPr>
              <w:t> </w:t>
            </w:r>
            <w:r w:rsidR="00AB0F2E">
              <w:rPr>
                <w:noProof/>
              </w:rPr>
              <w:t> </w:t>
            </w:r>
            <w:r w:rsidR="00AB0F2E">
              <w:rPr>
                <w:noProof/>
              </w:rPr>
              <w:t> </w:t>
            </w:r>
            <w:r w:rsidR="00AB0F2E">
              <w:fldChar w:fldCharType="end"/>
            </w:r>
            <w:bookmarkEnd w:id="323"/>
          </w:p>
        </w:tc>
      </w:tr>
      <w:tr w:rsidR="00AB0F2E" w14:paraId="323FFA6E" w14:textId="77777777" w:rsidTr="00C0118B">
        <w:trPr>
          <w:cantSplit/>
          <w:trHeight w:val="567"/>
        </w:trPr>
        <w:tc>
          <w:tcPr>
            <w:tcW w:w="1942" w:type="dxa"/>
            <w:tcBorders>
              <w:top w:val="single" w:sz="4" w:space="0" w:color="auto"/>
              <w:left w:val="single" w:sz="4" w:space="0" w:color="auto"/>
              <w:bottom w:val="single" w:sz="4" w:space="0" w:color="auto"/>
              <w:right w:val="single" w:sz="4" w:space="0" w:color="auto"/>
            </w:tcBorders>
          </w:tcPr>
          <w:p w14:paraId="09BFCA98" w14:textId="77777777" w:rsidR="00AB0F2E" w:rsidRPr="00AD1DD5" w:rsidRDefault="00AB0F2E" w:rsidP="00C0118B">
            <w:pPr>
              <w:pStyle w:val="ssPara1"/>
              <w:spacing w:before="60" w:after="0" w:line="240" w:lineRule="auto"/>
              <w:jc w:val="left"/>
            </w:pPr>
            <w:r w:rsidRPr="00AD1DD5">
              <w:t>Brief Description</w:t>
            </w:r>
          </w:p>
        </w:tc>
        <w:tc>
          <w:tcPr>
            <w:tcW w:w="8358" w:type="dxa"/>
            <w:gridSpan w:val="6"/>
            <w:tcBorders>
              <w:top w:val="single" w:sz="4" w:space="0" w:color="auto"/>
              <w:left w:val="nil"/>
              <w:bottom w:val="single" w:sz="4" w:space="0" w:color="auto"/>
              <w:right w:val="single" w:sz="4" w:space="0" w:color="auto"/>
            </w:tcBorders>
          </w:tcPr>
          <w:p w14:paraId="1DCBE5EA" w14:textId="77777777" w:rsidR="00AB0F2E" w:rsidRDefault="00AB0F2E" w:rsidP="00C0118B">
            <w:pPr>
              <w:pStyle w:val="ssPara1"/>
              <w:spacing w:before="120" w:after="0" w:line="240" w:lineRule="auto"/>
              <w:jc w:val="center"/>
            </w:pPr>
            <w:r>
              <w:fldChar w:fldCharType="begin">
                <w:ffData>
                  <w:name w:val="Text16"/>
                  <w:enabled/>
                  <w:calcOnExit w:val="0"/>
                  <w:textInput/>
                </w:ffData>
              </w:fldChar>
            </w:r>
            <w:bookmarkStart w:id="32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tc>
      </w:tr>
    </w:tbl>
    <w:p w14:paraId="5B771F2F" w14:textId="77777777" w:rsidR="00AB0F2E" w:rsidRPr="008A5567" w:rsidRDefault="00AB0F2E" w:rsidP="00AB0F2E">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AB0F2E" w14:paraId="5B7E88A0" w14:textId="77777777" w:rsidTr="00C0118B">
        <w:trPr>
          <w:cantSplit/>
        </w:trPr>
        <w:tc>
          <w:tcPr>
            <w:tcW w:w="4066" w:type="dxa"/>
            <w:tcBorders>
              <w:top w:val="single" w:sz="4" w:space="0" w:color="auto"/>
              <w:bottom w:val="nil"/>
              <w:right w:val="nil"/>
            </w:tcBorders>
          </w:tcPr>
          <w:p w14:paraId="03F42405" w14:textId="77777777" w:rsidR="00AB0F2E" w:rsidRDefault="00AB0F2E" w:rsidP="00C0118B">
            <w:pPr>
              <w:spacing w:before="60" w:after="60"/>
              <w:rPr>
                <w:b/>
                <w:color w:val="0000FF"/>
              </w:rPr>
            </w:pPr>
            <w:r>
              <w:br w:type="page"/>
            </w:r>
            <w:r>
              <w:rPr>
                <w:b/>
                <w:color w:val="0000FF"/>
              </w:rPr>
              <w:t>Transport – select one box only</w:t>
            </w:r>
          </w:p>
        </w:tc>
        <w:tc>
          <w:tcPr>
            <w:tcW w:w="5104" w:type="dxa"/>
            <w:gridSpan w:val="2"/>
            <w:tcBorders>
              <w:top w:val="single" w:sz="4" w:space="0" w:color="auto"/>
              <w:left w:val="nil"/>
              <w:bottom w:val="nil"/>
              <w:right w:val="nil"/>
            </w:tcBorders>
          </w:tcPr>
          <w:p w14:paraId="48169468" w14:textId="77777777" w:rsidR="00AB0F2E" w:rsidRDefault="00AB0F2E" w:rsidP="00C0118B">
            <w:pPr>
              <w:spacing w:after="120"/>
            </w:pPr>
          </w:p>
        </w:tc>
        <w:tc>
          <w:tcPr>
            <w:tcW w:w="1130" w:type="dxa"/>
            <w:tcBorders>
              <w:top w:val="single" w:sz="4" w:space="0" w:color="auto"/>
              <w:left w:val="nil"/>
            </w:tcBorders>
          </w:tcPr>
          <w:p w14:paraId="2548234A" w14:textId="77777777" w:rsidR="00AB0F2E" w:rsidRDefault="00AB0F2E" w:rsidP="00C0118B">
            <w:pPr>
              <w:spacing w:after="120"/>
            </w:pPr>
          </w:p>
        </w:tc>
      </w:tr>
      <w:tr w:rsidR="00AB0F2E" w14:paraId="2FC0A11A" w14:textId="77777777" w:rsidTr="00C0118B">
        <w:trPr>
          <w:cantSplit/>
          <w:trHeight w:val="567"/>
        </w:trPr>
        <w:tc>
          <w:tcPr>
            <w:tcW w:w="4066" w:type="dxa"/>
            <w:tcBorders>
              <w:top w:val="single" w:sz="4" w:space="0" w:color="auto"/>
              <w:bottom w:val="single" w:sz="4" w:space="0" w:color="auto"/>
            </w:tcBorders>
          </w:tcPr>
          <w:p w14:paraId="204C4B8D" w14:textId="77777777" w:rsidR="00AB0F2E" w:rsidRDefault="00AB0F2E" w:rsidP="00C0118B">
            <w:pPr>
              <w:pStyle w:val="ssPara1"/>
              <w:spacing w:before="60" w:after="0" w:line="240" w:lineRule="auto"/>
              <w:jc w:val="left"/>
            </w:pPr>
            <w:r>
              <w:t xml:space="preserve">DEFCON 621A </w:t>
            </w:r>
            <w:r>
              <w:rPr>
                <w:i/>
              </w:rPr>
              <w:t>(</w:t>
            </w:r>
            <w:proofErr w:type="spellStart"/>
            <w:r>
              <w:rPr>
                <w:i/>
              </w:rPr>
              <w:t>Edn</w:t>
            </w:r>
            <w:proofErr w:type="spellEnd"/>
            <w:r>
              <w:rPr>
                <w:i/>
              </w:rPr>
              <w:t xml:space="preserve"> 06/97) </w:t>
            </w:r>
            <w:r>
              <w:t>– Transport (if the Authority is responsible for transport)</w:t>
            </w:r>
          </w:p>
        </w:tc>
        <w:tc>
          <w:tcPr>
            <w:tcW w:w="712" w:type="dxa"/>
            <w:tcBorders>
              <w:top w:val="single" w:sz="4" w:space="0" w:color="auto"/>
              <w:bottom w:val="single" w:sz="4" w:space="0" w:color="auto"/>
            </w:tcBorders>
            <w:vAlign w:val="center"/>
          </w:tcPr>
          <w:p w14:paraId="29FB2981" w14:textId="77777777" w:rsidR="00AB0F2E" w:rsidRDefault="00AB0F2E" w:rsidP="00C0118B">
            <w:pPr>
              <w:pStyle w:val="ssPara1"/>
              <w:spacing w:after="0" w:line="240" w:lineRule="auto"/>
              <w:jc w:val="center"/>
            </w:pPr>
            <w:r>
              <w:fldChar w:fldCharType="begin">
                <w:ffData>
                  <w:name w:val="DC621A"/>
                  <w:enabled/>
                  <w:calcOnExit w:val="0"/>
                  <w:checkBox>
                    <w:sizeAuto/>
                    <w:default w:val="0"/>
                  </w:checkBox>
                </w:ffData>
              </w:fldChar>
            </w:r>
            <w:bookmarkStart w:id="325" w:name="DC621A"/>
            <w:r>
              <w:instrText xml:space="preserve"> FORMCHECKBOX </w:instrText>
            </w:r>
            <w:r w:rsidR="00A50CB1">
              <w:fldChar w:fldCharType="separate"/>
            </w:r>
            <w:r>
              <w:fldChar w:fldCharType="end"/>
            </w:r>
            <w:bookmarkEnd w:id="325"/>
          </w:p>
        </w:tc>
        <w:tc>
          <w:tcPr>
            <w:tcW w:w="4392" w:type="dxa"/>
            <w:tcBorders>
              <w:top w:val="single" w:sz="4" w:space="0" w:color="auto"/>
              <w:bottom w:val="single" w:sz="4" w:space="0" w:color="auto"/>
            </w:tcBorders>
          </w:tcPr>
          <w:p w14:paraId="23740611" w14:textId="77777777" w:rsidR="00AB0F2E" w:rsidRDefault="00AB0F2E" w:rsidP="00C0118B">
            <w:pPr>
              <w:pStyle w:val="ssPara1"/>
              <w:spacing w:before="60" w:after="0" w:line="240" w:lineRule="auto"/>
              <w:jc w:val="left"/>
            </w:pPr>
            <w:r>
              <w:t xml:space="preserve">DEFCON 621B </w:t>
            </w:r>
            <w:r w:rsidRPr="00F003BB">
              <w:rPr>
                <w:i/>
              </w:rPr>
              <w:t>(</w:t>
            </w:r>
            <w:proofErr w:type="spellStart"/>
            <w:r w:rsidRPr="00F003BB">
              <w:rPr>
                <w:i/>
              </w:rPr>
              <w:t>Edn</w:t>
            </w:r>
            <w:proofErr w:type="spellEnd"/>
            <w:r w:rsidRPr="00F003BB">
              <w:rPr>
                <w:i/>
              </w:rPr>
              <w:t xml:space="preserve"> 10/04)</w:t>
            </w:r>
            <w:r>
              <w:t xml:space="preserve"> – Transport (if the Contractor is responsible for transport)</w:t>
            </w:r>
          </w:p>
        </w:tc>
        <w:tc>
          <w:tcPr>
            <w:tcW w:w="1130" w:type="dxa"/>
            <w:tcBorders>
              <w:top w:val="single" w:sz="4" w:space="0" w:color="auto"/>
              <w:left w:val="single" w:sz="4" w:space="0" w:color="auto"/>
              <w:bottom w:val="single" w:sz="4" w:space="0" w:color="auto"/>
            </w:tcBorders>
            <w:vAlign w:val="center"/>
          </w:tcPr>
          <w:p w14:paraId="3519899A" w14:textId="77777777" w:rsidR="00AB0F2E" w:rsidRDefault="00AB0F2E" w:rsidP="00C0118B">
            <w:pPr>
              <w:pStyle w:val="ssPara1"/>
              <w:spacing w:after="0" w:line="240" w:lineRule="auto"/>
              <w:jc w:val="center"/>
            </w:pPr>
            <w:r>
              <w:fldChar w:fldCharType="begin">
                <w:ffData>
                  <w:name w:val="DC621B"/>
                  <w:enabled/>
                  <w:calcOnExit w:val="0"/>
                  <w:checkBox>
                    <w:sizeAuto/>
                    <w:default w:val="0"/>
                  </w:checkBox>
                </w:ffData>
              </w:fldChar>
            </w:r>
            <w:bookmarkStart w:id="326" w:name="DC621B"/>
            <w:r>
              <w:instrText xml:space="preserve"> FORMCHECKBOX </w:instrText>
            </w:r>
            <w:r w:rsidR="00A50CB1">
              <w:fldChar w:fldCharType="separate"/>
            </w:r>
            <w:r>
              <w:fldChar w:fldCharType="end"/>
            </w:r>
            <w:bookmarkEnd w:id="326"/>
          </w:p>
        </w:tc>
      </w:tr>
    </w:tbl>
    <w:p w14:paraId="0BF13937" w14:textId="77777777" w:rsidR="00AB0F2E" w:rsidRPr="008A5567" w:rsidRDefault="00AB0F2E" w:rsidP="00AB0F2E">
      <w:pPr>
        <w:pStyle w:val="sszAgreementText"/>
        <w:widowControl/>
        <w:spacing w:line="240" w:lineRule="auto"/>
        <w:rPr>
          <w:rFonts w:ascii="Times New Roman" w:hAnsi="Times New Roman"/>
          <w:sz w:val="16"/>
          <w:szCs w:val="16"/>
        </w:rPr>
      </w:pPr>
    </w:p>
    <w:p w14:paraId="402CB37E" w14:textId="77777777" w:rsidR="00AB0F2E" w:rsidRDefault="00AB0F2E" w:rsidP="00AB0F2E">
      <w:pPr>
        <w:pStyle w:val="BalloonText"/>
        <w:rPr>
          <w:rFonts w:ascii="Times New Roman" w:hAnsi="Times New Roman"/>
        </w:rPr>
      </w:pPr>
    </w:p>
    <w:tbl>
      <w:tblPr>
        <w:tblW w:w="10314" w:type="dxa"/>
        <w:tblLayout w:type="fixed"/>
        <w:tblLook w:val="01E0" w:firstRow="1" w:lastRow="1" w:firstColumn="1" w:lastColumn="1" w:noHBand="0" w:noVBand="0"/>
      </w:tblPr>
      <w:tblGrid>
        <w:gridCol w:w="3963"/>
        <w:gridCol w:w="712"/>
        <w:gridCol w:w="4396"/>
        <w:gridCol w:w="1243"/>
      </w:tblGrid>
      <w:tr w:rsidR="00AB0F2E" w14:paraId="6565672A" w14:textId="77777777" w:rsidTr="00C0118B">
        <w:tc>
          <w:tcPr>
            <w:tcW w:w="10314" w:type="dxa"/>
            <w:gridSpan w:val="4"/>
          </w:tcPr>
          <w:p w14:paraId="0DEED1AD" w14:textId="77777777" w:rsidR="00AB0F2E" w:rsidRPr="00A86A1E" w:rsidRDefault="00AB0F2E" w:rsidP="00C0118B">
            <w:pPr>
              <w:pStyle w:val="ssPara1"/>
              <w:spacing w:before="60" w:after="60" w:line="240" w:lineRule="auto"/>
              <w:jc w:val="left"/>
              <w:rPr>
                <w:b/>
                <w:color w:val="0000FF"/>
              </w:rPr>
            </w:pPr>
            <w:r w:rsidRPr="00A86A1E">
              <w:rPr>
                <w:b/>
                <w:color w:val="0000FF"/>
              </w:rPr>
              <w:t>Quality Assurance Conditions</w:t>
            </w:r>
          </w:p>
          <w:p w14:paraId="1DEE98B7" w14:textId="77777777" w:rsidR="00AB0F2E" w:rsidRDefault="00AB0F2E" w:rsidP="00C0118B">
            <w:pPr>
              <w:pStyle w:val="ssPara1"/>
              <w:spacing w:after="60" w:line="240" w:lineRule="auto"/>
            </w:pPr>
            <w:r>
              <w:t>According to the product or scope of the work to be carried out, the Contractor shall meet the requirements of:</w:t>
            </w:r>
          </w:p>
        </w:tc>
      </w:tr>
      <w:tr w:rsidR="00AB0F2E" w14:paraId="1651F48D" w14:textId="77777777" w:rsidTr="00C0118B">
        <w:trPr>
          <w:trHeight w:val="691"/>
        </w:trPr>
        <w:tc>
          <w:tcPr>
            <w:tcW w:w="9071" w:type="dxa"/>
            <w:gridSpan w:val="3"/>
          </w:tcPr>
          <w:p w14:paraId="7E33A96B" w14:textId="77777777" w:rsidR="00AB0F2E" w:rsidRDefault="00AB0F2E" w:rsidP="00C0118B">
            <w:pPr>
              <w:pStyle w:val="ssPara1"/>
              <w:spacing w:before="120" w:after="60" w:line="240" w:lineRule="auto"/>
              <w:jc w:val="left"/>
            </w:pPr>
            <w:r>
              <w:t>AQAP 2110 – NATO Quality Assurance Requirements for Design, Development and Production</w:t>
            </w:r>
          </w:p>
        </w:tc>
        <w:tc>
          <w:tcPr>
            <w:tcW w:w="1243" w:type="dxa"/>
          </w:tcPr>
          <w:p w14:paraId="1EF7750B" w14:textId="77777777" w:rsidR="00AB0F2E" w:rsidRDefault="00AB0F2E" w:rsidP="00C0118B">
            <w:pPr>
              <w:pStyle w:val="ssPara1"/>
              <w:spacing w:after="0" w:line="240" w:lineRule="auto"/>
              <w:jc w:val="center"/>
            </w:pPr>
            <w:r>
              <w:fldChar w:fldCharType="begin">
                <w:ffData>
                  <w:name w:val="AQAP2110"/>
                  <w:enabled/>
                  <w:calcOnExit w:val="0"/>
                  <w:checkBox>
                    <w:sizeAuto/>
                    <w:default w:val="0"/>
                  </w:checkBox>
                </w:ffData>
              </w:fldChar>
            </w:r>
            <w:bookmarkStart w:id="327" w:name="AQAP2110"/>
            <w:r>
              <w:instrText xml:space="preserve"> FORMCHECKBOX </w:instrText>
            </w:r>
            <w:r w:rsidR="00A50CB1">
              <w:fldChar w:fldCharType="separate"/>
            </w:r>
            <w:r>
              <w:fldChar w:fldCharType="end"/>
            </w:r>
            <w:bookmarkEnd w:id="327"/>
          </w:p>
        </w:tc>
      </w:tr>
      <w:tr w:rsidR="00AB0F2E" w14:paraId="71ED0E86" w14:textId="77777777" w:rsidTr="00C0118B">
        <w:trPr>
          <w:trHeight w:val="382"/>
        </w:trPr>
        <w:tc>
          <w:tcPr>
            <w:tcW w:w="9071" w:type="dxa"/>
            <w:gridSpan w:val="3"/>
          </w:tcPr>
          <w:p w14:paraId="611F789F" w14:textId="77777777" w:rsidR="00AB0F2E" w:rsidRDefault="00AB0F2E" w:rsidP="00C0118B">
            <w:pPr>
              <w:pStyle w:val="ssPara1"/>
              <w:spacing w:before="60" w:after="0" w:line="240" w:lineRule="auto"/>
              <w:jc w:val="left"/>
            </w:pPr>
            <w:r w:rsidRPr="00A86A1E">
              <w:rPr>
                <w:b/>
                <w:color w:val="0000FF"/>
              </w:rPr>
              <w:t>Deliverable Quality Plan requirements</w:t>
            </w:r>
          </w:p>
        </w:tc>
        <w:tc>
          <w:tcPr>
            <w:tcW w:w="1243" w:type="dxa"/>
          </w:tcPr>
          <w:p w14:paraId="0F635CD5" w14:textId="77777777" w:rsidR="00AB0F2E" w:rsidRDefault="00AB0F2E" w:rsidP="00C0118B">
            <w:pPr>
              <w:pStyle w:val="ssPara1"/>
              <w:spacing w:after="0" w:line="240" w:lineRule="auto"/>
              <w:jc w:val="center"/>
            </w:pPr>
          </w:p>
        </w:tc>
      </w:tr>
      <w:tr w:rsidR="00AB0F2E" w14:paraId="4480F45E" w14:textId="77777777" w:rsidTr="00C0118B">
        <w:trPr>
          <w:trHeight w:val="587"/>
        </w:trPr>
        <w:tc>
          <w:tcPr>
            <w:tcW w:w="3963" w:type="dxa"/>
          </w:tcPr>
          <w:p w14:paraId="2E531EE5" w14:textId="77777777" w:rsidR="00AB0F2E" w:rsidRDefault="00AB0F2E" w:rsidP="00C0118B">
            <w:pPr>
              <w:pStyle w:val="ssPara1"/>
              <w:spacing w:before="60" w:after="0" w:line="240" w:lineRule="auto"/>
              <w:jc w:val="left"/>
            </w:pPr>
            <w:r>
              <w:t xml:space="preserve">DEFCON 602A </w:t>
            </w:r>
            <w:r w:rsidRPr="00A86A1E">
              <w:rPr>
                <w:i/>
              </w:rPr>
              <w:t>(</w:t>
            </w:r>
            <w:proofErr w:type="spellStart"/>
            <w:r w:rsidRPr="00A86A1E">
              <w:rPr>
                <w:i/>
              </w:rPr>
              <w:t>Edn</w:t>
            </w:r>
            <w:proofErr w:type="spellEnd"/>
            <w:r w:rsidRPr="00A86A1E">
              <w:rPr>
                <w:i/>
              </w:rPr>
              <w:t xml:space="preserve"> 12/06) </w:t>
            </w:r>
            <w:r>
              <w:t>– Quality Assurance with Quality Plan</w:t>
            </w:r>
          </w:p>
        </w:tc>
        <w:tc>
          <w:tcPr>
            <w:tcW w:w="712" w:type="dxa"/>
          </w:tcPr>
          <w:p w14:paraId="45D5068A" w14:textId="77777777" w:rsidR="00AB0F2E" w:rsidRDefault="00AB0F2E" w:rsidP="00C0118B">
            <w:pPr>
              <w:pStyle w:val="ssPara1"/>
              <w:spacing w:after="0" w:line="240" w:lineRule="auto"/>
              <w:jc w:val="center"/>
            </w:pPr>
            <w:r>
              <w:fldChar w:fldCharType="begin">
                <w:ffData>
                  <w:name w:val="DC602A"/>
                  <w:enabled/>
                  <w:calcOnExit w:val="0"/>
                  <w:checkBox>
                    <w:sizeAuto/>
                    <w:default w:val="0"/>
                  </w:checkBox>
                </w:ffData>
              </w:fldChar>
            </w:r>
            <w:bookmarkStart w:id="328" w:name="DC602A"/>
            <w:r>
              <w:instrText xml:space="preserve"> FORMCHECKBOX </w:instrText>
            </w:r>
            <w:r w:rsidR="00A50CB1">
              <w:fldChar w:fldCharType="separate"/>
            </w:r>
            <w:r>
              <w:fldChar w:fldCharType="end"/>
            </w:r>
            <w:bookmarkEnd w:id="328"/>
          </w:p>
        </w:tc>
        <w:tc>
          <w:tcPr>
            <w:tcW w:w="4396" w:type="dxa"/>
          </w:tcPr>
          <w:p w14:paraId="1868C3B0" w14:textId="77777777" w:rsidR="00AB0F2E" w:rsidRDefault="00AB0F2E" w:rsidP="00C0118B">
            <w:pPr>
              <w:pStyle w:val="ssPara1"/>
              <w:spacing w:before="60" w:after="0" w:line="240" w:lineRule="auto"/>
              <w:jc w:val="left"/>
            </w:pPr>
            <w:r>
              <w:t xml:space="preserve">DEFCON 602B </w:t>
            </w:r>
            <w:r w:rsidRPr="00A86A1E">
              <w:rPr>
                <w:i/>
              </w:rPr>
              <w:t>(</w:t>
            </w:r>
            <w:proofErr w:type="spellStart"/>
            <w:r w:rsidRPr="00A86A1E">
              <w:rPr>
                <w:i/>
              </w:rPr>
              <w:t>Edn</w:t>
            </w:r>
            <w:proofErr w:type="spellEnd"/>
            <w:r w:rsidRPr="00A86A1E">
              <w:rPr>
                <w:i/>
              </w:rPr>
              <w:t xml:space="preserve"> 12/06) </w:t>
            </w:r>
            <w:r>
              <w:t>– Quality Assurance without Quality Plan</w:t>
            </w:r>
          </w:p>
        </w:tc>
        <w:tc>
          <w:tcPr>
            <w:tcW w:w="1243" w:type="dxa"/>
          </w:tcPr>
          <w:p w14:paraId="0627EB77" w14:textId="77777777" w:rsidR="00AB0F2E" w:rsidRDefault="00AB0F2E" w:rsidP="00C0118B">
            <w:pPr>
              <w:pStyle w:val="ssPara1"/>
              <w:spacing w:after="0" w:line="240" w:lineRule="auto"/>
              <w:jc w:val="center"/>
            </w:pPr>
            <w:r>
              <w:fldChar w:fldCharType="begin">
                <w:ffData>
                  <w:name w:val="DC602B"/>
                  <w:enabled/>
                  <w:calcOnExit w:val="0"/>
                  <w:checkBox>
                    <w:sizeAuto/>
                    <w:default w:val="0"/>
                  </w:checkBox>
                </w:ffData>
              </w:fldChar>
            </w:r>
            <w:bookmarkStart w:id="329" w:name="DC602B"/>
            <w:r>
              <w:instrText xml:space="preserve"> FORMCHECKBOX </w:instrText>
            </w:r>
            <w:r w:rsidR="00A50CB1">
              <w:fldChar w:fldCharType="separate"/>
            </w:r>
            <w:r>
              <w:fldChar w:fldCharType="end"/>
            </w:r>
            <w:bookmarkEnd w:id="329"/>
          </w:p>
        </w:tc>
      </w:tr>
      <w:tr w:rsidR="00AB0F2E" w14:paraId="05471C68" w14:textId="77777777" w:rsidTr="00C0118B">
        <w:trPr>
          <w:trHeight w:val="382"/>
        </w:trPr>
        <w:tc>
          <w:tcPr>
            <w:tcW w:w="9071" w:type="dxa"/>
            <w:gridSpan w:val="3"/>
          </w:tcPr>
          <w:p w14:paraId="222BA692" w14:textId="77777777" w:rsidR="00AB0F2E" w:rsidRDefault="00AB0F2E" w:rsidP="00C0118B">
            <w:pPr>
              <w:pStyle w:val="ssPara1"/>
              <w:spacing w:before="60" w:after="60" w:line="240" w:lineRule="auto"/>
              <w:jc w:val="left"/>
            </w:pPr>
            <w:r>
              <w:t>AQAP 2105 – NATO Requirements for Delivering Quality Plans</w:t>
            </w:r>
          </w:p>
        </w:tc>
        <w:tc>
          <w:tcPr>
            <w:tcW w:w="1243" w:type="dxa"/>
          </w:tcPr>
          <w:p w14:paraId="7FA20281" w14:textId="77777777" w:rsidR="00AB0F2E" w:rsidRDefault="00AB0F2E" w:rsidP="00C0118B">
            <w:pPr>
              <w:pStyle w:val="ssPara1"/>
              <w:spacing w:after="0" w:line="240" w:lineRule="auto"/>
              <w:jc w:val="center"/>
            </w:pPr>
            <w:r>
              <w:fldChar w:fldCharType="begin">
                <w:ffData>
                  <w:name w:val="AQAP2110"/>
                  <w:enabled/>
                  <w:calcOnExit w:val="0"/>
                  <w:checkBox>
                    <w:sizeAuto/>
                    <w:default w:val="0"/>
                  </w:checkBox>
                </w:ffData>
              </w:fldChar>
            </w:r>
            <w:r>
              <w:instrText xml:space="preserve"> FORMCHECKBOX </w:instrText>
            </w:r>
            <w:r w:rsidR="00A50CB1">
              <w:fldChar w:fldCharType="separate"/>
            </w:r>
            <w:r>
              <w:fldChar w:fldCharType="end"/>
            </w:r>
          </w:p>
        </w:tc>
      </w:tr>
      <w:tr w:rsidR="00AB0F2E" w14:paraId="64AEFCEA" w14:textId="77777777" w:rsidTr="00C0118B">
        <w:trPr>
          <w:trHeight w:val="439"/>
        </w:trPr>
        <w:tc>
          <w:tcPr>
            <w:tcW w:w="9071" w:type="dxa"/>
            <w:gridSpan w:val="3"/>
          </w:tcPr>
          <w:p w14:paraId="141979E8" w14:textId="77777777" w:rsidR="00AB0F2E" w:rsidRDefault="00AB0F2E" w:rsidP="00C0118B">
            <w:pPr>
              <w:pStyle w:val="ssPara1"/>
              <w:spacing w:before="60" w:after="0" w:line="240" w:lineRule="auto"/>
              <w:jc w:val="left"/>
            </w:pPr>
            <w:r w:rsidRPr="00A86A1E">
              <w:rPr>
                <w:b/>
                <w:color w:val="0000FF"/>
              </w:rPr>
              <w:t>Software Quality Assurance requirements</w:t>
            </w:r>
          </w:p>
        </w:tc>
        <w:tc>
          <w:tcPr>
            <w:tcW w:w="1243" w:type="dxa"/>
          </w:tcPr>
          <w:p w14:paraId="30666EA2" w14:textId="77777777" w:rsidR="00AB0F2E" w:rsidRDefault="00AB0F2E" w:rsidP="00C0118B">
            <w:pPr>
              <w:pStyle w:val="ssPara1"/>
              <w:spacing w:after="0" w:line="240" w:lineRule="auto"/>
              <w:jc w:val="center"/>
            </w:pPr>
          </w:p>
        </w:tc>
      </w:tr>
      <w:tr w:rsidR="00AB0F2E" w14:paraId="28AA2F4F" w14:textId="77777777" w:rsidTr="00C0118B">
        <w:trPr>
          <w:trHeight w:val="571"/>
        </w:trPr>
        <w:tc>
          <w:tcPr>
            <w:tcW w:w="9071" w:type="dxa"/>
            <w:gridSpan w:val="3"/>
          </w:tcPr>
          <w:p w14:paraId="28298276" w14:textId="77777777" w:rsidR="00AB0F2E" w:rsidRDefault="00AB0F2E" w:rsidP="00C0118B">
            <w:pPr>
              <w:pStyle w:val="ssPara1"/>
              <w:spacing w:before="120" w:after="60" w:line="240" w:lineRule="auto"/>
              <w:jc w:val="left"/>
            </w:pPr>
            <w:r>
              <w:t>AQAP 2210 – NATO Supplementary Software Quality Assurance Requirements to AQAP 2110</w:t>
            </w:r>
          </w:p>
        </w:tc>
        <w:tc>
          <w:tcPr>
            <w:tcW w:w="1243" w:type="dxa"/>
          </w:tcPr>
          <w:p w14:paraId="5B7EC075" w14:textId="77777777" w:rsidR="00AB0F2E" w:rsidRDefault="00AB0F2E" w:rsidP="00C0118B">
            <w:pPr>
              <w:pStyle w:val="ssPara1"/>
              <w:spacing w:after="0" w:line="240" w:lineRule="auto"/>
              <w:jc w:val="center"/>
            </w:pPr>
            <w:r>
              <w:fldChar w:fldCharType="begin">
                <w:ffData>
                  <w:name w:val="AQAP2110"/>
                  <w:enabled/>
                  <w:calcOnExit w:val="0"/>
                  <w:checkBox>
                    <w:sizeAuto/>
                    <w:default w:val="0"/>
                  </w:checkBox>
                </w:ffData>
              </w:fldChar>
            </w:r>
            <w:r>
              <w:instrText xml:space="preserve"> FORMCHECKBOX </w:instrText>
            </w:r>
            <w:r w:rsidR="00A50CB1">
              <w:fldChar w:fldCharType="separate"/>
            </w:r>
            <w:r>
              <w:fldChar w:fldCharType="end"/>
            </w:r>
          </w:p>
        </w:tc>
      </w:tr>
      <w:tr w:rsidR="00AB0F2E" w14:paraId="356EDA66" w14:textId="77777777" w:rsidTr="00C0118B">
        <w:trPr>
          <w:trHeight w:val="439"/>
        </w:trPr>
        <w:tc>
          <w:tcPr>
            <w:tcW w:w="9071" w:type="dxa"/>
            <w:gridSpan w:val="3"/>
          </w:tcPr>
          <w:p w14:paraId="23E5A545" w14:textId="77777777" w:rsidR="00AB0F2E" w:rsidRDefault="00AB0F2E" w:rsidP="00C0118B">
            <w:pPr>
              <w:pStyle w:val="ssPara1"/>
              <w:spacing w:before="60" w:after="0" w:line="240" w:lineRule="auto"/>
              <w:jc w:val="left"/>
            </w:pPr>
            <w:r w:rsidRPr="00A86A1E">
              <w:rPr>
                <w:b/>
                <w:color w:val="0000FF"/>
              </w:rPr>
              <w:t>Air Environment Quality Assurance requirements</w:t>
            </w:r>
          </w:p>
        </w:tc>
        <w:tc>
          <w:tcPr>
            <w:tcW w:w="1243" w:type="dxa"/>
          </w:tcPr>
          <w:p w14:paraId="3C020B0E" w14:textId="77777777" w:rsidR="00AB0F2E" w:rsidRDefault="00AB0F2E" w:rsidP="00C0118B">
            <w:pPr>
              <w:pStyle w:val="ssPara1"/>
              <w:spacing w:after="0" w:line="240" w:lineRule="auto"/>
              <w:jc w:val="center"/>
            </w:pPr>
          </w:p>
        </w:tc>
      </w:tr>
      <w:tr w:rsidR="00AB0F2E" w14:paraId="0515BDA4" w14:textId="77777777" w:rsidTr="00C0118B">
        <w:trPr>
          <w:trHeight w:val="851"/>
        </w:trPr>
        <w:tc>
          <w:tcPr>
            <w:tcW w:w="9071" w:type="dxa"/>
            <w:gridSpan w:val="3"/>
          </w:tcPr>
          <w:p w14:paraId="78BD4B60" w14:textId="77777777" w:rsidR="00AB0F2E" w:rsidRDefault="00AB0F2E" w:rsidP="00C0118B">
            <w:pPr>
              <w:pStyle w:val="ssPara1"/>
              <w:spacing w:before="60" w:after="0" w:line="240" w:lineRule="auto"/>
              <w:jc w:val="left"/>
            </w:pPr>
            <w:r w:rsidRPr="00A86A1E">
              <w:rPr>
                <w:rFonts w:ascii="Times New Roman" w:hAnsi="Times New Roman"/>
                <w:sz w:val="24"/>
              </w:rPr>
              <w:br w:type="page"/>
            </w:r>
            <w:r>
              <w:t>Def. Stan. 05-100 – Ministry of Defence Requirements for Certification of Aircraft for Authorised Flight and Ground Running</w:t>
            </w:r>
            <w:r w:rsidRPr="00A86A1E">
              <w:rPr>
                <w:b/>
              </w:rPr>
              <w:t xml:space="preserve"> </w:t>
            </w:r>
            <w:r>
              <w:t>(Mandatory where flying and/or ground running of issued aircraft is a requirement of the Task)</w:t>
            </w:r>
          </w:p>
        </w:tc>
        <w:tc>
          <w:tcPr>
            <w:tcW w:w="1243" w:type="dxa"/>
          </w:tcPr>
          <w:p w14:paraId="1101974A" w14:textId="77777777" w:rsidR="00AB0F2E" w:rsidRDefault="00AB0F2E" w:rsidP="00C0118B">
            <w:pPr>
              <w:pStyle w:val="ssPara1"/>
              <w:spacing w:after="0" w:line="240" w:lineRule="auto"/>
              <w:jc w:val="center"/>
            </w:pPr>
            <w:r>
              <w:fldChar w:fldCharType="begin">
                <w:ffData>
                  <w:name w:val="DS05100"/>
                  <w:enabled/>
                  <w:calcOnExit w:val="0"/>
                  <w:checkBox>
                    <w:sizeAuto/>
                    <w:default w:val="0"/>
                  </w:checkBox>
                </w:ffData>
              </w:fldChar>
            </w:r>
            <w:bookmarkStart w:id="330" w:name="DS05100"/>
            <w:r>
              <w:instrText xml:space="preserve"> FORMCHECKBOX </w:instrText>
            </w:r>
            <w:r w:rsidR="00A50CB1">
              <w:fldChar w:fldCharType="separate"/>
            </w:r>
            <w:r>
              <w:fldChar w:fldCharType="end"/>
            </w:r>
            <w:bookmarkEnd w:id="330"/>
          </w:p>
        </w:tc>
      </w:tr>
      <w:tr w:rsidR="00AB0F2E" w14:paraId="2032D818" w14:textId="77777777" w:rsidTr="00C0118B">
        <w:trPr>
          <w:trHeight w:val="392"/>
        </w:trPr>
        <w:tc>
          <w:tcPr>
            <w:tcW w:w="9071" w:type="dxa"/>
            <w:gridSpan w:val="3"/>
          </w:tcPr>
          <w:p w14:paraId="2E18E232" w14:textId="77777777" w:rsidR="00AB0F2E" w:rsidRPr="00A86A1E" w:rsidRDefault="00AB0F2E" w:rsidP="00C0118B">
            <w:pPr>
              <w:pStyle w:val="ssPara1"/>
              <w:spacing w:before="60" w:after="0" w:line="240" w:lineRule="auto"/>
              <w:jc w:val="left"/>
              <w:rPr>
                <w:b/>
              </w:rPr>
            </w:pPr>
            <w:r>
              <w:t>R</w:t>
            </w:r>
            <w:r w:rsidRPr="00915927">
              <w:t>elevant MAA Regulatory Publications</w:t>
            </w:r>
            <w:r>
              <w:t xml:space="preserve"> </w:t>
            </w:r>
            <w:r w:rsidRPr="00A86A1E">
              <w:rPr>
                <w:i/>
                <w:sz w:val="20"/>
              </w:rPr>
              <w:t>(See attachment for details)</w:t>
            </w:r>
          </w:p>
        </w:tc>
        <w:tc>
          <w:tcPr>
            <w:tcW w:w="1243" w:type="dxa"/>
          </w:tcPr>
          <w:p w14:paraId="0BAA52B0" w14:textId="77777777" w:rsidR="00AB0F2E" w:rsidRDefault="00AB0F2E" w:rsidP="00C0118B">
            <w:pPr>
              <w:pStyle w:val="ssPara1"/>
              <w:spacing w:after="0" w:line="240" w:lineRule="auto"/>
              <w:jc w:val="center"/>
            </w:pPr>
            <w:r>
              <w:fldChar w:fldCharType="begin">
                <w:ffData>
                  <w:name w:val="DC638"/>
                  <w:enabled/>
                  <w:calcOnExit w:val="0"/>
                  <w:checkBox>
                    <w:sizeAuto/>
                    <w:default w:val="0"/>
                  </w:checkBox>
                </w:ffData>
              </w:fldChar>
            </w:r>
            <w:r>
              <w:instrText xml:space="preserve"> FORMCHECKBOX </w:instrText>
            </w:r>
            <w:r w:rsidR="00A50CB1">
              <w:fldChar w:fldCharType="separate"/>
            </w:r>
            <w:r>
              <w:fldChar w:fldCharType="end"/>
            </w:r>
          </w:p>
        </w:tc>
      </w:tr>
      <w:tr w:rsidR="00AB0F2E" w14:paraId="405A2046" w14:textId="77777777" w:rsidTr="00C0118B">
        <w:trPr>
          <w:trHeight w:val="411"/>
        </w:trPr>
        <w:tc>
          <w:tcPr>
            <w:tcW w:w="9071" w:type="dxa"/>
            <w:gridSpan w:val="3"/>
          </w:tcPr>
          <w:p w14:paraId="5998E65C" w14:textId="77777777" w:rsidR="00AB0F2E" w:rsidRPr="00A86A1E" w:rsidRDefault="00AB0F2E" w:rsidP="00C0118B">
            <w:pPr>
              <w:pStyle w:val="ssPara1"/>
              <w:spacing w:before="120" w:after="0" w:line="240" w:lineRule="auto"/>
              <w:jc w:val="left"/>
              <w:rPr>
                <w:sz w:val="20"/>
              </w:rPr>
            </w:pPr>
            <w:r w:rsidRPr="00AD1DD5">
              <w:t>Additional Quality Requirements</w:t>
            </w:r>
            <w:r w:rsidRPr="00A86A1E">
              <w:rPr>
                <w:i/>
                <w:sz w:val="20"/>
              </w:rPr>
              <w:t xml:space="preserve"> (See attachment for details)</w:t>
            </w:r>
          </w:p>
        </w:tc>
        <w:tc>
          <w:tcPr>
            <w:tcW w:w="1243" w:type="dxa"/>
          </w:tcPr>
          <w:p w14:paraId="59CA48DD" w14:textId="77777777" w:rsidR="00AB0F2E" w:rsidRDefault="00AB0F2E" w:rsidP="00C0118B">
            <w:pPr>
              <w:pStyle w:val="ssPara1"/>
              <w:spacing w:after="0" w:line="240" w:lineRule="auto"/>
              <w:jc w:val="center"/>
            </w:pPr>
            <w:r>
              <w:fldChar w:fldCharType="begin">
                <w:ffData>
                  <w:name w:val="DS05100"/>
                  <w:enabled/>
                  <w:calcOnExit w:val="0"/>
                  <w:checkBox>
                    <w:sizeAuto/>
                    <w:default w:val="0"/>
                  </w:checkBox>
                </w:ffData>
              </w:fldChar>
            </w:r>
            <w:r>
              <w:instrText xml:space="preserve"> FORMCHECKBOX </w:instrText>
            </w:r>
            <w:r w:rsidR="00A50CB1">
              <w:fldChar w:fldCharType="separate"/>
            </w:r>
            <w:r>
              <w:fldChar w:fldCharType="end"/>
            </w:r>
          </w:p>
        </w:tc>
      </w:tr>
      <w:tr w:rsidR="00AB0F2E" w14:paraId="5ABC39C7" w14:textId="77777777" w:rsidTr="00C0118B">
        <w:trPr>
          <w:trHeight w:val="439"/>
        </w:trPr>
        <w:tc>
          <w:tcPr>
            <w:tcW w:w="10314" w:type="dxa"/>
            <w:gridSpan w:val="4"/>
          </w:tcPr>
          <w:p w14:paraId="5C94FD09" w14:textId="77777777" w:rsidR="00AB0F2E" w:rsidRDefault="00AB0F2E" w:rsidP="00C0118B">
            <w:pPr>
              <w:pStyle w:val="ssPara1"/>
              <w:spacing w:after="0" w:line="240" w:lineRule="auto"/>
              <w:jc w:val="left"/>
            </w:pPr>
            <w:r w:rsidRPr="00A86A1E">
              <w:rPr>
                <w:b/>
                <w:color w:val="0000FF"/>
              </w:rPr>
              <w:t>Warranty</w:t>
            </w:r>
          </w:p>
        </w:tc>
      </w:tr>
      <w:tr w:rsidR="00AB0F2E" w14:paraId="3AD0822D" w14:textId="77777777" w:rsidTr="00C0118B">
        <w:trPr>
          <w:trHeight w:val="587"/>
        </w:trPr>
        <w:tc>
          <w:tcPr>
            <w:tcW w:w="3963" w:type="dxa"/>
          </w:tcPr>
          <w:p w14:paraId="02017CA3" w14:textId="77777777" w:rsidR="00AB0F2E" w:rsidRDefault="00AB0F2E" w:rsidP="00C0118B">
            <w:pPr>
              <w:pStyle w:val="ssPara1"/>
              <w:spacing w:before="60" w:after="0" w:line="240" w:lineRule="auto"/>
              <w:jc w:val="left"/>
            </w:pPr>
            <w:r>
              <w:t xml:space="preserve">Express Warranty </w:t>
            </w:r>
            <w:r w:rsidRPr="00A86A1E">
              <w:rPr>
                <w:i/>
                <w:sz w:val="20"/>
              </w:rPr>
              <w:t>(See attachment for details)</w:t>
            </w:r>
          </w:p>
        </w:tc>
        <w:tc>
          <w:tcPr>
            <w:tcW w:w="712" w:type="dxa"/>
          </w:tcPr>
          <w:p w14:paraId="0E171790" w14:textId="77777777" w:rsidR="00AB0F2E" w:rsidRDefault="00AB0F2E" w:rsidP="00C0118B">
            <w:pPr>
              <w:pStyle w:val="ssPara1"/>
              <w:spacing w:after="0" w:line="240" w:lineRule="auto"/>
              <w:jc w:val="center"/>
            </w:pPr>
            <w:r>
              <w:fldChar w:fldCharType="begin">
                <w:ffData>
                  <w:name w:val="DC602A"/>
                  <w:enabled/>
                  <w:calcOnExit w:val="0"/>
                  <w:checkBox>
                    <w:sizeAuto/>
                    <w:default w:val="0"/>
                  </w:checkBox>
                </w:ffData>
              </w:fldChar>
            </w:r>
            <w:r>
              <w:instrText xml:space="preserve"> FORMCHECKBOX </w:instrText>
            </w:r>
            <w:r w:rsidR="00A50CB1">
              <w:fldChar w:fldCharType="separate"/>
            </w:r>
            <w:r>
              <w:fldChar w:fldCharType="end"/>
            </w:r>
          </w:p>
        </w:tc>
        <w:tc>
          <w:tcPr>
            <w:tcW w:w="4396" w:type="dxa"/>
          </w:tcPr>
          <w:p w14:paraId="26EFB872" w14:textId="77777777" w:rsidR="00AB0F2E" w:rsidRDefault="00AB0F2E" w:rsidP="00C0118B">
            <w:pPr>
              <w:pStyle w:val="ssPara1"/>
              <w:spacing w:before="60" w:after="0" w:line="240" w:lineRule="auto"/>
              <w:jc w:val="left"/>
            </w:pPr>
            <w:r>
              <w:t>Warranty – remedies implied by general L</w:t>
            </w:r>
            <w:r w:rsidRPr="00D91BCC">
              <w:t>aw</w:t>
            </w:r>
            <w:r w:rsidRPr="00341083">
              <w:t xml:space="preserve"> </w:t>
            </w:r>
          </w:p>
        </w:tc>
        <w:tc>
          <w:tcPr>
            <w:tcW w:w="1243" w:type="dxa"/>
          </w:tcPr>
          <w:p w14:paraId="5583C2AE" w14:textId="77777777" w:rsidR="00AB0F2E" w:rsidRDefault="00AB0F2E" w:rsidP="00C0118B">
            <w:pPr>
              <w:pStyle w:val="ssPara1"/>
              <w:spacing w:after="0" w:line="240" w:lineRule="auto"/>
              <w:jc w:val="center"/>
            </w:pPr>
            <w:r>
              <w:fldChar w:fldCharType="begin">
                <w:ffData>
                  <w:name w:val="DC602B"/>
                  <w:enabled/>
                  <w:calcOnExit w:val="0"/>
                  <w:checkBox>
                    <w:sizeAuto/>
                    <w:default w:val="0"/>
                  </w:checkBox>
                </w:ffData>
              </w:fldChar>
            </w:r>
            <w:r>
              <w:instrText xml:space="preserve"> FORMCHECKBOX </w:instrText>
            </w:r>
            <w:r w:rsidR="00A50CB1">
              <w:fldChar w:fldCharType="separate"/>
            </w:r>
            <w:r>
              <w:fldChar w:fldCharType="end"/>
            </w:r>
          </w:p>
        </w:tc>
      </w:tr>
    </w:tbl>
    <w:p w14:paraId="6C1EC093" w14:textId="77777777" w:rsidR="00AB0F2E" w:rsidRDefault="00AB0F2E" w:rsidP="00AB0F2E">
      <w:pPr>
        <w:pStyle w:val="ssPara1"/>
        <w:spacing w:after="0" w:line="240" w:lineRule="auto"/>
        <w:rPr>
          <w:b/>
          <w:sz w:val="24"/>
          <w:szCs w:val="24"/>
        </w:rPr>
      </w:pPr>
    </w:p>
    <w:p w14:paraId="72CECB80" w14:textId="77777777" w:rsidR="00AB0F2E" w:rsidRDefault="00AB0F2E" w:rsidP="00AB0F2E">
      <w:pPr>
        <w:pStyle w:val="ssPara1"/>
        <w:spacing w:after="0" w:line="240" w:lineRule="auto"/>
        <w:rPr>
          <w:b/>
          <w:sz w:val="24"/>
          <w:szCs w:val="24"/>
        </w:rPr>
      </w:pPr>
    </w:p>
    <w:p w14:paraId="0261D056" w14:textId="77777777" w:rsidR="00AB0F2E" w:rsidRDefault="00AB0F2E" w:rsidP="00AB0F2E">
      <w:pPr>
        <w:pStyle w:val="ssPara1"/>
        <w:spacing w:after="0" w:line="240" w:lineRule="auto"/>
        <w:rPr>
          <w:b/>
          <w:sz w:val="24"/>
          <w:szCs w:val="24"/>
        </w:rPr>
      </w:pPr>
    </w:p>
    <w:p w14:paraId="7D8216D4" w14:textId="77777777" w:rsidR="00AB0F2E" w:rsidRPr="008A5567" w:rsidRDefault="00AB0F2E" w:rsidP="00AB0F2E">
      <w:pPr>
        <w:pStyle w:val="ssPara1"/>
        <w:spacing w:after="0" w:line="240" w:lineRule="auto"/>
        <w:rPr>
          <w:b/>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AB0F2E" w14:paraId="2093319A" w14:textId="77777777" w:rsidTr="00C0118B">
        <w:trPr>
          <w:cantSplit/>
          <w:trHeight w:val="315"/>
        </w:trPr>
        <w:tc>
          <w:tcPr>
            <w:tcW w:w="10306" w:type="dxa"/>
            <w:gridSpan w:val="2"/>
            <w:tcBorders>
              <w:top w:val="single" w:sz="4" w:space="0" w:color="auto"/>
              <w:left w:val="single" w:sz="4" w:space="0" w:color="auto"/>
              <w:bottom w:val="single" w:sz="4" w:space="0" w:color="auto"/>
              <w:right w:val="single" w:sz="4" w:space="0" w:color="auto"/>
            </w:tcBorders>
          </w:tcPr>
          <w:p w14:paraId="02B2CDF0" w14:textId="77777777" w:rsidR="00AB0F2E" w:rsidRDefault="00AB0F2E" w:rsidP="00C0118B">
            <w:pPr>
              <w:pStyle w:val="ssPara1"/>
              <w:spacing w:before="60" w:after="60" w:line="240" w:lineRule="auto"/>
              <w:jc w:val="left"/>
            </w:pPr>
            <w:r>
              <w:rPr>
                <w:b/>
                <w:color w:val="0000FF"/>
              </w:rPr>
              <w:t>Security</w:t>
            </w:r>
          </w:p>
        </w:tc>
      </w:tr>
      <w:tr w:rsidR="00AB0F2E" w14:paraId="32EC7BEF" w14:textId="77777777" w:rsidTr="00C0118B">
        <w:trPr>
          <w:cantSplit/>
          <w:trHeight w:val="675"/>
        </w:trPr>
        <w:tc>
          <w:tcPr>
            <w:tcW w:w="9170" w:type="dxa"/>
            <w:tcBorders>
              <w:top w:val="single" w:sz="4" w:space="0" w:color="auto"/>
              <w:left w:val="single" w:sz="4" w:space="0" w:color="auto"/>
              <w:bottom w:val="single" w:sz="4" w:space="0" w:color="auto"/>
            </w:tcBorders>
          </w:tcPr>
          <w:p w14:paraId="49E2AA61" w14:textId="77777777" w:rsidR="00AB0F2E" w:rsidRPr="000055E5" w:rsidRDefault="00AB0F2E" w:rsidP="00C0118B">
            <w:pPr>
              <w:pStyle w:val="ssPara1"/>
              <w:spacing w:after="0" w:line="240" w:lineRule="auto"/>
              <w:jc w:val="left"/>
              <w:rPr>
                <w:i/>
                <w:sz w:val="20"/>
              </w:rPr>
            </w:pPr>
            <w:r>
              <w:t>DEFCON</w:t>
            </w:r>
            <w:r w:rsidRPr="00AD1DD5">
              <w:t xml:space="preserve"> 659</w:t>
            </w:r>
            <w:r>
              <w:t>a (11/14) and DEFCON 660 (12/15) –Official Sensitive Security Requirements.</w:t>
            </w:r>
            <w:r w:rsidRPr="00AD1DD5">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14:paraId="17AF1605" w14:textId="77777777" w:rsidR="00AB0F2E" w:rsidRDefault="00AB0F2E" w:rsidP="00C0118B">
            <w:pPr>
              <w:pStyle w:val="ssPara1"/>
              <w:spacing w:after="0" w:line="240" w:lineRule="auto"/>
              <w:jc w:val="center"/>
            </w:pPr>
            <w:r>
              <w:fldChar w:fldCharType="begin">
                <w:ffData>
                  <w:name w:val="DC609"/>
                  <w:enabled/>
                  <w:calcOnExit w:val="0"/>
                  <w:checkBox>
                    <w:sizeAuto/>
                    <w:default w:val="0"/>
                  </w:checkBox>
                </w:ffData>
              </w:fldChar>
            </w:r>
            <w:r>
              <w:instrText xml:space="preserve"> FORMCHECKBOX </w:instrText>
            </w:r>
            <w:r w:rsidR="00A50CB1">
              <w:fldChar w:fldCharType="separate"/>
            </w:r>
            <w:r>
              <w:fldChar w:fldCharType="end"/>
            </w:r>
          </w:p>
        </w:tc>
      </w:tr>
    </w:tbl>
    <w:p w14:paraId="355B498E" w14:textId="77777777" w:rsidR="00AB0F2E" w:rsidRDefault="00AB0F2E" w:rsidP="00AB0F2E">
      <w:pPr>
        <w:pStyle w:val="ssPara1"/>
        <w:keepNext/>
        <w:widowControl w:val="0"/>
        <w:spacing w:after="0" w:line="240" w:lineRule="auto"/>
        <w:rPr>
          <w:b/>
          <w:color w:val="0000FF"/>
        </w:rPr>
      </w:pPr>
    </w:p>
    <w:p w14:paraId="0A219C3D" w14:textId="77777777" w:rsidR="00AB0F2E" w:rsidRDefault="00AB0F2E" w:rsidP="00AB0F2E">
      <w:pPr>
        <w:pStyle w:val="ssPara1"/>
        <w:keepNext/>
        <w:widowControl w:val="0"/>
        <w:spacing w:after="0" w:line="240" w:lineRule="auto"/>
        <w:rPr>
          <w:b/>
          <w:color w:val="0000FF"/>
        </w:rPr>
      </w:pPr>
      <w:r>
        <w:rPr>
          <w:b/>
          <w:color w:val="0000FF"/>
        </w:rPr>
        <w:t xml:space="preserve">3. Price  </w:t>
      </w:r>
    </w:p>
    <w:p w14:paraId="467386DC" w14:textId="77777777" w:rsidR="00AB0F2E" w:rsidRDefault="00AB0F2E" w:rsidP="00AB0F2E">
      <w:pPr>
        <w:pStyle w:val="ssPara1"/>
        <w:keepNext/>
        <w:widowControl w:val="0"/>
        <w:spacing w:after="0" w:line="240" w:lineRule="auto"/>
        <w:rPr>
          <w:b/>
          <w:color w:val="0000FF"/>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AB0F2E" w14:paraId="26709E81" w14:textId="77777777" w:rsidTr="00C0118B">
        <w:trPr>
          <w:trHeight w:val="446"/>
          <w:tblHeader/>
        </w:trPr>
        <w:tc>
          <w:tcPr>
            <w:tcW w:w="4962" w:type="dxa"/>
          </w:tcPr>
          <w:p w14:paraId="59097053" w14:textId="77777777" w:rsidR="00AB0F2E" w:rsidRDefault="00AB0F2E" w:rsidP="00C0118B">
            <w:pPr>
              <w:pStyle w:val="ssPara1"/>
              <w:spacing w:before="120" w:after="60" w:line="240" w:lineRule="auto"/>
              <w:jc w:val="center"/>
              <w:rPr>
                <w:caps/>
              </w:rPr>
            </w:pPr>
            <w:r>
              <w:t>TOTAL CONTRACT PRICE</w:t>
            </w:r>
          </w:p>
        </w:tc>
        <w:tc>
          <w:tcPr>
            <w:tcW w:w="5244" w:type="dxa"/>
          </w:tcPr>
          <w:p w14:paraId="5A270827" w14:textId="77777777" w:rsidR="00AB0F2E" w:rsidRDefault="00AB0F2E" w:rsidP="00C0118B">
            <w:pPr>
              <w:pStyle w:val="ssPara1"/>
              <w:spacing w:before="120" w:after="60" w:line="240" w:lineRule="auto"/>
              <w:jc w:val="center"/>
              <w:rPr>
                <w:caps/>
              </w:rPr>
            </w:pPr>
            <w:r>
              <w:rPr>
                <w:caps/>
              </w:rPr>
              <w:t>TYPE OF PRICING</w:t>
            </w:r>
          </w:p>
        </w:tc>
      </w:tr>
      <w:tr w:rsidR="00AB0F2E" w14:paraId="5C3A99CE" w14:textId="77777777" w:rsidTr="00C0118B">
        <w:trPr>
          <w:trHeight w:val="470"/>
        </w:trPr>
        <w:tc>
          <w:tcPr>
            <w:tcW w:w="4962" w:type="dxa"/>
            <w:vAlign w:val="center"/>
          </w:tcPr>
          <w:p w14:paraId="497D88A3" w14:textId="77777777" w:rsidR="00AB0F2E" w:rsidRDefault="00AB0F2E" w:rsidP="00C0118B">
            <w:pPr>
              <w:pStyle w:val="ssPara1"/>
              <w:spacing w:after="0" w:line="240" w:lineRule="auto"/>
              <w:jc w:val="center"/>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5244" w:type="dxa"/>
            <w:vAlign w:val="center"/>
          </w:tcPr>
          <w:p w14:paraId="6FEFC3E2" w14:textId="77777777" w:rsidR="00AB0F2E" w:rsidRDefault="00AB0F2E" w:rsidP="00C0118B">
            <w:pPr>
              <w:pStyle w:val="ssPara1"/>
              <w:spacing w:after="0" w:line="240" w:lineRule="auto"/>
              <w:jc w:val="center"/>
            </w:pPr>
            <w:r>
              <w:t>FIRM</w:t>
            </w:r>
          </w:p>
        </w:tc>
      </w:tr>
    </w:tbl>
    <w:p w14:paraId="4F2B5278" w14:textId="77777777" w:rsidR="00AB0F2E" w:rsidRDefault="00AB0F2E" w:rsidP="00AB0F2E">
      <w:pPr>
        <w:rPr>
          <w:color w:val="0000FF"/>
        </w:rPr>
      </w:pPr>
    </w:p>
    <w:p w14:paraId="4C07AF3E" w14:textId="77777777" w:rsidR="00AB0F2E" w:rsidRDefault="00AB0F2E" w:rsidP="00AB0F2E">
      <w:pPr>
        <w:rPr>
          <w:b/>
          <w:color w:val="0000FF"/>
          <w:szCs w:val="22"/>
        </w:rPr>
      </w:pPr>
      <w:r>
        <w:rPr>
          <w:b/>
          <w:color w:val="0000FF"/>
          <w:szCs w:val="22"/>
        </w:rPr>
        <w:t>4</w:t>
      </w:r>
      <w:r w:rsidRPr="009F1EE3">
        <w:rPr>
          <w:b/>
          <w:color w:val="0000FF"/>
          <w:szCs w:val="22"/>
        </w:rPr>
        <w:t xml:space="preserve">. </w:t>
      </w:r>
      <w:r>
        <w:rPr>
          <w:b/>
          <w:color w:val="0000FF"/>
          <w:szCs w:val="22"/>
        </w:rPr>
        <w:t xml:space="preserve">Authority Tasking </w:t>
      </w:r>
      <w:r w:rsidRPr="009F1EE3">
        <w:rPr>
          <w:b/>
          <w:color w:val="0000FF"/>
          <w:szCs w:val="22"/>
        </w:rPr>
        <w:t xml:space="preserve">Commercial Officer Authorisation </w:t>
      </w:r>
    </w:p>
    <w:p w14:paraId="5DDABBB5" w14:textId="77777777" w:rsidR="00AB0F2E" w:rsidRPr="00A80798" w:rsidRDefault="00AB0F2E" w:rsidP="00AB0F2E">
      <w:pPr>
        <w:rPr>
          <w:b/>
          <w:color w:val="0000FF"/>
          <w:szCs w:val="22"/>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AB0F2E" w14:paraId="47A4A42D" w14:textId="77777777" w:rsidTr="00C0118B">
        <w:trPr>
          <w:trHeight w:val="525"/>
          <w:tblHeader/>
        </w:trPr>
        <w:tc>
          <w:tcPr>
            <w:tcW w:w="1560" w:type="dxa"/>
          </w:tcPr>
          <w:p w14:paraId="2B5FF4F5" w14:textId="77777777" w:rsidR="00AB0F2E" w:rsidRPr="00AD1DD5" w:rsidRDefault="00AB0F2E" w:rsidP="00C0118B">
            <w:pPr>
              <w:pStyle w:val="ssPara1"/>
              <w:spacing w:before="120" w:after="60" w:line="240" w:lineRule="auto"/>
              <w:jc w:val="center"/>
            </w:pPr>
            <w:r w:rsidRPr="00AD1DD5">
              <w:t>Name</w:t>
            </w:r>
          </w:p>
        </w:tc>
        <w:tc>
          <w:tcPr>
            <w:tcW w:w="8646" w:type="dxa"/>
            <w:gridSpan w:val="3"/>
          </w:tcPr>
          <w:p w14:paraId="1B452B8E" w14:textId="77777777" w:rsidR="00AB0F2E" w:rsidRDefault="00AB0F2E" w:rsidP="00C0118B">
            <w:pPr>
              <w:pStyle w:val="ssPara1"/>
              <w:spacing w:before="120" w:after="60" w:line="240" w:lineRule="auto"/>
              <w:jc w:val="left"/>
              <w:rPr>
                <w:b/>
              </w:rPr>
            </w:pPr>
            <w:r>
              <w:rPr>
                <w:b/>
              </w:rPr>
              <w:fldChar w:fldCharType="begin">
                <w:ffData>
                  <w:name w:val="Text31"/>
                  <w:enabled/>
                  <w:calcOnExit w:val="0"/>
                  <w:textInput/>
                </w:ffData>
              </w:fldChar>
            </w:r>
            <w:bookmarkStart w:id="331" w:name="Text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1"/>
          </w:p>
        </w:tc>
      </w:tr>
      <w:tr w:rsidR="00AB0F2E" w14:paraId="4D2F0949" w14:textId="77777777" w:rsidTr="00C0118B">
        <w:trPr>
          <w:trHeight w:val="553"/>
          <w:tblHeader/>
        </w:trPr>
        <w:tc>
          <w:tcPr>
            <w:tcW w:w="1560" w:type="dxa"/>
          </w:tcPr>
          <w:p w14:paraId="123B3807" w14:textId="77777777" w:rsidR="00AB0F2E" w:rsidRDefault="00AB0F2E" w:rsidP="00C0118B">
            <w:pPr>
              <w:pStyle w:val="ssPara1"/>
              <w:spacing w:before="120" w:after="60" w:line="240" w:lineRule="auto"/>
              <w:jc w:val="center"/>
            </w:pPr>
            <w:r>
              <w:t>Position</w:t>
            </w:r>
          </w:p>
        </w:tc>
        <w:tc>
          <w:tcPr>
            <w:tcW w:w="8646" w:type="dxa"/>
            <w:gridSpan w:val="3"/>
          </w:tcPr>
          <w:p w14:paraId="04E12AAE" w14:textId="77777777" w:rsidR="00AB0F2E" w:rsidRDefault="00AB0F2E" w:rsidP="00C0118B">
            <w:pPr>
              <w:pStyle w:val="ssPara1"/>
              <w:spacing w:before="120" w:after="60" w:line="240" w:lineRule="auto"/>
              <w:jc w:val="left"/>
              <w:rPr>
                <w:b/>
              </w:rPr>
            </w:pPr>
            <w:r>
              <w:rPr>
                <w:b/>
              </w:rPr>
              <w:fldChar w:fldCharType="begin">
                <w:ffData>
                  <w:name w:val="Text32"/>
                  <w:enabled/>
                  <w:calcOnExit w:val="0"/>
                  <w:textInput/>
                </w:ffData>
              </w:fldChar>
            </w:r>
            <w:bookmarkStart w:id="332" w:name="Text3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2"/>
          </w:p>
        </w:tc>
      </w:tr>
      <w:tr w:rsidR="00AB0F2E" w14:paraId="1A5468AA" w14:textId="77777777" w:rsidTr="00C0118B">
        <w:trPr>
          <w:trHeight w:val="601"/>
          <w:tblHeader/>
        </w:trPr>
        <w:tc>
          <w:tcPr>
            <w:tcW w:w="1560" w:type="dxa"/>
          </w:tcPr>
          <w:p w14:paraId="20841894" w14:textId="77777777" w:rsidR="00AB0F2E" w:rsidRDefault="00AB0F2E" w:rsidP="00C0118B">
            <w:pPr>
              <w:pStyle w:val="ssPara1"/>
              <w:spacing w:before="120" w:after="60" w:line="240" w:lineRule="auto"/>
              <w:jc w:val="center"/>
            </w:pPr>
            <w:r>
              <w:t>Signature</w:t>
            </w:r>
          </w:p>
        </w:tc>
        <w:tc>
          <w:tcPr>
            <w:tcW w:w="8646" w:type="dxa"/>
            <w:gridSpan w:val="3"/>
          </w:tcPr>
          <w:p w14:paraId="06AF9E31" w14:textId="77777777" w:rsidR="00AB0F2E" w:rsidRDefault="00AB0F2E" w:rsidP="00C0118B">
            <w:pPr>
              <w:pStyle w:val="ssPara1"/>
              <w:spacing w:before="120" w:after="60" w:line="240" w:lineRule="auto"/>
              <w:jc w:val="left"/>
              <w:rPr>
                <w:b/>
              </w:rPr>
            </w:pPr>
          </w:p>
        </w:tc>
      </w:tr>
      <w:tr w:rsidR="00AB0F2E" w14:paraId="400AE97F" w14:textId="77777777" w:rsidTr="00C0118B">
        <w:trPr>
          <w:trHeight w:val="567"/>
        </w:trPr>
        <w:tc>
          <w:tcPr>
            <w:tcW w:w="1560" w:type="dxa"/>
            <w:vAlign w:val="center"/>
          </w:tcPr>
          <w:p w14:paraId="333FF157" w14:textId="77777777" w:rsidR="00AB0F2E" w:rsidRDefault="00AB0F2E" w:rsidP="00C0118B">
            <w:pPr>
              <w:pStyle w:val="ssPara1"/>
              <w:spacing w:after="0" w:line="240" w:lineRule="auto"/>
              <w:jc w:val="center"/>
            </w:pPr>
            <w:r>
              <w:t>Date</w:t>
            </w:r>
          </w:p>
        </w:tc>
        <w:tc>
          <w:tcPr>
            <w:tcW w:w="2976" w:type="dxa"/>
            <w:vAlign w:val="center"/>
          </w:tcPr>
          <w:p w14:paraId="371A5732" w14:textId="77777777" w:rsidR="00AB0F2E" w:rsidRDefault="00AB0F2E" w:rsidP="00C0118B">
            <w:pPr>
              <w:pStyle w:val="ssPara1"/>
              <w:spacing w:after="0" w:line="240" w:lineRule="auto"/>
              <w:jc w:val="lef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27" w:type="dxa"/>
            <w:vAlign w:val="center"/>
          </w:tcPr>
          <w:p w14:paraId="088FE2AC" w14:textId="77777777" w:rsidR="00AB0F2E" w:rsidRPr="00AD1DD5" w:rsidRDefault="00AB0F2E" w:rsidP="00C0118B">
            <w:pPr>
              <w:pStyle w:val="ssPara1"/>
              <w:spacing w:after="0" w:line="240" w:lineRule="auto"/>
              <w:jc w:val="left"/>
            </w:pPr>
            <w:r w:rsidRPr="00AD1DD5">
              <w:t xml:space="preserve">Telephone Number  </w:t>
            </w:r>
          </w:p>
        </w:tc>
        <w:tc>
          <w:tcPr>
            <w:tcW w:w="3543" w:type="dxa"/>
            <w:vAlign w:val="center"/>
          </w:tcPr>
          <w:p w14:paraId="12F79B3B" w14:textId="77777777" w:rsidR="00AB0F2E" w:rsidRDefault="00AB0F2E" w:rsidP="00C0118B">
            <w:pPr>
              <w:pStyle w:val="ssPara1"/>
              <w:spacing w:after="0" w:line="240" w:lineRule="auto"/>
              <w:jc w:val="left"/>
            </w:pPr>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7DAC766A" w14:textId="77777777" w:rsidR="00AB0F2E" w:rsidRDefault="00AB0F2E" w:rsidP="00AB0F2E">
      <w:pPr>
        <w:rPr>
          <w:b/>
          <w:color w:val="0000FF"/>
          <w:szCs w:val="22"/>
        </w:rPr>
      </w:pPr>
    </w:p>
    <w:p w14:paraId="5C47B312" w14:textId="77777777" w:rsidR="00AB0F2E" w:rsidRPr="009F1EE3" w:rsidRDefault="00AB0F2E" w:rsidP="00AB0F2E">
      <w:pPr>
        <w:ind w:left="-142"/>
        <w:rPr>
          <w:b/>
          <w:color w:val="0000FF"/>
          <w:szCs w:val="22"/>
        </w:rPr>
      </w:pPr>
      <w:r>
        <w:rPr>
          <w:b/>
          <w:color w:val="0000FF"/>
          <w:szCs w:val="22"/>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AB0F2E" w14:paraId="26299425" w14:textId="77777777" w:rsidTr="00C0118B">
        <w:trPr>
          <w:trHeight w:val="525"/>
          <w:tblHeader/>
        </w:trPr>
        <w:tc>
          <w:tcPr>
            <w:tcW w:w="1452" w:type="dxa"/>
          </w:tcPr>
          <w:p w14:paraId="45ADAF67" w14:textId="77777777" w:rsidR="00AB0F2E" w:rsidRPr="00AD1DD5" w:rsidRDefault="00AB0F2E" w:rsidP="00C0118B">
            <w:pPr>
              <w:pStyle w:val="ssPara1"/>
              <w:spacing w:before="120" w:after="60" w:line="240" w:lineRule="auto"/>
              <w:ind w:left="-142"/>
              <w:jc w:val="center"/>
            </w:pPr>
            <w:r w:rsidRPr="00AD1DD5">
              <w:t>Name</w:t>
            </w:r>
          </w:p>
        </w:tc>
        <w:tc>
          <w:tcPr>
            <w:tcW w:w="8721" w:type="dxa"/>
            <w:gridSpan w:val="3"/>
          </w:tcPr>
          <w:p w14:paraId="332ED18B" w14:textId="77777777" w:rsidR="00AB0F2E" w:rsidRDefault="00AB0F2E" w:rsidP="00C0118B">
            <w:pPr>
              <w:pStyle w:val="ssPara1"/>
              <w:spacing w:before="120" w:after="60" w:line="240" w:lineRule="auto"/>
              <w:jc w:val="left"/>
              <w:rPr>
                <w:b/>
              </w:rPr>
            </w:pPr>
            <w:r>
              <w:rPr>
                <w:b/>
              </w:rPr>
              <w:fldChar w:fldCharType="begin">
                <w:ffData>
                  <w:name w:val="Text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B0F2E" w14:paraId="699C60D0" w14:textId="77777777" w:rsidTr="00C0118B">
        <w:trPr>
          <w:trHeight w:val="553"/>
          <w:tblHeader/>
        </w:trPr>
        <w:tc>
          <w:tcPr>
            <w:tcW w:w="1452" w:type="dxa"/>
          </w:tcPr>
          <w:p w14:paraId="24251055" w14:textId="77777777" w:rsidR="00AB0F2E" w:rsidRDefault="00AB0F2E" w:rsidP="00C0118B">
            <w:pPr>
              <w:pStyle w:val="ssPara1"/>
              <w:spacing w:before="120" w:after="60" w:line="240" w:lineRule="auto"/>
              <w:jc w:val="center"/>
            </w:pPr>
            <w:r>
              <w:t>Position</w:t>
            </w:r>
          </w:p>
        </w:tc>
        <w:tc>
          <w:tcPr>
            <w:tcW w:w="8721" w:type="dxa"/>
            <w:gridSpan w:val="3"/>
          </w:tcPr>
          <w:p w14:paraId="3CF04BE5" w14:textId="77777777" w:rsidR="00AB0F2E" w:rsidRDefault="00AB0F2E" w:rsidP="00C0118B">
            <w:pPr>
              <w:pStyle w:val="ssPara1"/>
              <w:spacing w:before="120" w:after="60" w:line="240" w:lineRule="auto"/>
              <w:jc w:val="left"/>
              <w:rPr>
                <w:b/>
              </w:rPr>
            </w:pPr>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B0F2E" w14:paraId="47FF04D1" w14:textId="77777777" w:rsidTr="00C0118B">
        <w:trPr>
          <w:trHeight w:val="601"/>
          <w:tblHeader/>
        </w:trPr>
        <w:tc>
          <w:tcPr>
            <w:tcW w:w="1452" w:type="dxa"/>
          </w:tcPr>
          <w:p w14:paraId="2F3AF67D" w14:textId="77777777" w:rsidR="00AB0F2E" w:rsidRDefault="00AB0F2E" w:rsidP="00C0118B">
            <w:pPr>
              <w:pStyle w:val="ssPara1"/>
              <w:spacing w:before="120" w:after="60" w:line="240" w:lineRule="auto"/>
              <w:jc w:val="center"/>
            </w:pPr>
            <w:r>
              <w:t>Signature</w:t>
            </w:r>
          </w:p>
        </w:tc>
        <w:tc>
          <w:tcPr>
            <w:tcW w:w="8721" w:type="dxa"/>
            <w:gridSpan w:val="3"/>
          </w:tcPr>
          <w:p w14:paraId="040ED49C" w14:textId="77777777" w:rsidR="00AB0F2E" w:rsidRDefault="00AB0F2E" w:rsidP="00C0118B">
            <w:pPr>
              <w:pStyle w:val="ssPara1"/>
              <w:spacing w:before="120" w:after="60" w:line="240" w:lineRule="auto"/>
              <w:jc w:val="left"/>
              <w:rPr>
                <w:b/>
              </w:rPr>
            </w:pPr>
          </w:p>
        </w:tc>
      </w:tr>
      <w:tr w:rsidR="00AB0F2E" w14:paraId="7305CA52" w14:textId="77777777" w:rsidTr="00C0118B">
        <w:trPr>
          <w:trHeight w:val="567"/>
        </w:trPr>
        <w:tc>
          <w:tcPr>
            <w:tcW w:w="1452" w:type="dxa"/>
            <w:vAlign w:val="center"/>
          </w:tcPr>
          <w:p w14:paraId="1D689CD8" w14:textId="77777777" w:rsidR="00AB0F2E" w:rsidRDefault="00AB0F2E" w:rsidP="00C0118B">
            <w:pPr>
              <w:pStyle w:val="ssPara1"/>
              <w:spacing w:after="0" w:line="240" w:lineRule="auto"/>
              <w:jc w:val="center"/>
            </w:pPr>
            <w:r>
              <w:t>Date</w:t>
            </w:r>
          </w:p>
        </w:tc>
        <w:tc>
          <w:tcPr>
            <w:tcW w:w="2976" w:type="dxa"/>
            <w:vAlign w:val="center"/>
          </w:tcPr>
          <w:p w14:paraId="5155D8EB" w14:textId="77777777" w:rsidR="00AB0F2E" w:rsidRDefault="00AB0F2E" w:rsidP="00C0118B">
            <w:pPr>
              <w:pStyle w:val="ssPara1"/>
              <w:spacing w:after="0" w:line="240" w:lineRule="auto"/>
              <w:jc w:val="lef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27" w:type="dxa"/>
            <w:vAlign w:val="center"/>
          </w:tcPr>
          <w:p w14:paraId="656F9007" w14:textId="77777777" w:rsidR="00AB0F2E" w:rsidRPr="00AD1DD5" w:rsidRDefault="00AB0F2E" w:rsidP="00C0118B">
            <w:pPr>
              <w:pStyle w:val="ssPara1"/>
              <w:spacing w:after="0" w:line="240" w:lineRule="auto"/>
              <w:jc w:val="left"/>
            </w:pPr>
            <w:r w:rsidRPr="00AD1DD5">
              <w:t xml:space="preserve">Telephone Number  </w:t>
            </w:r>
          </w:p>
        </w:tc>
        <w:tc>
          <w:tcPr>
            <w:tcW w:w="3618" w:type="dxa"/>
            <w:vAlign w:val="center"/>
          </w:tcPr>
          <w:p w14:paraId="03F54286" w14:textId="77777777" w:rsidR="00AB0F2E" w:rsidRDefault="00AB0F2E" w:rsidP="00C0118B">
            <w:pPr>
              <w:pStyle w:val="ssPara1"/>
              <w:spacing w:after="0" w:line="240" w:lineRule="auto"/>
              <w:jc w:val="left"/>
            </w:pPr>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02F9C1B" w14:textId="77777777" w:rsidR="00AB0F2E" w:rsidRDefault="00AB0F2E" w:rsidP="00AB0F2E">
      <w:pPr>
        <w:ind w:left="360"/>
        <w:rPr>
          <w:color w:val="0000FF"/>
        </w:rPr>
      </w:pPr>
    </w:p>
    <w:p w14:paraId="7D849C6F" w14:textId="77777777" w:rsidR="00AB0F2E" w:rsidRDefault="00AB0F2E" w:rsidP="00AB0F2E">
      <w:pPr>
        <w:pStyle w:val="ssPara1"/>
        <w:spacing w:after="0" w:line="240" w:lineRule="auto"/>
        <w:rPr>
          <w:sz w:val="16"/>
        </w:rPr>
      </w:pPr>
    </w:p>
    <w:p w14:paraId="63724C5A" w14:textId="77777777" w:rsidR="00AB0F2E" w:rsidRPr="009D474C" w:rsidRDefault="00AB0F2E" w:rsidP="00AB0F2E">
      <w:pPr>
        <w:rPr>
          <w:b/>
          <w:color w:val="0000FF"/>
          <w:szCs w:val="22"/>
        </w:rPr>
      </w:pPr>
      <w:r>
        <w:rPr>
          <w:b/>
          <w:color w:val="0000FF"/>
          <w:szCs w:val="22"/>
        </w:rPr>
        <w:t>6</w:t>
      </w:r>
      <w:r w:rsidRPr="009D474C">
        <w:rPr>
          <w:b/>
          <w:color w:val="0000FF"/>
          <w:szCs w:val="22"/>
        </w:rPr>
        <w:t>.</w:t>
      </w:r>
      <w:r>
        <w:rPr>
          <w:b/>
          <w:color w:val="0000FF"/>
          <w:szCs w:val="22"/>
        </w:rPr>
        <w:t xml:space="preserve"> </w:t>
      </w:r>
      <w:r w:rsidRPr="009D474C">
        <w:rPr>
          <w:b/>
          <w:color w:val="0000FF"/>
          <w:szCs w:val="22"/>
        </w:rPr>
        <w:t xml:space="preserve">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AB0F2E" w14:paraId="50FEF69E" w14:textId="77777777" w:rsidTr="00C0118B">
        <w:trPr>
          <w:trHeight w:val="446"/>
          <w:tblHeader/>
        </w:trPr>
        <w:tc>
          <w:tcPr>
            <w:tcW w:w="2800" w:type="dxa"/>
          </w:tcPr>
          <w:p w14:paraId="32E8069E" w14:textId="77777777" w:rsidR="00AB0F2E" w:rsidRDefault="00AB0F2E" w:rsidP="00C0118B">
            <w:pPr>
              <w:pStyle w:val="ssPara1"/>
              <w:spacing w:before="120" w:after="60" w:line="240" w:lineRule="auto"/>
              <w:jc w:val="center"/>
              <w:rPr>
                <w:caps/>
              </w:rPr>
            </w:pPr>
            <w:r>
              <w:rPr>
                <w:caps/>
              </w:rPr>
              <w:t>Change Issue Number</w:t>
            </w:r>
          </w:p>
        </w:tc>
        <w:tc>
          <w:tcPr>
            <w:tcW w:w="2014" w:type="dxa"/>
          </w:tcPr>
          <w:p w14:paraId="0A52A0C9" w14:textId="77777777" w:rsidR="00AB0F2E" w:rsidRDefault="00AB0F2E" w:rsidP="00C0118B">
            <w:pPr>
              <w:pStyle w:val="ssPara1"/>
              <w:spacing w:before="120" w:after="60" w:line="240" w:lineRule="auto"/>
              <w:jc w:val="center"/>
              <w:rPr>
                <w:caps/>
              </w:rPr>
            </w:pPr>
            <w:r>
              <w:rPr>
                <w:caps/>
              </w:rPr>
              <w:t>Date of Issue</w:t>
            </w:r>
          </w:p>
        </w:tc>
        <w:tc>
          <w:tcPr>
            <w:tcW w:w="5359" w:type="dxa"/>
          </w:tcPr>
          <w:p w14:paraId="1EEEFA24" w14:textId="77777777" w:rsidR="00AB0F2E" w:rsidRDefault="00AB0F2E" w:rsidP="00C0118B">
            <w:pPr>
              <w:pStyle w:val="ssPara1"/>
              <w:spacing w:before="120" w:after="60" w:line="240" w:lineRule="auto"/>
              <w:jc w:val="center"/>
              <w:rPr>
                <w:caps/>
              </w:rPr>
            </w:pPr>
            <w:r>
              <w:rPr>
                <w:caps/>
              </w:rPr>
              <w:t>Comments / Reason for change</w:t>
            </w:r>
          </w:p>
        </w:tc>
      </w:tr>
      <w:tr w:rsidR="00AB0F2E" w14:paraId="64B86109" w14:textId="77777777" w:rsidTr="00C0118B">
        <w:trPr>
          <w:trHeight w:val="470"/>
        </w:trPr>
        <w:tc>
          <w:tcPr>
            <w:tcW w:w="2800" w:type="dxa"/>
            <w:vAlign w:val="center"/>
          </w:tcPr>
          <w:p w14:paraId="6047E66F" w14:textId="77777777" w:rsidR="00AB0F2E" w:rsidRDefault="00AB0F2E" w:rsidP="00C0118B">
            <w:pPr>
              <w:pStyle w:val="ssPara1"/>
              <w:spacing w:after="0" w:line="240" w:lineRule="auto"/>
              <w:jc w:val="center"/>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2014" w:type="dxa"/>
            <w:vAlign w:val="center"/>
          </w:tcPr>
          <w:p w14:paraId="416024C3" w14:textId="77777777" w:rsidR="00AB0F2E" w:rsidRDefault="00AB0F2E" w:rsidP="00C0118B">
            <w:pPr>
              <w:pStyle w:val="ssPara1"/>
              <w:spacing w:after="0" w:line="240" w:lineRule="auto"/>
              <w:jc w:val="center"/>
            </w:pPr>
            <w:r w:rsidRPr="00363EB9">
              <w:fldChar w:fldCharType="begin">
                <w:ffData>
                  <w:name w:va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5359" w:type="dxa"/>
            <w:vAlign w:val="center"/>
          </w:tcPr>
          <w:p w14:paraId="206F3105" w14:textId="77777777" w:rsidR="00AB0F2E"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r w:rsidR="00AB0F2E" w14:paraId="040E9D2F" w14:textId="77777777" w:rsidTr="00C0118B">
        <w:trPr>
          <w:trHeight w:val="464"/>
        </w:trPr>
        <w:tc>
          <w:tcPr>
            <w:tcW w:w="2800" w:type="dxa"/>
            <w:vAlign w:val="center"/>
          </w:tcPr>
          <w:p w14:paraId="106F7668" w14:textId="77777777" w:rsidR="00AB0F2E" w:rsidRDefault="00AB0F2E" w:rsidP="00C0118B">
            <w:pPr>
              <w:pStyle w:val="ssPara1"/>
              <w:spacing w:after="0" w:line="240" w:lineRule="auto"/>
              <w:jc w:val="center"/>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2014" w:type="dxa"/>
            <w:vAlign w:val="center"/>
          </w:tcPr>
          <w:p w14:paraId="1F1E28FC" w14:textId="77777777" w:rsidR="00AB0F2E" w:rsidRDefault="00AB0F2E" w:rsidP="00C0118B">
            <w:pPr>
              <w:pStyle w:val="ssPara1"/>
              <w:spacing w:after="0" w:line="240" w:lineRule="auto"/>
              <w:jc w:val="center"/>
            </w:pPr>
            <w:r w:rsidRPr="00363EB9">
              <w:fldChar w:fldCharType="begin">
                <w:ffData>
                  <w:name w:va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5359" w:type="dxa"/>
            <w:vAlign w:val="center"/>
          </w:tcPr>
          <w:p w14:paraId="6316FDAC" w14:textId="77777777" w:rsidR="00AB0F2E"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r w:rsidR="00AB0F2E" w14:paraId="41D1C152" w14:textId="77777777" w:rsidTr="00C0118B">
        <w:trPr>
          <w:trHeight w:val="444"/>
        </w:trPr>
        <w:tc>
          <w:tcPr>
            <w:tcW w:w="2800" w:type="dxa"/>
            <w:vAlign w:val="center"/>
          </w:tcPr>
          <w:p w14:paraId="3FB0C48E" w14:textId="77777777" w:rsidR="00AB0F2E" w:rsidRDefault="00AB0F2E" w:rsidP="00C0118B">
            <w:pPr>
              <w:pStyle w:val="ssPara1"/>
              <w:spacing w:after="0" w:line="240" w:lineRule="auto"/>
              <w:jc w:val="center"/>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2014" w:type="dxa"/>
            <w:vAlign w:val="center"/>
          </w:tcPr>
          <w:p w14:paraId="7B714310" w14:textId="77777777" w:rsidR="00AB0F2E" w:rsidRDefault="00AB0F2E" w:rsidP="00C0118B">
            <w:pPr>
              <w:pStyle w:val="ssPara1"/>
              <w:spacing w:after="0" w:line="240" w:lineRule="auto"/>
              <w:jc w:val="center"/>
            </w:pPr>
            <w:r w:rsidRPr="00363EB9">
              <w:fldChar w:fldCharType="begin">
                <w:ffData>
                  <w:name w:va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c>
          <w:tcPr>
            <w:tcW w:w="5359" w:type="dxa"/>
            <w:vAlign w:val="center"/>
          </w:tcPr>
          <w:p w14:paraId="4326C7F4" w14:textId="77777777" w:rsidR="00AB0F2E" w:rsidRDefault="00AB0F2E" w:rsidP="00C0118B">
            <w:pPr>
              <w:pStyle w:val="ssPara1"/>
              <w:spacing w:after="0" w:line="240" w:lineRule="auto"/>
              <w:jc w:val="left"/>
            </w:pPr>
            <w:r w:rsidRPr="00363EB9">
              <w:fldChar w:fldCharType="begin">
                <w:ffData>
                  <w:name w:val="IPTL"/>
                  <w:enabled/>
                  <w:calcOnExit w:val="0"/>
                  <w:textInput/>
                </w:ffData>
              </w:fldChar>
            </w:r>
            <w:r w:rsidRPr="00363EB9">
              <w:instrText xml:space="preserve"> FORMTEXT </w:instrText>
            </w:r>
            <w:r w:rsidRPr="00363EB9">
              <w:fldChar w:fldCharType="separate"/>
            </w:r>
            <w:r>
              <w:rPr>
                <w:noProof/>
              </w:rPr>
              <w:t> </w:t>
            </w:r>
            <w:r>
              <w:rPr>
                <w:noProof/>
              </w:rPr>
              <w:t> </w:t>
            </w:r>
            <w:r>
              <w:rPr>
                <w:noProof/>
              </w:rPr>
              <w:t> </w:t>
            </w:r>
            <w:r>
              <w:rPr>
                <w:noProof/>
              </w:rPr>
              <w:t> </w:t>
            </w:r>
            <w:r>
              <w:rPr>
                <w:noProof/>
              </w:rPr>
              <w:t> </w:t>
            </w:r>
            <w:r w:rsidRPr="00363EB9">
              <w:fldChar w:fldCharType="end"/>
            </w:r>
          </w:p>
        </w:tc>
      </w:tr>
    </w:tbl>
    <w:p w14:paraId="26F22CEC" w14:textId="77777777" w:rsidR="00AB0F2E" w:rsidRDefault="00AB0F2E" w:rsidP="00AB0F2E">
      <w:pPr>
        <w:rPr>
          <w:rFonts w:cs="Arial"/>
          <w:b/>
          <w:color w:val="0000FF"/>
          <w:szCs w:val="22"/>
        </w:rPr>
      </w:pPr>
    </w:p>
    <w:p w14:paraId="33B2342D" w14:textId="77777777" w:rsidR="00AB0F2E" w:rsidRDefault="00AB0F2E" w:rsidP="00AB0F2E">
      <w:pPr>
        <w:rPr>
          <w:rFonts w:cs="Arial"/>
          <w:b/>
          <w:color w:val="0000FF"/>
          <w:szCs w:val="22"/>
        </w:rPr>
      </w:pPr>
    </w:p>
    <w:p w14:paraId="56885F0A" w14:textId="77777777" w:rsidR="00AB0F2E" w:rsidRDefault="00AB0F2E" w:rsidP="00AB0F2E">
      <w:pPr>
        <w:rPr>
          <w:rFonts w:cs="Arial"/>
          <w:b/>
          <w:color w:val="0000FF"/>
          <w:szCs w:val="22"/>
        </w:rPr>
      </w:pPr>
    </w:p>
    <w:p w14:paraId="48B2E16B" w14:textId="77777777" w:rsidR="00AB0F2E" w:rsidRDefault="00AB0F2E" w:rsidP="00AB0F2E">
      <w:pPr>
        <w:rPr>
          <w:rFonts w:cs="Arial"/>
          <w:b/>
          <w:color w:val="0000FF"/>
          <w:szCs w:val="22"/>
        </w:rPr>
      </w:pPr>
    </w:p>
    <w:p w14:paraId="117E9719" w14:textId="77777777" w:rsidR="00AB0F2E" w:rsidRDefault="00AB0F2E" w:rsidP="00AB0F2E">
      <w:pPr>
        <w:rPr>
          <w:rFonts w:cs="Arial"/>
          <w:b/>
          <w:color w:val="0000FF"/>
          <w:szCs w:val="22"/>
        </w:rPr>
      </w:pPr>
    </w:p>
    <w:p w14:paraId="407749A9" w14:textId="77777777" w:rsidR="00AB0F2E" w:rsidRDefault="00AB0F2E" w:rsidP="00AB0F2E">
      <w:pPr>
        <w:rPr>
          <w:rFonts w:cs="Arial"/>
          <w:b/>
          <w:color w:val="0000FF"/>
          <w:szCs w:val="22"/>
        </w:rPr>
      </w:pPr>
    </w:p>
    <w:p w14:paraId="3B51BF59" w14:textId="77777777" w:rsidR="00AB0F2E" w:rsidRDefault="00AB0F2E" w:rsidP="00AB0F2E">
      <w:pPr>
        <w:rPr>
          <w:rFonts w:cs="Arial"/>
          <w:b/>
          <w:color w:val="0000FF"/>
          <w:szCs w:val="22"/>
        </w:rPr>
      </w:pPr>
    </w:p>
    <w:p w14:paraId="4A2682D6" w14:textId="77777777" w:rsidR="00AB0F2E" w:rsidRDefault="00AB0F2E" w:rsidP="00AB0F2E">
      <w:pPr>
        <w:rPr>
          <w:rFonts w:cs="Arial"/>
          <w:b/>
          <w:color w:val="0000FF"/>
          <w:szCs w:val="22"/>
        </w:rPr>
      </w:pPr>
    </w:p>
    <w:p w14:paraId="42762CD9" w14:textId="77777777" w:rsidR="00AB0F2E" w:rsidRDefault="00AB0F2E" w:rsidP="00AB0F2E">
      <w:pPr>
        <w:rPr>
          <w:rFonts w:cs="Arial"/>
          <w:b/>
          <w:color w:val="0000FF"/>
          <w:szCs w:val="22"/>
        </w:rPr>
      </w:pPr>
    </w:p>
    <w:p w14:paraId="4AA36A41" w14:textId="77777777" w:rsidR="00AB0F2E" w:rsidRPr="00E20082" w:rsidRDefault="00AB0F2E" w:rsidP="00AB0F2E">
      <w:pPr>
        <w:rPr>
          <w:rFonts w:cs="Arial"/>
          <w:b/>
          <w:color w:val="0000FF"/>
          <w:szCs w:val="22"/>
        </w:rPr>
      </w:pPr>
      <w:r w:rsidRPr="00E20082">
        <w:rPr>
          <w:rFonts w:cs="Arial"/>
          <w:b/>
          <w:color w:val="0000FF"/>
          <w:szCs w:val="22"/>
        </w:rPr>
        <w:t>7. Final Administration</w:t>
      </w:r>
    </w:p>
    <w:p w14:paraId="7A302F41" w14:textId="77777777" w:rsidR="00AB0F2E" w:rsidRPr="00CD185A" w:rsidRDefault="00AB0F2E" w:rsidP="00AB0F2E">
      <w:pPr>
        <w:rPr>
          <w:rFonts w:cs="Arial"/>
          <w:color w:val="0000FF"/>
          <w:szCs w:val="22"/>
        </w:rPr>
      </w:pPr>
      <w:r>
        <w:rPr>
          <w:rFonts w:cs="Arial"/>
          <w:color w:val="0000FF"/>
          <w:szCs w:val="22"/>
        </w:rPr>
        <w:t xml:space="preserve">  </w:t>
      </w:r>
    </w:p>
    <w:p w14:paraId="2591C32E" w14:textId="77777777" w:rsidR="00AB0F2E" w:rsidRPr="00CD185A" w:rsidRDefault="00AB0F2E" w:rsidP="00AB0F2E">
      <w:pPr>
        <w:pStyle w:val="Heading3"/>
        <w:ind w:left="0" w:firstLine="0"/>
        <w:rPr>
          <w:b w:val="0"/>
          <w:szCs w:val="22"/>
          <w:u w:val="none"/>
        </w:rPr>
      </w:pPr>
      <w:r w:rsidRPr="00CD185A">
        <w:rPr>
          <w:b w:val="0"/>
          <w:szCs w:val="22"/>
          <w:u w:val="none"/>
        </w:rPr>
        <w:t>On receipt of the tasking acknowledgement from the Contractor, the Authority’s Commercial Manager (who placed the task) must send a copy of the acknowledged final tasking form together with a completed DEFFORM 57 AND DEFFORM 111 (</w:t>
      </w:r>
      <w:proofErr w:type="spellStart"/>
      <w:r w:rsidRPr="00CD185A">
        <w:rPr>
          <w:b w:val="0"/>
          <w:szCs w:val="22"/>
          <w:u w:val="none"/>
        </w:rPr>
        <w:t>Edn</w:t>
      </w:r>
      <w:proofErr w:type="spellEnd"/>
      <w:r w:rsidRPr="00CD185A">
        <w:rPr>
          <w:b w:val="0"/>
          <w:szCs w:val="22"/>
          <w:u w:val="none"/>
        </w:rPr>
        <w:t xml:space="preserve"> 08/14) to:</w:t>
      </w:r>
    </w:p>
    <w:p w14:paraId="63F98B35" w14:textId="77777777" w:rsidR="00AB0F2E" w:rsidRDefault="00AB0F2E" w:rsidP="00AB0F2E">
      <w:pPr>
        <w:pStyle w:val="Heading3"/>
        <w:tabs>
          <w:tab w:val="left" w:pos="1980"/>
        </w:tabs>
        <w:ind w:left="0" w:firstLine="0"/>
        <w:rPr>
          <w:b w:val="0"/>
          <w:szCs w:val="22"/>
          <w:u w:val="none"/>
        </w:rPr>
      </w:pPr>
    </w:p>
    <w:p w14:paraId="775E65BD"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DGFM-FMSSC</w:t>
      </w:r>
    </w:p>
    <w:p w14:paraId="7B71FCAB"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 xml:space="preserve">Walker House </w:t>
      </w:r>
    </w:p>
    <w:p w14:paraId="5EF71372"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 xml:space="preserve">Exchange Flags </w:t>
      </w:r>
    </w:p>
    <w:p w14:paraId="47B1E8D6"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Liverpool</w:t>
      </w:r>
    </w:p>
    <w:p w14:paraId="0F3E2D37"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L2 3YL</w:t>
      </w:r>
    </w:p>
    <w:p w14:paraId="5F5957CB" w14:textId="77777777" w:rsidR="00AB0F2E" w:rsidRPr="00DA483E" w:rsidRDefault="00AB0F2E" w:rsidP="00AB0F2E">
      <w:pPr>
        <w:rPr>
          <w:szCs w:val="22"/>
        </w:rPr>
      </w:pPr>
    </w:p>
    <w:p w14:paraId="0189E529" w14:textId="77777777" w:rsidR="00AB0F2E" w:rsidRPr="00220C55" w:rsidRDefault="00AB0F2E" w:rsidP="00AB0F2E">
      <w:pPr>
        <w:rPr>
          <w:rFonts w:cs="Arial"/>
          <w:szCs w:val="22"/>
          <w:u w:val="single"/>
        </w:rPr>
      </w:pPr>
      <w:r w:rsidRPr="00220C55">
        <w:rPr>
          <w:rFonts w:cs="Arial"/>
          <w:szCs w:val="22"/>
          <w:u w:val="single"/>
        </w:rPr>
        <w:t>For OG</w:t>
      </w:r>
      <w:r>
        <w:rPr>
          <w:rFonts w:cs="Arial"/>
          <w:szCs w:val="22"/>
          <w:u w:val="single"/>
        </w:rPr>
        <w:t>D</w:t>
      </w:r>
      <w:r w:rsidRPr="00220C55">
        <w:rPr>
          <w:rFonts w:cs="Arial"/>
          <w:szCs w:val="22"/>
          <w:u w:val="single"/>
        </w:rPr>
        <w:t>s Only</w:t>
      </w:r>
    </w:p>
    <w:p w14:paraId="22290447" w14:textId="77777777" w:rsidR="00AB0F2E" w:rsidRPr="00DA483E" w:rsidRDefault="00AB0F2E" w:rsidP="00AB0F2E">
      <w:pPr>
        <w:rPr>
          <w:rFonts w:cs="Arial"/>
          <w:szCs w:val="22"/>
        </w:rPr>
      </w:pPr>
      <w:r>
        <w:rPr>
          <w:rFonts w:cs="Arial"/>
          <w:szCs w:val="22"/>
        </w:rPr>
        <w:t xml:space="preserve">A copy of the acknowledged final tasking form must be sent by the </w:t>
      </w:r>
      <w:r>
        <w:rPr>
          <w:rFonts w:cs="Arial"/>
          <w:b/>
          <w:szCs w:val="22"/>
        </w:rPr>
        <w:t>Authority’s C</w:t>
      </w:r>
      <w:r w:rsidRPr="00BE0B71">
        <w:rPr>
          <w:rFonts w:cs="Arial"/>
          <w:b/>
          <w:szCs w:val="22"/>
        </w:rPr>
        <w:t xml:space="preserve">ommercial </w:t>
      </w:r>
      <w:r>
        <w:rPr>
          <w:rFonts w:cs="Arial"/>
          <w:b/>
          <w:szCs w:val="22"/>
        </w:rPr>
        <w:t>Manager (who placed the task)</w:t>
      </w:r>
      <w:r>
        <w:rPr>
          <w:rFonts w:cs="Arial"/>
          <w:szCs w:val="22"/>
        </w:rPr>
        <w:t xml:space="preserve"> and by the Contractor electronically to the </w:t>
      </w:r>
      <w:r w:rsidRPr="00DA483E">
        <w:rPr>
          <w:rFonts w:cs="Arial"/>
          <w:szCs w:val="22"/>
        </w:rPr>
        <w:t xml:space="preserve">FATS </w:t>
      </w:r>
      <w:r>
        <w:rPr>
          <w:rFonts w:cs="Arial"/>
          <w:szCs w:val="22"/>
        </w:rPr>
        <w:t>team at the following address</w:t>
      </w:r>
      <w:r w:rsidRPr="00DA483E">
        <w:rPr>
          <w:rFonts w:cs="Arial"/>
          <w:szCs w:val="22"/>
        </w:rPr>
        <w:t>:</w:t>
      </w:r>
    </w:p>
    <w:p w14:paraId="1A95DBFB" w14:textId="77777777" w:rsidR="00AB0F2E" w:rsidRPr="00DA483E" w:rsidRDefault="00AB0F2E" w:rsidP="00AB0F2E">
      <w:pPr>
        <w:rPr>
          <w:rFonts w:cs="Arial"/>
          <w:szCs w:val="22"/>
        </w:rPr>
      </w:pPr>
    </w:p>
    <w:p w14:paraId="0224F667" w14:textId="77777777" w:rsidR="00AB0F2E" w:rsidRPr="00CD185A" w:rsidRDefault="00A50CB1" w:rsidP="00AB0F2E">
      <w:pPr>
        <w:pStyle w:val="ssqSchedule"/>
        <w:numPr>
          <w:ilvl w:val="0"/>
          <w:numId w:val="0"/>
        </w:numPr>
        <w:spacing w:after="240" w:line="240" w:lineRule="auto"/>
        <w:jc w:val="left"/>
        <w:rPr>
          <w:b w:val="0"/>
          <w:caps w:val="0"/>
        </w:rPr>
      </w:pPr>
      <w:hyperlink r:id="rId31" w:history="1">
        <w:r w:rsidR="00AB0F2E" w:rsidRPr="00CD185A">
          <w:rPr>
            <w:rStyle w:val="Hyperlink"/>
            <w:caps w:val="0"/>
          </w:rPr>
          <w:t>defcomrclcc-fatscases@mod.uk</w:t>
        </w:r>
      </w:hyperlink>
    </w:p>
    <w:p w14:paraId="5F0D90D0" w14:textId="77777777" w:rsidR="00AB0F2E" w:rsidRPr="00CD185A" w:rsidRDefault="00AB0F2E" w:rsidP="00AB0F2E">
      <w:pPr>
        <w:rPr>
          <w:rFonts w:cs="Arial"/>
          <w:color w:val="000000"/>
          <w:szCs w:val="22"/>
        </w:rPr>
      </w:pPr>
      <w:r w:rsidRPr="00CD185A">
        <w:rPr>
          <w:rFonts w:cs="Arial"/>
          <w:color w:val="000000"/>
          <w:szCs w:val="22"/>
        </w:rPr>
        <w:t xml:space="preserve">Def Comrcl CC-TechSpt1c </w:t>
      </w:r>
    </w:p>
    <w:p w14:paraId="26797763" w14:textId="77777777" w:rsidR="00AB0F2E" w:rsidRPr="00CD185A" w:rsidRDefault="00AB0F2E" w:rsidP="00AB0F2E">
      <w:pPr>
        <w:rPr>
          <w:rFonts w:cs="Arial"/>
          <w:szCs w:val="22"/>
        </w:rPr>
      </w:pPr>
      <w:r w:rsidRPr="00CD185A">
        <w:rPr>
          <w:rFonts w:cs="Arial"/>
          <w:szCs w:val="22"/>
        </w:rPr>
        <w:t>Poplar 1 #2119</w:t>
      </w:r>
    </w:p>
    <w:p w14:paraId="1CE5CE69" w14:textId="77777777" w:rsidR="00AB0F2E" w:rsidRPr="00CD185A" w:rsidRDefault="00AB0F2E" w:rsidP="00AB0F2E">
      <w:pPr>
        <w:rPr>
          <w:rFonts w:cs="Arial"/>
          <w:szCs w:val="22"/>
        </w:rPr>
      </w:pPr>
      <w:r w:rsidRPr="00CD185A">
        <w:rPr>
          <w:rFonts w:cs="Arial"/>
          <w:szCs w:val="22"/>
        </w:rPr>
        <w:t>MOD Abbey Wood South</w:t>
      </w:r>
    </w:p>
    <w:p w14:paraId="372C4386" w14:textId="77777777" w:rsidR="00AB0F2E" w:rsidRPr="00CD185A" w:rsidRDefault="00AB0F2E" w:rsidP="00AB0F2E">
      <w:pPr>
        <w:rPr>
          <w:rFonts w:cs="Arial"/>
          <w:szCs w:val="22"/>
        </w:rPr>
      </w:pPr>
      <w:r w:rsidRPr="00CD185A">
        <w:rPr>
          <w:rFonts w:cs="Arial"/>
          <w:szCs w:val="22"/>
        </w:rPr>
        <w:t>Bristol</w:t>
      </w:r>
    </w:p>
    <w:p w14:paraId="38273A0E" w14:textId="77777777" w:rsidR="00AB0F2E" w:rsidRPr="00CD185A" w:rsidRDefault="00AB0F2E" w:rsidP="00AB0F2E">
      <w:pPr>
        <w:rPr>
          <w:rFonts w:cs="Arial"/>
          <w:szCs w:val="22"/>
        </w:rPr>
      </w:pPr>
      <w:r w:rsidRPr="00CD185A">
        <w:rPr>
          <w:rFonts w:cs="Arial"/>
          <w:szCs w:val="22"/>
        </w:rPr>
        <w:t>BS34 8JH</w:t>
      </w:r>
    </w:p>
    <w:p w14:paraId="53EB04C6" w14:textId="77777777" w:rsidR="00AB0F2E" w:rsidRPr="007866E2" w:rsidRDefault="00AB0F2E" w:rsidP="00AB0F2E">
      <w:pPr>
        <w:rPr>
          <w:rFonts w:cs="Arial"/>
          <w:b/>
          <w:color w:val="0000FF"/>
          <w:szCs w:val="22"/>
        </w:rPr>
        <w:sectPr w:rsidR="00AB0F2E" w:rsidRPr="007866E2" w:rsidSect="00463A8F">
          <w:type w:val="continuous"/>
          <w:pgSz w:w="11907" w:h="16839" w:code="9"/>
          <w:pgMar w:top="1140" w:right="1140" w:bottom="851" w:left="1253" w:header="994" w:footer="562" w:gutter="0"/>
          <w:cols w:space="720"/>
        </w:sectPr>
      </w:pPr>
    </w:p>
    <w:p w14:paraId="7A230A06" w14:textId="0C1270D4" w:rsidR="00AB0F2E" w:rsidRPr="00B063BA" w:rsidRDefault="00B063BA" w:rsidP="00B063BA">
      <w:pPr>
        <w:pStyle w:val="ssPara1"/>
        <w:rPr>
          <w:b/>
          <w:lang w:eastAsia="en-GB"/>
        </w:rPr>
      </w:pPr>
      <w:r w:rsidRPr="00B063BA">
        <w:rPr>
          <w:b/>
          <w:lang w:eastAsia="en-GB"/>
        </w:rPr>
        <w:lastRenderedPageBreak/>
        <w:t>Appendix 1 to Schedule 3</w:t>
      </w:r>
    </w:p>
    <w:tbl>
      <w:tblPr>
        <w:tblW w:w="11343" w:type="dxa"/>
        <w:tblInd w:w="-1452" w:type="dxa"/>
        <w:tblLayout w:type="fixed"/>
        <w:tblLook w:val="0000" w:firstRow="0" w:lastRow="0" w:firstColumn="0" w:lastColumn="0" w:noHBand="0" w:noVBand="0"/>
      </w:tblPr>
      <w:tblGrid>
        <w:gridCol w:w="389"/>
        <w:gridCol w:w="5262"/>
        <w:gridCol w:w="306"/>
        <w:gridCol w:w="5101"/>
        <w:gridCol w:w="285"/>
      </w:tblGrid>
      <w:tr w:rsidR="00AB0F2E" w:rsidRPr="00463A8F" w14:paraId="091D747F" w14:textId="77777777" w:rsidTr="00C0118B">
        <w:trPr>
          <w:trHeight w:val="836"/>
        </w:trPr>
        <w:tc>
          <w:tcPr>
            <w:tcW w:w="11343" w:type="dxa"/>
            <w:gridSpan w:val="5"/>
            <w:tcBorders>
              <w:top w:val="single" w:sz="6" w:space="0" w:color="auto"/>
              <w:left w:val="single" w:sz="6" w:space="0" w:color="auto"/>
              <w:right w:val="single" w:sz="6" w:space="0" w:color="auto"/>
            </w:tcBorders>
            <w:shd w:val="pct12" w:color="auto" w:fill="auto"/>
          </w:tcPr>
          <w:p w14:paraId="2D44902D" w14:textId="77777777" w:rsidR="00AB0F2E" w:rsidRPr="00463A8F" w:rsidRDefault="00AB0F2E" w:rsidP="00C0118B">
            <w:pPr>
              <w:jc w:val="right"/>
              <w:rPr>
                <w:rFonts w:cs="Arial"/>
                <w:b/>
                <w:sz w:val="20"/>
                <w:szCs w:val="20"/>
                <w:lang w:eastAsia="en-GB"/>
              </w:rPr>
            </w:pPr>
            <w:r w:rsidRPr="00463A8F">
              <w:rPr>
                <w:rFonts w:cs="Arial"/>
                <w:b/>
                <w:sz w:val="20"/>
                <w:szCs w:val="20"/>
                <w:lang w:eastAsia="en-GB"/>
              </w:rPr>
              <w:t>DEFFORM 111</w:t>
            </w:r>
          </w:p>
          <w:p w14:paraId="3A5BDBE6" w14:textId="77777777" w:rsidR="00AB0F2E" w:rsidRPr="00463A8F" w:rsidRDefault="00AB0F2E" w:rsidP="00C0118B">
            <w:pPr>
              <w:jc w:val="right"/>
              <w:rPr>
                <w:rFonts w:ascii="Times New Roman" w:hAnsi="Times New Roman"/>
                <w:sz w:val="20"/>
                <w:szCs w:val="20"/>
                <w:lang w:eastAsia="en-GB"/>
              </w:rPr>
            </w:pPr>
            <w:r w:rsidRPr="00463A8F">
              <w:rPr>
                <w:rFonts w:cs="Arial"/>
                <w:b/>
                <w:sz w:val="20"/>
                <w:szCs w:val="20"/>
                <w:lang w:eastAsia="en-GB"/>
              </w:rPr>
              <w:t>(</w:t>
            </w:r>
            <w:proofErr w:type="spellStart"/>
            <w:r w:rsidRPr="00463A8F">
              <w:rPr>
                <w:rFonts w:cs="Arial"/>
                <w:b/>
                <w:sz w:val="20"/>
                <w:szCs w:val="20"/>
                <w:lang w:eastAsia="en-GB"/>
              </w:rPr>
              <w:t>Edn</w:t>
            </w:r>
            <w:proofErr w:type="spellEnd"/>
            <w:r w:rsidRPr="00463A8F">
              <w:rPr>
                <w:rFonts w:cs="Arial"/>
                <w:b/>
                <w:sz w:val="20"/>
                <w:szCs w:val="20"/>
                <w:lang w:eastAsia="en-GB"/>
              </w:rPr>
              <w:t xml:space="preserve"> 02/16)</w:t>
            </w:r>
          </w:p>
          <w:p w14:paraId="710FE051" w14:textId="77777777" w:rsidR="00AB0F2E" w:rsidRPr="00463A8F" w:rsidRDefault="00AB0F2E" w:rsidP="00C0118B">
            <w:pPr>
              <w:jc w:val="center"/>
              <w:rPr>
                <w:rFonts w:cs="Arial"/>
                <w:sz w:val="24"/>
                <w:lang w:eastAsia="en-GB"/>
              </w:rPr>
            </w:pPr>
            <w:r w:rsidRPr="00463A8F">
              <w:rPr>
                <w:rFonts w:cs="Arial"/>
                <w:b/>
                <w:sz w:val="24"/>
                <w:lang w:eastAsia="en-GB"/>
              </w:rPr>
              <w:t>Appendix - Addresses and Other Information</w:t>
            </w:r>
          </w:p>
        </w:tc>
      </w:tr>
      <w:tr w:rsidR="00AB0F2E" w:rsidRPr="00463A8F" w14:paraId="38FA9C93" w14:textId="77777777" w:rsidTr="00C0118B">
        <w:trPr>
          <w:trHeight w:val="1094"/>
        </w:trPr>
        <w:tc>
          <w:tcPr>
            <w:tcW w:w="389" w:type="dxa"/>
            <w:tcBorders>
              <w:left w:val="single" w:sz="6" w:space="0" w:color="auto"/>
            </w:tcBorders>
            <w:shd w:val="pct12" w:color="auto" w:fill="auto"/>
          </w:tcPr>
          <w:p w14:paraId="4A0AE35C" w14:textId="77777777" w:rsidR="00AB0F2E" w:rsidRPr="00463A8F" w:rsidRDefault="00AB0F2E" w:rsidP="00C0118B">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1EC1153E" w14:textId="77777777" w:rsidR="00AB0F2E" w:rsidRPr="00463A8F" w:rsidRDefault="00AB0F2E" w:rsidP="00C0118B">
            <w:pPr>
              <w:rPr>
                <w:rFonts w:cs="Arial"/>
                <w:b/>
                <w:sz w:val="18"/>
                <w:szCs w:val="18"/>
                <w:lang w:eastAsia="en-GB"/>
              </w:rPr>
            </w:pPr>
            <w:r w:rsidRPr="00463A8F">
              <w:rPr>
                <w:rFonts w:cs="Arial"/>
                <w:b/>
                <w:sz w:val="18"/>
                <w:szCs w:val="18"/>
                <w:lang w:eastAsia="en-GB"/>
              </w:rPr>
              <w:t>1. Commercial Officer</w:t>
            </w:r>
          </w:p>
          <w:p w14:paraId="7058B6AD" w14:textId="77777777" w:rsidR="00AB0F2E" w:rsidRPr="00463A8F" w:rsidRDefault="00AB0F2E" w:rsidP="00C0118B">
            <w:pPr>
              <w:rPr>
                <w:rFonts w:cs="Arial"/>
                <w:sz w:val="18"/>
                <w:szCs w:val="18"/>
                <w:lang w:eastAsia="en-GB"/>
              </w:rPr>
            </w:pPr>
            <w:r w:rsidRPr="00463A8F">
              <w:rPr>
                <w:rFonts w:cs="Arial"/>
                <w:sz w:val="18"/>
                <w:szCs w:val="18"/>
                <w:lang w:eastAsia="en-GB"/>
              </w:rPr>
              <w:t xml:space="preserve">Name: </w:t>
            </w:r>
            <w:r w:rsidRPr="00463A8F">
              <w:rPr>
                <w:rFonts w:cs="Arial"/>
                <w:sz w:val="18"/>
                <w:szCs w:val="18"/>
                <w:lang w:eastAsia="en-GB"/>
              </w:rPr>
              <w:fldChar w:fldCharType="begin">
                <w:ffData>
                  <w:name w:val="Text1"/>
                  <w:enabled/>
                  <w:calcOnExit w:val="0"/>
                  <w:textInput/>
                </w:ffData>
              </w:fldChar>
            </w:r>
            <w:r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sz w:val="18"/>
                <w:szCs w:val="18"/>
                <w:lang w:eastAsia="en-GB"/>
              </w:rPr>
              <w:fldChar w:fldCharType="end"/>
            </w:r>
          </w:p>
          <w:p w14:paraId="1664EBCF" w14:textId="77777777" w:rsidR="00AB0F2E" w:rsidRPr="00463A8F" w:rsidRDefault="00AB0F2E" w:rsidP="00C0118B">
            <w:pPr>
              <w:rPr>
                <w:rFonts w:cs="Arial"/>
                <w:sz w:val="18"/>
                <w:szCs w:val="18"/>
                <w:lang w:eastAsia="en-GB"/>
              </w:rPr>
            </w:pPr>
          </w:p>
          <w:p w14:paraId="38B71979" w14:textId="77777777" w:rsidR="00AB0F2E" w:rsidRPr="00463A8F" w:rsidRDefault="00AB0F2E" w:rsidP="00C0118B">
            <w:pPr>
              <w:rPr>
                <w:rFonts w:cs="Arial"/>
                <w:sz w:val="18"/>
                <w:szCs w:val="18"/>
                <w:lang w:eastAsia="en-GB"/>
              </w:rPr>
            </w:pPr>
            <w:r w:rsidRPr="00463A8F">
              <w:rPr>
                <w:rFonts w:cs="Arial"/>
                <w:sz w:val="18"/>
                <w:szCs w:val="18"/>
                <w:lang w:eastAsia="en-GB"/>
              </w:rPr>
              <w:t xml:space="preserve">Address: </w:t>
            </w:r>
            <w:r w:rsidRPr="00463A8F">
              <w:rPr>
                <w:rFonts w:cs="Arial"/>
                <w:sz w:val="18"/>
                <w:szCs w:val="18"/>
                <w:lang w:eastAsia="en-GB"/>
              </w:rPr>
              <w:fldChar w:fldCharType="begin">
                <w:ffData>
                  <w:name w:val="Text1"/>
                  <w:enabled/>
                  <w:calcOnExit w:val="0"/>
                  <w:textInput/>
                </w:ffData>
              </w:fldChar>
            </w:r>
            <w:r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sz w:val="18"/>
                <w:szCs w:val="18"/>
                <w:lang w:eastAsia="en-GB"/>
              </w:rPr>
              <w:fldChar w:fldCharType="end"/>
            </w:r>
          </w:p>
          <w:p w14:paraId="6359166A" w14:textId="77777777" w:rsidR="00AB0F2E" w:rsidRPr="00463A8F" w:rsidRDefault="00AB0F2E" w:rsidP="00C0118B">
            <w:pPr>
              <w:rPr>
                <w:rFonts w:cs="Arial"/>
                <w:sz w:val="18"/>
                <w:szCs w:val="18"/>
                <w:lang w:eastAsia="en-GB"/>
              </w:rPr>
            </w:pPr>
          </w:p>
          <w:p w14:paraId="6BBDCA14" w14:textId="77777777" w:rsidR="00AB0F2E" w:rsidRPr="00463A8F" w:rsidRDefault="00AB0F2E" w:rsidP="00C0118B">
            <w:pPr>
              <w:rPr>
                <w:rFonts w:cs="Arial"/>
                <w:sz w:val="18"/>
                <w:szCs w:val="18"/>
                <w:lang w:eastAsia="en-GB"/>
              </w:rPr>
            </w:pPr>
          </w:p>
          <w:p w14:paraId="6AFE5ED8" w14:textId="77777777" w:rsidR="00AB0F2E" w:rsidRPr="00463A8F" w:rsidRDefault="00AB0F2E" w:rsidP="00C0118B">
            <w:pPr>
              <w:rPr>
                <w:rFonts w:cs="Arial"/>
                <w:sz w:val="18"/>
                <w:szCs w:val="18"/>
                <w:lang w:eastAsia="en-GB"/>
              </w:rPr>
            </w:pPr>
            <w:r w:rsidRPr="00463A8F">
              <w:rPr>
                <w:rFonts w:cs="Arial"/>
                <w:sz w:val="18"/>
                <w:szCs w:val="18"/>
                <w:lang w:eastAsia="en-GB"/>
              </w:rPr>
              <w:t xml:space="preserve">Email:  </w:t>
            </w:r>
            <w:r w:rsidRPr="00463A8F">
              <w:rPr>
                <w:rFonts w:cs="Arial"/>
                <w:sz w:val="18"/>
                <w:szCs w:val="18"/>
                <w:lang w:eastAsia="en-GB"/>
              </w:rPr>
              <w:fldChar w:fldCharType="begin">
                <w:ffData>
                  <w:name w:val="Text2"/>
                  <w:enabled/>
                  <w:calcOnExit w:val="0"/>
                  <w:textInput/>
                </w:ffData>
              </w:fldChar>
            </w:r>
            <w:r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sz w:val="18"/>
                <w:szCs w:val="18"/>
                <w:lang w:eastAsia="en-GB"/>
              </w:rPr>
              <w:fldChar w:fldCharType="end"/>
            </w:r>
            <w:r w:rsidRPr="00463A8F">
              <w:rPr>
                <w:rFonts w:cs="Arial"/>
                <w:sz w:val="18"/>
                <w:szCs w:val="18"/>
                <w:lang w:eastAsia="en-GB"/>
              </w:rPr>
              <w:t xml:space="preserve"> </w:t>
            </w:r>
          </w:p>
          <w:p w14:paraId="3B896ECB" w14:textId="77777777" w:rsidR="00AB0F2E" w:rsidRPr="00463A8F" w:rsidRDefault="00AB0F2E" w:rsidP="00C0118B">
            <w:pPr>
              <w:rPr>
                <w:rFonts w:cs="Arial"/>
                <w:sz w:val="18"/>
                <w:szCs w:val="18"/>
                <w:lang w:eastAsia="en-GB"/>
              </w:rPr>
            </w:pPr>
          </w:p>
          <w:p w14:paraId="226C31FF" w14:textId="77777777" w:rsidR="00AB0F2E" w:rsidRPr="00463A8F" w:rsidRDefault="00AB0F2E" w:rsidP="00C0118B">
            <w:pPr>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2BC6CBB8"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048221A5" w14:textId="77777777" w:rsidR="00AB0F2E" w:rsidRPr="00463A8F" w:rsidRDefault="00AB0F2E" w:rsidP="00C0118B">
            <w:pPr>
              <w:rPr>
                <w:rFonts w:cs="Arial"/>
                <w:sz w:val="18"/>
                <w:szCs w:val="18"/>
                <w:lang w:eastAsia="en-GB"/>
              </w:rPr>
            </w:pPr>
            <w:r w:rsidRPr="00463A8F">
              <w:rPr>
                <w:rFonts w:cs="Arial"/>
                <w:b/>
                <w:sz w:val="18"/>
                <w:szCs w:val="18"/>
                <w:lang w:eastAsia="en-GB"/>
              </w:rPr>
              <w:t>8. Public Accounting Authority</w:t>
            </w:r>
          </w:p>
          <w:p w14:paraId="0F517B94" w14:textId="77777777" w:rsidR="00AB0F2E" w:rsidRPr="00463A8F" w:rsidRDefault="00AB0F2E" w:rsidP="00C0118B">
            <w:pPr>
              <w:rPr>
                <w:rFonts w:cs="Arial"/>
                <w:sz w:val="18"/>
                <w:szCs w:val="18"/>
                <w:lang w:eastAsia="en-GB"/>
              </w:rPr>
            </w:pPr>
          </w:p>
          <w:p w14:paraId="43FE9EED" w14:textId="77777777" w:rsidR="00AB0F2E" w:rsidRPr="00463A8F" w:rsidRDefault="00AB0F2E" w:rsidP="00C0118B">
            <w:pPr>
              <w:rPr>
                <w:rFonts w:cs="Arial"/>
                <w:sz w:val="18"/>
                <w:szCs w:val="18"/>
                <w:lang w:eastAsia="en-GB"/>
              </w:rPr>
            </w:pPr>
            <w:r w:rsidRPr="00463A8F">
              <w:rPr>
                <w:rFonts w:cs="Arial"/>
                <w:sz w:val="18"/>
                <w:szCs w:val="18"/>
                <w:lang w:eastAsia="en-GB"/>
              </w:rPr>
              <w:t>1.  Returns under DEFCON 694 (or SC equivalent) should be sent to DBS Finance ADMT – Assets In Industry 1, Level 4 Piccadilly Gate, Store Street,  Manchester, M1 2WD</w:t>
            </w:r>
            <w:r w:rsidRPr="00463A8F">
              <w:rPr>
                <w:rFonts w:cs="Arial"/>
                <w:sz w:val="18"/>
                <w:szCs w:val="18"/>
                <w:lang w:eastAsia="en-GB"/>
              </w:rPr>
              <w:tab/>
            </w:r>
          </w:p>
          <w:p w14:paraId="1A23D2DA" w14:textId="77777777" w:rsidR="00AB0F2E" w:rsidRPr="00463A8F" w:rsidRDefault="00AB0F2E" w:rsidP="00C0118B">
            <w:pPr>
              <w:rPr>
                <w:rFonts w:cs="Arial"/>
                <w:sz w:val="18"/>
                <w:szCs w:val="18"/>
                <w:lang w:eastAsia="en-GB"/>
              </w:rPr>
            </w:pPr>
            <w:r w:rsidRPr="00463A8F">
              <w:rPr>
                <w:rFonts w:cs="Arial"/>
                <w:sz w:val="18"/>
                <w:szCs w:val="18"/>
                <w:lang w:eastAsia="en-GB"/>
              </w:rPr>
              <w:sym w:font="Wingdings" w:char="F028"/>
            </w:r>
            <w:r w:rsidRPr="00463A8F">
              <w:rPr>
                <w:rFonts w:cs="Arial"/>
                <w:sz w:val="18"/>
                <w:szCs w:val="18"/>
                <w:lang w:eastAsia="en-GB"/>
              </w:rPr>
              <w:t xml:space="preserve"> 44 (0) 161 233 5397</w:t>
            </w:r>
          </w:p>
          <w:p w14:paraId="6B5CA61F" w14:textId="77777777" w:rsidR="00AB0F2E" w:rsidRPr="00463A8F" w:rsidRDefault="00AB0F2E" w:rsidP="00C0118B">
            <w:pPr>
              <w:rPr>
                <w:rFonts w:cs="Arial"/>
                <w:sz w:val="18"/>
                <w:szCs w:val="18"/>
                <w:lang w:eastAsia="en-GB"/>
              </w:rPr>
            </w:pPr>
          </w:p>
          <w:p w14:paraId="5C5DE48D" w14:textId="77777777" w:rsidR="00AB0F2E" w:rsidRPr="00463A8F" w:rsidRDefault="00AB0F2E" w:rsidP="00C0118B">
            <w:pPr>
              <w:rPr>
                <w:rFonts w:cs="Arial"/>
                <w:sz w:val="18"/>
                <w:szCs w:val="18"/>
                <w:lang w:eastAsia="en-GB"/>
              </w:rPr>
            </w:pPr>
            <w:r w:rsidRPr="00463A8F">
              <w:rPr>
                <w:rFonts w:cs="Arial"/>
                <w:sz w:val="18"/>
                <w:szCs w:val="18"/>
                <w:lang w:eastAsia="en-GB"/>
              </w:rPr>
              <w:t xml:space="preserve">2.  For all other enquiries contact DES Fin FA-AMET Policy, Level 4 Piccadilly Gate, Store Street, Manchester, M1 2WD  </w:t>
            </w:r>
          </w:p>
          <w:p w14:paraId="1915E7A4" w14:textId="77777777" w:rsidR="00AB0F2E" w:rsidRPr="00463A8F" w:rsidRDefault="00AB0F2E" w:rsidP="00C0118B">
            <w:pPr>
              <w:rPr>
                <w:rFonts w:ascii="Times New Roman" w:hAnsi="Times New Roman"/>
                <w:sz w:val="18"/>
                <w:szCs w:val="18"/>
                <w:lang w:eastAsia="en-GB"/>
              </w:rPr>
            </w:pPr>
            <w:r w:rsidRPr="00463A8F">
              <w:rPr>
                <w:rFonts w:cs="Arial"/>
                <w:sz w:val="18"/>
                <w:szCs w:val="18"/>
                <w:lang w:eastAsia="en-GB"/>
              </w:rPr>
              <w:sym w:font="Wingdings" w:char="F028"/>
            </w:r>
            <w:r w:rsidRPr="00463A8F">
              <w:rPr>
                <w:rFonts w:cs="Arial"/>
                <w:sz w:val="18"/>
                <w:szCs w:val="18"/>
                <w:lang w:eastAsia="en-GB"/>
              </w:rPr>
              <w:t xml:space="preserve"> 44 (0) 161 233 5394</w:t>
            </w:r>
          </w:p>
        </w:tc>
        <w:tc>
          <w:tcPr>
            <w:tcW w:w="285" w:type="dxa"/>
            <w:tcBorders>
              <w:right w:val="single" w:sz="6" w:space="0" w:color="auto"/>
            </w:tcBorders>
            <w:shd w:val="pct12" w:color="auto" w:fill="auto"/>
          </w:tcPr>
          <w:p w14:paraId="78644010" w14:textId="77777777" w:rsidR="00AB0F2E" w:rsidRPr="00463A8F" w:rsidRDefault="00AB0F2E" w:rsidP="00C0118B">
            <w:pPr>
              <w:rPr>
                <w:rFonts w:ascii="Times New Roman" w:hAnsi="Times New Roman"/>
                <w:sz w:val="20"/>
                <w:szCs w:val="20"/>
                <w:lang w:eastAsia="en-GB"/>
              </w:rPr>
            </w:pPr>
          </w:p>
        </w:tc>
      </w:tr>
      <w:tr w:rsidR="00AB0F2E" w:rsidRPr="00463A8F" w14:paraId="49889BA9" w14:textId="77777777" w:rsidTr="00C0118B">
        <w:trPr>
          <w:trHeight w:val="129"/>
        </w:trPr>
        <w:tc>
          <w:tcPr>
            <w:tcW w:w="11343" w:type="dxa"/>
            <w:gridSpan w:val="5"/>
            <w:tcBorders>
              <w:left w:val="single" w:sz="6" w:space="0" w:color="auto"/>
              <w:right w:val="single" w:sz="6" w:space="0" w:color="auto"/>
            </w:tcBorders>
            <w:shd w:val="pct12" w:color="auto" w:fill="auto"/>
          </w:tcPr>
          <w:p w14:paraId="01558980" w14:textId="77777777" w:rsidR="00AB0F2E" w:rsidRPr="00463A8F" w:rsidRDefault="00AB0F2E" w:rsidP="00C0118B">
            <w:pPr>
              <w:rPr>
                <w:rFonts w:ascii="Times New Roman" w:hAnsi="Times New Roman"/>
                <w:sz w:val="18"/>
                <w:szCs w:val="18"/>
                <w:lang w:eastAsia="en-GB"/>
              </w:rPr>
            </w:pPr>
          </w:p>
        </w:tc>
      </w:tr>
      <w:tr w:rsidR="00AB0F2E" w:rsidRPr="00463A8F" w14:paraId="318CBD70" w14:textId="77777777" w:rsidTr="00C0118B">
        <w:trPr>
          <w:trHeight w:val="1919"/>
        </w:trPr>
        <w:tc>
          <w:tcPr>
            <w:tcW w:w="389" w:type="dxa"/>
            <w:tcBorders>
              <w:left w:val="single" w:sz="6" w:space="0" w:color="auto"/>
            </w:tcBorders>
            <w:shd w:val="pct12" w:color="auto" w:fill="auto"/>
          </w:tcPr>
          <w:p w14:paraId="18C88A06" w14:textId="77777777" w:rsidR="00AB0F2E" w:rsidRPr="00463A8F" w:rsidRDefault="00AB0F2E" w:rsidP="00C0118B">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6063CF23" w14:textId="77777777" w:rsidR="00AB0F2E" w:rsidRPr="00463A8F" w:rsidRDefault="00AB0F2E" w:rsidP="00C0118B">
            <w:pPr>
              <w:rPr>
                <w:rFonts w:cs="Arial"/>
                <w:sz w:val="18"/>
                <w:szCs w:val="18"/>
                <w:lang w:eastAsia="en-GB"/>
              </w:rPr>
            </w:pPr>
            <w:r w:rsidRPr="00463A8F">
              <w:rPr>
                <w:rFonts w:cs="Arial"/>
                <w:b/>
                <w:sz w:val="18"/>
                <w:szCs w:val="18"/>
                <w:lang w:eastAsia="en-GB"/>
              </w:rPr>
              <w:t>2. Project Manager, Equipment Support Manager or PT Leader</w:t>
            </w:r>
            <w:r w:rsidRPr="00463A8F">
              <w:rPr>
                <w:rFonts w:cs="Arial"/>
                <w:sz w:val="18"/>
                <w:szCs w:val="18"/>
                <w:lang w:eastAsia="en-GB"/>
              </w:rPr>
              <w:t xml:space="preserve"> (from whom technical information is available)</w:t>
            </w:r>
          </w:p>
          <w:p w14:paraId="700E4C13" w14:textId="77777777" w:rsidR="00AB0F2E" w:rsidRPr="00463A8F" w:rsidRDefault="00AB0F2E" w:rsidP="00C0118B">
            <w:pPr>
              <w:rPr>
                <w:rFonts w:cs="Arial"/>
                <w:sz w:val="18"/>
                <w:szCs w:val="18"/>
                <w:lang w:eastAsia="en-GB"/>
              </w:rPr>
            </w:pPr>
            <w:r w:rsidRPr="00463A8F">
              <w:rPr>
                <w:rFonts w:cs="Arial"/>
                <w:sz w:val="18"/>
                <w:szCs w:val="18"/>
                <w:lang w:eastAsia="en-GB"/>
              </w:rPr>
              <w:t xml:space="preserve">Name: </w:t>
            </w:r>
            <w:r w:rsidRPr="00463A8F">
              <w:rPr>
                <w:rFonts w:cs="Arial"/>
                <w:sz w:val="18"/>
                <w:szCs w:val="18"/>
                <w:lang w:eastAsia="en-GB"/>
              </w:rPr>
              <w:fldChar w:fldCharType="begin">
                <w:ffData>
                  <w:name w:val="Text4"/>
                  <w:enabled/>
                  <w:calcOnExit w:val="0"/>
                  <w:textInput/>
                </w:ffData>
              </w:fldChar>
            </w:r>
            <w:r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sz w:val="18"/>
                <w:szCs w:val="18"/>
                <w:lang w:eastAsia="en-GB"/>
              </w:rPr>
              <w:fldChar w:fldCharType="end"/>
            </w:r>
          </w:p>
          <w:p w14:paraId="6F89775A" w14:textId="77777777" w:rsidR="00AB0F2E" w:rsidRPr="00463A8F" w:rsidRDefault="00AB0F2E" w:rsidP="00C0118B">
            <w:pPr>
              <w:rPr>
                <w:rFonts w:cs="Arial"/>
                <w:sz w:val="18"/>
                <w:szCs w:val="18"/>
                <w:lang w:eastAsia="en-GB"/>
              </w:rPr>
            </w:pPr>
          </w:p>
          <w:p w14:paraId="07B49AAE" w14:textId="77777777" w:rsidR="00AB0F2E" w:rsidRPr="00463A8F" w:rsidRDefault="00AB0F2E" w:rsidP="00C0118B">
            <w:pPr>
              <w:rPr>
                <w:rFonts w:cs="Arial"/>
                <w:sz w:val="18"/>
                <w:szCs w:val="18"/>
                <w:lang w:eastAsia="en-GB"/>
              </w:rPr>
            </w:pPr>
            <w:r w:rsidRPr="00463A8F">
              <w:rPr>
                <w:rFonts w:cs="Arial"/>
                <w:sz w:val="18"/>
                <w:szCs w:val="18"/>
                <w:lang w:eastAsia="en-GB"/>
              </w:rPr>
              <w:t>Address</w:t>
            </w:r>
            <w:r w:rsidRPr="00463A8F">
              <w:rPr>
                <w:rFonts w:cs="Arial"/>
                <w:sz w:val="18"/>
                <w:szCs w:val="18"/>
                <w:lang w:eastAsia="en-GB"/>
              </w:rPr>
              <w:fldChar w:fldCharType="begin">
                <w:ffData>
                  <w:name w:val="Text4"/>
                  <w:enabled/>
                  <w:calcOnExit w:val="0"/>
                  <w:textInput/>
                </w:ffData>
              </w:fldChar>
            </w:r>
            <w:r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sz w:val="18"/>
                <w:szCs w:val="18"/>
                <w:lang w:eastAsia="en-GB"/>
              </w:rPr>
              <w:fldChar w:fldCharType="end"/>
            </w:r>
          </w:p>
          <w:p w14:paraId="369EB6BD" w14:textId="77777777" w:rsidR="00AB0F2E" w:rsidRPr="00463A8F" w:rsidRDefault="00AB0F2E" w:rsidP="00C0118B">
            <w:pPr>
              <w:rPr>
                <w:rFonts w:cs="Arial"/>
                <w:sz w:val="18"/>
                <w:szCs w:val="18"/>
                <w:lang w:eastAsia="en-GB"/>
              </w:rPr>
            </w:pPr>
          </w:p>
          <w:p w14:paraId="01D54CFA" w14:textId="77777777" w:rsidR="00AB0F2E" w:rsidRPr="00463A8F" w:rsidRDefault="00AB0F2E" w:rsidP="00C0118B">
            <w:pPr>
              <w:rPr>
                <w:rFonts w:cs="Arial"/>
                <w:sz w:val="18"/>
                <w:szCs w:val="18"/>
                <w:lang w:eastAsia="en-GB"/>
              </w:rPr>
            </w:pPr>
          </w:p>
          <w:p w14:paraId="6EF6BDE7" w14:textId="77777777" w:rsidR="00AB0F2E" w:rsidRPr="00463A8F" w:rsidRDefault="00AB0F2E" w:rsidP="00C0118B">
            <w:pPr>
              <w:spacing w:after="100" w:afterAutospacing="1"/>
              <w:rPr>
                <w:rFonts w:cs="Arial"/>
                <w:sz w:val="18"/>
                <w:szCs w:val="18"/>
                <w:lang w:eastAsia="en-GB"/>
              </w:rPr>
            </w:pPr>
            <w:r w:rsidRPr="00463A8F">
              <w:rPr>
                <w:rFonts w:cs="Arial"/>
                <w:sz w:val="18"/>
                <w:szCs w:val="18"/>
                <w:lang w:eastAsia="en-GB"/>
              </w:rPr>
              <w:t xml:space="preserve">Email:  </w:t>
            </w:r>
            <w:r w:rsidRPr="00463A8F">
              <w:rPr>
                <w:rFonts w:cs="Arial"/>
                <w:sz w:val="18"/>
                <w:szCs w:val="18"/>
                <w:lang w:eastAsia="en-GB"/>
              </w:rPr>
              <w:fldChar w:fldCharType="begin">
                <w:ffData>
                  <w:name w:val="Text3"/>
                  <w:enabled/>
                  <w:calcOnExit w:val="0"/>
                  <w:textInput/>
                </w:ffData>
              </w:fldChar>
            </w:r>
            <w:bookmarkStart w:id="333" w:name="Text3"/>
            <w:r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sz w:val="18"/>
                <w:szCs w:val="18"/>
                <w:lang w:eastAsia="en-GB"/>
              </w:rPr>
              <w:fldChar w:fldCharType="end"/>
            </w:r>
            <w:bookmarkEnd w:id="333"/>
          </w:p>
          <w:p w14:paraId="0AE031C6" w14:textId="77777777" w:rsidR="00AB0F2E" w:rsidRPr="00463A8F" w:rsidRDefault="00AB0F2E" w:rsidP="00C0118B">
            <w:pPr>
              <w:spacing w:after="100" w:afterAutospacing="1"/>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55E21DDE"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5EA0BC8A" w14:textId="77777777" w:rsidR="00AB0F2E" w:rsidRPr="00463A8F" w:rsidRDefault="00AB0F2E" w:rsidP="00C0118B">
            <w:pPr>
              <w:rPr>
                <w:rFonts w:cs="Arial"/>
                <w:sz w:val="18"/>
                <w:szCs w:val="18"/>
                <w:lang w:eastAsia="en-GB"/>
              </w:rPr>
            </w:pPr>
            <w:r w:rsidRPr="00463A8F">
              <w:rPr>
                <w:rFonts w:cs="Arial"/>
                <w:b/>
                <w:sz w:val="18"/>
                <w:szCs w:val="18"/>
                <w:lang w:eastAsia="en-GB"/>
              </w:rPr>
              <w:t>9.  Consignment Instructions</w:t>
            </w:r>
          </w:p>
          <w:p w14:paraId="576DF3BE" w14:textId="77777777" w:rsidR="00AB0F2E" w:rsidRPr="00463A8F" w:rsidRDefault="00AB0F2E" w:rsidP="00C0118B">
            <w:pPr>
              <w:rPr>
                <w:rFonts w:cs="Arial"/>
                <w:sz w:val="18"/>
                <w:szCs w:val="18"/>
                <w:lang w:eastAsia="en-GB"/>
              </w:rPr>
            </w:pPr>
            <w:r w:rsidRPr="00463A8F">
              <w:rPr>
                <w:rFonts w:cs="Arial"/>
                <w:sz w:val="18"/>
                <w:szCs w:val="18"/>
                <w:lang w:eastAsia="en-GB"/>
              </w:rPr>
              <w:t>The items are to be consigned as follows:</w:t>
            </w:r>
          </w:p>
          <w:p w14:paraId="302C924C" w14:textId="77777777" w:rsidR="00AB0F2E" w:rsidRPr="00463A8F" w:rsidRDefault="00AB0F2E" w:rsidP="00C0118B">
            <w:pPr>
              <w:rPr>
                <w:rFonts w:cs="Arial"/>
                <w:sz w:val="18"/>
                <w:szCs w:val="18"/>
                <w:lang w:eastAsia="en-GB"/>
              </w:rPr>
            </w:pPr>
            <w:r w:rsidRPr="00463A8F">
              <w:rPr>
                <w:rFonts w:cs="Arial"/>
                <w:sz w:val="18"/>
                <w:szCs w:val="18"/>
                <w:lang w:eastAsia="en-GB"/>
              </w:rPr>
              <w:fldChar w:fldCharType="begin">
                <w:ffData>
                  <w:name w:val="Text5"/>
                  <w:enabled/>
                  <w:calcOnExit w:val="0"/>
                  <w:textInput/>
                </w:ffData>
              </w:fldChar>
            </w:r>
            <w:r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sz w:val="18"/>
                <w:szCs w:val="18"/>
                <w:lang w:eastAsia="en-GB"/>
              </w:rPr>
              <w:fldChar w:fldCharType="end"/>
            </w:r>
          </w:p>
        </w:tc>
        <w:tc>
          <w:tcPr>
            <w:tcW w:w="285" w:type="dxa"/>
            <w:tcBorders>
              <w:right w:val="single" w:sz="6" w:space="0" w:color="auto"/>
            </w:tcBorders>
            <w:shd w:val="pct12" w:color="auto" w:fill="auto"/>
          </w:tcPr>
          <w:p w14:paraId="38F53205" w14:textId="77777777" w:rsidR="00AB0F2E" w:rsidRPr="00463A8F" w:rsidRDefault="00AB0F2E" w:rsidP="00C0118B">
            <w:pPr>
              <w:rPr>
                <w:rFonts w:ascii="Times New Roman" w:hAnsi="Times New Roman"/>
                <w:sz w:val="20"/>
                <w:szCs w:val="20"/>
                <w:lang w:eastAsia="en-GB"/>
              </w:rPr>
            </w:pPr>
          </w:p>
        </w:tc>
      </w:tr>
      <w:tr w:rsidR="00AB0F2E" w:rsidRPr="00463A8F" w14:paraId="2B50DEDB" w14:textId="77777777" w:rsidTr="00C0118B">
        <w:trPr>
          <w:trHeight w:val="128"/>
        </w:trPr>
        <w:tc>
          <w:tcPr>
            <w:tcW w:w="11343" w:type="dxa"/>
            <w:gridSpan w:val="5"/>
            <w:tcBorders>
              <w:left w:val="single" w:sz="6" w:space="0" w:color="auto"/>
              <w:right w:val="single" w:sz="6" w:space="0" w:color="auto"/>
            </w:tcBorders>
            <w:shd w:val="pct12" w:color="auto" w:fill="auto"/>
          </w:tcPr>
          <w:p w14:paraId="7F4C406F" w14:textId="77777777" w:rsidR="00AB0F2E" w:rsidRPr="00463A8F" w:rsidRDefault="00AB0F2E" w:rsidP="00C0118B">
            <w:pPr>
              <w:rPr>
                <w:rFonts w:ascii="Times New Roman" w:hAnsi="Times New Roman"/>
                <w:sz w:val="18"/>
                <w:szCs w:val="18"/>
                <w:lang w:eastAsia="en-GB"/>
              </w:rPr>
            </w:pPr>
          </w:p>
        </w:tc>
      </w:tr>
      <w:tr w:rsidR="00AB0F2E" w:rsidRPr="00463A8F" w14:paraId="4DF7101A" w14:textId="77777777" w:rsidTr="00C0118B">
        <w:trPr>
          <w:trHeight w:val="2190"/>
        </w:trPr>
        <w:tc>
          <w:tcPr>
            <w:tcW w:w="389" w:type="dxa"/>
            <w:tcBorders>
              <w:left w:val="single" w:sz="6" w:space="0" w:color="auto"/>
            </w:tcBorders>
            <w:shd w:val="pct12" w:color="auto" w:fill="auto"/>
          </w:tcPr>
          <w:p w14:paraId="58824D33" w14:textId="77777777" w:rsidR="00AB0F2E" w:rsidRPr="00463A8F" w:rsidRDefault="00AB0F2E" w:rsidP="00C0118B">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19D88EF9" w14:textId="77777777" w:rsidR="00AB0F2E" w:rsidRPr="00463A8F" w:rsidRDefault="00AB0F2E" w:rsidP="00C0118B">
            <w:pPr>
              <w:rPr>
                <w:rFonts w:cs="Arial"/>
                <w:b/>
                <w:sz w:val="18"/>
                <w:szCs w:val="18"/>
                <w:lang w:eastAsia="en-GB"/>
              </w:rPr>
            </w:pPr>
            <w:r w:rsidRPr="00463A8F">
              <w:rPr>
                <w:rFonts w:cs="Arial"/>
                <w:b/>
                <w:sz w:val="18"/>
                <w:szCs w:val="18"/>
                <w:lang w:eastAsia="en-GB"/>
              </w:rPr>
              <w:t>3. Packaging Design Authority</w:t>
            </w:r>
          </w:p>
          <w:p w14:paraId="23F19A16" w14:textId="77777777" w:rsidR="00AB0F2E" w:rsidRPr="00463A8F" w:rsidRDefault="00AB0F2E" w:rsidP="00C0118B">
            <w:pPr>
              <w:rPr>
                <w:rFonts w:cs="Arial"/>
                <w:sz w:val="18"/>
                <w:szCs w:val="18"/>
                <w:shd w:val="clear" w:color="auto" w:fill="FFFF99"/>
                <w:lang w:eastAsia="en-GB"/>
              </w:rPr>
            </w:pPr>
            <w:r w:rsidRPr="00463A8F">
              <w:rPr>
                <w:rFonts w:cs="Arial"/>
                <w:sz w:val="18"/>
                <w:szCs w:val="18"/>
                <w:lang w:eastAsia="en-GB"/>
              </w:rPr>
              <w:t>Organisation &amp; point of contact:</w:t>
            </w:r>
          </w:p>
          <w:p w14:paraId="06B0F73E" w14:textId="77777777" w:rsidR="00AB0F2E" w:rsidRPr="00463A8F" w:rsidRDefault="00AB0F2E" w:rsidP="00C0118B">
            <w:pPr>
              <w:rPr>
                <w:rFonts w:cs="Arial"/>
                <w:sz w:val="18"/>
                <w:szCs w:val="18"/>
                <w:lang w:eastAsia="en-GB"/>
              </w:rPr>
            </w:pPr>
            <w:r w:rsidRPr="00463A8F">
              <w:rPr>
                <w:rFonts w:cs="Arial"/>
                <w:sz w:val="18"/>
                <w:szCs w:val="18"/>
                <w:lang w:eastAsia="en-GB"/>
              </w:rPr>
              <w:fldChar w:fldCharType="begin">
                <w:ffData>
                  <w:name w:val="Text6"/>
                  <w:enabled/>
                  <w:calcOnExit w:val="0"/>
                  <w:textInput/>
                </w:ffData>
              </w:fldChar>
            </w:r>
            <w:r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sz w:val="18"/>
                <w:szCs w:val="18"/>
                <w:lang w:eastAsia="en-GB"/>
              </w:rPr>
              <w:fldChar w:fldCharType="end"/>
            </w:r>
          </w:p>
          <w:p w14:paraId="4E09B04F" w14:textId="77777777" w:rsidR="00AB0F2E" w:rsidRPr="00463A8F" w:rsidRDefault="00AB0F2E" w:rsidP="00C0118B">
            <w:pPr>
              <w:rPr>
                <w:rFonts w:cs="Arial"/>
                <w:sz w:val="18"/>
                <w:szCs w:val="18"/>
                <w:lang w:eastAsia="en-GB"/>
              </w:rPr>
            </w:pPr>
          </w:p>
          <w:p w14:paraId="64BD95AC" w14:textId="77777777" w:rsidR="00AB0F2E" w:rsidRPr="00463A8F" w:rsidRDefault="00AB0F2E" w:rsidP="00C0118B">
            <w:pPr>
              <w:rPr>
                <w:rFonts w:cs="Arial"/>
                <w:sz w:val="18"/>
                <w:szCs w:val="18"/>
                <w:lang w:eastAsia="en-GB"/>
              </w:rPr>
            </w:pPr>
            <w:r w:rsidRPr="00463A8F">
              <w:rPr>
                <w:rFonts w:cs="Arial"/>
                <w:sz w:val="18"/>
                <w:szCs w:val="18"/>
                <w:lang w:eastAsia="en-GB"/>
              </w:rPr>
              <w:t xml:space="preserve">(Where no address is shown please contact the Project Team in Box 2) </w:t>
            </w:r>
          </w:p>
          <w:p w14:paraId="5823D28E" w14:textId="77777777" w:rsidR="00AB0F2E" w:rsidRPr="00463A8F" w:rsidRDefault="00AB0F2E" w:rsidP="00C0118B">
            <w:pPr>
              <w:rPr>
                <w:rFonts w:cs="Arial"/>
                <w:sz w:val="18"/>
                <w:szCs w:val="18"/>
                <w:lang w:eastAsia="en-GB"/>
              </w:rPr>
            </w:pPr>
          </w:p>
          <w:p w14:paraId="71518114" w14:textId="77777777" w:rsidR="00AB0F2E" w:rsidRPr="00463A8F" w:rsidRDefault="00AB0F2E" w:rsidP="00C0118B">
            <w:pPr>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5ED1C0E5" w14:textId="77777777" w:rsidR="00AB0F2E" w:rsidRPr="00463A8F" w:rsidRDefault="00AB0F2E" w:rsidP="00C0118B">
            <w:pPr>
              <w:rPr>
                <w:rFonts w:ascii="Times New Roman" w:hAnsi="Times New Roman"/>
                <w:sz w:val="18"/>
                <w:szCs w:val="18"/>
                <w:lang w:eastAsia="en-GB"/>
              </w:rPr>
            </w:pPr>
          </w:p>
        </w:tc>
        <w:tc>
          <w:tcPr>
            <w:tcW w:w="5101" w:type="dxa"/>
            <w:vMerge w:val="restart"/>
            <w:tcBorders>
              <w:top w:val="single" w:sz="6" w:space="0" w:color="auto"/>
              <w:left w:val="single" w:sz="6" w:space="0" w:color="auto"/>
              <w:right w:val="single" w:sz="6" w:space="0" w:color="auto"/>
            </w:tcBorders>
          </w:tcPr>
          <w:p w14:paraId="2FE1E8EF" w14:textId="77777777" w:rsidR="00AB0F2E" w:rsidRPr="00463A8F" w:rsidRDefault="00AB0F2E" w:rsidP="00C0118B">
            <w:pPr>
              <w:rPr>
                <w:rFonts w:cs="Arial"/>
                <w:sz w:val="18"/>
                <w:szCs w:val="18"/>
                <w:lang w:eastAsia="en-GB"/>
              </w:rPr>
            </w:pPr>
            <w:r w:rsidRPr="00463A8F">
              <w:rPr>
                <w:rFonts w:cs="Arial"/>
                <w:b/>
                <w:sz w:val="18"/>
                <w:szCs w:val="18"/>
                <w:lang w:eastAsia="en-GB"/>
              </w:rPr>
              <w:t>10.  Transport.</w:t>
            </w:r>
            <w:r w:rsidRPr="00463A8F">
              <w:rPr>
                <w:rFonts w:cs="Arial"/>
                <w:sz w:val="18"/>
                <w:szCs w:val="18"/>
                <w:lang w:eastAsia="en-GB"/>
              </w:rPr>
              <w:t xml:space="preserve"> The appropriate Ministry of Defence Transport Offices are:</w:t>
            </w:r>
          </w:p>
          <w:p w14:paraId="08B1E734" w14:textId="77777777" w:rsidR="00AB0F2E" w:rsidRPr="00463A8F" w:rsidRDefault="00AB0F2E" w:rsidP="00C0118B">
            <w:pPr>
              <w:rPr>
                <w:rFonts w:cs="Arial"/>
                <w:sz w:val="18"/>
                <w:szCs w:val="18"/>
                <w:lang w:eastAsia="en-GB"/>
              </w:rPr>
            </w:pPr>
            <w:r w:rsidRPr="00463A8F">
              <w:rPr>
                <w:rFonts w:cs="Arial"/>
                <w:b/>
                <w:sz w:val="18"/>
                <w:szCs w:val="18"/>
                <w:lang w:eastAsia="en-GB"/>
              </w:rPr>
              <w:t xml:space="preserve">A. </w:t>
            </w:r>
            <w:r w:rsidRPr="00463A8F">
              <w:rPr>
                <w:rFonts w:cs="Arial"/>
                <w:b/>
                <w:sz w:val="18"/>
                <w:szCs w:val="18"/>
                <w:u w:val="single"/>
                <w:lang w:eastAsia="en-GB"/>
              </w:rPr>
              <w:t>DSCOM</w:t>
            </w:r>
            <w:r w:rsidRPr="00463A8F">
              <w:rPr>
                <w:rFonts w:cs="Arial"/>
                <w:sz w:val="18"/>
                <w:szCs w:val="18"/>
                <w:lang w:eastAsia="en-GB"/>
              </w:rPr>
              <w:t xml:space="preserve">, DE&amp;S, DSCOM, MoD Abbey Wood, Cedar 3c, Mail Point 3351, BRISTOL BS34 8JH                      </w:t>
            </w:r>
          </w:p>
          <w:p w14:paraId="2BFF6938" w14:textId="77777777" w:rsidR="00AB0F2E" w:rsidRPr="00463A8F" w:rsidRDefault="00AB0F2E" w:rsidP="00C0118B">
            <w:pPr>
              <w:rPr>
                <w:rFonts w:cs="Arial"/>
                <w:sz w:val="18"/>
                <w:szCs w:val="18"/>
                <w:u w:val="single"/>
                <w:lang w:eastAsia="en-GB"/>
              </w:rPr>
            </w:pPr>
            <w:r w:rsidRPr="00463A8F">
              <w:rPr>
                <w:rFonts w:cs="Arial"/>
                <w:sz w:val="18"/>
                <w:szCs w:val="18"/>
                <w:u w:val="single"/>
                <w:lang w:eastAsia="en-GB"/>
              </w:rPr>
              <w:t>Air Freight Centre</w:t>
            </w:r>
          </w:p>
          <w:p w14:paraId="00744D15" w14:textId="77777777" w:rsidR="00AB0F2E" w:rsidRPr="00463A8F" w:rsidRDefault="00AB0F2E" w:rsidP="00C0118B">
            <w:pPr>
              <w:rPr>
                <w:rFonts w:cs="Arial"/>
                <w:sz w:val="18"/>
                <w:szCs w:val="18"/>
                <w:lang w:eastAsia="en-GB"/>
              </w:rPr>
            </w:pPr>
            <w:r w:rsidRPr="00463A8F">
              <w:rPr>
                <w:rFonts w:cs="Arial"/>
                <w:sz w:val="18"/>
                <w:szCs w:val="18"/>
                <w:lang w:eastAsia="en-GB"/>
              </w:rPr>
              <w:t xml:space="preserve">IMPORTS </w:t>
            </w:r>
            <w:r w:rsidRPr="00463A8F">
              <w:rPr>
                <w:rFonts w:cs="Arial"/>
                <w:sz w:val="18"/>
                <w:szCs w:val="18"/>
                <w:lang w:eastAsia="en-GB"/>
              </w:rPr>
              <w:sym w:font="Wingdings" w:char="F028"/>
            </w:r>
            <w:r w:rsidRPr="00463A8F">
              <w:rPr>
                <w:rFonts w:cs="Arial"/>
                <w:sz w:val="18"/>
                <w:szCs w:val="18"/>
                <w:lang w:eastAsia="en-GB"/>
              </w:rPr>
              <w:t xml:space="preserve"> 030 679 81113 / 81114   Fax 0117 913 8943</w:t>
            </w:r>
          </w:p>
          <w:p w14:paraId="08BDD9E7" w14:textId="77777777" w:rsidR="00AB0F2E" w:rsidRPr="00463A8F" w:rsidRDefault="00AB0F2E" w:rsidP="00C0118B">
            <w:pPr>
              <w:rPr>
                <w:rFonts w:cs="Arial"/>
                <w:sz w:val="18"/>
                <w:szCs w:val="18"/>
                <w:lang w:eastAsia="en-GB"/>
              </w:rPr>
            </w:pPr>
            <w:r w:rsidRPr="00463A8F">
              <w:rPr>
                <w:rFonts w:cs="Arial"/>
                <w:sz w:val="18"/>
                <w:szCs w:val="18"/>
                <w:lang w:eastAsia="en-GB"/>
              </w:rPr>
              <w:t xml:space="preserve">EXPORTS </w:t>
            </w:r>
            <w:r w:rsidRPr="00463A8F">
              <w:rPr>
                <w:rFonts w:cs="Arial"/>
                <w:sz w:val="18"/>
                <w:szCs w:val="18"/>
                <w:lang w:eastAsia="en-GB"/>
              </w:rPr>
              <w:sym w:font="Wingdings" w:char="F028"/>
            </w:r>
            <w:r w:rsidRPr="00463A8F">
              <w:rPr>
                <w:rFonts w:cs="Arial"/>
                <w:sz w:val="18"/>
                <w:szCs w:val="18"/>
                <w:lang w:eastAsia="en-GB"/>
              </w:rPr>
              <w:t xml:space="preserve"> 030 679 81113 / 81114   Fax 0117 913 8943</w:t>
            </w:r>
          </w:p>
          <w:p w14:paraId="765D1A07" w14:textId="77777777" w:rsidR="00AB0F2E" w:rsidRPr="00463A8F" w:rsidRDefault="00AB0F2E" w:rsidP="00C0118B">
            <w:pPr>
              <w:rPr>
                <w:rFonts w:cs="Arial"/>
                <w:sz w:val="18"/>
                <w:szCs w:val="18"/>
                <w:u w:val="single"/>
                <w:lang w:eastAsia="en-GB"/>
              </w:rPr>
            </w:pPr>
            <w:r w:rsidRPr="00463A8F">
              <w:rPr>
                <w:rFonts w:cs="Arial"/>
                <w:sz w:val="18"/>
                <w:szCs w:val="18"/>
                <w:u w:val="single"/>
                <w:lang w:eastAsia="en-GB"/>
              </w:rPr>
              <w:t>Surface Freight Centre</w:t>
            </w:r>
          </w:p>
          <w:p w14:paraId="6CBC8333" w14:textId="77777777" w:rsidR="00AB0F2E" w:rsidRPr="00463A8F" w:rsidRDefault="00AB0F2E" w:rsidP="00C0118B">
            <w:pPr>
              <w:autoSpaceDE w:val="0"/>
              <w:autoSpaceDN w:val="0"/>
              <w:adjustRightInd w:val="0"/>
              <w:rPr>
                <w:rFonts w:cs="Arial"/>
                <w:color w:val="000000"/>
                <w:sz w:val="18"/>
                <w:szCs w:val="18"/>
                <w:lang w:eastAsia="en-GB"/>
              </w:rPr>
            </w:pPr>
            <w:r w:rsidRPr="00463A8F">
              <w:rPr>
                <w:rFonts w:cs="Arial"/>
                <w:color w:val="000000"/>
                <w:sz w:val="18"/>
                <w:szCs w:val="18"/>
                <w:lang w:eastAsia="en-GB"/>
              </w:rPr>
              <w:t xml:space="preserve">IMPORTS </w:t>
            </w:r>
            <w:r w:rsidRPr="00463A8F">
              <w:rPr>
                <w:rFonts w:cs="Arial"/>
                <w:color w:val="000000"/>
                <w:sz w:val="18"/>
                <w:szCs w:val="18"/>
                <w:lang w:eastAsia="en-GB"/>
              </w:rPr>
              <w:sym w:font="Wingdings" w:char="F028"/>
            </w:r>
            <w:r w:rsidRPr="00463A8F">
              <w:rPr>
                <w:rFonts w:cs="Arial"/>
                <w:color w:val="000000"/>
                <w:sz w:val="18"/>
                <w:szCs w:val="18"/>
                <w:lang w:eastAsia="en-GB"/>
              </w:rPr>
              <w:t xml:space="preserve"> 030 679 81129 / 81133 / 81138   Fax 0117 913 8946</w:t>
            </w:r>
          </w:p>
          <w:p w14:paraId="17023F7B" w14:textId="77777777" w:rsidR="00AB0F2E" w:rsidRPr="00463A8F" w:rsidRDefault="00AB0F2E" w:rsidP="00C0118B">
            <w:pPr>
              <w:rPr>
                <w:rFonts w:cs="Arial"/>
                <w:sz w:val="18"/>
                <w:szCs w:val="18"/>
                <w:lang w:eastAsia="en-GB"/>
              </w:rPr>
            </w:pPr>
            <w:r w:rsidRPr="00463A8F">
              <w:rPr>
                <w:rFonts w:cs="Arial"/>
                <w:sz w:val="18"/>
                <w:szCs w:val="18"/>
                <w:lang w:eastAsia="en-GB"/>
              </w:rPr>
              <w:t xml:space="preserve">EXPORTS </w:t>
            </w:r>
            <w:r w:rsidRPr="00463A8F">
              <w:rPr>
                <w:rFonts w:cs="Arial"/>
                <w:sz w:val="18"/>
                <w:szCs w:val="18"/>
                <w:lang w:eastAsia="en-GB"/>
              </w:rPr>
              <w:sym w:font="Wingdings" w:char="F028"/>
            </w:r>
            <w:r w:rsidRPr="00463A8F">
              <w:rPr>
                <w:rFonts w:cs="Arial"/>
                <w:sz w:val="18"/>
                <w:szCs w:val="18"/>
                <w:lang w:eastAsia="en-GB"/>
              </w:rPr>
              <w:t xml:space="preserve"> 030 679 81129 / 81133 / 81138   Fax 0117 913 8946</w:t>
            </w:r>
          </w:p>
        </w:tc>
        <w:tc>
          <w:tcPr>
            <w:tcW w:w="285" w:type="dxa"/>
            <w:tcBorders>
              <w:right w:val="single" w:sz="6" w:space="0" w:color="auto"/>
            </w:tcBorders>
            <w:shd w:val="pct12" w:color="auto" w:fill="auto"/>
          </w:tcPr>
          <w:p w14:paraId="4C4A0037" w14:textId="77777777" w:rsidR="00AB0F2E" w:rsidRPr="00463A8F" w:rsidRDefault="00AB0F2E" w:rsidP="00C0118B">
            <w:pPr>
              <w:rPr>
                <w:rFonts w:ascii="Times New Roman" w:hAnsi="Times New Roman"/>
                <w:sz w:val="20"/>
                <w:szCs w:val="20"/>
                <w:lang w:eastAsia="en-GB"/>
              </w:rPr>
            </w:pPr>
          </w:p>
        </w:tc>
      </w:tr>
      <w:tr w:rsidR="00AB0F2E" w:rsidRPr="00463A8F" w14:paraId="1A2D9837" w14:textId="77777777" w:rsidTr="00C0118B">
        <w:trPr>
          <w:trHeight w:val="268"/>
        </w:trPr>
        <w:tc>
          <w:tcPr>
            <w:tcW w:w="5957" w:type="dxa"/>
            <w:gridSpan w:val="3"/>
            <w:tcBorders>
              <w:left w:val="single" w:sz="6" w:space="0" w:color="auto"/>
            </w:tcBorders>
            <w:shd w:val="pct12" w:color="auto" w:fill="auto"/>
          </w:tcPr>
          <w:p w14:paraId="1A319249" w14:textId="77777777" w:rsidR="00AB0F2E" w:rsidRPr="00463A8F" w:rsidRDefault="00AB0F2E" w:rsidP="00C0118B">
            <w:pPr>
              <w:rPr>
                <w:rFonts w:ascii="Times New Roman" w:hAnsi="Times New Roman"/>
                <w:sz w:val="18"/>
                <w:szCs w:val="18"/>
                <w:lang w:eastAsia="en-GB"/>
              </w:rPr>
            </w:pPr>
          </w:p>
        </w:tc>
        <w:tc>
          <w:tcPr>
            <w:tcW w:w="5101" w:type="dxa"/>
            <w:vMerge/>
            <w:tcBorders>
              <w:left w:val="single" w:sz="6" w:space="0" w:color="auto"/>
              <w:right w:val="single" w:sz="6" w:space="0" w:color="auto"/>
            </w:tcBorders>
          </w:tcPr>
          <w:p w14:paraId="7AC5B004" w14:textId="77777777" w:rsidR="00AB0F2E" w:rsidRPr="00463A8F" w:rsidRDefault="00AB0F2E" w:rsidP="00C0118B">
            <w:pPr>
              <w:rPr>
                <w:rFonts w:ascii="Times New Roman" w:hAnsi="Times New Roman"/>
                <w:sz w:val="18"/>
                <w:szCs w:val="18"/>
                <w:lang w:eastAsia="en-GB"/>
              </w:rPr>
            </w:pPr>
          </w:p>
        </w:tc>
        <w:tc>
          <w:tcPr>
            <w:tcW w:w="285" w:type="dxa"/>
            <w:tcBorders>
              <w:right w:val="single" w:sz="6" w:space="0" w:color="auto"/>
            </w:tcBorders>
            <w:shd w:val="pct12" w:color="auto" w:fill="auto"/>
          </w:tcPr>
          <w:p w14:paraId="0CFE7DD2" w14:textId="77777777" w:rsidR="00AB0F2E" w:rsidRPr="00463A8F" w:rsidRDefault="00AB0F2E" w:rsidP="00C0118B">
            <w:pPr>
              <w:rPr>
                <w:rFonts w:ascii="Times New Roman" w:hAnsi="Times New Roman"/>
                <w:sz w:val="20"/>
                <w:szCs w:val="20"/>
                <w:lang w:eastAsia="en-GB"/>
              </w:rPr>
            </w:pPr>
          </w:p>
        </w:tc>
      </w:tr>
      <w:tr w:rsidR="00AB0F2E" w:rsidRPr="00463A8F" w14:paraId="751677C3" w14:textId="77777777" w:rsidTr="00C0118B">
        <w:tc>
          <w:tcPr>
            <w:tcW w:w="389" w:type="dxa"/>
            <w:tcBorders>
              <w:left w:val="single" w:sz="6" w:space="0" w:color="auto"/>
            </w:tcBorders>
            <w:shd w:val="pct12" w:color="auto" w:fill="auto"/>
          </w:tcPr>
          <w:p w14:paraId="62352EED"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2D5615BD" w14:textId="77777777" w:rsidR="00AB0F2E" w:rsidRPr="00463A8F" w:rsidRDefault="00AB0F2E" w:rsidP="00C0118B">
            <w:pPr>
              <w:rPr>
                <w:rFonts w:cs="Arial"/>
                <w:b/>
                <w:sz w:val="18"/>
                <w:szCs w:val="18"/>
                <w:lang w:eastAsia="en-GB"/>
              </w:rPr>
            </w:pPr>
            <w:r w:rsidRPr="00463A8F">
              <w:rPr>
                <w:rFonts w:cs="Arial"/>
                <w:b/>
                <w:sz w:val="18"/>
                <w:szCs w:val="18"/>
                <w:lang w:eastAsia="en-GB"/>
              </w:rPr>
              <w:t>4. (a) Supply / Support Management Branch or Order Manager:</w:t>
            </w:r>
          </w:p>
          <w:p w14:paraId="5A8CACC1" w14:textId="77777777" w:rsidR="00AB0F2E" w:rsidRPr="00463A8F" w:rsidRDefault="00AB0F2E" w:rsidP="00C0118B">
            <w:pPr>
              <w:rPr>
                <w:rFonts w:cs="Arial"/>
                <w:b/>
                <w:sz w:val="18"/>
                <w:szCs w:val="18"/>
                <w:lang w:eastAsia="en-GB"/>
              </w:rPr>
            </w:pPr>
            <w:r w:rsidRPr="00463A8F">
              <w:rPr>
                <w:rFonts w:cs="Arial"/>
                <w:b/>
                <w:sz w:val="18"/>
                <w:szCs w:val="18"/>
                <w:lang w:eastAsia="en-GB"/>
              </w:rPr>
              <w:t xml:space="preserve">Branch/Name: </w:t>
            </w:r>
            <w:r w:rsidRPr="00463A8F">
              <w:rPr>
                <w:rFonts w:cs="Arial"/>
                <w:b/>
                <w:sz w:val="18"/>
                <w:szCs w:val="18"/>
                <w:lang w:eastAsia="en-GB"/>
              </w:rPr>
              <w:fldChar w:fldCharType="begin">
                <w:ffData>
                  <w:name w:val="Text7"/>
                  <w:enabled/>
                  <w:calcOnExit w:val="0"/>
                  <w:textInput/>
                </w:ffData>
              </w:fldChar>
            </w:r>
            <w:r w:rsidRPr="00463A8F">
              <w:rPr>
                <w:rFonts w:cs="Arial"/>
                <w:b/>
                <w:sz w:val="18"/>
                <w:szCs w:val="18"/>
                <w:lang w:eastAsia="en-GB"/>
              </w:rPr>
              <w:instrText xml:space="preserve"> FORMTEXT </w:instrText>
            </w:r>
            <w:r w:rsidRPr="00463A8F">
              <w:rPr>
                <w:rFonts w:cs="Arial"/>
                <w:b/>
                <w:sz w:val="18"/>
                <w:szCs w:val="18"/>
                <w:lang w:eastAsia="en-GB"/>
              </w:rPr>
            </w:r>
            <w:r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sz w:val="18"/>
                <w:szCs w:val="18"/>
                <w:lang w:eastAsia="en-GB"/>
              </w:rPr>
              <w:fldChar w:fldCharType="end"/>
            </w:r>
          </w:p>
          <w:p w14:paraId="61CC51AF" w14:textId="77777777" w:rsidR="00AB0F2E" w:rsidRPr="00463A8F" w:rsidRDefault="00AB0F2E" w:rsidP="00C0118B">
            <w:pPr>
              <w:rPr>
                <w:rFonts w:cs="Arial"/>
                <w:b/>
                <w:sz w:val="18"/>
                <w:szCs w:val="18"/>
                <w:lang w:eastAsia="en-GB"/>
              </w:rPr>
            </w:pPr>
          </w:p>
          <w:p w14:paraId="7666A427" w14:textId="77777777" w:rsidR="00AB0F2E" w:rsidRPr="00463A8F" w:rsidRDefault="00AB0F2E" w:rsidP="00C0118B">
            <w:pPr>
              <w:rPr>
                <w:rFonts w:cs="Arial"/>
                <w:b/>
                <w:sz w:val="18"/>
                <w:szCs w:val="18"/>
                <w:lang w:eastAsia="en-GB"/>
              </w:rPr>
            </w:pPr>
          </w:p>
          <w:p w14:paraId="5AB4567D" w14:textId="77777777" w:rsidR="00AB0F2E" w:rsidRPr="00463A8F" w:rsidRDefault="00AB0F2E" w:rsidP="00C0118B">
            <w:pPr>
              <w:rPr>
                <w:rFonts w:cs="Arial"/>
                <w:b/>
                <w:sz w:val="18"/>
                <w:szCs w:val="18"/>
                <w:lang w:eastAsia="en-GB"/>
              </w:rPr>
            </w:pPr>
            <w:r w:rsidRPr="00463A8F">
              <w:rPr>
                <w:rFonts w:cs="Arial"/>
                <w:sz w:val="18"/>
                <w:szCs w:val="18"/>
                <w:lang w:eastAsia="en-GB"/>
              </w:rPr>
              <w:sym w:font="Wingdings" w:char="F028"/>
            </w:r>
            <w:r w:rsidRPr="00463A8F">
              <w:rPr>
                <w:rFonts w:cs="Arial"/>
                <w:b/>
                <w:sz w:val="18"/>
                <w:szCs w:val="18"/>
                <w:lang w:eastAsia="en-GB"/>
              </w:rPr>
              <w:t xml:space="preserve">  </w:t>
            </w:r>
            <w:r w:rsidRPr="00463A8F">
              <w:rPr>
                <w:rFonts w:cs="Arial"/>
                <w:b/>
                <w:sz w:val="18"/>
                <w:szCs w:val="18"/>
                <w:lang w:eastAsia="en-GB"/>
              </w:rPr>
              <w:fldChar w:fldCharType="begin">
                <w:ffData>
                  <w:name w:val="Text8"/>
                  <w:enabled/>
                  <w:calcOnExit w:val="0"/>
                  <w:textInput/>
                </w:ffData>
              </w:fldChar>
            </w:r>
            <w:r w:rsidRPr="00463A8F">
              <w:rPr>
                <w:rFonts w:cs="Arial"/>
                <w:b/>
                <w:sz w:val="18"/>
                <w:szCs w:val="18"/>
                <w:lang w:eastAsia="en-GB"/>
              </w:rPr>
              <w:instrText xml:space="preserve"> FORMTEXT </w:instrText>
            </w:r>
            <w:r w:rsidRPr="00463A8F">
              <w:rPr>
                <w:rFonts w:cs="Arial"/>
                <w:b/>
                <w:sz w:val="18"/>
                <w:szCs w:val="18"/>
                <w:lang w:eastAsia="en-GB"/>
              </w:rPr>
            </w:r>
            <w:r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sz w:val="18"/>
                <w:szCs w:val="18"/>
                <w:lang w:eastAsia="en-GB"/>
              </w:rPr>
              <w:fldChar w:fldCharType="end"/>
            </w:r>
          </w:p>
          <w:p w14:paraId="5366F005" w14:textId="77777777" w:rsidR="00AB0F2E" w:rsidRPr="00463A8F" w:rsidRDefault="00AB0F2E" w:rsidP="00C0118B">
            <w:pPr>
              <w:rPr>
                <w:rFonts w:cs="Arial"/>
                <w:b/>
                <w:sz w:val="18"/>
                <w:szCs w:val="18"/>
                <w:lang w:eastAsia="en-GB"/>
              </w:rPr>
            </w:pPr>
          </w:p>
          <w:p w14:paraId="2F12DE43" w14:textId="77777777" w:rsidR="00AB0F2E" w:rsidRPr="00463A8F" w:rsidRDefault="00AB0F2E" w:rsidP="00C0118B">
            <w:pPr>
              <w:rPr>
                <w:rFonts w:cs="Arial"/>
                <w:sz w:val="18"/>
                <w:szCs w:val="18"/>
                <w:lang w:eastAsia="en-GB"/>
              </w:rPr>
            </w:pPr>
            <w:r w:rsidRPr="00463A8F">
              <w:rPr>
                <w:rFonts w:cs="Arial"/>
                <w:b/>
                <w:sz w:val="18"/>
                <w:szCs w:val="18"/>
                <w:lang w:eastAsia="en-GB"/>
              </w:rPr>
              <w:t xml:space="preserve">   (b) U.I.N.   </w:t>
            </w:r>
            <w:r w:rsidRPr="00463A8F">
              <w:rPr>
                <w:rFonts w:cs="Arial"/>
                <w:b/>
                <w:sz w:val="18"/>
                <w:szCs w:val="18"/>
                <w:lang w:eastAsia="en-GB"/>
              </w:rPr>
              <w:fldChar w:fldCharType="begin">
                <w:ffData>
                  <w:name w:val="Text9"/>
                  <w:enabled/>
                  <w:calcOnExit w:val="0"/>
                  <w:textInput/>
                </w:ffData>
              </w:fldChar>
            </w:r>
            <w:r w:rsidRPr="00463A8F">
              <w:rPr>
                <w:rFonts w:cs="Arial"/>
                <w:b/>
                <w:sz w:val="18"/>
                <w:szCs w:val="18"/>
                <w:lang w:eastAsia="en-GB"/>
              </w:rPr>
              <w:instrText xml:space="preserve"> FORMTEXT </w:instrText>
            </w:r>
            <w:r w:rsidRPr="00463A8F">
              <w:rPr>
                <w:rFonts w:cs="Arial"/>
                <w:b/>
                <w:sz w:val="18"/>
                <w:szCs w:val="18"/>
                <w:lang w:eastAsia="en-GB"/>
              </w:rPr>
            </w:r>
            <w:r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sz w:val="18"/>
                <w:szCs w:val="18"/>
                <w:lang w:eastAsia="en-GB"/>
              </w:rPr>
              <w:fldChar w:fldCharType="end"/>
            </w:r>
          </w:p>
        </w:tc>
        <w:tc>
          <w:tcPr>
            <w:tcW w:w="306" w:type="dxa"/>
            <w:shd w:val="pct12" w:color="auto" w:fill="auto"/>
          </w:tcPr>
          <w:p w14:paraId="01E58025" w14:textId="77777777" w:rsidR="00AB0F2E" w:rsidRPr="00463A8F" w:rsidRDefault="00AB0F2E" w:rsidP="00C0118B">
            <w:pPr>
              <w:rPr>
                <w:rFonts w:ascii="Times New Roman" w:hAnsi="Times New Roman"/>
                <w:sz w:val="18"/>
                <w:szCs w:val="18"/>
                <w:lang w:eastAsia="en-GB"/>
              </w:rPr>
            </w:pPr>
          </w:p>
        </w:tc>
        <w:tc>
          <w:tcPr>
            <w:tcW w:w="5101" w:type="dxa"/>
            <w:tcBorders>
              <w:left w:val="single" w:sz="6" w:space="0" w:color="auto"/>
              <w:bottom w:val="single" w:sz="6" w:space="0" w:color="auto"/>
              <w:right w:val="single" w:sz="6" w:space="0" w:color="auto"/>
            </w:tcBorders>
          </w:tcPr>
          <w:p w14:paraId="5C71A9B6" w14:textId="77777777" w:rsidR="00AB0F2E" w:rsidRPr="00463A8F" w:rsidRDefault="00AB0F2E" w:rsidP="00C0118B">
            <w:pPr>
              <w:rPr>
                <w:rFonts w:cs="Arial"/>
                <w:sz w:val="18"/>
                <w:szCs w:val="18"/>
                <w:lang w:eastAsia="en-GB"/>
              </w:rPr>
            </w:pPr>
            <w:r w:rsidRPr="00463A8F">
              <w:rPr>
                <w:rFonts w:cs="Arial"/>
                <w:b/>
                <w:sz w:val="18"/>
                <w:szCs w:val="18"/>
                <w:lang w:eastAsia="en-GB"/>
              </w:rPr>
              <w:t>B.</w:t>
            </w:r>
            <w:r w:rsidRPr="00463A8F">
              <w:rPr>
                <w:rFonts w:cs="Arial"/>
                <w:sz w:val="18"/>
                <w:szCs w:val="18"/>
                <w:lang w:eastAsia="en-GB"/>
              </w:rPr>
              <w:t xml:space="preserve"> </w:t>
            </w:r>
            <w:r w:rsidRPr="00463A8F">
              <w:rPr>
                <w:rFonts w:cs="Arial"/>
                <w:b/>
                <w:bCs/>
                <w:sz w:val="18"/>
                <w:szCs w:val="18"/>
                <w:u w:val="single"/>
                <w:lang w:eastAsia="en-GB"/>
              </w:rPr>
              <w:t>JSCS</w:t>
            </w:r>
          </w:p>
          <w:p w14:paraId="0F8893A6" w14:textId="77777777" w:rsidR="00AB0F2E" w:rsidRPr="00463A8F" w:rsidRDefault="00AB0F2E" w:rsidP="00C0118B">
            <w:pPr>
              <w:rPr>
                <w:rFonts w:cs="Arial"/>
                <w:sz w:val="18"/>
                <w:szCs w:val="18"/>
                <w:lang w:eastAsia="en-GB"/>
              </w:rPr>
            </w:pPr>
          </w:p>
          <w:p w14:paraId="0594FA56" w14:textId="77777777" w:rsidR="00AB0F2E" w:rsidRPr="00463A8F" w:rsidRDefault="00AB0F2E" w:rsidP="00C0118B">
            <w:pPr>
              <w:rPr>
                <w:rFonts w:cs="Arial"/>
                <w:sz w:val="18"/>
                <w:szCs w:val="18"/>
                <w:lang w:eastAsia="en-GB"/>
              </w:rPr>
            </w:pPr>
            <w:r w:rsidRPr="00463A8F">
              <w:rPr>
                <w:rFonts w:cs="Arial"/>
                <w:sz w:val="18"/>
                <w:szCs w:val="18"/>
                <w:lang w:eastAsia="en-GB"/>
              </w:rPr>
              <w:t>JSCS Helpdesk No. 01869 256052 (select option 2, then option 3)</w:t>
            </w:r>
          </w:p>
          <w:p w14:paraId="3F545D1B" w14:textId="77777777" w:rsidR="00AB0F2E" w:rsidRPr="00463A8F" w:rsidRDefault="00AB0F2E" w:rsidP="00C0118B">
            <w:pPr>
              <w:rPr>
                <w:rFonts w:cs="Arial"/>
                <w:sz w:val="18"/>
                <w:szCs w:val="18"/>
                <w:lang w:eastAsia="en-GB"/>
              </w:rPr>
            </w:pPr>
            <w:r w:rsidRPr="00463A8F">
              <w:rPr>
                <w:rFonts w:cs="Arial"/>
                <w:sz w:val="18"/>
                <w:szCs w:val="18"/>
                <w:lang w:eastAsia="en-GB"/>
              </w:rPr>
              <w:t>JSCS Fax No. 01869 256837</w:t>
            </w:r>
          </w:p>
          <w:p w14:paraId="2284A090" w14:textId="77777777" w:rsidR="00AB0F2E" w:rsidRPr="00463A8F" w:rsidRDefault="00A50CB1" w:rsidP="00C0118B">
            <w:pPr>
              <w:spacing w:after="60"/>
              <w:rPr>
                <w:rFonts w:cs="Arial"/>
                <w:sz w:val="18"/>
                <w:szCs w:val="18"/>
                <w:lang w:eastAsia="en-GB"/>
              </w:rPr>
            </w:pPr>
            <w:hyperlink r:id="rId32" w:tooltip="http://www.freightcollection.com/" w:history="1">
              <w:r w:rsidR="00AB0F2E" w:rsidRPr="00463A8F">
                <w:rPr>
                  <w:rFonts w:cs="Arial"/>
                  <w:color w:val="0000FF"/>
                  <w:sz w:val="18"/>
                  <w:szCs w:val="18"/>
                  <w:u w:val="single"/>
                  <w:lang w:eastAsia="en-GB"/>
                </w:rPr>
                <w:t>www.freightcollection.com</w:t>
              </w:r>
            </w:hyperlink>
            <w:r w:rsidR="00AB0F2E" w:rsidRPr="00463A8F">
              <w:rPr>
                <w:rFonts w:cs="Arial"/>
                <w:sz w:val="18"/>
                <w:szCs w:val="18"/>
                <w:lang w:eastAsia="en-GB"/>
              </w:rPr>
              <w:t xml:space="preserve"> </w:t>
            </w:r>
          </w:p>
        </w:tc>
        <w:tc>
          <w:tcPr>
            <w:tcW w:w="285" w:type="dxa"/>
            <w:tcBorders>
              <w:right w:val="single" w:sz="6" w:space="0" w:color="auto"/>
            </w:tcBorders>
            <w:shd w:val="pct12" w:color="auto" w:fill="auto"/>
          </w:tcPr>
          <w:p w14:paraId="5510804A" w14:textId="77777777" w:rsidR="00AB0F2E" w:rsidRPr="00463A8F" w:rsidRDefault="00AB0F2E" w:rsidP="00C0118B">
            <w:pPr>
              <w:rPr>
                <w:rFonts w:ascii="Times New Roman" w:hAnsi="Times New Roman"/>
                <w:sz w:val="16"/>
                <w:szCs w:val="20"/>
                <w:lang w:eastAsia="en-GB"/>
              </w:rPr>
            </w:pPr>
          </w:p>
        </w:tc>
      </w:tr>
      <w:tr w:rsidR="00AB0F2E" w:rsidRPr="00463A8F" w14:paraId="0A8D84DB" w14:textId="77777777" w:rsidTr="00C0118B">
        <w:tc>
          <w:tcPr>
            <w:tcW w:w="11343" w:type="dxa"/>
            <w:gridSpan w:val="5"/>
            <w:tcBorders>
              <w:left w:val="single" w:sz="6" w:space="0" w:color="auto"/>
              <w:right w:val="single" w:sz="6" w:space="0" w:color="auto"/>
            </w:tcBorders>
            <w:shd w:val="pct12" w:color="auto" w:fill="auto"/>
          </w:tcPr>
          <w:p w14:paraId="79FD6EB8" w14:textId="77777777" w:rsidR="00AB0F2E" w:rsidRPr="00463A8F" w:rsidRDefault="00AB0F2E" w:rsidP="00C0118B">
            <w:pPr>
              <w:rPr>
                <w:rFonts w:ascii="Times New Roman" w:hAnsi="Times New Roman"/>
                <w:sz w:val="18"/>
                <w:szCs w:val="18"/>
                <w:lang w:eastAsia="en-GB"/>
              </w:rPr>
            </w:pPr>
          </w:p>
        </w:tc>
      </w:tr>
      <w:tr w:rsidR="00AB0F2E" w:rsidRPr="00463A8F" w14:paraId="139CF96C" w14:textId="77777777" w:rsidTr="00C0118B">
        <w:tc>
          <w:tcPr>
            <w:tcW w:w="389" w:type="dxa"/>
            <w:tcBorders>
              <w:left w:val="single" w:sz="6" w:space="0" w:color="auto"/>
            </w:tcBorders>
            <w:shd w:val="pct12" w:color="auto" w:fill="auto"/>
          </w:tcPr>
          <w:p w14:paraId="722E6A58"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79B2B949" w14:textId="77777777" w:rsidR="00AB0F2E" w:rsidRPr="00463A8F" w:rsidRDefault="00AB0F2E" w:rsidP="00C0118B">
            <w:pPr>
              <w:rPr>
                <w:rFonts w:cs="Arial"/>
                <w:sz w:val="18"/>
                <w:szCs w:val="18"/>
                <w:lang w:eastAsia="en-GB"/>
              </w:rPr>
            </w:pPr>
            <w:r w:rsidRPr="00463A8F">
              <w:rPr>
                <w:rFonts w:cs="Arial"/>
                <w:b/>
                <w:sz w:val="18"/>
                <w:szCs w:val="18"/>
                <w:lang w:eastAsia="en-GB"/>
              </w:rPr>
              <w:t>5. Drawings/Specifications are available from</w:t>
            </w:r>
          </w:p>
          <w:p w14:paraId="587B2785" w14:textId="77777777" w:rsidR="00AB0F2E" w:rsidRPr="00463A8F" w:rsidRDefault="00AB0F2E" w:rsidP="00C0118B">
            <w:pPr>
              <w:rPr>
                <w:rFonts w:cs="Arial"/>
                <w:sz w:val="18"/>
                <w:szCs w:val="18"/>
                <w:lang w:eastAsia="en-GB"/>
              </w:rPr>
            </w:pPr>
            <w:r w:rsidRPr="00463A8F">
              <w:rPr>
                <w:rFonts w:cs="Arial"/>
                <w:sz w:val="18"/>
                <w:szCs w:val="18"/>
                <w:lang w:eastAsia="en-GB"/>
              </w:rPr>
              <w:fldChar w:fldCharType="begin">
                <w:ffData>
                  <w:name w:val="Text10"/>
                  <w:enabled/>
                  <w:calcOnExit w:val="0"/>
                  <w:textInput/>
                </w:ffData>
              </w:fldChar>
            </w:r>
            <w:r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sz w:val="18"/>
                <w:szCs w:val="18"/>
                <w:lang w:eastAsia="en-GB"/>
              </w:rPr>
              <w:fldChar w:fldCharType="end"/>
            </w:r>
          </w:p>
          <w:p w14:paraId="07A7F8DB" w14:textId="77777777" w:rsidR="00AB0F2E" w:rsidRPr="00463A8F" w:rsidRDefault="00AB0F2E" w:rsidP="00C0118B">
            <w:pPr>
              <w:rPr>
                <w:rFonts w:cs="Arial"/>
                <w:sz w:val="18"/>
                <w:szCs w:val="18"/>
                <w:lang w:eastAsia="en-GB"/>
              </w:rPr>
            </w:pPr>
          </w:p>
        </w:tc>
        <w:tc>
          <w:tcPr>
            <w:tcW w:w="306" w:type="dxa"/>
            <w:shd w:val="pct12" w:color="auto" w:fill="auto"/>
          </w:tcPr>
          <w:p w14:paraId="52028D60"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46F66EF8" w14:textId="77777777" w:rsidR="00AB0F2E" w:rsidRPr="00463A8F" w:rsidRDefault="00AB0F2E" w:rsidP="00C0118B">
            <w:pPr>
              <w:rPr>
                <w:rFonts w:cs="Arial"/>
                <w:sz w:val="18"/>
                <w:szCs w:val="18"/>
                <w:lang w:eastAsia="en-GB"/>
              </w:rPr>
            </w:pPr>
            <w:r w:rsidRPr="00463A8F">
              <w:rPr>
                <w:rFonts w:cs="Arial"/>
                <w:b/>
                <w:sz w:val="18"/>
                <w:szCs w:val="18"/>
                <w:lang w:eastAsia="en-GB"/>
              </w:rPr>
              <w:t>11. The Invoice Paying Authority (see Note 1)</w:t>
            </w:r>
          </w:p>
          <w:p w14:paraId="770C0ACA" w14:textId="77777777" w:rsidR="00AB0F2E" w:rsidRPr="00463A8F" w:rsidRDefault="00AB0F2E" w:rsidP="00C0118B">
            <w:pPr>
              <w:rPr>
                <w:rFonts w:cs="Arial"/>
                <w:sz w:val="18"/>
                <w:szCs w:val="18"/>
                <w:lang w:eastAsia="en-GB"/>
              </w:rPr>
            </w:pPr>
            <w:r w:rsidRPr="00463A8F">
              <w:rPr>
                <w:rFonts w:cs="Arial"/>
                <w:sz w:val="18"/>
                <w:szCs w:val="18"/>
                <w:lang w:eastAsia="en-GB"/>
              </w:rPr>
              <w:t>Ministry of Defence</w:t>
            </w:r>
            <w:r w:rsidRPr="00463A8F">
              <w:rPr>
                <w:rFonts w:cs="Arial"/>
                <w:sz w:val="18"/>
                <w:szCs w:val="18"/>
                <w:lang w:eastAsia="en-GB"/>
              </w:rPr>
              <w:tab/>
            </w:r>
            <w:r w:rsidRPr="00463A8F">
              <w:rPr>
                <w:rFonts w:cs="Arial"/>
                <w:sz w:val="18"/>
                <w:szCs w:val="18"/>
                <w:lang w:eastAsia="en-GB"/>
              </w:rPr>
              <w:tab/>
            </w:r>
            <w:r w:rsidRPr="00463A8F">
              <w:rPr>
                <w:rFonts w:cs="Arial"/>
                <w:sz w:val="18"/>
                <w:szCs w:val="18"/>
                <w:lang w:eastAsia="en-GB"/>
              </w:rPr>
              <w:sym w:font="Wingdings" w:char="F028"/>
            </w:r>
            <w:r w:rsidRPr="00463A8F">
              <w:rPr>
                <w:rFonts w:cs="Arial"/>
                <w:sz w:val="18"/>
                <w:szCs w:val="18"/>
                <w:lang w:eastAsia="en-GB"/>
              </w:rPr>
              <w:t xml:space="preserve"> 0151-242-2000</w:t>
            </w:r>
          </w:p>
          <w:p w14:paraId="2406DA66" w14:textId="77777777" w:rsidR="00AB0F2E" w:rsidRPr="00463A8F" w:rsidRDefault="00AB0F2E" w:rsidP="00C0118B">
            <w:pPr>
              <w:rPr>
                <w:rFonts w:cs="Arial"/>
                <w:sz w:val="18"/>
                <w:szCs w:val="18"/>
                <w:lang w:eastAsia="en-GB"/>
              </w:rPr>
            </w:pPr>
            <w:r w:rsidRPr="00463A8F">
              <w:rPr>
                <w:rFonts w:cs="Arial"/>
                <w:sz w:val="18"/>
                <w:szCs w:val="18"/>
                <w:lang w:eastAsia="en-GB"/>
              </w:rPr>
              <w:t>DBS Finance</w:t>
            </w:r>
          </w:p>
          <w:p w14:paraId="35F54E00" w14:textId="77777777" w:rsidR="00AB0F2E" w:rsidRPr="00463A8F" w:rsidRDefault="00AB0F2E" w:rsidP="00C0118B">
            <w:pPr>
              <w:rPr>
                <w:rFonts w:cs="Arial"/>
                <w:sz w:val="18"/>
                <w:szCs w:val="18"/>
                <w:lang w:eastAsia="en-GB"/>
              </w:rPr>
            </w:pPr>
            <w:r w:rsidRPr="00463A8F">
              <w:rPr>
                <w:rFonts w:cs="Arial"/>
                <w:sz w:val="18"/>
                <w:szCs w:val="18"/>
                <w:lang w:eastAsia="en-GB"/>
              </w:rPr>
              <w:t>Walker House, Exchange Flags</w:t>
            </w:r>
            <w:r w:rsidRPr="00463A8F">
              <w:rPr>
                <w:rFonts w:cs="Arial"/>
                <w:sz w:val="18"/>
                <w:szCs w:val="18"/>
                <w:lang w:eastAsia="en-GB"/>
              </w:rPr>
              <w:tab/>
              <w:t>Fax:  0151-242-2809</w:t>
            </w:r>
          </w:p>
          <w:p w14:paraId="1EBE32C3" w14:textId="77777777" w:rsidR="00AB0F2E" w:rsidRPr="00463A8F" w:rsidRDefault="00AB0F2E" w:rsidP="00C0118B">
            <w:pPr>
              <w:rPr>
                <w:rFonts w:cs="Arial"/>
                <w:sz w:val="18"/>
                <w:szCs w:val="18"/>
                <w:lang w:eastAsia="en-GB"/>
              </w:rPr>
            </w:pPr>
            <w:r w:rsidRPr="00463A8F">
              <w:rPr>
                <w:rFonts w:cs="Arial"/>
                <w:sz w:val="18"/>
                <w:szCs w:val="18"/>
                <w:lang w:eastAsia="en-GB"/>
              </w:rPr>
              <w:t xml:space="preserve">Liverpool, L2 3YL                    </w:t>
            </w:r>
            <w:r w:rsidRPr="00463A8F">
              <w:rPr>
                <w:rFonts w:cs="Arial"/>
                <w:sz w:val="18"/>
                <w:szCs w:val="18"/>
                <w:lang w:eastAsia="en-GB"/>
              </w:rPr>
              <w:tab/>
            </w:r>
            <w:r w:rsidRPr="00463A8F">
              <w:rPr>
                <w:rFonts w:cs="Arial"/>
                <w:b/>
                <w:sz w:val="18"/>
                <w:szCs w:val="18"/>
                <w:lang w:eastAsia="en-GB"/>
              </w:rPr>
              <w:t xml:space="preserve">Website is: </w:t>
            </w:r>
            <w:hyperlink r:id="rId33" w:anchor="invoice-processing" w:history="1">
              <w:r w:rsidRPr="00463A8F">
                <w:rPr>
                  <w:rFonts w:cs="Arial"/>
                  <w:color w:val="0000FF"/>
                  <w:sz w:val="18"/>
                  <w:szCs w:val="18"/>
                  <w:u w:val="single"/>
                  <w:lang w:eastAsia="en-GB"/>
                </w:rPr>
                <w:t>https://www.gov.uk/government/organisations/ministry-of-defence/about/procurement#invoice-processing</w:t>
              </w:r>
            </w:hyperlink>
          </w:p>
        </w:tc>
        <w:tc>
          <w:tcPr>
            <w:tcW w:w="285" w:type="dxa"/>
            <w:tcBorders>
              <w:right w:val="single" w:sz="6" w:space="0" w:color="auto"/>
            </w:tcBorders>
            <w:shd w:val="pct12" w:color="auto" w:fill="auto"/>
          </w:tcPr>
          <w:p w14:paraId="01AE37BD" w14:textId="77777777" w:rsidR="00AB0F2E" w:rsidRPr="00463A8F" w:rsidRDefault="00AB0F2E" w:rsidP="00C0118B">
            <w:pPr>
              <w:rPr>
                <w:rFonts w:ascii="Times New Roman" w:hAnsi="Times New Roman"/>
                <w:sz w:val="16"/>
                <w:szCs w:val="20"/>
                <w:lang w:eastAsia="en-GB"/>
              </w:rPr>
            </w:pPr>
          </w:p>
        </w:tc>
      </w:tr>
      <w:tr w:rsidR="00AB0F2E" w:rsidRPr="00463A8F" w14:paraId="4FB9C49E" w14:textId="77777777" w:rsidTr="00C0118B">
        <w:tc>
          <w:tcPr>
            <w:tcW w:w="11343" w:type="dxa"/>
            <w:gridSpan w:val="5"/>
            <w:tcBorders>
              <w:left w:val="single" w:sz="6" w:space="0" w:color="auto"/>
              <w:right w:val="single" w:sz="6" w:space="0" w:color="auto"/>
            </w:tcBorders>
            <w:shd w:val="pct12" w:color="auto" w:fill="auto"/>
          </w:tcPr>
          <w:p w14:paraId="08195AB7" w14:textId="77777777" w:rsidR="00AB0F2E" w:rsidRPr="00463A8F" w:rsidRDefault="00AB0F2E" w:rsidP="00C0118B">
            <w:pPr>
              <w:rPr>
                <w:rFonts w:ascii="Times New Roman" w:hAnsi="Times New Roman"/>
                <w:sz w:val="18"/>
                <w:szCs w:val="18"/>
                <w:lang w:eastAsia="en-GB"/>
              </w:rPr>
            </w:pPr>
          </w:p>
        </w:tc>
      </w:tr>
      <w:tr w:rsidR="00AB0F2E" w:rsidRPr="00463A8F" w14:paraId="1F4F97B5" w14:textId="77777777" w:rsidTr="00C0118B">
        <w:tc>
          <w:tcPr>
            <w:tcW w:w="389" w:type="dxa"/>
            <w:tcBorders>
              <w:left w:val="single" w:sz="6" w:space="0" w:color="auto"/>
            </w:tcBorders>
            <w:shd w:val="pct12" w:color="auto" w:fill="auto"/>
          </w:tcPr>
          <w:p w14:paraId="24B8CCB3"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6091A6B3" w14:textId="77777777" w:rsidR="00AB0F2E" w:rsidRPr="00463A8F" w:rsidRDefault="00AB0F2E" w:rsidP="00C0118B">
            <w:pPr>
              <w:rPr>
                <w:rFonts w:cs="Arial"/>
                <w:sz w:val="18"/>
                <w:szCs w:val="18"/>
                <w:lang w:eastAsia="en-GB"/>
              </w:rPr>
            </w:pPr>
            <w:r w:rsidRPr="00463A8F">
              <w:rPr>
                <w:rFonts w:cs="Arial"/>
                <w:b/>
                <w:sz w:val="18"/>
                <w:szCs w:val="18"/>
                <w:lang w:eastAsia="en-GB"/>
              </w:rPr>
              <w:t>6.  For contracts containing DEFCON 5, mauve Copies of MOD Form 640 are to be sent to</w:t>
            </w:r>
          </w:p>
          <w:p w14:paraId="4EB4F94B" w14:textId="77777777" w:rsidR="00AB0F2E" w:rsidRPr="00463A8F" w:rsidRDefault="00AB0F2E" w:rsidP="00C0118B">
            <w:pPr>
              <w:rPr>
                <w:rFonts w:cs="Arial"/>
                <w:sz w:val="18"/>
                <w:szCs w:val="18"/>
                <w:lang w:eastAsia="en-GB"/>
              </w:rPr>
            </w:pPr>
            <w:r w:rsidRPr="00463A8F">
              <w:rPr>
                <w:rFonts w:cs="Arial"/>
                <w:sz w:val="18"/>
                <w:szCs w:val="18"/>
                <w:lang w:eastAsia="en-GB"/>
              </w:rPr>
              <w:fldChar w:fldCharType="begin">
                <w:ffData>
                  <w:name w:val="Text11"/>
                  <w:enabled/>
                  <w:calcOnExit w:val="0"/>
                  <w:textInput/>
                </w:ffData>
              </w:fldChar>
            </w:r>
            <w:r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sz w:val="18"/>
                <w:szCs w:val="18"/>
                <w:lang w:eastAsia="en-GB"/>
              </w:rPr>
              <w:fldChar w:fldCharType="end"/>
            </w:r>
          </w:p>
          <w:p w14:paraId="0FCC8B0A" w14:textId="77777777" w:rsidR="00AB0F2E" w:rsidRPr="00463A8F" w:rsidRDefault="00AB0F2E" w:rsidP="00C0118B">
            <w:pPr>
              <w:rPr>
                <w:rFonts w:cs="Arial"/>
                <w:sz w:val="18"/>
                <w:szCs w:val="18"/>
                <w:lang w:eastAsia="en-GB"/>
              </w:rPr>
            </w:pPr>
          </w:p>
          <w:p w14:paraId="34FEBB7A" w14:textId="77777777" w:rsidR="00AB0F2E" w:rsidRPr="00463A8F" w:rsidRDefault="00AB0F2E" w:rsidP="00C0118B">
            <w:pPr>
              <w:rPr>
                <w:rFonts w:cs="Arial"/>
                <w:sz w:val="18"/>
                <w:szCs w:val="18"/>
                <w:lang w:eastAsia="en-GB"/>
              </w:rPr>
            </w:pPr>
            <w:r w:rsidRPr="00463A8F">
              <w:rPr>
                <w:rFonts w:cs="Arial"/>
                <w:sz w:val="18"/>
                <w:szCs w:val="18"/>
                <w:lang w:eastAsia="en-GB"/>
              </w:rPr>
              <w:t>(where no address is shown the mauve copy should be destroyed)</w:t>
            </w:r>
          </w:p>
        </w:tc>
        <w:tc>
          <w:tcPr>
            <w:tcW w:w="306" w:type="dxa"/>
            <w:shd w:val="pct12" w:color="auto" w:fill="auto"/>
          </w:tcPr>
          <w:p w14:paraId="2B6AFDAE"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4292C531" w14:textId="77777777" w:rsidR="00AB0F2E" w:rsidRPr="00463A8F" w:rsidRDefault="00AB0F2E" w:rsidP="00C0118B">
            <w:pPr>
              <w:rPr>
                <w:rFonts w:cs="Arial"/>
                <w:sz w:val="18"/>
                <w:szCs w:val="18"/>
                <w:lang w:eastAsia="en-GB"/>
              </w:rPr>
            </w:pPr>
            <w:r w:rsidRPr="00463A8F">
              <w:rPr>
                <w:rFonts w:cs="Arial"/>
                <w:b/>
                <w:sz w:val="18"/>
                <w:szCs w:val="18"/>
                <w:lang w:eastAsia="en-GB"/>
              </w:rPr>
              <w:t>12.  Forms and Documentation are available through *:</w:t>
            </w:r>
          </w:p>
          <w:p w14:paraId="13A3BF7F" w14:textId="77777777" w:rsidR="00AB0F2E" w:rsidRPr="00463A8F" w:rsidRDefault="00AB0F2E" w:rsidP="00C0118B">
            <w:pPr>
              <w:rPr>
                <w:rFonts w:cs="Arial"/>
                <w:sz w:val="18"/>
                <w:szCs w:val="18"/>
                <w:lang w:eastAsia="en-GB"/>
              </w:rPr>
            </w:pPr>
            <w:r w:rsidRPr="00463A8F">
              <w:rPr>
                <w:rFonts w:cs="Arial"/>
                <w:sz w:val="18"/>
                <w:szCs w:val="18"/>
                <w:lang w:eastAsia="en-GB"/>
              </w:rPr>
              <w:t xml:space="preserve">Ministry of Defence, Forms and Pubs Commodity Management </w:t>
            </w:r>
          </w:p>
          <w:p w14:paraId="0BF624AF" w14:textId="77777777" w:rsidR="00AB0F2E" w:rsidRPr="00463A8F" w:rsidRDefault="00AB0F2E" w:rsidP="00C0118B">
            <w:pPr>
              <w:rPr>
                <w:rFonts w:cs="Arial"/>
                <w:sz w:val="18"/>
                <w:szCs w:val="18"/>
                <w:lang w:eastAsia="en-GB"/>
              </w:rPr>
            </w:pPr>
            <w:r w:rsidRPr="00463A8F">
              <w:rPr>
                <w:rFonts w:cs="Arial"/>
                <w:sz w:val="18"/>
                <w:szCs w:val="18"/>
                <w:lang w:eastAsia="en-GB"/>
              </w:rPr>
              <w:t>PO Box 2, Building C16, C Site</w:t>
            </w:r>
          </w:p>
          <w:p w14:paraId="7CEA143A" w14:textId="77777777" w:rsidR="00AB0F2E" w:rsidRPr="00463A8F" w:rsidRDefault="00AB0F2E" w:rsidP="00C0118B">
            <w:pPr>
              <w:rPr>
                <w:rFonts w:cs="Arial"/>
                <w:sz w:val="18"/>
                <w:szCs w:val="18"/>
                <w:lang w:eastAsia="en-GB"/>
              </w:rPr>
            </w:pPr>
            <w:r w:rsidRPr="00463A8F">
              <w:rPr>
                <w:rFonts w:cs="Arial"/>
                <w:sz w:val="18"/>
                <w:szCs w:val="18"/>
                <w:lang w:eastAsia="en-GB"/>
              </w:rPr>
              <w:t xml:space="preserve">Lower </w:t>
            </w:r>
            <w:proofErr w:type="spellStart"/>
            <w:r w:rsidRPr="00463A8F">
              <w:rPr>
                <w:rFonts w:cs="Arial"/>
                <w:sz w:val="18"/>
                <w:szCs w:val="18"/>
                <w:lang w:eastAsia="en-GB"/>
              </w:rPr>
              <w:t>Arncott</w:t>
            </w:r>
            <w:proofErr w:type="spellEnd"/>
          </w:p>
          <w:p w14:paraId="3B17004A" w14:textId="77777777" w:rsidR="00AB0F2E" w:rsidRPr="00463A8F" w:rsidRDefault="00AB0F2E" w:rsidP="00C0118B">
            <w:pPr>
              <w:rPr>
                <w:rFonts w:cs="Arial"/>
                <w:sz w:val="18"/>
                <w:szCs w:val="18"/>
                <w:lang w:eastAsia="en-GB"/>
              </w:rPr>
            </w:pPr>
            <w:r w:rsidRPr="00463A8F">
              <w:rPr>
                <w:rFonts w:cs="Arial"/>
                <w:sz w:val="18"/>
                <w:szCs w:val="18"/>
                <w:lang w:eastAsia="en-GB"/>
              </w:rPr>
              <w:t>Bicester, OX25 1LP  (Tel. 01869 256197  Fax: 01869 256824)</w:t>
            </w:r>
          </w:p>
          <w:p w14:paraId="7C72DD3D" w14:textId="77777777" w:rsidR="00AB0F2E" w:rsidRPr="00463A8F" w:rsidRDefault="00AB0F2E" w:rsidP="00C0118B">
            <w:pPr>
              <w:rPr>
                <w:rFonts w:cs="Arial"/>
                <w:b/>
                <w:sz w:val="18"/>
                <w:szCs w:val="18"/>
                <w:lang w:eastAsia="en-GB"/>
              </w:rPr>
            </w:pPr>
            <w:r w:rsidRPr="00463A8F">
              <w:rPr>
                <w:rFonts w:cs="Arial"/>
                <w:b/>
                <w:sz w:val="18"/>
                <w:szCs w:val="18"/>
                <w:lang w:eastAsia="en-GB"/>
              </w:rPr>
              <w:t xml:space="preserve">Applications via fax or email: </w:t>
            </w:r>
            <w:hyperlink r:id="rId34" w:tooltip="mailto:DESLCSLS-OpsFormsandPubs@mod.uk" w:history="1">
              <w:r w:rsidRPr="00463A8F">
                <w:rPr>
                  <w:rFonts w:cs="Arial"/>
                  <w:color w:val="0000FF"/>
                  <w:sz w:val="18"/>
                  <w:szCs w:val="18"/>
                  <w:u w:val="single"/>
                  <w:lang w:eastAsia="en-GB"/>
                </w:rPr>
                <w:t>DESLCSLS-</w:t>
              </w:r>
              <w:r w:rsidRPr="00463A8F">
                <w:rPr>
                  <w:rFonts w:cs="Arial"/>
                  <w:color w:val="0000FF"/>
                  <w:sz w:val="18"/>
                  <w:szCs w:val="18"/>
                  <w:u w:val="single"/>
                  <w:lang w:eastAsia="en-GB"/>
                </w:rPr>
                <w:lastRenderedPageBreak/>
                <w:t>OpsFormsandPubs@mod.uk</w:t>
              </w:r>
            </w:hyperlink>
          </w:p>
        </w:tc>
        <w:tc>
          <w:tcPr>
            <w:tcW w:w="285" w:type="dxa"/>
            <w:tcBorders>
              <w:right w:val="single" w:sz="6" w:space="0" w:color="auto"/>
            </w:tcBorders>
            <w:shd w:val="pct12" w:color="auto" w:fill="auto"/>
          </w:tcPr>
          <w:p w14:paraId="5D9E5C81" w14:textId="77777777" w:rsidR="00AB0F2E" w:rsidRPr="00463A8F" w:rsidRDefault="00AB0F2E" w:rsidP="00C0118B">
            <w:pPr>
              <w:rPr>
                <w:rFonts w:ascii="Times New Roman" w:hAnsi="Times New Roman"/>
                <w:sz w:val="16"/>
                <w:szCs w:val="20"/>
                <w:lang w:eastAsia="en-GB"/>
              </w:rPr>
            </w:pPr>
          </w:p>
        </w:tc>
      </w:tr>
      <w:tr w:rsidR="00AB0F2E" w:rsidRPr="00463A8F" w14:paraId="65D75C93" w14:textId="77777777" w:rsidTr="00C0118B">
        <w:tc>
          <w:tcPr>
            <w:tcW w:w="11343" w:type="dxa"/>
            <w:gridSpan w:val="5"/>
            <w:tcBorders>
              <w:left w:val="single" w:sz="6" w:space="0" w:color="auto"/>
              <w:right w:val="single" w:sz="6" w:space="0" w:color="auto"/>
            </w:tcBorders>
            <w:shd w:val="pct12" w:color="auto" w:fill="auto"/>
          </w:tcPr>
          <w:p w14:paraId="4B7BC23C" w14:textId="77777777" w:rsidR="00AB0F2E" w:rsidRPr="00463A8F" w:rsidRDefault="00AB0F2E" w:rsidP="00C0118B">
            <w:pPr>
              <w:rPr>
                <w:rFonts w:ascii="Times New Roman" w:hAnsi="Times New Roman"/>
                <w:sz w:val="18"/>
                <w:szCs w:val="18"/>
                <w:lang w:eastAsia="en-GB"/>
              </w:rPr>
            </w:pPr>
          </w:p>
        </w:tc>
      </w:tr>
      <w:tr w:rsidR="00AB0F2E" w:rsidRPr="00463A8F" w14:paraId="6B2E0DAA" w14:textId="77777777" w:rsidTr="00C0118B">
        <w:tc>
          <w:tcPr>
            <w:tcW w:w="389" w:type="dxa"/>
            <w:tcBorders>
              <w:left w:val="single" w:sz="6" w:space="0" w:color="auto"/>
            </w:tcBorders>
            <w:shd w:val="pct12" w:color="auto" w:fill="auto"/>
          </w:tcPr>
          <w:p w14:paraId="12075902"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3EEE60E4" w14:textId="77777777" w:rsidR="00AB0F2E" w:rsidRPr="00463A8F" w:rsidRDefault="00AB0F2E" w:rsidP="00AB0F2E">
            <w:pPr>
              <w:numPr>
                <w:ilvl w:val="0"/>
                <w:numId w:val="74"/>
              </w:numPr>
              <w:ind w:left="0"/>
              <w:rPr>
                <w:rFonts w:cs="Arial"/>
                <w:b/>
                <w:sz w:val="18"/>
                <w:szCs w:val="18"/>
                <w:lang w:eastAsia="en-GB"/>
              </w:rPr>
            </w:pPr>
            <w:r w:rsidRPr="00463A8F">
              <w:rPr>
                <w:rFonts w:cs="Arial"/>
                <w:b/>
                <w:sz w:val="18"/>
                <w:szCs w:val="18"/>
                <w:lang w:eastAsia="en-GB"/>
              </w:rPr>
              <w:t>Quality Assurance Representative:</w:t>
            </w:r>
          </w:p>
          <w:p w14:paraId="5A07E963" w14:textId="77777777" w:rsidR="00AB0F2E" w:rsidRPr="00463A8F" w:rsidRDefault="00AB0F2E" w:rsidP="00C0118B">
            <w:pPr>
              <w:rPr>
                <w:rFonts w:cs="Arial"/>
                <w:sz w:val="18"/>
                <w:szCs w:val="18"/>
                <w:lang w:eastAsia="en-GB"/>
              </w:rPr>
            </w:pPr>
            <w:r w:rsidRPr="00463A8F">
              <w:rPr>
                <w:rFonts w:cs="Arial"/>
                <w:sz w:val="18"/>
                <w:szCs w:val="18"/>
                <w:lang w:eastAsia="en-GB"/>
              </w:rPr>
              <w:fldChar w:fldCharType="begin">
                <w:ffData>
                  <w:name w:val="Text12"/>
                  <w:enabled/>
                  <w:calcOnExit w:val="0"/>
                  <w:textInput/>
                </w:ffData>
              </w:fldChar>
            </w:r>
            <w:r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sz w:val="18"/>
                <w:szCs w:val="18"/>
                <w:lang w:eastAsia="en-GB"/>
              </w:rPr>
              <w:fldChar w:fldCharType="end"/>
            </w:r>
          </w:p>
          <w:p w14:paraId="7C915DA4" w14:textId="77777777" w:rsidR="00AB0F2E" w:rsidRPr="00463A8F" w:rsidRDefault="00AB0F2E" w:rsidP="00C0118B">
            <w:pPr>
              <w:rPr>
                <w:rFonts w:cs="Arial"/>
                <w:sz w:val="18"/>
                <w:szCs w:val="18"/>
                <w:lang w:eastAsia="en-GB"/>
              </w:rPr>
            </w:pPr>
            <w:r w:rsidRPr="00463A8F">
              <w:rPr>
                <w:rFonts w:cs="Arial"/>
                <w:sz w:val="18"/>
                <w:szCs w:val="18"/>
                <w:lang w:eastAsia="en-GB"/>
              </w:rPr>
              <w:t xml:space="preserve">Commercial </w:t>
            </w:r>
            <w:proofErr w:type="gramStart"/>
            <w:r w:rsidRPr="00463A8F">
              <w:rPr>
                <w:rFonts w:cs="Arial"/>
                <w:sz w:val="18"/>
                <w:szCs w:val="18"/>
                <w:lang w:eastAsia="en-GB"/>
              </w:rPr>
              <w:t>staff are</w:t>
            </w:r>
            <w:proofErr w:type="gramEnd"/>
            <w:r w:rsidRPr="00463A8F">
              <w:rPr>
                <w:rFonts w:cs="Arial"/>
                <w:sz w:val="18"/>
                <w:szCs w:val="18"/>
                <w:lang w:eastAsia="en-GB"/>
              </w:rPr>
              <w:t xml:space="preserve"> reminded that all Quality Assurance requirements should be listed under the General Contract Conditions. </w:t>
            </w:r>
          </w:p>
          <w:p w14:paraId="6FC2653F" w14:textId="77777777" w:rsidR="00AB0F2E" w:rsidRPr="00463A8F" w:rsidRDefault="00AB0F2E" w:rsidP="00C0118B">
            <w:pPr>
              <w:rPr>
                <w:rFonts w:cs="Arial"/>
                <w:sz w:val="18"/>
                <w:szCs w:val="18"/>
                <w:lang w:eastAsia="en-GB"/>
              </w:rPr>
            </w:pPr>
          </w:p>
          <w:p w14:paraId="0FB307B8" w14:textId="77777777" w:rsidR="00AB0F2E" w:rsidRPr="00463A8F" w:rsidRDefault="00AB0F2E" w:rsidP="00C0118B">
            <w:pPr>
              <w:rPr>
                <w:rFonts w:cs="Arial"/>
                <w:sz w:val="18"/>
                <w:szCs w:val="18"/>
                <w:lang w:eastAsia="en-GB"/>
              </w:rPr>
            </w:pPr>
            <w:r w:rsidRPr="00463A8F">
              <w:rPr>
                <w:rFonts w:cs="Arial"/>
                <w:b/>
                <w:sz w:val="18"/>
                <w:szCs w:val="18"/>
                <w:lang w:eastAsia="en-GB"/>
              </w:rPr>
              <w:t>AQAPS</w:t>
            </w:r>
            <w:r w:rsidRPr="00463A8F">
              <w:rPr>
                <w:rFonts w:cs="Arial"/>
                <w:sz w:val="18"/>
                <w:szCs w:val="18"/>
                <w:lang w:eastAsia="en-GB"/>
              </w:rPr>
              <w:t xml:space="preserve"> and </w:t>
            </w:r>
            <w:r w:rsidRPr="00463A8F">
              <w:rPr>
                <w:rFonts w:cs="Arial"/>
                <w:b/>
                <w:sz w:val="18"/>
                <w:szCs w:val="18"/>
                <w:lang w:eastAsia="en-GB"/>
              </w:rPr>
              <w:t>DEF STANs</w:t>
            </w:r>
            <w:r w:rsidRPr="00463A8F">
              <w:rPr>
                <w:rFonts w:cs="Arial"/>
                <w:sz w:val="18"/>
                <w:szCs w:val="18"/>
                <w:lang w:eastAsia="en-GB"/>
              </w:rPr>
              <w:t xml:space="preserve"> are available from UK Defence Standardization, for access to the documents and details of the helpdesk visit </w:t>
            </w:r>
            <w:hyperlink r:id="rId35" w:tooltip="http://dstan.uwh.diif.r.mil.uk/" w:history="1">
              <w:r w:rsidRPr="00463A8F">
                <w:rPr>
                  <w:rFonts w:cs="Arial"/>
                  <w:color w:val="0000FF"/>
                  <w:sz w:val="18"/>
                  <w:szCs w:val="18"/>
                  <w:u w:val="single"/>
                  <w:lang w:eastAsia="en-GB"/>
                </w:rPr>
                <w:t>http://dstan.uwh.diif.r.mil.uk</w:t>
              </w:r>
            </w:hyperlink>
            <w:hyperlink r:id="rId36" w:tooltip="http://www.dstan.dii.r.mil.uk/" w:history="1">
              <w:r w:rsidRPr="00463A8F">
                <w:rPr>
                  <w:rFonts w:cs="Arial"/>
                  <w:color w:val="0000FF"/>
                  <w:sz w:val="18"/>
                  <w:szCs w:val="18"/>
                  <w:u w:val="single"/>
                  <w:lang w:eastAsia="en-GB"/>
                </w:rPr>
                <w:t>/ </w:t>
              </w:r>
            </w:hyperlink>
            <w:r w:rsidRPr="00463A8F">
              <w:rPr>
                <w:rFonts w:cs="Arial"/>
                <w:sz w:val="18"/>
                <w:szCs w:val="18"/>
                <w:lang w:eastAsia="en-GB"/>
              </w:rPr>
              <w:t xml:space="preserve"> [intranet] or </w:t>
            </w:r>
            <w:hyperlink r:id="rId37" w:tooltip="https://www.dstan.mod.uk/" w:history="1">
              <w:r w:rsidRPr="00463A8F">
                <w:rPr>
                  <w:rFonts w:cs="Arial"/>
                  <w:color w:val="0000FF"/>
                  <w:sz w:val="18"/>
                  <w:szCs w:val="18"/>
                  <w:u w:val="single"/>
                  <w:lang w:eastAsia="en-GB"/>
                </w:rPr>
                <w:t>https://www.dstan.mod.uk/</w:t>
              </w:r>
            </w:hyperlink>
            <w:r w:rsidRPr="00463A8F">
              <w:rPr>
                <w:rFonts w:cs="Arial"/>
                <w:sz w:val="18"/>
                <w:szCs w:val="18"/>
                <w:lang w:eastAsia="en-GB"/>
              </w:rPr>
              <w:t xml:space="preserve"> [extranet, registration needed]. </w:t>
            </w:r>
          </w:p>
        </w:tc>
        <w:tc>
          <w:tcPr>
            <w:tcW w:w="306" w:type="dxa"/>
            <w:shd w:val="pct12" w:color="auto" w:fill="auto"/>
          </w:tcPr>
          <w:p w14:paraId="623BCBA0"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2AFF924B" w14:textId="77777777" w:rsidR="00AB0F2E" w:rsidRPr="00463A8F" w:rsidRDefault="00AB0F2E" w:rsidP="00C0118B">
            <w:pPr>
              <w:rPr>
                <w:rFonts w:cs="Arial"/>
                <w:sz w:val="18"/>
                <w:szCs w:val="18"/>
                <w:lang w:eastAsia="en-GB"/>
              </w:rPr>
            </w:pPr>
            <w:r w:rsidRPr="00463A8F">
              <w:rPr>
                <w:rFonts w:cs="Arial"/>
                <w:b/>
                <w:sz w:val="18"/>
                <w:szCs w:val="18"/>
                <w:lang w:eastAsia="en-GB"/>
              </w:rPr>
              <w:t>NOTES</w:t>
            </w:r>
          </w:p>
          <w:p w14:paraId="299C0091" w14:textId="77777777" w:rsidR="00AB0F2E" w:rsidRPr="00463A8F" w:rsidRDefault="00AB0F2E" w:rsidP="00C0118B">
            <w:pPr>
              <w:rPr>
                <w:rFonts w:cs="Arial"/>
                <w:sz w:val="18"/>
                <w:szCs w:val="18"/>
                <w:lang w:eastAsia="en-GB"/>
              </w:rPr>
            </w:pPr>
            <w:r w:rsidRPr="00463A8F">
              <w:rPr>
                <w:rFonts w:cs="Arial"/>
                <w:b/>
                <w:sz w:val="18"/>
                <w:szCs w:val="18"/>
                <w:lang w:eastAsia="en-GB"/>
              </w:rPr>
              <w:t>1.  Forms.</w:t>
            </w:r>
            <w:r w:rsidRPr="00463A8F">
              <w:rPr>
                <w:rFonts w:cs="Arial"/>
                <w:sz w:val="18"/>
                <w:szCs w:val="18"/>
                <w:lang w:eastAsia="en-GB"/>
              </w:rPr>
              <w:t xml:space="preserve">  Hard copies, including MOD Form 640 are available from address in Box 12., All other invoicing forms e.g. AG Forms 169 and 173, are available from the website address shown at Box 11.</w:t>
            </w:r>
          </w:p>
          <w:p w14:paraId="60CE92CA" w14:textId="77777777" w:rsidR="00AB0F2E" w:rsidRPr="00463A8F" w:rsidRDefault="00AB0F2E" w:rsidP="00C0118B">
            <w:pPr>
              <w:rPr>
                <w:rFonts w:cs="Arial"/>
                <w:b/>
                <w:sz w:val="18"/>
                <w:szCs w:val="18"/>
                <w:lang w:eastAsia="en-GB"/>
              </w:rPr>
            </w:pPr>
          </w:p>
          <w:p w14:paraId="6FE24099" w14:textId="77777777" w:rsidR="00AB0F2E" w:rsidRPr="00463A8F" w:rsidRDefault="00AB0F2E" w:rsidP="00C0118B">
            <w:pPr>
              <w:rPr>
                <w:rFonts w:cs="Arial"/>
                <w:b/>
                <w:sz w:val="18"/>
                <w:szCs w:val="18"/>
                <w:lang w:eastAsia="en-GB"/>
              </w:rPr>
            </w:pPr>
            <w:r w:rsidRPr="00463A8F">
              <w:rPr>
                <w:rFonts w:cs="Arial"/>
                <w:b/>
                <w:sz w:val="18"/>
                <w:szCs w:val="18"/>
                <w:lang w:eastAsia="en-GB"/>
              </w:rPr>
              <w:t>2.*</w:t>
            </w:r>
            <w:r w:rsidRPr="00463A8F">
              <w:rPr>
                <w:rFonts w:cs="Arial"/>
                <w:sz w:val="18"/>
                <w:szCs w:val="18"/>
                <w:lang w:eastAsia="en-GB"/>
              </w:rPr>
              <w:t xml:space="preserve"> Many </w:t>
            </w:r>
            <w:r w:rsidRPr="00463A8F">
              <w:rPr>
                <w:rFonts w:cs="Arial"/>
                <w:b/>
                <w:sz w:val="18"/>
                <w:szCs w:val="18"/>
                <w:lang w:eastAsia="en-GB"/>
              </w:rPr>
              <w:t xml:space="preserve">DEFCONs </w:t>
            </w:r>
            <w:r w:rsidRPr="00463A8F">
              <w:rPr>
                <w:rFonts w:cs="Arial"/>
                <w:sz w:val="18"/>
                <w:szCs w:val="18"/>
                <w:lang w:eastAsia="en-GB"/>
              </w:rPr>
              <w:t xml:space="preserve">and </w:t>
            </w:r>
            <w:r w:rsidRPr="00463A8F">
              <w:rPr>
                <w:rFonts w:cs="Arial"/>
                <w:b/>
                <w:sz w:val="18"/>
                <w:szCs w:val="18"/>
                <w:lang w:eastAsia="en-GB"/>
              </w:rPr>
              <w:t>DEFFORMs</w:t>
            </w:r>
            <w:r w:rsidRPr="00463A8F">
              <w:rPr>
                <w:rFonts w:cs="Arial"/>
                <w:sz w:val="18"/>
                <w:szCs w:val="18"/>
                <w:lang w:eastAsia="en-GB"/>
              </w:rPr>
              <w:t xml:space="preserve"> can be obtained from the MOD Internet Site:  </w:t>
            </w:r>
            <w:hyperlink r:id="rId38" w:history="1">
              <w:r w:rsidRPr="00463A8F">
                <w:rPr>
                  <w:rFonts w:cs="Arial"/>
                  <w:color w:val="0000FF"/>
                  <w:sz w:val="18"/>
                  <w:szCs w:val="18"/>
                  <w:u w:val="single"/>
                  <w:lang w:eastAsia="en-GB"/>
                </w:rPr>
                <w:t>https://www.aof.mod.uk/aofcontent/tactical/toolkit/index.htm</w:t>
              </w:r>
            </w:hyperlink>
          </w:p>
        </w:tc>
        <w:tc>
          <w:tcPr>
            <w:tcW w:w="285" w:type="dxa"/>
            <w:tcBorders>
              <w:right w:val="single" w:sz="6" w:space="0" w:color="auto"/>
            </w:tcBorders>
            <w:shd w:val="pct12" w:color="auto" w:fill="auto"/>
          </w:tcPr>
          <w:p w14:paraId="55D51907" w14:textId="77777777" w:rsidR="00AB0F2E" w:rsidRPr="00463A8F" w:rsidRDefault="00AB0F2E" w:rsidP="00C0118B">
            <w:pPr>
              <w:rPr>
                <w:rFonts w:ascii="Times New Roman" w:hAnsi="Times New Roman"/>
                <w:sz w:val="16"/>
                <w:szCs w:val="20"/>
                <w:lang w:eastAsia="en-GB"/>
              </w:rPr>
            </w:pPr>
          </w:p>
        </w:tc>
      </w:tr>
      <w:tr w:rsidR="00AB0F2E" w:rsidRPr="00463A8F" w14:paraId="02C1344B" w14:textId="77777777" w:rsidTr="00C0118B">
        <w:tc>
          <w:tcPr>
            <w:tcW w:w="11343" w:type="dxa"/>
            <w:gridSpan w:val="5"/>
            <w:tcBorders>
              <w:left w:val="single" w:sz="6" w:space="0" w:color="auto"/>
              <w:right w:val="single" w:sz="6" w:space="0" w:color="auto"/>
            </w:tcBorders>
            <w:shd w:val="pct12" w:color="auto" w:fill="auto"/>
          </w:tcPr>
          <w:p w14:paraId="60CF10B7" w14:textId="77777777" w:rsidR="00AB0F2E" w:rsidRPr="00463A8F" w:rsidRDefault="00AB0F2E" w:rsidP="00C0118B">
            <w:pPr>
              <w:rPr>
                <w:rFonts w:ascii="Times New Roman" w:hAnsi="Times New Roman"/>
                <w:sz w:val="16"/>
                <w:szCs w:val="20"/>
                <w:lang w:eastAsia="en-GB"/>
              </w:rPr>
            </w:pPr>
          </w:p>
        </w:tc>
      </w:tr>
      <w:tr w:rsidR="00AB0F2E" w:rsidRPr="00463A8F" w14:paraId="1C1D1187" w14:textId="77777777" w:rsidTr="00C0118B">
        <w:trPr>
          <w:trHeight w:val="64"/>
        </w:trPr>
        <w:tc>
          <w:tcPr>
            <w:tcW w:w="11343" w:type="dxa"/>
            <w:gridSpan w:val="5"/>
            <w:tcBorders>
              <w:left w:val="single" w:sz="6" w:space="0" w:color="auto"/>
              <w:right w:val="single" w:sz="6" w:space="0" w:color="auto"/>
            </w:tcBorders>
            <w:shd w:val="pct12" w:color="auto" w:fill="auto"/>
          </w:tcPr>
          <w:p w14:paraId="48FFE5BB" w14:textId="77777777" w:rsidR="00AB0F2E" w:rsidRPr="00463A8F" w:rsidRDefault="00AB0F2E" w:rsidP="00C0118B">
            <w:pPr>
              <w:rPr>
                <w:rFonts w:ascii="Times New Roman" w:hAnsi="Times New Roman"/>
                <w:sz w:val="16"/>
                <w:szCs w:val="20"/>
                <w:lang w:eastAsia="en-GB"/>
              </w:rPr>
            </w:pPr>
          </w:p>
        </w:tc>
      </w:tr>
      <w:tr w:rsidR="00AB0F2E" w:rsidRPr="00463A8F" w14:paraId="11F5818B" w14:textId="77777777" w:rsidTr="00C0118B">
        <w:trPr>
          <w:trHeight w:val="357"/>
        </w:trPr>
        <w:tc>
          <w:tcPr>
            <w:tcW w:w="11343" w:type="dxa"/>
            <w:gridSpan w:val="5"/>
            <w:tcBorders>
              <w:left w:val="single" w:sz="6" w:space="0" w:color="auto"/>
              <w:bottom w:val="single" w:sz="6" w:space="0" w:color="auto"/>
              <w:right w:val="single" w:sz="6" w:space="0" w:color="auto"/>
            </w:tcBorders>
            <w:shd w:val="pct12" w:color="auto" w:fill="auto"/>
          </w:tcPr>
          <w:p w14:paraId="22362350" w14:textId="77777777" w:rsidR="00AB0F2E" w:rsidRPr="00463A8F" w:rsidRDefault="00AB0F2E" w:rsidP="00C0118B">
            <w:pPr>
              <w:rPr>
                <w:rFonts w:cs="Arial"/>
                <w:sz w:val="16"/>
                <w:szCs w:val="20"/>
                <w:lang w:eastAsia="en-GB"/>
              </w:rPr>
            </w:pPr>
          </w:p>
        </w:tc>
      </w:tr>
    </w:tbl>
    <w:p w14:paraId="12775DEF" w14:textId="77777777" w:rsidR="00AB0F2E" w:rsidRDefault="00AB0F2E" w:rsidP="00AB0F2E">
      <w:pPr>
        <w:pStyle w:val="ssPara1"/>
        <w:rPr>
          <w:lang w:eastAsia="en-GB"/>
        </w:rPr>
        <w:sectPr w:rsidR="00AB0F2E" w:rsidSect="00463A8F">
          <w:headerReference w:type="default" r:id="rId39"/>
          <w:pgSz w:w="11907" w:h="16839" w:code="9"/>
          <w:pgMar w:top="1440" w:right="1800" w:bottom="1440" w:left="1800" w:header="992" w:footer="561" w:gutter="0"/>
          <w:cols w:space="720"/>
          <w:docGrid w:linePitch="299"/>
        </w:sectPr>
      </w:pPr>
    </w:p>
    <w:p w14:paraId="085B424A" w14:textId="77777777" w:rsidR="00AB0F2E" w:rsidRDefault="00AB0F2E" w:rsidP="00AB0F2E">
      <w:pPr>
        <w:pStyle w:val="Heading1"/>
        <w:rPr>
          <w:rFonts w:ascii="Arial Bold" w:hAnsi="Arial Bold"/>
          <w:caps/>
          <w:sz w:val="28"/>
          <w:szCs w:val="28"/>
        </w:rPr>
      </w:pPr>
      <w:bookmarkStart w:id="334" w:name="_Toc359837825"/>
      <w:r w:rsidRPr="005E5822">
        <w:rPr>
          <w:rFonts w:ascii="Arial Bold" w:hAnsi="Arial Bold"/>
          <w:sz w:val="28"/>
          <w:szCs w:val="28"/>
        </w:rPr>
        <w:lastRenderedPageBreak/>
        <w:t>Appendix</w:t>
      </w:r>
      <w:r w:rsidRPr="00162425">
        <w:rPr>
          <w:rFonts w:ascii="Arial Bold" w:hAnsi="Arial Bold"/>
          <w:caps/>
          <w:sz w:val="28"/>
          <w:szCs w:val="28"/>
        </w:rPr>
        <w:t xml:space="preserve"> </w:t>
      </w:r>
      <w:r>
        <w:rPr>
          <w:rFonts w:ascii="Arial Bold" w:hAnsi="Arial Bold"/>
          <w:caps/>
          <w:sz w:val="28"/>
          <w:szCs w:val="28"/>
        </w:rPr>
        <w:t>2</w:t>
      </w:r>
      <w:r w:rsidRPr="00162425">
        <w:rPr>
          <w:rFonts w:ascii="Arial Bold" w:hAnsi="Arial Bold"/>
          <w:caps/>
          <w:sz w:val="28"/>
          <w:szCs w:val="28"/>
        </w:rPr>
        <w:t xml:space="preserve"> </w:t>
      </w:r>
      <w:r w:rsidRPr="005E5822">
        <w:rPr>
          <w:rFonts w:ascii="Arial Bold" w:hAnsi="Arial Bold"/>
          <w:sz w:val="28"/>
          <w:szCs w:val="28"/>
        </w:rPr>
        <w:t>to Schedule 3</w:t>
      </w:r>
      <w:r w:rsidRPr="00162425">
        <w:rPr>
          <w:rFonts w:ascii="Arial Bold" w:hAnsi="Arial Bold"/>
          <w:caps/>
          <w:sz w:val="28"/>
          <w:szCs w:val="28"/>
        </w:rPr>
        <w:t xml:space="preserve"> (</w:t>
      </w:r>
      <w:r>
        <w:rPr>
          <w:rFonts w:ascii="Arial Bold" w:hAnsi="Arial Bold"/>
          <w:caps/>
          <w:sz w:val="28"/>
          <w:szCs w:val="28"/>
        </w:rPr>
        <w:t>c</w:t>
      </w:r>
      <w:r>
        <w:rPr>
          <w:rFonts w:ascii="Arial Bold" w:hAnsi="Arial Bold"/>
          <w:sz w:val="28"/>
          <w:szCs w:val="28"/>
        </w:rPr>
        <w:t>onfidentiality Agreement</w:t>
      </w:r>
      <w:r w:rsidRPr="00162425">
        <w:rPr>
          <w:rFonts w:ascii="Arial Bold" w:hAnsi="Arial Bold"/>
          <w:caps/>
          <w:sz w:val="28"/>
          <w:szCs w:val="28"/>
        </w:rPr>
        <w:t>)</w:t>
      </w:r>
      <w:bookmarkEnd w:id="334"/>
      <w:r>
        <w:rPr>
          <w:rFonts w:ascii="Arial Bold" w:hAnsi="Arial Bold"/>
          <w:caps/>
          <w:sz w:val="28"/>
          <w:szCs w:val="28"/>
        </w:rPr>
        <w:t xml:space="preserve"> </w:t>
      </w:r>
    </w:p>
    <w:p w14:paraId="300AC7A8" w14:textId="77777777" w:rsidR="00AB0F2E" w:rsidRPr="008C4F6E" w:rsidRDefault="00AB0F2E" w:rsidP="00AB0F2E">
      <w:pPr>
        <w:pStyle w:val="Heading1"/>
        <w:rPr>
          <w:rFonts w:ascii="Arial Bold" w:hAnsi="Arial Bold"/>
          <w:b w:val="0"/>
          <w:caps/>
          <w:sz w:val="20"/>
        </w:rPr>
      </w:pPr>
      <w:r w:rsidRPr="008C4F6E">
        <w:rPr>
          <w:b w:val="0"/>
          <w:sz w:val="20"/>
          <w:lang w:eastAsia="en-GB"/>
        </w:rPr>
        <w:t xml:space="preserve">The provisions of this Clause are supplemental to </w:t>
      </w:r>
      <w:r>
        <w:rPr>
          <w:b w:val="0"/>
          <w:sz w:val="20"/>
          <w:lang w:eastAsia="en-GB"/>
        </w:rPr>
        <w:t>DEFCON</w:t>
      </w:r>
      <w:r w:rsidRPr="008C4F6E">
        <w:rPr>
          <w:b w:val="0"/>
          <w:sz w:val="20"/>
          <w:lang w:eastAsia="en-GB"/>
        </w:rPr>
        <w:t xml:space="preserve"> 531</w:t>
      </w:r>
    </w:p>
    <w:p w14:paraId="289A4968" w14:textId="77777777" w:rsidR="00AB0F2E" w:rsidRPr="008C4F6E" w:rsidRDefault="00AB0F2E" w:rsidP="00AB0F2E">
      <w:pPr>
        <w:spacing w:before="120"/>
        <w:rPr>
          <w:rFonts w:cs="Arial"/>
          <w:lang w:eastAsia="en-GB"/>
        </w:rPr>
      </w:pPr>
      <w:r>
        <w:rPr>
          <w:rFonts w:cs="Arial"/>
          <w:lang w:eastAsia="en-GB"/>
        </w:rPr>
        <w:t>1.</w:t>
      </w:r>
      <w:r>
        <w:rPr>
          <w:rFonts w:cs="Arial"/>
          <w:lang w:eastAsia="en-GB"/>
        </w:rPr>
        <w:tab/>
        <w:t xml:space="preserve"> </w:t>
      </w:r>
      <w:r w:rsidRPr="008C4F6E">
        <w:rPr>
          <w:rFonts w:cs="Arial"/>
          <w:lang w:eastAsia="en-GB"/>
        </w:rPr>
        <w:t xml:space="preserve">Both </w:t>
      </w:r>
      <w:r>
        <w:rPr>
          <w:rFonts w:cs="Arial"/>
          <w:lang w:eastAsia="en-GB"/>
        </w:rPr>
        <w:t>DEFCON</w:t>
      </w:r>
      <w:r w:rsidRPr="008C4F6E">
        <w:rPr>
          <w:rFonts w:cs="Arial"/>
          <w:lang w:eastAsia="en-GB"/>
        </w:rPr>
        <w:t xml:space="preserve"> 531 and the provisions of this Clause apply to:</w:t>
      </w:r>
    </w:p>
    <w:p w14:paraId="41FED84C" w14:textId="77777777" w:rsidR="00AB0F2E" w:rsidRPr="008C4F6E" w:rsidRDefault="00AB0F2E" w:rsidP="00AB0F2E">
      <w:pPr>
        <w:rPr>
          <w:rFonts w:cs="Arial"/>
          <w:lang w:eastAsia="en-GB"/>
        </w:rPr>
      </w:pPr>
    </w:p>
    <w:p w14:paraId="68BCBA51" w14:textId="77777777" w:rsidR="00AB0F2E" w:rsidRPr="008C4F6E" w:rsidRDefault="00AB0F2E" w:rsidP="00AB0F2E">
      <w:pPr>
        <w:numPr>
          <w:ilvl w:val="0"/>
          <w:numId w:val="75"/>
        </w:numPr>
        <w:spacing w:after="120" w:line="260" w:lineRule="atLeast"/>
        <w:ind w:left="1134" w:hanging="425"/>
        <w:rPr>
          <w:rFonts w:cs="Arial"/>
          <w:lang w:eastAsia="en-GB"/>
        </w:rPr>
      </w:pPr>
      <w:r w:rsidRPr="008C4F6E">
        <w:rPr>
          <w:rFonts w:cs="Arial"/>
          <w:lang w:eastAsia="en-GB"/>
        </w:rPr>
        <w:t xml:space="preserve">This </w:t>
      </w:r>
      <w:r>
        <w:rPr>
          <w:rFonts w:cs="Arial"/>
          <w:lang w:eastAsia="en-GB"/>
        </w:rPr>
        <w:t>Tasking</w:t>
      </w:r>
      <w:r w:rsidRPr="008C4F6E">
        <w:rPr>
          <w:rFonts w:cs="Arial"/>
          <w:lang w:eastAsia="en-GB"/>
        </w:rPr>
        <w:t>;</w:t>
      </w:r>
    </w:p>
    <w:p w14:paraId="2B44A60B" w14:textId="77777777" w:rsidR="00AB0F2E" w:rsidRPr="008C4F6E" w:rsidRDefault="00AB0F2E" w:rsidP="00AB0F2E">
      <w:pPr>
        <w:numPr>
          <w:ilvl w:val="0"/>
          <w:numId w:val="75"/>
        </w:numPr>
        <w:spacing w:after="260" w:line="260" w:lineRule="atLeast"/>
        <w:ind w:left="1134" w:hanging="425"/>
        <w:rPr>
          <w:rFonts w:cs="Arial"/>
          <w:lang w:eastAsia="en-GB"/>
        </w:rPr>
      </w:pPr>
      <w:r w:rsidRPr="008C4F6E">
        <w:rPr>
          <w:rFonts w:cs="Arial"/>
          <w:lang w:eastAsia="en-GB"/>
        </w:rPr>
        <w:t>Any Information disclosed by either party prior to the issue of a draft Tasking and in contemplation of Work being placed by the Authority under a Tasking; and</w:t>
      </w:r>
    </w:p>
    <w:p w14:paraId="03A2CE10" w14:textId="77777777" w:rsidR="00AB0F2E" w:rsidRPr="008C4F6E" w:rsidRDefault="00AB0F2E" w:rsidP="00AB0F2E">
      <w:pPr>
        <w:ind w:left="1134" w:hanging="425"/>
        <w:rPr>
          <w:rFonts w:cs="Arial"/>
          <w:lang w:eastAsia="en-GB"/>
        </w:rPr>
      </w:pPr>
      <w:r>
        <w:rPr>
          <w:rFonts w:cs="Arial"/>
          <w:lang w:eastAsia="en-GB"/>
        </w:rPr>
        <w:t>(C)</w:t>
      </w:r>
      <w:r w:rsidRPr="008C4F6E">
        <w:rPr>
          <w:rFonts w:cs="Arial"/>
          <w:lang w:eastAsia="en-GB"/>
        </w:rPr>
        <w:t>  Any Task</w:t>
      </w:r>
      <w:r>
        <w:rPr>
          <w:rFonts w:cs="Arial"/>
          <w:lang w:eastAsia="en-GB"/>
        </w:rPr>
        <w:t>ing</w:t>
      </w:r>
      <w:r w:rsidRPr="008C4F6E">
        <w:rPr>
          <w:rFonts w:cs="Arial"/>
          <w:lang w:eastAsia="en-GB"/>
        </w:rPr>
        <w:t xml:space="preserve"> placed under this Agreement, </w:t>
      </w:r>
      <w:r w:rsidRPr="008C4F6E">
        <w:rPr>
          <w:rFonts w:cs="Arial"/>
          <w:snapToGrid w:val="0"/>
          <w:lang w:eastAsia="en-GB"/>
        </w:rPr>
        <w:t xml:space="preserve">provided that Information provided to a party for the purpose of </w:t>
      </w:r>
      <w:r>
        <w:rPr>
          <w:rFonts w:cs="Arial"/>
          <w:snapToGrid w:val="0"/>
          <w:lang w:eastAsia="en-GB"/>
        </w:rPr>
        <w:t>Tender</w:t>
      </w:r>
      <w:r w:rsidRPr="008C4F6E">
        <w:rPr>
          <w:rFonts w:cs="Arial"/>
          <w:snapToGrid w:val="0"/>
          <w:lang w:eastAsia="en-GB"/>
        </w:rPr>
        <w:t xml:space="preserve">ing for a Tasking shall only be used for that </w:t>
      </w:r>
      <w:r>
        <w:rPr>
          <w:rFonts w:cs="Arial"/>
          <w:snapToGrid w:val="0"/>
          <w:lang w:eastAsia="en-GB"/>
        </w:rPr>
        <w:t>Tender</w:t>
      </w:r>
      <w:r w:rsidRPr="008C4F6E">
        <w:rPr>
          <w:rFonts w:cs="Arial"/>
          <w:snapToGrid w:val="0"/>
          <w:lang w:eastAsia="en-GB"/>
        </w:rPr>
        <w:t>ing purpose, and Information provided to a party for performing a Task</w:t>
      </w:r>
      <w:r>
        <w:rPr>
          <w:rFonts w:cs="Arial"/>
          <w:snapToGrid w:val="0"/>
          <w:lang w:eastAsia="en-GB"/>
        </w:rPr>
        <w:t>ing</w:t>
      </w:r>
      <w:r w:rsidRPr="008C4F6E">
        <w:rPr>
          <w:rFonts w:cs="Arial"/>
          <w:snapToGrid w:val="0"/>
          <w:lang w:eastAsia="en-GB"/>
        </w:rPr>
        <w:t xml:space="preserve"> placed on it under this Agreement shall only be used for the performance of that Task</w:t>
      </w:r>
      <w:r>
        <w:rPr>
          <w:rFonts w:cs="Arial"/>
          <w:snapToGrid w:val="0"/>
          <w:lang w:eastAsia="en-GB"/>
        </w:rPr>
        <w:t>ing</w:t>
      </w:r>
      <w:r w:rsidRPr="008C4F6E">
        <w:rPr>
          <w:rFonts w:cs="Arial"/>
          <w:lang w:eastAsia="en-GB"/>
        </w:rPr>
        <w:t>.</w:t>
      </w:r>
    </w:p>
    <w:p w14:paraId="17C7FC07" w14:textId="77777777" w:rsidR="00AB0F2E" w:rsidRPr="008C4F6E" w:rsidRDefault="00AB0F2E" w:rsidP="00AB0F2E">
      <w:pPr>
        <w:rPr>
          <w:rFonts w:cs="Arial"/>
          <w:shd w:val="clear" w:color="auto" w:fill="FFFF00"/>
          <w:lang w:eastAsia="en-GB"/>
        </w:rPr>
      </w:pPr>
    </w:p>
    <w:p w14:paraId="6E1C6591" w14:textId="4585B576" w:rsidR="00AB0F2E" w:rsidRPr="008C4F6E" w:rsidRDefault="00AB0F2E" w:rsidP="00AB0F2E">
      <w:pPr>
        <w:tabs>
          <w:tab w:val="left" w:pos="0"/>
        </w:tabs>
        <w:rPr>
          <w:rFonts w:cs="Arial"/>
          <w:snapToGrid w:val="0"/>
          <w:lang w:eastAsia="en-GB"/>
        </w:rPr>
      </w:pPr>
      <w:r>
        <w:rPr>
          <w:rFonts w:cs="Arial"/>
          <w:snapToGrid w:val="0"/>
          <w:lang w:eastAsia="en-GB"/>
        </w:rPr>
        <w:t>2.</w:t>
      </w:r>
      <w:r>
        <w:rPr>
          <w:rFonts w:cs="Arial"/>
          <w:snapToGrid w:val="0"/>
          <w:lang w:eastAsia="en-GB"/>
        </w:rPr>
        <w:tab/>
        <w:t xml:space="preserve"> </w:t>
      </w:r>
      <w:r w:rsidRPr="008C4F6E">
        <w:rPr>
          <w:rFonts w:cs="Arial"/>
          <w:snapToGrid w:val="0"/>
          <w:lang w:eastAsia="en-GB"/>
        </w:rPr>
        <w:t>Subject to its requirements of continued access to Information necessary to exercise its rights of disclosure and use hereunder including under any Tasking, and to the obligations set out herein in respect of any Controlled In</w:t>
      </w:r>
      <w:r w:rsidR="00E11D42">
        <w:rPr>
          <w:rFonts w:cs="Arial"/>
          <w:snapToGrid w:val="0"/>
          <w:lang w:eastAsia="en-GB"/>
        </w:rPr>
        <w:t>formation</w:t>
      </w:r>
      <w:r w:rsidRPr="008C4F6E">
        <w:rPr>
          <w:rFonts w:cs="Arial"/>
          <w:snapToGrid w:val="0"/>
          <w:lang w:eastAsia="en-GB"/>
        </w:rPr>
        <w:t>, the recipient of any Information shall:</w:t>
      </w:r>
    </w:p>
    <w:p w14:paraId="52716163" w14:textId="77777777" w:rsidR="00AB0F2E" w:rsidRPr="008C4F6E" w:rsidRDefault="00AB0F2E" w:rsidP="00AB0F2E">
      <w:pPr>
        <w:rPr>
          <w:rFonts w:ascii="Times New Roman" w:hAnsi="Times New Roman"/>
          <w:lang w:eastAsia="en-GB"/>
        </w:rPr>
      </w:pPr>
    </w:p>
    <w:p w14:paraId="62B1FA97" w14:textId="77777777" w:rsidR="00AB0F2E" w:rsidRPr="008C4F6E" w:rsidRDefault="00AB0F2E" w:rsidP="00AB0F2E">
      <w:pPr>
        <w:ind w:left="1134" w:hanging="425"/>
        <w:rPr>
          <w:rFonts w:cs="Arial"/>
          <w:lang w:eastAsia="en-GB"/>
        </w:rPr>
      </w:pPr>
      <w:r w:rsidRPr="008C4F6E">
        <w:rPr>
          <w:rFonts w:cs="Arial"/>
          <w:lang w:eastAsia="en-GB"/>
        </w:rPr>
        <w:t>(A)  Upon the expiry or termination of the Agreement; or</w:t>
      </w:r>
    </w:p>
    <w:p w14:paraId="60E754B6" w14:textId="77777777" w:rsidR="00AB0F2E" w:rsidRPr="008C4F6E" w:rsidRDefault="00AB0F2E" w:rsidP="00AB0F2E">
      <w:pPr>
        <w:rPr>
          <w:rFonts w:cs="Arial"/>
          <w:lang w:eastAsia="en-GB"/>
        </w:rPr>
      </w:pPr>
    </w:p>
    <w:p w14:paraId="25A9AC80" w14:textId="77777777" w:rsidR="00AB0F2E" w:rsidRPr="008C4F6E" w:rsidRDefault="00AB0F2E" w:rsidP="00AB0F2E">
      <w:pPr>
        <w:ind w:left="1134" w:hanging="425"/>
        <w:rPr>
          <w:rFonts w:cs="Arial"/>
          <w:lang w:eastAsia="en-GB"/>
        </w:rPr>
      </w:pPr>
      <w:r w:rsidRPr="008C4F6E">
        <w:rPr>
          <w:rFonts w:cs="Arial"/>
          <w:lang w:eastAsia="en-GB"/>
        </w:rPr>
        <w:t>(B) Upon the expiry or termination of any Tasking (for the purposes of which Information is disclosed); or</w:t>
      </w:r>
    </w:p>
    <w:p w14:paraId="794B70EE" w14:textId="77777777" w:rsidR="00AB0F2E" w:rsidRPr="008C4F6E" w:rsidRDefault="00AB0F2E" w:rsidP="00AB0F2E">
      <w:pPr>
        <w:rPr>
          <w:rFonts w:cs="Arial"/>
          <w:lang w:eastAsia="en-GB"/>
        </w:rPr>
      </w:pPr>
    </w:p>
    <w:p w14:paraId="5E3850C5" w14:textId="77777777" w:rsidR="00AB0F2E" w:rsidRPr="008C4F6E" w:rsidRDefault="00AB0F2E" w:rsidP="00AB0F2E">
      <w:pPr>
        <w:ind w:left="1134" w:hanging="425"/>
        <w:rPr>
          <w:rFonts w:cs="Arial"/>
          <w:lang w:eastAsia="en-GB"/>
        </w:rPr>
      </w:pPr>
      <w:r>
        <w:rPr>
          <w:rFonts w:cs="Arial"/>
          <w:lang w:eastAsia="en-GB"/>
        </w:rPr>
        <w:t>(C)</w:t>
      </w:r>
      <w:r w:rsidRPr="008C4F6E">
        <w:rPr>
          <w:rFonts w:cs="Arial"/>
          <w:lang w:eastAsia="en-GB"/>
        </w:rPr>
        <w:t>  If the Authority decides not to proceed with the issue of a Tasking (for the purposes of which Information is disclosed),</w:t>
      </w:r>
    </w:p>
    <w:p w14:paraId="317F8E94" w14:textId="77777777" w:rsidR="00AB0F2E" w:rsidRPr="008C4F6E" w:rsidRDefault="00AB0F2E" w:rsidP="00AB0F2E">
      <w:pPr>
        <w:rPr>
          <w:rFonts w:cs="Arial"/>
          <w:lang w:eastAsia="en-GB"/>
        </w:rPr>
      </w:pPr>
    </w:p>
    <w:p w14:paraId="058D84A8" w14:textId="77777777" w:rsidR="00AB0F2E" w:rsidRPr="008C4F6E" w:rsidRDefault="00AB0F2E" w:rsidP="00AB0F2E">
      <w:pPr>
        <w:spacing w:after="260" w:line="260" w:lineRule="atLeast"/>
        <w:ind w:left="709"/>
        <w:rPr>
          <w:rFonts w:cs="Arial"/>
          <w:lang w:eastAsia="en-GB"/>
        </w:rPr>
      </w:pPr>
      <w:proofErr w:type="gramStart"/>
      <w:r w:rsidRPr="008C4F6E">
        <w:rPr>
          <w:rFonts w:cs="Arial"/>
          <w:lang w:eastAsia="en-GB"/>
        </w:rPr>
        <w:t>in</w:t>
      </w:r>
      <w:proofErr w:type="gramEnd"/>
      <w:r w:rsidRPr="008C4F6E">
        <w:rPr>
          <w:rFonts w:cs="Arial"/>
          <w:lang w:eastAsia="en-GB"/>
        </w:rPr>
        <w:t xml:space="preserve"> accordance with any reasonable directions given and/or a reasonable request made by the other party promptly: </w:t>
      </w:r>
    </w:p>
    <w:p w14:paraId="2126E00C" w14:textId="77777777" w:rsidR="00AB0F2E" w:rsidRPr="008C4F6E" w:rsidRDefault="00AB0F2E" w:rsidP="00AB0F2E">
      <w:pPr>
        <w:spacing w:after="260" w:line="260" w:lineRule="atLeast"/>
        <w:ind w:left="1134" w:hanging="425"/>
        <w:rPr>
          <w:rFonts w:cs="Arial"/>
          <w:lang w:eastAsia="en-GB"/>
        </w:rPr>
      </w:pPr>
      <w:r w:rsidRPr="008C4F6E">
        <w:rPr>
          <w:rFonts w:cs="Arial"/>
          <w:lang w:eastAsia="en-GB"/>
        </w:rPr>
        <w:t xml:space="preserve">(1)   Return to the other party the Information and all copies thereof; or </w:t>
      </w:r>
    </w:p>
    <w:p w14:paraId="6B6DFCFB" w14:textId="77777777" w:rsidR="00AB0F2E" w:rsidRPr="008C4F6E" w:rsidRDefault="00AB0F2E" w:rsidP="00AB0F2E">
      <w:pPr>
        <w:spacing w:line="260" w:lineRule="atLeast"/>
        <w:ind w:left="1134" w:hanging="425"/>
        <w:rPr>
          <w:rFonts w:cs="Arial"/>
          <w:lang w:eastAsia="en-GB"/>
        </w:rPr>
      </w:pPr>
      <w:r w:rsidRPr="008C4F6E">
        <w:rPr>
          <w:rFonts w:cs="Arial"/>
          <w:lang w:eastAsia="en-GB"/>
        </w:rPr>
        <w:t>(2)   Take such other measures in respect of the Information and all copies thereof as may be required elsewhere in the Tasking.</w:t>
      </w:r>
    </w:p>
    <w:p w14:paraId="758F141A" w14:textId="77777777" w:rsidR="00AB0F2E" w:rsidRPr="008C4F6E" w:rsidRDefault="00AB0F2E" w:rsidP="00AB0F2E">
      <w:pPr>
        <w:rPr>
          <w:rFonts w:cs="Arial"/>
          <w:lang w:eastAsia="en-GB"/>
        </w:rPr>
      </w:pPr>
    </w:p>
    <w:p w14:paraId="0D033172" w14:textId="77777777" w:rsidR="00AB0F2E" w:rsidRPr="008C4F6E" w:rsidRDefault="00AB0F2E" w:rsidP="00AB0F2E">
      <w:pPr>
        <w:rPr>
          <w:rFonts w:cs="Arial"/>
          <w:lang w:eastAsia="en-GB"/>
        </w:rPr>
      </w:pPr>
      <w:r>
        <w:rPr>
          <w:rFonts w:cs="Arial"/>
          <w:lang w:eastAsia="en-GB"/>
        </w:rPr>
        <w:t>3.</w:t>
      </w:r>
      <w:r>
        <w:rPr>
          <w:rFonts w:cs="Arial"/>
          <w:lang w:eastAsia="en-GB"/>
        </w:rPr>
        <w:tab/>
        <w:t xml:space="preserve"> </w:t>
      </w:r>
      <w:r w:rsidRPr="008C4F6E">
        <w:rPr>
          <w:rFonts w:cs="Arial"/>
          <w:lang w:eastAsia="en-GB"/>
        </w:rPr>
        <w:t xml:space="preserve">The provisions of </w:t>
      </w:r>
      <w:r>
        <w:rPr>
          <w:rFonts w:cs="Arial"/>
          <w:lang w:eastAsia="en-GB"/>
        </w:rPr>
        <w:t>DEFCON</w:t>
      </w:r>
      <w:r w:rsidRPr="008C4F6E">
        <w:rPr>
          <w:rFonts w:cs="Arial"/>
          <w:lang w:eastAsia="en-GB"/>
        </w:rPr>
        <w:t xml:space="preserve"> 531 and of this Clause shall survive the expiry or termination of the Agreement or any Tasking in accordance with 2(A) or 2(B) or the decision not to proceed in accordance with 2(C).</w:t>
      </w:r>
    </w:p>
    <w:p w14:paraId="4E8C899A" w14:textId="77777777" w:rsidR="00AB0F2E" w:rsidRDefault="00AB0F2E" w:rsidP="00AB0F2E">
      <w:pPr>
        <w:pStyle w:val="ssPara1"/>
        <w:rPr>
          <w:lang w:eastAsia="en-GB"/>
        </w:rPr>
      </w:pPr>
    </w:p>
    <w:p w14:paraId="0087B2B7" w14:textId="77777777" w:rsidR="00AB0F2E" w:rsidRDefault="00AB0F2E" w:rsidP="00AB0F2E">
      <w:pPr>
        <w:pStyle w:val="ssPara1"/>
        <w:rPr>
          <w:lang w:eastAsia="en-GB"/>
        </w:rPr>
      </w:pPr>
    </w:p>
    <w:p w14:paraId="70DFBAD1" w14:textId="77777777" w:rsidR="00AB0F2E" w:rsidRPr="007866E2" w:rsidRDefault="00AB0F2E" w:rsidP="00AB0F2E">
      <w:pPr>
        <w:pStyle w:val="ssPara1"/>
        <w:ind w:left="-100"/>
        <w:rPr>
          <w:lang w:eastAsia="en-GB"/>
        </w:rPr>
        <w:sectPr w:rsidR="00AB0F2E" w:rsidRPr="007866E2" w:rsidSect="00463A8F">
          <w:pgSz w:w="11907" w:h="16839" w:code="9"/>
          <w:pgMar w:top="1140" w:right="1140" w:bottom="851" w:left="1253" w:header="994" w:footer="562" w:gutter="0"/>
          <w:cols w:space="720"/>
        </w:sectPr>
      </w:pPr>
    </w:p>
    <w:p w14:paraId="520EE7CD" w14:textId="77777777" w:rsidR="00AB0F2E" w:rsidRPr="000217AE" w:rsidRDefault="00AB0F2E" w:rsidP="00AB0F2E">
      <w:pPr>
        <w:pStyle w:val="Heading1"/>
        <w:rPr>
          <w:sz w:val="28"/>
          <w:szCs w:val="28"/>
        </w:rPr>
      </w:pPr>
      <w:bookmarkStart w:id="335" w:name="SCHEDULE3_Appendix_3_Price_Summary"/>
      <w:bookmarkStart w:id="336" w:name="_Toc359837826"/>
      <w:r w:rsidRPr="000217AE">
        <w:rPr>
          <w:sz w:val="28"/>
          <w:szCs w:val="28"/>
        </w:rPr>
        <w:lastRenderedPageBreak/>
        <w:t>Appendix</w:t>
      </w:r>
      <w:r w:rsidRPr="000217AE">
        <w:rPr>
          <w:caps/>
          <w:sz w:val="28"/>
          <w:szCs w:val="28"/>
        </w:rPr>
        <w:t xml:space="preserve"> 3 </w:t>
      </w:r>
      <w:r w:rsidRPr="000217AE">
        <w:rPr>
          <w:sz w:val="28"/>
          <w:szCs w:val="28"/>
        </w:rPr>
        <w:t>to Schedule 3</w:t>
      </w:r>
      <w:r w:rsidRPr="000217AE">
        <w:rPr>
          <w:caps/>
          <w:sz w:val="28"/>
          <w:szCs w:val="28"/>
        </w:rPr>
        <w:t xml:space="preserve"> </w:t>
      </w:r>
      <w:r w:rsidRPr="000217AE">
        <w:rPr>
          <w:sz w:val="28"/>
          <w:szCs w:val="28"/>
        </w:rPr>
        <w:t>(Price Summary)</w:t>
      </w:r>
      <w:bookmarkEnd w:id="335"/>
      <w:bookmarkEnd w:id="336"/>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AB0F2E" w14:paraId="38C5F883" w14:textId="77777777" w:rsidTr="00C0118B">
        <w:trPr>
          <w:gridBefore w:val="1"/>
          <w:wBefore w:w="8" w:type="dxa"/>
          <w:trHeight w:val="679"/>
        </w:trPr>
        <w:tc>
          <w:tcPr>
            <w:tcW w:w="10249" w:type="dxa"/>
            <w:gridSpan w:val="10"/>
          </w:tcPr>
          <w:p w14:paraId="20DF7CDD" w14:textId="55563310" w:rsidR="00AB0F2E" w:rsidRDefault="00AB0F2E" w:rsidP="00E11D42">
            <w:pPr>
              <w:framePr w:hSpace="180" w:wrap="around" w:vAnchor="text" w:hAnchor="page" w:x="990" w:y="1"/>
              <w:spacing w:before="80" w:after="80"/>
            </w:pPr>
            <w:r>
              <w:rPr>
                <w:i/>
                <w:spacing w:val="-2"/>
              </w:rPr>
              <w:t>Supplier price summary</w:t>
            </w:r>
            <w:r w:rsidRPr="004046BB">
              <w:rPr>
                <w:i/>
                <w:spacing w:val="-2"/>
              </w:rPr>
              <w:t xml:space="preserve">: To be completed by the supplier in support of a quotation provided in response to an ITT for the requirement captured on the above Draft Tasking Form. </w:t>
            </w:r>
            <w:r>
              <w:rPr>
                <w:i/>
                <w:spacing w:val="-2"/>
              </w:rPr>
              <w:t>Rates used shall be in accordance with the provisions of Clauses 13 – 1</w:t>
            </w:r>
            <w:r w:rsidR="00E11D42">
              <w:rPr>
                <w:i/>
                <w:spacing w:val="-2"/>
              </w:rPr>
              <w:t>4</w:t>
            </w:r>
            <w:r>
              <w:rPr>
                <w:i/>
                <w:spacing w:val="-2"/>
              </w:rPr>
              <w:t xml:space="preserve"> of</w:t>
            </w:r>
            <w:r w:rsidRPr="004046BB">
              <w:rPr>
                <w:i/>
                <w:spacing w:val="-2"/>
              </w:rPr>
              <w:t xml:space="preserve"> </w:t>
            </w:r>
            <w:r>
              <w:rPr>
                <w:i/>
                <w:spacing w:val="-2"/>
              </w:rPr>
              <w:t>Schedule 1.</w:t>
            </w:r>
            <w:r w:rsidRPr="004046BB">
              <w:rPr>
                <w:i/>
                <w:spacing w:val="-2"/>
              </w:rPr>
              <w:t xml:space="preserve"> </w:t>
            </w:r>
          </w:p>
        </w:tc>
      </w:tr>
      <w:tr w:rsidR="00AB0F2E" w14:paraId="05195E66" w14:textId="77777777" w:rsidTr="00C0118B">
        <w:trPr>
          <w:gridBefore w:val="1"/>
          <w:wBefore w:w="8" w:type="dxa"/>
        </w:trPr>
        <w:tc>
          <w:tcPr>
            <w:tcW w:w="5146" w:type="dxa"/>
            <w:gridSpan w:val="4"/>
          </w:tcPr>
          <w:p w14:paraId="1DDB8558" w14:textId="77777777" w:rsidR="00AB0F2E" w:rsidRDefault="00AB0F2E" w:rsidP="00C0118B">
            <w:pPr>
              <w:framePr w:hSpace="180" w:wrap="around" w:vAnchor="text" w:hAnchor="page" w:x="990" w:y="1"/>
            </w:pPr>
          </w:p>
          <w:p w14:paraId="09974CF3" w14:textId="77777777" w:rsidR="00AB0F2E" w:rsidRDefault="00AB0F2E" w:rsidP="00C0118B">
            <w:pPr>
              <w:framePr w:hSpace="180" w:wrap="around" w:vAnchor="text" w:hAnchor="page" w:x="990" w:y="1"/>
            </w:pPr>
            <w:r>
              <w:t>1. To:</w:t>
            </w: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6FC0CD" w14:textId="77777777" w:rsidR="00AB0F2E" w:rsidRDefault="00AB0F2E" w:rsidP="00C0118B">
            <w:pPr>
              <w:framePr w:hSpace="180" w:wrap="around" w:vAnchor="text" w:hAnchor="page" w:x="990" w:y="1"/>
            </w:pPr>
          </w:p>
          <w:p w14:paraId="364426A1" w14:textId="77777777" w:rsidR="00AB0F2E" w:rsidRDefault="00AB0F2E" w:rsidP="00C0118B">
            <w:pPr>
              <w:framePr w:hSpace="180" w:wrap="around" w:vAnchor="text" w:hAnchor="page" w:x="990" w:y="1"/>
            </w:pPr>
          </w:p>
        </w:tc>
        <w:tc>
          <w:tcPr>
            <w:tcW w:w="5103" w:type="dxa"/>
            <w:gridSpan w:val="6"/>
          </w:tcPr>
          <w:p w14:paraId="6F8AC421" w14:textId="77777777" w:rsidR="00AB0F2E" w:rsidRDefault="00AB0F2E" w:rsidP="00C0118B">
            <w:pPr>
              <w:framePr w:hSpace="180" w:wrap="around" w:vAnchor="text" w:hAnchor="page" w:x="990" w:y="1"/>
            </w:pPr>
          </w:p>
          <w:p w14:paraId="3993176E" w14:textId="77777777" w:rsidR="00AB0F2E" w:rsidRDefault="00AB0F2E" w:rsidP="00C0118B">
            <w:pPr>
              <w:framePr w:hSpace="180" w:wrap="around" w:vAnchor="text" w:hAnchor="page" w:x="990" w:y="1"/>
            </w:pPr>
            <w:r>
              <w:t xml:space="preserve">2. From: </w:t>
            </w: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F6B119" w14:textId="77777777" w:rsidR="00AB0F2E" w:rsidRDefault="00AB0F2E" w:rsidP="00C0118B">
            <w:pPr>
              <w:framePr w:hSpace="180" w:wrap="around" w:vAnchor="text" w:hAnchor="page" w:x="990" w:y="1"/>
              <w:tabs>
                <w:tab w:val="left" w:pos="4144"/>
              </w:tabs>
            </w:pPr>
          </w:p>
          <w:p w14:paraId="44F4F9A1" w14:textId="77777777" w:rsidR="00AB0F2E" w:rsidRDefault="00AB0F2E" w:rsidP="00C0118B">
            <w:pPr>
              <w:framePr w:hSpace="180" w:wrap="around" w:vAnchor="text" w:hAnchor="page" w:x="990" w:y="1"/>
            </w:pPr>
          </w:p>
        </w:tc>
      </w:tr>
      <w:tr w:rsidR="00AB0F2E" w14:paraId="17833A6B" w14:textId="77777777" w:rsidTr="00C0118B">
        <w:trPr>
          <w:cantSplit/>
        </w:trPr>
        <w:tc>
          <w:tcPr>
            <w:tcW w:w="10257" w:type="dxa"/>
            <w:gridSpan w:val="11"/>
          </w:tcPr>
          <w:p w14:paraId="3947186A" w14:textId="77777777" w:rsidR="00AB0F2E" w:rsidRDefault="00AB0F2E" w:rsidP="00C0118B">
            <w:pPr>
              <w:framePr w:hSpace="180" w:wrap="around" w:vAnchor="text" w:hAnchor="page" w:x="990" w:y="1"/>
              <w:rPr>
                <w:spacing w:val="-2"/>
              </w:rPr>
            </w:pPr>
            <w:r>
              <w:rPr>
                <w:spacing w:val="-2"/>
              </w:rPr>
              <w:t>Date of submission:</w:t>
            </w:r>
          </w:p>
          <w:p w14:paraId="77807E89" w14:textId="77777777" w:rsidR="00AB0F2E" w:rsidRDefault="00AB0F2E" w:rsidP="00C0118B">
            <w:pPr>
              <w:framePr w:hSpace="180" w:wrap="around" w:vAnchor="text" w:hAnchor="page" w:x="990" w:y="1"/>
            </w:pPr>
          </w:p>
        </w:tc>
      </w:tr>
      <w:tr w:rsidR="00AB0F2E" w14:paraId="046B78AF" w14:textId="77777777" w:rsidTr="00C0118B">
        <w:tc>
          <w:tcPr>
            <w:tcW w:w="6106" w:type="dxa"/>
            <w:gridSpan w:val="8"/>
          </w:tcPr>
          <w:p w14:paraId="2064DD09" w14:textId="77777777" w:rsidR="00AB0F2E" w:rsidRDefault="00AB0F2E" w:rsidP="00C0118B">
            <w:pPr>
              <w:framePr w:hSpace="180" w:wrap="around" w:vAnchor="text" w:hAnchor="page" w:x="990" w:y="1"/>
              <w:rPr>
                <w:spacing w:val="-2"/>
              </w:rPr>
            </w:pPr>
            <w:r>
              <w:rPr>
                <w:spacing w:val="-2"/>
              </w:rPr>
              <w:t>In response to your request for a quotation</w:t>
            </w:r>
          </w:p>
          <w:p w14:paraId="588064A8" w14:textId="77777777" w:rsidR="00AB0F2E" w:rsidRDefault="00AB0F2E" w:rsidP="00C0118B">
            <w:pPr>
              <w:framePr w:hSpace="180" w:wrap="around" w:vAnchor="text" w:hAnchor="page" w:x="990" w:y="1"/>
              <w:rPr>
                <w:spacing w:val="-2"/>
              </w:rPr>
            </w:pPr>
            <w:r>
              <w:rPr>
                <w:spacing w:val="-2"/>
              </w:rPr>
              <w:t xml:space="preserve">reference FTS/5 /  </w:t>
            </w: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maxLength w:val="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1" w:type="dxa"/>
            <w:gridSpan w:val="3"/>
          </w:tcPr>
          <w:p w14:paraId="50A25852" w14:textId="77777777" w:rsidR="00AB0F2E" w:rsidRDefault="00AB0F2E" w:rsidP="00C0118B">
            <w:pPr>
              <w:framePr w:hSpace="180" w:wrap="around" w:vAnchor="text" w:hAnchor="page" w:x="990" w:y="1"/>
            </w:pPr>
          </w:p>
          <w:p w14:paraId="7F233314" w14:textId="77777777" w:rsidR="00AB0F2E" w:rsidRDefault="00AB0F2E" w:rsidP="00C0118B">
            <w:pPr>
              <w:framePr w:hSpace="180" w:wrap="around" w:vAnchor="text" w:hAnchor="page" w:x="990" w:y="1"/>
            </w:pPr>
            <w:r>
              <w:rPr>
                <w:spacing w:val="-2"/>
              </w:rPr>
              <w:t xml:space="preserve">Dated  </w:t>
            </w:r>
            <w:r>
              <w:fldChar w:fldCharType="begin">
                <w:ffData>
                  <w:name w:val="Text1"/>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71A96086" w14:textId="77777777" w:rsidTr="00C0118B">
        <w:tc>
          <w:tcPr>
            <w:tcW w:w="9366" w:type="dxa"/>
            <w:gridSpan w:val="10"/>
          </w:tcPr>
          <w:p w14:paraId="2A019323" w14:textId="77777777" w:rsidR="00AB0F2E" w:rsidRDefault="00AB0F2E" w:rsidP="00C0118B">
            <w:pPr>
              <w:framePr w:hSpace="180" w:wrap="around" w:vAnchor="text" w:hAnchor="page" w:x="990" w:y="1"/>
            </w:pPr>
          </w:p>
        </w:tc>
        <w:tc>
          <w:tcPr>
            <w:tcW w:w="891" w:type="dxa"/>
          </w:tcPr>
          <w:p w14:paraId="19767D15" w14:textId="77777777" w:rsidR="00AB0F2E" w:rsidRDefault="00AB0F2E" w:rsidP="00C0118B">
            <w:pPr>
              <w:framePr w:hSpace="180" w:wrap="around" w:vAnchor="text" w:hAnchor="page" w:x="990" w:y="1"/>
            </w:pPr>
          </w:p>
        </w:tc>
      </w:tr>
      <w:tr w:rsidR="00AB0F2E" w14:paraId="53952D7A" w14:textId="77777777" w:rsidTr="00C0118B">
        <w:trPr>
          <w:cantSplit/>
        </w:trPr>
        <w:tc>
          <w:tcPr>
            <w:tcW w:w="10257" w:type="dxa"/>
            <w:gridSpan w:val="11"/>
          </w:tcPr>
          <w:p w14:paraId="09E8E2FA" w14:textId="77777777" w:rsidR="00AB0F2E" w:rsidRDefault="00AB0F2E" w:rsidP="00C0118B">
            <w:pPr>
              <w:framePr w:hSpace="180" w:wrap="around" w:vAnchor="text" w:hAnchor="page" w:x="990" w:y="1"/>
              <w:jc w:val="both"/>
              <w:rPr>
                <w:spacing w:val="-2"/>
              </w:rPr>
            </w:pPr>
          </w:p>
          <w:p w14:paraId="465852AF" w14:textId="77777777" w:rsidR="00AB0F2E" w:rsidRDefault="00AB0F2E" w:rsidP="00C0118B">
            <w:pPr>
              <w:framePr w:hSpace="180" w:wrap="around" w:vAnchor="text" w:hAnchor="page" w:x="990" w:y="1"/>
              <w:jc w:val="both"/>
            </w:pPr>
            <w:r>
              <w:rPr>
                <w:spacing w:val="-2"/>
              </w:rPr>
              <w:t xml:space="preserve">*The work can be undertaken and our detailed response is attached. </w:t>
            </w:r>
            <w:r>
              <w:fldChar w:fldCharType="begin">
                <w:ffData>
                  <w:name w:val="Check1"/>
                  <w:enabled/>
                  <w:calcOnExit w:val="0"/>
                  <w:checkBox>
                    <w:sizeAuto/>
                    <w:default w:val="0"/>
                    <w:checked w:val="0"/>
                  </w:checkBox>
                </w:ffData>
              </w:fldChar>
            </w:r>
            <w:r>
              <w:instrText xml:space="preserve"> FORMCHECKBOX </w:instrText>
            </w:r>
            <w:r w:rsidR="00A50CB1">
              <w:fldChar w:fldCharType="separate"/>
            </w:r>
            <w:r>
              <w:fldChar w:fldCharType="end"/>
            </w:r>
          </w:p>
          <w:p w14:paraId="4568D073" w14:textId="77777777" w:rsidR="00AB0F2E" w:rsidRDefault="00AB0F2E" w:rsidP="00C0118B">
            <w:pPr>
              <w:framePr w:hSpace="180" w:wrap="around" w:vAnchor="text" w:hAnchor="page" w:x="990" w:y="1"/>
              <w:jc w:val="both"/>
            </w:pPr>
          </w:p>
          <w:p w14:paraId="6111B38D" w14:textId="77777777" w:rsidR="00AB0F2E" w:rsidRDefault="00AB0F2E" w:rsidP="00C0118B">
            <w:pPr>
              <w:framePr w:hSpace="180" w:wrap="around" w:vAnchor="text" w:hAnchor="page" w:x="990" w:y="1"/>
              <w:jc w:val="both"/>
              <w:rPr>
                <w:spacing w:val="-2"/>
              </w:rPr>
            </w:pPr>
            <w:r>
              <w:rPr>
                <w:spacing w:val="-2"/>
              </w:rPr>
              <w:t>*We are unable to provide the resources/deliverables identified on this occasion.</w:t>
            </w:r>
            <w:r>
              <w:t xml:space="preserve"> </w:t>
            </w:r>
            <w:r>
              <w:fldChar w:fldCharType="begin">
                <w:ffData>
                  <w:name w:val="Check2"/>
                  <w:enabled/>
                  <w:calcOnExit w:val="0"/>
                  <w:checkBox>
                    <w:sizeAuto/>
                    <w:default w:val="0"/>
                    <w:checked w:val="0"/>
                  </w:checkBox>
                </w:ffData>
              </w:fldChar>
            </w:r>
            <w:r>
              <w:instrText xml:space="preserve"> FORMCHECKBOX </w:instrText>
            </w:r>
            <w:r w:rsidR="00A50CB1">
              <w:fldChar w:fldCharType="separate"/>
            </w:r>
            <w:r>
              <w:fldChar w:fldCharType="end"/>
            </w:r>
          </w:p>
          <w:p w14:paraId="7F221803" w14:textId="77777777" w:rsidR="00AB0F2E" w:rsidRDefault="00AB0F2E" w:rsidP="00C0118B">
            <w:pPr>
              <w:framePr w:hSpace="180" w:wrap="around" w:vAnchor="text" w:hAnchor="page" w:x="990" w:y="1"/>
              <w:jc w:val="both"/>
              <w:rPr>
                <w:spacing w:val="-2"/>
              </w:rPr>
            </w:pPr>
          </w:p>
          <w:p w14:paraId="5A002B97" w14:textId="77777777" w:rsidR="00AB0F2E" w:rsidRDefault="00AB0F2E" w:rsidP="00C0118B">
            <w:pPr>
              <w:framePr w:hSpace="180" w:wrap="around" w:vAnchor="text" w:hAnchor="page" w:x="990" w:y="1"/>
              <w:jc w:val="both"/>
              <w:rPr>
                <w:spacing w:val="-2"/>
              </w:rPr>
            </w:pPr>
            <w:r>
              <w:rPr>
                <w:spacing w:val="-2"/>
              </w:rPr>
              <w:t>(* Check box as appropriate)</w:t>
            </w:r>
          </w:p>
        </w:tc>
      </w:tr>
      <w:tr w:rsidR="00AB0F2E" w14:paraId="684956C4" w14:textId="77777777" w:rsidTr="00C0118B">
        <w:tc>
          <w:tcPr>
            <w:tcW w:w="10257" w:type="dxa"/>
            <w:gridSpan w:val="11"/>
          </w:tcPr>
          <w:p w14:paraId="1CFE7132" w14:textId="77777777" w:rsidR="00AB0F2E" w:rsidRDefault="00AB0F2E" w:rsidP="00C0118B">
            <w:pPr>
              <w:framePr w:hSpace="180" w:wrap="around" w:vAnchor="text" w:hAnchor="page" w:x="990" w:y="1"/>
              <w:jc w:val="both"/>
            </w:pPr>
          </w:p>
        </w:tc>
      </w:tr>
      <w:tr w:rsidR="00AB0F2E" w14:paraId="1923538F" w14:textId="77777777" w:rsidTr="00C0118B">
        <w:trPr>
          <w:cantSplit/>
        </w:trPr>
        <w:tc>
          <w:tcPr>
            <w:tcW w:w="2528" w:type="dxa"/>
            <w:gridSpan w:val="3"/>
          </w:tcPr>
          <w:p w14:paraId="6092819B" w14:textId="77777777" w:rsidR="00AB0F2E" w:rsidRDefault="00AB0F2E" w:rsidP="00C0118B">
            <w:pPr>
              <w:framePr w:hSpace="180" w:wrap="around" w:vAnchor="text" w:hAnchor="page" w:x="990" w:y="1"/>
              <w:jc w:val="both"/>
            </w:pPr>
            <w:r>
              <w:rPr>
                <w:spacing w:val="-2"/>
              </w:rPr>
              <w:t>Signed:</w:t>
            </w:r>
          </w:p>
        </w:tc>
        <w:tc>
          <w:tcPr>
            <w:tcW w:w="2977" w:type="dxa"/>
            <w:gridSpan w:val="3"/>
          </w:tcPr>
          <w:p w14:paraId="6F83006E" w14:textId="77777777" w:rsidR="00AB0F2E" w:rsidRDefault="00AB0F2E" w:rsidP="00C0118B">
            <w:pPr>
              <w:framePr w:hSpace="180" w:wrap="around" w:vAnchor="text" w:hAnchor="page" w:x="990" w:y="1"/>
              <w:jc w:val="both"/>
            </w:pPr>
          </w:p>
        </w:tc>
        <w:tc>
          <w:tcPr>
            <w:tcW w:w="4752" w:type="dxa"/>
            <w:gridSpan w:val="5"/>
          </w:tcPr>
          <w:p w14:paraId="0FB47619" w14:textId="77777777" w:rsidR="00AB0F2E" w:rsidRDefault="00AB0F2E" w:rsidP="00C0118B">
            <w:pPr>
              <w:framePr w:hSpace="180" w:wrap="around" w:vAnchor="text" w:hAnchor="page" w:x="990" w:y="1"/>
              <w:jc w:val="both"/>
            </w:pPr>
            <w:r>
              <w:rPr>
                <w:spacing w:val="-2"/>
              </w:rPr>
              <w:t xml:space="preserve">Name: (Block Capitals)     </w:t>
            </w:r>
          </w:p>
        </w:tc>
      </w:tr>
      <w:tr w:rsidR="00AB0F2E" w14:paraId="26172314" w14:textId="77777777" w:rsidTr="00C0118B">
        <w:trPr>
          <w:cantSplit/>
        </w:trPr>
        <w:tc>
          <w:tcPr>
            <w:tcW w:w="2528" w:type="dxa"/>
            <w:gridSpan w:val="3"/>
          </w:tcPr>
          <w:p w14:paraId="7B494A72" w14:textId="77777777" w:rsidR="00AB0F2E" w:rsidRDefault="00AB0F2E" w:rsidP="00C0118B">
            <w:pPr>
              <w:framePr w:hSpace="180" w:wrap="around" w:vAnchor="text" w:hAnchor="page" w:x="990" w:y="1"/>
              <w:jc w:val="both"/>
            </w:pPr>
            <w:r>
              <w:rPr>
                <w:spacing w:val="-2"/>
              </w:rPr>
              <w:t>Date:</w:t>
            </w:r>
          </w:p>
        </w:tc>
        <w:tc>
          <w:tcPr>
            <w:tcW w:w="2977" w:type="dxa"/>
            <w:gridSpan w:val="3"/>
          </w:tcPr>
          <w:p w14:paraId="45B9EBC7" w14:textId="77777777" w:rsidR="00AB0F2E" w:rsidRDefault="00AB0F2E" w:rsidP="00C0118B">
            <w:pPr>
              <w:framePr w:hSpace="180" w:wrap="around" w:vAnchor="text" w:hAnchor="page" w:x="990" w:y="1"/>
              <w:jc w:val="both"/>
            </w:pPr>
            <w:r>
              <w:fldChar w:fldCharType="begin">
                <w:ffData>
                  <w:name w:val="Text1"/>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52" w:type="dxa"/>
            <w:gridSpan w:val="5"/>
          </w:tcPr>
          <w:p w14:paraId="08970E95" w14:textId="77777777" w:rsidR="00AB0F2E" w:rsidRDefault="00AB0F2E" w:rsidP="00C0118B">
            <w:pPr>
              <w:framePr w:hSpace="180" w:wrap="around" w:vAnchor="text" w:hAnchor="page" w:x="990" w:y="1"/>
              <w:jc w:val="both"/>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3F45C66E" w14:textId="77777777" w:rsidTr="00C0118B">
        <w:trPr>
          <w:cantSplit/>
        </w:trPr>
        <w:tc>
          <w:tcPr>
            <w:tcW w:w="861" w:type="dxa"/>
            <w:gridSpan w:val="2"/>
            <w:tcBorders>
              <w:bottom w:val="double" w:sz="4" w:space="0" w:color="auto"/>
            </w:tcBorders>
          </w:tcPr>
          <w:p w14:paraId="60A96B8A" w14:textId="77777777" w:rsidR="00AB0F2E" w:rsidRDefault="00AB0F2E" w:rsidP="00C0118B">
            <w:pPr>
              <w:framePr w:hSpace="180" w:wrap="around" w:vAnchor="text" w:hAnchor="page" w:x="990" w:y="1"/>
              <w:spacing w:before="120"/>
              <w:jc w:val="both"/>
              <w:rPr>
                <w:spacing w:val="-2"/>
              </w:rPr>
            </w:pPr>
          </w:p>
        </w:tc>
        <w:tc>
          <w:tcPr>
            <w:tcW w:w="9396" w:type="dxa"/>
            <w:gridSpan w:val="9"/>
            <w:tcBorders>
              <w:bottom w:val="double" w:sz="4" w:space="0" w:color="auto"/>
            </w:tcBorders>
          </w:tcPr>
          <w:p w14:paraId="5E8F6C97" w14:textId="77777777" w:rsidR="00AB0F2E" w:rsidRDefault="00AB0F2E" w:rsidP="00C0118B">
            <w:pPr>
              <w:framePr w:hSpace="180" w:wrap="around" w:vAnchor="text" w:hAnchor="page" w:x="990" w:y="1"/>
              <w:spacing w:before="120"/>
              <w:jc w:val="both"/>
              <w:rPr>
                <w:spacing w:val="-2"/>
              </w:rPr>
            </w:pPr>
          </w:p>
        </w:tc>
      </w:tr>
      <w:tr w:rsidR="00AB0F2E" w14:paraId="2A94A7BC" w14:textId="77777777" w:rsidTr="00C0118B">
        <w:trPr>
          <w:cantSplit/>
        </w:trPr>
        <w:tc>
          <w:tcPr>
            <w:tcW w:w="861" w:type="dxa"/>
            <w:gridSpan w:val="2"/>
            <w:tcBorders>
              <w:top w:val="double" w:sz="4" w:space="0" w:color="auto"/>
              <w:bottom w:val="double" w:sz="4" w:space="0" w:color="auto"/>
            </w:tcBorders>
          </w:tcPr>
          <w:p w14:paraId="72DA412D" w14:textId="77777777" w:rsidR="00AB0F2E" w:rsidRDefault="00AB0F2E" w:rsidP="00C0118B">
            <w:pPr>
              <w:framePr w:hSpace="180" w:wrap="around" w:vAnchor="text" w:hAnchor="page" w:x="990" w:y="1"/>
              <w:spacing w:before="120"/>
              <w:jc w:val="both"/>
            </w:pPr>
            <w:r>
              <w:rPr>
                <w:spacing w:val="-2"/>
              </w:rPr>
              <w:t xml:space="preserve">2. </w:t>
            </w:r>
          </w:p>
        </w:tc>
        <w:tc>
          <w:tcPr>
            <w:tcW w:w="9396" w:type="dxa"/>
            <w:gridSpan w:val="9"/>
            <w:tcBorders>
              <w:top w:val="double" w:sz="4" w:space="0" w:color="auto"/>
              <w:bottom w:val="double" w:sz="4" w:space="0" w:color="auto"/>
            </w:tcBorders>
          </w:tcPr>
          <w:p w14:paraId="3A0345AC" w14:textId="77777777" w:rsidR="00AB0F2E" w:rsidRDefault="00AB0F2E" w:rsidP="00C0118B">
            <w:pPr>
              <w:framePr w:hSpace="180" w:wrap="around" w:vAnchor="text" w:hAnchor="page" w:x="990" w:y="1"/>
              <w:spacing w:before="120"/>
              <w:jc w:val="both"/>
            </w:pPr>
            <w:r>
              <w:rPr>
                <w:spacing w:val="-2"/>
              </w:rPr>
              <w:t>Task title):</w:t>
            </w:r>
            <w:r>
              <w:t xml:space="preserve">  </w:t>
            </w: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3ADE7045" w14:textId="77777777" w:rsidTr="00C0118B">
        <w:trPr>
          <w:cantSplit/>
        </w:trPr>
        <w:tc>
          <w:tcPr>
            <w:tcW w:w="861" w:type="dxa"/>
            <w:gridSpan w:val="2"/>
            <w:tcBorders>
              <w:top w:val="double" w:sz="4" w:space="0" w:color="auto"/>
              <w:bottom w:val="double" w:sz="4" w:space="0" w:color="auto"/>
            </w:tcBorders>
          </w:tcPr>
          <w:p w14:paraId="23F39F61" w14:textId="77777777" w:rsidR="00AB0F2E" w:rsidRDefault="00AB0F2E" w:rsidP="00C0118B">
            <w:pPr>
              <w:framePr w:hSpace="180" w:wrap="around" w:vAnchor="text" w:hAnchor="page" w:x="990" w:y="1"/>
              <w:spacing w:before="120" w:after="60"/>
              <w:jc w:val="both"/>
            </w:pPr>
            <w:r>
              <w:rPr>
                <w:spacing w:val="-2"/>
              </w:rPr>
              <w:t>3.</w:t>
            </w:r>
          </w:p>
        </w:tc>
        <w:tc>
          <w:tcPr>
            <w:tcW w:w="9396" w:type="dxa"/>
            <w:gridSpan w:val="9"/>
            <w:tcBorders>
              <w:top w:val="double" w:sz="4" w:space="0" w:color="auto"/>
              <w:bottom w:val="double" w:sz="4" w:space="0" w:color="auto"/>
            </w:tcBorders>
          </w:tcPr>
          <w:p w14:paraId="54361C09" w14:textId="77777777" w:rsidR="00AB0F2E" w:rsidRDefault="00AB0F2E"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 xml:space="preserve">Unique Reference Number:  </w:t>
            </w: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2A5DF1C9" w14:textId="77777777" w:rsidTr="00C0118B">
        <w:trPr>
          <w:cantSplit/>
        </w:trPr>
        <w:tc>
          <w:tcPr>
            <w:tcW w:w="861" w:type="dxa"/>
            <w:gridSpan w:val="2"/>
            <w:tcBorders>
              <w:top w:val="double" w:sz="4" w:space="0" w:color="auto"/>
              <w:bottom w:val="double" w:sz="4" w:space="0" w:color="auto"/>
            </w:tcBorders>
          </w:tcPr>
          <w:p w14:paraId="0285C93B" w14:textId="77777777" w:rsidR="00AB0F2E" w:rsidRDefault="00AB0F2E" w:rsidP="00C0118B">
            <w:pPr>
              <w:framePr w:hSpace="180" w:wrap="around" w:vAnchor="text" w:hAnchor="page" w:x="990" w:y="1"/>
              <w:spacing w:before="120" w:after="60"/>
              <w:jc w:val="both"/>
              <w:rPr>
                <w:spacing w:val="-2"/>
              </w:rPr>
            </w:pPr>
            <w:r>
              <w:rPr>
                <w:spacing w:val="-2"/>
              </w:rPr>
              <w:t>4.</w:t>
            </w:r>
          </w:p>
        </w:tc>
        <w:tc>
          <w:tcPr>
            <w:tcW w:w="2410" w:type="dxa"/>
            <w:gridSpan w:val="2"/>
            <w:tcBorders>
              <w:top w:val="double" w:sz="4" w:space="0" w:color="auto"/>
              <w:bottom w:val="double" w:sz="4" w:space="0" w:color="auto"/>
            </w:tcBorders>
          </w:tcPr>
          <w:p w14:paraId="61859ED1" w14:textId="77777777" w:rsidR="00AB0F2E" w:rsidRDefault="00AB0F2E"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Start Date:</w:t>
            </w:r>
          </w:p>
        </w:tc>
        <w:tc>
          <w:tcPr>
            <w:tcW w:w="2410" w:type="dxa"/>
            <w:gridSpan w:val="3"/>
            <w:tcBorders>
              <w:top w:val="double" w:sz="4" w:space="0" w:color="auto"/>
              <w:bottom w:val="double" w:sz="4" w:space="0" w:color="auto"/>
            </w:tcBorders>
          </w:tcPr>
          <w:p w14:paraId="5E2AB595" w14:textId="77777777" w:rsidR="00AB0F2E" w:rsidRDefault="00AB0F2E"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fldChar w:fldCharType="begin">
                <w:ffData>
                  <w:name w:val="Text1"/>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gridSpan w:val="2"/>
            <w:tcBorders>
              <w:top w:val="double" w:sz="4" w:space="0" w:color="auto"/>
              <w:bottom w:val="double" w:sz="4" w:space="0" w:color="auto"/>
            </w:tcBorders>
          </w:tcPr>
          <w:p w14:paraId="2784F710" w14:textId="77777777" w:rsidR="00AB0F2E" w:rsidRDefault="00AB0F2E"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Completion Date:</w:t>
            </w:r>
          </w:p>
        </w:tc>
        <w:tc>
          <w:tcPr>
            <w:tcW w:w="2592" w:type="dxa"/>
            <w:gridSpan w:val="2"/>
            <w:tcBorders>
              <w:top w:val="double" w:sz="4" w:space="0" w:color="auto"/>
              <w:bottom w:val="double" w:sz="4" w:space="0" w:color="auto"/>
            </w:tcBorders>
          </w:tcPr>
          <w:p w14:paraId="3306E3CD" w14:textId="77777777" w:rsidR="00AB0F2E" w:rsidRDefault="00AB0F2E"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fldChar w:fldCharType="begin">
                <w:ffData>
                  <w:name w:val="Text1"/>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117C57" w14:textId="77777777" w:rsidR="00AB0F2E" w:rsidRPr="00DC43AB" w:rsidRDefault="00AB0F2E" w:rsidP="00AB0F2E">
      <w:pPr>
        <w:rPr>
          <w:vanish/>
        </w:rPr>
      </w:pPr>
    </w:p>
    <w:tbl>
      <w:tblPr>
        <w:tblW w:w="10300"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AB0F2E" w14:paraId="3D93CF04" w14:textId="77777777" w:rsidTr="00C0118B">
        <w:trPr>
          <w:cantSplit/>
        </w:trPr>
        <w:tc>
          <w:tcPr>
            <w:tcW w:w="10300" w:type="dxa"/>
            <w:gridSpan w:val="14"/>
          </w:tcPr>
          <w:p w14:paraId="46DC0B05"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r>
              <w:t>5a. Quotation</w:t>
            </w:r>
          </w:p>
          <w:p w14:paraId="029F8A93"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p>
        </w:tc>
      </w:tr>
      <w:tr w:rsidR="00AB0F2E" w14:paraId="725FE4BF" w14:textId="77777777" w:rsidTr="00C0118B">
        <w:trPr>
          <w:cantSplit/>
          <w:trHeight w:val="825"/>
        </w:trPr>
        <w:tc>
          <w:tcPr>
            <w:tcW w:w="1676" w:type="dxa"/>
            <w:gridSpan w:val="2"/>
          </w:tcPr>
          <w:p w14:paraId="6A79AD56" w14:textId="77777777" w:rsidR="00AB0F2E" w:rsidRPr="00CF741B" w:rsidRDefault="00AB0F2E" w:rsidP="00C0118B">
            <w:pPr>
              <w:jc w:val="center"/>
              <w:rPr>
                <w:strike/>
              </w:rPr>
            </w:pPr>
            <w:r>
              <w:t>Filter No</w:t>
            </w:r>
          </w:p>
        </w:tc>
        <w:tc>
          <w:tcPr>
            <w:tcW w:w="1701" w:type="dxa"/>
            <w:gridSpan w:val="2"/>
          </w:tcPr>
          <w:p w14:paraId="58FBA7C3"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Grade</w:t>
            </w:r>
          </w:p>
        </w:tc>
        <w:tc>
          <w:tcPr>
            <w:tcW w:w="1418" w:type="dxa"/>
            <w:gridSpan w:val="3"/>
          </w:tcPr>
          <w:p w14:paraId="495FD6C8"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Daily rate </w:t>
            </w:r>
            <w:r w:rsidRPr="00073D00">
              <w:rPr>
                <w:b/>
                <w:spacing w:val="-2"/>
              </w:rPr>
              <w:t>quoted at</w:t>
            </w:r>
            <w:r>
              <w:rPr>
                <w:spacing w:val="-2"/>
              </w:rPr>
              <w:t xml:space="preserve"> </w:t>
            </w:r>
            <w:r w:rsidRPr="00073D00">
              <w:rPr>
                <w:b/>
                <w:spacing w:val="-2"/>
              </w:rPr>
              <w:t>ITT</w:t>
            </w:r>
          </w:p>
        </w:tc>
        <w:tc>
          <w:tcPr>
            <w:tcW w:w="1417" w:type="dxa"/>
            <w:gridSpan w:val="2"/>
          </w:tcPr>
          <w:p w14:paraId="7CBF828E"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Daily rate </w:t>
            </w:r>
            <w:r w:rsidRPr="00073D00">
              <w:rPr>
                <w:b/>
                <w:spacing w:val="-2"/>
              </w:rPr>
              <w:t>quoted for this task</w:t>
            </w:r>
          </w:p>
        </w:tc>
        <w:tc>
          <w:tcPr>
            <w:tcW w:w="1559" w:type="dxa"/>
            <w:gridSpan w:val="2"/>
          </w:tcPr>
          <w:p w14:paraId="5A0081DD"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Reduction on original ITT rate</w:t>
            </w:r>
          </w:p>
        </w:tc>
        <w:tc>
          <w:tcPr>
            <w:tcW w:w="981" w:type="dxa"/>
            <w:gridSpan w:val="2"/>
            <w:shd w:val="clear" w:color="auto" w:fill="auto"/>
          </w:tcPr>
          <w:p w14:paraId="6082D3EC"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No of Hours</w:t>
            </w:r>
          </w:p>
        </w:tc>
        <w:tc>
          <w:tcPr>
            <w:tcW w:w="1548" w:type="dxa"/>
            <w:shd w:val="clear" w:color="auto" w:fill="auto"/>
          </w:tcPr>
          <w:p w14:paraId="1609005E"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Total</w:t>
            </w:r>
          </w:p>
        </w:tc>
      </w:tr>
      <w:tr w:rsidR="00AB0F2E" w14:paraId="1A648504" w14:textId="77777777" w:rsidTr="00C0118B">
        <w:trPr>
          <w:cantSplit/>
          <w:trHeight w:val="165"/>
        </w:trPr>
        <w:tc>
          <w:tcPr>
            <w:tcW w:w="1676" w:type="dxa"/>
            <w:gridSpan w:val="2"/>
            <w:tcBorders>
              <w:bottom w:val="nil"/>
            </w:tcBorders>
          </w:tcPr>
          <w:p w14:paraId="63D761FB" w14:textId="77777777" w:rsidR="00AB0F2E" w:rsidRDefault="00AB0F2E" w:rsidP="00C0118B">
            <w:pPr>
              <w:jc w:val="both"/>
            </w:pPr>
            <w:r>
              <w:fldChar w:fldCharType="begin">
                <w:ffData>
                  <w:name w:val="Text16"/>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701" w:type="dxa"/>
            <w:gridSpan w:val="2"/>
            <w:tcBorders>
              <w:bottom w:val="nil"/>
            </w:tcBorders>
          </w:tcPr>
          <w:p w14:paraId="58D6B7EB"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A50CB1">
              <w:fldChar w:fldCharType="separate"/>
            </w:r>
            <w:r>
              <w:fldChar w:fldCharType="end"/>
            </w:r>
          </w:p>
        </w:tc>
        <w:tc>
          <w:tcPr>
            <w:tcW w:w="1418" w:type="dxa"/>
            <w:gridSpan w:val="3"/>
            <w:tcBorders>
              <w:bottom w:val="nil"/>
            </w:tcBorders>
          </w:tcPr>
          <w:p w14:paraId="405A9520"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bookmarkStart w:id="33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7"/>
          </w:p>
        </w:tc>
        <w:tc>
          <w:tcPr>
            <w:tcW w:w="1417" w:type="dxa"/>
            <w:gridSpan w:val="2"/>
            <w:tcBorders>
              <w:bottom w:val="nil"/>
            </w:tcBorders>
          </w:tcPr>
          <w:p w14:paraId="6E17D5E6"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bottom w:val="nil"/>
            </w:tcBorders>
          </w:tcPr>
          <w:p w14:paraId="2375BA43"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17"/>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1" w:type="dxa"/>
            <w:gridSpan w:val="2"/>
            <w:shd w:val="clear" w:color="auto" w:fill="auto"/>
          </w:tcPr>
          <w:p w14:paraId="767770C8"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5F2E9DB1"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13B58123" w14:textId="77777777" w:rsidTr="00C0118B">
        <w:trPr>
          <w:cantSplit/>
          <w:trHeight w:val="255"/>
        </w:trPr>
        <w:tc>
          <w:tcPr>
            <w:tcW w:w="1676" w:type="dxa"/>
            <w:gridSpan w:val="2"/>
            <w:tcBorders>
              <w:top w:val="nil"/>
              <w:bottom w:val="nil"/>
            </w:tcBorders>
          </w:tcPr>
          <w:p w14:paraId="1D4FABA5" w14:textId="77777777" w:rsidR="00AB0F2E" w:rsidRDefault="00AB0F2E" w:rsidP="00C0118B">
            <w:pPr>
              <w:jc w:val="both"/>
            </w:pPr>
            <w:r>
              <w:fldChar w:fldCharType="begin">
                <w:ffData>
                  <w:name w:val="Text16"/>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701" w:type="dxa"/>
            <w:gridSpan w:val="2"/>
            <w:tcBorders>
              <w:top w:val="nil"/>
              <w:bottom w:val="nil"/>
            </w:tcBorders>
          </w:tcPr>
          <w:p w14:paraId="14788D78"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A50CB1">
              <w:fldChar w:fldCharType="separate"/>
            </w:r>
            <w:r>
              <w:fldChar w:fldCharType="end"/>
            </w:r>
          </w:p>
        </w:tc>
        <w:tc>
          <w:tcPr>
            <w:tcW w:w="1418" w:type="dxa"/>
            <w:gridSpan w:val="3"/>
            <w:tcBorders>
              <w:top w:val="nil"/>
              <w:bottom w:val="nil"/>
            </w:tcBorders>
          </w:tcPr>
          <w:p w14:paraId="6FD7F4BB"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gridSpan w:val="2"/>
            <w:tcBorders>
              <w:top w:val="nil"/>
              <w:bottom w:val="nil"/>
            </w:tcBorders>
          </w:tcPr>
          <w:p w14:paraId="4AD4965B"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top w:val="nil"/>
              <w:bottom w:val="nil"/>
            </w:tcBorders>
          </w:tcPr>
          <w:p w14:paraId="5898F49A"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1" w:type="dxa"/>
            <w:gridSpan w:val="2"/>
            <w:shd w:val="clear" w:color="auto" w:fill="auto"/>
          </w:tcPr>
          <w:p w14:paraId="7EECA616"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57AC9AA5"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538F7809" w14:textId="77777777" w:rsidTr="00C0118B">
        <w:trPr>
          <w:cantSplit/>
          <w:trHeight w:val="165"/>
        </w:trPr>
        <w:tc>
          <w:tcPr>
            <w:tcW w:w="1676" w:type="dxa"/>
            <w:gridSpan w:val="2"/>
            <w:tcBorders>
              <w:top w:val="nil"/>
              <w:bottom w:val="nil"/>
            </w:tcBorders>
          </w:tcPr>
          <w:p w14:paraId="3527E359" w14:textId="77777777" w:rsidR="00AB0F2E" w:rsidRDefault="00AB0F2E" w:rsidP="00C0118B">
            <w:pPr>
              <w:jc w:val="both"/>
            </w:pPr>
            <w:r>
              <w:fldChar w:fldCharType="begin">
                <w:ffData>
                  <w:name w:val="Text16"/>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701" w:type="dxa"/>
            <w:gridSpan w:val="2"/>
            <w:tcBorders>
              <w:top w:val="nil"/>
              <w:bottom w:val="nil"/>
            </w:tcBorders>
          </w:tcPr>
          <w:p w14:paraId="564999AF"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A50CB1">
              <w:fldChar w:fldCharType="separate"/>
            </w:r>
            <w:r>
              <w:fldChar w:fldCharType="end"/>
            </w:r>
          </w:p>
        </w:tc>
        <w:tc>
          <w:tcPr>
            <w:tcW w:w="1418" w:type="dxa"/>
            <w:gridSpan w:val="3"/>
            <w:tcBorders>
              <w:top w:val="nil"/>
              <w:bottom w:val="nil"/>
            </w:tcBorders>
          </w:tcPr>
          <w:p w14:paraId="6099ABEF"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gridSpan w:val="2"/>
            <w:tcBorders>
              <w:top w:val="nil"/>
              <w:bottom w:val="nil"/>
            </w:tcBorders>
          </w:tcPr>
          <w:p w14:paraId="0265D61B"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top w:val="nil"/>
              <w:bottom w:val="nil"/>
            </w:tcBorders>
          </w:tcPr>
          <w:p w14:paraId="17D37AF7"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1" w:type="dxa"/>
            <w:gridSpan w:val="2"/>
            <w:shd w:val="clear" w:color="auto" w:fill="auto"/>
          </w:tcPr>
          <w:p w14:paraId="27210F34"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3A511495"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60076704" w14:textId="77777777" w:rsidTr="00C0118B">
        <w:trPr>
          <w:cantSplit/>
          <w:trHeight w:val="255"/>
        </w:trPr>
        <w:tc>
          <w:tcPr>
            <w:tcW w:w="1676" w:type="dxa"/>
            <w:gridSpan w:val="2"/>
            <w:tcBorders>
              <w:top w:val="nil"/>
              <w:bottom w:val="nil"/>
            </w:tcBorders>
          </w:tcPr>
          <w:p w14:paraId="41FCDE4A" w14:textId="77777777" w:rsidR="00AB0F2E" w:rsidRDefault="00AB0F2E" w:rsidP="00C0118B">
            <w:pPr>
              <w:jc w:val="both"/>
            </w:pPr>
            <w:r>
              <w:fldChar w:fldCharType="begin">
                <w:ffData>
                  <w:name w:val="Text16"/>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701" w:type="dxa"/>
            <w:gridSpan w:val="2"/>
            <w:tcBorders>
              <w:top w:val="nil"/>
              <w:bottom w:val="nil"/>
            </w:tcBorders>
          </w:tcPr>
          <w:p w14:paraId="1CE8A1BD"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A50CB1">
              <w:fldChar w:fldCharType="separate"/>
            </w:r>
            <w:r>
              <w:fldChar w:fldCharType="end"/>
            </w:r>
          </w:p>
        </w:tc>
        <w:tc>
          <w:tcPr>
            <w:tcW w:w="1418" w:type="dxa"/>
            <w:gridSpan w:val="3"/>
            <w:tcBorders>
              <w:top w:val="nil"/>
              <w:bottom w:val="nil"/>
            </w:tcBorders>
          </w:tcPr>
          <w:p w14:paraId="239195DF"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gridSpan w:val="2"/>
            <w:tcBorders>
              <w:top w:val="nil"/>
              <w:bottom w:val="nil"/>
            </w:tcBorders>
          </w:tcPr>
          <w:p w14:paraId="232F470F"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top w:val="nil"/>
              <w:bottom w:val="nil"/>
            </w:tcBorders>
          </w:tcPr>
          <w:p w14:paraId="67C5C305"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1" w:type="dxa"/>
            <w:gridSpan w:val="2"/>
            <w:shd w:val="clear" w:color="auto" w:fill="auto"/>
          </w:tcPr>
          <w:p w14:paraId="28D775FA"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6CD5C585"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77EDA72D" w14:textId="77777777" w:rsidTr="00C0118B">
        <w:trPr>
          <w:cantSplit/>
          <w:trHeight w:val="165"/>
        </w:trPr>
        <w:tc>
          <w:tcPr>
            <w:tcW w:w="1676" w:type="dxa"/>
            <w:gridSpan w:val="2"/>
            <w:tcBorders>
              <w:top w:val="nil"/>
              <w:bottom w:val="nil"/>
            </w:tcBorders>
          </w:tcPr>
          <w:p w14:paraId="1707ED48" w14:textId="77777777" w:rsidR="00AB0F2E" w:rsidRDefault="00AB0F2E" w:rsidP="00C0118B">
            <w:pPr>
              <w:jc w:val="both"/>
            </w:pPr>
            <w:r>
              <w:fldChar w:fldCharType="begin">
                <w:ffData>
                  <w:name w:val="Text16"/>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701" w:type="dxa"/>
            <w:gridSpan w:val="2"/>
            <w:tcBorders>
              <w:top w:val="nil"/>
              <w:bottom w:val="nil"/>
            </w:tcBorders>
          </w:tcPr>
          <w:p w14:paraId="26269B0E"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A50CB1">
              <w:fldChar w:fldCharType="separate"/>
            </w:r>
            <w:r>
              <w:fldChar w:fldCharType="end"/>
            </w:r>
          </w:p>
        </w:tc>
        <w:tc>
          <w:tcPr>
            <w:tcW w:w="1418" w:type="dxa"/>
            <w:gridSpan w:val="3"/>
            <w:tcBorders>
              <w:top w:val="nil"/>
              <w:bottom w:val="nil"/>
            </w:tcBorders>
          </w:tcPr>
          <w:p w14:paraId="32172EE5"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gridSpan w:val="2"/>
            <w:tcBorders>
              <w:top w:val="nil"/>
              <w:bottom w:val="nil"/>
            </w:tcBorders>
          </w:tcPr>
          <w:p w14:paraId="3E6ED39E"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top w:val="nil"/>
              <w:bottom w:val="nil"/>
            </w:tcBorders>
          </w:tcPr>
          <w:p w14:paraId="3CB938BA"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1" w:type="dxa"/>
            <w:gridSpan w:val="2"/>
            <w:shd w:val="clear" w:color="auto" w:fill="auto"/>
          </w:tcPr>
          <w:p w14:paraId="28C219BA"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3961CC76"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5AEEFDEA" w14:textId="77777777" w:rsidTr="00C0118B">
        <w:trPr>
          <w:cantSplit/>
          <w:trHeight w:val="315"/>
        </w:trPr>
        <w:tc>
          <w:tcPr>
            <w:tcW w:w="1676" w:type="dxa"/>
            <w:gridSpan w:val="2"/>
            <w:tcBorders>
              <w:top w:val="nil"/>
              <w:bottom w:val="nil"/>
            </w:tcBorders>
          </w:tcPr>
          <w:p w14:paraId="73336128" w14:textId="77777777" w:rsidR="00AB0F2E" w:rsidRDefault="00AB0F2E" w:rsidP="00C0118B">
            <w:pPr>
              <w:jc w:val="both"/>
            </w:pPr>
            <w:r>
              <w:fldChar w:fldCharType="begin">
                <w:ffData>
                  <w:name w:val="Text16"/>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701" w:type="dxa"/>
            <w:gridSpan w:val="2"/>
            <w:tcBorders>
              <w:top w:val="nil"/>
              <w:bottom w:val="nil"/>
            </w:tcBorders>
          </w:tcPr>
          <w:p w14:paraId="15232675"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A50CB1">
              <w:fldChar w:fldCharType="separate"/>
            </w:r>
            <w:r>
              <w:fldChar w:fldCharType="end"/>
            </w:r>
          </w:p>
        </w:tc>
        <w:tc>
          <w:tcPr>
            <w:tcW w:w="1418" w:type="dxa"/>
            <w:gridSpan w:val="3"/>
            <w:tcBorders>
              <w:top w:val="nil"/>
              <w:bottom w:val="nil"/>
            </w:tcBorders>
          </w:tcPr>
          <w:p w14:paraId="008711C7"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gridSpan w:val="2"/>
            <w:tcBorders>
              <w:top w:val="nil"/>
              <w:bottom w:val="nil"/>
            </w:tcBorders>
          </w:tcPr>
          <w:p w14:paraId="58C1A668"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top w:val="nil"/>
              <w:bottom w:val="nil"/>
            </w:tcBorders>
          </w:tcPr>
          <w:p w14:paraId="1819B695"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1" w:type="dxa"/>
            <w:gridSpan w:val="2"/>
            <w:tcBorders>
              <w:bottom w:val="nil"/>
            </w:tcBorders>
            <w:shd w:val="clear" w:color="auto" w:fill="auto"/>
          </w:tcPr>
          <w:p w14:paraId="2D7E260E"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tcBorders>
              <w:bottom w:val="nil"/>
            </w:tcBorders>
            <w:shd w:val="clear" w:color="auto" w:fill="auto"/>
          </w:tcPr>
          <w:p w14:paraId="5B86BC34"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0BB62550" w14:textId="77777777" w:rsidTr="00C0118B">
        <w:trPr>
          <w:cantSplit/>
        </w:trPr>
        <w:tc>
          <w:tcPr>
            <w:tcW w:w="1676" w:type="dxa"/>
            <w:gridSpan w:val="2"/>
            <w:tcBorders>
              <w:top w:val="nil"/>
            </w:tcBorders>
          </w:tcPr>
          <w:p w14:paraId="1D8FF0D9" w14:textId="77777777" w:rsidR="00AB0F2E" w:rsidRDefault="00AB0F2E" w:rsidP="00C0118B">
            <w:pPr>
              <w:jc w:val="both"/>
            </w:pPr>
          </w:p>
        </w:tc>
        <w:tc>
          <w:tcPr>
            <w:tcW w:w="1984" w:type="dxa"/>
            <w:gridSpan w:val="3"/>
            <w:tcBorders>
              <w:top w:val="nil"/>
            </w:tcBorders>
          </w:tcPr>
          <w:p w14:paraId="36176B75" w14:textId="77777777" w:rsidR="00AB0F2E" w:rsidRDefault="00AB0F2E" w:rsidP="00C0118B">
            <w:pPr>
              <w:rPr>
                <w:spacing w:val="-2"/>
              </w:rPr>
            </w:pPr>
          </w:p>
        </w:tc>
        <w:tc>
          <w:tcPr>
            <w:tcW w:w="6640" w:type="dxa"/>
            <w:gridSpan w:val="9"/>
            <w:tcBorders>
              <w:top w:val="nil"/>
            </w:tcBorders>
          </w:tcPr>
          <w:p w14:paraId="3B822AF1" w14:textId="77777777" w:rsidR="00AB0F2E" w:rsidRDefault="00AB0F2E" w:rsidP="00C0118B">
            <w:pPr>
              <w:jc w:val="both"/>
            </w:pPr>
          </w:p>
        </w:tc>
      </w:tr>
      <w:tr w:rsidR="00AB0F2E" w14:paraId="740B2E0C" w14:textId="77777777" w:rsidTr="00C0118B">
        <w:trPr>
          <w:cantSplit/>
          <w:trHeight w:val="660"/>
        </w:trPr>
        <w:tc>
          <w:tcPr>
            <w:tcW w:w="1534" w:type="dxa"/>
            <w:vMerge w:val="restart"/>
          </w:tcPr>
          <w:p w14:paraId="65C225A8" w14:textId="77777777" w:rsidR="00AB0F2E" w:rsidRDefault="00AB0F2E" w:rsidP="00C0118B">
            <w:pPr>
              <w:ind w:right="-108"/>
              <w:rPr>
                <w:spacing w:val="-2"/>
              </w:rPr>
            </w:pPr>
            <w:r>
              <w:rPr>
                <w:spacing w:val="-2"/>
              </w:rPr>
              <w:t>5b. Travel</w:t>
            </w:r>
          </w:p>
          <w:p w14:paraId="642B95B1" w14:textId="77777777" w:rsidR="00AB0F2E" w:rsidRDefault="00AB0F2E" w:rsidP="00C0118B">
            <w:pPr>
              <w:ind w:right="-108"/>
              <w:rPr>
                <w:spacing w:val="-2"/>
              </w:rPr>
            </w:pPr>
          </w:p>
          <w:p w14:paraId="771A8435" w14:textId="77777777" w:rsidR="00AB0F2E" w:rsidRDefault="00AB0F2E" w:rsidP="00C0118B">
            <w:pPr>
              <w:ind w:right="-108"/>
              <w:rPr>
                <w:spacing w:val="-2"/>
              </w:rPr>
            </w:pPr>
          </w:p>
          <w:p w14:paraId="4F4EEE72" w14:textId="77777777" w:rsidR="00AB0F2E" w:rsidRDefault="00AB0F2E" w:rsidP="00C0118B">
            <w:pPr>
              <w:ind w:right="-108"/>
              <w:rPr>
                <w:spacing w:val="-2"/>
              </w:rPr>
            </w:pPr>
          </w:p>
          <w:p w14:paraId="221E7BBC" w14:textId="77777777" w:rsidR="00AB0F2E" w:rsidRDefault="00AB0F2E" w:rsidP="00C0118B">
            <w:pPr>
              <w:ind w:right="-108"/>
              <w:rPr>
                <w:spacing w:val="-2"/>
              </w:rPr>
            </w:pPr>
          </w:p>
          <w:p w14:paraId="067D997E" w14:textId="77777777" w:rsidR="00AB0F2E" w:rsidRDefault="00AB0F2E" w:rsidP="00C0118B">
            <w:pPr>
              <w:ind w:right="-391"/>
              <w:rPr>
                <w:spacing w:val="-2"/>
              </w:rPr>
            </w:pPr>
          </w:p>
        </w:tc>
        <w:tc>
          <w:tcPr>
            <w:tcW w:w="2976" w:type="dxa"/>
            <w:gridSpan w:val="5"/>
            <w:shd w:val="clear" w:color="auto" w:fill="auto"/>
          </w:tcPr>
          <w:p w14:paraId="1B76211C" w14:textId="77777777" w:rsidR="00AB0F2E" w:rsidRDefault="00AB0F2E" w:rsidP="00C0118B">
            <w:pPr>
              <w:jc w:val="right"/>
              <w:rPr>
                <w:spacing w:val="-2"/>
              </w:rPr>
            </w:pPr>
          </w:p>
          <w:p w14:paraId="1DE0FAB4" w14:textId="77777777" w:rsidR="00AB0F2E" w:rsidRDefault="00AB0F2E" w:rsidP="00C0118B">
            <w:pPr>
              <w:rPr>
                <w:spacing w:val="-2"/>
              </w:rPr>
            </w:pPr>
            <w:r>
              <w:rPr>
                <w:spacing w:val="-2"/>
              </w:rPr>
              <w:t xml:space="preserve"> </w:t>
            </w:r>
          </w:p>
          <w:p w14:paraId="5AFE8276" w14:textId="77777777" w:rsidR="00AB0F2E" w:rsidRPr="001550A0" w:rsidRDefault="00AB0F2E" w:rsidP="00C0118B">
            <w:pPr>
              <w:jc w:val="right"/>
              <w:rPr>
                <w:spacing w:val="-2"/>
              </w:rPr>
            </w:pPr>
            <w:r>
              <w:rPr>
                <w:spacing w:val="-2"/>
              </w:rPr>
              <w:t xml:space="preserve">Rail                    </w:t>
            </w:r>
          </w:p>
        </w:tc>
        <w:tc>
          <w:tcPr>
            <w:tcW w:w="1690" w:type="dxa"/>
            <w:gridSpan w:val="2"/>
            <w:tcBorders>
              <w:bottom w:val="nil"/>
              <w:right w:val="nil"/>
            </w:tcBorders>
          </w:tcPr>
          <w:p w14:paraId="70DFD61C" w14:textId="77777777" w:rsidR="00AB0F2E" w:rsidRDefault="00AB0F2E" w:rsidP="00C0118B">
            <w:pPr>
              <w:jc w:val="center"/>
            </w:pPr>
            <w:r>
              <w:t>Unit cost</w:t>
            </w:r>
          </w:p>
          <w:p w14:paraId="5625E9EE" w14:textId="77777777" w:rsidR="00AB0F2E" w:rsidRDefault="00AB0F2E" w:rsidP="00C0118B">
            <w:pPr>
              <w:jc w:val="center"/>
            </w:pPr>
          </w:p>
          <w:p w14:paraId="078C2FBF"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0" w:type="dxa"/>
            <w:gridSpan w:val="4"/>
            <w:tcBorders>
              <w:top w:val="nil"/>
              <w:left w:val="nil"/>
              <w:bottom w:val="nil"/>
              <w:right w:val="nil"/>
            </w:tcBorders>
          </w:tcPr>
          <w:p w14:paraId="28107586" w14:textId="77777777" w:rsidR="00AB0F2E" w:rsidRDefault="00AB0F2E" w:rsidP="00C0118B">
            <w:pPr>
              <w:ind w:left="102"/>
              <w:jc w:val="center"/>
            </w:pPr>
            <w:r>
              <w:t>Number of Journeys / Miles</w:t>
            </w:r>
          </w:p>
          <w:p w14:paraId="1A7965EE" w14:textId="77777777" w:rsidR="00AB0F2E" w:rsidRDefault="00AB0F2E" w:rsidP="00C0118B">
            <w:pPr>
              <w:ind w:left="702"/>
              <w:jc w:val="center"/>
            </w:pPr>
            <w:r>
              <w:fldChar w:fldCharType="begin">
                <w:ffData>
                  <w:name w:val="Text7"/>
                  <w:enabled/>
                  <w:calcOnExit w:val="0"/>
                  <w:textInput/>
                </w:ffData>
              </w:fldChar>
            </w:r>
            <w:bookmarkStart w:id="33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8"/>
          </w:p>
        </w:tc>
        <w:tc>
          <w:tcPr>
            <w:tcW w:w="2000" w:type="dxa"/>
            <w:gridSpan w:val="2"/>
            <w:tcBorders>
              <w:top w:val="nil"/>
              <w:left w:val="nil"/>
              <w:bottom w:val="nil"/>
            </w:tcBorders>
          </w:tcPr>
          <w:p w14:paraId="3E48238B" w14:textId="77777777" w:rsidR="00AB0F2E" w:rsidRDefault="00AB0F2E" w:rsidP="00C0118B">
            <w:pPr>
              <w:ind w:left="504"/>
              <w:jc w:val="center"/>
            </w:pPr>
            <w:r>
              <w:t>Total</w:t>
            </w:r>
          </w:p>
          <w:p w14:paraId="70885B4B" w14:textId="77777777" w:rsidR="00AB0F2E" w:rsidRDefault="00AB0F2E" w:rsidP="00C0118B">
            <w:pPr>
              <w:jc w:val="center"/>
            </w:pPr>
          </w:p>
          <w:p w14:paraId="3A23373F" w14:textId="77777777" w:rsidR="00AB0F2E" w:rsidRDefault="00AB0F2E" w:rsidP="00C0118B">
            <w:pPr>
              <w:jc w:val="center"/>
            </w:pPr>
            <w:r>
              <w:fldChar w:fldCharType="begin">
                <w:ffData>
                  <w:name w:val="Text11"/>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3E26C58B" w14:textId="77777777" w:rsidTr="00C0118B">
        <w:trPr>
          <w:cantSplit/>
          <w:trHeight w:val="367"/>
        </w:trPr>
        <w:tc>
          <w:tcPr>
            <w:tcW w:w="1534" w:type="dxa"/>
            <w:vMerge/>
          </w:tcPr>
          <w:p w14:paraId="6BF26B1B" w14:textId="77777777" w:rsidR="00AB0F2E" w:rsidRDefault="00AB0F2E" w:rsidP="00C0118B">
            <w:pPr>
              <w:ind w:right="-108"/>
              <w:rPr>
                <w:noProof/>
                <w:spacing w:val="-2"/>
              </w:rPr>
            </w:pPr>
          </w:p>
        </w:tc>
        <w:tc>
          <w:tcPr>
            <w:tcW w:w="2976" w:type="dxa"/>
            <w:gridSpan w:val="5"/>
            <w:shd w:val="clear" w:color="auto" w:fill="auto"/>
          </w:tcPr>
          <w:p w14:paraId="4E03E89D" w14:textId="77777777" w:rsidR="00AB0F2E" w:rsidRDefault="00AB0F2E" w:rsidP="00C0118B">
            <w:pPr>
              <w:jc w:val="right"/>
              <w:rPr>
                <w:spacing w:val="-2"/>
              </w:rPr>
            </w:pPr>
            <w:r>
              <w:rPr>
                <w:spacing w:val="-2"/>
              </w:rPr>
              <w:t>Motor Mileage</w:t>
            </w:r>
          </w:p>
        </w:tc>
        <w:tc>
          <w:tcPr>
            <w:tcW w:w="1690" w:type="dxa"/>
            <w:gridSpan w:val="2"/>
            <w:tcBorders>
              <w:top w:val="nil"/>
              <w:bottom w:val="nil"/>
              <w:right w:val="nil"/>
            </w:tcBorders>
          </w:tcPr>
          <w:p w14:paraId="06FFA7FB" w14:textId="77777777" w:rsidR="00AB0F2E" w:rsidRPr="00625930" w:rsidRDefault="00AB0F2E" w:rsidP="00C0118B">
            <w:pPr>
              <w:jc w:val="center"/>
            </w:pPr>
          </w:p>
        </w:tc>
        <w:tc>
          <w:tcPr>
            <w:tcW w:w="2100" w:type="dxa"/>
            <w:gridSpan w:val="4"/>
            <w:tcBorders>
              <w:top w:val="nil"/>
              <w:left w:val="nil"/>
              <w:bottom w:val="nil"/>
              <w:right w:val="nil"/>
            </w:tcBorders>
          </w:tcPr>
          <w:p w14:paraId="18DBEC9A" w14:textId="77777777" w:rsidR="00AB0F2E" w:rsidRDefault="00AB0F2E" w:rsidP="00C0118B">
            <w:pPr>
              <w:ind w:left="702"/>
              <w:jc w:val="center"/>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dxa"/>
            <w:gridSpan w:val="2"/>
            <w:tcBorders>
              <w:top w:val="nil"/>
              <w:left w:val="nil"/>
              <w:bottom w:val="nil"/>
            </w:tcBorders>
          </w:tcPr>
          <w:p w14:paraId="48108E10" w14:textId="77777777" w:rsidR="00AB0F2E" w:rsidRDefault="00AB0F2E" w:rsidP="00C0118B">
            <w:pPr>
              <w:jc w:val="center"/>
            </w:pPr>
            <w:r>
              <w:fldChar w:fldCharType="begin">
                <w:ffData>
                  <w:name w:val="Text12"/>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0723D4C1" w14:textId="77777777" w:rsidTr="00C0118B">
        <w:trPr>
          <w:cantSplit/>
          <w:trHeight w:val="303"/>
        </w:trPr>
        <w:tc>
          <w:tcPr>
            <w:tcW w:w="1534" w:type="dxa"/>
            <w:vMerge/>
          </w:tcPr>
          <w:p w14:paraId="70753524" w14:textId="77777777" w:rsidR="00AB0F2E" w:rsidRDefault="00AB0F2E" w:rsidP="00C0118B">
            <w:pPr>
              <w:ind w:right="-108"/>
              <w:rPr>
                <w:noProof/>
                <w:spacing w:val="-2"/>
              </w:rPr>
            </w:pPr>
          </w:p>
        </w:tc>
        <w:tc>
          <w:tcPr>
            <w:tcW w:w="2976" w:type="dxa"/>
            <w:gridSpan w:val="5"/>
            <w:shd w:val="clear" w:color="auto" w:fill="auto"/>
          </w:tcPr>
          <w:p w14:paraId="5B84A980" w14:textId="77777777" w:rsidR="00AB0F2E" w:rsidRDefault="00AB0F2E" w:rsidP="00C0118B">
            <w:pPr>
              <w:jc w:val="right"/>
              <w:rPr>
                <w:spacing w:val="-2"/>
              </w:rPr>
            </w:pPr>
            <w:r>
              <w:rPr>
                <w:spacing w:val="-2"/>
              </w:rPr>
              <w:t>Air</w:t>
            </w:r>
          </w:p>
        </w:tc>
        <w:tc>
          <w:tcPr>
            <w:tcW w:w="1690" w:type="dxa"/>
            <w:gridSpan w:val="2"/>
            <w:tcBorders>
              <w:top w:val="nil"/>
              <w:bottom w:val="nil"/>
              <w:right w:val="nil"/>
            </w:tcBorders>
          </w:tcPr>
          <w:p w14:paraId="0B67846C"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0" w:type="dxa"/>
            <w:gridSpan w:val="4"/>
            <w:tcBorders>
              <w:top w:val="nil"/>
              <w:left w:val="nil"/>
              <w:bottom w:val="nil"/>
              <w:right w:val="nil"/>
            </w:tcBorders>
          </w:tcPr>
          <w:p w14:paraId="1D4FCC73" w14:textId="77777777" w:rsidR="00AB0F2E" w:rsidRDefault="00AB0F2E" w:rsidP="00C0118B">
            <w:pPr>
              <w:ind w:left="702"/>
              <w:jc w:val="center"/>
            </w:pPr>
            <w:r>
              <w:fldChar w:fldCharType="begin">
                <w:ffData>
                  <w:name w:val="Text9"/>
                  <w:enabled/>
                  <w:calcOnExit w:val="0"/>
                  <w:textInput/>
                </w:ffData>
              </w:fldChar>
            </w:r>
            <w:bookmarkStart w:id="33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9"/>
          </w:p>
        </w:tc>
        <w:tc>
          <w:tcPr>
            <w:tcW w:w="2000" w:type="dxa"/>
            <w:gridSpan w:val="2"/>
            <w:tcBorders>
              <w:top w:val="nil"/>
              <w:left w:val="nil"/>
              <w:bottom w:val="nil"/>
            </w:tcBorders>
          </w:tcPr>
          <w:p w14:paraId="19630782" w14:textId="77777777" w:rsidR="00AB0F2E" w:rsidRDefault="00AB0F2E" w:rsidP="00C0118B">
            <w:pPr>
              <w:jc w:val="center"/>
            </w:pPr>
            <w:r>
              <w:fldChar w:fldCharType="begin">
                <w:ffData>
                  <w:name w:val="Text13"/>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5FF96295" w14:textId="77777777" w:rsidTr="00C0118B">
        <w:trPr>
          <w:cantSplit/>
          <w:trHeight w:val="279"/>
        </w:trPr>
        <w:tc>
          <w:tcPr>
            <w:tcW w:w="1534" w:type="dxa"/>
            <w:vMerge/>
            <w:tcBorders>
              <w:bottom w:val="nil"/>
            </w:tcBorders>
          </w:tcPr>
          <w:p w14:paraId="04A5B161" w14:textId="77777777" w:rsidR="00AB0F2E" w:rsidRDefault="00AB0F2E" w:rsidP="00C0118B">
            <w:pPr>
              <w:ind w:right="-108"/>
              <w:rPr>
                <w:noProof/>
                <w:spacing w:val="-2"/>
              </w:rPr>
            </w:pPr>
          </w:p>
        </w:tc>
        <w:tc>
          <w:tcPr>
            <w:tcW w:w="2976" w:type="dxa"/>
            <w:gridSpan w:val="5"/>
            <w:tcBorders>
              <w:bottom w:val="nil"/>
            </w:tcBorders>
            <w:shd w:val="clear" w:color="auto" w:fill="auto"/>
          </w:tcPr>
          <w:p w14:paraId="639291BB" w14:textId="77777777" w:rsidR="00AB0F2E" w:rsidRDefault="00AB0F2E" w:rsidP="00C0118B">
            <w:pPr>
              <w:jc w:val="right"/>
              <w:rPr>
                <w:spacing w:val="-2"/>
              </w:rPr>
            </w:pPr>
            <w:r>
              <w:rPr>
                <w:spacing w:val="-2"/>
              </w:rPr>
              <w:t>Sea</w:t>
            </w:r>
          </w:p>
        </w:tc>
        <w:tc>
          <w:tcPr>
            <w:tcW w:w="1690" w:type="dxa"/>
            <w:gridSpan w:val="2"/>
            <w:tcBorders>
              <w:top w:val="nil"/>
              <w:bottom w:val="nil"/>
              <w:right w:val="nil"/>
            </w:tcBorders>
          </w:tcPr>
          <w:p w14:paraId="08ED9551"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0" w:type="dxa"/>
            <w:gridSpan w:val="4"/>
            <w:tcBorders>
              <w:top w:val="nil"/>
              <w:left w:val="nil"/>
              <w:bottom w:val="nil"/>
              <w:right w:val="nil"/>
            </w:tcBorders>
          </w:tcPr>
          <w:p w14:paraId="1D860ADC" w14:textId="77777777" w:rsidR="00AB0F2E" w:rsidRDefault="00AB0F2E" w:rsidP="00C0118B">
            <w:pPr>
              <w:ind w:left="702"/>
              <w:jc w:val="center"/>
            </w:pPr>
            <w:r>
              <w:fldChar w:fldCharType="begin">
                <w:ffData>
                  <w:name w:val="Text10"/>
                  <w:enabled/>
                  <w:calcOnExit w:val="0"/>
                  <w:textInput/>
                </w:ffData>
              </w:fldChar>
            </w:r>
            <w:bookmarkStart w:id="34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0"/>
          </w:p>
        </w:tc>
        <w:tc>
          <w:tcPr>
            <w:tcW w:w="2000" w:type="dxa"/>
            <w:gridSpan w:val="2"/>
            <w:tcBorders>
              <w:top w:val="nil"/>
              <w:left w:val="nil"/>
              <w:bottom w:val="nil"/>
            </w:tcBorders>
          </w:tcPr>
          <w:p w14:paraId="3A5B69DF" w14:textId="77777777" w:rsidR="00AB0F2E" w:rsidRDefault="00AB0F2E" w:rsidP="00C0118B">
            <w:pPr>
              <w:jc w:val="center"/>
            </w:pPr>
            <w:r>
              <w:fldChar w:fldCharType="begin">
                <w:ffData>
                  <w:name w:val="Text14"/>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0C5E29BA" w14:textId="77777777" w:rsidTr="00C0118B">
        <w:trPr>
          <w:cantSplit/>
          <w:trHeight w:val="844"/>
        </w:trPr>
        <w:tc>
          <w:tcPr>
            <w:tcW w:w="1534" w:type="dxa"/>
            <w:vMerge w:val="restart"/>
            <w:tcBorders>
              <w:top w:val="nil"/>
            </w:tcBorders>
          </w:tcPr>
          <w:p w14:paraId="7D47CE69" w14:textId="77777777" w:rsidR="00AB0F2E" w:rsidRDefault="00AB0F2E" w:rsidP="00C0118B">
            <w:pPr>
              <w:ind w:right="-108"/>
              <w:rPr>
                <w:spacing w:val="-2"/>
              </w:rPr>
            </w:pPr>
          </w:p>
          <w:p w14:paraId="46C67BA5" w14:textId="77777777" w:rsidR="00AB0F2E" w:rsidRDefault="00AB0F2E" w:rsidP="00C0118B">
            <w:pPr>
              <w:ind w:right="-391"/>
              <w:rPr>
                <w:noProof/>
                <w:spacing w:val="-2"/>
              </w:rPr>
            </w:pPr>
            <w:r>
              <w:rPr>
                <w:spacing w:val="-2"/>
              </w:rPr>
              <w:t>5c. Subsistence</w:t>
            </w:r>
          </w:p>
        </w:tc>
        <w:tc>
          <w:tcPr>
            <w:tcW w:w="2976" w:type="dxa"/>
            <w:gridSpan w:val="5"/>
            <w:tcBorders>
              <w:top w:val="nil"/>
            </w:tcBorders>
            <w:shd w:val="clear" w:color="auto" w:fill="auto"/>
          </w:tcPr>
          <w:p w14:paraId="47823931" w14:textId="77777777" w:rsidR="00AB0F2E" w:rsidRDefault="00AB0F2E" w:rsidP="00C0118B">
            <w:pPr>
              <w:rPr>
                <w:spacing w:val="-2"/>
              </w:rPr>
            </w:pPr>
            <w:r>
              <w:rPr>
                <w:spacing w:val="-2"/>
              </w:rPr>
              <w:t xml:space="preserve">Estimated expenditure on:     </w:t>
            </w:r>
          </w:p>
          <w:p w14:paraId="69D8D4E1" w14:textId="77777777" w:rsidR="00AB0F2E" w:rsidRDefault="00AB0F2E" w:rsidP="00C0118B">
            <w:pPr>
              <w:rPr>
                <w:spacing w:val="-2"/>
              </w:rPr>
            </w:pPr>
          </w:p>
          <w:p w14:paraId="3E6BB1E7" w14:textId="77777777" w:rsidR="00AB0F2E" w:rsidRPr="001550A0" w:rsidRDefault="00AB0F2E" w:rsidP="00C0118B">
            <w:pPr>
              <w:jc w:val="right"/>
            </w:pPr>
            <w:r>
              <w:t xml:space="preserve">Accommodation                                                        </w:t>
            </w:r>
          </w:p>
        </w:tc>
        <w:tc>
          <w:tcPr>
            <w:tcW w:w="1690" w:type="dxa"/>
            <w:gridSpan w:val="2"/>
            <w:tcBorders>
              <w:top w:val="nil"/>
              <w:bottom w:val="nil"/>
            </w:tcBorders>
          </w:tcPr>
          <w:p w14:paraId="4494AF8D" w14:textId="77777777" w:rsidR="00AB0F2E" w:rsidRDefault="00AB0F2E" w:rsidP="00C0118B">
            <w:pPr>
              <w:jc w:val="center"/>
            </w:pPr>
            <w:r>
              <w:t>Unit cost</w:t>
            </w:r>
          </w:p>
          <w:p w14:paraId="171F9CC0" w14:textId="77777777" w:rsidR="00AB0F2E" w:rsidRDefault="00AB0F2E" w:rsidP="00C0118B">
            <w:pPr>
              <w:jc w:val="center"/>
            </w:pPr>
          </w:p>
          <w:p w14:paraId="32CD3423"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0" w:type="dxa"/>
            <w:gridSpan w:val="4"/>
            <w:tcBorders>
              <w:top w:val="nil"/>
              <w:bottom w:val="nil"/>
            </w:tcBorders>
          </w:tcPr>
          <w:p w14:paraId="0555FA03" w14:textId="77777777" w:rsidR="00AB0F2E" w:rsidRDefault="00AB0F2E" w:rsidP="00C0118B">
            <w:pPr>
              <w:jc w:val="center"/>
            </w:pPr>
            <w:r>
              <w:t>Number of Night/Days</w:t>
            </w:r>
          </w:p>
          <w:p w14:paraId="4E64E9A8" w14:textId="77777777" w:rsidR="00AB0F2E" w:rsidRDefault="00AB0F2E" w:rsidP="00C0118B">
            <w:pPr>
              <w:jc w:val="center"/>
            </w:pP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dxa"/>
            <w:gridSpan w:val="2"/>
            <w:tcBorders>
              <w:top w:val="nil"/>
              <w:bottom w:val="nil"/>
            </w:tcBorders>
          </w:tcPr>
          <w:p w14:paraId="10649E16" w14:textId="77777777" w:rsidR="00AB0F2E" w:rsidRDefault="00AB0F2E" w:rsidP="00C0118B">
            <w:pPr>
              <w:ind w:left="504"/>
              <w:jc w:val="center"/>
            </w:pPr>
            <w:r>
              <w:t>Total</w:t>
            </w:r>
          </w:p>
          <w:p w14:paraId="7F11737A" w14:textId="77777777" w:rsidR="00AB0F2E" w:rsidRDefault="00AB0F2E" w:rsidP="00C0118B">
            <w:pPr>
              <w:jc w:val="center"/>
            </w:pPr>
          </w:p>
          <w:p w14:paraId="5B880615" w14:textId="77777777" w:rsidR="00AB0F2E" w:rsidRDefault="00AB0F2E" w:rsidP="00C0118B">
            <w:pPr>
              <w:jc w:val="center"/>
            </w:pPr>
            <w:r>
              <w:fldChar w:fldCharType="begin">
                <w:ffData>
                  <w:name w:val="Text11"/>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1B41713E" w14:textId="77777777" w:rsidTr="00C0118B">
        <w:trPr>
          <w:cantSplit/>
          <w:trHeight w:val="355"/>
        </w:trPr>
        <w:tc>
          <w:tcPr>
            <w:tcW w:w="1534" w:type="dxa"/>
            <w:vMerge/>
          </w:tcPr>
          <w:p w14:paraId="13736CBC" w14:textId="77777777" w:rsidR="00AB0F2E" w:rsidRDefault="00AB0F2E" w:rsidP="00C0118B">
            <w:pPr>
              <w:ind w:right="-108"/>
              <w:rPr>
                <w:spacing w:val="-2"/>
              </w:rPr>
            </w:pPr>
          </w:p>
        </w:tc>
        <w:tc>
          <w:tcPr>
            <w:tcW w:w="2976" w:type="dxa"/>
            <w:gridSpan w:val="5"/>
            <w:shd w:val="clear" w:color="auto" w:fill="auto"/>
          </w:tcPr>
          <w:p w14:paraId="4E1F298F" w14:textId="77777777" w:rsidR="00AB0F2E" w:rsidRDefault="00AB0F2E" w:rsidP="00C0118B">
            <w:pPr>
              <w:jc w:val="right"/>
            </w:pPr>
            <w:r>
              <w:t>Meals</w:t>
            </w:r>
          </w:p>
        </w:tc>
        <w:tc>
          <w:tcPr>
            <w:tcW w:w="1690" w:type="dxa"/>
            <w:gridSpan w:val="2"/>
            <w:tcBorders>
              <w:top w:val="nil"/>
              <w:bottom w:val="nil"/>
            </w:tcBorders>
          </w:tcPr>
          <w:p w14:paraId="1C8A34CF" w14:textId="77777777" w:rsidR="00AB0F2E" w:rsidRPr="00625930"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0" w:type="dxa"/>
            <w:gridSpan w:val="4"/>
            <w:tcBorders>
              <w:top w:val="nil"/>
              <w:bottom w:val="nil"/>
            </w:tcBorders>
          </w:tcPr>
          <w:p w14:paraId="7D18A537" w14:textId="77777777" w:rsidR="00AB0F2E" w:rsidRDefault="00AB0F2E" w:rsidP="00C0118B">
            <w:pPr>
              <w:ind w:left="702"/>
              <w:jc w:val="center"/>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dxa"/>
            <w:gridSpan w:val="2"/>
            <w:tcBorders>
              <w:top w:val="nil"/>
              <w:bottom w:val="nil"/>
            </w:tcBorders>
          </w:tcPr>
          <w:p w14:paraId="35871BC7" w14:textId="77777777" w:rsidR="00AB0F2E" w:rsidRDefault="00AB0F2E" w:rsidP="00C0118B">
            <w:pPr>
              <w:jc w:val="center"/>
            </w:pPr>
            <w:r>
              <w:fldChar w:fldCharType="begin">
                <w:ffData>
                  <w:name w:val="Text12"/>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233A9A54" w14:textId="77777777" w:rsidTr="00C0118B">
        <w:trPr>
          <w:cantSplit/>
          <w:trHeight w:val="305"/>
        </w:trPr>
        <w:tc>
          <w:tcPr>
            <w:tcW w:w="1534" w:type="dxa"/>
            <w:vMerge/>
          </w:tcPr>
          <w:p w14:paraId="38A22A18" w14:textId="77777777" w:rsidR="00AB0F2E" w:rsidRDefault="00AB0F2E" w:rsidP="00C0118B">
            <w:pPr>
              <w:ind w:right="-108"/>
              <w:rPr>
                <w:spacing w:val="-2"/>
              </w:rPr>
            </w:pPr>
          </w:p>
        </w:tc>
        <w:tc>
          <w:tcPr>
            <w:tcW w:w="2976" w:type="dxa"/>
            <w:gridSpan w:val="5"/>
            <w:vMerge w:val="restart"/>
            <w:shd w:val="clear" w:color="auto" w:fill="auto"/>
          </w:tcPr>
          <w:p w14:paraId="4035BB00" w14:textId="77777777" w:rsidR="00AB0F2E" w:rsidRDefault="00AB0F2E" w:rsidP="00C0118B">
            <w:pPr>
              <w:jc w:val="right"/>
            </w:pPr>
            <w:proofErr w:type="spellStart"/>
            <w:r>
              <w:t>Misc</w:t>
            </w:r>
            <w:proofErr w:type="spellEnd"/>
            <w:r>
              <w:t xml:space="preserve"> (please state below)</w:t>
            </w:r>
          </w:p>
        </w:tc>
        <w:tc>
          <w:tcPr>
            <w:tcW w:w="1690" w:type="dxa"/>
            <w:gridSpan w:val="2"/>
            <w:tcBorders>
              <w:top w:val="nil"/>
              <w:bottom w:val="nil"/>
            </w:tcBorders>
          </w:tcPr>
          <w:p w14:paraId="6853D87F"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0" w:type="dxa"/>
            <w:gridSpan w:val="4"/>
            <w:tcBorders>
              <w:top w:val="nil"/>
              <w:bottom w:val="nil"/>
            </w:tcBorders>
          </w:tcPr>
          <w:p w14:paraId="73A576BF" w14:textId="77777777" w:rsidR="00AB0F2E" w:rsidRDefault="00AB0F2E" w:rsidP="00C0118B">
            <w:pPr>
              <w:ind w:left="702"/>
              <w:jc w:val="cente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dxa"/>
            <w:gridSpan w:val="2"/>
            <w:tcBorders>
              <w:top w:val="nil"/>
              <w:bottom w:val="nil"/>
            </w:tcBorders>
          </w:tcPr>
          <w:p w14:paraId="2DC96BD5" w14:textId="77777777" w:rsidR="00AB0F2E" w:rsidRDefault="00AB0F2E" w:rsidP="00C0118B">
            <w:pPr>
              <w:jc w:val="center"/>
            </w:pPr>
            <w:r>
              <w:fldChar w:fldCharType="begin">
                <w:ffData>
                  <w:name w:val="Text13"/>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7357DBB5" w14:textId="77777777" w:rsidTr="00C0118B">
        <w:trPr>
          <w:cantSplit/>
          <w:trHeight w:val="519"/>
        </w:trPr>
        <w:tc>
          <w:tcPr>
            <w:tcW w:w="1534" w:type="dxa"/>
            <w:vMerge/>
            <w:tcBorders>
              <w:bottom w:val="nil"/>
            </w:tcBorders>
          </w:tcPr>
          <w:p w14:paraId="1A3F5B17" w14:textId="77777777" w:rsidR="00AB0F2E" w:rsidRDefault="00AB0F2E" w:rsidP="00C0118B">
            <w:pPr>
              <w:ind w:right="-108"/>
              <w:rPr>
                <w:spacing w:val="-2"/>
              </w:rPr>
            </w:pPr>
          </w:p>
        </w:tc>
        <w:tc>
          <w:tcPr>
            <w:tcW w:w="2976" w:type="dxa"/>
            <w:gridSpan w:val="5"/>
            <w:vMerge/>
            <w:tcBorders>
              <w:bottom w:val="nil"/>
            </w:tcBorders>
            <w:shd w:val="clear" w:color="auto" w:fill="auto"/>
          </w:tcPr>
          <w:p w14:paraId="0B963B47" w14:textId="77777777" w:rsidR="00AB0F2E" w:rsidRDefault="00AB0F2E" w:rsidP="00C0118B">
            <w:pPr>
              <w:jc w:val="right"/>
            </w:pPr>
          </w:p>
        </w:tc>
        <w:tc>
          <w:tcPr>
            <w:tcW w:w="5790" w:type="dxa"/>
            <w:gridSpan w:val="8"/>
            <w:tcBorders>
              <w:top w:val="nil"/>
              <w:bottom w:val="nil"/>
            </w:tcBorders>
          </w:tcPr>
          <w:p w14:paraId="1D6CD5EE" w14:textId="77777777" w:rsidR="00AB0F2E" w:rsidRDefault="00AB0F2E" w:rsidP="00C0118B">
            <w:r>
              <w:t xml:space="preserve">The above T&amp;S costs relate to the period </w:t>
            </w:r>
            <w:r>
              <w:fldChar w:fldCharType="begin">
                <w:ffData>
                  <w:name w:val="Text5"/>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to </w:t>
            </w:r>
            <w:bookmarkStart w:id="341" w:name="Text6"/>
            <w:r>
              <w:fldChar w:fldCharType="begin">
                <w:ffData>
                  <w:name w:val="Text6"/>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1"/>
          </w:p>
        </w:tc>
      </w:tr>
      <w:tr w:rsidR="00AB0F2E" w14:paraId="656FC93F" w14:textId="77777777" w:rsidTr="00C0118B">
        <w:trPr>
          <w:cantSplit/>
        </w:trPr>
        <w:tc>
          <w:tcPr>
            <w:tcW w:w="1534" w:type="dxa"/>
            <w:tcBorders>
              <w:top w:val="nil"/>
            </w:tcBorders>
          </w:tcPr>
          <w:p w14:paraId="0C949D34" w14:textId="77777777" w:rsidR="00AB0F2E" w:rsidRDefault="00AB0F2E" w:rsidP="00C0118B">
            <w:pPr>
              <w:tabs>
                <w:tab w:val="left" w:pos="1344"/>
              </w:tabs>
              <w:jc w:val="both"/>
            </w:pPr>
          </w:p>
          <w:p w14:paraId="3C5F7D7A" w14:textId="77777777" w:rsidR="00AB0F2E" w:rsidRDefault="00AB0F2E" w:rsidP="00C0118B">
            <w:pPr>
              <w:tabs>
                <w:tab w:val="left" w:pos="1344"/>
              </w:tabs>
              <w:jc w:val="both"/>
            </w:pPr>
            <w:r>
              <w:t>5d.Other Costs</w:t>
            </w:r>
          </w:p>
          <w:p w14:paraId="365D83E4" w14:textId="77777777" w:rsidR="00AB0F2E" w:rsidRDefault="00AB0F2E" w:rsidP="00C0118B">
            <w:pPr>
              <w:jc w:val="both"/>
            </w:pPr>
          </w:p>
        </w:tc>
        <w:tc>
          <w:tcPr>
            <w:tcW w:w="2976" w:type="dxa"/>
            <w:gridSpan w:val="5"/>
            <w:tcBorders>
              <w:top w:val="nil"/>
            </w:tcBorders>
          </w:tcPr>
          <w:p w14:paraId="3C99A21D" w14:textId="77777777" w:rsidR="00AB0F2E" w:rsidRDefault="00AB0F2E" w:rsidP="00C0118B">
            <w:pPr>
              <w:pStyle w:val="BodyText"/>
              <w:jc w:val="right"/>
            </w:pPr>
            <w:r>
              <w:t xml:space="preserve">            Sub-contractor Price</w:t>
            </w:r>
          </w:p>
          <w:p w14:paraId="6CECF5AB" w14:textId="77777777" w:rsidR="00AB0F2E" w:rsidRDefault="00AB0F2E" w:rsidP="00C0118B">
            <w:pPr>
              <w:jc w:val="right"/>
            </w:pPr>
            <w:r>
              <w:t xml:space="preserve"> Sub-Contractor Details</w:t>
            </w:r>
          </w:p>
        </w:tc>
        <w:tc>
          <w:tcPr>
            <w:tcW w:w="5790" w:type="dxa"/>
            <w:gridSpan w:val="8"/>
            <w:tcBorders>
              <w:top w:val="nil"/>
            </w:tcBorders>
          </w:tcPr>
          <w:p w14:paraId="599997BB" w14:textId="77777777" w:rsidR="00AB0F2E" w:rsidRDefault="00AB0F2E" w:rsidP="00C0118B">
            <w:pPr>
              <w:jc w:val="both"/>
            </w:pPr>
          </w:p>
          <w:p w14:paraId="745ECF73" w14:textId="77777777" w:rsidR="00AB0F2E" w:rsidRDefault="00AB0F2E" w:rsidP="00C0118B">
            <w:pPr>
              <w:jc w:val="both"/>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496BE8" w14:textId="77777777" w:rsidR="00AB0F2E" w:rsidRDefault="00AB0F2E" w:rsidP="00C0118B">
            <w:pPr>
              <w:jc w:val="both"/>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BD8A4F" w14:textId="77777777" w:rsidR="00AB0F2E" w:rsidRDefault="00AB0F2E" w:rsidP="00C0118B">
            <w:pPr>
              <w:jc w:val="both"/>
            </w:pPr>
          </w:p>
        </w:tc>
      </w:tr>
      <w:tr w:rsidR="00AB0F2E" w14:paraId="76C2CE5C" w14:textId="77777777" w:rsidTr="00C0118B">
        <w:trPr>
          <w:cantSplit/>
        </w:trPr>
        <w:tc>
          <w:tcPr>
            <w:tcW w:w="1534" w:type="dxa"/>
          </w:tcPr>
          <w:p w14:paraId="0C8859D8" w14:textId="77777777" w:rsidR="00AB0F2E" w:rsidRDefault="00AB0F2E" w:rsidP="00C0118B">
            <w:pPr>
              <w:jc w:val="both"/>
            </w:pPr>
          </w:p>
        </w:tc>
        <w:tc>
          <w:tcPr>
            <w:tcW w:w="2976" w:type="dxa"/>
            <w:gridSpan w:val="5"/>
          </w:tcPr>
          <w:p w14:paraId="65EB72C8" w14:textId="77777777" w:rsidR="00AB0F2E" w:rsidRDefault="00AB0F2E" w:rsidP="00C0118B">
            <w:pPr>
              <w:jc w:val="right"/>
            </w:pPr>
            <w:r>
              <w:t>Materials</w:t>
            </w:r>
          </w:p>
          <w:p w14:paraId="149F4F28" w14:textId="77777777" w:rsidR="00AB0F2E" w:rsidRDefault="00AB0F2E" w:rsidP="00C0118B">
            <w:pPr>
              <w:jc w:val="right"/>
            </w:pPr>
          </w:p>
        </w:tc>
        <w:tc>
          <w:tcPr>
            <w:tcW w:w="5790" w:type="dxa"/>
            <w:gridSpan w:val="8"/>
          </w:tcPr>
          <w:p w14:paraId="3EAC659B" w14:textId="77777777" w:rsidR="00AB0F2E" w:rsidRDefault="00AB0F2E" w:rsidP="00C0118B">
            <w:pPr>
              <w:jc w:val="both"/>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57F770FF" w14:textId="77777777" w:rsidTr="00C0118B">
        <w:trPr>
          <w:cantSplit/>
        </w:trPr>
        <w:tc>
          <w:tcPr>
            <w:tcW w:w="1534" w:type="dxa"/>
            <w:tcBorders>
              <w:bottom w:val="nil"/>
            </w:tcBorders>
          </w:tcPr>
          <w:p w14:paraId="2A73A492" w14:textId="77777777" w:rsidR="00AB0F2E" w:rsidRDefault="00AB0F2E" w:rsidP="00C0118B">
            <w:pPr>
              <w:jc w:val="both"/>
            </w:pPr>
          </w:p>
        </w:tc>
        <w:tc>
          <w:tcPr>
            <w:tcW w:w="2976" w:type="dxa"/>
            <w:gridSpan w:val="5"/>
          </w:tcPr>
          <w:p w14:paraId="317D4656" w14:textId="77777777" w:rsidR="00AB0F2E" w:rsidRDefault="00AB0F2E" w:rsidP="00C0118B">
            <w:pPr>
              <w:jc w:val="right"/>
            </w:pPr>
            <w:r>
              <w:t>Other (Please provide details below)</w:t>
            </w:r>
          </w:p>
        </w:tc>
        <w:tc>
          <w:tcPr>
            <w:tcW w:w="5790" w:type="dxa"/>
            <w:gridSpan w:val="8"/>
          </w:tcPr>
          <w:p w14:paraId="2E002E28" w14:textId="77777777" w:rsidR="00AB0F2E" w:rsidRDefault="00AB0F2E" w:rsidP="00C0118B">
            <w:pPr>
              <w:jc w:val="both"/>
            </w:pPr>
          </w:p>
        </w:tc>
      </w:tr>
      <w:tr w:rsidR="00AB0F2E" w14:paraId="48CDFA9C" w14:textId="77777777" w:rsidTr="00C0118B">
        <w:trPr>
          <w:cantSplit/>
          <w:trHeight w:val="210"/>
        </w:trPr>
        <w:tc>
          <w:tcPr>
            <w:tcW w:w="1534" w:type="dxa"/>
            <w:vMerge w:val="restart"/>
            <w:tcBorders>
              <w:top w:val="nil"/>
              <w:bottom w:val="nil"/>
              <w:right w:val="nil"/>
            </w:tcBorders>
          </w:tcPr>
          <w:p w14:paraId="4AB6D6E1" w14:textId="77777777" w:rsidR="00AB0F2E" w:rsidRDefault="00AB0F2E" w:rsidP="00C0118B">
            <w:pPr>
              <w:jc w:val="both"/>
            </w:pPr>
          </w:p>
        </w:tc>
        <w:tc>
          <w:tcPr>
            <w:tcW w:w="2976" w:type="dxa"/>
            <w:gridSpan w:val="5"/>
            <w:tcBorders>
              <w:left w:val="nil"/>
              <w:bottom w:val="nil"/>
            </w:tcBorders>
          </w:tcPr>
          <w:p w14:paraId="635E5352" w14:textId="77777777" w:rsidR="00AB0F2E" w:rsidRDefault="00AB0F2E" w:rsidP="00C0118B">
            <w:pPr>
              <w:jc w:val="center"/>
            </w:pPr>
            <w:r>
              <w:t>Description</w:t>
            </w:r>
          </w:p>
        </w:tc>
        <w:tc>
          <w:tcPr>
            <w:tcW w:w="5790" w:type="dxa"/>
            <w:gridSpan w:val="8"/>
            <w:tcBorders>
              <w:bottom w:val="nil"/>
            </w:tcBorders>
          </w:tcPr>
          <w:p w14:paraId="34AF6BF9" w14:textId="77777777" w:rsidR="00AB0F2E" w:rsidRDefault="00AB0F2E" w:rsidP="00C0118B">
            <w:pPr>
              <w:jc w:val="center"/>
            </w:pPr>
            <w:r>
              <w:t>Cost</w:t>
            </w:r>
          </w:p>
        </w:tc>
      </w:tr>
      <w:tr w:rsidR="00AB0F2E" w14:paraId="52A2956C" w14:textId="77777777" w:rsidTr="00C0118B">
        <w:trPr>
          <w:cantSplit/>
          <w:trHeight w:val="120"/>
        </w:trPr>
        <w:tc>
          <w:tcPr>
            <w:tcW w:w="1534" w:type="dxa"/>
            <w:vMerge/>
            <w:tcBorders>
              <w:top w:val="nil"/>
              <w:bottom w:val="nil"/>
              <w:right w:val="nil"/>
            </w:tcBorders>
          </w:tcPr>
          <w:p w14:paraId="211413A2" w14:textId="77777777" w:rsidR="00AB0F2E" w:rsidRDefault="00AB0F2E" w:rsidP="00C0118B">
            <w:pPr>
              <w:jc w:val="both"/>
            </w:pPr>
          </w:p>
        </w:tc>
        <w:tc>
          <w:tcPr>
            <w:tcW w:w="2976" w:type="dxa"/>
            <w:gridSpan w:val="5"/>
            <w:tcBorders>
              <w:top w:val="nil"/>
              <w:left w:val="nil"/>
              <w:bottom w:val="nil"/>
            </w:tcBorders>
          </w:tcPr>
          <w:p w14:paraId="1A41E2FA" w14:textId="77777777" w:rsidR="00AB0F2E" w:rsidRDefault="00AB0F2E" w:rsidP="00C0118B">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Borders>
              <w:top w:val="nil"/>
              <w:bottom w:val="nil"/>
            </w:tcBorders>
          </w:tcPr>
          <w:p w14:paraId="6CAD6257"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5B0F1D0C" w14:textId="77777777" w:rsidTr="00C0118B">
        <w:trPr>
          <w:cantSplit/>
          <w:trHeight w:val="285"/>
        </w:trPr>
        <w:tc>
          <w:tcPr>
            <w:tcW w:w="1534" w:type="dxa"/>
            <w:vMerge/>
            <w:tcBorders>
              <w:top w:val="nil"/>
              <w:bottom w:val="nil"/>
              <w:right w:val="nil"/>
            </w:tcBorders>
          </w:tcPr>
          <w:p w14:paraId="424B26C7" w14:textId="77777777" w:rsidR="00AB0F2E" w:rsidRDefault="00AB0F2E" w:rsidP="00C0118B">
            <w:pPr>
              <w:jc w:val="both"/>
            </w:pPr>
          </w:p>
        </w:tc>
        <w:tc>
          <w:tcPr>
            <w:tcW w:w="2976" w:type="dxa"/>
            <w:gridSpan w:val="5"/>
            <w:tcBorders>
              <w:top w:val="nil"/>
              <w:left w:val="nil"/>
              <w:bottom w:val="nil"/>
            </w:tcBorders>
          </w:tcPr>
          <w:p w14:paraId="581B7243" w14:textId="77777777" w:rsidR="00AB0F2E" w:rsidRDefault="00AB0F2E" w:rsidP="00C0118B">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Borders>
              <w:top w:val="nil"/>
              <w:bottom w:val="nil"/>
            </w:tcBorders>
          </w:tcPr>
          <w:p w14:paraId="2FFB699B"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29EA8517" w14:textId="77777777" w:rsidTr="00C0118B">
        <w:trPr>
          <w:cantSplit/>
          <w:trHeight w:val="270"/>
        </w:trPr>
        <w:tc>
          <w:tcPr>
            <w:tcW w:w="1534" w:type="dxa"/>
            <w:vMerge/>
            <w:tcBorders>
              <w:top w:val="nil"/>
              <w:bottom w:val="nil"/>
              <w:right w:val="nil"/>
            </w:tcBorders>
          </w:tcPr>
          <w:p w14:paraId="6DDA48F9" w14:textId="77777777" w:rsidR="00AB0F2E" w:rsidRDefault="00AB0F2E" w:rsidP="00C0118B">
            <w:pPr>
              <w:jc w:val="both"/>
            </w:pPr>
          </w:p>
        </w:tc>
        <w:tc>
          <w:tcPr>
            <w:tcW w:w="2976" w:type="dxa"/>
            <w:gridSpan w:val="5"/>
            <w:tcBorders>
              <w:top w:val="nil"/>
              <w:left w:val="nil"/>
              <w:bottom w:val="nil"/>
            </w:tcBorders>
          </w:tcPr>
          <w:p w14:paraId="6A2E5CB5" w14:textId="77777777" w:rsidR="00AB0F2E" w:rsidRDefault="00AB0F2E" w:rsidP="00C0118B">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Borders>
              <w:top w:val="nil"/>
              <w:bottom w:val="nil"/>
            </w:tcBorders>
          </w:tcPr>
          <w:p w14:paraId="0FA78D75"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63C3ACF3" w14:textId="77777777" w:rsidTr="00C0118B">
        <w:trPr>
          <w:cantSplit/>
          <w:trHeight w:val="150"/>
        </w:trPr>
        <w:tc>
          <w:tcPr>
            <w:tcW w:w="1534" w:type="dxa"/>
            <w:vMerge/>
            <w:tcBorders>
              <w:top w:val="nil"/>
              <w:bottom w:val="nil"/>
              <w:right w:val="nil"/>
            </w:tcBorders>
          </w:tcPr>
          <w:p w14:paraId="2500970D" w14:textId="77777777" w:rsidR="00AB0F2E" w:rsidRDefault="00AB0F2E" w:rsidP="00C0118B">
            <w:pPr>
              <w:jc w:val="both"/>
            </w:pPr>
          </w:p>
        </w:tc>
        <w:tc>
          <w:tcPr>
            <w:tcW w:w="2976" w:type="dxa"/>
            <w:gridSpan w:val="5"/>
            <w:tcBorders>
              <w:top w:val="nil"/>
              <w:left w:val="nil"/>
              <w:bottom w:val="nil"/>
            </w:tcBorders>
          </w:tcPr>
          <w:p w14:paraId="22AFA371" w14:textId="77777777" w:rsidR="00AB0F2E" w:rsidRDefault="00AB0F2E" w:rsidP="00C0118B">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Borders>
              <w:top w:val="nil"/>
              <w:bottom w:val="nil"/>
            </w:tcBorders>
          </w:tcPr>
          <w:p w14:paraId="471DF819"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237A1CE4" w14:textId="77777777" w:rsidTr="00C0118B">
        <w:trPr>
          <w:cantSplit/>
          <w:trHeight w:val="255"/>
        </w:trPr>
        <w:tc>
          <w:tcPr>
            <w:tcW w:w="1534" w:type="dxa"/>
            <w:vMerge/>
            <w:tcBorders>
              <w:top w:val="nil"/>
              <w:bottom w:val="nil"/>
              <w:right w:val="nil"/>
            </w:tcBorders>
          </w:tcPr>
          <w:p w14:paraId="64CEC642" w14:textId="77777777" w:rsidR="00AB0F2E" w:rsidRDefault="00AB0F2E" w:rsidP="00C0118B">
            <w:pPr>
              <w:jc w:val="both"/>
            </w:pPr>
          </w:p>
        </w:tc>
        <w:tc>
          <w:tcPr>
            <w:tcW w:w="2976" w:type="dxa"/>
            <w:gridSpan w:val="5"/>
            <w:tcBorders>
              <w:top w:val="nil"/>
              <w:left w:val="nil"/>
              <w:bottom w:val="nil"/>
            </w:tcBorders>
          </w:tcPr>
          <w:p w14:paraId="6B98C5F7" w14:textId="77777777" w:rsidR="00AB0F2E" w:rsidRDefault="00AB0F2E" w:rsidP="00C0118B">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Borders>
              <w:top w:val="nil"/>
              <w:bottom w:val="nil"/>
            </w:tcBorders>
          </w:tcPr>
          <w:p w14:paraId="5EEF7576"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5AD56CEE" w14:textId="77777777" w:rsidTr="00C0118B">
        <w:trPr>
          <w:cantSplit/>
          <w:trHeight w:val="150"/>
        </w:trPr>
        <w:tc>
          <w:tcPr>
            <w:tcW w:w="1534" w:type="dxa"/>
            <w:vMerge/>
            <w:tcBorders>
              <w:top w:val="nil"/>
              <w:bottom w:val="nil"/>
              <w:right w:val="nil"/>
            </w:tcBorders>
          </w:tcPr>
          <w:p w14:paraId="1EB31552" w14:textId="77777777" w:rsidR="00AB0F2E" w:rsidRDefault="00AB0F2E" w:rsidP="00C0118B">
            <w:pPr>
              <w:jc w:val="both"/>
            </w:pPr>
          </w:p>
        </w:tc>
        <w:tc>
          <w:tcPr>
            <w:tcW w:w="2976" w:type="dxa"/>
            <w:gridSpan w:val="5"/>
            <w:tcBorders>
              <w:top w:val="nil"/>
              <w:left w:val="nil"/>
              <w:bottom w:val="nil"/>
            </w:tcBorders>
          </w:tcPr>
          <w:p w14:paraId="5745B0FF" w14:textId="77777777" w:rsidR="00AB0F2E" w:rsidRDefault="00AB0F2E" w:rsidP="00C0118B">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Borders>
              <w:top w:val="nil"/>
              <w:bottom w:val="nil"/>
            </w:tcBorders>
          </w:tcPr>
          <w:p w14:paraId="27A4080C"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5DCE6380" w14:textId="77777777" w:rsidTr="00C0118B">
        <w:trPr>
          <w:cantSplit/>
          <w:trHeight w:val="255"/>
        </w:trPr>
        <w:tc>
          <w:tcPr>
            <w:tcW w:w="1534" w:type="dxa"/>
            <w:vMerge/>
            <w:tcBorders>
              <w:top w:val="nil"/>
              <w:bottom w:val="nil"/>
              <w:right w:val="nil"/>
            </w:tcBorders>
          </w:tcPr>
          <w:p w14:paraId="48C0C59F" w14:textId="77777777" w:rsidR="00AB0F2E" w:rsidRDefault="00AB0F2E" w:rsidP="00C0118B">
            <w:pPr>
              <w:jc w:val="both"/>
            </w:pPr>
          </w:p>
        </w:tc>
        <w:tc>
          <w:tcPr>
            <w:tcW w:w="2976" w:type="dxa"/>
            <w:gridSpan w:val="5"/>
            <w:tcBorders>
              <w:top w:val="nil"/>
              <w:left w:val="nil"/>
              <w:bottom w:val="nil"/>
            </w:tcBorders>
          </w:tcPr>
          <w:p w14:paraId="266A3277" w14:textId="77777777" w:rsidR="00AB0F2E" w:rsidRDefault="00AB0F2E" w:rsidP="00C0118B">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Borders>
              <w:top w:val="nil"/>
              <w:bottom w:val="nil"/>
            </w:tcBorders>
          </w:tcPr>
          <w:p w14:paraId="531EC091" w14:textId="77777777" w:rsidR="00AB0F2E" w:rsidRDefault="00AB0F2E" w:rsidP="00C0118B">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F2E" w14:paraId="19F0AC44" w14:textId="77777777" w:rsidTr="00C0118B">
        <w:trPr>
          <w:cantSplit/>
          <w:trHeight w:val="255"/>
        </w:trPr>
        <w:tc>
          <w:tcPr>
            <w:tcW w:w="1534" w:type="dxa"/>
            <w:vMerge/>
            <w:tcBorders>
              <w:top w:val="nil"/>
              <w:bottom w:val="nil"/>
              <w:right w:val="nil"/>
            </w:tcBorders>
          </w:tcPr>
          <w:p w14:paraId="51CC03C2" w14:textId="77777777" w:rsidR="00AB0F2E" w:rsidRDefault="00AB0F2E" w:rsidP="00C0118B">
            <w:pPr>
              <w:jc w:val="both"/>
            </w:pPr>
          </w:p>
        </w:tc>
        <w:tc>
          <w:tcPr>
            <w:tcW w:w="2976" w:type="dxa"/>
            <w:gridSpan w:val="5"/>
            <w:tcBorders>
              <w:top w:val="nil"/>
              <w:left w:val="nil"/>
            </w:tcBorders>
          </w:tcPr>
          <w:p w14:paraId="1AB916A6" w14:textId="77777777" w:rsidR="00AB0F2E" w:rsidRDefault="00AB0F2E" w:rsidP="00C0118B">
            <w:pPr>
              <w:jc w:val="center"/>
            </w:pPr>
          </w:p>
        </w:tc>
        <w:tc>
          <w:tcPr>
            <w:tcW w:w="5790" w:type="dxa"/>
            <w:gridSpan w:val="8"/>
            <w:tcBorders>
              <w:top w:val="nil"/>
            </w:tcBorders>
          </w:tcPr>
          <w:p w14:paraId="49A6AABB" w14:textId="77777777" w:rsidR="00AB0F2E" w:rsidRDefault="00AB0F2E" w:rsidP="00C0118B">
            <w:pPr>
              <w:jc w:val="center"/>
            </w:pPr>
          </w:p>
        </w:tc>
      </w:tr>
      <w:tr w:rsidR="00AB0F2E" w14:paraId="680C28FC" w14:textId="77777777" w:rsidTr="00C0118B">
        <w:trPr>
          <w:cantSplit/>
        </w:trPr>
        <w:tc>
          <w:tcPr>
            <w:tcW w:w="1534" w:type="dxa"/>
            <w:tcBorders>
              <w:top w:val="nil"/>
              <w:bottom w:val="nil"/>
              <w:right w:val="nil"/>
            </w:tcBorders>
          </w:tcPr>
          <w:p w14:paraId="410D687F" w14:textId="77777777" w:rsidR="00AB0F2E" w:rsidRDefault="00AB0F2E" w:rsidP="00C0118B">
            <w:pPr>
              <w:jc w:val="both"/>
            </w:pPr>
          </w:p>
          <w:p w14:paraId="3A6EA807" w14:textId="77777777" w:rsidR="00AB0F2E" w:rsidRDefault="00AB0F2E" w:rsidP="00C0118B">
            <w:pPr>
              <w:jc w:val="both"/>
            </w:pPr>
          </w:p>
          <w:p w14:paraId="4230F0DB" w14:textId="77777777" w:rsidR="00AB0F2E" w:rsidRDefault="00AB0F2E" w:rsidP="00C0118B">
            <w:pPr>
              <w:jc w:val="both"/>
            </w:pPr>
          </w:p>
          <w:p w14:paraId="6A94D301" w14:textId="77777777" w:rsidR="00AB0F2E" w:rsidRDefault="00AB0F2E" w:rsidP="00C0118B">
            <w:pPr>
              <w:jc w:val="both"/>
            </w:pPr>
          </w:p>
          <w:p w14:paraId="6A6FB835" w14:textId="77777777" w:rsidR="00AB0F2E" w:rsidRDefault="00AB0F2E" w:rsidP="00C0118B">
            <w:pPr>
              <w:jc w:val="both"/>
            </w:pPr>
          </w:p>
        </w:tc>
        <w:tc>
          <w:tcPr>
            <w:tcW w:w="1701" w:type="dxa"/>
            <w:gridSpan w:val="2"/>
            <w:tcBorders>
              <w:left w:val="nil"/>
            </w:tcBorders>
          </w:tcPr>
          <w:p w14:paraId="5AFACA34" w14:textId="77777777" w:rsidR="00AB0F2E" w:rsidRDefault="00AB0F2E" w:rsidP="00C0118B">
            <w:pPr>
              <w:rPr>
                <w:spacing w:val="-2"/>
              </w:rPr>
            </w:pPr>
          </w:p>
          <w:p w14:paraId="622C1DE1" w14:textId="77777777" w:rsidR="00AB0F2E" w:rsidRDefault="00AB0F2E" w:rsidP="00C0118B">
            <w:pPr>
              <w:rPr>
                <w:spacing w:val="-2"/>
              </w:rPr>
            </w:pPr>
          </w:p>
          <w:p w14:paraId="51833DA5" w14:textId="77777777" w:rsidR="00AB0F2E" w:rsidRDefault="00AB0F2E" w:rsidP="00C0118B">
            <w:r>
              <w:rPr>
                <w:spacing w:val="-2"/>
              </w:rPr>
              <w:t xml:space="preserve">Total  Price </w:t>
            </w:r>
          </w:p>
        </w:tc>
        <w:tc>
          <w:tcPr>
            <w:tcW w:w="1275" w:type="dxa"/>
            <w:gridSpan w:val="3"/>
          </w:tcPr>
          <w:p w14:paraId="32E0B4EA" w14:textId="77777777" w:rsidR="00AB0F2E" w:rsidRDefault="00AB0F2E" w:rsidP="00C0118B">
            <w:pPr>
              <w:jc w:val="both"/>
            </w:pPr>
          </w:p>
        </w:tc>
        <w:tc>
          <w:tcPr>
            <w:tcW w:w="2127" w:type="dxa"/>
            <w:gridSpan w:val="4"/>
          </w:tcPr>
          <w:p w14:paraId="718943E8" w14:textId="77777777" w:rsidR="00AB0F2E" w:rsidRDefault="00AB0F2E" w:rsidP="00C0118B">
            <w:pPr>
              <w:jc w:val="both"/>
            </w:pPr>
          </w:p>
          <w:p w14:paraId="39FEFF63" w14:textId="77777777" w:rsidR="00AB0F2E" w:rsidRDefault="00AB0F2E" w:rsidP="00C0118B">
            <w:pPr>
              <w:jc w:val="both"/>
            </w:pPr>
          </w:p>
          <w:p w14:paraId="06984638" w14:textId="77777777" w:rsidR="00AB0F2E" w:rsidRDefault="00AB0F2E" w:rsidP="00C0118B">
            <w:pPr>
              <w:jc w:val="both"/>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spacing w:val="-2"/>
              </w:rPr>
              <w:t xml:space="preserve">  (excl. VAT)</w:t>
            </w:r>
          </w:p>
        </w:tc>
        <w:tc>
          <w:tcPr>
            <w:tcW w:w="3663" w:type="dxa"/>
            <w:gridSpan w:val="4"/>
          </w:tcPr>
          <w:p w14:paraId="1ACA903D" w14:textId="77777777" w:rsidR="00AB0F2E" w:rsidRDefault="00AB0F2E" w:rsidP="00C0118B">
            <w:pPr>
              <w:ind w:right="239"/>
              <w:jc w:val="right"/>
            </w:pPr>
          </w:p>
        </w:tc>
      </w:tr>
      <w:tr w:rsidR="00AB0F2E" w14:paraId="033374E4" w14:textId="77777777" w:rsidTr="00C0118B">
        <w:trPr>
          <w:cantSplit/>
        </w:trPr>
        <w:tc>
          <w:tcPr>
            <w:tcW w:w="10300" w:type="dxa"/>
            <w:gridSpan w:val="14"/>
          </w:tcPr>
          <w:p w14:paraId="358D278F" w14:textId="77777777" w:rsidR="00AB0F2E" w:rsidRDefault="00AB0F2E" w:rsidP="00C0118B">
            <w:pPr>
              <w:jc w:val="both"/>
            </w:pPr>
          </w:p>
        </w:tc>
      </w:tr>
      <w:tr w:rsidR="00AB0F2E" w14:paraId="7B62646A" w14:textId="77777777" w:rsidTr="00C0118B">
        <w:trPr>
          <w:cantSplit/>
        </w:trPr>
        <w:tc>
          <w:tcPr>
            <w:tcW w:w="10300" w:type="dxa"/>
            <w:gridSpan w:val="14"/>
          </w:tcPr>
          <w:p w14:paraId="6817FD6E" w14:textId="77777777" w:rsidR="00AB0F2E" w:rsidRDefault="00AB0F2E" w:rsidP="00C0118B">
            <w:pPr>
              <w:jc w:val="both"/>
            </w:pPr>
          </w:p>
        </w:tc>
      </w:tr>
    </w:tbl>
    <w:p w14:paraId="08B3263B" w14:textId="77777777" w:rsidR="00AB0F2E" w:rsidRDefault="00AB0F2E" w:rsidP="00AB0F2E">
      <w:pPr>
        <w:pStyle w:val="ssqSchedule"/>
        <w:numPr>
          <w:ilvl w:val="0"/>
          <w:numId w:val="0"/>
        </w:numPr>
        <w:tabs>
          <w:tab w:val="left" w:pos="540"/>
          <w:tab w:val="right" w:pos="9514"/>
        </w:tabs>
        <w:spacing w:after="480" w:line="240" w:lineRule="auto"/>
        <w:jc w:val="left"/>
        <w:rPr>
          <w:sz w:val="18"/>
        </w:rPr>
      </w:pPr>
      <w:r>
        <w:rPr>
          <w:sz w:val="18"/>
        </w:rPr>
        <w:tab/>
      </w:r>
    </w:p>
    <w:p w14:paraId="5BCE5250" w14:textId="77777777" w:rsidR="00AB0F2E" w:rsidRPr="00B05F69" w:rsidRDefault="00AB0F2E" w:rsidP="00AB0F2E">
      <w:pPr>
        <w:rPr>
          <w:lang w:eastAsia="en-GB"/>
        </w:rPr>
        <w:sectPr w:rsidR="00AB0F2E" w:rsidRPr="00B05F69" w:rsidSect="00463A8F">
          <w:headerReference w:type="default" r:id="rId40"/>
          <w:pgSz w:w="11907" w:h="16839" w:code="9"/>
          <w:pgMar w:top="1625" w:right="1140" w:bottom="851" w:left="1253" w:header="992" w:footer="561" w:gutter="0"/>
          <w:cols w:space="720"/>
        </w:sectPr>
      </w:pPr>
    </w:p>
    <w:p w14:paraId="1538BFB3" w14:textId="77777777" w:rsidR="00AB0F2E" w:rsidRDefault="00AB0F2E" w:rsidP="00AB0F2E">
      <w:pPr>
        <w:pStyle w:val="BodyText3"/>
      </w:pPr>
    </w:p>
    <w:p w14:paraId="3D1EFA70" w14:textId="77777777" w:rsidR="00AB0F2E" w:rsidRPr="00E177BF" w:rsidRDefault="00AB0F2E" w:rsidP="00AB0F2E">
      <w:pPr>
        <w:pStyle w:val="Heading1"/>
        <w:rPr>
          <w:rFonts w:ascii="Arial Bold" w:hAnsi="Arial Bold"/>
          <w:sz w:val="28"/>
          <w:szCs w:val="28"/>
        </w:rPr>
      </w:pPr>
      <w:bookmarkStart w:id="342" w:name="Appendix_A_Montreal___"/>
      <w:bookmarkStart w:id="343" w:name="_Toc359837833"/>
      <w:bookmarkStart w:id="344" w:name="_Toc359391837"/>
      <w:r w:rsidRPr="00E177BF">
        <w:rPr>
          <w:rFonts w:ascii="Arial Bold" w:hAnsi="Arial Bold"/>
          <w:sz w:val="28"/>
          <w:szCs w:val="28"/>
        </w:rPr>
        <w:t xml:space="preserve">Appendix </w:t>
      </w:r>
      <w:r>
        <w:rPr>
          <w:rFonts w:ascii="Arial Bold" w:hAnsi="Arial Bold"/>
          <w:sz w:val="28"/>
          <w:szCs w:val="28"/>
        </w:rPr>
        <w:t>4</w:t>
      </w:r>
      <w:r w:rsidRPr="00E177BF">
        <w:rPr>
          <w:rFonts w:ascii="Arial Bold" w:hAnsi="Arial Bold"/>
          <w:sz w:val="28"/>
          <w:szCs w:val="28"/>
        </w:rPr>
        <w:t xml:space="preserve"> to Schedule 3 </w:t>
      </w:r>
      <w:r w:rsidRPr="002332DD">
        <w:rPr>
          <w:sz w:val="28"/>
          <w:szCs w:val="28"/>
        </w:rPr>
        <w:t>(</w:t>
      </w:r>
      <w:smartTag w:uri="urn:schemas-microsoft-com:office:smarttags" w:element="place">
        <w:smartTag w:uri="urn:schemas-microsoft-com:office:smarttags" w:element="City">
          <w:r w:rsidRPr="002332DD">
            <w:rPr>
              <w:sz w:val="28"/>
              <w:szCs w:val="28"/>
            </w:rPr>
            <w:t>Montreal</w:t>
          </w:r>
        </w:smartTag>
      </w:smartTag>
      <w:r w:rsidRPr="002332DD">
        <w:rPr>
          <w:sz w:val="28"/>
          <w:szCs w:val="28"/>
        </w:rPr>
        <w:t xml:space="preserve"> Protocol Substances)</w:t>
      </w:r>
      <w:bookmarkEnd w:id="342"/>
      <w:bookmarkEnd w:id="343"/>
      <w:r>
        <w:rPr>
          <w:sz w:val="28"/>
          <w:szCs w:val="28"/>
        </w:rPr>
        <w:t xml:space="preserve">  </w:t>
      </w:r>
    </w:p>
    <w:bookmarkEnd w:id="344"/>
    <w:p w14:paraId="687A6E4E" w14:textId="77777777" w:rsidR="00AB0F2E" w:rsidRDefault="00AB0F2E" w:rsidP="00AB0F2E">
      <w:pPr>
        <w:rPr>
          <w:spacing w:val="-3"/>
        </w:rPr>
      </w:pPr>
      <w:r w:rsidRPr="00763997">
        <w:rPr>
          <w:b/>
          <w:spacing w:val="-3"/>
        </w:rPr>
        <w:t xml:space="preserve">CFCs </w:t>
      </w:r>
      <w:r>
        <w:rPr>
          <w:spacing w:val="-3"/>
        </w:rPr>
        <w:t xml:space="preserve">  -</w:t>
      </w:r>
      <w:r>
        <w:rPr>
          <w:spacing w:val="-3"/>
        </w:rPr>
        <w:tab/>
        <w:t>Production of controlled CFCs has stopped.</w:t>
      </w:r>
    </w:p>
    <w:p w14:paraId="3BE69B73" w14:textId="77777777" w:rsidR="00AB0F2E" w:rsidRDefault="00AB0F2E" w:rsidP="00AB0F2E">
      <w:pPr>
        <w:rPr>
          <w:spacing w:val="-3"/>
        </w:rPr>
      </w:pPr>
    </w:p>
    <w:p w14:paraId="18E660F3"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w:t>
      </w:r>
      <w:proofErr w:type="spellStart"/>
      <w:r>
        <w:rPr>
          <w:spacing w:val="-3"/>
        </w:rPr>
        <w:t>trichlorofluoromethane</w:t>
      </w:r>
      <w:proofErr w:type="spellEnd"/>
      <w:r>
        <w:rPr>
          <w:spacing w:val="-3"/>
        </w:rPr>
        <w:t>)</w:t>
      </w:r>
      <w:r>
        <w:rPr>
          <w:spacing w:val="-3"/>
        </w:rPr>
        <w:tab/>
      </w:r>
      <w:r>
        <w:rPr>
          <w:spacing w:val="-3"/>
        </w:rPr>
        <w:tab/>
        <w:t>CFC-211</w:t>
      </w:r>
    </w:p>
    <w:p w14:paraId="5921F968"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CFC-12(dichlorodifluoromethane)</w:t>
      </w:r>
      <w:r>
        <w:rPr>
          <w:spacing w:val="-3"/>
        </w:rPr>
        <w:tab/>
      </w:r>
      <w:r>
        <w:rPr>
          <w:spacing w:val="-3"/>
        </w:rPr>
        <w:tab/>
        <w:t>CFC-212</w:t>
      </w:r>
    </w:p>
    <w:p w14:paraId="0769EE4A"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CFC-13</w:t>
      </w:r>
      <w:r>
        <w:rPr>
          <w:spacing w:val="-3"/>
        </w:rPr>
        <w:tab/>
      </w:r>
      <w:r>
        <w:rPr>
          <w:spacing w:val="-3"/>
        </w:rPr>
        <w:tab/>
      </w:r>
      <w:r>
        <w:rPr>
          <w:spacing w:val="-3"/>
        </w:rPr>
        <w:tab/>
      </w:r>
      <w:r>
        <w:rPr>
          <w:spacing w:val="-3"/>
        </w:rPr>
        <w:tab/>
      </w:r>
      <w:r>
        <w:rPr>
          <w:spacing w:val="-3"/>
        </w:rPr>
        <w:tab/>
        <w:t>CFC-213</w:t>
      </w:r>
    </w:p>
    <w:p w14:paraId="05E748C1"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CFC-111</w:t>
      </w:r>
      <w:r>
        <w:rPr>
          <w:spacing w:val="-3"/>
        </w:rPr>
        <w:tab/>
      </w:r>
      <w:r>
        <w:rPr>
          <w:spacing w:val="-3"/>
        </w:rPr>
        <w:tab/>
      </w:r>
      <w:r>
        <w:rPr>
          <w:spacing w:val="-3"/>
        </w:rPr>
        <w:tab/>
      </w:r>
      <w:r>
        <w:rPr>
          <w:spacing w:val="-3"/>
        </w:rPr>
        <w:tab/>
        <w:t>CFC-214</w:t>
      </w:r>
    </w:p>
    <w:p w14:paraId="14DECC9D"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CFC-112</w:t>
      </w:r>
      <w:r>
        <w:rPr>
          <w:spacing w:val="-3"/>
        </w:rPr>
        <w:tab/>
      </w:r>
      <w:r>
        <w:rPr>
          <w:spacing w:val="-3"/>
        </w:rPr>
        <w:tab/>
      </w:r>
      <w:r>
        <w:rPr>
          <w:spacing w:val="-3"/>
        </w:rPr>
        <w:tab/>
      </w:r>
      <w:r>
        <w:rPr>
          <w:spacing w:val="-3"/>
        </w:rPr>
        <w:tab/>
        <w:t>CFC-215</w:t>
      </w:r>
    </w:p>
    <w:p w14:paraId="425C54DD"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CFC-113 (</w:t>
      </w:r>
      <w:proofErr w:type="spellStart"/>
      <w:r>
        <w:rPr>
          <w:spacing w:val="-3"/>
        </w:rPr>
        <w:t>trichlorotrifluoroethane</w:t>
      </w:r>
      <w:proofErr w:type="spellEnd"/>
      <w:r>
        <w:rPr>
          <w:spacing w:val="-3"/>
        </w:rPr>
        <w:t>)</w:t>
      </w:r>
      <w:r>
        <w:rPr>
          <w:spacing w:val="-3"/>
        </w:rPr>
        <w:tab/>
        <w:t>CFC-216</w:t>
      </w:r>
    </w:p>
    <w:p w14:paraId="6B30741B"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CFC-114 (</w:t>
      </w:r>
      <w:proofErr w:type="spellStart"/>
      <w:r>
        <w:rPr>
          <w:spacing w:val="-3"/>
        </w:rPr>
        <w:t>dichlorotetrafluoroethane</w:t>
      </w:r>
      <w:proofErr w:type="spellEnd"/>
      <w:r>
        <w:rPr>
          <w:spacing w:val="-3"/>
        </w:rPr>
        <w:t>)</w:t>
      </w:r>
      <w:r>
        <w:rPr>
          <w:spacing w:val="-3"/>
        </w:rPr>
        <w:tab/>
        <w:t>CFC-217</w:t>
      </w:r>
    </w:p>
    <w:p w14:paraId="3CE31723"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CFC-115 (</w:t>
      </w:r>
      <w:proofErr w:type="spellStart"/>
      <w:r>
        <w:rPr>
          <w:spacing w:val="-3"/>
        </w:rPr>
        <w:t>chloropentafluoroethane</w:t>
      </w:r>
      <w:proofErr w:type="spellEnd"/>
      <w:r>
        <w:rPr>
          <w:spacing w:val="-3"/>
        </w:rPr>
        <w:t>)</w:t>
      </w:r>
    </w:p>
    <w:p w14:paraId="6EFB5FC5" w14:textId="77777777" w:rsidR="00AB0F2E" w:rsidRDefault="00AB0F2E" w:rsidP="00AB0F2E">
      <w:pPr>
        <w:tabs>
          <w:tab w:val="left" w:pos="-720"/>
        </w:tabs>
        <w:suppressAutoHyphens/>
        <w:rPr>
          <w:spacing w:val="-3"/>
        </w:rPr>
      </w:pPr>
    </w:p>
    <w:p w14:paraId="3C960266" w14:textId="77777777" w:rsidR="00AB0F2E" w:rsidRDefault="00AB0F2E" w:rsidP="00AB0F2E">
      <w:pPr>
        <w:tabs>
          <w:tab w:val="left" w:pos="-720"/>
          <w:tab w:val="left" w:pos="0"/>
        </w:tabs>
        <w:suppressAutoHyphens/>
        <w:ind w:left="720" w:hanging="720"/>
        <w:rPr>
          <w:spacing w:val="-3"/>
        </w:rPr>
      </w:pPr>
      <w:r>
        <w:rPr>
          <w:spacing w:val="-3"/>
        </w:rPr>
        <w:tab/>
        <w:t>The above substances are also used in blends: e.g.</w:t>
      </w:r>
    </w:p>
    <w:p w14:paraId="61E6EA61" w14:textId="77777777" w:rsidR="00AB0F2E" w:rsidRDefault="00AB0F2E" w:rsidP="00AB0F2E">
      <w:pPr>
        <w:tabs>
          <w:tab w:val="left" w:pos="-720"/>
          <w:tab w:val="left" w:pos="0"/>
        </w:tabs>
        <w:suppressAutoHyphens/>
        <w:ind w:left="720" w:hanging="720"/>
        <w:rPr>
          <w:spacing w:val="-3"/>
        </w:rPr>
      </w:pPr>
      <w:r>
        <w:rPr>
          <w:spacing w:val="-3"/>
        </w:rPr>
        <w:tab/>
        <w:t>CFC-500 (CFC-12/HFC-152a)</w:t>
      </w:r>
    </w:p>
    <w:p w14:paraId="72BA7795" w14:textId="77777777" w:rsidR="00AB0F2E" w:rsidRDefault="00AB0F2E" w:rsidP="00AB0F2E">
      <w:pPr>
        <w:tabs>
          <w:tab w:val="left" w:pos="-720"/>
          <w:tab w:val="left" w:pos="0"/>
        </w:tabs>
        <w:suppressAutoHyphens/>
        <w:ind w:left="720" w:hanging="720"/>
        <w:rPr>
          <w:spacing w:val="-3"/>
        </w:rPr>
      </w:pPr>
      <w:r>
        <w:rPr>
          <w:spacing w:val="-3"/>
        </w:rPr>
        <w:tab/>
        <w:t>CFC-502 (CFC-115/HCFC-22).</w:t>
      </w:r>
    </w:p>
    <w:p w14:paraId="768A81FE" w14:textId="77777777" w:rsidR="00AB0F2E" w:rsidRDefault="00AB0F2E" w:rsidP="00AB0F2E">
      <w:pPr>
        <w:tabs>
          <w:tab w:val="left" w:pos="-720"/>
        </w:tabs>
        <w:suppressAutoHyphens/>
        <w:rPr>
          <w:spacing w:val="-3"/>
        </w:rPr>
      </w:pPr>
    </w:p>
    <w:p w14:paraId="3AA9D8A5" w14:textId="77777777" w:rsidR="00AB0F2E" w:rsidRDefault="00AB0F2E" w:rsidP="00AB0F2E">
      <w:pPr>
        <w:tabs>
          <w:tab w:val="left" w:pos="-720"/>
          <w:tab w:val="left" w:pos="0"/>
        </w:tabs>
        <w:suppressAutoHyphens/>
        <w:ind w:left="720" w:hanging="720"/>
        <w:rPr>
          <w:spacing w:val="-3"/>
        </w:rPr>
      </w:pPr>
      <w:r>
        <w:rPr>
          <w:b/>
          <w:spacing w:val="-3"/>
        </w:rPr>
        <w:tab/>
      </w:r>
      <w:proofErr w:type="spellStart"/>
      <w:r>
        <w:rPr>
          <w:b/>
          <w:spacing w:val="-3"/>
        </w:rPr>
        <w:t>Halons</w:t>
      </w:r>
      <w:proofErr w:type="spellEnd"/>
      <w:r>
        <w:rPr>
          <w:spacing w:val="-3"/>
        </w:rPr>
        <w:t xml:space="preserve"> -</w:t>
      </w:r>
      <w:r>
        <w:rPr>
          <w:spacing w:val="-3"/>
        </w:rPr>
        <w:tab/>
        <w:t xml:space="preserve">Production of controlled </w:t>
      </w:r>
      <w:proofErr w:type="spellStart"/>
      <w:r>
        <w:rPr>
          <w:spacing w:val="-3"/>
        </w:rPr>
        <w:t>Halons</w:t>
      </w:r>
      <w:proofErr w:type="spellEnd"/>
      <w:r>
        <w:rPr>
          <w:spacing w:val="-3"/>
        </w:rPr>
        <w:t xml:space="preserve"> has stopped.</w:t>
      </w:r>
    </w:p>
    <w:p w14:paraId="20E91706" w14:textId="77777777" w:rsidR="00AB0F2E" w:rsidRDefault="00AB0F2E" w:rsidP="00AB0F2E">
      <w:pPr>
        <w:tabs>
          <w:tab w:val="left" w:pos="-720"/>
          <w:tab w:val="left" w:pos="0"/>
          <w:tab w:val="left" w:pos="720"/>
          <w:tab w:val="left" w:pos="1440"/>
        </w:tabs>
        <w:suppressAutoHyphens/>
        <w:ind w:left="2160" w:hanging="2160"/>
        <w:rPr>
          <w:spacing w:val="-3"/>
        </w:rPr>
      </w:pPr>
      <w:r>
        <w:rPr>
          <w:spacing w:val="-3"/>
        </w:rPr>
        <w:tab/>
        <w:t>Halon-1211</w:t>
      </w:r>
      <w:r>
        <w:rPr>
          <w:spacing w:val="-3"/>
        </w:rPr>
        <w:tab/>
        <w:t>(</w:t>
      </w:r>
      <w:proofErr w:type="spellStart"/>
      <w:r>
        <w:rPr>
          <w:spacing w:val="-3"/>
        </w:rPr>
        <w:t>bromochlorodifluromethane</w:t>
      </w:r>
      <w:proofErr w:type="spellEnd"/>
      <w:r>
        <w:rPr>
          <w:spacing w:val="-3"/>
        </w:rPr>
        <w:t xml:space="preserve"> – BFC)</w:t>
      </w:r>
    </w:p>
    <w:p w14:paraId="2924F5EE" w14:textId="77777777" w:rsidR="00AB0F2E" w:rsidRDefault="00AB0F2E" w:rsidP="00AB0F2E">
      <w:pPr>
        <w:tabs>
          <w:tab w:val="left" w:pos="-720"/>
          <w:tab w:val="left" w:pos="0"/>
          <w:tab w:val="left" w:pos="720"/>
          <w:tab w:val="left" w:pos="1440"/>
        </w:tabs>
        <w:suppressAutoHyphens/>
        <w:ind w:left="2160" w:hanging="2160"/>
        <w:rPr>
          <w:spacing w:val="-3"/>
        </w:rPr>
      </w:pPr>
      <w:r>
        <w:rPr>
          <w:spacing w:val="-3"/>
        </w:rPr>
        <w:tab/>
        <w:t>Halon-1301</w:t>
      </w:r>
      <w:r>
        <w:rPr>
          <w:spacing w:val="-3"/>
        </w:rPr>
        <w:tab/>
        <w:t>(</w:t>
      </w:r>
      <w:proofErr w:type="spellStart"/>
      <w:r>
        <w:rPr>
          <w:spacing w:val="-3"/>
        </w:rPr>
        <w:t>bromotrifluoromethane</w:t>
      </w:r>
      <w:proofErr w:type="spellEnd"/>
      <w:r>
        <w:rPr>
          <w:spacing w:val="-3"/>
        </w:rPr>
        <w:t xml:space="preserve"> – BTM)</w:t>
      </w:r>
    </w:p>
    <w:p w14:paraId="09FB8082" w14:textId="77777777" w:rsidR="00AB0F2E" w:rsidRDefault="00AB0F2E" w:rsidP="00AB0F2E">
      <w:pPr>
        <w:tabs>
          <w:tab w:val="left" w:pos="-720"/>
          <w:tab w:val="left" w:pos="0"/>
        </w:tabs>
        <w:suppressAutoHyphens/>
        <w:ind w:left="720" w:hanging="720"/>
        <w:rPr>
          <w:spacing w:val="-3"/>
        </w:rPr>
      </w:pPr>
      <w:r>
        <w:rPr>
          <w:spacing w:val="-3"/>
        </w:rPr>
        <w:tab/>
        <w:t>Halon-2402</w:t>
      </w:r>
    </w:p>
    <w:p w14:paraId="107DB4ED" w14:textId="77777777" w:rsidR="00AB0F2E" w:rsidRDefault="00AB0F2E" w:rsidP="00AB0F2E">
      <w:pPr>
        <w:tabs>
          <w:tab w:val="left" w:pos="-720"/>
        </w:tabs>
        <w:suppressAutoHyphens/>
        <w:rPr>
          <w:spacing w:val="-3"/>
        </w:rPr>
      </w:pPr>
    </w:p>
    <w:p w14:paraId="41929654" w14:textId="77777777" w:rsidR="00AB0F2E" w:rsidRDefault="00AB0F2E" w:rsidP="00AB0F2E">
      <w:pPr>
        <w:tabs>
          <w:tab w:val="left" w:pos="-720"/>
          <w:tab w:val="left" w:pos="0"/>
        </w:tabs>
        <w:suppressAutoHyphens/>
        <w:ind w:left="720" w:hanging="720"/>
        <w:rPr>
          <w:spacing w:val="-3"/>
        </w:rPr>
      </w:pPr>
      <w:r>
        <w:rPr>
          <w:b/>
          <w:spacing w:val="-3"/>
        </w:rPr>
        <w:tab/>
        <w:t>HBFCs</w:t>
      </w:r>
      <w:r>
        <w:rPr>
          <w:spacing w:val="-3"/>
        </w:rPr>
        <w:t xml:space="preserve"> -</w:t>
      </w:r>
      <w:r>
        <w:rPr>
          <w:spacing w:val="-3"/>
        </w:rPr>
        <w:tab/>
        <w:t>Production has stopped.</w:t>
      </w:r>
    </w:p>
    <w:p w14:paraId="2F9DF121"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rPr>
      </w:pPr>
      <w:r>
        <w:rPr>
          <w:spacing w:val="-3"/>
        </w:rPr>
        <w:tab/>
        <w:t>CHFBr</w:t>
      </w:r>
      <w:r>
        <w:rPr>
          <w:spacing w:val="-3"/>
          <w:vertAlign w:val="subscript"/>
        </w:rPr>
        <w:t>2</w:t>
      </w:r>
      <w:r>
        <w:rPr>
          <w:spacing w:val="-3"/>
          <w:vertAlign w:val="subscript"/>
        </w:rPr>
        <w:tab/>
      </w:r>
      <w:r>
        <w:rPr>
          <w:spacing w:val="-3"/>
        </w:rPr>
        <w:t>C</w:t>
      </w:r>
      <w:r>
        <w:rPr>
          <w:spacing w:val="-3"/>
          <w:vertAlign w:val="subscript"/>
        </w:rPr>
        <w:t>2</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2</w:t>
      </w:r>
      <w:r>
        <w:rPr>
          <w:spacing w:val="-3"/>
          <w:vertAlign w:val="subscript"/>
        </w:rPr>
        <w:tab/>
      </w:r>
      <w:r>
        <w:rPr>
          <w:spacing w:val="-3"/>
          <w:vertAlign w:val="subscript"/>
        </w:rPr>
        <w:tab/>
      </w:r>
      <w:r>
        <w:rPr>
          <w:spacing w:val="-3"/>
        </w:rPr>
        <w:t>C</w:t>
      </w:r>
      <w:r>
        <w:rPr>
          <w:spacing w:val="-3"/>
          <w:vertAlign w:val="subscript"/>
        </w:rPr>
        <w:t>3</w:t>
      </w:r>
      <w:r>
        <w:rPr>
          <w:spacing w:val="-3"/>
        </w:rPr>
        <w:t xml:space="preserve"> HF</w:t>
      </w:r>
      <w:r>
        <w:rPr>
          <w:spacing w:val="-3"/>
          <w:vertAlign w:val="subscript"/>
        </w:rPr>
        <w:t>4</w:t>
      </w:r>
      <w:r>
        <w:rPr>
          <w:spacing w:val="-3"/>
        </w:rPr>
        <w:t xml:space="preserve"> Br</w:t>
      </w:r>
      <w:r>
        <w:rPr>
          <w:spacing w:val="-3"/>
          <w:vertAlign w:val="subscript"/>
        </w:rPr>
        <w:t>3</w:t>
      </w:r>
      <w:r>
        <w:rPr>
          <w:spacing w:val="-3"/>
          <w:vertAlign w:val="subscript"/>
        </w:rPr>
        <w:tab/>
      </w:r>
      <w:r>
        <w:rPr>
          <w:spacing w:val="-3"/>
        </w:rPr>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2</w:t>
      </w:r>
      <w:r>
        <w:rPr>
          <w:spacing w:val="-3"/>
        </w:rPr>
        <w:t xml:space="preserve"> Br</w:t>
      </w:r>
      <w:r>
        <w:rPr>
          <w:spacing w:val="-3"/>
          <w:vertAlign w:val="subscript"/>
        </w:rPr>
        <w:t>3</w:t>
      </w:r>
    </w:p>
    <w:p w14:paraId="593845F2"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CHF</w:t>
      </w:r>
      <w:r>
        <w:rPr>
          <w:spacing w:val="-3"/>
          <w:vertAlign w:val="subscript"/>
        </w:rPr>
        <w:t>2</w:t>
      </w:r>
      <w:r>
        <w:rPr>
          <w:spacing w:val="-3"/>
        </w:rPr>
        <w:t xml:space="preserve"> Br</w:t>
      </w:r>
      <w:r>
        <w:rPr>
          <w:spacing w:val="-3"/>
        </w:rPr>
        <w:tab/>
        <w:t xml:space="preserve">C </w:t>
      </w:r>
      <w:r>
        <w:rPr>
          <w:spacing w:val="-3"/>
          <w:vertAlign w:val="subscript"/>
        </w:rPr>
        <w:t>2</w:t>
      </w:r>
      <w:r>
        <w:rPr>
          <w:spacing w:val="-3"/>
        </w:rPr>
        <w:t>H</w:t>
      </w:r>
      <w:r>
        <w:rPr>
          <w:spacing w:val="-3"/>
          <w:vertAlign w:val="subscript"/>
        </w:rPr>
        <w:t>2</w:t>
      </w:r>
      <w:r>
        <w:rPr>
          <w:spacing w:val="-3"/>
        </w:rPr>
        <w:t xml:space="preserve"> F</w:t>
      </w:r>
      <w:r>
        <w:rPr>
          <w:spacing w:val="-3"/>
          <w:vertAlign w:val="subscript"/>
        </w:rPr>
        <w:t>3</w:t>
      </w:r>
      <w:r>
        <w:rPr>
          <w:spacing w:val="-3"/>
        </w:rPr>
        <w:t xml:space="preserve"> Br</w:t>
      </w:r>
      <w:r>
        <w:rPr>
          <w:spacing w:val="-3"/>
        </w:rPr>
        <w:tab/>
      </w:r>
      <w:r>
        <w:rPr>
          <w:spacing w:val="-3"/>
        </w:rPr>
        <w:tab/>
        <w:t xml:space="preserve">C </w:t>
      </w:r>
      <w:r>
        <w:rPr>
          <w:spacing w:val="-3"/>
          <w:vertAlign w:val="subscript"/>
        </w:rPr>
        <w:t>3</w:t>
      </w:r>
      <w:r>
        <w:rPr>
          <w:spacing w:val="-3"/>
        </w:rPr>
        <w:t>HF</w:t>
      </w:r>
      <w:r>
        <w:rPr>
          <w:spacing w:val="-3"/>
          <w:vertAlign w:val="subscript"/>
        </w:rPr>
        <w:t>5</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3</w:t>
      </w:r>
      <w:r>
        <w:rPr>
          <w:spacing w:val="-3"/>
        </w:rPr>
        <w:t xml:space="preserve"> Br</w:t>
      </w:r>
      <w:r>
        <w:rPr>
          <w:spacing w:val="-3"/>
          <w:vertAlign w:val="subscript"/>
        </w:rPr>
        <w:t>2</w:t>
      </w:r>
    </w:p>
    <w:p w14:paraId="5EE02F47"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w:t>
      </w:r>
      <w:r>
        <w:rPr>
          <w:spacing w:val="-3"/>
          <w:vertAlign w:val="subscript"/>
        </w:rPr>
        <w:t>2</w:t>
      </w:r>
      <w:r>
        <w:rPr>
          <w:spacing w:val="-3"/>
        </w:rPr>
        <w:t xml:space="preserve"> </w:t>
      </w:r>
      <w:proofErr w:type="spellStart"/>
      <w:r>
        <w:rPr>
          <w:spacing w:val="-3"/>
        </w:rPr>
        <w:t>FBr</w:t>
      </w:r>
      <w:proofErr w:type="spellEnd"/>
      <w:r>
        <w:rPr>
          <w:spacing w:val="-3"/>
        </w:rPr>
        <w:tab/>
        <w:t>C</w:t>
      </w:r>
      <w:r>
        <w:rPr>
          <w:spacing w:val="-3"/>
          <w:vertAlign w:val="subscript"/>
        </w:rPr>
        <w:t>2</w:t>
      </w:r>
      <w:r>
        <w:rPr>
          <w:spacing w:val="-3"/>
        </w:rPr>
        <w:t xml:space="preserve"> H</w:t>
      </w:r>
      <w:r>
        <w:rPr>
          <w:spacing w:val="-3"/>
          <w:vertAlign w:val="subscript"/>
        </w:rPr>
        <w:t>3</w:t>
      </w:r>
      <w:r>
        <w:rPr>
          <w:spacing w:val="-3"/>
        </w:rPr>
        <w:t xml:space="preserve"> FBr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6</w:t>
      </w:r>
      <w:r>
        <w:rPr>
          <w:spacing w:val="-3"/>
        </w:rPr>
        <w:t xml:space="preserve"> Br</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4</w:t>
      </w:r>
      <w:r>
        <w:rPr>
          <w:spacing w:val="-3"/>
        </w:rPr>
        <w:t xml:space="preserve"> Br</w:t>
      </w:r>
    </w:p>
    <w:p w14:paraId="598292E1"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rPr>
        <w:tab/>
        <w:t xml:space="preserve">        </w:t>
      </w:r>
      <w:r>
        <w:rPr>
          <w:spacing w:val="-3"/>
        </w:rPr>
        <w:tab/>
      </w:r>
      <w:r>
        <w:rPr>
          <w:spacing w:val="-3"/>
        </w:rPr>
        <w:tab/>
      </w:r>
      <w:r>
        <w:rPr>
          <w:spacing w:val="-3"/>
          <w:lang w:val="de-DE"/>
        </w:rPr>
        <w:t>C</w:t>
      </w:r>
      <w:r>
        <w:rPr>
          <w:spacing w:val="-3"/>
          <w:vertAlign w:val="subscript"/>
          <w:lang w:val="de-DE"/>
        </w:rPr>
        <w:t>2</w:t>
      </w:r>
      <w:r>
        <w:rPr>
          <w:spacing w:val="-3"/>
          <w:lang w:val="de-DE"/>
        </w:rPr>
        <w:t xml:space="preserve"> H</w:t>
      </w:r>
      <w:r>
        <w:rPr>
          <w:spacing w:val="-3"/>
          <w:vertAlign w:val="subscript"/>
          <w:lang w:val="de-DE"/>
        </w:rPr>
        <w:t>3</w:t>
      </w:r>
      <w:r>
        <w:rPr>
          <w:spacing w:val="-3"/>
          <w:lang w:val="de-DE"/>
        </w:rPr>
        <w:t xml:space="preserve"> F</w:t>
      </w:r>
      <w:r>
        <w:rPr>
          <w:spacing w:val="-3"/>
          <w:vertAlign w:val="subscript"/>
          <w:lang w:val="de-DE"/>
        </w:rPr>
        <w:t>2</w:t>
      </w:r>
      <w:r>
        <w:rPr>
          <w:spacing w:val="-3"/>
          <w:lang w:val="de-DE"/>
        </w:rPr>
        <w:t xml:space="preserve"> </w:t>
      </w:r>
      <w:proofErr w:type="spellStart"/>
      <w:r>
        <w:rPr>
          <w:spacing w:val="-3"/>
          <w:lang w:val="de-DE"/>
        </w:rPr>
        <w:t>Br</w:t>
      </w:r>
      <w:proofErr w:type="spellEnd"/>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5</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FBr</w:t>
      </w:r>
      <w:r>
        <w:rPr>
          <w:spacing w:val="-3"/>
          <w:vertAlign w:val="subscript"/>
          <w:lang w:val="de-DE"/>
        </w:rPr>
        <w:t>3</w:t>
      </w:r>
    </w:p>
    <w:p w14:paraId="0149A4A6"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HFBr</w:t>
      </w:r>
      <w:r>
        <w:rPr>
          <w:spacing w:val="-3"/>
          <w:vertAlign w:val="subscript"/>
          <w:lang w:val="de-DE"/>
        </w:rPr>
        <w:t>4</w:t>
      </w:r>
      <w:r>
        <w:rPr>
          <w:spacing w:val="-3"/>
          <w:lang w:val="de-DE"/>
        </w:rPr>
        <w:tab/>
        <w:t>C</w:t>
      </w:r>
      <w:r>
        <w:rPr>
          <w:spacing w:val="-3"/>
          <w:vertAlign w:val="subscript"/>
          <w:lang w:val="de-DE"/>
        </w:rPr>
        <w:t>2</w:t>
      </w:r>
      <w:r>
        <w:rPr>
          <w:spacing w:val="-3"/>
          <w:lang w:val="de-DE"/>
        </w:rPr>
        <w:t xml:space="preserve"> H</w:t>
      </w:r>
      <w:r>
        <w:rPr>
          <w:spacing w:val="-3"/>
          <w:vertAlign w:val="subscript"/>
          <w:lang w:val="de-DE"/>
        </w:rPr>
        <w:t>4</w:t>
      </w:r>
      <w:r>
        <w:rPr>
          <w:spacing w:val="-3"/>
          <w:lang w:val="de-DE"/>
        </w:rPr>
        <w:t xml:space="preserve"> </w:t>
      </w:r>
      <w:proofErr w:type="spellStart"/>
      <w:r>
        <w:rPr>
          <w:spacing w:val="-3"/>
          <w:lang w:val="de-DE"/>
        </w:rPr>
        <w:t>FBr</w:t>
      </w:r>
      <w:proofErr w:type="spellEnd"/>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2</w:t>
      </w:r>
    </w:p>
    <w:p w14:paraId="013E1ECB"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3</w:t>
      </w:r>
      <w:r>
        <w:rPr>
          <w:spacing w:val="-3"/>
          <w:lang w:val="de-DE"/>
        </w:rPr>
        <w:tab/>
      </w:r>
      <w:r>
        <w:rPr>
          <w:spacing w:val="-3"/>
          <w:lang w:val="de-DE"/>
        </w:rPr>
        <w:tab/>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3</w:t>
      </w:r>
      <w:r>
        <w:rPr>
          <w:spacing w:val="-3"/>
          <w:lang w:val="de-DE"/>
        </w:rPr>
        <w:t xml:space="preserve"> 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 </w:t>
      </w:r>
      <w:r>
        <w:rPr>
          <w:spacing w:val="-3"/>
          <w:vertAlign w:val="subscript"/>
          <w:lang w:val="de-DE"/>
        </w:rPr>
        <w:t>4</w:t>
      </w:r>
      <w:r>
        <w:rPr>
          <w:spacing w:val="-3"/>
          <w:lang w:val="de-DE"/>
        </w:rPr>
        <w:t>F</w:t>
      </w:r>
      <w:r>
        <w:rPr>
          <w:spacing w:val="-3"/>
          <w:vertAlign w:val="subscript"/>
          <w:lang w:val="de-DE"/>
        </w:rPr>
        <w:t>3</w:t>
      </w:r>
      <w:r>
        <w:rPr>
          <w:spacing w:val="-3"/>
          <w:lang w:val="de-DE"/>
        </w:rPr>
        <w:t xml:space="preserve"> </w:t>
      </w:r>
      <w:proofErr w:type="spellStart"/>
      <w:r>
        <w:rPr>
          <w:spacing w:val="-3"/>
          <w:lang w:val="de-DE"/>
        </w:rPr>
        <w:t>Br</w:t>
      </w:r>
      <w:proofErr w:type="spellEnd"/>
    </w:p>
    <w:p w14:paraId="473004D9"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HFBr</w:t>
      </w:r>
      <w:r>
        <w:rPr>
          <w:spacing w:val="-3"/>
          <w:vertAlign w:val="subscript"/>
          <w:lang w:val="de-DE"/>
        </w:rPr>
        <w:t>6</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4</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FBr</w:t>
      </w:r>
      <w:r>
        <w:rPr>
          <w:spacing w:val="-3"/>
          <w:vertAlign w:val="subscript"/>
          <w:lang w:val="de-DE"/>
        </w:rPr>
        <w:t>2</w:t>
      </w:r>
    </w:p>
    <w:p w14:paraId="1836D987"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4</w:t>
      </w:r>
      <w:r>
        <w:rPr>
          <w:spacing w:val="-3"/>
          <w:lang w:val="de-DE"/>
        </w:rPr>
        <w:t xml:space="preserve"> </w:t>
      </w:r>
      <w:proofErr w:type="spellStart"/>
      <w:r>
        <w:rPr>
          <w:spacing w:val="-3"/>
          <w:lang w:val="de-DE"/>
        </w:rPr>
        <w:t>Br</w:t>
      </w:r>
      <w:proofErr w:type="spellEnd"/>
      <w:r>
        <w:rPr>
          <w:spacing w:val="-3"/>
          <w:lang w:val="de-DE"/>
        </w:rPr>
        <w:tab/>
        <w:t>C</w:t>
      </w:r>
      <w:r>
        <w:rPr>
          <w:spacing w:val="-3"/>
          <w:vertAlign w:val="subscript"/>
          <w:lang w:val="de-DE"/>
        </w:rPr>
        <w:t>3</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5</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5</w:t>
      </w:r>
      <w:r>
        <w:rPr>
          <w:spacing w:val="-3"/>
          <w:lang w:val="de-DE"/>
        </w:rPr>
        <w:t xml:space="preserve"> </w:t>
      </w:r>
      <w:proofErr w:type="spellStart"/>
      <w:r>
        <w:rPr>
          <w:spacing w:val="-3"/>
          <w:lang w:val="de-DE"/>
        </w:rPr>
        <w:t>Br</w:t>
      </w:r>
      <w:proofErr w:type="spellEnd"/>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w:t>
      </w:r>
      <w:r>
        <w:rPr>
          <w:spacing w:val="-3"/>
          <w:vertAlign w:val="subscript"/>
          <w:lang w:val="de-DE"/>
        </w:rPr>
        <w:t>2</w:t>
      </w:r>
      <w:r>
        <w:rPr>
          <w:spacing w:val="-3"/>
          <w:lang w:val="de-DE"/>
        </w:rPr>
        <w:t xml:space="preserve"> </w:t>
      </w:r>
      <w:proofErr w:type="spellStart"/>
      <w:r>
        <w:rPr>
          <w:spacing w:val="-3"/>
          <w:lang w:val="de-DE"/>
        </w:rPr>
        <w:t>Br</w:t>
      </w:r>
      <w:proofErr w:type="spellEnd"/>
    </w:p>
    <w:p w14:paraId="0B43CF5C"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4</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3</w:t>
      </w:r>
      <w:r>
        <w:rPr>
          <w:spacing w:val="-3"/>
          <w:lang w:val="de-DE"/>
        </w:rPr>
        <w:t xml:space="preserve"> FBr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6</w:t>
      </w:r>
      <w:r>
        <w:rPr>
          <w:spacing w:val="-3"/>
          <w:lang w:val="de-DE"/>
        </w:rPr>
        <w:t xml:space="preserve"> </w:t>
      </w:r>
      <w:proofErr w:type="spellStart"/>
      <w:r>
        <w:rPr>
          <w:spacing w:val="-3"/>
          <w:lang w:val="de-DE"/>
        </w:rPr>
        <w:t>FBr</w:t>
      </w:r>
      <w:proofErr w:type="spellEnd"/>
    </w:p>
    <w:p w14:paraId="4376C28E" w14:textId="77777777" w:rsidR="00AB0F2E" w:rsidRDefault="00AB0F2E" w:rsidP="00AB0F2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 xml:space="preserve">    </w:t>
      </w:r>
    </w:p>
    <w:p w14:paraId="3E129C06" w14:textId="77777777" w:rsidR="00AB0F2E" w:rsidRDefault="00AB0F2E" w:rsidP="00AB0F2E">
      <w:pPr>
        <w:tabs>
          <w:tab w:val="left" w:pos="-720"/>
          <w:tab w:val="left" w:pos="0"/>
        </w:tabs>
        <w:suppressAutoHyphens/>
        <w:ind w:left="720" w:hanging="720"/>
        <w:rPr>
          <w:spacing w:val="-3"/>
        </w:rPr>
      </w:pPr>
      <w:r>
        <w:rPr>
          <w:b/>
          <w:spacing w:val="-3"/>
          <w:lang w:val="de-DE"/>
        </w:rPr>
        <w:tab/>
      </w:r>
      <w:r>
        <w:rPr>
          <w:b/>
          <w:spacing w:val="-3"/>
        </w:rPr>
        <w:t>HCFCs</w:t>
      </w:r>
      <w:r>
        <w:rPr>
          <w:spacing w:val="-3"/>
        </w:rPr>
        <w:t xml:space="preserve"> -</w:t>
      </w:r>
      <w:r>
        <w:rPr>
          <w:spacing w:val="-3"/>
        </w:rPr>
        <w:tab/>
        <w:t>Production to be run down and phased out by 2015.</w:t>
      </w:r>
    </w:p>
    <w:p w14:paraId="6AF8753C" w14:textId="77777777" w:rsidR="00AB0F2E" w:rsidRDefault="00AB0F2E" w:rsidP="00AB0F2E">
      <w:pPr>
        <w:tabs>
          <w:tab w:val="left" w:pos="-720"/>
          <w:tab w:val="left" w:pos="0"/>
        </w:tabs>
        <w:suppressAutoHyphens/>
        <w:ind w:left="720" w:hanging="720"/>
        <w:rPr>
          <w:spacing w:val="-3"/>
        </w:rPr>
      </w:pPr>
      <w:r>
        <w:rPr>
          <w:spacing w:val="-3"/>
        </w:rPr>
        <w:tab/>
        <w:t>Certain use controls apply.</w:t>
      </w:r>
    </w:p>
    <w:p w14:paraId="58B65D94" w14:textId="77777777" w:rsidR="00AB0F2E" w:rsidRDefault="00AB0F2E" w:rsidP="00AB0F2E">
      <w:pPr>
        <w:tabs>
          <w:tab w:val="left" w:pos="-720"/>
          <w:tab w:val="left" w:pos="0"/>
        </w:tabs>
        <w:suppressAutoHyphens/>
        <w:ind w:left="720" w:hanging="720"/>
        <w:rPr>
          <w:spacing w:val="-3"/>
        </w:rPr>
      </w:pPr>
    </w:p>
    <w:p w14:paraId="6730EE6D" w14:textId="77777777" w:rsidR="00AB0F2E" w:rsidRDefault="00AB0F2E" w:rsidP="00AB0F2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HCFC-21</w:t>
      </w:r>
      <w:r>
        <w:rPr>
          <w:spacing w:val="-3"/>
        </w:rPr>
        <w:tab/>
        <w:t>HCFC-141</w:t>
      </w:r>
      <w:r>
        <w:rPr>
          <w:spacing w:val="-3"/>
        </w:rPr>
        <w:tab/>
        <w:t>HCFC-225ca</w:t>
      </w:r>
      <w:r>
        <w:rPr>
          <w:spacing w:val="-3"/>
        </w:rPr>
        <w:tab/>
        <w:t>HCFC-243</w:t>
      </w:r>
    </w:p>
    <w:p w14:paraId="5B37A882" w14:textId="77777777" w:rsidR="00AB0F2E" w:rsidRDefault="00AB0F2E" w:rsidP="00AB0F2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HCFC-22</w:t>
      </w:r>
      <w:r>
        <w:rPr>
          <w:spacing w:val="-3"/>
        </w:rPr>
        <w:tab/>
        <w:t>HCFC-141b</w:t>
      </w:r>
      <w:r>
        <w:rPr>
          <w:spacing w:val="-3"/>
        </w:rPr>
        <w:tab/>
        <w:t>HCFC-225cb</w:t>
      </w:r>
      <w:r>
        <w:rPr>
          <w:spacing w:val="-3"/>
        </w:rPr>
        <w:tab/>
        <w:t>HCFC-244</w:t>
      </w:r>
    </w:p>
    <w:p w14:paraId="01486610" w14:textId="77777777" w:rsidR="00AB0F2E" w:rsidRDefault="00AB0F2E" w:rsidP="00AB0F2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HCFC-31</w:t>
      </w:r>
      <w:r>
        <w:rPr>
          <w:spacing w:val="-3"/>
        </w:rPr>
        <w:tab/>
        <w:t>HCFC-142</w:t>
      </w:r>
      <w:r>
        <w:rPr>
          <w:spacing w:val="-3"/>
        </w:rPr>
        <w:tab/>
        <w:t>HCFC-226</w:t>
      </w:r>
      <w:r>
        <w:rPr>
          <w:spacing w:val="-3"/>
        </w:rPr>
        <w:tab/>
        <w:t>HCFC-251</w:t>
      </w:r>
    </w:p>
    <w:p w14:paraId="51801754" w14:textId="77777777" w:rsidR="00AB0F2E" w:rsidRDefault="00AB0F2E" w:rsidP="00AB0F2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HCFC-121</w:t>
      </w:r>
      <w:r>
        <w:rPr>
          <w:spacing w:val="-3"/>
        </w:rPr>
        <w:tab/>
        <w:t>HCFC-142b</w:t>
      </w:r>
      <w:r>
        <w:rPr>
          <w:spacing w:val="-3"/>
        </w:rPr>
        <w:tab/>
        <w:t>HCFC-231</w:t>
      </w:r>
      <w:r>
        <w:rPr>
          <w:spacing w:val="-3"/>
        </w:rPr>
        <w:tab/>
        <w:t>HCFC-252</w:t>
      </w:r>
    </w:p>
    <w:p w14:paraId="3A0BCF1A" w14:textId="77777777" w:rsidR="00AB0F2E" w:rsidRDefault="00AB0F2E" w:rsidP="00AB0F2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HCFC-122</w:t>
      </w:r>
      <w:r>
        <w:rPr>
          <w:spacing w:val="-3"/>
        </w:rPr>
        <w:tab/>
        <w:t>HCFC-151</w:t>
      </w:r>
      <w:r>
        <w:rPr>
          <w:spacing w:val="-3"/>
        </w:rPr>
        <w:tab/>
        <w:t>HCFC-232</w:t>
      </w:r>
      <w:r>
        <w:rPr>
          <w:spacing w:val="-3"/>
        </w:rPr>
        <w:tab/>
        <w:t>HCFC-253</w:t>
      </w:r>
    </w:p>
    <w:p w14:paraId="7214F8BA" w14:textId="77777777" w:rsidR="00AB0F2E" w:rsidRDefault="00AB0F2E" w:rsidP="00AB0F2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HCFC-123</w:t>
      </w:r>
      <w:r>
        <w:rPr>
          <w:spacing w:val="-3"/>
        </w:rPr>
        <w:tab/>
        <w:t>HCFC-221</w:t>
      </w:r>
      <w:r>
        <w:rPr>
          <w:spacing w:val="-3"/>
        </w:rPr>
        <w:tab/>
        <w:t>HCFC-233</w:t>
      </w:r>
      <w:r>
        <w:rPr>
          <w:spacing w:val="-3"/>
        </w:rPr>
        <w:tab/>
        <w:t>HCFC-261</w:t>
      </w:r>
    </w:p>
    <w:p w14:paraId="2996E112" w14:textId="77777777" w:rsidR="00AB0F2E" w:rsidRDefault="00AB0F2E" w:rsidP="00AB0F2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HCFC-124</w:t>
      </w:r>
      <w:r>
        <w:rPr>
          <w:spacing w:val="-3"/>
        </w:rPr>
        <w:tab/>
        <w:t>HCFC-222</w:t>
      </w:r>
      <w:r>
        <w:rPr>
          <w:spacing w:val="-3"/>
        </w:rPr>
        <w:tab/>
        <w:t>HCFC-234</w:t>
      </w:r>
      <w:r>
        <w:rPr>
          <w:spacing w:val="-3"/>
        </w:rPr>
        <w:tab/>
        <w:t>HCFC-262</w:t>
      </w:r>
    </w:p>
    <w:p w14:paraId="1C453FCA" w14:textId="77777777" w:rsidR="00AB0F2E" w:rsidRDefault="00AB0F2E" w:rsidP="00AB0F2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HCFC-131</w:t>
      </w:r>
      <w:r>
        <w:rPr>
          <w:spacing w:val="-3"/>
        </w:rPr>
        <w:tab/>
        <w:t>HCFC-223</w:t>
      </w:r>
      <w:r>
        <w:rPr>
          <w:spacing w:val="-3"/>
        </w:rPr>
        <w:tab/>
        <w:t>HCFC-235</w:t>
      </w:r>
      <w:r>
        <w:rPr>
          <w:spacing w:val="-3"/>
        </w:rPr>
        <w:tab/>
        <w:t>HCFC-271</w:t>
      </w:r>
    </w:p>
    <w:p w14:paraId="27ACF077" w14:textId="77777777" w:rsidR="00AB0F2E" w:rsidRDefault="00AB0F2E" w:rsidP="00AB0F2E">
      <w:pPr>
        <w:tabs>
          <w:tab w:val="left" w:pos="-720"/>
          <w:tab w:val="left" w:pos="0"/>
          <w:tab w:val="left" w:pos="720"/>
          <w:tab w:val="left" w:pos="1440"/>
          <w:tab w:val="left" w:pos="2160"/>
          <w:tab w:val="left" w:pos="2880"/>
        </w:tabs>
        <w:suppressAutoHyphens/>
        <w:ind w:left="3600" w:hanging="3600"/>
        <w:rPr>
          <w:spacing w:val="-3"/>
        </w:rPr>
      </w:pPr>
      <w:r>
        <w:rPr>
          <w:spacing w:val="-3"/>
        </w:rPr>
        <w:tab/>
        <w:t>HCFC-132</w:t>
      </w:r>
      <w:r>
        <w:rPr>
          <w:spacing w:val="-3"/>
        </w:rPr>
        <w:tab/>
        <w:t>HCFC-224</w:t>
      </w:r>
      <w:r>
        <w:rPr>
          <w:spacing w:val="-3"/>
        </w:rPr>
        <w:tab/>
        <w:t>HCFC-241</w:t>
      </w:r>
    </w:p>
    <w:p w14:paraId="3091D508" w14:textId="77777777" w:rsidR="00AB0F2E" w:rsidRDefault="00AB0F2E" w:rsidP="00AB0F2E">
      <w:pPr>
        <w:tabs>
          <w:tab w:val="left" w:pos="-720"/>
          <w:tab w:val="left" w:pos="0"/>
          <w:tab w:val="left" w:pos="720"/>
          <w:tab w:val="left" w:pos="1440"/>
          <w:tab w:val="left" w:pos="2160"/>
          <w:tab w:val="left" w:pos="2880"/>
        </w:tabs>
        <w:suppressAutoHyphens/>
        <w:ind w:left="3600" w:hanging="3600"/>
        <w:rPr>
          <w:spacing w:val="-3"/>
        </w:rPr>
      </w:pPr>
      <w:r>
        <w:rPr>
          <w:spacing w:val="-3"/>
        </w:rPr>
        <w:tab/>
        <w:t>HCFC-133</w:t>
      </w:r>
      <w:r>
        <w:rPr>
          <w:spacing w:val="-3"/>
        </w:rPr>
        <w:tab/>
        <w:t>HCFC-225</w:t>
      </w:r>
      <w:r>
        <w:rPr>
          <w:spacing w:val="-3"/>
        </w:rPr>
        <w:tab/>
        <w:t>HCFC-242</w:t>
      </w:r>
    </w:p>
    <w:p w14:paraId="65A6588A" w14:textId="77777777" w:rsidR="00AB0F2E" w:rsidRDefault="00AB0F2E" w:rsidP="00AB0F2E">
      <w:pPr>
        <w:tabs>
          <w:tab w:val="left" w:pos="-720"/>
          <w:tab w:val="left" w:pos="0"/>
        </w:tabs>
        <w:suppressAutoHyphens/>
        <w:ind w:left="720" w:hanging="720"/>
        <w:rPr>
          <w:spacing w:val="-3"/>
        </w:rPr>
      </w:pPr>
      <w:r>
        <w:rPr>
          <w:spacing w:val="-3"/>
        </w:rPr>
        <w:tab/>
      </w:r>
    </w:p>
    <w:p w14:paraId="399F8EA9" w14:textId="77777777" w:rsidR="00AB0F2E" w:rsidRDefault="00AB0F2E" w:rsidP="00AB0F2E">
      <w:pPr>
        <w:tabs>
          <w:tab w:val="left" w:pos="-720"/>
          <w:tab w:val="left" w:pos="0"/>
        </w:tabs>
        <w:suppressAutoHyphens/>
        <w:ind w:left="720" w:hanging="720"/>
        <w:rPr>
          <w:b/>
          <w:spacing w:val="-3"/>
        </w:rPr>
      </w:pPr>
      <w:r>
        <w:rPr>
          <w:spacing w:val="-3"/>
        </w:rPr>
        <w:tab/>
      </w:r>
      <w:r>
        <w:rPr>
          <w:b/>
          <w:spacing w:val="-3"/>
        </w:rPr>
        <w:t>CARBON TETRACHLORIDE (</w:t>
      </w:r>
      <w:proofErr w:type="spellStart"/>
      <w:r>
        <w:rPr>
          <w:b/>
          <w:spacing w:val="-3"/>
        </w:rPr>
        <w:t>CCl</w:t>
      </w:r>
      <w:proofErr w:type="spellEnd"/>
      <w:r>
        <w:rPr>
          <w:b/>
          <w:spacing w:val="-3"/>
        </w:rPr>
        <w:t xml:space="preserve"> </w:t>
      </w:r>
      <w:r>
        <w:rPr>
          <w:b/>
          <w:spacing w:val="-3"/>
          <w:vertAlign w:val="subscript"/>
        </w:rPr>
        <w:t>4</w:t>
      </w:r>
      <w:r>
        <w:rPr>
          <w:b/>
          <w:spacing w:val="-3"/>
        </w:rPr>
        <w:t xml:space="preserve"> ) </w:t>
      </w:r>
      <w:r>
        <w:rPr>
          <w:spacing w:val="-3"/>
        </w:rPr>
        <w:t>– Production has stopped.</w:t>
      </w:r>
    </w:p>
    <w:p w14:paraId="3930ABC8" w14:textId="77777777" w:rsidR="00AB0F2E" w:rsidRDefault="00AB0F2E" w:rsidP="00AB0F2E">
      <w:pPr>
        <w:tabs>
          <w:tab w:val="left" w:pos="-720"/>
          <w:tab w:val="left" w:pos="0"/>
        </w:tabs>
        <w:suppressAutoHyphens/>
        <w:ind w:left="720" w:hanging="720"/>
        <w:rPr>
          <w:spacing w:val="-3"/>
        </w:rPr>
      </w:pPr>
      <w:r>
        <w:rPr>
          <w:spacing w:val="-3"/>
        </w:rPr>
        <w:tab/>
      </w:r>
      <w:r>
        <w:rPr>
          <w:b/>
          <w:spacing w:val="-3"/>
        </w:rPr>
        <w:t>1,1,1-TRICHLOROETHANE (C</w:t>
      </w:r>
      <w:r>
        <w:rPr>
          <w:b/>
          <w:spacing w:val="-3"/>
          <w:vertAlign w:val="subscript"/>
        </w:rPr>
        <w:t>2</w:t>
      </w:r>
      <w:r>
        <w:rPr>
          <w:b/>
          <w:spacing w:val="-3"/>
        </w:rPr>
        <w:t xml:space="preserve"> H</w:t>
      </w:r>
      <w:r>
        <w:rPr>
          <w:b/>
          <w:spacing w:val="-3"/>
          <w:vertAlign w:val="subscript"/>
        </w:rPr>
        <w:t>3</w:t>
      </w:r>
      <w:r>
        <w:rPr>
          <w:b/>
          <w:spacing w:val="-3"/>
        </w:rPr>
        <w:t xml:space="preserve"> Cl </w:t>
      </w:r>
      <w:r>
        <w:rPr>
          <w:b/>
          <w:spacing w:val="-3"/>
          <w:vertAlign w:val="subscript"/>
        </w:rPr>
        <w:t>3</w:t>
      </w:r>
      <w:r>
        <w:rPr>
          <w:b/>
          <w:spacing w:val="-3"/>
        </w:rPr>
        <w:t>)</w:t>
      </w:r>
      <w:r>
        <w:rPr>
          <w:spacing w:val="-3"/>
        </w:rPr>
        <w:t xml:space="preserve"> – Production has stopped.</w:t>
      </w:r>
    </w:p>
    <w:p w14:paraId="1B3AEEF3" w14:textId="77777777" w:rsidR="00AB0F2E" w:rsidRDefault="00AB0F2E" w:rsidP="00AB0F2E">
      <w:pPr>
        <w:pStyle w:val="Heading4"/>
        <w:ind w:left="0" w:firstLine="0"/>
      </w:pPr>
      <w:r>
        <w:rPr>
          <w:spacing w:val="-3"/>
        </w:rPr>
        <w:tab/>
      </w:r>
      <w:r>
        <w:rPr>
          <w:b w:val="0"/>
          <w:spacing w:val="-3"/>
        </w:rPr>
        <w:t>METHYL BROMIDE (CH</w:t>
      </w:r>
      <w:r>
        <w:rPr>
          <w:spacing w:val="-3"/>
          <w:vertAlign w:val="subscript"/>
        </w:rPr>
        <w:t>3</w:t>
      </w:r>
      <w:r>
        <w:rPr>
          <w:b w:val="0"/>
          <w:spacing w:val="-3"/>
        </w:rPr>
        <w:t>Br)</w:t>
      </w:r>
      <w:r>
        <w:rPr>
          <w:spacing w:val="-3"/>
        </w:rPr>
        <w:t xml:space="preserve"> – Production limits apply.</w:t>
      </w:r>
    </w:p>
    <w:p w14:paraId="3EEDAB35" w14:textId="77777777" w:rsidR="00AB0F2E" w:rsidRDefault="00AB0F2E" w:rsidP="00AB0F2E">
      <w:pPr>
        <w:pStyle w:val="Heading1"/>
      </w:pPr>
    </w:p>
    <w:p w14:paraId="616E7414" w14:textId="77777777" w:rsidR="008B3F91" w:rsidRDefault="008B3F91">
      <w:pPr>
        <w:rPr>
          <w:rFonts w:ascii="Arial Rounded MT Bold" w:hAnsi="Arial Rounded MT Bold" w:cs="Arial"/>
          <w:sz w:val="28"/>
          <w:szCs w:val="28"/>
        </w:rPr>
      </w:pPr>
      <w:r>
        <w:rPr>
          <w:rFonts w:ascii="Arial Rounded MT Bold" w:hAnsi="Arial Rounded MT Bold" w:cs="Arial"/>
          <w:sz w:val="28"/>
          <w:szCs w:val="28"/>
        </w:rPr>
        <w:br w:type="page"/>
      </w:r>
    </w:p>
    <w:p w14:paraId="7E8FFA0C" w14:textId="77777777" w:rsidR="00DA2898" w:rsidRPr="00DA2898" w:rsidRDefault="00DA2898" w:rsidP="00DA2898">
      <w:pPr>
        <w:rPr>
          <w:rFonts w:cs="Arial"/>
          <w:b/>
        </w:rPr>
      </w:pPr>
      <w:r w:rsidRPr="00DA2898">
        <w:rPr>
          <w:rFonts w:cs="Arial"/>
          <w:b/>
          <w:sz w:val="28"/>
          <w:szCs w:val="28"/>
        </w:rPr>
        <w:lastRenderedPageBreak/>
        <w:t>Schedule 4 - Mini competition process</w:t>
      </w:r>
    </w:p>
    <w:p w14:paraId="74789172" w14:textId="77777777" w:rsidR="00DA2898" w:rsidRDefault="00DA2898" w:rsidP="00DA2898"/>
    <w:p w14:paraId="5070C29E" w14:textId="597A1D26" w:rsidR="00DA2898" w:rsidRDefault="00DA2898" w:rsidP="00AB0F2E">
      <w:pPr>
        <w:pStyle w:val="NoSpacing"/>
        <w:numPr>
          <w:ilvl w:val="0"/>
          <w:numId w:val="72"/>
        </w:numPr>
        <w:rPr>
          <w:rFonts w:ascii="Arial" w:hAnsi="Arial" w:cs="Arial"/>
        </w:rPr>
      </w:pPr>
      <w:r>
        <w:rPr>
          <w:rFonts w:ascii="Arial" w:hAnsi="Arial" w:cs="Arial"/>
        </w:rPr>
        <w:t xml:space="preserve">The award of FATS 5 </w:t>
      </w:r>
      <w:proofErr w:type="spellStart"/>
      <w:r>
        <w:rPr>
          <w:rFonts w:ascii="Arial" w:hAnsi="Arial" w:cs="Arial"/>
        </w:rPr>
        <w:t>task</w:t>
      </w:r>
      <w:r w:rsidR="008E6296">
        <w:rPr>
          <w:rFonts w:ascii="Arial" w:hAnsi="Arial" w:cs="Arial"/>
        </w:rPr>
        <w:t>ings</w:t>
      </w:r>
      <w:proofErr w:type="spellEnd"/>
      <w:r>
        <w:rPr>
          <w:rFonts w:ascii="Arial" w:hAnsi="Arial" w:cs="Arial"/>
        </w:rPr>
        <w:t xml:space="preserve"> is subject to the constraints specified in DSPCR 2011. </w:t>
      </w:r>
    </w:p>
    <w:p w14:paraId="10E6F926" w14:textId="77777777" w:rsidR="00DA2898" w:rsidRDefault="00DA2898" w:rsidP="00DA2898">
      <w:pPr>
        <w:pStyle w:val="NoSpacing"/>
        <w:rPr>
          <w:rFonts w:ascii="Arial" w:hAnsi="Arial" w:cs="Arial"/>
        </w:rPr>
      </w:pPr>
    </w:p>
    <w:p w14:paraId="07F0E0CE" w14:textId="2A2125A7" w:rsidR="00DA2898" w:rsidRDefault="00DA2898" w:rsidP="00AB0F2E">
      <w:pPr>
        <w:pStyle w:val="NoSpacing"/>
        <w:numPr>
          <w:ilvl w:val="0"/>
          <w:numId w:val="72"/>
        </w:numPr>
        <w:rPr>
          <w:rFonts w:ascii="Arial" w:hAnsi="Arial" w:cs="Arial"/>
        </w:rPr>
      </w:pPr>
      <w:r>
        <w:rPr>
          <w:rFonts w:ascii="Arial" w:hAnsi="Arial" w:cs="Arial"/>
        </w:rPr>
        <w:t xml:space="preserve">The Authority will award </w:t>
      </w:r>
      <w:proofErr w:type="spellStart"/>
      <w:r>
        <w:rPr>
          <w:rFonts w:ascii="Arial" w:hAnsi="Arial" w:cs="Arial"/>
        </w:rPr>
        <w:t>task</w:t>
      </w:r>
      <w:r w:rsidR="008E6296">
        <w:rPr>
          <w:rFonts w:ascii="Arial" w:hAnsi="Arial" w:cs="Arial"/>
        </w:rPr>
        <w:t>ing</w:t>
      </w:r>
      <w:r>
        <w:rPr>
          <w:rFonts w:ascii="Arial" w:hAnsi="Arial" w:cs="Arial"/>
        </w:rPr>
        <w:t>s</w:t>
      </w:r>
      <w:proofErr w:type="spellEnd"/>
      <w:r>
        <w:rPr>
          <w:rFonts w:ascii="Arial" w:hAnsi="Arial" w:cs="Arial"/>
        </w:rPr>
        <w:t xml:space="preserve"> by running mini competitions between the Contractors listed under the appropriate Technical Filter, or in exceptional cases and where justifiable under DSPCR; single/sole source. The Authority reserves the right to determine the appropriate Filter for each task</w:t>
      </w:r>
      <w:r w:rsidR="008E6296">
        <w:rPr>
          <w:rFonts w:ascii="Arial" w:hAnsi="Arial" w:cs="Arial"/>
        </w:rPr>
        <w:t>ing</w:t>
      </w:r>
      <w:r>
        <w:rPr>
          <w:rFonts w:ascii="Arial" w:hAnsi="Arial" w:cs="Arial"/>
        </w:rPr>
        <w:t>.</w:t>
      </w:r>
    </w:p>
    <w:p w14:paraId="3EECE294" w14:textId="77777777" w:rsidR="00DA2898" w:rsidRDefault="00DA2898" w:rsidP="00DA2898">
      <w:pPr>
        <w:pStyle w:val="NoSpacing"/>
        <w:rPr>
          <w:rFonts w:ascii="Arial" w:hAnsi="Arial" w:cs="Arial"/>
        </w:rPr>
      </w:pPr>
    </w:p>
    <w:p w14:paraId="20BD13E5" w14:textId="12DE12DA" w:rsidR="00DA2898" w:rsidRDefault="00DA2898" w:rsidP="00AB0F2E">
      <w:pPr>
        <w:pStyle w:val="NoSpacing"/>
        <w:numPr>
          <w:ilvl w:val="0"/>
          <w:numId w:val="72"/>
        </w:numPr>
        <w:rPr>
          <w:rFonts w:ascii="Arial" w:hAnsi="Arial" w:cs="Arial"/>
        </w:rPr>
      </w:pPr>
      <w:r>
        <w:rPr>
          <w:rFonts w:ascii="Arial" w:hAnsi="Arial" w:cs="Arial"/>
        </w:rPr>
        <w:t xml:space="preserve">FATS 5 </w:t>
      </w:r>
      <w:proofErr w:type="spellStart"/>
      <w:r>
        <w:rPr>
          <w:rFonts w:ascii="Arial" w:hAnsi="Arial" w:cs="Arial"/>
        </w:rPr>
        <w:t>task</w:t>
      </w:r>
      <w:r w:rsidR="008E6296">
        <w:rPr>
          <w:rFonts w:ascii="Arial" w:hAnsi="Arial" w:cs="Arial"/>
        </w:rPr>
        <w:t>ing</w:t>
      </w:r>
      <w:r>
        <w:rPr>
          <w:rFonts w:ascii="Arial" w:hAnsi="Arial" w:cs="Arial"/>
        </w:rPr>
        <w:t>s</w:t>
      </w:r>
      <w:proofErr w:type="spellEnd"/>
      <w:r>
        <w:rPr>
          <w:rFonts w:ascii="Arial" w:hAnsi="Arial" w:cs="Arial"/>
        </w:rPr>
        <w:t xml:space="preserve"> will be notified to the Contractors using Schedule 3 – FATS Tasking Form or its online equivalent. </w:t>
      </w:r>
    </w:p>
    <w:p w14:paraId="10B100A6" w14:textId="77777777" w:rsidR="00DA2898" w:rsidRDefault="00DA2898" w:rsidP="00DA2898">
      <w:pPr>
        <w:pStyle w:val="NoSpacing"/>
        <w:rPr>
          <w:rFonts w:ascii="Arial" w:hAnsi="Arial" w:cs="Arial"/>
        </w:rPr>
      </w:pPr>
    </w:p>
    <w:p w14:paraId="7172AC94" w14:textId="097EAD09" w:rsidR="00DA2898" w:rsidRDefault="00DA2898" w:rsidP="00AB0F2E">
      <w:pPr>
        <w:pStyle w:val="NoSpacing"/>
        <w:numPr>
          <w:ilvl w:val="0"/>
          <w:numId w:val="72"/>
        </w:numPr>
        <w:rPr>
          <w:rFonts w:ascii="Arial" w:hAnsi="Arial" w:cs="Arial"/>
        </w:rPr>
      </w:pPr>
      <w:r>
        <w:rPr>
          <w:rFonts w:ascii="Arial" w:hAnsi="Arial" w:cs="Arial"/>
        </w:rPr>
        <w:t>Where a Contractor decides to Tender for a task</w:t>
      </w:r>
      <w:r w:rsidR="008E6296">
        <w:rPr>
          <w:rFonts w:ascii="Arial" w:hAnsi="Arial" w:cs="Arial"/>
        </w:rPr>
        <w:t>ing</w:t>
      </w:r>
      <w:r>
        <w:rPr>
          <w:rFonts w:ascii="Arial" w:hAnsi="Arial" w:cs="Arial"/>
        </w:rPr>
        <w:t>, it shall provide all requested information and a FIRM price</w:t>
      </w:r>
      <w:r w:rsidR="00DD4E10">
        <w:rPr>
          <w:rFonts w:ascii="Arial" w:hAnsi="Arial" w:cs="Arial"/>
        </w:rPr>
        <w:t xml:space="preserve"> summary</w:t>
      </w:r>
      <w:r>
        <w:rPr>
          <w:rFonts w:ascii="Arial" w:hAnsi="Arial" w:cs="Arial"/>
        </w:rPr>
        <w:t xml:space="preserve">, noting FIRM </w:t>
      </w:r>
      <w:r w:rsidR="00DD4E10">
        <w:rPr>
          <w:rFonts w:ascii="Arial" w:hAnsi="Arial" w:cs="Arial"/>
        </w:rPr>
        <w:t>daily rates</w:t>
      </w:r>
      <w:r w:rsidR="008E6296">
        <w:rPr>
          <w:rFonts w:ascii="Arial" w:hAnsi="Arial" w:cs="Arial"/>
        </w:rPr>
        <w:t xml:space="preserve"> </w:t>
      </w:r>
      <w:r w:rsidR="00DD4E10">
        <w:rPr>
          <w:rFonts w:ascii="Arial" w:hAnsi="Arial" w:cs="Arial"/>
        </w:rPr>
        <w:t>used</w:t>
      </w:r>
      <w:r>
        <w:rPr>
          <w:rFonts w:ascii="Arial" w:hAnsi="Arial" w:cs="Arial"/>
        </w:rPr>
        <w:t xml:space="preserve"> may not exceed the maximum daily rate bid at Framework level. </w:t>
      </w:r>
    </w:p>
    <w:p w14:paraId="5753A685" w14:textId="77777777" w:rsidR="00DA2898" w:rsidRDefault="00DA2898" w:rsidP="00DA2898">
      <w:pPr>
        <w:pStyle w:val="NoSpacing"/>
        <w:rPr>
          <w:rFonts w:ascii="Arial" w:hAnsi="Arial" w:cs="Arial"/>
        </w:rPr>
      </w:pPr>
    </w:p>
    <w:p w14:paraId="3F2826CA" w14:textId="5F9A46A0" w:rsidR="00DA2898" w:rsidRPr="003F2CEE" w:rsidRDefault="00DA2898" w:rsidP="00AB0F2E">
      <w:pPr>
        <w:pStyle w:val="NoSpacing"/>
        <w:numPr>
          <w:ilvl w:val="0"/>
          <w:numId w:val="72"/>
        </w:numPr>
        <w:rPr>
          <w:rFonts w:ascii="Arial" w:hAnsi="Arial" w:cs="Arial"/>
        </w:rPr>
      </w:pPr>
      <w:r>
        <w:rPr>
          <w:rFonts w:ascii="Arial" w:hAnsi="Arial" w:cs="Arial"/>
        </w:rPr>
        <w:t xml:space="preserve">The Authority will carry out evaluations against all Tenders submitted on the basis of Most Economically Advantageous Tender (MEAT) criteria. </w:t>
      </w:r>
      <w:r w:rsidRPr="003F2CEE">
        <w:rPr>
          <w:rFonts w:ascii="Arial" w:hAnsi="Arial" w:cs="Arial"/>
        </w:rPr>
        <w:t xml:space="preserve">The Authority shall </w:t>
      </w:r>
      <w:r w:rsidR="003F2CEE">
        <w:rPr>
          <w:rFonts w:ascii="Arial" w:hAnsi="Arial" w:cs="Arial"/>
        </w:rPr>
        <w:t xml:space="preserve">advise the Supplier of Mini-Competition evaluation criteria  which may include </w:t>
      </w:r>
      <w:r w:rsidRPr="003F2CEE">
        <w:rPr>
          <w:rFonts w:ascii="Arial" w:hAnsi="Arial" w:cs="Arial"/>
        </w:rPr>
        <w:t xml:space="preserve"> specific</w:t>
      </w:r>
      <w:r w:rsidR="00C61553" w:rsidRPr="003F2CEE">
        <w:rPr>
          <w:rFonts w:ascii="Arial" w:hAnsi="Arial" w:cs="Arial"/>
        </w:rPr>
        <w:t xml:space="preserve"> </w:t>
      </w:r>
      <w:r w:rsidRPr="003F2CEE">
        <w:rPr>
          <w:rFonts w:ascii="Arial" w:hAnsi="Arial" w:cs="Arial"/>
        </w:rPr>
        <w:t xml:space="preserve">Technical questions from the list of subjects at table below along with any weighting, scores and </w:t>
      </w:r>
      <w:r w:rsidR="003F2CEE">
        <w:rPr>
          <w:rFonts w:ascii="Arial" w:hAnsi="Arial" w:cs="Arial"/>
        </w:rPr>
        <w:t>other</w:t>
      </w:r>
      <w:r w:rsidR="003F2CEE" w:rsidRPr="003F2CEE">
        <w:rPr>
          <w:rFonts w:ascii="Arial" w:hAnsi="Arial" w:cs="Arial"/>
        </w:rPr>
        <w:t xml:space="preserve"> </w:t>
      </w:r>
      <w:r w:rsidRPr="003F2CEE">
        <w:rPr>
          <w:rFonts w:ascii="Arial" w:hAnsi="Arial" w:cs="Arial"/>
        </w:rPr>
        <w:t xml:space="preserve">criteria. </w:t>
      </w:r>
    </w:p>
    <w:p w14:paraId="0264F17F" w14:textId="77777777" w:rsidR="00DA2898" w:rsidRDefault="00DA2898" w:rsidP="00DA2898">
      <w:pPr>
        <w:pStyle w:val="NoSpacing"/>
        <w:rPr>
          <w:rFonts w:ascii="Arial" w:hAnsi="Arial" w:cs="Arial"/>
        </w:rPr>
      </w:pPr>
    </w:p>
    <w:p w14:paraId="75914E01" w14:textId="733D09CD" w:rsidR="00DA2898" w:rsidRDefault="00DA2898" w:rsidP="00AB0F2E">
      <w:pPr>
        <w:pStyle w:val="NoSpacing"/>
        <w:numPr>
          <w:ilvl w:val="0"/>
          <w:numId w:val="72"/>
        </w:numPr>
        <w:rPr>
          <w:rFonts w:ascii="Arial" w:hAnsi="Arial" w:cs="Arial"/>
        </w:rPr>
      </w:pPr>
      <w:r>
        <w:rPr>
          <w:rFonts w:ascii="Arial" w:hAnsi="Arial" w:cs="Arial"/>
        </w:rPr>
        <w:t>The Task</w:t>
      </w:r>
      <w:r w:rsidR="008E6296">
        <w:rPr>
          <w:rFonts w:ascii="Arial" w:hAnsi="Arial" w:cs="Arial"/>
        </w:rPr>
        <w:t>ing</w:t>
      </w:r>
      <w:r>
        <w:rPr>
          <w:rFonts w:ascii="Arial" w:hAnsi="Arial" w:cs="Arial"/>
        </w:rPr>
        <w:t xml:space="preserve"> will be awarded to the successful Contractor and unsuccessful Tenderers will be notified. </w:t>
      </w:r>
    </w:p>
    <w:p w14:paraId="626A7765" w14:textId="77777777" w:rsidR="00DA2898" w:rsidRDefault="00DA2898" w:rsidP="00DA2898">
      <w:pPr>
        <w:pStyle w:val="NoSpacing"/>
        <w:rPr>
          <w:rFonts w:ascii="Arial" w:hAnsi="Arial" w:cs="Arial"/>
        </w:rPr>
      </w:pPr>
    </w:p>
    <w:p w14:paraId="29735833" w14:textId="77777777" w:rsidR="00DA2898" w:rsidRDefault="00DA2898" w:rsidP="00A50644">
      <w:pPr>
        <w:pStyle w:val="NoSpacing"/>
        <w:rPr>
          <w:rFonts w:ascii="Arial" w:hAnsi="Arial" w:cs="Arial"/>
          <w:b/>
          <w:u w:val="single"/>
        </w:rPr>
      </w:pPr>
      <w:r>
        <w:rPr>
          <w:rFonts w:ascii="Arial" w:hAnsi="Arial" w:cs="Arial"/>
          <w:b/>
          <w:u w:val="single"/>
        </w:rPr>
        <w:t xml:space="preserve">Technical Questions </w:t>
      </w:r>
    </w:p>
    <w:p w14:paraId="75AC0BB5" w14:textId="77777777" w:rsidR="006673B1" w:rsidRPr="009552B6" w:rsidRDefault="006673B1" w:rsidP="00A50644">
      <w:pPr>
        <w:pStyle w:val="NoSpacing"/>
        <w:rPr>
          <w:rFonts w:ascii="Arial" w:hAnsi="Arial" w:cs="Arial"/>
          <w:b/>
          <w:u w:val="single"/>
        </w:rPr>
      </w:pPr>
    </w:p>
    <w:p w14:paraId="490B75B1" w14:textId="77777777" w:rsidR="00DA2898" w:rsidRDefault="00DA2898" w:rsidP="00AB0F2E">
      <w:pPr>
        <w:pStyle w:val="NoSpacing"/>
        <w:numPr>
          <w:ilvl w:val="0"/>
          <w:numId w:val="72"/>
        </w:numPr>
        <w:rPr>
          <w:rFonts w:ascii="Arial" w:hAnsi="Arial" w:cs="Arial"/>
        </w:rPr>
      </w:pPr>
      <w:r>
        <w:rPr>
          <w:rFonts w:ascii="Arial" w:hAnsi="Arial" w:cs="Arial"/>
        </w:rPr>
        <w:t>The table below lists high level subject headings which the Authority may ask more detailed Technical questions on at tasking level, according to the specific needs of the requirement.</w:t>
      </w:r>
    </w:p>
    <w:p w14:paraId="57AEE6FC" w14:textId="77777777" w:rsidR="00DA2898" w:rsidRDefault="00DA2898" w:rsidP="00DA2898">
      <w:pPr>
        <w:pStyle w:val="NoSpacing"/>
        <w:rPr>
          <w:rFonts w:ascii="Arial" w:hAnsi="Arial" w:cs="Arial"/>
        </w:rPr>
      </w:pPr>
    </w:p>
    <w:tbl>
      <w:tblPr>
        <w:tblStyle w:val="TableGrid"/>
        <w:tblW w:w="0" w:type="auto"/>
        <w:tblLook w:val="04A0" w:firstRow="1" w:lastRow="0" w:firstColumn="1" w:lastColumn="0" w:noHBand="0" w:noVBand="1"/>
      </w:tblPr>
      <w:tblGrid>
        <w:gridCol w:w="4219"/>
        <w:gridCol w:w="5023"/>
      </w:tblGrid>
      <w:tr w:rsidR="00DA2898" w:rsidRPr="00EF2D76" w14:paraId="6E683131" w14:textId="77777777" w:rsidTr="000D64BC">
        <w:tc>
          <w:tcPr>
            <w:tcW w:w="4219" w:type="dxa"/>
          </w:tcPr>
          <w:p w14:paraId="6BE029A9" w14:textId="77777777" w:rsidR="00DA2898" w:rsidRPr="00EF2D76" w:rsidRDefault="00DA2898" w:rsidP="000D64BC">
            <w:pPr>
              <w:pStyle w:val="NoSpacing"/>
              <w:rPr>
                <w:rFonts w:ascii="Arial" w:hAnsi="Arial" w:cs="Arial"/>
                <w:b/>
              </w:rPr>
            </w:pPr>
            <w:r w:rsidRPr="00EF2D76">
              <w:rPr>
                <w:rFonts w:ascii="Arial" w:hAnsi="Arial" w:cs="Arial"/>
                <w:b/>
              </w:rPr>
              <w:t>Subject</w:t>
            </w:r>
          </w:p>
        </w:tc>
        <w:tc>
          <w:tcPr>
            <w:tcW w:w="5023" w:type="dxa"/>
          </w:tcPr>
          <w:p w14:paraId="11AB299D" w14:textId="77777777" w:rsidR="00DA2898" w:rsidRPr="00EF2D76" w:rsidRDefault="00DA2898" w:rsidP="000D64BC">
            <w:pPr>
              <w:pStyle w:val="NoSpacing"/>
              <w:rPr>
                <w:rFonts w:ascii="Arial" w:hAnsi="Arial" w:cs="Arial"/>
                <w:b/>
              </w:rPr>
            </w:pPr>
            <w:r w:rsidRPr="00EF2D76">
              <w:rPr>
                <w:rFonts w:ascii="Arial" w:hAnsi="Arial" w:cs="Arial"/>
                <w:b/>
              </w:rPr>
              <w:t>E.g. (but not limited to)</w:t>
            </w:r>
          </w:p>
        </w:tc>
      </w:tr>
      <w:tr w:rsidR="00DA2898" w:rsidRPr="00EF2D76" w14:paraId="7E272102" w14:textId="77777777" w:rsidTr="000D64BC">
        <w:tc>
          <w:tcPr>
            <w:tcW w:w="4219" w:type="dxa"/>
          </w:tcPr>
          <w:p w14:paraId="2E3417BE" w14:textId="77777777" w:rsidR="00DA2898" w:rsidRPr="00EF2D76" w:rsidRDefault="00DA2898" w:rsidP="000D64BC">
            <w:pPr>
              <w:pStyle w:val="NoSpacing"/>
              <w:rPr>
                <w:rFonts w:ascii="Arial" w:hAnsi="Arial" w:cs="Arial"/>
              </w:rPr>
            </w:pPr>
            <w:r w:rsidRPr="00EF2D76">
              <w:rPr>
                <w:rFonts w:ascii="Arial" w:hAnsi="Arial" w:cs="Arial"/>
              </w:rPr>
              <w:t>Business Continuity/Emergency planning</w:t>
            </w:r>
          </w:p>
        </w:tc>
        <w:tc>
          <w:tcPr>
            <w:tcW w:w="5023" w:type="dxa"/>
          </w:tcPr>
          <w:p w14:paraId="1F7F9FEE" w14:textId="77777777" w:rsidR="00DA2898" w:rsidRPr="00EF2D76" w:rsidRDefault="00DA2898" w:rsidP="000D64BC">
            <w:pPr>
              <w:pStyle w:val="NoSpacing"/>
              <w:rPr>
                <w:rFonts w:ascii="Arial" w:hAnsi="Arial" w:cs="Arial"/>
              </w:rPr>
            </w:pPr>
            <w:r>
              <w:rPr>
                <w:rFonts w:ascii="Arial" w:hAnsi="Arial" w:cs="Arial"/>
              </w:rPr>
              <w:t>Surge, threat response, communication</w:t>
            </w:r>
          </w:p>
        </w:tc>
      </w:tr>
      <w:tr w:rsidR="00DA2898" w:rsidRPr="00EF2D76" w14:paraId="47CB905C" w14:textId="77777777" w:rsidTr="000D64BC">
        <w:tc>
          <w:tcPr>
            <w:tcW w:w="4219" w:type="dxa"/>
          </w:tcPr>
          <w:p w14:paraId="3E2A48BB" w14:textId="77777777" w:rsidR="00DA2898" w:rsidRPr="00EF2D76" w:rsidRDefault="00DA2898" w:rsidP="000D64BC">
            <w:pPr>
              <w:pStyle w:val="NoSpacing"/>
              <w:rPr>
                <w:rFonts w:ascii="Arial" w:hAnsi="Arial" w:cs="Arial"/>
              </w:rPr>
            </w:pPr>
            <w:r w:rsidRPr="00EF2D76">
              <w:rPr>
                <w:rFonts w:ascii="Arial" w:hAnsi="Arial" w:cs="Arial"/>
              </w:rPr>
              <w:t>Capacity</w:t>
            </w:r>
          </w:p>
        </w:tc>
        <w:tc>
          <w:tcPr>
            <w:tcW w:w="5023" w:type="dxa"/>
          </w:tcPr>
          <w:p w14:paraId="77350346" w14:textId="691EDEF0" w:rsidR="00DA2898" w:rsidRPr="00EF2D76" w:rsidRDefault="00DA2898" w:rsidP="000D64BC">
            <w:pPr>
              <w:pStyle w:val="NoSpacing"/>
              <w:rPr>
                <w:rFonts w:ascii="Arial" w:hAnsi="Arial" w:cs="Arial"/>
              </w:rPr>
            </w:pPr>
            <w:r>
              <w:rPr>
                <w:rFonts w:ascii="Arial" w:hAnsi="Arial" w:cs="Arial"/>
              </w:rPr>
              <w:t>Contractors ability to meet quantity/surge/timeframes of task</w:t>
            </w:r>
            <w:r w:rsidR="008E6296">
              <w:rPr>
                <w:rFonts w:ascii="Arial" w:hAnsi="Arial" w:cs="Arial"/>
              </w:rPr>
              <w:t>ing</w:t>
            </w:r>
            <w:r>
              <w:rPr>
                <w:rFonts w:ascii="Arial" w:hAnsi="Arial" w:cs="Arial"/>
              </w:rPr>
              <w:t xml:space="preserve">/project/programme </w:t>
            </w:r>
          </w:p>
        </w:tc>
      </w:tr>
      <w:tr w:rsidR="00DA2898" w:rsidRPr="00EF2D76" w14:paraId="26CDD735" w14:textId="77777777" w:rsidTr="000D64BC">
        <w:tc>
          <w:tcPr>
            <w:tcW w:w="4219" w:type="dxa"/>
          </w:tcPr>
          <w:p w14:paraId="676E03E5" w14:textId="77777777" w:rsidR="00DA2898" w:rsidRPr="00EF2D76" w:rsidRDefault="00DA2898" w:rsidP="000D64BC">
            <w:pPr>
              <w:pStyle w:val="NoSpacing"/>
              <w:rPr>
                <w:rFonts w:ascii="Arial" w:hAnsi="Arial" w:cs="Arial"/>
              </w:rPr>
            </w:pPr>
            <w:r w:rsidRPr="00EF2D76">
              <w:rPr>
                <w:rFonts w:ascii="Arial" w:hAnsi="Arial" w:cs="Arial"/>
              </w:rPr>
              <w:t>Certification</w:t>
            </w:r>
          </w:p>
        </w:tc>
        <w:tc>
          <w:tcPr>
            <w:tcW w:w="5023" w:type="dxa"/>
          </w:tcPr>
          <w:p w14:paraId="0298464E" w14:textId="77777777" w:rsidR="00DA2898" w:rsidRPr="00EF2D76" w:rsidRDefault="00DA2898" w:rsidP="000D64BC">
            <w:pPr>
              <w:pStyle w:val="NoSpacing"/>
              <w:rPr>
                <w:rFonts w:ascii="Arial" w:hAnsi="Arial" w:cs="Arial"/>
              </w:rPr>
            </w:pPr>
            <w:r>
              <w:rPr>
                <w:rFonts w:ascii="Arial" w:hAnsi="Arial" w:cs="Arial"/>
              </w:rPr>
              <w:t>Quality, Domain/Industry/Filter specific, Safety</w:t>
            </w:r>
          </w:p>
        </w:tc>
      </w:tr>
      <w:tr w:rsidR="00DA2898" w:rsidRPr="00EF2D76" w14:paraId="0375DB90" w14:textId="77777777" w:rsidTr="000D64BC">
        <w:tc>
          <w:tcPr>
            <w:tcW w:w="4219" w:type="dxa"/>
          </w:tcPr>
          <w:p w14:paraId="41C5E0ED" w14:textId="77777777" w:rsidR="00DA2898" w:rsidRPr="00EF2D76" w:rsidRDefault="00DA2898" w:rsidP="000D64BC">
            <w:pPr>
              <w:pStyle w:val="NoSpacing"/>
              <w:rPr>
                <w:rFonts w:ascii="Arial" w:hAnsi="Arial" w:cs="Arial"/>
              </w:rPr>
            </w:pPr>
            <w:r w:rsidRPr="00EF2D76">
              <w:rPr>
                <w:rFonts w:ascii="Arial" w:hAnsi="Arial" w:cs="Arial"/>
              </w:rPr>
              <w:t>Compliance</w:t>
            </w:r>
          </w:p>
        </w:tc>
        <w:tc>
          <w:tcPr>
            <w:tcW w:w="5023" w:type="dxa"/>
          </w:tcPr>
          <w:p w14:paraId="5F52B851" w14:textId="77777777" w:rsidR="00DA2898" w:rsidRPr="00EF2D76" w:rsidRDefault="00DA2898" w:rsidP="000D64BC">
            <w:pPr>
              <w:pStyle w:val="NoSpacing"/>
              <w:rPr>
                <w:rFonts w:ascii="Arial" w:hAnsi="Arial" w:cs="Arial"/>
              </w:rPr>
            </w:pPr>
            <w:r>
              <w:rPr>
                <w:rFonts w:ascii="Arial" w:hAnsi="Arial" w:cs="Arial"/>
              </w:rPr>
              <w:t>Statement of Requirement, Specifications and or Standards, Policy and Regulations.</w:t>
            </w:r>
          </w:p>
        </w:tc>
      </w:tr>
      <w:tr w:rsidR="00DA2898" w:rsidRPr="00EF2D76" w14:paraId="022DD6F7" w14:textId="77777777" w:rsidTr="000D64BC">
        <w:tc>
          <w:tcPr>
            <w:tcW w:w="4219" w:type="dxa"/>
          </w:tcPr>
          <w:p w14:paraId="5B74D883" w14:textId="77777777" w:rsidR="00DA2898" w:rsidRPr="00EF2D76" w:rsidRDefault="00DA2898" w:rsidP="000D64BC">
            <w:pPr>
              <w:pStyle w:val="NoSpacing"/>
              <w:rPr>
                <w:rFonts w:ascii="Arial" w:hAnsi="Arial" w:cs="Arial"/>
              </w:rPr>
            </w:pPr>
            <w:r w:rsidRPr="00EF2D76">
              <w:rPr>
                <w:rFonts w:ascii="Arial" w:hAnsi="Arial" w:cs="Arial"/>
              </w:rPr>
              <w:t>Configuration Management</w:t>
            </w:r>
          </w:p>
        </w:tc>
        <w:tc>
          <w:tcPr>
            <w:tcW w:w="5023" w:type="dxa"/>
          </w:tcPr>
          <w:p w14:paraId="2CA2F215" w14:textId="77777777" w:rsidR="00DA2898" w:rsidRPr="00EF2D76" w:rsidRDefault="00DA2898" w:rsidP="000D64BC">
            <w:pPr>
              <w:pStyle w:val="NoSpacing"/>
              <w:rPr>
                <w:rFonts w:ascii="Arial" w:hAnsi="Arial" w:cs="Arial"/>
              </w:rPr>
            </w:pPr>
            <w:r>
              <w:rPr>
                <w:rFonts w:ascii="Arial" w:hAnsi="Arial" w:cs="Arial"/>
              </w:rPr>
              <w:t>Systems, processes, design</w:t>
            </w:r>
          </w:p>
        </w:tc>
      </w:tr>
      <w:tr w:rsidR="00DA2898" w:rsidRPr="00EF2D76" w14:paraId="1EBF3FDE" w14:textId="77777777" w:rsidTr="000D64BC">
        <w:tc>
          <w:tcPr>
            <w:tcW w:w="4219" w:type="dxa"/>
          </w:tcPr>
          <w:p w14:paraId="339C7236" w14:textId="77777777" w:rsidR="00DA2898" w:rsidRPr="00EF2D76" w:rsidRDefault="00DA2898" w:rsidP="000D64BC">
            <w:pPr>
              <w:pStyle w:val="NoSpacing"/>
              <w:rPr>
                <w:rFonts w:ascii="Arial" w:hAnsi="Arial" w:cs="Arial"/>
              </w:rPr>
            </w:pPr>
            <w:r w:rsidRPr="00EF2D76">
              <w:rPr>
                <w:rFonts w:ascii="Arial" w:hAnsi="Arial" w:cs="Arial"/>
              </w:rPr>
              <w:t>Conflict of Interest</w:t>
            </w:r>
          </w:p>
        </w:tc>
        <w:tc>
          <w:tcPr>
            <w:tcW w:w="5023" w:type="dxa"/>
          </w:tcPr>
          <w:p w14:paraId="13D6491B" w14:textId="77777777" w:rsidR="00DA2898" w:rsidRPr="00EF2D76" w:rsidRDefault="00DA2898" w:rsidP="000D64BC">
            <w:pPr>
              <w:pStyle w:val="NoSpacing"/>
              <w:rPr>
                <w:rFonts w:ascii="Arial" w:hAnsi="Arial" w:cs="Arial"/>
              </w:rPr>
            </w:pPr>
            <w:r>
              <w:rPr>
                <w:rFonts w:ascii="Arial" w:hAnsi="Arial" w:cs="Arial"/>
              </w:rPr>
              <w:t>iaw the T&amp;C assurance that no conflict of interests exist</w:t>
            </w:r>
          </w:p>
        </w:tc>
      </w:tr>
      <w:tr w:rsidR="00DA2898" w:rsidRPr="00EF2D76" w14:paraId="4ED71D10" w14:textId="77777777" w:rsidTr="000D64BC">
        <w:tc>
          <w:tcPr>
            <w:tcW w:w="4219" w:type="dxa"/>
          </w:tcPr>
          <w:p w14:paraId="2A01DDD3" w14:textId="77777777" w:rsidR="00DA2898" w:rsidRDefault="00DA2898" w:rsidP="000D64BC">
            <w:pPr>
              <w:pStyle w:val="NoSpacing"/>
              <w:rPr>
                <w:rFonts w:ascii="Arial" w:hAnsi="Arial" w:cs="Arial"/>
              </w:rPr>
            </w:pPr>
            <w:r>
              <w:rPr>
                <w:rFonts w:ascii="Arial" w:hAnsi="Arial" w:cs="Arial"/>
              </w:rPr>
              <w:t>Facilities/Equipment</w:t>
            </w:r>
          </w:p>
        </w:tc>
        <w:tc>
          <w:tcPr>
            <w:tcW w:w="5023" w:type="dxa"/>
          </w:tcPr>
          <w:p w14:paraId="24A7A7A5" w14:textId="77777777" w:rsidR="00DA2898" w:rsidRPr="00EF2D76" w:rsidRDefault="00DA2898" w:rsidP="000D64BC">
            <w:pPr>
              <w:pStyle w:val="NoSpacing"/>
              <w:rPr>
                <w:rFonts w:ascii="Arial" w:hAnsi="Arial" w:cs="Arial"/>
              </w:rPr>
            </w:pPr>
            <w:r>
              <w:rPr>
                <w:rFonts w:ascii="Arial" w:hAnsi="Arial" w:cs="Arial"/>
              </w:rPr>
              <w:t xml:space="preserve">Specifications, availability, site visits, </w:t>
            </w:r>
          </w:p>
        </w:tc>
      </w:tr>
      <w:tr w:rsidR="00DA2898" w:rsidRPr="00EF2D76" w14:paraId="5C20BA43" w14:textId="77777777" w:rsidTr="000D64BC">
        <w:tc>
          <w:tcPr>
            <w:tcW w:w="4219" w:type="dxa"/>
          </w:tcPr>
          <w:p w14:paraId="2D82CA87" w14:textId="77777777" w:rsidR="00DA2898" w:rsidRPr="00EF2D76" w:rsidRDefault="00DA2898" w:rsidP="000D64BC">
            <w:pPr>
              <w:pStyle w:val="NoSpacing"/>
              <w:rPr>
                <w:rFonts w:ascii="Arial" w:hAnsi="Arial" w:cs="Arial"/>
              </w:rPr>
            </w:pPr>
            <w:r w:rsidRPr="00EF2D76">
              <w:rPr>
                <w:rFonts w:ascii="Arial" w:hAnsi="Arial" w:cs="Arial"/>
              </w:rPr>
              <w:t>Infrastructure</w:t>
            </w:r>
          </w:p>
        </w:tc>
        <w:tc>
          <w:tcPr>
            <w:tcW w:w="5023" w:type="dxa"/>
          </w:tcPr>
          <w:p w14:paraId="0DA05D1C" w14:textId="77777777" w:rsidR="00DA2898" w:rsidRPr="00EF2D76" w:rsidRDefault="00DA2898" w:rsidP="000D64BC">
            <w:pPr>
              <w:pStyle w:val="NoSpacing"/>
              <w:rPr>
                <w:rFonts w:ascii="Arial" w:hAnsi="Arial" w:cs="Arial"/>
              </w:rPr>
            </w:pPr>
            <w:r>
              <w:rPr>
                <w:rFonts w:ascii="Arial" w:hAnsi="Arial" w:cs="Arial"/>
              </w:rPr>
              <w:t>Site specific, transportation, communication systems</w:t>
            </w:r>
          </w:p>
        </w:tc>
      </w:tr>
      <w:tr w:rsidR="00DA2898" w:rsidRPr="00EF2D76" w14:paraId="6548E445" w14:textId="77777777" w:rsidTr="000D64BC">
        <w:tc>
          <w:tcPr>
            <w:tcW w:w="4219" w:type="dxa"/>
          </w:tcPr>
          <w:p w14:paraId="6E9673EE" w14:textId="77777777" w:rsidR="00DA2898" w:rsidRDefault="00DA2898" w:rsidP="000D64BC">
            <w:pPr>
              <w:pStyle w:val="NoSpacing"/>
              <w:rPr>
                <w:rFonts w:ascii="Arial" w:hAnsi="Arial" w:cs="Arial"/>
              </w:rPr>
            </w:pPr>
            <w:r>
              <w:rPr>
                <w:rFonts w:ascii="Arial" w:hAnsi="Arial" w:cs="Arial"/>
              </w:rPr>
              <w:t>Insurance</w:t>
            </w:r>
          </w:p>
        </w:tc>
        <w:tc>
          <w:tcPr>
            <w:tcW w:w="5023" w:type="dxa"/>
          </w:tcPr>
          <w:p w14:paraId="1CEA5844" w14:textId="798BF47F" w:rsidR="00DA2898" w:rsidRPr="00EF2D76" w:rsidRDefault="00DA2898" w:rsidP="000D64BC">
            <w:pPr>
              <w:pStyle w:val="NoSpacing"/>
              <w:rPr>
                <w:rFonts w:ascii="Arial" w:hAnsi="Arial" w:cs="Arial"/>
              </w:rPr>
            </w:pPr>
            <w:r>
              <w:rPr>
                <w:rFonts w:ascii="Arial" w:hAnsi="Arial" w:cs="Arial"/>
              </w:rPr>
              <w:t>Proof of, specific to requirements of task</w:t>
            </w:r>
            <w:r w:rsidR="008E6296">
              <w:rPr>
                <w:rFonts w:ascii="Arial" w:hAnsi="Arial" w:cs="Arial"/>
              </w:rPr>
              <w:t>ing</w:t>
            </w:r>
            <w:r>
              <w:rPr>
                <w:rFonts w:ascii="Arial" w:hAnsi="Arial" w:cs="Arial"/>
              </w:rPr>
              <w:t>, risk or regulations/law.</w:t>
            </w:r>
          </w:p>
        </w:tc>
      </w:tr>
      <w:tr w:rsidR="00DA2898" w:rsidRPr="00EF2D76" w14:paraId="42B94E66" w14:textId="77777777" w:rsidTr="000D64BC">
        <w:tc>
          <w:tcPr>
            <w:tcW w:w="4219" w:type="dxa"/>
          </w:tcPr>
          <w:p w14:paraId="386A146B" w14:textId="77777777" w:rsidR="00DA2898" w:rsidRPr="00EF2D76" w:rsidRDefault="00DA2898" w:rsidP="000D64BC">
            <w:pPr>
              <w:pStyle w:val="NoSpacing"/>
              <w:rPr>
                <w:rFonts w:ascii="Arial" w:hAnsi="Arial" w:cs="Arial"/>
              </w:rPr>
            </w:pPr>
            <w:r w:rsidRPr="00EF2D76">
              <w:rPr>
                <w:rFonts w:ascii="Arial" w:hAnsi="Arial" w:cs="Arial"/>
              </w:rPr>
              <w:t>Intellectual Property</w:t>
            </w:r>
          </w:p>
        </w:tc>
        <w:tc>
          <w:tcPr>
            <w:tcW w:w="5023" w:type="dxa"/>
          </w:tcPr>
          <w:p w14:paraId="589E0F2E" w14:textId="77777777" w:rsidR="00DA2898" w:rsidRPr="00EF2D76" w:rsidRDefault="00DA2898" w:rsidP="000D64BC">
            <w:pPr>
              <w:pStyle w:val="NoSpacing"/>
              <w:rPr>
                <w:rFonts w:ascii="Arial" w:hAnsi="Arial" w:cs="Arial"/>
              </w:rPr>
            </w:pPr>
            <w:r>
              <w:rPr>
                <w:rFonts w:ascii="Arial" w:hAnsi="Arial" w:cs="Arial"/>
              </w:rPr>
              <w:t>ITAR/TAA constraints/issues, Intellectual Property Rights, Non-Disclosure Agreements, Exporting and Importing</w:t>
            </w:r>
          </w:p>
        </w:tc>
      </w:tr>
      <w:tr w:rsidR="00DA2898" w:rsidRPr="00EF2D76" w14:paraId="3B7CF96B" w14:textId="77777777" w:rsidTr="000D64BC">
        <w:tc>
          <w:tcPr>
            <w:tcW w:w="4219" w:type="dxa"/>
          </w:tcPr>
          <w:p w14:paraId="5A016E1A" w14:textId="77777777" w:rsidR="00DA2898" w:rsidRPr="00EF2D76" w:rsidRDefault="00DA2898" w:rsidP="000D64BC">
            <w:pPr>
              <w:pStyle w:val="NoSpacing"/>
              <w:rPr>
                <w:rFonts w:ascii="Arial" w:hAnsi="Arial" w:cs="Arial"/>
              </w:rPr>
            </w:pPr>
            <w:r w:rsidRPr="00EF2D76">
              <w:rPr>
                <w:rFonts w:ascii="Arial" w:hAnsi="Arial" w:cs="Arial"/>
              </w:rPr>
              <w:t>Platform/Systems/Technology</w:t>
            </w:r>
            <w:r>
              <w:rPr>
                <w:rFonts w:ascii="Arial" w:hAnsi="Arial" w:cs="Arial"/>
              </w:rPr>
              <w:t>/Materials</w:t>
            </w:r>
            <w:r w:rsidRPr="00EF2D76">
              <w:rPr>
                <w:rFonts w:ascii="Arial" w:hAnsi="Arial" w:cs="Arial"/>
              </w:rPr>
              <w:t xml:space="preserve"> knowledge</w:t>
            </w:r>
          </w:p>
        </w:tc>
        <w:tc>
          <w:tcPr>
            <w:tcW w:w="5023" w:type="dxa"/>
          </w:tcPr>
          <w:p w14:paraId="03E9CD7D" w14:textId="47F71BC0" w:rsidR="00DA2898" w:rsidRPr="00EF2D76" w:rsidRDefault="00DA2898" w:rsidP="000D64BC">
            <w:pPr>
              <w:pStyle w:val="NoSpacing"/>
              <w:rPr>
                <w:rFonts w:ascii="Arial" w:hAnsi="Arial" w:cs="Arial"/>
              </w:rPr>
            </w:pPr>
            <w:r>
              <w:rPr>
                <w:rFonts w:ascii="Arial" w:hAnsi="Arial" w:cs="Arial"/>
              </w:rPr>
              <w:t>Technical knowledge/experience/skills  relating to the task</w:t>
            </w:r>
            <w:r w:rsidR="008E6296">
              <w:rPr>
                <w:rFonts w:ascii="Arial" w:hAnsi="Arial" w:cs="Arial"/>
              </w:rPr>
              <w:t>ing</w:t>
            </w:r>
            <w:r>
              <w:rPr>
                <w:rFonts w:ascii="Arial" w:hAnsi="Arial" w:cs="Arial"/>
              </w:rPr>
              <w:t xml:space="preserve"> </w:t>
            </w:r>
          </w:p>
        </w:tc>
      </w:tr>
      <w:tr w:rsidR="00DA2898" w:rsidRPr="00EF2D76" w14:paraId="5CA16A7B" w14:textId="77777777" w:rsidTr="000D64BC">
        <w:tc>
          <w:tcPr>
            <w:tcW w:w="4219" w:type="dxa"/>
          </w:tcPr>
          <w:p w14:paraId="447962E0" w14:textId="77777777" w:rsidR="00DA2898" w:rsidRPr="00EF2D76" w:rsidRDefault="00DA2898" w:rsidP="000D64BC">
            <w:pPr>
              <w:pStyle w:val="NoSpacing"/>
              <w:rPr>
                <w:rFonts w:ascii="Arial" w:hAnsi="Arial" w:cs="Arial"/>
              </w:rPr>
            </w:pPr>
            <w:r w:rsidRPr="00EF2D76">
              <w:rPr>
                <w:rFonts w:ascii="Arial" w:hAnsi="Arial" w:cs="Arial"/>
              </w:rPr>
              <w:t>Project Management</w:t>
            </w:r>
          </w:p>
        </w:tc>
        <w:tc>
          <w:tcPr>
            <w:tcW w:w="5023" w:type="dxa"/>
          </w:tcPr>
          <w:p w14:paraId="7FD2FF84" w14:textId="4A45F58F" w:rsidR="00DA2898" w:rsidRPr="00EF2D76" w:rsidRDefault="00DA2898" w:rsidP="000D64BC">
            <w:pPr>
              <w:pStyle w:val="NoSpacing"/>
              <w:rPr>
                <w:rFonts w:ascii="Arial" w:hAnsi="Arial" w:cs="Arial"/>
              </w:rPr>
            </w:pPr>
            <w:r>
              <w:rPr>
                <w:rFonts w:ascii="Arial" w:hAnsi="Arial" w:cs="Arial"/>
              </w:rPr>
              <w:t>Specific to task</w:t>
            </w:r>
            <w:r w:rsidR="008E6296">
              <w:rPr>
                <w:rFonts w:ascii="Arial" w:hAnsi="Arial" w:cs="Arial"/>
              </w:rPr>
              <w:t>ing</w:t>
            </w:r>
            <w:r>
              <w:rPr>
                <w:rFonts w:ascii="Arial" w:hAnsi="Arial" w:cs="Arial"/>
              </w:rPr>
              <w:t xml:space="preserve"> or programme/project requirements.</w:t>
            </w:r>
          </w:p>
        </w:tc>
      </w:tr>
      <w:tr w:rsidR="00DA2898" w:rsidRPr="00EF2D76" w14:paraId="5554C18E" w14:textId="77777777" w:rsidTr="000D64BC">
        <w:tc>
          <w:tcPr>
            <w:tcW w:w="4219" w:type="dxa"/>
          </w:tcPr>
          <w:p w14:paraId="377ED05E" w14:textId="77777777" w:rsidR="00DA2898" w:rsidRPr="00EF2D76" w:rsidRDefault="00DA2898" w:rsidP="000D64BC">
            <w:pPr>
              <w:pStyle w:val="NoSpacing"/>
              <w:rPr>
                <w:rFonts w:ascii="Arial" w:hAnsi="Arial" w:cs="Arial"/>
              </w:rPr>
            </w:pPr>
            <w:r w:rsidRPr="00EF2D76">
              <w:rPr>
                <w:rFonts w:ascii="Arial" w:hAnsi="Arial" w:cs="Arial"/>
              </w:rPr>
              <w:t>Regulations, Policy and Standards</w:t>
            </w:r>
          </w:p>
        </w:tc>
        <w:tc>
          <w:tcPr>
            <w:tcW w:w="5023" w:type="dxa"/>
          </w:tcPr>
          <w:p w14:paraId="170C7E44" w14:textId="77777777" w:rsidR="00DA2898" w:rsidRPr="00EF2D76" w:rsidRDefault="00DA2898" w:rsidP="000D64BC">
            <w:pPr>
              <w:pStyle w:val="NoSpacing"/>
              <w:rPr>
                <w:rFonts w:ascii="Arial" w:hAnsi="Arial" w:cs="Arial"/>
              </w:rPr>
            </w:pPr>
            <w:r>
              <w:rPr>
                <w:rFonts w:ascii="Arial" w:hAnsi="Arial" w:cs="Arial"/>
              </w:rPr>
              <w:t xml:space="preserve">Law, Military, International, Domain/Industry/Filter specific, Commercial, Quality, Safety, </w:t>
            </w:r>
          </w:p>
        </w:tc>
      </w:tr>
      <w:tr w:rsidR="00DA2898" w:rsidRPr="00EF2D76" w14:paraId="16B43DC4" w14:textId="77777777" w:rsidTr="000D64BC">
        <w:tc>
          <w:tcPr>
            <w:tcW w:w="4219" w:type="dxa"/>
          </w:tcPr>
          <w:p w14:paraId="2F925009" w14:textId="77777777" w:rsidR="00DA2898" w:rsidRPr="00EF2D76" w:rsidRDefault="00DA2898" w:rsidP="000D64BC">
            <w:pPr>
              <w:pStyle w:val="NoSpacing"/>
              <w:rPr>
                <w:rFonts w:ascii="Arial" w:hAnsi="Arial" w:cs="Arial"/>
              </w:rPr>
            </w:pPr>
            <w:r w:rsidRPr="00EF2D76">
              <w:rPr>
                <w:rFonts w:ascii="Arial" w:hAnsi="Arial" w:cs="Arial"/>
              </w:rPr>
              <w:t>Requirements Management</w:t>
            </w:r>
          </w:p>
        </w:tc>
        <w:tc>
          <w:tcPr>
            <w:tcW w:w="5023" w:type="dxa"/>
          </w:tcPr>
          <w:p w14:paraId="1B152EE1" w14:textId="77777777" w:rsidR="00DA2898" w:rsidRPr="00EF2D76" w:rsidRDefault="00DA2898" w:rsidP="000D64BC">
            <w:pPr>
              <w:pStyle w:val="NoSpacing"/>
              <w:rPr>
                <w:rFonts w:ascii="Arial" w:hAnsi="Arial" w:cs="Arial"/>
              </w:rPr>
            </w:pPr>
            <w:r>
              <w:rPr>
                <w:rFonts w:ascii="Arial" w:hAnsi="Arial" w:cs="Arial"/>
              </w:rPr>
              <w:t>Capture, assessment, processes, stakeholder engagement, change management.</w:t>
            </w:r>
          </w:p>
        </w:tc>
      </w:tr>
      <w:tr w:rsidR="00DA2898" w:rsidRPr="00EF2D76" w14:paraId="5E8D36ED" w14:textId="77777777" w:rsidTr="000D64BC">
        <w:tc>
          <w:tcPr>
            <w:tcW w:w="4219" w:type="dxa"/>
          </w:tcPr>
          <w:p w14:paraId="1BB23B62" w14:textId="77777777" w:rsidR="00DA2898" w:rsidRPr="00EF2D76" w:rsidRDefault="00DA2898" w:rsidP="000D64BC">
            <w:pPr>
              <w:pStyle w:val="NoSpacing"/>
              <w:rPr>
                <w:rFonts w:ascii="Arial" w:hAnsi="Arial" w:cs="Arial"/>
              </w:rPr>
            </w:pPr>
            <w:r w:rsidRPr="00EF2D76">
              <w:rPr>
                <w:rFonts w:ascii="Arial" w:hAnsi="Arial" w:cs="Arial"/>
              </w:rPr>
              <w:lastRenderedPageBreak/>
              <w:t>Risk, Issues and Opportunities Management</w:t>
            </w:r>
          </w:p>
        </w:tc>
        <w:tc>
          <w:tcPr>
            <w:tcW w:w="5023" w:type="dxa"/>
          </w:tcPr>
          <w:p w14:paraId="1F9CD467" w14:textId="23B402F1" w:rsidR="00DA2898" w:rsidRPr="00EF2D76" w:rsidRDefault="00DA2898" w:rsidP="000D64BC">
            <w:pPr>
              <w:pStyle w:val="NoSpacing"/>
              <w:rPr>
                <w:rFonts w:ascii="Arial" w:hAnsi="Arial" w:cs="Arial"/>
              </w:rPr>
            </w:pPr>
            <w:r>
              <w:rPr>
                <w:rFonts w:ascii="Arial" w:hAnsi="Arial" w:cs="Arial"/>
              </w:rPr>
              <w:t>Specific to task</w:t>
            </w:r>
            <w:r w:rsidR="008E6296">
              <w:rPr>
                <w:rFonts w:ascii="Arial" w:hAnsi="Arial" w:cs="Arial"/>
              </w:rPr>
              <w:t>ing</w:t>
            </w:r>
            <w:r>
              <w:rPr>
                <w:rFonts w:ascii="Arial" w:hAnsi="Arial" w:cs="Arial"/>
              </w:rPr>
              <w:t xml:space="preserve"> requirements</w:t>
            </w:r>
          </w:p>
        </w:tc>
      </w:tr>
      <w:tr w:rsidR="00DA2898" w:rsidRPr="00EF2D76" w14:paraId="01DBF178" w14:textId="77777777" w:rsidTr="000D64BC">
        <w:tc>
          <w:tcPr>
            <w:tcW w:w="4219" w:type="dxa"/>
          </w:tcPr>
          <w:p w14:paraId="6A81152F" w14:textId="77777777" w:rsidR="00DA2898" w:rsidRPr="00EF2D76" w:rsidRDefault="00DA2898" w:rsidP="000D64BC">
            <w:pPr>
              <w:pStyle w:val="NoSpacing"/>
              <w:rPr>
                <w:rFonts w:ascii="Arial" w:hAnsi="Arial" w:cs="Arial"/>
              </w:rPr>
            </w:pPr>
            <w:r w:rsidRPr="00EF2D76">
              <w:rPr>
                <w:rFonts w:ascii="Arial" w:hAnsi="Arial" w:cs="Arial"/>
              </w:rPr>
              <w:t>Security</w:t>
            </w:r>
          </w:p>
        </w:tc>
        <w:tc>
          <w:tcPr>
            <w:tcW w:w="5023" w:type="dxa"/>
          </w:tcPr>
          <w:p w14:paraId="7516AC46" w14:textId="77777777" w:rsidR="00DA2898" w:rsidRPr="00EF2D76" w:rsidRDefault="00DA2898" w:rsidP="000D64BC">
            <w:pPr>
              <w:pStyle w:val="NoSpacing"/>
              <w:rPr>
                <w:rFonts w:ascii="Arial" w:hAnsi="Arial" w:cs="Arial"/>
              </w:rPr>
            </w:pPr>
            <w:r>
              <w:rPr>
                <w:rFonts w:ascii="Arial" w:hAnsi="Arial" w:cs="Arial"/>
              </w:rPr>
              <w:t>Government Security Classifications, Personnel, Facilities, Information, Cyber</w:t>
            </w:r>
          </w:p>
        </w:tc>
      </w:tr>
      <w:tr w:rsidR="00DA2898" w:rsidRPr="00EF2D76" w14:paraId="2B879C98" w14:textId="77777777" w:rsidTr="000D64BC">
        <w:tc>
          <w:tcPr>
            <w:tcW w:w="4219" w:type="dxa"/>
          </w:tcPr>
          <w:p w14:paraId="6DCB3B9E" w14:textId="77777777" w:rsidR="00DA2898" w:rsidRPr="00EF2D76" w:rsidRDefault="00DA2898" w:rsidP="000D64BC">
            <w:pPr>
              <w:pStyle w:val="NoSpacing"/>
              <w:rPr>
                <w:rFonts w:ascii="Arial" w:hAnsi="Arial" w:cs="Arial"/>
              </w:rPr>
            </w:pPr>
            <w:r w:rsidRPr="00EF2D76">
              <w:rPr>
                <w:rFonts w:ascii="Arial" w:hAnsi="Arial" w:cs="Arial"/>
              </w:rPr>
              <w:t>SQEP</w:t>
            </w:r>
          </w:p>
        </w:tc>
        <w:tc>
          <w:tcPr>
            <w:tcW w:w="5023" w:type="dxa"/>
          </w:tcPr>
          <w:p w14:paraId="28BB10FE" w14:textId="5DEBE61D" w:rsidR="00DA2898" w:rsidRPr="00EF2D76" w:rsidRDefault="00DA2898" w:rsidP="000D64BC">
            <w:pPr>
              <w:pStyle w:val="NoSpacing"/>
              <w:rPr>
                <w:rFonts w:ascii="Arial" w:hAnsi="Arial" w:cs="Arial"/>
              </w:rPr>
            </w:pPr>
            <w:r>
              <w:rPr>
                <w:rFonts w:ascii="Arial" w:hAnsi="Arial" w:cs="Arial"/>
              </w:rPr>
              <w:t>Resource plans, skills, experience, qualifications relating to the specific SQEP roles proposed for the task</w:t>
            </w:r>
            <w:r w:rsidR="008E6296">
              <w:rPr>
                <w:rFonts w:ascii="Arial" w:hAnsi="Arial" w:cs="Arial"/>
              </w:rPr>
              <w:t>ing</w:t>
            </w:r>
            <w:r>
              <w:rPr>
                <w:rFonts w:ascii="Arial" w:hAnsi="Arial" w:cs="Arial"/>
              </w:rPr>
              <w:t>.</w:t>
            </w:r>
          </w:p>
        </w:tc>
      </w:tr>
      <w:tr w:rsidR="00DA2898" w:rsidRPr="00EF2D76" w14:paraId="67AE1646" w14:textId="77777777" w:rsidTr="000D64BC">
        <w:tc>
          <w:tcPr>
            <w:tcW w:w="4219" w:type="dxa"/>
          </w:tcPr>
          <w:p w14:paraId="0C8F2F2A" w14:textId="77777777" w:rsidR="00DA2898" w:rsidRPr="00EF2D76" w:rsidRDefault="00DA2898" w:rsidP="000D64BC">
            <w:pPr>
              <w:pStyle w:val="NoSpacing"/>
              <w:rPr>
                <w:rFonts w:ascii="Arial" w:hAnsi="Arial" w:cs="Arial"/>
              </w:rPr>
            </w:pPr>
            <w:r w:rsidRPr="00EF2D76">
              <w:rPr>
                <w:rFonts w:ascii="Arial" w:hAnsi="Arial" w:cs="Arial"/>
              </w:rPr>
              <w:t>Supply Chain/Sub-C</w:t>
            </w:r>
            <w:r>
              <w:rPr>
                <w:rFonts w:ascii="Arial" w:hAnsi="Arial" w:cs="Arial"/>
              </w:rPr>
              <w:t>ontracting/Links with academia</w:t>
            </w:r>
          </w:p>
        </w:tc>
        <w:tc>
          <w:tcPr>
            <w:tcW w:w="5023" w:type="dxa"/>
          </w:tcPr>
          <w:p w14:paraId="6C111DB8" w14:textId="77777777" w:rsidR="00DA2898" w:rsidRPr="00EF2D76" w:rsidRDefault="00DA2898" w:rsidP="000D64BC">
            <w:pPr>
              <w:pStyle w:val="NoSpacing"/>
              <w:rPr>
                <w:rFonts w:ascii="Arial" w:hAnsi="Arial" w:cs="Arial"/>
              </w:rPr>
            </w:pPr>
            <w:r>
              <w:rPr>
                <w:rFonts w:ascii="Arial" w:hAnsi="Arial" w:cs="Arial"/>
              </w:rPr>
              <w:t>Identifying, selecting and managing</w:t>
            </w:r>
          </w:p>
        </w:tc>
      </w:tr>
      <w:tr w:rsidR="00DA2898" w:rsidRPr="00EF2D76" w14:paraId="126D0839" w14:textId="77777777" w:rsidTr="000D64BC">
        <w:tc>
          <w:tcPr>
            <w:tcW w:w="4219" w:type="dxa"/>
          </w:tcPr>
          <w:p w14:paraId="1C9973FE" w14:textId="77777777" w:rsidR="00DA2898" w:rsidRPr="00EF2D76" w:rsidRDefault="00DA2898" w:rsidP="000D64BC">
            <w:pPr>
              <w:pStyle w:val="NoSpacing"/>
              <w:rPr>
                <w:rFonts w:ascii="Arial" w:hAnsi="Arial" w:cs="Arial"/>
              </w:rPr>
            </w:pPr>
            <w:r w:rsidRPr="00EF2D76">
              <w:rPr>
                <w:rFonts w:ascii="Arial" w:hAnsi="Arial" w:cs="Arial"/>
              </w:rPr>
              <w:t>Sustainability</w:t>
            </w:r>
          </w:p>
        </w:tc>
        <w:tc>
          <w:tcPr>
            <w:tcW w:w="5023" w:type="dxa"/>
          </w:tcPr>
          <w:p w14:paraId="460394B7" w14:textId="77777777" w:rsidR="00DA2898" w:rsidRPr="00EF2D76" w:rsidRDefault="00DA2898" w:rsidP="000D64BC">
            <w:pPr>
              <w:pStyle w:val="NoSpacing"/>
              <w:rPr>
                <w:rFonts w:ascii="Arial" w:hAnsi="Arial" w:cs="Arial"/>
              </w:rPr>
            </w:pPr>
            <w:r>
              <w:rPr>
                <w:rFonts w:ascii="Arial" w:hAnsi="Arial" w:cs="Arial"/>
              </w:rPr>
              <w:t>Environmental, Ethical, resources, whole life, configuration control, disposals and decommissioning</w:t>
            </w:r>
          </w:p>
        </w:tc>
      </w:tr>
      <w:tr w:rsidR="00DA2898" w:rsidRPr="00EF2D76" w14:paraId="5F9BB999" w14:textId="77777777" w:rsidTr="000D64BC">
        <w:tc>
          <w:tcPr>
            <w:tcW w:w="4219" w:type="dxa"/>
          </w:tcPr>
          <w:p w14:paraId="7BE14114" w14:textId="77777777" w:rsidR="00DA2898" w:rsidRPr="00EF2D76" w:rsidRDefault="00DA2898" w:rsidP="000D64BC">
            <w:pPr>
              <w:pStyle w:val="NoSpacing"/>
              <w:rPr>
                <w:rFonts w:ascii="Arial" w:hAnsi="Arial" w:cs="Arial"/>
              </w:rPr>
            </w:pPr>
            <w:r w:rsidRPr="00EF2D76">
              <w:rPr>
                <w:rFonts w:ascii="Arial" w:hAnsi="Arial" w:cs="Arial"/>
              </w:rPr>
              <w:t>Technical Filter Specialisms</w:t>
            </w:r>
          </w:p>
        </w:tc>
        <w:tc>
          <w:tcPr>
            <w:tcW w:w="5023" w:type="dxa"/>
          </w:tcPr>
          <w:p w14:paraId="0B8A9C52" w14:textId="2D230F80" w:rsidR="00DA2898" w:rsidRPr="00EF2D76" w:rsidRDefault="008E6296" w:rsidP="000D64BC">
            <w:pPr>
              <w:pStyle w:val="NoSpacing"/>
              <w:rPr>
                <w:rFonts w:ascii="Arial" w:hAnsi="Arial" w:cs="Arial"/>
              </w:rPr>
            </w:pPr>
            <w:r>
              <w:rPr>
                <w:rFonts w:ascii="Arial" w:hAnsi="Arial" w:cs="Arial"/>
              </w:rPr>
              <w:t>i</w:t>
            </w:r>
            <w:r w:rsidR="00DA2898">
              <w:rPr>
                <w:rFonts w:ascii="Arial" w:hAnsi="Arial" w:cs="Arial"/>
              </w:rPr>
              <w:t>aw scope of Technical Filters at Schedule 2</w:t>
            </w:r>
          </w:p>
        </w:tc>
      </w:tr>
      <w:tr w:rsidR="00DA2898" w:rsidRPr="00EF2D76" w14:paraId="527CF635" w14:textId="77777777" w:rsidTr="000D64BC">
        <w:tc>
          <w:tcPr>
            <w:tcW w:w="4219" w:type="dxa"/>
          </w:tcPr>
          <w:p w14:paraId="742C0B2E" w14:textId="77777777" w:rsidR="00DA2898" w:rsidRPr="00EF2D76" w:rsidRDefault="00DA2898" w:rsidP="000D64BC">
            <w:pPr>
              <w:pStyle w:val="NoSpacing"/>
              <w:rPr>
                <w:rFonts w:ascii="Arial" w:hAnsi="Arial" w:cs="Arial"/>
              </w:rPr>
            </w:pPr>
            <w:r w:rsidRPr="00EF2D76">
              <w:rPr>
                <w:rFonts w:ascii="Arial" w:hAnsi="Arial" w:cs="Arial"/>
              </w:rPr>
              <w:t>Tools and Techniques</w:t>
            </w:r>
          </w:p>
        </w:tc>
        <w:tc>
          <w:tcPr>
            <w:tcW w:w="5023" w:type="dxa"/>
          </w:tcPr>
          <w:p w14:paraId="58B5D36E" w14:textId="77777777" w:rsidR="00DA2898" w:rsidRPr="00EF2D76" w:rsidRDefault="00DA2898" w:rsidP="000D64BC">
            <w:pPr>
              <w:pStyle w:val="NoSpacing"/>
              <w:rPr>
                <w:rFonts w:ascii="Arial" w:hAnsi="Arial" w:cs="Arial"/>
              </w:rPr>
            </w:pPr>
            <w:r>
              <w:rPr>
                <w:rFonts w:ascii="Arial" w:hAnsi="Arial" w:cs="Arial"/>
              </w:rPr>
              <w:t>Software knowledge</w:t>
            </w:r>
          </w:p>
        </w:tc>
      </w:tr>
      <w:tr w:rsidR="00DA2898" w:rsidRPr="00EF2D76" w14:paraId="6ED9C1C2" w14:textId="77777777" w:rsidTr="000D64BC">
        <w:tc>
          <w:tcPr>
            <w:tcW w:w="4219" w:type="dxa"/>
          </w:tcPr>
          <w:p w14:paraId="1EFE2187" w14:textId="77777777" w:rsidR="00DA2898" w:rsidRPr="00EF2D76" w:rsidRDefault="00DA2898" w:rsidP="000D64BC">
            <w:pPr>
              <w:pStyle w:val="NoSpacing"/>
              <w:rPr>
                <w:rFonts w:ascii="Arial" w:hAnsi="Arial" w:cs="Arial"/>
              </w:rPr>
            </w:pPr>
            <w:r>
              <w:rPr>
                <w:rFonts w:ascii="Arial" w:hAnsi="Arial" w:cs="Arial"/>
              </w:rPr>
              <w:t>Trials and Testing</w:t>
            </w:r>
          </w:p>
        </w:tc>
        <w:tc>
          <w:tcPr>
            <w:tcW w:w="5023" w:type="dxa"/>
          </w:tcPr>
          <w:p w14:paraId="1658FC75" w14:textId="77777777" w:rsidR="00DA2898" w:rsidRPr="00EF2D76" w:rsidRDefault="00DA2898" w:rsidP="000D64BC">
            <w:pPr>
              <w:pStyle w:val="NoSpacing"/>
              <w:rPr>
                <w:rFonts w:ascii="Arial" w:hAnsi="Arial" w:cs="Arial"/>
              </w:rPr>
            </w:pPr>
            <w:r>
              <w:rPr>
                <w:rFonts w:ascii="Arial" w:hAnsi="Arial" w:cs="Arial"/>
              </w:rPr>
              <w:t>Specifications, Facilities/Equipment</w:t>
            </w:r>
          </w:p>
        </w:tc>
      </w:tr>
      <w:tr w:rsidR="00DA2898" w:rsidRPr="00EF2D76" w14:paraId="2AD01A8C" w14:textId="77777777" w:rsidTr="000D64BC">
        <w:tc>
          <w:tcPr>
            <w:tcW w:w="4219" w:type="dxa"/>
          </w:tcPr>
          <w:p w14:paraId="32EB2497" w14:textId="77777777" w:rsidR="00DA2898" w:rsidRPr="00EF2D76" w:rsidRDefault="00DA2898" w:rsidP="000D64BC">
            <w:pPr>
              <w:pStyle w:val="NoSpacing"/>
              <w:rPr>
                <w:rFonts w:ascii="Arial" w:hAnsi="Arial" w:cs="Arial"/>
              </w:rPr>
            </w:pPr>
            <w:r w:rsidRPr="00EF2D76">
              <w:rPr>
                <w:rFonts w:ascii="Arial" w:hAnsi="Arial" w:cs="Arial"/>
              </w:rPr>
              <w:t>Verification</w:t>
            </w:r>
            <w:r>
              <w:rPr>
                <w:rFonts w:ascii="Arial" w:hAnsi="Arial" w:cs="Arial"/>
              </w:rPr>
              <w:t>, Validation and</w:t>
            </w:r>
            <w:r w:rsidRPr="00EF2D76">
              <w:rPr>
                <w:rFonts w:ascii="Arial" w:hAnsi="Arial" w:cs="Arial"/>
              </w:rPr>
              <w:t xml:space="preserve"> &amp; Acc</w:t>
            </w:r>
            <w:r>
              <w:rPr>
                <w:rFonts w:ascii="Arial" w:hAnsi="Arial" w:cs="Arial"/>
              </w:rPr>
              <w:t>reditation</w:t>
            </w:r>
          </w:p>
        </w:tc>
        <w:tc>
          <w:tcPr>
            <w:tcW w:w="5023" w:type="dxa"/>
          </w:tcPr>
          <w:p w14:paraId="01E78B1A" w14:textId="77777777" w:rsidR="00DA2898" w:rsidRPr="00EF2D76" w:rsidRDefault="00DA2898" w:rsidP="000D64BC">
            <w:pPr>
              <w:pStyle w:val="NoSpacing"/>
              <w:rPr>
                <w:rFonts w:ascii="Arial" w:hAnsi="Arial" w:cs="Arial"/>
              </w:rPr>
            </w:pPr>
            <w:r>
              <w:rPr>
                <w:rFonts w:ascii="Arial" w:hAnsi="Arial" w:cs="Arial"/>
              </w:rPr>
              <w:t>Models, Simulations, Data</w:t>
            </w:r>
          </w:p>
        </w:tc>
      </w:tr>
      <w:tr w:rsidR="00DA2898" w:rsidRPr="00EF2D76" w14:paraId="7D53829A" w14:textId="77777777" w:rsidTr="000D64BC">
        <w:tc>
          <w:tcPr>
            <w:tcW w:w="4219" w:type="dxa"/>
          </w:tcPr>
          <w:p w14:paraId="0C9725E3" w14:textId="77777777" w:rsidR="00DA2898" w:rsidRPr="00EF2D76" w:rsidRDefault="00DA2898" w:rsidP="000D64BC">
            <w:pPr>
              <w:pStyle w:val="NoSpacing"/>
              <w:rPr>
                <w:rFonts w:ascii="Arial" w:hAnsi="Arial" w:cs="Arial"/>
              </w:rPr>
            </w:pPr>
            <w:r w:rsidRPr="00EF2D76">
              <w:rPr>
                <w:rFonts w:ascii="Arial" w:hAnsi="Arial" w:cs="Arial"/>
              </w:rPr>
              <w:t>Working Environments</w:t>
            </w:r>
          </w:p>
        </w:tc>
        <w:tc>
          <w:tcPr>
            <w:tcW w:w="5023" w:type="dxa"/>
          </w:tcPr>
          <w:p w14:paraId="1D952259" w14:textId="77777777" w:rsidR="00DA2898" w:rsidRPr="00EF2D76" w:rsidRDefault="00DA2898" w:rsidP="000D64BC">
            <w:pPr>
              <w:pStyle w:val="NoSpacing"/>
              <w:rPr>
                <w:rFonts w:ascii="Arial" w:hAnsi="Arial" w:cs="Arial"/>
              </w:rPr>
            </w:pPr>
            <w:r>
              <w:rPr>
                <w:rFonts w:ascii="Arial" w:hAnsi="Arial" w:cs="Arial"/>
              </w:rPr>
              <w:t xml:space="preserve">MOD sites, deployment, Industrial sites, ports, airports, </w:t>
            </w:r>
          </w:p>
        </w:tc>
      </w:tr>
    </w:tbl>
    <w:p w14:paraId="07C638B9" w14:textId="77777777" w:rsidR="00DA2898" w:rsidRDefault="00DA2898" w:rsidP="00DA2898">
      <w:pPr>
        <w:pStyle w:val="NoSpacing"/>
        <w:rPr>
          <w:rFonts w:ascii="Arial" w:hAnsi="Arial" w:cs="Arial"/>
        </w:rPr>
      </w:pPr>
    </w:p>
    <w:p w14:paraId="5A7ABE8A" w14:textId="77777777" w:rsidR="00DA2898" w:rsidRDefault="00DA2898" w:rsidP="00DA2898">
      <w:pPr>
        <w:pStyle w:val="NoSpacing"/>
        <w:rPr>
          <w:rFonts w:ascii="Arial" w:hAnsi="Arial" w:cs="Arial"/>
        </w:rPr>
      </w:pPr>
    </w:p>
    <w:p w14:paraId="31EC89DA" w14:textId="77777777" w:rsidR="00DA2898" w:rsidRDefault="00DA2898" w:rsidP="00DA2898">
      <w:pPr>
        <w:pStyle w:val="NoSpacing"/>
        <w:rPr>
          <w:rFonts w:ascii="Arial" w:hAnsi="Arial" w:cs="Arial"/>
        </w:rPr>
      </w:pPr>
    </w:p>
    <w:p w14:paraId="5A71423E" w14:textId="77777777" w:rsidR="00DA2898" w:rsidRDefault="00DA2898" w:rsidP="00DA2898">
      <w:pPr>
        <w:pStyle w:val="NoSpacing"/>
        <w:rPr>
          <w:rFonts w:ascii="Arial" w:hAnsi="Arial" w:cs="Arial"/>
        </w:rPr>
      </w:pPr>
    </w:p>
    <w:p w14:paraId="46071A64" w14:textId="77777777" w:rsidR="00DA2898" w:rsidRDefault="00DA2898" w:rsidP="00DA2898">
      <w:pPr>
        <w:pStyle w:val="NoSpacing"/>
        <w:rPr>
          <w:rFonts w:ascii="Arial" w:hAnsi="Arial" w:cs="Arial"/>
        </w:rPr>
      </w:pPr>
    </w:p>
    <w:p w14:paraId="198C4E50" w14:textId="77777777" w:rsidR="00DA2898" w:rsidRDefault="00DA2898" w:rsidP="00DA2898">
      <w:pPr>
        <w:pStyle w:val="NoSpacing"/>
        <w:rPr>
          <w:rFonts w:ascii="Arial" w:hAnsi="Arial" w:cs="Arial"/>
        </w:rPr>
      </w:pPr>
    </w:p>
    <w:p w14:paraId="36A520B0" w14:textId="77777777" w:rsidR="00DA2898" w:rsidRDefault="00DA2898" w:rsidP="00DA2898"/>
    <w:p w14:paraId="3DA913CF" w14:textId="77777777" w:rsidR="00690EE5" w:rsidRDefault="00690EE5"/>
    <w:p w14:paraId="6FE9BE08" w14:textId="1F62D722" w:rsidR="00690EE5" w:rsidRPr="004004F5" w:rsidRDefault="00690EE5" w:rsidP="00690EE5">
      <w:pPr>
        <w:keepNext/>
        <w:outlineLvl w:val="0"/>
        <w:rPr>
          <w:rFonts w:ascii="Arial Bold" w:hAnsi="Arial Bold"/>
          <w:b/>
          <w:noProof/>
          <w:sz w:val="28"/>
          <w:szCs w:val="28"/>
        </w:rPr>
      </w:pPr>
      <w:r>
        <w:br w:type="page"/>
      </w:r>
      <w:r w:rsidRPr="004004F5">
        <w:rPr>
          <w:rFonts w:ascii="Arial Bold" w:hAnsi="Arial Bold"/>
          <w:b/>
          <w:noProof/>
          <w:sz w:val="28"/>
          <w:szCs w:val="28"/>
        </w:rPr>
        <w:lastRenderedPageBreak/>
        <w:t xml:space="preserve">Schedule </w:t>
      </w:r>
      <w:r>
        <w:rPr>
          <w:rFonts w:ascii="Arial Bold" w:hAnsi="Arial Bold"/>
          <w:b/>
          <w:noProof/>
          <w:sz w:val="28"/>
          <w:szCs w:val="28"/>
        </w:rPr>
        <w:t>5</w:t>
      </w:r>
      <w:r w:rsidRPr="004004F5">
        <w:rPr>
          <w:rFonts w:ascii="Arial Bold" w:hAnsi="Arial Bold"/>
          <w:b/>
          <w:noProof/>
          <w:sz w:val="28"/>
          <w:szCs w:val="28"/>
        </w:rPr>
        <w:t xml:space="preserve"> to FATS</w:t>
      </w:r>
      <w:r>
        <w:rPr>
          <w:rFonts w:ascii="Arial Bold" w:hAnsi="Arial Bold"/>
          <w:b/>
          <w:noProof/>
          <w:sz w:val="28"/>
          <w:szCs w:val="28"/>
        </w:rPr>
        <w:t xml:space="preserve"> </w:t>
      </w:r>
      <w:r w:rsidRPr="004004F5">
        <w:rPr>
          <w:rFonts w:ascii="Arial Bold" w:hAnsi="Arial Bold"/>
          <w:b/>
          <w:noProof/>
          <w:sz w:val="28"/>
          <w:szCs w:val="28"/>
        </w:rPr>
        <w:t>5 (List of Contractors</w:t>
      </w:r>
      <w:r w:rsidR="005137EF">
        <w:rPr>
          <w:rFonts w:ascii="Arial Bold" w:hAnsi="Arial Bold"/>
          <w:b/>
          <w:noProof/>
          <w:sz w:val="28"/>
          <w:szCs w:val="28"/>
        </w:rPr>
        <w:t xml:space="preserve"> by Filter</w:t>
      </w:r>
      <w:r w:rsidRPr="004004F5">
        <w:rPr>
          <w:rFonts w:ascii="Arial Bold" w:hAnsi="Arial Bold"/>
          <w:b/>
          <w:noProof/>
          <w:sz w:val="28"/>
          <w:szCs w:val="28"/>
        </w:rPr>
        <w:t xml:space="preserve">) </w:t>
      </w:r>
    </w:p>
    <w:p w14:paraId="53D03D05" w14:textId="579BB105" w:rsidR="00A50644" w:rsidRDefault="00A50644" w:rsidP="00A50644">
      <w:r>
        <w:t xml:space="preserve"> (</w:t>
      </w:r>
      <w:r w:rsidRPr="00114487">
        <w:t xml:space="preserve">Schedule </w:t>
      </w:r>
      <w:r>
        <w:t xml:space="preserve">5 Suppliers lists by Filter to be inserted </w:t>
      </w:r>
      <w:r w:rsidRPr="00114487">
        <w:t>on</w:t>
      </w:r>
      <w:r>
        <w:t xml:space="preserve"> award of Framework Agreement)</w:t>
      </w:r>
      <w:r w:rsidDel="006D7EB3">
        <w:t xml:space="preserve"> </w:t>
      </w:r>
    </w:p>
    <w:p w14:paraId="3C587BC4" w14:textId="77777777" w:rsidR="00690EE5" w:rsidRPr="004004F5" w:rsidRDefault="00690EE5" w:rsidP="00690EE5">
      <w:pPr>
        <w:spacing w:after="200" w:line="276" w:lineRule="auto"/>
        <w:rPr>
          <w:rFonts w:ascii="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690EE5" w:rsidRPr="00690B09" w14:paraId="5BEEFC8F" w14:textId="77777777" w:rsidTr="00A5435A">
        <w:tc>
          <w:tcPr>
            <w:tcW w:w="3080" w:type="dxa"/>
          </w:tcPr>
          <w:p w14:paraId="2990D636" w14:textId="77777777" w:rsidR="00690EE5" w:rsidRPr="00690B09" w:rsidRDefault="00690EE5" w:rsidP="00A5435A">
            <w:pPr>
              <w:rPr>
                <w:rFonts w:cs="Arial"/>
              </w:rPr>
            </w:pPr>
            <w:r w:rsidRPr="00690B09">
              <w:rPr>
                <w:rFonts w:cs="Arial"/>
                <w:szCs w:val="22"/>
              </w:rPr>
              <w:t>Contractor Agreement No.</w:t>
            </w:r>
          </w:p>
        </w:tc>
        <w:tc>
          <w:tcPr>
            <w:tcW w:w="3081" w:type="dxa"/>
          </w:tcPr>
          <w:p w14:paraId="45A96A88" w14:textId="43CB3282" w:rsidR="00690EE5" w:rsidRPr="004004F5" w:rsidRDefault="002D27DD" w:rsidP="00A5435A">
            <w:r w:rsidRPr="004004F5" w:rsidDel="002D27DD">
              <w:rPr>
                <w:szCs w:val="22"/>
              </w:rPr>
              <w:t xml:space="preserve"> </w:t>
            </w:r>
            <w:r w:rsidR="00690EE5" w:rsidRPr="004004F5">
              <w:rPr>
                <w:szCs w:val="22"/>
              </w:rPr>
              <w:t>(Contractor FATS</w:t>
            </w:r>
            <w:r w:rsidR="00690EE5">
              <w:rPr>
                <w:szCs w:val="22"/>
              </w:rPr>
              <w:t xml:space="preserve"> </w:t>
            </w:r>
            <w:r w:rsidR="00690EE5" w:rsidRPr="004004F5">
              <w:rPr>
                <w:szCs w:val="22"/>
              </w:rPr>
              <w:t>5 Point of contact</w:t>
            </w:r>
          </w:p>
          <w:p w14:paraId="0F68CB8F" w14:textId="77777777" w:rsidR="00690EE5" w:rsidRPr="004004F5" w:rsidRDefault="00690EE5" w:rsidP="00A5435A">
            <w:r w:rsidRPr="004004F5">
              <w:rPr>
                <w:szCs w:val="22"/>
              </w:rPr>
              <w:t>i.e. Name, Tel Number, E-mail – As  Framework Covering letter</w:t>
            </w:r>
          </w:p>
          <w:p w14:paraId="4255F2DC" w14:textId="77777777" w:rsidR="00690EE5" w:rsidRPr="00690B09" w:rsidRDefault="00690EE5" w:rsidP="00A5435A">
            <w:pPr>
              <w:rPr>
                <w:rFonts w:ascii="Calibri" w:hAnsi="Calibri"/>
              </w:rPr>
            </w:pPr>
          </w:p>
        </w:tc>
        <w:tc>
          <w:tcPr>
            <w:tcW w:w="3081" w:type="dxa"/>
          </w:tcPr>
          <w:p w14:paraId="7652A774" w14:textId="655D7BC4" w:rsidR="00690EE5" w:rsidRPr="00690B09" w:rsidRDefault="00690EE5" w:rsidP="00A5435A">
            <w:pPr>
              <w:rPr>
                <w:rFonts w:cs="Arial"/>
              </w:rPr>
            </w:pPr>
            <w:r w:rsidRPr="00690B09">
              <w:rPr>
                <w:rFonts w:cs="Arial"/>
                <w:szCs w:val="22"/>
              </w:rPr>
              <w:t>Contractor Technical Filter Listing</w:t>
            </w:r>
          </w:p>
        </w:tc>
      </w:tr>
      <w:tr w:rsidR="00690EE5" w:rsidRPr="00690B09" w14:paraId="2A6C7917" w14:textId="77777777" w:rsidTr="00A5435A">
        <w:tc>
          <w:tcPr>
            <w:tcW w:w="3080" w:type="dxa"/>
          </w:tcPr>
          <w:p w14:paraId="7A5BD7AE" w14:textId="77777777" w:rsidR="00690EE5" w:rsidRPr="00690B09" w:rsidRDefault="00690EE5" w:rsidP="00A5435A">
            <w:pPr>
              <w:rPr>
                <w:rFonts w:ascii="Calibri" w:hAnsi="Calibri"/>
              </w:rPr>
            </w:pPr>
          </w:p>
        </w:tc>
        <w:tc>
          <w:tcPr>
            <w:tcW w:w="3081" w:type="dxa"/>
          </w:tcPr>
          <w:p w14:paraId="306E3755" w14:textId="77777777" w:rsidR="00690EE5" w:rsidRPr="00690B09" w:rsidRDefault="00690EE5" w:rsidP="00A5435A">
            <w:pPr>
              <w:rPr>
                <w:rFonts w:ascii="Calibri" w:hAnsi="Calibri"/>
              </w:rPr>
            </w:pPr>
          </w:p>
        </w:tc>
        <w:tc>
          <w:tcPr>
            <w:tcW w:w="3081" w:type="dxa"/>
          </w:tcPr>
          <w:p w14:paraId="0F4D7ACB" w14:textId="77777777" w:rsidR="00690EE5" w:rsidRPr="00690B09" w:rsidRDefault="00690EE5" w:rsidP="00A5435A">
            <w:pPr>
              <w:rPr>
                <w:rFonts w:ascii="Calibri" w:hAnsi="Calibri"/>
              </w:rPr>
            </w:pPr>
          </w:p>
        </w:tc>
      </w:tr>
      <w:tr w:rsidR="00690EE5" w:rsidRPr="00690B09" w14:paraId="380302FA" w14:textId="77777777" w:rsidTr="00A5435A">
        <w:tc>
          <w:tcPr>
            <w:tcW w:w="3080" w:type="dxa"/>
          </w:tcPr>
          <w:p w14:paraId="1E6E3BCD" w14:textId="77777777" w:rsidR="00690EE5" w:rsidRPr="00690B09" w:rsidRDefault="00690EE5" w:rsidP="00A5435A">
            <w:pPr>
              <w:rPr>
                <w:rFonts w:ascii="Calibri" w:hAnsi="Calibri"/>
              </w:rPr>
            </w:pPr>
          </w:p>
        </w:tc>
        <w:tc>
          <w:tcPr>
            <w:tcW w:w="3081" w:type="dxa"/>
          </w:tcPr>
          <w:p w14:paraId="05F8F627" w14:textId="77777777" w:rsidR="00690EE5" w:rsidRPr="00690B09" w:rsidRDefault="00690EE5" w:rsidP="00A5435A">
            <w:pPr>
              <w:rPr>
                <w:rFonts w:ascii="Calibri" w:hAnsi="Calibri"/>
              </w:rPr>
            </w:pPr>
          </w:p>
        </w:tc>
        <w:tc>
          <w:tcPr>
            <w:tcW w:w="3081" w:type="dxa"/>
          </w:tcPr>
          <w:p w14:paraId="3B07DF01" w14:textId="77777777" w:rsidR="00690EE5" w:rsidRPr="00690B09" w:rsidRDefault="00690EE5" w:rsidP="00A5435A">
            <w:pPr>
              <w:rPr>
                <w:rFonts w:ascii="Calibri" w:hAnsi="Calibri"/>
              </w:rPr>
            </w:pPr>
          </w:p>
        </w:tc>
      </w:tr>
      <w:tr w:rsidR="00690EE5" w:rsidRPr="00690B09" w14:paraId="5DB1520B" w14:textId="77777777" w:rsidTr="00A5435A">
        <w:tc>
          <w:tcPr>
            <w:tcW w:w="3080" w:type="dxa"/>
          </w:tcPr>
          <w:p w14:paraId="669613F3" w14:textId="77777777" w:rsidR="00690EE5" w:rsidRPr="00690B09" w:rsidRDefault="00690EE5" w:rsidP="00A5435A">
            <w:pPr>
              <w:rPr>
                <w:rFonts w:ascii="Calibri" w:hAnsi="Calibri"/>
              </w:rPr>
            </w:pPr>
          </w:p>
        </w:tc>
        <w:tc>
          <w:tcPr>
            <w:tcW w:w="3081" w:type="dxa"/>
          </w:tcPr>
          <w:p w14:paraId="26883708" w14:textId="77777777" w:rsidR="00690EE5" w:rsidRPr="00690B09" w:rsidRDefault="00690EE5" w:rsidP="00A5435A">
            <w:pPr>
              <w:rPr>
                <w:rFonts w:ascii="Calibri" w:hAnsi="Calibri"/>
              </w:rPr>
            </w:pPr>
          </w:p>
        </w:tc>
        <w:tc>
          <w:tcPr>
            <w:tcW w:w="3081" w:type="dxa"/>
          </w:tcPr>
          <w:p w14:paraId="52B3FB02" w14:textId="77777777" w:rsidR="00690EE5" w:rsidRPr="00690B09" w:rsidRDefault="00690EE5" w:rsidP="00A5435A">
            <w:pPr>
              <w:rPr>
                <w:rFonts w:ascii="Calibri" w:hAnsi="Calibri"/>
              </w:rPr>
            </w:pPr>
          </w:p>
        </w:tc>
      </w:tr>
      <w:tr w:rsidR="00690EE5" w:rsidRPr="00690B09" w14:paraId="52A0F6BC" w14:textId="77777777" w:rsidTr="00A5435A">
        <w:tc>
          <w:tcPr>
            <w:tcW w:w="3080" w:type="dxa"/>
          </w:tcPr>
          <w:p w14:paraId="76A5536C" w14:textId="77777777" w:rsidR="00690EE5" w:rsidRPr="00690B09" w:rsidRDefault="00690EE5" w:rsidP="00A5435A">
            <w:pPr>
              <w:rPr>
                <w:rFonts w:ascii="Calibri" w:hAnsi="Calibri"/>
              </w:rPr>
            </w:pPr>
          </w:p>
        </w:tc>
        <w:tc>
          <w:tcPr>
            <w:tcW w:w="3081" w:type="dxa"/>
          </w:tcPr>
          <w:p w14:paraId="3F7E57DC" w14:textId="77777777" w:rsidR="00690EE5" w:rsidRPr="00690B09" w:rsidRDefault="00690EE5" w:rsidP="00A5435A">
            <w:pPr>
              <w:rPr>
                <w:rFonts w:ascii="Calibri" w:hAnsi="Calibri"/>
              </w:rPr>
            </w:pPr>
          </w:p>
        </w:tc>
        <w:tc>
          <w:tcPr>
            <w:tcW w:w="3081" w:type="dxa"/>
          </w:tcPr>
          <w:p w14:paraId="6CFD75E6" w14:textId="77777777" w:rsidR="00690EE5" w:rsidRPr="00690B09" w:rsidRDefault="00690EE5" w:rsidP="00A5435A">
            <w:pPr>
              <w:rPr>
                <w:rFonts w:ascii="Calibri" w:hAnsi="Calibri"/>
              </w:rPr>
            </w:pPr>
          </w:p>
        </w:tc>
      </w:tr>
      <w:tr w:rsidR="00690EE5" w:rsidRPr="00690B09" w14:paraId="501EBC1E" w14:textId="77777777" w:rsidTr="00A5435A">
        <w:tc>
          <w:tcPr>
            <w:tcW w:w="3080" w:type="dxa"/>
          </w:tcPr>
          <w:p w14:paraId="04265FA5" w14:textId="77777777" w:rsidR="00690EE5" w:rsidRPr="00690B09" w:rsidRDefault="00690EE5" w:rsidP="00A5435A">
            <w:pPr>
              <w:rPr>
                <w:rFonts w:ascii="Calibri" w:hAnsi="Calibri"/>
              </w:rPr>
            </w:pPr>
          </w:p>
        </w:tc>
        <w:tc>
          <w:tcPr>
            <w:tcW w:w="3081" w:type="dxa"/>
          </w:tcPr>
          <w:p w14:paraId="4F2FEC25" w14:textId="77777777" w:rsidR="00690EE5" w:rsidRPr="00690B09" w:rsidRDefault="00690EE5" w:rsidP="00A5435A">
            <w:pPr>
              <w:rPr>
                <w:rFonts w:ascii="Calibri" w:hAnsi="Calibri"/>
              </w:rPr>
            </w:pPr>
          </w:p>
        </w:tc>
        <w:tc>
          <w:tcPr>
            <w:tcW w:w="3081" w:type="dxa"/>
          </w:tcPr>
          <w:p w14:paraId="7C8331E9" w14:textId="77777777" w:rsidR="00690EE5" w:rsidRPr="00690B09" w:rsidRDefault="00690EE5" w:rsidP="00A5435A">
            <w:pPr>
              <w:rPr>
                <w:rFonts w:ascii="Calibri" w:hAnsi="Calibri"/>
              </w:rPr>
            </w:pPr>
          </w:p>
        </w:tc>
      </w:tr>
      <w:tr w:rsidR="00690EE5" w:rsidRPr="00690B09" w14:paraId="1ED0A9E5" w14:textId="77777777" w:rsidTr="00A5435A">
        <w:tc>
          <w:tcPr>
            <w:tcW w:w="3080" w:type="dxa"/>
          </w:tcPr>
          <w:p w14:paraId="4623AA22" w14:textId="77777777" w:rsidR="00690EE5" w:rsidRPr="00690B09" w:rsidRDefault="00690EE5" w:rsidP="00A5435A">
            <w:pPr>
              <w:rPr>
                <w:rFonts w:ascii="Calibri" w:hAnsi="Calibri"/>
              </w:rPr>
            </w:pPr>
          </w:p>
        </w:tc>
        <w:tc>
          <w:tcPr>
            <w:tcW w:w="3081" w:type="dxa"/>
          </w:tcPr>
          <w:p w14:paraId="6142AF05" w14:textId="77777777" w:rsidR="00690EE5" w:rsidRPr="00690B09" w:rsidRDefault="00690EE5" w:rsidP="00A5435A">
            <w:pPr>
              <w:rPr>
                <w:rFonts w:ascii="Calibri" w:hAnsi="Calibri"/>
              </w:rPr>
            </w:pPr>
          </w:p>
        </w:tc>
        <w:tc>
          <w:tcPr>
            <w:tcW w:w="3081" w:type="dxa"/>
          </w:tcPr>
          <w:p w14:paraId="56413665" w14:textId="77777777" w:rsidR="00690EE5" w:rsidRPr="00690B09" w:rsidRDefault="00690EE5" w:rsidP="00A5435A">
            <w:pPr>
              <w:rPr>
                <w:rFonts w:ascii="Calibri" w:hAnsi="Calibri"/>
              </w:rPr>
            </w:pPr>
          </w:p>
        </w:tc>
      </w:tr>
      <w:tr w:rsidR="00690EE5" w:rsidRPr="00690B09" w14:paraId="5A9BA65F" w14:textId="77777777" w:rsidTr="00A5435A">
        <w:tc>
          <w:tcPr>
            <w:tcW w:w="3080" w:type="dxa"/>
          </w:tcPr>
          <w:p w14:paraId="46126A91" w14:textId="77777777" w:rsidR="00690EE5" w:rsidRPr="00690B09" w:rsidRDefault="00690EE5" w:rsidP="00A5435A">
            <w:pPr>
              <w:rPr>
                <w:rFonts w:ascii="Calibri" w:hAnsi="Calibri"/>
              </w:rPr>
            </w:pPr>
          </w:p>
        </w:tc>
        <w:tc>
          <w:tcPr>
            <w:tcW w:w="3081" w:type="dxa"/>
          </w:tcPr>
          <w:p w14:paraId="4B8F153E" w14:textId="77777777" w:rsidR="00690EE5" w:rsidRPr="00690B09" w:rsidRDefault="00690EE5" w:rsidP="00A5435A">
            <w:pPr>
              <w:rPr>
                <w:rFonts w:ascii="Calibri" w:hAnsi="Calibri"/>
              </w:rPr>
            </w:pPr>
          </w:p>
        </w:tc>
        <w:tc>
          <w:tcPr>
            <w:tcW w:w="3081" w:type="dxa"/>
          </w:tcPr>
          <w:p w14:paraId="4B2EB9D3" w14:textId="77777777" w:rsidR="00690EE5" w:rsidRPr="00690B09" w:rsidRDefault="00690EE5" w:rsidP="00A5435A">
            <w:pPr>
              <w:rPr>
                <w:rFonts w:ascii="Calibri" w:hAnsi="Calibri"/>
              </w:rPr>
            </w:pPr>
          </w:p>
        </w:tc>
      </w:tr>
      <w:tr w:rsidR="00690EE5" w:rsidRPr="00690B09" w14:paraId="054AB884" w14:textId="77777777" w:rsidTr="00A5435A">
        <w:tc>
          <w:tcPr>
            <w:tcW w:w="3080" w:type="dxa"/>
          </w:tcPr>
          <w:p w14:paraId="204A78BC" w14:textId="77777777" w:rsidR="00690EE5" w:rsidRPr="00690B09" w:rsidRDefault="00690EE5" w:rsidP="00A5435A">
            <w:pPr>
              <w:rPr>
                <w:rFonts w:ascii="Calibri" w:hAnsi="Calibri"/>
              </w:rPr>
            </w:pPr>
          </w:p>
        </w:tc>
        <w:tc>
          <w:tcPr>
            <w:tcW w:w="3081" w:type="dxa"/>
          </w:tcPr>
          <w:p w14:paraId="64067F30" w14:textId="77777777" w:rsidR="00690EE5" w:rsidRPr="00690B09" w:rsidRDefault="00690EE5" w:rsidP="00A5435A">
            <w:pPr>
              <w:rPr>
                <w:rFonts w:ascii="Calibri" w:hAnsi="Calibri"/>
              </w:rPr>
            </w:pPr>
          </w:p>
        </w:tc>
        <w:tc>
          <w:tcPr>
            <w:tcW w:w="3081" w:type="dxa"/>
          </w:tcPr>
          <w:p w14:paraId="684A4BCC" w14:textId="77777777" w:rsidR="00690EE5" w:rsidRPr="00690B09" w:rsidRDefault="00690EE5" w:rsidP="00A5435A">
            <w:pPr>
              <w:rPr>
                <w:rFonts w:ascii="Calibri" w:hAnsi="Calibri"/>
              </w:rPr>
            </w:pPr>
          </w:p>
        </w:tc>
      </w:tr>
      <w:tr w:rsidR="00690EE5" w:rsidRPr="00690B09" w14:paraId="4CA9E9DF" w14:textId="77777777" w:rsidTr="00A5435A">
        <w:tc>
          <w:tcPr>
            <w:tcW w:w="3080" w:type="dxa"/>
          </w:tcPr>
          <w:p w14:paraId="1E95468B" w14:textId="77777777" w:rsidR="00690EE5" w:rsidRPr="00690B09" w:rsidRDefault="00690EE5" w:rsidP="00A5435A">
            <w:pPr>
              <w:rPr>
                <w:rFonts w:ascii="Calibri" w:hAnsi="Calibri"/>
              </w:rPr>
            </w:pPr>
          </w:p>
        </w:tc>
        <w:tc>
          <w:tcPr>
            <w:tcW w:w="3081" w:type="dxa"/>
          </w:tcPr>
          <w:p w14:paraId="5FC00AE0" w14:textId="77777777" w:rsidR="00690EE5" w:rsidRPr="00690B09" w:rsidRDefault="00690EE5" w:rsidP="00A5435A">
            <w:pPr>
              <w:rPr>
                <w:rFonts w:ascii="Calibri" w:hAnsi="Calibri"/>
              </w:rPr>
            </w:pPr>
          </w:p>
        </w:tc>
        <w:tc>
          <w:tcPr>
            <w:tcW w:w="3081" w:type="dxa"/>
          </w:tcPr>
          <w:p w14:paraId="656E1F0C" w14:textId="77777777" w:rsidR="00690EE5" w:rsidRPr="00690B09" w:rsidRDefault="00690EE5" w:rsidP="00A5435A">
            <w:pPr>
              <w:rPr>
                <w:rFonts w:ascii="Calibri" w:hAnsi="Calibri"/>
              </w:rPr>
            </w:pPr>
          </w:p>
        </w:tc>
      </w:tr>
      <w:tr w:rsidR="00690EE5" w:rsidRPr="00690B09" w14:paraId="5766C8A8" w14:textId="77777777" w:rsidTr="00A5435A">
        <w:tc>
          <w:tcPr>
            <w:tcW w:w="3080" w:type="dxa"/>
          </w:tcPr>
          <w:p w14:paraId="2D7DFA09" w14:textId="77777777" w:rsidR="00690EE5" w:rsidRPr="00690B09" w:rsidRDefault="00690EE5" w:rsidP="00A5435A">
            <w:pPr>
              <w:rPr>
                <w:rFonts w:ascii="Calibri" w:hAnsi="Calibri"/>
              </w:rPr>
            </w:pPr>
          </w:p>
        </w:tc>
        <w:tc>
          <w:tcPr>
            <w:tcW w:w="3081" w:type="dxa"/>
          </w:tcPr>
          <w:p w14:paraId="54EE05EF" w14:textId="77777777" w:rsidR="00690EE5" w:rsidRPr="00690B09" w:rsidRDefault="00690EE5" w:rsidP="00A5435A">
            <w:pPr>
              <w:rPr>
                <w:rFonts w:ascii="Calibri" w:hAnsi="Calibri"/>
              </w:rPr>
            </w:pPr>
          </w:p>
        </w:tc>
        <w:tc>
          <w:tcPr>
            <w:tcW w:w="3081" w:type="dxa"/>
          </w:tcPr>
          <w:p w14:paraId="4A66736C" w14:textId="77777777" w:rsidR="00690EE5" w:rsidRPr="00690B09" w:rsidRDefault="00690EE5" w:rsidP="00A5435A">
            <w:pPr>
              <w:rPr>
                <w:rFonts w:ascii="Calibri" w:hAnsi="Calibri"/>
              </w:rPr>
            </w:pPr>
          </w:p>
        </w:tc>
      </w:tr>
      <w:tr w:rsidR="00690EE5" w:rsidRPr="00690B09" w14:paraId="1CA889AE" w14:textId="77777777" w:rsidTr="00A5435A">
        <w:tc>
          <w:tcPr>
            <w:tcW w:w="3080" w:type="dxa"/>
          </w:tcPr>
          <w:p w14:paraId="1D2CA761" w14:textId="77777777" w:rsidR="00690EE5" w:rsidRPr="00690B09" w:rsidRDefault="00690EE5" w:rsidP="00A5435A">
            <w:pPr>
              <w:rPr>
                <w:rFonts w:ascii="Calibri" w:hAnsi="Calibri"/>
              </w:rPr>
            </w:pPr>
          </w:p>
        </w:tc>
        <w:tc>
          <w:tcPr>
            <w:tcW w:w="3081" w:type="dxa"/>
          </w:tcPr>
          <w:p w14:paraId="551DFF9D" w14:textId="77777777" w:rsidR="00690EE5" w:rsidRPr="00690B09" w:rsidRDefault="00690EE5" w:rsidP="00A5435A">
            <w:pPr>
              <w:rPr>
                <w:rFonts w:ascii="Calibri" w:hAnsi="Calibri"/>
              </w:rPr>
            </w:pPr>
          </w:p>
        </w:tc>
        <w:tc>
          <w:tcPr>
            <w:tcW w:w="3081" w:type="dxa"/>
          </w:tcPr>
          <w:p w14:paraId="7AE41FE5" w14:textId="77777777" w:rsidR="00690EE5" w:rsidRPr="00690B09" w:rsidRDefault="00690EE5" w:rsidP="00A5435A">
            <w:pPr>
              <w:rPr>
                <w:rFonts w:ascii="Calibri" w:hAnsi="Calibri"/>
              </w:rPr>
            </w:pPr>
          </w:p>
        </w:tc>
      </w:tr>
      <w:tr w:rsidR="00690EE5" w:rsidRPr="00690B09" w14:paraId="5CF1CA63" w14:textId="77777777" w:rsidTr="00A5435A">
        <w:tc>
          <w:tcPr>
            <w:tcW w:w="3080" w:type="dxa"/>
          </w:tcPr>
          <w:p w14:paraId="08B6AADC" w14:textId="77777777" w:rsidR="00690EE5" w:rsidRPr="00690B09" w:rsidRDefault="00690EE5" w:rsidP="00A5435A">
            <w:pPr>
              <w:rPr>
                <w:rFonts w:ascii="Calibri" w:hAnsi="Calibri"/>
              </w:rPr>
            </w:pPr>
          </w:p>
        </w:tc>
        <w:tc>
          <w:tcPr>
            <w:tcW w:w="3081" w:type="dxa"/>
          </w:tcPr>
          <w:p w14:paraId="62C57ACF" w14:textId="77777777" w:rsidR="00690EE5" w:rsidRPr="00690B09" w:rsidRDefault="00690EE5" w:rsidP="00A5435A">
            <w:pPr>
              <w:rPr>
                <w:rFonts w:ascii="Calibri" w:hAnsi="Calibri"/>
              </w:rPr>
            </w:pPr>
          </w:p>
        </w:tc>
        <w:tc>
          <w:tcPr>
            <w:tcW w:w="3081" w:type="dxa"/>
          </w:tcPr>
          <w:p w14:paraId="4D053C94" w14:textId="77777777" w:rsidR="00690EE5" w:rsidRPr="00690B09" w:rsidRDefault="00690EE5" w:rsidP="00A5435A">
            <w:pPr>
              <w:rPr>
                <w:rFonts w:ascii="Calibri" w:hAnsi="Calibri"/>
              </w:rPr>
            </w:pPr>
          </w:p>
        </w:tc>
      </w:tr>
      <w:tr w:rsidR="00690EE5" w:rsidRPr="00690B09" w14:paraId="677DF2DA" w14:textId="77777777" w:rsidTr="00A5435A">
        <w:tc>
          <w:tcPr>
            <w:tcW w:w="3080" w:type="dxa"/>
          </w:tcPr>
          <w:p w14:paraId="42EE22E3" w14:textId="77777777" w:rsidR="00690EE5" w:rsidRPr="00690B09" w:rsidRDefault="00690EE5" w:rsidP="00A5435A">
            <w:pPr>
              <w:rPr>
                <w:rFonts w:ascii="Calibri" w:hAnsi="Calibri"/>
              </w:rPr>
            </w:pPr>
          </w:p>
        </w:tc>
        <w:tc>
          <w:tcPr>
            <w:tcW w:w="3081" w:type="dxa"/>
          </w:tcPr>
          <w:p w14:paraId="44BD4006" w14:textId="77777777" w:rsidR="00690EE5" w:rsidRPr="00690B09" w:rsidRDefault="00690EE5" w:rsidP="00A5435A">
            <w:pPr>
              <w:rPr>
                <w:rFonts w:ascii="Calibri" w:hAnsi="Calibri"/>
              </w:rPr>
            </w:pPr>
          </w:p>
        </w:tc>
        <w:tc>
          <w:tcPr>
            <w:tcW w:w="3081" w:type="dxa"/>
          </w:tcPr>
          <w:p w14:paraId="2B4DECB0" w14:textId="77777777" w:rsidR="00690EE5" w:rsidRPr="00690B09" w:rsidRDefault="00690EE5" w:rsidP="00A5435A">
            <w:pPr>
              <w:rPr>
                <w:rFonts w:ascii="Calibri" w:hAnsi="Calibri"/>
              </w:rPr>
            </w:pPr>
          </w:p>
        </w:tc>
      </w:tr>
      <w:tr w:rsidR="00690EE5" w:rsidRPr="00690B09" w14:paraId="0DEC37C6" w14:textId="77777777" w:rsidTr="00A5435A">
        <w:tc>
          <w:tcPr>
            <w:tcW w:w="3080" w:type="dxa"/>
          </w:tcPr>
          <w:p w14:paraId="65DA8A02" w14:textId="77777777" w:rsidR="00690EE5" w:rsidRPr="00690B09" w:rsidRDefault="00690EE5" w:rsidP="00A5435A">
            <w:pPr>
              <w:rPr>
                <w:rFonts w:ascii="Calibri" w:hAnsi="Calibri"/>
              </w:rPr>
            </w:pPr>
          </w:p>
        </w:tc>
        <w:tc>
          <w:tcPr>
            <w:tcW w:w="3081" w:type="dxa"/>
          </w:tcPr>
          <w:p w14:paraId="0BED4F63" w14:textId="77777777" w:rsidR="00690EE5" w:rsidRPr="00690B09" w:rsidRDefault="00690EE5" w:rsidP="00A5435A">
            <w:pPr>
              <w:rPr>
                <w:rFonts w:ascii="Calibri" w:hAnsi="Calibri"/>
              </w:rPr>
            </w:pPr>
          </w:p>
        </w:tc>
        <w:tc>
          <w:tcPr>
            <w:tcW w:w="3081" w:type="dxa"/>
          </w:tcPr>
          <w:p w14:paraId="2A0B4895" w14:textId="77777777" w:rsidR="00690EE5" w:rsidRPr="00690B09" w:rsidRDefault="00690EE5" w:rsidP="00A5435A">
            <w:pPr>
              <w:rPr>
                <w:rFonts w:ascii="Calibri" w:hAnsi="Calibri"/>
              </w:rPr>
            </w:pPr>
          </w:p>
        </w:tc>
      </w:tr>
      <w:tr w:rsidR="00690EE5" w:rsidRPr="00690B09" w14:paraId="20AA3C77" w14:textId="77777777" w:rsidTr="00A5435A">
        <w:tc>
          <w:tcPr>
            <w:tcW w:w="3080" w:type="dxa"/>
          </w:tcPr>
          <w:p w14:paraId="3A2470E2" w14:textId="77777777" w:rsidR="00690EE5" w:rsidRPr="00690B09" w:rsidRDefault="00690EE5" w:rsidP="00A5435A">
            <w:pPr>
              <w:rPr>
                <w:rFonts w:ascii="Calibri" w:hAnsi="Calibri"/>
              </w:rPr>
            </w:pPr>
          </w:p>
        </w:tc>
        <w:tc>
          <w:tcPr>
            <w:tcW w:w="3081" w:type="dxa"/>
          </w:tcPr>
          <w:p w14:paraId="230B72A8" w14:textId="77777777" w:rsidR="00690EE5" w:rsidRPr="00690B09" w:rsidRDefault="00690EE5" w:rsidP="00A5435A">
            <w:pPr>
              <w:rPr>
                <w:rFonts w:ascii="Calibri" w:hAnsi="Calibri"/>
              </w:rPr>
            </w:pPr>
          </w:p>
        </w:tc>
        <w:tc>
          <w:tcPr>
            <w:tcW w:w="3081" w:type="dxa"/>
          </w:tcPr>
          <w:p w14:paraId="093A67BC" w14:textId="77777777" w:rsidR="00690EE5" w:rsidRPr="00690B09" w:rsidRDefault="00690EE5" w:rsidP="00A5435A">
            <w:pPr>
              <w:rPr>
                <w:rFonts w:ascii="Calibri" w:hAnsi="Calibri"/>
              </w:rPr>
            </w:pPr>
          </w:p>
        </w:tc>
      </w:tr>
      <w:tr w:rsidR="00690EE5" w:rsidRPr="00690B09" w14:paraId="293054DF" w14:textId="77777777" w:rsidTr="00A5435A">
        <w:tc>
          <w:tcPr>
            <w:tcW w:w="3080" w:type="dxa"/>
          </w:tcPr>
          <w:p w14:paraId="3DDE584E" w14:textId="77777777" w:rsidR="00690EE5" w:rsidRPr="00690B09" w:rsidRDefault="00690EE5" w:rsidP="00A5435A">
            <w:pPr>
              <w:rPr>
                <w:rFonts w:ascii="Calibri" w:hAnsi="Calibri"/>
              </w:rPr>
            </w:pPr>
          </w:p>
        </w:tc>
        <w:tc>
          <w:tcPr>
            <w:tcW w:w="3081" w:type="dxa"/>
          </w:tcPr>
          <w:p w14:paraId="15EE6F39" w14:textId="77777777" w:rsidR="00690EE5" w:rsidRPr="00690B09" w:rsidRDefault="00690EE5" w:rsidP="00A5435A">
            <w:pPr>
              <w:rPr>
                <w:rFonts w:ascii="Calibri" w:hAnsi="Calibri"/>
              </w:rPr>
            </w:pPr>
          </w:p>
        </w:tc>
        <w:tc>
          <w:tcPr>
            <w:tcW w:w="3081" w:type="dxa"/>
          </w:tcPr>
          <w:p w14:paraId="772D8ABC" w14:textId="77777777" w:rsidR="00690EE5" w:rsidRPr="00690B09" w:rsidRDefault="00690EE5" w:rsidP="00A5435A">
            <w:pPr>
              <w:rPr>
                <w:rFonts w:ascii="Calibri" w:hAnsi="Calibri"/>
              </w:rPr>
            </w:pPr>
          </w:p>
        </w:tc>
      </w:tr>
      <w:tr w:rsidR="00690EE5" w:rsidRPr="00690B09" w14:paraId="73C1678F" w14:textId="77777777" w:rsidTr="00A5435A">
        <w:tc>
          <w:tcPr>
            <w:tcW w:w="3080" w:type="dxa"/>
          </w:tcPr>
          <w:p w14:paraId="3E34AB2E" w14:textId="77777777" w:rsidR="00690EE5" w:rsidRPr="00690B09" w:rsidRDefault="00690EE5" w:rsidP="00A5435A">
            <w:pPr>
              <w:rPr>
                <w:rFonts w:ascii="Calibri" w:hAnsi="Calibri"/>
              </w:rPr>
            </w:pPr>
          </w:p>
        </w:tc>
        <w:tc>
          <w:tcPr>
            <w:tcW w:w="3081" w:type="dxa"/>
          </w:tcPr>
          <w:p w14:paraId="0597D816" w14:textId="77777777" w:rsidR="00690EE5" w:rsidRPr="00690B09" w:rsidRDefault="00690EE5" w:rsidP="00A5435A">
            <w:pPr>
              <w:rPr>
                <w:rFonts w:ascii="Calibri" w:hAnsi="Calibri"/>
              </w:rPr>
            </w:pPr>
          </w:p>
        </w:tc>
        <w:tc>
          <w:tcPr>
            <w:tcW w:w="3081" w:type="dxa"/>
          </w:tcPr>
          <w:p w14:paraId="2D496556" w14:textId="77777777" w:rsidR="00690EE5" w:rsidRPr="00690B09" w:rsidRDefault="00690EE5" w:rsidP="00A5435A">
            <w:pPr>
              <w:rPr>
                <w:rFonts w:ascii="Calibri" w:hAnsi="Calibri"/>
              </w:rPr>
            </w:pPr>
          </w:p>
        </w:tc>
      </w:tr>
      <w:tr w:rsidR="00690EE5" w:rsidRPr="00690B09" w14:paraId="6746D9A1" w14:textId="77777777" w:rsidTr="00A5435A">
        <w:tc>
          <w:tcPr>
            <w:tcW w:w="3080" w:type="dxa"/>
          </w:tcPr>
          <w:p w14:paraId="5DAED88D" w14:textId="77777777" w:rsidR="00690EE5" w:rsidRPr="00690B09" w:rsidRDefault="00690EE5" w:rsidP="00A5435A">
            <w:pPr>
              <w:rPr>
                <w:rFonts w:ascii="Calibri" w:hAnsi="Calibri"/>
              </w:rPr>
            </w:pPr>
          </w:p>
        </w:tc>
        <w:tc>
          <w:tcPr>
            <w:tcW w:w="3081" w:type="dxa"/>
          </w:tcPr>
          <w:p w14:paraId="17B67FF4" w14:textId="77777777" w:rsidR="00690EE5" w:rsidRPr="00690B09" w:rsidRDefault="00690EE5" w:rsidP="00A5435A">
            <w:pPr>
              <w:rPr>
                <w:rFonts w:ascii="Calibri" w:hAnsi="Calibri"/>
              </w:rPr>
            </w:pPr>
          </w:p>
        </w:tc>
        <w:tc>
          <w:tcPr>
            <w:tcW w:w="3081" w:type="dxa"/>
          </w:tcPr>
          <w:p w14:paraId="4F57683D" w14:textId="77777777" w:rsidR="00690EE5" w:rsidRPr="00690B09" w:rsidRDefault="00690EE5" w:rsidP="00A5435A">
            <w:pPr>
              <w:rPr>
                <w:rFonts w:ascii="Calibri" w:hAnsi="Calibri"/>
              </w:rPr>
            </w:pPr>
          </w:p>
        </w:tc>
      </w:tr>
      <w:tr w:rsidR="00690EE5" w:rsidRPr="00690B09" w14:paraId="73625F5F" w14:textId="77777777" w:rsidTr="00A5435A">
        <w:tc>
          <w:tcPr>
            <w:tcW w:w="3080" w:type="dxa"/>
          </w:tcPr>
          <w:p w14:paraId="2417DDCA" w14:textId="77777777" w:rsidR="00690EE5" w:rsidRPr="00690B09" w:rsidRDefault="00690EE5" w:rsidP="00A5435A">
            <w:pPr>
              <w:rPr>
                <w:rFonts w:ascii="Calibri" w:hAnsi="Calibri"/>
              </w:rPr>
            </w:pPr>
          </w:p>
        </w:tc>
        <w:tc>
          <w:tcPr>
            <w:tcW w:w="3081" w:type="dxa"/>
          </w:tcPr>
          <w:p w14:paraId="42A4623A" w14:textId="77777777" w:rsidR="00690EE5" w:rsidRPr="00690B09" w:rsidRDefault="00690EE5" w:rsidP="00A5435A">
            <w:pPr>
              <w:rPr>
                <w:rFonts w:ascii="Calibri" w:hAnsi="Calibri"/>
              </w:rPr>
            </w:pPr>
          </w:p>
        </w:tc>
        <w:tc>
          <w:tcPr>
            <w:tcW w:w="3081" w:type="dxa"/>
          </w:tcPr>
          <w:p w14:paraId="37592EBA" w14:textId="77777777" w:rsidR="00690EE5" w:rsidRPr="00690B09" w:rsidRDefault="00690EE5" w:rsidP="00A5435A">
            <w:pPr>
              <w:rPr>
                <w:rFonts w:ascii="Calibri" w:hAnsi="Calibri"/>
              </w:rPr>
            </w:pPr>
          </w:p>
        </w:tc>
      </w:tr>
      <w:tr w:rsidR="00690EE5" w:rsidRPr="00690B09" w14:paraId="5DB07974" w14:textId="77777777" w:rsidTr="00A5435A">
        <w:tc>
          <w:tcPr>
            <w:tcW w:w="3080" w:type="dxa"/>
          </w:tcPr>
          <w:p w14:paraId="1FF1BC7F" w14:textId="77777777" w:rsidR="00690EE5" w:rsidRPr="00690B09" w:rsidRDefault="00690EE5" w:rsidP="00A5435A">
            <w:pPr>
              <w:rPr>
                <w:rFonts w:ascii="Calibri" w:hAnsi="Calibri"/>
              </w:rPr>
            </w:pPr>
          </w:p>
        </w:tc>
        <w:tc>
          <w:tcPr>
            <w:tcW w:w="3081" w:type="dxa"/>
          </w:tcPr>
          <w:p w14:paraId="17D906B7" w14:textId="77777777" w:rsidR="00690EE5" w:rsidRPr="00690B09" w:rsidRDefault="00690EE5" w:rsidP="00A5435A">
            <w:pPr>
              <w:rPr>
                <w:rFonts w:ascii="Calibri" w:hAnsi="Calibri"/>
              </w:rPr>
            </w:pPr>
          </w:p>
        </w:tc>
        <w:tc>
          <w:tcPr>
            <w:tcW w:w="3081" w:type="dxa"/>
          </w:tcPr>
          <w:p w14:paraId="7BE36541" w14:textId="77777777" w:rsidR="00690EE5" w:rsidRPr="00690B09" w:rsidRDefault="00690EE5" w:rsidP="00A5435A">
            <w:pPr>
              <w:rPr>
                <w:rFonts w:ascii="Calibri" w:hAnsi="Calibri"/>
              </w:rPr>
            </w:pPr>
          </w:p>
        </w:tc>
      </w:tr>
      <w:tr w:rsidR="00690EE5" w:rsidRPr="00690B09" w14:paraId="2518A4EE" w14:textId="77777777" w:rsidTr="00A5435A">
        <w:tc>
          <w:tcPr>
            <w:tcW w:w="3080" w:type="dxa"/>
          </w:tcPr>
          <w:p w14:paraId="5630474F" w14:textId="77777777" w:rsidR="00690EE5" w:rsidRPr="00690B09" w:rsidRDefault="00690EE5" w:rsidP="00A5435A">
            <w:pPr>
              <w:rPr>
                <w:rFonts w:ascii="Calibri" w:hAnsi="Calibri"/>
              </w:rPr>
            </w:pPr>
          </w:p>
        </w:tc>
        <w:tc>
          <w:tcPr>
            <w:tcW w:w="3081" w:type="dxa"/>
          </w:tcPr>
          <w:p w14:paraId="152C7852" w14:textId="77777777" w:rsidR="00690EE5" w:rsidRPr="00690B09" w:rsidRDefault="00690EE5" w:rsidP="00A5435A">
            <w:pPr>
              <w:rPr>
                <w:rFonts w:ascii="Calibri" w:hAnsi="Calibri"/>
              </w:rPr>
            </w:pPr>
          </w:p>
        </w:tc>
        <w:tc>
          <w:tcPr>
            <w:tcW w:w="3081" w:type="dxa"/>
          </w:tcPr>
          <w:p w14:paraId="6610945D" w14:textId="77777777" w:rsidR="00690EE5" w:rsidRPr="00690B09" w:rsidRDefault="00690EE5" w:rsidP="00A5435A">
            <w:pPr>
              <w:rPr>
                <w:rFonts w:ascii="Calibri" w:hAnsi="Calibri"/>
              </w:rPr>
            </w:pPr>
          </w:p>
        </w:tc>
      </w:tr>
      <w:tr w:rsidR="00690EE5" w:rsidRPr="00690B09" w14:paraId="5BC0F214" w14:textId="77777777" w:rsidTr="00A5435A">
        <w:tc>
          <w:tcPr>
            <w:tcW w:w="3080" w:type="dxa"/>
          </w:tcPr>
          <w:p w14:paraId="3D7BFC94" w14:textId="77777777" w:rsidR="00690EE5" w:rsidRPr="00690B09" w:rsidRDefault="00690EE5" w:rsidP="00A5435A">
            <w:pPr>
              <w:rPr>
                <w:rFonts w:ascii="Calibri" w:hAnsi="Calibri"/>
              </w:rPr>
            </w:pPr>
          </w:p>
        </w:tc>
        <w:tc>
          <w:tcPr>
            <w:tcW w:w="3081" w:type="dxa"/>
          </w:tcPr>
          <w:p w14:paraId="5895837E" w14:textId="77777777" w:rsidR="00690EE5" w:rsidRPr="00690B09" w:rsidRDefault="00690EE5" w:rsidP="00A5435A">
            <w:pPr>
              <w:rPr>
                <w:rFonts w:ascii="Calibri" w:hAnsi="Calibri"/>
              </w:rPr>
            </w:pPr>
          </w:p>
        </w:tc>
        <w:tc>
          <w:tcPr>
            <w:tcW w:w="3081" w:type="dxa"/>
          </w:tcPr>
          <w:p w14:paraId="7AE26EC8" w14:textId="77777777" w:rsidR="00690EE5" w:rsidRPr="00690B09" w:rsidRDefault="00690EE5" w:rsidP="00A5435A">
            <w:pPr>
              <w:rPr>
                <w:rFonts w:ascii="Calibri" w:hAnsi="Calibri"/>
              </w:rPr>
            </w:pPr>
          </w:p>
        </w:tc>
      </w:tr>
      <w:tr w:rsidR="00690EE5" w:rsidRPr="00690B09" w14:paraId="2F76012D" w14:textId="77777777" w:rsidTr="00A5435A">
        <w:tc>
          <w:tcPr>
            <w:tcW w:w="3080" w:type="dxa"/>
          </w:tcPr>
          <w:p w14:paraId="1413DA09" w14:textId="77777777" w:rsidR="00690EE5" w:rsidRPr="00690B09" w:rsidRDefault="00690EE5" w:rsidP="00A5435A">
            <w:pPr>
              <w:rPr>
                <w:rFonts w:ascii="Calibri" w:hAnsi="Calibri"/>
              </w:rPr>
            </w:pPr>
          </w:p>
        </w:tc>
        <w:tc>
          <w:tcPr>
            <w:tcW w:w="3081" w:type="dxa"/>
          </w:tcPr>
          <w:p w14:paraId="58A04CE8" w14:textId="77777777" w:rsidR="00690EE5" w:rsidRPr="00690B09" w:rsidRDefault="00690EE5" w:rsidP="00A5435A">
            <w:pPr>
              <w:rPr>
                <w:rFonts w:ascii="Calibri" w:hAnsi="Calibri"/>
              </w:rPr>
            </w:pPr>
          </w:p>
        </w:tc>
        <w:tc>
          <w:tcPr>
            <w:tcW w:w="3081" w:type="dxa"/>
          </w:tcPr>
          <w:p w14:paraId="18B33E9E" w14:textId="77777777" w:rsidR="00690EE5" w:rsidRPr="00690B09" w:rsidRDefault="00690EE5" w:rsidP="00A5435A">
            <w:pPr>
              <w:rPr>
                <w:rFonts w:ascii="Calibri" w:hAnsi="Calibri"/>
              </w:rPr>
            </w:pPr>
          </w:p>
        </w:tc>
      </w:tr>
      <w:tr w:rsidR="00690EE5" w:rsidRPr="00690B09" w14:paraId="3201362B" w14:textId="77777777" w:rsidTr="00A5435A">
        <w:tc>
          <w:tcPr>
            <w:tcW w:w="3080" w:type="dxa"/>
          </w:tcPr>
          <w:p w14:paraId="5D17E3A7" w14:textId="77777777" w:rsidR="00690EE5" w:rsidRPr="00690B09" w:rsidRDefault="00690EE5" w:rsidP="00A5435A">
            <w:pPr>
              <w:rPr>
                <w:rFonts w:ascii="Calibri" w:hAnsi="Calibri"/>
              </w:rPr>
            </w:pPr>
          </w:p>
        </w:tc>
        <w:tc>
          <w:tcPr>
            <w:tcW w:w="3081" w:type="dxa"/>
          </w:tcPr>
          <w:p w14:paraId="7885625E" w14:textId="77777777" w:rsidR="00690EE5" w:rsidRPr="00690B09" w:rsidRDefault="00690EE5" w:rsidP="00A5435A">
            <w:pPr>
              <w:rPr>
                <w:rFonts w:ascii="Calibri" w:hAnsi="Calibri"/>
              </w:rPr>
            </w:pPr>
          </w:p>
        </w:tc>
        <w:tc>
          <w:tcPr>
            <w:tcW w:w="3081" w:type="dxa"/>
          </w:tcPr>
          <w:p w14:paraId="301BB526" w14:textId="77777777" w:rsidR="00690EE5" w:rsidRPr="00690B09" w:rsidRDefault="00690EE5" w:rsidP="00A5435A">
            <w:pPr>
              <w:rPr>
                <w:rFonts w:ascii="Calibri" w:hAnsi="Calibri"/>
              </w:rPr>
            </w:pPr>
          </w:p>
        </w:tc>
      </w:tr>
      <w:tr w:rsidR="00690EE5" w:rsidRPr="00690B09" w14:paraId="13E0C194" w14:textId="77777777" w:rsidTr="00A5435A">
        <w:tc>
          <w:tcPr>
            <w:tcW w:w="3080" w:type="dxa"/>
          </w:tcPr>
          <w:p w14:paraId="7387CE68" w14:textId="77777777" w:rsidR="00690EE5" w:rsidRPr="00690B09" w:rsidRDefault="00690EE5" w:rsidP="00A5435A">
            <w:pPr>
              <w:rPr>
                <w:rFonts w:ascii="Calibri" w:hAnsi="Calibri"/>
              </w:rPr>
            </w:pPr>
          </w:p>
        </w:tc>
        <w:tc>
          <w:tcPr>
            <w:tcW w:w="3081" w:type="dxa"/>
          </w:tcPr>
          <w:p w14:paraId="3C06743A" w14:textId="77777777" w:rsidR="00690EE5" w:rsidRPr="00690B09" w:rsidRDefault="00690EE5" w:rsidP="00A5435A">
            <w:pPr>
              <w:rPr>
                <w:rFonts w:ascii="Calibri" w:hAnsi="Calibri"/>
              </w:rPr>
            </w:pPr>
          </w:p>
        </w:tc>
        <w:tc>
          <w:tcPr>
            <w:tcW w:w="3081" w:type="dxa"/>
          </w:tcPr>
          <w:p w14:paraId="5EA5A611" w14:textId="77777777" w:rsidR="00690EE5" w:rsidRPr="00690B09" w:rsidRDefault="00690EE5" w:rsidP="00A5435A">
            <w:pPr>
              <w:rPr>
                <w:rFonts w:ascii="Calibri" w:hAnsi="Calibri"/>
              </w:rPr>
            </w:pPr>
          </w:p>
        </w:tc>
      </w:tr>
      <w:tr w:rsidR="00690EE5" w:rsidRPr="00690B09" w14:paraId="556D27C0" w14:textId="77777777" w:rsidTr="00A5435A">
        <w:tc>
          <w:tcPr>
            <w:tcW w:w="3080" w:type="dxa"/>
          </w:tcPr>
          <w:p w14:paraId="306F17B8" w14:textId="77777777" w:rsidR="00690EE5" w:rsidRPr="00690B09" w:rsidRDefault="00690EE5" w:rsidP="00A5435A">
            <w:pPr>
              <w:rPr>
                <w:rFonts w:ascii="Calibri" w:hAnsi="Calibri"/>
              </w:rPr>
            </w:pPr>
          </w:p>
        </w:tc>
        <w:tc>
          <w:tcPr>
            <w:tcW w:w="3081" w:type="dxa"/>
          </w:tcPr>
          <w:p w14:paraId="30EDB63A" w14:textId="77777777" w:rsidR="00690EE5" w:rsidRPr="00690B09" w:rsidRDefault="00690EE5" w:rsidP="00A5435A">
            <w:pPr>
              <w:rPr>
                <w:rFonts w:ascii="Calibri" w:hAnsi="Calibri"/>
              </w:rPr>
            </w:pPr>
          </w:p>
        </w:tc>
        <w:tc>
          <w:tcPr>
            <w:tcW w:w="3081" w:type="dxa"/>
          </w:tcPr>
          <w:p w14:paraId="2A749461" w14:textId="77777777" w:rsidR="00690EE5" w:rsidRPr="00690B09" w:rsidRDefault="00690EE5" w:rsidP="00A5435A">
            <w:pPr>
              <w:rPr>
                <w:rFonts w:ascii="Calibri" w:hAnsi="Calibri"/>
              </w:rPr>
            </w:pPr>
          </w:p>
        </w:tc>
      </w:tr>
      <w:tr w:rsidR="00690EE5" w:rsidRPr="00690B09" w14:paraId="5151D46C" w14:textId="77777777" w:rsidTr="00A5435A">
        <w:tc>
          <w:tcPr>
            <w:tcW w:w="3080" w:type="dxa"/>
          </w:tcPr>
          <w:p w14:paraId="579ADAC6" w14:textId="77777777" w:rsidR="00690EE5" w:rsidRPr="00690B09" w:rsidRDefault="00690EE5" w:rsidP="00A5435A">
            <w:pPr>
              <w:rPr>
                <w:rFonts w:ascii="Calibri" w:hAnsi="Calibri"/>
              </w:rPr>
            </w:pPr>
          </w:p>
        </w:tc>
        <w:tc>
          <w:tcPr>
            <w:tcW w:w="3081" w:type="dxa"/>
          </w:tcPr>
          <w:p w14:paraId="6AC7B897" w14:textId="77777777" w:rsidR="00690EE5" w:rsidRPr="00690B09" w:rsidRDefault="00690EE5" w:rsidP="00A5435A">
            <w:pPr>
              <w:rPr>
                <w:rFonts w:ascii="Calibri" w:hAnsi="Calibri"/>
              </w:rPr>
            </w:pPr>
          </w:p>
        </w:tc>
        <w:tc>
          <w:tcPr>
            <w:tcW w:w="3081" w:type="dxa"/>
          </w:tcPr>
          <w:p w14:paraId="0B0170D2" w14:textId="77777777" w:rsidR="00690EE5" w:rsidRPr="00690B09" w:rsidRDefault="00690EE5" w:rsidP="00A5435A">
            <w:pPr>
              <w:rPr>
                <w:rFonts w:ascii="Calibri" w:hAnsi="Calibri"/>
              </w:rPr>
            </w:pPr>
          </w:p>
        </w:tc>
      </w:tr>
      <w:tr w:rsidR="00690EE5" w:rsidRPr="00690B09" w14:paraId="2482238E" w14:textId="77777777" w:rsidTr="00A5435A">
        <w:tc>
          <w:tcPr>
            <w:tcW w:w="3080" w:type="dxa"/>
          </w:tcPr>
          <w:p w14:paraId="4B4F0C8C" w14:textId="77777777" w:rsidR="00690EE5" w:rsidRPr="00690B09" w:rsidRDefault="00690EE5" w:rsidP="00A5435A">
            <w:pPr>
              <w:rPr>
                <w:rFonts w:ascii="Calibri" w:hAnsi="Calibri"/>
              </w:rPr>
            </w:pPr>
          </w:p>
        </w:tc>
        <w:tc>
          <w:tcPr>
            <w:tcW w:w="3081" w:type="dxa"/>
          </w:tcPr>
          <w:p w14:paraId="32A1447B" w14:textId="77777777" w:rsidR="00690EE5" w:rsidRPr="00690B09" w:rsidRDefault="00690EE5" w:rsidP="00A5435A">
            <w:pPr>
              <w:rPr>
                <w:rFonts w:ascii="Calibri" w:hAnsi="Calibri"/>
              </w:rPr>
            </w:pPr>
          </w:p>
        </w:tc>
        <w:tc>
          <w:tcPr>
            <w:tcW w:w="3081" w:type="dxa"/>
          </w:tcPr>
          <w:p w14:paraId="6FCCF28E" w14:textId="77777777" w:rsidR="00690EE5" w:rsidRPr="00690B09" w:rsidRDefault="00690EE5" w:rsidP="00A5435A">
            <w:pPr>
              <w:rPr>
                <w:rFonts w:ascii="Calibri" w:hAnsi="Calibri"/>
              </w:rPr>
            </w:pPr>
          </w:p>
        </w:tc>
      </w:tr>
      <w:tr w:rsidR="00690EE5" w:rsidRPr="00690B09" w14:paraId="76D3B2B4" w14:textId="77777777" w:rsidTr="00A5435A">
        <w:tc>
          <w:tcPr>
            <w:tcW w:w="3080" w:type="dxa"/>
          </w:tcPr>
          <w:p w14:paraId="2F9ABCB4" w14:textId="77777777" w:rsidR="00690EE5" w:rsidRPr="00690B09" w:rsidRDefault="00690EE5" w:rsidP="00A5435A">
            <w:pPr>
              <w:rPr>
                <w:rFonts w:ascii="Calibri" w:hAnsi="Calibri"/>
              </w:rPr>
            </w:pPr>
          </w:p>
        </w:tc>
        <w:tc>
          <w:tcPr>
            <w:tcW w:w="3081" w:type="dxa"/>
          </w:tcPr>
          <w:p w14:paraId="5E460F1E" w14:textId="77777777" w:rsidR="00690EE5" w:rsidRPr="00690B09" w:rsidRDefault="00690EE5" w:rsidP="00A5435A">
            <w:pPr>
              <w:rPr>
                <w:rFonts w:ascii="Calibri" w:hAnsi="Calibri"/>
              </w:rPr>
            </w:pPr>
          </w:p>
        </w:tc>
        <w:tc>
          <w:tcPr>
            <w:tcW w:w="3081" w:type="dxa"/>
          </w:tcPr>
          <w:p w14:paraId="40BEE7E9" w14:textId="77777777" w:rsidR="00690EE5" w:rsidRPr="00690B09" w:rsidRDefault="00690EE5" w:rsidP="00A5435A">
            <w:pPr>
              <w:rPr>
                <w:rFonts w:ascii="Calibri" w:hAnsi="Calibri"/>
              </w:rPr>
            </w:pPr>
          </w:p>
        </w:tc>
      </w:tr>
      <w:tr w:rsidR="00690EE5" w:rsidRPr="00690B09" w14:paraId="278C0DB1" w14:textId="77777777" w:rsidTr="00A5435A">
        <w:tc>
          <w:tcPr>
            <w:tcW w:w="3080" w:type="dxa"/>
          </w:tcPr>
          <w:p w14:paraId="327B9429" w14:textId="77777777" w:rsidR="00690EE5" w:rsidRPr="00690B09" w:rsidRDefault="00690EE5" w:rsidP="00A5435A">
            <w:pPr>
              <w:rPr>
                <w:rFonts w:ascii="Calibri" w:hAnsi="Calibri"/>
              </w:rPr>
            </w:pPr>
          </w:p>
        </w:tc>
        <w:tc>
          <w:tcPr>
            <w:tcW w:w="3081" w:type="dxa"/>
          </w:tcPr>
          <w:p w14:paraId="49EFAA9B" w14:textId="77777777" w:rsidR="00690EE5" w:rsidRPr="00690B09" w:rsidRDefault="00690EE5" w:rsidP="00A5435A">
            <w:pPr>
              <w:rPr>
                <w:rFonts w:ascii="Calibri" w:hAnsi="Calibri"/>
              </w:rPr>
            </w:pPr>
          </w:p>
        </w:tc>
        <w:tc>
          <w:tcPr>
            <w:tcW w:w="3081" w:type="dxa"/>
          </w:tcPr>
          <w:p w14:paraId="0A70E19E" w14:textId="77777777" w:rsidR="00690EE5" w:rsidRPr="00690B09" w:rsidRDefault="00690EE5" w:rsidP="00A5435A">
            <w:pPr>
              <w:rPr>
                <w:rFonts w:ascii="Calibri" w:hAnsi="Calibri"/>
              </w:rPr>
            </w:pPr>
          </w:p>
        </w:tc>
      </w:tr>
      <w:tr w:rsidR="00690EE5" w:rsidRPr="00690B09" w14:paraId="5E081ADE" w14:textId="77777777" w:rsidTr="00A5435A">
        <w:tc>
          <w:tcPr>
            <w:tcW w:w="3080" w:type="dxa"/>
          </w:tcPr>
          <w:p w14:paraId="42F607FB" w14:textId="77777777" w:rsidR="00690EE5" w:rsidRPr="00690B09" w:rsidRDefault="00690EE5" w:rsidP="00A5435A">
            <w:pPr>
              <w:rPr>
                <w:rFonts w:ascii="Calibri" w:hAnsi="Calibri"/>
              </w:rPr>
            </w:pPr>
          </w:p>
        </w:tc>
        <w:tc>
          <w:tcPr>
            <w:tcW w:w="3081" w:type="dxa"/>
          </w:tcPr>
          <w:p w14:paraId="739D095D" w14:textId="77777777" w:rsidR="00690EE5" w:rsidRPr="00690B09" w:rsidRDefault="00690EE5" w:rsidP="00A5435A">
            <w:pPr>
              <w:rPr>
                <w:rFonts w:ascii="Calibri" w:hAnsi="Calibri"/>
              </w:rPr>
            </w:pPr>
          </w:p>
        </w:tc>
        <w:tc>
          <w:tcPr>
            <w:tcW w:w="3081" w:type="dxa"/>
          </w:tcPr>
          <w:p w14:paraId="6A7D252D" w14:textId="77777777" w:rsidR="00690EE5" w:rsidRPr="00690B09" w:rsidRDefault="00690EE5" w:rsidP="00A5435A">
            <w:pPr>
              <w:rPr>
                <w:rFonts w:ascii="Calibri" w:hAnsi="Calibri"/>
              </w:rPr>
            </w:pPr>
          </w:p>
        </w:tc>
      </w:tr>
      <w:tr w:rsidR="00690EE5" w:rsidRPr="00690B09" w14:paraId="7ADF89D6" w14:textId="77777777" w:rsidTr="00A5435A">
        <w:tc>
          <w:tcPr>
            <w:tcW w:w="3080" w:type="dxa"/>
          </w:tcPr>
          <w:p w14:paraId="77FBA996" w14:textId="77777777" w:rsidR="00690EE5" w:rsidRPr="00690B09" w:rsidRDefault="00690EE5" w:rsidP="00A5435A">
            <w:pPr>
              <w:rPr>
                <w:rFonts w:ascii="Calibri" w:hAnsi="Calibri"/>
              </w:rPr>
            </w:pPr>
          </w:p>
        </w:tc>
        <w:tc>
          <w:tcPr>
            <w:tcW w:w="3081" w:type="dxa"/>
          </w:tcPr>
          <w:p w14:paraId="0CA5D1C3" w14:textId="77777777" w:rsidR="00690EE5" w:rsidRPr="00690B09" w:rsidRDefault="00690EE5" w:rsidP="00A5435A">
            <w:pPr>
              <w:rPr>
                <w:rFonts w:ascii="Calibri" w:hAnsi="Calibri"/>
              </w:rPr>
            </w:pPr>
          </w:p>
        </w:tc>
        <w:tc>
          <w:tcPr>
            <w:tcW w:w="3081" w:type="dxa"/>
          </w:tcPr>
          <w:p w14:paraId="506CD977" w14:textId="77777777" w:rsidR="00690EE5" w:rsidRPr="00690B09" w:rsidRDefault="00690EE5" w:rsidP="00A5435A">
            <w:pPr>
              <w:rPr>
                <w:rFonts w:ascii="Calibri" w:hAnsi="Calibri"/>
              </w:rPr>
            </w:pPr>
          </w:p>
        </w:tc>
      </w:tr>
      <w:tr w:rsidR="00690EE5" w:rsidRPr="00690B09" w14:paraId="06DC7092" w14:textId="77777777" w:rsidTr="00A5435A">
        <w:tc>
          <w:tcPr>
            <w:tcW w:w="3080" w:type="dxa"/>
          </w:tcPr>
          <w:p w14:paraId="6CB7CE40" w14:textId="77777777" w:rsidR="00690EE5" w:rsidRPr="00690B09" w:rsidRDefault="00690EE5" w:rsidP="00A5435A">
            <w:pPr>
              <w:rPr>
                <w:rFonts w:ascii="Calibri" w:hAnsi="Calibri"/>
              </w:rPr>
            </w:pPr>
          </w:p>
        </w:tc>
        <w:tc>
          <w:tcPr>
            <w:tcW w:w="3081" w:type="dxa"/>
          </w:tcPr>
          <w:p w14:paraId="627062A9" w14:textId="77777777" w:rsidR="00690EE5" w:rsidRPr="00690B09" w:rsidRDefault="00690EE5" w:rsidP="00A5435A">
            <w:pPr>
              <w:rPr>
                <w:rFonts w:ascii="Calibri" w:hAnsi="Calibri"/>
              </w:rPr>
            </w:pPr>
          </w:p>
        </w:tc>
        <w:tc>
          <w:tcPr>
            <w:tcW w:w="3081" w:type="dxa"/>
          </w:tcPr>
          <w:p w14:paraId="0C85DF84" w14:textId="77777777" w:rsidR="00690EE5" w:rsidRPr="00690B09" w:rsidRDefault="00690EE5" w:rsidP="00A5435A">
            <w:pPr>
              <w:rPr>
                <w:rFonts w:ascii="Calibri" w:hAnsi="Calibri"/>
              </w:rPr>
            </w:pPr>
          </w:p>
        </w:tc>
      </w:tr>
      <w:tr w:rsidR="00690EE5" w:rsidRPr="00690B09" w14:paraId="7BBA253C" w14:textId="77777777" w:rsidTr="00A5435A">
        <w:tc>
          <w:tcPr>
            <w:tcW w:w="3080" w:type="dxa"/>
          </w:tcPr>
          <w:p w14:paraId="51D74B8F" w14:textId="77777777" w:rsidR="00690EE5" w:rsidRPr="00690B09" w:rsidRDefault="00690EE5" w:rsidP="00A5435A">
            <w:pPr>
              <w:rPr>
                <w:rFonts w:ascii="Calibri" w:hAnsi="Calibri"/>
              </w:rPr>
            </w:pPr>
          </w:p>
        </w:tc>
        <w:tc>
          <w:tcPr>
            <w:tcW w:w="3081" w:type="dxa"/>
          </w:tcPr>
          <w:p w14:paraId="4B7A8178" w14:textId="77777777" w:rsidR="00690EE5" w:rsidRPr="00690B09" w:rsidRDefault="00690EE5" w:rsidP="00A5435A">
            <w:pPr>
              <w:rPr>
                <w:rFonts w:ascii="Calibri" w:hAnsi="Calibri"/>
              </w:rPr>
            </w:pPr>
          </w:p>
        </w:tc>
        <w:tc>
          <w:tcPr>
            <w:tcW w:w="3081" w:type="dxa"/>
          </w:tcPr>
          <w:p w14:paraId="35C5AE3D" w14:textId="77777777" w:rsidR="00690EE5" w:rsidRPr="00690B09" w:rsidRDefault="00690EE5" w:rsidP="00A5435A">
            <w:pPr>
              <w:rPr>
                <w:rFonts w:ascii="Calibri" w:hAnsi="Calibri"/>
              </w:rPr>
            </w:pPr>
          </w:p>
        </w:tc>
      </w:tr>
      <w:tr w:rsidR="00690EE5" w:rsidRPr="00690B09" w14:paraId="62C570E5" w14:textId="77777777" w:rsidTr="00A5435A">
        <w:tc>
          <w:tcPr>
            <w:tcW w:w="3080" w:type="dxa"/>
          </w:tcPr>
          <w:p w14:paraId="2F336F27" w14:textId="77777777" w:rsidR="00690EE5" w:rsidRPr="00690B09" w:rsidRDefault="00690EE5" w:rsidP="00A5435A">
            <w:pPr>
              <w:rPr>
                <w:rFonts w:ascii="Calibri" w:hAnsi="Calibri"/>
              </w:rPr>
            </w:pPr>
          </w:p>
        </w:tc>
        <w:tc>
          <w:tcPr>
            <w:tcW w:w="3081" w:type="dxa"/>
          </w:tcPr>
          <w:p w14:paraId="633BE47C" w14:textId="77777777" w:rsidR="00690EE5" w:rsidRPr="00690B09" w:rsidRDefault="00690EE5" w:rsidP="00A5435A">
            <w:pPr>
              <w:rPr>
                <w:rFonts w:ascii="Calibri" w:hAnsi="Calibri"/>
              </w:rPr>
            </w:pPr>
          </w:p>
        </w:tc>
        <w:tc>
          <w:tcPr>
            <w:tcW w:w="3081" w:type="dxa"/>
          </w:tcPr>
          <w:p w14:paraId="0BB96788" w14:textId="77777777" w:rsidR="00690EE5" w:rsidRPr="00690B09" w:rsidRDefault="00690EE5" w:rsidP="00A5435A">
            <w:pPr>
              <w:rPr>
                <w:rFonts w:ascii="Calibri" w:hAnsi="Calibri"/>
              </w:rPr>
            </w:pPr>
          </w:p>
        </w:tc>
      </w:tr>
      <w:tr w:rsidR="00690EE5" w:rsidRPr="00690B09" w14:paraId="299D6268" w14:textId="77777777" w:rsidTr="00A5435A">
        <w:tc>
          <w:tcPr>
            <w:tcW w:w="3080" w:type="dxa"/>
          </w:tcPr>
          <w:p w14:paraId="4B88ECA3" w14:textId="77777777" w:rsidR="00690EE5" w:rsidRPr="00690B09" w:rsidRDefault="00690EE5" w:rsidP="00A5435A">
            <w:pPr>
              <w:rPr>
                <w:rFonts w:ascii="Calibri" w:hAnsi="Calibri"/>
              </w:rPr>
            </w:pPr>
          </w:p>
        </w:tc>
        <w:tc>
          <w:tcPr>
            <w:tcW w:w="3081" w:type="dxa"/>
          </w:tcPr>
          <w:p w14:paraId="5EEB152F" w14:textId="77777777" w:rsidR="00690EE5" w:rsidRPr="00690B09" w:rsidRDefault="00690EE5" w:rsidP="00A5435A">
            <w:pPr>
              <w:rPr>
                <w:rFonts w:ascii="Calibri" w:hAnsi="Calibri"/>
              </w:rPr>
            </w:pPr>
          </w:p>
        </w:tc>
        <w:tc>
          <w:tcPr>
            <w:tcW w:w="3081" w:type="dxa"/>
          </w:tcPr>
          <w:p w14:paraId="7B98A275" w14:textId="77777777" w:rsidR="00690EE5" w:rsidRPr="00690B09" w:rsidRDefault="00690EE5" w:rsidP="00A5435A">
            <w:pPr>
              <w:rPr>
                <w:rFonts w:ascii="Calibri" w:hAnsi="Calibri"/>
              </w:rPr>
            </w:pPr>
          </w:p>
        </w:tc>
      </w:tr>
    </w:tbl>
    <w:p w14:paraId="43345A09" w14:textId="77777777" w:rsidR="00690EE5" w:rsidRDefault="00690EE5" w:rsidP="00690EE5">
      <w:bookmarkStart w:id="345" w:name="NarrativeConditions"/>
      <w:bookmarkStart w:id="346" w:name="_Toc223512940"/>
      <w:bookmarkStart w:id="347" w:name="_Toc223752417"/>
      <w:bookmarkStart w:id="348" w:name="_Toc223750625"/>
      <w:bookmarkStart w:id="349" w:name="_Toc223513153"/>
      <w:bookmarkStart w:id="350" w:name="_Toc223512941"/>
      <w:bookmarkStart w:id="351" w:name="_Toc223752418"/>
      <w:bookmarkStart w:id="352" w:name="_Toc223750626"/>
      <w:bookmarkStart w:id="353" w:name="_Toc223513154"/>
      <w:bookmarkStart w:id="354" w:name="_Toc223512942"/>
      <w:bookmarkStart w:id="355" w:name="_Toc223752419"/>
      <w:bookmarkStart w:id="356" w:name="_Toc223750627"/>
      <w:bookmarkStart w:id="357" w:name="_Toc223513155"/>
      <w:bookmarkStart w:id="358" w:name="_Toc223512943"/>
      <w:bookmarkStart w:id="359" w:name="_Toc223752420"/>
      <w:bookmarkStart w:id="360" w:name="_Toc223750628"/>
      <w:bookmarkStart w:id="361" w:name="_Toc223513156"/>
      <w:bookmarkStart w:id="362" w:name="_Toc223512944"/>
      <w:bookmarkStart w:id="363" w:name="_Toc223752421"/>
      <w:bookmarkStart w:id="364" w:name="_Toc223750629"/>
      <w:bookmarkStart w:id="365" w:name="_Toc223513157"/>
      <w:bookmarkStart w:id="366" w:name="_Toc223512945"/>
      <w:bookmarkStart w:id="367" w:name="_Toc223752422"/>
      <w:bookmarkStart w:id="368" w:name="_Toc223750630"/>
      <w:bookmarkStart w:id="369" w:name="_Toc223513158"/>
      <w:bookmarkStart w:id="370" w:name="_Toc223512946"/>
      <w:bookmarkStart w:id="371" w:name="_Toc223752423"/>
      <w:bookmarkStart w:id="372" w:name="_Toc223750631"/>
      <w:bookmarkStart w:id="373" w:name="_Toc223513159"/>
      <w:bookmarkStart w:id="374" w:name="_Toc223512947"/>
      <w:bookmarkStart w:id="375" w:name="_Toc223752424"/>
      <w:bookmarkStart w:id="376" w:name="_Toc223750632"/>
      <w:bookmarkStart w:id="377" w:name="_Toc223513160"/>
      <w:bookmarkStart w:id="378" w:name="_Toc223512948"/>
      <w:bookmarkStart w:id="379" w:name="_Toc223752425"/>
      <w:bookmarkStart w:id="380" w:name="_Toc223750633"/>
      <w:bookmarkStart w:id="381" w:name="_Toc223513161"/>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9596BE1" w14:textId="77777777" w:rsidR="00690EE5" w:rsidRPr="00E177BF" w:rsidRDefault="00690EE5" w:rsidP="00690EE5">
      <w:pPr>
        <w:pStyle w:val="Heading1"/>
        <w:rPr>
          <w:rFonts w:ascii="Arial Bold" w:hAnsi="Arial Bold"/>
          <w:sz w:val="28"/>
          <w:szCs w:val="28"/>
        </w:rPr>
      </w:pPr>
      <w:r>
        <w:br w:type="page"/>
      </w:r>
      <w:r w:rsidRPr="00E177BF">
        <w:rPr>
          <w:rFonts w:ascii="Arial Bold" w:hAnsi="Arial Bold"/>
          <w:sz w:val="28"/>
          <w:szCs w:val="28"/>
        </w:rPr>
        <w:lastRenderedPageBreak/>
        <w:t xml:space="preserve">Schedule </w:t>
      </w:r>
      <w:r>
        <w:rPr>
          <w:rFonts w:ascii="Arial Bold" w:hAnsi="Arial Bold"/>
          <w:sz w:val="28"/>
          <w:szCs w:val="28"/>
        </w:rPr>
        <w:t>6</w:t>
      </w:r>
      <w:r w:rsidRPr="00E177BF">
        <w:rPr>
          <w:rFonts w:ascii="Arial Bold" w:hAnsi="Arial Bold"/>
          <w:sz w:val="28"/>
          <w:szCs w:val="28"/>
        </w:rPr>
        <w:t xml:space="preserve"> (</w:t>
      </w:r>
      <w:r>
        <w:rPr>
          <w:rFonts w:ascii="Arial Bold" w:hAnsi="Arial Bold"/>
          <w:sz w:val="28"/>
          <w:szCs w:val="28"/>
        </w:rPr>
        <w:t>Rates</w:t>
      </w:r>
      <w:r w:rsidRPr="00E177BF">
        <w:rPr>
          <w:rFonts w:ascii="Arial Bold" w:hAnsi="Arial Bold"/>
          <w:sz w:val="28"/>
          <w:szCs w:val="28"/>
        </w:rPr>
        <w:t xml:space="preserve"> Matrix)</w:t>
      </w:r>
    </w:p>
    <w:p w14:paraId="468C4E09" w14:textId="77777777" w:rsidR="00690EE5" w:rsidRDefault="00690EE5" w:rsidP="00690EE5">
      <w:pPr>
        <w:pStyle w:val="ssPara1"/>
        <w:rPr>
          <w:sz w:val="18"/>
        </w:rPr>
      </w:pPr>
    </w:p>
    <w:p w14:paraId="0F9A8B0F" w14:textId="77777777" w:rsidR="00690EE5" w:rsidRDefault="00690EE5" w:rsidP="00690EE5"/>
    <w:p w14:paraId="36D5857B" w14:textId="77777777" w:rsidR="00690EE5" w:rsidRDefault="00690EE5" w:rsidP="00690EE5"/>
    <w:p w14:paraId="71F03D57" w14:textId="415EF657" w:rsidR="00690EE5" w:rsidRDefault="00690EE5" w:rsidP="00690EE5">
      <w:r w:rsidRPr="00114487">
        <w:t xml:space="preserve"> </w:t>
      </w:r>
      <w:r>
        <w:t>(</w:t>
      </w:r>
      <w:r w:rsidRPr="00114487">
        <w:t xml:space="preserve">Schedule </w:t>
      </w:r>
      <w:r w:rsidR="006B1D35">
        <w:t>6 individual supplier max daily rate sheets</w:t>
      </w:r>
      <w:r>
        <w:t xml:space="preserve"> </w:t>
      </w:r>
      <w:r w:rsidRPr="00114487">
        <w:t>to be inserted on</w:t>
      </w:r>
      <w:r>
        <w:t xml:space="preserve"> award of Framework Agreement)</w:t>
      </w:r>
      <w:r w:rsidDel="006D7EB3">
        <w:t xml:space="preserve"> </w:t>
      </w:r>
    </w:p>
    <w:sectPr w:rsidR="00690EE5" w:rsidSect="006D7EB3">
      <w:headerReference w:type="default" r:id="rId41"/>
      <w:footerReference w:type="default" r:id="rId42"/>
      <w:headerReference w:type="first" r:id="rId43"/>
      <w:footerReference w:type="first" r:id="rId44"/>
      <w:pgSz w:w="11907" w:h="16840" w:code="9"/>
      <w:pgMar w:top="1412" w:right="1412" w:bottom="1412" w:left="1412"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E620B" w14:textId="77777777" w:rsidR="00C050BC" w:rsidRDefault="00C050BC">
      <w:r>
        <w:separator/>
      </w:r>
    </w:p>
  </w:endnote>
  <w:endnote w:type="continuationSeparator" w:id="0">
    <w:p w14:paraId="5831F455" w14:textId="77777777" w:rsidR="00C050BC" w:rsidRDefault="00C050BC">
      <w:r>
        <w:continuationSeparator/>
      </w:r>
    </w:p>
  </w:endnote>
  <w:endnote w:type="continuationNotice" w:id="1">
    <w:p w14:paraId="6C2E5559" w14:textId="77777777" w:rsidR="00C050BC" w:rsidRDefault="00C0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altName w:val="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8E436" w14:textId="0F11CD5A" w:rsidR="00900647" w:rsidRDefault="0090064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50CB1" w:rsidRPr="00A50CB1">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14:paraId="7AD98B7B" w14:textId="77777777" w:rsidR="00AA2BDA" w:rsidRDefault="00AA2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F68D9" w14:textId="0B2EA96A" w:rsidR="00900647" w:rsidRDefault="00900647">
    <w:pPr>
      <w:pStyle w:val="Footer"/>
      <w:jc w:val="center"/>
    </w:pPr>
  </w:p>
  <w:p w14:paraId="6446FBA0" w14:textId="77777777" w:rsidR="00AA2BDA" w:rsidRDefault="00AA2B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6302C" w14:textId="74B1B161" w:rsidR="00C050BC" w:rsidRDefault="004F2173" w:rsidP="00AD4533">
    <w:pPr>
      <w:pStyle w:val="Footer"/>
    </w:pPr>
    <w:r>
      <w:ptab w:relativeTo="margin" w:alignment="center" w:leader="none"/>
    </w:r>
    <w:sdt>
      <w:sdtPr>
        <w:id w:val="969400748"/>
        <w:placeholder>
          <w:docPart w:val="5F0B6D68119C47318BDD6828DE66583D"/>
        </w:placeholder>
        <w:temporary/>
        <w:showingPlcHdr/>
      </w:sdtPr>
      <w:sdtEndPr/>
      <w:sdtContent>
        <w:r>
          <w:t>[Type text]</w:t>
        </w:r>
      </w:sdtContent>
    </w:sdt>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554EA" w14:textId="77777777" w:rsidR="00C050BC" w:rsidRDefault="00C050BC">
    <w:pPr>
      <w:pStyle w:val="Footer"/>
    </w:pPr>
  </w:p>
  <w:p w14:paraId="2B075EE4" w14:textId="77777777" w:rsidR="00C050BC" w:rsidRDefault="00C050BC">
    <w:pPr>
      <w:pStyle w:val="Header"/>
      <w:spacing w:before="120"/>
      <w:jc w:val="center"/>
    </w:pPr>
    <w:r>
      <w:rPr>
        <w:color w:val="80808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882FC" w14:textId="77777777" w:rsidR="00C050BC" w:rsidRDefault="00C050BC">
      <w:r>
        <w:separator/>
      </w:r>
    </w:p>
  </w:footnote>
  <w:footnote w:type="continuationSeparator" w:id="0">
    <w:p w14:paraId="03E16C8B" w14:textId="77777777" w:rsidR="00C050BC" w:rsidRDefault="00C050BC">
      <w:r>
        <w:continuationSeparator/>
      </w:r>
    </w:p>
  </w:footnote>
  <w:footnote w:type="continuationNotice" w:id="1">
    <w:p w14:paraId="7BF346D6" w14:textId="77777777" w:rsidR="00C050BC" w:rsidRDefault="00C050BC"/>
  </w:footnote>
  <w:footnote w:id="2">
    <w:p w14:paraId="04164A8B" w14:textId="77777777" w:rsidR="00C050BC" w:rsidRDefault="00C050BC">
      <w:pPr>
        <w:pStyle w:val="FootnoteText"/>
      </w:pPr>
      <w:r>
        <w:rPr>
          <w:rStyle w:val="FootnoteReference"/>
        </w:rPr>
        <w:footnoteRef/>
      </w:r>
      <w:r>
        <w:t xml:space="preserve"> In this context “information”  shall have the meaning as defined in the contract.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44F16" w14:textId="63F22565" w:rsidR="00AA2BDA" w:rsidRDefault="00AA2BDA">
    <w:pPr>
      <w:pStyle w:val="Header"/>
    </w:pPr>
    <w:r>
      <w:ptab w:relativeTo="margin" w:alignment="center" w:leader="none"/>
    </w:r>
    <w:r>
      <w:ptab w:relativeTo="margin" w:alignment="right" w:leader="none"/>
    </w:r>
    <w:r>
      <w:t>DEFFORM 47 (</w:t>
    </w:r>
    <w:proofErr w:type="spellStart"/>
    <w:r>
      <w:t>edn</w:t>
    </w:r>
    <w:proofErr w:type="spellEnd"/>
    <w:r>
      <w:t xml:space="preserve"> 9/16)</w:t>
    </w:r>
  </w:p>
  <w:p w14:paraId="48632698" w14:textId="77777777" w:rsidR="00AA2BDA" w:rsidRDefault="00AA2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75966" w14:textId="59414466" w:rsidR="000A50F4" w:rsidRDefault="000A50F4" w:rsidP="000A50F4">
    <w:pPr>
      <w:pStyle w:val="Header"/>
      <w:jc w:val="right"/>
      <w:rPr>
        <w:b/>
      </w:rPr>
    </w:pPr>
    <w:r>
      <w:ptab w:relativeTo="margin" w:alignment="center" w:leader="none"/>
    </w:r>
    <w:r>
      <w:ptab w:relativeTo="margin" w:alignment="right" w:leader="none"/>
    </w:r>
    <w:r w:rsidRPr="000A50F4">
      <w:rPr>
        <w:b/>
      </w:rPr>
      <w:ptab w:relativeTo="margin" w:alignment="center" w:leader="none"/>
    </w:r>
    <w:r w:rsidRPr="000A50F4">
      <w:rPr>
        <w:b/>
      </w:rPr>
      <w:ptab w:relativeTo="margin" w:alignment="right" w:leader="none"/>
    </w:r>
  </w:p>
  <w:p w14:paraId="35681B56" w14:textId="7FF6304C" w:rsidR="000A50F4" w:rsidRDefault="000A50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87738" w14:textId="600C0387" w:rsidR="0060342E" w:rsidRPr="00377213" w:rsidRDefault="0060342E" w:rsidP="00377213">
    <w:pPr>
      <w:pStyle w:val="Header"/>
      <w:rPr>
        <w:b/>
      </w:rPr>
    </w:pPr>
    <w:r w:rsidRPr="00377213">
      <w:rPr>
        <w:b/>
      </w:rPr>
      <w:t>DRAFT CONTRACT</w:t>
    </w:r>
  </w:p>
  <w:p w14:paraId="42F2A0E5" w14:textId="77777777" w:rsidR="0060342E" w:rsidRDefault="006034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160A4" w14:textId="77777777" w:rsidR="00AB0F2E" w:rsidRDefault="00AB0F2E" w:rsidP="00FD3AC5">
    <w:pPr>
      <w:pStyle w:val="Header"/>
      <w:jc w:val="cent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E4FFB" w14:textId="77777777" w:rsidR="00AB0F2E" w:rsidRDefault="00AB0F2E" w:rsidP="00FD3AC5">
    <w:pPr>
      <w:pStyle w:val="Header"/>
      <w:jc w:val="center"/>
      <w:rPr>
        <w:b/>
      </w:rPr>
    </w:pPr>
    <w:r>
      <w:rPr>
        <w:b/>
      </w:rPr>
      <w:t xml:space="preserve">           </w:t>
    </w:r>
  </w:p>
  <w:p w14:paraId="7CBF14D1" w14:textId="77777777" w:rsidR="00AB0F2E" w:rsidRPr="003C6876" w:rsidRDefault="00AB0F2E" w:rsidP="00FD3AC5">
    <w:pPr>
      <w:pStyle w:val="Header"/>
      <w:ind w:left="5500"/>
      <w:jc w:val="right"/>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695A6" w14:textId="77777777" w:rsidR="00C050BC" w:rsidRPr="00393071" w:rsidRDefault="00C050BC" w:rsidP="0039307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1E0" w:firstRow="1" w:lastRow="1" w:firstColumn="1" w:lastColumn="1" w:noHBand="0" w:noVBand="0"/>
    </w:tblPr>
    <w:tblGrid>
      <w:gridCol w:w="1597"/>
      <w:gridCol w:w="320"/>
      <w:gridCol w:w="1845"/>
      <w:gridCol w:w="1458"/>
      <w:gridCol w:w="1572"/>
      <w:gridCol w:w="305"/>
      <w:gridCol w:w="2542"/>
    </w:tblGrid>
    <w:tr w:rsidR="00C050BC" w14:paraId="3A6678AA" w14:textId="77777777">
      <w:trPr>
        <w:trHeight w:val="63"/>
      </w:trPr>
      <w:tc>
        <w:tcPr>
          <w:tcW w:w="9639" w:type="dxa"/>
          <w:gridSpan w:val="7"/>
        </w:tcPr>
        <w:p w14:paraId="6BCD3490" w14:textId="77777777" w:rsidR="00C050BC" w:rsidRDefault="00C050BC">
          <w:pPr>
            <w:jc w:val="center"/>
            <w:rPr>
              <w:sz w:val="20"/>
            </w:rPr>
          </w:pPr>
          <w:r>
            <w:rPr>
              <w:sz w:val="20"/>
            </w:rPr>
            <w:t>Unclassified</w:t>
          </w:r>
        </w:p>
      </w:tc>
    </w:tr>
    <w:tr w:rsidR="00C050BC" w14:paraId="33DFD465" w14:textId="77777777">
      <w:trPr>
        <w:cantSplit/>
        <w:trHeight w:hRule="exact" w:val="198"/>
      </w:trPr>
      <w:tc>
        <w:tcPr>
          <w:tcW w:w="1597" w:type="dxa"/>
          <w:vMerge w:val="restart"/>
        </w:tcPr>
        <w:p w14:paraId="082FF172" w14:textId="29C5335C" w:rsidR="00C050BC" w:rsidRDefault="00C050BC">
          <w:r>
            <w:rPr>
              <w:noProof/>
              <w:lang w:eastAsia="en-GB"/>
            </w:rPr>
            <w:drawing>
              <wp:inline distT="0" distB="0" distL="0" distR="0" wp14:anchorId="464832A6" wp14:editId="779BA992">
                <wp:extent cx="845185" cy="948690"/>
                <wp:effectExtent l="0" t="0" r="0" b="3810"/>
                <wp:docPr id="41" name="Picture 4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948690"/>
                        </a:xfrm>
                        <a:prstGeom prst="rect">
                          <a:avLst/>
                        </a:prstGeom>
                        <a:noFill/>
                        <a:ln>
                          <a:noFill/>
                        </a:ln>
                      </pic:spPr>
                    </pic:pic>
                  </a:graphicData>
                </a:graphic>
              </wp:inline>
            </w:drawing>
          </w:r>
        </w:p>
      </w:tc>
      <w:tc>
        <w:tcPr>
          <w:tcW w:w="5500" w:type="dxa"/>
          <w:gridSpan w:val="5"/>
        </w:tcPr>
        <w:p w14:paraId="324E542B" w14:textId="77777777" w:rsidR="00C050BC" w:rsidRDefault="00C050BC"/>
      </w:tc>
      <w:bookmarkStart w:id="382" w:name="_MON_1235824590"/>
      <w:bookmarkEnd w:id="382"/>
      <w:tc>
        <w:tcPr>
          <w:tcW w:w="2542" w:type="dxa"/>
          <w:vMerge w:val="restart"/>
        </w:tcPr>
        <w:p w14:paraId="01FFC07B" w14:textId="77777777" w:rsidR="00C050BC" w:rsidRDefault="00C050BC">
          <w:r>
            <w:object w:dxaOrig="2505" w:dyaOrig="1549" w14:anchorId="5ACBE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77.25pt" o:ole="" fillcolor="window">
                <v:imagedata r:id="rId2" o:title=""/>
              </v:shape>
              <o:OLEObject Type="Embed" ProgID="Word.Picture.8" ShapeID="_x0000_i1025" DrawAspect="Content" ObjectID="_1539512364" r:id="rId3"/>
            </w:object>
          </w:r>
        </w:p>
        <w:p w14:paraId="4B87CD67" w14:textId="536755C0" w:rsidR="00C050BC" w:rsidRDefault="00C050BC">
          <w:r>
            <w:rPr>
              <w:noProof/>
              <w:lang w:eastAsia="en-GB"/>
            </w:rPr>
            <w:drawing>
              <wp:inline distT="0" distB="0" distL="0" distR="0" wp14:anchorId="5C0D44D3" wp14:editId="2CB914FF">
                <wp:extent cx="1587500" cy="422910"/>
                <wp:effectExtent l="0" t="0" r="0" b="0"/>
                <wp:docPr id="42" name="Picture 42" descr="bg_level_2_Commer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g_level_2_Commerc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0" cy="422910"/>
                        </a:xfrm>
                        <a:prstGeom prst="rect">
                          <a:avLst/>
                        </a:prstGeom>
                        <a:noFill/>
                        <a:ln>
                          <a:noFill/>
                        </a:ln>
                      </pic:spPr>
                    </pic:pic>
                  </a:graphicData>
                </a:graphic>
              </wp:inline>
            </w:drawing>
          </w:r>
        </w:p>
      </w:tc>
    </w:tr>
    <w:tr w:rsidR="00C050BC" w14:paraId="6494C9BF" w14:textId="77777777">
      <w:trPr>
        <w:cantSplit/>
      </w:trPr>
      <w:tc>
        <w:tcPr>
          <w:tcW w:w="1597" w:type="dxa"/>
          <w:vMerge/>
        </w:tcPr>
        <w:p w14:paraId="2CE3E75B" w14:textId="77777777" w:rsidR="00C050BC" w:rsidRDefault="00C050BC"/>
      </w:tc>
      <w:tc>
        <w:tcPr>
          <w:tcW w:w="5195" w:type="dxa"/>
          <w:gridSpan w:val="4"/>
        </w:tcPr>
        <w:p w14:paraId="3E2F5E88" w14:textId="77777777" w:rsidR="00C050BC" w:rsidRPr="00414AE2" w:rsidRDefault="00C050BC">
          <w:pPr>
            <w:pStyle w:val="Heading1"/>
            <w:rPr>
              <w:rFonts w:cs="Arial"/>
            </w:rPr>
          </w:pPr>
        </w:p>
      </w:tc>
      <w:tc>
        <w:tcPr>
          <w:tcW w:w="305" w:type="dxa"/>
        </w:tcPr>
        <w:p w14:paraId="3A4A6465" w14:textId="77777777" w:rsidR="00C050BC" w:rsidRDefault="00C050BC"/>
      </w:tc>
      <w:tc>
        <w:tcPr>
          <w:tcW w:w="2542" w:type="dxa"/>
          <w:vMerge/>
        </w:tcPr>
        <w:p w14:paraId="52FA3A20" w14:textId="77777777" w:rsidR="00C050BC" w:rsidRDefault="00C050BC"/>
      </w:tc>
    </w:tr>
    <w:tr w:rsidR="00C050BC" w:rsidRPr="00414AE2" w14:paraId="1D1EF76C" w14:textId="77777777">
      <w:trPr>
        <w:cantSplit/>
      </w:trPr>
      <w:tc>
        <w:tcPr>
          <w:tcW w:w="1597" w:type="dxa"/>
          <w:vMerge/>
        </w:tcPr>
        <w:p w14:paraId="3B0C8259" w14:textId="77777777" w:rsidR="00C050BC" w:rsidRDefault="00C050BC"/>
      </w:tc>
      <w:tc>
        <w:tcPr>
          <w:tcW w:w="5195" w:type="dxa"/>
          <w:gridSpan w:val="4"/>
        </w:tcPr>
        <w:p w14:paraId="69F161A1" w14:textId="77777777" w:rsidR="00C050BC" w:rsidRPr="00414AE2" w:rsidRDefault="00A50CB1">
          <w:pPr>
            <w:rPr>
              <w:rFonts w:cs="Arial"/>
              <w:sz w:val="24"/>
              <w:lang w:val="de-DE"/>
            </w:rPr>
          </w:pPr>
          <w:hyperlink r:id="rId5" w:history="1">
            <w:r w:rsidR="00C050BC" w:rsidRPr="00414AE2">
              <w:rPr>
                <w:rStyle w:val="Hyperlink"/>
                <w:rFonts w:cs="Arial"/>
                <w:color w:val="auto"/>
                <w:sz w:val="24"/>
                <w:u w:val="none"/>
                <w:lang w:val="de-DE" w:eastAsia="en-GB"/>
              </w:rPr>
              <w:t>D</w:t>
            </w:r>
            <w:r w:rsidR="00C050BC">
              <w:rPr>
                <w:rStyle w:val="Hyperlink"/>
                <w:rFonts w:cs="Arial"/>
                <w:color w:val="auto"/>
                <w:sz w:val="24"/>
                <w:u w:val="none"/>
                <w:lang w:val="de-DE" w:eastAsia="en-GB"/>
              </w:rPr>
              <w:t>EF</w:t>
            </w:r>
            <w:r w:rsidR="00C050BC" w:rsidRPr="00414AE2">
              <w:rPr>
                <w:rStyle w:val="Hyperlink"/>
                <w:rFonts w:cs="Arial"/>
                <w:color w:val="auto"/>
                <w:sz w:val="24"/>
                <w:u w:val="none"/>
                <w:lang w:val="de-DE" w:eastAsia="en-GB"/>
              </w:rPr>
              <w:t xml:space="preserve"> Comrcl CC-FATS</w:t>
            </w:r>
          </w:hyperlink>
          <w:r w:rsidR="00C050BC">
            <w:rPr>
              <w:rFonts w:cs="Arial"/>
              <w:sz w:val="24"/>
              <w:lang w:val="de-DE" w:eastAsia="en-GB"/>
            </w:rPr>
            <w:t xml:space="preserve"> TL</w:t>
          </w:r>
        </w:p>
      </w:tc>
      <w:tc>
        <w:tcPr>
          <w:tcW w:w="305" w:type="dxa"/>
        </w:tcPr>
        <w:p w14:paraId="6C3B3A66" w14:textId="77777777" w:rsidR="00C050BC" w:rsidRPr="00414AE2" w:rsidRDefault="00C050BC">
          <w:pPr>
            <w:rPr>
              <w:lang w:val="de-DE"/>
            </w:rPr>
          </w:pPr>
        </w:p>
      </w:tc>
      <w:tc>
        <w:tcPr>
          <w:tcW w:w="2542" w:type="dxa"/>
          <w:vMerge/>
        </w:tcPr>
        <w:p w14:paraId="373C3DE3" w14:textId="77777777" w:rsidR="00C050BC" w:rsidRPr="00414AE2" w:rsidRDefault="00C050BC">
          <w:pPr>
            <w:rPr>
              <w:lang w:val="de-DE"/>
            </w:rPr>
          </w:pPr>
        </w:p>
      </w:tc>
    </w:tr>
    <w:tr w:rsidR="00C050BC" w:rsidRPr="00414AE2" w14:paraId="4020FE1E" w14:textId="77777777">
      <w:trPr>
        <w:cantSplit/>
      </w:trPr>
      <w:tc>
        <w:tcPr>
          <w:tcW w:w="1597" w:type="dxa"/>
          <w:vMerge/>
        </w:tcPr>
        <w:p w14:paraId="4806A86D" w14:textId="77777777" w:rsidR="00C050BC" w:rsidRPr="00414AE2" w:rsidRDefault="00C050BC">
          <w:pPr>
            <w:rPr>
              <w:lang w:val="de-DE"/>
            </w:rPr>
          </w:pPr>
        </w:p>
      </w:tc>
      <w:tc>
        <w:tcPr>
          <w:tcW w:w="2165" w:type="dxa"/>
          <w:gridSpan w:val="2"/>
        </w:tcPr>
        <w:p w14:paraId="42782E4C" w14:textId="77777777" w:rsidR="00C050BC" w:rsidRPr="00414AE2" w:rsidRDefault="00C050BC">
          <w:pPr>
            <w:rPr>
              <w:rFonts w:cs="Arial"/>
              <w:sz w:val="24"/>
              <w:lang w:val="de-DE"/>
            </w:rPr>
          </w:pPr>
        </w:p>
      </w:tc>
      <w:tc>
        <w:tcPr>
          <w:tcW w:w="3030" w:type="dxa"/>
          <w:gridSpan w:val="2"/>
        </w:tcPr>
        <w:p w14:paraId="1794E524" w14:textId="77777777" w:rsidR="00C050BC" w:rsidRPr="00414AE2" w:rsidRDefault="00C050BC">
          <w:pPr>
            <w:rPr>
              <w:rFonts w:cs="Arial"/>
              <w:sz w:val="24"/>
              <w:lang w:val="de-DE"/>
            </w:rPr>
          </w:pPr>
        </w:p>
      </w:tc>
      <w:tc>
        <w:tcPr>
          <w:tcW w:w="305" w:type="dxa"/>
        </w:tcPr>
        <w:p w14:paraId="46274D26" w14:textId="77777777" w:rsidR="00C050BC" w:rsidRPr="00414AE2" w:rsidRDefault="00C050BC">
          <w:pPr>
            <w:rPr>
              <w:lang w:val="de-DE"/>
            </w:rPr>
          </w:pPr>
        </w:p>
      </w:tc>
      <w:tc>
        <w:tcPr>
          <w:tcW w:w="2542" w:type="dxa"/>
          <w:vMerge/>
        </w:tcPr>
        <w:p w14:paraId="6CC7980C" w14:textId="77777777" w:rsidR="00C050BC" w:rsidRPr="00414AE2" w:rsidRDefault="00C050BC">
          <w:pPr>
            <w:rPr>
              <w:lang w:val="de-DE"/>
            </w:rPr>
          </w:pPr>
        </w:p>
      </w:tc>
    </w:tr>
    <w:tr w:rsidR="00C050BC" w14:paraId="77627D09" w14:textId="77777777">
      <w:trPr>
        <w:cantSplit/>
        <w:trHeight w:val="974"/>
      </w:trPr>
      <w:tc>
        <w:tcPr>
          <w:tcW w:w="1597" w:type="dxa"/>
          <w:vMerge/>
        </w:tcPr>
        <w:p w14:paraId="4CC1A52E" w14:textId="77777777" w:rsidR="00C050BC" w:rsidRPr="00414AE2" w:rsidRDefault="00C050BC">
          <w:pPr>
            <w:rPr>
              <w:sz w:val="16"/>
              <w:lang w:val="de-DE"/>
            </w:rPr>
          </w:pPr>
        </w:p>
      </w:tc>
      <w:tc>
        <w:tcPr>
          <w:tcW w:w="5195" w:type="dxa"/>
          <w:gridSpan w:val="4"/>
        </w:tcPr>
        <w:p w14:paraId="3BEABF36"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FATS</w:t>
          </w:r>
        </w:p>
        <w:p w14:paraId="37B64ADE" w14:textId="77777777" w:rsidR="00C050BC" w:rsidRPr="00414AE2" w:rsidRDefault="00C050BC" w:rsidP="00414AE2">
          <w:pPr>
            <w:overflowPunct w:val="0"/>
            <w:autoSpaceDE w:val="0"/>
            <w:autoSpaceDN w:val="0"/>
            <w:rPr>
              <w:rFonts w:cs="Arial"/>
              <w:sz w:val="24"/>
              <w:lang w:eastAsia="en-GB"/>
            </w:rPr>
          </w:pPr>
          <w:r>
            <w:rPr>
              <w:rFonts w:cs="Arial"/>
              <w:sz w:val="24"/>
              <w:lang w:eastAsia="en-GB"/>
            </w:rPr>
            <w:t>Larch</w:t>
          </w:r>
          <w:r w:rsidRPr="00414AE2">
            <w:rPr>
              <w:rFonts w:cs="Arial"/>
              <w:sz w:val="24"/>
              <w:lang w:eastAsia="en-GB"/>
            </w:rPr>
            <w:t xml:space="preserve">,  Level </w:t>
          </w:r>
          <w:r>
            <w:rPr>
              <w:rFonts w:cs="Arial"/>
              <w:sz w:val="24"/>
              <w:lang w:eastAsia="en-GB"/>
            </w:rPr>
            <w:t>0</w:t>
          </w:r>
        </w:p>
        <w:p w14:paraId="6762EEBA"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w:t>
          </w:r>
          <w:r>
            <w:rPr>
              <w:rFonts w:cs="Arial"/>
              <w:sz w:val="24"/>
              <w:lang w:eastAsia="en-GB"/>
            </w:rPr>
            <w:t>017</w:t>
          </w:r>
        </w:p>
        <w:p w14:paraId="596D4BBB"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 xml:space="preserve">MoD </w:t>
          </w:r>
          <w:proofErr w:type="spellStart"/>
          <w:r w:rsidRPr="00414AE2">
            <w:rPr>
              <w:rFonts w:cs="Arial"/>
              <w:sz w:val="24"/>
              <w:lang w:eastAsia="en-GB"/>
            </w:rPr>
            <w:t>Abbeywood</w:t>
          </w:r>
          <w:proofErr w:type="spellEnd"/>
          <w:r w:rsidRPr="00414AE2">
            <w:rPr>
              <w:rFonts w:cs="Arial"/>
              <w:sz w:val="24"/>
              <w:lang w:eastAsia="en-GB"/>
            </w:rPr>
            <w:t xml:space="preserve"> </w:t>
          </w:r>
          <w:r>
            <w:rPr>
              <w:rFonts w:cs="Arial"/>
              <w:sz w:val="24"/>
              <w:lang w:eastAsia="en-GB"/>
            </w:rPr>
            <w:t>Sou</w:t>
          </w:r>
          <w:r w:rsidRPr="00414AE2">
            <w:rPr>
              <w:rFonts w:cs="Arial"/>
              <w:sz w:val="24"/>
              <w:lang w:eastAsia="en-GB"/>
            </w:rPr>
            <w:t>th</w:t>
          </w:r>
        </w:p>
        <w:p w14:paraId="50FF2FEE"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Bristol</w:t>
          </w:r>
        </w:p>
        <w:p w14:paraId="68DEA5FC"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BS34 8</w:t>
          </w:r>
          <w:r>
            <w:rPr>
              <w:rFonts w:cs="Arial"/>
              <w:sz w:val="24"/>
              <w:lang w:eastAsia="en-GB"/>
            </w:rPr>
            <w:t>JH</w:t>
          </w:r>
        </w:p>
        <w:p w14:paraId="40929D4C" w14:textId="77777777" w:rsidR="00C050BC" w:rsidRPr="00414AE2" w:rsidRDefault="00C050BC">
          <w:pPr>
            <w:rPr>
              <w:rFonts w:cs="Arial"/>
              <w:noProof/>
              <w:sz w:val="24"/>
            </w:rPr>
          </w:pPr>
        </w:p>
        <w:p w14:paraId="53A943E6" w14:textId="77777777" w:rsidR="00C050BC" w:rsidRPr="00414AE2" w:rsidRDefault="00C050BC">
          <w:pPr>
            <w:rPr>
              <w:rFonts w:cs="Arial"/>
              <w:noProof/>
              <w:sz w:val="24"/>
            </w:rPr>
          </w:pPr>
        </w:p>
        <w:p w14:paraId="1F9EBFD9" w14:textId="77777777" w:rsidR="00C050BC" w:rsidRPr="00414AE2" w:rsidRDefault="00C050BC">
          <w:pPr>
            <w:tabs>
              <w:tab w:val="left" w:pos="1985"/>
              <w:tab w:val="right" w:pos="6804"/>
            </w:tabs>
            <w:spacing w:line="146" w:lineRule="atLeast"/>
            <w:rPr>
              <w:rFonts w:cs="Arial"/>
              <w:sz w:val="24"/>
            </w:rPr>
          </w:pPr>
          <w:r w:rsidRPr="00414AE2">
            <w:rPr>
              <w:rFonts w:cs="Arial"/>
              <w:noProof/>
              <w:sz w:val="24"/>
            </w:rPr>
            <w:t xml:space="preserve">Tel: </w:t>
          </w:r>
        </w:p>
      </w:tc>
      <w:tc>
        <w:tcPr>
          <w:tcW w:w="305" w:type="dxa"/>
          <w:vMerge w:val="restart"/>
        </w:tcPr>
        <w:p w14:paraId="2832B3E3" w14:textId="77777777" w:rsidR="00C050BC" w:rsidRDefault="00C050BC">
          <w:pPr>
            <w:rPr>
              <w:sz w:val="16"/>
            </w:rPr>
          </w:pPr>
        </w:p>
      </w:tc>
      <w:tc>
        <w:tcPr>
          <w:tcW w:w="2542" w:type="dxa"/>
          <w:vMerge/>
        </w:tcPr>
        <w:p w14:paraId="3C2BCCF4" w14:textId="77777777" w:rsidR="00C050BC" w:rsidRDefault="00C050BC">
          <w:pPr>
            <w:rPr>
              <w:sz w:val="16"/>
            </w:rPr>
          </w:pPr>
        </w:p>
      </w:tc>
    </w:tr>
    <w:tr w:rsidR="00C050BC" w14:paraId="3E99DAAA" w14:textId="77777777">
      <w:trPr>
        <w:cantSplit/>
        <w:trHeight w:val="141"/>
      </w:trPr>
      <w:tc>
        <w:tcPr>
          <w:tcW w:w="1597" w:type="dxa"/>
          <w:vMerge/>
        </w:tcPr>
        <w:p w14:paraId="1863BEA7" w14:textId="77777777" w:rsidR="00C050BC" w:rsidRDefault="00C050BC">
          <w:pPr>
            <w:rPr>
              <w:sz w:val="16"/>
            </w:rPr>
          </w:pPr>
        </w:p>
      </w:tc>
      <w:tc>
        <w:tcPr>
          <w:tcW w:w="5195" w:type="dxa"/>
          <w:gridSpan w:val="4"/>
        </w:tcPr>
        <w:p w14:paraId="4595D439" w14:textId="77777777" w:rsidR="00C050BC" w:rsidRPr="003B02C5" w:rsidRDefault="00C050BC">
          <w:pPr>
            <w:tabs>
              <w:tab w:val="left" w:pos="1985"/>
              <w:tab w:val="right" w:pos="6804"/>
            </w:tabs>
            <w:spacing w:line="146" w:lineRule="atLeast"/>
            <w:rPr>
              <w:rFonts w:cs="Arial"/>
            </w:rPr>
          </w:pPr>
          <w:r w:rsidRPr="00414AE2">
            <w:rPr>
              <w:rFonts w:cs="Arial"/>
              <w:sz w:val="24"/>
            </w:rPr>
            <w:t xml:space="preserve">Email: </w:t>
          </w:r>
          <w:r w:rsidRPr="003B02C5">
            <w:rPr>
              <w:rFonts w:cs="Arial"/>
            </w:rPr>
            <w:t>DefComrclCC-TechSpt-AsstTL@mod.uk</w:t>
          </w:r>
        </w:p>
      </w:tc>
      <w:tc>
        <w:tcPr>
          <w:tcW w:w="305" w:type="dxa"/>
          <w:vMerge/>
        </w:tcPr>
        <w:p w14:paraId="1FFB7A75" w14:textId="77777777" w:rsidR="00C050BC" w:rsidRDefault="00C050BC">
          <w:pPr>
            <w:rPr>
              <w:sz w:val="16"/>
            </w:rPr>
          </w:pPr>
        </w:p>
      </w:tc>
      <w:tc>
        <w:tcPr>
          <w:tcW w:w="2542" w:type="dxa"/>
          <w:vMerge/>
        </w:tcPr>
        <w:p w14:paraId="0D9595A0" w14:textId="77777777" w:rsidR="00C050BC" w:rsidRDefault="00C050BC">
          <w:pPr>
            <w:rPr>
              <w:sz w:val="16"/>
            </w:rPr>
          </w:pPr>
        </w:p>
      </w:tc>
    </w:tr>
    <w:tr w:rsidR="00C050BC" w14:paraId="36C42E27" w14:textId="77777777">
      <w:trPr>
        <w:cantSplit/>
        <w:trHeight w:hRule="exact" w:val="318"/>
      </w:trPr>
      <w:tc>
        <w:tcPr>
          <w:tcW w:w="1597" w:type="dxa"/>
          <w:tcBorders>
            <w:bottom w:val="single" w:sz="4" w:space="0" w:color="auto"/>
          </w:tcBorders>
        </w:tcPr>
        <w:p w14:paraId="2F6686CC" w14:textId="77777777" w:rsidR="00C050BC" w:rsidRDefault="00C050BC">
          <w:pPr>
            <w:rPr>
              <w:sz w:val="16"/>
            </w:rPr>
          </w:pPr>
        </w:p>
      </w:tc>
      <w:tc>
        <w:tcPr>
          <w:tcW w:w="3623" w:type="dxa"/>
          <w:gridSpan w:val="3"/>
          <w:tcBorders>
            <w:bottom w:val="single" w:sz="4" w:space="0" w:color="auto"/>
          </w:tcBorders>
        </w:tcPr>
        <w:p w14:paraId="0B4E0E30" w14:textId="77777777" w:rsidR="00C050BC" w:rsidRDefault="00C050BC">
          <w:pPr>
            <w:rPr>
              <w:sz w:val="16"/>
            </w:rPr>
          </w:pPr>
        </w:p>
      </w:tc>
      <w:tc>
        <w:tcPr>
          <w:tcW w:w="1572" w:type="dxa"/>
          <w:tcBorders>
            <w:bottom w:val="single" w:sz="4" w:space="0" w:color="auto"/>
          </w:tcBorders>
        </w:tcPr>
        <w:p w14:paraId="4C830541" w14:textId="77777777" w:rsidR="00C050BC" w:rsidRDefault="00C050BC">
          <w:pPr>
            <w:jc w:val="right"/>
            <w:rPr>
              <w:sz w:val="16"/>
            </w:rPr>
          </w:pPr>
        </w:p>
      </w:tc>
      <w:tc>
        <w:tcPr>
          <w:tcW w:w="305" w:type="dxa"/>
          <w:tcBorders>
            <w:bottom w:val="single" w:sz="4" w:space="0" w:color="auto"/>
          </w:tcBorders>
        </w:tcPr>
        <w:p w14:paraId="596D62D5" w14:textId="77777777" w:rsidR="00C050BC" w:rsidRDefault="00C050BC">
          <w:pPr>
            <w:rPr>
              <w:sz w:val="16"/>
            </w:rPr>
          </w:pPr>
        </w:p>
      </w:tc>
      <w:tc>
        <w:tcPr>
          <w:tcW w:w="2542" w:type="dxa"/>
          <w:tcBorders>
            <w:bottom w:val="single" w:sz="4" w:space="0" w:color="auto"/>
          </w:tcBorders>
        </w:tcPr>
        <w:p w14:paraId="54756583" w14:textId="77777777" w:rsidR="00C050BC" w:rsidRDefault="00C050BC">
          <w:pPr>
            <w:rPr>
              <w:sz w:val="16"/>
            </w:rPr>
          </w:pPr>
        </w:p>
      </w:tc>
    </w:tr>
    <w:tr w:rsidR="00C050BC" w14:paraId="3518029E" w14:textId="77777777">
      <w:tc>
        <w:tcPr>
          <w:tcW w:w="1597" w:type="dxa"/>
          <w:tcBorders>
            <w:top w:val="single" w:sz="4" w:space="0" w:color="auto"/>
          </w:tcBorders>
        </w:tcPr>
        <w:p w14:paraId="1F2B66A9" w14:textId="77777777" w:rsidR="00C050BC" w:rsidRDefault="00C050BC">
          <w:pPr>
            <w:rPr>
              <w:sz w:val="16"/>
            </w:rPr>
          </w:pPr>
        </w:p>
      </w:tc>
      <w:tc>
        <w:tcPr>
          <w:tcW w:w="3623" w:type="dxa"/>
          <w:gridSpan w:val="3"/>
          <w:tcBorders>
            <w:top w:val="single" w:sz="4" w:space="0" w:color="auto"/>
          </w:tcBorders>
        </w:tcPr>
        <w:p w14:paraId="5F0E28BA" w14:textId="77777777" w:rsidR="00C050BC" w:rsidRDefault="00C050BC">
          <w:pPr>
            <w:rPr>
              <w:sz w:val="16"/>
            </w:rPr>
          </w:pPr>
        </w:p>
      </w:tc>
      <w:tc>
        <w:tcPr>
          <w:tcW w:w="1572" w:type="dxa"/>
          <w:tcBorders>
            <w:top w:val="single" w:sz="4" w:space="0" w:color="auto"/>
          </w:tcBorders>
        </w:tcPr>
        <w:p w14:paraId="3D3D3E6A" w14:textId="77777777" w:rsidR="00C050BC" w:rsidRDefault="00C050BC">
          <w:pPr>
            <w:jc w:val="right"/>
            <w:rPr>
              <w:sz w:val="16"/>
            </w:rPr>
          </w:pPr>
        </w:p>
      </w:tc>
      <w:tc>
        <w:tcPr>
          <w:tcW w:w="305" w:type="dxa"/>
          <w:tcBorders>
            <w:top w:val="single" w:sz="4" w:space="0" w:color="auto"/>
          </w:tcBorders>
        </w:tcPr>
        <w:p w14:paraId="71902FFD" w14:textId="77777777" w:rsidR="00C050BC" w:rsidRDefault="00C050BC">
          <w:pPr>
            <w:rPr>
              <w:sz w:val="16"/>
            </w:rPr>
          </w:pPr>
        </w:p>
      </w:tc>
      <w:tc>
        <w:tcPr>
          <w:tcW w:w="2542" w:type="dxa"/>
          <w:tcBorders>
            <w:top w:val="single" w:sz="4" w:space="0" w:color="auto"/>
          </w:tcBorders>
        </w:tcPr>
        <w:p w14:paraId="438DE1B0" w14:textId="77777777" w:rsidR="00C050BC" w:rsidRDefault="00C050BC">
          <w:pPr>
            <w:rPr>
              <w:sz w:val="16"/>
            </w:rPr>
          </w:pPr>
        </w:p>
      </w:tc>
    </w:tr>
    <w:tr w:rsidR="00C050BC" w14:paraId="1729BA4A" w14:textId="77777777">
      <w:trPr>
        <w:cantSplit/>
      </w:trPr>
      <w:tc>
        <w:tcPr>
          <w:tcW w:w="5220" w:type="dxa"/>
          <w:gridSpan w:val="4"/>
          <w:vMerge w:val="restart"/>
        </w:tcPr>
        <w:p w14:paraId="75292D87" w14:textId="77777777" w:rsidR="00C050BC" w:rsidRDefault="00C050BC">
          <w:r>
            <w:t xml:space="preserve">To the </w:t>
          </w:r>
          <w:proofErr w:type="spellStart"/>
          <w:r>
            <w:t>TenderTenderTenderer</w:t>
          </w:r>
          <w:proofErr w:type="spellEnd"/>
        </w:p>
      </w:tc>
      <w:tc>
        <w:tcPr>
          <w:tcW w:w="1572" w:type="dxa"/>
          <w:vMerge w:val="restart"/>
        </w:tcPr>
        <w:p w14:paraId="47C494D8" w14:textId="77777777" w:rsidR="00C050BC" w:rsidRDefault="00C050BC">
          <w:pPr>
            <w:jc w:val="right"/>
            <w:rPr>
              <w:sz w:val="16"/>
            </w:rPr>
          </w:pPr>
        </w:p>
      </w:tc>
      <w:tc>
        <w:tcPr>
          <w:tcW w:w="305" w:type="dxa"/>
        </w:tcPr>
        <w:p w14:paraId="5B8F0599" w14:textId="77777777" w:rsidR="00C050BC" w:rsidRDefault="00C050BC">
          <w:pPr>
            <w:rPr>
              <w:sz w:val="16"/>
            </w:rPr>
          </w:pPr>
        </w:p>
      </w:tc>
      <w:tc>
        <w:tcPr>
          <w:tcW w:w="2542" w:type="dxa"/>
          <w:vMerge w:val="restart"/>
        </w:tcPr>
        <w:p w14:paraId="18D6A456" w14:textId="77777777" w:rsidR="00C050BC" w:rsidRDefault="00C050BC">
          <w:r>
            <w:t xml:space="preserve">Your Reference: </w:t>
          </w:r>
        </w:p>
        <w:p w14:paraId="7D6B4457" w14:textId="77777777" w:rsidR="00C050BC" w:rsidRDefault="00C050BC"/>
      </w:tc>
    </w:tr>
    <w:tr w:rsidR="00C050BC" w14:paraId="3D50690A" w14:textId="77777777">
      <w:trPr>
        <w:cantSplit/>
      </w:trPr>
      <w:tc>
        <w:tcPr>
          <w:tcW w:w="5220" w:type="dxa"/>
          <w:gridSpan w:val="4"/>
          <w:vMerge/>
        </w:tcPr>
        <w:p w14:paraId="36DC65F3" w14:textId="77777777" w:rsidR="00C050BC" w:rsidRDefault="00C050BC">
          <w:pPr>
            <w:rPr>
              <w:sz w:val="16"/>
            </w:rPr>
          </w:pPr>
        </w:p>
      </w:tc>
      <w:tc>
        <w:tcPr>
          <w:tcW w:w="1572" w:type="dxa"/>
          <w:vMerge/>
        </w:tcPr>
        <w:p w14:paraId="403FF68A" w14:textId="77777777" w:rsidR="00C050BC" w:rsidRDefault="00C050BC">
          <w:pPr>
            <w:jc w:val="right"/>
            <w:rPr>
              <w:sz w:val="16"/>
            </w:rPr>
          </w:pPr>
        </w:p>
      </w:tc>
      <w:tc>
        <w:tcPr>
          <w:tcW w:w="305" w:type="dxa"/>
        </w:tcPr>
        <w:p w14:paraId="70E1EF1C" w14:textId="77777777" w:rsidR="00C050BC" w:rsidRDefault="00C050BC">
          <w:pPr>
            <w:rPr>
              <w:sz w:val="16"/>
            </w:rPr>
          </w:pPr>
        </w:p>
      </w:tc>
      <w:tc>
        <w:tcPr>
          <w:tcW w:w="2542" w:type="dxa"/>
          <w:vMerge/>
        </w:tcPr>
        <w:p w14:paraId="269F035A" w14:textId="77777777" w:rsidR="00C050BC" w:rsidRDefault="00C050BC"/>
      </w:tc>
    </w:tr>
    <w:tr w:rsidR="00C050BC" w14:paraId="3CFD015C" w14:textId="77777777">
      <w:trPr>
        <w:cantSplit/>
      </w:trPr>
      <w:tc>
        <w:tcPr>
          <w:tcW w:w="5220" w:type="dxa"/>
          <w:gridSpan w:val="4"/>
          <w:vMerge/>
        </w:tcPr>
        <w:p w14:paraId="50DA7A33" w14:textId="77777777" w:rsidR="00C050BC" w:rsidRDefault="00C050BC">
          <w:pPr>
            <w:rPr>
              <w:sz w:val="16"/>
            </w:rPr>
          </w:pPr>
        </w:p>
      </w:tc>
      <w:tc>
        <w:tcPr>
          <w:tcW w:w="1572" w:type="dxa"/>
          <w:vMerge/>
        </w:tcPr>
        <w:p w14:paraId="688EE100" w14:textId="77777777" w:rsidR="00C050BC" w:rsidRDefault="00C050BC">
          <w:pPr>
            <w:jc w:val="right"/>
            <w:rPr>
              <w:sz w:val="16"/>
            </w:rPr>
          </w:pPr>
        </w:p>
      </w:tc>
      <w:tc>
        <w:tcPr>
          <w:tcW w:w="305" w:type="dxa"/>
        </w:tcPr>
        <w:p w14:paraId="4C5A9B1C" w14:textId="77777777" w:rsidR="00C050BC" w:rsidRDefault="00C050BC">
          <w:pPr>
            <w:rPr>
              <w:sz w:val="16"/>
            </w:rPr>
          </w:pPr>
        </w:p>
      </w:tc>
      <w:tc>
        <w:tcPr>
          <w:tcW w:w="2542" w:type="dxa"/>
          <w:vMerge w:val="restart"/>
        </w:tcPr>
        <w:p w14:paraId="4AFD6068" w14:textId="77777777" w:rsidR="00C050BC" w:rsidRDefault="00C050BC">
          <w:r>
            <w:t xml:space="preserve">Our Reference: </w:t>
          </w:r>
        </w:p>
        <w:p w14:paraId="75684A73" w14:textId="77777777" w:rsidR="00C050BC" w:rsidRDefault="00C050BC">
          <w:r>
            <w:t>FATS/D&amp;E</w:t>
          </w:r>
        </w:p>
      </w:tc>
    </w:tr>
    <w:tr w:rsidR="00C050BC" w14:paraId="4F580B7C" w14:textId="77777777">
      <w:trPr>
        <w:cantSplit/>
      </w:trPr>
      <w:tc>
        <w:tcPr>
          <w:tcW w:w="5220" w:type="dxa"/>
          <w:gridSpan w:val="4"/>
          <w:vMerge/>
        </w:tcPr>
        <w:p w14:paraId="5129E955" w14:textId="77777777" w:rsidR="00C050BC" w:rsidRDefault="00C050BC">
          <w:pPr>
            <w:rPr>
              <w:sz w:val="16"/>
            </w:rPr>
          </w:pPr>
        </w:p>
      </w:tc>
      <w:tc>
        <w:tcPr>
          <w:tcW w:w="1572" w:type="dxa"/>
          <w:vMerge/>
        </w:tcPr>
        <w:p w14:paraId="4FE94396" w14:textId="77777777" w:rsidR="00C050BC" w:rsidRDefault="00C050BC">
          <w:pPr>
            <w:jc w:val="right"/>
            <w:rPr>
              <w:sz w:val="16"/>
            </w:rPr>
          </w:pPr>
        </w:p>
      </w:tc>
      <w:tc>
        <w:tcPr>
          <w:tcW w:w="305" w:type="dxa"/>
        </w:tcPr>
        <w:p w14:paraId="42D2A5F0" w14:textId="77777777" w:rsidR="00C050BC" w:rsidRDefault="00C050BC">
          <w:pPr>
            <w:rPr>
              <w:sz w:val="16"/>
            </w:rPr>
          </w:pPr>
        </w:p>
      </w:tc>
      <w:tc>
        <w:tcPr>
          <w:tcW w:w="2542" w:type="dxa"/>
          <w:vMerge/>
        </w:tcPr>
        <w:p w14:paraId="2634B6DD" w14:textId="77777777" w:rsidR="00C050BC" w:rsidRDefault="00C050BC"/>
      </w:tc>
    </w:tr>
    <w:tr w:rsidR="00C050BC" w14:paraId="39D0EBB7" w14:textId="77777777">
      <w:trPr>
        <w:cantSplit/>
      </w:trPr>
      <w:tc>
        <w:tcPr>
          <w:tcW w:w="5220" w:type="dxa"/>
          <w:gridSpan w:val="4"/>
          <w:vMerge/>
        </w:tcPr>
        <w:p w14:paraId="7FBD6DA8" w14:textId="77777777" w:rsidR="00C050BC" w:rsidRDefault="00C050BC">
          <w:pPr>
            <w:rPr>
              <w:sz w:val="16"/>
            </w:rPr>
          </w:pPr>
        </w:p>
      </w:tc>
      <w:tc>
        <w:tcPr>
          <w:tcW w:w="1572" w:type="dxa"/>
          <w:vMerge/>
        </w:tcPr>
        <w:p w14:paraId="2124CF87" w14:textId="77777777" w:rsidR="00C050BC" w:rsidRDefault="00C050BC">
          <w:pPr>
            <w:jc w:val="right"/>
            <w:rPr>
              <w:sz w:val="16"/>
            </w:rPr>
          </w:pPr>
        </w:p>
      </w:tc>
      <w:tc>
        <w:tcPr>
          <w:tcW w:w="305" w:type="dxa"/>
        </w:tcPr>
        <w:p w14:paraId="1C3A2D82" w14:textId="77777777" w:rsidR="00C050BC" w:rsidRDefault="00C050BC">
          <w:pPr>
            <w:rPr>
              <w:sz w:val="16"/>
            </w:rPr>
          </w:pPr>
        </w:p>
      </w:tc>
      <w:tc>
        <w:tcPr>
          <w:tcW w:w="2542" w:type="dxa"/>
        </w:tcPr>
        <w:p w14:paraId="7EF0A84B" w14:textId="77777777" w:rsidR="00C050BC" w:rsidRDefault="00C050BC">
          <w:r>
            <w:t xml:space="preserve">Date: </w:t>
          </w:r>
        </w:p>
        <w:p w14:paraId="71753DCE" w14:textId="77777777" w:rsidR="00C050BC" w:rsidRDefault="00C050BC">
          <w:r>
            <w:t>15 January 2015</w:t>
          </w:r>
        </w:p>
      </w:tc>
    </w:tr>
    <w:tr w:rsidR="00C050BC" w14:paraId="0638AAF2" w14:textId="77777777">
      <w:trPr>
        <w:cantSplit/>
      </w:trPr>
      <w:tc>
        <w:tcPr>
          <w:tcW w:w="5220" w:type="dxa"/>
          <w:gridSpan w:val="4"/>
          <w:vMerge/>
          <w:tcBorders>
            <w:bottom w:val="single" w:sz="4" w:space="0" w:color="auto"/>
          </w:tcBorders>
        </w:tcPr>
        <w:p w14:paraId="1EEFAA44" w14:textId="77777777" w:rsidR="00C050BC" w:rsidRDefault="00C050BC">
          <w:pPr>
            <w:rPr>
              <w:sz w:val="16"/>
            </w:rPr>
          </w:pPr>
        </w:p>
      </w:tc>
      <w:tc>
        <w:tcPr>
          <w:tcW w:w="1572" w:type="dxa"/>
          <w:vMerge/>
          <w:tcBorders>
            <w:bottom w:val="single" w:sz="4" w:space="0" w:color="auto"/>
          </w:tcBorders>
        </w:tcPr>
        <w:p w14:paraId="6B63C3EC" w14:textId="77777777" w:rsidR="00C050BC" w:rsidRDefault="00C050BC">
          <w:pPr>
            <w:jc w:val="right"/>
            <w:rPr>
              <w:sz w:val="16"/>
            </w:rPr>
          </w:pPr>
        </w:p>
      </w:tc>
      <w:tc>
        <w:tcPr>
          <w:tcW w:w="305" w:type="dxa"/>
          <w:tcBorders>
            <w:bottom w:val="single" w:sz="4" w:space="0" w:color="auto"/>
          </w:tcBorders>
        </w:tcPr>
        <w:p w14:paraId="6D60310A" w14:textId="77777777" w:rsidR="00C050BC" w:rsidRDefault="00C050BC">
          <w:pPr>
            <w:rPr>
              <w:sz w:val="16"/>
            </w:rPr>
          </w:pPr>
        </w:p>
      </w:tc>
      <w:tc>
        <w:tcPr>
          <w:tcW w:w="2542" w:type="dxa"/>
          <w:tcBorders>
            <w:bottom w:val="single" w:sz="4" w:space="0" w:color="auto"/>
          </w:tcBorders>
        </w:tcPr>
        <w:p w14:paraId="1E4633A9" w14:textId="77777777" w:rsidR="00C050BC" w:rsidRDefault="00C050BC">
          <w:pPr>
            <w:rPr>
              <w:sz w:val="16"/>
            </w:rPr>
          </w:pPr>
        </w:p>
      </w:tc>
    </w:tr>
    <w:tr w:rsidR="00C050BC" w14:paraId="2EEC4EF4" w14:textId="77777777">
      <w:tc>
        <w:tcPr>
          <w:tcW w:w="1917" w:type="dxa"/>
          <w:gridSpan w:val="2"/>
          <w:tcBorders>
            <w:top w:val="single" w:sz="4" w:space="0" w:color="auto"/>
          </w:tcBorders>
        </w:tcPr>
        <w:p w14:paraId="4702C381" w14:textId="77777777" w:rsidR="00C050BC" w:rsidRDefault="00C050BC">
          <w:pPr>
            <w:rPr>
              <w:sz w:val="16"/>
            </w:rPr>
          </w:pPr>
        </w:p>
      </w:tc>
      <w:tc>
        <w:tcPr>
          <w:tcW w:w="3303" w:type="dxa"/>
          <w:gridSpan w:val="2"/>
          <w:tcBorders>
            <w:top w:val="single" w:sz="4" w:space="0" w:color="auto"/>
          </w:tcBorders>
        </w:tcPr>
        <w:p w14:paraId="5013118A" w14:textId="77777777" w:rsidR="00C050BC" w:rsidRDefault="00C050BC">
          <w:pPr>
            <w:rPr>
              <w:sz w:val="16"/>
            </w:rPr>
          </w:pPr>
        </w:p>
      </w:tc>
      <w:tc>
        <w:tcPr>
          <w:tcW w:w="1572" w:type="dxa"/>
          <w:tcBorders>
            <w:top w:val="single" w:sz="4" w:space="0" w:color="auto"/>
          </w:tcBorders>
        </w:tcPr>
        <w:p w14:paraId="0694C7A2" w14:textId="77777777" w:rsidR="00C050BC" w:rsidRDefault="00C050BC">
          <w:pPr>
            <w:jc w:val="right"/>
            <w:rPr>
              <w:sz w:val="16"/>
            </w:rPr>
          </w:pPr>
        </w:p>
      </w:tc>
      <w:tc>
        <w:tcPr>
          <w:tcW w:w="305" w:type="dxa"/>
          <w:tcBorders>
            <w:top w:val="single" w:sz="4" w:space="0" w:color="auto"/>
          </w:tcBorders>
        </w:tcPr>
        <w:p w14:paraId="14BB45EE" w14:textId="77777777" w:rsidR="00C050BC" w:rsidRDefault="00C050BC">
          <w:pPr>
            <w:rPr>
              <w:sz w:val="16"/>
            </w:rPr>
          </w:pPr>
        </w:p>
      </w:tc>
      <w:tc>
        <w:tcPr>
          <w:tcW w:w="2542" w:type="dxa"/>
          <w:tcBorders>
            <w:top w:val="single" w:sz="4" w:space="0" w:color="auto"/>
          </w:tcBorders>
        </w:tcPr>
        <w:p w14:paraId="6F767826" w14:textId="77777777" w:rsidR="00C050BC" w:rsidRDefault="00C050BC">
          <w:pPr>
            <w:rPr>
              <w:sz w:val="16"/>
            </w:rPr>
          </w:pPr>
        </w:p>
      </w:tc>
    </w:tr>
  </w:tbl>
  <w:p w14:paraId="3A9DB7F0" w14:textId="77777777" w:rsidR="00C050BC" w:rsidRPr="004E0E1C" w:rsidRDefault="00C050BC">
    <w:pPr>
      <w:pStyle w:val="Heading1"/>
      <w:jc w:val="center"/>
      <w:rPr>
        <w:u w:val="single"/>
      </w:rPr>
    </w:pPr>
    <w:r w:rsidRPr="004E0E1C">
      <w:rPr>
        <w:u w:val="single"/>
      </w:rPr>
      <w:t>Without Commitment and Without Prejudice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BCFCF6"/>
    <w:lvl w:ilvl="0">
      <w:start w:val="1"/>
      <w:numFmt w:val="decimal"/>
      <w:pStyle w:val="APBullet3"/>
      <w:lvlText w:val="%1."/>
      <w:lvlJc w:val="left"/>
      <w:pPr>
        <w:tabs>
          <w:tab w:val="num" w:pos="1492"/>
        </w:tabs>
        <w:ind w:left="1492" w:hanging="360"/>
      </w:pPr>
      <w:rPr>
        <w:rFonts w:cs="Times New Roman"/>
      </w:rPr>
    </w:lvl>
  </w:abstractNum>
  <w:abstractNum w:abstractNumId="1">
    <w:nsid w:val="FFFFFF7D"/>
    <w:multiLevelType w:val="singleLevel"/>
    <w:tmpl w:val="EDB84E8C"/>
    <w:lvl w:ilvl="0">
      <w:start w:val="1"/>
      <w:numFmt w:val="decimal"/>
      <w:pStyle w:val="CVSubBullet"/>
      <w:lvlText w:val="%1."/>
      <w:lvlJc w:val="left"/>
      <w:pPr>
        <w:tabs>
          <w:tab w:val="num" w:pos="1209"/>
        </w:tabs>
        <w:ind w:left="1209" w:hanging="360"/>
      </w:pPr>
      <w:rPr>
        <w:rFonts w:cs="Times New Roman"/>
      </w:rPr>
    </w:lvl>
  </w:abstractNum>
  <w:abstractNum w:abstractNumId="2">
    <w:nsid w:val="FFFFFF7E"/>
    <w:multiLevelType w:val="singleLevel"/>
    <w:tmpl w:val="271CC45E"/>
    <w:lvl w:ilvl="0">
      <w:start w:val="1"/>
      <w:numFmt w:val="decimal"/>
      <w:pStyle w:val="APBullet1"/>
      <w:lvlText w:val="%1."/>
      <w:lvlJc w:val="left"/>
      <w:pPr>
        <w:tabs>
          <w:tab w:val="num" w:pos="926"/>
        </w:tabs>
        <w:ind w:left="926" w:hanging="360"/>
      </w:pPr>
      <w:rPr>
        <w:rFonts w:cs="Times New Roman"/>
      </w:rPr>
    </w:lvl>
  </w:abstractNum>
  <w:abstractNum w:abstractNumId="3">
    <w:nsid w:val="FFFFFF7F"/>
    <w:multiLevelType w:val="singleLevel"/>
    <w:tmpl w:val="123001D2"/>
    <w:lvl w:ilvl="0">
      <w:start w:val="1"/>
      <w:numFmt w:val="decimal"/>
      <w:pStyle w:val="Bullets"/>
      <w:lvlText w:val="%1."/>
      <w:lvlJc w:val="left"/>
      <w:pPr>
        <w:tabs>
          <w:tab w:val="num" w:pos="643"/>
        </w:tabs>
        <w:ind w:left="643" w:hanging="360"/>
      </w:pPr>
      <w:rPr>
        <w:rFonts w:cs="Times New Roman"/>
      </w:rPr>
    </w:lvl>
  </w:abstractNum>
  <w:abstractNum w:abstractNumId="4">
    <w:nsid w:val="FFFFFF80"/>
    <w:multiLevelType w:val="singleLevel"/>
    <w:tmpl w:val="EAA2FFB8"/>
    <w:lvl w:ilvl="0">
      <w:start w:val="1"/>
      <w:numFmt w:val="bullet"/>
      <w:pStyle w:val="Bullet2"/>
      <w:lvlText w:val=""/>
      <w:lvlJc w:val="left"/>
      <w:pPr>
        <w:tabs>
          <w:tab w:val="num" w:pos="1492"/>
        </w:tabs>
        <w:ind w:left="1492" w:hanging="360"/>
      </w:pPr>
      <w:rPr>
        <w:rFonts w:ascii="Symbol" w:hAnsi="Symbol" w:hint="default"/>
      </w:rPr>
    </w:lvl>
  </w:abstractNum>
  <w:abstractNum w:abstractNumId="5">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0AC13C0"/>
    <w:lvl w:ilvl="0">
      <w:start w:val="1"/>
      <w:numFmt w:val="bullet"/>
      <w:pStyle w:val="Bullet"/>
      <w:lvlText w:val=""/>
      <w:lvlJc w:val="left"/>
      <w:pPr>
        <w:tabs>
          <w:tab w:val="num" w:pos="926"/>
        </w:tabs>
        <w:ind w:left="926" w:hanging="360"/>
      </w:pPr>
      <w:rPr>
        <w:rFonts w:ascii="Symbol" w:hAnsi="Symbol" w:hint="default"/>
      </w:rPr>
    </w:lvl>
  </w:abstractNum>
  <w:abstractNum w:abstractNumId="7">
    <w:nsid w:val="FFFFFF83"/>
    <w:multiLevelType w:val="singleLevel"/>
    <w:tmpl w:val="9C8415A6"/>
    <w:lvl w:ilvl="0">
      <w:start w:val="1"/>
      <w:numFmt w:val="bullet"/>
      <w:pStyle w:val="Atlas"/>
      <w:lvlText w:val=""/>
      <w:lvlJc w:val="left"/>
      <w:pPr>
        <w:tabs>
          <w:tab w:val="num" w:pos="643"/>
        </w:tabs>
        <w:ind w:left="643" w:hanging="360"/>
      </w:pPr>
      <w:rPr>
        <w:rFonts w:ascii="Symbol" w:hAnsi="Symbol" w:hint="default"/>
      </w:rPr>
    </w:lvl>
  </w:abstractNum>
  <w:abstractNum w:abstractNumId="8">
    <w:nsid w:val="FFFFFF89"/>
    <w:multiLevelType w:val="singleLevel"/>
    <w:tmpl w:val="FCAABDBE"/>
    <w:lvl w:ilvl="0">
      <w:start w:val="1"/>
      <w:numFmt w:val="bullet"/>
      <w:pStyle w:val="APPara3"/>
      <w:lvlText w:val=""/>
      <w:lvlJc w:val="left"/>
      <w:pPr>
        <w:tabs>
          <w:tab w:val="num" w:pos="360"/>
        </w:tabs>
        <w:ind w:left="360" w:hanging="360"/>
      </w:pPr>
      <w:rPr>
        <w:rFonts w:ascii="Symbol" w:hAnsi="Symbol" w:hint="default"/>
      </w:rPr>
    </w:lvl>
  </w:abstractNum>
  <w:abstractNum w:abstractNumId="9">
    <w:nsid w:val="FFFFFFFB"/>
    <w:multiLevelType w:val="multilevel"/>
    <w:tmpl w:val="6750FC6C"/>
    <w:lvl w:ilvl="0">
      <w:start w:val="1"/>
      <w:numFmt w:val="decimal"/>
      <w:pStyle w:val="BlockQuotation"/>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709" w:hanging="708"/>
      </w:pPr>
      <w:rPr>
        <w:rFonts w:cs="Times New Roman"/>
      </w:rPr>
    </w:lvl>
    <w:lvl w:ilvl="2">
      <w:start w:val="1"/>
      <w:numFmt w:val="decimal"/>
      <w:lvlText w:val="%1.%2.%3."/>
      <w:legacy w:legacy="1" w:legacySpace="0" w:legacyIndent="708"/>
      <w:lvlJc w:val="left"/>
      <w:pPr>
        <w:ind w:left="709"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0">
    <w:nsid w:val="FFFFFFFE"/>
    <w:multiLevelType w:val="singleLevel"/>
    <w:tmpl w:val="FAD6B07A"/>
    <w:lvl w:ilvl="0">
      <w:numFmt w:val="decimal"/>
      <w:pStyle w:val="Bulletedlist"/>
      <w:lvlText w:val="*"/>
      <w:lvlJc w:val="left"/>
      <w:rPr>
        <w:rFonts w:cs="Times New Roman"/>
      </w:rPr>
    </w:lvl>
  </w:abstractNum>
  <w:abstractNum w:abstractNumId="11">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68C61B6"/>
    <w:multiLevelType w:val="hybridMultilevel"/>
    <w:tmpl w:val="1C92861E"/>
    <w:lvl w:ilvl="0" w:tplc="41FCF3FE">
      <w:start w:val="1"/>
      <w:numFmt w:val="lowerLetter"/>
      <w:pStyle w:val="AnnexHeading1"/>
      <w:lvlText w:val="(%1)"/>
      <w:lvlJc w:val="left"/>
      <w:pPr>
        <w:tabs>
          <w:tab w:val="num" w:pos="360"/>
        </w:tabs>
        <w:ind w:left="360" w:hanging="360"/>
      </w:pPr>
      <w:rPr>
        <w:rFonts w:cs="Times New Roman" w:hint="default"/>
      </w:rPr>
    </w:lvl>
    <w:lvl w:ilvl="1" w:tplc="1E0896D4">
      <w:start w:val="1"/>
      <w:numFmt w:val="lowerLetter"/>
      <w:lvlText w:val="%2."/>
      <w:lvlJc w:val="left"/>
      <w:pPr>
        <w:tabs>
          <w:tab w:val="num" w:pos="1380"/>
        </w:tabs>
        <w:ind w:left="1380" w:hanging="360"/>
      </w:pPr>
      <w:rPr>
        <w:rFonts w:cs="Times New Roman" w:hint="default"/>
        <w:b w:val="0"/>
      </w:rPr>
    </w:lvl>
    <w:lvl w:ilvl="2" w:tplc="C3D0A52C">
      <w:start w:val="1"/>
      <w:numFmt w:val="lowerRoman"/>
      <w:lvlText w:val="%3."/>
      <w:lvlJc w:val="right"/>
      <w:pPr>
        <w:tabs>
          <w:tab w:val="num" w:pos="2100"/>
        </w:tabs>
        <w:ind w:left="2100" w:hanging="180"/>
      </w:pPr>
      <w:rPr>
        <w:rFonts w:cs="Times New Roman" w:hint="default"/>
        <w:b w:val="0"/>
        <w:color w:val="auto"/>
      </w:rPr>
    </w:lvl>
    <w:lvl w:ilvl="3" w:tplc="8470332C">
      <w:start w:val="1"/>
      <w:numFmt w:val="lowerLetter"/>
      <w:lvlText w:val="(%4)"/>
      <w:lvlJc w:val="left"/>
      <w:pPr>
        <w:tabs>
          <w:tab w:val="num" w:pos="2760"/>
        </w:tabs>
        <w:ind w:left="2760" w:hanging="360"/>
      </w:pPr>
      <w:rPr>
        <w:rFonts w:cs="Times New Roman" w:hint="default"/>
        <w:b w:val="0"/>
      </w:rPr>
    </w:lvl>
    <w:lvl w:ilvl="4" w:tplc="AE78D2BC">
      <w:start w:val="1"/>
      <w:numFmt w:val="decimal"/>
      <w:lvlText w:val="%5"/>
      <w:lvlJc w:val="left"/>
      <w:pPr>
        <w:tabs>
          <w:tab w:val="num" w:pos="3915"/>
        </w:tabs>
        <w:ind w:left="3915" w:hanging="735"/>
      </w:pPr>
      <w:rPr>
        <w:rFonts w:cs="Times New Roman" w:hint="default"/>
      </w:rPr>
    </w:lvl>
    <w:lvl w:ilvl="5" w:tplc="0809001B" w:tentative="1">
      <w:start w:val="1"/>
      <w:numFmt w:val="lowerRoman"/>
      <w:lvlText w:val="%6."/>
      <w:lvlJc w:val="right"/>
      <w:pPr>
        <w:tabs>
          <w:tab w:val="num" w:pos="4260"/>
        </w:tabs>
        <w:ind w:left="4260" w:hanging="180"/>
      </w:pPr>
      <w:rPr>
        <w:rFonts w:cs="Times New Roman"/>
      </w:rPr>
    </w:lvl>
    <w:lvl w:ilvl="6" w:tplc="0809000F" w:tentative="1">
      <w:start w:val="1"/>
      <w:numFmt w:val="decimal"/>
      <w:lvlText w:val="%7."/>
      <w:lvlJc w:val="left"/>
      <w:pPr>
        <w:tabs>
          <w:tab w:val="num" w:pos="4980"/>
        </w:tabs>
        <w:ind w:left="4980" w:hanging="360"/>
      </w:pPr>
      <w:rPr>
        <w:rFonts w:cs="Times New Roman"/>
      </w:rPr>
    </w:lvl>
    <w:lvl w:ilvl="7" w:tplc="08090019" w:tentative="1">
      <w:start w:val="1"/>
      <w:numFmt w:val="lowerLetter"/>
      <w:lvlText w:val="%8."/>
      <w:lvlJc w:val="left"/>
      <w:pPr>
        <w:tabs>
          <w:tab w:val="num" w:pos="5700"/>
        </w:tabs>
        <w:ind w:left="5700" w:hanging="360"/>
      </w:pPr>
      <w:rPr>
        <w:rFonts w:cs="Times New Roman"/>
      </w:rPr>
    </w:lvl>
    <w:lvl w:ilvl="8" w:tplc="0809001B" w:tentative="1">
      <w:start w:val="1"/>
      <w:numFmt w:val="lowerRoman"/>
      <w:lvlText w:val="%9."/>
      <w:lvlJc w:val="right"/>
      <w:pPr>
        <w:tabs>
          <w:tab w:val="num" w:pos="6420"/>
        </w:tabs>
        <w:ind w:left="6420" w:hanging="180"/>
      </w:pPr>
      <w:rPr>
        <w:rFonts w:cs="Times New Roman"/>
      </w:rPr>
    </w:lvl>
  </w:abstractNum>
  <w:abstractNum w:abstractNumId="13">
    <w:nsid w:val="0914016F"/>
    <w:multiLevelType w:val="hybridMultilevel"/>
    <w:tmpl w:val="33CEE2E0"/>
    <w:lvl w:ilvl="0" w:tplc="471422A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5">
    <w:nsid w:val="0A0C23F6"/>
    <w:multiLevelType w:val="hybridMultilevel"/>
    <w:tmpl w:val="40347A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0A160ECD"/>
    <w:multiLevelType w:val="hybridMultilevel"/>
    <w:tmpl w:val="EAC87F56"/>
    <w:lvl w:ilvl="0" w:tplc="FFFFFFFF">
      <w:start w:val="1"/>
      <w:numFmt w:val="decimal"/>
      <w:pStyle w:val="Schparthead"/>
      <w:lvlText w:val="Part %1."/>
      <w:lvlJc w:val="left"/>
      <w:pPr>
        <w:tabs>
          <w:tab w:val="num" w:pos="720"/>
        </w:tabs>
        <w:ind w:left="720" w:hanging="720"/>
      </w:pPr>
      <w:rPr>
        <w:rFonts w:cs="Times New Roman"/>
      </w:rPr>
    </w:lvl>
    <w:lvl w:ilvl="1" w:tplc="FFFFFFFF" w:tentative="1">
      <w:start w:val="1"/>
      <w:numFmt w:val="lowerLetter"/>
      <w:pStyle w:val="BackSubClause"/>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0B89377F"/>
    <w:multiLevelType w:val="multilevel"/>
    <w:tmpl w:val="AD66CC5E"/>
    <w:lvl w:ilvl="0">
      <w:start w:val="1"/>
      <w:numFmt w:val="decimal"/>
      <w:pStyle w:val="Appendix"/>
      <w:suff w:val="nothing"/>
      <w:lvlText w:val="Appendix %1"/>
      <w:lvlJc w:val="left"/>
      <w:rPr>
        <w:rFonts w:cs="Times New Roman" w:hint="default"/>
        <w:b/>
        <w:i w:val="0"/>
        <w:sz w:val="28"/>
      </w:rPr>
    </w:lvl>
    <w:lvl w:ilvl="1">
      <w:start w:val="1"/>
      <w:numFmt w:val="none"/>
      <w:pStyle w:val="Bullet3Ashurst"/>
      <w:suff w:val="nothing"/>
      <w:lvlText w:val=""/>
      <w:lvlJc w:val="left"/>
      <w:rPr>
        <w:rFonts w:cs="Times New Roman" w:hint="default"/>
      </w:rPr>
    </w:lvl>
    <w:lvl w:ilvl="2">
      <w:start w:val="1"/>
      <w:numFmt w:val="none"/>
      <w:pStyle w:val="Bullet4Ashurst"/>
      <w:suff w:val="nothing"/>
      <w:lvlText w:val=""/>
      <w:lvlJc w:val="left"/>
      <w:rPr>
        <w:rFonts w:cs="Times New Roman" w:hint="default"/>
      </w:rPr>
    </w:lvl>
    <w:lvl w:ilvl="3">
      <w:start w:val="1"/>
      <w:numFmt w:val="none"/>
      <w:pStyle w:val="Bullet5Ashurst"/>
      <w:suff w:val="nothing"/>
      <w:lvlText w:val=""/>
      <w:lvlJc w:val="left"/>
      <w:rPr>
        <w:rFonts w:cs="Times New Roman" w:hint="default"/>
      </w:rPr>
    </w:lvl>
    <w:lvl w:ilvl="4">
      <w:start w:val="1"/>
      <w:numFmt w:val="none"/>
      <w:pStyle w:val="Bullet6Ashurst"/>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nsid w:val="0BF90EE8"/>
    <w:multiLevelType w:val="hybridMultilevel"/>
    <w:tmpl w:val="075A658A"/>
    <w:lvl w:ilvl="0" w:tplc="08090003">
      <w:start w:val="1"/>
      <w:numFmt w:val="bullet"/>
      <w:lvlText w:val="o"/>
      <w:lvlJc w:val="left"/>
      <w:pPr>
        <w:ind w:left="1443" w:hanging="360"/>
      </w:pPr>
      <w:rPr>
        <w:rFonts w:ascii="Courier New" w:hAnsi="Courier New" w:cs="Courier New"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9">
    <w:nsid w:val="0E173C3D"/>
    <w:multiLevelType w:val="singleLevel"/>
    <w:tmpl w:val="FDCC1730"/>
    <w:lvl w:ilvl="0">
      <w:start w:val="1"/>
      <w:numFmt w:val="decimal"/>
      <w:pStyle w:val="Parties"/>
      <w:lvlText w:val="(%1)"/>
      <w:lvlJc w:val="left"/>
      <w:pPr>
        <w:tabs>
          <w:tab w:val="num" w:pos="709"/>
        </w:tabs>
        <w:ind w:left="709" w:hanging="709"/>
      </w:pPr>
      <w:rPr>
        <w:rFonts w:cs="Times New Roman" w:hint="default"/>
        <w:b w:val="0"/>
        <w:i w:val="0"/>
      </w:rPr>
    </w:lvl>
  </w:abstractNum>
  <w:abstractNum w:abstractNumId="20">
    <w:nsid w:val="0F1A19FD"/>
    <w:multiLevelType w:val="singleLevel"/>
    <w:tmpl w:val="F18663E8"/>
    <w:lvl w:ilvl="0">
      <w:start w:val="1"/>
      <w:numFmt w:val="upperLetter"/>
      <w:pStyle w:val="Recital"/>
      <w:lvlText w:val="%1"/>
      <w:lvlJc w:val="left"/>
      <w:pPr>
        <w:tabs>
          <w:tab w:val="num" w:pos="709"/>
        </w:tabs>
        <w:ind w:left="709" w:hanging="709"/>
      </w:pPr>
      <w:rPr>
        <w:rFonts w:cs="Times New Roman" w:hint="default"/>
        <w:b w:val="0"/>
        <w:i w:val="0"/>
      </w:rPr>
    </w:lvl>
  </w:abstractNum>
  <w:abstractNum w:abstractNumId="21">
    <w:nsid w:val="11690C5D"/>
    <w:multiLevelType w:val="singleLevel"/>
    <w:tmpl w:val="29A293A8"/>
    <w:lvl w:ilvl="0">
      <w:start w:val="1"/>
      <w:numFmt w:val="bullet"/>
      <w:pStyle w:val="Bullet1"/>
      <w:lvlText w:val=""/>
      <w:lvlJc w:val="left"/>
      <w:pPr>
        <w:tabs>
          <w:tab w:val="num" w:pos="1080"/>
        </w:tabs>
        <w:ind w:left="720"/>
      </w:pPr>
      <w:rPr>
        <w:rFonts w:ascii="Symbol" w:hAnsi="Symbol" w:hint="default"/>
      </w:rPr>
    </w:lvl>
  </w:abstractNum>
  <w:abstractNum w:abstractNumId="22">
    <w:nsid w:val="12BE3735"/>
    <w:multiLevelType w:val="hybridMultilevel"/>
    <w:tmpl w:val="F9108458"/>
    <w:lvl w:ilvl="0" w:tplc="0809000F">
      <w:start w:val="2"/>
      <w:numFmt w:val="decimal"/>
      <w:pStyle w:val="ListNumber5"/>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nsid w:val="18DB30FB"/>
    <w:multiLevelType w:val="multilevel"/>
    <w:tmpl w:val="B892387A"/>
    <w:lvl w:ilvl="0">
      <w:start w:val="1"/>
      <w:numFmt w:val="none"/>
      <w:pStyle w:val="ssqPart"/>
      <w:suff w:val="nothing"/>
      <w:lvlText w:val=""/>
      <w:lvlJc w:val="left"/>
      <w:rPr>
        <w:rFonts w:cs="Times New Roman"/>
      </w:rPr>
    </w:lvl>
    <w:lvl w:ilvl="1">
      <w:start w:val="1"/>
      <w:numFmt w:val="decimal"/>
      <w:pStyle w:val="ssRestartExhibit"/>
      <w:suff w:val="nothing"/>
      <w:lvlText w:val="par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4">
    <w:nsid w:val="1A281E8E"/>
    <w:multiLevelType w:val="multilevel"/>
    <w:tmpl w:val="1BB41C20"/>
    <w:lvl w:ilvl="0">
      <w:start w:val="1"/>
      <w:numFmt w:val="none"/>
      <w:pStyle w:val="ssqSchedule"/>
      <w:suff w:val="nothing"/>
      <w:lvlText w:val=""/>
      <w:lvlJc w:val="left"/>
      <w:rPr>
        <w:rFonts w:cs="Times New Roman"/>
      </w:rPr>
    </w:lvl>
    <w:lvl w:ilvl="1">
      <w:start w:val="1"/>
      <w:numFmt w:val="decimal"/>
      <w:pStyle w:val="ssRestartPart"/>
      <w:suff w:val="nothing"/>
      <w:lvlText w:val="schedule %2"/>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5">
    <w:nsid w:val="1C3B2F3F"/>
    <w:multiLevelType w:val="singleLevel"/>
    <w:tmpl w:val="08090001"/>
    <w:lvl w:ilvl="0">
      <w:start w:val="1"/>
      <w:numFmt w:val="bullet"/>
      <w:pStyle w:val="ListBullet2"/>
      <w:lvlText w:val=""/>
      <w:lvlJc w:val="left"/>
      <w:pPr>
        <w:tabs>
          <w:tab w:val="num" w:pos="360"/>
        </w:tabs>
        <w:ind w:left="360" w:hanging="360"/>
      </w:pPr>
      <w:rPr>
        <w:rFonts w:ascii="Symbol" w:hAnsi="Symbol" w:hint="default"/>
      </w:rPr>
    </w:lvl>
  </w:abstractNum>
  <w:abstractNum w:abstractNumId="26">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cs="Times New Roman" w:hint="default"/>
        <w:b/>
        <w:i w:val="0"/>
        <w:sz w:val="24"/>
        <w:szCs w:val="24"/>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1CFF1428"/>
    <w:multiLevelType w:val="multilevel"/>
    <w:tmpl w:val="F080FCD6"/>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29">
    <w:nsid w:val="1EA604E3"/>
    <w:multiLevelType w:val="multilevel"/>
    <w:tmpl w:val="5CB27BFA"/>
    <w:lvl w:ilvl="0">
      <w:start w:val="1"/>
      <w:numFmt w:val="decimal"/>
      <w:pStyle w:val="MRheading1"/>
      <w:lvlText w:val="%1"/>
      <w:lvlJc w:val="left"/>
      <w:pPr>
        <w:tabs>
          <w:tab w:val="num" w:pos="720"/>
        </w:tabs>
        <w:ind w:left="720" w:hanging="720"/>
      </w:pPr>
      <w:rPr>
        <w:rFonts w:cs="Times New Roman"/>
        <w:b w:val="0"/>
        <w:u w:val="none"/>
      </w:rPr>
    </w:lvl>
    <w:lvl w:ilvl="1">
      <w:start w:val="1"/>
      <w:numFmt w:val="decimal"/>
      <w:pStyle w:val="MRheading2"/>
      <w:lvlText w:val="%1.%2"/>
      <w:lvlJc w:val="left"/>
      <w:pPr>
        <w:tabs>
          <w:tab w:val="num" w:pos="720"/>
        </w:tabs>
        <w:ind w:left="720" w:hanging="720"/>
      </w:pPr>
      <w:rPr>
        <w:rFonts w:cs="Times New Roman"/>
        <w:b w:val="0"/>
        <w:u w:val="none"/>
      </w:rPr>
    </w:lvl>
    <w:lvl w:ilvl="2">
      <w:start w:val="1"/>
      <w:numFmt w:val="decimal"/>
      <w:pStyle w:val="MRheading3"/>
      <w:lvlText w:val="%1.%2.%3"/>
      <w:lvlJc w:val="left"/>
      <w:pPr>
        <w:tabs>
          <w:tab w:val="num" w:pos="1800"/>
        </w:tabs>
        <w:ind w:left="1800" w:hanging="1080"/>
      </w:pPr>
      <w:rPr>
        <w:rFonts w:cs="Times New Roman"/>
        <w:color w:val="auto"/>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0">
    <w:nsid w:val="1FEB3EE9"/>
    <w:multiLevelType w:val="hybridMultilevel"/>
    <w:tmpl w:val="61520234"/>
    <w:lvl w:ilvl="0" w:tplc="62108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00A4964"/>
    <w:multiLevelType w:val="hybridMultilevel"/>
    <w:tmpl w:val="81343334"/>
    <w:lvl w:ilvl="0" w:tplc="AC9A3E6E">
      <w:start w:val="1"/>
      <w:numFmt w:val="lowerLetter"/>
      <w:lvlText w:val="(%1)"/>
      <w:lvlJc w:val="left"/>
      <w:pPr>
        <w:tabs>
          <w:tab w:val="num" w:pos="360"/>
        </w:tabs>
        <w:ind w:left="360" w:hanging="360"/>
      </w:pPr>
      <w:rPr>
        <w:rFonts w:cs="Times New Roman" w:hint="default"/>
      </w:rPr>
    </w:lvl>
    <w:lvl w:ilvl="1" w:tplc="929A8AD6">
      <w:start w:val="1"/>
      <w:numFmt w:val="lowerLetter"/>
      <w:pStyle w:val="APheading12"/>
      <w:lvlText w:val="%2."/>
      <w:lvlJc w:val="left"/>
      <w:pPr>
        <w:tabs>
          <w:tab w:val="num" w:pos="1380"/>
        </w:tabs>
        <w:ind w:left="1380" w:hanging="360"/>
      </w:pPr>
      <w:rPr>
        <w:rFonts w:cs="Times New Roman"/>
      </w:rPr>
    </w:lvl>
    <w:lvl w:ilvl="2" w:tplc="D8BC4AA4" w:tentative="1">
      <w:start w:val="1"/>
      <w:numFmt w:val="lowerRoman"/>
      <w:lvlText w:val="%3."/>
      <w:lvlJc w:val="right"/>
      <w:pPr>
        <w:tabs>
          <w:tab w:val="num" w:pos="2100"/>
        </w:tabs>
        <w:ind w:left="2100" w:hanging="180"/>
      </w:pPr>
      <w:rPr>
        <w:rFonts w:cs="Times New Roman"/>
      </w:rPr>
    </w:lvl>
    <w:lvl w:ilvl="3" w:tplc="E040A4B4" w:tentative="1">
      <w:start w:val="1"/>
      <w:numFmt w:val="decimal"/>
      <w:lvlText w:val="%4."/>
      <w:lvlJc w:val="left"/>
      <w:pPr>
        <w:tabs>
          <w:tab w:val="num" w:pos="2820"/>
        </w:tabs>
        <w:ind w:left="2820" w:hanging="360"/>
      </w:pPr>
      <w:rPr>
        <w:rFonts w:cs="Times New Roman"/>
      </w:rPr>
    </w:lvl>
    <w:lvl w:ilvl="4" w:tplc="F99C57C4">
      <w:start w:val="1"/>
      <w:numFmt w:val="lowerLetter"/>
      <w:lvlText w:val="%5."/>
      <w:lvlJc w:val="left"/>
      <w:pPr>
        <w:tabs>
          <w:tab w:val="num" w:pos="3540"/>
        </w:tabs>
        <w:ind w:left="3540" w:hanging="360"/>
      </w:pPr>
      <w:rPr>
        <w:rFonts w:cs="Times New Roman"/>
      </w:rPr>
    </w:lvl>
    <w:lvl w:ilvl="5" w:tplc="51942F7E" w:tentative="1">
      <w:start w:val="1"/>
      <w:numFmt w:val="lowerRoman"/>
      <w:lvlText w:val="%6."/>
      <w:lvlJc w:val="right"/>
      <w:pPr>
        <w:tabs>
          <w:tab w:val="num" w:pos="4260"/>
        </w:tabs>
        <w:ind w:left="4260" w:hanging="180"/>
      </w:pPr>
      <w:rPr>
        <w:rFonts w:cs="Times New Roman"/>
      </w:rPr>
    </w:lvl>
    <w:lvl w:ilvl="6" w:tplc="4EF0DD24" w:tentative="1">
      <w:start w:val="1"/>
      <w:numFmt w:val="decimal"/>
      <w:lvlText w:val="%7."/>
      <w:lvlJc w:val="left"/>
      <w:pPr>
        <w:tabs>
          <w:tab w:val="num" w:pos="4980"/>
        </w:tabs>
        <w:ind w:left="4980" w:hanging="360"/>
      </w:pPr>
      <w:rPr>
        <w:rFonts w:cs="Times New Roman"/>
      </w:rPr>
    </w:lvl>
    <w:lvl w:ilvl="7" w:tplc="3C304D4E" w:tentative="1">
      <w:start w:val="1"/>
      <w:numFmt w:val="lowerLetter"/>
      <w:lvlText w:val="%8."/>
      <w:lvlJc w:val="left"/>
      <w:pPr>
        <w:tabs>
          <w:tab w:val="num" w:pos="5700"/>
        </w:tabs>
        <w:ind w:left="5700" w:hanging="360"/>
      </w:pPr>
      <w:rPr>
        <w:rFonts w:cs="Times New Roman"/>
      </w:rPr>
    </w:lvl>
    <w:lvl w:ilvl="8" w:tplc="3B34CD44" w:tentative="1">
      <w:start w:val="1"/>
      <w:numFmt w:val="lowerRoman"/>
      <w:lvlText w:val="%9."/>
      <w:lvlJc w:val="right"/>
      <w:pPr>
        <w:tabs>
          <w:tab w:val="num" w:pos="6420"/>
        </w:tabs>
        <w:ind w:left="6420" w:hanging="180"/>
      </w:pPr>
      <w:rPr>
        <w:rFonts w:cs="Times New Roman"/>
      </w:rPr>
    </w:lvl>
  </w:abstractNum>
  <w:abstractNum w:abstractNumId="32">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217D5F0D"/>
    <w:multiLevelType w:val="hybridMultilevel"/>
    <w:tmpl w:val="6F9079D4"/>
    <w:lvl w:ilvl="0" w:tplc="EE7C8C74">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35">
    <w:nsid w:val="26A37D44"/>
    <w:multiLevelType w:val="hybridMultilevel"/>
    <w:tmpl w:val="D81AD532"/>
    <w:lvl w:ilvl="0" w:tplc="41FCF3FE">
      <w:start w:val="1"/>
      <w:numFmt w:val="decimal"/>
      <w:lvlText w:val="%1."/>
      <w:lvlJc w:val="left"/>
      <w:pPr>
        <w:tabs>
          <w:tab w:val="num" w:pos="567"/>
        </w:tabs>
        <w:ind w:left="567" w:hanging="567"/>
      </w:pPr>
      <w:rPr>
        <w:rFonts w:ascii="Arial" w:hAnsi="Arial" w:cs="Times New Roman" w:hint="default"/>
        <w:b w:val="0"/>
        <w:i w:val="0"/>
        <w:sz w:val="22"/>
        <w:szCs w:val="22"/>
        <w:u w:val="none"/>
      </w:rPr>
    </w:lvl>
    <w:lvl w:ilvl="1" w:tplc="08090019" w:tentative="1">
      <w:start w:val="1"/>
      <w:numFmt w:val="lowerLetter"/>
      <w:pStyle w:val="APPara2"/>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pStyle w:val="Annex2"/>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29CB164B"/>
    <w:multiLevelType w:val="hybridMultilevel"/>
    <w:tmpl w:val="F7E4940E"/>
    <w:lvl w:ilvl="0" w:tplc="6A268B60">
      <w:start w:val="3"/>
      <w:numFmt w:val="decimal"/>
      <w:lvlText w:val="E%1."/>
      <w:lvlJc w:val="left"/>
      <w:pPr>
        <w:tabs>
          <w:tab w:val="num" w:pos="786"/>
        </w:tabs>
        <w:ind w:left="786" w:hanging="360"/>
      </w:pPr>
      <w:rPr>
        <w:rFonts w:cs="Times New Roman" w:hint="default"/>
      </w:rPr>
    </w:lvl>
    <w:lvl w:ilvl="1" w:tplc="08090019">
      <w:start w:val="1"/>
      <w:numFmt w:val="lowerLetter"/>
      <w:lvlText w:val="%2."/>
      <w:lvlJc w:val="left"/>
      <w:pPr>
        <w:tabs>
          <w:tab w:val="num" w:pos="3600"/>
        </w:tabs>
        <w:ind w:left="3600" w:hanging="360"/>
      </w:pPr>
      <w:rPr>
        <w:rFonts w:cs="Times New Roman"/>
      </w:rPr>
    </w:lvl>
    <w:lvl w:ilvl="2" w:tplc="0809001B">
      <w:start w:val="1"/>
      <w:numFmt w:val="lowerRoman"/>
      <w:lvlText w:val="%3."/>
      <w:lvlJc w:val="right"/>
      <w:pPr>
        <w:tabs>
          <w:tab w:val="num" w:pos="4320"/>
        </w:tabs>
        <w:ind w:left="4320" w:hanging="180"/>
      </w:pPr>
      <w:rPr>
        <w:rFonts w:cs="Times New Roman"/>
      </w:rPr>
    </w:lvl>
    <w:lvl w:ilvl="3" w:tplc="0809000F" w:tentative="1">
      <w:start w:val="1"/>
      <w:numFmt w:val="decimal"/>
      <w:lvlText w:val="%4."/>
      <w:lvlJc w:val="left"/>
      <w:pPr>
        <w:tabs>
          <w:tab w:val="num" w:pos="5040"/>
        </w:tabs>
        <w:ind w:left="5040" w:hanging="360"/>
      </w:pPr>
      <w:rPr>
        <w:rFonts w:cs="Times New Roman"/>
      </w:rPr>
    </w:lvl>
    <w:lvl w:ilvl="4" w:tplc="08090019" w:tentative="1">
      <w:start w:val="1"/>
      <w:numFmt w:val="lowerLetter"/>
      <w:lvlText w:val="%5."/>
      <w:lvlJc w:val="left"/>
      <w:pPr>
        <w:tabs>
          <w:tab w:val="num" w:pos="5760"/>
        </w:tabs>
        <w:ind w:left="5760" w:hanging="360"/>
      </w:pPr>
      <w:rPr>
        <w:rFonts w:cs="Times New Roman"/>
      </w:rPr>
    </w:lvl>
    <w:lvl w:ilvl="5" w:tplc="0809001B" w:tentative="1">
      <w:start w:val="1"/>
      <w:numFmt w:val="lowerRoman"/>
      <w:lvlText w:val="%6."/>
      <w:lvlJc w:val="right"/>
      <w:pPr>
        <w:tabs>
          <w:tab w:val="num" w:pos="6480"/>
        </w:tabs>
        <w:ind w:left="6480" w:hanging="180"/>
      </w:pPr>
      <w:rPr>
        <w:rFonts w:cs="Times New Roman"/>
      </w:rPr>
    </w:lvl>
    <w:lvl w:ilvl="6" w:tplc="0809000F" w:tentative="1">
      <w:start w:val="1"/>
      <w:numFmt w:val="decimal"/>
      <w:lvlText w:val="%7."/>
      <w:lvlJc w:val="left"/>
      <w:pPr>
        <w:tabs>
          <w:tab w:val="num" w:pos="7200"/>
        </w:tabs>
        <w:ind w:left="7200" w:hanging="360"/>
      </w:pPr>
      <w:rPr>
        <w:rFonts w:cs="Times New Roman"/>
      </w:rPr>
    </w:lvl>
    <w:lvl w:ilvl="7" w:tplc="08090019" w:tentative="1">
      <w:start w:val="1"/>
      <w:numFmt w:val="lowerLetter"/>
      <w:lvlText w:val="%8."/>
      <w:lvlJc w:val="left"/>
      <w:pPr>
        <w:tabs>
          <w:tab w:val="num" w:pos="7920"/>
        </w:tabs>
        <w:ind w:left="7920" w:hanging="360"/>
      </w:pPr>
      <w:rPr>
        <w:rFonts w:cs="Times New Roman"/>
      </w:rPr>
    </w:lvl>
    <w:lvl w:ilvl="8" w:tplc="0809001B" w:tentative="1">
      <w:start w:val="1"/>
      <w:numFmt w:val="lowerRoman"/>
      <w:lvlText w:val="%9."/>
      <w:lvlJc w:val="right"/>
      <w:pPr>
        <w:tabs>
          <w:tab w:val="num" w:pos="8640"/>
        </w:tabs>
        <w:ind w:left="8640" w:hanging="180"/>
      </w:pPr>
      <w:rPr>
        <w:rFonts w:cs="Times New Roman"/>
      </w:rPr>
    </w:lvl>
  </w:abstractNum>
  <w:abstractNum w:abstractNumId="37">
    <w:nsid w:val="29E56E48"/>
    <w:multiLevelType w:val="multilevel"/>
    <w:tmpl w:val="07B2A62A"/>
    <w:lvl w:ilvl="0">
      <w:start w:val="7"/>
      <w:numFmt w:val="decimal"/>
      <w:pStyle w:val="ListNumber2"/>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2AAE1662"/>
    <w:multiLevelType w:val="hybridMultilevel"/>
    <w:tmpl w:val="B1FA540E"/>
    <w:lvl w:ilvl="0" w:tplc="D7A44DA0">
      <w:start w:val="1"/>
      <w:numFmt w:val="bullet"/>
      <w:pStyle w:val="indentied"/>
      <w:lvlText w:val=""/>
      <w:lvlJc w:val="left"/>
      <w:pPr>
        <w:tabs>
          <w:tab w:val="num" w:pos="360"/>
        </w:tabs>
        <w:ind w:left="360" w:hanging="360"/>
      </w:pPr>
      <w:rPr>
        <w:rFonts w:ascii="Symbol" w:hAnsi="Symbol" w:hint="default"/>
      </w:rPr>
    </w:lvl>
    <w:lvl w:ilvl="1" w:tplc="81D0ADF0" w:tentative="1">
      <w:start w:val="1"/>
      <w:numFmt w:val="bullet"/>
      <w:lvlText w:val="o"/>
      <w:lvlJc w:val="left"/>
      <w:pPr>
        <w:tabs>
          <w:tab w:val="num" w:pos="1440"/>
        </w:tabs>
        <w:ind w:left="1440" w:hanging="360"/>
      </w:pPr>
      <w:rPr>
        <w:rFonts w:ascii="Courier New" w:hAnsi="Courier New" w:hint="default"/>
      </w:rPr>
    </w:lvl>
    <w:lvl w:ilvl="2" w:tplc="56BE3FB8" w:tentative="1">
      <w:start w:val="1"/>
      <w:numFmt w:val="bullet"/>
      <w:lvlText w:val=""/>
      <w:lvlJc w:val="left"/>
      <w:pPr>
        <w:tabs>
          <w:tab w:val="num" w:pos="2160"/>
        </w:tabs>
        <w:ind w:left="2160" w:hanging="360"/>
      </w:pPr>
      <w:rPr>
        <w:rFonts w:ascii="Wingdings" w:hAnsi="Wingdings" w:hint="default"/>
      </w:rPr>
    </w:lvl>
    <w:lvl w:ilvl="3" w:tplc="08644F08" w:tentative="1">
      <w:start w:val="1"/>
      <w:numFmt w:val="bullet"/>
      <w:lvlText w:val=""/>
      <w:lvlJc w:val="left"/>
      <w:pPr>
        <w:tabs>
          <w:tab w:val="num" w:pos="2880"/>
        </w:tabs>
        <w:ind w:left="2880" w:hanging="360"/>
      </w:pPr>
      <w:rPr>
        <w:rFonts w:ascii="Symbol" w:hAnsi="Symbol" w:hint="default"/>
      </w:rPr>
    </w:lvl>
    <w:lvl w:ilvl="4" w:tplc="7A22C658" w:tentative="1">
      <w:start w:val="1"/>
      <w:numFmt w:val="bullet"/>
      <w:lvlText w:val="o"/>
      <w:lvlJc w:val="left"/>
      <w:pPr>
        <w:tabs>
          <w:tab w:val="num" w:pos="3600"/>
        </w:tabs>
        <w:ind w:left="3600" w:hanging="360"/>
      </w:pPr>
      <w:rPr>
        <w:rFonts w:ascii="Courier New" w:hAnsi="Courier New" w:hint="default"/>
      </w:rPr>
    </w:lvl>
    <w:lvl w:ilvl="5" w:tplc="B192C86A" w:tentative="1">
      <w:start w:val="1"/>
      <w:numFmt w:val="bullet"/>
      <w:lvlText w:val=""/>
      <w:lvlJc w:val="left"/>
      <w:pPr>
        <w:tabs>
          <w:tab w:val="num" w:pos="4320"/>
        </w:tabs>
        <w:ind w:left="4320" w:hanging="360"/>
      </w:pPr>
      <w:rPr>
        <w:rFonts w:ascii="Wingdings" w:hAnsi="Wingdings" w:hint="default"/>
      </w:rPr>
    </w:lvl>
    <w:lvl w:ilvl="6" w:tplc="3ED2477A" w:tentative="1">
      <w:start w:val="1"/>
      <w:numFmt w:val="bullet"/>
      <w:lvlText w:val=""/>
      <w:lvlJc w:val="left"/>
      <w:pPr>
        <w:tabs>
          <w:tab w:val="num" w:pos="5040"/>
        </w:tabs>
        <w:ind w:left="5040" w:hanging="360"/>
      </w:pPr>
      <w:rPr>
        <w:rFonts w:ascii="Symbol" w:hAnsi="Symbol" w:hint="default"/>
      </w:rPr>
    </w:lvl>
    <w:lvl w:ilvl="7" w:tplc="6E2E3B58" w:tentative="1">
      <w:start w:val="1"/>
      <w:numFmt w:val="bullet"/>
      <w:lvlText w:val="o"/>
      <w:lvlJc w:val="left"/>
      <w:pPr>
        <w:tabs>
          <w:tab w:val="num" w:pos="5760"/>
        </w:tabs>
        <w:ind w:left="5760" w:hanging="360"/>
      </w:pPr>
      <w:rPr>
        <w:rFonts w:ascii="Courier New" w:hAnsi="Courier New" w:hint="default"/>
      </w:rPr>
    </w:lvl>
    <w:lvl w:ilvl="8" w:tplc="EFC4F3D4" w:tentative="1">
      <w:start w:val="1"/>
      <w:numFmt w:val="bullet"/>
      <w:lvlText w:val=""/>
      <w:lvlJc w:val="left"/>
      <w:pPr>
        <w:tabs>
          <w:tab w:val="num" w:pos="6480"/>
        </w:tabs>
        <w:ind w:left="6480" w:hanging="360"/>
      </w:pPr>
      <w:rPr>
        <w:rFonts w:ascii="Wingdings" w:hAnsi="Wingdings" w:hint="default"/>
      </w:rPr>
    </w:lvl>
  </w:abstractNum>
  <w:abstractNum w:abstractNumId="39">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cs="Times New Roman" w:hint="default"/>
        <w:sz w:val="24"/>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0">
    <w:nsid w:val="2EA233DA"/>
    <w:multiLevelType w:val="multilevel"/>
    <w:tmpl w:val="BA2012AC"/>
    <w:lvl w:ilvl="0">
      <w:start w:val="8"/>
      <w:numFmt w:val="decimal"/>
      <w:pStyle w:val="ListNumber3"/>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2F160F76"/>
    <w:multiLevelType w:val="hybridMultilevel"/>
    <w:tmpl w:val="9524F99E"/>
    <w:lvl w:ilvl="0" w:tplc="01DEF768">
      <w:start w:val="1"/>
      <w:numFmt w:val="bullet"/>
      <w:pStyle w:val="BodyText1"/>
      <w:lvlText w:val=""/>
      <w:lvlJc w:val="left"/>
      <w:pPr>
        <w:tabs>
          <w:tab w:val="num" w:pos="720"/>
        </w:tabs>
        <w:ind w:left="720" w:hanging="360"/>
      </w:pPr>
      <w:rPr>
        <w:rFonts w:ascii="Symbol" w:hAnsi="Symbol" w:hint="default"/>
      </w:rPr>
    </w:lvl>
    <w:lvl w:ilvl="1" w:tplc="D990EDA6" w:tentative="1">
      <w:start w:val="1"/>
      <w:numFmt w:val="bullet"/>
      <w:lvlText w:val="o"/>
      <w:lvlJc w:val="left"/>
      <w:pPr>
        <w:tabs>
          <w:tab w:val="num" w:pos="1440"/>
        </w:tabs>
        <w:ind w:left="1440" w:hanging="360"/>
      </w:pPr>
      <w:rPr>
        <w:rFonts w:ascii="Courier New" w:hAnsi="Courier New" w:hint="default"/>
      </w:rPr>
    </w:lvl>
    <w:lvl w:ilvl="2" w:tplc="9440C928" w:tentative="1">
      <w:start w:val="1"/>
      <w:numFmt w:val="bullet"/>
      <w:lvlText w:val=""/>
      <w:lvlJc w:val="left"/>
      <w:pPr>
        <w:tabs>
          <w:tab w:val="num" w:pos="2160"/>
        </w:tabs>
        <w:ind w:left="2160" w:hanging="360"/>
      </w:pPr>
      <w:rPr>
        <w:rFonts w:ascii="Wingdings" w:hAnsi="Wingdings" w:hint="default"/>
      </w:rPr>
    </w:lvl>
    <w:lvl w:ilvl="3" w:tplc="96780ED0" w:tentative="1">
      <w:start w:val="1"/>
      <w:numFmt w:val="bullet"/>
      <w:lvlText w:val=""/>
      <w:lvlJc w:val="left"/>
      <w:pPr>
        <w:tabs>
          <w:tab w:val="num" w:pos="2880"/>
        </w:tabs>
        <w:ind w:left="2880" w:hanging="360"/>
      </w:pPr>
      <w:rPr>
        <w:rFonts w:ascii="Symbol" w:hAnsi="Symbol" w:hint="default"/>
      </w:rPr>
    </w:lvl>
    <w:lvl w:ilvl="4" w:tplc="A55E7DD2" w:tentative="1">
      <w:start w:val="1"/>
      <w:numFmt w:val="bullet"/>
      <w:lvlText w:val="o"/>
      <w:lvlJc w:val="left"/>
      <w:pPr>
        <w:tabs>
          <w:tab w:val="num" w:pos="3600"/>
        </w:tabs>
        <w:ind w:left="3600" w:hanging="360"/>
      </w:pPr>
      <w:rPr>
        <w:rFonts w:ascii="Courier New" w:hAnsi="Courier New" w:hint="default"/>
      </w:rPr>
    </w:lvl>
    <w:lvl w:ilvl="5" w:tplc="613EEBAA" w:tentative="1">
      <w:start w:val="1"/>
      <w:numFmt w:val="bullet"/>
      <w:lvlText w:val=""/>
      <w:lvlJc w:val="left"/>
      <w:pPr>
        <w:tabs>
          <w:tab w:val="num" w:pos="4320"/>
        </w:tabs>
        <w:ind w:left="4320" w:hanging="360"/>
      </w:pPr>
      <w:rPr>
        <w:rFonts w:ascii="Wingdings" w:hAnsi="Wingdings" w:hint="default"/>
      </w:rPr>
    </w:lvl>
    <w:lvl w:ilvl="6" w:tplc="77D6B960" w:tentative="1">
      <w:start w:val="1"/>
      <w:numFmt w:val="bullet"/>
      <w:lvlText w:val=""/>
      <w:lvlJc w:val="left"/>
      <w:pPr>
        <w:tabs>
          <w:tab w:val="num" w:pos="5040"/>
        </w:tabs>
        <w:ind w:left="5040" w:hanging="360"/>
      </w:pPr>
      <w:rPr>
        <w:rFonts w:ascii="Symbol" w:hAnsi="Symbol" w:hint="default"/>
      </w:rPr>
    </w:lvl>
    <w:lvl w:ilvl="7" w:tplc="45CE7058" w:tentative="1">
      <w:start w:val="1"/>
      <w:numFmt w:val="bullet"/>
      <w:lvlText w:val="o"/>
      <w:lvlJc w:val="left"/>
      <w:pPr>
        <w:tabs>
          <w:tab w:val="num" w:pos="5760"/>
        </w:tabs>
        <w:ind w:left="5760" w:hanging="360"/>
      </w:pPr>
      <w:rPr>
        <w:rFonts w:ascii="Courier New" w:hAnsi="Courier New" w:hint="default"/>
      </w:rPr>
    </w:lvl>
    <w:lvl w:ilvl="8" w:tplc="4F700D4E" w:tentative="1">
      <w:start w:val="1"/>
      <w:numFmt w:val="bullet"/>
      <w:lvlText w:val=""/>
      <w:lvlJc w:val="left"/>
      <w:pPr>
        <w:tabs>
          <w:tab w:val="num" w:pos="6480"/>
        </w:tabs>
        <w:ind w:left="6480" w:hanging="360"/>
      </w:pPr>
      <w:rPr>
        <w:rFonts w:ascii="Wingdings" w:hAnsi="Wingdings" w:hint="default"/>
      </w:rPr>
    </w:lvl>
  </w:abstractNum>
  <w:abstractNum w:abstractNumId="42">
    <w:nsid w:val="327F7149"/>
    <w:multiLevelType w:val="singleLevel"/>
    <w:tmpl w:val="7DCC84E0"/>
    <w:lvl w:ilvl="0">
      <w:start w:val="1"/>
      <w:numFmt w:val="lowerLetter"/>
      <w:lvlText w:val="%1. "/>
      <w:legacy w:legacy="1" w:legacySpace="0" w:legacyIndent="283"/>
      <w:lvlJc w:val="left"/>
      <w:pPr>
        <w:ind w:left="6663" w:hanging="283"/>
      </w:pPr>
      <w:rPr>
        <w:rFonts w:ascii="Arial" w:hAnsi="Arial" w:cs="Times New Roman" w:hint="default"/>
        <w:b w:val="0"/>
        <w:i w:val="0"/>
        <w:sz w:val="20"/>
        <w:u w:val="none"/>
      </w:rPr>
    </w:lvl>
  </w:abstractNum>
  <w:abstractNum w:abstractNumId="43">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44">
    <w:nsid w:val="3B3355F4"/>
    <w:multiLevelType w:val="multilevel"/>
    <w:tmpl w:val="81B691DE"/>
    <w:lvl w:ilvl="0">
      <w:start w:val="7"/>
      <w:numFmt w:val="upperLetter"/>
      <w:pStyle w:val="StyleStyleHeading1JustifiedAfter11pt1Arial"/>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vanish w:val="0"/>
        <w:color w:val="000000"/>
        <w:spacing w:val="0"/>
        <w:kern w:val="0"/>
        <w:position w:val="0"/>
        <w:u w:val="none"/>
        <w:vertAlign w:val="base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5">
    <w:nsid w:val="3B6717B9"/>
    <w:multiLevelType w:val="hybridMultilevel"/>
    <w:tmpl w:val="016AB0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3D745A4A"/>
    <w:multiLevelType w:val="multilevel"/>
    <w:tmpl w:val="570490EC"/>
    <w:lvl w:ilvl="0">
      <w:start w:val="1"/>
      <w:numFmt w:val="decimal"/>
      <w:pStyle w:val="Schedule"/>
      <w:suff w:val="nothing"/>
      <w:lvlText w:val="Schedule %1"/>
      <w:lvlJc w:val="left"/>
      <w:pPr>
        <w:ind w:left="500"/>
      </w:pPr>
      <w:rPr>
        <w:rFonts w:cs="Times New Roman" w:hint="default"/>
        <w:b/>
        <w:i w:val="0"/>
      </w:rPr>
    </w:lvl>
    <w:lvl w:ilvl="1">
      <w:start w:val="1"/>
      <w:numFmt w:val="none"/>
      <w:suff w:val="nothing"/>
      <w:lvlText w:val=""/>
      <w:lvlJc w:val="left"/>
      <w:pPr>
        <w:ind w:left="-700"/>
      </w:pPr>
      <w:rPr>
        <w:rFonts w:cs="Times New Roman" w:hint="default"/>
      </w:rPr>
    </w:lvl>
    <w:lvl w:ilvl="2">
      <w:start w:val="1"/>
      <w:numFmt w:val="none"/>
      <w:suff w:val="nothing"/>
      <w:lvlText w:val=""/>
      <w:lvlJc w:val="left"/>
      <w:pPr>
        <w:ind w:left="-700"/>
      </w:pPr>
      <w:rPr>
        <w:rFonts w:cs="Times New Roman" w:hint="default"/>
      </w:rPr>
    </w:lvl>
    <w:lvl w:ilvl="3">
      <w:start w:val="1"/>
      <w:numFmt w:val="none"/>
      <w:suff w:val="nothing"/>
      <w:lvlText w:val=""/>
      <w:lvlJc w:val="left"/>
      <w:pPr>
        <w:ind w:left="-700"/>
      </w:pPr>
      <w:rPr>
        <w:rFonts w:cs="Times New Roman" w:hint="default"/>
      </w:rPr>
    </w:lvl>
    <w:lvl w:ilvl="4">
      <w:start w:val="1"/>
      <w:numFmt w:val="none"/>
      <w:suff w:val="nothing"/>
      <w:lvlText w:val=""/>
      <w:lvlJc w:val="left"/>
      <w:pPr>
        <w:ind w:left="-700"/>
      </w:pPr>
      <w:rPr>
        <w:rFonts w:cs="Times New Roman" w:hint="default"/>
      </w:rPr>
    </w:lvl>
    <w:lvl w:ilvl="5">
      <w:start w:val="1"/>
      <w:numFmt w:val="none"/>
      <w:suff w:val="nothing"/>
      <w:lvlText w:val=""/>
      <w:lvlJc w:val="left"/>
      <w:pPr>
        <w:ind w:left="-700"/>
      </w:pPr>
      <w:rPr>
        <w:rFonts w:cs="Times New Roman" w:hint="default"/>
      </w:rPr>
    </w:lvl>
    <w:lvl w:ilvl="6">
      <w:start w:val="1"/>
      <w:numFmt w:val="none"/>
      <w:suff w:val="nothing"/>
      <w:lvlText w:val=""/>
      <w:lvlJc w:val="left"/>
      <w:pPr>
        <w:ind w:left="-700"/>
      </w:pPr>
      <w:rPr>
        <w:rFonts w:cs="Times New Roman" w:hint="default"/>
      </w:rPr>
    </w:lvl>
    <w:lvl w:ilvl="7">
      <w:start w:val="1"/>
      <w:numFmt w:val="none"/>
      <w:suff w:val="nothing"/>
      <w:lvlText w:val=""/>
      <w:lvlJc w:val="left"/>
      <w:pPr>
        <w:ind w:left="-700"/>
      </w:pPr>
      <w:rPr>
        <w:rFonts w:cs="Times New Roman" w:hint="default"/>
      </w:rPr>
    </w:lvl>
    <w:lvl w:ilvl="8">
      <w:start w:val="1"/>
      <w:numFmt w:val="none"/>
      <w:suff w:val="nothing"/>
      <w:lvlText w:val=""/>
      <w:lvlJc w:val="left"/>
      <w:pPr>
        <w:ind w:left="-700"/>
      </w:pPr>
      <w:rPr>
        <w:rFonts w:cs="Times New Roman" w:hint="default"/>
      </w:rPr>
    </w:lvl>
  </w:abstractNum>
  <w:abstractNum w:abstractNumId="47">
    <w:nsid w:val="3E434BFD"/>
    <w:multiLevelType w:val="multilevel"/>
    <w:tmpl w:val="446A0A08"/>
    <w:lvl w:ilvl="0">
      <w:start w:val="11"/>
      <w:numFmt w:val="decimal"/>
      <w:pStyle w:val="ListNumber4"/>
      <w:lvlText w:val="%1."/>
      <w:lvlJc w:val="left"/>
      <w:pPr>
        <w:tabs>
          <w:tab w:val="num" w:pos="720"/>
        </w:tabs>
        <w:ind w:left="720" w:hanging="720"/>
      </w:pPr>
      <w:rPr>
        <w:rFonts w:cs="Times New Roman" w:hint="default"/>
        <w:b/>
      </w:rPr>
    </w:lvl>
    <w:lvl w:ilvl="1">
      <w:start w:val="1"/>
      <w:numFmt w:val="decimal"/>
      <w:isLgl/>
      <w:lvlText w:val="%1.%2"/>
      <w:lvlJc w:val="left"/>
      <w:pPr>
        <w:tabs>
          <w:tab w:val="num" w:pos="720"/>
        </w:tabs>
        <w:ind w:left="720" w:hanging="720"/>
      </w:pPr>
      <w:rPr>
        <w:rFonts w:ascii="Arial" w:hAnsi="Arial" w:cs="Times New Roman" w:hint="default"/>
        <w:sz w:val="24"/>
      </w:rPr>
    </w:lvl>
    <w:lvl w:ilvl="2">
      <w:start w:val="1"/>
      <w:numFmt w:val="decimal"/>
      <w:isLgl/>
      <w:lvlText w:val="%1.%2.%3"/>
      <w:lvlJc w:val="left"/>
      <w:pPr>
        <w:tabs>
          <w:tab w:val="num" w:pos="720"/>
        </w:tabs>
        <w:ind w:left="720" w:hanging="720"/>
      </w:pPr>
      <w:rPr>
        <w:rFonts w:ascii="Arial" w:hAnsi="Arial" w:cs="Times New Roman" w:hint="default"/>
        <w:sz w:val="24"/>
      </w:rPr>
    </w:lvl>
    <w:lvl w:ilvl="3">
      <w:start w:val="1"/>
      <w:numFmt w:val="decimal"/>
      <w:isLgl/>
      <w:lvlText w:val="%1.%2.%3.%4"/>
      <w:lvlJc w:val="left"/>
      <w:pPr>
        <w:tabs>
          <w:tab w:val="num" w:pos="720"/>
        </w:tabs>
        <w:ind w:left="720" w:hanging="720"/>
      </w:pPr>
      <w:rPr>
        <w:rFonts w:ascii="Arial" w:hAnsi="Arial" w:cs="Times New Roman" w:hint="default"/>
        <w:sz w:val="24"/>
      </w:rPr>
    </w:lvl>
    <w:lvl w:ilvl="4">
      <w:start w:val="1"/>
      <w:numFmt w:val="decimal"/>
      <w:isLgl/>
      <w:lvlText w:val="%1.%2.%3.%4.%5"/>
      <w:lvlJc w:val="left"/>
      <w:pPr>
        <w:tabs>
          <w:tab w:val="num" w:pos="720"/>
        </w:tabs>
        <w:ind w:left="720" w:hanging="720"/>
      </w:pPr>
      <w:rPr>
        <w:rFonts w:ascii="Arial" w:hAnsi="Arial" w:cs="Times New Roman" w:hint="default"/>
        <w:sz w:val="24"/>
      </w:rPr>
    </w:lvl>
    <w:lvl w:ilvl="5">
      <w:start w:val="1"/>
      <w:numFmt w:val="decimal"/>
      <w:isLgl/>
      <w:lvlText w:val="%1.%2.%3.%4.%5.%6"/>
      <w:lvlJc w:val="left"/>
      <w:pPr>
        <w:tabs>
          <w:tab w:val="num" w:pos="1080"/>
        </w:tabs>
        <w:ind w:left="1080" w:hanging="1080"/>
      </w:pPr>
      <w:rPr>
        <w:rFonts w:ascii="Arial" w:hAnsi="Arial" w:cs="Times New Roman" w:hint="default"/>
        <w:sz w:val="24"/>
      </w:rPr>
    </w:lvl>
    <w:lvl w:ilvl="6">
      <w:start w:val="1"/>
      <w:numFmt w:val="decimal"/>
      <w:isLgl/>
      <w:lvlText w:val="%1.%2.%3.%4.%5.%6.%7"/>
      <w:lvlJc w:val="left"/>
      <w:pPr>
        <w:tabs>
          <w:tab w:val="num" w:pos="1080"/>
        </w:tabs>
        <w:ind w:left="1080" w:hanging="1080"/>
      </w:pPr>
      <w:rPr>
        <w:rFonts w:ascii="Arial" w:hAnsi="Arial" w:cs="Times New Roman" w:hint="default"/>
        <w:sz w:val="24"/>
      </w:rPr>
    </w:lvl>
    <w:lvl w:ilvl="7">
      <w:start w:val="1"/>
      <w:numFmt w:val="decimal"/>
      <w:isLgl/>
      <w:lvlText w:val="%1.%2.%3.%4.%5.%6.%7.%8"/>
      <w:lvlJc w:val="left"/>
      <w:pPr>
        <w:tabs>
          <w:tab w:val="num" w:pos="1440"/>
        </w:tabs>
        <w:ind w:left="1440" w:hanging="1440"/>
      </w:pPr>
      <w:rPr>
        <w:rFonts w:ascii="Arial" w:hAnsi="Arial" w:cs="Times New Roman" w:hint="default"/>
        <w:sz w:val="24"/>
      </w:rPr>
    </w:lvl>
    <w:lvl w:ilvl="8">
      <w:start w:val="1"/>
      <w:numFmt w:val="decimal"/>
      <w:isLgl/>
      <w:lvlText w:val="%1.%2.%3.%4.%5.%6.%7.%8.%9"/>
      <w:lvlJc w:val="left"/>
      <w:pPr>
        <w:tabs>
          <w:tab w:val="num" w:pos="1440"/>
        </w:tabs>
        <w:ind w:left="1440" w:hanging="1440"/>
      </w:pPr>
      <w:rPr>
        <w:rFonts w:ascii="Arial" w:hAnsi="Arial" w:cs="Times New Roman" w:hint="default"/>
        <w:sz w:val="24"/>
      </w:rPr>
    </w:lvl>
  </w:abstractNum>
  <w:abstractNum w:abstractNumId="48">
    <w:nsid w:val="3F4A433A"/>
    <w:multiLevelType w:val="hybridMultilevel"/>
    <w:tmpl w:val="BB02C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07F7A8A"/>
    <w:multiLevelType w:val="multilevel"/>
    <w:tmpl w:val="32928FFA"/>
    <w:lvl w:ilvl="0">
      <w:start w:val="1"/>
      <w:numFmt w:val="decimal"/>
      <w:pStyle w:val="AltRecitalsAshurst"/>
      <w:lvlText w:val="%1."/>
      <w:lvlJc w:val="left"/>
      <w:pPr>
        <w:tabs>
          <w:tab w:val="num" w:pos="782"/>
        </w:tabs>
        <w:ind w:left="782" w:hanging="782"/>
      </w:pPr>
      <w:rPr>
        <w:rFonts w:cs="Times New Roman" w:hint="default"/>
        <w:b w:val="0"/>
        <w:i w:val="0"/>
        <w:sz w:val="18"/>
      </w:rPr>
    </w:lvl>
    <w:lvl w:ilvl="1">
      <w:start w:val="1"/>
      <w:numFmt w:val="decimal"/>
      <w:pStyle w:val="RecitalsAshurst"/>
      <w:lvlText w:val="%1.%2"/>
      <w:lvlJc w:val="left"/>
      <w:pPr>
        <w:tabs>
          <w:tab w:val="num" w:pos="782"/>
        </w:tabs>
        <w:ind w:left="782" w:hanging="782"/>
      </w:pPr>
      <w:rPr>
        <w:rFonts w:cs="Times New Roman" w:hint="default"/>
        <w:b w:val="0"/>
        <w:i w:val="0"/>
        <w:sz w:val="18"/>
        <w:szCs w:val="18"/>
        <w:u w:val="none"/>
      </w:rPr>
    </w:lvl>
    <w:lvl w:ilvl="2">
      <w:start w:val="1"/>
      <w:numFmt w:val="lowerLetter"/>
      <w:pStyle w:val="TableNum3Ashurst"/>
      <w:lvlText w:val="(%3)"/>
      <w:lvlJc w:val="left"/>
      <w:pPr>
        <w:tabs>
          <w:tab w:val="num" w:pos="1406"/>
        </w:tabs>
        <w:ind w:left="1406" w:hanging="624"/>
      </w:pPr>
      <w:rPr>
        <w:rFonts w:cs="Times New Roman" w:hint="default"/>
        <w:b w:val="0"/>
        <w:i w:val="0"/>
        <w:caps w:val="0"/>
        <w:smallCaps w:val="0"/>
        <w:sz w:val="18"/>
        <w:u w:val="none"/>
      </w:rPr>
    </w:lvl>
    <w:lvl w:ilvl="3">
      <w:start w:val="1"/>
      <w:numFmt w:val="lowerRoman"/>
      <w:lvlText w:val="(%4)"/>
      <w:lvlJc w:val="left"/>
      <w:pPr>
        <w:tabs>
          <w:tab w:val="num" w:pos="2030"/>
        </w:tabs>
        <w:ind w:left="2030" w:hanging="624"/>
      </w:pPr>
      <w:rPr>
        <w:rFonts w:cs="Times New Roman" w:hint="default"/>
        <w:b w:val="0"/>
        <w:i w:val="0"/>
        <w:caps w:val="0"/>
        <w:smallCaps w:val="0"/>
        <w:sz w:val="18"/>
        <w:u w:val="none"/>
      </w:rPr>
    </w:lvl>
    <w:lvl w:ilvl="4">
      <w:start w:val="1"/>
      <w:numFmt w:val="upperLetter"/>
      <w:lvlText w:val="(%5)"/>
      <w:lvlJc w:val="left"/>
      <w:pPr>
        <w:tabs>
          <w:tab w:val="num" w:pos="2653"/>
        </w:tabs>
        <w:ind w:left="2653" w:hanging="623"/>
      </w:pPr>
      <w:rPr>
        <w:rFonts w:cs="Times New Roman" w:hint="default"/>
        <w:b w:val="0"/>
        <w:i w:val="0"/>
        <w:caps/>
        <w:sz w:val="18"/>
        <w:u w:val="none"/>
      </w:rPr>
    </w:lvl>
    <w:lvl w:ilvl="5">
      <w:start w:val="27"/>
      <w:numFmt w:val="none"/>
      <w:lvlText w:val=""/>
      <w:lvlJc w:val="left"/>
      <w:pPr>
        <w:tabs>
          <w:tab w:val="num" w:pos="0"/>
        </w:tabs>
      </w:pPr>
      <w:rPr>
        <w:rFonts w:cs="Times New Roman" w:hint="default"/>
        <w:b w:val="0"/>
        <w:i w:val="0"/>
        <w:caps w:val="0"/>
        <w:sz w:val="18"/>
        <w:szCs w:val="18"/>
      </w:rPr>
    </w:lvl>
    <w:lvl w:ilvl="6">
      <w:start w:val="1"/>
      <w:numFmt w:val="none"/>
      <w:suff w:val="nothing"/>
      <w:lvlText w:val=""/>
      <w:lvlJc w:val="left"/>
      <w:rPr>
        <w:rFonts w:ascii="Times New Roman" w:hAnsi="Times New Roman" w:cs="Times New Roman" w:hint="default"/>
        <w:b w:val="0"/>
        <w:i w:val="0"/>
      </w:rPr>
    </w:lvl>
    <w:lvl w:ilvl="7">
      <w:start w:val="1"/>
      <w:numFmt w:val="none"/>
      <w:suff w:val="nothing"/>
      <w:lvlText w:val=""/>
      <w:lvlJc w:val="left"/>
      <w:rPr>
        <w:rFonts w:ascii="Times New Roman" w:hAnsi="Times New Roman" w:cs="Times New Roman" w:hint="default"/>
        <w:b w:val="0"/>
        <w:i w:val="0"/>
      </w:rPr>
    </w:lvl>
    <w:lvl w:ilvl="8">
      <w:start w:val="1"/>
      <w:numFmt w:val="none"/>
      <w:suff w:val="nothing"/>
      <w:lvlText w:val=""/>
      <w:lvlJc w:val="left"/>
      <w:rPr>
        <w:rFonts w:ascii="Times New Roman" w:hAnsi="Times New Roman" w:cs="Times New Roman" w:hint="default"/>
        <w:b w:val="0"/>
        <w:i w:val="0"/>
      </w:rPr>
    </w:lvl>
  </w:abstractNum>
  <w:abstractNum w:abstractNumId="5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51">
    <w:nsid w:val="43E72614"/>
    <w:multiLevelType w:val="hybridMultilevel"/>
    <w:tmpl w:val="FB4E8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6E8769A"/>
    <w:multiLevelType w:val="singleLevel"/>
    <w:tmpl w:val="08090001"/>
    <w:lvl w:ilvl="0">
      <w:start w:val="1"/>
      <w:numFmt w:val="bullet"/>
      <w:pStyle w:val="ssNoHeading3"/>
      <w:lvlText w:val=""/>
      <w:lvlJc w:val="left"/>
      <w:pPr>
        <w:tabs>
          <w:tab w:val="num" w:pos="360"/>
        </w:tabs>
        <w:ind w:left="360" w:hanging="360"/>
      </w:pPr>
      <w:rPr>
        <w:rFonts w:ascii="Symbol" w:hAnsi="Symbol" w:hint="default"/>
      </w:rPr>
    </w:lvl>
  </w:abstractNum>
  <w:abstractNum w:abstractNumId="53">
    <w:nsid w:val="47222E4F"/>
    <w:multiLevelType w:val="hybridMultilevel"/>
    <w:tmpl w:val="7AB29D94"/>
    <w:lvl w:ilvl="0" w:tplc="CD68C09E">
      <w:start w:val="1"/>
      <w:numFmt w:val="decimal"/>
      <w:lvlText w:val="%1."/>
      <w:lvlJc w:val="left"/>
      <w:pPr>
        <w:ind w:left="360" w:hanging="360"/>
      </w:pPr>
      <w:rPr>
        <w:rFonts w:cs="Times New Roman"/>
        <w:b/>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4">
    <w:nsid w:val="47BD4E49"/>
    <w:multiLevelType w:val="hybridMultilevel"/>
    <w:tmpl w:val="D9CAC06C"/>
    <w:lvl w:ilvl="0" w:tplc="5EF44966">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3A14A4FC" w:tentative="1">
      <w:start w:val="1"/>
      <w:numFmt w:val="bullet"/>
      <w:lvlText w:val="o"/>
      <w:lvlJc w:val="left"/>
      <w:pPr>
        <w:tabs>
          <w:tab w:val="num" w:pos="1440"/>
        </w:tabs>
        <w:ind w:left="1440" w:hanging="360"/>
      </w:pPr>
      <w:rPr>
        <w:rFonts w:ascii="Courier New" w:hAnsi="Courier New" w:hint="default"/>
      </w:rPr>
    </w:lvl>
    <w:lvl w:ilvl="2" w:tplc="D58AA690" w:tentative="1">
      <w:start w:val="1"/>
      <w:numFmt w:val="bullet"/>
      <w:lvlText w:val=""/>
      <w:lvlJc w:val="left"/>
      <w:pPr>
        <w:tabs>
          <w:tab w:val="num" w:pos="2160"/>
        </w:tabs>
        <w:ind w:left="2160" w:hanging="360"/>
      </w:pPr>
      <w:rPr>
        <w:rFonts w:ascii="Wingdings" w:hAnsi="Wingdings" w:hint="default"/>
      </w:rPr>
    </w:lvl>
    <w:lvl w:ilvl="3" w:tplc="56E6090C" w:tentative="1">
      <w:start w:val="1"/>
      <w:numFmt w:val="bullet"/>
      <w:lvlText w:val=""/>
      <w:lvlJc w:val="left"/>
      <w:pPr>
        <w:tabs>
          <w:tab w:val="num" w:pos="2880"/>
        </w:tabs>
        <w:ind w:left="2880" w:hanging="360"/>
      </w:pPr>
      <w:rPr>
        <w:rFonts w:ascii="Symbol" w:hAnsi="Symbol" w:hint="default"/>
      </w:rPr>
    </w:lvl>
    <w:lvl w:ilvl="4" w:tplc="8FA89CA8" w:tentative="1">
      <w:start w:val="1"/>
      <w:numFmt w:val="bullet"/>
      <w:lvlText w:val="o"/>
      <w:lvlJc w:val="left"/>
      <w:pPr>
        <w:tabs>
          <w:tab w:val="num" w:pos="3600"/>
        </w:tabs>
        <w:ind w:left="3600" w:hanging="360"/>
      </w:pPr>
      <w:rPr>
        <w:rFonts w:ascii="Courier New" w:hAnsi="Courier New" w:hint="default"/>
      </w:rPr>
    </w:lvl>
    <w:lvl w:ilvl="5" w:tplc="76FAB856" w:tentative="1">
      <w:start w:val="1"/>
      <w:numFmt w:val="bullet"/>
      <w:lvlText w:val=""/>
      <w:lvlJc w:val="left"/>
      <w:pPr>
        <w:tabs>
          <w:tab w:val="num" w:pos="4320"/>
        </w:tabs>
        <w:ind w:left="4320" w:hanging="360"/>
      </w:pPr>
      <w:rPr>
        <w:rFonts w:ascii="Wingdings" w:hAnsi="Wingdings" w:hint="default"/>
      </w:rPr>
    </w:lvl>
    <w:lvl w:ilvl="6" w:tplc="70CCD130" w:tentative="1">
      <w:start w:val="1"/>
      <w:numFmt w:val="bullet"/>
      <w:lvlText w:val=""/>
      <w:lvlJc w:val="left"/>
      <w:pPr>
        <w:tabs>
          <w:tab w:val="num" w:pos="5040"/>
        </w:tabs>
        <w:ind w:left="5040" w:hanging="360"/>
      </w:pPr>
      <w:rPr>
        <w:rFonts w:ascii="Symbol" w:hAnsi="Symbol" w:hint="default"/>
      </w:rPr>
    </w:lvl>
    <w:lvl w:ilvl="7" w:tplc="C59694C2" w:tentative="1">
      <w:start w:val="1"/>
      <w:numFmt w:val="bullet"/>
      <w:lvlText w:val="o"/>
      <w:lvlJc w:val="left"/>
      <w:pPr>
        <w:tabs>
          <w:tab w:val="num" w:pos="5760"/>
        </w:tabs>
        <w:ind w:left="5760" w:hanging="360"/>
      </w:pPr>
      <w:rPr>
        <w:rFonts w:ascii="Courier New" w:hAnsi="Courier New" w:hint="default"/>
      </w:rPr>
    </w:lvl>
    <w:lvl w:ilvl="8" w:tplc="602E2BAE" w:tentative="1">
      <w:start w:val="1"/>
      <w:numFmt w:val="bullet"/>
      <w:lvlText w:val=""/>
      <w:lvlJc w:val="left"/>
      <w:pPr>
        <w:tabs>
          <w:tab w:val="num" w:pos="6480"/>
        </w:tabs>
        <w:ind w:left="6480" w:hanging="360"/>
      </w:pPr>
      <w:rPr>
        <w:rFonts w:ascii="Wingdings" w:hAnsi="Wingdings" w:hint="default"/>
      </w:rPr>
    </w:lvl>
  </w:abstractNum>
  <w:abstractNum w:abstractNumId="55">
    <w:nsid w:val="496C7E35"/>
    <w:multiLevelType w:val="hybridMultilevel"/>
    <w:tmpl w:val="DF2E63B0"/>
    <w:lvl w:ilvl="0" w:tplc="C556F576">
      <w:start w:val="1"/>
      <w:numFmt w:val="bullet"/>
      <w:pStyle w:val="bulletreference"/>
      <w:lvlText w:val=""/>
      <w:lvlJc w:val="left"/>
      <w:pPr>
        <w:tabs>
          <w:tab w:val="num" w:pos="1584"/>
        </w:tabs>
        <w:ind w:left="1584" w:hanging="432"/>
      </w:pPr>
      <w:rPr>
        <w:rFonts w:ascii="Wingdings" w:hAnsi="Wingdings" w:hint="default"/>
        <w:sz w:val="16"/>
      </w:rPr>
    </w:lvl>
    <w:lvl w:ilvl="1" w:tplc="50927EF6" w:tentative="1">
      <w:start w:val="1"/>
      <w:numFmt w:val="bullet"/>
      <w:lvlText w:val="o"/>
      <w:lvlJc w:val="left"/>
      <w:pPr>
        <w:tabs>
          <w:tab w:val="num" w:pos="1440"/>
        </w:tabs>
        <w:ind w:left="1440" w:hanging="360"/>
      </w:pPr>
      <w:rPr>
        <w:rFonts w:ascii="Courier New" w:hAnsi="Courier New" w:hint="default"/>
      </w:rPr>
    </w:lvl>
    <w:lvl w:ilvl="2" w:tplc="20EC879C" w:tentative="1">
      <w:start w:val="1"/>
      <w:numFmt w:val="bullet"/>
      <w:lvlText w:val=""/>
      <w:lvlJc w:val="left"/>
      <w:pPr>
        <w:tabs>
          <w:tab w:val="num" w:pos="2160"/>
        </w:tabs>
        <w:ind w:left="2160" w:hanging="360"/>
      </w:pPr>
      <w:rPr>
        <w:rFonts w:ascii="Wingdings" w:hAnsi="Wingdings" w:hint="default"/>
      </w:rPr>
    </w:lvl>
    <w:lvl w:ilvl="3" w:tplc="0D30281C" w:tentative="1">
      <w:start w:val="1"/>
      <w:numFmt w:val="bullet"/>
      <w:lvlText w:val=""/>
      <w:lvlJc w:val="left"/>
      <w:pPr>
        <w:tabs>
          <w:tab w:val="num" w:pos="2880"/>
        </w:tabs>
        <w:ind w:left="2880" w:hanging="360"/>
      </w:pPr>
      <w:rPr>
        <w:rFonts w:ascii="Symbol" w:hAnsi="Symbol" w:hint="default"/>
      </w:rPr>
    </w:lvl>
    <w:lvl w:ilvl="4" w:tplc="4544AE60" w:tentative="1">
      <w:start w:val="1"/>
      <w:numFmt w:val="bullet"/>
      <w:lvlText w:val="o"/>
      <w:lvlJc w:val="left"/>
      <w:pPr>
        <w:tabs>
          <w:tab w:val="num" w:pos="3600"/>
        </w:tabs>
        <w:ind w:left="3600" w:hanging="360"/>
      </w:pPr>
      <w:rPr>
        <w:rFonts w:ascii="Courier New" w:hAnsi="Courier New" w:hint="default"/>
      </w:rPr>
    </w:lvl>
    <w:lvl w:ilvl="5" w:tplc="3AEE0DF6" w:tentative="1">
      <w:start w:val="1"/>
      <w:numFmt w:val="bullet"/>
      <w:lvlText w:val=""/>
      <w:lvlJc w:val="left"/>
      <w:pPr>
        <w:tabs>
          <w:tab w:val="num" w:pos="4320"/>
        </w:tabs>
        <w:ind w:left="4320" w:hanging="360"/>
      </w:pPr>
      <w:rPr>
        <w:rFonts w:ascii="Wingdings" w:hAnsi="Wingdings" w:hint="default"/>
      </w:rPr>
    </w:lvl>
    <w:lvl w:ilvl="6" w:tplc="D1B23D70" w:tentative="1">
      <w:start w:val="1"/>
      <w:numFmt w:val="bullet"/>
      <w:lvlText w:val=""/>
      <w:lvlJc w:val="left"/>
      <w:pPr>
        <w:tabs>
          <w:tab w:val="num" w:pos="5040"/>
        </w:tabs>
        <w:ind w:left="5040" w:hanging="360"/>
      </w:pPr>
      <w:rPr>
        <w:rFonts w:ascii="Symbol" w:hAnsi="Symbol" w:hint="default"/>
      </w:rPr>
    </w:lvl>
    <w:lvl w:ilvl="7" w:tplc="7AA0CD2E" w:tentative="1">
      <w:start w:val="1"/>
      <w:numFmt w:val="bullet"/>
      <w:lvlText w:val="o"/>
      <w:lvlJc w:val="left"/>
      <w:pPr>
        <w:tabs>
          <w:tab w:val="num" w:pos="5760"/>
        </w:tabs>
        <w:ind w:left="5760" w:hanging="360"/>
      </w:pPr>
      <w:rPr>
        <w:rFonts w:ascii="Courier New" w:hAnsi="Courier New" w:hint="default"/>
      </w:rPr>
    </w:lvl>
    <w:lvl w:ilvl="8" w:tplc="0C846948" w:tentative="1">
      <w:start w:val="1"/>
      <w:numFmt w:val="bullet"/>
      <w:lvlText w:val=""/>
      <w:lvlJc w:val="left"/>
      <w:pPr>
        <w:tabs>
          <w:tab w:val="num" w:pos="6480"/>
        </w:tabs>
        <w:ind w:left="6480" w:hanging="360"/>
      </w:pPr>
      <w:rPr>
        <w:rFonts w:ascii="Wingdings" w:hAnsi="Wingdings" w:hint="default"/>
      </w:rPr>
    </w:lvl>
  </w:abstractNum>
  <w:abstractNum w:abstractNumId="56">
    <w:nsid w:val="520C564F"/>
    <w:multiLevelType w:val="hybridMultilevel"/>
    <w:tmpl w:val="CCEAA488"/>
    <w:lvl w:ilvl="0" w:tplc="2D36EFD2">
      <w:start w:val="9"/>
      <w:numFmt w:val="decimal"/>
      <w:lvlText w:val="E%1."/>
      <w:lvlJc w:val="left"/>
      <w:pPr>
        <w:tabs>
          <w:tab w:val="num" w:pos="360"/>
        </w:tabs>
        <w:ind w:left="360" w:hanging="360"/>
      </w:pPr>
      <w:rPr>
        <w:rFonts w:cs="Times New Roman" w:hint="default"/>
      </w:rPr>
    </w:lvl>
    <w:lvl w:ilvl="1" w:tplc="9C667EA8">
      <w:start w:val="1"/>
      <w:numFmt w:val="decimal"/>
      <w:lvlText w:val="F%2."/>
      <w:lvlJc w:val="left"/>
      <w:pPr>
        <w:tabs>
          <w:tab w:val="num" w:pos="221"/>
        </w:tabs>
        <w:ind w:left="-5" w:firstLine="5"/>
      </w:pPr>
      <w:rPr>
        <w:rFonts w:cs="Times New Roman" w:hint="default"/>
        <w:b w:val="0"/>
        <w:bCs/>
        <w:i w:val="0"/>
        <w:iCs/>
        <w:color w:val="auto"/>
      </w:rPr>
    </w:lvl>
    <w:lvl w:ilvl="2" w:tplc="7F3EEE92">
      <w:start w:val="1"/>
      <w:numFmt w:val="lowerLetter"/>
      <w:lvlText w:val="%3."/>
      <w:lvlJc w:val="left"/>
      <w:pPr>
        <w:tabs>
          <w:tab w:val="num" w:pos="2340"/>
        </w:tabs>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7">
    <w:nsid w:val="52AC54F3"/>
    <w:multiLevelType w:val="multilevel"/>
    <w:tmpl w:val="6AC69BEE"/>
    <w:name w:val="SH1toSH6Ashurst2"/>
    <w:lvl w:ilvl="0">
      <w:start w:val="1"/>
      <w:numFmt w:val="decimal"/>
      <w:lvlRestart w:val="0"/>
      <w:pStyle w:val="Annex"/>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58">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59">
    <w:nsid w:val="5DB40D3E"/>
    <w:multiLevelType w:val="multilevel"/>
    <w:tmpl w:val="FFCCF39A"/>
    <w:lvl w:ilvl="0">
      <w:start w:val="1"/>
      <w:numFmt w:val="none"/>
      <w:pStyle w:val="Definition"/>
      <w:suff w:val="nothing"/>
      <w:lvlText w:val="%1"/>
      <w:lvlJc w:val="left"/>
      <w:pPr>
        <w:ind w:left="709"/>
      </w:pPr>
      <w:rPr>
        <w:rFonts w:cs="Times New Roman" w:hint="default"/>
      </w:rPr>
    </w:lvl>
    <w:lvl w:ilvl="1">
      <w:start w:val="1"/>
      <w:numFmt w:val="lowerLetter"/>
      <w:pStyle w:val="Definitiona"/>
      <w:lvlText w:val="(%2)"/>
      <w:lvlJc w:val="left"/>
      <w:pPr>
        <w:tabs>
          <w:tab w:val="num" w:pos="1418"/>
        </w:tabs>
        <w:ind w:left="1418" w:hanging="709"/>
      </w:pPr>
      <w:rPr>
        <w:rFonts w:cs="Times New Roman" w:hint="default"/>
      </w:rPr>
    </w:lvl>
    <w:lvl w:ilvl="2">
      <w:start w:val="1"/>
      <w:numFmt w:val="lowerRoman"/>
      <w:pStyle w:val="Definitioni"/>
      <w:lvlText w:val="(%3)"/>
      <w:lvlJc w:val="left"/>
      <w:pPr>
        <w:tabs>
          <w:tab w:val="num" w:pos="2126"/>
        </w:tabs>
        <w:ind w:left="2126" w:hanging="708"/>
      </w:pPr>
      <w:rPr>
        <w:rFonts w:cs="Times New Roman" w:hint="default"/>
      </w:rPr>
    </w:lvl>
    <w:lvl w:ilvl="3">
      <w:start w:val="27"/>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27"/>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1%9"/>
      <w:lvlJc w:val="left"/>
      <w:pPr>
        <w:tabs>
          <w:tab w:val="num" w:pos="360"/>
        </w:tabs>
      </w:pPr>
      <w:rPr>
        <w:rFonts w:cs="Times New Roman" w:hint="default"/>
      </w:rPr>
    </w:lvl>
  </w:abstractNum>
  <w:abstractNum w:abstractNumId="60">
    <w:nsid w:val="5F1C6E12"/>
    <w:multiLevelType w:val="multilevel"/>
    <w:tmpl w:val="CAF492D6"/>
    <w:lvl w:ilvl="0">
      <w:start w:val="4"/>
      <w:numFmt w:val="decimal"/>
      <w:pStyle w:val="ListNumber"/>
      <w:lvlText w:val="%1"/>
      <w:lvlJc w:val="left"/>
      <w:pPr>
        <w:tabs>
          <w:tab w:val="num" w:pos="720"/>
        </w:tabs>
        <w:ind w:left="720" w:hanging="720"/>
      </w:pPr>
      <w:rPr>
        <w:rFonts w:cs="Times New Roman" w:hint="default"/>
      </w:rPr>
    </w:lvl>
    <w:lvl w:ilvl="1">
      <w:start w:val="2"/>
      <w:numFmt w:val="decimal"/>
      <w:pStyle w:val="level20"/>
      <w:lvlText w:val="%1.%2"/>
      <w:lvlJc w:val="left"/>
      <w:pPr>
        <w:tabs>
          <w:tab w:val="num" w:pos="720"/>
        </w:tabs>
        <w:ind w:left="720" w:hanging="720"/>
      </w:pPr>
      <w:rPr>
        <w:rFonts w:cs="Times New Roman" w:hint="default"/>
      </w:rPr>
    </w:lvl>
    <w:lvl w:ilvl="2">
      <w:start w:val="1"/>
      <w:numFmt w:val="decimal"/>
      <w:pStyle w:val="level30"/>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nsid w:val="5F3E1B8B"/>
    <w:multiLevelType w:val="hybridMultilevel"/>
    <w:tmpl w:val="8750B214"/>
    <w:lvl w:ilvl="0" w:tplc="9F4A5796">
      <w:start w:val="1"/>
      <w:numFmt w:val="decimal"/>
      <w:lvlText w:val="A%1."/>
      <w:lvlJc w:val="left"/>
      <w:pPr>
        <w:tabs>
          <w:tab w:val="num" w:pos="360"/>
        </w:tabs>
        <w:ind w:left="360" w:hanging="360"/>
      </w:pPr>
      <w:rPr>
        <w:rFonts w:cs="Times New Roman" w:hint="default"/>
        <w:b w:val="0"/>
      </w:rPr>
    </w:lvl>
    <w:lvl w:ilvl="1" w:tplc="08090019">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62">
    <w:nsid w:val="62995878"/>
    <w:multiLevelType w:val="multilevel"/>
    <w:tmpl w:val="8730B0A4"/>
    <w:lvl w:ilvl="0">
      <w:start w:val="4"/>
      <w:numFmt w:val="decimal"/>
      <w:pStyle w:val="APBullet2"/>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232"/>
        </w:tabs>
        <w:ind w:left="1232" w:hanging="432"/>
      </w:pPr>
      <w:rPr>
        <w:rFonts w:cs="Times New Roman" w:hint="default"/>
        <w:b w:val="0"/>
        <w:sz w:val="24"/>
        <w:szCs w:val="24"/>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3">
    <w:nsid w:val="6590027E"/>
    <w:multiLevelType w:val="singleLevel"/>
    <w:tmpl w:val="08090001"/>
    <w:lvl w:ilvl="0">
      <w:start w:val="1"/>
      <w:numFmt w:val="bullet"/>
      <w:pStyle w:val="ssnoheading2"/>
      <w:lvlText w:val=""/>
      <w:lvlJc w:val="left"/>
      <w:pPr>
        <w:tabs>
          <w:tab w:val="num" w:pos="360"/>
        </w:tabs>
        <w:ind w:left="360" w:hanging="360"/>
      </w:pPr>
      <w:rPr>
        <w:rFonts w:ascii="Symbol" w:hAnsi="Symbol" w:hint="default"/>
      </w:rPr>
    </w:lvl>
  </w:abstractNum>
  <w:abstractNum w:abstractNumId="64">
    <w:nsid w:val="65914ADB"/>
    <w:multiLevelType w:val="hybridMultilevel"/>
    <w:tmpl w:val="62862E10"/>
    <w:lvl w:ilvl="0" w:tplc="A4FA7996">
      <w:numFmt w:val="decimal"/>
      <w:pStyle w:val="APHeading1"/>
      <w:lvlText w:val="%1."/>
      <w:lvlJc w:val="left"/>
      <w:pPr>
        <w:tabs>
          <w:tab w:val="num" w:pos="360"/>
        </w:tabs>
        <w:ind w:left="360" w:hanging="360"/>
      </w:pPr>
      <w:rPr>
        <w:rFonts w:cs="Times New Roman" w:hint="default"/>
        <w:color w:val="auto"/>
      </w:rPr>
    </w:lvl>
    <w:lvl w:ilvl="1" w:tplc="D85843E2" w:tentative="1">
      <w:start w:val="1"/>
      <w:numFmt w:val="bullet"/>
      <w:lvlText w:val="o"/>
      <w:lvlJc w:val="left"/>
      <w:pPr>
        <w:tabs>
          <w:tab w:val="num" w:pos="513"/>
        </w:tabs>
        <w:ind w:left="513" w:hanging="360"/>
      </w:pPr>
      <w:rPr>
        <w:rFonts w:ascii="Courier New" w:hAnsi="Courier New" w:hint="default"/>
      </w:rPr>
    </w:lvl>
    <w:lvl w:ilvl="2" w:tplc="88801BDA" w:tentative="1">
      <w:start w:val="1"/>
      <w:numFmt w:val="bullet"/>
      <w:lvlText w:val=""/>
      <w:lvlJc w:val="left"/>
      <w:pPr>
        <w:tabs>
          <w:tab w:val="num" w:pos="1233"/>
        </w:tabs>
        <w:ind w:left="1233" w:hanging="360"/>
      </w:pPr>
      <w:rPr>
        <w:rFonts w:ascii="Wingdings" w:hAnsi="Wingdings" w:hint="default"/>
      </w:rPr>
    </w:lvl>
    <w:lvl w:ilvl="3" w:tplc="0480066A" w:tentative="1">
      <w:start w:val="1"/>
      <w:numFmt w:val="bullet"/>
      <w:lvlText w:val=""/>
      <w:lvlJc w:val="left"/>
      <w:pPr>
        <w:tabs>
          <w:tab w:val="num" w:pos="1953"/>
        </w:tabs>
        <w:ind w:left="1953" w:hanging="360"/>
      </w:pPr>
      <w:rPr>
        <w:rFonts w:ascii="Symbol" w:hAnsi="Symbol" w:hint="default"/>
      </w:rPr>
    </w:lvl>
    <w:lvl w:ilvl="4" w:tplc="5DFC0D7C" w:tentative="1">
      <w:start w:val="1"/>
      <w:numFmt w:val="bullet"/>
      <w:lvlText w:val="o"/>
      <w:lvlJc w:val="left"/>
      <w:pPr>
        <w:tabs>
          <w:tab w:val="num" w:pos="2673"/>
        </w:tabs>
        <w:ind w:left="2673" w:hanging="360"/>
      </w:pPr>
      <w:rPr>
        <w:rFonts w:ascii="Courier New" w:hAnsi="Courier New" w:hint="default"/>
      </w:rPr>
    </w:lvl>
    <w:lvl w:ilvl="5" w:tplc="8B248AB0" w:tentative="1">
      <w:start w:val="1"/>
      <w:numFmt w:val="bullet"/>
      <w:lvlText w:val=""/>
      <w:lvlJc w:val="left"/>
      <w:pPr>
        <w:tabs>
          <w:tab w:val="num" w:pos="3393"/>
        </w:tabs>
        <w:ind w:left="3393" w:hanging="360"/>
      </w:pPr>
      <w:rPr>
        <w:rFonts w:ascii="Wingdings" w:hAnsi="Wingdings" w:hint="default"/>
      </w:rPr>
    </w:lvl>
    <w:lvl w:ilvl="6" w:tplc="136A25DE" w:tentative="1">
      <w:start w:val="1"/>
      <w:numFmt w:val="bullet"/>
      <w:lvlText w:val=""/>
      <w:lvlJc w:val="left"/>
      <w:pPr>
        <w:tabs>
          <w:tab w:val="num" w:pos="4113"/>
        </w:tabs>
        <w:ind w:left="4113" w:hanging="360"/>
      </w:pPr>
      <w:rPr>
        <w:rFonts w:ascii="Symbol" w:hAnsi="Symbol" w:hint="default"/>
      </w:rPr>
    </w:lvl>
    <w:lvl w:ilvl="7" w:tplc="42E4B740" w:tentative="1">
      <w:start w:val="1"/>
      <w:numFmt w:val="bullet"/>
      <w:lvlText w:val="o"/>
      <w:lvlJc w:val="left"/>
      <w:pPr>
        <w:tabs>
          <w:tab w:val="num" w:pos="4833"/>
        </w:tabs>
        <w:ind w:left="4833" w:hanging="360"/>
      </w:pPr>
      <w:rPr>
        <w:rFonts w:ascii="Courier New" w:hAnsi="Courier New" w:hint="default"/>
      </w:rPr>
    </w:lvl>
    <w:lvl w:ilvl="8" w:tplc="A148CBF0" w:tentative="1">
      <w:start w:val="1"/>
      <w:numFmt w:val="bullet"/>
      <w:lvlText w:val=""/>
      <w:lvlJc w:val="left"/>
      <w:pPr>
        <w:tabs>
          <w:tab w:val="num" w:pos="5553"/>
        </w:tabs>
        <w:ind w:left="5553" w:hanging="360"/>
      </w:pPr>
      <w:rPr>
        <w:rFonts w:ascii="Wingdings" w:hAnsi="Wingdings" w:hint="default"/>
      </w:rPr>
    </w:lvl>
  </w:abstractNum>
  <w:abstractNum w:abstractNumId="65">
    <w:nsid w:val="6A0F0397"/>
    <w:multiLevelType w:val="singleLevel"/>
    <w:tmpl w:val="C94CEE68"/>
    <w:name w:val="WW8Num62"/>
    <w:lvl w:ilvl="0">
      <w:start w:val="1"/>
      <w:numFmt w:val="decimal"/>
      <w:pStyle w:val="MRParties"/>
      <w:lvlText w:val="(%1)"/>
      <w:lvlJc w:val="left"/>
      <w:pPr>
        <w:tabs>
          <w:tab w:val="num" w:pos="720"/>
        </w:tabs>
        <w:ind w:left="720" w:hanging="720"/>
      </w:pPr>
      <w:rPr>
        <w:rFonts w:cs="Times New Roman"/>
      </w:rPr>
    </w:lvl>
  </w:abstractNum>
  <w:abstractNum w:abstractNumId="66">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67">
    <w:nsid w:val="71D30242"/>
    <w:multiLevelType w:val="multilevel"/>
    <w:tmpl w:val="32D232F8"/>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584"/>
        </w:tabs>
        <w:ind w:left="1584" w:hanging="864"/>
      </w:pPr>
      <w:rPr>
        <w:rFonts w:cs="Times New Roman"/>
      </w:rPr>
    </w:lvl>
    <w:lvl w:ilvl="3">
      <w:start w:val="1"/>
      <w:numFmt w:val="decimal"/>
      <w:lvlText w:val="%1.%2.%3.%4"/>
      <w:lvlJc w:val="left"/>
      <w:pPr>
        <w:tabs>
          <w:tab w:val="num" w:pos="2592"/>
        </w:tabs>
        <w:ind w:left="2592" w:hanging="1008"/>
      </w:pPr>
      <w:rPr>
        <w:rFonts w:cs="Times New Roman"/>
      </w:rPr>
    </w:lvl>
    <w:lvl w:ilvl="4">
      <w:start w:val="1"/>
      <w:numFmt w:val="decimal"/>
      <w:lvlText w:val="%1.%2.%3.%4.%5"/>
      <w:lvlJc w:val="left"/>
      <w:pPr>
        <w:tabs>
          <w:tab w:val="num" w:pos="3024"/>
        </w:tabs>
        <w:ind w:left="2592" w:hanging="1008"/>
      </w:pPr>
      <w:rPr>
        <w:rFonts w:cs="Times New Roman"/>
      </w:rPr>
    </w:lvl>
    <w:lvl w:ilvl="5">
      <w:start w:val="1"/>
      <w:numFmt w:val="lowerRoman"/>
      <w:lvlText w:val="(%6)"/>
      <w:lvlJc w:val="left"/>
      <w:pPr>
        <w:tabs>
          <w:tab w:val="num" w:pos="3312"/>
        </w:tabs>
        <w:ind w:left="3067" w:hanging="475"/>
      </w:pPr>
      <w:rPr>
        <w:rFonts w:cs="Times New Roman"/>
      </w:rPr>
    </w:lvl>
    <w:lvl w:ilvl="6">
      <w:start w:val="1"/>
      <w:numFmt w:val="lowerLetter"/>
      <w:lvlText w:val="(%7)"/>
      <w:lvlJc w:val="left"/>
      <w:pPr>
        <w:tabs>
          <w:tab w:val="num" w:pos="3096"/>
        </w:tabs>
        <w:ind w:left="3096" w:hanging="504"/>
      </w:pPr>
      <w:rPr>
        <w:rFonts w:cs="Times New Roman"/>
        <w:sz w:val="22"/>
      </w:rPr>
    </w:lvl>
    <w:lvl w:ilvl="7">
      <w:start w:val="1"/>
      <w:numFmt w:val="decimal"/>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68">
    <w:nsid w:val="73460EC4"/>
    <w:multiLevelType w:val="hybridMultilevel"/>
    <w:tmpl w:val="4BF8C2A4"/>
    <w:lvl w:ilvl="0" w:tplc="EE7C8C74">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4937211"/>
    <w:multiLevelType w:val="hybridMultilevel"/>
    <w:tmpl w:val="07FEE3F0"/>
    <w:lvl w:ilvl="0" w:tplc="61E8888E">
      <w:start w:val="1"/>
      <w:numFmt w:val="bullet"/>
      <w:pStyle w:val="JSPParagraphs"/>
      <w:lvlText w:val=""/>
      <w:lvlJc w:val="left"/>
      <w:pPr>
        <w:tabs>
          <w:tab w:val="num" w:pos="360"/>
        </w:tabs>
        <w:ind w:left="360" w:hanging="360"/>
      </w:pPr>
      <w:rPr>
        <w:rFonts w:ascii="Symbol" w:hAnsi="Symbol" w:hint="default"/>
      </w:rPr>
    </w:lvl>
    <w:lvl w:ilvl="1" w:tplc="57BE8044" w:tentative="1">
      <w:start w:val="1"/>
      <w:numFmt w:val="bullet"/>
      <w:lvlText w:val="o"/>
      <w:lvlJc w:val="left"/>
      <w:pPr>
        <w:tabs>
          <w:tab w:val="num" w:pos="1440"/>
        </w:tabs>
        <w:ind w:left="1440" w:hanging="360"/>
      </w:pPr>
      <w:rPr>
        <w:rFonts w:ascii="Courier New" w:hAnsi="Courier New" w:hint="default"/>
      </w:rPr>
    </w:lvl>
    <w:lvl w:ilvl="2" w:tplc="30C8B5DC" w:tentative="1">
      <w:start w:val="1"/>
      <w:numFmt w:val="bullet"/>
      <w:lvlText w:val=""/>
      <w:lvlJc w:val="left"/>
      <w:pPr>
        <w:tabs>
          <w:tab w:val="num" w:pos="2160"/>
        </w:tabs>
        <w:ind w:left="2160" w:hanging="360"/>
      </w:pPr>
      <w:rPr>
        <w:rFonts w:ascii="Wingdings" w:hAnsi="Wingdings" w:hint="default"/>
      </w:rPr>
    </w:lvl>
    <w:lvl w:ilvl="3" w:tplc="29FACCE0" w:tentative="1">
      <w:start w:val="1"/>
      <w:numFmt w:val="bullet"/>
      <w:lvlText w:val=""/>
      <w:lvlJc w:val="left"/>
      <w:pPr>
        <w:tabs>
          <w:tab w:val="num" w:pos="2880"/>
        </w:tabs>
        <w:ind w:left="2880" w:hanging="360"/>
      </w:pPr>
      <w:rPr>
        <w:rFonts w:ascii="Symbol" w:hAnsi="Symbol" w:hint="default"/>
      </w:rPr>
    </w:lvl>
    <w:lvl w:ilvl="4" w:tplc="20EC7692" w:tentative="1">
      <w:start w:val="1"/>
      <w:numFmt w:val="bullet"/>
      <w:lvlText w:val="o"/>
      <w:lvlJc w:val="left"/>
      <w:pPr>
        <w:tabs>
          <w:tab w:val="num" w:pos="3600"/>
        </w:tabs>
        <w:ind w:left="3600" w:hanging="360"/>
      </w:pPr>
      <w:rPr>
        <w:rFonts w:ascii="Courier New" w:hAnsi="Courier New" w:hint="default"/>
      </w:rPr>
    </w:lvl>
    <w:lvl w:ilvl="5" w:tplc="313E787E" w:tentative="1">
      <w:start w:val="1"/>
      <w:numFmt w:val="bullet"/>
      <w:lvlText w:val=""/>
      <w:lvlJc w:val="left"/>
      <w:pPr>
        <w:tabs>
          <w:tab w:val="num" w:pos="4320"/>
        </w:tabs>
        <w:ind w:left="4320" w:hanging="360"/>
      </w:pPr>
      <w:rPr>
        <w:rFonts w:ascii="Wingdings" w:hAnsi="Wingdings" w:hint="default"/>
      </w:rPr>
    </w:lvl>
    <w:lvl w:ilvl="6" w:tplc="F8187C8E" w:tentative="1">
      <w:start w:val="1"/>
      <w:numFmt w:val="bullet"/>
      <w:lvlText w:val=""/>
      <w:lvlJc w:val="left"/>
      <w:pPr>
        <w:tabs>
          <w:tab w:val="num" w:pos="5040"/>
        </w:tabs>
        <w:ind w:left="5040" w:hanging="360"/>
      </w:pPr>
      <w:rPr>
        <w:rFonts w:ascii="Symbol" w:hAnsi="Symbol" w:hint="default"/>
      </w:rPr>
    </w:lvl>
    <w:lvl w:ilvl="7" w:tplc="EB048E40" w:tentative="1">
      <w:start w:val="1"/>
      <w:numFmt w:val="bullet"/>
      <w:lvlText w:val="o"/>
      <w:lvlJc w:val="left"/>
      <w:pPr>
        <w:tabs>
          <w:tab w:val="num" w:pos="5760"/>
        </w:tabs>
        <w:ind w:left="5760" w:hanging="360"/>
      </w:pPr>
      <w:rPr>
        <w:rFonts w:ascii="Courier New" w:hAnsi="Courier New" w:hint="default"/>
      </w:rPr>
    </w:lvl>
    <w:lvl w:ilvl="8" w:tplc="9DB0E898" w:tentative="1">
      <w:start w:val="1"/>
      <w:numFmt w:val="bullet"/>
      <w:lvlText w:val=""/>
      <w:lvlJc w:val="left"/>
      <w:pPr>
        <w:tabs>
          <w:tab w:val="num" w:pos="6480"/>
        </w:tabs>
        <w:ind w:left="6480" w:hanging="360"/>
      </w:pPr>
      <w:rPr>
        <w:rFonts w:ascii="Wingdings" w:hAnsi="Wingdings" w:hint="default"/>
      </w:rPr>
    </w:lvl>
  </w:abstractNum>
  <w:abstractNum w:abstractNumId="70">
    <w:nsid w:val="76F26CBB"/>
    <w:multiLevelType w:val="hybridMultilevel"/>
    <w:tmpl w:val="A928184C"/>
    <w:name w:val="AltSH1toSH6Ashurst3"/>
    <w:lvl w:ilvl="0" w:tplc="AFDC19AC">
      <w:start w:val="1"/>
      <w:numFmt w:val="lowerLetter"/>
      <w:pStyle w:val="SquareBullet"/>
      <w:lvlText w:val="%1)"/>
      <w:lvlJc w:val="left"/>
      <w:pPr>
        <w:tabs>
          <w:tab w:val="num" w:pos="851"/>
        </w:tabs>
        <w:ind w:left="851" w:hanging="851"/>
      </w:pPr>
      <w:rPr>
        <w:rFonts w:cs="Times New Roman" w:hint="default"/>
        <w:sz w:val="24"/>
        <w:szCs w:val="24"/>
      </w:rPr>
    </w:lvl>
    <w:lvl w:ilvl="1" w:tplc="19E613BE" w:tentative="1">
      <w:start w:val="1"/>
      <w:numFmt w:val="lowerLetter"/>
      <w:lvlText w:val="%2."/>
      <w:lvlJc w:val="left"/>
      <w:pPr>
        <w:tabs>
          <w:tab w:val="num" w:pos="1440"/>
        </w:tabs>
        <w:ind w:left="1440" w:hanging="360"/>
      </w:pPr>
      <w:rPr>
        <w:rFonts w:cs="Times New Roman"/>
      </w:rPr>
    </w:lvl>
    <w:lvl w:ilvl="2" w:tplc="B9020274" w:tentative="1">
      <w:start w:val="1"/>
      <w:numFmt w:val="lowerRoman"/>
      <w:lvlText w:val="%3."/>
      <w:lvlJc w:val="right"/>
      <w:pPr>
        <w:tabs>
          <w:tab w:val="num" w:pos="2160"/>
        </w:tabs>
        <w:ind w:left="2160" w:hanging="180"/>
      </w:pPr>
      <w:rPr>
        <w:rFonts w:cs="Times New Roman"/>
      </w:rPr>
    </w:lvl>
    <w:lvl w:ilvl="3" w:tplc="64A8DCD2" w:tentative="1">
      <w:start w:val="1"/>
      <w:numFmt w:val="decimal"/>
      <w:lvlText w:val="%4."/>
      <w:lvlJc w:val="left"/>
      <w:pPr>
        <w:tabs>
          <w:tab w:val="num" w:pos="2880"/>
        </w:tabs>
        <w:ind w:left="2880" w:hanging="360"/>
      </w:pPr>
      <w:rPr>
        <w:rFonts w:cs="Times New Roman"/>
      </w:rPr>
    </w:lvl>
    <w:lvl w:ilvl="4" w:tplc="F7E809FA" w:tentative="1">
      <w:start w:val="1"/>
      <w:numFmt w:val="lowerLetter"/>
      <w:lvlText w:val="%5."/>
      <w:lvlJc w:val="left"/>
      <w:pPr>
        <w:tabs>
          <w:tab w:val="num" w:pos="3600"/>
        </w:tabs>
        <w:ind w:left="3600" w:hanging="360"/>
      </w:pPr>
      <w:rPr>
        <w:rFonts w:cs="Times New Roman"/>
      </w:rPr>
    </w:lvl>
    <w:lvl w:ilvl="5" w:tplc="03D8B5BE" w:tentative="1">
      <w:start w:val="1"/>
      <w:numFmt w:val="lowerRoman"/>
      <w:lvlText w:val="%6."/>
      <w:lvlJc w:val="right"/>
      <w:pPr>
        <w:tabs>
          <w:tab w:val="num" w:pos="4320"/>
        </w:tabs>
        <w:ind w:left="4320" w:hanging="180"/>
      </w:pPr>
      <w:rPr>
        <w:rFonts w:cs="Times New Roman"/>
      </w:rPr>
    </w:lvl>
    <w:lvl w:ilvl="6" w:tplc="DF6A6770" w:tentative="1">
      <w:start w:val="1"/>
      <w:numFmt w:val="decimal"/>
      <w:lvlText w:val="%7."/>
      <w:lvlJc w:val="left"/>
      <w:pPr>
        <w:tabs>
          <w:tab w:val="num" w:pos="5040"/>
        </w:tabs>
        <w:ind w:left="5040" w:hanging="360"/>
      </w:pPr>
      <w:rPr>
        <w:rFonts w:cs="Times New Roman"/>
      </w:rPr>
    </w:lvl>
    <w:lvl w:ilvl="7" w:tplc="8BD26D9A" w:tentative="1">
      <w:start w:val="1"/>
      <w:numFmt w:val="lowerLetter"/>
      <w:lvlText w:val="%8."/>
      <w:lvlJc w:val="left"/>
      <w:pPr>
        <w:tabs>
          <w:tab w:val="num" w:pos="5760"/>
        </w:tabs>
        <w:ind w:left="5760" w:hanging="360"/>
      </w:pPr>
      <w:rPr>
        <w:rFonts w:cs="Times New Roman"/>
      </w:rPr>
    </w:lvl>
    <w:lvl w:ilvl="8" w:tplc="1B423728" w:tentative="1">
      <w:start w:val="1"/>
      <w:numFmt w:val="lowerRoman"/>
      <w:lvlText w:val="%9."/>
      <w:lvlJc w:val="right"/>
      <w:pPr>
        <w:tabs>
          <w:tab w:val="num" w:pos="6480"/>
        </w:tabs>
        <w:ind w:left="6480" w:hanging="180"/>
      </w:pPr>
      <w:rPr>
        <w:rFonts w:cs="Times New Roman"/>
      </w:rPr>
    </w:lvl>
  </w:abstractNum>
  <w:abstractNum w:abstractNumId="71">
    <w:nsid w:val="780522F5"/>
    <w:multiLevelType w:val="hybridMultilevel"/>
    <w:tmpl w:val="2CFAD256"/>
    <w:lvl w:ilvl="0" w:tplc="79CAE140">
      <w:start w:val="1"/>
      <w:numFmt w:val="decimal"/>
      <w:lvlText w:val="C%1."/>
      <w:lvlJc w:val="left"/>
      <w:pPr>
        <w:tabs>
          <w:tab w:val="num" w:pos="360"/>
        </w:tabs>
        <w:ind w:left="360" w:hanging="360"/>
      </w:pPr>
      <w:rPr>
        <w:rFonts w:cs="Times New Roman" w:hint="default"/>
        <w:color w:val="auto"/>
      </w:rPr>
    </w:lvl>
    <w:lvl w:ilvl="1" w:tplc="08090019">
      <w:start w:val="1"/>
      <w:numFmt w:val="lowerLetter"/>
      <w:lvlText w:val="%2."/>
      <w:lvlJc w:val="left"/>
      <w:pPr>
        <w:tabs>
          <w:tab w:val="num" w:pos="1440"/>
        </w:tabs>
        <w:ind w:left="1440" w:hanging="360"/>
      </w:pPr>
      <w:rPr>
        <w:rFonts w:cs="Times New Roman"/>
      </w:rPr>
    </w:lvl>
    <w:lvl w:ilvl="2" w:tplc="EE7C8C74">
      <w:numFmt w:val="bullet"/>
      <w:lvlText w:val="-"/>
      <w:lvlJc w:val="left"/>
      <w:pPr>
        <w:tabs>
          <w:tab w:val="num" w:pos="2700"/>
        </w:tabs>
        <w:ind w:left="2700" w:hanging="720"/>
      </w:pPr>
      <w:rPr>
        <w:rFonts w:ascii="Arial" w:eastAsia="Times New Roman" w:hAnsi="Aria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2">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73">
    <w:nsid w:val="7F07796E"/>
    <w:multiLevelType w:val="multilevel"/>
    <w:tmpl w:val="A09C0BAC"/>
    <w:lvl w:ilvl="0">
      <w:start w:val="4"/>
      <w:numFmt w:val="decimal"/>
      <w:pStyle w:val="ListBullet5"/>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nsid w:val="7FED0DB0"/>
    <w:multiLevelType w:val="multilevel"/>
    <w:tmpl w:val="290C3A6E"/>
    <w:lvl w:ilvl="0">
      <w:start w:val="1"/>
      <w:numFmt w:val="decimal"/>
      <w:pStyle w:val="DWParaPB1"/>
      <w:lvlText w:val="%1."/>
      <w:lvlJc w:val="left"/>
      <w:pPr>
        <w:tabs>
          <w:tab w:val="num" w:pos="360"/>
        </w:tabs>
        <w:ind w:left="360" w:hanging="360"/>
      </w:pPr>
      <w:rPr>
        <w:rFonts w:cs="Times New Roman" w:hint="default"/>
        <w:b w:val="0"/>
      </w:rPr>
    </w:lvl>
    <w:lvl w:ilvl="1">
      <w:start w:val="1"/>
      <w:numFmt w:val="decimal"/>
      <w:pStyle w:val="DWParaPB2"/>
      <w:lvlText w:val="%1.%2."/>
      <w:lvlJc w:val="left"/>
      <w:pPr>
        <w:tabs>
          <w:tab w:val="num" w:pos="792"/>
        </w:tabs>
        <w:ind w:left="792" w:hanging="432"/>
      </w:pPr>
      <w:rPr>
        <w:rFonts w:cs="Times New Roman" w:hint="default"/>
        <w:b w:val="0"/>
        <w:color w:val="auto"/>
      </w:rPr>
    </w:lvl>
    <w:lvl w:ilvl="2">
      <w:start w:val="1"/>
      <w:numFmt w:val="decimal"/>
      <w:pStyle w:val="ssNoHeading20"/>
      <w:lvlText w:val="%1.%2.%3."/>
      <w:lvlJc w:val="left"/>
      <w:pPr>
        <w:tabs>
          <w:tab w:val="num" w:pos="1440"/>
        </w:tabs>
        <w:ind w:left="1224" w:hanging="504"/>
      </w:pPr>
      <w:rPr>
        <w:rFonts w:cs="Times New Roman" w:hint="default"/>
      </w:rPr>
    </w:lvl>
    <w:lvl w:ilvl="3">
      <w:start w:val="1"/>
      <w:numFmt w:val="decimal"/>
      <w:pStyle w:val="DWParaPB4"/>
      <w:lvlText w:val="%1.%2.%3.%4."/>
      <w:lvlJc w:val="left"/>
      <w:pPr>
        <w:tabs>
          <w:tab w:val="num" w:pos="2160"/>
        </w:tabs>
        <w:ind w:left="1728" w:hanging="648"/>
      </w:pPr>
      <w:rPr>
        <w:rFonts w:cs="Times New Roman" w:hint="default"/>
      </w:rPr>
    </w:lvl>
    <w:lvl w:ilvl="4">
      <w:start w:val="1"/>
      <w:numFmt w:val="decimal"/>
      <w:pStyle w:val="DWParaPB5"/>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3"/>
  </w:num>
  <w:num w:numId="2">
    <w:abstractNumId w:val="25"/>
  </w:num>
  <w:num w:numId="3">
    <w:abstractNumId w:val="52"/>
  </w:num>
  <w:num w:numId="4">
    <w:abstractNumId w:val="73"/>
  </w:num>
  <w:num w:numId="5">
    <w:abstractNumId w:val="60"/>
  </w:num>
  <w:num w:numId="6">
    <w:abstractNumId w:val="37"/>
  </w:num>
  <w:num w:numId="7">
    <w:abstractNumId w:val="40"/>
  </w:num>
  <w:num w:numId="8">
    <w:abstractNumId w:val="47"/>
  </w:num>
  <w:num w:numId="9">
    <w:abstractNumId w:val="22"/>
  </w:num>
  <w:num w:numId="10">
    <w:abstractNumId w:val="74"/>
  </w:num>
  <w:num w:numId="11">
    <w:abstractNumId w:val="31"/>
  </w:num>
  <w:num w:numId="12">
    <w:abstractNumId w:val="12"/>
  </w:num>
  <w:num w:numId="13">
    <w:abstractNumId w:val="62"/>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57"/>
  </w:num>
  <w:num w:numId="24">
    <w:abstractNumId w:val="35"/>
  </w:num>
  <w:num w:numId="25">
    <w:abstractNumId w:val="15"/>
  </w:num>
  <w:num w:numId="26">
    <w:abstractNumId w:val="64"/>
  </w:num>
  <w:num w:numId="27">
    <w:abstractNumId w:val="26"/>
  </w:num>
  <w:num w:numId="28">
    <w:abstractNumId w:val="9"/>
  </w:num>
  <w:num w:numId="29">
    <w:abstractNumId w:val="41"/>
  </w:num>
  <w:num w:numId="30">
    <w:abstractNumId w:val="10"/>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31">
    <w:abstractNumId w:val="55"/>
  </w:num>
  <w:num w:numId="32">
    <w:abstractNumId w:val="54"/>
  </w:num>
  <w:num w:numId="33">
    <w:abstractNumId w:val="32"/>
  </w:num>
  <w:num w:numId="34">
    <w:abstractNumId w:val="11"/>
  </w:num>
  <w:num w:numId="35">
    <w:abstractNumId w:val="38"/>
  </w:num>
  <w:num w:numId="36">
    <w:abstractNumId w:val="69"/>
  </w:num>
  <w:num w:numId="37">
    <w:abstractNumId w:val="34"/>
  </w:num>
  <w:num w:numId="38">
    <w:abstractNumId w:val="43"/>
  </w:num>
  <w:num w:numId="39">
    <w:abstractNumId w:val="50"/>
  </w:num>
  <w:num w:numId="40">
    <w:abstractNumId w:val="58"/>
  </w:num>
  <w:num w:numId="41">
    <w:abstractNumId w:val="14"/>
  </w:num>
  <w:num w:numId="42">
    <w:abstractNumId w:val="44"/>
  </w:num>
  <w:num w:numId="43">
    <w:abstractNumId w:val="29"/>
  </w:num>
  <w:num w:numId="44">
    <w:abstractNumId w:val="16"/>
  </w:num>
  <w:num w:numId="45">
    <w:abstractNumId w:val="17"/>
  </w:num>
  <w:num w:numId="46">
    <w:abstractNumId w:val="59"/>
  </w:num>
  <w:num w:numId="47">
    <w:abstractNumId w:val="67"/>
  </w:num>
  <w:num w:numId="48">
    <w:abstractNumId w:val="19"/>
  </w:num>
  <w:num w:numId="49">
    <w:abstractNumId w:val="20"/>
  </w:num>
  <w:num w:numId="50">
    <w:abstractNumId w:val="46"/>
  </w:num>
  <w:num w:numId="51">
    <w:abstractNumId w:val="65"/>
  </w:num>
  <w:num w:numId="52">
    <w:abstractNumId w:val="66"/>
  </w:num>
  <w:num w:numId="53">
    <w:abstractNumId w:val="28"/>
  </w:num>
  <w:num w:numId="54">
    <w:abstractNumId w:val="39"/>
  </w:num>
  <w:num w:numId="55">
    <w:abstractNumId w:val="49"/>
  </w:num>
  <w:num w:numId="56">
    <w:abstractNumId w:val="70"/>
  </w:num>
  <w:num w:numId="57">
    <w:abstractNumId w:val="23"/>
  </w:num>
  <w:num w:numId="58">
    <w:abstractNumId w:val="24"/>
  </w:num>
  <w:num w:numId="59">
    <w:abstractNumId w:val="21"/>
  </w:num>
  <w:num w:numId="60">
    <w:abstractNumId w:val="45"/>
  </w:num>
  <w:num w:numId="61">
    <w:abstractNumId w:val="13"/>
  </w:num>
  <w:num w:numId="62">
    <w:abstractNumId w:val="42"/>
  </w:num>
  <w:num w:numId="63">
    <w:abstractNumId w:val="61"/>
  </w:num>
  <w:num w:numId="64">
    <w:abstractNumId w:val="71"/>
  </w:num>
  <w:num w:numId="65">
    <w:abstractNumId w:val="56"/>
  </w:num>
  <w:num w:numId="66">
    <w:abstractNumId w:val="36"/>
  </w:num>
  <w:num w:numId="67">
    <w:abstractNumId w:val="53"/>
  </w:num>
  <w:num w:numId="68">
    <w:abstractNumId w:val="51"/>
  </w:num>
  <w:num w:numId="69">
    <w:abstractNumId w:val="48"/>
  </w:num>
  <w:num w:numId="70">
    <w:abstractNumId w:val="33"/>
  </w:num>
  <w:num w:numId="71">
    <w:abstractNumId w:val="68"/>
  </w:num>
  <w:num w:numId="72">
    <w:abstractNumId w:val="30"/>
  </w:num>
  <w:num w:numId="73">
    <w:abstractNumId w:val="18"/>
  </w:num>
  <w:num w:numId="74">
    <w:abstractNumId w:val="72"/>
  </w:num>
  <w:num w:numId="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6018"/>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BC"/>
    <w:rsid w:val="00000AC0"/>
    <w:rsid w:val="00000B8E"/>
    <w:rsid w:val="00000BD9"/>
    <w:rsid w:val="00001145"/>
    <w:rsid w:val="000049ED"/>
    <w:rsid w:val="0000520F"/>
    <w:rsid w:val="0000766E"/>
    <w:rsid w:val="0001103F"/>
    <w:rsid w:val="000130DF"/>
    <w:rsid w:val="000142C3"/>
    <w:rsid w:val="00014DF0"/>
    <w:rsid w:val="00016595"/>
    <w:rsid w:val="00017F08"/>
    <w:rsid w:val="00021C34"/>
    <w:rsid w:val="00022025"/>
    <w:rsid w:val="0002222E"/>
    <w:rsid w:val="00022D0B"/>
    <w:rsid w:val="000277B5"/>
    <w:rsid w:val="0003202C"/>
    <w:rsid w:val="00032921"/>
    <w:rsid w:val="000329D6"/>
    <w:rsid w:val="00033EC9"/>
    <w:rsid w:val="000345F2"/>
    <w:rsid w:val="000349B1"/>
    <w:rsid w:val="00034E85"/>
    <w:rsid w:val="00035726"/>
    <w:rsid w:val="00036AC0"/>
    <w:rsid w:val="00041304"/>
    <w:rsid w:val="00041798"/>
    <w:rsid w:val="00042049"/>
    <w:rsid w:val="00043008"/>
    <w:rsid w:val="00044628"/>
    <w:rsid w:val="0004579F"/>
    <w:rsid w:val="00050202"/>
    <w:rsid w:val="00053BDE"/>
    <w:rsid w:val="000565E0"/>
    <w:rsid w:val="000575B8"/>
    <w:rsid w:val="00057E81"/>
    <w:rsid w:val="000604EC"/>
    <w:rsid w:val="00062545"/>
    <w:rsid w:val="00066840"/>
    <w:rsid w:val="00071198"/>
    <w:rsid w:val="00072B7B"/>
    <w:rsid w:val="00073512"/>
    <w:rsid w:val="000739E8"/>
    <w:rsid w:val="00073F52"/>
    <w:rsid w:val="00077E3D"/>
    <w:rsid w:val="00077FE9"/>
    <w:rsid w:val="000810C4"/>
    <w:rsid w:val="00081558"/>
    <w:rsid w:val="00083680"/>
    <w:rsid w:val="00084630"/>
    <w:rsid w:val="0008517D"/>
    <w:rsid w:val="00090386"/>
    <w:rsid w:val="00090D18"/>
    <w:rsid w:val="000922A5"/>
    <w:rsid w:val="000935CF"/>
    <w:rsid w:val="000953BA"/>
    <w:rsid w:val="00097592"/>
    <w:rsid w:val="000A3E5C"/>
    <w:rsid w:val="000A4797"/>
    <w:rsid w:val="000A4F9E"/>
    <w:rsid w:val="000A50F4"/>
    <w:rsid w:val="000A656B"/>
    <w:rsid w:val="000B1C68"/>
    <w:rsid w:val="000B2D18"/>
    <w:rsid w:val="000B2D33"/>
    <w:rsid w:val="000B387B"/>
    <w:rsid w:val="000B48D3"/>
    <w:rsid w:val="000B4F5E"/>
    <w:rsid w:val="000B5539"/>
    <w:rsid w:val="000B60AA"/>
    <w:rsid w:val="000B7C5D"/>
    <w:rsid w:val="000C06AE"/>
    <w:rsid w:val="000C0778"/>
    <w:rsid w:val="000C0C27"/>
    <w:rsid w:val="000C0D27"/>
    <w:rsid w:val="000C1A58"/>
    <w:rsid w:val="000C3504"/>
    <w:rsid w:val="000C3AE9"/>
    <w:rsid w:val="000C6423"/>
    <w:rsid w:val="000D36F6"/>
    <w:rsid w:val="000D398E"/>
    <w:rsid w:val="000D3EB8"/>
    <w:rsid w:val="000D64BC"/>
    <w:rsid w:val="000D6B58"/>
    <w:rsid w:val="000E1D4F"/>
    <w:rsid w:val="000E3BF2"/>
    <w:rsid w:val="000E3EB6"/>
    <w:rsid w:val="000E778B"/>
    <w:rsid w:val="000F00C0"/>
    <w:rsid w:val="000F0C96"/>
    <w:rsid w:val="000F164B"/>
    <w:rsid w:val="000F2A33"/>
    <w:rsid w:val="000F382F"/>
    <w:rsid w:val="000F39B1"/>
    <w:rsid w:val="000F5E9B"/>
    <w:rsid w:val="000F6B67"/>
    <w:rsid w:val="000F73A6"/>
    <w:rsid w:val="00102671"/>
    <w:rsid w:val="00102F96"/>
    <w:rsid w:val="0010624D"/>
    <w:rsid w:val="00106864"/>
    <w:rsid w:val="00110256"/>
    <w:rsid w:val="00113423"/>
    <w:rsid w:val="00114162"/>
    <w:rsid w:val="00114487"/>
    <w:rsid w:val="00116894"/>
    <w:rsid w:val="00120425"/>
    <w:rsid w:val="00121587"/>
    <w:rsid w:val="001253CD"/>
    <w:rsid w:val="00125569"/>
    <w:rsid w:val="0013182F"/>
    <w:rsid w:val="00131926"/>
    <w:rsid w:val="00132450"/>
    <w:rsid w:val="00132452"/>
    <w:rsid w:val="00140FF4"/>
    <w:rsid w:val="00142B23"/>
    <w:rsid w:val="00142E97"/>
    <w:rsid w:val="001446F1"/>
    <w:rsid w:val="00147E70"/>
    <w:rsid w:val="0015048C"/>
    <w:rsid w:val="001612BA"/>
    <w:rsid w:val="00162425"/>
    <w:rsid w:val="00163A1B"/>
    <w:rsid w:val="00164073"/>
    <w:rsid w:val="00165D77"/>
    <w:rsid w:val="00166C2B"/>
    <w:rsid w:val="00174525"/>
    <w:rsid w:val="00174870"/>
    <w:rsid w:val="0018118B"/>
    <w:rsid w:val="00181C6C"/>
    <w:rsid w:val="001854EC"/>
    <w:rsid w:val="00186550"/>
    <w:rsid w:val="0019178F"/>
    <w:rsid w:val="001945DB"/>
    <w:rsid w:val="00194D0E"/>
    <w:rsid w:val="00195B47"/>
    <w:rsid w:val="001A307C"/>
    <w:rsid w:val="001A3649"/>
    <w:rsid w:val="001A3F9B"/>
    <w:rsid w:val="001A613B"/>
    <w:rsid w:val="001A6702"/>
    <w:rsid w:val="001A6B59"/>
    <w:rsid w:val="001A6C11"/>
    <w:rsid w:val="001A7DAF"/>
    <w:rsid w:val="001A7EC4"/>
    <w:rsid w:val="001B02EA"/>
    <w:rsid w:val="001B055C"/>
    <w:rsid w:val="001B293E"/>
    <w:rsid w:val="001B3226"/>
    <w:rsid w:val="001B3554"/>
    <w:rsid w:val="001B3922"/>
    <w:rsid w:val="001B416B"/>
    <w:rsid w:val="001C10C9"/>
    <w:rsid w:val="001C15DA"/>
    <w:rsid w:val="001C15E4"/>
    <w:rsid w:val="001C25D4"/>
    <w:rsid w:val="001C2BDA"/>
    <w:rsid w:val="001C30C7"/>
    <w:rsid w:val="001C3762"/>
    <w:rsid w:val="001C3F62"/>
    <w:rsid w:val="001C5965"/>
    <w:rsid w:val="001C629F"/>
    <w:rsid w:val="001C647E"/>
    <w:rsid w:val="001C6480"/>
    <w:rsid w:val="001D2163"/>
    <w:rsid w:val="001D48A6"/>
    <w:rsid w:val="001D5138"/>
    <w:rsid w:val="001E02AD"/>
    <w:rsid w:val="001E4F0A"/>
    <w:rsid w:val="001E6A8E"/>
    <w:rsid w:val="001F2E9B"/>
    <w:rsid w:val="001F368C"/>
    <w:rsid w:val="001F3895"/>
    <w:rsid w:val="001F5814"/>
    <w:rsid w:val="001F5E14"/>
    <w:rsid w:val="001F697D"/>
    <w:rsid w:val="001F767A"/>
    <w:rsid w:val="00201518"/>
    <w:rsid w:val="0020208C"/>
    <w:rsid w:val="00204622"/>
    <w:rsid w:val="00206D73"/>
    <w:rsid w:val="002073EA"/>
    <w:rsid w:val="00210432"/>
    <w:rsid w:val="00210971"/>
    <w:rsid w:val="00210E15"/>
    <w:rsid w:val="00211359"/>
    <w:rsid w:val="002115DD"/>
    <w:rsid w:val="00213EFF"/>
    <w:rsid w:val="002140A1"/>
    <w:rsid w:val="00214874"/>
    <w:rsid w:val="002175EB"/>
    <w:rsid w:val="00220454"/>
    <w:rsid w:val="00220CF5"/>
    <w:rsid w:val="00222832"/>
    <w:rsid w:val="002228EC"/>
    <w:rsid w:val="00222A31"/>
    <w:rsid w:val="00224B38"/>
    <w:rsid w:val="00227EC2"/>
    <w:rsid w:val="00230377"/>
    <w:rsid w:val="00235583"/>
    <w:rsid w:val="00241BC3"/>
    <w:rsid w:val="00242A8D"/>
    <w:rsid w:val="00244244"/>
    <w:rsid w:val="002446FD"/>
    <w:rsid w:val="00244FBC"/>
    <w:rsid w:val="00247291"/>
    <w:rsid w:val="00247B9A"/>
    <w:rsid w:val="002532B2"/>
    <w:rsid w:val="00255EE1"/>
    <w:rsid w:val="002633C2"/>
    <w:rsid w:val="0026356D"/>
    <w:rsid w:val="0026737E"/>
    <w:rsid w:val="00270276"/>
    <w:rsid w:val="002731C8"/>
    <w:rsid w:val="00274058"/>
    <w:rsid w:val="00276194"/>
    <w:rsid w:val="00280E52"/>
    <w:rsid w:val="00281C95"/>
    <w:rsid w:val="00286312"/>
    <w:rsid w:val="00294C8F"/>
    <w:rsid w:val="00295ADF"/>
    <w:rsid w:val="00297ACC"/>
    <w:rsid w:val="00297CC6"/>
    <w:rsid w:val="002A02F4"/>
    <w:rsid w:val="002A0AB2"/>
    <w:rsid w:val="002A2FC7"/>
    <w:rsid w:val="002A3FBC"/>
    <w:rsid w:val="002A489F"/>
    <w:rsid w:val="002A762D"/>
    <w:rsid w:val="002A78F3"/>
    <w:rsid w:val="002B1428"/>
    <w:rsid w:val="002B2135"/>
    <w:rsid w:val="002B3353"/>
    <w:rsid w:val="002B6B00"/>
    <w:rsid w:val="002C0F23"/>
    <w:rsid w:val="002C1803"/>
    <w:rsid w:val="002C1D7F"/>
    <w:rsid w:val="002C251B"/>
    <w:rsid w:val="002C3BC0"/>
    <w:rsid w:val="002C4B0B"/>
    <w:rsid w:val="002C5BBA"/>
    <w:rsid w:val="002C5F8C"/>
    <w:rsid w:val="002D2480"/>
    <w:rsid w:val="002D26A1"/>
    <w:rsid w:val="002D27DD"/>
    <w:rsid w:val="002D6A40"/>
    <w:rsid w:val="002D7BA5"/>
    <w:rsid w:val="002E1458"/>
    <w:rsid w:val="002E2D44"/>
    <w:rsid w:val="002E4642"/>
    <w:rsid w:val="002E5A7E"/>
    <w:rsid w:val="002E7377"/>
    <w:rsid w:val="002E7D0D"/>
    <w:rsid w:val="002F32F4"/>
    <w:rsid w:val="002F5369"/>
    <w:rsid w:val="002F62BC"/>
    <w:rsid w:val="002F6A4F"/>
    <w:rsid w:val="002F6C60"/>
    <w:rsid w:val="002F7037"/>
    <w:rsid w:val="002F7099"/>
    <w:rsid w:val="002F7CDA"/>
    <w:rsid w:val="0030027E"/>
    <w:rsid w:val="00302A40"/>
    <w:rsid w:val="003037B3"/>
    <w:rsid w:val="00304039"/>
    <w:rsid w:val="00304E7D"/>
    <w:rsid w:val="00305895"/>
    <w:rsid w:val="00306703"/>
    <w:rsid w:val="00306C10"/>
    <w:rsid w:val="0031053B"/>
    <w:rsid w:val="003108DF"/>
    <w:rsid w:val="00311548"/>
    <w:rsid w:val="003115AA"/>
    <w:rsid w:val="003125ED"/>
    <w:rsid w:val="00315288"/>
    <w:rsid w:val="0031573D"/>
    <w:rsid w:val="00316252"/>
    <w:rsid w:val="003167DF"/>
    <w:rsid w:val="003215C5"/>
    <w:rsid w:val="00321D71"/>
    <w:rsid w:val="003229D7"/>
    <w:rsid w:val="00323155"/>
    <w:rsid w:val="00323C7C"/>
    <w:rsid w:val="00327062"/>
    <w:rsid w:val="003276D3"/>
    <w:rsid w:val="003317CD"/>
    <w:rsid w:val="003320A3"/>
    <w:rsid w:val="00332ED9"/>
    <w:rsid w:val="0033471A"/>
    <w:rsid w:val="00337B91"/>
    <w:rsid w:val="00341083"/>
    <w:rsid w:val="00342E21"/>
    <w:rsid w:val="00342FB1"/>
    <w:rsid w:val="0034310E"/>
    <w:rsid w:val="003447ED"/>
    <w:rsid w:val="00344A95"/>
    <w:rsid w:val="00344D84"/>
    <w:rsid w:val="003454D8"/>
    <w:rsid w:val="00345AA9"/>
    <w:rsid w:val="003503A0"/>
    <w:rsid w:val="0035045B"/>
    <w:rsid w:val="00350B08"/>
    <w:rsid w:val="00351779"/>
    <w:rsid w:val="00351C00"/>
    <w:rsid w:val="00355256"/>
    <w:rsid w:val="0035762C"/>
    <w:rsid w:val="00361194"/>
    <w:rsid w:val="003624D1"/>
    <w:rsid w:val="00363455"/>
    <w:rsid w:val="00363FA2"/>
    <w:rsid w:val="00364CFB"/>
    <w:rsid w:val="00364EBF"/>
    <w:rsid w:val="00365E5C"/>
    <w:rsid w:val="003665C7"/>
    <w:rsid w:val="00367684"/>
    <w:rsid w:val="00367CDD"/>
    <w:rsid w:val="00370DAA"/>
    <w:rsid w:val="00370EDB"/>
    <w:rsid w:val="00371101"/>
    <w:rsid w:val="00372CC0"/>
    <w:rsid w:val="0037640D"/>
    <w:rsid w:val="0037671E"/>
    <w:rsid w:val="00377213"/>
    <w:rsid w:val="003773E4"/>
    <w:rsid w:val="0037796A"/>
    <w:rsid w:val="00377A2F"/>
    <w:rsid w:val="00380C06"/>
    <w:rsid w:val="00382189"/>
    <w:rsid w:val="00383E7C"/>
    <w:rsid w:val="003859EC"/>
    <w:rsid w:val="0038615C"/>
    <w:rsid w:val="003874CD"/>
    <w:rsid w:val="00387F28"/>
    <w:rsid w:val="00392F71"/>
    <w:rsid w:val="00393071"/>
    <w:rsid w:val="00393679"/>
    <w:rsid w:val="0039381A"/>
    <w:rsid w:val="0039672A"/>
    <w:rsid w:val="00396925"/>
    <w:rsid w:val="00397CF0"/>
    <w:rsid w:val="003A15CF"/>
    <w:rsid w:val="003A1D4F"/>
    <w:rsid w:val="003A2069"/>
    <w:rsid w:val="003A21D4"/>
    <w:rsid w:val="003A2890"/>
    <w:rsid w:val="003A4DBF"/>
    <w:rsid w:val="003A7454"/>
    <w:rsid w:val="003A75AA"/>
    <w:rsid w:val="003A7641"/>
    <w:rsid w:val="003A7F73"/>
    <w:rsid w:val="003B02C5"/>
    <w:rsid w:val="003B0963"/>
    <w:rsid w:val="003B0F4D"/>
    <w:rsid w:val="003B31C2"/>
    <w:rsid w:val="003B3E32"/>
    <w:rsid w:val="003B5503"/>
    <w:rsid w:val="003B6914"/>
    <w:rsid w:val="003B6C92"/>
    <w:rsid w:val="003C2225"/>
    <w:rsid w:val="003C3DAF"/>
    <w:rsid w:val="003C53BB"/>
    <w:rsid w:val="003C6ECE"/>
    <w:rsid w:val="003D1B1D"/>
    <w:rsid w:val="003D3F28"/>
    <w:rsid w:val="003D4798"/>
    <w:rsid w:val="003D5231"/>
    <w:rsid w:val="003D5890"/>
    <w:rsid w:val="003D5D82"/>
    <w:rsid w:val="003D5E7F"/>
    <w:rsid w:val="003D6A70"/>
    <w:rsid w:val="003D70BD"/>
    <w:rsid w:val="003D7617"/>
    <w:rsid w:val="003E15D7"/>
    <w:rsid w:val="003E1903"/>
    <w:rsid w:val="003E3CA4"/>
    <w:rsid w:val="003E519E"/>
    <w:rsid w:val="003E5280"/>
    <w:rsid w:val="003E5BC2"/>
    <w:rsid w:val="003E5BE0"/>
    <w:rsid w:val="003E76E3"/>
    <w:rsid w:val="003F2CEE"/>
    <w:rsid w:val="003F46B7"/>
    <w:rsid w:val="003F5649"/>
    <w:rsid w:val="004004F5"/>
    <w:rsid w:val="00402147"/>
    <w:rsid w:val="00402615"/>
    <w:rsid w:val="00402DFE"/>
    <w:rsid w:val="00404B76"/>
    <w:rsid w:val="004069B1"/>
    <w:rsid w:val="00414AE2"/>
    <w:rsid w:val="0041781D"/>
    <w:rsid w:val="004202DE"/>
    <w:rsid w:val="004214E9"/>
    <w:rsid w:val="00421A4A"/>
    <w:rsid w:val="00421C54"/>
    <w:rsid w:val="00424E3B"/>
    <w:rsid w:val="00425066"/>
    <w:rsid w:val="004263B9"/>
    <w:rsid w:val="004306B1"/>
    <w:rsid w:val="0043081B"/>
    <w:rsid w:val="004317F9"/>
    <w:rsid w:val="00436370"/>
    <w:rsid w:val="004366DE"/>
    <w:rsid w:val="00441126"/>
    <w:rsid w:val="004415B1"/>
    <w:rsid w:val="004421D4"/>
    <w:rsid w:val="00444BA2"/>
    <w:rsid w:val="004450B7"/>
    <w:rsid w:val="00450D83"/>
    <w:rsid w:val="004526C4"/>
    <w:rsid w:val="00452717"/>
    <w:rsid w:val="00453EB5"/>
    <w:rsid w:val="004557F0"/>
    <w:rsid w:val="004564B6"/>
    <w:rsid w:val="0045758D"/>
    <w:rsid w:val="004575D3"/>
    <w:rsid w:val="00460289"/>
    <w:rsid w:val="0046358B"/>
    <w:rsid w:val="004639B6"/>
    <w:rsid w:val="0046428C"/>
    <w:rsid w:val="004669C9"/>
    <w:rsid w:val="00466B2F"/>
    <w:rsid w:val="00467B41"/>
    <w:rsid w:val="00472BAC"/>
    <w:rsid w:val="00472ECA"/>
    <w:rsid w:val="00475CAD"/>
    <w:rsid w:val="00476578"/>
    <w:rsid w:val="004811AE"/>
    <w:rsid w:val="00481C50"/>
    <w:rsid w:val="00481EDC"/>
    <w:rsid w:val="0048212A"/>
    <w:rsid w:val="00482250"/>
    <w:rsid w:val="00483D91"/>
    <w:rsid w:val="004860A4"/>
    <w:rsid w:val="00486F6B"/>
    <w:rsid w:val="00492181"/>
    <w:rsid w:val="004938F2"/>
    <w:rsid w:val="00495EE8"/>
    <w:rsid w:val="004A039C"/>
    <w:rsid w:val="004A1178"/>
    <w:rsid w:val="004A269C"/>
    <w:rsid w:val="004A2FC6"/>
    <w:rsid w:val="004B1DBF"/>
    <w:rsid w:val="004B4239"/>
    <w:rsid w:val="004B4692"/>
    <w:rsid w:val="004B5083"/>
    <w:rsid w:val="004B6B9A"/>
    <w:rsid w:val="004B7081"/>
    <w:rsid w:val="004B7788"/>
    <w:rsid w:val="004C18DB"/>
    <w:rsid w:val="004C1B1D"/>
    <w:rsid w:val="004C1BD4"/>
    <w:rsid w:val="004C4D3A"/>
    <w:rsid w:val="004D01C3"/>
    <w:rsid w:val="004D0976"/>
    <w:rsid w:val="004D1517"/>
    <w:rsid w:val="004D259C"/>
    <w:rsid w:val="004D2995"/>
    <w:rsid w:val="004D31C5"/>
    <w:rsid w:val="004D3601"/>
    <w:rsid w:val="004D75B5"/>
    <w:rsid w:val="004E0E1C"/>
    <w:rsid w:val="004E1EE8"/>
    <w:rsid w:val="004E42DC"/>
    <w:rsid w:val="004E4F25"/>
    <w:rsid w:val="004E6E04"/>
    <w:rsid w:val="004E72E5"/>
    <w:rsid w:val="004F0758"/>
    <w:rsid w:val="004F2173"/>
    <w:rsid w:val="004F2340"/>
    <w:rsid w:val="004F2EF0"/>
    <w:rsid w:val="004F3A32"/>
    <w:rsid w:val="004F6897"/>
    <w:rsid w:val="004F7D2F"/>
    <w:rsid w:val="0050072B"/>
    <w:rsid w:val="00502089"/>
    <w:rsid w:val="00502BD5"/>
    <w:rsid w:val="00504BB9"/>
    <w:rsid w:val="005056FE"/>
    <w:rsid w:val="00505725"/>
    <w:rsid w:val="00506F10"/>
    <w:rsid w:val="00507C99"/>
    <w:rsid w:val="00507F7A"/>
    <w:rsid w:val="00511460"/>
    <w:rsid w:val="00511FA8"/>
    <w:rsid w:val="005137EF"/>
    <w:rsid w:val="005145A5"/>
    <w:rsid w:val="00514A76"/>
    <w:rsid w:val="005177F5"/>
    <w:rsid w:val="005231B5"/>
    <w:rsid w:val="00524A7F"/>
    <w:rsid w:val="005254C3"/>
    <w:rsid w:val="00525D54"/>
    <w:rsid w:val="00526E0B"/>
    <w:rsid w:val="0053271D"/>
    <w:rsid w:val="00535574"/>
    <w:rsid w:val="00535C93"/>
    <w:rsid w:val="00536A3A"/>
    <w:rsid w:val="00537A99"/>
    <w:rsid w:val="00542862"/>
    <w:rsid w:val="005437CF"/>
    <w:rsid w:val="00543C62"/>
    <w:rsid w:val="00543EED"/>
    <w:rsid w:val="00544A15"/>
    <w:rsid w:val="00546144"/>
    <w:rsid w:val="0054753A"/>
    <w:rsid w:val="00547B37"/>
    <w:rsid w:val="00554EFE"/>
    <w:rsid w:val="00555190"/>
    <w:rsid w:val="00555541"/>
    <w:rsid w:val="00557B0C"/>
    <w:rsid w:val="005613D4"/>
    <w:rsid w:val="00563BA7"/>
    <w:rsid w:val="00566500"/>
    <w:rsid w:val="005673E4"/>
    <w:rsid w:val="00571DF2"/>
    <w:rsid w:val="00575BE7"/>
    <w:rsid w:val="0057638C"/>
    <w:rsid w:val="0058184A"/>
    <w:rsid w:val="00582045"/>
    <w:rsid w:val="0058270F"/>
    <w:rsid w:val="00582719"/>
    <w:rsid w:val="00582F8D"/>
    <w:rsid w:val="0058305B"/>
    <w:rsid w:val="00584064"/>
    <w:rsid w:val="0058531F"/>
    <w:rsid w:val="00587076"/>
    <w:rsid w:val="005874D2"/>
    <w:rsid w:val="00590404"/>
    <w:rsid w:val="0059172E"/>
    <w:rsid w:val="00593903"/>
    <w:rsid w:val="005961E8"/>
    <w:rsid w:val="0059769C"/>
    <w:rsid w:val="005979AB"/>
    <w:rsid w:val="005A0C1F"/>
    <w:rsid w:val="005A4B71"/>
    <w:rsid w:val="005A51AA"/>
    <w:rsid w:val="005A5612"/>
    <w:rsid w:val="005A589C"/>
    <w:rsid w:val="005A6EF1"/>
    <w:rsid w:val="005A7754"/>
    <w:rsid w:val="005A7A02"/>
    <w:rsid w:val="005B0DDF"/>
    <w:rsid w:val="005B1399"/>
    <w:rsid w:val="005B6260"/>
    <w:rsid w:val="005C11F0"/>
    <w:rsid w:val="005C1C30"/>
    <w:rsid w:val="005C2BA9"/>
    <w:rsid w:val="005C468B"/>
    <w:rsid w:val="005C4E3E"/>
    <w:rsid w:val="005C5136"/>
    <w:rsid w:val="005C5C3D"/>
    <w:rsid w:val="005C6593"/>
    <w:rsid w:val="005C7348"/>
    <w:rsid w:val="005D2C45"/>
    <w:rsid w:val="005D4D56"/>
    <w:rsid w:val="005D6572"/>
    <w:rsid w:val="005D7C3C"/>
    <w:rsid w:val="005E0452"/>
    <w:rsid w:val="005E0D2F"/>
    <w:rsid w:val="005E33DE"/>
    <w:rsid w:val="005E4C74"/>
    <w:rsid w:val="005E4F5F"/>
    <w:rsid w:val="005E7584"/>
    <w:rsid w:val="005E765A"/>
    <w:rsid w:val="005F0F27"/>
    <w:rsid w:val="005F131A"/>
    <w:rsid w:val="005F2F04"/>
    <w:rsid w:val="005F4085"/>
    <w:rsid w:val="00600B15"/>
    <w:rsid w:val="00601E9C"/>
    <w:rsid w:val="0060342E"/>
    <w:rsid w:val="00603981"/>
    <w:rsid w:val="006041EA"/>
    <w:rsid w:val="00605EE6"/>
    <w:rsid w:val="00610A07"/>
    <w:rsid w:val="00611187"/>
    <w:rsid w:val="00611AA2"/>
    <w:rsid w:val="00613BAB"/>
    <w:rsid w:val="006163E6"/>
    <w:rsid w:val="006169AE"/>
    <w:rsid w:val="006204B4"/>
    <w:rsid w:val="006259EA"/>
    <w:rsid w:val="006306F6"/>
    <w:rsid w:val="00630A00"/>
    <w:rsid w:val="00631FD2"/>
    <w:rsid w:val="00632FDF"/>
    <w:rsid w:val="00633AAD"/>
    <w:rsid w:val="00634490"/>
    <w:rsid w:val="00636E8E"/>
    <w:rsid w:val="00637E1B"/>
    <w:rsid w:val="00642C1F"/>
    <w:rsid w:val="00642E09"/>
    <w:rsid w:val="00645AF5"/>
    <w:rsid w:val="00645F2F"/>
    <w:rsid w:val="00646C85"/>
    <w:rsid w:val="00647B0F"/>
    <w:rsid w:val="0065006E"/>
    <w:rsid w:val="00651F2B"/>
    <w:rsid w:val="00652CAA"/>
    <w:rsid w:val="00654E95"/>
    <w:rsid w:val="006550FE"/>
    <w:rsid w:val="006555BC"/>
    <w:rsid w:val="00656690"/>
    <w:rsid w:val="00656D2E"/>
    <w:rsid w:val="00656FC5"/>
    <w:rsid w:val="00661F6A"/>
    <w:rsid w:val="00662B5B"/>
    <w:rsid w:val="006673B1"/>
    <w:rsid w:val="00673163"/>
    <w:rsid w:val="006733E0"/>
    <w:rsid w:val="00675C51"/>
    <w:rsid w:val="00680843"/>
    <w:rsid w:val="00680CE0"/>
    <w:rsid w:val="006828E7"/>
    <w:rsid w:val="0068437F"/>
    <w:rsid w:val="00684A6C"/>
    <w:rsid w:val="00685A87"/>
    <w:rsid w:val="006902F1"/>
    <w:rsid w:val="00690B09"/>
    <w:rsid w:val="00690EE5"/>
    <w:rsid w:val="00692E7B"/>
    <w:rsid w:val="00694081"/>
    <w:rsid w:val="006A075B"/>
    <w:rsid w:val="006A09F3"/>
    <w:rsid w:val="006A16E5"/>
    <w:rsid w:val="006A1CB3"/>
    <w:rsid w:val="006A25C3"/>
    <w:rsid w:val="006A3D68"/>
    <w:rsid w:val="006A4797"/>
    <w:rsid w:val="006A6E38"/>
    <w:rsid w:val="006B05B4"/>
    <w:rsid w:val="006B1D35"/>
    <w:rsid w:val="006B256D"/>
    <w:rsid w:val="006B2D78"/>
    <w:rsid w:val="006B2F74"/>
    <w:rsid w:val="006B3CBC"/>
    <w:rsid w:val="006B4A64"/>
    <w:rsid w:val="006B4FD4"/>
    <w:rsid w:val="006B6B7F"/>
    <w:rsid w:val="006C085E"/>
    <w:rsid w:val="006C2C0F"/>
    <w:rsid w:val="006C310A"/>
    <w:rsid w:val="006C40EC"/>
    <w:rsid w:val="006C61E6"/>
    <w:rsid w:val="006C620D"/>
    <w:rsid w:val="006C6B3B"/>
    <w:rsid w:val="006C7751"/>
    <w:rsid w:val="006D0776"/>
    <w:rsid w:val="006D376D"/>
    <w:rsid w:val="006D4BFF"/>
    <w:rsid w:val="006D544A"/>
    <w:rsid w:val="006D61E8"/>
    <w:rsid w:val="006D7EB3"/>
    <w:rsid w:val="006E06C4"/>
    <w:rsid w:val="006E179B"/>
    <w:rsid w:val="006E1AF9"/>
    <w:rsid w:val="006E6E45"/>
    <w:rsid w:val="006F0572"/>
    <w:rsid w:val="006F21D2"/>
    <w:rsid w:val="006F25CF"/>
    <w:rsid w:val="006F34D2"/>
    <w:rsid w:val="006F3C7A"/>
    <w:rsid w:val="006F63AF"/>
    <w:rsid w:val="006F64FB"/>
    <w:rsid w:val="00701D62"/>
    <w:rsid w:val="0070356D"/>
    <w:rsid w:val="00703F53"/>
    <w:rsid w:val="00704DA5"/>
    <w:rsid w:val="00706276"/>
    <w:rsid w:val="00707990"/>
    <w:rsid w:val="00710124"/>
    <w:rsid w:val="00710705"/>
    <w:rsid w:val="007151F5"/>
    <w:rsid w:val="0071533C"/>
    <w:rsid w:val="00715FBA"/>
    <w:rsid w:val="00717295"/>
    <w:rsid w:val="00717428"/>
    <w:rsid w:val="007213D6"/>
    <w:rsid w:val="00721DA4"/>
    <w:rsid w:val="00723FE3"/>
    <w:rsid w:val="007245F3"/>
    <w:rsid w:val="0072470C"/>
    <w:rsid w:val="00726253"/>
    <w:rsid w:val="00727C5F"/>
    <w:rsid w:val="00730CDA"/>
    <w:rsid w:val="00731D1C"/>
    <w:rsid w:val="00732503"/>
    <w:rsid w:val="00732F67"/>
    <w:rsid w:val="00736ABE"/>
    <w:rsid w:val="007406FB"/>
    <w:rsid w:val="00741939"/>
    <w:rsid w:val="007422BB"/>
    <w:rsid w:val="0074297D"/>
    <w:rsid w:val="00743161"/>
    <w:rsid w:val="00750CF7"/>
    <w:rsid w:val="00751A16"/>
    <w:rsid w:val="00752150"/>
    <w:rsid w:val="0075247E"/>
    <w:rsid w:val="00752CF1"/>
    <w:rsid w:val="00755706"/>
    <w:rsid w:val="00756010"/>
    <w:rsid w:val="00756380"/>
    <w:rsid w:val="0075639C"/>
    <w:rsid w:val="00756974"/>
    <w:rsid w:val="00757C0C"/>
    <w:rsid w:val="00757CE6"/>
    <w:rsid w:val="00760004"/>
    <w:rsid w:val="007600E1"/>
    <w:rsid w:val="0076093A"/>
    <w:rsid w:val="00761995"/>
    <w:rsid w:val="00763997"/>
    <w:rsid w:val="007653FB"/>
    <w:rsid w:val="00765DFE"/>
    <w:rsid w:val="007661E4"/>
    <w:rsid w:val="007663EC"/>
    <w:rsid w:val="007707C8"/>
    <w:rsid w:val="0077131D"/>
    <w:rsid w:val="007729C6"/>
    <w:rsid w:val="00773547"/>
    <w:rsid w:val="00774543"/>
    <w:rsid w:val="00776F76"/>
    <w:rsid w:val="007803A6"/>
    <w:rsid w:val="007804B2"/>
    <w:rsid w:val="00781483"/>
    <w:rsid w:val="00781BB7"/>
    <w:rsid w:val="00784201"/>
    <w:rsid w:val="007857E3"/>
    <w:rsid w:val="00786C5D"/>
    <w:rsid w:val="00791013"/>
    <w:rsid w:val="00791558"/>
    <w:rsid w:val="007920D5"/>
    <w:rsid w:val="00796104"/>
    <w:rsid w:val="00796FB4"/>
    <w:rsid w:val="007A08C4"/>
    <w:rsid w:val="007A1156"/>
    <w:rsid w:val="007A17B9"/>
    <w:rsid w:val="007A260B"/>
    <w:rsid w:val="007A2ADB"/>
    <w:rsid w:val="007A5B8A"/>
    <w:rsid w:val="007A7B37"/>
    <w:rsid w:val="007A7C67"/>
    <w:rsid w:val="007B0AF3"/>
    <w:rsid w:val="007B0DDA"/>
    <w:rsid w:val="007B1A47"/>
    <w:rsid w:val="007B1BB9"/>
    <w:rsid w:val="007B3F1C"/>
    <w:rsid w:val="007B43C6"/>
    <w:rsid w:val="007B5102"/>
    <w:rsid w:val="007B51B4"/>
    <w:rsid w:val="007B6103"/>
    <w:rsid w:val="007B7CB5"/>
    <w:rsid w:val="007C1382"/>
    <w:rsid w:val="007C148E"/>
    <w:rsid w:val="007C31F5"/>
    <w:rsid w:val="007C4ED1"/>
    <w:rsid w:val="007C5193"/>
    <w:rsid w:val="007C557B"/>
    <w:rsid w:val="007D1B6D"/>
    <w:rsid w:val="007D1E31"/>
    <w:rsid w:val="007D2DE1"/>
    <w:rsid w:val="007D5C44"/>
    <w:rsid w:val="007D6037"/>
    <w:rsid w:val="007D6FA5"/>
    <w:rsid w:val="007D74E8"/>
    <w:rsid w:val="007D756F"/>
    <w:rsid w:val="007D781A"/>
    <w:rsid w:val="007E0AB5"/>
    <w:rsid w:val="007E23D6"/>
    <w:rsid w:val="007E2B03"/>
    <w:rsid w:val="007E2C7C"/>
    <w:rsid w:val="007E4EE7"/>
    <w:rsid w:val="007E7930"/>
    <w:rsid w:val="007E7A1D"/>
    <w:rsid w:val="007E7B3B"/>
    <w:rsid w:val="007F0157"/>
    <w:rsid w:val="007F0298"/>
    <w:rsid w:val="007F0898"/>
    <w:rsid w:val="007F13B9"/>
    <w:rsid w:val="007F39E1"/>
    <w:rsid w:val="007F5A4B"/>
    <w:rsid w:val="007F6CF2"/>
    <w:rsid w:val="007F6FF2"/>
    <w:rsid w:val="007F758D"/>
    <w:rsid w:val="007F7A6F"/>
    <w:rsid w:val="0080181F"/>
    <w:rsid w:val="00804678"/>
    <w:rsid w:val="0080501E"/>
    <w:rsid w:val="00805BB3"/>
    <w:rsid w:val="0080685E"/>
    <w:rsid w:val="00807427"/>
    <w:rsid w:val="00811027"/>
    <w:rsid w:val="008134B7"/>
    <w:rsid w:val="00814ED0"/>
    <w:rsid w:val="008150AD"/>
    <w:rsid w:val="00815959"/>
    <w:rsid w:val="00817713"/>
    <w:rsid w:val="0081784B"/>
    <w:rsid w:val="00821873"/>
    <w:rsid w:val="00822047"/>
    <w:rsid w:val="00823252"/>
    <w:rsid w:val="00823917"/>
    <w:rsid w:val="00826C9B"/>
    <w:rsid w:val="008279AB"/>
    <w:rsid w:val="0083068C"/>
    <w:rsid w:val="00832A18"/>
    <w:rsid w:val="00833759"/>
    <w:rsid w:val="00834D78"/>
    <w:rsid w:val="008368CD"/>
    <w:rsid w:val="00836BC3"/>
    <w:rsid w:val="008412AE"/>
    <w:rsid w:val="00844364"/>
    <w:rsid w:val="00845B3B"/>
    <w:rsid w:val="00850173"/>
    <w:rsid w:val="0085066A"/>
    <w:rsid w:val="0085205E"/>
    <w:rsid w:val="00852844"/>
    <w:rsid w:val="008531FF"/>
    <w:rsid w:val="00853CCA"/>
    <w:rsid w:val="00857607"/>
    <w:rsid w:val="00857D40"/>
    <w:rsid w:val="008604CF"/>
    <w:rsid w:val="00862074"/>
    <w:rsid w:val="00863938"/>
    <w:rsid w:val="00864A3B"/>
    <w:rsid w:val="00865238"/>
    <w:rsid w:val="0087018E"/>
    <w:rsid w:val="008728E4"/>
    <w:rsid w:val="00873FBE"/>
    <w:rsid w:val="008813FD"/>
    <w:rsid w:val="00882763"/>
    <w:rsid w:val="00882822"/>
    <w:rsid w:val="0088435F"/>
    <w:rsid w:val="00885119"/>
    <w:rsid w:val="008854F1"/>
    <w:rsid w:val="00885AAC"/>
    <w:rsid w:val="00885C57"/>
    <w:rsid w:val="00885FAB"/>
    <w:rsid w:val="00890567"/>
    <w:rsid w:val="00891682"/>
    <w:rsid w:val="008919CB"/>
    <w:rsid w:val="00891A7D"/>
    <w:rsid w:val="00894F22"/>
    <w:rsid w:val="008974BB"/>
    <w:rsid w:val="00897D17"/>
    <w:rsid w:val="008A0CF6"/>
    <w:rsid w:val="008A11EA"/>
    <w:rsid w:val="008A1681"/>
    <w:rsid w:val="008A1F24"/>
    <w:rsid w:val="008A3ADC"/>
    <w:rsid w:val="008A527D"/>
    <w:rsid w:val="008A5FDC"/>
    <w:rsid w:val="008A6FBF"/>
    <w:rsid w:val="008B1903"/>
    <w:rsid w:val="008B3F91"/>
    <w:rsid w:val="008B3FA5"/>
    <w:rsid w:val="008B414B"/>
    <w:rsid w:val="008B60B9"/>
    <w:rsid w:val="008B65D1"/>
    <w:rsid w:val="008B6F6C"/>
    <w:rsid w:val="008B7330"/>
    <w:rsid w:val="008B7473"/>
    <w:rsid w:val="008B749A"/>
    <w:rsid w:val="008C2BCE"/>
    <w:rsid w:val="008C2C34"/>
    <w:rsid w:val="008C4D1C"/>
    <w:rsid w:val="008C4E80"/>
    <w:rsid w:val="008C66C6"/>
    <w:rsid w:val="008C7304"/>
    <w:rsid w:val="008D0E6A"/>
    <w:rsid w:val="008D10DE"/>
    <w:rsid w:val="008D1A0B"/>
    <w:rsid w:val="008D3138"/>
    <w:rsid w:val="008D3912"/>
    <w:rsid w:val="008D7FB4"/>
    <w:rsid w:val="008E0B73"/>
    <w:rsid w:val="008E1E7D"/>
    <w:rsid w:val="008E2BAC"/>
    <w:rsid w:val="008E2BFC"/>
    <w:rsid w:val="008E6296"/>
    <w:rsid w:val="008E6C8C"/>
    <w:rsid w:val="008E7CF6"/>
    <w:rsid w:val="008F15AE"/>
    <w:rsid w:val="008F1C27"/>
    <w:rsid w:val="008F24C9"/>
    <w:rsid w:val="008F2B98"/>
    <w:rsid w:val="008F3B3E"/>
    <w:rsid w:val="008F3E8B"/>
    <w:rsid w:val="008F3E91"/>
    <w:rsid w:val="008F447B"/>
    <w:rsid w:val="008F5442"/>
    <w:rsid w:val="008F5873"/>
    <w:rsid w:val="008F6D9A"/>
    <w:rsid w:val="00900506"/>
    <w:rsid w:val="00900647"/>
    <w:rsid w:val="00902256"/>
    <w:rsid w:val="00904039"/>
    <w:rsid w:val="00910971"/>
    <w:rsid w:val="00911346"/>
    <w:rsid w:val="00912855"/>
    <w:rsid w:val="00913A26"/>
    <w:rsid w:val="0091520F"/>
    <w:rsid w:val="00915740"/>
    <w:rsid w:val="00920286"/>
    <w:rsid w:val="0092179E"/>
    <w:rsid w:val="00923B54"/>
    <w:rsid w:val="00925012"/>
    <w:rsid w:val="0092624A"/>
    <w:rsid w:val="0093109E"/>
    <w:rsid w:val="00932587"/>
    <w:rsid w:val="00933577"/>
    <w:rsid w:val="00933652"/>
    <w:rsid w:val="0093468B"/>
    <w:rsid w:val="0093506C"/>
    <w:rsid w:val="009357C6"/>
    <w:rsid w:val="00935A3A"/>
    <w:rsid w:val="00936068"/>
    <w:rsid w:val="009364CD"/>
    <w:rsid w:val="00937386"/>
    <w:rsid w:val="009375F0"/>
    <w:rsid w:val="0093774F"/>
    <w:rsid w:val="0094305E"/>
    <w:rsid w:val="00943245"/>
    <w:rsid w:val="00944C0E"/>
    <w:rsid w:val="00946296"/>
    <w:rsid w:val="00950B60"/>
    <w:rsid w:val="00952522"/>
    <w:rsid w:val="0095355A"/>
    <w:rsid w:val="009539DB"/>
    <w:rsid w:val="00954F96"/>
    <w:rsid w:val="0095540C"/>
    <w:rsid w:val="0095740B"/>
    <w:rsid w:val="00957877"/>
    <w:rsid w:val="00960646"/>
    <w:rsid w:val="00961FAA"/>
    <w:rsid w:val="00962DE4"/>
    <w:rsid w:val="00964F75"/>
    <w:rsid w:val="00965269"/>
    <w:rsid w:val="00971545"/>
    <w:rsid w:val="00971704"/>
    <w:rsid w:val="009727B7"/>
    <w:rsid w:val="0097440F"/>
    <w:rsid w:val="00975D01"/>
    <w:rsid w:val="00977858"/>
    <w:rsid w:val="00977DE2"/>
    <w:rsid w:val="00980BE9"/>
    <w:rsid w:val="00980C09"/>
    <w:rsid w:val="00982C2C"/>
    <w:rsid w:val="00984061"/>
    <w:rsid w:val="00986150"/>
    <w:rsid w:val="00986896"/>
    <w:rsid w:val="0098723C"/>
    <w:rsid w:val="00990545"/>
    <w:rsid w:val="00993E83"/>
    <w:rsid w:val="00996ACE"/>
    <w:rsid w:val="00997020"/>
    <w:rsid w:val="009979CD"/>
    <w:rsid w:val="009A1B96"/>
    <w:rsid w:val="009A1E63"/>
    <w:rsid w:val="009A3B3A"/>
    <w:rsid w:val="009A4E48"/>
    <w:rsid w:val="009A5D6B"/>
    <w:rsid w:val="009A653E"/>
    <w:rsid w:val="009B1956"/>
    <w:rsid w:val="009B2AB4"/>
    <w:rsid w:val="009B2C2C"/>
    <w:rsid w:val="009B3348"/>
    <w:rsid w:val="009B40B0"/>
    <w:rsid w:val="009B5424"/>
    <w:rsid w:val="009B7051"/>
    <w:rsid w:val="009C03CB"/>
    <w:rsid w:val="009C2218"/>
    <w:rsid w:val="009C4479"/>
    <w:rsid w:val="009C4698"/>
    <w:rsid w:val="009C6CA7"/>
    <w:rsid w:val="009D0D2E"/>
    <w:rsid w:val="009D1FC6"/>
    <w:rsid w:val="009D22BA"/>
    <w:rsid w:val="009D343E"/>
    <w:rsid w:val="009D46E1"/>
    <w:rsid w:val="009D672F"/>
    <w:rsid w:val="009E0468"/>
    <w:rsid w:val="009E0D3F"/>
    <w:rsid w:val="009E3242"/>
    <w:rsid w:val="009E3D9B"/>
    <w:rsid w:val="009E4359"/>
    <w:rsid w:val="009E4A8D"/>
    <w:rsid w:val="009E7213"/>
    <w:rsid w:val="009E7FE4"/>
    <w:rsid w:val="009F0D38"/>
    <w:rsid w:val="009F2B4D"/>
    <w:rsid w:val="009F3A5A"/>
    <w:rsid w:val="009F4C0D"/>
    <w:rsid w:val="009F533C"/>
    <w:rsid w:val="009F6933"/>
    <w:rsid w:val="009F7983"/>
    <w:rsid w:val="00A00454"/>
    <w:rsid w:val="00A00704"/>
    <w:rsid w:val="00A01959"/>
    <w:rsid w:val="00A01D8B"/>
    <w:rsid w:val="00A02B24"/>
    <w:rsid w:val="00A1098C"/>
    <w:rsid w:val="00A10C62"/>
    <w:rsid w:val="00A11769"/>
    <w:rsid w:val="00A15BCC"/>
    <w:rsid w:val="00A164CF"/>
    <w:rsid w:val="00A2026B"/>
    <w:rsid w:val="00A20F3B"/>
    <w:rsid w:val="00A21BDD"/>
    <w:rsid w:val="00A22513"/>
    <w:rsid w:val="00A22956"/>
    <w:rsid w:val="00A23A66"/>
    <w:rsid w:val="00A2525A"/>
    <w:rsid w:val="00A25A56"/>
    <w:rsid w:val="00A27400"/>
    <w:rsid w:val="00A27AB7"/>
    <w:rsid w:val="00A27F5C"/>
    <w:rsid w:val="00A330B5"/>
    <w:rsid w:val="00A33A14"/>
    <w:rsid w:val="00A34F98"/>
    <w:rsid w:val="00A371AF"/>
    <w:rsid w:val="00A4546A"/>
    <w:rsid w:val="00A4749B"/>
    <w:rsid w:val="00A50644"/>
    <w:rsid w:val="00A50CB1"/>
    <w:rsid w:val="00A5236C"/>
    <w:rsid w:val="00A52582"/>
    <w:rsid w:val="00A5435A"/>
    <w:rsid w:val="00A5528D"/>
    <w:rsid w:val="00A55D7B"/>
    <w:rsid w:val="00A5755B"/>
    <w:rsid w:val="00A57D02"/>
    <w:rsid w:val="00A6030F"/>
    <w:rsid w:val="00A614D3"/>
    <w:rsid w:val="00A61DBA"/>
    <w:rsid w:val="00A62069"/>
    <w:rsid w:val="00A668A5"/>
    <w:rsid w:val="00A72419"/>
    <w:rsid w:val="00A72F9D"/>
    <w:rsid w:val="00A7475C"/>
    <w:rsid w:val="00A75767"/>
    <w:rsid w:val="00A7577B"/>
    <w:rsid w:val="00A7683F"/>
    <w:rsid w:val="00A77222"/>
    <w:rsid w:val="00A774D3"/>
    <w:rsid w:val="00A7788B"/>
    <w:rsid w:val="00A8067F"/>
    <w:rsid w:val="00A80E8C"/>
    <w:rsid w:val="00A8325D"/>
    <w:rsid w:val="00A8406F"/>
    <w:rsid w:val="00A85B2D"/>
    <w:rsid w:val="00A86527"/>
    <w:rsid w:val="00A86A1E"/>
    <w:rsid w:val="00A95AE9"/>
    <w:rsid w:val="00A96742"/>
    <w:rsid w:val="00A9703E"/>
    <w:rsid w:val="00AA2716"/>
    <w:rsid w:val="00AA2BDA"/>
    <w:rsid w:val="00AA30B8"/>
    <w:rsid w:val="00AA4883"/>
    <w:rsid w:val="00AA619E"/>
    <w:rsid w:val="00AA61D5"/>
    <w:rsid w:val="00AA7303"/>
    <w:rsid w:val="00AB0478"/>
    <w:rsid w:val="00AB0F2E"/>
    <w:rsid w:val="00AB1227"/>
    <w:rsid w:val="00AB2441"/>
    <w:rsid w:val="00AB28A8"/>
    <w:rsid w:val="00AB31D2"/>
    <w:rsid w:val="00AB39DE"/>
    <w:rsid w:val="00AB428D"/>
    <w:rsid w:val="00AB50F1"/>
    <w:rsid w:val="00AB77B5"/>
    <w:rsid w:val="00AB7E91"/>
    <w:rsid w:val="00AC0EE1"/>
    <w:rsid w:val="00AC3F3A"/>
    <w:rsid w:val="00AC4B07"/>
    <w:rsid w:val="00AC4FFC"/>
    <w:rsid w:val="00AC51D4"/>
    <w:rsid w:val="00AC6A61"/>
    <w:rsid w:val="00AC7E06"/>
    <w:rsid w:val="00AD20E0"/>
    <w:rsid w:val="00AD313B"/>
    <w:rsid w:val="00AD3141"/>
    <w:rsid w:val="00AD381A"/>
    <w:rsid w:val="00AD3BD5"/>
    <w:rsid w:val="00AD4533"/>
    <w:rsid w:val="00AD532D"/>
    <w:rsid w:val="00AD5726"/>
    <w:rsid w:val="00AD5E46"/>
    <w:rsid w:val="00AD606C"/>
    <w:rsid w:val="00AD6C48"/>
    <w:rsid w:val="00AD7900"/>
    <w:rsid w:val="00AE0919"/>
    <w:rsid w:val="00AE4232"/>
    <w:rsid w:val="00AE4676"/>
    <w:rsid w:val="00AE56CF"/>
    <w:rsid w:val="00AF3CFE"/>
    <w:rsid w:val="00AF3D0D"/>
    <w:rsid w:val="00AF3E46"/>
    <w:rsid w:val="00AF46AD"/>
    <w:rsid w:val="00AF619C"/>
    <w:rsid w:val="00AF674C"/>
    <w:rsid w:val="00B02721"/>
    <w:rsid w:val="00B063BA"/>
    <w:rsid w:val="00B071B6"/>
    <w:rsid w:val="00B10209"/>
    <w:rsid w:val="00B13F40"/>
    <w:rsid w:val="00B14948"/>
    <w:rsid w:val="00B14B5A"/>
    <w:rsid w:val="00B15E64"/>
    <w:rsid w:val="00B17244"/>
    <w:rsid w:val="00B200FF"/>
    <w:rsid w:val="00B210D4"/>
    <w:rsid w:val="00B22D48"/>
    <w:rsid w:val="00B22F0B"/>
    <w:rsid w:val="00B26AC7"/>
    <w:rsid w:val="00B2713B"/>
    <w:rsid w:val="00B2729B"/>
    <w:rsid w:val="00B32B75"/>
    <w:rsid w:val="00B33E69"/>
    <w:rsid w:val="00B439BE"/>
    <w:rsid w:val="00B45A96"/>
    <w:rsid w:val="00B46984"/>
    <w:rsid w:val="00B47B8B"/>
    <w:rsid w:val="00B507B8"/>
    <w:rsid w:val="00B53F9E"/>
    <w:rsid w:val="00B57A1F"/>
    <w:rsid w:val="00B634B6"/>
    <w:rsid w:val="00B63AE3"/>
    <w:rsid w:val="00B65C38"/>
    <w:rsid w:val="00B66EC5"/>
    <w:rsid w:val="00B71A35"/>
    <w:rsid w:val="00B7203D"/>
    <w:rsid w:val="00B7302C"/>
    <w:rsid w:val="00B7415D"/>
    <w:rsid w:val="00B759DD"/>
    <w:rsid w:val="00B837A3"/>
    <w:rsid w:val="00B83CDD"/>
    <w:rsid w:val="00B849AB"/>
    <w:rsid w:val="00B86601"/>
    <w:rsid w:val="00B87DCE"/>
    <w:rsid w:val="00B90755"/>
    <w:rsid w:val="00B942AB"/>
    <w:rsid w:val="00B97805"/>
    <w:rsid w:val="00BA2B8B"/>
    <w:rsid w:val="00BA3073"/>
    <w:rsid w:val="00BA4D71"/>
    <w:rsid w:val="00BA5949"/>
    <w:rsid w:val="00BA5B0A"/>
    <w:rsid w:val="00BA72EA"/>
    <w:rsid w:val="00BA7766"/>
    <w:rsid w:val="00BA7ABE"/>
    <w:rsid w:val="00BB138C"/>
    <w:rsid w:val="00BB214C"/>
    <w:rsid w:val="00BB3710"/>
    <w:rsid w:val="00BB3ABA"/>
    <w:rsid w:val="00BB47C5"/>
    <w:rsid w:val="00BB4ADC"/>
    <w:rsid w:val="00BB4D6D"/>
    <w:rsid w:val="00BB5275"/>
    <w:rsid w:val="00BB548E"/>
    <w:rsid w:val="00BB618C"/>
    <w:rsid w:val="00BB7138"/>
    <w:rsid w:val="00BC0183"/>
    <w:rsid w:val="00BC1D46"/>
    <w:rsid w:val="00BC2B73"/>
    <w:rsid w:val="00BC3F16"/>
    <w:rsid w:val="00BC5697"/>
    <w:rsid w:val="00BC58BA"/>
    <w:rsid w:val="00BD0965"/>
    <w:rsid w:val="00BD11EA"/>
    <w:rsid w:val="00BD1287"/>
    <w:rsid w:val="00BD18F2"/>
    <w:rsid w:val="00BD378D"/>
    <w:rsid w:val="00BD6AD3"/>
    <w:rsid w:val="00BD7523"/>
    <w:rsid w:val="00BE029A"/>
    <w:rsid w:val="00BE0E93"/>
    <w:rsid w:val="00BE1D23"/>
    <w:rsid w:val="00BE5B14"/>
    <w:rsid w:val="00BE71CA"/>
    <w:rsid w:val="00BE792E"/>
    <w:rsid w:val="00BF059F"/>
    <w:rsid w:val="00BF2584"/>
    <w:rsid w:val="00BF266F"/>
    <w:rsid w:val="00BF294B"/>
    <w:rsid w:val="00BF323D"/>
    <w:rsid w:val="00BF4CC8"/>
    <w:rsid w:val="00BF6288"/>
    <w:rsid w:val="00C00DFA"/>
    <w:rsid w:val="00C019D2"/>
    <w:rsid w:val="00C01F5A"/>
    <w:rsid w:val="00C0235F"/>
    <w:rsid w:val="00C02E6B"/>
    <w:rsid w:val="00C03AF2"/>
    <w:rsid w:val="00C050BC"/>
    <w:rsid w:val="00C062F6"/>
    <w:rsid w:val="00C0644F"/>
    <w:rsid w:val="00C110D6"/>
    <w:rsid w:val="00C11256"/>
    <w:rsid w:val="00C11874"/>
    <w:rsid w:val="00C12015"/>
    <w:rsid w:val="00C145A6"/>
    <w:rsid w:val="00C14615"/>
    <w:rsid w:val="00C15F51"/>
    <w:rsid w:val="00C162B2"/>
    <w:rsid w:val="00C21635"/>
    <w:rsid w:val="00C21D89"/>
    <w:rsid w:val="00C25029"/>
    <w:rsid w:val="00C25FAD"/>
    <w:rsid w:val="00C30E63"/>
    <w:rsid w:val="00C327A6"/>
    <w:rsid w:val="00C353C5"/>
    <w:rsid w:val="00C36FEF"/>
    <w:rsid w:val="00C377B0"/>
    <w:rsid w:val="00C43911"/>
    <w:rsid w:val="00C4465A"/>
    <w:rsid w:val="00C44753"/>
    <w:rsid w:val="00C45046"/>
    <w:rsid w:val="00C45078"/>
    <w:rsid w:val="00C4658B"/>
    <w:rsid w:val="00C46856"/>
    <w:rsid w:val="00C47177"/>
    <w:rsid w:val="00C47C2F"/>
    <w:rsid w:val="00C503BE"/>
    <w:rsid w:val="00C52817"/>
    <w:rsid w:val="00C5473C"/>
    <w:rsid w:val="00C54791"/>
    <w:rsid w:val="00C566FE"/>
    <w:rsid w:val="00C57901"/>
    <w:rsid w:val="00C6137D"/>
    <w:rsid w:val="00C61553"/>
    <w:rsid w:val="00C61C86"/>
    <w:rsid w:val="00C635B6"/>
    <w:rsid w:val="00C650AA"/>
    <w:rsid w:val="00C65489"/>
    <w:rsid w:val="00C66664"/>
    <w:rsid w:val="00C71480"/>
    <w:rsid w:val="00C71C1C"/>
    <w:rsid w:val="00C71F22"/>
    <w:rsid w:val="00C730F5"/>
    <w:rsid w:val="00C752D9"/>
    <w:rsid w:val="00C75E8C"/>
    <w:rsid w:val="00C7748C"/>
    <w:rsid w:val="00C80FFE"/>
    <w:rsid w:val="00C822C2"/>
    <w:rsid w:val="00C8291B"/>
    <w:rsid w:val="00C82D67"/>
    <w:rsid w:val="00C82E52"/>
    <w:rsid w:val="00C842B4"/>
    <w:rsid w:val="00C87435"/>
    <w:rsid w:val="00C91C8C"/>
    <w:rsid w:val="00C9422C"/>
    <w:rsid w:val="00C94A3B"/>
    <w:rsid w:val="00CA27F4"/>
    <w:rsid w:val="00CA312B"/>
    <w:rsid w:val="00CA57DD"/>
    <w:rsid w:val="00CA6860"/>
    <w:rsid w:val="00CB0890"/>
    <w:rsid w:val="00CB0E7F"/>
    <w:rsid w:val="00CB0F55"/>
    <w:rsid w:val="00CB14B9"/>
    <w:rsid w:val="00CB1701"/>
    <w:rsid w:val="00CB24C3"/>
    <w:rsid w:val="00CB32D0"/>
    <w:rsid w:val="00CB49ED"/>
    <w:rsid w:val="00CC027D"/>
    <w:rsid w:val="00CC1C8D"/>
    <w:rsid w:val="00CC23BC"/>
    <w:rsid w:val="00CC2424"/>
    <w:rsid w:val="00CC37F0"/>
    <w:rsid w:val="00CC57D8"/>
    <w:rsid w:val="00CC680F"/>
    <w:rsid w:val="00CC7547"/>
    <w:rsid w:val="00CD2663"/>
    <w:rsid w:val="00CD331B"/>
    <w:rsid w:val="00CD483A"/>
    <w:rsid w:val="00CD64B3"/>
    <w:rsid w:val="00CD6852"/>
    <w:rsid w:val="00CE0A9D"/>
    <w:rsid w:val="00CE0BEF"/>
    <w:rsid w:val="00CE0FC3"/>
    <w:rsid w:val="00CE3815"/>
    <w:rsid w:val="00CE3EC8"/>
    <w:rsid w:val="00CE7431"/>
    <w:rsid w:val="00CE76DB"/>
    <w:rsid w:val="00CF0566"/>
    <w:rsid w:val="00CF0F2E"/>
    <w:rsid w:val="00CF3F59"/>
    <w:rsid w:val="00CF3FB6"/>
    <w:rsid w:val="00CF4178"/>
    <w:rsid w:val="00CF4B58"/>
    <w:rsid w:val="00D02A01"/>
    <w:rsid w:val="00D042AA"/>
    <w:rsid w:val="00D04E96"/>
    <w:rsid w:val="00D05539"/>
    <w:rsid w:val="00D069EA"/>
    <w:rsid w:val="00D07770"/>
    <w:rsid w:val="00D112B8"/>
    <w:rsid w:val="00D1349D"/>
    <w:rsid w:val="00D14B6F"/>
    <w:rsid w:val="00D157D7"/>
    <w:rsid w:val="00D163D5"/>
    <w:rsid w:val="00D21C12"/>
    <w:rsid w:val="00D25128"/>
    <w:rsid w:val="00D3170E"/>
    <w:rsid w:val="00D318A1"/>
    <w:rsid w:val="00D33CD7"/>
    <w:rsid w:val="00D41AAD"/>
    <w:rsid w:val="00D41CEF"/>
    <w:rsid w:val="00D46516"/>
    <w:rsid w:val="00D47DE6"/>
    <w:rsid w:val="00D53254"/>
    <w:rsid w:val="00D5386F"/>
    <w:rsid w:val="00D5643C"/>
    <w:rsid w:val="00D60728"/>
    <w:rsid w:val="00D65854"/>
    <w:rsid w:val="00D65902"/>
    <w:rsid w:val="00D6608B"/>
    <w:rsid w:val="00D67F62"/>
    <w:rsid w:val="00D706FB"/>
    <w:rsid w:val="00D711C5"/>
    <w:rsid w:val="00D733C3"/>
    <w:rsid w:val="00D734B4"/>
    <w:rsid w:val="00D74929"/>
    <w:rsid w:val="00D7505B"/>
    <w:rsid w:val="00D77291"/>
    <w:rsid w:val="00D77324"/>
    <w:rsid w:val="00D8047F"/>
    <w:rsid w:val="00D81E3C"/>
    <w:rsid w:val="00D82E1C"/>
    <w:rsid w:val="00D85E94"/>
    <w:rsid w:val="00D91095"/>
    <w:rsid w:val="00D91BCC"/>
    <w:rsid w:val="00D9227D"/>
    <w:rsid w:val="00D92907"/>
    <w:rsid w:val="00D933CD"/>
    <w:rsid w:val="00D9349D"/>
    <w:rsid w:val="00D968FB"/>
    <w:rsid w:val="00D9788D"/>
    <w:rsid w:val="00DA18ED"/>
    <w:rsid w:val="00DA2898"/>
    <w:rsid w:val="00DA3A4B"/>
    <w:rsid w:val="00DB0111"/>
    <w:rsid w:val="00DB0E3B"/>
    <w:rsid w:val="00DB24B4"/>
    <w:rsid w:val="00DB2620"/>
    <w:rsid w:val="00DB2D83"/>
    <w:rsid w:val="00DB5153"/>
    <w:rsid w:val="00DB7991"/>
    <w:rsid w:val="00DC049D"/>
    <w:rsid w:val="00DC0840"/>
    <w:rsid w:val="00DC332F"/>
    <w:rsid w:val="00DC5A5F"/>
    <w:rsid w:val="00DD084E"/>
    <w:rsid w:val="00DD08F7"/>
    <w:rsid w:val="00DD0F89"/>
    <w:rsid w:val="00DD25E1"/>
    <w:rsid w:val="00DD287C"/>
    <w:rsid w:val="00DD316F"/>
    <w:rsid w:val="00DD3602"/>
    <w:rsid w:val="00DD4E10"/>
    <w:rsid w:val="00DD528D"/>
    <w:rsid w:val="00DE548D"/>
    <w:rsid w:val="00DE6A0D"/>
    <w:rsid w:val="00DF00EA"/>
    <w:rsid w:val="00DF0484"/>
    <w:rsid w:val="00DF1E41"/>
    <w:rsid w:val="00DF37BD"/>
    <w:rsid w:val="00DF3F0E"/>
    <w:rsid w:val="00DF4274"/>
    <w:rsid w:val="00DF44AA"/>
    <w:rsid w:val="00DF499E"/>
    <w:rsid w:val="00DF4C0B"/>
    <w:rsid w:val="00DF5B97"/>
    <w:rsid w:val="00DF5D9F"/>
    <w:rsid w:val="00DF62AA"/>
    <w:rsid w:val="00DF700C"/>
    <w:rsid w:val="00DF72CB"/>
    <w:rsid w:val="00DF77D5"/>
    <w:rsid w:val="00E003CE"/>
    <w:rsid w:val="00E0075B"/>
    <w:rsid w:val="00E00967"/>
    <w:rsid w:val="00E014A2"/>
    <w:rsid w:val="00E02B12"/>
    <w:rsid w:val="00E06BE5"/>
    <w:rsid w:val="00E07B31"/>
    <w:rsid w:val="00E10845"/>
    <w:rsid w:val="00E11D42"/>
    <w:rsid w:val="00E122CE"/>
    <w:rsid w:val="00E1469B"/>
    <w:rsid w:val="00E150D2"/>
    <w:rsid w:val="00E177BF"/>
    <w:rsid w:val="00E21C73"/>
    <w:rsid w:val="00E23AE3"/>
    <w:rsid w:val="00E24482"/>
    <w:rsid w:val="00E24C2D"/>
    <w:rsid w:val="00E27716"/>
    <w:rsid w:val="00E2781E"/>
    <w:rsid w:val="00E3018C"/>
    <w:rsid w:val="00E304E4"/>
    <w:rsid w:val="00E3458F"/>
    <w:rsid w:val="00E37469"/>
    <w:rsid w:val="00E40A50"/>
    <w:rsid w:val="00E40B70"/>
    <w:rsid w:val="00E40C84"/>
    <w:rsid w:val="00E42CE3"/>
    <w:rsid w:val="00E43187"/>
    <w:rsid w:val="00E44E2F"/>
    <w:rsid w:val="00E539A9"/>
    <w:rsid w:val="00E53F63"/>
    <w:rsid w:val="00E566C6"/>
    <w:rsid w:val="00E57C91"/>
    <w:rsid w:val="00E60FBB"/>
    <w:rsid w:val="00E62524"/>
    <w:rsid w:val="00E65670"/>
    <w:rsid w:val="00E7040C"/>
    <w:rsid w:val="00E7060B"/>
    <w:rsid w:val="00E714DD"/>
    <w:rsid w:val="00E72FA9"/>
    <w:rsid w:val="00E73963"/>
    <w:rsid w:val="00E74680"/>
    <w:rsid w:val="00E75762"/>
    <w:rsid w:val="00E76FCA"/>
    <w:rsid w:val="00E771E1"/>
    <w:rsid w:val="00E77D85"/>
    <w:rsid w:val="00E82EA8"/>
    <w:rsid w:val="00E841D3"/>
    <w:rsid w:val="00E84902"/>
    <w:rsid w:val="00E8784B"/>
    <w:rsid w:val="00E87A44"/>
    <w:rsid w:val="00E93B79"/>
    <w:rsid w:val="00E942EB"/>
    <w:rsid w:val="00E94EC3"/>
    <w:rsid w:val="00E9509D"/>
    <w:rsid w:val="00E97D30"/>
    <w:rsid w:val="00EA132E"/>
    <w:rsid w:val="00EA1988"/>
    <w:rsid w:val="00EA1C05"/>
    <w:rsid w:val="00EA2714"/>
    <w:rsid w:val="00EA2A62"/>
    <w:rsid w:val="00EA2C06"/>
    <w:rsid w:val="00EA2D8E"/>
    <w:rsid w:val="00EA49FF"/>
    <w:rsid w:val="00EA4A6C"/>
    <w:rsid w:val="00EA5083"/>
    <w:rsid w:val="00EA5E31"/>
    <w:rsid w:val="00EA5FDE"/>
    <w:rsid w:val="00EA6D7C"/>
    <w:rsid w:val="00EB1D63"/>
    <w:rsid w:val="00EB3D33"/>
    <w:rsid w:val="00EB7905"/>
    <w:rsid w:val="00EC29C9"/>
    <w:rsid w:val="00EC5230"/>
    <w:rsid w:val="00EC74DC"/>
    <w:rsid w:val="00EC7C92"/>
    <w:rsid w:val="00ED3997"/>
    <w:rsid w:val="00ED3E09"/>
    <w:rsid w:val="00ED47F7"/>
    <w:rsid w:val="00EE00B3"/>
    <w:rsid w:val="00EE153B"/>
    <w:rsid w:val="00EE263A"/>
    <w:rsid w:val="00EE35AC"/>
    <w:rsid w:val="00EE5784"/>
    <w:rsid w:val="00EE5A6D"/>
    <w:rsid w:val="00EE6453"/>
    <w:rsid w:val="00EE7B58"/>
    <w:rsid w:val="00EF0722"/>
    <w:rsid w:val="00EF3E9E"/>
    <w:rsid w:val="00EF460F"/>
    <w:rsid w:val="00EF5EB7"/>
    <w:rsid w:val="00EF61A9"/>
    <w:rsid w:val="00EF687A"/>
    <w:rsid w:val="00EF7F21"/>
    <w:rsid w:val="00F013ED"/>
    <w:rsid w:val="00F0166F"/>
    <w:rsid w:val="00F02694"/>
    <w:rsid w:val="00F06BB3"/>
    <w:rsid w:val="00F12D40"/>
    <w:rsid w:val="00F13BBD"/>
    <w:rsid w:val="00F17BA8"/>
    <w:rsid w:val="00F2012A"/>
    <w:rsid w:val="00F20534"/>
    <w:rsid w:val="00F22C4C"/>
    <w:rsid w:val="00F24D47"/>
    <w:rsid w:val="00F3272E"/>
    <w:rsid w:val="00F40A69"/>
    <w:rsid w:val="00F4197E"/>
    <w:rsid w:val="00F44CFC"/>
    <w:rsid w:val="00F45DCF"/>
    <w:rsid w:val="00F45F86"/>
    <w:rsid w:val="00F461E1"/>
    <w:rsid w:val="00F479D8"/>
    <w:rsid w:val="00F501BD"/>
    <w:rsid w:val="00F50F18"/>
    <w:rsid w:val="00F51DA4"/>
    <w:rsid w:val="00F52D3D"/>
    <w:rsid w:val="00F53A27"/>
    <w:rsid w:val="00F53DB2"/>
    <w:rsid w:val="00F603DB"/>
    <w:rsid w:val="00F613BC"/>
    <w:rsid w:val="00F628B5"/>
    <w:rsid w:val="00F64605"/>
    <w:rsid w:val="00F64888"/>
    <w:rsid w:val="00F65236"/>
    <w:rsid w:val="00F662EF"/>
    <w:rsid w:val="00F7013F"/>
    <w:rsid w:val="00F7239F"/>
    <w:rsid w:val="00F72431"/>
    <w:rsid w:val="00F73059"/>
    <w:rsid w:val="00F75E87"/>
    <w:rsid w:val="00F76DEC"/>
    <w:rsid w:val="00F773A5"/>
    <w:rsid w:val="00F776E3"/>
    <w:rsid w:val="00F803D3"/>
    <w:rsid w:val="00F829FF"/>
    <w:rsid w:val="00F84512"/>
    <w:rsid w:val="00F905D7"/>
    <w:rsid w:val="00F93C16"/>
    <w:rsid w:val="00F946AA"/>
    <w:rsid w:val="00F94F90"/>
    <w:rsid w:val="00F953A2"/>
    <w:rsid w:val="00F95D09"/>
    <w:rsid w:val="00F974B9"/>
    <w:rsid w:val="00FA00AC"/>
    <w:rsid w:val="00FA21A3"/>
    <w:rsid w:val="00FA2800"/>
    <w:rsid w:val="00FA2F86"/>
    <w:rsid w:val="00FA3AEB"/>
    <w:rsid w:val="00FA4F8C"/>
    <w:rsid w:val="00FA73AF"/>
    <w:rsid w:val="00FA76A8"/>
    <w:rsid w:val="00FB0353"/>
    <w:rsid w:val="00FB0BAF"/>
    <w:rsid w:val="00FB0BE4"/>
    <w:rsid w:val="00FB262A"/>
    <w:rsid w:val="00FB3FA6"/>
    <w:rsid w:val="00FB50A4"/>
    <w:rsid w:val="00FB5865"/>
    <w:rsid w:val="00FB7DFF"/>
    <w:rsid w:val="00FB7F82"/>
    <w:rsid w:val="00FC7923"/>
    <w:rsid w:val="00FD1EDB"/>
    <w:rsid w:val="00FD3C2D"/>
    <w:rsid w:val="00FD613D"/>
    <w:rsid w:val="00FD69A6"/>
    <w:rsid w:val="00FE4566"/>
    <w:rsid w:val="00FE4617"/>
    <w:rsid w:val="00FE4992"/>
    <w:rsid w:val="00FE4B62"/>
    <w:rsid w:val="00FE54CA"/>
    <w:rsid w:val="00FE5960"/>
    <w:rsid w:val="00FE749E"/>
    <w:rsid w:val="00FE74FA"/>
    <w:rsid w:val="00FF0A17"/>
    <w:rsid w:val="00FF10F7"/>
    <w:rsid w:val="00FF2285"/>
    <w:rsid w:val="00FF25DB"/>
    <w:rsid w:val="00FF5597"/>
    <w:rsid w:val="00FF6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86018"/>
    <o:shapelayout v:ext="edit">
      <o:idmap v:ext="edit" data="1"/>
    </o:shapelayout>
  </w:shapeDefaults>
  <w:decimalSymbol w:val="."/>
  <w:listSeparator w:val=","/>
  <w14:docId w14:val="35AE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annotation text" w:locked="1" w:semiHidden="0" w:unhideWhenUsed="0"/>
    <w:lsdException w:name="footer" w:locked="1" w:semiHidden="0" w:uiPriority="99" w:unhideWhenUsed="0"/>
    <w:lsdException w:name="caption" w:locked="1" w:semiHidden="0" w:unhideWhenUsed="0" w:qFormat="1"/>
    <w:lsdException w:name="footnote reference" w:uiPriority="99"/>
    <w:lsdException w:name="annotation reference" w:locked="1" w:semiHidden="0" w:unhideWhenUsed="0"/>
    <w:lsdException w:name="line number" w:uiPriority="99"/>
    <w:lsdException w:name="endnote reference" w:uiPriority="99"/>
    <w:lsdException w:name="Title" w:locked="1" w:semiHidden="0" w:unhideWhenUsed="0" w:qFormat="1"/>
    <w:lsdException w:name="Closing" w:uiPriority="99"/>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locked="1"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295ADF"/>
    <w:rPr>
      <w:rFonts w:ascii="Arial" w:hAnsi="Arial"/>
      <w:szCs w:val="24"/>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
    <w:basedOn w:val="Normal"/>
    <w:next w:val="Normal"/>
    <w:link w:val="Heading1Char"/>
    <w:qFormat/>
    <w:rsid w:val="00295ADF"/>
    <w:pPr>
      <w:keepNext/>
      <w:outlineLvl w:val="0"/>
    </w:pPr>
    <w:rPr>
      <w:b/>
      <w:noProof/>
      <w:sz w:val="24"/>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Normal"/>
    <w:next w:val="Normal"/>
    <w:link w:val="Heading2Char"/>
    <w:qFormat/>
    <w:rsid w:val="00295ADF"/>
    <w:pPr>
      <w:keepNext/>
      <w:ind w:left="720"/>
      <w:outlineLvl w:val="1"/>
    </w:pPr>
    <w:rPr>
      <w:b/>
      <w:u w:val="single"/>
    </w:rPr>
  </w:style>
  <w:style w:type="paragraph" w:styleId="Heading3">
    <w:name w:val="heading 3"/>
    <w:aliases w:val="H3,3,h3,(Alt+3),H31,H32,H33,H311,h31,h32,h311,h33,h312,h34,h313,h35,h314,h36,h315,h37,h316,h38,h317,h39,h318,h310,h319,h3110,h320,h3111,h321,h331,h3121,h341,h3131,h351,h3141,h361,h3151,h371,h3161,h381,h3171,h391,h3181,h3101,h3191,h31101,L3,Mi"/>
    <w:basedOn w:val="Normal"/>
    <w:next w:val="Normal"/>
    <w:link w:val="Heading3Char"/>
    <w:qFormat/>
    <w:rsid w:val="00295ADF"/>
    <w:pPr>
      <w:keepNext/>
      <w:ind w:left="3119" w:hanging="2410"/>
      <w:outlineLvl w:val="2"/>
    </w:pPr>
    <w:rPr>
      <w:b/>
      <w:u w:val="single"/>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
    <w:basedOn w:val="Normal"/>
    <w:next w:val="Normal"/>
    <w:link w:val="Heading4Char"/>
    <w:qFormat/>
    <w:rsid w:val="00295ADF"/>
    <w:pPr>
      <w:keepNext/>
      <w:ind w:left="1701" w:hanging="992"/>
      <w:outlineLvl w:val="3"/>
    </w:pPr>
    <w:rPr>
      <w:b/>
      <w:color w:val="000000"/>
      <w:u w:val="single"/>
    </w:r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Normal"/>
    <w:next w:val="Normal"/>
    <w:link w:val="Heading5Char"/>
    <w:qFormat/>
    <w:rsid w:val="00295ADF"/>
    <w:pPr>
      <w:keepNext/>
      <w:ind w:left="1701" w:hanging="992"/>
      <w:outlineLvl w:val="4"/>
    </w:pPr>
    <w:rPr>
      <w:b/>
      <w:u w:val="single"/>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Normal"/>
    <w:next w:val="Normal"/>
    <w:link w:val="Heading6Char"/>
    <w:qFormat/>
    <w:rsid w:val="00295ADF"/>
    <w:pPr>
      <w:keepNext/>
      <w:ind w:left="709"/>
      <w:outlineLvl w:val="5"/>
    </w:pPr>
    <w:rPr>
      <w:b/>
      <w:u w:val="single"/>
    </w:rPr>
  </w:style>
  <w:style w:type="paragraph" w:styleId="Heading7">
    <w:name w:val="heading 7"/>
    <w:aliases w:val="Appendix Major,PA Appendix Major,Heading 7(unused),Legal Level 1.1.,L2 PIP,Lev 7,H7DO NOT USE,Annex Level 1,Appendix 2,h7,a2"/>
    <w:basedOn w:val="Normal"/>
    <w:next w:val="Normal"/>
    <w:link w:val="Heading7Char"/>
    <w:qFormat/>
    <w:rsid w:val="00295ADF"/>
    <w:pPr>
      <w:keepNext/>
      <w:outlineLvl w:val="6"/>
    </w:pPr>
    <w:rPr>
      <w:b/>
    </w:rPr>
  </w:style>
  <w:style w:type="paragraph" w:styleId="Heading8">
    <w:name w:val="heading 8"/>
    <w:aliases w:val="Appendix Minor,PA Appendix Minor,Legal Level 1.1.1.,Lev 8,h8 DO NOT USE,Annex Level 2,Appendix 3,a3,h8"/>
    <w:basedOn w:val="Normal"/>
    <w:next w:val="Normal"/>
    <w:link w:val="Heading8Char"/>
    <w:qFormat/>
    <w:rsid w:val="005056FE"/>
    <w:pPr>
      <w:spacing w:before="120"/>
      <w:outlineLvl w:val="7"/>
    </w:pPr>
    <w:rPr>
      <w:b/>
      <w:sz w:val="24"/>
      <w:szCs w:val="20"/>
    </w:rPr>
  </w:style>
  <w:style w:type="paragraph" w:styleId="Heading9">
    <w:name w:val="heading 9"/>
    <w:aliases w:val="App Heading,Heading 9 (defunct),Legal Level 1.1.1.1.,Lev 9,h9 DO NOT USE,Titre 10,App1,Annex Level 3,h9"/>
    <w:basedOn w:val="Normal"/>
    <w:next w:val="Normal"/>
    <w:link w:val="Heading9Char"/>
    <w:qFormat/>
    <w:rsid w:val="005056FE"/>
    <w:pPr>
      <w:numPr>
        <w:ilvl w:val="8"/>
        <w:numId w:val="47"/>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uiPriority w:val="9"/>
    <w:rsid w:val="00E5494D"/>
    <w:rPr>
      <w:rFonts w:asciiTheme="majorHAnsi" w:eastAsiaTheme="majorEastAsia" w:hAnsiTheme="majorHAnsi" w:cstheme="majorBidi"/>
      <w:b/>
      <w:bCs/>
      <w:kern w:val="32"/>
      <w:sz w:val="32"/>
      <w:szCs w:val="32"/>
      <w:lang w:eastAsia="en-US"/>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uiPriority w:val="9"/>
    <w:semiHidden/>
    <w:rsid w:val="00E5494D"/>
    <w:rPr>
      <w:rFonts w:asciiTheme="majorHAnsi" w:eastAsiaTheme="majorEastAsia" w:hAnsiTheme="majorHAnsi" w:cstheme="majorBidi"/>
      <w:b/>
      <w:bCs/>
      <w:i/>
      <w:iCs/>
      <w:sz w:val="28"/>
      <w:szCs w:val="28"/>
      <w:lang w:eastAsia="en-US"/>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uiPriority w:val="9"/>
    <w:semiHidden/>
    <w:rsid w:val="00E5494D"/>
    <w:rPr>
      <w:rFonts w:asciiTheme="majorHAnsi" w:eastAsiaTheme="majorEastAsia" w:hAnsiTheme="majorHAnsi" w:cstheme="majorBidi"/>
      <w:b/>
      <w:bCs/>
      <w:sz w:val="26"/>
      <w:szCs w:val="26"/>
      <w:lang w:eastAsia="en-US"/>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uiPriority w:val="9"/>
    <w:semiHidden/>
    <w:rsid w:val="00E5494D"/>
    <w:rPr>
      <w:rFonts w:asciiTheme="minorHAnsi" w:eastAsiaTheme="minorEastAsia" w:hAnsiTheme="minorHAnsi" w:cstheme="minorBidi"/>
      <w:b/>
      <w:bCs/>
      <w:sz w:val="28"/>
      <w:szCs w:val="28"/>
      <w:lang w:eastAsia="en-US"/>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uiPriority w:val="9"/>
    <w:semiHidden/>
    <w:rsid w:val="00E5494D"/>
    <w:rPr>
      <w:rFonts w:asciiTheme="minorHAnsi" w:eastAsiaTheme="minorEastAsia" w:hAnsiTheme="minorHAnsi" w:cstheme="minorBidi"/>
      <w:b/>
      <w:bCs/>
      <w:i/>
      <w:iCs/>
      <w:sz w:val="26"/>
      <w:szCs w:val="26"/>
      <w:lang w:eastAsia="en-US"/>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uiPriority w:val="9"/>
    <w:semiHidden/>
    <w:rsid w:val="00E5494D"/>
    <w:rPr>
      <w:rFonts w:asciiTheme="minorHAnsi" w:eastAsiaTheme="minorEastAsia" w:hAnsiTheme="minorHAnsi" w:cstheme="minorBidi"/>
      <w:b/>
      <w:bCs/>
      <w:lang w:eastAsia="en-US"/>
    </w:rPr>
  </w:style>
  <w:style w:type="character" w:customStyle="1" w:styleId="Heading7Char">
    <w:name w:val="Heading 7 Char"/>
    <w:aliases w:val="Appendix Major Char,PA Appendix Major Char,Heading 7(unused) Char,Legal Level 1.1. Char,L2 PIP Char,Lev 7 Char,H7DO NOT USE Char,Annex Level 1 Char,Appendix 2 Char,h7 Char,a2 Char"/>
    <w:basedOn w:val="DefaultParagraphFont"/>
    <w:link w:val="Heading7"/>
    <w:uiPriority w:val="9"/>
    <w:semiHidden/>
    <w:rsid w:val="00E5494D"/>
    <w:rPr>
      <w:rFonts w:asciiTheme="minorHAnsi" w:eastAsiaTheme="minorEastAsia" w:hAnsiTheme="minorHAnsi" w:cstheme="minorBidi"/>
      <w:sz w:val="24"/>
      <w:szCs w:val="24"/>
      <w:lang w:eastAsia="en-US"/>
    </w:rPr>
  </w:style>
  <w:style w:type="character" w:customStyle="1" w:styleId="Heading8Char">
    <w:name w:val="Heading 8 Char"/>
    <w:aliases w:val="Appendix Minor Char,PA Appendix Minor Char,Legal Level 1.1.1. Char,Lev 8 Char,h8 DO NOT USE Char,Annex Level 2 Char,Appendix 3 Char,a3 Char,h8 Char"/>
    <w:basedOn w:val="DefaultParagraphFont"/>
    <w:link w:val="Heading8"/>
    <w:uiPriority w:val="9"/>
    <w:semiHidden/>
    <w:rsid w:val="00E5494D"/>
    <w:rPr>
      <w:rFonts w:asciiTheme="minorHAnsi" w:eastAsiaTheme="minorEastAsia" w:hAnsiTheme="minorHAnsi" w:cstheme="minorBidi"/>
      <w:i/>
      <w:iCs/>
      <w:sz w:val="24"/>
      <w:szCs w:val="24"/>
      <w:lang w:eastAsia="en-US"/>
    </w:rPr>
  </w:style>
  <w:style w:type="character" w:customStyle="1" w:styleId="Heading9Char">
    <w:name w:val="Heading 9 Char"/>
    <w:aliases w:val="App Heading Char,Heading 9 (defunct) Char,Legal Level 1.1.1.1. Char,Lev 9 Char,h9 DO NOT USE Char,Titre 10 Char,App1 Char,Annex Level 3 Char,h9 Char"/>
    <w:basedOn w:val="DefaultParagraphFont"/>
    <w:link w:val="Heading9"/>
    <w:rsid w:val="00E5494D"/>
    <w:rPr>
      <w:rFonts w:ascii="Arial" w:hAnsi="Arial"/>
      <w:b/>
      <w:i/>
      <w:sz w:val="18"/>
      <w:szCs w:val="20"/>
      <w:lang w:eastAsia="en-US"/>
    </w:rPr>
  </w:style>
  <w:style w:type="paragraph" w:styleId="Header">
    <w:name w:val="header"/>
    <w:aliases w:val="h,logo"/>
    <w:basedOn w:val="Normal"/>
    <w:link w:val="HeaderChar"/>
    <w:rsid w:val="00295ADF"/>
    <w:pPr>
      <w:tabs>
        <w:tab w:val="center" w:pos="4320"/>
        <w:tab w:val="right" w:pos="8640"/>
      </w:tabs>
    </w:pPr>
  </w:style>
  <w:style w:type="character" w:customStyle="1" w:styleId="HeaderChar">
    <w:name w:val="Header Char"/>
    <w:aliases w:val="h Char,logo Char"/>
    <w:basedOn w:val="DefaultParagraphFont"/>
    <w:link w:val="Header"/>
    <w:uiPriority w:val="99"/>
    <w:rsid w:val="00E5494D"/>
    <w:rPr>
      <w:rFonts w:ascii="Arial" w:hAnsi="Arial"/>
      <w:szCs w:val="24"/>
      <w:lang w:eastAsia="en-US"/>
    </w:rPr>
  </w:style>
  <w:style w:type="paragraph" w:styleId="Footer">
    <w:name w:val="footer"/>
    <w:basedOn w:val="Normal"/>
    <w:link w:val="FooterChar"/>
    <w:uiPriority w:val="99"/>
    <w:rsid w:val="00295ADF"/>
    <w:pPr>
      <w:tabs>
        <w:tab w:val="center" w:pos="4320"/>
        <w:tab w:val="right" w:pos="8640"/>
      </w:tabs>
    </w:pPr>
  </w:style>
  <w:style w:type="character" w:customStyle="1" w:styleId="FooterChar">
    <w:name w:val="Footer Char"/>
    <w:basedOn w:val="DefaultParagraphFont"/>
    <w:link w:val="Footer"/>
    <w:uiPriority w:val="99"/>
    <w:locked/>
    <w:rsid w:val="00A774D3"/>
    <w:rPr>
      <w:rFonts w:ascii="Arial" w:hAnsi="Arial"/>
      <w:sz w:val="24"/>
      <w:lang w:eastAsia="en-US"/>
    </w:rPr>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link w:val="BodyTextChar"/>
    <w:rsid w:val="00295ADF"/>
    <w:rPr>
      <w:b/>
      <w:u w:val="single"/>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basedOn w:val="DefaultParagraphFont"/>
    <w:link w:val="BodyText"/>
    <w:uiPriority w:val="99"/>
    <w:semiHidden/>
    <w:rsid w:val="00E5494D"/>
    <w:rPr>
      <w:rFonts w:ascii="Arial" w:hAnsi="Arial"/>
      <w:szCs w:val="24"/>
      <w:lang w:eastAsia="en-US"/>
    </w:rPr>
  </w:style>
  <w:style w:type="paragraph" w:styleId="BodyText2">
    <w:name w:val="Body Text 2"/>
    <w:aliases w:val="bt2"/>
    <w:basedOn w:val="Normal"/>
    <w:link w:val="BodyText2Char"/>
    <w:rsid w:val="00295ADF"/>
  </w:style>
  <w:style w:type="character" w:customStyle="1" w:styleId="BodyText2Char">
    <w:name w:val="Body Text 2 Char"/>
    <w:aliases w:val="bt2 Char"/>
    <w:basedOn w:val="DefaultParagraphFont"/>
    <w:link w:val="BodyText2"/>
    <w:uiPriority w:val="99"/>
    <w:semiHidden/>
    <w:rsid w:val="00E5494D"/>
    <w:rPr>
      <w:rFonts w:ascii="Arial" w:hAnsi="Arial"/>
      <w:szCs w:val="24"/>
      <w:lang w:eastAsia="en-US"/>
    </w:rPr>
  </w:style>
  <w:style w:type="paragraph" w:styleId="BlockText">
    <w:name w:val="Block Text"/>
    <w:basedOn w:val="Normal"/>
    <w:rsid w:val="00295ADF"/>
    <w:pPr>
      <w:ind w:left="1701" w:right="-331" w:hanging="992"/>
    </w:pPr>
  </w:style>
  <w:style w:type="paragraph" w:styleId="BodyTextIndent3">
    <w:name w:val="Body Text Indent 3"/>
    <w:basedOn w:val="Normal"/>
    <w:link w:val="BodyTextIndent3Char"/>
    <w:rsid w:val="00295ADF"/>
    <w:pPr>
      <w:ind w:left="1701" w:hanging="992"/>
    </w:pPr>
  </w:style>
  <w:style w:type="character" w:customStyle="1" w:styleId="BodyTextIndent3Char">
    <w:name w:val="Body Text Indent 3 Char"/>
    <w:basedOn w:val="DefaultParagraphFont"/>
    <w:link w:val="BodyTextIndent3"/>
    <w:uiPriority w:val="99"/>
    <w:semiHidden/>
    <w:rsid w:val="00E5494D"/>
    <w:rPr>
      <w:rFonts w:ascii="Arial" w:hAnsi="Arial"/>
      <w:sz w:val="16"/>
      <w:szCs w:val="16"/>
      <w:lang w:eastAsia="en-US"/>
    </w:rPr>
  </w:style>
  <w:style w:type="paragraph" w:styleId="BodyTextIndent">
    <w:name w:val="Body Text Indent"/>
    <w:basedOn w:val="Normal"/>
    <w:link w:val="BodyTextIndentChar"/>
    <w:rsid w:val="00295ADF"/>
    <w:pPr>
      <w:ind w:left="3119" w:hanging="2410"/>
    </w:pPr>
  </w:style>
  <w:style w:type="character" w:customStyle="1" w:styleId="BodyTextIndentChar">
    <w:name w:val="Body Text Indent Char"/>
    <w:basedOn w:val="DefaultParagraphFont"/>
    <w:link w:val="BodyTextIndent"/>
    <w:uiPriority w:val="99"/>
    <w:semiHidden/>
    <w:rsid w:val="00E5494D"/>
    <w:rPr>
      <w:rFonts w:ascii="Arial" w:hAnsi="Arial"/>
      <w:szCs w:val="24"/>
      <w:lang w:eastAsia="en-US"/>
    </w:rPr>
  </w:style>
  <w:style w:type="paragraph" w:styleId="BodyTextIndent2">
    <w:name w:val="Body Text Indent 2"/>
    <w:aliases w:val="bti2"/>
    <w:basedOn w:val="Normal"/>
    <w:link w:val="BodyTextIndent2Char"/>
    <w:rsid w:val="00295ADF"/>
    <w:pPr>
      <w:ind w:left="1134"/>
    </w:pPr>
  </w:style>
  <w:style w:type="character" w:customStyle="1" w:styleId="BodyTextIndent2Char">
    <w:name w:val="Body Text Indent 2 Char"/>
    <w:aliases w:val="bti2 Char"/>
    <w:basedOn w:val="DefaultParagraphFont"/>
    <w:link w:val="BodyTextIndent2"/>
    <w:uiPriority w:val="99"/>
    <w:semiHidden/>
    <w:rsid w:val="00E5494D"/>
    <w:rPr>
      <w:rFonts w:ascii="Arial" w:hAnsi="Arial"/>
      <w:szCs w:val="24"/>
      <w:lang w:eastAsia="en-US"/>
    </w:rPr>
  </w:style>
  <w:style w:type="character" w:styleId="Hyperlink">
    <w:name w:val="Hyperlink"/>
    <w:basedOn w:val="DefaultParagraphFont"/>
    <w:rsid w:val="00414AE2"/>
    <w:rPr>
      <w:rFonts w:cs="Times New Roman"/>
      <w:color w:val="0000FF"/>
      <w:u w:val="single"/>
    </w:rPr>
  </w:style>
  <w:style w:type="character" w:styleId="PageNumber">
    <w:name w:val="page number"/>
    <w:basedOn w:val="DefaultParagraphFont"/>
    <w:rsid w:val="005056FE"/>
    <w:rPr>
      <w:rFonts w:cs="Times New Roman"/>
    </w:rPr>
  </w:style>
  <w:style w:type="paragraph" w:customStyle="1" w:styleId="BodyText10">
    <w:name w:val="Body Text 1"/>
    <w:basedOn w:val="BodyText"/>
    <w:rsid w:val="005056FE"/>
    <w:pPr>
      <w:spacing w:after="230"/>
      <w:ind w:left="709"/>
    </w:pPr>
    <w:rPr>
      <w:b w:val="0"/>
      <w:sz w:val="20"/>
      <w:szCs w:val="20"/>
      <w:u w:val="none"/>
    </w:rPr>
  </w:style>
  <w:style w:type="paragraph" w:styleId="BalloonText">
    <w:name w:val="Balloon Text"/>
    <w:basedOn w:val="Normal"/>
    <w:link w:val="BalloonTextChar"/>
    <w:semiHidden/>
    <w:rsid w:val="005056FE"/>
    <w:rPr>
      <w:rFonts w:ascii="Tahoma" w:hAnsi="Tahoma" w:cs="Tahoma"/>
      <w:sz w:val="16"/>
      <w:szCs w:val="16"/>
    </w:rPr>
  </w:style>
  <w:style w:type="character" w:customStyle="1" w:styleId="BalloonTextChar">
    <w:name w:val="Balloon Text Char"/>
    <w:basedOn w:val="DefaultParagraphFont"/>
    <w:link w:val="BalloonText"/>
    <w:uiPriority w:val="99"/>
    <w:semiHidden/>
    <w:rsid w:val="00E5494D"/>
    <w:rPr>
      <w:sz w:val="0"/>
      <w:szCs w:val="0"/>
      <w:lang w:eastAsia="en-US"/>
    </w:rPr>
  </w:style>
  <w:style w:type="paragraph" w:styleId="BodyText3">
    <w:name w:val="Body Text 3"/>
    <w:basedOn w:val="BodyText"/>
    <w:link w:val="BodyText3Char"/>
    <w:rsid w:val="005056FE"/>
    <w:pPr>
      <w:spacing w:after="230"/>
      <w:ind w:left="709"/>
    </w:pPr>
    <w:rPr>
      <w:b w:val="0"/>
      <w:sz w:val="20"/>
      <w:szCs w:val="20"/>
      <w:u w:val="none"/>
    </w:rPr>
  </w:style>
  <w:style w:type="character" w:customStyle="1" w:styleId="BodyText3Char">
    <w:name w:val="Body Text 3 Char"/>
    <w:basedOn w:val="DefaultParagraphFont"/>
    <w:link w:val="BodyText3"/>
    <w:uiPriority w:val="99"/>
    <w:semiHidden/>
    <w:rsid w:val="00E5494D"/>
    <w:rPr>
      <w:rFonts w:ascii="Arial" w:hAnsi="Arial"/>
      <w:sz w:val="16"/>
      <w:szCs w:val="16"/>
      <w:lang w:eastAsia="en-US"/>
    </w:rPr>
  </w:style>
  <w:style w:type="paragraph" w:customStyle="1" w:styleId="Address">
    <w:name w:val="Address"/>
    <w:basedOn w:val="Normal"/>
    <w:rsid w:val="005056FE"/>
    <w:rPr>
      <w:b/>
      <w:sz w:val="18"/>
      <w:szCs w:val="20"/>
    </w:rPr>
  </w:style>
  <w:style w:type="paragraph" w:customStyle="1" w:styleId="BodyText4">
    <w:name w:val="Body Text 4"/>
    <w:basedOn w:val="BodyText"/>
    <w:rsid w:val="005056FE"/>
    <w:pPr>
      <w:spacing w:after="230"/>
      <w:ind w:left="1418"/>
    </w:pPr>
    <w:rPr>
      <w:b w:val="0"/>
      <w:sz w:val="20"/>
      <w:szCs w:val="20"/>
      <w:u w:val="none"/>
    </w:rPr>
  </w:style>
  <w:style w:type="paragraph" w:customStyle="1" w:styleId="BodyText5">
    <w:name w:val="Body Text 5"/>
    <w:basedOn w:val="BodyText"/>
    <w:rsid w:val="005056FE"/>
    <w:pPr>
      <w:spacing w:after="230"/>
      <w:ind w:left="2126"/>
    </w:pPr>
    <w:rPr>
      <w:b w:val="0"/>
      <w:sz w:val="20"/>
      <w:szCs w:val="20"/>
      <w:u w:val="none"/>
    </w:rPr>
  </w:style>
  <w:style w:type="paragraph" w:customStyle="1" w:styleId="BodyText6">
    <w:name w:val="Body Text 6"/>
    <w:basedOn w:val="BodyText"/>
    <w:rsid w:val="005056FE"/>
    <w:pPr>
      <w:spacing w:after="230"/>
      <w:ind w:left="2835"/>
    </w:pPr>
    <w:rPr>
      <w:b w:val="0"/>
      <w:sz w:val="20"/>
      <w:szCs w:val="20"/>
      <w:u w:val="none"/>
    </w:rPr>
  </w:style>
  <w:style w:type="paragraph" w:styleId="Caption">
    <w:name w:val="caption"/>
    <w:basedOn w:val="Normal"/>
    <w:next w:val="Normal"/>
    <w:qFormat/>
    <w:rsid w:val="005056FE"/>
    <w:pPr>
      <w:spacing w:before="120" w:after="120"/>
    </w:pPr>
    <w:rPr>
      <w:b/>
      <w:sz w:val="20"/>
      <w:szCs w:val="20"/>
    </w:rPr>
  </w:style>
  <w:style w:type="paragraph" w:styleId="CommentText">
    <w:name w:val="annotation text"/>
    <w:basedOn w:val="Normal"/>
    <w:link w:val="CommentTextChar"/>
    <w:semiHidden/>
    <w:rsid w:val="005056FE"/>
    <w:rPr>
      <w:sz w:val="20"/>
      <w:szCs w:val="20"/>
    </w:rPr>
  </w:style>
  <w:style w:type="character" w:customStyle="1" w:styleId="CommentTextChar">
    <w:name w:val="Comment Text Char"/>
    <w:basedOn w:val="DefaultParagraphFont"/>
    <w:link w:val="CommentText"/>
    <w:uiPriority w:val="99"/>
    <w:semiHidden/>
    <w:locked/>
    <w:rsid w:val="004004F5"/>
    <w:rPr>
      <w:rFonts w:ascii="Arial" w:hAnsi="Arial"/>
      <w:lang w:eastAsia="en-US"/>
    </w:rPr>
  </w:style>
  <w:style w:type="paragraph" w:customStyle="1" w:styleId="Cover1">
    <w:name w:val="Cover1"/>
    <w:basedOn w:val="Normal"/>
    <w:next w:val="Cover2"/>
    <w:rsid w:val="005056FE"/>
    <w:rPr>
      <w:b/>
      <w:szCs w:val="20"/>
    </w:rPr>
  </w:style>
  <w:style w:type="paragraph" w:customStyle="1" w:styleId="Cover2">
    <w:name w:val="Cover2"/>
    <w:basedOn w:val="Normal"/>
    <w:next w:val="Cover1"/>
    <w:rsid w:val="005056FE"/>
    <w:pPr>
      <w:spacing w:after="240"/>
    </w:pPr>
    <w:rPr>
      <w:szCs w:val="20"/>
    </w:rPr>
  </w:style>
  <w:style w:type="paragraph" w:styleId="Date">
    <w:name w:val="Date"/>
    <w:aliases w:val="d"/>
    <w:basedOn w:val="Normal"/>
    <w:next w:val="Normal"/>
    <w:link w:val="DateChar"/>
    <w:rsid w:val="005056FE"/>
    <w:rPr>
      <w:sz w:val="20"/>
      <w:szCs w:val="20"/>
    </w:rPr>
  </w:style>
  <w:style w:type="character" w:customStyle="1" w:styleId="DateChar">
    <w:name w:val="Date Char"/>
    <w:aliases w:val="d Char"/>
    <w:basedOn w:val="DefaultParagraphFont"/>
    <w:link w:val="Date"/>
    <w:uiPriority w:val="99"/>
    <w:semiHidden/>
    <w:rsid w:val="00E5494D"/>
    <w:rPr>
      <w:rFonts w:ascii="Arial" w:hAnsi="Arial"/>
      <w:szCs w:val="24"/>
      <w:lang w:eastAsia="en-US"/>
    </w:rPr>
  </w:style>
  <w:style w:type="paragraph" w:styleId="DocumentMap">
    <w:name w:val="Document Map"/>
    <w:basedOn w:val="Normal"/>
    <w:link w:val="DocumentMapChar"/>
    <w:semiHidden/>
    <w:rsid w:val="005056FE"/>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E5494D"/>
    <w:rPr>
      <w:sz w:val="0"/>
      <w:szCs w:val="0"/>
      <w:lang w:eastAsia="en-US"/>
    </w:rPr>
  </w:style>
  <w:style w:type="character" w:styleId="EndnoteReference">
    <w:name w:val="endnote reference"/>
    <w:basedOn w:val="DefaultParagraphFont"/>
    <w:uiPriority w:val="99"/>
    <w:semiHidden/>
    <w:rsid w:val="005056FE"/>
    <w:rPr>
      <w:rFonts w:cs="Times New Roman"/>
      <w:vertAlign w:val="superscript"/>
    </w:rPr>
  </w:style>
  <w:style w:type="paragraph" w:styleId="EndnoteText">
    <w:name w:val="endnote text"/>
    <w:basedOn w:val="Normal"/>
    <w:link w:val="EndnoteTextChar"/>
    <w:semiHidden/>
    <w:rsid w:val="005056FE"/>
    <w:pPr>
      <w:tabs>
        <w:tab w:val="left" w:pos="720"/>
      </w:tabs>
    </w:pPr>
    <w:rPr>
      <w:sz w:val="18"/>
      <w:szCs w:val="20"/>
    </w:rPr>
  </w:style>
  <w:style w:type="character" w:customStyle="1" w:styleId="EndnoteTextChar">
    <w:name w:val="Endnote Text Char"/>
    <w:basedOn w:val="DefaultParagraphFont"/>
    <w:link w:val="EndnoteText"/>
    <w:uiPriority w:val="99"/>
    <w:semiHidden/>
    <w:rsid w:val="00E5494D"/>
    <w:rPr>
      <w:rFonts w:ascii="Arial" w:hAnsi="Arial"/>
      <w:sz w:val="20"/>
      <w:szCs w:val="20"/>
      <w:lang w:eastAsia="en-US"/>
    </w:rPr>
  </w:style>
  <w:style w:type="paragraph" w:styleId="EnvelopeAddress">
    <w:name w:val="envelope address"/>
    <w:basedOn w:val="Normal"/>
    <w:rsid w:val="005056FE"/>
    <w:pPr>
      <w:framePr w:w="7920" w:h="1980" w:hRule="exact" w:hSpace="180" w:wrap="auto" w:hAnchor="page" w:xAlign="center" w:yAlign="bottom"/>
      <w:ind w:left="2880"/>
    </w:pPr>
    <w:rPr>
      <w:sz w:val="24"/>
      <w:szCs w:val="20"/>
    </w:rPr>
  </w:style>
  <w:style w:type="paragraph" w:styleId="EnvelopeReturn">
    <w:name w:val="envelope return"/>
    <w:basedOn w:val="Normal"/>
    <w:rsid w:val="005056FE"/>
    <w:rPr>
      <w:sz w:val="20"/>
      <w:szCs w:val="20"/>
    </w:rPr>
  </w:style>
  <w:style w:type="character" w:styleId="FootnoteReference">
    <w:name w:val="footnote reference"/>
    <w:basedOn w:val="DefaultParagraphFont"/>
    <w:uiPriority w:val="99"/>
    <w:semiHidden/>
    <w:rsid w:val="005056FE"/>
    <w:rPr>
      <w:rFonts w:cs="Times New Roman"/>
      <w:vertAlign w:val="superscript"/>
    </w:rPr>
  </w:style>
  <w:style w:type="paragraph" w:styleId="FootnoteText">
    <w:name w:val="footnote text"/>
    <w:aliases w:val="Tailored Footnote,Car"/>
    <w:basedOn w:val="Normal"/>
    <w:link w:val="FootnoteTextChar"/>
    <w:semiHidden/>
    <w:rsid w:val="005056FE"/>
    <w:rPr>
      <w:sz w:val="18"/>
      <w:szCs w:val="20"/>
    </w:rPr>
  </w:style>
  <w:style w:type="character" w:customStyle="1" w:styleId="FootnoteTextChar">
    <w:name w:val="Footnote Text Char"/>
    <w:aliases w:val="Tailored Footnote Char,Car Char"/>
    <w:basedOn w:val="DefaultParagraphFont"/>
    <w:link w:val="FootnoteText"/>
    <w:uiPriority w:val="99"/>
    <w:semiHidden/>
    <w:locked/>
    <w:rsid w:val="005E4F5F"/>
    <w:rPr>
      <w:rFonts w:ascii="Arial" w:hAnsi="Arial"/>
      <w:sz w:val="18"/>
      <w:lang w:eastAsia="en-US"/>
    </w:rPr>
  </w:style>
  <w:style w:type="paragraph" w:customStyle="1" w:styleId="Leader">
    <w:name w:val="Leader"/>
    <w:basedOn w:val="BodyText"/>
    <w:next w:val="BodyText"/>
    <w:rsid w:val="005056FE"/>
    <w:pPr>
      <w:spacing w:before="120" w:after="230"/>
    </w:pPr>
    <w:rPr>
      <w:szCs w:val="20"/>
      <w:u w:val="none"/>
    </w:rPr>
  </w:style>
  <w:style w:type="paragraph" w:styleId="MacroText">
    <w:name w:val="macro"/>
    <w:link w:val="MacroTextChar"/>
    <w:semiHidden/>
    <w:rsid w:val="005056FE"/>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sz w:val="20"/>
      <w:szCs w:val="20"/>
      <w:lang w:eastAsia="en-US"/>
    </w:rPr>
  </w:style>
  <w:style w:type="character" w:customStyle="1" w:styleId="MacroTextChar">
    <w:name w:val="Macro Text Char"/>
    <w:basedOn w:val="DefaultParagraphFont"/>
    <w:link w:val="MacroText"/>
    <w:uiPriority w:val="99"/>
    <w:semiHidden/>
    <w:rsid w:val="00E5494D"/>
    <w:rPr>
      <w:rFonts w:ascii="Courier New" w:hAnsi="Courier New" w:cs="Courier New"/>
      <w:sz w:val="20"/>
      <w:szCs w:val="20"/>
      <w:lang w:eastAsia="en-US"/>
    </w:rPr>
  </w:style>
  <w:style w:type="paragraph" w:styleId="MessageHeader">
    <w:name w:val="Message Header"/>
    <w:basedOn w:val="Normal"/>
    <w:link w:val="MessageHeaderChar"/>
    <w:rsid w:val="005056F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0"/>
    </w:rPr>
  </w:style>
  <w:style w:type="character" w:customStyle="1" w:styleId="MessageHeaderChar">
    <w:name w:val="Message Header Char"/>
    <w:basedOn w:val="DefaultParagraphFont"/>
    <w:link w:val="MessageHeader"/>
    <w:uiPriority w:val="99"/>
    <w:semiHidden/>
    <w:rsid w:val="00E5494D"/>
    <w:rPr>
      <w:rFonts w:asciiTheme="majorHAnsi" w:eastAsiaTheme="majorEastAsia" w:hAnsiTheme="majorHAnsi" w:cstheme="majorBidi"/>
      <w:sz w:val="24"/>
      <w:szCs w:val="24"/>
      <w:shd w:val="pct20" w:color="auto" w:fill="auto"/>
      <w:lang w:eastAsia="en-US"/>
    </w:rPr>
  </w:style>
  <w:style w:type="paragraph" w:customStyle="1" w:styleId="Note">
    <w:name w:val="Note"/>
    <w:basedOn w:val="Normal"/>
    <w:rsid w:val="005056FE"/>
    <w:pPr>
      <w:pBdr>
        <w:top w:val="double" w:sz="4" w:space="2" w:color="auto"/>
        <w:left w:val="double" w:sz="4" w:space="4" w:color="auto"/>
        <w:bottom w:val="double" w:sz="4" w:space="2" w:color="auto"/>
        <w:right w:val="double" w:sz="4" w:space="4" w:color="auto"/>
      </w:pBdr>
      <w:spacing w:after="240"/>
      <w:ind w:left="709"/>
    </w:pPr>
    <w:rPr>
      <w:color w:val="000080"/>
      <w:sz w:val="18"/>
      <w:szCs w:val="20"/>
    </w:rPr>
  </w:style>
  <w:style w:type="paragraph" w:customStyle="1" w:styleId="Parties">
    <w:name w:val="Parties"/>
    <w:basedOn w:val="BodyText"/>
    <w:rsid w:val="005056FE"/>
    <w:pPr>
      <w:numPr>
        <w:numId w:val="48"/>
      </w:numPr>
      <w:spacing w:after="230"/>
    </w:pPr>
    <w:rPr>
      <w:b w:val="0"/>
      <w:sz w:val="20"/>
      <w:szCs w:val="20"/>
      <w:u w:val="none"/>
    </w:rPr>
  </w:style>
  <w:style w:type="paragraph" w:styleId="PlainText">
    <w:name w:val="Plain Text"/>
    <w:basedOn w:val="Normal"/>
    <w:link w:val="PlainTextChar"/>
    <w:rsid w:val="005056FE"/>
    <w:rPr>
      <w:rFonts w:ascii="Courier New" w:hAnsi="Courier New"/>
      <w:sz w:val="20"/>
      <w:szCs w:val="20"/>
    </w:rPr>
  </w:style>
  <w:style w:type="character" w:customStyle="1" w:styleId="PlainTextChar">
    <w:name w:val="Plain Text Char"/>
    <w:basedOn w:val="DefaultParagraphFont"/>
    <w:link w:val="PlainText"/>
    <w:uiPriority w:val="99"/>
    <w:semiHidden/>
    <w:rsid w:val="00E5494D"/>
    <w:rPr>
      <w:rFonts w:ascii="Courier New" w:hAnsi="Courier New" w:cs="Courier New"/>
      <w:sz w:val="20"/>
      <w:szCs w:val="20"/>
      <w:lang w:eastAsia="en-US"/>
    </w:rPr>
  </w:style>
  <w:style w:type="paragraph" w:customStyle="1" w:styleId="Recital">
    <w:name w:val="Recital"/>
    <w:basedOn w:val="Normal"/>
    <w:rsid w:val="005056FE"/>
    <w:pPr>
      <w:numPr>
        <w:numId w:val="49"/>
      </w:numPr>
      <w:spacing w:after="240"/>
    </w:pPr>
    <w:rPr>
      <w:sz w:val="20"/>
      <w:szCs w:val="20"/>
    </w:rPr>
  </w:style>
  <w:style w:type="paragraph" w:customStyle="1" w:styleId="Schedule">
    <w:name w:val="Schedule"/>
    <w:basedOn w:val="Normal"/>
    <w:next w:val="BodyText"/>
    <w:rsid w:val="005056FE"/>
    <w:pPr>
      <w:numPr>
        <w:numId w:val="50"/>
      </w:numPr>
      <w:spacing w:after="240"/>
    </w:pPr>
    <w:rPr>
      <w:b/>
      <w:sz w:val="28"/>
      <w:szCs w:val="20"/>
    </w:rPr>
  </w:style>
  <w:style w:type="paragraph" w:styleId="Subtitle">
    <w:name w:val="Subtitle"/>
    <w:aliases w:val="sub"/>
    <w:basedOn w:val="Normal"/>
    <w:link w:val="SubtitleChar"/>
    <w:qFormat/>
    <w:rsid w:val="005056FE"/>
    <w:pPr>
      <w:spacing w:after="60"/>
      <w:jc w:val="center"/>
      <w:outlineLvl w:val="1"/>
    </w:pPr>
    <w:rPr>
      <w:sz w:val="24"/>
      <w:szCs w:val="20"/>
    </w:rPr>
  </w:style>
  <w:style w:type="character" w:customStyle="1" w:styleId="SubtitleChar">
    <w:name w:val="Subtitle Char"/>
    <w:aliases w:val="sub Char"/>
    <w:basedOn w:val="DefaultParagraphFont"/>
    <w:link w:val="Subtitle"/>
    <w:uiPriority w:val="11"/>
    <w:rsid w:val="00E5494D"/>
    <w:rPr>
      <w:rFonts w:asciiTheme="majorHAnsi" w:eastAsiaTheme="majorEastAsia" w:hAnsiTheme="majorHAnsi" w:cstheme="majorBidi"/>
      <w:sz w:val="24"/>
      <w:szCs w:val="24"/>
      <w:lang w:eastAsia="en-US"/>
    </w:rPr>
  </w:style>
  <w:style w:type="paragraph" w:styleId="TableofAuthorities">
    <w:name w:val="table of authorities"/>
    <w:basedOn w:val="Normal"/>
    <w:next w:val="Normal"/>
    <w:semiHidden/>
    <w:rsid w:val="005056FE"/>
    <w:pPr>
      <w:ind w:left="220" w:hanging="220"/>
    </w:pPr>
    <w:rPr>
      <w:sz w:val="20"/>
      <w:szCs w:val="20"/>
    </w:rPr>
  </w:style>
  <w:style w:type="paragraph" w:styleId="TableofFigures">
    <w:name w:val="table of figures"/>
    <w:basedOn w:val="Normal"/>
    <w:next w:val="Normal"/>
    <w:semiHidden/>
    <w:rsid w:val="005056FE"/>
    <w:pPr>
      <w:ind w:left="440" w:hanging="440"/>
    </w:pPr>
    <w:rPr>
      <w:sz w:val="20"/>
      <w:szCs w:val="20"/>
    </w:rPr>
  </w:style>
  <w:style w:type="paragraph" w:styleId="Title">
    <w:name w:val="Title"/>
    <w:basedOn w:val="Normal"/>
    <w:link w:val="TitleChar"/>
    <w:qFormat/>
    <w:rsid w:val="005056FE"/>
    <w:pPr>
      <w:spacing w:before="240" w:after="60"/>
      <w:jc w:val="center"/>
      <w:outlineLvl w:val="0"/>
    </w:pPr>
    <w:rPr>
      <w:b/>
      <w:kern w:val="28"/>
      <w:sz w:val="32"/>
      <w:szCs w:val="20"/>
    </w:rPr>
  </w:style>
  <w:style w:type="character" w:customStyle="1" w:styleId="TitleChar">
    <w:name w:val="Title Char"/>
    <w:basedOn w:val="DefaultParagraphFont"/>
    <w:link w:val="Title"/>
    <w:uiPriority w:val="10"/>
    <w:rsid w:val="00E5494D"/>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semiHidden/>
    <w:rsid w:val="005056FE"/>
    <w:pPr>
      <w:spacing w:before="120"/>
    </w:pPr>
    <w:rPr>
      <w:b/>
      <w:sz w:val="24"/>
      <w:szCs w:val="20"/>
    </w:rPr>
  </w:style>
  <w:style w:type="paragraph" w:styleId="TOC1">
    <w:name w:val="toc 1"/>
    <w:aliases w:val="TOC 1 Proposal,Table of Contents 1."/>
    <w:basedOn w:val="Normal"/>
    <w:next w:val="Normal"/>
    <w:autoRedefine/>
    <w:semiHidden/>
    <w:rsid w:val="00DC0840"/>
    <w:pPr>
      <w:keepNext/>
      <w:tabs>
        <w:tab w:val="left" w:pos="440"/>
        <w:tab w:val="left" w:pos="709"/>
        <w:tab w:val="right" w:pos="9072"/>
      </w:tabs>
      <w:spacing w:before="240" w:after="60"/>
    </w:pPr>
    <w:rPr>
      <w:b/>
      <w:noProof/>
      <w:sz w:val="20"/>
      <w:szCs w:val="22"/>
      <w:lang w:eastAsia="zh-CN"/>
    </w:rPr>
  </w:style>
  <w:style w:type="paragraph" w:styleId="TOC2">
    <w:name w:val="toc 2"/>
    <w:aliases w:val="TOC 2 Proposal,Table of Contents 2."/>
    <w:basedOn w:val="Normal"/>
    <w:next w:val="Normal"/>
    <w:autoRedefine/>
    <w:semiHidden/>
    <w:rsid w:val="005056FE"/>
    <w:pPr>
      <w:tabs>
        <w:tab w:val="left" w:pos="709"/>
        <w:tab w:val="right" w:pos="9072"/>
      </w:tabs>
    </w:pPr>
    <w:rPr>
      <w:noProof/>
      <w:sz w:val="20"/>
      <w:szCs w:val="20"/>
    </w:rPr>
  </w:style>
  <w:style w:type="paragraph" w:styleId="TOC3">
    <w:name w:val="toc 3"/>
    <w:basedOn w:val="Normal"/>
    <w:next w:val="Normal"/>
    <w:autoRedefine/>
    <w:semiHidden/>
    <w:rsid w:val="005056FE"/>
    <w:pPr>
      <w:ind w:left="440"/>
    </w:pPr>
    <w:rPr>
      <w:sz w:val="20"/>
      <w:szCs w:val="20"/>
    </w:rPr>
  </w:style>
  <w:style w:type="paragraph" w:styleId="TOC4">
    <w:name w:val="toc 4"/>
    <w:basedOn w:val="Normal"/>
    <w:next w:val="Normal"/>
    <w:autoRedefine/>
    <w:semiHidden/>
    <w:rsid w:val="005056FE"/>
    <w:pPr>
      <w:ind w:left="660"/>
    </w:pPr>
    <w:rPr>
      <w:sz w:val="20"/>
      <w:szCs w:val="20"/>
    </w:rPr>
  </w:style>
  <w:style w:type="paragraph" w:styleId="TOC5">
    <w:name w:val="toc 5"/>
    <w:basedOn w:val="Normal"/>
    <w:next w:val="Normal"/>
    <w:autoRedefine/>
    <w:semiHidden/>
    <w:rsid w:val="005056FE"/>
    <w:pPr>
      <w:ind w:left="880"/>
    </w:pPr>
    <w:rPr>
      <w:sz w:val="20"/>
      <w:szCs w:val="20"/>
    </w:rPr>
  </w:style>
  <w:style w:type="paragraph" w:styleId="TOC6">
    <w:name w:val="toc 6"/>
    <w:basedOn w:val="Normal"/>
    <w:next w:val="Normal"/>
    <w:autoRedefine/>
    <w:semiHidden/>
    <w:rsid w:val="005056FE"/>
    <w:pPr>
      <w:ind w:left="1100"/>
    </w:pPr>
    <w:rPr>
      <w:sz w:val="20"/>
      <w:szCs w:val="20"/>
    </w:rPr>
  </w:style>
  <w:style w:type="paragraph" w:styleId="TOC7">
    <w:name w:val="toc 7"/>
    <w:basedOn w:val="Normal"/>
    <w:next w:val="Normal"/>
    <w:autoRedefine/>
    <w:semiHidden/>
    <w:rsid w:val="005056FE"/>
    <w:pPr>
      <w:ind w:left="1320"/>
    </w:pPr>
    <w:rPr>
      <w:sz w:val="20"/>
      <w:szCs w:val="20"/>
    </w:rPr>
  </w:style>
  <w:style w:type="paragraph" w:styleId="TOC8">
    <w:name w:val="toc 8"/>
    <w:basedOn w:val="Normal"/>
    <w:next w:val="Normal"/>
    <w:autoRedefine/>
    <w:semiHidden/>
    <w:rsid w:val="005056FE"/>
    <w:pPr>
      <w:ind w:left="1540"/>
    </w:pPr>
    <w:rPr>
      <w:sz w:val="20"/>
      <w:szCs w:val="20"/>
    </w:rPr>
  </w:style>
  <w:style w:type="paragraph" w:styleId="TOC9">
    <w:name w:val="toc 9"/>
    <w:basedOn w:val="Normal"/>
    <w:next w:val="Normal"/>
    <w:autoRedefine/>
    <w:semiHidden/>
    <w:rsid w:val="005056FE"/>
    <w:pPr>
      <w:ind w:left="1760"/>
    </w:pPr>
    <w:rPr>
      <w:sz w:val="20"/>
      <w:szCs w:val="20"/>
    </w:rPr>
  </w:style>
  <w:style w:type="paragraph" w:customStyle="1" w:styleId="Level1">
    <w:name w:val="Level 1"/>
    <w:basedOn w:val="Normal"/>
    <w:next w:val="Normal"/>
    <w:rsid w:val="005056FE"/>
    <w:pPr>
      <w:numPr>
        <w:numId w:val="54"/>
      </w:numPr>
      <w:spacing w:after="220"/>
      <w:outlineLvl w:val="0"/>
    </w:pPr>
    <w:rPr>
      <w:b/>
      <w:sz w:val="20"/>
      <w:szCs w:val="20"/>
    </w:rPr>
  </w:style>
  <w:style w:type="paragraph" w:customStyle="1" w:styleId="Appendix">
    <w:name w:val="Appendix"/>
    <w:basedOn w:val="Normal"/>
    <w:next w:val="BodyText"/>
    <w:rsid w:val="005056FE"/>
    <w:pPr>
      <w:numPr>
        <w:numId w:val="45"/>
      </w:numPr>
      <w:spacing w:after="240"/>
    </w:pPr>
    <w:rPr>
      <w:b/>
      <w:sz w:val="28"/>
      <w:szCs w:val="20"/>
    </w:rPr>
  </w:style>
  <w:style w:type="paragraph" w:customStyle="1" w:styleId="Level2">
    <w:name w:val="Level 2"/>
    <w:basedOn w:val="Normal"/>
    <w:rsid w:val="005056FE"/>
    <w:pPr>
      <w:numPr>
        <w:ilvl w:val="1"/>
        <w:numId w:val="54"/>
      </w:numPr>
      <w:tabs>
        <w:tab w:val="left" w:pos="1440"/>
      </w:tabs>
      <w:spacing w:after="220"/>
      <w:outlineLvl w:val="1"/>
    </w:pPr>
    <w:rPr>
      <w:sz w:val="20"/>
      <w:szCs w:val="20"/>
    </w:rPr>
  </w:style>
  <w:style w:type="paragraph" w:customStyle="1" w:styleId="Level3">
    <w:name w:val="Level 3"/>
    <w:basedOn w:val="Normal"/>
    <w:rsid w:val="005056FE"/>
    <w:pPr>
      <w:numPr>
        <w:ilvl w:val="2"/>
        <w:numId w:val="54"/>
      </w:numPr>
      <w:spacing w:after="220"/>
      <w:outlineLvl w:val="2"/>
    </w:pPr>
    <w:rPr>
      <w:sz w:val="20"/>
      <w:szCs w:val="20"/>
    </w:rPr>
  </w:style>
  <w:style w:type="paragraph" w:customStyle="1" w:styleId="Level4">
    <w:name w:val="Level 4"/>
    <w:basedOn w:val="Normal"/>
    <w:rsid w:val="005056FE"/>
    <w:pPr>
      <w:numPr>
        <w:ilvl w:val="3"/>
        <w:numId w:val="54"/>
      </w:numPr>
      <w:spacing w:after="220"/>
      <w:outlineLvl w:val="3"/>
    </w:pPr>
    <w:rPr>
      <w:sz w:val="20"/>
      <w:szCs w:val="20"/>
    </w:rPr>
  </w:style>
  <w:style w:type="paragraph" w:customStyle="1" w:styleId="Definition">
    <w:name w:val="Definition"/>
    <w:basedOn w:val="BodyText"/>
    <w:rsid w:val="005056FE"/>
    <w:pPr>
      <w:numPr>
        <w:numId w:val="46"/>
      </w:numPr>
      <w:spacing w:after="230"/>
    </w:pPr>
    <w:rPr>
      <w:b w:val="0"/>
      <w:sz w:val="20"/>
      <w:szCs w:val="20"/>
      <w:u w:val="none"/>
    </w:rPr>
  </w:style>
  <w:style w:type="paragraph" w:customStyle="1" w:styleId="Definitiona">
    <w:name w:val="Definition (a)"/>
    <w:basedOn w:val="BodyText"/>
    <w:rsid w:val="005056FE"/>
    <w:pPr>
      <w:numPr>
        <w:ilvl w:val="1"/>
        <w:numId w:val="46"/>
      </w:numPr>
      <w:spacing w:after="230"/>
    </w:pPr>
    <w:rPr>
      <w:b w:val="0"/>
      <w:sz w:val="20"/>
      <w:szCs w:val="20"/>
      <w:u w:val="none"/>
    </w:rPr>
  </w:style>
  <w:style w:type="paragraph" w:customStyle="1" w:styleId="Definitioni">
    <w:name w:val="Definition (i)"/>
    <w:basedOn w:val="BodyText"/>
    <w:rsid w:val="005056FE"/>
    <w:pPr>
      <w:numPr>
        <w:ilvl w:val="2"/>
        <w:numId w:val="46"/>
      </w:numPr>
      <w:spacing w:after="230"/>
    </w:pPr>
    <w:rPr>
      <w:b w:val="0"/>
      <w:sz w:val="20"/>
      <w:szCs w:val="20"/>
      <w:u w:val="none"/>
    </w:rPr>
  </w:style>
  <w:style w:type="paragraph" w:customStyle="1" w:styleId="Section">
    <w:name w:val="Section"/>
    <w:basedOn w:val="BodyText"/>
    <w:next w:val="BodyText"/>
    <w:rsid w:val="005056FE"/>
    <w:pPr>
      <w:keepNext/>
      <w:spacing w:after="120"/>
      <w:jc w:val="both"/>
    </w:pPr>
    <w:rPr>
      <w:rFonts w:eastAsia="SimSun"/>
      <w:u w:val="none"/>
      <w:lang w:eastAsia="zh-CN"/>
    </w:rPr>
  </w:style>
  <w:style w:type="paragraph" w:styleId="ListBullet">
    <w:name w:val="List Bullet"/>
    <w:aliases w:val="lb"/>
    <w:basedOn w:val="Normal"/>
    <w:autoRedefine/>
    <w:rsid w:val="005056FE"/>
    <w:pPr>
      <w:tabs>
        <w:tab w:val="num" w:pos="360"/>
      </w:tabs>
      <w:ind w:left="360" w:hanging="360"/>
    </w:pPr>
    <w:rPr>
      <w:sz w:val="20"/>
      <w:szCs w:val="20"/>
    </w:rPr>
  </w:style>
  <w:style w:type="paragraph" w:styleId="ListBullet2">
    <w:name w:val="List Bullet 2"/>
    <w:aliases w:val="lb2"/>
    <w:basedOn w:val="Normal"/>
    <w:autoRedefine/>
    <w:rsid w:val="005056FE"/>
    <w:pPr>
      <w:numPr>
        <w:numId w:val="2"/>
      </w:numPr>
    </w:pPr>
    <w:rPr>
      <w:sz w:val="20"/>
      <w:szCs w:val="20"/>
    </w:rPr>
  </w:style>
  <w:style w:type="paragraph" w:styleId="ListBullet3">
    <w:name w:val="List Bullet 3"/>
    <w:aliases w:val="lb3"/>
    <w:basedOn w:val="Normal"/>
    <w:autoRedefine/>
    <w:rsid w:val="005056FE"/>
    <w:pPr>
      <w:tabs>
        <w:tab w:val="num" w:pos="360"/>
      </w:tabs>
      <w:ind w:left="360" w:hanging="360"/>
    </w:pPr>
    <w:rPr>
      <w:sz w:val="20"/>
      <w:szCs w:val="20"/>
    </w:rPr>
  </w:style>
  <w:style w:type="paragraph" w:styleId="ListBullet4">
    <w:name w:val="List Bullet 4"/>
    <w:aliases w:val="lb4"/>
    <w:basedOn w:val="Normal"/>
    <w:autoRedefine/>
    <w:rsid w:val="005056FE"/>
    <w:pPr>
      <w:numPr>
        <w:numId w:val="17"/>
      </w:numPr>
    </w:pPr>
    <w:rPr>
      <w:sz w:val="20"/>
      <w:szCs w:val="20"/>
    </w:rPr>
  </w:style>
  <w:style w:type="paragraph" w:styleId="ListBullet5">
    <w:name w:val="List Bullet 5"/>
    <w:aliases w:val="lb5"/>
    <w:basedOn w:val="Normal"/>
    <w:autoRedefine/>
    <w:rsid w:val="005056FE"/>
    <w:pPr>
      <w:numPr>
        <w:numId w:val="4"/>
      </w:numPr>
    </w:pPr>
    <w:rPr>
      <w:sz w:val="20"/>
      <w:szCs w:val="20"/>
    </w:rPr>
  </w:style>
  <w:style w:type="paragraph" w:styleId="ListNumber">
    <w:name w:val="List Number"/>
    <w:aliases w:val="ln"/>
    <w:basedOn w:val="Normal"/>
    <w:rsid w:val="005056FE"/>
    <w:pPr>
      <w:numPr>
        <w:numId w:val="5"/>
      </w:numPr>
    </w:pPr>
    <w:rPr>
      <w:sz w:val="20"/>
      <w:szCs w:val="20"/>
    </w:rPr>
  </w:style>
  <w:style w:type="paragraph" w:styleId="ListNumber2">
    <w:name w:val="List Number 2"/>
    <w:aliases w:val="ln2"/>
    <w:basedOn w:val="Normal"/>
    <w:rsid w:val="005056FE"/>
    <w:pPr>
      <w:numPr>
        <w:numId w:val="6"/>
      </w:numPr>
    </w:pPr>
    <w:rPr>
      <w:sz w:val="20"/>
      <w:szCs w:val="20"/>
    </w:rPr>
  </w:style>
  <w:style w:type="paragraph" w:styleId="ListNumber3">
    <w:name w:val="List Number 3"/>
    <w:aliases w:val="ln3"/>
    <w:basedOn w:val="Normal"/>
    <w:rsid w:val="005056FE"/>
    <w:pPr>
      <w:numPr>
        <w:numId w:val="7"/>
      </w:numPr>
    </w:pPr>
    <w:rPr>
      <w:sz w:val="20"/>
      <w:szCs w:val="20"/>
    </w:rPr>
  </w:style>
  <w:style w:type="paragraph" w:styleId="ListNumber4">
    <w:name w:val="List Number 4"/>
    <w:aliases w:val="ln4"/>
    <w:basedOn w:val="Normal"/>
    <w:rsid w:val="005056FE"/>
    <w:pPr>
      <w:numPr>
        <w:numId w:val="8"/>
      </w:numPr>
    </w:pPr>
    <w:rPr>
      <w:sz w:val="20"/>
      <w:szCs w:val="20"/>
    </w:rPr>
  </w:style>
  <w:style w:type="paragraph" w:styleId="ListNumber5">
    <w:name w:val="List Number 5"/>
    <w:aliases w:val="ln5"/>
    <w:basedOn w:val="Normal"/>
    <w:rsid w:val="005056FE"/>
    <w:pPr>
      <w:numPr>
        <w:numId w:val="9"/>
      </w:numPr>
    </w:pPr>
    <w:rPr>
      <w:sz w:val="20"/>
      <w:szCs w:val="20"/>
    </w:rPr>
  </w:style>
  <w:style w:type="paragraph" w:customStyle="1" w:styleId="DWParaPB1">
    <w:name w:val="DW Para PB1"/>
    <w:basedOn w:val="Normal"/>
    <w:rsid w:val="005056FE"/>
    <w:pPr>
      <w:numPr>
        <w:numId w:val="10"/>
      </w:numPr>
      <w:overflowPunct w:val="0"/>
      <w:autoSpaceDE w:val="0"/>
      <w:autoSpaceDN w:val="0"/>
      <w:adjustRightInd w:val="0"/>
      <w:spacing w:after="220"/>
      <w:textAlignment w:val="baseline"/>
    </w:pPr>
    <w:rPr>
      <w:kern w:val="22"/>
      <w:szCs w:val="20"/>
    </w:rPr>
  </w:style>
  <w:style w:type="paragraph" w:customStyle="1" w:styleId="DWParaPB2">
    <w:name w:val="DW Para PB2"/>
    <w:basedOn w:val="Normal"/>
    <w:rsid w:val="005056FE"/>
    <w:pPr>
      <w:numPr>
        <w:ilvl w:val="1"/>
        <w:numId w:val="10"/>
      </w:numPr>
      <w:overflowPunct w:val="0"/>
      <w:autoSpaceDE w:val="0"/>
      <w:autoSpaceDN w:val="0"/>
      <w:adjustRightInd w:val="0"/>
      <w:spacing w:after="220"/>
      <w:textAlignment w:val="baseline"/>
    </w:pPr>
    <w:rPr>
      <w:kern w:val="22"/>
      <w:szCs w:val="20"/>
    </w:rPr>
  </w:style>
  <w:style w:type="paragraph" w:customStyle="1" w:styleId="DWParaPB4">
    <w:name w:val="DW Para PB4"/>
    <w:basedOn w:val="Normal"/>
    <w:rsid w:val="005056FE"/>
    <w:pPr>
      <w:numPr>
        <w:ilvl w:val="3"/>
        <w:numId w:val="10"/>
      </w:numPr>
      <w:overflowPunct w:val="0"/>
      <w:autoSpaceDE w:val="0"/>
      <w:autoSpaceDN w:val="0"/>
      <w:adjustRightInd w:val="0"/>
      <w:spacing w:after="220"/>
      <w:textAlignment w:val="baseline"/>
    </w:pPr>
    <w:rPr>
      <w:kern w:val="22"/>
      <w:szCs w:val="20"/>
    </w:rPr>
  </w:style>
  <w:style w:type="paragraph" w:customStyle="1" w:styleId="DWParaPB5">
    <w:name w:val="DW Para PB5"/>
    <w:basedOn w:val="Normal"/>
    <w:rsid w:val="005056FE"/>
    <w:pPr>
      <w:numPr>
        <w:ilvl w:val="4"/>
        <w:numId w:val="10"/>
      </w:numPr>
      <w:overflowPunct w:val="0"/>
      <w:autoSpaceDE w:val="0"/>
      <w:autoSpaceDN w:val="0"/>
      <w:adjustRightInd w:val="0"/>
      <w:spacing w:after="220"/>
      <w:textAlignment w:val="baseline"/>
    </w:pPr>
    <w:rPr>
      <w:kern w:val="22"/>
      <w:szCs w:val="20"/>
    </w:rPr>
  </w:style>
  <w:style w:type="paragraph" w:customStyle="1" w:styleId="ssNoHeading20">
    <w:name w:val="ssNoHeading2"/>
    <w:basedOn w:val="Heading2"/>
    <w:rsid w:val="005056FE"/>
    <w:pPr>
      <w:numPr>
        <w:ilvl w:val="2"/>
        <w:numId w:val="10"/>
      </w:numPr>
      <w:spacing w:after="260" w:line="260" w:lineRule="atLeast"/>
      <w:jc w:val="both"/>
    </w:pPr>
    <w:rPr>
      <w:szCs w:val="20"/>
      <w:u w:val="none"/>
    </w:rPr>
  </w:style>
  <w:style w:type="paragraph" w:customStyle="1" w:styleId="Figureno">
    <w:name w:val="Figure no."/>
    <w:basedOn w:val="Normal"/>
    <w:next w:val="Normal"/>
    <w:rsid w:val="005056FE"/>
    <w:pPr>
      <w:spacing w:before="120"/>
      <w:ind w:left="1152"/>
      <w:outlineLvl w:val="8"/>
    </w:pPr>
    <w:rPr>
      <w:rFonts w:ascii="Times New Roman" w:hAnsi="Times New Roman" w:cs="Arial"/>
      <w:b/>
      <w:sz w:val="18"/>
      <w:szCs w:val="20"/>
    </w:rPr>
  </w:style>
  <w:style w:type="paragraph" w:customStyle="1" w:styleId="a">
    <w:name w:val="]"/>
    <w:rsid w:val="005056FE"/>
    <w:pPr>
      <w:jc w:val="both"/>
    </w:pPr>
    <w:rPr>
      <w:szCs w:val="20"/>
      <w:lang w:eastAsia="en-US"/>
    </w:rPr>
  </w:style>
  <w:style w:type="paragraph" w:customStyle="1" w:styleId="actioncaption">
    <w:name w:val="action caption"/>
    <w:basedOn w:val="Figureno"/>
    <w:next w:val="Normal"/>
    <w:rsid w:val="005056FE"/>
    <w:pPr>
      <w:spacing w:before="0" w:after="240"/>
    </w:pPr>
    <w:rPr>
      <w:b w:val="0"/>
      <w:i/>
    </w:rPr>
  </w:style>
  <w:style w:type="paragraph" w:customStyle="1" w:styleId="AltHead5">
    <w:name w:val="AltHead5"/>
    <w:basedOn w:val="Normal"/>
    <w:autoRedefine/>
    <w:rsid w:val="005056FE"/>
    <w:pPr>
      <w:spacing w:line="360" w:lineRule="auto"/>
      <w:jc w:val="center"/>
    </w:pPr>
    <w:rPr>
      <w:rFonts w:cs="Arial"/>
      <w:b/>
      <w:bCs/>
      <w:sz w:val="28"/>
      <w:szCs w:val="20"/>
      <w:u w:val="single"/>
    </w:rPr>
  </w:style>
  <w:style w:type="paragraph" w:customStyle="1" w:styleId="AnnexHeading1">
    <w:name w:val="Annex Heading 1"/>
    <w:basedOn w:val="Heading1"/>
    <w:rsid w:val="005056FE"/>
    <w:pPr>
      <w:numPr>
        <w:numId w:val="12"/>
      </w:numPr>
      <w:spacing w:before="360" w:line="360" w:lineRule="auto"/>
      <w:jc w:val="both"/>
    </w:pPr>
    <w:rPr>
      <w:rFonts w:ascii="Arial Bold" w:hAnsi="Arial Bold" w:cs="Arial"/>
      <w:bCs/>
      <w:noProof w:val="0"/>
      <w:color w:val="000080"/>
      <w:sz w:val="22"/>
      <w:szCs w:val="32"/>
    </w:rPr>
  </w:style>
  <w:style w:type="paragraph" w:customStyle="1" w:styleId="AnnexHeading2">
    <w:name w:val="Annex Heading 2"/>
    <w:basedOn w:val="Heading2"/>
    <w:rsid w:val="005056FE"/>
    <w:pPr>
      <w:numPr>
        <w:ilvl w:val="1"/>
        <w:numId w:val="25"/>
      </w:numPr>
      <w:spacing w:before="120"/>
      <w:jc w:val="both"/>
    </w:pPr>
    <w:rPr>
      <w:rFonts w:cs="Arial"/>
      <w:b w:val="0"/>
      <w:bCs/>
      <w:iCs/>
      <w:color w:val="000080"/>
      <w:sz w:val="20"/>
      <w:szCs w:val="28"/>
      <w:u w:val="none"/>
    </w:rPr>
  </w:style>
  <w:style w:type="paragraph" w:customStyle="1" w:styleId="AnnexHeading3">
    <w:name w:val="Annex Heading 3"/>
    <w:basedOn w:val="Heading3"/>
    <w:rsid w:val="005056FE"/>
    <w:pPr>
      <w:numPr>
        <w:ilvl w:val="2"/>
        <w:numId w:val="2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jc w:val="both"/>
    </w:pPr>
    <w:rPr>
      <w:rFonts w:ascii="Arial Bold" w:hAnsi="Arial Bold" w:cs="Arial"/>
      <w:bCs/>
      <w:iCs/>
      <w:color w:val="000080"/>
      <w:kern w:val="32"/>
      <w:sz w:val="20"/>
      <w:szCs w:val="28"/>
      <w:u w:val="none"/>
    </w:rPr>
  </w:style>
  <w:style w:type="paragraph" w:customStyle="1" w:styleId="annex1">
    <w:name w:val="annex_1"/>
    <w:basedOn w:val="Heading1"/>
    <w:rsid w:val="005056FE"/>
    <w:pPr>
      <w:spacing w:before="230" w:after="230" w:line="360" w:lineRule="auto"/>
      <w:jc w:val="both"/>
    </w:pPr>
    <w:rPr>
      <w:rFonts w:ascii="Arial Bold" w:hAnsi="Arial Bold" w:cs="Arial"/>
      <w:caps/>
      <w:noProof w:val="0"/>
      <w:sz w:val="22"/>
      <w:szCs w:val="20"/>
    </w:rPr>
  </w:style>
  <w:style w:type="paragraph" w:customStyle="1" w:styleId="annex20">
    <w:name w:val="annex_2"/>
    <w:basedOn w:val="Heading2"/>
    <w:rsid w:val="005056FE"/>
    <w:pPr>
      <w:spacing w:before="120" w:after="230" w:line="360" w:lineRule="auto"/>
      <w:ind w:left="0"/>
      <w:jc w:val="both"/>
    </w:pPr>
    <w:rPr>
      <w:rFonts w:cs="Arial"/>
      <w:b w:val="0"/>
      <w:sz w:val="20"/>
      <w:szCs w:val="20"/>
      <w:u w:val="none"/>
    </w:rPr>
  </w:style>
  <w:style w:type="paragraph" w:customStyle="1" w:styleId="annex3">
    <w:name w:val="annex_3"/>
    <w:basedOn w:val="Heading3"/>
    <w:rsid w:val="005056FE"/>
    <w:pPr>
      <w:keepNext w:val="0"/>
      <w:spacing w:after="230" w:line="360" w:lineRule="auto"/>
      <w:ind w:left="851" w:hanging="851"/>
      <w:jc w:val="both"/>
    </w:pPr>
    <w:rPr>
      <w:rFonts w:cs="Arial"/>
      <w:b w:val="0"/>
      <w:sz w:val="20"/>
      <w:szCs w:val="20"/>
      <w:u w:val="none"/>
    </w:rPr>
  </w:style>
  <w:style w:type="paragraph" w:customStyle="1" w:styleId="Paragraph">
    <w:name w:val="Paragraph"/>
    <w:aliases w:val="p,paragraph"/>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sz w:val="20"/>
      <w:szCs w:val="20"/>
    </w:rPr>
  </w:style>
  <w:style w:type="paragraph" w:customStyle="1" w:styleId="ANSWER">
    <w:name w:val="ANSWER"/>
    <w:basedOn w:val="Paragraph"/>
    <w:rsid w:val="005056FE"/>
    <w:pPr>
      <w:ind w:left="720" w:firstLine="0"/>
    </w:pPr>
  </w:style>
  <w:style w:type="paragraph" w:customStyle="1" w:styleId="APBodyTextBoldItalic">
    <w:name w:val="AP Body Text Bold Italic"/>
    <w:basedOn w:val="Normal"/>
    <w:rsid w:val="005056FE"/>
    <w:pPr>
      <w:spacing w:line="360" w:lineRule="auto"/>
      <w:jc w:val="both"/>
    </w:pPr>
    <w:rPr>
      <w:rFonts w:cs="Arial"/>
      <w:b/>
      <w:bCs/>
      <w:i/>
      <w:sz w:val="20"/>
      <w:szCs w:val="20"/>
    </w:rPr>
  </w:style>
  <w:style w:type="paragraph" w:customStyle="1" w:styleId="APBodyText">
    <w:name w:val="AP Body Text"/>
    <w:basedOn w:val="APBodyTextBoldItalic"/>
    <w:rsid w:val="005056FE"/>
    <w:rPr>
      <w:b w:val="0"/>
      <w:i w:val="0"/>
    </w:rPr>
  </w:style>
  <w:style w:type="paragraph" w:customStyle="1" w:styleId="APBodyTextBold">
    <w:name w:val="AP Body Text Bold"/>
    <w:basedOn w:val="Normal"/>
    <w:rsid w:val="005056FE"/>
    <w:pPr>
      <w:spacing w:line="360" w:lineRule="auto"/>
      <w:jc w:val="both"/>
    </w:pPr>
    <w:rPr>
      <w:rFonts w:cs="Arial"/>
      <w:b/>
      <w:sz w:val="20"/>
      <w:szCs w:val="20"/>
    </w:rPr>
  </w:style>
  <w:style w:type="paragraph" w:customStyle="1" w:styleId="APPara1">
    <w:name w:val="AP Para 1"/>
    <w:basedOn w:val="Normal"/>
    <w:rsid w:val="005056FE"/>
    <w:pPr>
      <w:tabs>
        <w:tab w:val="num" w:pos="567"/>
      </w:tabs>
      <w:spacing w:after="240" w:line="360" w:lineRule="auto"/>
      <w:ind w:left="567" w:hanging="567"/>
      <w:jc w:val="both"/>
    </w:pPr>
    <w:rPr>
      <w:rFonts w:cs="Arial"/>
      <w:sz w:val="20"/>
    </w:rPr>
  </w:style>
  <w:style w:type="paragraph" w:customStyle="1" w:styleId="APBullet1">
    <w:name w:val="AP Bullet 1"/>
    <w:basedOn w:val="APPara1"/>
    <w:rsid w:val="005056FE"/>
    <w:pPr>
      <w:keepLines/>
      <w:numPr>
        <w:numId w:val="20"/>
      </w:numPr>
      <w:tabs>
        <w:tab w:val="num" w:pos="643"/>
        <w:tab w:val="num" w:pos="2160"/>
        <w:tab w:val="num" w:pos="3654"/>
      </w:tabs>
      <w:spacing w:line="240" w:lineRule="auto"/>
      <w:ind w:left="643"/>
      <w:jc w:val="left"/>
    </w:pPr>
    <w:rPr>
      <w:szCs w:val="22"/>
    </w:rPr>
  </w:style>
  <w:style w:type="paragraph" w:customStyle="1" w:styleId="APBullet2">
    <w:name w:val="AP Bullet 2"/>
    <w:basedOn w:val="APBullet1"/>
    <w:rsid w:val="005056FE"/>
    <w:pPr>
      <w:numPr>
        <w:numId w:val="13"/>
      </w:numPr>
      <w:tabs>
        <w:tab w:val="clear" w:pos="2160"/>
        <w:tab w:val="clear" w:pos="3654"/>
        <w:tab w:val="num" w:pos="926"/>
      </w:tabs>
      <w:spacing w:line="360" w:lineRule="auto"/>
    </w:pPr>
    <w:rPr>
      <w:sz w:val="22"/>
    </w:rPr>
  </w:style>
  <w:style w:type="paragraph" w:customStyle="1" w:styleId="APBullet3">
    <w:name w:val="AP Bullet 3"/>
    <w:basedOn w:val="APBullet2"/>
    <w:rsid w:val="005056FE"/>
    <w:pPr>
      <w:numPr>
        <w:numId w:val="22"/>
      </w:numPr>
      <w:tabs>
        <w:tab w:val="num" w:pos="567"/>
      </w:tabs>
      <w:spacing w:after="120"/>
      <w:ind w:left="567"/>
    </w:pPr>
  </w:style>
  <w:style w:type="paragraph" w:customStyle="1" w:styleId="APDIITitle">
    <w:name w:val="AP DII Title"/>
    <w:basedOn w:val="Normal"/>
    <w:next w:val="Normal"/>
    <w:rsid w:val="005056FE"/>
    <w:pPr>
      <w:spacing w:line="360" w:lineRule="auto"/>
      <w:jc w:val="center"/>
    </w:pPr>
    <w:rPr>
      <w:rFonts w:cs="Arial"/>
      <w:b/>
      <w:sz w:val="36"/>
      <w:szCs w:val="20"/>
      <w:u w:val="single"/>
    </w:rPr>
  </w:style>
  <w:style w:type="paragraph" w:customStyle="1" w:styleId="APHeading1">
    <w:name w:val="AP Heading 1"/>
    <w:basedOn w:val="Normal"/>
    <w:next w:val="APPara1"/>
    <w:rsid w:val="005056FE"/>
    <w:pPr>
      <w:numPr>
        <w:numId w:val="26"/>
      </w:numPr>
      <w:tabs>
        <w:tab w:val="clear" w:pos="360"/>
        <w:tab w:val="num" w:pos="567"/>
      </w:tabs>
      <w:spacing w:after="360" w:line="360" w:lineRule="auto"/>
      <w:ind w:left="567" w:hanging="567"/>
      <w:jc w:val="both"/>
    </w:pPr>
    <w:rPr>
      <w:rFonts w:cs="Arial"/>
      <w:b/>
      <w:sz w:val="20"/>
      <w:szCs w:val="20"/>
      <w:u w:val="single"/>
    </w:rPr>
  </w:style>
  <w:style w:type="paragraph" w:customStyle="1" w:styleId="APheading12">
    <w:name w:val="AP heading 12"/>
    <w:basedOn w:val="APPara1"/>
    <w:rsid w:val="005056FE"/>
    <w:pPr>
      <w:keepLines/>
      <w:numPr>
        <w:ilvl w:val="1"/>
        <w:numId w:val="11"/>
      </w:numPr>
    </w:pPr>
    <w:rPr>
      <w:sz w:val="22"/>
      <w:szCs w:val="20"/>
    </w:rPr>
  </w:style>
  <w:style w:type="paragraph" w:customStyle="1" w:styleId="APHeading2">
    <w:name w:val="AP Heading 2"/>
    <w:basedOn w:val="APBodyTextBold"/>
    <w:next w:val="Normal"/>
    <w:autoRedefine/>
    <w:rsid w:val="005056FE"/>
    <w:pPr>
      <w:keepNext/>
      <w:spacing w:after="240"/>
    </w:pPr>
    <w:rPr>
      <w:b w:val="0"/>
      <w:sz w:val="22"/>
      <w:szCs w:val="22"/>
      <w:u w:val="single"/>
    </w:rPr>
  </w:style>
  <w:style w:type="paragraph" w:customStyle="1" w:styleId="APHeading3">
    <w:name w:val="AP Heading 3"/>
    <w:basedOn w:val="APHeading2"/>
    <w:next w:val="Normal"/>
    <w:rsid w:val="005056FE"/>
    <w:pPr>
      <w:numPr>
        <w:numId w:val="27"/>
      </w:numPr>
      <w:tabs>
        <w:tab w:val="clear" w:pos="567"/>
      </w:tabs>
      <w:ind w:firstLine="0"/>
    </w:pPr>
    <w:rPr>
      <w:noProof/>
      <w:u w:val="none"/>
    </w:rPr>
  </w:style>
  <w:style w:type="paragraph" w:customStyle="1" w:styleId="APHeading4">
    <w:name w:val="AP Heading 4"/>
    <w:basedOn w:val="APHeading3"/>
    <w:next w:val="Normal"/>
    <w:rsid w:val="005056FE"/>
    <w:pPr>
      <w:ind w:left="1134"/>
    </w:pPr>
    <w:rPr>
      <w:i/>
      <w:sz w:val="20"/>
    </w:rPr>
  </w:style>
  <w:style w:type="paragraph" w:customStyle="1" w:styleId="APPara2">
    <w:name w:val="AP Para 2"/>
    <w:basedOn w:val="APPara1"/>
    <w:rsid w:val="005056FE"/>
    <w:pPr>
      <w:keepLines/>
      <w:numPr>
        <w:ilvl w:val="1"/>
        <w:numId w:val="24"/>
      </w:numPr>
      <w:tabs>
        <w:tab w:val="clear" w:pos="1440"/>
      </w:tabs>
      <w:ind w:left="708" w:hanging="708"/>
    </w:pPr>
    <w:rPr>
      <w:szCs w:val="22"/>
    </w:rPr>
  </w:style>
  <w:style w:type="paragraph" w:customStyle="1" w:styleId="APPara3">
    <w:name w:val="AP Para 3"/>
    <w:basedOn w:val="APPara2"/>
    <w:rsid w:val="005056FE"/>
    <w:pPr>
      <w:numPr>
        <w:ilvl w:val="0"/>
        <w:numId w:val="14"/>
      </w:numPr>
      <w:ind w:left="708" w:hanging="708"/>
    </w:pPr>
    <w:rPr>
      <w:szCs w:val="20"/>
    </w:rPr>
  </w:style>
  <w:style w:type="paragraph" w:customStyle="1" w:styleId="SSRTable">
    <w:name w:val="SSRTable"/>
    <w:basedOn w:val="Normal"/>
    <w:rsid w:val="005056FE"/>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sz w:val="20"/>
      <w:szCs w:val="20"/>
    </w:rPr>
  </w:style>
  <w:style w:type="paragraph" w:customStyle="1" w:styleId="atable">
    <w:name w:val="atable"/>
    <w:basedOn w:val="SSRTable"/>
    <w:rsid w:val="005056FE"/>
    <w:pPr>
      <w:spacing w:before="120" w:after="120"/>
    </w:pPr>
    <w:rPr>
      <w:b w:val="0"/>
    </w:rPr>
  </w:style>
  <w:style w:type="paragraph" w:customStyle="1" w:styleId="Atlas">
    <w:name w:val="Atlas"/>
    <w:basedOn w:val="Normal"/>
    <w:rsid w:val="005056FE"/>
    <w:pPr>
      <w:numPr>
        <w:numId w:val="15"/>
      </w:numPr>
      <w:spacing w:after="240" w:line="360" w:lineRule="auto"/>
      <w:jc w:val="both"/>
    </w:pPr>
    <w:rPr>
      <w:rFonts w:ascii="Times New Roman" w:hAnsi="Times New Roman" w:cs="Arial"/>
      <w:sz w:val="20"/>
      <w:szCs w:val="20"/>
    </w:rPr>
  </w:style>
  <w:style w:type="paragraph" w:customStyle="1" w:styleId="BlockQuotation">
    <w:name w:val="Block Quotation"/>
    <w:basedOn w:val="Normal"/>
    <w:rsid w:val="005056FE"/>
    <w:pPr>
      <w:keepNext/>
      <w:numPr>
        <w:numId w:val="28"/>
      </w:numPr>
      <w:spacing w:before="120" w:line="360" w:lineRule="auto"/>
      <w:ind w:left="720" w:hanging="720"/>
      <w:jc w:val="both"/>
    </w:pPr>
    <w:rPr>
      <w:rFonts w:ascii="Times New Roman" w:hAnsi="Times New Roman" w:cs="Arial"/>
      <w:sz w:val="24"/>
      <w:szCs w:val="20"/>
    </w:rPr>
  </w:style>
  <w:style w:type="paragraph" w:customStyle="1" w:styleId="BodyText0">
    <w:name w:val="BodyText"/>
    <w:basedOn w:val="Normal"/>
    <w:rsid w:val="005056FE"/>
    <w:pPr>
      <w:spacing w:before="120" w:after="120" w:line="360" w:lineRule="auto"/>
      <w:jc w:val="both"/>
    </w:pPr>
    <w:rPr>
      <w:rFonts w:ascii="Times New Roman" w:hAnsi="Times New Roman" w:cs="Arial"/>
      <w:sz w:val="20"/>
      <w:szCs w:val="20"/>
    </w:rPr>
  </w:style>
  <w:style w:type="paragraph" w:customStyle="1" w:styleId="BodyText1">
    <w:name w:val="BodyText1"/>
    <w:basedOn w:val="Heading1"/>
    <w:rsid w:val="005056FE"/>
    <w:pPr>
      <w:numPr>
        <w:numId w:val="29"/>
      </w:numPr>
      <w:tabs>
        <w:tab w:val="clear" w:pos="720"/>
        <w:tab w:val="left" w:pos="360"/>
      </w:tabs>
      <w:spacing w:before="120" w:after="230" w:line="360" w:lineRule="auto"/>
      <w:ind w:firstLine="720"/>
      <w:jc w:val="both"/>
      <w:outlineLvl w:val="9"/>
    </w:pPr>
    <w:rPr>
      <w:rFonts w:ascii="Times New Roman" w:hAnsi="Times New Roman" w:cs="Arial"/>
      <w:b w:val="0"/>
      <w:caps/>
      <w:smallCaps/>
      <w:noProof w:val="0"/>
      <w:szCs w:val="20"/>
    </w:rPr>
  </w:style>
  <w:style w:type="paragraph" w:customStyle="1" w:styleId="BodyText20">
    <w:name w:val="BodyText2"/>
    <w:basedOn w:val="Heading2"/>
    <w:rsid w:val="005056FE"/>
    <w:pPr>
      <w:tabs>
        <w:tab w:val="left" w:pos="360"/>
      </w:tabs>
      <w:spacing w:before="120" w:after="230" w:line="360" w:lineRule="auto"/>
      <w:ind w:hanging="720"/>
      <w:jc w:val="both"/>
      <w:outlineLvl w:val="9"/>
    </w:pPr>
    <w:rPr>
      <w:rFonts w:ascii="Times New Roman" w:hAnsi="Times New Roman" w:cs="Arial"/>
      <w:i/>
      <w:sz w:val="24"/>
      <w:szCs w:val="20"/>
      <w:u w:val="none"/>
    </w:rPr>
  </w:style>
  <w:style w:type="paragraph" w:customStyle="1" w:styleId="BodyText50">
    <w:name w:val="BodyText5"/>
    <w:basedOn w:val="Heading5"/>
    <w:rsid w:val="005056FE"/>
    <w:pPr>
      <w:keepNext w:val="0"/>
      <w:tabs>
        <w:tab w:val="left" w:pos="0"/>
        <w:tab w:val="left" w:pos="360"/>
      </w:tabs>
      <w:spacing w:before="120" w:after="120" w:line="360" w:lineRule="auto"/>
      <w:ind w:left="0" w:firstLine="0"/>
      <w:jc w:val="both"/>
      <w:outlineLvl w:val="9"/>
    </w:pPr>
    <w:rPr>
      <w:rFonts w:ascii="Times New Roman" w:hAnsi="Times New Roman" w:cs="Arial"/>
      <w:sz w:val="24"/>
      <w:szCs w:val="20"/>
      <w:u w:val="none"/>
    </w:rPr>
  </w:style>
  <w:style w:type="paragraph" w:customStyle="1" w:styleId="boldparagraph2">
    <w:name w:val="bold paragraph2"/>
    <w:basedOn w:val="Paragraph"/>
    <w:autoRedefine/>
    <w:rsid w:val="005056FE"/>
    <w:pPr>
      <w:ind w:firstLine="0"/>
    </w:pPr>
    <w:rPr>
      <w:rFonts w:ascii="Times" w:hAnsi="Times"/>
      <w:b/>
      <w:bCs/>
    </w:rPr>
  </w:style>
  <w:style w:type="paragraph" w:customStyle="1" w:styleId="box">
    <w:name w:val="box"/>
    <w:basedOn w:val="Normal"/>
    <w:rsid w:val="005056FE"/>
    <w:pPr>
      <w:spacing w:line="360" w:lineRule="auto"/>
      <w:jc w:val="both"/>
    </w:pPr>
    <w:rPr>
      <w:rFonts w:ascii="Times New Roman" w:hAnsi="Times New Roman" w:cs="Arial"/>
      <w:sz w:val="20"/>
      <w:szCs w:val="20"/>
    </w:rPr>
  </w:style>
  <w:style w:type="paragraph" w:customStyle="1" w:styleId="Theme">
    <w:name w:val="Theme"/>
    <w:basedOn w:val="Normal"/>
    <w:next w:val="Paragraph"/>
    <w:rsid w:val="005056FE"/>
    <w:pPr>
      <w:pBdr>
        <w:top w:val="thickThinSmallGap" w:sz="24" w:space="4" w:color="000080"/>
        <w:bottom w:val="thickThinSmallGap" w:sz="24" w:space="4" w:color="000080"/>
      </w:pBdr>
      <w:spacing w:line="360" w:lineRule="auto"/>
      <w:jc w:val="center"/>
    </w:pPr>
    <w:rPr>
      <w:rFonts w:ascii="Times New Roman" w:hAnsi="Times New Roman" w:cs="Arial"/>
      <w:b/>
      <w:i/>
      <w:sz w:val="26"/>
      <w:szCs w:val="20"/>
    </w:rPr>
  </w:style>
  <w:style w:type="paragraph" w:customStyle="1" w:styleId="Box0">
    <w:name w:val="Box"/>
    <w:basedOn w:val="Theme"/>
    <w:rsid w:val="005056FE"/>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5056FE"/>
    <w:pPr>
      <w:keepLines/>
      <w:numPr>
        <w:numId w:val="16"/>
      </w:numPr>
      <w:spacing w:before="60" w:line="360" w:lineRule="auto"/>
      <w:ind w:left="709" w:hanging="720"/>
      <w:jc w:val="both"/>
    </w:pPr>
    <w:rPr>
      <w:rFonts w:ascii="Times New Roman" w:hAnsi="Times New Roman" w:cs="Arial"/>
      <w:sz w:val="20"/>
      <w:szCs w:val="20"/>
    </w:rPr>
  </w:style>
  <w:style w:type="paragraph" w:customStyle="1" w:styleId="Bullet10">
    <w:name w:val="Bullet 1"/>
    <w:basedOn w:val="Normal"/>
    <w:rsid w:val="005056FE"/>
    <w:pPr>
      <w:tabs>
        <w:tab w:val="left" w:pos="1152"/>
        <w:tab w:val="num" w:pos="1209"/>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209" w:hanging="360"/>
      <w:jc w:val="both"/>
    </w:pPr>
    <w:rPr>
      <w:rFonts w:ascii="Times New Roman" w:hAnsi="Times New Roman" w:cs="Arial"/>
      <w:sz w:val="20"/>
      <w:szCs w:val="20"/>
    </w:rPr>
  </w:style>
  <w:style w:type="paragraph" w:customStyle="1" w:styleId="Bullet2">
    <w:name w:val="Bullet 2"/>
    <w:aliases w:val="b2,bullet single,bs,BulletSub,bullet,double,b2b2,8"/>
    <w:basedOn w:val="Bullet10"/>
    <w:autoRedefine/>
    <w:rsid w:val="005056FE"/>
    <w:pPr>
      <w:numPr>
        <w:numId w:val="18"/>
      </w:numPr>
      <w:tabs>
        <w:tab w:val="clear" w:pos="1152"/>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ind w:left="1584" w:hanging="432"/>
    </w:pPr>
  </w:style>
  <w:style w:type="paragraph" w:customStyle="1" w:styleId="Bullet3">
    <w:name w:val="Bullet 3"/>
    <w:aliases w:val="b3"/>
    <w:next w:val="BodyText"/>
    <w:rsid w:val="005056FE"/>
    <w:pPr>
      <w:tabs>
        <w:tab w:val="num" w:pos="360"/>
      </w:tabs>
      <w:spacing w:before="60" w:after="60"/>
      <w:ind w:left="360" w:hanging="360"/>
    </w:pPr>
    <w:rPr>
      <w:color w:val="000000"/>
      <w:szCs w:val="20"/>
      <w:lang w:val="en-US" w:eastAsia="en-US"/>
    </w:rPr>
  </w:style>
  <w:style w:type="paragraph" w:customStyle="1" w:styleId="BulletItem">
    <w:name w:val="Bullet Item"/>
    <w:basedOn w:val="Normal"/>
    <w:rsid w:val="005056FE"/>
    <w:pPr>
      <w:spacing w:before="120" w:after="240" w:line="360" w:lineRule="auto"/>
      <w:jc w:val="both"/>
    </w:pPr>
    <w:rPr>
      <w:rFonts w:ascii="Times New Roman" w:hAnsi="Times New Roman" w:cs="Arial"/>
      <w:sz w:val="20"/>
      <w:szCs w:val="20"/>
    </w:rPr>
  </w:style>
  <w:style w:type="paragraph" w:customStyle="1" w:styleId="bullet2a">
    <w:name w:val="bullet2a"/>
    <w:basedOn w:val="Normal"/>
    <w:rsid w:val="005056FE"/>
    <w:pPr>
      <w:tabs>
        <w:tab w:val="num" w:pos="360"/>
        <w:tab w:val="left" w:pos="1152"/>
        <w:tab w:val="left" w:pos="1985"/>
      </w:tabs>
      <w:spacing w:after="120" w:line="360" w:lineRule="auto"/>
      <w:ind w:left="283" w:hanging="283"/>
      <w:jc w:val="both"/>
    </w:pPr>
    <w:rPr>
      <w:rFonts w:ascii="Times New Roman" w:hAnsi="Times New Roman" w:cs="Arial"/>
      <w:color w:val="008000"/>
      <w:sz w:val="20"/>
      <w:szCs w:val="20"/>
    </w:rPr>
  </w:style>
  <w:style w:type="paragraph" w:customStyle="1" w:styleId="bullet30">
    <w:name w:val="bullet3"/>
    <w:basedOn w:val="Normal"/>
    <w:rsid w:val="005056FE"/>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szCs w:val="20"/>
    </w:rPr>
  </w:style>
  <w:style w:type="paragraph" w:customStyle="1" w:styleId="Bulletedlist">
    <w:name w:val="Bulleted list"/>
    <w:basedOn w:val="Normal"/>
    <w:rsid w:val="005056FE"/>
    <w:pPr>
      <w:numPr>
        <w:numId w:val="30"/>
      </w:numPr>
      <w:tabs>
        <w:tab w:val="num" w:pos="360"/>
      </w:tabs>
      <w:spacing w:line="360" w:lineRule="auto"/>
      <w:ind w:left="360" w:hanging="360"/>
      <w:jc w:val="both"/>
    </w:pPr>
    <w:rPr>
      <w:rFonts w:ascii="Times New Roman" w:hAnsi="Times New Roman" w:cs="Arial"/>
      <w:sz w:val="20"/>
      <w:szCs w:val="20"/>
      <w:lang w:eastAsia="en-GB"/>
    </w:rPr>
  </w:style>
  <w:style w:type="paragraph" w:customStyle="1" w:styleId="bulletreference">
    <w:name w:val="bulletreference"/>
    <w:basedOn w:val="Bullet10"/>
    <w:rsid w:val="005056FE"/>
    <w:pPr>
      <w:numPr>
        <w:numId w:val="31"/>
      </w:numPr>
      <w:tabs>
        <w:tab w:val="clear" w:pos="1584"/>
      </w:tabs>
      <w:spacing w:after="80"/>
      <w:ind w:left="0" w:firstLine="0"/>
    </w:pPr>
  </w:style>
  <w:style w:type="paragraph" w:customStyle="1" w:styleId="Bullets">
    <w:name w:val="Bullets"/>
    <w:basedOn w:val="BodyText0"/>
    <w:rsid w:val="005056FE"/>
    <w:pPr>
      <w:numPr>
        <w:numId w:val="19"/>
      </w:numPr>
      <w:spacing w:before="0"/>
      <w:jc w:val="left"/>
    </w:pPr>
  </w:style>
  <w:style w:type="paragraph" w:customStyle="1" w:styleId="ClassificationFoot">
    <w:name w:val="Classification Foot"/>
    <w:basedOn w:val="Normal"/>
    <w:rsid w:val="005056FE"/>
    <w:pPr>
      <w:tabs>
        <w:tab w:val="center" w:pos="4536"/>
        <w:tab w:val="right" w:pos="9072"/>
      </w:tabs>
      <w:spacing w:before="60" w:line="360" w:lineRule="auto"/>
      <w:jc w:val="both"/>
    </w:pPr>
    <w:rPr>
      <w:rFonts w:cs="Arial"/>
      <w:caps/>
      <w:sz w:val="18"/>
      <w:szCs w:val="20"/>
    </w:rPr>
  </w:style>
  <w:style w:type="paragraph" w:customStyle="1" w:styleId="ClassificationHead">
    <w:name w:val="Classification Head"/>
    <w:basedOn w:val="Normal"/>
    <w:rsid w:val="005056FE"/>
    <w:pPr>
      <w:spacing w:after="120" w:line="360" w:lineRule="auto"/>
      <w:jc w:val="center"/>
    </w:pPr>
    <w:rPr>
      <w:rFonts w:cs="Arial"/>
      <w:color w:val="FF0000"/>
      <w:sz w:val="18"/>
      <w:szCs w:val="20"/>
    </w:rPr>
  </w:style>
  <w:style w:type="paragraph" w:styleId="CommentSubject">
    <w:name w:val="annotation subject"/>
    <w:basedOn w:val="CommentText"/>
    <w:next w:val="CommentText"/>
    <w:link w:val="CommentSubjectChar"/>
    <w:semiHidden/>
    <w:rsid w:val="005056FE"/>
    <w:pPr>
      <w:numPr>
        <w:numId w:val="32"/>
      </w:numPr>
      <w:tabs>
        <w:tab w:val="clear" w:pos="1944"/>
      </w:tabs>
      <w:spacing w:line="360" w:lineRule="auto"/>
      <w:ind w:left="0" w:firstLine="0"/>
      <w:jc w:val="both"/>
    </w:pPr>
    <w:rPr>
      <w:rFonts w:cs="Arial"/>
      <w:b/>
      <w:bCs/>
    </w:rPr>
  </w:style>
  <w:style w:type="character" w:customStyle="1" w:styleId="CommentSubjectChar">
    <w:name w:val="Comment Subject Char"/>
    <w:basedOn w:val="CommentTextChar"/>
    <w:link w:val="CommentSubject"/>
    <w:semiHidden/>
    <w:rsid w:val="00E5494D"/>
    <w:rPr>
      <w:rFonts w:ascii="Arial" w:hAnsi="Arial" w:cs="Arial"/>
      <w:b/>
      <w:bCs/>
      <w:sz w:val="20"/>
      <w:szCs w:val="20"/>
      <w:lang w:eastAsia="en-US"/>
    </w:rPr>
  </w:style>
  <w:style w:type="paragraph" w:customStyle="1" w:styleId="configtoc">
    <w:name w:val="configtoc"/>
    <w:basedOn w:val="Normal"/>
    <w:rsid w:val="005056FE"/>
    <w:pPr>
      <w:tabs>
        <w:tab w:val="left" w:pos="1440"/>
        <w:tab w:val="right" w:pos="9072"/>
      </w:tabs>
      <w:spacing w:line="360" w:lineRule="auto"/>
      <w:ind w:left="1440"/>
      <w:jc w:val="both"/>
    </w:pPr>
    <w:rPr>
      <w:rFonts w:cs="Arial"/>
      <w:b/>
      <w:bCs/>
      <w:sz w:val="20"/>
      <w:szCs w:val="20"/>
    </w:rPr>
  </w:style>
  <w:style w:type="paragraph" w:customStyle="1" w:styleId="CrownCopyright">
    <w:name w:val="Crown Copyright"/>
    <w:basedOn w:val="Normal"/>
    <w:rsid w:val="005056FE"/>
    <w:pPr>
      <w:spacing w:line="360" w:lineRule="auto"/>
      <w:jc w:val="both"/>
    </w:pPr>
    <w:rPr>
      <w:rFonts w:cs="Arial"/>
      <w:color w:val="0000FF"/>
      <w:sz w:val="16"/>
      <w:szCs w:val="20"/>
    </w:rPr>
  </w:style>
  <w:style w:type="paragraph" w:customStyle="1" w:styleId="CustomerQuestion">
    <w:name w:val="Customer Question"/>
    <w:basedOn w:val="Normal"/>
    <w:next w:val="Normal"/>
    <w:rsid w:val="005056FE"/>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sz w:val="20"/>
      <w:szCs w:val="20"/>
    </w:rPr>
  </w:style>
  <w:style w:type="paragraph" w:customStyle="1" w:styleId="CVbullet">
    <w:name w:val="CV bullet"/>
    <w:basedOn w:val="Bullet10"/>
    <w:rsid w:val="005056FE"/>
    <w:pPr>
      <w:tabs>
        <w:tab w:val="clear" w:pos="1152"/>
        <w:tab w:val="clear" w:pos="1209"/>
        <w:tab w:val="clear" w:pos="2126"/>
        <w:tab w:val="clear" w:pos="2520"/>
        <w:tab w:val="clear" w:pos="3240"/>
        <w:tab w:val="clear" w:pos="3960"/>
        <w:tab w:val="clear" w:pos="4680"/>
        <w:tab w:val="clear" w:pos="5400"/>
        <w:tab w:val="clear" w:pos="6120"/>
        <w:tab w:val="clear" w:pos="6840"/>
        <w:tab w:val="clear" w:pos="7560"/>
        <w:tab w:val="clear" w:pos="8100"/>
        <w:tab w:val="left" w:pos="567"/>
        <w:tab w:val="left" w:pos="851"/>
        <w:tab w:val="num" w:pos="926"/>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5056FE"/>
    <w:pPr>
      <w:numPr>
        <w:numId w:val="33"/>
      </w:numPr>
      <w:tabs>
        <w:tab w:val="clear" w:pos="360"/>
      </w:tabs>
      <w:spacing w:before="120" w:after="40" w:line="240" w:lineRule="atLeast"/>
      <w:ind w:left="284" w:hanging="1152"/>
      <w:jc w:val="both"/>
    </w:pPr>
    <w:rPr>
      <w:rFonts w:cs="Arial"/>
      <w:b w:val="0"/>
      <w:iCs/>
      <w:color w:val="000080"/>
      <w:sz w:val="20"/>
      <w:szCs w:val="28"/>
      <w:u w:val="none"/>
    </w:rPr>
  </w:style>
  <w:style w:type="paragraph" w:customStyle="1" w:styleId="CVSubBullet">
    <w:name w:val="CV Sub Bullet"/>
    <w:basedOn w:val="CVbullet"/>
    <w:rsid w:val="005056FE"/>
    <w:pPr>
      <w:numPr>
        <w:numId w:val="21"/>
      </w:numPr>
      <w:tabs>
        <w:tab w:val="clear" w:pos="567"/>
      </w:tabs>
    </w:pPr>
  </w:style>
  <w:style w:type="paragraph" w:customStyle="1" w:styleId="DraftNote">
    <w:name w:val="Draft Note"/>
    <w:basedOn w:val="Normal"/>
    <w:next w:val="Normal"/>
    <w:rsid w:val="005056FE"/>
    <w:pPr>
      <w:numPr>
        <w:numId w:val="3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color w:val="0000FF"/>
      <w:spacing w:val="-3"/>
      <w:sz w:val="20"/>
      <w:szCs w:val="20"/>
    </w:rPr>
  </w:style>
  <w:style w:type="paragraph" w:customStyle="1" w:styleId="DraftQuestion">
    <w:name w:val="Draft Question"/>
    <w:basedOn w:val="DraftNote"/>
    <w:next w:val="Normal"/>
    <w:rsid w:val="005056FE"/>
  </w:style>
  <w:style w:type="paragraph" w:customStyle="1" w:styleId="FCL">
    <w:name w:val="FCL"/>
    <w:rsid w:val="005056FE"/>
    <w:pPr>
      <w:spacing w:line="240" w:lineRule="exact"/>
      <w:jc w:val="center"/>
    </w:pPr>
    <w:rPr>
      <w:rFonts w:ascii="Arial" w:hAnsi="Arial"/>
      <w:b/>
      <w:caps/>
      <w:sz w:val="24"/>
      <w:szCs w:val="20"/>
      <w:lang w:eastAsia="en-US"/>
    </w:rPr>
  </w:style>
  <w:style w:type="paragraph" w:customStyle="1" w:styleId="Figure">
    <w:name w:val="Figure"/>
    <w:basedOn w:val="Paragraph"/>
    <w:rsid w:val="005056FE"/>
    <w:pPr>
      <w:ind w:hanging="17"/>
    </w:pPr>
  </w:style>
  <w:style w:type="paragraph" w:customStyle="1" w:styleId="FigureTable">
    <w:name w:val="Figure/Table"/>
    <w:basedOn w:val="Paragraph"/>
    <w:rsid w:val="005056FE"/>
    <w:pPr>
      <w:ind w:hanging="17"/>
    </w:pPr>
  </w:style>
  <w:style w:type="paragraph" w:customStyle="1" w:styleId="HeaderPM">
    <w:name w:val="Header PM"/>
    <w:basedOn w:val="Header"/>
    <w:next w:val="Header"/>
    <w:rsid w:val="005056FE"/>
    <w:pPr>
      <w:tabs>
        <w:tab w:val="clear" w:pos="4320"/>
        <w:tab w:val="clear" w:pos="8640"/>
        <w:tab w:val="center" w:pos="4536"/>
        <w:tab w:val="right" w:pos="9072"/>
      </w:tabs>
      <w:spacing w:before="80" w:after="80" w:line="260" w:lineRule="atLeast"/>
      <w:jc w:val="both"/>
    </w:pPr>
    <w:rPr>
      <w:rFonts w:ascii="Times New Roman" w:hAnsi="Times New Roman" w:cs="Arial"/>
      <w:b/>
      <w:sz w:val="20"/>
      <w:szCs w:val="20"/>
    </w:rPr>
  </w:style>
  <w:style w:type="paragraph" w:customStyle="1" w:styleId="Heading10">
    <w:name w:val="Heading1"/>
    <w:basedOn w:val="Normal"/>
    <w:next w:val="Paragraph"/>
    <w:rsid w:val="005056FE"/>
    <w:pPr>
      <w:spacing w:after="240" w:line="360" w:lineRule="auto"/>
      <w:ind w:left="360" w:hanging="360"/>
      <w:jc w:val="both"/>
    </w:pPr>
    <w:rPr>
      <w:rFonts w:ascii="Arial Bold" w:hAnsi="Arial Bold" w:cs="Arial"/>
      <w:b/>
      <w:color w:val="000080"/>
      <w:sz w:val="32"/>
      <w:szCs w:val="20"/>
    </w:rPr>
  </w:style>
  <w:style w:type="paragraph" w:customStyle="1" w:styleId="indentied">
    <w:name w:val="indentied"/>
    <w:basedOn w:val="Normal"/>
    <w:rsid w:val="005056FE"/>
    <w:pPr>
      <w:numPr>
        <w:numId w:val="35"/>
      </w:numPr>
      <w:tabs>
        <w:tab w:val="clear" w:pos="360"/>
      </w:tabs>
      <w:spacing w:line="360" w:lineRule="auto"/>
      <w:ind w:left="1440" w:firstLine="0"/>
      <w:jc w:val="both"/>
    </w:pPr>
    <w:rPr>
      <w:rFonts w:ascii="Times New Roman" w:hAnsi="Times New Roman" w:cs="Arial"/>
      <w:sz w:val="20"/>
      <w:szCs w:val="20"/>
    </w:rPr>
  </w:style>
  <w:style w:type="paragraph" w:styleId="Index3">
    <w:name w:val="index 3"/>
    <w:basedOn w:val="Normal"/>
    <w:next w:val="Normal"/>
    <w:autoRedefine/>
    <w:semiHidden/>
    <w:rsid w:val="005056FE"/>
    <w:pPr>
      <w:spacing w:line="360" w:lineRule="auto"/>
      <w:ind w:left="660" w:hanging="220"/>
      <w:jc w:val="both"/>
    </w:pPr>
    <w:rPr>
      <w:rFonts w:cs="Arial"/>
      <w:sz w:val="20"/>
      <w:szCs w:val="20"/>
    </w:rPr>
  </w:style>
  <w:style w:type="paragraph" w:customStyle="1" w:styleId="JSPParagraphs">
    <w:name w:val="JSP Paragraphs"/>
    <w:basedOn w:val="BodyText"/>
    <w:rsid w:val="005056FE"/>
    <w:pPr>
      <w:numPr>
        <w:numId w:val="3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b w:val="0"/>
      <w:sz w:val="20"/>
      <w:u w:val="none"/>
      <w:lang w:eastAsia="en-GB"/>
    </w:rPr>
  </w:style>
  <w:style w:type="paragraph" w:customStyle="1" w:styleId="Level6">
    <w:name w:val="Level6"/>
    <w:basedOn w:val="Normal"/>
    <w:rsid w:val="005056FE"/>
    <w:pPr>
      <w:tabs>
        <w:tab w:val="left" w:pos="907"/>
      </w:tabs>
      <w:spacing w:before="120" w:line="360" w:lineRule="auto"/>
      <w:ind w:left="915" w:hanging="915"/>
      <w:jc w:val="both"/>
    </w:pPr>
    <w:rPr>
      <w:rFonts w:cs="Arial"/>
      <w:sz w:val="20"/>
      <w:szCs w:val="20"/>
    </w:rPr>
  </w:style>
  <w:style w:type="paragraph" w:customStyle="1" w:styleId="linespace">
    <w:name w:val="line_space"/>
    <w:basedOn w:val="Normal"/>
    <w:rsid w:val="005056FE"/>
    <w:pPr>
      <w:spacing w:before="80" w:after="20" w:line="360" w:lineRule="auto"/>
      <w:jc w:val="both"/>
    </w:pPr>
    <w:rPr>
      <w:rFonts w:cs="Arial"/>
      <w:sz w:val="20"/>
      <w:szCs w:val="20"/>
    </w:rPr>
  </w:style>
  <w:style w:type="paragraph" w:styleId="List">
    <w:name w:val="List"/>
    <w:basedOn w:val="Normal"/>
    <w:rsid w:val="005056FE"/>
    <w:pPr>
      <w:spacing w:line="360" w:lineRule="auto"/>
      <w:ind w:left="283" w:hanging="283"/>
      <w:jc w:val="both"/>
    </w:pPr>
    <w:rPr>
      <w:rFonts w:cs="Arial"/>
      <w:sz w:val="20"/>
      <w:szCs w:val="20"/>
    </w:rPr>
  </w:style>
  <w:style w:type="paragraph" w:customStyle="1" w:styleId="Lista">
    <w:name w:val="List (a)"/>
    <w:basedOn w:val="Normal"/>
    <w:rsid w:val="005056FE"/>
    <w:pPr>
      <w:keepLines/>
      <w:tabs>
        <w:tab w:val="num" w:pos="360"/>
      </w:tabs>
      <w:spacing w:after="120" w:line="360" w:lineRule="auto"/>
      <w:ind w:left="360" w:hanging="360"/>
      <w:jc w:val="both"/>
    </w:pPr>
    <w:rPr>
      <w:rFonts w:cs="Arial"/>
      <w:sz w:val="20"/>
      <w:szCs w:val="20"/>
    </w:rPr>
  </w:style>
  <w:style w:type="paragraph" w:styleId="List4">
    <w:name w:val="List 4"/>
    <w:basedOn w:val="Normal"/>
    <w:rsid w:val="005056FE"/>
    <w:pPr>
      <w:spacing w:line="360" w:lineRule="auto"/>
      <w:ind w:left="1132" w:hanging="283"/>
      <w:jc w:val="both"/>
    </w:pPr>
    <w:rPr>
      <w:rFonts w:cs="Arial"/>
      <w:sz w:val="20"/>
      <w:szCs w:val="20"/>
    </w:rPr>
  </w:style>
  <w:style w:type="paragraph" w:styleId="List5">
    <w:name w:val="List 5"/>
    <w:basedOn w:val="Normal"/>
    <w:rsid w:val="005056FE"/>
    <w:pPr>
      <w:spacing w:line="360" w:lineRule="auto"/>
      <w:ind w:left="1415" w:hanging="283"/>
      <w:jc w:val="both"/>
    </w:pPr>
    <w:rPr>
      <w:rFonts w:cs="Arial"/>
      <w:sz w:val="20"/>
      <w:szCs w:val="20"/>
    </w:rPr>
  </w:style>
  <w:style w:type="paragraph" w:customStyle="1" w:styleId="ListAlpha">
    <w:name w:val="List Alpha"/>
    <w:basedOn w:val="Normal"/>
    <w:rsid w:val="005056FE"/>
    <w:pPr>
      <w:keepLines/>
      <w:spacing w:after="240" w:line="360" w:lineRule="auto"/>
      <w:ind w:left="1440"/>
      <w:jc w:val="both"/>
    </w:pPr>
    <w:rPr>
      <w:rFonts w:ascii="Times New Roman" w:hAnsi="Times New Roman" w:cs="Arial"/>
      <w:sz w:val="20"/>
      <w:szCs w:val="20"/>
    </w:rPr>
  </w:style>
  <w:style w:type="paragraph" w:styleId="NormalIndent">
    <w:name w:val="Normal Indent"/>
    <w:basedOn w:val="Normal"/>
    <w:rsid w:val="005056FE"/>
    <w:pPr>
      <w:spacing w:line="360" w:lineRule="auto"/>
      <w:ind w:left="709"/>
      <w:jc w:val="both"/>
    </w:pPr>
    <w:rPr>
      <w:rFonts w:cs="Arial"/>
      <w:sz w:val="20"/>
      <w:szCs w:val="20"/>
    </w:rPr>
  </w:style>
  <w:style w:type="paragraph" w:customStyle="1" w:styleId="ListAlphaRoman">
    <w:name w:val="List Alpha Roman"/>
    <w:basedOn w:val="NormalIndent"/>
    <w:rsid w:val="005056FE"/>
    <w:pPr>
      <w:spacing w:after="240"/>
      <w:ind w:left="1440"/>
    </w:pPr>
  </w:style>
  <w:style w:type="paragraph" w:customStyle="1" w:styleId="ListBullet1">
    <w:name w:val="List Bullet 1"/>
    <w:basedOn w:val="ListBullet"/>
    <w:rsid w:val="005056FE"/>
    <w:pPr>
      <w:tabs>
        <w:tab w:val="clear" w:pos="360"/>
        <w:tab w:val="left" w:pos="1134"/>
      </w:tabs>
      <w:spacing w:before="120" w:after="120" w:line="360" w:lineRule="auto"/>
      <w:ind w:left="1135" w:hanging="284"/>
      <w:jc w:val="both"/>
    </w:pPr>
    <w:rPr>
      <w:rFonts w:ascii="Times New Roman" w:hAnsi="Times New Roman" w:cs="Arial"/>
    </w:rPr>
  </w:style>
  <w:style w:type="paragraph" w:styleId="ListContinue2">
    <w:name w:val="List Continue 2"/>
    <w:basedOn w:val="Normal"/>
    <w:rsid w:val="005056FE"/>
    <w:pPr>
      <w:spacing w:after="120" w:line="360" w:lineRule="auto"/>
      <w:ind w:left="566"/>
      <w:jc w:val="both"/>
    </w:pPr>
    <w:rPr>
      <w:rFonts w:cs="Arial"/>
      <w:sz w:val="20"/>
      <w:szCs w:val="20"/>
    </w:rPr>
  </w:style>
  <w:style w:type="paragraph" w:customStyle="1" w:styleId="ListKeypoint">
    <w:name w:val="List Keypoint"/>
    <w:basedOn w:val="ListBullet"/>
    <w:rsid w:val="005056FE"/>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5056FE"/>
    <w:pPr>
      <w:tabs>
        <w:tab w:val="num" w:pos="360"/>
      </w:tabs>
      <w:spacing w:before="60" w:line="360" w:lineRule="auto"/>
      <w:ind w:left="360" w:hanging="360"/>
      <w:jc w:val="both"/>
    </w:pPr>
    <w:rPr>
      <w:rFonts w:cs="Arial"/>
      <w:sz w:val="20"/>
      <w:szCs w:val="20"/>
    </w:rPr>
  </w:style>
  <w:style w:type="paragraph" w:customStyle="1" w:styleId="MainBullets">
    <w:name w:val="Main Bullets"/>
    <w:basedOn w:val="Normal"/>
    <w:rsid w:val="005056FE"/>
    <w:pPr>
      <w:keepNext/>
      <w:tabs>
        <w:tab w:val="left" w:pos="284"/>
      </w:tabs>
      <w:spacing w:line="360" w:lineRule="auto"/>
      <w:ind w:left="284" w:hanging="284"/>
      <w:jc w:val="both"/>
    </w:pPr>
    <w:rPr>
      <w:rFonts w:cs="Arial"/>
      <w:sz w:val="20"/>
      <w:szCs w:val="20"/>
    </w:rPr>
  </w:style>
  <w:style w:type="paragraph" w:customStyle="1" w:styleId="MESSAGEFRAME">
    <w:name w:val="MESSAGE FRAME"/>
    <w:basedOn w:val="Normal"/>
    <w:next w:val="Normal"/>
    <w:rsid w:val="005056FE"/>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sz w:val="20"/>
      <w:szCs w:val="20"/>
    </w:rPr>
  </w:style>
  <w:style w:type="paragraph" w:customStyle="1" w:styleId="MessageText">
    <w:name w:val="Message Text"/>
    <w:basedOn w:val="Normal"/>
    <w:rsid w:val="005056FE"/>
    <w:pPr>
      <w:keepLines/>
      <w:spacing w:before="120" w:after="120" w:line="360" w:lineRule="auto"/>
      <w:jc w:val="both"/>
    </w:pPr>
    <w:rPr>
      <w:rFonts w:ascii="Times New Roman" w:hAnsi="Times New Roman" w:cs="Arial"/>
      <w:sz w:val="20"/>
      <w:szCs w:val="20"/>
    </w:rPr>
  </w:style>
  <w:style w:type="paragraph" w:customStyle="1" w:styleId="MODQUESTION">
    <w:name w:val="MODQUESTION"/>
    <w:basedOn w:val="Paragraph"/>
    <w:next w:val="Normal"/>
    <w:rsid w:val="005056FE"/>
    <w:pPr>
      <w:ind w:left="0" w:firstLine="0"/>
    </w:pPr>
    <w:rPr>
      <w:i/>
      <w:color w:val="008000"/>
    </w:rPr>
  </w:style>
  <w:style w:type="paragraph" w:customStyle="1" w:styleId="no3heading">
    <w:name w:val="no.3 heading"/>
    <w:basedOn w:val="Normal"/>
    <w:rsid w:val="005056FE"/>
    <w:pPr>
      <w:spacing w:line="360" w:lineRule="auto"/>
      <w:jc w:val="both"/>
    </w:pPr>
    <w:rPr>
      <w:rFonts w:ascii="Times New Roman" w:hAnsi="Times New Roman" w:cs="Arial"/>
      <w:b/>
      <w:sz w:val="24"/>
      <w:szCs w:val="20"/>
    </w:rPr>
  </w:style>
  <w:style w:type="paragraph" w:styleId="NormalWeb">
    <w:name w:val="Normal (Web)"/>
    <w:basedOn w:val="Normal"/>
    <w:link w:val="NormalWebChar"/>
    <w:rsid w:val="005056FE"/>
    <w:pPr>
      <w:spacing w:before="100" w:beforeAutospacing="1" w:after="100" w:afterAutospacing="1" w:line="360" w:lineRule="auto"/>
      <w:jc w:val="both"/>
    </w:pPr>
    <w:rPr>
      <w:rFonts w:ascii="Arial Unicode MS" w:eastAsia="Arial Unicode MS" w:hAnsi="Arial Unicode MS" w:cs="Arial Unicode MS"/>
      <w:sz w:val="24"/>
    </w:rPr>
  </w:style>
  <w:style w:type="paragraph" w:customStyle="1" w:styleId="Normal0pt">
    <w:name w:val="Normal 0pt"/>
    <w:basedOn w:val="Normal"/>
    <w:rsid w:val="005056FE"/>
    <w:pPr>
      <w:spacing w:line="360" w:lineRule="auto"/>
      <w:jc w:val="both"/>
    </w:pPr>
    <w:rPr>
      <w:rFonts w:cs="Arial"/>
      <w:sz w:val="20"/>
      <w:szCs w:val="20"/>
    </w:rPr>
  </w:style>
  <w:style w:type="paragraph" w:customStyle="1" w:styleId="NumPara">
    <w:name w:val="NumPara"/>
    <w:rsid w:val="005056FE"/>
    <w:pPr>
      <w:tabs>
        <w:tab w:val="num" w:pos="6480"/>
      </w:tabs>
      <w:spacing w:before="120"/>
      <w:ind w:left="6480" w:hanging="360"/>
      <w:outlineLvl w:val="8"/>
    </w:pPr>
    <w:rPr>
      <w:rFonts w:ascii="Arial" w:hAnsi="Arial"/>
      <w:kern w:val="32"/>
      <w:lang w:eastAsia="en-US"/>
    </w:rPr>
  </w:style>
  <w:style w:type="paragraph" w:customStyle="1" w:styleId="PANormal">
    <w:name w:val="PA Normal"/>
    <w:basedOn w:val="Normal"/>
    <w:rsid w:val="005056FE"/>
    <w:pPr>
      <w:spacing w:line="360" w:lineRule="auto"/>
      <w:jc w:val="both"/>
    </w:pPr>
    <w:rPr>
      <w:rFonts w:cs="Arial"/>
      <w:sz w:val="20"/>
      <w:szCs w:val="20"/>
    </w:rPr>
  </w:style>
  <w:style w:type="paragraph" w:customStyle="1" w:styleId="Para2nonumbering">
    <w:name w:val="Para 2 no numbering"/>
    <w:basedOn w:val="Paragraph"/>
    <w:rsid w:val="005056FE"/>
    <w:pPr>
      <w:ind w:left="0" w:firstLine="0"/>
    </w:pPr>
  </w:style>
  <w:style w:type="paragraph" w:customStyle="1" w:styleId="Para3">
    <w:name w:val="Para 3"/>
    <w:basedOn w:val="Normal"/>
    <w:rsid w:val="005056FE"/>
    <w:pPr>
      <w:tabs>
        <w:tab w:val="num" w:pos="927"/>
      </w:tabs>
      <w:spacing w:before="120" w:after="120" w:line="360" w:lineRule="auto"/>
      <w:ind w:left="567"/>
      <w:jc w:val="both"/>
    </w:pPr>
    <w:rPr>
      <w:rFonts w:ascii="Times New Roman" w:hAnsi="Times New Roman" w:cs="Arial"/>
      <w:sz w:val="20"/>
      <w:szCs w:val="20"/>
    </w:rPr>
  </w:style>
  <w:style w:type="paragraph" w:customStyle="1" w:styleId="ParaNoNumber">
    <w:name w:val="Para No Number"/>
    <w:basedOn w:val="Paragraph"/>
    <w:rsid w:val="005056FE"/>
    <w:pPr>
      <w:tabs>
        <w:tab w:val="clear" w:pos="1152"/>
      </w:tabs>
      <w:ind w:left="1151" w:firstLine="0"/>
    </w:pPr>
    <w:rPr>
      <w:rFonts w:ascii="Times" w:hAnsi="Times"/>
      <w:bCs/>
    </w:rPr>
  </w:style>
  <w:style w:type="paragraph" w:customStyle="1" w:styleId="Para-Bullet">
    <w:name w:val="Para-Bullet"/>
    <w:basedOn w:val="Paragraph"/>
    <w:rsid w:val="005056FE"/>
    <w:pPr>
      <w:tabs>
        <w:tab w:val="num" w:pos="360"/>
      </w:tabs>
      <w:spacing w:before="0"/>
      <w:ind w:left="360" w:hanging="360"/>
    </w:pPr>
    <w:rPr>
      <w:rFonts w:ascii="Times" w:hAnsi="Times"/>
      <w:bCs/>
    </w:rPr>
  </w:style>
  <w:style w:type="paragraph" w:customStyle="1" w:styleId="paragraph2">
    <w:name w:val="paragraph2"/>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sz w:val="20"/>
      <w:szCs w:val="20"/>
    </w:rPr>
  </w:style>
  <w:style w:type="paragraph" w:customStyle="1" w:styleId="PrelimHed">
    <w:name w:val="PrelimHed"/>
    <w:next w:val="Normal"/>
    <w:rsid w:val="005056FE"/>
    <w:pPr>
      <w:keepNext/>
      <w:spacing w:before="60" w:after="120" w:line="240" w:lineRule="atLeast"/>
    </w:pPr>
    <w:rPr>
      <w:rFonts w:ascii="Arial" w:hAnsi="Arial"/>
      <w:b/>
      <w:sz w:val="24"/>
      <w:szCs w:val="20"/>
      <w:lang w:eastAsia="en-US"/>
    </w:rPr>
  </w:style>
  <w:style w:type="paragraph" w:customStyle="1" w:styleId="Question">
    <w:name w:val="Question"/>
    <w:basedOn w:val="Paragraph"/>
    <w:next w:val="Paragraph"/>
    <w:rsid w:val="005056FE"/>
    <w:pPr>
      <w:ind w:left="0" w:firstLine="0"/>
    </w:pPr>
    <w:rPr>
      <w:i/>
      <w:color w:val="008000"/>
    </w:rPr>
  </w:style>
  <w:style w:type="paragraph" w:customStyle="1" w:styleId="QuestionBullet">
    <w:name w:val="Question Bullet"/>
    <w:basedOn w:val="Question"/>
    <w:rsid w:val="005056FE"/>
    <w:pPr>
      <w:tabs>
        <w:tab w:val="num" w:pos="1531"/>
      </w:tabs>
      <w:ind w:left="1531" w:hanging="397"/>
    </w:pPr>
    <w:rPr>
      <w:lang w:val="en-US"/>
    </w:rPr>
  </w:style>
  <w:style w:type="paragraph" w:customStyle="1" w:styleId="reference">
    <w:name w:val="reference"/>
    <w:basedOn w:val="paragraph2"/>
    <w:rsid w:val="005056FE"/>
    <w:pPr>
      <w:spacing w:before="80" w:after="80"/>
    </w:pPr>
  </w:style>
  <w:style w:type="paragraph" w:customStyle="1" w:styleId="RH">
    <w:name w:val="RH"/>
    <w:basedOn w:val="Normal"/>
    <w:rsid w:val="005056FE"/>
    <w:pPr>
      <w:pBdr>
        <w:bottom w:val="double" w:sz="6" w:space="2" w:color="auto"/>
      </w:pBdr>
      <w:tabs>
        <w:tab w:val="right" w:pos="9000"/>
      </w:tabs>
      <w:spacing w:line="360" w:lineRule="auto"/>
      <w:jc w:val="right"/>
    </w:pPr>
    <w:rPr>
      <w:rFonts w:cs="Arial"/>
      <w:b/>
      <w:caps/>
      <w:sz w:val="20"/>
      <w:szCs w:val="20"/>
    </w:rPr>
  </w:style>
  <w:style w:type="paragraph" w:customStyle="1" w:styleId="SecondaryBullet">
    <w:name w:val="Secondary Bullet"/>
    <w:basedOn w:val="Normal"/>
    <w:rsid w:val="005056FE"/>
    <w:pPr>
      <w:tabs>
        <w:tab w:val="left" w:pos="284"/>
        <w:tab w:val="left" w:pos="709"/>
        <w:tab w:val="left" w:pos="1060"/>
        <w:tab w:val="left" w:pos="1364"/>
        <w:tab w:val="left" w:pos="1724"/>
      </w:tabs>
      <w:spacing w:line="360" w:lineRule="auto"/>
      <w:ind w:left="624" w:hanging="284"/>
      <w:jc w:val="both"/>
    </w:pPr>
    <w:rPr>
      <w:rFonts w:cs="Arial"/>
      <w:sz w:val="20"/>
      <w:szCs w:val="20"/>
    </w:rPr>
  </w:style>
  <w:style w:type="paragraph" w:customStyle="1" w:styleId="SSRTableHeading">
    <w:name w:val="SSRTableHeading"/>
    <w:basedOn w:val="Paragraph"/>
    <w:rsid w:val="005056FE"/>
    <w:pPr>
      <w:tabs>
        <w:tab w:val="left" w:pos="558"/>
      </w:tabs>
      <w:spacing w:before="20" w:after="20"/>
      <w:ind w:left="0" w:firstLine="0"/>
    </w:pPr>
    <w:rPr>
      <w:b/>
      <w:bCs/>
    </w:rPr>
  </w:style>
  <w:style w:type="paragraph" w:customStyle="1" w:styleId="Style1">
    <w:name w:val="Style1"/>
    <w:basedOn w:val="MODQUESTION"/>
    <w:rsid w:val="005056FE"/>
  </w:style>
  <w:style w:type="paragraph" w:customStyle="1" w:styleId="Style2">
    <w:name w:val="Style2"/>
    <w:basedOn w:val="Normal"/>
    <w:rsid w:val="005056FE"/>
    <w:pPr>
      <w:tabs>
        <w:tab w:val="num" w:pos="360"/>
      </w:tabs>
      <w:spacing w:line="360" w:lineRule="auto"/>
      <w:ind w:left="360" w:hanging="360"/>
      <w:jc w:val="both"/>
    </w:pPr>
    <w:rPr>
      <w:rFonts w:ascii="Times New Roman" w:hAnsi="Times New Roman" w:cs="Arial"/>
      <w:sz w:val="20"/>
    </w:rPr>
  </w:style>
  <w:style w:type="paragraph" w:customStyle="1" w:styleId="tabhd">
    <w:name w:val="tabhd"/>
    <w:basedOn w:val="paragraph2"/>
    <w:autoRedefine/>
    <w:rsid w:val="005056FE"/>
    <w:rPr>
      <w:b/>
      <w:bCs w:val="0"/>
    </w:rPr>
  </w:style>
  <w:style w:type="paragraph" w:customStyle="1" w:styleId="Table">
    <w:name w:val="Table"/>
    <w:basedOn w:val="Normal"/>
    <w:rsid w:val="005056FE"/>
    <w:pPr>
      <w:spacing w:after="120" w:line="360" w:lineRule="auto"/>
      <w:jc w:val="both"/>
    </w:pPr>
    <w:rPr>
      <w:rFonts w:ascii="Times New Roman" w:hAnsi="Times New Roman" w:cs="Arial"/>
      <w:sz w:val="20"/>
      <w:szCs w:val="20"/>
    </w:rPr>
  </w:style>
  <w:style w:type="paragraph" w:customStyle="1" w:styleId="TableBold">
    <w:name w:val="Table Bold"/>
    <w:basedOn w:val="paragraph2"/>
    <w:rsid w:val="005056FE"/>
    <w:rPr>
      <w:b/>
      <w:bCs w:val="0"/>
    </w:rPr>
  </w:style>
  <w:style w:type="paragraph" w:customStyle="1" w:styleId="tablebullet">
    <w:name w:val="table bullet"/>
    <w:basedOn w:val="Bullet10"/>
    <w:rsid w:val="005056FE"/>
    <w:pPr>
      <w:tabs>
        <w:tab w:val="clear" w:pos="1209"/>
        <w:tab w:val="num" w:pos="432"/>
      </w:tabs>
      <w:ind w:left="432" w:hanging="432"/>
    </w:pPr>
  </w:style>
  <w:style w:type="paragraph" w:customStyle="1" w:styleId="TableHead">
    <w:name w:val="Table Head"/>
    <w:basedOn w:val="paragraph2"/>
    <w:rsid w:val="005056FE"/>
    <w:rPr>
      <w:b/>
    </w:rPr>
  </w:style>
  <w:style w:type="paragraph" w:customStyle="1" w:styleId="Tableno">
    <w:name w:val="Table no."/>
    <w:basedOn w:val="Figureno"/>
    <w:next w:val="Paragraph"/>
    <w:rsid w:val="005056FE"/>
    <w:pPr>
      <w:spacing w:after="120"/>
      <w:ind w:left="0"/>
      <w:jc w:val="center"/>
    </w:pPr>
  </w:style>
  <w:style w:type="paragraph" w:customStyle="1" w:styleId="TableNumber">
    <w:name w:val="Table Number"/>
    <w:basedOn w:val="Normal"/>
    <w:rsid w:val="005056FE"/>
    <w:pPr>
      <w:tabs>
        <w:tab w:val="num" w:pos="360"/>
      </w:tabs>
      <w:spacing w:before="120" w:after="120" w:line="360" w:lineRule="auto"/>
      <w:ind w:left="360" w:hanging="360"/>
      <w:jc w:val="center"/>
    </w:pPr>
    <w:rPr>
      <w:rFonts w:ascii="Times New Roman" w:hAnsi="Times New Roman" w:cs="Arial"/>
      <w:b/>
      <w:sz w:val="20"/>
      <w:szCs w:val="20"/>
    </w:rPr>
  </w:style>
  <w:style w:type="paragraph" w:customStyle="1" w:styleId="TableText">
    <w:name w:val="Table Text"/>
    <w:basedOn w:val="BodyText"/>
    <w:rsid w:val="005056FE"/>
    <w:pPr>
      <w:spacing w:before="120" w:after="120" w:line="280" w:lineRule="atLeast"/>
      <w:jc w:val="both"/>
    </w:pPr>
    <w:rPr>
      <w:rFonts w:cs="Arial"/>
      <w:b w:val="0"/>
      <w:sz w:val="20"/>
      <w:szCs w:val="20"/>
      <w:u w:val="none"/>
    </w:rPr>
  </w:style>
  <w:style w:type="paragraph" w:customStyle="1" w:styleId="TextBold">
    <w:name w:val="Text Bold"/>
    <w:basedOn w:val="Normal"/>
    <w:next w:val="Normal"/>
    <w:rsid w:val="005056FE"/>
    <w:pPr>
      <w:keepNext/>
      <w:spacing w:line="360" w:lineRule="auto"/>
      <w:jc w:val="both"/>
    </w:pPr>
    <w:rPr>
      <w:rFonts w:cs="Arial"/>
      <w:b/>
      <w:sz w:val="20"/>
      <w:szCs w:val="20"/>
    </w:rPr>
  </w:style>
  <w:style w:type="paragraph" w:customStyle="1" w:styleId="TextIndent2">
    <w:name w:val="Text Indent 2"/>
    <w:basedOn w:val="Normal"/>
    <w:rsid w:val="005056FE"/>
    <w:pPr>
      <w:spacing w:after="240" w:line="360" w:lineRule="auto"/>
      <w:ind w:left="1282" w:hanging="1282"/>
      <w:jc w:val="both"/>
    </w:pPr>
    <w:rPr>
      <w:rFonts w:ascii="Times New Roman" w:hAnsi="Times New Roman" w:cs="Arial"/>
      <w:sz w:val="20"/>
      <w:szCs w:val="20"/>
    </w:rPr>
  </w:style>
  <w:style w:type="paragraph" w:styleId="TOCHeading">
    <w:name w:val="TOC Heading"/>
    <w:basedOn w:val="Normal"/>
    <w:next w:val="Normal"/>
    <w:qFormat/>
    <w:rsid w:val="005056FE"/>
    <w:pPr>
      <w:pageBreakBefore/>
      <w:spacing w:after="240" w:line="216" w:lineRule="auto"/>
      <w:jc w:val="both"/>
    </w:pPr>
    <w:rPr>
      <w:rFonts w:ascii="Lucida Sans Unicode" w:hAnsi="Lucida Sans Unicode" w:cs="Arial"/>
      <w:b/>
      <w:sz w:val="20"/>
      <w:szCs w:val="20"/>
    </w:rPr>
  </w:style>
  <w:style w:type="paragraph" w:customStyle="1" w:styleId="TOCQuestion">
    <w:name w:val="TOCQuestion"/>
    <w:basedOn w:val="Question"/>
    <w:rsid w:val="005056FE"/>
  </w:style>
  <w:style w:type="paragraph" w:customStyle="1" w:styleId="WIDEPARA">
    <w:name w:val="WIDE PARA"/>
    <w:basedOn w:val="Normal"/>
    <w:rsid w:val="005056FE"/>
    <w:pPr>
      <w:tabs>
        <w:tab w:val="left" w:pos="1152"/>
        <w:tab w:val="left" w:pos="1584"/>
      </w:tabs>
      <w:spacing w:line="360" w:lineRule="auto"/>
      <w:jc w:val="both"/>
    </w:pPr>
    <w:rPr>
      <w:rFonts w:ascii="Times New Roman" w:hAnsi="Times New Roman" w:cs="Arial"/>
      <w:sz w:val="20"/>
      <w:szCs w:val="20"/>
    </w:rPr>
  </w:style>
  <w:style w:type="paragraph" w:styleId="Index1">
    <w:name w:val="index 1"/>
    <w:basedOn w:val="Normal"/>
    <w:next w:val="Normal"/>
    <w:autoRedefine/>
    <w:semiHidden/>
    <w:rsid w:val="005056FE"/>
    <w:pPr>
      <w:spacing w:line="360" w:lineRule="auto"/>
      <w:ind w:left="220" w:hanging="220"/>
      <w:jc w:val="both"/>
    </w:pPr>
    <w:rPr>
      <w:rFonts w:cs="Arial"/>
      <w:sz w:val="20"/>
      <w:szCs w:val="20"/>
    </w:rPr>
  </w:style>
  <w:style w:type="paragraph" w:styleId="Index2">
    <w:name w:val="index 2"/>
    <w:basedOn w:val="Normal"/>
    <w:next w:val="Normal"/>
    <w:autoRedefine/>
    <w:semiHidden/>
    <w:rsid w:val="005056FE"/>
    <w:pPr>
      <w:spacing w:line="360" w:lineRule="auto"/>
      <w:ind w:left="440" w:hanging="220"/>
      <w:jc w:val="both"/>
    </w:pPr>
    <w:rPr>
      <w:rFonts w:cs="Arial"/>
      <w:sz w:val="20"/>
      <w:szCs w:val="20"/>
    </w:rPr>
  </w:style>
  <w:style w:type="paragraph" w:styleId="Index4">
    <w:name w:val="index 4"/>
    <w:basedOn w:val="Normal"/>
    <w:next w:val="Normal"/>
    <w:autoRedefine/>
    <w:semiHidden/>
    <w:rsid w:val="005056FE"/>
    <w:pPr>
      <w:spacing w:line="360" w:lineRule="auto"/>
      <w:ind w:left="880" w:hanging="220"/>
      <w:jc w:val="both"/>
    </w:pPr>
    <w:rPr>
      <w:rFonts w:cs="Arial"/>
      <w:sz w:val="20"/>
      <w:szCs w:val="20"/>
    </w:rPr>
  </w:style>
  <w:style w:type="paragraph" w:styleId="Index5">
    <w:name w:val="index 5"/>
    <w:basedOn w:val="Normal"/>
    <w:next w:val="Normal"/>
    <w:autoRedefine/>
    <w:semiHidden/>
    <w:rsid w:val="005056FE"/>
    <w:pPr>
      <w:spacing w:line="360" w:lineRule="auto"/>
      <w:ind w:left="1100" w:hanging="220"/>
      <w:jc w:val="both"/>
    </w:pPr>
    <w:rPr>
      <w:rFonts w:cs="Arial"/>
      <w:sz w:val="20"/>
      <w:szCs w:val="20"/>
    </w:rPr>
  </w:style>
  <w:style w:type="paragraph" w:styleId="Index6">
    <w:name w:val="index 6"/>
    <w:basedOn w:val="Normal"/>
    <w:next w:val="Normal"/>
    <w:autoRedefine/>
    <w:semiHidden/>
    <w:rsid w:val="005056FE"/>
    <w:pPr>
      <w:spacing w:line="360" w:lineRule="auto"/>
      <w:ind w:left="1320" w:hanging="220"/>
      <w:jc w:val="both"/>
    </w:pPr>
    <w:rPr>
      <w:rFonts w:cs="Arial"/>
      <w:sz w:val="20"/>
      <w:szCs w:val="20"/>
    </w:rPr>
  </w:style>
  <w:style w:type="paragraph" w:styleId="Index7">
    <w:name w:val="index 7"/>
    <w:basedOn w:val="Normal"/>
    <w:next w:val="Normal"/>
    <w:autoRedefine/>
    <w:semiHidden/>
    <w:rsid w:val="005056FE"/>
    <w:pPr>
      <w:spacing w:line="360" w:lineRule="auto"/>
      <w:ind w:left="1540" w:hanging="220"/>
      <w:jc w:val="both"/>
    </w:pPr>
    <w:rPr>
      <w:rFonts w:cs="Arial"/>
      <w:sz w:val="20"/>
      <w:szCs w:val="20"/>
    </w:rPr>
  </w:style>
  <w:style w:type="paragraph" w:styleId="Index8">
    <w:name w:val="index 8"/>
    <w:basedOn w:val="Normal"/>
    <w:next w:val="Normal"/>
    <w:autoRedefine/>
    <w:semiHidden/>
    <w:rsid w:val="005056FE"/>
    <w:pPr>
      <w:spacing w:line="360" w:lineRule="auto"/>
      <w:ind w:left="1760" w:hanging="220"/>
      <w:jc w:val="both"/>
    </w:pPr>
    <w:rPr>
      <w:rFonts w:cs="Arial"/>
      <w:sz w:val="20"/>
      <w:szCs w:val="20"/>
    </w:rPr>
  </w:style>
  <w:style w:type="paragraph" w:styleId="Index9">
    <w:name w:val="index 9"/>
    <w:basedOn w:val="Normal"/>
    <w:next w:val="Normal"/>
    <w:autoRedefine/>
    <w:semiHidden/>
    <w:rsid w:val="005056FE"/>
    <w:pPr>
      <w:spacing w:line="360" w:lineRule="auto"/>
      <w:ind w:left="1980" w:hanging="220"/>
      <w:jc w:val="both"/>
    </w:pPr>
    <w:rPr>
      <w:rFonts w:cs="Arial"/>
      <w:sz w:val="20"/>
      <w:szCs w:val="20"/>
    </w:rPr>
  </w:style>
  <w:style w:type="paragraph" w:styleId="IndexHeading">
    <w:name w:val="index heading"/>
    <w:basedOn w:val="Normal"/>
    <w:next w:val="Index1"/>
    <w:semiHidden/>
    <w:rsid w:val="005056FE"/>
    <w:pPr>
      <w:spacing w:line="360" w:lineRule="auto"/>
      <w:jc w:val="both"/>
    </w:pPr>
    <w:rPr>
      <w:rFonts w:cs="Arial"/>
      <w:b/>
      <w:sz w:val="20"/>
      <w:szCs w:val="20"/>
    </w:rPr>
  </w:style>
  <w:style w:type="paragraph" w:styleId="BodyTextFirstIndent">
    <w:name w:val="Body Text First Indent"/>
    <w:basedOn w:val="BodyText"/>
    <w:link w:val="BodyTextFirstIndentChar"/>
    <w:rsid w:val="005056FE"/>
    <w:pPr>
      <w:spacing w:after="230" w:line="360" w:lineRule="auto"/>
      <w:ind w:firstLine="210"/>
      <w:jc w:val="both"/>
    </w:pPr>
    <w:rPr>
      <w:rFonts w:cs="Arial"/>
      <w:b w:val="0"/>
      <w:sz w:val="20"/>
      <w:szCs w:val="20"/>
      <w:u w:val="none"/>
    </w:rPr>
  </w:style>
  <w:style w:type="character" w:customStyle="1" w:styleId="BodyTextFirstIndentChar">
    <w:name w:val="Body Text First Indent Char"/>
    <w:basedOn w:val="BodyTextChar"/>
    <w:link w:val="BodyTextFirstIndent"/>
    <w:uiPriority w:val="99"/>
    <w:semiHidden/>
    <w:rsid w:val="00E5494D"/>
    <w:rPr>
      <w:rFonts w:ascii="Arial" w:hAnsi="Arial"/>
      <w:szCs w:val="24"/>
      <w:lang w:eastAsia="en-US"/>
    </w:rPr>
  </w:style>
  <w:style w:type="paragraph" w:styleId="BodyTextFirstIndent2">
    <w:name w:val="Body Text First Indent 2"/>
    <w:basedOn w:val="BodyTextIndent"/>
    <w:link w:val="BodyTextFirstIndent2Char"/>
    <w:rsid w:val="005056FE"/>
    <w:pPr>
      <w:spacing w:after="120" w:line="360" w:lineRule="auto"/>
      <w:ind w:left="283" w:firstLine="210"/>
      <w:jc w:val="both"/>
    </w:pPr>
    <w:rPr>
      <w:rFonts w:cs="Arial"/>
      <w:sz w:val="20"/>
      <w:szCs w:val="20"/>
    </w:rPr>
  </w:style>
  <w:style w:type="character" w:customStyle="1" w:styleId="BodyTextFirstIndent2Char">
    <w:name w:val="Body Text First Indent 2 Char"/>
    <w:basedOn w:val="BodyTextIndentChar"/>
    <w:link w:val="BodyTextFirstIndent2"/>
    <w:uiPriority w:val="99"/>
    <w:semiHidden/>
    <w:rsid w:val="00E5494D"/>
    <w:rPr>
      <w:rFonts w:ascii="Arial" w:hAnsi="Arial"/>
      <w:szCs w:val="24"/>
      <w:lang w:eastAsia="en-US"/>
    </w:rPr>
  </w:style>
  <w:style w:type="paragraph" w:customStyle="1" w:styleId="FooterLandscape">
    <w:name w:val="Footer Landscape"/>
    <w:basedOn w:val="Footer"/>
    <w:rsid w:val="005056FE"/>
    <w:pPr>
      <w:pBdr>
        <w:top w:val="single" w:sz="4" w:space="4" w:color="auto"/>
      </w:pBdr>
      <w:tabs>
        <w:tab w:val="clear" w:pos="4320"/>
        <w:tab w:val="clear" w:pos="8640"/>
        <w:tab w:val="center" w:pos="4536"/>
        <w:tab w:val="center" w:pos="6926"/>
        <w:tab w:val="right" w:pos="9072"/>
        <w:tab w:val="right" w:pos="13680"/>
      </w:tabs>
      <w:spacing w:line="360" w:lineRule="auto"/>
      <w:jc w:val="both"/>
    </w:pPr>
    <w:rPr>
      <w:rFonts w:cs="Arial"/>
      <w:sz w:val="16"/>
      <w:szCs w:val="20"/>
    </w:rPr>
  </w:style>
  <w:style w:type="paragraph" w:customStyle="1" w:styleId="FrontSheet">
    <w:name w:val="Front Sheet"/>
    <w:basedOn w:val="Normal"/>
    <w:rsid w:val="005056FE"/>
    <w:pPr>
      <w:spacing w:after="240" w:line="360" w:lineRule="auto"/>
      <w:jc w:val="both"/>
    </w:pPr>
    <w:rPr>
      <w:rFonts w:cs="Arial"/>
      <w:b/>
      <w:caps/>
      <w:sz w:val="30"/>
      <w:szCs w:val="20"/>
    </w:rPr>
  </w:style>
  <w:style w:type="paragraph" w:customStyle="1" w:styleId="HeaderLandscape">
    <w:name w:val="Header Landscape"/>
    <w:basedOn w:val="Header"/>
    <w:rsid w:val="005056FE"/>
    <w:pPr>
      <w:tabs>
        <w:tab w:val="clear" w:pos="4320"/>
        <w:tab w:val="clear" w:pos="8640"/>
        <w:tab w:val="center" w:pos="4536"/>
        <w:tab w:val="center" w:pos="6926"/>
        <w:tab w:val="right" w:pos="9072"/>
        <w:tab w:val="right" w:pos="13680"/>
      </w:tabs>
      <w:spacing w:line="360" w:lineRule="auto"/>
      <w:jc w:val="both"/>
    </w:pPr>
    <w:rPr>
      <w:rFonts w:cs="Arial"/>
      <w:sz w:val="20"/>
      <w:szCs w:val="20"/>
    </w:rPr>
  </w:style>
  <w:style w:type="paragraph" w:styleId="List2">
    <w:name w:val="List 2"/>
    <w:basedOn w:val="Normal"/>
    <w:rsid w:val="005056FE"/>
    <w:pPr>
      <w:spacing w:line="360" w:lineRule="auto"/>
      <w:ind w:left="566" w:hanging="283"/>
      <w:jc w:val="both"/>
    </w:pPr>
    <w:rPr>
      <w:rFonts w:cs="Arial"/>
      <w:sz w:val="20"/>
      <w:szCs w:val="20"/>
    </w:rPr>
  </w:style>
  <w:style w:type="paragraph" w:styleId="List3">
    <w:name w:val="List 3"/>
    <w:basedOn w:val="Normal"/>
    <w:rsid w:val="005056FE"/>
    <w:pPr>
      <w:spacing w:line="360" w:lineRule="auto"/>
      <w:ind w:left="849" w:hanging="283"/>
      <w:jc w:val="both"/>
    </w:pPr>
    <w:rPr>
      <w:rFonts w:cs="Arial"/>
      <w:sz w:val="20"/>
      <w:szCs w:val="20"/>
    </w:rPr>
  </w:style>
  <w:style w:type="paragraph" w:styleId="ListContinue">
    <w:name w:val="List Continue"/>
    <w:basedOn w:val="Normal"/>
    <w:rsid w:val="005056FE"/>
    <w:pPr>
      <w:spacing w:after="120" w:line="360" w:lineRule="auto"/>
      <w:ind w:left="283"/>
      <w:jc w:val="both"/>
    </w:pPr>
    <w:rPr>
      <w:rFonts w:cs="Arial"/>
      <w:sz w:val="20"/>
      <w:szCs w:val="20"/>
    </w:rPr>
  </w:style>
  <w:style w:type="paragraph" w:styleId="ListContinue3">
    <w:name w:val="List Continue 3"/>
    <w:basedOn w:val="Normal"/>
    <w:rsid w:val="005056FE"/>
    <w:pPr>
      <w:spacing w:after="120" w:line="360" w:lineRule="auto"/>
      <w:ind w:left="849"/>
      <w:jc w:val="both"/>
    </w:pPr>
    <w:rPr>
      <w:rFonts w:cs="Arial"/>
      <w:sz w:val="20"/>
      <w:szCs w:val="20"/>
    </w:rPr>
  </w:style>
  <w:style w:type="paragraph" w:styleId="ListContinue4">
    <w:name w:val="List Continue 4"/>
    <w:basedOn w:val="Normal"/>
    <w:rsid w:val="005056FE"/>
    <w:pPr>
      <w:spacing w:after="120" w:line="360" w:lineRule="auto"/>
      <w:ind w:left="1132"/>
      <w:jc w:val="both"/>
    </w:pPr>
    <w:rPr>
      <w:rFonts w:cs="Arial"/>
      <w:sz w:val="20"/>
      <w:szCs w:val="20"/>
    </w:rPr>
  </w:style>
  <w:style w:type="paragraph" w:styleId="ListContinue5">
    <w:name w:val="List Continue 5"/>
    <w:basedOn w:val="Normal"/>
    <w:rsid w:val="005056FE"/>
    <w:pPr>
      <w:spacing w:after="120" w:line="360" w:lineRule="auto"/>
      <w:ind w:left="1415"/>
      <w:jc w:val="both"/>
    </w:pPr>
    <w:rPr>
      <w:rFonts w:cs="Arial"/>
      <w:sz w:val="20"/>
      <w:szCs w:val="20"/>
    </w:rPr>
  </w:style>
  <w:style w:type="paragraph" w:styleId="Salutation">
    <w:name w:val="Salutation"/>
    <w:basedOn w:val="Normal"/>
    <w:next w:val="Normal"/>
    <w:link w:val="SalutationChar"/>
    <w:rsid w:val="005056FE"/>
    <w:pPr>
      <w:spacing w:line="360" w:lineRule="auto"/>
      <w:jc w:val="both"/>
    </w:pPr>
    <w:rPr>
      <w:rFonts w:cs="Arial"/>
      <w:sz w:val="20"/>
      <w:szCs w:val="20"/>
    </w:rPr>
  </w:style>
  <w:style w:type="character" w:customStyle="1" w:styleId="SalutationChar">
    <w:name w:val="Salutation Char"/>
    <w:basedOn w:val="DefaultParagraphFont"/>
    <w:link w:val="Salutation"/>
    <w:uiPriority w:val="99"/>
    <w:semiHidden/>
    <w:rsid w:val="00E5494D"/>
    <w:rPr>
      <w:rFonts w:ascii="Arial" w:hAnsi="Arial"/>
      <w:szCs w:val="24"/>
      <w:lang w:eastAsia="en-US"/>
    </w:rPr>
  </w:style>
  <w:style w:type="paragraph" w:styleId="Signature">
    <w:name w:val="Signature"/>
    <w:basedOn w:val="Normal"/>
    <w:link w:val="SignatureChar"/>
    <w:rsid w:val="005056FE"/>
    <w:pPr>
      <w:spacing w:line="360" w:lineRule="auto"/>
      <w:ind w:left="4252"/>
      <w:jc w:val="both"/>
    </w:pPr>
    <w:rPr>
      <w:rFonts w:cs="Arial"/>
      <w:sz w:val="20"/>
      <w:szCs w:val="20"/>
    </w:rPr>
  </w:style>
  <w:style w:type="character" w:customStyle="1" w:styleId="SignatureChar">
    <w:name w:val="Signature Char"/>
    <w:basedOn w:val="DefaultParagraphFont"/>
    <w:link w:val="Signature"/>
    <w:uiPriority w:val="99"/>
    <w:semiHidden/>
    <w:rsid w:val="00E5494D"/>
    <w:rPr>
      <w:rFonts w:ascii="Arial" w:hAnsi="Arial"/>
      <w:szCs w:val="24"/>
      <w:lang w:eastAsia="en-US"/>
    </w:rPr>
  </w:style>
  <w:style w:type="paragraph" w:customStyle="1" w:styleId="NonBoldHeading1">
    <w:name w:val="Non Bold Heading 1"/>
    <w:basedOn w:val="Heading1"/>
    <w:next w:val="Heading2"/>
    <w:rsid w:val="005056FE"/>
    <w:pPr>
      <w:tabs>
        <w:tab w:val="left" w:pos="851"/>
      </w:tabs>
      <w:spacing w:before="720" w:after="220" w:line="360" w:lineRule="auto"/>
      <w:ind w:left="623" w:hanging="283"/>
      <w:jc w:val="both"/>
    </w:pPr>
    <w:rPr>
      <w:rFonts w:ascii="Arial Bold" w:hAnsi="Arial Bold" w:cs="Arial"/>
      <w:b w:val="0"/>
      <w:noProof w:val="0"/>
      <w:kern w:val="28"/>
      <w:sz w:val="22"/>
      <w:szCs w:val="20"/>
    </w:rPr>
  </w:style>
  <w:style w:type="paragraph" w:styleId="NoteHeading">
    <w:name w:val="Note Heading"/>
    <w:basedOn w:val="Normal"/>
    <w:next w:val="Normal"/>
    <w:link w:val="NoteHeadingChar"/>
    <w:rsid w:val="005056FE"/>
    <w:pPr>
      <w:spacing w:line="360" w:lineRule="auto"/>
      <w:jc w:val="both"/>
    </w:pPr>
    <w:rPr>
      <w:rFonts w:cs="Arial"/>
      <w:sz w:val="20"/>
      <w:szCs w:val="20"/>
    </w:rPr>
  </w:style>
  <w:style w:type="character" w:customStyle="1" w:styleId="NoteHeadingChar">
    <w:name w:val="Note Heading Char"/>
    <w:basedOn w:val="DefaultParagraphFont"/>
    <w:link w:val="NoteHeading"/>
    <w:uiPriority w:val="99"/>
    <w:semiHidden/>
    <w:rsid w:val="00E5494D"/>
    <w:rPr>
      <w:rFonts w:ascii="Arial" w:hAnsi="Arial"/>
      <w:szCs w:val="24"/>
      <w:lang w:eastAsia="en-US"/>
    </w:rPr>
  </w:style>
  <w:style w:type="paragraph" w:customStyle="1" w:styleId="Annex">
    <w:name w:val="Annex"/>
    <w:rsid w:val="005056FE"/>
    <w:pPr>
      <w:numPr>
        <w:numId w:val="23"/>
      </w:numPr>
    </w:pPr>
    <w:rPr>
      <w:rFonts w:ascii="Arial Bold" w:hAnsi="Arial Bold"/>
      <w:b/>
      <w:sz w:val="20"/>
      <w:szCs w:val="20"/>
      <w:lang w:eastAsia="en-US"/>
    </w:rPr>
  </w:style>
  <w:style w:type="paragraph" w:customStyle="1" w:styleId="Annex2">
    <w:name w:val="Annex 2"/>
    <w:basedOn w:val="Heading8"/>
    <w:rsid w:val="005056FE"/>
    <w:pPr>
      <w:numPr>
        <w:ilvl w:val="7"/>
        <w:numId w:val="24"/>
      </w:numPr>
      <w:spacing w:after="230" w:line="360" w:lineRule="auto"/>
      <w:jc w:val="both"/>
    </w:pPr>
    <w:rPr>
      <w:rFonts w:cs="Arial"/>
      <w:b w:val="0"/>
      <w:sz w:val="20"/>
    </w:rPr>
  </w:style>
  <w:style w:type="paragraph" w:customStyle="1" w:styleId="DWNormal">
    <w:name w:val="DW Normal"/>
    <w:basedOn w:val="Normal"/>
    <w:rsid w:val="005056FE"/>
    <w:pPr>
      <w:overflowPunct w:val="0"/>
      <w:autoSpaceDE w:val="0"/>
      <w:autoSpaceDN w:val="0"/>
      <w:adjustRightInd w:val="0"/>
      <w:textAlignment w:val="baseline"/>
    </w:pPr>
    <w:rPr>
      <w:kern w:val="22"/>
      <w:szCs w:val="20"/>
    </w:rPr>
  </w:style>
  <w:style w:type="paragraph" w:customStyle="1" w:styleId="AddressBlock">
    <w:name w:val="Address Block"/>
    <w:basedOn w:val="Normal"/>
    <w:rsid w:val="005056FE"/>
    <w:pPr>
      <w:overflowPunct w:val="0"/>
      <w:autoSpaceDE w:val="0"/>
      <w:autoSpaceDN w:val="0"/>
      <w:adjustRightInd w:val="0"/>
    </w:pPr>
    <w:rPr>
      <w:kern w:val="22"/>
      <w:sz w:val="20"/>
      <w:szCs w:val="20"/>
    </w:rPr>
  </w:style>
  <w:style w:type="paragraph" w:customStyle="1" w:styleId="DWListAlphabetical">
    <w:name w:val="DW List Alphabetical"/>
    <w:basedOn w:val="DWNormal"/>
    <w:rsid w:val="005056FE"/>
    <w:pPr>
      <w:numPr>
        <w:numId w:val="39"/>
      </w:numPr>
      <w:tabs>
        <w:tab w:val="clear" w:pos="567"/>
      </w:tabs>
      <w:textAlignment w:val="auto"/>
    </w:pPr>
  </w:style>
  <w:style w:type="paragraph" w:customStyle="1" w:styleId="DWAnnex">
    <w:name w:val="DW Annex"/>
    <w:basedOn w:val="DWNormal"/>
    <w:rsid w:val="005056FE"/>
    <w:pPr>
      <w:textAlignment w:val="auto"/>
    </w:pPr>
    <w:rPr>
      <w:b/>
      <w:caps/>
    </w:rPr>
  </w:style>
  <w:style w:type="paragraph" w:customStyle="1" w:styleId="Appointment">
    <w:name w:val="Appointment"/>
    <w:basedOn w:val="DWNormal"/>
    <w:next w:val="DWNormal"/>
    <w:rsid w:val="005056FE"/>
    <w:pPr>
      <w:spacing w:before="120"/>
      <w:textAlignment w:val="auto"/>
    </w:pPr>
    <w:rPr>
      <w:i/>
    </w:rPr>
  </w:style>
  <w:style w:type="paragraph" w:customStyle="1" w:styleId="Compliments">
    <w:name w:val="Compliments"/>
    <w:basedOn w:val="DWNormal"/>
    <w:next w:val="Normal"/>
    <w:rsid w:val="005056FE"/>
    <w:pPr>
      <w:spacing w:before="1160"/>
      <w:textAlignment w:val="auto"/>
    </w:pPr>
    <w:rPr>
      <w:i/>
    </w:rPr>
  </w:style>
  <w:style w:type="paragraph" w:customStyle="1" w:styleId="DWHdgGroup">
    <w:name w:val="DW Hdg Group"/>
    <w:basedOn w:val="DWNormal"/>
    <w:next w:val="DWPara"/>
    <w:rsid w:val="005056FE"/>
    <w:pPr>
      <w:keepNext/>
      <w:spacing w:after="220"/>
      <w:textAlignment w:val="auto"/>
    </w:pPr>
    <w:rPr>
      <w:b/>
      <w:caps/>
    </w:rPr>
  </w:style>
  <w:style w:type="paragraph" w:customStyle="1" w:styleId="DWPara">
    <w:name w:val="DW Para"/>
    <w:basedOn w:val="DWNormal"/>
    <w:rsid w:val="005056FE"/>
    <w:pPr>
      <w:spacing w:after="220"/>
      <w:textAlignment w:val="auto"/>
    </w:pPr>
  </w:style>
  <w:style w:type="paragraph" w:customStyle="1" w:styleId="DWHdgMain">
    <w:name w:val="DW Hdg Main"/>
    <w:basedOn w:val="DWHdgGroup"/>
    <w:next w:val="DWHdgGroup"/>
    <w:rsid w:val="005056FE"/>
    <w:pPr>
      <w:jc w:val="center"/>
    </w:pPr>
  </w:style>
  <w:style w:type="paragraph" w:customStyle="1" w:styleId="DWName">
    <w:name w:val="DW Name"/>
    <w:basedOn w:val="DWNormal"/>
    <w:next w:val="Normal"/>
    <w:rsid w:val="005056FE"/>
    <w:pPr>
      <w:keepNext/>
      <w:spacing w:before="220"/>
      <w:textAlignment w:val="auto"/>
    </w:pPr>
    <w:rPr>
      <w:caps/>
    </w:rPr>
  </w:style>
  <w:style w:type="paragraph" w:customStyle="1" w:styleId="DWListNumerical">
    <w:name w:val="DW List Numerical"/>
    <w:basedOn w:val="DWNormal"/>
    <w:rsid w:val="005056FE"/>
    <w:pPr>
      <w:numPr>
        <w:numId w:val="37"/>
      </w:numPr>
      <w:tabs>
        <w:tab w:val="clear" w:pos="567"/>
      </w:tabs>
      <w:textAlignment w:val="auto"/>
    </w:pPr>
  </w:style>
  <w:style w:type="paragraph" w:customStyle="1" w:styleId="Originator">
    <w:name w:val="Originator"/>
    <w:basedOn w:val="DWNormal"/>
    <w:next w:val="Normal"/>
    <w:rsid w:val="005056FE"/>
    <w:pPr>
      <w:spacing w:after="220"/>
      <w:textAlignment w:val="auto"/>
    </w:pPr>
  </w:style>
  <w:style w:type="paragraph" w:customStyle="1" w:styleId="DWTable">
    <w:name w:val="DW Table"/>
    <w:basedOn w:val="DWNormal"/>
    <w:rsid w:val="005056FE"/>
    <w:pPr>
      <w:textAlignment w:val="auto"/>
    </w:pPr>
    <w:rPr>
      <w:sz w:val="20"/>
    </w:rPr>
  </w:style>
  <w:style w:type="paragraph" w:customStyle="1" w:styleId="TableBox">
    <w:name w:val="Table Box"/>
    <w:basedOn w:val="DWTable"/>
    <w:next w:val="DWPara"/>
    <w:rsid w:val="005056FE"/>
  </w:style>
  <w:style w:type="paragraph" w:customStyle="1" w:styleId="DWTablePara">
    <w:name w:val="DW Table Para"/>
    <w:basedOn w:val="DWTable"/>
    <w:rsid w:val="005056F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056FE"/>
    <w:pPr>
      <w:spacing w:after="100"/>
      <w:jc w:val="center"/>
    </w:pPr>
  </w:style>
  <w:style w:type="paragraph" w:customStyle="1" w:styleId="DWTableHdg">
    <w:name w:val="DW Table Hdg"/>
    <w:basedOn w:val="DWTable"/>
    <w:next w:val="DWTableCol"/>
    <w:rsid w:val="005056FE"/>
    <w:pPr>
      <w:spacing w:before="100" w:after="100"/>
      <w:jc w:val="center"/>
    </w:pPr>
    <w:rPr>
      <w:b/>
    </w:rPr>
  </w:style>
  <w:style w:type="paragraph" w:customStyle="1" w:styleId="TelFaxBlock">
    <w:name w:val="Tel/Fax Block"/>
    <w:basedOn w:val="Normal"/>
    <w:rsid w:val="005056FE"/>
    <w:pPr>
      <w:overflowPunct w:val="0"/>
      <w:autoSpaceDE w:val="0"/>
      <w:autoSpaceDN w:val="0"/>
      <w:adjustRightInd w:val="0"/>
    </w:pPr>
    <w:rPr>
      <w:kern w:val="22"/>
      <w:sz w:val="18"/>
      <w:szCs w:val="20"/>
    </w:rPr>
  </w:style>
  <w:style w:type="paragraph" w:customStyle="1" w:styleId="UnitTitle">
    <w:name w:val="Unit Title"/>
    <w:basedOn w:val="AddressBlock"/>
    <w:next w:val="AddressBlock"/>
    <w:rsid w:val="005056FE"/>
    <w:rPr>
      <w:b/>
      <w:sz w:val="22"/>
    </w:rPr>
  </w:style>
  <w:style w:type="paragraph" w:customStyle="1" w:styleId="DWSignature">
    <w:name w:val="DW Signature"/>
    <w:basedOn w:val="DWNormal"/>
    <w:next w:val="DWName"/>
    <w:rsid w:val="005056FE"/>
    <w:pPr>
      <w:spacing w:before="160"/>
      <w:textAlignment w:val="auto"/>
    </w:pPr>
  </w:style>
  <w:style w:type="paragraph" w:customStyle="1" w:styleId="DWParaNum1">
    <w:name w:val="DW Para Num1"/>
    <w:basedOn w:val="DWPara"/>
    <w:rsid w:val="005056FE"/>
    <w:pPr>
      <w:numPr>
        <w:numId w:val="40"/>
      </w:numPr>
      <w:tabs>
        <w:tab w:val="clear" w:pos="567"/>
      </w:tabs>
    </w:pPr>
  </w:style>
  <w:style w:type="paragraph" w:customStyle="1" w:styleId="DWParaNum2">
    <w:name w:val="DW Para Num2"/>
    <w:basedOn w:val="DWPara"/>
    <w:rsid w:val="005056FE"/>
    <w:pPr>
      <w:numPr>
        <w:ilvl w:val="1"/>
        <w:numId w:val="40"/>
      </w:numPr>
      <w:tabs>
        <w:tab w:val="clear" w:pos="1134"/>
      </w:tabs>
    </w:pPr>
  </w:style>
  <w:style w:type="paragraph" w:customStyle="1" w:styleId="DWParaNum3">
    <w:name w:val="DW Para Num3"/>
    <w:basedOn w:val="DWPara"/>
    <w:rsid w:val="005056FE"/>
    <w:pPr>
      <w:numPr>
        <w:ilvl w:val="2"/>
        <w:numId w:val="40"/>
      </w:numPr>
      <w:tabs>
        <w:tab w:val="clear" w:pos="1701"/>
      </w:tabs>
    </w:pPr>
  </w:style>
  <w:style w:type="paragraph" w:customStyle="1" w:styleId="DWParaNum4">
    <w:name w:val="DW Para Num4"/>
    <w:basedOn w:val="DWPara"/>
    <w:rsid w:val="005056FE"/>
    <w:pPr>
      <w:numPr>
        <w:ilvl w:val="3"/>
        <w:numId w:val="40"/>
      </w:numPr>
      <w:tabs>
        <w:tab w:val="clear" w:pos="2268"/>
      </w:tabs>
    </w:pPr>
  </w:style>
  <w:style w:type="paragraph" w:customStyle="1" w:styleId="DWParaNum5">
    <w:name w:val="DW Para Num5"/>
    <w:basedOn w:val="DWPara"/>
    <w:rsid w:val="005056FE"/>
    <w:pPr>
      <w:numPr>
        <w:ilvl w:val="4"/>
        <w:numId w:val="40"/>
      </w:numPr>
      <w:tabs>
        <w:tab w:val="clear" w:pos="2835"/>
      </w:tabs>
    </w:pPr>
  </w:style>
  <w:style w:type="paragraph" w:customStyle="1" w:styleId="DWParaPB3">
    <w:name w:val="DW Para PB3"/>
    <w:basedOn w:val="DWPara"/>
    <w:rsid w:val="005056FE"/>
    <w:pPr>
      <w:numPr>
        <w:ilvl w:val="2"/>
        <w:numId w:val="23"/>
      </w:numPr>
      <w:tabs>
        <w:tab w:val="clear" w:pos="1701"/>
      </w:tabs>
    </w:pPr>
  </w:style>
  <w:style w:type="paragraph" w:customStyle="1" w:styleId="DWTableParaNum1">
    <w:name w:val="DW Table Para Num1"/>
    <w:basedOn w:val="DWTablePara"/>
    <w:rsid w:val="005056FE"/>
    <w:pPr>
      <w:numPr>
        <w:numId w:val="38"/>
      </w:numPr>
      <w:tabs>
        <w:tab w:val="left" w:pos="369"/>
      </w:tabs>
    </w:pPr>
  </w:style>
  <w:style w:type="paragraph" w:customStyle="1" w:styleId="DWTableParaNum2">
    <w:name w:val="DW Table Para Num2"/>
    <w:basedOn w:val="DWTablePara"/>
    <w:rsid w:val="005056FE"/>
    <w:pPr>
      <w:numPr>
        <w:ilvl w:val="1"/>
        <w:numId w:val="38"/>
      </w:numPr>
      <w:tabs>
        <w:tab w:val="left" w:pos="737"/>
      </w:tabs>
    </w:pPr>
  </w:style>
  <w:style w:type="paragraph" w:customStyle="1" w:styleId="DWTableParaNum3">
    <w:name w:val="DW Table Para Num3"/>
    <w:basedOn w:val="DWTablePara"/>
    <w:rsid w:val="005056FE"/>
    <w:pPr>
      <w:numPr>
        <w:ilvl w:val="2"/>
        <w:numId w:val="38"/>
      </w:numPr>
      <w:tabs>
        <w:tab w:val="left" w:pos="1106"/>
      </w:tabs>
    </w:pPr>
  </w:style>
  <w:style w:type="paragraph" w:customStyle="1" w:styleId="DWTableParaNum4">
    <w:name w:val="DW Table Para Num4"/>
    <w:basedOn w:val="DWTablePara"/>
    <w:rsid w:val="005056FE"/>
    <w:pPr>
      <w:numPr>
        <w:ilvl w:val="3"/>
        <w:numId w:val="38"/>
      </w:numPr>
      <w:tabs>
        <w:tab w:val="left" w:pos="1474"/>
      </w:tabs>
    </w:pPr>
  </w:style>
  <w:style w:type="paragraph" w:customStyle="1" w:styleId="DWTableParaNum5">
    <w:name w:val="DW Table Para Num5"/>
    <w:basedOn w:val="DWTablePara"/>
    <w:rsid w:val="005056FE"/>
    <w:pPr>
      <w:numPr>
        <w:ilvl w:val="4"/>
        <w:numId w:val="38"/>
      </w:numPr>
      <w:tabs>
        <w:tab w:val="left" w:pos="1843"/>
      </w:tabs>
    </w:pPr>
  </w:style>
  <w:style w:type="paragraph" w:customStyle="1" w:styleId="DWParaBul1">
    <w:name w:val="DW Para Bul1"/>
    <w:basedOn w:val="DWPara"/>
    <w:rsid w:val="005056FE"/>
    <w:pPr>
      <w:numPr>
        <w:numId w:val="41"/>
      </w:numPr>
      <w:tabs>
        <w:tab w:val="clear" w:pos="567"/>
      </w:tabs>
    </w:pPr>
  </w:style>
  <w:style w:type="paragraph" w:customStyle="1" w:styleId="DWParaBul2">
    <w:name w:val="DW Para Bul2"/>
    <w:basedOn w:val="DWPara"/>
    <w:rsid w:val="005056FE"/>
    <w:pPr>
      <w:numPr>
        <w:ilvl w:val="1"/>
        <w:numId w:val="41"/>
      </w:numPr>
      <w:tabs>
        <w:tab w:val="clear" w:pos="1134"/>
      </w:tabs>
    </w:pPr>
  </w:style>
  <w:style w:type="paragraph" w:customStyle="1" w:styleId="DWParaBul3">
    <w:name w:val="DW Para Bul3"/>
    <w:basedOn w:val="DWPara"/>
    <w:rsid w:val="005056FE"/>
    <w:pPr>
      <w:numPr>
        <w:ilvl w:val="2"/>
        <w:numId w:val="41"/>
      </w:numPr>
      <w:tabs>
        <w:tab w:val="clear" w:pos="1701"/>
      </w:tabs>
    </w:pPr>
  </w:style>
  <w:style w:type="paragraph" w:customStyle="1" w:styleId="DWParaBul4">
    <w:name w:val="DW Para Bul4"/>
    <w:basedOn w:val="DWPara"/>
    <w:rsid w:val="005056FE"/>
    <w:pPr>
      <w:numPr>
        <w:ilvl w:val="3"/>
        <w:numId w:val="41"/>
      </w:numPr>
      <w:tabs>
        <w:tab w:val="clear" w:pos="2268"/>
      </w:tabs>
    </w:pPr>
  </w:style>
  <w:style w:type="paragraph" w:customStyle="1" w:styleId="DWParaBul5">
    <w:name w:val="DW Para Bul5"/>
    <w:basedOn w:val="DWPara"/>
    <w:rsid w:val="005056FE"/>
    <w:pPr>
      <w:numPr>
        <w:ilvl w:val="4"/>
        <w:numId w:val="41"/>
      </w:numPr>
      <w:tabs>
        <w:tab w:val="clear" w:pos="2835"/>
      </w:tabs>
    </w:pPr>
  </w:style>
  <w:style w:type="paragraph" w:customStyle="1" w:styleId="FooterFilename">
    <w:name w:val="Footer Filename"/>
    <w:basedOn w:val="Footer"/>
    <w:rsid w:val="005056FE"/>
    <w:pPr>
      <w:tabs>
        <w:tab w:val="clear" w:pos="4320"/>
        <w:tab w:val="clear" w:pos="8640"/>
        <w:tab w:val="center" w:pos="4815"/>
        <w:tab w:val="right" w:pos="9645"/>
      </w:tabs>
      <w:overflowPunct w:val="0"/>
      <w:autoSpaceDE w:val="0"/>
      <w:autoSpaceDN w:val="0"/>
      <w:adjustRightInd w:val="0"/>
      <w:spacing w:before="120"/>
    </w:pPr>
    <w:rPr>
      <w:kern w:val="22"/>
      <w:sz w:val="12"/>
      <w:szCs w:val="20"/>
    </w:rPr>
  </w:style>
  <w:style w:type="paragraph" w:customStyle="1" w:styleId="Char">
    <w:name w:val="Char"/>
    <w:basedOn w:val="Normal"/>
    <w:uiPriority w:val="99"/>
    <w:rsid w:val="005056FE"/>
    <w:pPr>
      <w:spacing w:after="160" w:line="240" w:lineRule="exact"/>
    </w:pPr>
    <w:rPr>
      <w:rFonts w:ascii="Verdana" w:hAnsi="Verdana"/>
      <w:sz w:val="20"/>
      <w:szCs w:val="20"/>
      <w:lang w:val="en-US"/>
    </w:rPr>
  </w:style>
  <w:style w:type="paragraph" w:customStyle="1" w:styleId="xl24">
    <w:name w:val="xl24"/>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rPr>
  </w:style>
  <w:style w:type="paragraph" w:customStyle="1" w:styleId="xl25">
    <w:name w:val="xl25"/>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rPr>
  </w:style>
  <w:style w:type="paragraph" w:customStyle="1" w:styleId="xl26">
    <w:name w:val="xl26"/>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rPr>
  </w:style>
  <w:style w:type="paragraph" w:customStyle="1" w:styleId="xl27">
    <w:name w:val="xl27"/>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8">
    <w:name w:val="xl28"/>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rPr>
  </w:style>
  <w:style w:type="paragraph" w:customStyle="1" w:styleId="xl29">
    <w:name w:val="xl29"/>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rPr>
  </w:style>
  <w:style w:type="paragraph" w:customStyle="1" w:styleId="xl30">
    <w:name w:val="xl30"/>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rPr>
  </w:style>
  <w:style w:type="paragraph" w:customStyle="1" w:styleId="xl32">
    <w:name w:val="xl32"/>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Bully">
    <w:name w:val="Bully"/>
    <w:basedOn w:val="Normal"/>
    <w:rsid w:val="005056FE"/>
    <w:pPr>
      <w:keepLines/>
      <w:tabs>
        <w:tab w:val="num" w:pos="1584"/>
      </w:tabs>
      <w:spacing w:before="120" w:after="120"/>
      <w:ind w:left="1417" w:hanging="425"/>
    </w:pPr>
    <w:rPr>
      <w:rFonts w:ascii="Verdana" w:hAnsi="Verdana"/>
      <w:szCs w:val="22"/>
      <w:lang w:eastAsia="en-GB"/>
    </w:rPr>
  </w:style>
  <w:style w:type="paragraph" w:customStyle="1" w:styleId="Dash">
    <w:name w:val="Dash"/>
    <w:basedOn w:val="Normal"/>
    <w:rsid w:val="005056FE"/>
    <w:pPr>
      <w:tabs>
        <w:tab w:val="num" w:pos="1944"/>
      </w:tabs>
      <w:spacing w:beforeLines="60" w:afterLines="60"/>
      <w:ind w:left="1944" w:hanging="360"/>
    </w:pPr>
    <w:rPr>
      <w:rFonts w:ascii="Verdana" w:hAnsi="Verdana"/>
      <w:szCs w:val="22"/>
      <w:lang w:eastAsia="en-GB"/>
    </w:rPr>
  </w:style>
  <w:style w:type="paragraph" w:customStyle="1" w:styleId="CharCharCharCharCharCharChar1CharCharCharCharCharChar">
    <w:name w:val="Char Char Char Char Char Char Char1 Char Char Char Char Char Char"/>
    <w:basedOn w:val="Normal"/>
    <w:rsid w:val="005056FE"/>
    <w:pPr>
      <w:tabs>
        <w:tab w:val="num" w:pos="360"/>
      </w:tabs>
      <w:spacing w:after="160" w:line="240" w:lineRule="exact"/>
      <w:ind w:left="-28" w:firstLine="1134"/>
    </w:pPr>
    <w:rPr>
      <w:rFonts w:ascii="Verdana" w:hAnsi="Verdana"/>
      <w:sz w:val="20"/>
      <w:szCs w:val="20"/>
    </w:rPr>
  </w:style>
  <w:style w:type="paragraph" w:customStyle="1" w:styleId="SubBullets">
    <w:name w:val="Sub Bullets"/>
    <w:basedOn w:val="Normal"/>
    <w:rsid w:val="005056FE"/>
    <w:pPr>
      <w:tabs>
        <w:tab w:val="num" w:pos="360"/>
      </w:tabs>
      <w:spacing w:after="120"/>
      <w:ind w:left="360" w:hanging="360"/>
    </w:pPr>
    <w:rPr>
      <w:rFonts w:ascii="Verdana" w:hAnsi="Verdana"/>
      <w:lang w:eastAsia="en-GB"/>
    </w:rPr>
  </w:style>
  <w:style w:type="paragraph" w:customStyle="1" w:styleId="Defcon">
    <w:name w:val="Defcon"/>
    <w:basedOn w:val="Normal"/>
    <w:rsid w:val="005056FE"/>
    <w:rPr>
      <w:rFonts w:cs="Arial"/>
      <w:sz w:val="20"/>
      <w:lang w:eastAsia="en-GB"/>
    </w:rPr>
  </w:style>
  <w:style w:type="paragraph" w:customStyle="1" w:styleId="Style3">
    <w:name w:val="Style3"/>
    <w:basedOn w:val="Style2"/>
    <w:autoRedefine/>
    <w:rsid w:val="005056FE"/>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5056FE"/>
  </w:style>
  <w:style w:type="paragraph" w:customStyle="1" w:styleId="Style5">
    <w:name w:val="Style5"/>
    <w:basedOn w:val="Style1"/>
    <w:autoRedefine/>
    <w:rsid w:val="005056FE"/>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5056FE"/>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lang w:eastAsia="en-GB"/>
    </w:rPr>
  </w:style>
  <w:style w:type="paragraph" w:customStyle="1" w:styleId="MRheading1">
    <w:name w:val="M&amp;R heading 1"/>
    <w:basedOn w:val="Normal"/>
    <w:rsid w:val="005056FE"/>
    <w:pPr>
      <w:keepNext/>
      <w:keepLines/>
      <w:numPr>
        <w:numId w:val="43"/>
      </w:numPr>
      <w:spacing w:before="240" w:line="360" w:lineRule="auto"/>
      <w:jc w:val="both"/>
    </w:pPr>
    <w:rPr>
      <w:rFonts w:cs="Arial"/>
      <w:b/>
      <w:u w:val="single"/>
      <w:lang w:eastAsia="en-GB"/>
    </w:rPr>
  </w:style>
  <w:style w:type="paragraph" w:customStyle="1" w:styleId="MRheading2">
    <w:name w:val="M&amp;R heading 2"/>
    <w:basedOn w:val="Normal"/>
    <w:rsid w:val="005056FE"/>
    <w:pPr>
      <w:numPr>
        <w:ilvl w:val="1"/>
        <w:numId w:val="43"/>
      </w:numPr>
      <w:spacing w:before="240" w:line="360" w:lineRule="auto"/>
      <w:jc w:val="both"/>
      <w:outlineLvl w:val="1"/>
    </w:pPr>
    <w:rPr>
      <w:rFonts w:cs="Arial"/>
      <w:lang w:eastAsia="en-GB"/>
    </w:rPr>
  </w:style>
  <w:style w:type="paragraph" w:customStyle="1" w:styleId="MRheading3">
    <w:name w:val="M&amp;R heading 3"/>
    <w:basedOn w:val="Normal"/>
    <w:rsid w:val="005056FE"/>
    <w:pPr>
      <w:numPr>
        <w:ilvl w:val="2"/>
        <w:numId w:val="43"/>
      </w:numPr>
      <w:spacing w:before="240" w:line="360" w:lineRule="auto"/>
      <w:jc w:val="both"/>
      <w:outlineLvl w:val="2"/>
    </w:pPr>
    <w:rPr>
      <w:rFonts w:cs="Arial"/>
      <w:lang w:eastAsia="en-GB"/>
    </w:rPr>
  </w:style>
  <w:style w:type="paragraph" w:customStyle="1" w:styleId="MRheading4">
    <w:name w:val="M&amp;R heading 4"/>
    <w:basedOn w:val="Normal"/>
    <w:rsid w:val="005056FE"/>
    <w:pPr>
      <w:numPr>
        <w:ilvl w:val="3"/>
        <w:numId w:val="43"/>
      </w:numPr>
      <w:spacing w:before="240" w:line="360" w:lineRule="auto"/>
      <w:jc w:val="both"/>
      <w:outlineLvl w:val="3"/>
    </w:pPr>
    <w:rPr>
      <w:rFonts w:cs="Arial"/>
      <w:lang w:eastAsia="en-GB"/>
    </w:rPr>
  </w:style>
  <w:style w:type="paragraph" w:customStyle="1" w:styleId="MRheading5">
    <w:name w:val="M&amp;R heading 5"/>
    <w:basedOn w:val="Normal"/>
    <w:rsid w:val="005056FE"/>
    <w:pPr>
      <w:numPr>
        <w:ilvl w:val="4"/>
        <w:numId w:val="43"/>
      </w:numPr>
      <w:spacing w:before="240" w:line="360" w:lineRule="auto"/>
      <w:jc w:val="both"/>
      <w:outlineLvl w:val="4"/>
    </w:pPr>
    <w:rPr>
      <w:rFonts w:cs="Arial"/>
      <w:lang w:eastAsia="en-GB"/>
    </w:rPr>
  </w:style>
  <w:style w:type="paragraph" w:customStyle="1" w:styleId="MRheading6">
    <w:name w:val="M&amp;R heading 6"/>
    <w:basedOn w:val="Normal"/>
    <w:rsid w:val="005056FE"/>
    <w:pPr>
      <w:numPr>
        <w:ilvl w:val="5"/>
        <w:numId w:val="43"/>
      </w:numPr>
      <w:spacing w:before="240" w:line="360" w:lineRule="auto"/>
      <w:jc w:val="both"/>
      <w:outlineLvl w:val="5"/>
    </w:pPr>
    <w:rPr>
      <w:rFonts w:cs="Arial"/>
      <w:lang w:eastAsia="en-GB"/>
    </w:rPr>
  </w:style>
  <w:style w:type="paragraph" w:customStyle="1" w:styleId="MRheading7">
    <w:name w:val="M&amp;R heading 7"/>
    <w:basedOn w:val="Normal"/>
    <w:rsid w:val="005056FE"/>
    <w:pPr>
      <w:numPr>
        <w:ilvl w:val="6"/>
        <w:numId w:val="43"/>
      </w:numPr>
      <w:spacing w:before="240" w:line="360" w:lineRule="auto"/>
      <w:jc w:val="both"/>
      <w:outlineLvl w:val="6"/>
    </w:pPr>
    <w:rPr>
      <w:rFonts w:cs="Arial"/>
      <w:lang w:eastAsia="en-GB"/>
    </w:rPr>
  </w:style>
  <w:style w:type="paragraph" w:customStyle="1" w:styleId="MRheading8">
    <w:name w:val="M&amp;R heading 8"/>
    <w:basedOn w:val="Normal"/>
    <w:rsid w:val="005056FE"/>
    <w:pPr>
      <w:numPr>
        <w:ilvl w:val="7"/>
        <w:numId w:val="43"/>
      </w:numPr>
      <w:spacing w:before="240" w:line="360" w:lineRule="auto"/>
      <w:jc w:val="both"/>
      <w:outlineLvl w:val="7"/>
    </w:pPr>
    <w:rPr>
      <w:rFonts w:cs="Arial"/>
      <w:lang w:eastAsia="en-GB"/>
    </w:rPr>
  </w:style>
  <w:style w:type="paragraph" w:customStyle="1" w:styleId="MRheading9">
    <w:name w:val="M&amp;R heading 9"/>
    <w:basedOn w:val="Normal"/>
    <w:rsid w:val="005056FE"/>
    <w:pPr>
      <w:numPr>
        <w:ilvl w:val="8"/>
        <w:numId w:val="43"/>
      </w:numPr>
      <w:spacing w:before="240" w:line="360" w:lineRule="auto"/>
      <w:jc w:val="both"/>
      <w:outlineLvl w:val="8"/>
    </w:pPr>
    <w:rPr>
      <w:rFonts w:cs="Arial"/>
      <w:lang w:eastAsia="en-GB"/>
    </w:rPr>
  </w:style>
  <w:style w:type="paragraph" w:customStyle="1" w:styleId="Schparthead">
    <w:name w:val="Sch   part head"/>
    <w:basedOn w:val="Normal"/>
    <w:next w:val="Normal"/>
    <w:rsid w:val="005056FE"/>
    <w:pPr>
      <w:keepNext/>
      <w:numPr>
        <w:numId w:val="44"/>
      </w:numPr>
      <w:spacing w:before="240" w:after="240" w:line="300" w:lineRule="atLeast"/>
      <w:jc w:val="center"/>
      <w:outlineLvl w:val="0"/>
    </w:pPr>
    <w:rPr>
      <w:rFonts w:ascii="Times New Roman" w:hAnsi="Times New Roman"/>
      <w:b/>
      <w:kern w:val="28"/>
      <w:szCs w:val="20"/>
    </w:rPr>
  </w:style>
  <w:style w:type="paragraph" w:customStyle="1" w:styleId="Body1">
    <w:name w:val="Body1"/>
    <w:basedOn w:val="Normal"/>
    <w:rsid w:val="005056FE"/>
    <w:pPr>
      <w:spacing w:after="240" w:line="360" w:lineRule="auto"/>
      <w:ind w:left="709"/>
      <w:jc w:val="both"/>
    </w:pPr>
    <w:rPr>
      <w:rFonts w:ascii="Times New Roman" w:hAnsi="Times New Roman"/>
      <w:sz w:val="24"/>
    </w:rPr>
  </w:style>
  <w:style w:type="paragraph" w:customStyle="1" w:styleId="Schedule2">
    <w:name w:val="Schedule 2"/>
    <w:basedOn w:val="Normal"/>
    <w:next w:val="BodyText"/>
    <w:rsid w:val="005056FE"/>
    <w:pPr>
      <w:spacing w:after="240" w:line="360" w:lineRule="auto"/>
      <w:jc w:val="center"/>
    </w:pPr>
    <w:rPr>
      <w:rFonts w:ascii="Times New Roman" w:hAnsi="Times New Roman"/>
      <w:sz w:val="24"/>
      <w:u w:val="single"/>
    </w:rPr>
  </w:style>
  <w:style w:type="paragraph" w:customStyle="1" w:styleId="Blockquote">
    <w:name w:val="Blockquote"/>
    <w:basedOn w:val="Normal"/>
    <w:rsid w:val="005056FE"/>
    <w:pPr>
      <w:spacing w:before="100" w:after="100"/>
      <w:ind w:left="360" w:right="360"/>
    </w:pPr>
    <w:rPr>
      <w:sz w:val="24"/>
      <w:szCs w:val="20"/>
    </w:rPr>
  </w:style>
  <w:style w:type="paragraph" w:customStyle="1" w:styleId="Sideheading">
    <w:name w:val="Side heading"/>
    <w:basedOn w:val="Normal"/>
    <w:next w:val="Heading1"/>
    <w:rsid w:val="005056FE"/>
    <w:pPr>
      <w:keepNext/>
      <w:spacing w:before="240"/>
    </w:pPr>
    <w:rPr>
      <w:caps/>
      <w:sz w:val="24"/>
      <w:szCs w:val="20"/>
      <w:u w:val="single"/>
    </w:rPr>
  </w:style>
  <w:style w:type="paragraph" w:customStyle="1" w:styleId="leader0">
    <w:name w:val="leader"/>
    <w:basedOn w:val="BodyText"/>
    <w:rsid w:val="005056FE"/>
    <w:pPr>
      <w:spacing w:after="230"/>
    </w:pPr>
    <w:rPr>
      <w:bCs/>
      <w:szCs w:val="22"/>
      <w:u w:val="none"/>
    </w:rPr>
  </w:style>
  <w:style w:type="paragraph" w:customStyle="1" w:styleId="Default">
    <w:name w:val="Default"/>
    <w:link w:val="DefaultChar"/>
    <w:rsid w:val="005056FE"/>
    <w:pPr>
      <w:autoSpaceDE w:val="0"/>
      <w:autoSpaceDN w:val="0"/>
      <w:adjustRightInd w:val="0"/>
    </w:pPr>
    <w:rPr>
      <w:rFonts w:ascii="Verdana" w:hAnsi="Verdana"/>
      <w:color w:val="000000"/>
      <w:sz w:val="24"/>
      <w:szCs w:val="24"/>
    </w:rPr>
  </w:style>
  <w:style w:type="paragraph" w:customStyle="1" w:styleId="MRParties">
    <w:name w:val="M&amp;R Parties"/>
    <w:basedOn w:val="Normal"/>
    <w:rsid w:val="005056FE"/>
    <w:pPr>
      <w:numPr>
        <w:numId w:val="51"/>
      </w:numPr>
      <w:spacing w:before="240" w:line="360" w:lineRule="auto"/>
      <w:jc w:val="both"/>
    </w:pPr>
    <w:rPr>
      <w:szCs w:val="20"/>
    </w:rPr>
  </w:style>
  <w:style w:type="paragraph" w:customStyle="1" w:styleId="MRRecital1">
    <w:name w:val="M&amp;R Recital 1"/>
    <w:basedOn w:val="Normal"/>
    <w:rsid w:val="005056FE"/>
    <w:pPr>
      <w:numPr>
        <w:numId w:val="52"/>
      </w:numPr>
      <w:spacing w:before="240" w:line="360" w:lineRule="auto"/>
      <w:jc w:val="both"/>
    </w:pPr>
    <w:rPr>
      <w:szCs w:val="20"/>
    </w:rPr>
  </w:style>
  <w:style w:type="paragraph" w:customStyle="1" w:styleId="MRDefinition1">
    <w:name w:val="M&amp;R Definition 1"/>
    <w:basedOn w:val="Normal"/>
    <w:rsid w:val="005056FE"/>
    <w:pPr>
      <w:numPr>
        <w:numId w:val="53"/>
      </w:numPr>
      <w:spacing w:before="240" w:line="360" w:lineRule="auto"/>
      <w:jc w:val="both"/>
    </w:pPr>
    <w:rPr>
      <w:szCs w:val="20"/>
    </w:rPr>
  </w:style>
  <w:style w:type="paragraph" w:customStyle="1" w:styleId="MRDefinition2">
    <w:name w:val="M&amp;R Definition 2"/>
    <w:basedOn w:val="Normal"/>
    <w:rsid w:val="005056FE"/>
    <w:pPr>
      <w:numPr>
        <w:ilvl w:val="1"/>
        <w:numId w:val="53"/>
      </w:numPr>
      <w:spacing w:before="240" w:line="360" w:lineRule="auto"/>
      <w:jc w:val="both"/>
    </w:pPr>
    <w:rPr>
      <w:szCs w:val="20"/>
    </w:rPr>
  </w:style>
  <w:style w:type="paragraph" w:customStyle="1" w:styleId="MRDefinition3">
    <w:name w:val="M&amp;R Definition 3"/>
    <w:basedOn w:val="Normal"/>
    <w:rsid w:val="005056FE"/>
    <w:pPr>
      <w:numPr>
        <w:ilvl w:val="2"/>
        <w:numId w:val="53"/>
      </w:numPr>
      <w:spacing w:before="240" w:line="360" w:lineRule="auto"/>
      <w:jc w:val="both"/>
    </w:pPr>
    <w:rPr>
      <w:szCs w:val="20"/>
    </w:rPr>
  </w:style>
  <w:style w:type="paragraph" w:customStyle="1" w:styleId="MRDefinition4">
    <w:name w:val="M&amp;R Definition 4"/>
    <w:basedOn w:val="Normal"/>
    <w:rsid w:val="005056FE"/>
    <w:pPr>
      <w:numPr>
        <w:ilvl w:val="3"/>
        <w:numId w:val="53"/>
      </w:numPr>
      <w:spacing w:before="240" w:line="360" w:lineRule="auto"/>
      <w:jc w:val="both"/>
    </w:pPr>
    <w:rPr>
      <w:szCs w:val="20"/>
    </w:rPr>
  </w:style>
  <w:style w:type="paragraph" w:customStyle="1" w:styleId="Schedule1">
    <w:name w:val="Schedule 1"/>
    <w:basedOn w:val="Normal"/>
    <w:next w:val="Schedule2"/>
    <w:rsid w:val="005056FE"/>
    <w:pPr>
      <w:spacing w:line="360" w:lineRule="auto"/>
      <w:jc w:val="center"/>
    </w:pPr>
    <w:rPr>
      <w:rFonts w:ascii="Times New Roman" w:hAnsi="Times New Roman"/>
      <w:b/>
      <w:sz w:val="24"/>
      <w:szCs w:val="20"/>
      <w:u w:val="single"/>
    </w:rPr>
  </w:style>
  <w:style w:type="paragraph" w:customStyle="1" w:styleId="Body2">
    <w:name w:val="Body 2"/>
    <w:basedOn w:val="Normal"/>
    <w:rsid w:val="005056FE"/>
    <w:pPr>
      <w:spacing w:after="240" w:line="480" w:lineRule="auto"/>
      <w:ind w:left="850"/>
      <w:jc w:val="both"/>
    </w:pPr>
    <w:rPr>
      <w:rFonts w:ascii="Times New Roman" w:hAnsi="Times New Roman"/>
      <w:sz w:val="24"/>
      <w:szCs w:val="20"/>
    </w:rPr>
  </w:style>
  <w:style w:type="paragraph" w:customStyle="1" w:styleId="Body">
    <w:name w:val="Body"/>
    <w:basedOn w:val="Normal"/>
    <w:rsid w:val="005056FE"/>
    <w:pPr>
      <w:adjustRightInd w:val="0"/>
      <w:spacing w:after="220" w:line="360" w:lineRule="auto"/>
      <w:jc w:val="both"/>
    </w:pPr>
    <w:rPr>
      <w:rFonts w:ascii="Times New Roman" w:hAnsi="Times New Roman"/>
      <w:szCs w:val="22"/>
      <w:lang w:eastAsia="en-GB"/>
    </w:rPr>
  </w:style>
  <w:style w:type="paragraph" w:customStyle="1" w:styleId="Level5">
    <w:name w:val="Level 5"/>
    <w:basedOn w:val="Normal"/>
    <w:rsid w:val="005056FE"/>
    <w:pPr>
      <w:adjustRightInd w:val="0"/>
      <w:spacing w:after="220" w:line="360" w:lineRule="auto"/>
      <w:jc w:val="both"/>
      <w:outlineLvl w:val="4"/>
    </w:pPr>
    <w:rPr>
      <w:rFonts w:ascii="Times New Roman" w:hAnsi="Times New Roman"/>
      <w:szCs w:val="22"/>
      <w:lang w:eastAsia="en-GB"/>
    </w:rPr>
  </w:style>
  <w:style w:type="paragraph" w:customStyle="1" w:styleId="Level60">
    <w:name w:val="Level 6"/>
    <w:basedOn w:val="Normal"/>
    <w:rsid w:val="005056FE"/>
    <w:pPr>
      <w:adjustRightInd w:val="0"/>
      <w:spacing w:after="220" w:line="360" w:lineRule="auto"/>
      <w:jc w:val="both"/>
      <w:outlineLvl w:val="5"/>
    </w:pPr>
    <w:rPr>
      <w:rFonts w:ascii="Times New Roman" w:hAnsi="Times New Roman"/>
      <w:szCs w:val="22"/>
      <w:lang w:eastAsia="en-GB"/>
    </w:rPr>
  </w:style>
  <w:style w:type="paragraph" w:customStyle="1" w:styleId="Subject">
    <w:name w:val="Subject"/>
    <w:basedOn w:val="Normal"/>
    <w:next w:val="Normal"/>
    <w:rsid w:val="00505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szCs w:val="20"/>
    </w:rPr>
  </w:style>
  <w:style w:type="paragraph" w:customStyle="1" w:styleId="Body3">
    <w:name w:val="Body3"/>
    <w:basedOn w:val="Normal"/>
    <w:rsid w:val="005056FE"/>
    <w:pPr>
      <w:spacing w:after="240"/>
      <w:ind w:left="1411"/>
      <w:jc w:val="both"/>
    </w:pPr>
    <w:rPr>
      <w:rFonts w:ascii="Times New Roman" w:hAnsi="Times New Roman"/>
      <w:sz w:val="24"/>
    </w:rPr>
  </w:style>
  <w:style w:type="paragraph" w:customStyle="1" w:styleId="Body20">
    <w:name w:val="Body2"/>
    <w:basedOn w:val="Normal"/>
    <w:rsid w:val="005056FE"/>
    <w:pPr>
      <w:spacing w:after="240"/>
      <w:ind w:left="706"/>
      <w:jc w:val="both"/>
    </w:pPr>
    <w:rPr>
      <w:rFonts w:ascii="Times New Roman" w:hAnsi="Times New Roman"/>
      <w:sz w:val="24"/>
    </w:rPr>
  </w:style>
  <w:style w:type="paragraph" w:customStyle="1" w:styleId="WraggeTOC">
    <w:name w:val="WraggeTOC"/>
    <w:basedOn w:val="TOC1"/>
    <w:rsid w:val="005056FE"/>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BoldText">
    <w:name w:val="BoldText"/>
    <w:rsid w:val="005056FE"/>
    <w:rPr>
      <w:b/>
    </w:rPr>
  </w:style>
  <w:style w:type="character" w:customStyle="1" w:styleId="Heading">
    <w:name w:val="Heading"/>
    <w:rsid w:val="005056FE"/>
    <w:rPr>
      <w:b/>
      <w:caps/>
    </w:rPr>
  </w:style>
  <w:style w:type="paragraph" w:customStyle="1" w:styleId="ssPara1">
    <w:name w:val="ssPara1"/>
    <w:basedOn w:val="Normal"/>
    <w:rsid w:val="005056FE"/>
    <w:pPr>
      <w:spacing w:after="260" w:line="260" w:lineRule="atLeast"/>
      <w:jc w:val="both"/>
    </w:pPr>
    <w:rPr>
      <w:szCs w:val="20"/>
    </w:rPr>
  </w:style>
  <w:style w:type="paragraph" w:customStyle="1" w:styleId="StyleStyleHeading1JustifiedAfter11pt1Arial">
    <w:name w:val="Style Style Heading 1 + Justified After:  11 pt1 + Arial"/>
    <w:basedOn w:val="Normal"/>
    <w:rsid w:val="005056FE"/>
    <w:pPr>
      <w:keepNext/>
      <w:keepLines/>
      <w:pageBreakBefore/>
      <w:numPr>
        <w:numId w:val="42"/>
      </w:numPr>
      <w:suppressAutoHyphens/>
      <w:autoSpaceDE w:val="0"/>
      <w:autoSpaceDN w:val="0"/>
      <w:adjustRightInd w:val="0"/>
      <w:spacing w:before="580" w:after="220"/>
      <w:jc w:val="both"/>
      <w:outlineLvl w:val="0"/>
    </w:pPr>
    <w:rPr>
      <w:kern w:val="28"/>
      <w:sz w:val="24"/>
    </w:rPr>
  </w:style>
  <w:style w:type="paragraph" w:customStyle="1" w:styleId="Conditionsub-subpara">
    <w:name w:val="Condition sub-sub para"/>
    <w:basedOn w:val="Normal"/>
    <w:next w:val="Normal"/>
    <w:rsid w:val="005056FE"/>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lang w:val="en-US"/>
    </w:rPr>
  </w:style>
  <w:style w:type="character" w:customStyle="1" w:styleId="UnderlinedText">
    <w:name w:val="UnderlinedText"/>
    <w:rsid w:val="005056FE"/>
    <w:rPr>
      <w:u w:val="single"/>
    </w:rPr>
  </w:style>
  <w:style w:type="paragraph" w:customStyle="1" w:styleId="Body10">
    <w:name w:val="Body 1"/>
    <w:basedOn w:val="Body"/>
    <w:rsid w:val="005056FE"/>
    <w:pPr>
      <w:tabs>
        <w:tab w:val="left" w:pos="720"/>
      </w:tabs>
      <w:adjustRightInd/>
      <w:spacing w:after="240"/>
    </w:pPr>
    <w:rPr>
      <w:rFonts w:ascii="Univers" w:hAnsi="Univers"/>
      <w:kern w:val="28"/>
      <w:sz w:val="21"/>
      <w:szCs w:val="20"/>
    </w:rPr>
  </w:style>
  <w:style w:type="paragraph" w:customStyle="1" w:styleId="Body30">
    <w:name w:val="Body 3"/>
    <w:basedOn w:val="Body2"/>
    <w:rsid w:val="005056FE"/>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5056FE"/>
    <w:pPr>
      <w:numPr>
        <w:ilvl w:val="1"/>
        <w:numId w:val="5"/>
      </w:numPr>
      <w:spacing w:after="240" w:line="360" w:lineRule="auto"/>
      <w:jc w:val="both"/>
    </w:pPr>
    <w:rPr>
      <w:rFonts w:ascii="Univers" w:eastAsia="Arial Unicode MS" w:hAnsi="Univers" w:cs="Arial Unicode MS"/>
      <w:sz w:val="21"/>
      <w:szCs w:val="21"/>
    </w:rPr>
  </w:style>
  <w:style w:type="paragraph" w:customStyle="1" w:styleId="level30">
    <w:name w:val="level3"/>
    <w:basedOn w:val="Normal"/>
    <w:rsid w:val="005056FE"/>
    <w:pPr>
      <w:numPr>
        <w:ilvl w:val="2"/>
        <w:numId w:val="5"/>
      </w:numPr>
      <w:tabs>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5056FE"/>
    <w:pPr>
      <w:tabs>
        <w:tab w:val="num" w:pos="720"/>
      </w:tabs>
      <w:spacing w:before="120" w:after="120" w:line="300" w:lineRule="atLeast"/>
      <w:ind w:left="720" w:hanging="720"/>
      <w:jc w:val="both"/>
    </w:pPr>
    <w:rPr>
      <w:rFonts w:ascii="Times New Roman" w:hAnsi="Times New Roman"/>
      <w:szCs w:val="20"/>
    </w:rPr>
  </w:style>
  <w:style w:type="paragraph" w:customStyle="1" w:styleId="BackSubClause">
    <w:name w:val="BackSubClause"/>
    <w:basedOn w:val="Normal"/>
    <w:rsid w:val="005056FE"/>
    <w:pPr>
      <w:numPr>
        <w:ilvl w:val="1"/>
        <w:numId w:val="44"/>
      </w:numPr>
      <w:spacing w:line="300" w:lineRule="atLeast"/>
      <w:jc w:val="both"/>
    </w:pPr>
    <w:rPr>
      <w:rFonts w:ascii="Times New Roman" w:hAnsi="Times New Roman"/>
      <w:szCs w:val="20"/>
    </w:rPr>
  </w:style>
  <w:style w:type="paragraph" w:customStyle="1" w:styleId="Firm">
    <w:name w:val="Firm"/>
    <w:basedOn w:val="Normal"/>
    <w:rsid w:val="005056FE"/>
    <w:pPr>
      <w:spacing w:line="276" w:lineRule="auto"/>
    </w:pPr>
    <w:rPr>
      <w:sz w:val="14"/>
      <w:szCs w:val="20"/>
    </w:rPr>
  </w:style>
  <w:style w:type="paragraph" w:customStyle="1" w:styleId="ssNoHeading3">
    <w:name w:val="ssNoHeading3"/>
    <w:basedOn w:val="Heading3"/>
    <w:rsid w:val="005056FE"/>
    <w:pPr>
      <w:keepNext w:val="0"/>
      <w:numPr>
        <w:ilvl w:val="3"/>
        <w:numId w:val="3"/>
      </w:numPr>
      <w:spacing w:after="260" w:line="260" w:lineRule="atLeast"/>
      <w:jc w:val="both"/>
    </w:pPr>
    <w:rPr>
      <w:b w:val="0"/>
      <w:szCs w:val="20"/>
      <w:u w:val="none"/>
    </w:rPr>
  </w:style>
  <w:style w:type="paragraph" w:styleId="ListParagraph">
    <w:name w:val="List Paragraph"/>
    <w:basedOn w:val="Normal"/>
    <w:qFormat/>
    <w:rsid w:val="005056FE"/>
    <w:pPr>
      <w:spacing w:after="200" w:line="276" w:lineRule="auto"/>
      <w:ind w:left="720"/>
    </w:pPr>
    <w:rPr>
      <w:rFonts w:ascii="Calibri" w:hAnsi="Calibri"/>
      <w:szCs w:val="22"/>
    </w:rPr>
  </w:style>
  <w:style w:type="paragraph" w:customStyle="1" w:styleId="ScheduleText">
    <w:name w:val="Schedule Text"/>
    <w:basedOn w:val="BodyText10"/>
    <w:rsid w:val="005056FE"/>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Bullet3Ashurst">
    <w:name w:val="Bullet3Ashurst"/>
    <w:basedOn w:val="Normal"/>
    <w:rsid w:val="005056FE"/>
    <w:pPr>
      <w:numPr>
        <w:ilvl w:val="1"/>
        <w:numId w:val="45"/>
      </w:numPr>
      <w:tabs>
        <w:tab w:val="num" w:pos="2030"/>
      </w:tabs>
      <w:suppressAutoHyphens/>
      <w:spacing w:after="220" w:line="264" w:lineRule="auto"/>
      <w:ind w:left="2030" w:hanging="624"/>
      <w:jc w:val="both"/>
    </w:pPr>
    <w:rPr>
      <w:rFonts w:ascii="Verdana" w:eastAsia="MS Mincho" w:hAnsi="Verdana"/>
      <w:sz w:val="18"/>
      <w:szCs w:val="20"/>
      <w:lang w:eastAsia="en-GB"/>
    </w:rPr>
  </w:style>
  <w:style w:type="paragraph" w:customStyle="1" w:styleId="Bullet4Ashurst">
    <w:name w:val="Bullet4Ashurst"/>
    <w:basedOn w:val="Normal"/>
    <w:rsid w:val="005056FE"/>
    <w:pPr>
      <w:numPr>
        <w:ilvl w:val="2"/>
        <w:numId w:val="45"/>
      </w:numPr>
      <w:tabs>
        <w:tab w:val="num" w:pos="2654"/>
      </w:tabs>
      <w:suppressAutoHyphens/>
      <w:spacing w:after="220" w:line="264" w:lineRule="auto"/>
      <w:ind w:left="2654"/>
      <w:jc w:val="both"/>
    </w:pPr>
    <w:rPr>
      <w:rFonts w:ascii="Verdana" w:eastAsia="MS Mincho" w:hAnsi="Verdana"/>
      <w:sz w:val="18"/>
      <w:szCs w:val="20"/>
      <w:lang w:eastAsia="en-GB"/>
    </w:rPr>
  </w:style>
  <w:style w:type="paragraph" w:customStyle="1" w:styleId="Bullet5Ashurst">
    <w:name w:val="Bullet5Ashurst"/>
    <w:basedOn w:val="Normal"/>
    <w:rsid w:val="005056FE"/>
    <w:pPr>
      <w:numPr>
        <w:ilvl w:val="3"/>
        <w:numId w:val="45"/>
      </w:numPr>
      <w:tabs>
        <w:tab w:val="num" w:pos="3277"/>
      </w:tabs>
      <w:suppressAutoHyphens/>
      <w:spacing w:after="220" w:line="264" w:lineRule="auto"/>
      <w:ind w:left="3277" w:hanging="623"/>
      <w:jc w:val="both"/>
    </w:pPr>
    <w:rPr>
      <w:rFonts w:ascii="Verdana" w:eastAsia="MS Mincho" w:hAnsi="Verdana"/>
      <w:sz w:val="18"/>
      <w:szCs w:val="20"/>
      <w:lang w:eastAsia="en-GB"/>
    </w:rPr>
  </w:style>
  <w:style w:type="paragraph" w:customStyle="1" w:styleId="Bullet6Ashurst">
    <w:name w:val="Bullet6Ashurst"/>
    <w:basedOn w:val="Normal"/>
    <w:rsid w:val="005056FE"/>
    <w:pPr>
      <w:numPr>
        <w:ilvl w:val="4"/>
        <w:numId w:val="45"/>
      </w:numPr>
      <w:tabs>
        <w:tab w:val="num" w:pos="3901"/>
      </w:tabs>
      <w:suppressAutoHyphens/>
      <w:spacing w:after="220" w:line="264" w:lineRule="auto"/>
      <w:ind w:left="3901" w:hanging="624"/>
      <w:jc w:val="both"/>
    </w:pPr>
    <w:rPr>
      <w:rFonts w:ascii="Verdana" w:eastAsia="MS Mincho" w:hAnsi="Verdana"/>
      <w:sz w:val="18"/>
      <w:szCs w:val="20"/>
      <w:lang w:eastAsia="en-GB"/>
    </w:rPr>
  </w:style>
  <w:style w:type="paragraph" w:customStyle="1" w:styleId="TableAshurst">
    <w:name w:val="TableAshurst"/>
    <w:basedOn w:val="Normal"/>
    <w:rsid w:val="005056FE"/>
    <w:pPr>
      <w:suppressAutoHyphens/>
      <w:spacing w:before="110" w:after="110" w:line="264" w:lineRule="auto"/>
      <w:jc w:val="both"/>
    </w:pPr>
    <w:rPr>
      <w:rFonts w:ascii="Verdana" w:eastAsia="MS Mincho" w:hAnsi="Verdana"/>
      <w:sz w:val="18"/>
      <w:szCs w:val="20"/>
      <w:lang w:eastAsia="en-GB"/>
    </w:rPr>
  </w:style>
  <w:style w:type="paragraph" w:customStyle="1" w:styleId="AltRecitalsAshurst">
    <w:name w:val="AltRecitalsAshurst"/>
    <w:basedOn w:val="RecitalsAshurst"/>
    <w:rsid w:val="005056FE"/>
    <w:pPr>
      <w:numPr>
        <w:ilvl w:val="0"/>
      </w:numPr>
    </w:pPr>
  </w:style>
  <w:style w:type="paragraph" w:customStyle="1" w:styleId="RecitalsAshurst">
    <w:name w:val="RecitalsAshurst"/>
    <w:basedOn w:val="Normal"/>
    <w:rsid w:val="005056FE"/>
    <w:pPr>
      <w:numPr>
        <w:ilvl w:val="1"/>
        <w:numId w:val="55"/>
      </w:numPr>
      <w:suppressAutoHyphens/>
      <w:spacing w:after="220" w:line="264" w:lineRule="auto"/>
      <w:jc w:val="both"/>
      <w:outlineLvl w:val="0"/>
    </w:pPr>
    <w:rPr>
      <w:rFonts w:ascii="Verdana" w:eastAsia="MS Mincho" w:hAnsi="Verdana"/>
      <w:sz w:val="18"/>
      <w:szCs w:val="20"/>
      <w:lang w:eastAsia="en-GB"/>
    </w:rPr>
  </w:style>
  <w:style w:type="paragraph" w:customStyle="1" w:styleId="TableNum3Ashurst">
    <w:name w:val="TableNum3Ashurst"/>
    <w:basedOn w:val="TableAshurst"/>
    <w:rsid w:val="005056FE"/>
    <w:pPr>
      <w:numPr>
        <w:ilvl w:val="2"/>
        <w:numId w:val="55"/>
      </w:numPr>
      <w:tabs>
        <w:tab w:val="clear" w:pos="1406"/>
        <w:tab w:val="num" w:pos="709"/>
      </w:tabs>
      <w:ind w:left="0" w:firstLine="0"/>
    </w:pPr>
  </w:style>
  <w:style w:type="paragraph" w:customStyle="1" w:styleId="AltSH5Ashurst">
    <w:name w:val="AltSH5Ashurst"/>
    <w:basedOn w:val="Normal"/>
    <w:rsid w:val="005056FE"/>
    <w:pPr>
      <w:tabs>
        <w:tab w:val="num" w:pos="2653"/>
      </w:tabs>
      <w:suppressAutoHyphens/>
      <w:spacing w:after="220" w:line="264" w:lineRule="auto"/>
      <w:ind w:left="2653" w:hanging="623"/>
      <w:jc w:val="both"/>
      <w:outlineLvl w:val="4"/>
    </w:pPr>
    <w:rPr>
      <w:rFonts w:ascii="Verdana" w:eastAsia="MS Mincho" w:hAnsi="Verdana"/>
      <w:sz w:val="18"/>
      <w:szCs w:val="20"/>
      <w:lang w:eastAsia="en-GB"/>
    </w:rPr>
  </w:style>
  <w:style w:type="paragraph" w:customStyle="1" w:styleId="PartiesAshurst">
    <w:name w:val="PartiesAshurst"/>
    <w:basedOn w:val="Normal"/>
    <w:rsid w:val="005056FE"/>
    <w:pPr>
      <w:tabs>
        <w:tab w:val="num" w:pos="782"/>
      </w:tabs>
      <w:suppressAutoHyphens/>
      <w:spacing w:after="220" w:line="264" w:lineRule="auto"/>
      <w:ind w:left="782" w:hanging="782"/>
      <w:jc w:val="both"/>
      <w:outlineLvl w:val="0"/>
    </w:pPr>
    <w:rPr>
      <w:rFonts w:ascii="Verdana" w:eastAsia="MS Mincho" w:hAnsi="Verdana"/>
      <w:sz w:val="18"/>
      <w:szCs w:val="20"/>
      <w:lang w:eastAsia="en-GB"/>
    </w:rPr>
  </w:style>
  <w:style w:type="paragraph" w:customStyle="1" w:styleId="DefinitionsAshurst">
    <w:name w:val="DefinitionsAshurst"/>
    <w:basedOn w:val="Normal"/>
    <w:rsid w:val="005056FE"/>
    <w:pPr>
      <w:tabs>
        <w:tab w:val="num" w:pos="1406"/>
      </w:tabs>
      <w:suppressAutoHyphens/>
      <w:spacing w:after="220" w:line="264" w:lineRule="auto"/>
      <w:ind w:left="1406" w:hanging="624"/>
      <w:jc w:val="both"/>
      <w:outlineLvl w:val="1"/>
    </w:pPr>
    <w:rPr>
      <w:rFonts w:ascii="Verdana" w:eastAsia="MS Mincho" w:hAnsi="Verdana"/>
      <w:sz w:val="18"/>
      <w:szCs w:val="20"/>
      <w:lang w:eastAsia="en-GB"/>
    </w:rPr>
  </w:style>
  <w:style w:type="paragraph" w:customStyle="1" w:styleId="DefSubAshurst">
    <w:name w:val="DefSubAshurst"/>
    <w:basedOn w:val="Normal"/>
    <w:rsid w:val="005056FE"/>
    <w:pPr>
      <w:tabs>
        <w:tab w:val="num" w:pos="2030"/>
      </w:tabs>
      <w:suppressAutoHyphens/>
      <w:spacing w:after="220" w:line="264" w:lineRule="auto"/>
      <w:ind w:left="2030" w:hanging="624"/>
      <w:jc w:val="both"/>
      <w:outlineLvl w:val="2"/>
    </w:pPr>
    <w:rPr>
      <w:rFonts w:ascii="Verdana" w:eastAsia="MS Mincho" w:hAnsi="Verdana"/>
      <w:sz w:val="18"/>
      <w:szCs w:val="20"/>
      <w:lang w:eastAsia="en-GB"/>
    </w:rPr>
  </w:style>
  <w:style w:type="paragraph" w:customStyle="1" w:styleId="Bullet1Ashurst">
    <w:name w:val="Bullet1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AppendixSubAshurst">
    <w:name w:val="AppendixSubAshurst"/>
    <w:basedOn w:val="Normal"/>
    <w:next w:val="Normal"/>
    <w:rsid w:val="005056FE"/>
    <w:pPr>
      <w:keepNext/>
      <w:suppressAutoHyphens/>
      <w:spacing w:after="220" w:line="264" w:lineRule="auto"/>
      <w:jc w:val="center"/>
      <w:outlineLvl w:val="1"/>
    </w:pPr>
    <w:rPr>
      <w:rFonts w:ascii="Verdana" w:eastAsia="MS Mincho" w:hAnsi="Verdana"/>
      <w:b/>
      <w:sz w:val="18"/>
      <w:szCs w:val="20"/>
      <w:lang w:eastAsia="en-GB"/>
    </w:rPr>
  </w:style>
  <w:style w:type="paragraph" w:customStyle="1" w:styleId="BulletAshurst">
    <w:name w:val="BulletAshurst"/>
    <w:basedOn w:val="Normal"/>
    <w:rsid w:val="005056FE"/>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5056FE"/>
    <w:pPr>
      <w:outlineLvl w:val="0"/>
    </w:pPr>
  </w:style>
  <w:style w:type="paragraph" w:customStyle="1" w:styleId="TableNum2Ashurst">
    <w:name w:val="TableNum2Ashurst"/>
    <w:basedOn w:val="TableAshurst"/>
    <w:rsid w:val="005056FE"/>
    <w:pPr>
      <w:outlineLvl w:val="1"/>
    </w:pPr>
  </w:style>
  <w:style w:type="paragraph" w:customStyle="1" w:styleId="TableNum4Ashurst">
    <w:name w:val="TableNum4Ashurst"/>
    <w:basedOn w:val="TableAshurst"/>
    <w:rsid w:val="005056FE"/>
  </w:style>
  <w:style w:type="paragraph" w:customStyle="1" w:styleId="TableNum5Ashurst">
    <w:name w:val="TableNum5Ashurst"/>
    <w:basedOn w:val="TableAshurst"/>
    <w:rsid w:val="005056FE"/>
  </w:style>
  <w:style w:type="paragraph" w:customStyle="1" w:styleId="Numbered">
    <w:name w:val="Numbered"/>
    <w:basedOn w:val="Normal"/>
    <w:rsid w:val="005056FE"/>
    <w:pPr>
      <w:spacing w:before="240"/>
    </w:pPr>
    <w:rPr>
      <w:rFonts w:cs="Arial"/>
      <w:szCs w:val="22"/>
      <w:lang w:eastAsia="en-GB"/>
    </w:rPr>
  </w:style>
  <w:style w:type="paragraph" w:customStyle="1" w:styleId="definition0">
    <w:name w:val="definition"/>
    <w:basedOn w:val="Normal"/>
    <w:rsid w:val="005056FE"/>
    <w:pPr>
      <w:spacing w:after="230"/>
    </w:pPr>
    <w:rPr>
      <w:rFonts w:eastAsia="Arial Unicode MS" w:cs="Arial"/>
      <w:sz w:val="20"/>
      <w:szCs w:val="20"/>
    </w:rPr>
  </w:style>
  <w:style w:type="paragraph" w:customStyle="1" w:styleId="TableHeading">
    <w:name w:val="Table Heading"/>
    <w:basedOn w:val="Normal"/>
    <w:next w:val="Normal"/>
    <w:rsid w:val="005056FE"/>
    <w:pPr>
      <w:autoSpaceDE w:val="0"/>
      <w:autoSpaceDN w:val="0"/>
      <w:adjustRightInd w:val="0"/>
      <w:spacing w:after="120"/>
    </w:pPr>
    <w:rPr>
      <w:i/>
      <w:szCs w:val="22"/>
    </w:rPr>
  </w:style>
  <w:style w:type="paragraph" w:customStyle="1" w:styleId="SquareBullet">
    <w:name w:val="Square Bullet"/>
    <w:basedOn w:val="BodyTextIndent"/>
    <w:rsid w:val="005056FE"/>
    <w:pPr>
      <w:numPr>
        <w:numId w:val="56"/>
      </w:numPr>
      <w:spacing w:before="40" w:after="40"/>
    </w:pPr>
    <w:rPr>
      <w:szCs w:val="20"/>
      <w:lang w:eastAsia="en-GB"/>
    </w:rPr>
  </w:style>
  <w:style w:type="paragraph" w:customStyle="1" w:styleId="ssPara2">
    <w:name w:val="ssPara2"/>
    <w:basedOn w:val="Normal"/>
    <w:link w:val="ssPara2Char"/>
    <w:rsid w:val="005056FE"/>
    <w:pPr>
      <w:spacing w:after="260" w:line="260" w:lineRule="atLeast"/>
      <w:ind w:left="709"/>
      <w:jc w:val="both"/>
    </w:pPr>
    <w:rPr>
      <w:rFonts w:cs="Arial"/>
      <w:szCs w:val="22"/>
      <w:lang w:eastAsia="en-GB"/>
    </w:rPr>
  </w:style>
  <w:style w:type="character" w:customStyle="1" w:styleId="ssPara2Char">
    <w:name w:val="ssPara2 Char"/>
    <w:link w:val="ssPara2"/>
    <w:locked/>
    <w:rsid w:val="005056FE"/>
    <w:rPr>
      <w:rFonts w:ascii="Arial" w:hAnsi="Arial"/>
      <w:sz w:val="22"/>
      <w:lang w:val="en-GB" w:eastAsia="en-GB"/>
    </w:rPr>
  </w:style>
  <w:style w:type="paragraph" w:customStyle="1" w:styleId="ssRestartNumber">
    <w:name w:val="ssRestartNumber"/>
    <w:basedOn w:val="Normal"/>
    <w:next w:val="ssPara1"/>
    <w:rsid w:val="005056FE"/>
    <w:pPr>
      <w:spacing w:line="260" w:lineRule="atLeast"/>
      <w:jc w:val="both"/>
    </w:pPr>
    <w:rPr>
      <w:rFonts w:cs="Arial"/>
      <w:color w:val="FF0000"/>
      <w:szCs w:val="22"/>
      <w:lang w:eastAsia="en-GB"/>
    </w:rPr>
  </w:style>
  <w:style w:type="paragraph" w:customStyle="1" w:styleId="ssNoHeading4">
    <w:name w:val="ssNoHeading4"/>
    <w:basedOn w:val="Heading4"/>
    <w:rsid w:val="005056FE"/>
    <w:pPr>
      <w:keepNext w:val="0"/>
      <w:numPr>
        <w:ilvl w:val="4"/>
      </w:numPr>
      <w:tabs>
        <w:tab w:val="num" w:pos="2008"/>
      </w:tabs>
      <w:spacing w:after="260" w:line="260" w:lineRule="atLeast"/>
      <w:ind w:left="2008" w:hanging="708"/>
      <w:jc w:val="both"/>
    </w:pPr>
    <w:rPr>
      <w:rFonts w:cs="Arial"/>
      <w:b w:val="0"/>
      <w:color w:val="auto"/>
      <w:szCs w:val="22"/>
      <w:u w:val="none"/>
      <w:lang w:eastAsia="en-GB"/>
    </w:rPr>
  </w:style>
  <w:style w:type="paragraph" w:customStyle="1" w:styleId="ssqToCAdd">
    <w:name w:val="ssqToCAdd"/>
    <w:basedOn w:val="ssPara1"/>
    <w:next w:val="ssPara1"/>
    <w:rsid w:val="005056FE"/>
    <w:rPr>
      <w:rFonts w:cs="Arial"/>
      <w:szCs w:val="22"/>
      <w:lang w:eastAsia="en-GB"/>
    </w:rPr>
  </w:style>
  <w:style w:type="paragraph" w:customStyle="1" w:styleId="ssqPart">
    <w:name w:val="ssqPart"/>
    <w:basedOn w:val="Normal"/>
    <w:next w:val="ssPara1"/>
    <w:rsid w:val="005056FE"/>
    <w:pPr>
      <w:numPr>
        <w:numId w:val="57"/>
      </w:numPr>
      <w:spacing w:after="260" w:line="260" w:lineRule="atLeast"/>
      <w:jc w:val="center"/>
    </w:pPr>
    <w:rPr>
      <w:rFonts w:cs="Arial"/>
      <w:b/>
      <w:bCs/>
      <w:caps/>
      <w:szCs w:val="22"/>
      <w:lang w:eastAsia="en-GB"/>
    </w:rPr>
  </w:style>
  <w:style w:type="paragraph" w:customStyle="1" w:styleId="ssRestartExhibit">
    <w:name w:val="ssRestartExhibit"/>
    <w:basedOn w:val="Normal"/>
    <w:next w:val="ssPara1"/>
    <w:rsid w:val="005056FE"/>
    <w:pPr>
      <w:numPr>
        <w:ilvl w:val="1"/>
        <w:numId w:val="57"/>
      </w:numPr>
      <w:spacing w:line="260" w:lineRule="atLeast"/>
      <w:jc w:val="both"/>
    </w:pPr>
    <w:rPr>
      <w:rFonts w:cs="Arial"/>
      <w:color w:val="FF0000"/>
      <w:szCs w:val="22"/>
      <w:lang w:eastAsia="en-GB"/>
    </w:rPr>
  </w:style>
  <w:style w:type="paragraph" w:customStyle="1" w:styleId="ssPara3">
    <w:name w:val="ssPara3"/>
    <w:basedOn w:val="Normal"/>
    <w:rsid w:val="005056FE"/>
    <w:pPr>
      <w:spacing w:after="260" w:line="260" w:lineRule="atLeast"/>
      <w:ind w:left="1418"/>
      <w:jc w:val="both"/>
    </w:pPr>
    <w:rPr>
      <w:rFonts w:cs="Arial"/>
      <w:szCs w:val="22"/>
      <w:lang w:eastAsia="en-GB"/>
    </w:rPr>
  </w:style>
  <w:style w:type="paragraph" w:customStyle="1" w:styleId="ssqSchedule">
    <w:name w:val="ssqSchedule"/>
    <w:basedOn w:val="Normal"/>
    <w:next w:val="ssPara1"/>
    <w:rsid w:val="005056FE"/>
    <w:pPr>
      <w:numPr>
        <w:numId w:val="58"/>
      </w:numPr>
      <w:spacing w:after="260" w:line="260" w:lineRule="atLeast"/>
      <w:jc w:val="center"/>
    </w:pPr>
    <w:rPr>
      <w:rFonts w:cs="Arial"/>
      <w:b/>
      <w:bCs/>
      <w:caps/>
      <w:szCs w:val="22"/>
      <w:lang w:eastAsia="en-GB"/>
    </w:rPr>
  </w:style>
  <w:style w:type="paragraph" w:customStyle="1" w:styleId="ssRestartPart">
    <w:name w:val="ssRestartPart"/>
    <w:basedOn w:val="Normal"/>
    <w:next w:val="ssPara1"/>
    <w:rsid w:val="005056FE"/>
    <w:pPr>
      <w:numPr>
        <w:ilvl w:val="1"/>
        <w:numId w:val="58"/>
      </w:numPr>
      <w:spacing w:line="260" w:lineRule="atLeast"/>
      <w:jc w:val="both"/>
    </w:pPr>
    <w:rPr>
      <w:rFonts w:cs="Arial"/>
      <w:color w:val="FF0000"/>
      <w:szCs w:val="22"/>
      <w:lang w:eastAsia="en-GB"/>
    </w:rPr>
  </w:style>
  <w:style w:type="paragraph" w:customStyle="1" w:styleId="ssNoHeading1">
    <w:name w:val="ssNoHeading1"/>
    <w:basedOn w:val="Heading1"/>
    <w:rsid w:val="005056FE"/>
    <w:pPr>
      <w:keepNext w:val="0"/>
      <w:tabs>
        <w:tab w:val="num" w:pos="709"/>
      </w:tabs>
      <w:spacing w:after="260" w:line="260" w:lineRule="atLeast"/>
      <w:ind w:left="709" w:hanging="709"/>
      <w:jc w:val="both"/>
    </w:pPr>
    <w:rPr>
      <w:rFonts w:cs="Arial"/>
      <w:b w:val="0"/>
      <w:noProof w:val="0"/>
      <w:sz w:val="22"/>
      <w:szCs w:val="22"/>
      <w:lang w:eastAsia="en-GB"/>
    </w:rPr>
  </w:style>
  <w:style w:type="paragraph" w:customStyle="1" w:styleId="ssPara4">
    <w:name w:val="ssPara4"/>
    <w:basedOn w:val="Normal"/>
    <w:rsid w:val="005056FE"/>
    <w:pPr>
      <w:spacing w:after="260" w:line="260" w:lineRule="atLeast"/>
      <w:ind w:left="1985"/>
      <w:jc w:val="both"/>
    </w:pPr>
    <w:rPr>
      <w:rFonts w:cs="Arial"/>
      <w:szCs w:val="22"/>
      <w:lang w:eastAsia="en-GB"/>
    </w:rPr>
  </w:style>
  <w:style w:type="paragraph" w:customStyle="1" w:styleId="ssPara5">
    <w:name w:val="ssPara5"/>
    <w:basedOn w:val="Normal"/>
    <w:rsid w:val="005056FE"/>
    <w:pPr>
      <w:spacing w:after="260" w:line="260" w:lineRule="atLeast"/>
      <w:ind w:left="2552"/>
      <w:jc w:val="both"/>
    </w:pPr>
    <w:rPr>
      <w:rFonts w:cs="Arial"/>
      <w:szCs w:val="22"/>
      <w:lang w:eastAsia="en-GB"/>
    </w:rPr>
  </w:style>
  <w:style w:type="paragraph" w:customStyle="1" w:styleId="ssPara6">
    <w:name w:val="ssPara6"/>
    <w:basedOn w:val="Normal"/>
    <w:rsid w:val="005056FE"/>
    <w:pPr>
      <w:spacing w:after="260" w:line="260" w:lineRule="atLeast"/>
      <w:ind w:left="3119"/>
      <w:jc w:val="both"/>
    </w:pPr>
    <w:rPr>
      <w:rFonts w:cs="Arial"/>
      <w:szCs w:val="22"/>
      <w:lang w:eastAsia="en-GB"/>
    </w:rPr>
  </w:style>
  <w:style w:type="paragraph" w:customStyle="1" w:styleId="ssqExhibit">
    <w:name w:val="ssqExhibit"/>
    <w:basedOn w:val="Normal"/>
    <w:next w:val="ssPara1"/>
    <w:rsid w:val="005056FE"/>
    <w:pPr>
      <w:tabs>
        <w:tab w:val="num" w:pos="709"/>
      </w:tabs>
      <w:spacing w:after="260" w:line="260" w:lineRule="atLeast"/>
      <w:ind w:left="709" w:hanging="709"/>
      <w:jc w:val="center"/>
    </w:pPr>
    <w:rPr>
      <w:rFonts w:cs="Arial"/>
      <w:b/>
      <w:bCs/>
      <w:caps/>
      <w:szCs w:val="22"/>
      <w:lang w:eastAsia="en-GB"/>
    </w:rPr>
  </w:style>
  <w:style w:type="paragraph" w:customStyle="1" w:styleId="ssRestartSchedule">
    <w:name w:val="ssRestartSchedule"/>
    <w:basedOn w:val="Normal"/>
    <w:next w:val="ssPara1"/>
    <w:rsid w:val="005056FE"/>
    <w:pPr>
      <w:spacing w:line="260" w:lineRule="atLeast"/>
      <w:jc w:val="both"/>
    </w:pPr>
    <w:rPr>
      <w:rFonts w:cs="Arial"/>
      <w:color w:val="FF0000"/>
      <w:szCs w:val="22"/>
      <w:lang w:eastAsia="en-GB"/>
    </w:rPr>
  </w:style>
  <w:style w:type="paragraph" w:customStyle="1" w:styleId="sszLabels">
    <w:name w:val="sszLabels"/>
    <w:basedOn w:val="Normal"/>
    <w:next w:val="Normal"/>
    <w:rsid w:val="005056FE"/>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5056FE"/>
    <w:pPr>
      <w:keepNext w:val="0"/>
      <w:tabs>
        <w:tab w:val="num" w:pos="2552"/>
      </w:tabs>
      <w:spacing w:after="260" w:line="260" w:lineRule="atLeast"/>
      <w:ind w:left="2552" w:hanging="567"/>
      <w:jc w:val="both"/>
    </w:pPr>
    <w:rPr>
      <w:rFonts w:cs="Arial"/>
      <w:b w:val="0"/>
      <w:szCs w:val="22"/>
      <w:u w:val="none"/>
      <w:lang w:eastAsia="en-GB"/>
    </w:rPr>
  </w:style>
  <w:style w:type="paragraph" w:customStyle="1" w:styleId="ssNoHeading6">
    <w:name w:val="ssNoHeading6"/>
    <w:basedOn w:val="Heading6"/>
    <w:rsid w:val="005056FE"/>
    <w:pPr>
      <w:keepNext w:val="0"/>
      <w:tabs>
        <w:tab w:val="left" w:pos="3119"/>
      </w:tabs>
      <w:spacing w:after="260" w:line="260" w:lineRule="atLeast"/>
      <w:ind w:left="3119" w:hanging="567"/>
      <w:jc w:val="both"/>
    </w:pPr>
    <w:rPr>
      <w:rFonts w:cs="Arial"/>
      <w:b w:val="0"/>
      <w:szCs w:val="22"/>
      <w:u w:val="none"/>
      <w:lang w:eastAsia="en-GB"/>
    </w:rPr>
  </w:style>
  <w:style w:type="paragraph" w:customStyle="1" w:styleId="sszLargeText">
    <w:name w:val="sszLargeText"/>
    <w:basedOn w:val="Normal"/>
    <w:next w:val="Normal"/>
    <w:rsid w:val="005056FE"/>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5056FE"/>
    <w:pPr>
      <w:widowControl w:val="0"/>
      <w:spacing w:line="260" w:lineRule="atLeast"/>
    </w:pPr>
    <w:rPr>
      <w:rFonts w:cs="Arial"/>
      <w:szCs w:val="22"/>
      <w:lang w:eastAsia="en-GB"/>
    </w:rPr>
  </w:style>
  <w:style w:type="paragraph" w:customStyle="1" w:styleId="sszRelatingText">
    <w:name w:val="sszRelatingText"/>
    <w:basedOn w:val="Normal"/>
    <w:rsid w:val="005056FE"/>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5056FE"/>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5056FE"/>
    <w:pPr>
      <w:spacing w:line="260" w:lineRule="atLeast"/>
    </w:pPr>
    <w:rPr>
      <w:rFonts w:cs="Arial"/>
      <w:noProof/>
      <w:sz w:val="14"/>
      <w:szCs w:val="14"/>
      <w:lang w:eastAsia="en-GB"/>
    </w:rPr>
  </w:style>
  <w:style w:type="paragraph" w:customStyle="1" w:styleId="sszPrintDate">
    <w:name w:val="sszPrintDate"/>
    <w:basedOn w:val="Footer"/>
    <w:next w:val="Footer"/>
    <w:rsid w:val="005056FE"/>
    <w:pPr>
      <w:tabs>
        <w:tab w:val="clear" w:pos="4320"/>
        <w:tab w:val="clear" w:pos="8640"/>
        <w:tab w:val="center" w:pos="4763"/>
        <w:tab w:val="right" w:pos="8505"/>
      </w:tabs>
    </w:pPr>
    <w:rPr>
      <w:rFonts w:cs="Arial"/>
      <w:sz w:val="14"/>
      <w:szCs w:val="14"/>
      <w:lang w:eastAsia="en-GB"/>
    </w:rPr>
  </w:style>
  <w:style w:type="paragraph" w:customStyle="1" w:styleId="Bullet1">
    <w:name w:val="Bullet1"/>
    <w:basedOn w:val="Normal"/>
    <w:rsid w:val="005056FE"/>
    <w:pPr>
      <w:numPr>
        <w:numId w:val="59"/>
      </w:numPr>
      <w:spacing w:line="360" w:lineRule="auto"/>
      <w:jc w:val="both"/>
    </w:pPr>
    <w:rPr>
      <w:rFonts w:ascii="Times New Roman" w:hAnsi="Times New Roman"/>
      <w:sz w:val="24"/>
      <w:lang w:eastAsia="en-GB"/>
    </w:rPr>
  </w:style>
  <w:style w:type="table" w:styleId="TableGrid">
    <w:name w:val="Table Grid"/>
    <w:basedOn w:val="TableNormal"/>
    <w:rsid w:val="00505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uiPriority w:val="99"/>
    <w:rsid w:val="005056FE"/>
    <w:pPr>
      <w:spacing w:after="160" w:line="240" w:lineRule="exact"/>
    </w:pPr>
    <w:rPr>
      <w:rFonts w:ascii="Verdana" w:hAnsi="Verdana"/>
      <w:sz w:val="20"/>
      <w:szCs w:val="20"/>
      <w:lang w:val="en-US"/>
    </w:rPr>
  </w:style>
  <w:style w:type="paragraph" w:customStyle="1" w:styleId="txurl">
    <w:name w:val="txurl"/>
    <w:basedOn w:val="Normal"/>
    <w:rsid w:val="005056FE"/>
    <w:pPr>
      <w:spacing w:before="100" w:beforeAutospacing="1" w:after="100" w:afterAutospacing="1"/>
    </w:pPr>
    <w:rPr>
      <w:rFonts w:ascii="Times New Roman" w:hAnsi="Times New Roman"/>
      <w:sz w:val="24"/>
      <w:lang w:eastAsia="en-GB"/>
    </w:rPr>
  </w:style>
  <w:style w:type="paragraph" w:customStyle="1" w:styleId="ssnoheading2">
    <w:name w:val="ssnoheading2"/>
    <w:basedOn w:val="Normal"/>
    <w:rsid w:val="005056FE"/>
    <w:pPr>
      <w:numPr>
        <w:ilvl w:val="2"/>
        <w:numId w:val="1"/>
      </w:numPr>
      <w:spacing w:after="260" w:line="260" w:lineRule="atLeast"/>
      <w:ind w:left="851"/>
      <w:jc w:val="both"/>
    </w:pPr>
    <w:rPr>
      <w:rFonts w:cs="Arial"/>
      <w:szCs w:val="22"/>
      <w:lang w:eastAsia="en-GB"/>
    </w:rPr>
  </w:style>
  <w:style w:type="character" w:styleId="CommentReference">
    <w:name w:val="annotation reference"/>
    <w:basedOn w:val="DefaultParagraphFont"/>
    <w:rsid w:val="00A8067F"/>
    <w:rPr>
      <w:rFonts w:cs="Times New Roman"/>
      <w:sz w:val="16"/>
    </w:rPr>
  </w:style>
  <w:style w:type="character" w:customStyle="1" w:styleId="NormalWebChar">
    <w:name w:val="Normal (Web) Char"/>
    <w:link w:val="NormalWeb"/>
    <w:locked/>
    <w:rsid w:val="00FE4B62"/>
    <w:rPr>
      <w:rFonts w:ascii="Arial Unicode MS" w:eastAsia="Arial Unicode MS" w:hAnsi="Arial Unicode MS"/>
      <w:sz w:val="24"/>
      <w:lang w:val="en-GB" w:eastAsia="en-US"/>
    </w:rPr>
  </w:style>
  <w:style w:type="character" w:styleId="Emphasis">
    <w:name w:val="Emphasis"/>
    <w:basedOn w:val="DefaultParagraphFont"/>
    <w:qFormat/>
    <w:rsid w:val="00FE4B62"/>
    <w:rPr>
      <w:rFonts w:cs="Times New Roman"/>
      <w:i/>
    </w:rPr>
  </w:style>
  <w:style w:type="character" w:customStyle="1" w:styleId="AdditionalMarking">
    <w:name w:val="Additional Marking"/>
    <w:rsid w:val="00FE4B62"/>
    <w:rPr>
      <w:b/>
      <w:caps/>
    </w:rPr>
  </w:style>
  <w:style w:type="character" w:customStyle="1" w:styleId="DWFlag">
    <w:name w:val="DW Flag"/>
    <w:rsid w:val="00FE4B62"/>
    <w:rPr>
      <w:b/>
    </w:rPr>
  </w:style>
  <w:style w:type="character" w:customStyle="1" w:styleId="FooterCaption">
    <w:name w:val="Footer Caption"/>
    <w:rsid w:val="00FE4B62"/>
    <w:rPr>
      <w:sz w:val="12"/>
    </w:rPr>
  </w:style>
  <w:style w:type="character" w:customStyle="1" w:styleId="HeaderCaption">
    <w:name w:val="Header Caption"/>
    <w:rsid w:val="00FE4B62"/>
    <w:rPr>
      <w:sz w:val="12"/>
    </w:rPr>
  </w:style>
  <w:style w:type="character" w:customStyle="1" w:styleId="HiddenText">
    <w:name w:val="Hidden Text"/>
    <w:rsid w:val="00FE4B62"/>
    <w:rPr>
      <w:vanish/>
    </w:rPr>
  </w:style>
  <w:style w:type="character" w:customStyle="1" w:styleId="MarginalNote">
    <w:name w:val="Marginal Note"/>
    <w:rsid w:val="00FE4B62"/>
    <w:rPr>
      <w:rFonts w:ascii="Arial" w:hAnsi="Arial"/>
      <w:sz w:val="16"/>
    </w:rPr>
  </w:style>
  <w:style w:type="character" w:customStyle="1" w:styleId="DWHdgPara">
    <w:name w:val="DW Hdg Para"/>
    <w:rsid w:val="00FE4B62"/>
    <w:rPr>
      <w:b/>
      <w:u w:val="none"/>
    </w:rPr>
  </w:style>
  <w:style w:type="character" w:customStyle="1" w:styleId="PostTown">
    <w:name w:val="Post Town"/>
    <w:rsid w:val="00FE4B62"/>
    <w:rPr>
      <w:smallCaps/>
    </w:rPr>
  </w:style>
  <w:style w:type="character" w:customStyle="1" w:styleId="ProtectiveMarking">
    <w:name w:val="Protective Marking"/>
    <w:rsid w:val="00FE4B62"/>
    <w:rPr>
      <w:b/>
      <w:caps/>
    </w:rPr>
  </w:style>
  <w:style w:type="character" w:customStyle="1" w:styleId="ReferenceDate">
    <w:name w:val="Reference/Date"/>
    <w:rsid w:val="00FE4B62"/>
    <w:rPr>
      <w:rFonts w:ascii="Arial" w:hAnsi="Arial"/>
      <w:spacing w:val="0"/>
      <w:sz w:val="20"/>
    </w:rPr>
  </w:style>
  <w:style w:type="character" w:customStyle="1" w:styleId="DWHdgSubject">
    <w:name w:val="DW Hdg Subject"/>
    <w:rsid w:val="00FE4B62"/>
    <w:rPr>
      <w:u w:val="single"/>
    </w:rPr>
  </w:style>
  <w:style w:type="character" w:styleId="FollowedHyperlink">
    <w:name w:val="FollowedHyperlink"/>
    <w:basedOn w:val="DefaultParagraphFont"/>
    <w:rsid w:val="00FE4B62"/>
    <w:rPr>
      <w:rFonts w:cs="Times New Roman"/>
      <w:color w:val="606420"/>
      <w:u w:val="single"/>
    </w:rPr>
  </w:style>
  <w:style w:type="character" w:customStyle="1" w:styleId="DefaultChar">
    <w:name w:val="Default Char"/>
    <w:link w:val="Default"/>
    <w:locked/>
    <w:rsid w:val="00FE4B62"/>
    <w:rPr>
      <w:rFonts w:ascii="Verdana" w:hAnsi="Verdana"/>
      <w:color w:val="000000"/>
      <w:sz w:val="24"/>
      <w:lang w:val="en-GB" w:eastAsia="en-GB"/>
    </w:rPr>
  </w:style>
  <w:style w:type="paragraph" w:customStyle="1" w:styleId="default0">
    <w:name w:val="default"/>
    <w:basedOn w:val="Normal"/>
    <w:rsid w:val="00FE4B62"/>
    <w:pPr>
      <w:autoSpaceDE w:val="0"/>
      <w:autoSpaceDN w:val="0"/>
    </w:pPr>
    <w:rPr>
      <w:rFonts w:ascii="Verdana" w:hAnsi="Verdana" w:cs="Arial"/>
      <w:color w:val="000000"/>
      <w:sz w:val="24"/>
      <w:lang w:eastAsia="en-GB"/>
    </w:rPr>
  </w:style>
  <w:style w:type="character" w:customStyle="1" w:styleId="emailstyle17">
    <w:name w:val="emailstyle17"/>
    <w:uiPriority w:val="99"/>
    <w:semiHidden/>
    <w:rsid w:val="00FE4B62"/>
    <w:rPr>
      <w:rFonts w:ascii="Arial" w:hAnsi="Arial"/>
      <w:color w:val="000080"/>
      <w:sz w:val="22"/>
      <w:u w:val="none"/>
      <w:effect w:val="none"/>
    </w:rPr>
  </w:style>
  <w:style w:type="paragraph" w:styleId="Revision">
    <w:name w:val="Revision"/>
    <w:hidden/>
    <w:uiPriority w:val="99"/>
    <w:semiHidden/>
    <w:rsid w:val="00467B41"/>
    <w:rPr>
      <w:rFonts w:ascii="Arial" w:hAnsi="Arial"/>
      <w:szCs w:val="24"/>
      <w:lang w:eastAsia="en-US"/>
    </w:rPr>
  </w:style>
  <w:style w:type="table" w:customStyle="1" w:styleId="TableGrid1">
    <w:name w:val="Table Grid1"/>
    <w:uiPriority w:val="99"/>
    <w:rsid w:val="004004F5"/>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44A95"/>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45B3B"/>
    <w:rPr>
      <w:rFonts w:ascii="Calibri" w:hAnsi="Calibri"/>
      <w:lang w:eastAsia="en-US"/>
    </w:rPr>
  </w:style>
  <w:style w:type="character" w:customStyle="1" w:styleId="NoSpacingChar">
    <w:name w:val="No Spacing Char"/>
    <w:basedOn w:val="DefaultParagraphFont"/>
    <w:link w:val="NoSpacing"/>
    <w:uiPriority w:val="1"/>
    <w:rsid w:val="003D1B1D"/>
    <w:rPr>
      <w:rFonts w:ascii="Calibri" w:hAnsi="Calibri"/>
      <w:lang w:eastAsia="en-US"/>
    </w:rPr>
  </w:style>
  <w:style w:type="paragraph" w:customStyle="1" w:styleId="Char0">
    <w:name w:val="Char"/>
    <w:basedOn w:val="Normal"/>
    <w:rsid w:val="00AB0F2E"/>
    <w:pPr>
      <w:spacing w:after="160" w:line="240" w:lineRule="exact"/>
    </w:pPr>
    <w:rPr>
      <w:rFonts w:ascii="Verdana" w:hAnsi="Verdana"/>
      <w:sz w:val="20"/>
      <w:szCs w:val="20"/>
      <w:lang w:val="en-US"/>
    </w:rPr>
  </w:style>
  <w:style w:type="paragraph" w:customStyle="1" w:styleId="CharChar2CharCharCharCharCharCharCharCharCharChar0">
    <w:name w:val="Char Char2 Char Char Char Char Char Char Char Char Char Char"/>
    <w:basedOn w:val="Normal"/>
    <w:rsid w:val="00AB0F2E"/>
    <w:pPr>
      <w:spacing w:after="160" w:line="240" w:lineRule="exact"/>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annotation text" w:locked="1" w:semiHidden="0" w:unhideWhenUsed="0"/>
    <w:lsdException w:name="footer" w:locked="1" w:semiHidden="0" w:uiPriority="99" w:unhideWhenUsed="0"/>
    <w:lsdException w:name="caption" w:locked="1" w:semiHidden="0" w:unhideWhenUsed="0" w:qFormat="1"/>
    <w:lsdException w:name="footnote reference" w:uiPriority="99"/>
    <w:lsdException w:name="annotation reference" w:locked="1" w:semiHidden="0" w:unhideWhenUsed="0"/>
    <w:lsdException w:name="line number" w:uiPriority="99"/>
    <w:lsdException w:name="endnote reference" w:uiPriority="99"/>
    <w:lsdException w:name="Title" w:locked="1" w:semiHidden="0" w:unhideWhenUsed="0" w:qFormat="1"/>
    <w:lsdException w:name="Closing" w:uiPriority="99"/>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locked="1"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295ADF"/>
    <w:rPr>
      <w:rFonts w:ascii="Arial" w:hAnsi="Arial"/>
      <w:szCs w:val="24"/>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
    <w:basedOn w:val="Normal"/>
    <w:next w:val="Normal"/>
    <w:link w:val="Heading1Char"/>
    <w:qFormat/>
    <w:rsid w:val="00295ADF"/>
    <w:pPr>
      <w:keepNext/>
      <w:outlineLvl w:val="0"/>
    </w:pPr>
    <w:rPr>
      <w:b/>
      <w:noProof/>
      <w:sz w:val="24"/>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Normal"/>
    <w:next w:val="Normal"/>
    <w:link w:val="Heading2Char"/>
    <w:qFormat/>
    <w:rsid w:val="00295ADF"/>
    <w:pPr>
      <w:keepNext/>
      <w:ind w:left="720"/>
      <w:outlineLvl w:val="1"/>
    </w:pPr>
    <w:rPr>
      <w:b/>
      <w:u w:val="single"/>
    </w:rPr>
  </w:style>
  <w:style w:type="paragraph" w:styleId="Heading3">
    <w:name w:val="heading 3"/>
    <w:aliases w:val="H3,3,h3,(Alt+3),H31,H32,H33,H311,h31,h32,h311,h33,h312,h34,h313,h35,h314,h36,h315,h37,h316,h38,h317,h39,h318,h310,h319,h3110,h320,h3111,h321,h331,h3121,h341,h3131,h351,h3141,h361,h3151,h371,h3161,h381,h3171,h391,h3181,h3101,h3191,h31101,L3,Mi"/>
    <w:basedOn w:val="Normal"/>
    <w:next w:val="Normal"/>
    <w:link w:val="Heading3Char"/>
    <w:qFormat/>
    <w:rsid w:val="00295ADF"/>
    <w:pPr>
      <w:keepNext/>
      <w:ind w:left="3119" w:hanging="2410"/>
      <w:outlineLvl w:val="2"/>
    </w:pPr>
    <w:rPr>
      <w:b/>
      <w:u w:val="single"/>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
    <w:basedOn w:val="Normal"/>
    <w:next w:val="Normal"/>
    <w:link w:val="Heading4Char"/>
    <w:qFormat/>
    <w:rsid w:val="00295ADF"/>
    <w:pPr>
      <w:keepNext/>
      <w:ind w:left="1701" w:hanging="992"/>
      <w:outlineLvl w:val="3"/>
    </w:pPr>
    <w:rPr>
      <w:b/>
      <w:color w:val="000000"/>
      <w:u w:val="single"/>
    </w:r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Normal"/>
    <w:next w:val="Normal"/>
    <w:link w:val="Heading5Char"/>
    <w:qFormat/>
    <w:rsid w:val="00295ADF"/>
    <w:pPr>
      <w:keepNext/>
      <w:ind w:left="1701" w:hanging="992"/>
      <w:outlineLvl w:val="4"/>
    </w:pPr>
    <w:rPr>
      <w:b/>
      <w:u w:val="single"/>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Normal"/>
    <w:next w:val="Normal"/>
    <w:link w:val="Heading6Char"/>
    <w:qFormat/>
    <w:rsid w:val="00295ADF"/>
    <w:pPr>
      <w:keepNext/>
      <w:ind w:left="709"/>
      <w:outlineLvl w:val="5"/>
    </w:pPr>
    <w:rPr>
      <w:b/>
      <w:u w:val="single"/>
    </w:rPr>
  </w:style>
  <w:style w:type="paragraph" w:styleId="Heading7">
    <w:name w:val="heading 7"/>
    <w:aliases w:val="Appendix Major,PA Appendix Major,Heading 7(unused),Legal Level 1.1.,L2 PIP,Lev 7,H7DO NOT USE,Annex Level 1,Appendix 2,h7,a2"/>
    <w:basedOn w:val="Normal"/>
    <w:next w:val="Normal"/>
    <w:link w:val="Heading7Char"/>
    <w:qFormat/>
    <w:rsid w:val="00295ADF"/>
    <w:pPr>
      <w:keepNext/>
      <w:outlineLvl w:val="6"/>
    </w:pPr>
    <w:rPr>
      <w:b/>
    </w:rPr>
  </w:style>
  <w:style w:type="paragraph" w:styleId="Heading8">
    <w:name w:val="heading 8"/>
    <w:aliases w:val="Appendix Minor,PA Appendix Minor,Legal Level 1.1.1.,Lev 8,h8 DO NOT USE,Annex Level 2,Appendix 3,a3,h8"/>
    <w:basedOn w:val="Normal"/>
    <w:next w:val="Normal"/>
    <w:link w:val="Heading8Char"/>
    <w:qFormat/>
    <w:rsid w:val="005056FE"/>
    <w:pPr>
      <w:spacing w:before="120"/>
      <w:outlineLvl w:val="7"/>
    </w:pPr>
    <w:rPr>
      <w:b/>
      <w:sz w:val="24"/>
      <w:szCs w:val="20"/>
    </w:rPr>
  </w:style>
  <w:style w:type="paragraph" w:styleId="Heading9">
    <w:name w:val="heading 9"/>
    <w:aliases w:val="App Heading,Heading 9 (defunct),Legal Level 1.1.1.1.,Lev 9,h9 DO NOT USE,Titre 10,App1,Annex Level 3,h9"/>
    <w:basedOn w:val="Normal"/>
    <w:next w:val="Normal"/>
    <w:link w:val="Heading9Char"/>
    <w:qFormat/>
    <w:rsid w:val="005056FE"/>
    <w:pPr>
      <w:numPr>
        <w:ilvl w:val="8"/>
        <w:numId w:val="47"/>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uiPriority w:val="9"/>
    <w:rsid w:val="00E5494D"/>
    <w:rPr>
      <w:rFonts w:asciiTheme="majorHAnsi" w:eastAsiaTheme="majorEastAsia" w:hAnsiTheme="majorHAnsi" w:cstheme="majorBidi"/>
      <w:b/>
      <w:bCs/>
      <w:kern w:val="32"/>
      <w:sz w:val="32"/>
      <w:szCs w:val="32"/>
      <w:lang w:eastAsia="en-US"/>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uiPriority w:val="9"/>
    <w:semiHidden/>
    <w:rsid w:val="00E5494D"/>
    <w:rPr>
      <w:rFonts w:asciiTheme="majorHAnsi" w:eastAsiaTheme="majorEastAsia" w:hAnsiTheme="majorHAnsi" w:cstheme="majorBidi"/>
      <w:b/>
      <w:bCs/>
      <w:i/>
      <w:iCs/>
      <w:sz w:val="28"/>
      <w:szCs w:val="28"/>
      <w:lang w:eastAsia="en-US"/>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uiPriority w:val="9"/>
    <w:semiHidden/>
    <w:rsid w:val="00E5494D"/>
    <w:rPr>
      <w:rFonts w:asciiTheme="majorHAnsi" w:eastAsiaTheme="majorEastAsia" w:hAnsiTheme="majorHAnsi" w:cstheme="majorBidi"/>
      <w:b/>
      <w:bCs/>
      <w:sz w:val="26"/>
      <w:szCs w:val="26"/>
      <w:lang w:eastAsia="en-US"/>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uiPriority w:val="9"/>
    <w:semiHidden/>
    <w:rsid w:val="00E5494D"/>
    <w:rPr>
      <w:rFonts w:asciiTheme="minorHAnsi" w:eastAsiaTheme="minorEastAsia" w:hAnsiTheme="minorHAnsi" w:cstheme="minorBidi"/>
      <w:b/>
      <w:bCs/>
      <w:sz w:val="28"/>
      <w:szCs w:val="28"/>
      <w:lang w:eastAsia="en-US"/>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uiPriority w:val="9"/>
    <w:semiHidden/>
    <w:rsid w:val="00E5494D"/>
    <w:rPr>
      <w:rFonts w:asciiTheme="minorHAnsi" w:eastAsiaTheme="minorEastAsia" w:hAnsiTheme="minorHAnsi" w:cstheme="minorBidi"/>
      <w:b/>
      <w:bCs/>
      <w:i/>
      <w:iCs/>
      <w:sz w:val="26"/>
      <w:szCs w:val="26"/>
      <w:lang w:eastAsia="en-US"/>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uiPriority w:val="9"/>
    <w:semiHidden/>
    <w:rsid w:val="00E5494D"/>
    <w:rPr>
      <w:rFonts w:asciiTheme="minorHAnsi" w:eastAsiaTheme="minorEastAsia" w:hAnsiTheme="minorHAnsi" w:cstheme="minorBidi"/>
      <w:b/>
      <w:bCs/>
      <w:lang w:eastAsia="en-US"/>
    </w:rPr>
  </w:style>
  <w:style w:type="character" w:customStyle="1" w:styleId="Heading7Char">
    <w:name w:val="Heading 7 Char"/>
    <w:aliases w:val="Appendix Major Char,PA Appendix Major Char,Heading 7(unused) Char,Legal Level 1.1. Char,L2 PIP Char,Lev 7 Char,H7DO NOT USE Char,Annex Level 1 Char,Appendix 2 Char,h7 Char,a2 Char"/>
    <w:basedOn w:val="DefaultParagraphFont"/>
    <w:link w:val="Heading7"/>
    <w:uiPriority w:val="9"/>
    <w:semiHidden/>
    <w:rsid w:val="00E5494D"/>
    <w:rPr>
      <w:rFonts w:asciiTheme="minorHAnsi" w:eastAsiaTheme="minorEastAsia" w:hAnsiTheme="minorHAnsi" w:cstheme="minorBidi"/>
      <w:sz w:val="24"/>
      <w:szCs w:val="24"/>
      <w:lang w:eastAsia="en-US"/>
    </w:rPr>
  </w:style>
  <w:style w:type="character" w:customStyle="1" w:styleId="Heading8Char">
    <w:name w:val="Heading 8 Char"/>
    <w:aliases w:val="Appendix Minor Char,PA Appendix Minor Char,Legal Level 1.1.1. Char,Lev 8 Char,h8 DO NOT USE Char,Annex Level 2 Char,Appendix 3 Char,a3 Char,h8 Char"/>
    <w:basedOn w:val="DefaultParagraphFont"/>
    <w:link w:val="Heading8"/>
    <w:uiPriority w:val="9"/>
    <w:semiHidden/>
    <w:rsid w:val="00E5494D"/>
    <w:rPr>
      <w:rFonts w:asciiTheme="minorHAnsi" w:eastAsiaTheme="minorEastAsia" w:hAnsiTheme="minorHAnsi" w:cstheme="minorBidi"/>
      <w:i/>
      <w:iCs/>
      <w:sz w:val="24"/>
      <w:szCs w:val="24"/>
      <w:lang w:eastAsia="en-US"/>
    </w:rPr>
  </w:style>
  <w:style w:type="character" w:customStyle="1" w:styleId="Heading9Char">
    <w:name w:val="Heading 9 Char"/>
    <w:aliases w:val="App Heading Char,Heading 9 (defunct) Char,Legal Level 1.1.1.1. Char,Lev 9 Char,h9 DO NOT USE Char,Titre 10 Char,App1 Char,Annex Level 3 Char,h9 Char"/>
    <w:basedOn w:val="DefaultParagraphFont"/>
    <w:link w:val="Heading9"/>
    <w:rsid w:val="00E5494D"/>
    <w:rPr>
      <w:rFonts w:ascii="Arial" w:hAnsi="Arial"/>
      <w:b/>
      <w:i/>
      <w:sz w:val="18"/>
      <w:szCs w:val="20"/>
      <w:lang w:eastAsia="en-US"/>
    </w:rPr>
  </w:style>
  <w:style w:type="paragraph" w:styleId="Header">
    <w:name w:val="header"/>
    <w:aliases w:val="h,logo"/>
    <w:basedOn w:val="Normal"/>
    <w:link w:val="HeaderChar"/>
    <w:rsid w:val="00295ADF"/>
    <w:pPr>
      <w:tabs>
        <w:tab w:val="center" w:pos="4320"/>
        <w:tab w:val="right" w:pos="8640"/>
      </w:tabs>
    </w:pPr>
  </w:style>
  <w:style w:type="character" w:customStyle="1" w:styleId="HeaderChar">
    <w:name w:val="Header Char"/>
    <w:aliases w:val="h Char,logo Char"/>
    <w:basedOn w:val="DefaultParagraphFont"/>
    <w:link w:val="Header"/>
    <w:uiPriority w:val="99"/>
    <w:rsid w:val="00E5494D"/>
    <w:rPr>
      <w:rFonts w:ascii="Arial" w:hAnsi="Arial"/>
      <w:szCs w:val="24"/>
      <w:lang w:eastAsia="en-US"/>
    </w:rPr>
  </w:style>
  <w:style w:type="paragraph" w:styleId="Footer">
    <w:name w:val="footer"/>
    <w:basedOn w:val="Normal"/>
    <w:link w:val="FooterChar"/>
    <w:uiPriority w:val="99"/>
    <w:rsid w:val="00295ADF"/>
    <w:pPr>
      <w:tabs>
        <w:tab w:val="center" w:pos="4320"/>
        <w:tab w:val="right" w:pos="8640"/>
      </w:tabs>
    </w:pPr>
  </w:style>
  <w:style w:type="character" w:customStyle="1" w:styleId="FooterChar">
    <w:name w:val="Footer Char"/>
    <w:basedOn w:val="DefaultParagraphFont"/>
    <w:link w:val="Footer"/>
    <w:uiPriority w:val="99"/>
    <w:locked/>
    <w:rsid w:val="00A774D3"/>
    <w:rPr>
      <w:rFonts w:ascii="Arial" w:hAnsi="Arial"/>
      <w:sz w:val="24"/>
      <w:lang w:eastAsia="en-US"/>
    </w:rPr>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link w:val="BodyTextChar"/>
    <w:rsid w:val="00295ADF"/>
    <w:rPr>
      <w:b/>
      <w:u w:val="single"/>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basedOn w:val="DefaultParagraphFont"/>
    <w:link w:val="BodyText"/>
    <w:uiPriority w:val="99"/>
    <w:semiHidden/>
    <w:rsid w:val="00E5494D"/>
    <w:rPr>
      <w:rFonts w:ascii="Arial" w:hAnsi="Arial"/>
      <w:szCs w:val="24"/>
      <w:lang w:eastAsia="en-US"/>
    </w:rPr>
  </w:style>
  <w:style w:type="paragraph" w:styleId="BodyText2">
    <w:name w:val="Body Text 2"/>
    <w:aliases w:val="bt2"/>
    <w:basedOn w:val="Normal"/>
    <w:link w:val="BodyText2Char"/>
    <w:rsid w:val="00295ADF"/>
  </w:style>
  <w:style w:type="character" w:customStyle="1" w:styleId="BodyText2Char">
    <w:name w:val="Body Text 2 Char"/>
    <w:aliases w:val="bt2 Char"/>
    <w:basedOn w:val="DefaultParagraphFont"/>
    <w:link w:val="BodyText2"/>
    <w:uiPriority w:val="99"/>
    <w:semiHidden/>
    <w:rsid w:val="00E5494D"/>
    <w:rPr>
      <w:rFonts w:ascii="Arial" w:hAnsi="Arial"/>
      <w:szCs w:val="24"/>
      <w:lang w:eastAsia="en-US"/>
    </w:rPr>
  </w:style>
  <w:style w:type="paragraph" w:styleId="BlockText">
    <w:name w:val="Block Text"/>
    <w:basedOn w:val="Normal"/>
    <w:rsid w:val="00295ADF"/>
    <w:pPr>
      <w:ind w:left="1701" w:right="-331" w:hanging="992"/>
    </w:pPr>
  </w:style>
  <w:style w:type="paragraph" w:styleId="BodyTextIndent3">
    <w:name w:val="Body Text Indent 3"/>
    <w:basedOn w:val="Normal"/>
    <w:link w:val="BodyTextIndent3Char"/>
    <w:rsid w:val="00295ADF"/>
    <w:pPr>
      <w:ind w:left="1701" w:hanging="992"/>
    </w:pPr>
  </w:style>
  <w:style w:type="character" w:customStyle="1" w:styleId="BodyTextIndent3Char">
    <w:name w:val="Body Text Indent 3 Char"/>
    <w:basedOn w:val="DefaultParagraphFont"/>
    <w:link w:val="BodyTextIndent3"/>
    <w:uiPriority w:val="99"/>
    <w:semiHidden/>
    <w:rsid w:val="00E5494D"/>
    <w:rPr>
      <w:rFonts w:ascii="Arial" w:hAnsi="Arial"/>
      <w:sz w:val="16"/>
      <w:szCs w:val="16"/>
      <w:lang w:eastAsia="en-US"/>
    </w:rPr>
  </w:style>
  <w:style w:type="paragraph" w:styleId="BodyTextIndent">
    <w:name w:val="Body Text Indent"/>
    <w:basedOn w:val="Normal"/>
    <w:link w:val="BodyTextIndentChar"/>
    <w:rsid w:val="00295ADF"/>
    <w:pPr>
      <w:ind w:left="3119" w:hanging="2410"/>
    </w:pPr>
  </w:style>
  <w:style w:type="character" w:customStyle="1" w:styleId="BodyTextIndentChar">
    <w:name w:val="Body Text Indent Char"/>
    <w:basedOn w:val="DefaultParagraphFont"/>
    <w:link w:val="BodyTextIndent"/>
    <w:uiPriority w:val="99"/>
    <w:semiHidden/>
    <w:rsid w:val="00E5494D"/>
    <w:rPr>
      <w:rFonts w:ascii="Arial" w:hAnsi="Arial"/>
      <w:szCs w:val="24"/>
      <w:lang w:eastAsia="en-US"/>
    </w:rPr>
  </w:style>
  <w:style w:type="paragraph" w:styleId="BodyTextIndent2">
    <w:name w:val="Body Text Indent 2"/>
    <w:aliases w:val="bti2"/>
    <w:basedOn w:val="Normal"/>
    <w:link w:val="BodyTextIndent2Char"/>
    <w:rsid w:val="00295ADF"/>
    <w:pPr>
      <w:ind w:left="1134"/>
    </w:pPr>
  </w:style>
  <w:style w:type="character" w:customStyle="1" w:styleId="BodyTextIndent2Char">
    <w:name w:val="Body Text Indent 2 Char"/>
    <w:aliases w:val="bti2 Char"/>
    <w:basedOn w:val="DefaultParagraphFont"/>
    <w:link w:val="BodyTextIndent2"/>
    <w:uiPriority w:val="99"/>
    <w:semiHidden/>
    <w:rsid w:val="00E5494D"/>
    <w:rPr>
      <w:rFonts w:ascii="Arial" w:hAnsi="Arial"/>
      <w:szCs w:val="24"/>
      <w:lang w:eastAsia="en-US"/>
    </w:rPr>
  </w:style>
  <w:style w:type="character" w:styleId="Hyperlink">
    <w:name w:val="Hyperlink"/>
    <w:basedOn w:val="DefaultParagraphFont"/>
    <w:rsid w:val="00414AE2"/>
    <w:rPr>
      <w:rFonts w:cs="Times New Roman"/>
      <w:color w:val="0000FF"/>
      <w:u w:val="single"/>
    </w:rPr>
  </w:style>
  <w:style w:type="character" w:styleId="PageNumber">
    <w:name w:val="page number"/>
    <w:basedOn w:val="DefaultParagraphFont"/>
    <w:rsid w:val="005056FE"/>
    <w:rPr>
      <w:rFonts w:cs="Times New Roman"/>
    </w:rPr>
  </w:style>
  <w:style w:type="paragraph" w:customStyle="1" w:styleId="BodyText10">
    <w:name w:val="Body Text 1"/>
    <w:basedOn w:val="BodyText"/>
    <w:rsid w:val="005056FE"/>
    <w:pPr>
      <w:spacing w:after="230"/>
      <w:ind w:left="709"/>
    </w:pPr>
    <w:rPr>
      <w:b w:val="0"/>
      <w:sz w:val="20"/>
      <w:szCs w:val="20"/>
      <w:u w:val="none"/>
    </w:rPr>
  </w:style>
  <w:style w:type="paragraph" w:styleId="BalloonText">
    <w:name w:val="Balloon Text"/>
    <w:basedOn w:val="Normal"/>
    <w:link w:val="BalloonTextChar"/>
    <w:semiHidden/>
    <w:rsid w:val="005056FE"/>
    <w:rPr>
      <w:rFonts w:ascii="Tahoma" w:hAnsi="Tahoma" w:cs="Tahoma"/>
      <w:sz w:val="16"/>
      <w:szCs w:val="16"/>
    </w:rPr>
  </w:style>
  <w:style w:type="character" w:customStyle="1" w:styleId="BalloonTextChar">
    <w:name w:val="Balloon Text Char"/>
    <w:basedOn w:val="DefaultParagraphFont"/>
    <w:link w:val="BalloonText"/>
    <w:uiPriority w:val="99"/>
    <w:semiHidden/>
    <w:rsid w:val="00E5494D"/>
    <w:rPr>
      <w:sz w:val="0"/>
      <w:szCs w:val="0"/>
      <w:lang w:eastAsia="en-US"/>
    </w:rPr>
  </w:style>
  <w:style w:type="paragraph" w:styleId="BodyText3">
    <w:name w:val="Body Text 3"/>
    <w:basedOn w:val="BodyText"/>
    <w:link w:val="BodyText3Char"/>
    <w:rsid w:val="005056FE"/>
    <w:pPr>
      <w:spacing w:after="230"/>
      <w:ind w:left="709"/>
    </w:pPr>
    <w:rPr>
      <w:b w:val="0"/>
      <w:sz w:val="20"/>
      <w:szCs w:val="20"/>
      <w:u w:val="none"/>
    </w:rPr>
  </w:style>
  <w:style w:type="character" w:customStyle="1" w:styleId="BodyText3Char">
    <w:name w:val="Body Text 3 Char"/>
    <w:basedOn w:val="DefaultParagraphFont"/>
    <w:link w:val="BodyText3"/>
    <w:uiPriority w:val="99"/>
    <w:semiHidden/>
    <w:rsid w:val="00E5494D"/>
    <w:rPr>
      <w:rFonts w:ascii="Arial" w:hAnsi="Arial"/>
      <w:sz w:val="16"/>
      <w:szCs w:val="16"/>
      <w:lang w:eastAsia="en-US"/>
    </w:rPr>
  </w:style>
  <w:style w:type="paragraph" w:customStyle="1" w:styleId="Address">
    <w:name w:val="Address"/>
    <w:basedOn w:val="Normal"/>
    <w:rsid w:val="005056FE"/>
    <w:rPr>
      <w:b/>
      <w:sz w:val="18"/>
      <w:szCs w:val="20"/>
    </w:rPr>
  </w:style>
  <w:style w:type="paragraph" w:customStyle="1" w:styleId="BodyText4">
    <w:name w:val="Body Text 4"/>
    <w:basedOn w:val="BodyText"/>
    <w:rsid w:val="005056FE"/>
    <w:pPr>
      <w:spacing w:after="230"/>
      <w:ind w:left="1418"/>
    </w:pPr>
    <w:rPr>
      <w:b w:val="0"/>
      <w:sz w:val="20"/>
      <w:szCs w:val="20"/>
      <w:u w:val="none"/>
    </w:rPr>
  </w:style>
  <w:style w:type="paragraph" w:customStyle="1" w:styleId="BodyText5">
    <w:name w:val="Body Text 5"/>
    <w:basedOn w:val="BodyText"/>
    <w:rsid w:val="005056FE"/>
    <w:pPr>
      <w:spacing w:after="230"/>
      <w:ind w:left="2126"/>
    </w:pPr>
    <w:rPr>
      <w:b w:val="0"/>
      <w:sz w:val="20"/>
      <w:szCs w:val="20"/>
      <w:u w:val="none"/>
    </w:rPr>
  </w:style>
  <w:style w:type="paragraph" w:customStyle="1" w:styleId="BodyText6">
    <w:name w:val="Body Text 6"/>
    <w:basedOn w:val="BodyText"/>
    <w:rsid w:val="005056FE"/>
    <w:pPr>
      <w:spacing w:after="230"/>
      <w:ind w:left="2835"/>
    </w:pPr>
    <w:rPr>
      <w:b w:val="0"/>
      <w:sz w:val="20"/>
      <w:szCs w:val="20"/>
      <w:u w:val="none"/>
    </w:rPr>
  </w:style>
  <w:style w:type="paragraph" w:styleId="Caption">
    <w:name w:val="caption"/>
    <w:basedOn w:val="Normal"/>
    <w:next w:val="Normal"/>
    <w:qFormat/>
    <w:rsid w:val="005056FE"/>
    <w:pPr>
      <w:spacing w:before="120" w:after="120"/>
    </w:pPr>
    <w:rPr>
      <w:b/>
      <w:sz w:val="20"/>
      <w:szCs w:val="20"/>
    </w:rPr>
  </w:style>
  <w:style w:type="paragraph" w:styleId="CommentText">
    <w:name w:val="annotation text"/>
    <w:basedOn w:val="Normal"/>
    <w:link w:val="CommentTextChar"/>
    <w:semiHidden/>
    <w:rsid w:val="005056FE"/>
    <w:rPr>
      <w:sz w:val="20"/>
      <w:szCs w:val="20"/>
    </w:rPr>
  </w:style>
  <w:style w:type="character" w:customStyle="1" w:styleId="CommentTextChar">
    <w:name w:val="Comment Text Char"/>
    <w:basedOn w:val="DefaultParagraphFont"/>
    <w:link w:val="CommentText"/>
    <w:uiPriority w:val="99"/>
    <w:semiHidden/>
    <w:locked/>
    <w:rsid w:val="004004F5"/>
    <w:rPr>
      <w:rFonts w:ascii="Arial" w:hAnsi="Arial"/>
      <w:lang w:eastAsia="en-US"/>
    </w:rPr>
  </w:style>
  <w:style w:type="paragraph" w:customStyle="1" w:styleId="Cover1">
    <w:name w:val="Cover1"/>
    <w:basedOn w:val="Normal"/>
    <w:next w:val="Cover2"/>
    <w:rsid w:val="005056FE"/>
    <w:rPr>
      <w:b/>
      <w:szCs w:val="20"/>
    </w:rPr>
  </w:style>
  <w:style w:type="paragraph" w:customStyle="1" w:styleId="Cover2">
    <w:name w:val="Cover2"/>
    <w:basedOn w:val="Normal"/>
    <w:next w:val="Cover1"/>
    <w:rsid w:val="005056FE"/>
    <w:pPr>
      <w:spacing w:after="240"/>
    </w:pPr>
    <w:rPr>
      <w:szCs w:val="20"/>
    </w:rPr>
  </w:style>
  <w:style w:type="paragraph" w:styleId="Date">
    <w:name w:val="Date"/>
    <w:aliases w:val="d"/>
    <w:basedOn w:val="Normal"/>
    <w:next w:val="Normal"/>
    <w:link w:val="DateChar"/>
    <w:rsid w:val="005056FE"/>
    <w:rPr>
      <w:sz w:val="20"/>
      <w:szCs w:val="20"/>
    </w:rPr>
  </w:style>
  <w:style w:type="character" w:customStyle="1" w:styleId="DateChar">
    <w:name w:val="Date Char"/>
    <w:aliases w:val="d Char"/>
    <w:basedOn w:val="DefaultParagraphFont"/>
    <w:link w:val="Date"/>
    <w:uiPriority w:val="99"/>
    <w:semiHidden/>
    <w:rsid w:val="00E5494D"/>
    <w:rPr>
      <w:rFonts w:ascii="Arial" w:hAnsi="Arial"/>
      <w:szCs w:val="24"/>
      <w:lang w:eastAsia="en-US"/>
    </w:rPr>
  </w:style>
  <w:style w:type="paragraph" w:styleId="DocumentMap">
    <w:name w:val="Document Map"/>
    <w:basedOn w:val="Normal"/>
    <w:link w:val="DocumentMapChar"/>
    <w:semiHidden/>
    <w:rsid w:val="005056FE"/>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E5494D"/>
    <w:rPr>
      <w:sz w:val="0"/>
      <w:szCs w:val="0"/>
      <w:lang w:eastAsia="en-US"/>
    </w:rPr>
  </w:style>
  <w:style w:type="character" w:styleId="EndnoteReference">
    <w:name w:val="endnote reference"/>
    <w:basedOn w:val="DefaultParagraphFont"/>
    <w:uiPriority w:val="99"/>
    <w:semiHidden/>
    <w:rsid w:val="005056FE"/>
    <w:rPr>
      <w:rFonts w:cs="Times New Roman"/>
      <w:vertAlign w:val="superscript"/>
    </w:rPr>
  </w:style>
  <w:style w:type="paragraph" w:styleId="EndnoteText">
    <w:name w:val="endnote text"/>
    <w:basedOn w:val="Normal"/>
    <w:link w:val="EndnoteTextChar"/>
    <w:semiHidden/>
    <w:rsid w:val="005056FE"/>
    <w:pPr>
      <w:tabs>
        <w:tab w:val="left" w:pos="720"/>
      </w:tabs>
    </w:pPr>
    <w:rPr>
      <w:sz w:val="18"/>
      <w:szCs w:val="20"/>
    </w:rPr>
  </w:style>
  <w:style w:type="character" w:customStyle="1" w:styleId="EndnoteTextChar">
    <w:name w:val="Endnote Text Char"/>
    <w:basedOn w:val="DefaultParagraphFont"/>
    <w:link w:val="EndnoteText"/>
    <w:uiPriority w:val="99"/>
    <w:semiHidden/>
    <w:rsid w:val="00E5494D"/>
    <w:rPr>
      <w:rFonts w:ascii="Arial" w:hAnsi="Arial"/>
      <w:sz w:val="20"/>
      <w:szCs w:val="20"/>
      <w:lang w:eastAsia="en-US"/>
    </w:rPr>
  </w:style>
  <w:style w:type="paragraph" w:styleId="EnvelopeAddress">
    <w:name w:val="envelope address"/>
    <w:basedOn w:val="Normal"/>
    <w:rsid w:val="005056FE"/>
    <w:pPr>
      <w:framePr w:w="7920" w:h="1980" w:hRule="exact" w:hSpace="180" w:wrap="auto" w:hAnchor="page" w:xAlign="center" w:yAlign="bottom"/>
      <w:ind w:left="2880"/>
    </w:pPr>
    <w:rPr>
      <w:sz w:val="24"/>
      <w:szCs w:val="20"/>
    </w:rPr>
  </w:style>
  <w:style w:type="paragraph" w:styleId="EnvelopeReturn">
    <w:name w:val="envelope return"/>
    <w:basedOn w:val="Normal"/>
    <w:rsid w:val="005056FE"/>
    <w:rPr>
      <w:sz w:val="20"/>
      <w:szCs w:val="20"/>
    </w:rPr>
  </w:style>
  <w:style w:type="character" w:styleId="FootnoteReference">
    <w:name w:val="footnote reference"/>
    <w:basedOn w:val="DefaultParagraphFont"/>
    <w:uiPriority w:val="99"/>
    <w:semiHidden/>
    <w:rsid w:val="005056FE"/>
    <w:rPr>
      <w:rFonts w:cs="Times New Roman"/>
      <w:vertAlign w:val="superscript"/>
    </w:rPr>
  </w:style>
  <w:style w:type="paragraph" w:styleId="FootnoteText">
    <w:name w:val="footnote text"/>
    <w:aliases w:val="Tailored Footnote,Car"/>
    <w:basedOn w:val="Normal"/>
    <w:link w:val="FootnoteTextChar"/>
    <w:semiHidden/>
    <w:rsid w:val="005056FE"/>
    <w:rPr>
      <w:sz w:val="18"/>
      <w:szCs w:val="20"/>
    </w:rPr>
  </w:style>
  <w:style w:type="character" w:customStyle="1" w:styleId="FootnoteTextChar">
    <w:name w:val="Footnote Text Char"/>
    <w:aliases w:val="Tailored Footnote Char,Car Char"/>
    <w:basedOn w:val="DefaultParagraphFont"/>
    <w:link w:val="FootnoteText"/>
    <w:uiPriority w:val="99"/>
    <w:semiHidden/>
    <w:locked/>
    <w:rsid w:val="005E4F5F"/>
    <w:rPr>
      <w:rFonts w:ascii="Arial" w:hAnsi="Arial"/>
      <w:sz w:val="18"/>
      <w:lang w:eastAsia="en-US"/>
    </w:rPr>
  </w:style>
  <w:style w:type="paragraph" w:customStyle="1" w:styleId="Leader">
    <w:name w:val="Leader"/>
    <w:basedOn w:val="BodyText"/>
    <w:next w:val="BodyText"/>
    <w:rsid w:val="005056FE"/>
    <w:pPr>
      <w:spacing w:before="120" w:after="230"/>
    </w:pPr>
    <w:rPr>
      <w:szCs w:val="20"/>
      <w:u w:val="none"/>
    </w:rPr>
  </w:style>
  <w:style w:type="paragraph" w:styleId="MacroText">
    <w:name w:val="macro"/>
    <w:link w:val="MacroTextChar"/>
    <w:semiHidden/>
    <w:rsid w:val="005056FE"/>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sz w:val="20"/>
      <w:szCs w:val="20"/>
      <w:lang w:eastAsia="en-US"/>
    </w:rPr>
  </w:style>
  <w:style w:type="character" w:customStyle="1" w:styleId="MacroTextChar">
    <w:name w:val="Macro Text Char"/>
    <w:basedOn w:val="DefaultParagraphFont"/>
    <w:link w:val="MacroText"/>
    <w:uiPriority w:val="99"/>
    <w:semiHidden/>
    <w:rsid w:val="00E5494D"/>
    <w:rPr>
      <w:rFonts w:ascii="Courier New" w:hAnsi="Courier New" w:cs="Courier New"/>
      <w:sz w:val="20"/>
      <w:szCs w:val="20"/>
      <w:lang w:eastAsia="en-US"/>
    </w:rPr>
  </w:style>
  <w:style w:type="paragraph" w:styleId="MessageHeader">
    <w:name w:val="Message Header"/>
    <w:basedOn w:val="Normal"/>
    <w:link w:val="MessageHeaderChar"/>
    <w:rsid w:val="005056F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0"/>
    </w:rPr>
  </w:style>
  <w:style w:type="character" w:customStyle="1" w:styleId="MessageHeaderChar">
    <w:name w:val="Message Header Char"/>
    <w:basedOn w:val="DefaultParagraphFont"/>
    <w:link w:val="MessageHeader"/>
    <w:uiPriority w:val="99"/>
    <w:semiHidden/>
    <w:rsid w:val="00E5494D"/>
    <w:rPr>
      <w:rFonts w:asciiTheme="majorHAnsi" w:eastAsiaTheme="majorEastAsia" w:hAnsiTheme="majorHAnsi" w:cstheme="majorBidi"/>
      <w:sz w:val="24"/>
      <w:szCs w:val="24"/>
      <w:shd w:val="pct20" w:color="auto" w:fill="auto"/>
      <w:lang w:eastAsia="en-US"/>
    </w:rPr>
  </w:style>
  <w:style w:type="paragraph" w:customStyle="1" w:styleId="Note">
    <w:name w:val="Note"/>
    <w:basedOn w:val="Normal"/>
    <w:rsid w:val="005056FE"/>
    <w:pPr>
      <w:pBdr>
        <w:top w:val="double" w:sz="4" w:space="2" w:color="auto"/>
        <w:left w:val="double" w:sz="4" w:space="4" w:color="auto"/>
        <w:bottom w:val="double" w:sz="4" w:space="2" w:color="auto"/>
        <w:right w:val="double" w:sz="4" w:space="4" w:color="auto"/>
      </w:pBdr>
      <w:spacing w:after="240"/>
      <w:ind w:left="709"/>
    </w:pPr>
    <w:rPr>
      <w:color w:val="000080"/>
      <w:sz w:val="18"/>
      <w:szCs w:val="20"/>
    </w:rPr>
  </w:style>
  <w:style w:type="paragraph" w:customStyle="1" w:styleId="Parties">
    <w:name w:val="Parties"/>
    <w:basedOn w:val="BodyText"/>
    <w:rsid w:val="005056FE"/>
    <w:pPr>
      <w:numPr>
        <w:numId w:val="48"/>
      </w:numPr>
      <w:spacing w:after="230"/>
    </w:pPr>
    <w:rPr>
      <w:b w:val="0"/>
      <w:sz w:val="20"/>
      <w:szCs w:val="20"/>
      <w:u w:val="none"/>
    </w:rPr>
  </w:style>
  <w:style w:type="paragraph" w:styleId="PlainText">
    <w:name w:val="Plain Text"/>
    <w:basedOn w:val="Normal"/>
    <w:link w:val="PlainTextChar"/>
    <w:rsid w:val="005056FE"/>
    <w:rPr>
      <w:rFonts w:ascii="Courier New" w:hAnsi="Courier New"/>
      <w:sz w:val="20"/>
      <w:szCs w:val="20"/>
    </w:rPr>
  </w:style>
  <w:style w:type="character" w:customStyle="1" w:styleId="PlainTextChar">
    <w:name w:val="Plain Text Char"/>
    <w:basedOn w:val="DefaultParagraphFont"/>
    <w:link w:val="PlainText"/>
    <w:uiPriority w:val="99"/>
    <w:semiHidden/>
    <w:rsid w:val="00E5494D"/>
    <w:rPr>
      <w:rFonts w:ascii="Courier New" w:hAnsi="Courier New" w:cs="Courier New"/>
      <w:sz w:val="20"/>
      <w:szCs w:val="20"/>
      <w:lang w:eastAsia="en-US"/>
    </w:rPr>
  </w:style>
  <w:style w:type="paragraph" w:customStyle="1" w:styleId="Recital">
    <w:name w:val="Recital"/>
    <w:basedOn w:val="Normal"/>
    <w:rsid w:val="005056FE"/>
    <w:pPr>
      <w:numPr>
        <w:numId w:val="49"/>
      </w:numPr>
      <w:spacing w:after="240"/>
    </w:pPr>
    <w:rPr>
      <w:sz w:val="20"/>
      <w:szCs w:val="20"/>
    </w:rPr>
  </w:style>
  <w:style w:type="paragraph" w:customStyle="1" w:styleId="Schedule">
    <w:name w:val="Schedule"/>
    <w:basedOn w:val="Normal"/>
    <w:next w:val="BodyText"/>
    <w:rsid w:val="005056FE"/>
    <w:pPr>
      <w:numPr>
        <w:numId w:val="50"/>
      </w:numPr>
      <w:spacing w:after="240"/>
    </w:pPr>
    <w:rPr>
      <w:b/>
      <w:sz w:val="28"/>
      <w:szCs w:val="20"/>
    </w:rPr>
  </w:style>
  <w:style w:type="paragraph" w:styleId="Subtitle">
    <w:name w:val="Subtitle"/>
    <w:aliases w:val="sub"/>
    <w:basedOn w:val="Normal"/>
    <w:link w:val="SubtitleChar"/>
    <w:qFormat/>
    <w:rsid w:val="005056FE"/>
    <w:pPr>
      <w:spacing w:after="60"/>
      <w:jc w:val="center"/>
      <w:outlineLvl w:val="1"/>
    </w:pPr>
    <w:rPr>
      <w:sz w:val="24"/>
      <w:szCs w:val="20"/>
    </w:rPr>
  </w:style>
  <w:style w:type="character" w:customStyle="1" w:styleId="SubtitleChar">
    <w:name w:val="Subtitle Char"/>
    <w:aliases w:val="sub Char"/>
    <w:basedOn w:val="DefaultParagraphFont"/>
    <w:link w:val="Subtitle"/>
    <w:uiPriority w:val="11"/>
    <w:rsid w:val="00E5494D"/>
    <w:rPr>
      <w:rFonts w:asciiTheme="majorHAnsi" w:eastAsiaTheme="majorEastAsia" w:hAnsiTheme="majorHAnsi" w:cstheme="majorBidi"/>
      <w:sz w:val="24"/>
      <w:szCs w:val="24"/>
      <w:lang w:eastAsia="en-US"/>
    </w:rPr>
  </w:style>
  <w:style w:type="paragraph" w:styleId="TableofAuthorities">
    <w:name w:val="table of authorities"/>
    <w:basedOn w:val="Normal"/>
    <w:next w:val="Normal"/>
    <w:semiHidden/>
    <w:rsid w:val="005056FE"/>
    <w:pPr>
      <w:ind w:left="220" w:hanging="220"/>
    </w:pPr>
    <w:rPr>
      <w:sz w:val="20"/>
      <w:szCs w:val="20"/>
    </w:rPr>
  </w:style>
  <w:style w:type="paragraph" w:styleId="TableofFigures">
    <w:name w:val="table of figures"/>
    <w:basedOn w:val="Normal"/>
    <w:next w:val="Normal"/>
    <w:semiHidden/>
    <w:rsid w:val="005056FE"/>
    <w:pPr>
      <w:ind w:left="440" w:hanging="440"/>
    </w:pPr>
    <w:rPr>
      <w:sz w:val="20"/>
      <w:szCs w:val="20"/>
    </w:rPr>
  </w:style>
  <w:style w:type="paragraph" w:styleId="Title">
    <w:name w:val="Title"/>
    <w:basedOn w:val="Normal"/>
    <w:link w:val="TitleChar"/>
    <w:qFormat/>
    <w:rsid w:val="005056FE"/>
    <w:pPr>
      <w:spacing w:before="240" w:after="60"/>
      <w:jc w:val="center"/>
      <w:outlineLvl w:val="0"/>
    </w:pPr>
    <w:rPr>
      <w:b/>
      <w:kern w:val="28"/>
      <w:sz w:val="32"/>
      <w:szCs w:val="20"/>
    </w:rPr>
  </w:style>
  <w:style w:type="character" w:customStyle="1" w:styleId="TitleChar">
    <w:name w:val="Title Char"/>
    <w:basedOn w:val="DefaultParagraphFont"/>
    <w:link w:val="Title"/>
    <w:uiPriority w:val="10"/>
    <w:rsid w:val="00E5494D"/>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semiHidden/>
    <w:rsid w:val="005056FE"/>
    <w:pPr>
      <w:spacing w:before="120"/>
    </w:pPr>
    <w:rPr>
      <w:b/>
      <w:sz w:val="24"/>
      <w:szCs w:val="20"/>
    </w:rPr>
  </w:style>
  <w:style w:type="paragraph" w:styleId="TOC1">
    <w:name w:val="toc 1"/>
    <w:aliases w:val="TOC 1 Proposal,Table of Contents 1."/>
    <w:basedOn w:val="Normal"/>
    <w:next w:val="Normal"/>
    <w:autoRedefine/>
    <w:semiHidden/>
    <w:rsid w:val="00DC0840"/>
    <w:pPr>
      <w:keepNext/>
      <w:tabs>
        <w:tab w:val="left" w:pos="440"/>
        <w:tab w:val="left" w:pos="709"/>
        <w:tab w:val="right" w:pos="9072"/>
      </w:tabs>
      <w:spacing w:before="240" w:after="60"/>
    </w:pPr>
    <w:rPr>
      <w:b/>
      <w:noProof/>
      <w:sz w:val="20"/>
      <w:szCs w:val="22"/>
      <w:lang w:eastAsia="zh-CN"/>
    </w:rPr>
  </w:style>
  <w:style w:type="paragraph" w:styleId="TOC2">
    <w:name w:val="toc 2"/>
    <w:aliases w:val="TOC 2 Proposal,Table of Contents 2."/>
    <w:basedOn w:val="Normal"/>
    <w:next w:val="Normal"/>
    <w:autoRedefine/>
    <w:semiHidden/>
    <w:rsid w:val="005056FE"/>
    <w:pPr>
      <w:tabs>
        <w:tab w:val="left" w:pos="709"/>
        <w:tab w:val="right" w:pos="9072"/>
      </w:tabs>
    </w:pPr>
    <w:rPr>
      <w:noProof/>
      <w:sz w:val="20"/>
      <w:szCs w:val="20"/>
    </w:rPr>
  </w:style>
  <w:style w:type="paragraph" w:styleId="TOC3">
    <w:name w:val="toc 3"/>
    <w:basedOn w:val="Normal"/>
    <w:next w:val="Normal"/>
    <w:autoRedefine/>
    <w:semiHidden/>
    <w:rsid w:val="005056FE"/>
    <w:pPr>
      <w:ind w:left="440"/>
    </w:pPr>
    <w:rPr>
      <w:sz w:val="20"/>
      <w:szCs w:val="20"/>
    </w:rPr>
  </w:style>
  <w:style w:type="paragraph" w:styleId="TOC4">
    <w:name w:val="toc 4"/>
    <w:basedOn w:val="Normal"/>
    <w:next w:val="Normal"/>
    <w:autoRedefine/>
    <w:semiHidden/>
    <w:rsid w:val="005056FE"/>
    <w:pPr>
      <w:ind w:left="660"/>
    </w:pPr>
    <w:rPr>
      <w:sz w:val="20"/>
      <w:szCs w:val="20"/>
    </w:rPr>
  </w:style>
  <w:style w:type="paragraph" w:styleId="TOC5">
    <w:name w:val="toc 5"/>
    <w:basedOn w:val="Normal"/>
    <w:next w:val="Normal"/>
    <w:autoRedefine/>
    <w:semiHidden/>
    <w:rsid w:val="005056FE"/>
    <w:pPr>
      <w:ind w:left="880"/>
    </w:pPr>
    <w:rPr>
      <w:sz w:val="20"/>
      <w:szCs w:val="20"/>
    </w:rPr>
  </w:style>
  <w:style w:type="paragraph" w:styleId="TOC6">
    <w:name w:val="toc 6"/>
    <w:basedOn w:val="Normal"/>
    <w:next w:val="Normal"/>
    <w:autoRedefine/>
    <w:semiHidden/>
    <w:rsid w:val="005056FE"/>
    <w:pPr>
      <w:ind w:left="1100"/>
    </w:pPr>
    <w:rPr>
      <w:sz w:val="20"/>
      <w:szCs w:val="20"/>
    </w:rPr>
  </w:style>
  <w:style w:type="paragraph" w:styleId="TOC7">
    <w:name w:val="toc 7"/>
    <w:basedOn w:val="Normal"/>
    <w:next w:val="Normal"/>
    <w:autoRedefine/>
    <w:semiHidden/>
    <w:rsid w:val="005056FE"/>
    <w:pPr>
      <w:ind w:left="1320"/>
    </w:pPr>
    <w:rPr>
      <w:sz w:val="20"/>
      <w:szCs w:val="20"/>
    </w:rPr>
  </w:style>
  <w:style w:type="paragraph" w:styleId="TOC8">
    <w:name w:val="toc 8"/>
    <w:basedOn w:val="Normal"/>
    <w:next w:val="Normal"/>
    <w:autoRedefine/>
    <w:semiHidden/>
    <w:rsid w:val="005056FE"/>
    <w:pPr>
      <w:ind w:left="1540"/>
    </w:pPr>
    <w:rPr>
      <w:sz w:val="20"/>
      <w:szCs w:val="20"/>
    </w:rPr>
  </w:style>
  <w:style w:type="paragraph" w:styleId="TOC9">
    <w:name w:val="toc 9"/>
    <w:basedOn w:val="Normal"/>
    <w:next w:val="Normal"/>
    <w:autoRedefine/>
    <w:semiHidden/>
    <w:rsid w:val="005056FE"/>
    <w:pPr>
      <w:ind w:left="1760"/>
    </w:pPr>
    <w:rPr>
      <w:sz w:val="20"/>
      <w:szCs w:val="20"/>
    </w:rPr>
  </w:style>
  <w:style w:type="paragraph" w:customStyle="1" w:styleId="Level1">
    <w:name w:val="Level 1"/>
    <w:basedOn w:val="Normal"/>
    <w:next w:val="Normal"/>
    <w:rsid w:val="005056FE"/>
    <w:pPr>
      <w:numPr>
        <w:numId w:val="54"/>
      </w:numPr>
      <w:spacing w:after="220"/>
      <w:outlineLvl w:val="0"/>
    </w:pPr>
    <w:rPr>
      <w:b/>
      <w:sz w:val="20"/>
      <w:szCs w:val="20"/>
    </w:rPr>
  </w:style>
  <w:style w:type="paragraph" w:customStyle="1" w:styleId="Appendix">
    <w:name w:val="Appendix"/>
    <w:basedOn w:val="Normal"/>
    <w:next w:val="BodyText"/>
    <w:rsid w:val="005056FE"/>
    <w:pPr>
      <w:numPr>
        <w:numId w:val="45"/>
      </w:numPr>
      <w:spacing w:after="240"/>
    </w:pPr>
    <w:rPr>
      <w:b/>
      <w:sz w:val="28"/>
      <w:szCs w:val="20"/>
    </w:rPr>
  </w:style>
  <w:style w:type="paragraph" w:customStyle="1" w:styleId="Level2">
    <w:name w:val="Level 2"/>
    <w:basedOn w:val="Normal"/>
    <w:rsid w:val="005056FE"/>
    <w:pPr>
      <w:numPr>
        <w:ilvl w:val="1"/>
        <w:numId w:val="54"/>
      </w:numPr>
      <w:tabs>
        <w:tab w:val="left" w:pos="1440"/>
      </w:tabs>
      <w:spacing w:after="220"/>
      <w:outlineLvl w:val="1"/>
    </w:pPr>
    <w:rPr>
      <w:sz w:val="20"/>
      <w:szCs w:val="20"/>
    </w:rPr>
  </w:style>
  <w:style w:type="paragraph" w:customStyle="1" w:styleId="Level3">
    <w:name w:val="Level 3"/>
    <w:basedOn w:val="Normal"/>
    <w:rsid w:val="005056FE"/>
    <w:pPr>
      <w:numPr>
        <w:ilvl w:val="2"/>
        <w:numId w:val="54"/>
      </w:numPr>
      <w:spacing w:after="220"/>
      <w:outlineLvl w:val="2"/>
    </w:pPr>
    <w:rPr>
      <w:sz w:val="20"/>
      <w:szCs w:val="20"/>
    </w:rPr>
  </w:style>
  <w:style w:type="paragraph" w:customStyle="1" w:styleId="Level4">
    <w:name w:val="Level 4"/>
    <w:basedOn w:val="Normal"/>
    <w:rsid w:val="005056FE"/>
    <w:pPr>
      <w:numPr>
        <w:ilvl w:val="3"/>
        <w:numId w:val="54"/>
      </w:numPr>
      <w:spacing w:after="220"/>
      <w:outlineLvl w:val="3"/>
    </w:pPr>
    <w:rPr>
      <w:sz w:val="20"/>
      <w:szCs w:val="20"/>
    </w:rPr>
  </w:style>
  <w:style w:type="paragraph" w:customStyle="1" w:styleId="Definition">
    <w:name w:val="Definition"/>
    <w:basedOn w:val="BodyText"/>
    <w:rsid w:val="005056FE"/>
    <w:pPr>
      <w:numPr>
        <w:numId w:val="46"/>
      </w:numPr>
      <w:spacing w:after="230"/>
    </w:pPr>
    <w:rPr>
      <w:b w:val="0"/>
      <w:sz w:val="20"/>
      <w:szCs w:val="20"/>
      <w:u w:val="none"/>
    </w:rPr>
  </w:style>
  <w:style w:type="paragraph" w:customStyle="1" w:styleId="Definitiona">
    <w:name w:val="Definition (a)"/>
    <w:basedOn w:val="BodyText"/>
    <w:rsid w:val="005056FE"/>
    <w:pPr>
      <w:numPr>
        <w:ilvl w:val="1"/>
        <w:numId w:val="46"/>
      </w:numPr>
      <w:spacing w:after="230"/>
    </w:pPr>
    <w:rPr>
      <w:b w:val="0"/>
      <w:sz w:val="20"/>
      <w:szCs w:val="20"/>
      <w:u w:val="none"/>
    </w:rPr>
  </w:style>
  <w:style w:type="paragraph" w:customStyle="1" w:styleId="Definitioni">
    <w:name w:val="Definition (i)"/>
    <w:basedOn w:val="BodyText"/>
    <w:rsid w:val="005056FE"/>
    <w:pPr>
      <w:numPr>
        <w:ilvl w:val="2"/>
        <w:numId w:val="46"/>
      </w:numPr>
      <w:spacing w:after="230"/>
    </w:pPr>
    <w:rPr>
      <w:b w:val="0"/>
      <w:sz w:val="20"/>
      <w:szCs w:val="20"/>
      <w:u w:val="none"/>
    </w:rPr>
  </w:style>
  <w:style w:type="paragraph" w:customStyle="1" w:styleId="Section">
    <w:name w:val="Section"/>
    <w:basedOn w:val="BodyText"/>
    <w:next w:val="BodyText"/>
    <w:rsid w:val="005056FE"/>
    <w:pPr>
      <w:keepNext/>
      <w:spacing w:after="120"/>
      <w:jc w:val="both"/>
    </w:pPr>
    <w:rPr>
      <w:rFonts w:eastAsia="SimSun"/>
      <w:u w:val="none"/>
      <w:lang w:eastAsia="zh-CN"/>
    </w:rPr>
  </w:style>
  <w:style w:type="paragraph" w:styleId="ListBullet">
    <w:name w:val="List Bullet"/>
    <w:aliases w:val="lb"/>
    <w:basedOn w:val="Normal"/>
    <w:autoRedefine/>
    <w:rsid w:val="005056FE"/>
    <w:pPr>
      <w:tabs>
        <w:tab w:val="num" w:pos="360"/>
      </w:tabs>
      <w:ind w:left="360" w:hanging="360"/>
    </w:pPr>
    <w:rPr>
      <w:sz w:val="20"/>
      <w:szCs w:val="20"/>
    </w:rPr>
  </w:style>
  <w:style w:type="paragraph" w:styleId="ListBullet2">
    <w:name w:val="List Bullet 2"/>
    <w:aliases w:val="lb2"/>
    <w:basedOn w:val="Normal"/>
    <w:autoRedefine/>
    <w:rsid w:val="005056FE"/>
    <w:pPr>
      <w:numPr>
        <w:numId w:val="2"/>
      </w:numPr>
    </w:pPr>
    <w:rPr>
      <w:sz w:val="20"/>
      <w:szCs w:val="20"/>
    </w:rPr>
  </w:style>
  <w:style w:type="paragraph" w:styleId="ListBullet3">
    <w:name w:val="List Bullet 3"/>
    <w:aliases w:val="lb3"/>
    <w:basedOn w:val="Normal"/>
    <w:autoRedefine/>
    <w:rsid w:val="005056FE"/>
    <w:pPr>
      <w:tabs>
        <w:tab w:val="num" w:pos="360"/>
      </w:tabs>
      <w:ind w:left="360" w:hanging="360"/>
    </w:pPr>
    <w:rPr>
      <w:sz w:val="20"/>
      <w:szCs w:val="20"/>
    </w:rPr>
  </w:style>
  <w:style w:type="paragraph" w:styleId="ListBullet4">
    <w:name w:val="List Bullet 4"/>
    <w:aliases w:val="lb4"/>
    <w:basedOn w:val="Normal"/>
    <w:autoRedefine/>
    <w:rsid w:val="005056FE"/>
    <w:pPr>
      <w:numPr>
        <w:numId w:val="17"/>
      </w:numPr>
    </w:pPr>
    <w:rPr>
      <w:sz w:val="20"/>
      <w:szCs w:val="20"/>
    </w:rPr>
  </w:style>
  <w:style w:type="paragraph" w:styleId="ListBullet5">
    <w:name w:val="List Bullet 5"/>
    <w:aliases w:val="lb5"/>
    <w:basedOn w:val="Normal"/>
    <w:autoRedefine/>
    <w:rsid w:val="005056FE"/>
    <w:pPr>
      <w:numPr>
        <w:numId w:val="4"/>
      </w:numPr>
    </w:pPr>
    <w:rPr>
      <w:sz w:val="20"/>
      <w:szCs w:val="20"/>
    </w:rPr>
  </w:style>
  <w:style w:type="paragraph" w:styleId="ListNumber">
    <w:name w:val="List Number"/>
    <w:aliases w:val="ln"/>
    <w:basedOn w:val="Normal"/>
    <w:rsid w:val="005056FE"/>
    <w:pPr>
      <w:numPr>
        <w:numId w:val="5"/>
      </w:numPr>
    </w:pPr>
    <w:rPr>
      <w:sz w:val="20"/>
      <w:szCs w:val="20"/>
    </w:rPr>
  </w:style>
  <w:style w:type="paragraph" w:styleId="ListNumber2">
    <w:name w:val="List Number 2"/>
    <w:aliases w:val="ln2"/>
    <w:basedOn w:val="Normal"/>
    <w:rsid w:val="005056FE"/>
    <w:pPr>
      <w:numPr>
        <w:numId w:val="6"/>
      </w:numPr>
    </w:pPr>
    <w:rPr>
      <w:sz w:val="20"/>
      <w:szCs w:val="20"/>
    </w:rPr>
  </w:style>
  <w:style w:type="paragraph" w:styleId="ListNumber3">
    <w:name w:val="List Number 3"/>
    <w:aliases w:val="ln3"/>
    <w:basedOn w:val="Normal"/>
    <w:rsid w:val="005056FE"/>
    <w:pPr>
      <w:numPr>
        <w:numId w:val="7"/>
      </w:numPr>
    </w:pPr>
    <w:rPr>
      <w:sz w:val="20"/>
      <w:szCs w:val="20"/>
    </w:rPr>
  </w:style>
  <w:style w:type="paragraph" w:styleId="ListNumber4">
    <w:name w:val="List Number 4"/>
    <w:aliases w:val="ln4"/>
    <w:basedOn w:val="Normal"/>
    <w:rsid w:val="005056FE"/>
    <w:pPr>
      <w:numPr>
        <w:numId w:val="8"/>
      </w:numPr>
    </w:pPr>
    <w:rPr>
      <w:sz w:val="20"/>
      <w:szCs w:val="20"/>
    </w:rPr>
  </w:style>
  <w:style w:type="paragraph" w:styleId="ListNumber5">
    <w:name w:val="List Number 5"/>
    <w:aliases w:val="ln5"/>
    <w:basedOn w:val="Normal"/>
    <w:rsid w:val="005056FE"/>
    <w:pPr>
      <w:numPr>
        <w:numId w:val="9"/>
      </w:numPr>
    </w:pPr>
    <w:rPr>
      <w:sz w:val="20"/>
      <w:szCs w:val="20"/>
    </w:rPr>
  </w:style>
  <w:style w:type="paragraph" w:customStyle="1" w:styleId="DWParaPB1">
    <w:name w:val="DW Para PB1"/>
    <w:basedOn w:val="Normal"/>
    <w:rsid w:val="005056FE"/>
    <w:pPr>
      <w:numPr>
        <w:numId w:val="10"/>
      </w:numPr>
      <w:overflowPunct w:val="0"/>
      <w:autoSpaceDE w:val="0"/>
      <w:autoSpaceDN w:val="0"/>
      <w:adjustRightInd w:val="0"/>
      <w:spacing w:after="220"/>
      <w:textAlignment w:val="baseline"/>
    </w:pPr>
    <w:rPr>
      <w:kern w:val="22"/>
      <w:szCs w:val="20"/>
    </w:rPr>
  </w:style>
  <w:style w:type="paragraph" w:customStyle="1" w:styleId="DWParaPB2">
    <w:name w:val="DW Para PB2"/>
    <w:basedOn w:val="Normal"/>
    <w:rsid w:val="005056FE"/>
    <w:pPr>
      <w:numPr>
        <w:ilvl w:val="1"/>
        <w:numId w:val="10"/>
      </w:numPr>
      <w:overflowPunct w:val="0"/>
      <w:autoSpaceDE w:val="0"/>
      <w:autoSpaceDN w:val="0"/>
      <w:adjustRightInd w:val="0"/>
      <w:spacing w:after="220"/>
      <w:textAlignment w:val="baseline"/>
    </w:pPr>
    <w:rPr>
      <w:kern w:val="22"/>
      <w:szCs w:val="20"/>
    </w:rPr>
  </w:style>
  <w:style w:type="paragraph" w:customStyle="1" w:styleId="DWParaPB4">
    <w:name w:val="DW Para PB4"/>
    <w:basedOn w:val="Normal"/>
    <w:rsid w:val="005056FE"/>
    <w:pPr>
      <w:numPr>
        <w:ilvl w:val="3"/>
        <w:numId w:val="10"/>
      </w:numPr>
      <w:overflowPunct w:val="0"/>
      <w:autoSpaceDE w:val="0"/>
      <w:autoSpaceDN w:val="0"/>
      <w:adjustRightInd w:val="0"/>
      <w:spacing w:after="220"/>
      <w:textAlignment w:val="baseline"/>
    </w:pPr>
    <w:rPr>
      <w:kern w:val="22"/>
      <w:szCs w:val="20"/>
    </w:rPr>
  </w:style>
  <w:style w:type="paragraph" w:customStyle="1" w:styleId="DWParaPB5">
    <w:name w:val="DW Para PB5"/>
    <w:basedOn w:val="Normal"/>
    <w:rsid w:val="005056FE"/>
    <w:pPr>
      <w:numPr>
        <w:ilvl w:val="4"/>
        <w:numId w:val="10"/>
      </w:numPr>
      <w:overflowPunct w:val="0"/>
      <w:autoSpaceDE w:val="0"/>
      <w:autoSpaceDN w:val="0"/>
      <w:adjustRightInd w:val="0"/>
      <w:spacing w:after="220"/>
      <w:textAlignment w:val="baseline"/>
    </w:pPr>
    <w:rPr>
      <w:kern w:val="22"/>
      <w:szCs w:val="20"/>
    </w:rPr>
  </w:style>
  <w:style w:type="paragraph" w:customStyle="1" w:styleId="ssNoHeading20">
    <w:name w:val="ssNoHeading2"/>
    <w:basedOn w:val="Heading2"/>
    <w:rsid w:val="005056FE"/>
    <w:pPr>
      <w:numPr>
        <w:ilvl w:val="2"/>
        <w:numId w:val="10"/>
      </w:numPr>
      <w:spacing w:after="260" w:line="260" w:lineRule="atLeast"/>
      <w:jc w:val="both"/>
    </w:pPr>
    <w:rPr>
      <w:szCs w:val="20"/>
      <w:u w:val="none"/>
    </w:rPr>
  </w:style>
  <w:style w:type="paragraph" w:customStyle="1" w:styleId="Figureno">
    <w:name w:val="Figure no."/>
    <w:basedOn w:val="Normal"/>
    <w:next w:val="Normal"/>
    <w:rsid w:val="005056FE"/>
    <w:pPr>
      <w:spacing w:before="120"/>
      <w:ind w:left="1152"/>
      <w:outlineLvl w:val="8"/>
    </w:pPr>
    <w:rPr>
      <w:rFonts w:ascii="Times New Roman" w:hAnsi="Times New Roman" w:cs="Arial"/>
      <w:b/>
      <w:sz w:val="18"/>
      <w:szCs w:val="20"/>
    </w:rPr>
  </w:style>
  <w:style w:type="paragraph" w:customStyle="1" w:styleId="a">
    <w:name w:val="]"/>
    <w:rsid w:val="005056FE"/>
    <w:pPr>
      <w:jc w:val="both"/>
    </w:pPr>
    <w:rPr>
      <w:szCs w:val="20"/>
      <w:lang w:eastAsia="en-US"/>
    </w:rPr>
  </w:style>
  <w:style w:type="paragraph" w:customStyle="1" w:styleId="actioncaption">
    <w:name w:val="action caption"/>
    <w:basedOn w:val="Figureno"/>
    <w:next w:val="Normal"/>
    <w:rsid w:val="005056FE"/>
    <w:pPr>
      <w:spacing w:before="0" w:after="240"/>
    </w:pPr>
    <w:rPr>
      <w:b w:val="0"/>
      <w:i/>
    </w:rPr>
  </w:style>
  <w:style w:type="paragraph" w:customStyle="1" w:styleId="AltHead5">
    <w:name w:val="AltHead5"/>
    <w:basedOn w:val="Normal"/>
    <w:autoRedefine/>
    <w:rsid w:val="005056FE"/>
    <w:pPr>
      <w:spacing w:line="360" w:lineRule="auto"/>
      <w:jc w:val="center"/>
    </w:pPr>
    <w:rPr>
      <w:rFonts w:cs="Arial"/>
      <w:b/>
      <w:bCs/>
      <w:sz w:val="28"/>
      <w:szCs w:val="20"/>
      <w:u w:val="single"/>
    </w:rPr>
  </w:style>
  <w:style w:type="paragraph" w:customStyle="1" w:styleId="AnnexHeading1">
    <w:name w:val="Annex Heading 1"/>
    <w:basedOn w:val="Heading1"/>
    <w:rsid w:val="005056FE"/>
    <w:pPr>
      <w:numPr>
        <w:numId w:val="12"/>
      </w:numPr>
      <w:spacing w:before="360" w:line="360" w:lineRule="auto"/>
      <w:jc w:val="both"/>
    </w:pPr>
    <w:rPr>
      <w:rFonts w:ascii="Arial Bold" w:hAnsi="Arial Bold" w:cs="Arial"/>
      <w:bCs/>
      <w:noProof w:val="0"/>
      <w:color w:val="000080"/>
      <w:sz w:val="22"/>
      <w:szCs w:val="32"/>
    </w:rPr>
  </w:style>
  <w:style w:type="paragraph" w:customStyle="1" w:styleId="AnnexHeading2">
    <w:name w:val="Annex Heading 2"/>
    <w:basedOn w:val="Heading2"/>
    <w:rsid w:val="005056FE"/>
    <w:pPr>
      <w:numPr>
        <w:ilvl w:val="1"/>
        <w:numId w:val="25"/>
      </w:numPr>
      <w:spacing w:before="120"/>
      <w:jc w:val="both"/>
    </w:pPr>
    <w:rPr>
      <w:rFonts w:cs="Arial"/>
      <w:b w:val="0"/>
      <w:bCs/>
      <w:iCs/>
      <w:color w:val="000080"/>
      <w:sz w:val="20"/>
      <w:szCs w:val="28"/>
      <w:u w:val="none"/>
    </w:rPr>
  </w:style>
  <w:style w:type="paragraph" w:customStyle="1" w:styleId="AnnexHeading3">
    <w:name w:val="Annex Heading 3"/>
    <w:basedOn w:val="Heading3"/>
    <w:rsid w:val="005056FE"/>
    <w:pPr>
      <w:numPr>
        <w:ilvl w:val="2"/>
        <w:numId w:val="2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jc w:val="both"/>
    </w:pPr>
    <w:rPr>
      <w:rFonts w:ascii="Arial Bold" w:hAnsi="Arial Bold" w:cs="Arial"/>
      <w:bCs/>
      <w:iCs/>
      <w:color w:val="000080"/>
      <w:kern w:val="32"/>
      <w:sz w:val="20"/>
      <w:szCs w:val="28"/>
      <w:u w:val="none"/>
    </w:rPr>
  </w:style>
  <w:style w:type="paragraph" w:customStyle="1" w:styleId="annex1">
    <w:name w:val="annex_1"/>
    <w:basedOn w:val="Heading1"/>
    <w:rsid w:val="005056FE"/>
    <w:pPr>
      <w:spacing w:before="230" w:after="230" w:line="360" w:lineRule="auto"/>
      <w:jc w:val="both"/>
    </w:pPr>
    <w:rPr>
      <w:rFonts w:ascii="Arial Bold" w:hAnsi="Arial Bold" w:cs="Arial"/>
      <w:caps/>
      <w:noProof w:val="0"/>
      <w:sz w:val="22"/>
      <w:szCs w:val="20"/>
    </w:rPr>
  </w:style>
  <w:style w:type="paragraph" w:customStyle="1" w:styleId="annex20">
    <w:name w:val="annex_2"/>
    <w:basedOn w:val="Heading2"/>
    <w:rsid w:val="005056FE"/>
    <w:pPr>
      <w:spacing w:before="120" w:after="230" w:line="360" w:lineRule="auto"/>
      <w:ind w:left="0"/>
      <w:jc w:val="both"/>
    </w:pPr>
    <w:rPr>
      <w:rFonts w:cs="Arial"/>
      <w:b w:val="0"/>
      <w:sz w:val="20"/>
      <w:szCs w:val="20"/>
      <w:u w:val="none"/>
    </w:rPr>
  </w:style>
  <w:style w:type="paragraph" w:customStyle="1" w:styleId="annex3">
    <w:name w:val="annex_3"/>
    <w:basedOn w:val="Heading3"/>
    <w:rsid w:val="005056FE"/>
    <w:pPr>
      <w:keepNext w:val="0"/>
      <w:spacing w:after="230" w:line="360" w:lineRule="auto"/>
      <w:ind w:left="851" w:hanging="851"/>
      <w:jc w:val="both"/>
    </w:pPr>
    <w:rPr>
      <w:rFonts w:cs="Arial"/>
      <w:b w:val="0"/>
      <w:sz w:val="20"/>
      <w:szCs w:val="20"/>
      <w:u w:val="none"/>
    </w:rPr>
  </w:style>
  <w:style w:type="paragraph" w:customStyle="1" w:styleId="Paragraph">
    <w:name w:val="Paragraph"/>
    <w:aliases w:val="p,paragraph"/>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sz w:val="20"/>
      <w:szCs w:val="20"/>
    </w:rPr>
  </w:style>
  <w:style w:type="paragraph" w:customStyle="1" w:styleId="ANSWER">
    <w:name w:val="ANSWER"/>
    <w:basedOn w:val="Paragraph"/>
    <w:rsid w:val="005056FE"/>
    <w:pPr>
      <w:ind w:left="720" w:firstLine="0"/>
    </w:pPr>
  </w:style>
  <w:style w:type="paragraph" w:customStyle="1" w:styleId="APBodyTextBoldItalic">
    <w:name w:val="AP Body Text Bold Italic"/>
    <w:basedOn w:val="Normal"/>
    <w:rsid w:val="005056FE"/>
    <w:pPr>
      <w:spacing w:line="360" w:lineRule="auto"/>
      <w:jc w:val="both"/>
    </w:pPr>
    <w:rPr>
      <w:rFonts w:cs="Arial"/>
      <w:b/>
      <w:bCs/>
      <w:i/>
      <w:sz w:val="20"/>
      <w:szCs w:val="20"/>
    </w:rPr>
  </w:style>
  <w:style w:type="paragraph" w:customStyle="1" w:styleId="APBodyText">
    <w:name w:val="AP Body Text"/>
    <w:basedOn w:val="APBodyTextBoldItalic"/>
    <w:rsid w:val="005056FE"/>
    <w:rPr>
      <w:b w:val="0"/>
      <w:i w:val="0"/>
    </w:rPr>
  </w:style>
  <w:style w:type="paragraph" w:customStyle="1" w:styleId="APBodyTextBold">
    <w:name w:val="AP Body Text Bold"/>
    <w:basedOn w:val="Normal"/>
    <w:rsid w:val="005056FE"/>
    <w:pPr>
      <w:spacing w:line="360" w:lineRule="auto"/>
      <w:jc w:val="both"/>
    </w:pPr>
    <w:rPr>
      <w:rFonts w:cs="Arial"/>
      <w:b/>
      <w:sz w:val="20"/>
      <w:szCs w:val="20"/>
    </w:rPr>
  </w:style>
  <w:style w:type="paragraph" w:customStyle="1" w:styleId="APPara1">
    <w:name w:val="AP Para 1"/>
    <w:basedOn w:val="Normal"/>
    <w:rsid w:val="005056FE"/>
    <w:pPr>
      <w:tabs>
        <w:tab w:val="num" w:pos="567"/>
      </w:tabs>
      <w:spacing w:after="240" w:line="360" w:lineRule="auto"/>
      <w:ind w:left="567" w:hanging="567"/>
      <w:jc w:val="both"/>
    </w:pPr>
    <w:rPr>
      <w:rFonts w:cs="Arial"/>
      <w:sz w:val="20"/>
    </w:rPr>
  </w:style>
  <w:style w:type="paragraph" w:customStyle="1" w:styleId="APBullet1">
    <w:name w:val="AP Bullet 1"/>
    <w:basedOn w:val="APPara1"/>
    <w:rsid w:val="005056FE"/>
    <w:pPr>
      <w:keepLines/>
      <w:numPr>
        <w:numId w:val="20"/>
      </w:numPr>
      <w:tabs>
        <w:tab w:val="num" w:pos="643"/>
        <w:tab w:val="num" w:pos="2160"/>
        <w:tab w:val="num" w:pos="3654"/>
      </w:tabs>
      <w:spacing w:line="240" w:lineRule="auto"/>
      <w:ind w:left="643"/>
      <w:jc w:val="left"/>
    </w:pPr>
    <w:rPr>
      <w:szCs w:val="22"/>
    </w:rPr>
  </w:style>
  <w:style w:type="paragraph" w:customStyle="1" w:styleId="APBullet2">
    <w:name w:val="AP Bullet 2"/>
    <w:basedOn w:val="APBullet1"/>
    <w:rsid w:val="005056FE"/>
    <w:pPr>
      <w:numPr>
        <w:numId w:val="13"/>
      </w:numPr>
      <w:tabs>
        <w:tab w:val="clear" w:pos="2160"/>
        <w:tab w:val="clear" w:pos="3654"/>
        <w:tab w:val="num" w:pos="926"/>
      </w:tabs>
      <w:spacing w:line="360" w:lineRule="auto"/>
    </w:pPr>
    <w:rPr>
      <w:sz w:val="22"/>
    </w:rPr>
  </w:style>
  <w:style w:type="paragraph" w:customStyle="1" w:styleId="APBullet3">
    <w:name w:val="AP Bullet 3"/>
    <w:basedOn w:val="APBullet2"/>
    <w:rsid w:val="005056FE"/>
    <w:pPr>
      <w:numPr>
        <w:numId w:val="22"/>
      </w:numPr>
      <w:tabs>
        <w:tab w:val="num" w:pos="567"/>
      </w:tabs>
      <w:spacing w:after="120"/>
      <w:ind w:left="567"/>
    </w:pPr>
  </w:style>
  <w:style w:type="paragraph" w:customStyle="1" w:styleId="APDIITitle">
    <w:name w:val="AP DII Title"/>
    <w:basedOn w:val="Normal"/>
    <w:next w:val="Normal"/>
    <w:rsid w:val="005056FE"/>
    <w:pPr>
      <w:spacing w:line="360" w:lineRule="auto"/>
      <w:jc w:val="center"/>
    </w:pPr>
    <w:rPr>
      <w:rFonts w:cs="Arial"/>
      <w:b/>
      <w:sz w:val="36"/>
      <w:szCs w:val="20"/>
      <w:u w:val="single"/>
    </w:rPr>
  </w:style>
  <w:style w:type="paragraph" w:customStyle="1" w:styleId="APHeading1">
    <w:name w:val="AP Heading 1"/>
    <w:basedOn w:val="Normal"/>
    <w:next w:val="APPara1"/>
    <w:rsid w:val="005056FE"/>
    <w:pPr>
      <w:numPr>
        <w:numId w:val="26"/>
      </w:numPr>
      <w:tabs>
        <w:tab w:val="clear" w:pos="360"/>
        <w:tab w:val="num" w:pos="567"/>
      </w:tabs>
      <w:spacing w:after="360" w:line="360" w:lineRule="auto"/>
      <w:ind w:left="567" w:hanging="567"/>
      <w:jc w:val="both"/>
    </w:pPr>
    <w:rPr>
      <w:rFonts w:cs="Arial"/>
      <w:b/>
      <w:sz w:val="20"/>
      <w:szCs w:val="20"/>
      <w:u w:val="single"/>
    </w:rPr>
  </w:style>
  <w:style w:type="paragraph" w:customStyle="1" w:styleId="APheading12">
    <w:name w:val="AP heading 12"/>
    <w:basedOn w:val="APPara1"/>
    <w:rsid w:val="005056FE"/>
    <w:pPr>
      <w:keepLines/>
      <w:numPr>
        <w:ilvl w:val="1"/>
        <w:numId w:val="11"/>
      </w:numPr>
    </w:pPr>
    <w:rPr>
      <w:sz w:val="22"/>
      <w:szCs w:val="20"/>
    </w:rPr>
  </w:style>
  <w:style w:type="paragraph" w:customStyle="1" w:styleId="APHeading2">
    <w:name w:val="AP Heading 2"/>
    <w:basedOn w:val="APBodyTextBold"/>
    <w:next w:val="Normal"/>
    <w:autoRedefine/>
    <w:rsid w:val="005056FE"/>
    <w:pPr>
      <w:keepNext/>
      <w:spacing w:after="240"/>
    </w:pPr>
    <w:rPr>
      <w:b w:val="0"/>
      <w:sz w:val="22"/>
      <w:szCs w:val="22"/>
      <w:u w:val="single"/>
    </w:rPr>
  </w:style>
  <w:style w:type="paragraph" w:customStyle="1" w:styleId="APHeading3">
    <w:name w:val="AP Heading 3"/>
    <w:basedOn w:val="APHeading2"/>
    <w:next w:val="Normal"/>
    <w:rsid w:val="005056FE"/>
    <w:pPr>
      <w:numPr>
        <w:numId w:val="27"/>
      </w:numPr>
      <w:tabs>
        <w:tab w:val="clear" w:pos="567"/>
      </w:tabs>
      <w:ind w:firstLine="0"/>
    </w:pPr>
    <w:rPr>
      <w:noProof/>
      <w:u w:val="none"/>
    </w:rPr>
  </w:style>
  <w:style w:type="paragraph" w:customStyle="1" w:styleId="APHeading4">
    <w:name w:val="AP Heading 4"/>
    <w:basedOn w:val="APHeading3"/>
    <w:next w:val="Normal"/>
    <w:rsid w:val="005056FE"/>
    <w:pPr>
      <w:ind w:left="1134"/>
    </w:pPr>
    <w:rPr>
      <w:i/>
      <w:sz w:val="20"/>
    </w:rPr>
  </w:style>
  <w:style w:type="paragraph" w:customStyle="1" w:styleId="APPara2">
    <w:name w:val="AP Para 2"/>
    <w:basedOn w:val="APPara1"/>
    <w:rsid w:val="005056FE"/>
    <w:pPr>
      <w:keepLines/>
      <w:numPr>
        <w:ilvl w:val="1"/>
        <w:numId w:val="24"/>
      </w:numPr>
      <w:tabs>
        <w:tab w:val="clear" w:pos="1440"/>
      </w:tabs>
      <w:ind w:left="708" w:hanging="708"/>
    </w:pPr>
    <w:rPr>
      <w:szCs w:val="22"/>
    </w:rPr>
  </w:style>
  <w:style w:type="paragraph" w:customStyle="1" w:styleId="APPara3">
    <w:name w:val="AP Para 3"/>
    <w:basedOn w:val="APPara2"/>
    <w:rsid w:val="005056FE"/>
    <w:pPr>
      <w:numPr>
        <w:ilvl w:val="0"/>
        <w:numId w:val="14"/>
      </w:numPr>
      <w:ind w:left="708" w:hanging="708"/>
    </w:pPr>
    <w:rPr>
      <w:szCs w:val="20"/>
    </w:rPr>
  </w:style>
  <w:style w:type="paragraph" w:customStyle="1" w:styleId="SSRTable">
    <w:name w:val="SSRTable"/>
    <w:basedOn w:val="Normal"/>
    <w:rsid w:val="005056FE"/>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sz w:val="20"/>
      <w:szCs w:val="20"/>
    </w:rPr>
  </w:style>
  <w:style w:type="paragraph" w:customStyle="1" w:styleId="atable">
    <w:name w:val="atable"/>
    <w:basedOn w:val="SSRTable"/>
    <w:rsid w:val="005056FE"/>
    <w:pPr>
      <w:spacing w:before="120" w:after="120"/>
    </w:pPr>
    <w:rPr>
      <w:b w:val="0"/>
    </w:rPr>
  </w:style>
  <w:style w:type="paragraph" w:customStyle="1" w:styleId="Atlas">
    <w:name w:val="Atlas"/>
    <w:basedOn w:val="Normal"/>
    <w:rsid w:val="005056FE"/>
    <w:pPr>
      <w:numPr>
        <w:numId w:val="15"/>
      </w:numPr>
      <w:spacing w:after="240" w:line="360" w:lineRule="auto"/>
      <w:jc w:val="both"/>
    </w:pPr>
    <w:rPr>
      <w:rFonts w:ascii="Times New Roman" w:hAnsi="Times New Roman" w:cs="Arial"/>
      <w:sz w:val="20"/>
      <w:szCs w:val="20"/>
    </w:rPr>
  </w:style>
  <w:style w:type="paragraph" w:customStyle="1" w:styleId="BlockQuotation">
    <w:name w:val="Block Quotation"/>
    <w:basedOn w:val="Normal"/>
    <w:rsid w:val="005056FE"/>
    <w:pPr>
      <w:keepNext/>
      <w:numPr>
        <w:numId w:val="28"/>
      </w:numPr>
      <w:spacing w:before="120" w:line="360" w:lineRule="auto"/>
      <w:ind w:left="720" w:hanging="720"/>
      <w:jc w:val="both"/>
    </w:pPr>
    <w:rPr>
      <w:rFonts w:ascii="Times New Roman" w:hAnsi="Times New Roman" w:cs="Arial"/>
      <w:sz w:val="24"/>
      <w:szCs w:val="20"/>
    </w:rPr>
  </w:style>
  <w:style w:type="paragraph" w:customStyle="1" w:styleId="BodyText0">
    <w:name w:val="BodyText"/>
    <w:basedOn w:val="Normal"/>
    <w:rsid w:val="005056FE"/>
    <w:pPr>
      <w:spacing w:before="120" w:after="120" w:line="360" w:lineRule="auto"/>
      <w:jc w:val="both"/>
    </w:pPr>
    <w:rPr>
      <w:rFonts w:ascii="Times New Roman" w:hAnsi="Times New Roman" w:cs="Arial"/>
      <w:sz w:val="20"/>
      <w:szCs w:val="20"/>
    </w:rPr>
  </w:style>
  <w:style w:type="paragraph" w:customStyle="1" w:styleId="BodyText1">
    <w:name w:val="BodyText1"/>
    <w:basedOn w:val="Heading1"/>
    <w:rsid w:val="005056FE"/>
    <w:pPr>
      <w:numPr>
        <w:numId w:val="29"/>
      </w:numPr>
      <w:tabs>
        <w:tab w:val="clear" w:pos="720"/>
        <w:tab w:val="left" w:pos="360"/>
      </w:tabs>
      <w:spacing w:before="120" w:after="230" w:line="360" w:lineRule="auto"/>
      <w:ind w:firstLine="720"/>
      <w:jc w:val="both"/>
      <w:outlineLvl w:val="9"/>
    </w:pPr>
    <w:rPr>
      <w:rFonts w:ascii="Times New Roman" w:hAnsi="Times New Roman" w:cs="Arial"/>
      <w:b w:val="0"/>
      <w:caps/>
      <w:smallCaps/>
      <w:noProof w:val="0"/>
      <w:szCs w:val="20"/>
    </w:rPr>
  </w:style>
  <w:style w:type="paragraph" w:customStyle="1" w:styleId="BodyText20">
    <w:name w:val="BodyText2"/>
    <w:basedOn w:val="Heading2"/>
    <w:rsid w:val="005056FE"/>
    <w:pPr>
      <w:tabs>
        <w:tab w:val="left" w:pos="360"/>
      </w:tabs>
      <w:spacing w:before="120" w:after="230" w:line="360" w:lineRule="auto"/>
      <w:ind w:hanging="720"/>
      <w:jc w:val="both"/>
      <w:outlineLvl w:val="9"/>
    </w:pPr>
    <w:rPr>
      <w:rFonts w:ascii="Times New Roman" w:hAnsi="Times New Roman" w:cs="Arial"/>
      <w:i/>
      <w:sz w:val="24"/>
      <w:szCs w:val="20"/>
      <w:u w:val="none"/>
    </w:rPr>
  </w:style>
  <w:style w:type="paragraph" w:customStyle="1" w:styleId="BodyText50">
    <w:name w:val="BodyText5"/>
    <w:basedOn w:val="Heading5"/>
    <w:rsid w:val="005056FE"/>
    <w:pPr>
      <w:keepNext w:val="0"/>
      <w:tabs>
        <w:tab w:val="left" w:pos="0"/>
        <w:tab w:val="left" w:pos="360"/>
      </w:tabs>
      <w:spacing w:before="120" w:after="120" w:line="360" w:lineRule="auto"/>
      <w:ind w:left="0" w:firstLine="0"/>
      <w:jc w:val="both"/>
      <w:outlineLvl w:val="9"/>
    </w:pPr>
    <w:rPr>
      <w:rFonts w:ascii="Times New Roman" w:hAnsi="Times New Roman" w:cs="Arial"/>
      <w:sz w:val="24"/>
      <w:szCs w:val="20"/>
      <w:u w:val="none"/>
    </w:rPr>
  </w:style>
  <w:style w:type="paragraph" w:customStyle="1" w:styleId="boldparagraph2">
    <w:name w:val="bold paragraph2"/>
    <w:basedOn w:val="Paragraph"/>
    <w:autoRedefine/>
    <w:rsid w:val="005056FE"/>
    <w:pPr>
      <w:ind w:firstLine="0"/>
    </w:pPr>
    <w:rPr>
      <w:rFonts w:ascii="Times" w:hAnsi="Times"/>
      <w:b/>
      <w:bCs/>
    </w:rPr>
  </w:style>
  <w:style w:type="paragraph" w:customStyle="1" w:styleId="box">
    <w:name w:val="box"/>
    <w:basedOn w:val="Normal"/>
    <w:rsid w:val="005056FE"/>
    <w:pPr>
      <w:spacing w:line="360" w:lineRule="auto"/>
      <w:jc w:val="both"/>
    </w:pPr>
    <w:rPr>
      <w:rFonts w:ascii="Times New Roman" w:hAnsi="Times New Roman" w:cs="Arial"/>
      <w:sz w:val="20"/>
      <w:szCs w:val="20"/>
    </w:rPr>
  </w:style>
  <w:style w:type="paragraph" w:customStyle="1" w:styleId="Theme">
    <w:name w:val="Theme"/>
    <w:basedOn w:val="Normal"/>
    <w:next w:val="Paragraph"/>
    <w:rsid w:val="005056FE"/>
    <w:pPr>
      <w:pBdr>
        <w:top w:val="thickThinSmallGap" w:sz="24" w:space="4" w:color="000080"/>
        <w:bottom w:val="thickThinSmallGap" w:sz="24" w:space="4" w:color="000080"/>
      </w:pBdr>
      <w:spacing w:line="360" w:lineRule="auto"/>
      <w:jc w:val="center"/>
    </w:pPr>
    <w:rPr>
      <w:rFonts w:ascii="Times New Roman" w:hAnsi="Times New Roman" w:cs="Arial"/>
      <w:b/>
      <w:i/>
      <w:sz w:val="26"/>
      <w:szCs w:val="20"/>
    </w:rPr>
  </w:style>
  <w:style w:type="paragraph" w:customStyle="1" w:styleId="Box0">
    <w:name w:val="Box"/>
    <w:basedOn w:val="Theme"/>
    <w:rsid w:val="005056FE"/>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5056FE"/>
    <w:pPr>
      <w:keepLines/>
      <w:numPr>
        <w:numId w:val="16"/>
      </w:numPr>
      <w:spacing w:before="60" w:line="360" w:lineRule="auto"/>
      <w:ind w:left="709" w:hanging="720"/>
      <w:jc w:val="both"/>
    </w:pPr>
    <w:rPr>
      <w:rFonts w:ascii="Times New Roman" w:hAnsi="Times New Roman" w:cs="Arial"/>
      <w:sz w:val="20"/>
      <w:szCs w:val="20"/>
    </w:rPr>
  </w:style>
  <w:style w:type="paragraph" w:customStyle="1" w:styleId="Bullet10">
    <w:name w:val="Bullet 1"/>
    <w:basedOn w:val="Normal"/>
    <w:rsid w:val="005056FE"/>
    <w:pPr>
      <w:tabs>
        <w:tab w:val="left" w:pos="1152"/>
        <w:tab w:val="num" w:pos="1209"/>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209" w:hanging="360"/>
      <w:jc w:val="both"/>
    </w:pPr>
    <w:rPr>
      <w:rFonts w:ascii="Times New Roman" w:hAnsi="Times New Roman" w:cs="Arial"/>
      <w:sz w:val="20"/>
      <w:szCs w:val="20"/>
    </w:rPr>
  </w:style>
  <w:style w:type="paragraph" w:customStyle="1" w:styleId="Bullet2">
    <w:name w:val="Bullet 2"/>
    <w:aliases w:val="b2,bullet single,bs,BulletSub,bullet,double,b2b2,8"/>
    <w:basedOn w:val="Bullet10"/>
    <w:autoRedefine/>
    <w:rsid w:val="005056FE"/>
    <w:pPr>
      <w:numPr>
        <w:numId w:val="18"/>
      </w:numPr>
      <w:tabs>
        <w:tab w:val="clear" w:pos="1152"/>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ind w:left="1584" w:hanging="432"/>
    </w:pPr>
  </w:style>
  <w:style w:type="paragraph" w:customStyle="1" w:styleId="Bullet3">
    <w:name w:val="Bullet 3"/>
    <w:aliases w:val="b3"/>
    <w:next w:val="BodyText"/>
    <w:rsid w:val="005056FE"/>
    <w:pPr>
      <w:tabs>
        <w:tab w:val="num" w:pos="360"/>
      </w:tabs>
      <w:spacing w:before="60" w:after="60"/>
      <w:ind w:left="360" w:hanging="360"/>
    </w:pPr>
    <w:rPr>
      <w:color w:val="000000"/>
      <w:szCs w:val="20"/>
      <w:lang w:val="en-US" w:eastAsia="en-US"/>
    </w:rPr>
  </w:style>
  <w:style w:type="paragraph" w:customStyle="1" w:styleId="BulletItem">
    <w:name w:val="Bullet Item"/>
    <w:basedOn w:val="Normal"/>
    <w:rsid w:val="005056FE"/>
    <w:pPr>
      <w:spacing w:before="120" w:after="240" w:line="360" w:lineRule="auto"/>
      <w:jc w:val="both"/>
    </w:pPr>
    <w:rPr>
      <w:rFonts w:ascii="Times New Roman" w:hAnsi="Times New Roman" w:cs="Arial"/>
      <w:sz w:val="20"/>
      <w:szCs w:val="20"/>
    </w:rPr>
  </w:style>
  <w:style w:type="paragraph" w:customStyle="1" w:styleId="bullet2a">
    <w:name w:val="bullet2a"/>
    <w:basedOn w:val="Normal"/>
    <w:rsid w:val="005056FE"/>
    <w:pPr>
      <w:tabs>
        <w:tab w:val="num" w:pos="360"/>
        <w:tab w:val="left" w:pos="1152"/>
        <w:tab w:val="left" w:pos="1985"/>
      </w:tabs>
      <w:spacing w:after="120" w:line="360" w:lineRule="auto"/>
      <w:ind w:left="283" w:hanging="283"/>
      <w:jc w:val="both"/>
    </w:pPr>
    <w:rPr>
      <w:rFonts w:ascii="Times New Roman" w:hAnsi="Times New Roman" w:cs="Arial"/>
      <w:color w:val="008000"/>
      <w:sz w:val="20"/>
      <w:szCs w:val="20"/>
    </w:rPr>
  </w:style>
  <w:style w:type="paragraph" w:customStyle="1" w:styleId="bullet30">
    <w:name w:val="bullet3"/>
    <w:basedOn w:val="Normal"/>
    <w:rsid w:val="005056FE"/>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szCs w:val="20"/>
    </w:rPr>
  </w:style>
  <w:style w:type="paragraph" w:customStyle="1" w:styleId="Bulletedlist">
    <w:name w:val="Bulleted list"/>
    <w:basedOn w:val="Normal"/>
    <w:rsid w:val="005056FE"/>
    <w:pPr>
      <w:numPr>
        <w:numId w:val="30"/>
      </w:numPr>
      <w:tabs>
        <w:tab w:val="num" w:pos="360"/>
      </w:tabs>
      <w:spacing w:line="360" w:lineRule="auto"/>
      <w:ind w:left="360" w:hanging="360"/>
      <w:jc w:val="both"/>
    </w:pPr>
    <w:rPr>
      <w:rFonts w:ascii="Times New Roman" w:hAnsi="Times New Roman" w:cs="Arial"/>
      <w:sz w:val="20"/>
      <w:szCs w:val="20"/>
      <w:lang w:eastAsia="en-GB"/>
    </w:rPr>
  </w:style>
  <w:style w:type="paragraph" w:customStyle="1" w:styleId="bulletreference">
    <w:name w:val="bulletreference"/>
    <w:basedOn w:val="Bullet10"/>
    <w:rsid w:val="005056FE"/>
    <w:pPr>
      <w:numPr>
        <w:numId w:val="31"/>
      </w:numPr>
      <w:tabs>
        <w:tab w:val="clear" w:pos="1584"/>
      </w:tabs>
      <w:spacing w:after="80"/>
      <w:ind w:left="0" w:firstLine="0"/>
    </w:pPr>
  </w:style>
  <w:style w:type="paragraph" w:customStyle="1" w:styleId="Bullets">
    <w:name w:val="Bullets"/>
    <w:basedOn w:val="BodyText0"/>
    <w:rsid w:val="005056FE"/>
    <w:pPr>
      <w:numPr>
        <w:numId w:val="19"/>
      </w:numPr>
      <w:spacing w:before="0"/>
      <w:jc w:val="left"/>
    </w:pPr>
  </w:style>
  <w:style w:type="paragraph" w:customStyle="1" w:styleId="ClassificationFoot">
    <w:name w:val="Classification Foot"/>
    <w:basedOn w:val="Normal"/>
    <w:rsid w:val="005056FE"/>
    <w:pPr>
      <w:tabs>
        <w:tab w:val="center" w:pos="4536"/>
        <w:tab w:val="right" w:pos="9072"/>
      </w:tabs>
      <w:spacing w:before="60" w:line="360" w:lineRule="auto"/>
      <w:jc w:val="both"/>
    </w:pPr>
    <w:rPr>
      <w:rFonts w:cs="Arial"/>
      <w:caps/>
      <w:sz w:val="18"/>
      <w:szCs w:val="20"/>
    </w:rPr>
  </w:style>
  <w:style w:type="paragraph" w:customStyle="1" w:styleId="ClassificationHead">
    <w:name w:val="Classification Head"/>
    <w:basedOn w:val="Normal"/>
    <w:rsid w:val="005056FE"/>
    <w:pPr>
      <w:spacing w:after="120" w:line="360" w:lineRule="auto"/>
      <w:jc w:val="center"/>
    </w:pPr>
    <w:rPr>
      <w:rFonts w:cs="Arial"/>
      <w:color w:val="FF0000"/>
      <w:sz w:val="18"/>
      <w:szCs w:val="20"/>
    </w:rPr>
  </w:style>
  <w:style w:type="paragraph" w:styleId="CommentSubject">
    <w:name w:val="annotation subject"/>
    <w:basedOn w:val="CommentText"/>
    <w:next w:val="CommentText"/>
    <w:link w:val="CommentSubjectChar"/>
    <w:semiHidden/>
    <w:rsid w:val="005056FE"/>
    <w:pPr>
      <w:numPr>
        <w:numId w:val="32"/>
      </w:numPr>
      <w:tabs>
        <w:tab w:val="clear" w:pos="1944"/>
      </w:tabs>
      <w:spacing w:line="360" w:lineRule="auto"/>
      <w:ind w:left="0" w:firstLine="0"/>
      <w:jc w:val="both"/>
    </w:pPr>
    <w:rPr>
      <w:rFonts w:cs="Arial"/>
      <w:b/>
      <w:bCs/>
    </w:rPr>
  </w:style>
  <w:style w:type="character" w:customStyle="1" w:styleId="CommentSubjectChar">
    <w:name w:val="Comment Subject Char"/>
    <w:basedOn w:val="CommentTextChar"/>
    <w:link w:val="CommentSubject"/>
    <w:semiHidden/>
    <w:rsid w:val="00E5494D"/>
    <w:rPr>
      <w:rFonts w:ascii="Arial" w:hAnsi="Arial" w:cs="Arial"/>
      <w:b/>
      <w:bCs/>
      <w:sz w:val="20"/>
      <w:szCs w:val="20"/>
      <w:lang w:eastAsia="en-US"/>
    </w:rPr>
  </w:style>
  <w:style w:type="paragraph" w:customStyle="1" w:styleId="configtoc">
    <w:name w:val="configtoc"/>
    <w:basedOn w:val="Normal"/>
    <w:rsid w:val="005056FE"/>
    <w:pPr>
      <w:tabs>
        <w:tab w:val="left" w:pos="1440"/>
        <w:tab w:val="right" w:pos="9072"/>
      </w:tabs>
      <w:spacing w:line="360" w:lineRule="auto"/>
      <w:ind w:left="1440"/>
      <w:jc w:val="both"/>
    </w:pPr>
    <w:rPr>
      <w:rFonts w:cs="Arial"/>
      <w:b/>
      <w:bCs/>
      <w:sz w:val="20"/>
      <w:szCs w:val="20"/>
    </w:rPr>
  </w:style>
  <w:style w:type="paragraph" w:customStyle="1" w:styleId="CrownCopyright">
    <w:name w:val="Crown Copyright"/>
    <w:basedOn w:val="Normal"/>
    <w:rsid w:val="005056FE"/>
    <w:pPr>
      <w:spacing w:line="360" w:lineRule="auto"/>
      <w:jc w:val="both"/>
    </w:pPr>
    <w:rPr>
      <w:rFonts w:cs="Arial"/>
      <w:color w:val="0000FF"/>
      <w:sz w:val="16"/>
      <w:szCs w:val="20"/>
    </w:rPr>
  </w:style>
  <w:style w:type="paragraph" w:customStyle="1" w:styleId="CustomerQuestion">
    <w:name w:val="Customer Question"/>
    <w:basedOn w:val="Normal"/>
    <w:next w:val="Normal"/>
    <w:rsid w:val="005056FE"/>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sz w:val="20"/>
      <w:szCs w:val="20"/>
    </w:rPr>
  </w:style>
  <w:style w:type="paragraph" w:customStyle="1" w:styleId="CVbullet">
    <w:name w:val="CV bullet"/>
    <w:basedOn w:val="Bullet10"/>
    <w:rsid w:val="005056FE"/>
    <w:pPr>
      <w:tabs>
        <w:tab w:val="clear" w:pos="1152"/>
        <w:tab w:val="clear" w:pos="1209"/>
        <w:tab w:val="clear" w:pos="2126"/>
        <w:tab w:val="clear" w:pos="2520"/>
        <w:tab w:val="clear" w:pos="3240"/>
        <w:tab w:val="clear" w:pos="3960"/>
        <w:tab w:val="clear" w:pos="4680"/>
        <w:tab w:val="clear" w:pos="5400"/>
        <w:tab w:val="clear" w:pos="6120"/>
        <w:tab w:val="clear" w:pos="6840"/>
        <w:tab w:val="clear" w:pos="7560"/>
        <w:tab w:val="clear" w:pos="8100"/>
        <w:tab w:val="left" w:pos="567"/>
        <w:tab w:val="left" w:pos="851"/>
        <w:tab w:val="num" w:pos="926"/>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5056FE"/>
    <w:pPr>
      <w:numPr>
        <w:numId w:val="33"/>
      </w:numPr>
      <w:tabs>
        <w:tab w:val="clear" w:pos="360"/>
      </w:tabs>
      <w:spacing w:before="120" w:after="40" w:line="240" w:lineRule="atLeast"/>
      <w:ind w:left="284" w:hanging="1152"/>
      <w:jc w:val="both"/>
    </w:pPr>
    <w:rPr>
      <w:rFonts w:cs="Arial"/>
      <w:b w:val="0"/>
      <w:iCs/>
      <w:color w:val="000080"/>
      <w:sz w:val="20"/>
      <w:szCs w:val="28"/>
      <w:u w:val="none"/>
    </w:rPr>
  </w:style>
  <w:style w:type="paragraph" w:customStyle="1" w:styleId="CVSubBullet">
    <w:name w:val="CV Sub Bullet"/>
    <w:basedOn w:val="CVbullet"/>
    <w:rsid w:val="005056FE"/>
    <w:pPr>
      <w:numPr>
        <w:numId w:val="21"/>
      </w:numPr>
      <w:tabs>
        <w:tab w:val="clear" w:pos="567"/>
      </w:tabs>
    </w:pPr>
  </w:style>
  <w:style w:type="paragraph" w:customStyle="1" w:styleId="DraftNote">
    <w:name w:val="Draft Note"/>
    <w:basedOn w:val="Normal"/>
    <w:next w:val="Normal"/>
    <w:rsid w:val="005056FE"/>
    <w:pPr>
      <w:numPr>
        <w:numId w:val="3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color w:val="0000FF"/>
      <w:spacing w:val="-3"/>
      <w:sz w:val="20"/>
      <w:szCs w:val="20"/>
    </w:rPr>
  </w:style>
  <w:style w:type="paragraph" w:customStyle="1" w:styleId="DraftQuestion">
    <w:name w:val="Draft Question"/>
    <w:basedOn w:val="DraftNote"/>
    <w:next w:val="Normal"/>
    <w:rsid w:val="005056FE"/>
  </w:style>
  <w:style w:type="paragraph" w:customStyle="1" w:styleId="FCL">
    <w:name w:val="FCL"/>
    <w:rsid w:val="005056FE"/>
    <w:pPr>
      <w:spacing w:line="240" w:lineRule="exact"/>
      <w:jc w:val="center"/>
    </w:pPr>
    <w:rPr>
      <w:rFonts w:ascii="Arial" w:hAnsi="Arial"/>
      <w:b/>
      <w:caps/>
      <w:sz w:val="24"/>
      <w:szCs w:val="20"/>
      <w:lang w:eastAsia="en-US"/>
    </w:rPr>
  </w:style>
  <w:style w:type="paragraph" w:customStyle="1" w:styleId="Figure">
    <w:name w:val="Figure"/>
    <w:basedOn w:val="Paragraph"/>
    <w:rsid w:val="005056FE"/>
    <w:pPr>
      <w:ind w:hanging="17"/>
    </w:pPr>
  </w:style>
  <w:style w:type="paragraph" w:customStyle="1" w:styleId="FigureTable">
    <w:name w:val="Figure/Table"/>
    <w:basedOn w:val="Paragraph"/>
    <w:rsid w:val="005056FE"/>
    <w:pPr>
      <w:ind w:hanging="17"/>
    </w:pPr>
  </w:style>
  <w:style w:type="paragraph" w:customStyle="1" w:styleId="HeaderPM">
    <w:name w:val="Header PM"/>
    <w:basedOn w:val="Header"/>
    <w:next w:val="Header"/>
    <w:rsid w:val="005056FE"/>
    <w:pPr>
      <w:tabs>
        <w:tab w:val="clear" w:pos="4320"/>
        <w:tab w:val="clear" w:pos="8640"/>
        <w:tab w:val="center" w:pos="4536"/>
        <w:tab w:val="right" w:pos="9072"/>
      </w:tabs>
      <w:spacing w:before="80" w:after="80" w:line="260" w:lineRule="atLeast"/>
      <w:jc w:val="both"/>
    </w:pPr>
    <w:rPr>
      <w:rFonts w:ascii="Times New Roman" w:hAnsi="Times New Roman" w:cs="Arial"/>
      <w:b/>
      <w:sz w:val="20"/>
      <w:szCs w:val="20"/>
    </w:rPr>
  </w:style>
  <w:style w:type="paragraph" w:customStyle="1" w:styleId="Heading10">
    <w:name w:val="Heading1"/>
    <w:basedOn w:val="Normal"/>
    <w:next w:val="Paragraph"/>
    <w:rsid w:val="005056FE"/>
    <w:pPr>
      <w:spacing w:after="240" w:line="360" w:lineRule="auto"/>
      <w:ind w:left="360" w:hanging="360"/>
      <w:jc w:val="both"/>
    </w:pPr>
    <w:rPr>
      <w:rFonts w:ascii="Arial Bold" w:hAnsi="Arial Bold" w:cs="Arial"/>
      <w:b/>
      <w:color w:val="000080"/>
      <w:sz w:val="32"/>
      <w:szCs w:val="20"/>
    </w:rPr>
  </w:style>
  <w:style w:type="paragraph" w:customStyle="1" w:styleId="indentied">
    <w:name w:val="indentied"/>
    <w:basedOn w:val="Normal"/>
    <w:rsid w:val="005056FE"/>
    <w:pPr>
      <w:numPr>
        <w:numId w:val="35"/>
      </w:numPr>
      <w:tabs>
        <w:tab w:val="clear" w:pos="360"/>
      </w:tabs>
      <w:spacing w:line="360" w:lineRule="auto"/>
      <w:ind w:left="1440" w:firstLine="0"/>
      <w:jc w:val="both"/>
    </w:pPr>
    <w:rPr>
      <w:rFonts w:ascii="Times New Roman" w:hAnsi="Times New Roman" w:cs="Arial"/>
      <w:sz w:val="20"/>
      <w:szCs w:val="20"/>
    </w:rPr>
  </w:style>
  <w:style w:type="paragraph" w:styleId="Index3">
    <w:name w:val="index 3"/>
    <w:basedOn w:val="Normal"/>
    <w:next w:val="Normal"/>
    <w:autoRedefine/>
    <w:semiHidden/>
    <w:rsid w:val="005056FE"/>
    <w:pPr>
      <w:spacing w:line="360" w:lineRule="auto"/>
      <w:ind w:left="660" w:hanging="220"/>
      <w:jc w:val="both"/>
    </w:pPr>
    <w:rPr>
      <w:rFonts w:cs="Arial"/>
      <w:sz w:val="20"/>
      <w:szCs w:val="20"/>
    </w:rPr>
  </w:style>
  <w:style w:type="paragraph" w:customStyle="1" w:styleId="JSPParagraphs">
    <w:name w:val="JSP Paragraphs"/>
    <w:basedOn w:val="BodyText"/>
    <w:rsid w:val="005056FE"/>
    <w:pPr>
      <w:numPr>
        <w:numId w:val="3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b w:val="0"/>
      <w:sz w:val="20"/>
      <w:u w:val="none"/>
      <w:lang w:eastAsia="en-GB"/>
    </w:rPr>
  </w:style>
  <w:style w:type="paragraph" w:customStyle="1" w:styleId="Level6">
    <w:name w:val="Level6"/>
    <w:basedOn w:val="Normal"/>
    <w:rsid w:val="005056FE"/>
    <w:pPr>
      <w:tabs>
        <w:tab w:val="left" w:pos="907"/>
      </w:tabs>
      <w:spacing w:before="120" w:line="360" w:lineRule="auto"/>
      <w:ind w:left="915" w:hanging="915"/>
      <w:jc w:val="both"/>
    </w:pPr>
    <w:rPr>
      <w:rFonts w:cs="Arial"/>
      <w:sz w:val="20"/>
      <w:szCs w:val="20"/>
    </w:rPr>
  </w:style>
  <w:style w:type="paragraph" w:customStyle="1" w:styleId="linespace">
    <w:name w:val="line_space"/>
    <w:basedOn w:val="Normal"/>
    <w:rsid w:val="005056FE"/>
    <w:pPr>
      <w:spacing w:before="80" w:after="20" w:line="360" w:lineRule="auto"/>
      <w:jc w:val="both"/>
    </w:pPr>
    <w:rPr>
      <w:rFonts w:cs="Arial"/>
      <w:sz w:val="20"/>
      <w:szCs w:val="20"/>
    </w:rPr>
  </w:style>
  <w:style w:type="paragraph" w:styleId="List">
    <w:name w:val="List"/>
    <w:basedOn w:val="Normal"/>
    <w:rsid w:val="005056FE"/>
    <w:pPr>
      <w:spacing w:line="360" w:lineRule="auto"/>
      <w:ind w:left="283" w:hanging="283"/>
      <w:jc w:val="both"/>
    </w:pPr>
    <w:rPr>
      <w:rFonts w:cs="Arial"/>
      <w:sz w:val="20"/>
      <w:szCs w:val="20"/>
    </w:rPr>
  </w:style>
  <w:style w:type="paragraph" w:customStyle="1" w:styleId="Lista">
    <w:name w:val="List (a)"/>
    <w:basedOn w:val="Normal"/>
    <w:rsid w:val="005056FE"/>
    <w:pPr>
      <w:keepLines/>
      <w:tabs>
        <w:tab w:val="num" w:pos="360"/>
      </w:tabs>
      <w:spacing w:after="120" w:line="360" w:lineRule="auto"/>
      <w:ind w:left="360" w:hanging="360"/>
      <w:jc w:val="both"/>
    </w:pPr>
    <w:rPr>
      <w:rFonts w:cs="Arial"/>
      <w:sz w:val="20"/>
      <w:szCs w:val="20"/>
    </w:rPr>
  </w:style>
  <w:style w:type="paragraph" w:styleId="List4">
    <w:name w:val="List 4"/>
    <w:basedOn w:val="Normal"/>
    <w:rsid w:val="005056FE"/>
    <w:pPr>
      <w:spacing w:line="360" w:lineRule="auto"/>
      <w:ind w:left="1132" w:hanging="283"/>
      <w:jc w:val="both"/>
    </w:pPr>
    <w:rPr>
      <w:rFonts w:cs="Arial"/>
      <w:sz w:val="20"/>
      <w:szCs w:val="20"/>
    </w:rPr>
  </w:style>
  <w:style w:type="paragraph" w:styleId="List5">
    <w:name w:val="List 5"/>
    <w:basedOn w:val="Normal"/>
    <w:rsid w:val="005056FE"/>
    <w:pPr>
      <w:spacing w:line="360" w:lineRule="auto"/>
      <w:ind w:left="1415" w:hanging="283"/>
      <w:jc w:val="both"/>
    </w:pPr>
    <w:rPr>
      <w:rFonts w:cs="Arial"/>
      <w:sz w:val="20"/>
      <w:szCs w:val="20"/>
    </w:rPr>
  </w:style>
  <w:style w:type="paragraph" w:customStyle="1" w:styleId="ListAlpha">
    <w:name w:val="List Alpha"/>
    <w:basedOn w:val="Normal"/>
    <w:rsid w:val="005056FE"/>
    <w:pPr>
      <w:keepLines/>
      <w:spacing w:after="240" w:line="360" w:lineRule="auto"/>
      <w:ind w:left="1440"/>
      <w:jc w:val="both"/>
    </w:pPr>
    <w:rPr>
      <w:rFonts w:ascii="Times New Roman" w:hAnsi="Times New Roman" w:cs="Arial"/>
      <w:sz w:val="20"/>
      <w:szCs w:val="20"/>
    </w:rPr>
  </w:style>
  <w:style w:type="paragraph" w:styleId="NormalIndent">
    <w:name w:val="Normal Indent"/>
    <w:basedOn w:val="Normal"/>
    <w:rsid w:val="005056FE"/>
    <w:pPr>
      <w:spacing w:line="360" w:lineRule="auto"/>
      <w:ind w:left="709"/>
      <w:jc w:val="both"/>
    </w:pPr>
    <w:rPr>
      <w:rFonts w:cs="Arial"/>
      <w:sz w:val="20"/>
      <w:szCs w:val="20"/>
    </w:rPr>
  </w:style>
  <w:style w:type="paragraph" w:customStyle="1" w:styleId="ListAlphaRoman">
    <w:name w:val="List Alpha Roman"/>
    <w:basedOn w:val="NormalIndent"/>
    <w:rsid w:val="005056FE"/>
    <w:pPr>
      <w:spacing w:after="240"/>
      <w:ind w:left="1440"/>
    </w:pPr>
  </w:style>
  <w:style w:type="paragraph" w:customStyle="1" w:styleId="ListBullet1">
    <w:name w:val="List Bullet 1"/>
    <w:basedOn w:val="ListBullet"/>
    <w:rsid w:val="005056FE"/>
    <w:pPr>
      <w:tabs>
        <w:tab w:val="clear" w:pos="360"/>
        <w:tab w:val="left" w:pos="1134"/>
      </w:tabs>
      <w:spacing w:before="120" w:after="120" w:line="360" w:lineRule="auto"/>
      <w:ind w:left="1135" w:hanging="284"/>
      <w:jc w:val="both"/>
    </w:pPr>
    <w:rPr>
      <w:rFonts w:ascii="Times New Roman" w:hAnsi="Times New Roman" w:cs="Arial"/>
    </w:rPr>
  </w:style>
  <w:style w:type="paragraph" w:styleId="ListContinue2">
    <w:name w:val="List Continue 2"/>
    <w:basedOn w:val="Normal"/>
    <w:rsid w:val="005056FE"/>
    <w:pPr>
      <w:spacing w:after="120" w:line="360" w:lineRule="auto"/>
      <w:ind w:left="566"/>
      <w:jc w:val="both"/>
    </w:pPr>
    <w:rPr>
      <w:rFonts w:cs="Arial"/>
      <w:sz w:val="20"/>
      <w:szCs w:val="20"/>
    </w:rPr>
  </w:style>
  <w:style w:type="paragraph" w:customStyle="1" w:styleId="ListKeypoint">
    <w:name w:val="List Keypoint"/>
    <w:basedOn w:val="ListBullet"/>
    <w:rsid w:val="005056FE"/>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5056FE"/>
    <w:pPr>
      <w:tabs>
        <w:tab w:val="num" w:pos="360"/>
      </w:tabs>
      <w:spacing w:before="60" w:line="360" w:lineRule="auto"/>
      <w:ind w:left="360" w:hanging="360"/>
      <w:jc w:val="both"/>
    </w:pPr>
    <w:rPr>
      <w:rFonts w:cs="Arial"/>
      <w:sz w:val="20"/>
      <w:szCs w:val="20"/>
    </w:rPr>
  </w:style>
  <w:style w:type="paragraph" w:customStyle="1" w:styleId="MainBullets">
    <w:name w:val="Main Bullets"/>
    <w:basedOn w:val="Normal"/>
    <w:rsid w:val="005056FE"/>
    <w:pPr>
      <w:keepNext/>
      <w:tabs>
        <w:tab w:val="left" w:pos="284"/>
      </w:tabs>
      <w:spacing w:line="360" w:lineRule="auto"/>
      <w:ind w:left="284" w:hanging="284"/>
      <w:jc w:val="both"/>
    </w:pPr>
    <w:rPr>
      <w:rFonts w:cs="Arial"/>
      <w:sz w:val="20"/>
      <w:szCs w:val="20"/>
    </w:rPr>
  </w:style>
  <w:style w:type="paragraph" w:customStyle="1" w:styleId="MESSAGEFRAME">
    <w:name w:val="MESSAGE FRAME"/>
    <w:basedOn w:val="Normal"/>
    <w:next w:val="Normal"/>
    <w:rsid w:val="005056FE"/>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sz w:val="20"/>
      <w:szCs w:val="20"/>
    </w:rPr>
  </w:style>
  <w:style w:type="paragraph" w:customStyle="1" w:styleId="MessageText">
    <w:name w:val="Message Text"/>
    <w:basedOn w:val="Normal"/>
    <w:rsid w:val="005056FE"/>
    <w:pPr>
      <w:keepLines/>
      <w:spacing w:before="120" w:after="120" w:line="360" w:lineRule="auto"/>
      <w:jc w:val="both"/>
    </w:pPr>
    <w:rPr>
      <w:rFonts w:ascii="Times New Roman" w:hAnsi="Times New Roman" w:cs="Arial"/>
      <w:sz w:val="20"/>
      <w:szCs w:val="20"/>
    </w:rPr>
  </w:style>
  <w:style w:type="paragraph" w:customStyle="1" w:styleId="MODQUESTION">
    <w:name w:val="MODQUESTION"/>
    <w:basedOn w:val="Paragraph"/>
    <w:next w:val="Normal"/>
    <w:rsid w:val="005056FE"/>
    <w:pPr>
      <w:ind w:left="0" w:firstLine="0"/>
    </w:pPr>
    <w:rPr>
      <w:i/>
      <w:color w:val="008000"/>
    </w:rPr>
  </w:style>
  <w:style w:type="paragraph" w:customStyle="1" w:styleId="no3heading">
    <w:name w:val="no.3 heading"/>
    <w:basedOn w:val="Normal"/>
    <w:rsid w:val="005056FE"/>
    <w:pPr>
      <w:spacing w:line="360" w:lineRule="auto"/>
      <w:jc w:val="both"/>
    </w:pPr>
    <w:rPr>
      <w:rFonts w:ascii="Times New Roman" w:hAnsi="Times New Roman" w:cs="Arial"/>
      <w:b/>
      <w:sz w:val="24"/>
      <w:szCs w:val="20"/>
    </w:rPr>
  </w:style>
  <w:style w:type="paragraph" w:styleId="NormalWeb">
    <w:name w:val="Normal (Web)"/>
    <w:basedOn w:val="Normal"/>
    <w:link w:val="NormalWebChar"/>
    <w:rsid w:val="005056FE"/>
    <w:pPr>
      <w:spacing w:before="100" w:beforeAutospacing="1" w:after="100" w:afterAutospacing="1" w:line="360" w:lineRule="auto"/>
      <w:jc w:val="both"/>
    </w:pPr>
    <w:rPr>
      <w:rFonts w:ascii="Arial Unicode MS" w:eastAsia="Arial Unicode MS" w:hAnsi="Arial Unicode MS" w:cs="Arial Unicode MS"/>
      <w:sz w:val="24"/>
    </w:rPr>
  </w:style>
  <w:style w:type="paragraph" w:customStyle="1" w:styleId="Normal0pt">
    <w:name w:val="Normal 0pt"/>
    <w:basedOn w:val="Normal"/>
    <w:rsid w:val="005056FE"/>
    <w:pPr>
      <w:spacing w:line="360" w:lineRule="auto"/>
      <w:jc w:val="both"/>
    </w:pPr>
    <w:rPr>
      <w:rFonts w:cs="Arial"/>
      <w:sz w:val="20"/>
      <w:szCs w:val="20"/>
    </w:rPr>
  </w:style>
  <w:style w:type="paragraph" w:customStyle="1" w:styleId="NumPara">
    <w:name w:val="NumPara"/>
    <w:rsid w:val="005056FE"/>
    <w:pPr>
      <w:tabs>
        <w:tab w:val="num" w:pos="6480"/>
      </w:tabs>
      <w:spacing w:before="120"/>
      <w:ind w:left="6480" w:hanging="360"/>
      <w:outlineLvl w:val="8"/>
    </w:pPr>
    <w:rPr>
      <w:rFonts w:ascii="Arial" w:hAnsi="Arial"/>
      <w:kern w:val="32"/>
      <w:lang w:eastAsia="en-US"/>
    </w:rPr>
  </w:style>
  <w:style w:type="paragraph" w:customStyle="1" w:styleId="PANormal">
    <w:name w:val="PA Normal"/>
    <w:basedOn w:val="Normal"/>
    <w:rsid w:val="005056FE"/>
    <w:pPr>
      <w:spacing w:line="360" w:lineRule="auto"/>
      <w:jc w:val="both"/>
    </w:pPr>
    <w:rPr>
      <w:rFonts w:cs="Arial"/>
      <w:sz w:val="20"/>
      <w:szCs w:val="20"/>
    </w:rPr>
  </w:style>
  <w:style w:type="paragraph" w:customStyle="1" w:styleId="Para2nonumbering">
    <w:name w:val="Para 2 no numbering"/>
    <w:basedOn w:val="Paragraph"/>
    <w:rsid w:val="005056FE"/>
    <w:pPr>
      <w:ind w:left="0" w:firstLine="0"/>
    </w:pPr>
  </w:style>
  <w:style w:type="paragraph" w:customStyle="1" w:styleId="Para3">
    <w:name w:val="Para 3"/>
    <w:basedOn w:val="Normal"/>
    <w:rsid w:val="005056FE"/>
    <w:pPr>
      <w:tabs>
        <w:tab w:val="num" w:pos="927"/>
      </w:tabs>
      <w:spacing w:before="120" w:after="120" w:line="360" w:lineRule="auto"/>
      <w:ind w:left="567"/>
      <w:jc w:val="both"/>
    </w:pPr>
    <w:rPr>
      <w:rFonts w:ascii="Times New Roman" w:hAnsi="Times New Roman" w:cs="Arial"/>
      <w:sz w:val="20"/>
      <w:szCs w:val="20"/>
    </w:rPr>
  </w:style>
  <w:style w:type="paragraph" w:customStyle="1" w:styleId="ParaNoNumber">
    <w:name w:val="Para No Number"/>
    <w:basedOn w:val="Paragraph"/>
    <w:rsid w:val="005056FE"/>
    <w:pPr>
      <w:tabs>
        <w:tab w:val="clear" w:pos="1152"/>
      </w:tabs>
      <w:ind w:left="1151" w:firstLine="0"/>
    </w:pPr>
    <w:rPr>
      <w:rFonts w:ascii="Times" w:hAnsi="Times"/>
      <w:bCs/>
    </w:rPr>
  </w:style>
  <w:style w:type="paragraph" w:customStyle="1" w:styleId="Para-Bullet">
    <w:name w:val="Para-Bullet"/>
    <w:basedOn w:val="Paragraph"/>
    <w:rsid w:val="005056FE"/>
    <w:pPr>
      <w:tabs>
        <w:tab w:val="num" w:pos="360"/>
      </w:tabs>
      <w:spacing w:before="0"/>
      <w:ind w:left="360" w:hanging="360"/>
    </w:pPr>
    <w:rPr>
      <w:rFonts w:ascii="Times" w:hAnsi="Times"/>
      <w:bCs/>
    </w:rPr>
  </w:style>
  <w:style w:type="paragraph" w:customStyle="1" w:styleId="paragraph2">
    <w:name w:val="paragraph2"/>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sz w:val="20"/>
      <w:szCs w:val="20"/>
    </w:rPr>
  </w:style>
  <w:style w:type="paragraph" w:customStyle="1" w:styleId="PrelimHed">
    <w:name w:val="PrelimHed"/>
    <w:next w:val="Normal"/>
    <w:rsid w:val="005056FE"/>
    <w:pPr>
      <w:keepNext/>
      <w:spacing w:before="60" w:after="120" w:line="240" w:lineRule="atLeast"/>
    </w:pPr>
    <w:rPr>
      <w:rFonts w:ascii="Arial" w:hAnsi="Arial"/>
      <w:b/>
      <w:sz w:val="24"/>
      <w:szCs w:val="20"/>
      <w:lang w:eastAsia="en-US"/>
    </w:rPr>
  </w:style>
  <w:style w:type="paragraph" w:customStyle="1" w:styleId="Question">
    <w:name w:val="Question"/>
    <w:basedOn w:val="Paragraph"/>
    <w:next w:val="Paragraph"/>
    <w:rsid w:val="005056FE"/>
    <w:pPr>
      <w:ind w:left="0" w:firstLine="0"/>
    </w:pPr>
    <w:rPr>
      <w:i/>
      <w:color w:val="008000"/>
    </w:rPr>
  </w:style>
  <w:style w:type="paragraph" w:customStyle="1" w:styleId="QuestionBullet">
    <w:name w:val="Question Bullet"/>
    <w:basedOn w:val="Question"/>
    <w:rsid w:val="005056FE"/>
    <w:pPr>
      <w:tabs>
        <w:tab w:val="num" w:pos="1531"/>
      </w:tabs>
      <w:ind w:left="1531" w:hanging="397"/>
    </w:pPr>
    <w:rPr>
      <w:lang w:val="en-US"/>
    </w:rPr>
  </w:style>
  <w:style w:type="paragraph" w:customStyle="1" w:styleId="reference">
    <w:name w:val="reference"/>
    <w:basedOn w:val="paragraph2"/>
    <w:rsid w:val="005056FE"/>
    <w:pPr>
      <w:spacing w:before="80" w:after="80"/>
    </w:pPr>
  </w:style>
  <w:style w:type="paragraph" w:customStyle="1" w:styleId="RH">
    <w:name w:val="RH"/>
    <w:basedOn w:val="Normal"/>
    <w:rsid w:val="005056FE"/>
    <w:pPr>
      <w:pBdr>
        <w:bottom w:val="double" w:sz="6" w:space="2" w:color="auto"/>
      </w:pBdr>
      <w:tabs>
        <w:tab w:val="right" w:pos="9000"/>
      </w:tabs>
      <w:spacing w:line="360" w:lineRule="auto"/>
      <w:jc w:val="right"/>
    </w:pPr>
    <w:rPr>
      <w:rFonts w:cs="Arial"/>
      <w:b/>
      <w:caps/>
      <w:sz w:val="20"/>
      <w:szCs w:val="20"/>
    </w:rPr>
  </w:style>
  <w:style w:type="paragraph" w:customStyle="1" w:styleId="SecondaryBullet">
    <w:name w:val="Secondary Bullet"/>
    <w:basedOn w:val="Normal"/>
    <w:rsid w:val="005056FE"/>
    <w:pPr>
      <w:tabs>
        <w:tab w:val="left" w:pos="284"/>
        <w:tab w:val="left" w:pos="709"/>
        <w:tab w:val="left" w:pos="1060"/>
        <w:tab w:val="left" w:pos="1364"/>
        <w:tab w:val="left" w:pos="1724"/>
      </w:tabs>
      <w:spacing w:line="360" w:lineRule="auto"/>
      <w:ind w:left="624" w:hanging="284"/>
      <w:jc w:val="both"/>
    </w:pPr>
    <w:rPr>
      <w:rFonts w:cs="Arial"/>
      <w:sz w:val="20"/>
      <w:szCs w:val="20"/>
    </w:rPr>
  </w:style>
  <w:style w:type="paragraph" w:customStyle="1" w:styleId="SSRTableHeading">
    <w:name w:val="SSRTableHeading"/>
    <w:basedOn w:val="Paragraph"/>
    <w:rsid w:val="005056FE"/>
    <w:pPr>
      <w:tabs>
        <w:tab w:val="left" w:pos="558"/>
      </w:tabs>
      <w:spacing w:before="20" w:after="20"/>
      <w:ind w:left="0" w:firstLine="0"/>
    </w:pPr>
    <w:rPr>
      <w:b/>
      <w:bCs/>
    </w:rPr>
  </w:style>
  <w:style w:type="paragraph" w:customStyle="1" w:styleId="Style1">
    <w:name w:val="Style1"/>
    <w:basedOn w:val="MODQUESTION"/>
    <w:rsid w:val="005056FE"/>
  </w:style>
  <w:style w:type="paragraph" w:customStyle="1" w:styleId="Style2">
    <w:name w:val="Style2"/>
    <w:basedOn w:val="Normal"/>
    <w:rsid w:val="005056FE"/>
    <w:pPr>
      <w:tabs>
        <w:tab w:val="num" w:pos="360"/>
      </w:tabs>
      <w:spacing w:line="360" w:lineRule="auto"/>
      <w:ind w:left="360" w:hanging="360"/>
      <w:jc w:val="both"/>
    </w:pPr>
    <w:rPr>
      <w:rFonts w:ascii="Times New Roman" w:hAnsi="Times New Roman" w:cs="Arial"/>
      <w:sz w:val="20"/>
    </w:rPr>
  </w:style>
  <w:style w:type="paragraph" w:customStyle="1" w:styleId="tabhd">
    <w:name w:val="tabhd"/>
    <w:basedOn w:val="paragraph2"/>
    <w:autoRedefine/>
    <w:rsid w:val="005056FE"/>
    <w:rPr>
      <w:b/>
      <w:bCs w:val="0"/>
    </w:rPr>
  </w:style>
  <w:style w:type="paragraph" w:customStyle="1" w:styleId="Table">
    <w:name w:val="Table"/>
    <w:basedOn w:val="Normal"/>
    <w:rsid w:val="005056FE"/>
    <w:pPr>
      <w:spacing w:after="120" w:line="360" w:lineRule="auto"/>
      <w:jc w:val="both"/>
    </w:pPr>
    <w:rPr>
      <w:rFonts w:ascii="Times New Roman" w:hAnsi="Times New Roman" w:cs="Arial"/>
      <w:sz w:val="20"/>
      <w:szCs w:val="20"/>
    </w:rPr>
  </w:style>
  <w:style w:type="paragraph" w:customStyle="1" w:styleId="TableBold">
    <w:name w:val="Table Bold"/>
    <w:basedOn w:val="paragraph2"/>
    <w:rsid w:val="005056FE"/>
    <w:rPr>
      <w:b/>
      <w:bCs w:val="0"/>
    </w:rPr>
  </w:style>
  <w:style w:type="paragraph" w:customStyle="1" w:styleId="tablebullet">
    <w:name w:val="table bullet"/>
    <w:basedOn w:val="Bullet10"/>
    <w:rsid w:val="005056FE"/>
    <w:pPr>
      <w:tabs>
        <w:tab w:val="clear" w:pos="1209"/>
        <w:tab w:val="num" w:pos="432"/>
      </w:tabs>
      <w:ind w:left="432" w:hanging="432"/>
    </w:pPr>
  </w:style>
  <w:style w:type="paragraph" w:customStyle="1" w:styleId="TableHead">
    <w:name w:val="Table Head"/>
    <w:basedOn w:val="paragraph2"/>
    <w:rsid w:val="005056FE"/>
    <w:rPr>
      <w:b/>
    </w:rPr>
  </w:style>
  <w:style w:type="paragraph" w:customStyle="1" w:styleId="Tableno">
    <w:name w:val="Table no."/>
    <w:basedOn w:val="Figureno"/>
    <w:next w:val="Paragraph"/>
    <w:rsid w:val="005056FE"/>
    <w:pPr>
      <w:spacing w:after="120"/>
      <w:ind w:left="0"/>
      <w:jc w:val="center"/>
    </w:pPr>
  </w:style>
  <w:style w:type="paragraph" w:customStyle="1" w:styleId="TableNumber">
    <w:name w:val="Table Number"/>
    <w:basedOn w:val="Normal"/>
    <w:rsid w:val="005056FE"/>
    <w:pPr>
      <w:tabs>
        <w:tab w:val="num" w:pos="360"/>
      </w:tabs>
      <w:spacing w:before="120" w:after="120" w:line="360" w:lineRule="auto"/>
      <w:ind w:left="360" w:hanging="360"/>
      <w:jc w:val="center"/>
    </w:pPr>
    <w:rPr>
      <w:rFonts w:ascii="Times New Roman" w:hAnsi="Times New Roman" w:cs="Arial"/>
      <w:b/>
      <w:sz w:val="20"/>
      <w:szCs w:val="20"/>
    </w:rPr>
  </w:style>
  <w:style w:type="paragraph" w:customStyle="1" w:styleId="TableText">
    <w:name w:val="Table Text"/>
    <w:basedOn w:val="BodyText"/>
    <w:rsid w:val="005056FE"/>
    <w:pPr>
      <w:spacing w:before="120" w:after="120" w:line="280" w:lineRule="atLeast"/>
      <w:jc w:val="both"/>
    </w:pPr>
    <w:rPr>
      <w:rFonts w:cs="Arial"/>
      <w:b w:val="0"/>
      <w:sz w:val="20"/>
      <w:szCs w:val="20"/>
      <w:u w:val="none"/>
    </w:rPr>
  </w:style>
  <w:style w:type="paragraph" w:customStyle="1" w:styleId="TextBold">
    <w:name w:val="Text Bold"/>
    <w:basedOn w:val="Normal"/>
    <w:next w:val="Normal"/>
    <w:rsid w:val="005056FE"/>
    <w:pPr>
      <w:keepNext/>
      <w:spacing w:line="360" w:lineRule="auto"/>
      <w:jc w:val="both"/>
    </w:pPr>
    <w:rPr>
      <w:rFonts w:cs="Arial"/>
      <w:b/>
      <w:sz w:val="20"/>
      <w:szCs w:val="20"/>
    </w:rPr>
  </w:style>
  <w:style w:type="paragraph" w:customStyle="1" w:styleId="TextIndent2">
    <w:name w:val="Text Indent 2"/>
    <w:basedOn w:val="Normal"/>
    <w:rsid w:val="005056FE"/>
    <w:pPr>
      <w:spacing w:after="240" w:line="360" w:lineRule="auto"/>
      <w:ind w:left="1282" w:hanging="1282"/>
      <w:jc w:val="both"/>
    </w:pPr>
    <w:rPr>
      <w:rFonts w:ascii="Times New Roman" w:hAnsi="Times New Roman" w:cs="Arial"/>
      <w:sz w:val="20"/>
      <w:szCs w:val="20"/>
    </w:rPr>
  </w:style>
  <w:style w:type="paragraph" w:styleId="TOCHeading">
    <w:name w:val="TOC Heading"/>
    <w:basedOn w:val="Normal"/>
    <w:next w:val="Normal"/>
    <w:qFormat/>
    <w:rsid w:val="005056FE"/>
    <w:pPr>
      <w:pageBreakBefore/>
      <w:spacing w:after="240" w:line="216" w:lineRule="auto"/>
      <w:jc w:val="both"/>
    </w:pPr>
    <w:rPr>
      <w:rFonts w:ascii="Lucida Sans Unicode" w:hAnsi="Lucida Sans Unicode" w:cs="Arial"/>
      <w:b/>
      <w:sz w:val="20"/>
      <w:szCs w:val="20"/>
    </w:rPr>
  </w:style>
  <w:style w:type="paragraph" w:customStyle="1" w:styleId="TOCQuestion">
    <w:name w:val="TOCQuestion"/>
    <w:basedOn w:val="Question"/>
    <w:rsid w:val="005056FE"/>
  </w:style>
  <w:style w:type="paragraph" w:customStyle="1" w:styleId="WIDEPARA">
    <w:name w:val="WIDE PARA"/>
    <w:basedOn w:val="Normal"/>
    <w:rsid w:val="005056FE"/>
    <w:pPr>
      <w:tabs>
        <w:tab w:val="left" w:pos="1152"/>
        <w:tab w:val="left" w:pos="1584"/>
      </w:tabs>
      <w:spacing w:line="360" w:lineRule="auto"/>
      <w:jc w:val="both"/>
    </w:pPr>
    <w:rPr>
      <w:rFonts w:ascii="Times New Roman" w:hAnsi="Times New Roman" w:cs="Arial"/>
      <w:sz w:val="20"/>
      <w:szCs w:val="20"/>
    </w:rPr>
  </w:style>
  <w:style w:type="paragraph" w:styleId="Index1">
    <w:name w:val="index 1"/>
    <w:basedOn w:val="Normal"/>
    <w:next w:val="Normal"/>
    <w:autoRedefine/>
    <w:semiHidden/>
    <w:rsid w:val="005056FE"/>
    <w:pPr>
      <w:spacing w:line="360" w:lineRule="auto"/>
      <w:ind w:left="220" w:hanging="220"/>
      <w:jc w:val="both"/>
    </w:pPr>
    <w:rPr>
      <w:rFonts w:cs="Arial"/>
      <w:sz w:val="20"/>
      <w:szCs w:val="20"/>
    </w:rPr>
  </w:style>
  <w:style w:type="paragraph" w:styleId="Index2">
    <w:name w:val="index 2"/>
    <w:basedOn w:val="Normal"/>
    <w:next w:val="Normal"/>
    <w:autoRedefine/>
    <w:semiHidden/>
    <w:rsid w:val="005056FE"/>
    <w:pPr>
      <w:spacing w:line="360" w:lineRule="auto"/>
      <w:ind w:left="440" w:hanging="220"/>
      <w:jc w:val="both"/>
    </w:pPr>
    <w:rPr>
      <w:rFonts w:cs="Arial"/>
      <w:sz w:val="20"/>
      <w:szCs w:val="20"/>
    </w:rPr>
  </w:style>
  <w:style w:type="paragraph" w:styleId="Index4">
    <w:name w:val="index 4"/>
    <w:basedOn w:val="Normal"/>
    <w:next w:val="Normal"/>
    <w:autoRedefine/>
    <w:semiHidden/>
    <w:rsid w:val="005056FE"/>
    <w:pPr>
      <w:spacing w:line="360" w:lineRule="auto"/>
      <w:ind w:left="880" w:hanging="220"/>
      <w:jc w:val="both"/>
    </w:pPr>
    <w:rPr>
      <w:rFonts w:cs="Arial"/>
      <w:sz w:val="20"/>
      <w:szCs w:val="20"/>
    </w:rPr>
  </w:style>
  <w:style w:type="paragraph" w:styleId="Index5">
    <w:name w:val="index 5"/>
    <w:basedOn w:val="Normal"/>
    <w:next w:val="Normal"/>
    <w:autoRedefine/>
    <w:semiHidden/>
    <w:rsid w:val="005056FE"/>
    <w:pPr>
      <w:spacing w:line="360" w:lineRule="auto"/>
      <w:ind w:left="1100" w:hanging="220"/>
      <w:jc w:val="both"/>
    </w:pPr>
    <w:rPr>
      <w:rFonts w:cs="Arial"/>
      <w:sz w:val="20"/>
      <w:szCs w:val="20"/>
    </w:rPr>
  </w:style>
  <w:style w:type="paragraph" w:styleId="Index6">
    <w:name w:val="index 6"/>
    <w:basedOn w:val="Normal"/>
    <w:next w:val="Normal"/>
    <w:autoRedefine/>
    <w:semiHidden/>
    <w:rsid w:val="005056FE"/>
    <w:pPr>
      <w:spacing w:line="360" w:lineRule="auto"/>
      <w:ind w:left="1320" w:hanging="220"/>
      <w:jc w:val="both"/>
    </w:pPr>
    <w:rPr>
      <w:rFonts w:cs="Arial"/>
      <w:sz w:val="20"/>
      <w:szCs w:val="20"/>
    </w:rPr>
  </w:style>
  <w:style w:type="paragraph" w:styleId="Index7">
    <w:name w:val="index 7"/>
    <w:basedOn w:val="Normal"/>
    <w:next w:val="Normal"/>
    <w:autoRedefine/>
    <w:semiHidden/>
    <w:rsid w:val="005056FE"/>
    <w:pPr>
      <w:spacing w:line="360" w:lineRule="auto"/>
      <w:ind w:left="1540" w:hanging="220"/>
      <w:jc w:val="both"/>
    </w:pPr>
    <w:rPr>
      <w:rFonts w:cs="Arial"/>
      <w:sz w:val="20"/>
      <w:szCs w:val="20"/>
    </w:rPr>
  </w:style>
  <w:style w:type="paragraph" w:styleId="Index8">
    <w:name w:val="index 8"/>
    <w:basedOn w:val="Normal"/>
    <w:next w:val="Normal"/>
    <w:autoRedefine/>
    <w:semiHidden/>
    <w:rsid w:val="005056FE"/>
    <w:pPr>
      <w:spacing w:line="360" w:lineRule="auto"/>
      <w:ind w:left="1760" w:hanging="220"/>
      <w:jc w:val="both"/>
    </w:pPr>
    <w:rPr>
      <w:rFonts w:cs="Arial"/>
      <w:sz w:val="20"/>
      <w:szCs w:val="20"/>
    </w:rPr>
  </w:style>
  <w:style w:type="paragraph" w:styleId="Index9">
    <w:name w:val="index 9"/>
    <w:basedOn w:val="Normal"/>
    <w:next w:val="Normal"/>
    <w:autoRedefine/>
    <w:semiHidden/>
    <w:rsid w:val="005056FE"/>
    <w:pPr>
      <w:spacing w:line="360" w:lineRule="auto"/>
      <w:ind w:left="1980" w:hanging="220"/>
      <w:jc w:val="both"/>
    </w:pPr>
    <w:rPr>
      <w:rFonts w:cs="Arial"/>
      <w:sz w:val="20"/>
      <w:szCs w:val="20"/>
    </w:rPr>
  </w:style>
  <w:style w:type="paragraph" w:styleId="IndexHeading">
    <w:name w:val="index heading"/>
    <w:basedOn w:val="Normal"/>
    <w:next w:val="Index1"/>
    <w:semiHidden/>
    <w:rsid w:val="005056FE"/>
    <w:pPr>
      <w:spacing w:line="360" w:lineRule="auto"/>
      <w:jc w:val="both"/>
    </w:pPr>
    <w:rPr>
      <w:rFonts w:cs="Arial"/>
      <w:b/>
      <w:sz w:val="20"/>
      <w:szCs w:val="20"/>
    </w:rPr>
  </w:style>
  <w:style w:type="paragraph" w:styleId="BodyTextFirstIndent">
    <w:name w:val="Body Text First Indent"/>
    <w:basedOn w:val="BodyText"/>
    <w:link w:val="BodyTextFirstIndentChar"/>
    <w:rsid w:val="005056FE"/>
    <w:pPr>
      <w:spacing w:after="230" w:line="360" w:lineRule="auto"/>
      <w:ind w:firstLine="210"/>
      <w:jc w:val="both"/>
    </w:pPr>
    <w:rPr>
      <w:rFonts w:cs="Arial"/>
      <w:b w:val="0"/>
      <w:sz w:val="20"/>
      <w:szCs w:val="20"/>
      <w:u w:val="none"/>
    </w:rPr>
  </w:style>
  <w:style w:type="character" w:customStyle="1" w:styleId="BodyTextFirstIndentChar">
    <w:name w:val="Body Text First Indent Char"/>
    <w:basedOn w:val="BodyTextChar"/>
    <w:link w:val="BodyTextFirstIndent"/>
    <w:uiPriority w:val="99"/>
    <w:semiHidden/>
    <w:rsid w:val="00E5494D"/>
    <w:rPr>
      <w:rFonts w:ascii="Arial" w:hAnsi="Arial"/>
      <w:szCs w:val="24"/>
      <w:lang w:eastAsia="en-US"/>
    </w:rPr>
  </w:style>
  <w:style w:type="paragraph" w:styleId="BodyTextFirstIndent2">
    <w:name w:val="Body Text First Indent 2"/>
    <w:basedOn w:val="BodyTextIndent"/>
    <w:link w:val="BodyTextFirstIndent2Char"/>
    <w:rsid w:val="005056FE"/>
    <w:pPr>
      <w:spacing w:after="120" w:line="360" w:lineRule="auto"/>
      <w:ind w:left="283" w:firstLine="210"/>
      <w:jc w:val="both"/>
    </w:pPr>
    <w:rPr>
      <w:rFonts w:cs="Arial"/>
      <w:sz w:val="20"/>
      <w:szCs w:val="20"/>
    </w:rPr>
  </w:style>
  <w:style w:type="character" w:customStyle="1" w:styleId="BodyTextFirstIndent2Char">
    <w:name w:val="Body Text First Indent 2 Char"/>
    <w:basedOn w:val="BodyTextIndentChar"/>
    <w:link w:val="BodyTextFirstIndent2"/>
    <w:uiPriority w:val="99"/>
    <w:semiHidden/>
    <w:rsid w:val="00E5494D"/>
    <w:rPr>
      <w:rFonts w:ascii="Arial" w:hAnsi="Arial"/>
      <w:szCs w:val="24"/>
      <w:lang w:eastAsia="en-US"/>
    </w:rPr>
  </w:style>
  <w:style w:type="paragraph" w:customStyle="1" w:styleId="FooterLandscape">
    <w:name w:val="Footer Landscape"/>
    <w:basedOn w:val="Footer"/>
    <w:rsid w:val="005056FE"/>
    <w:pPr>
      <w:pBdr>
        <w:top w:val="single" w:sz="4" w:space="4" w:color="auto"/>
      </w:pBdr>
      <w:tabs>
        <w:tab w:val="clear" w:pos="4320"/>
        <w:tab w:val="clear" w:pos="8640"/>
        <w:tab w:val="center" w:pos="4536"/>
        <w:tab w:val="center" w:pos="6926"/>
        <w:tab w:val="right" w:pos="9072"/>
        <w:tab w:val="right" w:pos="13680"/>
      </w:tabs>
      <w:spacing w:line="360" w:lineRule="auto"/>
      <w:jc w:val="both"/>
    </w:pPr>
    <w:rPr>
      <w:rFonts w:cs="Arial"/>
      <w:sz w:val="16"/>
      <w:szCs w:val="20"/>
    </w:rPr>
  </w:style>
  <w:style w:type="paragraph" w:customStyle="1" w:styleId="FrontSheet">
    <w:name w:val="Front Sheet"/>
    <w:basedOn w:val="Normal"/>
    <w:rsid w:val="005056FE"/>
    <w:pPr>
      <w:spacing w:after="240" w:line="360" w:lineRule="auto"/>
      <w:jc w:val="both"/>
    </w:pPr>
    <w:rPr>
      <w:rFonts w:cs="Arial"/>
      <w:b/>
      <w:caps/>
      <w:sz w:val="30"/>
      <w:szCs w:val="20"/>
    </w:rPr>
  </w:style>
  <w:style w:type="paragraph" w:customStyle="1" w:styleId="HeaderLandscape">
    <w:name w:val="Header Landscape"/>
    <w:basedOn w:val="Header"/>
    <w:rsid w:val="005056FE"/>
    <w:pPr>
      <w:tabs>
        <w:tab w:val="clear" w:pos="4320"/>
        <w:tab w:val="clear" w:pos="8640"/>
        <w:tab w:val="center" w:pos="4536"/>
        <w:tab w:val="center" w:pos="6926"/>
        <w:tab w:val="right" w:pos="9072"/>
        <w:tab w:val="right" w:pos="13680"/>
      </w:tabs>
      <w:spacing w:line="360" w:lineRule="auto"/>
      <w:jc w:val="both"/>
    </w:pPr>
    <w:rPr>
      <w:rFonts w:cs="Arial"/>
      <w:sz w:val="20"/>
      <w:szCs w:val="20"/>
    </w:rPr>
  </w:style>
  <w:style w:type="paragraph" w:styleId="List2">
    <w:name w:val="List 2"/>
    <w:basedOn w:val="Normal"/>
    <w:rsid w:val="005056FE"/>
    <w:pPr>
      <w:spacing w:line="360" w:lineRule="auto"/>
      <w:ind w:left="566" w:hanging="283"/>
      <w:jc w:val="both"/>
    </w:pPr>
    <w:rPr>
      <w:rFonts w:cs="Arial"/>
      <w:sz w:val="20"/>
      <w:szCs w:val="20"/>
    </w:rPr>
  </w:style>
  <w:style w:type="paragraph" w:styleId="List3">
    <w:name w:val="List 3"/>
    <w:basedOn w:val="Normal"/>
    <w:rsid w:val="005056FE"/>
    <w:pPr>
      <w:spacing w:line="360" w:lineRule="auto"/>
      <w:ind w:left="849" w:hanging="283"/>
      <w:jc w:val="both"/>
    </w:pPr>
    <w:rPr>
      <w:rFonts w:cs="Arial"/>
      <w:sz w:val="20"/>
      <w:szCs w:val="20"/>
    </w:rPr>
  </w:style>
  <w:style w:type="paragraph" w:styleId="ListContinue">
    <w:name w:val="List Continue"/>
    <w:basedOn w:val="Normal"/>
    <w:rsid w:val="005056FE"/>
    <w:pPr>
      <w:spacing w:after="120" w:line="360" w:lineRule="auto"/>
      <w:ind w:left="283"/>
      <w:jc w:val="both"/>
    </w:pPr>
    <w:rPr>
      <w:rFonts w:cs="Arial"/>
      <w:sz w:val="20"/>
      <w:szCs w:val="20"/>
    </w:rPr>
  </w:style>
  <w:style w:type="paragraph" w:styleId="ListContinue3">
    <w:name w:val="List Continue 3"/>
    <w:basedOn w:val="Normal"/>
    <w:rsid w:val="005056FE"/>
    <w:pPr>
      <w:spacing w:after="120" w:line="360" w:lineRule="auto"/>
      <w:ind w:left="849"/>
      <w:jc w:val="both"/>
    </w:pPr>
    <w:rPr>
      <w:rFonts w:cs="Arial"/>
      <w:sz w:val="20"/>
      <w:szCs w:val="20"/>
    </w:rPr>
  </w:style>
  <w:style w:type="paragraph" w:styleId="ListContinue4">
    <w:name w:val="List Continue 4"/>
    <w:basedOn w:val="Normal"/>
    <w:rsid w:val="005056FE"/>
    <w:pPr>
      <w:spacing w:after="120" w:line="360" w:lineRule="auto"/>
      <w:ind w:left="1132"/>
      <w:jc w:val="both"/>
    </w:pPr>
    <w:rPr>
      <w:rFonts w:cs="Arial"/>
      <w:sz w:val="20"/>
      <w:szCs w:val="20"/>
    </w:rPr>
  </w:style>
  <w:style w:type="paragraph" w:styleId="ListContinue5">
    <w:name w:val="List Continue 5"/>
    <w:basedOn w:val="Normal"/>
    <w:rsid w:val="005056FE"/>
    <w:pPr>
      <w:spacing w:after="120" w:line="360" w:lineRule="auto"/>
      <w:ind w:left="1415"/>
      <w:jc w:val="both"/>
    </w:pPr>
    <w:rPr>
      <w:rFonts w:cs="Arial"/>
      <w:sz w:val="20"/>
      <w:szCs w:val="20"/>
    </w:rPr>
  </w:style>
  <w:style w:type="paragraph" w:styleId="Salutation">
    <w:name w:val="Salutation"/>
    <w:basedOn w:val="Normal"/>
    <w:next w:val="Normal"/>
    <w:link w:val="SalutationChar"/>
    <w:rsid w:val="005056FE"/>
    <w:pPr>
      <w:spacing w:line="360" w:lineRule="auto"/>
      <w:jc w:val="both"/>
    </w:pPr>
    <w:rPr>
      <w:rFonts w:cs="Arial"/>
      <w:sz w:val="20"/>
      <w:szCs w:val="20"/>
    </w:rPr>
  </w:style>
  <w:style w:type="character" w:customStyle="1" w:styleId="SalutationChar">
    <w:name w:val="Salutation Char"/>
    <w:basedOn w:val="DefaultParagraphFont"/>
    <w:link w:val="Salutation"/>
    <w:uiPriority w:val="99"/>
    <w:semiHidden/>
    <w:rsid w:val="00E5494D"/>
    <w:rPr>
      <w:rFonts w:ascii="Arial" w:hAnsi="Arial"/>
      <w:szCs w:val="24"/>
      <w:lang w:eastAsia="en-US"/>
    </w:rPr>
  </w:style>
  <w:style w:type="paragraph" w:styleId="Signature">
    <w:name w:val="Signature"/>
    <w:basedOn w:val="Normal"/>
    <w:link w:val="SignatureChar"/>
    <w:rsid w:val="005056FE"/>
    <w:pPr>
      <w:spacing w:line="360" w:lineRule="auto"/>
      <w:ind w:left="4252"/>
      <w:jc w:val="both"/>
    </w:pPr>
    <w:rPr>
      <w:rFonts w:cs="Arial"/>
      <w:sz w:val="20"/>
      <w:szCs w:val="20"/>
    </w:rPr>
  </w:style>
  <w:style w:type="character" w:customStyle="1" w:styleId="SignatureChar">
    <w:name w:val="Signature Char"/>
    <w:basedOn w:val="DefaultParagraphFont"/>
    <w:link w:val="Signature"/>
    <w:uiPriority w:val="99"/>
    <w:semiHidden/>
    <w:rsid w:val="00E5494D"/>
    <w:rPr>
      <w:rFonts w:ascii="Arial" w:hAnsi="Arial"/>
      <w:szCs w:val="24"/>
      <w:lang w:eastAsia="en-US"/>
    </w:rPr>
  </w:style>
  <w:style w:type="paragraph" w:customStyle="1" w:styleId="NonBoldHeading1">
    <w:name w:val="Non Bold Heading 1"/>
    <w:basedOn w:val="Heading1"/>
    <w:next w:val="Heading2"/>
    <w:rsid w:val="005056FE"/>
    <w:pPr>
      <w:tabs>
        <w:tab w:val="left" w:pos="851"/>
      </w:tabs>
      <w:spacing w:before="720" w:after="220" w:line="360" w:lineRule="auto"/>
      <w:ind w:left="623" w:hanging="283"/>
      <w:jc w:val="both"/>
    </w:pPr>
    <w:rPr>
      <w:rFonts w:ascii="Arial Bold" w:hAnsi="Arial Bold" w:cs="Arial"/>
      <w:b w:val="0"/>
      <w:noProof w:val="0"/>
      <w:kern w:val="28"/>
      <w:sz w:val="22"/>
      <w:szCs w:val="20"/>
    </w:rPr>
  </w:style>
  <w:style w:type="paragraph" w:styleId="NoteHeading">
    <w:name w:val="Note Heading"/>
    <w:basedOn w:val="Normal"/>
    <w:next w:val="Normal"/>
    <w:link w:val="NoteHeadingChar"/>
    <w:rsid w:val="005056FE"/>
    <w:pPr>
      <w:spacing w:line="360" w:lineRule="auto"/>
      <w:jc w:val="both"/>
    </w:pPr>
    <w:rPr>
      <w:rFonts w:cs="Arial"/>
      <w:sz w:val="20"/>
      <w:szCs w:val="20"/>
    </w:rPr>
  </w:style>
  <w:style w:type="character" w:customStyle="1" w:styleId="NoteHeadingChar">
    <w:name w:val="Note Heading Char"/>
    <w:basedOn w:val="DefaultParagraphFont"/>
    <w:link w:val="NoteHeading"/>
    <w:uiPriority w:val="99"/>
    <w:semiHidden/>
    <w:rsid w:val="00E5494D"/>
    <w:rPr>
      <w:rFonts w:ascii="Arial" w:hAnsi="Arial"/>
      <w:szCs w:val="24"/>
      <w:lang w:eastAsia="en-US"/>
    </w:rPr>
  </w:style>
  <w:style w:type="paragraph" w:customStyle="1" w:styleId="Annex">
    <w:name w:val="Annex"/>
    <w:rsid w:val="005056FE"/>
    <w:pPr>
      <w:numPr>
        <w:numId w:val="23"/>
      </w:numPr>
    </w:pPr>
    <w:rPr>
      <w:rFonts w:ascii="Arial Bold" w:hAnsi="Arial Bold"/>
      <w:b/>
      <w:sz w:val="20"/>
      <w:szCs w:val="20"/>
      <w:lang w:eastAsia="en-US"/>
    </w:rPr>
  </w:style>
  <w:style w:type="paragraph" w:customStyle="1" w:styleId="Annex2">
    <w:name w:val="Annex 2"/>
    <w:basedOn w:val="Heading8"/>
    <w:rsid w:val="005056FE"/>
    <w:pPr>
      <w:numPr>
        <w:ilvl w:val="7"/>
        <w:numId w:val="24"/>
      </w:numPr>
      <w:spacing w:after="230" w:line="360" w:lineRule="auto"/>
      <w:jc w:val="both"/>
    </w:pPr>
    <w:rPr>
      <w:rFonts w:cs="Arial"/>
      <w:b w:val="0"/>
      <w:sz w:val="20"/>
    </w:rPr>
  </w:style>
  <w:style w:type="paragraph" w:customStyle="1" w:styleId="DWNormal">
    <w:name w:val="DW Normal"/>
    <w:basedOn w:val="Normal"/>
    <w:rsid w:val="005056FE"/>
    <w:pPr>
      <w:overflowPunct w:val="0"/>
      <w:autoSpaceDE w:val="0"/>
      <w:autoSpaceDN w:val="0"/>
      <w:adjustRightInd w:val="0"/>
      <w:textAlignment w:val="baseline"/>
    </w:pPr>
    <w:rPr>
      <w:kern w:val="22"/>
      <w:szCs w:val="20"/>
    </w:rPr>
  </w:style>
  <w:style w:type="paragraph" w:customStyle="1" w:styleId="AddressBlock">
    <w:name w:val="Address Block"/>
    <w:basedOn w:val="Normal"/>
    <w:rsid w:val="005056FE"/>
    <w:pPr>
      <w:overflowPunct w:val="0"/>
      <w:autoSpaceDE w:val="0"/>
      <w:autoSpaceDN w:val="0"/>
      <w:adjustRightInd w:val="0"/>
    </w:pPr>
    <w:rPr>
      <w:kern w:val="22"/>
      <w:sz w:val="20"/>
      <w:szCs w:val="20"/>
    </w:rPr>
  </w:style>
  <w:style w:type="paragraph" w:customStyle="1" w:styleId="DWListAlphabetical">
    <w:name w:val="DW List Alphabetical"/>
    <w:basedOn w:val="DWNormal"/>
    <w:rsid w:val="005056FE"/>
    <w:pPr>
      <w:numPr>
        <w:numId w:val="39"/>
      </w:numPr>
      <w:tabs>
        <w:tab w:val="clear" w:pos="567"/>
      </w:tabs>
      <w:textAlignment w:val="auto"/>
    </w:pPr>
  </w:style>
  <w:style w:type="paragraph" w:customStyle="1" w:styleId="DWAnnex">
    <w:name w:val="DW Annex"/>
    <w:basedOn w:val="DWNormal"/>
    <w:rsid w:val="005056FE"/>
    <w:pPr>
      <w:textAlignment w:val="auto"/>
    </w:pPr>
    <w:rPr>
      <w:b/>
      <w:caps/>
    </w:rPr>
  </w:style>
  <w:style w:type="paragraph" w:customStyle="1" w:styleId="Appointment">
    <w:name w:val="Appointment"/>
    <w:basedOn w:val="DWNormal"/>
    <w:next w:val="DWNormal"/>
    <w:rsid w:val="005056FE"/>
    <w:pPr>
      <w:spacing w:before="120"/>
      <w:textAlignment w:val="auto"/>
    </w:pPr>
    <w:rPr>
      <w:i/>
    </w:rPr>
  </w:style>
  <w:style w:type="paragraph" w:customStyle="1" w:styleId="Compliments">
    <w:name w:val="Compliments"/>
    <w:basedOn w:val="DWNormal"/>
    <w:next w:val="Normal"/>
    <w:rsid w:val="005056FE"/>
    <w:pPr>
      <w:spacing w:before="1160"/>
      <w:textAlignment w:val="auto"/>
    </w:pPr>
    <w:rPr>
      <w:i/>
    </w:rPr>
  </w:style>
  <w:style w:type="paragraph" w:customStyle="1" w:styleId="DWHdgGroup">
    <w:name w:val="DW Hdg Group"/>
    <w:basedOn w:val="DWNormal"/>
    <w:next w:val="DWPara"/>
    <w:rsid w:val="005056FE"/>
    <w:pPr>
      <w:keepNext/>
      <w:spacing w:after="220"/>
      <w:textAlignment w:val="auto"/>
    </w:pPr>
    <w:rPr>
      <w:b/>
      <w:caps/>
    </w:rPr>
  </w:style>
  <w:style w:type="paragraph" w:customStyle="1" w:styleId="DWPara">
    <w:name w:val="DW Para"/>
    <w:basedOn w:val="DWNormal"/>
    <w:rsid w:val="005056FE"/>
    <w:pPr>
      <w:spacing w:after="220"/>
      <w:textAlignment w:val="auto"/>
    </w:pPr>
  </w:style>
  <w:style w:type="paragraph" w:customStyle="1" w:styleId="DWHdgMain">
    <w:name w:val="DW Hdg Main"/>
    <w:basedOn w:val="DWHdgGroup"/>
    <w:next w:val="DWHdgGroup"/>
    <w:rsid w:val="005056FE"/>
    <w:pPr>
      <w:jc w:val="center"/>
    </w:pPr>
  </w:style>
  <w:style w:type="paragraph" w:customStyle="1" w:styleId="DWName">
    <w:name w:val="DW Name"/>
    <w:basedOn w:val="DWNormal"/>
    <w:next w:val="Normal"/>
    <w:rsid w:val="005056FE"/>
    <w:pPr>
      <w:keepNext/>
      <w:spacing w:before="220"/>
      <w:textAlignment w:val="auto"/>
    </w:pPr>
    <w:rPr>
      <w:caps/>
    </w:rPr>
  </w:style>
  <w:style w:type="paragraph" w:customStyle="1" w:styleId="DWListNumerical">
    <w:name w:val="DW List Numerical"/>
    <w:basedOn w:val="DWNormal"/>
    <w:rsid w:val="005056FE"/>
    <w:pPr>
      <w:numPr>
        <w:numId w:val="37"/>
      </w:numPr>
      <w:tabs>
        <w:tab w:val="clear" w:pos="567"/>
      </w:tabs>
      <w:textAlignment w:val="auto"/>
    </w:pPr>
  </w:style>
  <w:style w:type="paragraph" w:customStyle="1" w:styleId="Originator">
    <w:name w:val="Originator"/>
    <w:basedOn w:val="DWNormal"/>
    <w:next w:val="Normal"/>
    <w:rsid w:val="005056FE"/>
    <w:pPr>
      <w:spacing w:after="220"/>
      <w:textAlignment w:val="auto"/>
    </w:pPr>
  </w:style>
  <w:style w:type="paragraph" w:customStyle="1" w:styleId="DWTable">
    <w:name w:val="DW Table"/>
    <w:basedOn w:val="DWNormal"/>
    <w:rsid w:val="005056FE"/>
    <w:pPr>
      <w:textAlignment w:val="auto"/>
    </w:pPr>
    <w:rPr>
      <w:sz w:val="20"/>
    </w:rPr>
  </w:style>
  <w:style w:type="paragraph" w:customStyle="1" w:styleId="TableBox">
    <w:name w:val="Table Box"/>
    <w:basedOn w:val="DWTable"/>
    <w:next w:val="DWPara"/>
    <w:rsid w:val="005056FE"/>
  </w:style>
  <w:style w:type="paragraph" w:customStyle="1" w:styleId="DWTablePara">
    <w:name w:val="DW Table Para"/>
    <w:basedOn w:val="DWTable"/>
    <w:rsid w:val="005056F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056FE"/>
    <w:pPr>
      <w:spacing w:after="100"/>
      <w:jc w:val="center"/>
    </w:pPr>
  </w:style>
  <w:style w:type="paragraph" w:customStyle="1" w:styleId="DWTableHdg">
    <w:name w:val="DW Table Hdg"/>
    <w:basedOn w:val="DWTable"/>
    <w:next w:val="DWTableCol"/>
    <w:rsid w:val="005056FE"/>
    <w:pPr>
      <w:spacing w:before="100" w:after="100"/>
      <w:jc w:val="center"/>
    </w:pPr>
    <w:rPr>
      <w:b/>
    </w:rPr>
  </w:style>
  <w:style w:type="paragraph" w:customStyle="1" w:styleId="TelFaxBlock">
    <w:name w:val="Tel/Fax Block"/>
    <w:basedOn w:val="Normal"/>
    <w:rsid w:val="005056FE"/>
    <w:pPr>
      <w:overflowPunct w:val="0"/>
      <w:autoSpaceDE w:val="0"/>
      <w:autoSpaceDN w:val="0"/>
      <w:adjustRightInd w:val="0"/>
    </w:pPr>
    <w:rPr>
      <w:kern w:val="22"/>
      <w:sz w:val="18"/>
      <w:szCs w:val="20"/>
    </w:rPr>
  </w:style>
  <w:style w:type="paragraph" w:customStyle="1" w:styleId="UnitTitle">
    <w:name w:val="Unit Title"/>
    <w:basedOn w:val="AddressBlock"/>
    <w:next w:val="AddressBlock"/>
    <w:rsid w:val="005056FE"/>
    <w:rPr>
      <w:b/>
      <w:sz w:val="22"/>
    </w:rPr>
  </w:style>
  <w:style w:type="paragraph" w:customStyle="1" w:styleId="DWSignature">
    <w:name w:val="DW Signature"/>
    <w:basedOn w:val="DWNormal"/>
    <w:next w:val="DWName"/>
    <w:rsid w:val="005056FE"/>
    <w:pPr>
      <w:spacing w:before="160"/>
      <w:textAlignment w:val="auto"/>
    </w:pPr>
  </w:style>
  <w:style w:type="paragraph" w:customStyle="1" w:styleId="DWParaNum1">
    <w:name w:val="DW Para Num1"/>
    <w:basedOn w:val="DWPara"/>
    <w:rsid w:val="005056FE"/>
    <w:pPr>
      <w:numPr>
        <w:numId w:val="40"/>
      </w:numPr>
      <w:tabs>
        <w:tab w:val="clear" w:pos="567"/>
      </w:tabs>
    </w:pPr>
  </w:style>
  <w:style w:type="paragraph" w:customStyle="1" w:styleId="DWParaNum2">
    <w:name w:val="DW Para Num2"/>
    <w:basedOn w:val="DWPara"/>
    <w:rsid w:val="005056FE"/>
    <w:pPr>
      <w:numPr>
        <w:ilvl w:val="1"/>
        <w:numId w:val="40"/>
      </w:numPr>
      <w:tabs>
        <w:tab w:val="clear" w:pos="1134"/>
      </w:tabs>
    </w:pPr>
  </w:style>
  <w:style w:type="paragraph" w:customStyle="1" w:styleId="DWParaNum3">
    <w:name w:val="DW Para Num3"/>
    <w:basedOn w:val="DWPara"/>
    <w:rsid w:val="005056FE"/>
    <w:pPr>
      <w:numPr>
        <w:ilvl w:val="2"/>
        <w:numId w:val="40"/>
      </w:numPr>
      <w:tabs>
        <w:tab w:val="clear" w:pos="1701"/>
      </w:tabs>
    </w:pPr>
  </w:style>
  <w:style w:type="paragraph" w:customStyle="1" w:styleId="DWParaNum4">
    <w:name w:val="DW Para Num4"/>
    <w:basedOn w:val="DWPara"/>
    <w:rsid w:val="005056FE"/>
    <w:pPr>
      <w:numPr>
        <w:ilvl w:val="3"/>
        <w:numId w:val="40"/>
      </w:numPr>
      <w:tabs>
        <w:tab w:val="clear" w:pos="2268"/>
      </w:tabs>
    </w:pPr>
  </w:style>
  <w:style w:type="paragraph" w:customStyle="1" w:styleId="DWParaNum5">
    <w:name w:val="DW Para Num5"/>
    <w:basedOn w:val="DWPara"/>
    <w:rsid w:val="005056FE"/>
    <w:pPr>
      <w:numPr>
        <w:ilvl w:val="4"/>
        <w:numId w:val="40"/>
      </w:numPr>
      <w:tabs>
        <w:tab w:val="clear" w:pos="2835"/>
      </w:tabs>
    </w:pPr>
  </w:style>
  <w:style w:type="paragraph" w:customStyle="1" w:styleId="DWParaPB3">
    <w:name w:val="DW Para PB3"/>
    <w:basedOn w:val="DWPara"/>
    <w:rsid w:val="005056FE"/>
    <w:pPr>
      <w:numPr>
        <w:ilvl w:val="2"/>
        <w:numId w:val="23"/>
      </w:numPr>
      <w:tabs>
        <w:tab w:val="clear" w:pos="1701"/>
      </w:tabs>
    </w:pPr>
  </w:style>
  <w:style w:type="paragraph" w:customStyle="1" w:styleId="DWTableParaNum1">
    <w:name w:val="DW Table Para Num1"/>
    <w:basedOn w:val="DWTablePara"/>
    <w:rsid w:val="005056FE"/>
    <w:pPr>
      <w:numPr>
        <w:numId w:val="38"/>
      </w:numPr>
      <w:tabs>
        <w:tab w:val="left" w:pos="369"/>
      </w:tabs>
    </w:pPr>
  </w:style>
  <w:style w:type="paragraph" w:customStyle="1" w:styleId="DWTableParaNum2">
    <w:name w:val="DW Table Para Num2"/>
    <w:basedOn w:val="DWTablePara"/>
    <w:rsid w:val="005056FE"/>
    <w:pPr>
      <w:numPr>
        <w:ilvl w:val="1"/>
        <w:numId w:val="38"/>
      </w:numPr>
      <w:tabs>
        <w:tab w:val="left" w:pos="737"/>
      </w:tabs>
    </w:pPr>
  </w:style>
  <w:style w:type="paragraph" w:customStyle="1" w:styleId="DWTableParaNum3">
    <w:name w:val="DW Table Para Num3"/>
    <w:basedOn w:val="DWTablePara"/>
    <w:rsid w:val="005056FE"/>
    <w:pPr>
      <w:numPr>
        <w:ilvl w:val="2"/>
        <w:numId w:val="38"/>
      </w:numPr>
      <w:tabs>
        <w:tab w:val="left" w:pos="1106"/>
      </w:tabs>
    </w:pPr>
  </w:style>
  <w:style w:type="paragraph" w:customStyle="1" w:styleId="DWTableParaNum4">
    <w:name w:val="DW Table Para Num4"/>
    <w:basedOn w:val="DWTablePara"/>
    <w:rsid w:val="005056FE"/>
    <w:pPr>
      <w:numPr>
        <w:ilvl w:val="3"/>
        <w:numId w:val="38"/>
      </w:numPr>
      <w:tabs>
        <w:tab w:val="left" w:pos="1474"/>
      </w:tabs>
    </w:pPr>
  </w:style>
  <w:style w:type="paragraph" w:customStyle="1" w:styleId="DWTableParaNum5">
    <w:name w:val="DW Table Para Num5"/>
    <w:basedOn w:val="DWTablePara"/>
    <w:rsid w:val="005056FE"/>
    <w:pPr>
      <w:numPr>
        <w:ilvl w:val="4"/>
        <w:numId w:val="38"/>
      </w:numPr>
      <w:tabs>
        <w:tab w:val="left" w:pos="1843"/>
      </w:tabs>
    </w:pPr>
  </w:style>
  <w:style w:type="paragraph" w:customStyle="1" w:styleId="DWParaBul1">
    <w:name w:val="DW Para Bul1"/>
    <w:basedOn w:val="DWPara"/>
    <w:rsid w:val="005056FE"/>
    <w:pPr>
      <w:numPr>
        <w:numId w:val="41"/>
      </w:numPr>
      <w:tabs>
        <w:tab w:val="clear" w:pos="567"/>
      </w:tabs>
    </w:pPr>
  </w:style>
  <w:style w:type="paragraph" w:customStyle="1" w:styleId="DWParaBul2">
    <w:name w:val="DW Para Bul2"/>
    <w:basedOn w:val="DWPara"/>
    <w:rsid w:val="005056FE"/>
    <w:pPr>
      <w:numPr>
        <w:ilvl w:val="1"/>
        <w:numId w:val="41"/>
      </w:numPr>
      <w:tabs>
        <w:tab w:val="clear" w:pos="1134"/>
      </w:tabs>
    </w:pPr>
  </w:style>
  <w:style w:type="paragraph" w:customStyle="1" w:styleId="DWParaBul3">
    <w:name w:val="DW Para Bul3"/>
    <w:basedOn w:val="DWPara"/>
    <w:rsid w:val="005056FE"/>
    <w:pPr>
      <w:numPr>
        <w:ilvl w:val="2"/>
        <w:numId w:val="41"/>
      </w:numPr>
      <w:tabs>
        <w:tab w:val="clear" w:pos="1701"/>
      </w:tabs>
    </w:pPr>
  </w:style>
  <w:style w:type="paragraph" w:customStyle="1" w:styleId="DWParaBul4">
    <w:name w:val="DW Para Bul4"/>
    <w:basedOn w:val="DWPara"/>
    <w:rsid w:val="005056FE"/>
    <w:pPr>
      <w:numPr>
        <w:ilvl w:val="3"/>
        <w:numId w:val="41"/>
      </w:numPr>
      <w:tabs>
        <w:tab w:val="clear" w:pos="2268"/>
      </w:tabs>
    </w:pPr>
  </w:style>
  <w:style w:type="paragraph" w:customStyle="1" w:styleId="DWParaBul5">
    <w:name w:val="DW Para Bul5"/>
    <w:basedOn w:val="DWPara"/>
    <w:rsid w:val="005056FE"/>
    <w:pPr>
      <w:numPr>
        <w:ilvl w:val="4"/>
        <w:numId w:val="41"/>
      </w:numPr>
      <w:tabs>
        <w:tab w:val="clear" w:pos="2835"/>
      </w:tabs>
    </w:pPr>
  </w:style>
  <w:style w:type="paragraph" w:customStyle="1" w:styleId="FooterFilename">
    <w:name w:val="Footer Filename"/>
    <w:basedOn w:val="Footer"/>
    <w:rsid w:val="005056FE"/>
    <w:pPr>
      <w:tabs>
        <w:tab w:val="clear" w:pos="4320"/>
        <w:tab w:val="clear" w:pos="8640"/>
        <w:tab w:val="center" w:pos="4815"/>
        <w:tab w:val="right" w:pos="9645"/>
      </w:tabs>
      <w:overflowPunct w:val="0"/>
      <w:autoSpaceDE w:val="0"/>
      <w:autoSpaceDN w:val="0"/>
      <w:adjustRightInd w:val="0"/>
      <w:spacing w:before="120"/>
    </w:pPr>
    <w:rPr>
      <w:kern w:val="22"/>
      <w:sz w:val="12"/>
      <w:szCs w:val="20"/>
    </w:rPr>
  </w:style>
  <w:style w:type="paragraph" w:customStyle="1" w:styleId="Char">
    <w:name w:val="Char"/>
    <w:basedOn w:val="Normal"/>
    <w:uiPriority w:val="99"/>
    <w:rsid w:val="005056FE"/>
    <w:pPr>
      <w:spacing w:after="160" w:line="240" w:lineRule="exact"/>
    </w:pPr>
    <w:rPr>
      <w:rFonts w:ascii="Verdana" w:hAnsi="Verdana"/>
      <w:sz w:val="20"/>
      <w:szCs w:val="20"/>
      <w:lang w:val="en-US"/>
    </w:rPr>
  </w:style>
  <w:style w:type="paragraph" w:customStyle="1" w:styleId="xl24">
    <w:name w:val="xl24"/>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rPr>
  </w:style>
  <w:style w:type="paragraph" w:customStyle="1" w:styleId="xl25">
    <w:name w:val="xl25"/>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rPr>
  </w:style>
  <w:style w:type="paragraph" w:customStyle="1" w:styleId="xl26">
    <w:name w:val="xl26"/>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rPr>
  </w:style>
  <w:style w:type="paragraph" w:customStyle="1" w:styleId="xl27">
    <w:name w:val="xl27"/>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8">
    <w:name w:val="xl28"/>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rPr>
  </w:style>
  <w:style w:type="paragraph" w:customStyle="1" w:styleId="xl29">
    <w:name w:val="xl29"/>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rPr>
  </w:style>
  <w:style w:type="paragraph" w:customStyle="1" w:styleId="xl30">
    <w:name w:val="xl30"/>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rPr>
  </w:style>
  <w:style w:type="paragraph" w:customStyle="1" w:styleId="xl32">
    <w:name w:val="xl32"/>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Bully">
    <w:name w:val="Bully"/>
    <w:basedOn w:val="Normal"/>
    <w:rsid w:val="005056FE"/>
    <w:pPr>
      <w:keepLines/>
      <w:tabs>
        <w:tab w:val="num" w:pos="1584"/>
      </w:tabs>
      <w:spacing w:before="120" w:after="120"/>
      <w:ind w:left="1417" w:hanging="425"/>
    </w:pPr>
    <w:rPr>
      <w:rFonts w:ascii="Verdana" w:hAnsi="Verdana"/>
      <w:szCs w:val="22"/>
      <w:lang w:eastAsia="en-GB"/>
    </w:rPr>
  </w:style>
  <w:style w:type="paragraph" w:customStyle="1" w:styleId="Dash">
    <w:name w:val="Dash"/>
    <w:basedOn w:val="Normal"/>
    <w:rsid w:val="005056FE"/>
    <w:pPr>
      <w:tabs>
        <w:tab w:val="num" w:pos="1944"/>
      </w:tabs>
      <w:spacing w:beforeLines="60" w:afterLines="60"/>
      <w:ind w:left="1944" w:hanging="360"/>
    </w:pPr>
    <w:rPr>
      <w:rFonts w:ascii="Verdana" w:hAnsi="Verdana"/>
      <w:szCs w:val="22"/>
      <w:lang w:eastAsia="en-GB"/>
    </w:rPr>
  </w:style>
  <w:style w:type="paragraph" w:customStyle="1" w:styleId="CharCharCharCharCharCharChar1CharCharCharCharCharChar">
    <w:name w:val="Char Char Char Char Char Char Char1 Char Char Char Char Char Char"/>
    <w:basedOn w:val="Normal"/>
    <w:rsid w:val="005056FE"/>
    <w:pPr>
      <w:tabs>
        <w:tab w:val="num" w:pos="360"/>
      </w:tabs>
      <w:spacing w:after="160" w:line="240" w:lineRule="exact"/>
      <w:ind w:left="-28" w:firstLine="1134"/>
    </w:pPr>
    <w:rPr>
      <w:rFonts w:ascii="Verdana" w:hAnsi="Verdana"/>
      <w:sz w:val="20"/>
      <w:szCs w:val="20"/>
    </w:rPr>
  </w:style>
  <w:style w:type="paragraph" w:customStyle="1" w:styleId="SubBullets">
    <w:name w:val="Sub Bullets"/>
    <w:basedOn w:val="Normal"/>
    <w:rsid w:val="005056FE"/>
    <w:pPr>
      <w:tabs>
        <w:tab w:val="num" w:pos="360"/>
      </w:tabs>
      <w:spacing w:after="120"/>
      <w:ind w:left="360" w:hanging="360"/>
    </w:pPr>
    <w:rPr>
      <w:rFonts w:ascii="Verdana" w:hAnsi="Verdana"/>
      <w:lang w:eastAsia="en-GB"/>
    </w:rPr>
  </w:style>
  <w:style w:type="paragraph" w:customStyle="1" w:styleId="Defcon">
    <w:name w:val="Defcon"/>
    <w:basedOn w:val="Normal"/>
    <w:rsid w:val="005056FE"/>
    <w:rPr>
      <w:rFonts w:cs="Arial"/>
      <w:sz w:val="20"/>
      <w:lang w:eastAsia="en-GB"/>
    </w:rPr>
  </w:style>
  <w:style w:type="paragraph" w:customStyle="1" w:styleId="Style3">
    <w:name w:val="Style3"/>
    <w:basedOn w:val="Style2"/>
    <w:autoRedefine/>
    <w:rsid w:val="005056FE"/>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5056FE"/>
  </w:style>
  <w:style w:type="paragraph" w:customStyle="1" w:styleId="Style5">
    <w:name w:val="Style5"/>
    <w:basedOn w:val="Style1"/>
    <w:autoRedefine/>
    <w:rsid w:val="005056FE"/>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5056FE"/>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lang w:eastAsia="en-GB"/>
    </w:rPr>
  </w:style>
  <w:style w:type="paragraph" w:customStyle="1" w:styleId="MRheading1">
    <w:name w:val="M&amp;R heading 1"/>
    <w:basedOn w:val="Normal"/>
    <w:rsid w:val="005056FE"/>
    <w:pPr>
      <w:keepNext/>
      <w:keepLines/>
      <w:numPr>
        <w:numId w:val="43"/>
      </w:numPr>
      <w:spacing w:before="240" w:line="360" w:lineRule="auto"/>
      <w:jc w:val="both"/>
    </w:pPr>
    <w:rPr>
      <w:rFonts w:cs="Arial"/>
      <w:b/>
      <w:u w:val="single"/>
      <w:lang w:eastAsia="en-GB"/>
    </w:rPr>
  </w:style>
  <w:style w:type="paragraph" w:customStyle="1" w:styleId="MRheading2">
    <w:name w:val="M&amp;R heading 2"/>
    <w:basedOn w:val="Normal"/>
    <w:rsid w:val="005056FE"/>
    <w:pPr>
      <w:numPr>
        <w:ilvl w:val="1"/>
        <w:numId w:val="43"/>
      </w:numPr>
      <w:spacing w:before="240" w:line="360" w:lineRule="auto"/>
      <w:jc w:val="both"/>
      <w:outlineLvl w:val="1"/>
    </w:pPr>
    <w:rPr>
      <w:rFonts w:cs="Arial"/>
      <w:lang w:eastAsia="en-GB"/>
    </w:rPr>
  </w:style>
  <w:style w:type="paragraph" w:customStyle="1" w:styleId="MRheading3">
    <w:name w:val="M&amp;R heading 3"/>
    <w:basedOn w:val="Normal"/>
    <w:rsid w:val="005056FE"/>
    <w:pPr>
      <w:numPr>
        <w:ilvl w:val="2"/>
        <w:numId w:val="43"/>
      </w:numPr>
      <w:spacing w:before="240" w:line="360" w:lineRule="auto"/>
      <w:jc w:val="both"/>
      <w:outlineLvl w:val="2"/>
    </w:pPr>
    <w:rPr>
      <w:rFonts w:cs="Arial"/>
      <w:lang w:eastAsia="en-GB"/>
    </w:rPr>
  </w:style>
  <w:style w:type="paragraph" w:customStyle="1" w:styleId="MRheading4">
    <w:name w:val="M&amp;R heading 4"/>
    <w:basedOn w:val="Normal"/>
    <w:rsid w:val="005056FE"/>
    <w:pPr>
      <w:numPr>
        <w:ilvl w:val="3"/>
        <w:numId w:val="43"/>
      </w:numPr>
      <w:spacing w:before="240" w:line="360" w:lineRule="auto"/>
      <w:jc w:val="both"/>
      <w:outlineLvl w:val="3"/>
    </w:pPr>
    <w:rPr>
      <w:rFonts w:cs="Arial"/>
      <w:lang w:eastAsia="en-GB"/>
    </w:rPr>
  </w:style>
  <w:style w:type="paragraph" w:customStyle="1" w:styleId="MRheading5">
    <w:name w:val="M&amp;R heading 5"/>
    <w:basedOn w:val="Normal"/>
    <w:rsid w:val="005056FE"/>
    <w:pPr>
      <w:numPr>
        <w:ilvl w:val="4"/>
        <w:numId w:val="43"/>
      </w:numPr>
      <w:spacing w:before="240" w:line="360" w:lineRule="auto"/>
      <w:jc w:val="both"/>
      <w:outlineLvl w:val="4"/>
    </w:pPr>
    <w:rPr>
      <w:rFonts w:cs="Arial"/>
      <w:lang w:eastAsia="en-GB"/>
    </w:rPr>
  </w:style>
  <w:style w:type="paragraph" w:customStyle="1" w:styleId="MRheading6">
    <w:name w:val="M&amp;R heading 6"/>
    <w:basedOn w:val="Normal"/>
    <w:rsid w:val="005056FE"/>
    <w:pPr>
      <w:numPr>
        <w:ilvl w:val="5"/>
        <w:numId w:val="43"/>
      </w:numPr>
      <w:spacing w:before="240" w:line="360" w:lineRule="auto"/>
      <w:jc w:val="both"/>
      <w:outlineLvl w:val="5"/>
    </w:pPr>
    <w:rPr>
      <w:rFonts w:cs="Arial"/>
      <w:lang w:eastAsia="en-GB"/>
    </w:rPr>
  </w:style>
  <w:style w:type="paragraph" w:customStyle="1" w:styleId="MRheading7">
    <w:name w:val="M&amp;R heading 7"/>
    <w:basedOn w:val="Normal"/>
    <w:rsid w:val="005056FE"/>
    <w:pPr>
      <w:numPr>
        <w:ilvl w:val="6"/>
        <w:numId w:val="43"/>
      </w:numPr>
      <w:spacing w:before="240" w:line="360" w:lineRule="auto"/>
      <w:jc w:val="both"/>
      <w:outlineLvl w:val="6"/>
    </w:pPr>
    <w:rPr>
      <w:rFonts w:cs="Arial"/>
      <w:lang w:eastAsia="en-GB"/>
    </w:rPr>
  </w:style>
  <w:style w:type="paragraph" w:customStyle="1" w:styleId="MRheading8">
    <w:name w:val="M&amp;R heading 8"/>
    <w:basedOn w:val="Normal"/>
    <w:rsid w:val="005056FE"/>
    <w:pPr>
      <w:numPr>
        <w:ilvl w:val="7"/>
        <w:numId w:val="43"/>
      </w:numPr>
      <w:spacing w:before="240" w:line="360" w:lineRule="auto"/>
      <w:jc w:val="both"/>
      <w:outlineLvl w:val="7"/>
    </w:pPr>
    <w:rPr>
      <w:rFonts w:cs="Arial"/>
      <w:lang w:eastAsia="en-GB"/>
    </w:rPr>
  </w:style>
  <w:style w:type="paragraph" w:customStyle="1" w:styleId="MRheading9">
    <w:name w:val="M&amp;R heading 9"/>
    <w:basedOn w:val="Normal"/>
    <w:rsid w:val="005056FE"/>
    <w:pPr>
      <w:numPr>
        <w:ilvl w:val="8"/>
        <w:numId w:val="43"/>
      </w:numPr>
      <w:spacing w:before="240" w:line="360" w:lineRule="auto"/>
      <w:jc w:val="both"/>
      <w:outlineLvl w:val="8"/>
    </w:pPr>
    <w:rPr>
      <w:rFonts w:cs="Arial"/>
      <w:lang w:eastAsia="en-GB"/>
    </w:rPr>
  </w:style>
  <w:style w:type="paragraph" w:customStyle="1" w:styleId="Schparthead">
    <w:name w:val="Sch   part head"/>
    <w:basedOn w:val="Normal"/>
    <w:next w:val="Normal"/>
    <w:rsid w:val="005056FE"/>
    <w:pPr>
      <w:keepNext/>
      <w:numPr>
        <w:numId w:val="44"/>
      </w:numPr>
      <w:spacing w:before="240" w:after="240" w:line="300" w:lineRule="atLeast"/>
      <w:jc w:val="center"/>
      <w:outlineLvl w:val="0"/>
    </w:pPr>
    <w:rPr>
      <w:rFonts w:ascii="Times New Roman" w:hAnsi="Times New Roman"/>
      <w:b/>
      <w:kern w:val="28"/>
      <w:szCs w:val="20"/>
    </w:rPr>
  </w:style>
  <w:style w:type="paragraph" w:customStyle="1" w:styleId="Body1">
    <w:name w:val="Body1"/>
    <w:basedOn w:val="Normal"/>
    <w:rsid w:val="005056FE"/>
    <w:pPr>
      <w:spacing w:after="240" w:line="360" w:lineRule="auto"/>
      <w:ind w:left="709"/>
      <w:jc w:val="both"/>
    </w:pPr>
    <w:rPr>
      <w:rFonts w:ascii="Times New Roman" w:hAnsi="Times New Roman"/>
      <w:sz w:val="24"/>
    </w:rPr>
  </w:style>
  <w:style w:type="paragraph" w:customStyle="1" w:styleId="Schedule2">
    <w:name w:val="Schedule 2"/>
    <w:basedOn w:val="Normal"/>
    <w:next w:val="BodyText"/>
    <w:rsid w:val="005056FE"/>
    <w:pPr>
      <w:spacing w:after="240" w:line="360" w:lineRule="auto"/>
      <w:jc w:val="center"/>
    </w:pPr>
    <w:rPr>
      <w:rFonts w:ascii="Times New Roman" w:hAnsi="Times New Roman"/>
      <w:sz w:val="24"/>
      <w:u w:val="single"/>
    </w:rPr>
  </w:style>
  <w:style w:type="paragraph" w:customStyle="1" w:styleId="Blockquote">
    <w:name w:val="Blockquote"/>
    <w:basedOn w:val="Normal"/>
    <w:rsid w:val="005056FE"/>
    <w:pPr>
      <w:spacing w:before="100" w:after="100"/>
      <w:ind w:left="360" w:right="360"/>
    </w:pPr>
    <w:rPr>
      <w:sz w:val="24"/>
      <w:szCs w:val="20"/>
    </w:rPr>
  </w:style>
  <w:style w:type="paragraph" w:customStyle="1" w:styleId="Sideheading">
    <w:name w:val="Side heading"/>
    <w:basedOn w:val="Normal"/>
    <w:next w:val="Heading1"/>
    <w:rsid w:val="005056FE"/>
    <w:pPr>
      <w:keepNext/>
      <w:spacing w:before="240"/>
    </w:pPr>
    <w:rPr>
      <w:caps/>
      <w:sz w:val="24"/>
      <w:szCs w:val="20"/>
      <w:u w:val="single"/>
    </w:rPr>
  </w:style>
  <w:style w:type="paragraph" w:customStyle="1" w:styleId="leader0">
    <w:name w:val="leader"/>
    <w:basedOn w:val="BodyText"/>
    <w:rsid w:val="005056FE"/>
    <w:pPr>
      <w:spacing w:after="230"/>
    </w:pPr>
    <w:rPr>
      <w:bCs/>
      <w:szCs w:val="22"/>
      <w:u w:val="none"/>
    </w:rPr>
  </w:style>
  <w:style w:type="paragraph" w:customStyle="1" w:styleId="Default">
    <w:name w:val="Default"/>
    <w:link w:val="DefaultChar"/>
    <w:rsid w:val="005056FE"/>
    <w:pPr>
      <w:autoSpaceDE w:val="0"/>
      <w:autoSpaceDN w:val="0"/>
      <w:adjustRightInd w:val="0"/>
    </w:pPr>
    <w:rPr>
      <w:rFonts w:ascii="Verdana" w:hAnsi="Verdana"/>
      <w:color w:val="000000"/>
      <w:sz w:val="24"/>
      <w:szCs w:val="24"/>
    </w:rPr>
  </w:style>
  <w:style w:type="paragraph" w:customStyle="1" w:styleId="MRParties">
    <w:name w:val="M&amp;R Parties"/>
    <w:basedOn w:val="Normal"/>
    <w:rsid w:val="005056FE"/>
    <w:pPr>
      <w:numPr>
        <w:numId w:val="51"/>
      </w:numPr>
      <w:spacing w:before="240" w:line="360" w:lineRule="auto"/>
      <w:jc w:val="both"/>
    </w:pPr>
    <w:rPr>
      <w:szCs w:val="20"/>
    </w:rPr>
  </w:style>
  <w:style w:type="paragraph" w:customStyle="1" w:styleId="MRRecital1">
    <w:name w:val="M&amp;R Recital 1"/>
    <w:basedOn w:val="Normal"/>
    <w:rsid w:val="005056FE"/>
    <w:pPr>
      <w:numPr>
        <w:numId w:val="52"/>
      </w:numPr>
      <w:spacing w:before="240" w:line="360" w:lineRule="auto"/>
      <w:jc w:val="both"/>
    </w:pPr>
    <w:rPr>
      <w:szCs w:val="20"/>
    </w:rPr>
  </w:style>
  <w:style w:type="paragraph" w:customStyle="1" w:styleId="MRDefinition1">
    <w:name w:val="M&amp;R Definition 1"/>
    <w:basedOn w:val="Normal"/>
    <w:rsid w:val="005056FE"/>
    <w:pPr>
      <w:numPr>
        <w:numId w:val="53"/>
      </w:numPr>
      <w:spacing w:before="240" w:line="360" w:lineRule="auto"/>
      <w:jc w:val="both"/>
    </w:pPr>
    <w:rPr>
      <w:szCs w:val="20"/>
    </w:rPr>
  </w:style>
  <w:style w:type="paragraph" w:customStyle="1" w:styleId="MRDefinition2">
    <w:name w:val="M&amp;R Definition 2"/>
    <w:basedOn w:val="Normal"/>
    <w:rsid w:val="005056FE"/>
    <w:pPr>
      <w:numPr>
        <w:ilvl w:val="1"/>
        <w:numId w:val="53"/>
      </w:numPr>
      <w:spacing w:before="240" w:line="360" w:lineRule="auto"/>
      <w:jc w:val="both"/>
    </w:pPr>
    <w:rPr>
      <w:szCs w:val="20"/>
    </w:rPr>
  </w:style>
  <w:style w:type="paragraph" w:customStyle="1" w:styleId="MRDefinition3">
    <w:name w:val="M&amp;R Definition 3"/>
    <w:basedOn w:val="Normal"/>
    <w:rsid w:val="005056FE"/>
    <w:pPr>
      <w:numPr>
        <w:ilvl w:val="2"/>
        <w:numId w:val="53"/>
      </w:numPr>
      <w:spacing w:before="240" w:line="360" w:lineRule="auto"/>
      <w:jc w:val="both"/>
    </w:pPr>
    <w:rPr>
      <w:szCs w:val="20"/>
    </w:rPr>
  </w:style>
  <w:style w:type="paragraph" w:customStyle="1" w:styleId="MRDefinition4">
    <w:name w:val="M&amp;R Definition 4"/>
    <w:basedOn w:val="Normal"/>
    <w:rsid w:val="005056FE"/>
    <w:pPr>
      <w:numPr>
        <w:ilvl w:val="3"/>
        <w:numId w:val="53"/>
      </w:numPr>
      <w:spacing w:before="240" w:line="360" w:lineRule="auto"/>
      <w:jc w:val="both"/>
    </w:pPr>
    <w:rPr>
      <w:szCs w:val="20"/>
    </w:rPr>
  </w:style>
  <w:style w:type="paragraph" w:customStyle="1" w:styleId="Schedule1">
    <w:name w:val="Schedule 1"/>
    <w:basedOn w:val="Normal"/>
    <w:next w:val="Schedule2"/>
    <w:rsid w:val="005056FE"/>
    <w:pPr>
      <w:spacing w:line="360" w:lineRule="auto"/>
      <w:jc w:val="center"/>
    </w:pPr>
    <w:rPr>
      <w:rFonts w:ascii="Times New Roman" w:hAnsi="Times New Roman"/>
      <w:b/>
      <w:sz w:val="24"/>
      <w:szCs w:val="20"/>
      <w:u w:val="single"/>
    </w:rPr>
  </w:style>
  <w:style w:type="paragraph" w:customStyle="1" w:styleId="Body2">
    <w:name w:val="Body 2"/>
    <w:basedOn w:val="Normal"/>
    <w:rsid w:val="005056FE"/>
    <w:pPr>
      <w:spacing w:after="240" w:line="480" w:lineRule="auto"/>
      <w:ind w:left="850"/>
      <w:jc w:val="both"/>
    </w:pPr>
    <w:rPr>
      <w:rFonts w:ascii="Times New Roman" w:hAnsi="Times New Roman"/>
      <w:sz w:val="24"/>
      <w:szCs w:val="20"/>
    </w:rPr>
  </w:style>
  <w:style w:type="paragraph" w:customStyle="1" w:styleId="Body">
    <w:name w:val="Body"/>
    <w:basedOn w:val="Normal"/>
    <w:rsid w:val="005056FE"/>
    <w:pPr>
      <w:adjustRightInd w:val="0"/>
      <w:spacing w:after="220" w:line="360" w:lineRule="auto"/>
      <w:jc w:val="both"/>
    </w:pPr>
    <w:rPr>
      <w:rFonts w:ascii="Times New Roman" w:hAnsi="Times New Roman"/>
      <w:szCs w:val="22"/>
      <w:lang w:eastAsia="en-GB"/>
    </w:rPr>
  </w:style>
  <w:style w:type="paragraph" w:customStyle="1" w:styleId="Level5">
    <w:name w:val="Level 5"/>
    <w:basedOn w:val="Normal"/>
    <w:rsid w:val="005056FE"/>
    <w:pPr>
      <w:adjustRightInd w:val="0"/>
      <w:spacing w:after="220" w:line="360" w:lineRule="auto"/>
      <w:jc w:val="both"/>
      <w:outlineLvl w:val="4"/>
    </w:pPr>
    <w:rPr>
      <w:rFonts w:ascii="Times New Roman" w:hAnsi="Times New Roman"/>
      <w:szCs w:val="22"/>
      <w:lang w:eastAsia="en-GB"/>
    </w:rPr>
  </w:style>
  <w:style w:type="paragraph" w:customStyle="1" w:styleId="Level60">
    <w:name w:val="Level 6"/>
    <w:basedOn w:val="Normal"/>
    <w:rsid w:val="005056FE"/>
    <w:pPr>
      <w:adjustRightInd w:val="0"/>
      <w:spacing w:after="220" w:line="360" w:lineRule="auto"/>
      <w:jc w:val="both"/>
      <w:outlineLvl w:val="5"/>
    </w:pPr>
    <w:rPr>
      <w:rFonts w:ascii="Times New Roman" w:hAnsi="Times New Roman"/>
      <w:szCs w:val="22"/>
      <w:lang w:eastAsia="en-GB"/>
    </w:rPr>
  </w:style>
  <w:style w:type="paragraph" w:customStyle="1" w:styleId="Subject">
    <w:name w:val="Subject"/>
    <w:basedOn w:val="Normal"/>
    <w:next w:val="Normal"/>
    <w:rsid w:val="00505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szCs w:val="20"/>
    </w:rPr>
  </w:style>
  <w:style w:type="paragraph" w:customStyle="1" w:styleId="Body3">
    <w:name w:val="Body3"/>
    <w:basedOn w:val="Normal"/>
    <w:rsid w:val="005056FE"/>
    <w:pPr>
      <w:spacing w:after="240"/>
      <w:ind w:left="1411"/>
      <w:jc w:val="both"/>
    </w:pPr>
    <w:rPr>
      <w:rFonts w:ascii="Times New Roman" w:hAnsi="Times New Roman"/>
      <w:sz w:val="24"/>
    </w:rPr>
  </w:style>
  <w:style w:type="paragraph" w:customStyle="1" w:styleId="Body20">
    <w:name w:val="Body2"/>
    <w:basedOn w:val="Normal"/>
    <w:rsid w:val="005056FE"/>
    <w:pPr>
      <w:spacing w:after="240"/>
      <w:ind w:left="706"/>
      <w:jc w:val="both"/>
    </w:pPr>
    <w:rPr>
      <w:rFonts w:ascii="Times New Roman" w:hAnsi="Times New Roman"/>
      <w:sz w:val="24"/>
    </w:rPr>
  </w:style>
  <w:style w:type="paragraph" w:customStyle="1" w:styleId="WraggeTOC">
    <w:name w:val="WraggeTOC"/>
    <w:basedOn w:val="TOC1"/>
    <w:rsid w:val="005056FE"/>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BoldText">
    <w:name w:val="BoldText"/>
    <w:rsid w:val="005056FE"/>
    <w:rPr>
      <w:b/>
    </w:rPr>
  </w:style>
  <w:style w:type="character" w:customStyle="1" w:styleId="Heading">
    <w:name w:val="Heading"/>
    <w:rsid w:val="005056FE"/>
    <w:rPr>
      <w:b/>
      <w:caps/>
    </w:rPr>
  </w:style>
  <w:style w:type="paragraph" w:customStyle="1" w:styleId="ssPara1">
    <w:name w:val="ssPara1"/>
    <w:basedOn w:val="Normal"/>
    <w:rsid w:val="005056FE"/>
    <w:pPr>
      <w:spacing w:after="260" w:line="260" w:lineRule="atLeast"/>
      <w:jc w:val="both"/>
    </w:pPr>
    <w:rPr>
      <w:szCs w:val="20"/>
    </w:rPr>
  </w:style>
  <w:style w:type="paragraph" w:customStyle="1" w:styleId="StyleStyleHeading1JustifiedAfter11pt1Arial">
    <w:name w:val="Style Style Heading 1 + Justified After:  11 pt1 + Arial"/>
    <w:basedOn w:val="Normal"/>
    <w:rsid w:val="005056FE"/>
    <w:pPr>
      <w:keepNext/>
      <w:keepLines/>
      <w:pageBreakBefore/>
      <w:numPr>
        <w:numId w:val="42"/>
      </w:numPr>
      <w:suppressAutoHyphens/>
      <w:autoSpaceDE w:val="0"/>
      <w:autoSpaceDN w:val="0"/>
      <w:adjustRightInd w:val="0"/>
      <w:spacing w:before="580" w:after="220"/>
      <w:jc w:val="both"/>
      <w:outlineLvl w:val="0"/>
    </w:pPr>
    <w:rPr>
      <w:kern w:val="28"/>
      <w:sz w:val="24"/>
    </w:rPr>
  </w:style>
  <w:style w:type="paragraph" w:customStyle="1" w:styleId="Conditionsub-subpara">
    <w:name w:val="Condition sub-sub para"/>
    <w:basedOn w:val="Normal"/>
    <w:next w:val="Normal"/>
    <w:rsid w:val="005056FE"/>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lang w:val="en-US"/>
    </w:rPr>
  </w:style>
  <w:style w:type="character" w:customStyle="1" w:styleId="UnderlinedText">
    <w:name w:val="UnderlinedText"/>
    <w:rsid w:val="005056FE"/>
    <w:rPr>
      <w:u w:val="single"/>
    </w:rPr>
  </w:style>
  <w:style w:type="paragraph" w:customStyle="1" w:styleId="Body10">
    <w:name w:val="Body 1"/>
    <w:basedOn w:val="Body"/>
    <w:rsid w:val="005056FE"/>
    <w:pPr>
      <w:tabs>
        <w:tab w:val="left" w:pos="720"/>
      </w:tabs>
      <w:adjustRightInd/>
      <w:spacing w:after="240"/>
    </w:pPr>
    <w:rPr>
      <w:rFonts w:ascii="Univers" w:hAnsi="Univers"/>
      <w:kern w:val="28"/>
      <w:sz w:val="21"/>
      <w:szCs w:val="20"/>
    </w:rPr>
  </w:style>
  <w:style w:type="paragraph" w:customStyle="1" w:styleId="Body30">
    <w:name w:val="Body 3"/>
    <w:basedOn w:val="Body2"/>
    <w:rsid w:val="005056FE"/>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5056FE"/>
    <w:pPr>
      <w:numPr>
        <w:ilvl w:val="1"/>
        <w:numId w:val="5"/>
      </w:numPr>
      <w:spacing w:after="240" w:line="360" w:lineRule="auto"/>
      <w:jc w:val="both"/>
    </w:pPr>
    <w:rPr>
      <w:rFonts w:ascii="Univers" w:eastAsia="Arial Unicode MS" w:hAnsi="Univers" w:cs="Arial Unicode MS"/>
      <w:sz w:val="21"/>
      <w:szCs w:val="21"/>
    </w:rPr>
  </w:style>
  <w:style w:type="paragraph" w:customStyle="1" w:styleId="level30">
    <w:name w:val="level3"/>
    <w:basedOn w:val="Normal"/>
    <w:rsid w:val="005056FE"/>
    <w:pPr>
      <w:numPr>
        <w:ilvl w:val="2"/>
        <w:numId w:val="5"/>
      </w:numPr>
      <w:tabs>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5056FE"/>
    <w:pPr>
      <w:tabs>
        <w:tab w:val="num" w:pos="720"/>
      </w:tabs>
      <w:spacing w:before="120" w:after="120" w:line="300" w:lineRule="atLeast"/>
      <w:ind w:left="720" w:hanging="720"/>
      <w:jc w:val="both"/>
    </w:pPr>
    <w:rPr>
      <w:rFonts w:ascii="Times New Roman" w:hAnsi="Times New Roman"/>
      <w:szCs w:val="20"/>
    </w:rPr>
  </w:style>
  <w:style w:type="paragraph" w:customStyle="1" w:styleId="BackSubClause">
    <w:name w:val="BackSubClause"/>
    <w:basedOn w:val="Normal"/>
    <w:rsid w:val="005056FE"/>
    <w:pPr>
      <w:numPr>
        <w:ilvl w:val="1"/>
        <w:numId w:val="44"/>
      </w:numPr>
      <w:spacing w:line="300" w:lineRule="atLeast"/>
      <w:jc w:val="both"/>
    </w:pPr>
    <w:rPr>
      <w:rFonts w:ascii="Times New Roman" w:hAnsi="Times New Roman"/>
      <w:szCs w:val="20"/>
    </w:rPr>
  </w:style>
  <w:style w:type="paragraph" w:customStyle="1" w:styleId="Firm">
    <w:name w:val="Firm"/>
    <w:basedOn w:val="Normal"/>
    <w:rsid w:val="005056FE"/>
    <w:pPr>
      <w:spacing w:line="276" w:lineRule="auto"/>
    </w:pPr>
    <w:rPr>
      <w:sz w:val="14"/>
      <w:szCs w:val="20"/>
    </w:rPr>
  </w:style>
  <w:style w:type="paragraph" w:customStyle="1" w:styleId="ssNoHeading3">
    <w:name w:val="ssNoHeading3"/>
    <w:basedOn w:val="Heading3"/>
    <w:rsid w:val="005056FE"/>
    <w:pPr>
      <w:keepNext w:val="0"/>
      <w:numPr>
        <w:ilvl w:val="3"/>
        <w:numId w:val="3"/>
      </w:numPr>
      <w:spacing w:after="260" w:line="260" w:lineRule="atLeast"/>
      <w:jc w:val="both"/>
    </w:pPr>
    <w:rPr>
      <w:b w:val="0"/>
      <w:szCs w:val="20"/>
      <w:u w:val="none"/>
    </w:rPr>
  </w:style>
  <w:style w:type="paragraph" w:styleId="ListParagraph">
    <w:name w:val="List Paragraph"/>
    <w:basedOn w:val="Normal"/>
    <w:qFormat/>
    <w:rsid w:val="005056FE"/>
    <w:pPr>
      <w:spacing w:after="200" w:line="276" w:lineRule="auto"/>
      <w:ind w:left="720"/>
    </w:pPr>
    <w:rPr>
      <w:rFonts w:ascii="Calibri" w:hAnsi="Calibri"/>
      <w:szCs w:val="22"/>
    </w:rPr>
  </w:style>
  <w:style w:type="paragraph" w:customStyle="1" w:styleId="ScheduleText">
    <w:name w:val="Schedule Text"/>
    <w:basedOn w:val="BodyText10"/>
    <w:rsid w:val="005056FE"/>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Bullet3Ashurst">
    <w:name w:val="Bullet3Ashurst"/>
    <w:basedOn w:val="Normal"/>
    <w:rsid w:val="005056FE"/>
    <w:pPr>
      <w:numPr>
        <w:ilvl w:val="1"/>
        <w:numId w:val="45"/>
      </w:numPr>
      <w:tabs>
        <w:tab w:val="num" w:pos="2030"/>
      </w:tabs>
      <w:suppressAutoHyphens/>
      <w:spacing w:after="220" w:line="264" w:lineRule="auto"/>
      <w:ind w:left="2030" w:hanging="624"/>
      <w:jc w:val="both"/>
    </w:pPr>
    <w:rPr>
      <w:rFonts w:ascii="Verdana" w:eastAsia="MS Mincho" w:hAnsi="Verdana"/>
      <w:sz w:val="18"/>
      <w:szCs w:val="20"/>
      <w:lang w:eastAsia="en-GB"/>
    </w:rPr>
  </w:style>
  <w:style w:type="paragraph" w:customStyle="1" w:styleId="Bullet4Ashurst">
    <w:name w:val="Bullet4Ashurst"/>
    <w:basedOn w:val="Normal"/>
    <w:rsid w:val="005056FE"/>
    <w:pPr>
      <w:numPr>
        <w:ilvl w:val="2"/>
        <w:numId w:val="45"/>
      </w:numPr>
      <w:tabs>
        <w:tab w:val="num" w:pos="2654"/>
      </w:tabs>
      <w:suppressAutoHyphens/>
      <w:spacing w:after="220" w:line="264" w:lineRule="auto"/>
      <w:ind w:left="2654"/>
      <w:jc w:val="both"/>
    </w:pPr>
    <w:rPr>
      <w:rFonts w:ascii="Verdana" w:eastAsia="MS Mincho" w:hAnsi="Verdana"/>
      <w:sz w:val="18"/>
      <w:szCs w:val="20"/>
      <w:lang w:eastAsia="en-GB"/>
    </w:rPr>
  </w:style>
  <w:style w:type="paragraph" w:customStyle="1" w:styleId="Bullet5Ashurst">
    <w:name w:val="Bullet5Ashurst"/>
    <w:basedOn w:val="Normal"/>
    <w:rsid w:val="005056FE"/>
    <w:pPr>
      <w:numPr>
        <w:ilvl w:val="3"/>
        <w:numId w:val="45"/>
      </w:numPr>
      <w:tabs>
        <w:tab w:val="num" w:pos="3277"/>
      </w:tabs>
      <w:suppressAutoHyphens/>
      <w:spacing w:after="220" w:line="264" w:lineRule="auto"/>
      <w:ind w:left="3277" w:hanging="623"/>
      <w:jc w:val="both"/>
    </w:pPr>
    <w:rPr>
      <w:rFonts w:ascii="Verdana" w:eastAsia="MS Mincho" w:hAnsi="Verdana"/>
      <w:sz w:val="18"/>
      <w:szCs w:val="20"/>
      <w:lang w:eastAsia="en-GB"/>
    </w:rPr>
  </w:style>
  <w:style w:type="paragraph" w:customStyle="1" w:styleId="Bullet6Ashurst">
    <w:name w:val="Bullet6Ashurst"/>
    <w:basedOn w:val="Normal"/>
    <w:rsid w:val="005056FE"/>
    <w:pPr>
      <w:numPr>
        <w:ilvl w:val="4"/>
        <w:numId w:val="45"/>
      </w:numPr>
      <w:tabs>
        <w:tab w:val="num" w:pos="3901"/>
      </w:tabs>
      <w:suppressAutoHyphens/>
      <w:spacing w:after="220" w:line="264" w:lineRule="auto"/>
      <w:ind w:left="3901" w:hanging="624"/>
      <w:jc w:val="both"/>
    </w:pPr>
    <w:rPr>
      <w:rFonts w:ascii="Verdana" w:eastAsia="MS Mincho" w:hAnsi="Verdana"/>
      <w:sz w:val="18"/>
      <w:szCs w:val="20"/>
      <w:lang w:eastAsia="en-GB"/>
    </w:rPr>
  </w:style>
  <w:style w:type="paragraph" w:customStyle="1" w:styleId="TableAshurst">
    <w:name w:val="TableAshurst"/>
    <w:basedOn w:val="Normal"/>
    <w:rsid w:val="005056FE"/>
    <w:pPr>
      <w:suppressAutoHyphens/>
      <w:spacing w:before="110" w:after="110" w:line="264" w:lineRule="auto"/>
      <w:jc w:val="both"/>
    </w:pPr>
    <w:rPr>
      <w:rFonts w:ascii="Verdana" w:eastAsia="MS Mincho" w:hAnsi="Verdana"/>
      <w:sz w:val="18"/>
      <w:szCs w:val="20"/>
      <w:lang w:eastAsia="en-GB"/>
    </w:rPr>
  </w:style>
  <w:style w:type="paragraph" w:customStyle="1" w:styleId="AltRecitalsAshurst">
    <w:name w:val="AltRecitalsAshurst"/>
    <w:basedOn w:val="RecitalsAshurst"/>
    <w:rsid w:val="005056FE"/>
    <w:pPr>
      <w:numPr>
        <w:ilvl w:val="0"/>
      </w:numPr>
    </w:pPr>
  </w:style>
  <w:style w:type="paragraph" w:customStyle="1" w:styleId="RecitalsAshurst">
    <w:name w:val="RecitalsAshurst"/>
    <w:basedOn w:val="Normal"/>
    <w:rsid w:val="005056FE"/>
    <w:pPr>
      <w:numPr>
        <w:ilvl w:val="1"/>
        <w:numId w:val="55"/>
      </w:numPr>
      <w:suppressAutoHyphens/>
      <w:spacing w:after="220" w:line="264" w:lineRule="auto"/>
      <w:jc w:val="both"/>
      <w:outlineLvl w:val="0"/>
    </w:pPr>
    <w:rPr>
      <w:rFonts w:ascii="Verdana" w:eastAsia="MS Mincho" w:hAnsi="Verdana"/>
      <w:sz w:val="18"/>
      <w:szCs w:val="20"/>
      <w:lang w:eastAsia="en-GB"/>
    </w:rPr>
  </w:style>
  <w:style w:type="paragraph" w:customStyle="1" w:styleId="TableNum3Ashurst">
    <w:name w:val="TableNum3Ashurst"/>
    <w:basedOn w:val="TableAshurst"/>
    <w:rsid w:val="005056FE"/>
    <w:pPr>
      <w:numPr>
        <w:ilvl w:val="2"/>
        <w:numId w:val="55"/>
      </w:numPr>
      <w:tabs>
        <w:tab w:val="clear" w:pos="1406"/>
        <w:tab w:val="num" w:pos="709"/>
      </w:tabs>
      <w:ind w:left="0" w:firstLine="0"/>
    </w:pPr>
  </w:style>
  <w:style w:type="paragraph" w:customStyle="1" w:styleId="AltSH5Ashurst">
    <w:name w:val="AltSH5Ashurst"/>
    <w:basedOn w:val="Normal"/>
    <w:rsid w:val="005056FE"/>
    <w:pPr>
      <w:tabs>
        <w:tab w:val="num" w:pos="2653"/>
      </w:tabs>
      <w:suppressAutoHyphens/>
      <w:spacing w:after="220" w:line="264" w:lineRule="auto"/>
      <w:ind w:left="2653" w:hanging="623"/>
      <w:jc w:val="both"/>
      <w:outlineLvl w:val="4"/>
    </w:pPr>
    <w:rPr>
      <w:rFonts w:ascii="Verdana" w:eastAsia="MS Mincho" w:hAnsi="Verdana"/>
      <w:sz w:val="18"/>
      <w:szCs w:val="20"/>
      <w:lang w:eastAsia="en-GB"/>
    </w:rPr>
  </w:style>
  <w:style w:type="paragraph" w:customStyle="1" w:styleId="PartiesAshurst">
    <w:name w:val="PartiesAshurst"/>
    <w:basedOn w:val="Normal"/>
    <w:rsid w:val="005056FE"/>
    <w:pPr>
      <w:tabs>
        <w:tab w:val="num" w:pos="782"/>
      </w:tabs>
      <w:suppressAutoHyphens/>
      <w:spacing w:after="220" w:line="264" w:lineRule="auto"/>
      <w:ind w:left="782" w:hanging="782"/>
      <w:jc w:val="both"/>
      <w:outlineLvl w:val="0"/>
    </w:pPr>
    <w:rPr>
      <w:rFonts w:ascii="Verdana" w:eastAsia="MS Mincho" w:hAnsi="Verdana"/>
      <w:sz w:val="18"/>
      <w:szCs w:val="20"/>
      <w:lang w:eastAsia="en-GB"/>
    </w:rPr>
  </w:style>
  <w:style w:type="paragraph" w:customStyle="1" w:styleId="DefinitionsAshurst">
    <w:name w:val="DefinitionsAshurst"/>
    <w:basedOn w:val="Normal"/>
    <w:rsid w:val="005056FE"/>
    <w:pPr>
      <w:tabs>
        <w:tab w:val="num" w:pos="1406"/>
      </w:tabs>
      <w:suppressAutoHyphens/>
      <w:spacing w:after="220" w:line="264" w:lineRule="auto"/>
      <w:ind w:left="1406" w:hanging="624"/>
      <w:jc w:val="both"/>
      <w:outlineLvl w:val="1"/>
    </w:pPr>
    <w:rPr>
      <w:rFonts w:ascii="Verdana" w:eastAsia="MS Mincho" w:hAnsi="Verdana"/>
      <w:sz w:val="18"/>
      <w:szCs w:val="20"/>
      <w:lang w:eastAsia="en-GB"/>
    </w:rPr>
  </w:style>
  <w:style w:type="paragraph" w:customStyle="1" w:styleId="DefSubAshurst">
    <w:name w:val="DefSubAshurst"/>
    <w:basedOn w:val="Normal"/>
    <w:rsid w:val="005056FE"/>
    <w:pPr>
      <w:tabs>
        <w:tab w:val="num" w:pos="2030"/>
      </w:tabs>
      <w:suppressAutoHyphens/>
      <w:spacing w:after="220" w:line="264" w:lineRule="auto"/>
      <w:ind w:left="2030" w:hanging="624"/>
      <w:jc w:val="both"/>
      <w:outlineLvl w:val="2"/>
    </w:pPr>
    <w:rPr>
      <w:rFonts w:ascii="Verdana" w:eastAsia="MS Mincho" w:hAnsi="Verdana"/>
      <w:sz w:val="18"/>
      <w:szCs w:val="20"/>
      <w:lang w:eastAsia="en-GB"/>
    </w:rPr>
  </w:style>
  <w:style w:type="paragraph" w:customStyle="1" w:styleId="Bullet1Ashurst">
    <w:name w:val="Bullet1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AppendixSubAshurst">
    <w:name w:val="AppendixSubAshurst"/>
    <w:basedOn w:val="Normal"/>
    <w:next w:val="Normal"/>
    <w:rsid w:val="005056FE"/>
    <w:pPr>
      <w:keepNext/>
      <w:suppressAutoHyphens/>
      <w:spacing w:after="220" w:line="264" w:lineRule="auto"/>
      <w:jc w:val="center"/>
      <w:outlineLvl w:val="1"/>
    </w:pPr>
    <w:rPr>
      <w:rFonts w:ascii="Verdana" w:eastAsia="MS Mincho" w:hAnsi="Verdana"/>
      <w:b/>
      <w:sz w:val="18"/>
      <w:szCs w:val="20"/>
      <w:lang w:eastAsia="en-GB"/>
    </w:rPr>
  </w:style>
  <w:style w:type="paragraph" w:customStyle="1" w:styleId="BulletAshurst">
    <w:name w:val="BulletAshurst"/>
    <w:basedOn w:val="Normal"/>
    <w:rsid w:val="005056FE"/>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5056FE"/>
    <w:pPr>
      <w:outlineLvl w:val="0"/>
    </w:pPr>
  </w:style>
  <w:style w:type="paragraph" w:customStyle="1" w:styleId="TableNum2Ashurst">
    <w:name w:val="TableNum2Ashurst"/>
    <w:basedOn w:val="TableAshurst"/>
    <w:rsid w:val="005056FE"/>
    <w:pPr>
      <w:outlineLvl w:val="1"/>
    </w:pPr>
  </w:style>
  <w:style w:type="paragraph" w:customStyle="1" w:styleId="TableNum4Ashurst">
    <w:name w:val="TableNum4Ashurst"/>
    <w:basedOn w:val="TableAshurst"/>
    <w:rsid w:val="005056FE"/>
  </w:style>
  <w:style w:type="paragraph" w:customStyle="1" w:styleId="TableNum5Ashurst">
    <w:name w:val="TableNum5Ashurst"/>
    <w:basedOn w:val="TableAshurst"/>
    <w:rsid w:val="005056FE"/>
  </w:style>
  <w:style w:type="paragraph" w:customStyle="1" w:styleId="Numbered">
    <w:name w:val="Numbered"/>
    <w:basedOn w:val="Normal"/>
    <w:rsid w:val="005056FE"/>
    <w:pPr>
      <w:spacing w:before="240"/>
    </w:pPr>
    <w:rPr>
      <w:rFonts w:cs="Arial"/>
      <w:szCs w:val="22"/>
      <w:lang w:eastAsia="en-GB"/>
    </w:rPr>
  </w:style>
  <w:style w:type="paragraph" w:customStyle="1" w:styleId="definition0">
    <w:name w:val="definition"/>
    <w:basedOn w:val="Normal"/>
    <w:rsid w:val="005056FE"/>
    <w:pPr>
      <w:spacing w:after="230"/>
    </w:pPr>
    <w:rPr>
      <w:rFonts w:eastAsia="Arial Unicode MS" w:cs="Arial"/>
      <w:sz w:val="20"/>
      <w:szCs w:val="20"/>
    </w:rPr>
  </w:style>
  <w:style w:type="paragraph" w:customStyle="1" w:styleId="TableHeading">
    <w:name w:val="Table Heading"/>
    <w:basedOn w:val="Normal"/>
    <w:next w:val="Normal"/>
    <w:rsid w:val="005056FE"/>
    <w:pPr>
      <w:autoSpaceDE w:val="0"/>
      <w:autoSpaceDN w:val="0"/>
      <w:adjustRightInd w:val="0"/>
      <w:spacing w:after="120"/>
    </w:pPr>
    <w:rPr>
      <w:i/>
      <w:szCs w:val="22"/>
    </w:rPr>
  </w:style>
  <w:style w:type="paragraph" w:customStyle="1" w:styleId="SquareBullet">
    <w:name w:val="Square Bullet"/>
    <w:basedOn w:val="BodyTextIndent"/>
    <w:rsid w:val="005056FE"/>
    <w:pPr>
      <w:numPr>
        <w:numId w:val="56"/>
      </w:numPr>
      <w:spacing w:before="40" w:after="40"/>
    </w:pPr>
    <w:rPr>
      <w:szCs w:val="20"/>
      <w:lang w:eastAsia="en-GB"/>
    </w:rPr>
  </w:style>
  <w:style w:type="paragraph" w:customStyle="1" w:styleId="ssPara2">
    <w:name w:val="ssPara2"/>
    <w:basedOn w:val="Normal"/>
    <w:link w:val="ssPara2Char"/>
    <w:rsid w:val="005056FE"/>
    <w:pPr>
      <w:spacing w:after="260" w:line="260" w:lineRule="atLeast"/>
      <w:ind w:left="709"/>
      <w:jc w:val="both"/>
    </w:pPr>
    <w:rPr>
      <w:rFonts w:cs="Arial"/>
      <w:szCs w:val="22"/>
      <w:lang w:eastAsia="en-GB"/>
    </w:rPr>
  </w:style>
  <w:style w:type="character" w:customStyle="1" w:styleId="ssPara2Char">
    <w:name w:val="ssPara2 Char"/>
    <w:link w:val="ssPara2"/>
    <w:locked/>
    <w:rsid w:val="005056FE"/>
    <w:rPr>
      <w:rFonts w:ascii="Arial" w:hAnsi="Arial"/>
      <w:sz w:val="22"/>
      <w:lang w:val="en-GB" w:eastAsia="en-GB"/>
    </w:rPr>
  </w:style>
  <w:style w:type="paragraph" w:customStyle="1" w:styleId="ssRestartNumber">
    <w:name w:val="ssRestartNumber"/>
    <w:basedOn w:val="Normal"/>
    <w:next w:val="ssPara1"/>
    <w:rsid w:val="005056FE"/>
    <w:pPr>
      <w:spacing w:line="260" w:lineRule="atLeast"/>
      <w:jc w:val="both"/>
    </w:pPr>
    <w:rPr>
      <w:rFonts w:cs="Arial"/>
      <w:color w:val="FF0000"/>
      <w:szCs w:val="22"/>
      <w:lang w:eastAsia="en-GB"/>
    </w:rPr>
  </w:style>
  <w:style w:type="paragraph" w:customStyle="1" w:styleId="ssNoHeading4">
    <w:name w:val="ssNoHeading4"/>
    <w:basedOn w:val="Heading4"/>
    <w:rsid w:val="005056FE"/>
    <w:pPr>
      <w:keepNext w:val="0"/>
      <w:numPr>
        <w:ilvl w:val="4"/>
      </w:numPr>
      <w:tabs>
        <w:tab w:val="num" w:pos="2008"/>
      </w:tabs>
      <w:spacing w:after="260" w:line="260" w:lineRule="atLeast"/>
      <w:ind w:left="2008" w:hanging="708"/>
      <w:jc w:val="both"/>
    </w:pPr>
    <w:rPr>
      <w:rFonts w:cs="Arial"/>
      <w:b w:val="0"/>
      <w:color w:val="auto"/>
      <w:szCs w:val="22"/>
      <w:u w:val="none"/>
      <w:lang w:eastAsia="en-GB"/>
    </w:rPr>
  </w:style>
  <w:style w:type="paragraph" w:customStyle="1" w:styleId="ssqToCAdd">
    <w:name w:val="ssqToCAdd"/>
    <w:basedOn w:val="ssPara1"/>
    <w:next w:val="ssPara1"/>
    <w:rsid w:val="005056FE"/>
    <w:rPr>
      <w:rFonts w:cs="Arial"/>
      <w:szCs w:val="22"/>
      <w:lang w:eastAsia="en-GB"/>
    </w:rPr>
  </w:style>
  <w:style w:type="paragraph" w:customStyle="1" w:styleId="ssqPart">
    <w:name w:val="ssqPart"/>
    <w:basedOn w:val="Normal"/>
    <w:next w:val="ssPara1"/>
    <w:rsid w:val="005056FE"/>
    <w:pPr>
      <w:numPr>
        <w:numId w:val="57"/>
      </w:numPr>
      <w:spacing w:after="260" w:line="260" w:lineRule="atLeast"/>
      <w:jc w:val="center"/>
    </w:pPr>
    <w:rPr>
      <w:rFonts w:cs="Arial"/>
      <w:b/>
      <w:bCs/>
      <w:caps/>
      <w:szCs w:val="22"/>
      <w:lang w:eastAsia="en-GB"/>
    </w:rPr>
  </w:style>
  <w:style w:type="paragraph" w:customStyle="1" w:styleId="ssRestartExhibit">
    <w:name w:val="ssRestartExhibit"/>
    <w:basedOn w:val="Normal"/>
    <w:next w:val="ssPara1"/>
    <w:rsid w:val="005056FE"/>
    <w:pPr>
      <w:numPr>
        <w:ilvl w:val="1"/>
        <w:numId w:val="57"/>
      </w:numPr>
      <w:spacing w:line="260" w:lineRule="atLeast"/>
      <w:jc w:val="both"/>
    </w:pPr>
    <w:rPr>
      <w:rFonts w:cs="Arial"/>
      <w:color w:val="FF0000"/>
      <w:szCs w:val="22"/>
      <w:lang w:eastAsia="en-GB"/>
    </w:rPr>
  </w:style>
  <w:style w:type="paragraph" w:customStyle="1" w:styleId="ssPara3">
    <w:name w:val="ssPara3"/>
    <w:basedOn w:val="Normal"/>
    <w:rsid w:val="005056FE"/>
    <w:pPr>
      <w:spacing w:after="260" w:line="260" w:lineRule="atLeast"/>
      <w:ind w:left="1418"/>
      <w:jc w:val="both"/>
    </w:pPr>
    <w:rPr>
      <w:rFonts w:cs="Arial"/>
      <w:szCs w:val="22"/>
      <w:lang w:eastAsia="en-GB"/>
    </w:rPr>
  </w:style>
  <w:style w:type="paragraph" w:customStyle="1" w:styleId="ssqSchedule">
    <w:name w:val="ssqSchedule"/>
    <w:basedOn w:val="Normal"/>
    <w:next w:val="ssPara1"/>
    <w:rsid w:val="005056FE"/>
    <w:pPr>
      <w:numPr>
        <w:numId w:val="58"/>
      </w:numPr>
      <w:spacing w:after="260" w:line="260" w:lineRule="atLeast"/>
      <w:jc w:val="center"/>
    </w:pPr>
    <w:rPr>
      <w:rFonts w:cs="Arial"/>
      <w:b/>
      <w:bCs/>
      <w:caps/>
      <w:szCs w:val="22"/>
      <w:lang w:eastAsia="en-GB"/>
    </w:rPr>
  </w:style>
  <w:style w:type="paragraph" w:customStyle="1" w:styleId="ssRestartPart">
    <w:name w:val="ssRestartPart"/>
    <w:basedOn w:val="Normal"/>
    <w:next w:val="ssPara1"/>
    <w:rsid w:val="005056FE"/>
    <w:pPr>
      <w:numPr>
        <w:ilvl w:val="1"/>
        <w:numId w:val="58"/>
      </w:numPr>
      <w:spacing w:line="260" w:lineRule="atLeast"/>
      <w:jc w:val="both"/>
    </w:pPr>
    <w:rPr>
      <w:rFonts w:cs="Arial"/>
      <w:color w:val="FF0000"/>
      <w:szCs w:val="22"/>
      <w:lang w:eastAsia="en-GB"/>
    </w:rPr>
  </w:style>
  <w:style w:type="paragraph" w:customStyle="1" w:styleId="ssNoHeading1">
    <w:name w:val="ssNoHeading1"/>
    <w:basedOn w:val="Heading1"/>
    <w:rsid w:val="005056FE"/>
    <w:pPr>
      <w:keepNext w:val="0"/>
      <w:tabs>
        <w:tab w:val="num" w:pos="709"/>
      </w:tabs>
      <w:spacing w:after="260" w:line="260" w:lineRule="atLeast"/>
      <w:ind w:left="709" w:hanging="709"/>
      <w:jc w:val="both"/>
    </w:pPr>
    <w:rPr>
      <w:rFonts w:cs="Arial"/>
      <w:b w:val="0"/>
      <w:noProof w:val="0"/>
      <w:sz w:val="22"/>
      <w:szCs w:val="22"/>
      <w:lang w:eastAsia="en-GB"/>
    </w:rPr>
  </w:style>
  <w:style w:type="paragraph" w:customStyle="1" w:styleId="ssPara4">
    <w:name w:val="ssPara4"/>
    <w:basedOn w:val="Normal"/>
    <w:rsid w:val="005056FE"/>
    <w:pPr>
      <w:spacing w:after="260" w:line="260" w:lineRule="atLeast"/>
      <w:ind w:left="1985"/>
      <w:jc w:val="both"/>
    </w:pPr>
    <w:rPr>
      <w:rFonts w:cs="Arial"/>
      <w:szCs w:val="22"/>
      <w:lang w:eastAsia="en-GB"/>
    </w:rPr>
  </w:style>
  <w:style w:type="paragraph" w:customStyle="1" w:styleId="ssPara5">
    <w:name w:val="ssPara5"/>
    <w:basedOn w:val="Normal"/>
    <w:rsid w:val="005056FE"/>
    <w:pPr>
      <w:spacing w:after="260" w:line="260" w:lineRule="atLeast"/>
      <w:ind w:left="2552"/>
      <w:jc w:val="both"/>
    </w:pPr>
    <w:rPr>
      <w:rFonts w:cs="Arial"/>
      <w:szCs w:val="22"/>
      <w:lang w:eastAsia="en-GB"/>
    </w:rPr>
  </w:style>
  <w:style w:type="paragraph" w:customStyle="1" w:styleId="ssPara6">
    <w:name w:val="ssPara6"/>
    <w:basedOn w:val="Normal"/>
    <w:rsid w:val="005056FE"/>
    <w:pPr>
      <w:spacing w:after="260" w:line="260" w:lineRule="atLeast"/>
      <w:ind w:left="3119"/>
      <w:jc w:val="both"/>
    </w:pPr>
    <w:rPr>
      <w:rFonts w:cs="Arial"/>
      <w:szCs w:val="22"/>
      <w:lang w:eastAsia="en-GB"/>
    </w:rPr>
  </w:style>
  <w:style w:type="paragraph" w:customStyle="1" w:styleId="ssqExhibit">
    <w:name w:val="ssqExhibit"/>
    <w:basedOn w:val="Normal"/>
    <w:next w:val="ssPara1"/>
    <w:rsid w:val="005056FE"/>
    <w:pPr>
      <w:tabs>
        <w:tab w:val="num" w:pos="709"/>
      </w:tabs>
      <w:spacing w:after="260" w:line="260" w:lineRule="atLeast"/>
      <w:ind w:left="709" w:hanging="709"/>
      <w:jc w:val="center"/>
    </w:pPr>
    <w:rPr>
      <w:rFonts w:cs="Arial"/>
      <w:b/>
      <w:bCs/>
      <w:caps/>
      <w:szCs w:val="22"/>
      <w:lang w:eastAsia="en-GB"/>
    </w:rPr>
  </w:style>
  <w:style w:type="paragraph" w:customStyle="1" w:styleId="ssRestartSchedule">
    <w:name w:val="ssRestartSchedule"/>
    <w:basedOn w:val="Normal"/>
    <w:next w:val="ssPara1"/>
    <w:rsid w:val="005056FE"/>
    <w:pPr>
      <w:spacing w:line="260" w:lineRule="atLeast"/>
      <w:jc w:val="both"/>
    </w:pPr>
    <w:rPr>
      <w:rFonts w:cs="Arial"/>
      <w:color w:val="FF0000"/>
      <w:szCs w:val="22"/>
      <w:lang w:eastAsia="en-GB"/>
    </w:rPr>
  </w:style>
  <w:style w:type="paragraph" w:customStyle="1" w:styleId="sszLabels">
    <w:name w:val="sszLabels"/>
    <w:basedOn w:val="Normal"/>
    <w:next w:val="Normal"/>
    <w:rsid w:val="005056FE"/>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5056FE"/>
    <w:pPr>
      <w:keepNext w:val="0"/>
      <w:tabs>
        <w:tab w:val="num" w:pos="2552"/>
      </w:tabs>
      <w:spacing w:after="260" w:line="260" w:lineRule="atLeast"/>
      <w:ind w:left="2552" w:hanging="567"/>
      <w:jc w:val="both"/>
    </w:pPr>
    <w:rPr>
      <w:rFonts w:cs="Arial"/>
      <w:b w:val="0"/>
      <w:szCs w:val="22"/>
      <w:u w:val="none"/>
      <w:lang w:eastAsia="en-GB"/>
    </w:rPr>
  </w:style>
  <w:style w:type="paragraph" w:customStyle="1" w:styleId="ssNoHeading6">
    <w:name w:val="ssNoHeading6"/>
    <w:basedOn w:val="Heading6"/>
    <w:rsid w:val="005056FE"/>
    <w:pPr>
      <w:keepNext w:val="0"/>
      <w:tabs>
        <w:tab w:val="left" w:pos="3119"/>
      </w:tabs>
      <w:spacing w:after="260" w:line="260" w:lineRule="atLeast"/>
      <w:ind w:left="3119" w:hanging="567"/>
      <w:jc w:val="both"/>
    </w:pPr>
    <w:rPr>
      <w:rFonts w:cs="Arial"/>
      <w:b w:val="0"/>
      <w:szCs w:val="22"/>
      <w:u w:val="none"/>
      <w:lang w:eastAsia="en-GB"/>
    </w:rPr>
  </w:style>
  <w:style w:type="paragraph" w:customStyle="1" w:styleId="sszLargeText">
    <w:name w:val="sszLargeText"/>
    <w:basedOn w:val="Normal"/>
    <w:next w:val="Normal"/>
    <w:rsid w:val="005056FE"/>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5056FE"/>
    <w:pPr>
      <w:widowControl w:val="0"/>
      <w:spacing w:line="260" w:lineRule="atLeast"/>
    </w:pPr>
    <w:rPr>
      <w:rFonts w:cs="Arial"/>
      <w:szCs w:val="22"/>
      <w:lang w:eastAsia="en-GB"/>
    </w:rPr>
  </w:style>
  <w:style w:type="paragraph" w:customStyle="1" w:styleId="sszRelatingText">
    <w:name w:val="sszRelatingText"/>
    <w:basedOn w:val="Normal"/>
    <w:rsid w:val="005056FE"/>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5056FE"/>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5056FE"/>
    <w:pPr>
      <w:spacing w:line="260" w:lineRule="atLeast"/>
    </w:pPr>
    <w:rPr>
      <w:rFonts w:cs="Arial"/>
      <w:noProof/>
      <w:sz w:val="14"/>
      <w:szCs w:val="14"/>
      <w:lang w:eastAsia="en-GB"/>
    </w:rPr>
  </w:style>
  <w:style w:type="paragraph" w:customStyle="1" w:styleId="sszPrintDate">
    <w:name w:val="sszPrintDate"/>
    <w:basedOn w:val="Footer"/>
    <w:next w:val="Footer"/>
    <w:rsid w:val="005056FE"/>
    <w:pPr>
      <w:tabs>
        <w:tab w:val="clear" w:pos="4320"/>
        <w:tab w:val="clear" w:pos="8640"/>
        <w:tab w:val="center" w:pos="4763"/>
        <w:tab w:val="right" w:pos="8505"/>
      </w:tabs>
    </w:pPr>
    <w:rPr>
      <w:rFonts w:cs="Arial"/>
      <w:sz w:val="14"/>
      <w:szCs w:val="14"/>
      <w:lang w:eastAsia="en-GB"/>
    </w:rPr>
  </w:style>
  <w:style w:type="paragraph" w:customStyle="1" w:styleId="Bullet1">
    <w:name w:val="Bullet1"/>
    <w:basedOn w:val="Normal"/>
    <w:rsid w:val="005056FE"/>
    <w:pPr>
      <w:numPr>
        <w:numId w:val="59"/>
      </w:numPr>
      <w:spacing w:line="360" w:lineRule="auto"/>
      <w:jc w:val="both"/>
    </w:pPr>
    <w:rPr>
      <w:rFonts w:ascii="Times New Roman" w:hAnsi="Times New Roman"/>
      <w:sz w:val="24"/>
      <w:lang w:eastAsia="en-GB"/>
    </w:rPr>
  </w:style>
  <w:style w:type="table" w:styleId="TableGrid">
    <w:name w:val="Table Grid"/>
    <w:basedOn w:val="TableNormal"/>
    <w:rsid w:val="00505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uiPriority w:val="99"/>
    <w:rsid w:val="005056FE"/>
    <w:pPr>
      <w:spacing w:after="160" w:line="240" w:lineRule="exact"/>
    </w:pPr>
    <w:rPr>
      <w:rFonts w:ascii="Verdana" w:hAnsi="Verdana"/>
      <w:sz w:val="20"/>
      <w:szCs w:val="20"/>
      <w:lang w:val="en-US"/>
    </w:rPr>
  </w:style>
  <w:style w:type="paragraph" w:customStyle="1" w:styleId="txurl">
    <w:name w:val="txurl"/>
    <w:basedOn w:val="Normal"/>
    <w:rsid w:val="005056FE"/>
    <w:pPr>
      <w:spacing w:before="100" w:beforeAutospacing="1" w:after="100" w:afterAutospacing="1"/>
    </w:pPr>
    <w:rPr>
      <w:rFonts w:ascii="Times New Roman" w:hAnsi="Times New Roman"/>
      <w:sz w:val="24"/>
      <w:lang w:eastAsia="en-GB"/>
    </w:rPr>
  </w:style>
  <w:style w:type="paragraph" w:customStyle="1" w:styleId="ssnoheading2">
    <w:name w:val="ssnoheading2"/>
    <w:basedOn w:val="Normal"/>
    <w:rsid w:val="005056FE"/>
    <w:pPr>
      <w:numPr>
        <w:ilvl w:val="2"/>
        <w:numId w:val="1"/>
      </w:numPr>
      <w:spacing w:after="260" w:line="260" w:lineRule="atLeast"/>
      <w:ind w:left="851"/>
      <w:jc w:val="both"/>
    </w:pPr>
    <w:rPr>
      <w:rFonts w:cs="Arial"/>
      <w:szCs w:val="22"/>
      <w:lang w:eastAsia="en-GB"/>
    </w:rPr>
  </w:style>
  <w:style w:type="character" w:styleId="CommentReference">
    <w:name w:val="annotation reference"/>
    <w:basedOn w:val="DefaultParagraphFont"/>
    <w:rsid w:val="00A8067F"/>
    <w:rPr>
      <w:rFonts w:cs="Times New Roman"/>
      <w:sz w:val="16"/>
    </w:rPr>
  </w:style>
  <w:style w:type="character" w:customStyle="1" w:styleId="NormalWebChar">
    <w:name w:val="Normal (Web) Char"/>
    <w:link w:val="NormalWeb"/>
    <w:locked/>
    <w:rsid w:val="00FE4B62"/>
    <w:rPr>
      <w:rFonts w:ascii="Arial Unicode MS" w:eastAsia="Arial Unicode MS" w:hAnsi="Arial Unicode MS"/>
      <w:sz w:val="24"/>
      <w:lang w:val="en-GB" w:eastAsia="en-US"/>
    </w:rPr>
  </w:style>
  <w:style w:type="character" w:styleId="Emphasis">
    <w:name w:val="Emphasis"/>
    <w:basedOn w:val="DefaultParagraphFont"/>
    <w:qFormat/>
    <w:rsid w:val="00FE4B62"/>
    <w:rPr>
      <w:rFonts w:cs="Times New Roman"/>
      <w:i/>
    </w:rPr>
  </w:style>
  <w:style w:type="character" w:customStyle="1" w:styleId="AdditionalMarking">
    <w:name w:val="Additional Marking"/>
    <w:rsid w:val="00FE4B62"/>
    <w:rPr>
      <w:b/>
      <w:caps/>
    </w:rPr>
  </w:style>
  <w:style w:type="character" w:customStyle="1" w:styleId="DWFlag">
    <w:name w:val="DW Flag"/>
    <w:rsid w:val="00FE4B62"/>
    <w:rPr>
      <w:b/>
    </w:rPr>
  </w:style>
  <w:style w:type="character" w:customStyle="1" w:styleId="FooterCaption">
    <w:name w:val="Footer Caption"/>
    <w:rsid w:val="00FE4B62"/>
    <w:rPr>
      <w:sz w:val="12"/>
    </w:rPr>
  </w:style>
  <w:style w:type="character" w:customStyle="1" w:styleId="HeaderCaption">
    <w:name w:val="Header Caption"/>
    <w:rsid w:val="00FE4B62"/>
    <w:rPr>
      <w:sz w:val="12"/>
    </w:rPr>
  </w:style>
  <w:style w:type="character" w:customStyle="1" w:styleId="HiddenText">
    <w:name w:val="Hidden Text"/>
    <w:rsid w:val="00FE4B62"/>
    <w:rPr>
      <w:vanish/>
    </w:rPr>
  </w:style>
  <w:style w:type="character" w:customStyle="1" w:styleId="MarginalNote">
    <w:name w:val="Marginal Note"/>
    <w:rsid w:val="00FE4B62"/>
    <w:rPr>
      <w:rFonts w:ascii="Arial" w:hAnsi="Arial"/>
      <w:sz w:val="16"/>
    </w:rPr>
  </w:style>
  <w:style w:type="character" w:customStyle="1" w:styleId="DWHdgPara">
    <w:name w:val="DW Hdg Para"/>
    <w:rsid w:val="00FE4B62"/>
    <w:rPr>
      <w:b/>
      <w:u w:val="none"/>
    </w:rPr>
  </w:style>
  <w:style w:type="character" w:customStyle="1" w:styleId="PostTown">
    <w:name w:val="Post Town"/>
    <w:rsid w:val="00FE4B62"/>
    <w:rPr>
      <w:smallCaps/>
    </w:rPr>
  </w:style>
  <w:style w:type="character" w:customStyle="1" w:styleId="ProtectiveMarking">
    <w:name w:val="Protective Marking"/>
    <w:rsid w:val="00FE4B62"/>
    <w:rPr>
      <w:b/>
      <w:caps/>
    </w:rPr>
  </w:style>
  <w:style w:type="character" w:customStyle="1" w:styleId="ReferenceDate">
    <w:name w:val="Reference/Date"/>
    <w:rsid w:val="00FE4B62"/>
    <w:rPr>
      <w:rFonts w:ascii="Arial" w:hAnsi="Arial"/>
      <w:spacing w:val="0"/>
      <w:sz w:val="20"/>
    </w:rPr>
  </w:style>
  <w:style w:type="character" w:customStyle="1" w:styleId="DWHdgSubject">
    <w:name w:val="DW Hdg Subject"/>
    <w:rsid w:val="00FE4B62"/>
    <w:rPr>
      <w:u w:val="single"/>
    </w:rPr>
  </w:style>
  <w:style w:type="character" w:styleId="FollowedHyperlink">
    <w:name w:val="FollowedHyperlink"/>
    <w:basedOn w:val="DefaultParagraphFont"/>
    <w:rsid w:val="00FE4B62"/>
    <w:rPr>
      <w:rFonts w:cs="Times New Roman"/>
      <w:color w:val="606420"/>
      <w:u w:val="single"/>
    </w:rPr>
  </w:style>
  <w:style w:type="character" w:customStyle="1" w:styleId="DefaultChar">
    <w:name w:val="Default Char"/>
    <w:link w:val="Default"/>
    <w:locked/>
    <w:rsid w:val="00FE4B62"/>
    <w:rPr>
      <w:rFonts w:ascii="Verdana" w:hAnsi="Verdana"/>
      <w:color w:val="000000"/>
      <w:sz w:val="24"/>
      <w:lang w:val="en-GB" w:eastAsia="en-GB"/>
    </w:rPr>
  </w:style>
  <w:style w:type="paragraph" w:customStyle="1" w:styleId="default0">
    <w:name w:val="default"/>
    <w:basedOn w:val="Normal"/>
    <w:rsid w:val="00FE4B62"/>
    <w:pPr>
      <w:autoSpaceDE w:val="0"/>
      <w:autoSpaceDN w:val="0"/>
    </w:pPr>
    <w:rPr>
      <w:rFonts w:ascii="Verdana" w:hAnsi="Verdana" w:cs="Arial"/>
      <w:color w:val="000000"/>
      <w:sz w:val="24"/>
      <w:lang w:eastAsia="en-GB"/>
    </w:rPr>
  </w:style>
  <w:style w:type="character" w:customStyle="1" w:styleId="emailstyle17">
    <w:name w:val="emailstyle17"/>
    <w:uiPriority w:val="99"/>
    <w:semiHidden/>
    <w:rsid w:val="00FE4B62"/>
    <w:rPr>
      <w:rFonts w:ascii="Arial" w:hAnsi="Arial"/>
      <w:color w:val="000080"/>
      <w:sz w:val="22"/>
      <w:u w:val="none"/>
      <w:effect w:val="none"/>
    </w:rPr>
  </w:style>
  <w:style w:type="paragraph" w:styleId="Revision">
    <w:name w:val="Revision"/>
    <w:hidden/>
    <w:uiPriority w:val="99"/>
    <w:semiHidden/>
    <w:rsid w:val="00467B41"/>
    <w:rPr>
      <w:rFonts w:ascii="Arial" w:hAnsi="Arial"/>
      <w:szCs w:val="24"/>
      <w:lang w:eastAsia="en-US"/>
    </w:rPr>
  </w:style>
  <w:style w:type="table" w:customStyle="1" w:styleId="TableGrid1">
    <w:name w:val="Table Grid1"/>
    <w:uiPriority w:val="99"/>
    <w:rsid w:val="004004F5"/>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44A95"/>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45B3B"/>
    <w:rPr>
      <w:rFonts w:ascii="Calibri" w:hAnsi="Calibri"/>
      <w:lang w:eastAsia="en-US"/>
    </w:rPr>
  </w:style>
  <w:style w:type="character" w:customStyle="1" w:styleId="NoSpacingChar">
    <w:name w:val="No Spacing Char"/>
    <w:basedOn w:val="DefaultParagraphFont"/>
    <w:link w:val="NoSpacing"/>
    <w:uiPriority w:val="1"/>
    <w:rsid w:val="003D1B1D"/>
    <w:rPr>
      <w:rFonts w:ascii="Calibri" w:hAnsi="Calibri"/>
      <w:lang w:eastAsia="en-US"/>
    </w:rPr>
  </w:style>
  <w:style w:type="paragraph" w:customStyle="1" w:styleId="Char0">
    <w:name w:val="Char"/>
    <w:basedOn w:val="Normal"/>
    <w:rsid w:val="00AB0F2E"/>
    <w:pPr>
      <w:spacing w:after="160" w:line="240" w:lineRule="exact"/>
    </w:pPr>
    <w:rPr>
      <w:rFonts w:ascii="Verdana" w:hAnsi="Verdana"/>
      <w:sz w:val="20"/>
      <w:szCs w:val="20"/>
      <w:lang w:val="en-US"/>
    </w:rPr>
  </w:style>
  <w:style w:type="paragraph" w:customStyle="1" w:styleId="CharChar2CharCharCharCharCharCharCharCharCharChar0">
    <w:name w:val="Char Char2 Char Char Char Char Char Char Char Char Char Char"/>
    <w:basedOn w:val="Normal"/>
    <w:rsid w:val="00AB0F2E"/>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129458">
      <w:marLeft w:val="0"/>
      <w:marRight w:val="0"/>
      <w:marTop w:val="0"/>
      <w:marBottom w:val="0"/>
      <w:divBdr>
        <w:top w:val="none" w:sz="0" w:space="0" w:color="auto"/>
        <w:left w:val="none" w:sz="0" w:space="0" w:color="auto"/>
        <w:bottom w:val="none" w:sz="0" w:space="0" w:color="auto"/>
        <w:right w:val="none" w:sz="0" w:space="0" w:color="auto"/>
      </w:divBdr>
    </w:div>
    <w:div w:id="233129459">
      <w:marLeft w:val="0"/>
      <w:marRight w:val="0"/>
      <w:marTop w:val="0"/>
      <w:marBottom w:val="0"/>
      <w:divBdr>
        <w:top w:val="none" w:sz="0" w:space="0" w:color="auto"/>
        <w:left w:val="none" w:sz="0" w:space="0" w:color="auto"/>
        <w:bottom w:val="none" w:sz="0" w:space="0" w:color="auto"/>
        <w:right w:val="none" w:sz="0" w:space="0" w:color="auto"/>
      </w:divBdr>
    </w:div>
    <w:div w:id="233129460">
      <w:marLeft w:val="0"/>
      <w:marRight w:val="0"/>
      <w:marTop w:val="0"/>
      <w:marBottom w:val="0"/>
      <w:divBdr>
        <w:top w:val="none" w:sz="0" w:space="0" w:color="auto"/>
        <w:left w:val="none" w:sz="0" w:space="0" w:color="auto"/>
        <w:bottom w:val="none" w:sz="0" w:space="0" w:color="auto"/>
        <w:right w:val="none" w:sz="0" w:space="0" w:color="auto"/>
      </w:divBdr>
    </w:div>
    <w:div w:id="233129461">
      <w:marLeft w:val="0"/>
      <w:marRight w:val="0"/>
      <w:marTop w:val="0"/>
      <w:marBottom w:val="0"/>
      <w:divBdr>
        <w:top w:val="none" w:sz="0" w:space="0" w:color="auto"/>
        <w:left w:val="none" w:sz="0" w:space="0" w:color="auto"/>
        <w:bottom w:val="none" w:sz="0" w:space="0" w:color="auto"/>
        <w:right w:val="none" w:sz="0" w:space="0" w:color="auto"/>
      </w:divBdr>
    </w:div>
    <w:div w:id="233129462">
      <w:marLeft w:val="0"/>
      <w:marRight w:val="0"/>
      <w:marTop w:val="0"/>
      <w:marBottom w:val="0"/>
      <w:divBdr>
        <w:top w:val="none" w:sz="0" w:space="0" w:color="auto"/>
        <w:left w:val="none" w:sz="0" w:space="0" w:color="auto"/>
        <w:bottom w:val="none" w:sz="0" w:space="0" w:color="auto"/>
        <w:right w:val="none" w:sz="0" w:space="0" w:color="auto"/>
      </w:divBdr>
    </w:div>
    <w:div w:id="327247608">
      <w:bodyDiv w:val="1"/>
      <w:marLeft w:val="0"/>
      <w:marRight w:val="0"/>
      <w:marTop w:val="0"/>
      <w:marBottom w:val="0"/>
      <w:divBdr>
        <w:top w:val="none" w:sz="0" w:space="0" w:color="auto"/>
        <w:left w:val="none" w:sz="0" w:space="0" w:color="auto"/>
        <w:bottom w:val="none" w:sz="0" w:space="0" w:color="auto"/>
        <w:right w:val="none" w:sz="0" w:space="0" w:color="auto"/>
      </w:divBdr>
    </w:div>
    <w:div w:id="791291188">
      <w:bodyDiv w:val="1"/>
      <w:marLeft w:val="0"/>
      <w:marRight w:val="0"/>
      <w:marTop w:val="0"/>
      <w:marBottom w:val="0"/>
      <w:divBdr>
        <w:top w:val="none" w:sz="0" w:space="0" w:color="auto"/>
        <w:left w:val="none" w:sz="0" w:space="0" w:color="auto"/>
        <w:bottom w:val="none" w:sz="0" w:space="0" w:color="auto"/>
        <w:right w:val="none" w:sz="0" w:space="0" w:color="auto"/>
      </w:divBdr>
    </w:div>
    <w:div w:id="874926919">
      <w:bodyDiv w:val="1"/>
      <w:marLeft w:val="0"/>
      <w:marRight w:val="0"/>
      <w:marTop w:val="0"/>
      <w:marBottom w:val="0"/>
      <w:divBdr>
        <w:top w:val="none" w:sz="0" w:space="0" w:color="auto"/>
        <w:left w:val="none" w:sz="0" w:space="0" w:color="auto"/>
        <w:bottom w:val="none" w:sz="0" w:space="0" w:color="auto"/>
        <w:right w:val="none" w:sz="0" w:space="0" w:color="auto"/>
      </w:divBdr>
    </w:div>
    <w:div w:id="203557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acquisition-operating-framework"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www.sabre.mod.uk"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 Id="rId34" Type="http://schemas.openxmlformats.org/officeDocument/2006/relationships/hyperlink" Target="mailto:DESLCSLS-OpsFormsandPubs@mod.uk" TargetMode="External"/><Relationship Id="rId42" Type="http://schemas.openxmlformats.org/officeDocument/2006/relationships/footer" Target="footer3.xm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gov.uk/government/publications/2010-to-2015-government-policy-armed-forces-covenant/2010-to-2015-government-policy-armed-forces-covenant" TargetMode="External"/><Relationship Id="rId33" Type="http://schemas.openxmlformats.org/officeDocument/2006/relationships/hyperlink" Target="https://www.gov.uk/government/organisations/ministry-of-defence/about/procurement" TargetMode="External"/><Relationship Id="rId38" Type="http://schemas.openxmlformats.org/officeDocument/2006/relationships/hyperlink" Target="https://www.aof.mod.uk/aofcontent/tactical/toolkit/index.htm"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promptpaymentcode.org.uk" TargetMode="External"/><Relationship Id="rId29" Type="http://schemas.openxmlformats.org/officeDocument/2006/relationships/hyperlink" Target="http://www.aof.dii.r.mil.uk/aofcontent/tactical/toolkit/downloads/defcons/pdf/532a.pdf"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ov.uk/government/uploads/system/uploads/attachment_data/file/210470/Cm8655-web_FINAL.pdf" TargetMode="External"/><Relationship Id="rId32" Type="http://schemas.openxmlformats.org/officeDocument/2006/relationships/hyperlink" Target="http://www.freightcollection.com/" TargetMode="External"/><Relationship Id="rId37" Type="http://schemas.openxmlformats.org/officeDocument/2006/relationships/hyperlink" Target="https://www.dstan.mod.uk/"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overnment/policies/government-transparency-and-accountability" TargetMode="External"/><Relationship Id="rId28" Type="http://schemas.openxmlformats.org/officeDocument/2006/relationships/hyperlink" Target="http://www.aof.dii.r.mil.uk/aofcontent/tactical/toolkit/downloads/defcons/pdf/532a.pdf" TargetMode="External"/><Relationship Id="rId36" Type="http://schemas.openxmlformats.org/officeDocument/2006/relationships/hyperlink" Target="http://www.dstan.dii.r.mil.uk/" TargetMode="External"/><Relationship Id="rId10" Type="http://schemas.openxmlformats.org/officeDocument/2006/relationships/footnotes" Target="footnotes.xml"/><Relationship Id="rId19" Type="http://schemas.openxmlformats.org/officeDocument/2006/relationships/hyperlink" Target="https://www.gov.uk/government/uploads/system/uploads/attachment_data/file/367494/Contractual_Process_-_Appendix_5_form.doc" TargetMode="External"/><Relationship Id="rId31" Type="http://schemas.openxmlformats.org/officeDocument/2006/relationships/hyperlink" Target="mailto:DefComrclCC-FATSCases@mod.uk"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contracts.mod.uk/feed" TargetMode="External"/><Relationship Id="rId27" Type="http://schemas.openxmlformats.org/officeDocument/2006/relationships/hyperlink" Target="mailto:covenant-mailbox@mod.uk" TargetMode="External"/><Relationship Id="rId30" Type="http://schemas.openxmlformats.org/officeDocument/2006/relationships/header" Target="header3.xml"/><Relationship Id="rId35" Type="http://schemas.openxmlformats.org/officeDocument/2006/relationships/hyperlink" Target="http://dstan.uwh.diif.r.mil.uk" TargetMode="External"/><Relationship Id="rId43" Type="http://schemas.openxmlformats.org/officeDocument/2006/relationships/header" Target="header7.xml"/></Relationships>
</file>

<file path=word/_rels/header7.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DES%20Comrcl%20CC-FATS3@mod.uk" TargetMode="External"/><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0B6D68119C47318BDD6828DE66583D"/>
        <w:category>
          <w:name w:val="General"/>
          <w:gallery w:val="placeholder"/>
        </w:category>
        <w:types>
          <w:type w:val="bbPlcHdr"/>
        </w:types>
        <w:behaviors>
          <w:behavior w:val="content"/>
        </w:behaviors>
        <w:guid w:val="{E4693823-2736-49F4-ABF1-B21375BCF8CF}"/>
      </w:docPartPr>
      <w:docPartBody>
        <w:p w14:paraId="0B2DC4F3" w14:textId="77777777" w:rsidR="00E811B2" w:rsidRDefault="00BC2647" w:rsidP="00BC2647">
          <w:pPr>
            <w:pStyle w:val="5F0B6D68119C47318BDD6828DE66583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altName w:val="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647"/>
    <w:rsid w:val="00BC2647"/>
    <w:rsid w:val="00E81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2DC4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0B6D68119C47318BDD6828DE66583D">
    <w:name w:val="5F0B6D68119C47318BDD6828DE66583D"/>
    <w:rsid w:val="00BC2647"/>
  </w:style>
  <w:style w:type="paragraph" w:customStyle="1" w:styleId="6849C393B4F2492A84417D2DC977343C">
    <w:name w:val="6849C393B4F2492A84417D2DC977343C"/>
    <w:rsid w:val="00BC2647"/>
  </w:style>
  <w:style w:type="paragraph" w:customStyle="1" w:styleId="0B7D8E05687443EAB22A8A1B699CC16D">
    <w:name w:val="0B7D8E05687443EAB22A8A1B699CC16D"/>
    <w:rsid w:val="00BC2647"/>
  </w:style>
  <w:style w:type="paragraph" w:customStyle="1" w:styleId="764ED5FF50C24CC5A3B15E4BD36142A6">
    <w:name w:val="764ED5FF50C24CC5A3B15E4BD36142A6"/>
    <w:rsid w:val="00BC2647"/>
  </w:style>
  <w:style w:type="paragraph" w:customStyle="1" w:styleId="FA761151BA664804995E4FADC4F389E4">
    <w:name w:val="FA761151BA664804995E4FADC4F389E4"/>
    <w:rsid w:val="00BC2647"/>
  </w:style>
  <w:style w:type="paragraph" w:customStyle="1" w:styleId="C2086C4B97B44114854088DB69DBC40F">
    <w:name w:val="C2086C4B97B44114854088DB69DBC40F"/>
    <w:rsid w:val="00BC2647"/>
  </w:style>
  <w:style w:type="paragraph" w:customStyle="1" w:styleId="F7B791B22C51472FB171CF6F929B3385">
    <w:name w:val="F7B791B22C51472FB171CF6F929B3385"/>
    <w:rsid w:val="00BC26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0B6D68119C47318BDD6828DE66583D">
    <w:name w:val="5F0B6D68119C47318BDD6828DE66583D"/>
    <w:rsid w:val="00BC2647"/>
  </w:style>
  <w:style w:type="paragraph" w:customStyle="1" w:styleId="6849C393B4F2492A84417D2DC977343C">
    <w:name w:val="6849C393B4F2492A84417D2DC977343C"/>
    <w:rsid w:val="00BC2647"/>
  </w:style>
  <w:style w:type="paragraph" w:customStyle="1" w:styleId="0B7D8E05687443EAB22A8A1B699CC16D">
    <w:name w:val="0B7D8E05687443EAB22A8A1B699CC16D"/>
    <w:rsid w:val="00BC2647"/>
  </w:style>
  <w:style w:type="paragraph" w:customStyle="1" w:styleId="764ED5FF50C24CC5A3B15E4BD36142A6">
    <w:name w:val="764ED5FF50C24CC5A3B15E4BD36142A6"/>
    <w:rsid w:val="00BC2647"/>
  </w:style>
  <w:style w:type="paragraph" w:customStyle="1" w:styleId="FA761151BA664804995E4FADC4F389E4">
    <w:name w:val="FA761151BA664804995E4FADC4F389E4"/>
    <w:rsid w:val="00BC2647"/>
  </w:style>
  <w:style w:type="paragraph" w:customStyle="1" w:styleId="C2086C4B97B44114854088DB69DBC40F">
    <w:name w:val="C2086C4B97B44114854088DB69DBC40F"/>
    <w:rsid w:val="00BC2647"/>
  </w:style>
  <w:style w:type="paragraph" w:customStyle="1" w:styleId="F7B791B22C51472FB171CF6F929B3385">
    <w:name w:val="F7B791B22C51472FB171CF6F929B3385"/>
    <w:rsid w:val="00BC2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fileplanIDPTH xmlns="cb64aa8f-43f9-4c82-a8b8-30f75869dc9b">03_Support/03_04 Provide Commercial Activities</fileplanIDPTH>
    <DPADisclosabilityIndicator xmlns="http://schemas.microsoft.com/sharepoint/v3" xsi:nil="true"/>
    <FOIReleasedOnRequest xmlns="http://schemas.microsoft.com/sharepoint/v3" xsi:nil="true"/>
    <EIRException xmlns="http://schemas.microsoft.com/sharepoint/v3" xsi:nil="true"/>
    <Status xmlns="http://schemas.microsoft.com/sharepoint/v3">Under Review</Status>
    <SubjectCategory xmlns="CB64AA8F-43F9-4C82-A8B8-30F75869DC9B" xsi:nil="true"/>
    <fileplanID xmlns="CB64AA8F-43F9-4C82-A8B8-30F75869DC9B" xsi:nil="true"/>
    <MeridioUrl xmlns="cb64aa8f-43f9-4c82-a8b8-30f75869dc9b" xsi:nil="true"/>
    <Subject_x0020_CategoryOOB xmlns="CB64AA8F-43F9-4C82-A8B8-30F75869DC9B">
      <Value>COMMERCIAL MANAGEMENT</Value>
    </Subject_x0020_CategoryOOB>
    <SubjectKeywords xmlns="CB64AA8F-43F9-4C82-A8B8-30F75869DC9B" xsi:nil="true"/>
    <DocId xmlns="cb64aa8f-43f9-4c82-a8b8-30f75869dc9b" xsi:nil="true"/>
    <MeridioEDCStatus xmlns="cb64aa8f-43f9-4c82-a8b8-30f75869dc9b" xsi:nil="true"/>
    <Subject_x0020_KeywordsOOB xmlns="CB64AA8F-43F9-4C82-A8B8-30F75869DC9B">
      <Value>FATS</Value>
      <Value>Head Office and Corporate Services TLB</Value>
    </Subject_x0020_KeywordsOOB>
    <Subject_x0020_Matter xmlns="cb64aa8f-43f9-4c82-a8b8-30f75869dc9b">FATS 5 ITT</Subject_x0020_Matter>
    <AuthorOriginator xmlns="http://schemas.microsoft.com/sharepoint/v3">Tim Bright</AuthorOriginator>
    <DPAExemption xmlns="http://schemas.microsoft.com/sharepoint/v3" xsi:nil="true"/>
    <BusinessOwner xmlns="CB64AA8F-43F9-4C82-A8B8-30F75869DC9B" xsi:nil="true"/>
    <LocalKeywords xmlns="CB64AA8F-43F9-4C82-A8B8-30F75869DC9B" xsi:nil="true"/>
    <Copyright xmlns="http://schemas.microsoft.com/sharepoint/v3" xsi:nil="true"/>
    <MeridioEDCData xmlns="cb64aa8f-43f9-4c82-a8b8-30f75869dc9b" xsi:nil="true"/>
    <Business_x0020_OwnerOOB xmlns="CB64AA8F-43F9-4C82-A8B8-30F75869DC9B">DES Commercial Chief Of Staff</Business_x0020_OwnerOOB>
    <SecurityDescriptors xmlns="http://schemas.microsoft.com/sharepoint/v3">COMMERCIAL</SecurityDescriptors>
    <Local_x0020_KeywordsOOB xmlns="CB64AA8F-43F9-4C82-A8B8-30F75869DC9B">
      <Value>FATS 5</Value>
      <Value>ITT</Value>
    </Local_x0020_KeywordsOOB>
    <fileplanIDOOB xmlns="CB64AA8F-43F9-4C82-A8B8-30F75869DC9B">03_04 Provide Commercial Activities</fileplanIDOOB>
    <RetentionCategory xmlns="http://schemas.microsoft.com/sharepoint/v3">None</RetentionCategory>
    <Declared xmlns="cb64aa8f-43f9-4c82-a8b8-30f75869dc9b">false</Declared>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2016-08-15T23:00:00+00:00</CreatedOriginated>
    <FOIExemption xmlns="http://schemas.microsoft.com/sharepoint/v3">s.43 Commercial interests. (Qualified)</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9DDA3691FB6AF345977279B6333D83F4" ma:contentTypeVersion="12" ma:contentTypeDescription="Designed to facilitate the storage of MOD Documents with a '.doc' or '.docx' extension" ma:contentTypeScope="" ma:versionID="af3ef8d664548b3cb0eca0fa189faf89">
  <xsd:schema xmlns:xsd="http://www.w3.org/2001/XMLSchema" xmlns:xs="http://www.w3.org/2001/XMLSchema" xmlns:p="http://schemas.microsoft.com/office/2006/metadata/properties" xmlns:ns1="http://schemas.microsoft.com/sharepoint/v3" xmlns:ns2="CB64AA8F-43F9-4C82-A8B8-30F75869DC9B" xmlns:ns3="cb64aa8f-43f9-4c82-a8b8-30f75869dc9b" targetNamespace="http://schemas.microsoft.com/office/2006/metadata/properties" ma:root="true" ma:fieldsID="a2c4f1cc7921c0318cbaa21a8531e478" ns1:_="" ns2:_="" ns3:_="">
    <xsd:import namespace="http://schemas.microsoft.com/sharepoint/v3"/>
    <xsd:import namespace="CB64AA8F-43F9-4C82-A8B8-30F75869DC9B"/>
    <xsd:import namespace="cb64aa8f-43f9-4c82-a8b8-30f75869dc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fileplanIDPTH" minOccurs="0"/>
                <xsd:element ref="ns3:Declared" minOccurs="0"/>
                <xsd:element ref="ns3:DocId" minOccurs="0"/>
                <xsd:element ref="ns3:MeridioUrl" minOccurs="0"/>
                <xsd:element ref="ns3:MeridioEDCStatus" minOccurs="0"/>
                <xsd:element ref="ns3:MeridioEDCData" minOccurs="0"/>
                <xsd:element ref="ns3:Subject_x0020_Matter"/>
                <xsd:element ref="ns1:EIRExce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6"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7"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0"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2"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4AA8F-43F9-4C82-A8B8-30F75869DC9B" elementFormDefault="qualified">
    <xsd:import namespace="http://schemas.microsoft.com/office/2006/documentManagement/types"/>
    <xsd:import namespace="http://schemas.microsoft.com/office/infopath/2007/PartnerControl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Business legisl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S Commercial Chief Of Staff"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S Commercial Chief Of Staff"/>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3_04 Provide Commercial Activities"/>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64aa8f-43f9-4c82-a8b8-30f75869dc9b" elementFormDefault="qualified">
    <xsd:import namespace="http://schemas.microsoft.com/office/2006/documentManagement/types"/>
    <xsd:import namespace="http://schemas.microsoft.com/office/infopath/2007/PartnerControls"/>
    <xsd:element name="fileplanIDPTH" ma:index="31"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element name="Subject_x0020_Matter" ma:index="41" ma:displayName="Subject Matter" ma:description="Enter subject matter" ma:format="Dropdown" ma:internalName="Subject_x0020_Matter">
      <xsd:simpleType>
        <xsd:restriction base="dms:Choice">
          <xsd:enumeration value="FATS Master Contracts"/>
          <xsd:enumeration value="FATS FoI/PQs"/>
          <xsd:enumeration value="FATS MI/Spend Data"/>
          <xsd:enumeration value="FATS General Correspondence"/>
          <xsd:enumeration value="FATS Commercial"/>
          <xsd:enumeration value="FATS Gate and Governance"/>
          <xsd:enumeration value="Final Tasking Forms"/>
          <xsd:enumeration value="Customer Documents - FATS 4"/>
          <xsd:enumeration value="Customer Documents - FATS D&amp;E"/>
          <xsd:enumeration value="Customer Documents - FATS STS"/>
          <xsd:enumeration value="Customer Documents - FATS 5"/>
          <xsd:enumeration value="FATS Customer Engagement Forum"/>
          <xsd:enumeration value="FATS 5 General"/>
          <xsd:enumeration value="FATS 5 PQQ"/>
          <xsd:enumeration value="FATS 5 ITT"/>
          <xsd:enumeration value="FATS 5 Supplier Rates"/>
          <xsd:enumeration value="FATS 5 Contract Award"/>
          <xsd:enumeration value="DSTL TOBA"/>
          <xsd:enumeration value="TOB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E693-96A7-41A1-ADB4-2FC00007C2D0}"/>
</file>

<file path=customXml/itemProps2.xml><?xml version="1.0" encoding="utf-8"?>
<ds:datastoreItem xmlns:ds="http://schemas.openxmlformats.org/officeDocument/2006/customXml" ds:itemID="{52F44480-5C49-4A2F-A96B-EFEE6F12DA40}"/>
</file>

<file path=customXml/itemProps3.xml><?xml version="1.0" encoding="utf-8"?>
<ds:datastoreItem xmlns:ds="http://schemas.openxmlformats.org/officeDocument/2006/customXml" ds:itemID="{D7AC5BFF-6A94-4B22-A795-B5E52775CADA}"/>
</file>

<file path=customXml/itemProps4.xml><?xml version="1.0" encoding="utf-8"?>
<ds:datastoreItem xmlns:ds="http://schemas.openxmlformats.org/officeDocument/2006/customXml" ds:itemID="{5AAB0C0E-6662-4957-82AD-0D5EA78776A1}"/>
</file>

<file path=docProps/app.xml><?xml version="1.0" encoding="utf-8"?>
<Properties xmlns="http://schemas.openxmlformats.org/officeDocument/2006/extended-properties" xmlns:vt="http://schemas.openxmlformats.org/officeDocument/2006/docPropsVTypes">
  <Template>Normal</Template>
  <TotalTime>0</TotalTime>
  <Pages>85</Pages>
  <Words>22915</Words>
  <Characters>130621</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20161031-FATS5_ITT_14th Draft_u</vt:lpstr>
    </vt:vector>
  </TitlesOfParts>
  <Company>Schedule 7 (FATS 5 Technical Filters)</Company>
  <LinksUpToDate>false</LinksUpToDate>
  <CharactersWithSpaces>153230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20161031-FATS5_ITT_14th Draft_u</dc:title>
  <dc:creator>Paul Fenney</dc:creator>
  <cp:lastModifiedBy>Harrymanm257</cp:lastModifiedBy>
  <cp:revision>2</cp:revision>
  <cp:lastPrinted>2016-10-31T16:22:00Z</cp:lastPrinted>
  <dcterms:created xsi:type="dcterms:W3CDTF">2016-11-01T13:33:00Z</dcterms:created>
  <dcterms:modified xsi:type="dcterms:W3CDTF">2016-11-01T13:33:00Z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OFFICIAL</vt:lpwstr>
  </property>
  <property fmtid="{D5CDD505-2E9C-101B-9397-08002B2CF9AE}" pid="5" name="AuthorOriginator">
    <vt:lpwstr>Bright, Tim Mr</vt:lpwstr>
  </property>
  <property fmtid="{D5CDD505-2E9C-101B-9397-08002B2CF9AE}" pid="6" name="Subject CategoryOOB">
    <vt:lpwstr>;#COMMERCIAL MANAGEMENT;#</vt:lpwstr>
  </property>
  <property fmtid="{D5CDD505-2E9C-101B-9397-08002B2CF9AE}" pid="7" name="Subject KeywordsOOB">
    <vt:lpwstr>;#Business legislation;#</vt:lpwstr>
  </property>
  <property fmtid="{D5CDD505-2E9C-101B-9397-08002B2CF9AE}" pid="8" name="Local KeywordsOOB">
    <vt:lpwstr>;#FATS 5;#</vt:lpwstr>
  </property>
  <property fmtid="{D5CDD505-2E9C-101B-9397-08002B2CF9AE}" pid="9" name="Business OwnerOOB">
    <vt:lpwstr>DES Commercial Chief Of Staff</vt:lpwstr>
  </property>
  <property fmtid="{D5CDD505-2E9C-101B-9397-08002B2CF9AE}" pid="10" name="DocumentVersion">
    <vt:lpwstr/>
  </property>
  <property fmtid="{D5CDD505-2E9C-101B-9397-08002B2CF9AE}" pid="11" name="fileplanIDOOB">
    <vt:lpwstr>03_04 Provide Commercial Activities</vt:lpwstr>
  </property>
  <property fmtid="{D5CDD505-2E9C-101B-9397-08002B2CF9AE}" pid="12" name="Status">
    <vt:lpwstr/>
  </property>
  <property fmtid="{D5CDD505-2E9C-101B-9397-08002B2CF9AE}" pid="13" name="Copyright">
    <vt:lpwstr/>
  </property>
  <property fmtid="{D5CDD505-2E9C-101B-9397-08002B2CF9AE}" pid="14" name="SecurityNonUKConstraints">
    <vt:lpwstr/>
  </property>
  <property fmtid="{D5CDD505-2E9C-101B-9397-08002B2CF9AE}" pid="15" name="CreatedOriginated">
    <vt:lpwstr>2015-11-03T00:00:00Z</vt:lpwstr>
  </property>
  <property fmtid="{D5CDD505-2E9C-101B-9397-08002B2CF9AE}" pid="16" name="SecurityDescriptors">
    <vt:lpwstr>None</vt:lpwstr>
  </property>
  <property fmtid="{D5CDD505-2E9C-101B-9397-08002B2CF9AE}" pid="17" name="DPAExemption">
    <vt:lpwstr/>
  </property>
  <property fmtid="{D5CDD505-2E9C-101B-9397-08002B2CF9AE}" pid="18" name="DPADisclosabilityIndicator">
    <vt:lpwstr/>
  </property>
  <property fmtid="{D5CDD505-2E9C-101B-9397-08002B2CF9AE}" pid="19" name="FOIExemption">
    <vt:lpwstr>No</vt:lpwstr>
  </property>
  <property fmtid="{D5CDD505-2E9C-101B-9397-08002B2CF9AE}" pid="20" name="EIRDisclosabilityIndicator">
    <vt:lpwstr/>
  </property>
  <property fmtid="{D5CDD505-2E9C-101B-9397-08002B2CF9AE}" pid="21" name="PolicyIdentifier">
    <vt:lpwstr>UK</vt:lpwstr>
  </property>
  <property fmtid="{D5CDD505-2E9C-101B-9397-08002B2CF9AE}" pid="22" name="URL">
    <vt:lpwstr>, </vt:lpwstr>
  </property>
  <property fmtid="{D5CDD505-2E9C-101B-9397-08002B2CF9AE}" pid="23" name="EIR Exception">
    <vt:lpwstr/>
  </property>
  <property fmtid="{D5CDD505-2E9C-101B-9397-08002B2CF9AE}" pid="24" name="EIRException">
    <vt:lpwstr/>
  </property>
  <property fmtid="{D5CDD505-2E9C-101B-9397-08002B2CF9AE}" pid="25" name="From">
    <vt:lpwstr/>
  </property>
  <property fmtid="{D5CDD505-2E9C-101B-9397-08002B2CF9AE}" pid="26" name="To">
    <vt:lpwstr/>
  </property>
  <property fmtid="{D5CDD505-2E9C-101B-9397-08002B2CF9AE}" pid="27" name="MODSubject">
    <vt:lpwstr/>
  </property>
  <property fmtid="{D5CDD505-2E9C-101B-9397-08002B2CF9AE}" pid="28" name="Sent">
    <vt:lpwstr/>
  </property>
  <property fmtid="{D5CDD505-2E9C-101B-9397-08002B2CF9AE}" pid="29" name="Cc">
    <vt:lpwstr/>
  </property>
  <property fmtid="{D5CDD505-2E9C-101B-9397-08002B2CF9AE}" pid="30" name="originalmeridioedcdata">
    <vt:lpwstr/>
  </property>
  <property fmtid="{D5CDD505-2E9C-101B-9397-08002B2CF9AE}" pid="31" name="originalmeridioedcstatus">
    <vt:lpwstr/>
  </property>
  <property fmtid="{D5CDD505-2E9C-101B-9397-08002B2CF9AE}" pid="32" name="MeridioEDCData">
    <vt:lpwstr/>
  </property>
  <property fmtid="{D5CDD505-2E9C-101B-9397-08002B2CF9AE}" pid="33" name="MeridioEDCStatus">
    <vt:lpwstr/>
  </property>
  <property fmtid="{D5CDD505-2E9C-101B-9397-08002B2CF9AE}" pid="34" name="DateScanned">
    <vt:lpwstr/>
  </property>
  <property fmtid="{D5CDD505-2E9C-101B-9397-08002B2CF9AE}" pid="35" name="ScannerOperator">
    <vt:lpwstr/>
  </property>
  <property fmtid="{D5CDD505-2E9C-101B-9397-08002B2CF9AE}" pid="36" name="MODImageCleaning">
    <vt:lpwstr/>
  </property>
  <property fmtid="{D5CDD505-2E9C-101B-9397-08002B2CF9AE}" pid="37" name="MODNumberOfPagesScanned">
    <vt:lpwstr/>
  </property>
  <property fmtid="{D5CDD505-2E9C-101B-9397-08002B2CF9AE}" pid="38" name="MODScanStandard">
    <vt:lpwstr/>
  </property>
  <property fmtid="{D5CDD505-2E9C-101B-9397-08002B2CF9AE}" pid="39" name="MODScanVerified">
    <vt:lpwstr>Pending</vt:lpwstr>
  </property>
  <property fmtid="{D5CDD505-2E9C-101B-9397-08002B2CF9AE}" pid="40" name="fileplanIDPTH">
    <vt:lpwstr/>
  </property>
  <property fmtid="{D5CDD505-2E9C-101B-9397-08002B2CF9AE}" pid="41" name="Category">
    <vt:lpwstr/>
  </property>
  <property fmtid="{D5CDD505-2E9C-101B-9397-08002B2CF9AE}" pid="42" name="SubjectCategory">
    <vt:lpwstr/>
  </property>
  <property fmtid="{D5CDD505-2E9C-101B-9397-08002B2CF9AE}" pid="43" name="LocalKeywords">
    <vt:lpwstr/>
  </property>
  <property fmtid="{D5CDD505-2E9C-101B-9397-08002B2CF9AE}" pid="44" name="Declared">
    <vt:lpwstr>0</vt:lpwstr>
  </property>
  <property fmtid="{D5CDD505-2E9C-101B-9397-08002B2CF9AE}" pid="45" name="MeridioUrl">
    <vt:lpwstr/>
  </property>
  <property fmtid="{D5CDD505-2E9C-101B-9397-08002B2CF9AE}" pid="46" name="SubjectKeywords">
    <vt:lpwstr/>
  </property>
  <property fmtid="{D5CDD505-2E9C-101B-9397-08002B2CF9AE}" pid="47" name="BusinessOwner">
    <vt:lpwstr/>
  </property>
  <property fmtid="{D5CDD505-2E9C-101B-9397-08002B2CF9AE}" pid="48" name="RetentionCategory">
    <vt:lpwstr>None</vt:lpwstr>
  </property>
  <property fmtid="{D5CDD505-2E9C-101B-9397-08002B2CF9AE}" pid="49" name="DocId">
    <vt:lpwstr/>
  </property>
  <property fmtid="{D5CDD505-2E9C-101B-9397-08002B2CF9AE}" pid="50" name="fileplanID">
    <vt:lpwstr/>
  </property>
  <property fmtid="{D5CDD505-2E9C-101B-9397-08002B2CF9AE}" pid="51" name="ContentTypeId">
    <vt:lpwstr>0x0101002817DCC3B91A4B7EA656B27E1AE952E3009DDA3691FB6AF345977279B6333D83F4</vt:lpwstr>
  </property>
  <property fmtid="{D5CDD505-2E9C-101B-9397-08002B2CF9AE}" pid="52" name="Subject Matter">
    <vt:lpwstr>FATS Commercial</vt:lpwstr>
  </property>
  <property fmtid="{D5CDD505-2E9C-101B-9397-08002B2CF9AE}" pid="53" name="FOIReleasedOnRequest">
    <vt:lpwstr/>
  </property>
  <property fmtid="{D5CDD505-2E9C-101B-9397-08002B2CF9AE}" pid="54" name="FOIPublicationDate">
    <vt:lpwstr/>
  </property>
  <property fmtid="{D5CDD505-2E9C-101B-9397-08002B2CF9AE}" pid="55" name="Subject_x0020_CategoryOOB">
    <vt:lpwstr>COMMERCIAL MANAGEMENT</vt:lpwstr>
  </property>
  <property fmtid="{D5CDD505-2E9C-101B-9397-08002B2CF9AE}" pid="56" name="Subject_x0020_KeywordsOOB">
    <vt:lpwstr>Business legislation</vt:lpwstr>
  </property>
  <property fmtid="{D5CDD505-2E9C-101B-9397-08002B2CF9AE}" pid="57" name="Business_x0020_OwnerOOB">
    <vt:lpwstr>DES Commercial Chief Of Staff</vt:lpwstr>
  </property>
  <property fmtid="{D5CDD505-2E9C-101B-9397-08002B2CF9AE}" pid="58" name="Subject_x0020_Matter">
    <vt:lpwstr>FATS 5 ITT</vt:lpwstr>
  </property>
</Properties>
</file>