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BB8" w:rsidRDefault="00647BB8" w:rsidP="00CC3DB3">
      <w:pPr>
        <w:tabs>
          <w:tab w:val="left" w:pos="4820"/>
        </w:tabs>
        <w:jc w:val="center"/>
        <w:rPr>
          <w:rFonts w:ascii="Arial" w:hAnsi="Arial" w:cs="Arial"/>
          <w:b/>
          <w:u w:val="single"/>
        </w:rPr>
      </w:pPr>
    </w:p>
    <w:p w:rsidR="004366DA" w:rsidRDefault="004366DA" w:rsidP="00CC3DB3">
      <w:pPr>
        <w:tabs>
          <w:tab w:val="left" w:pos="4820"/>
        </w:tabs>
        <w:jc w:val="center"/>
        <w:rPr>
          <w:rFonts w:ascii="Arial" w:hAnsi="Arial" w:cs="Arial"/>
          <w:b/>
          <w:u w:val="single"/>
        </w:rPr>
      </w:pPr>
    </w:p>
    <w:p w:rsidR="004366DA" w:rsidRDefault="004366DA" w:rsidP="00CC3DB3">
      <w:pPr>
        <w:tabs>
          <w:tab w:val="left" w:pos="4820"/>
        </w:tabs>
        <w:jc w:val="center"/>
        <w:rPr>
          <w:rFonts w:ascii="Arial" w:hAnsi="Arial" w:cs="Arial"/>
          <w:b/>
          <w:u w:val="single"/>
        </w:rPr>
      </w:pPr>
    </w:p>
    <w:p w:rsidR="00A067CC" w:rsidRPr="00FC3A77" w:rsidRDefault="00A067CC" w:rsidP="008916FE">
      <w:pPr>
        <w:rPr>
          <w:rFonts w:ascii="Arial" w:hAnsi="Arial" w:cs="Arial"/>
          <w:b/>
          <w:u w:val="single"/>
        </w:rPr>
      </w:pPr>
      <w:r w:rsidRPr="00FC3A77">
        <w:rPr>
          <w:rFonts w:ascii="Arial" w:hAnsi="Arial" w:cs="Arial"/>
          <w:b/>
          <w:noProof/>
          <w:lang w:eastAsia="en-GB"/>
        </w:rPr>
        <w:drawing>
          <wp:inline distT="0" distB="0" distL="0" distR="0" wp14:anchorId="5F31A1FE" wp14:editId="0E2085FC">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647BB8" w:rsidRPr="00FC3A77" w:rsidRDefault="00647BB8" w:rsidP="008916FE">
      <w:pPr>
        <w:pStyle w:val="Bodytext20"/>
        <w:shd w:val="clear" w:color="auto" w:fill="auto"/>
        <w:spacing w:after="0" w:line="276" w:lineRule="auto"/>
        <w:ind w:right="23" w:firstLine="0"/>
        <w:rPr>
          <w:b/>
          <w:sz w:val="22"/>
          <w:szCs w:val="22"/>
        </w:rPr>
      </w:pPr>
    </w:p>
    <w:p w:rsidR="00667870" w:rsidRDefault="00667870" w:rsidP="008916FE">
      <w:pPr>
        <w:autoSpaceDE w:val="0"/>
        <w:autoSpaceDN w:val="0"/>
        <w:adjustRightInd w:val="0"/>
        <w:jc w:val="center"/>
        <w:rPr>
          <w:rFonts w:ascii="Arial" w:hAnsi="Arial" w:cs="Arial"/>
          <w:b/>
          <w:bCs/>
        </w:rPr>
      </w:pPr>
    </w:p>
    <w:p w:rsidR="00F656F2" w:rsidRDefault="00F656F2" w:rsidP="008916FE">
      <w:pPr>
        <w:autoSpaceDE w:val="0"/>
        <w:autoSpaceDN w:val="0"/>
        <w:adjustRightInd w:val="0"/>
        <w:jc w:val="center"/>
        <w:rPr>
          <w:rFonts w:ascii="Arial" w:hAnsi="Arial" w:cs="Arial"/>
          <w:b/>
          <w:bCs/>
        </w:rPr>
      </w:pPr>
    </w:p>
    <w:p w:rsidR="00D5580E" w:rsidRDefault="00D5580E" w:rsidP="008916FE">
      <w:pPr>
        <w:autoSpaceDE w:val="0"/>
        <w:autoSpaceDN w:val="0"/>
        <w:adjustRightInd w:val="0"/>
        <w:jc w:val="center"/>
        <w:rPr>
          <w:rFonts w:cstheme="minorHAnsi"/>
          <w:b/>
          <w:bCs/>
          <w:sz w:val="28"/>
          <w:szCs w:val="28"/>
        </w:rPr>
      </w:pPr>
    </w:p>
    <w:p w:rsidR="00D5580E" w:rsidRDefault="00D5580E" w:rsidP="008916FE">
      <w:pPr>
        <w:autoSpaceDE w:val="0"/>
        <w:autoSpaceDN w:val="0"/>
        <w:adjustRightInd w:val="0"/>
        <w:jc w:val="center"/>
        <w:rPr>
          <w:rFonts w:cstheme="minorHAnsi"/>
          <w:b/>
          <w:bCs/>
          <w:sz w:val="28"/>
          <w:szCs w:val="28"/>
        </w:rPr>
      </w:pPr>
    </w:p>
    <w:p w:rsidR="00D5580E" w:rsidRDefault="00D5580E" w:rsidP="008916FE">
      <w:pPr>
        <w:autoSpaceDE w:val="0"/>
        <w:autoSpaceDN w:val="0"/>
        <w:adjustRightInd w:val="0"/>
        <w:jc w:val="center"/>
        <w:rPr>
          <w:rFonts w:cstheme="minorHAnsi"/>
          <w:b/>
          <w:bCs/>
          <w:sz w:val="28"/>
          <w:szCs w:val="28"/>
        </w:rPr>
      </w:pPr>
    </w:p>
    <w:p w:rsidR="004366DA" w:rsidRPr="004366DA" w:rsidRDefault="004366DA" w:rsidP="008916FE">
      <w:pPr>
        <w:autoSpaceDE w:val="0"/>
        <w:autoSpaceDN w:val="0"/>
        <w:adjustRightInd w:val="0"/>
        <w:jc w:val="center"/>
        <w:rPr>
          <w:rFonts w:cstheme="minorHAnsi"/>
          <w:b/>
          <w:bCs/>
          <w:sz w:val="28"/>
          <w:szCs w:val="28"/>
        </w:rPr>
      </w:pPr>
      <w:r w:rsidRPr="004366DA">
        <w:rPr>
          <w:rFonts w:cstheme="minorHAnsi"/>
          <w:b/>
          <w:bCs/>
          <w:sz w:val="28"/>
          <w:szCs w:val="28"/>
        </w:rPr>
        <w:t>INVITATION TO TENDER</w:t>
      </w:r>
    </w:p>
    <w:p w:rsidR="004366DA" w:rsidRPr="004366DA" w:rsidRDefault="004366DA" w:rsidP="008916FE">
      <w:pPr>
        <w:autoSpaceDE w:val="0"/>
        <w:autoSpaceDN w:val="0"/>
        <w:adjustRightInd w:val="0"/>
        <w:jc w:val="center"/>
        <w:rPr>
          <w:rFonts w:cstheme="minorHAnsi"/>
          <w:b/>
          <w:bCs/>
          <w:sz w:val="28"/>
          <w:szCs w:val="28"/>
        </w:rPr>
      </w:pPr>
    </w:p>
    <w:p w:rsidR="00E628D0" w:rsidRPr="003B57E8" w:rsidRDefault="003B57E8" w:rsidP="003B57E8">
      <w:pPr>
        <w:jc w:val="center"/>
        <w:rPr>
          <w:b/>
          <w:sz w:val="28"/>
          <w:szCs w:val="28"/>
        </w:rPr>
      </w:pPr>
      <w:r>
        <w:rPr>
          <w:b/>
          <w:sz w:val="28"/>
          <w:szCs w:val="28"/>
        </w:rPr>
        <w:t>INDEPENDENT COMPLAINTS SERVICE</w:t>
      </w:r>
    </w:p>
    <w:p w:rsidR="00C90445" w:rsidRPr="004366DA" w:rsidRDefault="00C90445" w:rsidP="008916FE">
      <w:pPr>
        <w:autoSpaceDE w:val="0"/>
        <w:autoSpaceDN w:val="0"/>
        <w:adjustRightInd w:val="0"/>
        <w:jc w:val="center"/>
        <w:rPr>
          <w:rFonts w:cstheme="minorHAnsi"/>
          <w:b/>
          <w:bCs/>
          <w:highlight w:val="red"/>
        </w:rPr>
      </w:pPr>
    </w:p>
    <w:p w:rsidR="00714F12" w:rsidRDefault="00714F12" w:rsidP="00714F12">
      <w:pPr>
        <w:spacing w:line="240" w:lineRule="auto"/>
        <w:jc w:val="center"/>
        <w:rPr>
          <w:rFonts w:cstheme="minorHAnsi"/>
          <w:b/>
          <w:bCs/>
          <w:sz w:val="28"/>
          <w:szCs w:val="28"/>
        </w:rPr>
      </w:pPr>
      <w:r w:rsidRPr="00B37054">
        <w:rPr>
          <w:rFonts w:cstheme="minorHAnsi"/>
          <w:b/>
          <w:bCs/>
          <w:sz w:val="28"/>
          <w:szCs w:val="28"/>
        </w:rPr>
        <w:t>CLOSING DATE FOR TENDER RESPONSES</w:t>
      </w:r>
      <w:r w:rsidR="003B57E8">
        <w:rPr>
          <w:rFonts w:cstheme="minorHAnsi"/>
          <w:b/>
          <w:bCs/>
          <w:sz w:val="28"/>
          <w:szCs w:val="28"/>
        </w:rPr>
        <w:t xml:space="preserve"> 5PM WEDNESDAY 28</w:t>
      </w:r>
      <w:r w:rsidR="003B57E8" w:rsidRPr="003B57E8">
        <w:rPr>
          <w:rFonts w:cstheme="minorHAnsi"/>
          <w:b/>
          <w:bCs/>
          <w:sz w:val="28"/>
          <w:szCs w:val="28"/>
          <w:vertAlign w:val="superscript"/>
        </w:rPr>
        <w:t>TH</w:t>
      </w:r>
      <w:r w:rsidR="003B57E8">
        <w:rPr>
          <w:rFonts w:cstheme="minorHAnsi"/>
          <w:b/>
          <w:bCs/>
          <w:sz w:val="28"/>
          <w:szCs w:val="28"/>
        </w:rPr>
        <w:t xml:space="preserve"> FEBRUARY 2018</w:t>
      </w:r>
    </w:p>
    <w:p w:rsidR="003B57E8" w:rsidRPr="00B37054" w:rsidRDefault="003B57E8" w:rsidP="00714F12">
      <w:pPr>
        <w:spacing w:line="240" w:lineRule="auto"/>
        <w:jc w:val="center"/>
        <w:rPr>
          <w:rFonts w:cstheme="minorHAnsi"/>
          <w:b/>
          <w:bCs/>
          <w:sz w:val="28"/>
          <w:szCs w:val="28"/>
        </w:rPr>
      </w:pPr>
    </w:p>
    <w:p w:rsidR="00C90445" w:rsidRPr="00B37054" w:rsidRDefault="00C90445" w:rsidP="000B2D37">
      <w:pPr>
        <w:autoSpaceDE w:val="0"/>
        <w:autoSpaceDN w:val="0"/>
        <w:adjustRightInd w:val="0"/>
        <w:rPr>
          <w:rFonts w:cstheme="minorHAnsi"/>
          <w:b/>
          <w:bCs/>
          <w:sz w:val="28"/>
          <w:szCs w:val="28"/>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F656F2" w:rsidRDefault="00F656F2" w:rsidP="008916FE">
      <w:pPr>
        <w:autoSpaceDE w:val="0"/>
        <w:autoSpaceDN w:val="0"/>
        <w:adjustRightInd w:val="0"/>
        <w:jc w:val="center"/>
        <w:rPr>
          <w:rFonts w:ascii="Arial" w:hAnsi="Arial" w:cs="Arial"/>
          <w:b/>
          <w:bCs/>
        </w:rPr>
      </w:pPr>
    </w:p>
    <w:p w:rsidR="00F656F2" w:rsidRDefault="00F656F2" w:rsidP="008916FE">
      <w:pPr>
        <w:autoSpaceDE w:val="0"/>
        <w:autoSpaceDN w:val="0"/>
        <w:adjustRightInd w:val="0"/>
        <w:jc w:val="center"/>
        <w:rPr>
          <w:rFonts w:ascii="Arial" w:hAnsi="Arial" w:cs="Arial"/>
          <w:b/>
          <w:bCs/>
        </w:rPr>
      </w:pPr>
    </w:p>
    <w:p w:rsidR="00F656F2" w:rsidRDefault="00F656F2"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C90445" w:rsidRDefault="00C90445" w:rsidP="008916FE">
      <w:pPr>
        <w:autoSpaceDE w:val="0"/>
        <w:autoSpaceDN w:val="0"/>
        <w:adjustRightInd w:val="0"/>
        <w:jc w:val="center"/>
        <w:rPr>
          <w:rFonts w:ascii="Arial" w:hAnsi="Arial" w:cs="Arial"/>
          <w:b/>
          <w:bCs/>
        </w:rPr>
      </w:pPr>
    </w:p>
    <w:p w:rsidR="004263AF" w:rsidRDefault="004366DA" w:rsidP="00183121">
      <w:pPr>
        <w:pStyle w:val="ListParagraph"/>
        <w:numPr>
          <w:ilvl w:val="0"/>
          <w:numId w:val="7"/>
        </w:numPr>
        <w:jc w:val="both"/>
        <w:rPr>
          <w:rFonts w:ascii="Arial" w:hAnsi="Arial" w:cs="Arial"/>
          <w:b/>
          <w:sz w:val="24"/>
          <w:szCs w:val="24"/>
        </w:rPr>
      </w:pPr>
      <w:r w:rsidRPr="00F51BC0">
        <w:rPr>
          <w:rFonts w:ascii="Arial" w:hAnsi="Arial" w:cs="Arial"/>
          <w:b/>
          <w:sz w:val="24"/>
          <w:szCs w:val="24"/>
        </w:rPr>
        <w:t>ABOUT US</w:t>
      </w:r>
    </w:p>
    <w:p w:rsidR="00F265AE" w:rsidRDefault="00F265AE" w:rsidP="00F265AE">
      <w:pPr>
        <w:jc w:val="both"/>
        <w:rPr>
          <w:rFonts w:ascii="Arial" w:hAnsi="Arial" w:cs="Arial"/>
          <w:b/>
          <w:sz w:val="24"/>
          <w:szCs w:val="24"/>
        </w:rPr>
      </w:pPr>
    </w:p>
    <w:p w:rsidR="00F265AE" w:rsidRDefault="00F265AE" w:rsidP="00F265AE">
      <w:pPr>
        <w:rPr>
          <w:rFonts w:ascii="Arial" w:hAnsi="Arial" w:cs="Arial"/>
          <w:b/>
          <w:sz w:val="24"/>
          <w:szCs w:val="24"/>
        </w:rPr>
      </w:pPr>
      <w:r>
        <w:rPr>
          <w:rFonts w:ascii="Arial" w:hAnsi="Arial" w:cs="Arial"/>
          <w:b/>
          <w:sz w:val="24"/>
          <w:szCs w:val="24"/>
        </w:rPr>
        <w:t>General Background</w:t>
      </w:r>
    </w:p>
    <w:p w:rsidR="004366DA" w:rsidRPr="00DC7A26" w:rsidRDefault="004366DA" w:rsidP="004366DA">
      <w:pPr>
        <w:spacing w:line="240" w:lineRule="auto"/>
        <w:jc w:val="both"/>
        <w:rPr>
          <w:rFonts w:ascii="Arial" w:hAnsi="Arial" w:cs="Arial"/>
          <w:sz w:val="12"/>
          <w:szCs w:val="12"/>
        </w:rPr>
      </w:pPr>
    </w:p>
    <w:p w:rsidR="00F265AE" w:rsidRPr="00F265AE" w:rsidRDefault="00F265AE" w:rsidP="00F265AE">
      <w:pPr>
        <w:spacing w:after="200"/>
        <w:rPr>
          <w:rFonts w:ascii="Arial" w:hAnsi="Arial" w:cs="Arial"/>
        </w:rPr>
      </w:pPr>
      <w:r w:rsidRPr="00F265AE">
        <w:rPr>
          <w:rFonts w:ascii="Arial" w:hAnsi="Arial" w:cs="Arial"/>
        </w:rPr>
        <w:t>The National Archives</w:t>
      </w:r>
      <w:r w:rsidR="006528F3">
        <w:rPr>
          <w:rFonts w:ascii="Arial" w:hAnsi="Arial" w:cs="Arial"/>
        </w:rPr>
        <w:t xml:space="preserve"> (TNA)</w:t>
      </w:r>
      <w:r w:rsidRPr="00F265AE">
        <w:rPr>
          <w:rFonts w:ascii="Arial" w:hAnsi="Arial" w:cs="Arial"/>
        </w:rPr>
        <w:t xml:space="preserve"> is a non-ministerial government department.  The Chief Executive of The National Archives is the statutory Keeper of Public Records who reports to the Secretary of State for Digital, Culture, Media and Sport.  We incorporate the Office of Public Sector Information and Her Majesty's Stationery Office. We also perform the Historical Manuscripts Commission's functions in relation to private records.</w:t>
      </w:r>
    </w:p>
    <w:p w:rsidR="00F265AE" w:rsidRPr="00F265AE" w:rsidRDefault="00F265AE" w:rsidP="00F265AE">
      <w:pPr>
        <w:spacing w:after="200"/>
        <w:rPr>
          <w:rFonts w:ascii="Arial" w:hAnsi="Arial" w:cs="Arial"/>
        </w:rPr>
      </w:pPr>
      <w:r w:rsidRPr="00F265AE">
        <w:rPr>
          <w:rFonts w:ascii="Arial" w:hAnsi="Arial" w:cs="Arial"/>
        </w:rPr>
        <w:t xml:space="preserve">As the government's national archive for England, Wales and the United Kingdom, we hold over 1,000 years of the nation's records for everyone to discover and use and are guardians of some of our most iconic national documents. Our 21st-century role is to collect and secure the future of the government record, both digital and physical, to preserve it for generations to come, and to make it as accessible and available as possible. </w:t>
      </w:r>
    </w:p>
    <w:p w:rsidR="00F265AE" w:rsidRPr="00F265AE" w:rsidRDefault="00F265AE" w:rsidP="00F265AE">
      <w:pPr>
        <w:spacing w:after="200"/>
        <w:rPr>
          <w:rFonts w:ascii="Arial" w:hAnsi="Arial" w:cs="Arial"/>
        </w:rPr>
      </w:pPr>
      <w:r w:rsidRPr="00F265AE">
        <w:rPr>
          <w:rFonts w:ascii="Arial" w:hAnsi="Arial" w:cs="Arial"/>
        </w:rPr>
        <w:t xml:space="preserve">We are an </w:t>
      </w:r>
      <w:hyperlink r:id="rId9" w:history="1">
        <w:r w:rsidRPr="00F265AE">
          <w:rPr>
            <w:rFonts w:ascii="Arial" w:hAnsi="Arial" w:cs="Arial"/>
          </w:rPr>
          <w:t>accredited archive service</w:t>
        </w:r>
      </w:hyperlink>
      <w:r w:rsidRPr="00F265AE">
        <w:rPr>
          <w:rFonts w:ascii="Arial" w:hAnsi="Arial" w:cs="Arial"/>
        </w:rPr>
        <w:t xml:space="preserve"> and, in 2011, </w:t>
      </w:r>
      <w:hyperlink r:id="rId10" w:history="1">
        <w:r w:rsidRPr="00F265AE">
          <w:rPr>
            <w:rFonts w:ascii="Arial" w:hAnsi="Arial" w:cs="Arial"/>
          </w:rPr>
          <w:t>responsibility for archives across England</w:t>
        </w:r>
      </w:hyperlink>
      <w:r w:rsidRPr="00F265AE">
        <w:rPr>
          <w:rFonts w:ascii="Arial" w:hAnsi="Arial" w:cs="Arial"/>
        </w:rPr>
        <w:t xml:space="preserve"> was transferred to The National Archives from the Museums, Libraries and Archives Council (MLA). Our expertise in the effective management, use and re-use of information makes us a valuable resource for government and public sector bodies. </w:t>
      </w:r>
    </w:p>
    <w:p w:rsidR="00F265AE" w:rsidRDefault="00CA191E" w:rsidP="00CA191E">
      <w:pPr>
        <w:rPr>
          <w:rFonts w:ascii="Arial" w:hAnsi="Arial" w:cs="Arial"/>
          <w:b/>
          <w:sz w:val="24"/>
          <w:szCs w:val="24"/>
        </w:rPr>
      </w:pPr>
      <w:r w:rsidRPr="0018344A">
        <w:rPr>
          <w:rFonts w:ascii="Arial" w:hAnsi="Arial" w:cs="Arial"/>
        </w:rPr>
        <w:t>More</w:t>
      </w:r>
      <w:r>
        <w:rPr>
          <w:rFonts w:ascii="Arial" w:hAnsi="Arial" w:cs="Arial"/>
        </w:rPr>
        <w:t xml:space="preserve"> information on TNA</w:t>
      </w:r>
      <w:r w:rsidRPr="00BE5317">
        <w:rPr>
          <w:rFonts w:ascii="Arial" w:hAnsi="Arial" w:cs="Arial"/>
        </w:rPr>
        <w:t xml:space="preserve"> can be found at </w:t>
      </w:r>
      <w:hyperlink r:id="rId11" w:history="1">
        <w:r w:rsidRPr="00BE5317">
          <w:rPr>
            <w:rStyle w:val="Hyperlink"/>
            <w:rFonts w:ascii="Arial" w:hAnsi="Arial" w:cs="Arial"/>
          </w:rPr>
          <w:t>www.nationalarchives.gov.uk</w:t>
        </w:r>
      </w:hyperlink>
      <w:r w:rsidRPr="00BE5317">
        <w:rPr>
          <w:rFonts w:ascii="Arial" w:hAnsi="Arial" w:cs="Arial"/>
          <w:color w:val="000000" w:themeColor="text1"/>
        </w:rPr>
        <w:t>.</w:t>
      </w: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CA191E" w:rsidRDefault="00CA191E" w:rsidP="00F265AE">
      <w:pPr>
        <w:rPr>
          <w:rFonts w:ascii="Arial" w:hAnsi="Arial" w:cs="Arial"/>
          <w:b/>
          <w:sz w:val="24"/>
          <w:szCs w:val="24"/>
        </w:rPr>
      </w:pPr>
    </w:p>
    <w:p w:rsidR="008F25C0" w:rsidRPr="00F51BC0" w:rsidRDefault="00B55651" w:rsidP="00183121">
      <w:pPr>
        <w:pStyle w:val="ListParagraph"/>
        <w:numPr>
          <w:ilvl w:val="0"/>
          <w:numId w:val="7"/>
        </w:numPr>
        <w:jc w:val="both"/>
        <w:rPr>
          <w:rFonts w:ascii="Arial" w:hAnsi="Arial" w:cs="Arial"/>
          <w:b/>
          <w:sz w:val="24"/>
          <w:szCs w:val="24"/>
        </w:rPr>
      </w:pPr>
      <w:r w:rsidRPr="00F51BC0">
        <w:rPr>
          <w:rFonts w:ascii="Arial" w:hAnsi="Arial" w:cs="Arial"/>
          <w:b/>
          <w:sz w:val="24"/>
          <w:szCs w:val="24"/>
        </w:rPr>
        <w:t xml:space="preserve">THE </w:t>
      </w:r>
      <w:r w:rsidR="008F25C0" w:rsidRPr="00F51BC0">
        <w:rPr>
          <w:rFonts w:ascii="Arial" w:hAnsi="Arial" w:cs="Arial"/>
          <w:b/>
          <w:sz w:val="24"/>
          <w:szCs w:val="24"/>
        </w:rPr>
        <w:t>REQUIREMENT</w:t>
      </w:r>
    </w:p>
    <w:p w:rsidR="00FC2F60" w:rsidRPr="00DC7A26" w:rsidRDefault="00FC2F60" w:rsidP="00F51BC0">
      <w:pPr>
        <w:jc w:val="both"/>
        <w:rPr>
          <w:rFonts w:ascii="Arial" w:hAnsi="Arial" w:cs="Arial"/>
          <w:sz w:val="12"/>
          <w:szCs w:val="12"/>
          <w:highlight w:val="yellow"/>
        </w:rPr>
      </w:pPr>
    </w:p>
    <w:p w:rsidR="003B57E8" w:rsidRDefault="00F51BC0" w:rsidP="00F51BC0">
      <w:pPr>
        <w:jc w:val="both"/>
        <w:rPr>
          <w:rFonts w:ascii="Arial" w:hAnsi="Arial" w:cs="Arial"/>
        </w:rPr>
      </w:pPr>
      <w:r>
        <w:rPr>
          <w:rFonts w:ascii="Arial" w:hAnsi="Arial" w:cs="Arial"/>
        </w:rPr>
        <w:t>T</w:t>
      </w:r>
      <w:r w:rsidRPr="00F51BC0">
        <w:rPr>
          <w:rFonts w:ascii="Arial" w:hAnsi="Arial" w:cs="Arial"/>
        </w:rPr>
        <w:t>he</w:t>
      </w:r>
      <w:r>
        <w:rPr>
          <w:rFonts w:ascii="Arial" w:hAnsi="Arial" w:cs="Arial"/>
        </w:rPr>
        <w:t xml:space="preserve"> purpose of this Invitation to Tender (ITT) is for TNA to select and appoint a single su</w:t>
      </w:r>
      <w:r w:rsidR="003B57E8">
        <w:rPr>
          <w:rFonts w:ascii="Arial" w:hAnsi="Arial" w:cs="Arial"/>
        </w:rPr>
        <w:t>pplier to provide independent review</w:t>
      </w:r>
      <w:r>
        <w:rPr>
          <w:rFonts w:ascii="Arial" w:hAnsi="Arial" w:cs="Arial"/>
        </w:rPr>
        <w:t xml:space="preserve"> services fo</w:t>
      </w:r>
      <w:r w:rsidR="003B57E8">
        <w:rPr>
          <w:rFonts w:ascii="Arial" w:hAnsi="Arial" w:cs="Arial"/>
        </w:rPr>
        <w:t>r a period of three years.</w:t>
      </w:r>
    </w:p>
    <w:p w:rsidR="003B57E8" w:rsidRDefault="003B57E8" w:rsidP="00F51BC0">
      <w:pPr>
        <w:jc w:val="both"/>
        <w:rPr>
          <w:rFonts w:ascii="Arial" w:hAnsi="Arial" w:cs="Arial"/>
        </w:rPr>
      </w:pPr>
    </w:p>
    <w:p w:rsidR="003B57E8" w:rsidRDefault="003B57E8" w:rsidP="00F51BC0">
      <w:pPr>
        <w:jc w:val="both"/>
        <w:rPr>
          <w:rFonts w:ascii="Arial" w:hAnsi="Arial" w:cs="Arial"/>
        </w:rPr>
      </w:pPr>
      <w:r>
        <w:rPr>
          <w:rFonts w:ascii="Arial" w:hAnsi="Arial" w:cs="Arial"/>
        </w:rPr>
        <w:t xml:space="preserve">The purpose of the independent complaints review service is to provide an impartial and effective complaints review and resolution service for people and organisations dissatisfied with the response received to their concerns. </w:t>
      </w:r>
    </w:p>
    <w:p w:rsidR="003B57E8" w:rsidRDefault="003B57E8" w:rsidP="00F51BC0">
      <w:pPr>
        <w:jc w:val="both"/>
        <w:rPr>
          <w:rFonts w:ascii="Arial" w:hAnsi="Arial" w:cs="Arial"/>
        </w:rPr>
      </w:pPr>
    </w:p>
    <w:p w:rsidR="003B57E8" w:rsidRDefault="003B57E8" w:rsidP="00F51BC0">
      <w:pPr>
        <w:jc w:val="both"/>
        <w:rPr>
          <w:rFonts w:ascii="Arial" w:hAnsi="Arial" w:cs="Arial"/>
        </w:rPr>
      </w:pPr>
      <w:r>
        <w:rPr>
          <w:rFonts w:ascii="Arial" w:hAnsi="Arial" w:cs="Arial"/>
        </w:rPr>
        <w:t>The role of the independent complaints service is to settle complaints about poor or inappropriate service, either by conciliation or adjudication.</w:t>
      </w:r>
    </w:p>
    <w:p w:rsidR="003B57E8" w:rsidRDefault="003B57E8" w:rsidP="00F51BC0">
      <w:pPr>
        <w:jc w:val="both"/>
        <w:rPr>
          <w:rFonts w:ascii="Arial" w:hAnsi="Arial" w:cs="Arial"/>
        </w:rPr>
      </w:pPr>
    </w:p>
    <w:p w:rsidR="003B57E8" w:rsidRDefault="003B57E8" w:rsidP="00F51BC0">
      <w:pPr>
        <w:jc w:val="both"/>
        <w:rPr>
          <w:rFonts w:ascii="Arial" w:hAnsi="Arial" w:cs="Arial"/>
        </w:rPr>
      </w:pPr>
      <w:r>
        <w:rPr>
          <w:rFonts w:ascii="Arial" w:hAnsi="Arial" w:cs="Arial"/>
        </w:rPr>
        <w:t>The service will be provide a wholly independent final stage of complaint review, provided by a professional complaint handling service, which underpins The National Archives.</w:t>
      </w:r>
    </w:p>
    <w:p w:rsidR="003B57E8" w:rsidRDefault="003B57E8" w:rsidP="00F51BC0">
      <w:pPr>
        <w:jc w:val="both"/>
        <w:rPr>
          <w:rFonts w:ascii="Arial" w:hAnsi="Arial" w:cs="Arial"/>
        </w:rPr>
      </w:pPr>
    </w:p>
    <w:p w:rsidR="003B57E8" w:rsidRDefault="003B57E8" w:rsidP="00F51BC0">
      <w:pPr>
        <w:jc w:val="both"/>
        <w:rPr>
          <w:rFonts w:ascii="Arial" w:hAnsi="Arial" w:cs="Arial"/>
        </w:rPr>
      </w:pPr>
      <w:r>
        <w:rPr>
          <w:rFonts w:ascii="Arial" w:hAnsi="Arial" w:cs="Arial"/>
        </w:rPr>
        <w:t>The service will investigate whether TNA has provided satisfactory service in line with its own policies and procedures. Each complaint issue is addressed in an unbiased way, seeking a fair outcome for all involved.</w:t>
      </w:r>
    </w:p>
    <w:p w:rsidR="003B57E8" w:rsidRDefault="003B57E8" w:rsidP="00F51BC0">
      <w:pPr>
        <w:jc w:val="both"/>
        <w:rPr>
          <w:rFonts w:ascii="Arial" w:hAnsi="Arial" w:cs="Arial"/>
        </w:rPr>
      </w:pPr>
    </w:p>
    <w:p w:rsidR="003B57E8" w:rsidRDefault="00D5580E" w:rsidP="00F51BC0">
      <w:pPr>
        <w:jc w:val="both"/>
        <w:rPr>
          <w:rFonts w:ascii="Arial" w:hAnsi="Arial" w:cs="Arial"/>
        </w:rPr>
      </w:pPr>
      <w:r>
        <w:rPr>
          <w:rFonts w:ascii="Arial" w:hAnsi="Arial" w:cs="Arial"/>
        </w:rPr>
        <w:t xml:space="preserve">Potential suppliers should note </w:t>
      </w:r>
      <w:r w:rsidR="00D622E1">
        <w:rPr>
          <w:rFonts w:ascii="Arial" w:hAnsi="Arial" w:cs="Arial"/>
        </w:rPr>
        <w:t xml:space="preserve">that the current service has resulted in 10 days work in the last financial year. </w:t>
      </w:r>
    </w:p>
    <w:p w:rsidR="00D622E1" w:rsidRDefault="00D622E1" w:rsidP="00F51BC0">
      <w:pPr>
        <w:jc w:val="both"/>
        <w:rPr>
          <w:rFonts w:ascii="Arial" w:hAnsi="Arial" w:cs="Arial"/>
        </w:rPr>
      </w:pPr>
    </w:p>
    <w:p w:rsidR="00D622E1" w:rsidRDefault="00D5580E" w:rsidP="00D5580E">
      <w:pPr>
        <w:jc w:val="both"/>
        <w:rPr>
          <w:rFonts w:ascii="Arial" w:hAnsi="Arial" w:cs="Arial"/>
        </w:rPr>
      </w:pPr>
      <w:r>
        <w:rPr>
          <w:rFonts w:ascii="Arial" w:hAnsi="Arial" w:cs="Arial"/>
        </w:rPr>
        <w:t>If you would like to read the Annual Report of the Independent Complaints Reviewer 2016-17 please go to page 119 using the link below.</w:t>
      </w:r>
    </w:p>
    <w:p w:rsidR="00D5580E" w:rsidRDefault="00D5580E" w:rsidP="00D5580E">
      <w:pPr>
        <w:jc w:val="both"/>
        <w:rPr>
          <w:rFonts w:ascii="Arial" w:hAnsi="Arial" w:cs="Arial"/>
        </w:rPr>
      </w:pPr>
    </w:p>
    <w:p w:rsidR="00D622E1" w:rsidRDefault="007835DB" w:rsidP="00D622E1">
      <w:hyperlink r:id="rId12" w:history="1">
        <w:r w:rsidR="00D5580E" w:rsidRPr="003A68D2">
          <w:rPr>
            <w:rStyle w:val="Hyperlink"/>
          </w:rPr>
          <w:t>http://www.nationalarchives.gov.uk/documents/annual-report-and-accounts-2016-17.pdf</w:t>
        </w:r>
      </w:hyperlink>
    </w:p>
    <w:p w:rsidR="00AC222C" w:rsidRDefault="00AC222C" w:rsidP="00D622E1"/>
    <w:p w:rsidR="00D622E1" w:rsidRDefault="00D622E1" w:rsidP="00F51BC0">
      <w:pPr>
        <w:jc w:val="both"/>
        <w:rPr>
          <w:rFonts w:ascii="Arial" w:hAnsi="Arial" w:cs="Arial"/>
        </w:rPr>
      </w:pPr>
    </w:p>
    <w:p w:rsidR="00F51BC0" w:rsidRDefault="00F51BC0" w:rsidP="00F51BC0">
      <w:pPr>
        <w:jc w:val="both"/>
        <w:rPr>
          <w:rFonts w:ascii="Arial" w:hAnsi="Arial" w:cs="Arial"/>
          <w:sz w:val="12"/>
          <w:szCs w:val="12"/>
        </w:rPr>
      </w:pPr>
    </w:p>
    <w:p w:rsidR="006528F3" w:rsidRDefault="006528F3" w:rsidP="00F51BC0">
      <w:pPr>
        <w:jc w:val="both"/>
        <w:rPr>
          <w:rFonts w:ascii="Arial" w:hAnsi="Arial" w:cs="Arial"/>
          <w:sz w:val="12"/>
          <w:szCs w:val="12"/>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CA191E" w:rsidRDefault="00CA191E" w:rsidP="002D00C2">
      <w:pPr>
        <w:rPr>
          <w:rFonts w:ascii="Arial" w:eastAsiaTheme="minorEastAsia" w:hAnsi="Arial" w:cs="Arial"/>
          <w:color w:val="000000"/>
          <w:lang w:eastAsia="en-GB"/>
        </w:rPr>
      </w:pPr>
    </w:p>
    <w:p w:rsidR="00466F27" w:rsidRDefault="00466F27">
      <w:pPr>
        <w:rPr>
          <w:rFonts w:ascii="Arial" w:eastAsiaTheme="minorEastAsia" w:hAnsi="Arial" w:cs="Arial"/>
          <w:color w:val="000000"/>
          <w:lang w:eastAsia="en-GB"/>
        </w:rPr>
      </w:pPr>
      <w:r>
        <w:rPr>
          <w:rFonts w:ascii="Arial" w:eastAsiaTheme="minorEastAsia" w:hAnsi="Arial" w:cs="Arial"/>
          <w:color w:val="000000"/>
          <w:lang w:eastAsia="en-GB"/>
        </w:rPr>
        <w:br w:type="page"/>
      </w:r>
    </w:p>
    <w:p w:rsidR="00CA191E" w:rsidRPr="00466F27" w:rsidRDefault="00CA191E" w:rsidP="002D00C2">
      <w:pPr>
        <w:rPr>
          <w:rFonts w:ascii="Arial" w:eastAsiaTheme="minorEastAsia" w:hAnsi="Arial" w:cs="Arial"/>
          <w:color w:val="000000"/>
          <w:sz w:val="24"/>
          <w:szCs w:val="24"/>
          <w:lang w:eastAsia="en-GB"/>
        </w:rPr>
      </w:pPr>
    </w:p>
    <w:p w:rsidR="00D44B8C" w:rsidRPr="00466F27" w:rsidRDefault="00D44B8C" w:rsidP="00183121">
      <w:pPr>
        <w:pStyle w:val="ListParagraph"/>
        <w:numPr>
          <w:ilvl w:val="0"/>
          <w:numId w:val="7"/>
        </w:numPr>
        <w:ind w:left="567" w:hanging="567"/>
        <w:jc w:val="both"/>
        <w:rPr>
          <w:rFonts w:ascii="Arial" w:hAnsi="Arial" w:cs="Arial"/>
          <w:b/>
          <w:sz w:val="24"/>
          <w:szCs w:val="24"/>
        </w:rPr>
      </w:pPr>
      <w:r w:rsidRPr="00466F27">
        <w:rPr>
          <w:rFonts w:ascii="Arial" w:hAnsi="Arial" w:cs="Arial"/>
          <w:b/>
          <w:sz w:val="24"/>
          <w:szCs w:val="24"/>
        </w:rPr>
        <w:t>HOW TO RESPOND</w:t>
      </w:r>
    </w:p>
    <w:p w:rsidR="0078168F" w:rsidRPr="001E06B7" w:rsidRDefault="0078168F" w:rsidP="0078168F">
      <w:pPr>
        <w:jc w:val="both"/>
        <w:rPr>
          <w:rFonts w:ascii="Arial" w:hAnsi="Arial" w:cs="Arial"/>
        </w:rPr>
      </w:pPr>
    </w:p>
    <w:p w:rsidR="001E06B7" w:rsidRPr="00A028DD" w:rsidRDefault="00714F12" w:rsidP="00DB523E">
      <w:pPr>
        <w:rPr>
          <w:rFonts w:ascii="Arial" w:hAnsi="Arial" w:cs="Arial"/>
          <w:b/>
          <w:color w:val="000000" w:themeColor="text1"/>
        </w:rPr>
      </w:pPr>
      <w:r w:rsidRPr="00A028DD">
        <w:rPr>
          <w:rFonts w:ascii="Arial" w:hAnsi="Arial" w:cs="Arial"/>
        </w:rPr>
        <w:t xml:space="preserve">Please </w:t>
      </w:r>
      <w:r w:rsidR="00B35102" w:rsidRPr="00A028DD">
        <w:rPr>
          <w:rFonts w:ascii="Arial" w:hAnsi="Arial" w:cs="Arial"/>
        </w:rPr>
        <w:t xml:space="preserve">submit your tender response to </w:t>
      </w:r>
      <w:hyperlink r:id="rId13" w:history="1">
        <w:r w:rsidR="002D00C2" w:rsidRPr="008D26F4">
          <w:rPr>
            <w:rStyle w:val="Hyperlink"/>
            <w:rFonts w:ascii="Arial" w:hAnsi="Arial" w:cs="Arial"/>
          </w:rPr>
          <w:t>procurement@nationalarchives.gov.uk</w:t>
        </w:r>
      </w:hyperlink>
      <w:r w:rsidR="00B35102" w:rsidRPr="00A028DD">
        <w:rPr>
          <w:rStyle w:val="Hyperlink"/>
          <w:rFonts w:ascii="Arial" w:hAnsi="Arial" w:cs="Arial"/>
        </w:rPr>
        <w:t xml:space="preserve"> </w:t>
      </w:r>
      <w:r w:rsidR="00B35102" w:rsidRPr="00A028DD">
        <w:rPr>
          <w:rFonts w:ascii="Arial" w:hAnsi="Arial" w:cs="Arial"/>
          <w:b/>
          <w:color w:val="000000" w:themeColor="text1"/>
        </w:rPr>
        <w:t>by</w:t>
      </w:r>
      <w:r w:rsidR="003B57E8">
        <w:rPr>
          <w:rFonts w:ascii="Arial" w:hAnsi="Arial" w:cs="Arial"/>
          <w:b/>
          <w:color w:val="000000" w:themeColor="text1"/>
        </w:rPr>
        <w:t xml:space="preserve"> </w:t>
      </w:r>
      <w:r w:rsidR="00D5580E">
        <w:rPr>
          <w:rFonts w:ascii="Arial" w:hAnsi="Arial" w:cs="Arial"/>
          <w:b/>
          <w:color w:val="000000" w:themeColor="text1"/>
        </w:rPr>
        <w:t xml:space="preserve">5pm on </w:t>
      </w:r>
      <w:r w:rsidR="003B57E8">
        <w:rPr>
          <w:rFonts w:ascii="Arial" w:hAnsi="Arial" w:cs="Arial"/>
          <w:b/>
          <w:color w:val="000000" w:themeColor="text1"/>
        </w:rPr>
        <w:t>28</w:t>
      </w:r>
      <w:r w:rsidR="003B57E8" w:rsidRPr="003B57E8">
        <w:rPr>
          <w:rFonts w:ascii="Arial" w:hAnsi="Arial" w:cs="Arial"/>
          <w:b/>
          <w:color w:val="000000" w:themeColor="text1"/>
          <w:vertAlign w:val="superscript"/>
        </w:rPr>
        <w:t>th</w:t>
      </w:r>
      <w:r w:rsidR="003B57E8">
        <w:rPr>
          <w:rFonts w:ascii="Arial" w:hAnsi="Arial" w:cs="Arial"/>
          <w:b/>
          <w:color w:val="000000" w:themeColor="text1"/>
        </w:rPr>
        <w:t xml:space="preserve"> February </w:t>
      </w:r>
      <w:r w:rsidR="00B37054">
        <w:rPr>
          <w:rFonts w:ascii="Arial" w:hAnsi="Arial" w:cs="Arial"/>
          <w:b/>
          <w:color w:val="000000" w:themeColor="text1"/>
        </w:rPr>
        <w:t>2018</w:t>
      </w:r>
      <w:r w:rsidR="009B555F">
        <w:rPr>
          <w:rFonts w:ascii="Arial" w:hAnsi="Arial" w:cs="Arial"/>
          <w:b/>
          <w:color w:val="000000" w:themeColor="text1"/>
        </w:rPr>
        <w:t>,</w:t>
      </w:r>
      <w:r w:rsidR="00B35102" w:rsidRPr="00A028DD">
        <w:rPr>
          <w:rFonts w:ascii="Arial" w:hAnsi="Arial" w:cs="Arial"/>
        </w:rPr>
        <w:t xml:space="preserve"> </w:t>
      </w:r>
      <w:r w:rsidRPr="00A028DD">
        <w:rPr>
          <w:rFonts w:ascii="Arial" w:hAnsi="Arial" w:cs="Arial"/>
        </w:rPr>
        <w:t>prov</w:t>
      </w:r>
      <w:r w:rsidR="00EF60F2" w:rsidRPr="00A028DD">
        <w:rPr>
          <w:rFonts w:ascii="Arial" w:hAnsi="Arial" w:cs="Arial"/>
        </w:rPr>
        <w:t>iding the information specified</w:t>
      </w:r>
      <w:r w:rsidRPr="00A028DD">
        <w:rPr>
          <w:rFonts w:ascii="Arial" w:hAnsi="Arial" w:cs="Arial"/>
        </w:rPr>
        <w:t xml:space="preserve"> </w:t>
      </w:r>
      <w:r w:rsidR="00091410" w:rsidRPr="00A028DD">
        <w:rPr>
          <w:rFonts w:ascii="Arial" w:hAnsi="Arial" w:cs="Arial"/>
        </w:rPr>
        <w:t>below.</w:t>
      </w:r>
      <w:r w:rsidR="00B35102" w:rsidRPr="00A028DD">
        <w:rPr>
          <w:rFonts w:ascii="Arial" w:hAnsi="Arial" w:cs="Arial"/>
        </w:rPr>
        <w:t xml:space="preserve"> Please note that the information you supply in your tender response will be used, in whole or in</w:t>
      </w:r>
      <w:r w:rsidR="002D00C2">
        <w:rPr>
          <w:rFonts w:ascii="Arial" w:hAnsi="Arial" w:cs="Arial"/>
        </w:rPr>
        <w:t xml:space="preserve"> part, to populate the Contract</w:t>
      </w:r>
      <w:r w:rsidR="00B35102" w:rsidRPr="00A028DD">
        <w:rPr>
          <w:rFonts w:ascii="Arial" w:hAnsi="Arial" w:cs="Arial"/>
        </w:rPr>
        <w:t>.  As such, please make clear and unambiguous statements about the commitments you are making.</w:t>
      </w:r>
    </w:p>
    <w:p w:rsidR="001E06B7" w:rsidRDefault="001E06B7" w:rsidP="00DB523E">
      <w:pPr>
        <w:pStyle w:val="ListParagraph"/>
        <w:spacing w:line="240" w:lineRule="auto"/>
        <w:ind w:left="567"/>
        <w:jc w:val="both"/>
        <w:rPr>
          <w:rFonts w:ascii="Arial" w:hAnsi="Arial" w:cs="Arial"/>
          <w:b/>
          <w:color w:val="000000" w:themeColor="text1"/>
        </w:rPr>
      </w:pPr>
    </w:p>
    <w:p w:rsidR="003B57E8" w:rsidRDefault="00091410" w:rsidP="00DB523E">
      <w:pPr>
        <w:pStyle w:val="ListParagraph"/>
        <w:numPr>
          <w:ilvl w:val="0"/>
          <w:numId w:val="6"/>
        </w:numPr>
        <w:ind w:left="207"/>
        <w:rPr>
          <w:rFonts w:ascii="Arial" w:hAnsi="Arial" w:cs="Arial"/>
          <w:color w:val="000000" w:themeColor="text1"/>
        </w:rPr>
      </w:pPr>
      <w:r w:rsidRPr="007E57B4">
        <w:rPr>
          <w:rFonts w:ascii="Arial" w:hAnsi="Arial" w:cs="Arial"/>
          <w:color w:val="000000" w:themeColor="text1"/>
        </w:rPr>
        <w:t xml:space="preserve">Tell us </w:t>
      </w:r>
      <w:r w:rsidR="003B57E8">
        <w:rPr>
          <w:rFonts w:ascii="Arial" w:hAnsi="Arial" w:cs="Arial"/>
          <w:color w:val="000000" w:themeColor="text1"/>
        </w:rPr>
        <w:t>about your experience in dealing with dispute resolution</w:t>
      </w:r>
      <w:r w:rsidR="00D622E1">
        <w:rPr>
          <w:rFonts w:ascii="Arial" w:hAnsi="Arial" w:cs="Arial"/>
          <w:color w:val="000000" w:themeColor="text1"/>
        </w:rPr>
        <w:t>, complaint handling and mediation – preferably in or advising the public sector.</w:t>
      </w:r>
    </w:p>
    <w:p w:rsidR="00D622E1" w:rsidRDefault="00D622E1" w:rsidP="00DB523E">
      <w:pPr>
        <w:pStyle w:val="ListParagraph"/>
        <w:numPr>
          <w:ilvl w:val="0"/>
          <w:numId w:val="6"/>
        </w:numPr>
        <w:ind w:left="207"/>
        <w:rPr>
          <w:rFonts w:ascii="Arial" w:hAnsi="Arial" w:cs="Arial"/>
          <w:color w:val="000000" w:themeColor="text1"/>
        </w:rPr>
      </w:pPr>
      <w:r>
        <w:rPr>
          <w:rFonts w:ascii="Arial" w:hAnsi="Arial" w:cs="Arial"/>
          <w:color w:val="000000" w:themeColor="text1"/>
        </w:rPr>
        <w:t>Tell us how you will apply this experience in providing the independent complaints review service to TNA.</w:t>
      </w:r>
    </w:p>
    <w:p w:rsidR="008A6EC1" w:rsidRDefault="002D00C2" w:rsidP="00F029ED">
      <w:pPr>
        <w:pStyle w:val="ListParagraph"/>
        <w:numPr>
          <w:ilvl w:val="0"/>
          <w:numId w:val="6"/>
        </w:numPr>
        <w:spacing w:line="240" w:lineRule="auto"/>
        <w:ind w:left="207"/>
        <w:jc w:val="both"/>
        <w:rPr>
          <w:rFonts w:ascii="Arial" w:hAnsi="Arial" w:cs="Arial"/>
          <w:color w:val="000000" w:themeColor="text1"/>
        </w:rPr>
      </w:pPr>
      <w:r w:rsidRPr="00D622E1">
        <w:rPr>
          <w:rFonts w:ascii="Arial" w:hAnsi="Arial" w:cs="Arial"/>
          <w:color w:val="000000" w:themeColor="text1"/>
        </w:rPr>
        <w:t xml:space="preserve">Submit </w:t>
      </w:r>
      <w:r w:rsidR="007D5DC3" w:rsidRPr="00D622E1">
        <w:rPr>
          <w:rFonts w:ascii="Arial" w:hAnsi="Arial" w:cs="Arial"/>
          <w:color w:val="000000" w:themeColor="text1"/>
        </w:rPr>
        <w:t xml:space="preserve">your proposed </w:t>
      </w:r>
      <w:r w:rsidRPr="00D622E1">
        <w:rPr>
          <w:rFonts w:ascii="Arial" w:hAnsi="Arial" w:cs="Arial"/>
          <w:b/>
          <w:color w:val="000000" w:themeColor="text1"/>
        </w:rPr>
        <w:t>rate card</w:t>
      </w:r>
      <w:r w:rsidRPr="00D622E1">
        <w:rPr>
          <w:rFonts w:ascii="Arial" w:hAnsi="Arial" w:cs="Arial"/>
          <w:color w:val="000000" w:themeColor="text1"/>
        </w:rPr>
        <w:t xml:space="preserve"> for the </w:t>
      </w:r>
      <w:r w:rsidR="007D5DC3" w:rsidRPr="00D622E1">
        <w:rPr>
          <w:rFonts w:ascii="Arial" w:hAnsi="Arial" w:cs="Arial"/>
          <w:color w:val="000000" w:themeColor="text1"/>
        </w:rPr>
        <w:t xml:space="preserve">contract period, specifying </w:t>
      </w:r>
      <w:r w:rsidRPr="00D622E1">
        <w:rPr>
          <w:rFonts w:ascii="Arial" w:hAnsi="Arial" w:cs="Arial"/>
          <w:color w:val="000000" w:themeColor="text1"/>
        </w:rPr>
        <w:t xml:space="preserve">any contingent discounts </w:t>
      </w:r>
      <w:r w:rsidR="007D5DC3" w:rsidRPr="00D622E1">
        <w:rPr>
          <w:rFonts w:ascii="Arial" w:hAnsi="Arial" w:cs="Arial"/>
          <w:color w:val="000000" w:themeColor="text1"/>
        </w:rPr>
        <w:t xml:space="preserve">which </w:t>
      </w:r>
      <w:r w:rsidRPr="00D622E1">
        <w:rPr>
          <w:rFonts w:ascii="Arial" w:hAnsi="Arial" w:cs="Arial"/>
          <w:color w:val="000000" w:themeColor="text1"/>
        </w:rPr>
        <w:t>may apply.</w:t>
      </w:r>
      <w:r w:rsidR="00491FCB" w:rsidRPr="00D622E1">
        <w:rPr>
          <w:rFonts w:ascii="Arial" w:hAnsi="Arial" w:cs="Arial"/>
          <w:color w:val="000000" w:themeColor="text1"/>
        </w:rPr>
        <w:t xml:space="preserve"> </w:t>
      </w:r>
      <w:r w:rsidR="00D622E1">
        <w:rPr>
          <w:rFonts w:ascii="Arial" w:hAnsi="Arial" w:cs="Arial"/>
          <w:color w:val="000000" w:themeColor="text1"/>
        </w:rPr>
        <w:t>If you propose to use one or more sub-contractors please specify to us who they are.</w:t>
      </w:r>
    </w:p>
    <w:p w:rsidR="00D622E1" w:rsidRDefault="00D622E1" w:rsidP="00D622E1">
      <w:pPr>
        <w:pStyle w:val="ListParagraph"/>
        <w:spacing w:line="240" w:lineRule="auto"/>
        <w:ind w:left="207"/>
        <w:jc w:val="both"/>
        <w:rPr>
          <w:rFonts w:ascii="Arial" w:hAnsi="Arial" w:cs="Arial"/>
          <w:color w:val="000000" w:themeColor="text1"/>
        </w:rPr>
      </w:pPr>
    </w:p>
    <w:p w:rsidR="00D622E1" w:rsidRPr="00D622E1" w:rsidRDefault="00D622E1" w:rsidP="00D622E1">
      <w:pPr>
        <w:pStyle w:val="ListParagraph"/>
        <w:spacing w:line="240" w:lineRule="auto"/>
        <w:ind w:left="207"/>
        <w:jc w:val="both"/>
        <w:rPr>
          <w:rFonts w:ascii="Arial" w:hAnsi="Arial" w:cs="Arial"/>
          <w:color w:val="000000" w:themeColor="text1"/>
        </w:rPr>
      </w:pPr>
    </w:p>
    <w:p w:rsidR="00B35102" w:rsidRPr="00A028DD" w:rsidRDefault="00B35102" w:rsidP="00DB523E">
      <w:pPr>
        <w:rPr>
          <w:rFonts w:ascii="Arial" w:hAnsi="Arial" w:cs="Arial"/>
        </w:rPr>
      </w:pPr>
      <w:r w:rsidRPr="00A028DD">
        <w:rPr>
          <w:rFonts w:ascii="Arial" w:hAnsi="Arial" w:cs="Arial"/>
        </w:rPr>
        <w:t>If you have any clarification questions related to your</w:t>
      </w:r>
      <w:r w:rsidR="00477678" w:rsidRPr="00A028DD">
        <w:rPr>
          <w:rFonts w:ascii="Arial" w:hAnsi="Arial" w:cs="Arial"/>
        </w:rPr>
        <w:t xml:space="preserve"> tender response</w:t>
      </w:r>
      <w:r w:rsidRPr="00A028DD">
        <w:rPr>
          <w:rFonts w:ascii="Arial" w:hAnsi="Arial" w:cs="Arial"/>
        </w:rPr>
        <w:t xml:space="preserve">, please submit these to </w:t>
      </w:r>
      <w:hyperlink r:id="rId14" w:history="1">
        <w:r w:rsidR="002D00C2" w:rsidRPr="008D26F4">
          <w:rPr>
            <w:rStyle w:val="Hyperlink"/>
            <w:rFonts w:ascii="Arial" w:hAnsi="Arial" w:cs="Arial"/>
          </w:rPr>
          <w:t>procurement@nationalarchives.gov.uk</w:t>
        </w:r>
      </w:hyperlink>
      <w:r w:rsidRPr="00A028DD">
        <w:rPr>
          <w:rFonts w:ascii="Arial" w:hAnsi="Arial" w:cs="Arial"/>
        </w:rPr>
        <w:t xml:space="preserve"> </w:t>
      </w:r>
      <w:r w:rsidR="000B2D37">
        <w:rPr>
          <w:rFonts w:ascii="Arial" w:hAnsi="Arial" w:cs="Arial"/>
          <w:b/>
          <w:color w:val="000000" w:themeColor="text1"/>
        </w:rPr>
        <w:t xml:space="preserve">by </w:t>
      </w:r>
      <w:r w:rsidR="00D622E1">
        <w:rPr>
          <w:rFonts w:ascii="Arial" w:hAnsi="Arial" w:cs="Arial"/>
          <w:b/>
          <w:color w:val="000000" w:themeColor="text1"/>
        </w:rPr>
        <w:t>5pm 12th</w:t>
      </w:r>
      <w:r w:rsidR="00B37054">
        <w:rPr>
          <w:rFonts w:ascii="Arial" w:hAnsi="Arial" w:cs="Arial"/>
          <w:b/>
          <w:color w:val="000000" w:themeColor="text1"/>
        </w:rPr>
        <w:t xml:space="preserve"> February 2018</w:t>
      </w:r>
      <w:r w:rsidRPr="00A028DD">
        <w:rPr>
          <w:rFonts w:ascii="Arial" w:hAnsi="Arial" w:cs="Arial"/>
          <w:color w:val="000000" w:themeColor="text1"/>
        </w:rPr>
        <w:t xml:space="preserve">. </w:t>
      </w:r>
    </w:p>
    <w:p w:rsidR="00B35102" w:rsidRDefault="00B35102" w:rsidP="00DB523E">
      <w:pPr>
        <w:rPr>
          <w:rFonts w:ascii="Arial" w:hAnsi="Arial" w:cs="Arial"/>
        </w:rPr>
      </w:pPr>
    </w:p>
    <w:p w:rsidR="00466F27" w:rsidRPr="00466F27" w:rsidRDefault="00466F27" w:rsidP="00466F27">
      <w:pPr>
        <w:rPr>
          <w:rFonts w:ascii="Arial" w:hAnsi="Arial" w:cs="Arial"/>
        </w:rPr>
      </w:pPr>
      <w:r w:rsidRPr="00466F27">
        <w:rPr>
          <w:rFonts w:ascii="Arial" w:hAnsi="Arial" w:cs="Arial"/>
        </w:rPr>
        <w:t>This contract will start from the 1</w:t>
      </w:r>
      <w:r w:rsidRPr="00466F27">
        <w:rPr>
          <w:rFonts w:ascii="Arial" w:hAnsi="Arial" w:cs="Arial"/>
          <w:vertAlign w:val="superscript"/>
        </w:rPr>
        <w:t>st</w:t>
      </w:r>
      <w:r w:rsidRPr="00466F27">
        <w:rPr>
          <w:rFonts w:ascii="Arial" w:hAnsi="Arial" w:cs="Arial"/>
        </w:rPr>
        <w:t xml:space="preserve"> of April 2018.</w:t>
      </w:r>
    </w:p>
    <w:p w:rsidR="008A6EC1" w:rsidRDefault="008A6EC1" w:rsidP="00CC3DB3">
      <w:pPr>
        <w:jc w:val="both"/>
        <w:rPr>
          <w:rFonts w:ascii="Arial" w:hAnsi="Arial" w:cs="Arial"/>
        </w:rPr>
      </w:pPr>
    </w:p>
    <w:p w:rsidR="002D00C2" w:rsidRDefault="002D00C2"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D622E1" w:rsidRDefault="00D622E1" w:rsidP="00CC3DB3">
      <w:pPr>
        <w:jc w:val="both"/>
        <w:rPr>
          <w:rFonts w:ascii="Arial" w:hAnsi="Arial" w:cs="Arial"/>
        </w:rPr>
      </w:pPr>
    </w:p>
    <w:p w:rsidR="00D622E1" w:rsidRDefault="00D622E1" w:rsidP="00CC3DB3">
      <w:pPr>
        <w:jc w:val="both"/>
        <w:rPr>
          <w:rFonts w:ascii="Arial" w:hAnsi="Arial" w:cs="Arial"/>
        </w:rPr>
      </w:pPr>
    </w:p>
    <w:p w:rsidR="00D622E1" w:rsidRDefault="00D622E1" w:rsidP="00CC3DB3">
      <w:pPr>
        <w:jc w:val="both"/>
        <w:rPr>
          <w:rFonts w:ascii="Arial" w:hAnsi="Arial" w:cs="Arial"/>
        </w:rPr>
      </w:pPr>
    </w:p>
    <w:p w:rsidR="00AC222C" w:rsidRDefault="00AC222C">
      <w:pPr>
        <w:rPr>
          <w:rFonts w:ascii="Arial" w:hAnsi="Arial" w:cs="Arial"/>
        </w:rPr>
      </w:pPr>
      <w:r>
        <w:rPr>
          <w:rFonts w:ascii="Arial" w:hAnsi="Arial" w:cs="Arial"/>
        </w:rPr>
        <w:br w:type="page"/>
      </w:r>
    </w:p>
    <w:p w:rsidR="00D622E1" w:rsidRDefault="00D622E1" w:rsidP="00CC3DB3">
      <w:pPr>
        <w:jc w:val="both"/>
        <w:rPr>
          <w:rFonts w:ascii="Arial" w:hAnsi="Arial" w:cs="Arial"/>
        </w:rPr>
      </w:pPr>
    </w:p>
    <w:p w:rsidR="00CA191E" w:rsidRDefault="00CA191E" w:rsidP="00CC3DB3">
      <w:pPr>
        <w:jc w:val="both"/>
        <w:rPr>
          <w:rFonts w:ascii="Arial" w:hAnsi="Arial" w:cs="Arial"/>
        </w:rPr>
      </w:pPr>
    </w:p>
    <w:p w:rsidR="00CA191E" w:rsidRDefault="00CA191E" w:rsidP="00CC3DB3">
      <w:pPr>
        <w:jc w:val="both"/>
        <w:rPr>
          <w:rFonts w:ascii="Arial" w:hAnsi="Arial" w:cs="Arial"/>
        </w:rPr>
      </w:pPr>
    </w:p>
    <w:p w:rsidR="00887911" w:rsidRDefault="00A028DD" w:rsidP="00CC3DB3">
      <w:pPr>
        <w:jc w:val="both"/>
        <w:rPr>
          <w:rFonts w:ascii="Arial" w:hAnsi="Arial" w:cs="Arial"/>
          <w:b/>
        </w:rPr>
      </w:pPr>
      <w:r>
        <w:rPr>
          <w:rFonts w:ascii="Arial" w:hAnsi="Arial" w:cs="Arial"/>
          <w:b/>
        </w:rPr>
        <w:t>4</w:t>
      </w:r>
      <w:r w:rsidR="00C1122B">
        <w:rPr>
          <w:rFonts w:ascii="Arial" w:hAnsi="Arial" w:cs="Arial"/>
          <w:b/>
        </w:rPr>
        <w:tab/>
      </w:r>
      <w:r w:rsidR="00887911" w:rsidRPr="007F2CD9">
        <w:rPr>
          <w:rFonts w:ascii="Arial" w:hAnsi="Arial" w:cs="Arial"/>
          <w:b/>
          <w:sz w:val="24"/>
          <w:szCs w:val="24"/>
        </w:rPr>
        <w:t>EVALUATION CRITERIA</w:t>
      </w:r>
    </w:p>
    <w:p w:rsidR="00887911" w:rsidRDefault="00887911" w:rsidP="00CC3DB3">
      <w:pPr>
        <w:jc w:val="both"/>
        <w:rPr>
          <w:rFonts w:ascii="Arial" w:hAnsi="Arial" w:cs="Arial"/>
          <w:b/>
        </w:rPr>
      </w:pPr>
    </w:p>
    <w:p w:rsidR="00C1122B" w:rsidRPr="009A6261" w:rsidRDefault="00C1122B" w:rsidP="002D00C2">
      <w:pPr>
        <w:pStyle w:val="ListParagraph"/>
        <w:ind w:left="567"/>
        <w:jc w:val="both"/>
        <w:rPr>
          <w:rFonts w:ascii="Arial" w:hAnsi="Arial" w:cs="Arial"/>
        </w:rPr>
      </w:pPr>
      <w:r w:rsidRPr="009A6261">
        <w:rPr>
          <w:rFonts w:ascii="Arial" w:hAnsi="Arial" w:cs="Arial"/>
        </w:rPr>
        <w:t xml:space="preserve">The evaluation criteria that will be used to assess </w:t>
      </w:r>
      <w:r w:rsidR="00153417" w:rsidRPr="009A6261">
        <w:rPr>
          <w:rFonts w:ascii="Arial" w:hAnsi="Arial" w:cs="Arial"/>
        </w:rPr>
        <w:t xml:space="preserve">your </w:t>
      </w:r>
      <w:r w:rsidRPr="009A6261">
        <w:rPr>
          <w:rFonts w:ascii="Arial" w:hAnsi="Arial" w:cs="Arial"/>
        </w:rPr>
        <w:t xml:space="preserve">tender response </w:t>
      </w:r>
      <w:r w:rsidR="002D00C2">
        <w:rPr>
          <w:rFonts w:ascii="Arial" w:hAnsi="Arial" w:cs="Arial"/>
        </w:rPr>
        <w:t>are</w:t>
      </w:r>
      <w:r w:rsidRPr="009A6261">
        <w:rPr>
          <w:rFonts w:ascii="Arial" w:hAnsi="Arial" w:cs="Arial"/>
        </w:rPr>
        <w:t xml:space="preserve"> summarised below.</w:t>
      </w:r>
    </w:p>
    <w:p w:rsidR="00C1122B" w:rsidRDefault="00C1122B" w:rsidP="00C1122B">
      <w:pPr>
        <w:jc w:val="both"/>
        <w:rPr>
          <w:rFonts w:ascii="Arial" w:hAnsi="Arial" w:cs="Arial"/>
        </w:rPr>
      </w:pPr>
    </w:p>
    <w:tbl>
      <w:tblPr>
        <w:tblStyle w:val="TableGrid"/>
        <w:tblW w:w="8500" w:type="dxa"/>
        <w:tblInd w:w="567" w:type="dxa"/>
        <w:tblLook w:val="04A0" w:firstRow="1" w:lastRow="0" w:firstColumn="1" w:lastColumn="0" w:noHBand="0" w:noVBand="1"/>
      </w:tblPr>
      <w:tblGrid>
        <w:gridCol w:w="3936"/>
        <w:gridCol w:w="4564"/>
      </w:tblGrid>
      <w:tr w:rsidR="002D00C2" w:rsidTr="002D00C2">
        <w:tc>
          <w:tcPr>
            <w:tcW w:w="3936" w:type="dxa"/>
            <w:shd w:val="clear" w:color="auto" w:fill="DBE5F1" w:themeFill="accent1" w:themeFillTint="33"/>
            <w:vAlign w:val="center"/>
          </w:tcPr>
          <w:p w:rsidR="002D00C2" w:rsidRPr="008A6EC1" w:rsidRDefault="002D00C2" w:rsidP="00FB2422">
            <w:pPr>
              <w:jc w:val="center"/>
              <w:rPr>
                <w:rFonts w:ascii="Arial" w:hAnsi="Arial" w:cs="Arial"/>
                <w:b/>
              </w:rPr>
            </w:pPr>
            <w:r w:rsidRPr="008A6EC1">
              <w:rPr>
                <w:rFonts w:ascii="Arial" w:hAnsi="Arial" w:cs="Arial"/>
                <w:b/>
              </w:rPr>
              <w:t>C</w:t>
            </w:r>
            <w:r>
              <w:rPr>
                <w:rFonts w:ascii="Arial" w:hAnsi="Arial" w:cs="Arial"/>
                <w:b/>
              </w:rPr>
              <w:t>ategory</w:t>
            </w:r>
          </w:p>
        </w:tc>
        <w:tc>
          <w:tcPr>
            <w:tcW w:w="4564" w:type="dxa"/>
            <w:shd w:val="clear" w:color="auto" w:fill="DBE5F1" w:themeFill="accent1" w:themeFillTint="33"/>
            <w:vAlign w:val="center"/>
          </w:tcPr>
          <w:p w:rsidR="002D00C2" w:rsidRPr="008A6EC1" w:rsidRDefault="002D00C2" w:rsidP="002D00C2">
            <w:pPr>
              <w:jc w:val="center"/>
              <w:rPr>
                <w:rFonts w:ascii="Arial" w:hAnsi="Arial" w:cs="Arial"/>
                <w:b/>
              </w:rPr>
            </w:pPr>
            <w:r w:rsidRPr="008A6EC1">
              <w:rPr>
                <w:rFonts w:ascii="Arial" w:hAnsi="Arial" w:cs="Arial"/>
                <w:b/>
              </w:rPr>
              <w:t>M</w:t>
            </w:r>
            <w:r>
              <w:rPr>
                <w:rFonts w:ascii="Arial" w:hAnsi="Arial" w:cs="Arial"/>
                <w:b/>
              </w:rPr>
              <w:t>aximum</w:t>
            </w:r>
            <w:r w:rsidRPr="008A6EC1">
              <w:rPr>
                <w:rFonts w:ascii="Arial" w:hAnsi="Arial" w:cs="Arial"/>
                <w:b/>
              </w:rPr>
              <w:t xml:space="preserve"> A</w:t>
            </w:r>
            <w:r>
              <w:rPr>
                <w:rFonts w:ascii="Arial" w:hAnsi="Arial" w:cs="Arial"/>
                <w:b/>
              </w:rPr>
              <w:t>vailable Weighted</w:t>
            </w:r>
            <w:r w:rsidRPr="008A6EC1">
              <w:rPr>
                <w:rFonts w:ascii="Arial" w:hAnsi="Arial" w:cs="Arial"/>
                <w:b/>
              </w:rPr>
              <w:t xml:space="preserve"> S</w:t>
            </w:r>
            <w:r>
              <w:rPr>
                <w:rFonts w:ascii="Arial" w:hAnsi="Arial" w:cs="Arial"/>
                <w:b/>
              </w:rPr>
              <w:t>core</w:t>
            </w:r>
          </w:p>
        </w:tc>
      </w:tr>
      <w:tr w:rsidR="002D00C2" w:rsidTr="002D00C2">
        <w:tc>
          <w:tcPr>
            <w:tcW w:w="3936" w:type="dxa"/>
            <w:vAlign w:val="center"/>
          </w:tcPr>
          <w:p w:rsidR="002D00C2" w:rsidRPr="00091410" w:rsidRDefault="002D00C2" w:rsidP="00FB2422">
            <w:pPr>
              <w:rPr>
                <w:rFonts w:ascii="Arial" w:hAnsi="Arial" w:cs="Arial"/>
              </w:rPr>
            </w:pPr>
            <w:r>
              <w:rPr>
                <w:rFonts w:ascii="Arial" w:hAnsi="Arial" w:cs="Arial"/>
              </w:rPr>
              <w:t>QUALITY</w:t>
            </w:r>
          </w:p>
        </w:tc>
        <w:tc>
          <w:tcPr>
            <w:tcW w:w="4564" w:type="dxa"/>
            <w:vAlign w:val="center"/>
          </w:tcPr>
          <w:p w:rsidR="002D00C2" w:rsidRPr="00FB2422" w:rsidRDefault="002D00C2" w:rsidP="00FB2422">
            <w:pPr>
              <w:jc w:val="center"/>
              <w:rPr>
                <w:rFonts w:ascii="Arial" w:hAnsi="Arial" w:cs="Arial"/>
                <w:b/>
              </w:rPr>
            </w:pPr>
            <w:r>
              <w:rPr>
                <w:rFonts w:ascii="Arial" w:hAnsi="Arial" w:cs="Arial"/>
                <w:b/>
              </w:rPr>
              <w:t>70</w:t>
            </w:r>
          </w:p>
        </w:tc>
      </w:tr>
      <w:tr w:rsidR="002D00C2" w:rsidTr="002D00C2">
        <w:tc>
          <w:tcPr>
            <w:tcW w:w="3936" w:type="dxa"/>
            <w:vAlign w:val="center"/>
          </w:tcPr>
          <w:p w:rsidR="002D00C2" w:rsidRPr="00091410" w:rsidRDefault="002D00C2" w:rsidP="002D00C2">
            <w:pPr>
              <w:rPr>
                <w:rFonts w:ascii="Arial" w:hAnsi="Arial" w:cs="Arial"/>
              </w:rPr>
            </w:pPr>
            <w:r>
              <w:rPr>
                <w:rFonts w:ascii="Arial" w:hAnsi="Arial" w:cs="Arial"/>
              </w:rPr>
              <w:t>PRICE</w:t>
            </w:r>
          </w:p>
        </w:tc>
        <w:tc>
          <w:tcPr>
            <w:tcW w:w="4564" w:type="dxa"/>
            <w:vAlign w:val="center"/>
          </w:tcPr>
          <w:p w:rsidR="002D00C2" w:rsidRPr="00FB2422" w:rsidRDefault="002D00C2" w:rsidP="00FB2422">
            <w:pPr>
              <w:jc w:val="center"/>
              <w:rPr>
                <w:rFonts w:ascii="Arial" w:hAnsi="Arial" w:cs="Arial"/>
                <w:b/>
              </w:rPr>
            </w:pPr>
            <w:r>
              <w:rPr>
                <w:rFonts w:ascii="Arial" w:hAnsi="Arial" w:cs="Arial"/>
                <w:b/>
              </w:rPr>
              <w:t>30</w:t>
            </w:r>
          </w:p>
        </w:tc>
      </w:tr>
      <w:tr w:rsidR="002D00C2" w:rsidTr="002D00C2">
        <w:tc>
          <w:tcPr>
            <w:tcW w:w="3936" w:type="dxa"/>
            <w:shd w:val="clear" w:color="auto" w:fill="DBE5F1" w:themeFill="accent1" w:themeFillTint="33"/>
          </w:tcPr>
          <w:p w:rsidR="002D00C2" w:rsidRPr="0000597D" w:rsidRDefault="002D00C2" w:rsidP="0000597D">
            <w:pPr>
              <w:jc w:val="center"/>
              <w:rPr>
                <w:rFonts w:ascii="Arial" w:hAnsi="Arial" w:cs="Arial"/>
                <w:b/>
              </w:rPr>
            </w:pPr>
            <w:r w:rsidRPr="0000597D">
              <w:rPr>
                <w:rFonts w:ascii="Arial" w:hAnsi="Arial" w:cs="Arial"/>
                <w:b/>
              </w:rPr>
              <w:t>TOTAL</w:t>
            </w:r>
          </w:p>
        </w:tc>
        <w:tc>
          <w:tcPr>
            <w:tcW w:w="4564" w:type="dxa"/>
            <w:shd w:val="clear" w:color="auto" w:fill="DBE5F1" w:themeFill="accent1" w:themeFillTint="33"/>
            <w:vAlign w:val="center"/>
          </w:tcPr>
          <w:p w:rsidR="002D00C2" w:rsidRPr="00FB2422" w:rsidRDefault="002D00C2" w:rsidP="00FB2422">
            <w:pPr>
              <w:jc w:val="center"/>
              <w:rPr>
                <w:rFonts w:ascii="Arial" w:hAnsi="Arial" w:cs="Arial"/>
                <w:b/>
              </w:rPr>
            </w:pPr>
            <w:r w:rsidRPr="00FB2422">
              <w:rPr>
                <w:rFonts w:ascii="Arial" w:hAnsi="Arial" w:cs="Arial"/>
                <w:b/>
              </w:rPr>
              <w:t>100</w:t>
            </w:r>
          </w:p>
        </w:tc>
      </w:tr>
    </w:tbl>
    <w:p w:rsidR="00EB53B1" w:rsidRDefault="00EB53B1" w:rsidP="00EB53B1">
      <w:pPr>
        <w:ind w:left="567"/>
        <w:jc w:val="both"/>
        <w:rPr>
          <w:rFonts w:ascii="Arial" w:hAnsi="Arial" w:cs="Arial"/>
        </w:rPr>
      </w:pPr>
    </w:p>
    <w:p w:rsidR="00714F12" w:rsidRDefault="00714F12" w:rsidP="00CC3DB3">
      <w:pPr>
        <w:jc w:val="both"/>
        <w:rPr>
          <w:rFonts w:ascii="Arial" w:hAnsi="Arial" w:cs="Arial"/>
          <w:b/>
        </w:rPr>
      </w:pPr>
    </w:p>
    <w:p w:rsidR="00AC222C" w:rsidRPr="00AC222C" w:rsidRDefault="00AC222C" w:rsidP="00AC222C">
      <w:pPr>
        <w:pStyle w:val="Default"/>
        <w:rPr>
          <w:rFonts w:ascii="Arial" w:hAnsi="Arial" w:cs="Arial"/>
          <w:sz w:val="22"/>
          <w:szCs w:val="22"/>
        </w:rPr>
      </w:pPr>
      <w:r>
        <w:rPr>
          <w:rFonts w:ascii="Arial" w:hAnsi="Arial" w:cs="Arial"/>
          <w:b/>
          <w:lang w:val="en-US"/>
        </w:rPr>
        <w:t>5</w:t>
      </w:r>
      <w:r>
        <w:rPr>
          <w:rFonts w:ascii="Arial" w:hAnsi="Arial" w:cs="Arial"/>
          <w:b/>
          <w:lang w:val="en-US"/>
        </w:rPr>
        <w:tab/>
      </w:r>
      <w:r w:rsidRPr="00AC222C">
        <w:rPr>
          <w:rFonts w:ascii="Arial" w:hAnsi="Arial" w:cs="Arial"/>
          <w:b/>
        </w:rPr>
        <w:t>CONTRACT TERMS</w:t>
      </w:r>
      <w:r w:rsidRPr="00AC222C">
        <w:rPr>
          <w:rFonts w:ascii="Arial" w:hAnsi="Arial" w:cs="Arial"/>
          <w:sz w:val="22"/>
          <w:szCs w:val="22"/>
        </w:rPr>
        <w:t xml:space="preserve"> </w:t>
      </w:r>
    </w:p>
    <w:p w:rsidR="00AC222C" w:rsidRPr="00AC222C" w:rsidRDefault="00AC222C" w:rsidP="00AC222C">
      <w:pPr>
        <w:autoSpaceDE w:val="0"/>
        <w:autoSpaceDN w:val="0"/>
        <w:adjustRightInd w:val="0"/>
        <w:spacing w:line="240" w:lineRule="auto"/>
        <w:rPr>
          <w:rFonts w:ascii="Arial" w:hAnsi="Arial" w:cs="Arial"/>
          <w:color w:val="000000"/>
        </w:rPr>
      </w:pPr>
    </w:p>
    <w:p w:rsidR="00AC222C" w:rsidRPr="007F2CD9" w:rsidRDefault="00AC222C" w:rsidP="007835DB">
      <w:pPr>
        <w:pStyle w:val="ListParagraph"/>
        <w:spacing w:after="200"/>
        <w:jc w:val="both"/>
        <w:rPr>
          <w:rFonts w:ascii="Arial" w:hAnsi="Arial" w:cs="Arial"/>
        </w:rPr>
      </w:pPr>
      <w:r w:rsidRPr="007F2CD9">
        <w:rPr>
          <w:rFonts w:ascii="Arial" w:hAnsi="Arial" w:cs="Arial"/>
        </w:rPr>
        <w:t xml:space="preserve">The contract will be let under our standard </w:t>
      </w:r>
      <w:hyperlink r:id="rId15" w:history="1">
        <w:r w:rsidRPr="007F2CD9">
          <w:rPr>
            <w:rStyle w:val="Hyperlink"/>
            <w:rFonts w:ascii="Arial" w:hAnsi="Arial" w:cs="Arial"/>
          </w:rPr>
          <w:t>terms and conditions for services</w:t>
        </w:r>
      </w:hyperlink>
      <w:r w:rsidRPr="007F2CD9">
        <w:rPr>
          <w:rFonts w:ascii="Arial" w:hAnsi="Arial" w:cs="Arial"/>
        </w:rPr>
        <w:t xml:space="preserve">. </w:t>
      </w:r>
    </w:p>
    <w:p w:rsidR="00AC222C" w:rsidRPr="007F2CD9" w:rsidRDefault="00AC222C" w:rsidP="007835DB">
      <w:pPr>
        <w:pStyle w:val="ListParagraph"/>
        <w:tabs>
          <w:tab w:val="center" w:pos="4036"/>
        </w:tabs>
        <w:ind w:left="589"/>
        <w:jc w:val="both"/>
        <w:rPr>
          <w:rFonts w:ascii="Arial" w:hAnsi="Arial" w:cs="Arial"/>
        </w:rPr>
      </w:pPr>
    </w:p>
    <w:p w:rsidR="00AC222C" w:rsidRPr="007F2CD9" w:rsidRDefault="00AC222C" w:rsidP="007835DB">
      <w:pPr>
        <w:pStyle w:val="ListParagraph"/>
        <w:spacing w:after="200"/>
        <w:jc w:val="both"/>
        <w:rPr>
          <w:rFonts w:ascii="Arial" w:hAnsi="Arial" w:cs="Arial"/>
        </w:rPr>
      </w:pPr>
      <w:r w:rsidRPr="007F2CD9">
        <w:rPr>
          <w:rFonts w:ascii="Arial" w:hAnsi="Arial" w:cs="Arial"/>
        </w:rPr>
        <w:t xml:space="preserve">TNA reserves the right not appoint, and to achieve its aims through other means </w:t>
      </w:r>
    </w:p>
    <w:p w:rsidR="00AC222C" w:rsidRPr="00AC222C" w:rsidRDefault="00AC222C" w:rsidP="00AC222C">
      <w:pPr>
        <w:jc w:val="both"/>
        <w:rPr>
          <w:rFonts w:ascii="Arial" w:hAnsi="Arial" w:cs="Arial"/>
          <w:b/>
          <w:color w:val="000000"/>
          <w:szCs w:val="24"/>
          <w:lang w:val="en-US"/>
        </w:rPr>
      </w:pPr>
      <w:bookmarkStart w:id="0" w:name="_GoBack"/>
      <w:bookmarkEnd w:id="0"/>
    </w:p>
    <w:sectPr w:rsidR="00AC222C" w:rsidRPr="00AC222C" w:rsidSect="00B8099A">
      <w:footerReference w:type="defaul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AEC" w:rsidRDefault="00C50AEC" w:rsidP="00AA4201">
      <w:pPr>
        <w:spacing w:line="240" w:lineRule="auto"/>
      </w:pPr>
      <w:r>
        <w:separator/>
      </w:r>
    </w:p>
  </w:endnote>
  <w:endnote w:type="continuationSeparator" w:id="0">
    <w:p w:rsidR="00C50AEC" w:rsidRDefault="00C50AEC" w:rsidP="00AA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53214282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44738F" w:rsidRPr="00C70210" w:rsidRDefault="0044738F">
            <w:pPr>
              <w:pStyle w:val="Footer"/>
              <w:jc w:val="right"/>
              <w:rPr>
                <w:rFonts w:ascii="Arial" w:hAnsi="Arial" w:cs="Arial"/>
              </w:rPr>
            </w:pPr>
            <w:r w:rsidRPr="00C70210">
              <w:rPr>
                <w:rFonts w:ascii="Arial" w:hAnsi="Arial" w:cs="Arial"/>
              </w:rPr>
              <w:t xml:space="preserve">Page </w:t>
            </w:r>
            <w:r w:rsidRPr="00C70210">
              <w:rPr>
                <w:rFonts w:ascii="Arial" w:hAnsi="Arial" w:cs="Arial"/>
                <w:b/>
                <w:bCs/>
              </w:rPr>
              <w:fldChar w:fldCharType="begin"/>
            </w:r>
            <w:r w:rsidRPr="00C70210">
              <w:rPr>
                <w:rFonts w:ascii="Arial" w:hAnsi="Arial" w:cs="Arial"/>
                <w:b/>
                <w:bCs/>
              </w:rPr>
              <w:instrText xml:space="preserve"> PAGE </w:instrText>
            </w:r>
            <w:r w:rsidRPr="00C70210">
              <w:rPr>
                <w:rFonts w:ascii="Arial" w:hAnsi="Arial" w:cs="Arial"/>
                <w:b/>
                <w:bCs/>
              </w:rPr>
              <w:fldChar w:fldCharType="separate"/>
            </w:r>
            <w:r w:rsidR="007835DB">
              <w:rPr>
                <w:rFonts w:ascii="Arial" w:hAnsi="Arial" w:cs="Arial"/>
                <w:b/>
                <w:bCs/>
                <w:noProof/>
              </w:rPr>
              <w:t>5</w:t>
            </w:r>
            <w:r w:rsidRPr="00C70210">
              <w:rPr>
                <w:rFonts w:ascii="Arial" w:hAnsi="Arial" w:cs="Arial"/>
                <w:b/>
                <w:bCs/>
              </w:rPr>
              <w:fldChar w:fldCharType="end"/>
            </w:r>
            <w:r w:rsidRPr="00C70210">
              <w:rPr>
                <w:rFonts w:ascii="Arial" w:hAnsi="Arial" w:cs="Arial"/>
              </w:rPr>
              <w:t xml:space="preserve"> of </w:t>
            </w:r>
            <w:r w:rsidRPr="00C70210">
              <w:rPr>
                <w:rFonts w:ascii="Arial" w:hAnsi="Arial" w:cs="Arial"/>
                <w:b/>
                <w:bCs/>
              </w:rPr>
              <w:fldChar w:fldCharType="begin"/>
            </w:r>
            <w:r w:rsidRPr="00C70210">
              <w:rPr>
                <w:rFonts w:ascii="Arial" w:hAnsi="Arial" w:cs="Arial"/>
                <w:b/>
                <w:bCs/>
              </w:rPr>
              <w:instrText xml:space="preserve"> NUMPAGES  </w:instrText>
            </w:r>
            <w:r w:rsidRPr="00C70210">
              <w:rPr>
                <w:rFonts w:ascii="Arial" w:hAnsi="Arial" w:cs="Arial"/>
                <w:b/>
                <w:bCs/>
              </w:rPr>
              <w:fldChar w:fldCharType="separate"/>
            </w:r>
            <w:r w:rsidR="007835DB">
              <w:rPr>
                <w:rFonts w:ascii="Arial" w:hAnsi="Arial" w:cs="Arial"/>
                <w:b/>
                <w:bCs/>
                <w:noProof/>
              </w:rPr>
              <w:t>5</w:t>
            </w:r>
            <w:r w:rsidRPr="00C70210">
              <w:rPr>
                <w:rFonts w:ascii="Arial" w:hAnsi="Arial" w:cs="Arial"/>
                <w:b/>
                <w:bCs/>
              </w:rPr>
              <w:fldChar w:fldCharType="end"/>
            </w:r>
          </w:p>
        </w:sdtContent>
      </w:sdt>
    </w:sdtContent>
  </w:sdt>
  <w:p w:rsidR="0044738F" w:rsidRPr="00C70210" w:rsidRDefault="0044738F" w:rsidP="00C70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AEC" w:rsidRDefault="00C50AEC" w:rsidP="00AA4201">
      <w:pPr>
        <w:spacing w:line="240" w:lineRule="auto"/>
      </w:pPr>
      <w:r>
        <w:separator/>
      </w:r>
    </w:p>
  </w:footnote>
  <w:footnote w:type="continuationSeparator" w:id="0">
    <w:p w:rsidR="00C50AEC" w:rsidRDefault="00C50AEC" w:rsidP="00AA42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09C"/>
    <w:multiLevelType w:val="hybridMultilevel"/>
    <w:tmpl w:val="2B5E0314"/>
    <w:lvl w:ilvl="0" w:tplc="DA12741E">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138D4977"/>
    <w:multiLevelType w:val="hybridMultilevel"/>
    <w:tmpl w:val="8E42FBA6"/>
    <w:lvl w:ilvl="0" w:tplc="D1845716">
      <w:start w:val="1"/>
      <w:numFmt w:val="decimal"/>
      <w:lvlText w:val="4.%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B552D9"/>
    <w:multiLevelType w:val="multilevel"/>
    <w:tmpl w:val="D744F4FC"/>
    <w:lvl w:ilvl="0">
      <w:start w:val="1"/>
      <w:numFmt w:val="decimal"/>
      <w:lvlText w:val="%1."/>
      <w:lvlJc w:val="left"/>
      <w:pPr>
        <w:ind w:left="502"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94925"/>
    <w:multiLevelType w:val="hybridMultilevel"/>
    <w:tmpl w:val="AD949696"/>
    <w:lvl w:ilvl="0" w:tplc="45F8C6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442204"/>
    <w:multiLevelType w:val="hybridMultilevel"/>
    <w:tmpl w:val="7F7412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F232DA"/>
    <w:multiLevelType w:val="hybridMultilevel"/>
    <w:tmpl w:val="0BECA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BA1099"/>
    <w:multiLevelType w:val="hybridMultilevel"/>
    <w:tmpl w:val="C7E2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F410C0"/>
    <w:multiLevelType w:val="hybridMultilevel"/>
    <w:tmpl w:val="7B82A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1437D4"/>
    <w:multiLevelType w:val="hybridMultilevel"/>
    <w:tmpl w:val="1A56D4DA"/>
    <w:lvl w:ilvl="0" w:tplc="5E32265A">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056FA"/>
    <w:multiLevelType w:val="hybridMultilevel"/>
    <w:tmpl w:val="DCC28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284F88"/>
    <w:multiLevelType w:val="hybridMultilevel"/>
    <w:tmpl w:val="BD4EF734"/>
    <w:lvl w:ilvl="0" w:tplc="B084288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663359"/>
    <w:multiLevelType w:val="hybridMultilevel"/>
    <w:tmpl w:val="36F831F2"/>
    <w:lvl w:ilvl="0" w:tplc="9CF87A60">
      <w:start w:val="1"/>
      <w:numFmt w:val="bullet"/>
      <w:lvlText w:val=""/>
      <w:lvlJc w:val="left"/>
      <w:pPr>
        <w:ind w:left="1287" w:hanging="360"/>
      </w:pPr>
      <w:rPr>
        <w:rFonts w:ascii="Symbol" w:hAnsi="Symbol"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C100C6"/>
    <w:multiLevelType w:val="hybridMultilevel"/>
    <w:tmpl w:val="BC0EDB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70070CB5"/>
    <w:multiLevelType w:val="hybridMultilevel"/>
    <w:tmpl w:val="8C041C66"/>
    <w:lvl w:ilvl="0" w:tplc="94B8C9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7320AE2"/>
    <w:multiLevelType w:val="hybridMultilevel"/>
    <w:tmpl w:val="1568941E"/>
    <w:lvl w:ilvl="0" w:tplc="389C1B02">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0466E3"/>
    <w:multiLevelType w:val="hybridMultilevel"/>
    <w:tmpl w:val="E8EAEF2A"/>
    <w:lvl w:ilvl="0" w:tplc="B06E1956">
      <w:start w:val="1"/>
      <w:numFmt w:val="decimal"/>
      <w:lvlText w:val="%1."/>
      <w:lvlJc w:val="left"/>
      <w:pPr>
        <w:ind w:left="1069"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1"/>
  </w:num>
  <w:num w:numId="3">
    <w:abstractNumId w:val="8"/>
  </w:num>
  <w:num w:numId="4">
    <w:abstractNumId w:val="1"/>
  </w:num>
  <w:num w:numId="5">
    <w:abstractNumId w:val="3"/>
  </w:num>
  <w:num w:numId="6">
    <w:abstractNumId w:val="12"/>
  </w:num>
  <w:num w:numId="7">
    <w:abstractNumId w:val="4"/>
  </w:num>
  <w:num w:numId="8">
    <w:abstractNumId w:val="0"/>
  </w:num>
  <w:num w:numId="9">
    <w:abstractNumId w:val="14"/>
  </w:num>
  <w:num w:numId="10">
    <w:abstractNumId w:val="16"/>
  </w:num>
  <w:num w:numId="11">
    <w:abstractNumId w:val="10"/>
  </w:num>
  <w:num w:numId="12">
    <w:abstractNumId w:val="13"/>
  </w:num>
  <w:num w:numId="13">
    <w:abstractNumId w:val="5"/>
  </w:num>
  <w:num w:numId="14">
    <w:abstractNumId w:val="6"/>
  </w:num>
  <w:num w:numId="15">
    <w:abstractNumId w:val="15"/>
  </w:num>
  <w:num w:numId="16">
    <w:abstractNumId w:val="7"/>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07D7"/>
    <w:rsid w:val="00003519"/>
    <w:rsid w:val="00003C54"/>
    <w:rsid w:val="0000597D"/>
    <w:rsid w:val="000121C4"/>
    <w:rsid w:val="0001459B"/>
    <w:rsid w:val="00014F35"/>
    <w:rsid w:val="00015D37"/>
    <w:rsid w:val="000163BD"/>
    <w:rsid w:val="0001658F"/>
    <w:rsid w:val="00016638"/>
    <w:rsid w:val="00017033"/>
    <w:rsid w:val="00020510"/>
    <w:rsid w:val="0002356F"/>
    <w:rsid w:val="000240A2"/>
    <w:rsid w:val="00024156"/>
    <w:rsid w:val="00024675"/>
    <w:rsid w:val="000344C9"/>
    <w:rsid w:val="000348C1"/>
    <w:rsid w:val="000357C6"/>
    <w:rsid w:val="00035B05"/>
    <w:rsid w:val="00035B52"/>
    <w:rsid w:val="00036F3C"/>
    <w:rsid w:val="00037C74"/>
    <w:rsid w:val="00043314"/>
    <w:rsid w:val="0004656B"/>
    <w:rsid w:val="000471F8"/>
    <w:rsid w:val="00047C92"/>
    <w:rsid w:val="000532AC"/>
    <w:rsid w:val="0005487C"/>
    <w:rsid w:val="000558B2"/>
    <w:rsid w:val="00065251"/>
    <w:rsid w:val="000662CE"/>
    <w:rsid w:val="00067096"/>
    <w:rsid w:val="00071E2C"/>
    <w:rsid w:val="00073A60"/>
    <w:rsid w:val="000749CF"/>
    <w:rsid w:val="000768AB"/>
    <w:rsid w:val="00077D1D"/>
    <w:rsid w:val="00084DC7"/>
    <w:rsid w:val="00091410"/>
    <w:rsid w:val="000927FF"/>
    <w:rsid w:val="0009426A"/>
    <w:rsid w:val="00094EBC"/>
    <w:rsid w:val="00097CF2"/>
    <w:rsid w:val="000A13FA"/>
    <w:rsid w:val="000A3905"/>
    <w:rsid w:val="000A45C9"/>
    <w:rsid w:val="000A5615"/>
    <w:rsid w:val="000B27F4"/>
    <w:rsid w:val="000B2D37"/>
    <w:rsid w:val="000B4883"/>
    <w:rsid w:val="000B48C9"/>
    <w:rsid w:val="000C0C47"/>
    <w:rsid w:val="000C32A1"/>
    <w:rsid w:val="000C4DDF"/>
    <w:rsid w:val="000D125B"/>
    <w:rsid w:val="000D12D4"/>
    <w:rsid w:val="000D185D"/>
    <w:rsid w:val="000D223A"/>
    <w:rsid w:val="000D2C9E"/>
    <w:rsid w:val="000D350F"/>
    <w:rsid w:val="000D36BC"/>
    <w:rsid w:val="000D3E34"/>
    <w:rsid w:val="000D6227"/>
    <w:rsid w:val="000E2887"/>
    <w:rsid w:val="000E3A06"/>
    <w:rsid w:val="000E496F"/>
    <w:rsid w:val="000F3901"/>
    <w:rsid w:val="000F3C55"/>
    <w:rsid w:val="000F54F8"/>
    <w:rsid w:val="000F6504"/>
    <w:rsid w:val="000F6C78"/>
    <w:rsid w:val="00102B7E"/>
    <w:rsid w:val="0010328C"/>
    <w:rsid w:val="0010555C"/>
    <w:rsid w:val="00112068"/>
    <w:rsid w:val="00113159"/>
    <w:rsid w:val="00114C17"/>
    <w:rsid w:val="00114F34"/>
    <w:rsid w:val="001158A1"/>
    <w:rsid w:val="00115F97"/>
    <w:rsid w:val="00117C53"/>
    <w:rsid w:val="00120D16"/>
    <w:rsid w:val="00121223"/>
    <w:rsid w:val="00121A0B"/>
    <w:rsid w:val="0012242B"/>
    <w:rsid w:val="00122B22"/>
    <w:rsid w:val="00124223"/>
    <w:rsid w:val="00127DA8"/>
    <w:rsid w:val="00130220"/>
    <w:rsid w:val="00131936"/>
    <w:rsid w:val="00131A8B"/>
    <w:rsid w:val="00131E54"/>
    <w:rsid w:val="001353C2"/>
    <w:rsid w:val="00136405"/>
    <w:rsid w:val="00136584"/>
    <w:rsid w:val="001366CA"/>
    <w:rsid w:val="001416FF"/>
    <w:rsid w:val="001424DF"/>
    <w:rsid w:val="001432DB"/>
    <w:rsid w:val="00143D96"/>
    <w:rsid w:val="0014478B"/>
    <w:rsid w:val="001509E6"/>
    <w:rsid w:val="00150D69"/>
    <w:rsid w:val="00151009"/>
    <w:rsid w:val="00153408"/>
    <w:rsid w:val="00153417"/>
    <w:rsid w:val="00153444"/>
    <w:rsid w:val="00153E26"/>
    <w:rsid w:val="001544E8"/>
    <w:rsid w:val="00156307"/>
    <w:rsid w:val="00156819"/>
    <w:rsid w:val="00162278"/>
    <w:rsid w:val="0016603B"/>
    <w:rsid w:val="0017295E"/>
    <w:rsid w:val="001743E7"/>
    <w:rsid w:val="00181ABA"/>
    <w:rsid w:val="001827ED"/>
    <w:rsid w:val="00183121"/>
    <w:rsid w:val="0018344A"/>
    <w:rsid w:val="001875E5"/>
    <w:rsid w:val="0018797E"/>
    <w:rsid w:val="00190BF4"/>
    <w:rsid w:val="00191704"/>
    <w:rsid w:val="00191B18"/>
    <w:rsid w:val="00192940"/>
    <w:rsid w:val="00193694"/>
    <w:rsid w:val="001947E2"/>
    <w:rsid w:val="001947ED"/>
    <w:rsid w:val="00194AA2"/>
    <w:rsid w:val="00195F45"/>
    <w:rsid w:val="00196A0C"/>
    <w:rsid w:val="00196EA0"/>
    <w:rsid w:val="001A1900"/>
    <w:rsid w:val="001A1E3A"/>
    <w:rsid w:val="001A3A47"/>
    <w:rsid w:val="001A6A90"/>
    <w:rsid w:val="001B03F2"/>
    <w:rsid w:val="001B6A2F"/>
    <w:rsid w:val="001C0D2D"/>
    <w:rsid w:val="001C64EB"/>
    <w:rsid w:val="001D190F"/>
    <w:rsid w:val="001E068E"/>
    <w:rsid w:val="001E06B7"/>
    <w:rsid w:val="001E0DCC"/>
    <w:rsid w:val="001E0E42"/>
    <w:rsid w:val="001E4D33"/>
    <w:rsid w:val="001E5E32"/>
    <w:rsid w:val="001F2663"/>
    <w:rsid w:val="001F3474"/>
    <w:rsid w:val="001F3F54"/>
    <w:rsid w:val="001F65B1"/>
    <w:rsid w:val="002005FF"/>
    <w:rsid w:val="002043A7"/>
    <w:rsid w:val="0021089D"/>
    <w:rsid w:val="00210AE6"/>
    <w:rsid w:val="00217241"/>
    <w:rsid w:val="002215AB"/>
    <w:rsid w:val="002219C6"/>
    <w:rsid w:val="00230BE2"/>
    <w:rsid w:val="00233ED8"/>
    <w:rsid w:val="00235298"/>
    <w:rsid w:val="00235414"/>
    <w:rsid w:val="002403EF"/>
    <w:rsid w:val="0024107E"/>
    <w:rsid w:val="00241A74"/>
    <w:rsid w:val="00250E98"/>
    <w:rsid w:val="00253FE9"/>
    <w:rsid w:val="00256E5A"/>
    <w:rsid w:val="00257AD5"/>
    <w:rsid w:val="00261CB0"/>
    <w:rsid w:val="00261F64"/>
    <w:rsid w:val="00263009"/>
    <w:rsid w:val="002630BD"/>
    <w:rsid w:val="00264F33"/>
    <w:rsid w:val="00273700"/>
    <w:rsid w:val="00273815"/>
    <w:rsid w:val="0028259E"/>
    <w:rsid w:val="002832EF"/>
    <w:rsid w:val="0028524B"/>
    <w:rsid w:val="00290C62"/>
    <w:rsid w:val="00290F7A"/>
    <w:rsid w:val="002964D4"/>
    <w:rsid w:val="00296DA2"/>
    <w:rsid w:val="00296DFC"/>
    <w:rsid w:val="002A02B9"/>
    <w:rsid w:val="002B2A2D"/>
    <w:rsid w:val="002B512D"/>
    <w:rsid w:val="002B5ECD"/>
    <w:rsid w:val="002B7B6A"/>
    <w:rsid w:val="002C032D"/>
    <w:rsid w:val="002C40FF"/>
    <w:rsid w:val="002C611F"/>
    <w:rsid w:val="002C7430"/>
    <w:rsid w:val="002D00C2"/>
    <w:rsid w:val="002D4A82"/>
    <w:rsid w:val="002D5C3E"/>
    <w:rsid w:val="002D5DDB"/>
    <w:rsid w:val="002D667C"/>
    <w:rsid w:val="002D6E32"/>
    <w:rsid w:val="002E0DAD"/>
    <w:rsid w:val="002E518E"/>
    <w:rsid w:val="002E6272"/>
    <w:rsid w:val="002E665E"/>
    <w:rsid w:val="002E76BD"/>
    <w:rsid w:val="002F087E"/>
    <w:rsid w:val="002F0FB4"/>
    <w:rsid w:val="002F1265"/>
    <w:rsid w:val="002F6A8E"/>
    <w:rsid w:val="002F7277"/>
    <w:rsid w:val="0030068D"/>
    <w:rsid w:val="00300F4D"/>
    <w:rsid w:val="00302FE2"/>
    <w:rsid w:val="003068B2"/>
    <w:rsid w:val="00307D41"/>
    <w:rsid w:val="00310077"/>
    <w:rsid w:val="00312DDC"/>
    <w:rsid w:val="0031334D"/>
    <w:rsid w:val="0031725A"/>
    <w:rsid w:val="00320D04"/>
    <w:rsid w:val="00331270"/>
    <w:rsid w:val="003333EC"/>
    <w:rsid w:val="003354C3"/>
    <w:rsid w:val="00337ADD"/>
    <w:rsid w:val="003434FD"/>
    <w:rsid w:val="00344D9F"/>
    <w:rsid w:val="0034653E"/>
    <w:rsid w:val="003466BF"/>
    <w:rsid w:val="00347266"/>
    <w:rsid w:val="003472C6"/>
    <w:rsid w:val="003478AF"/>
    <w:rsid w:val="00350C60"/>
    <w:rsid w:val="003540BC"/>
    <w:rsid w:val="0035619F"/>
    <w:rsid w:val="003564AB"/>
    <w:rsid w:val="0036104E"/>
    <w:rsid w:val="0036127D"/>
    <w:rsid w:val="00362B27"/>
    <w:rsid w:val="003642FD"/>
    <w:rsid w:val="00365831"/>
    <w:rsid w:val="003706E3"/>
    <w:rsid w:val="00370C81"/>
    <w:rsid w:val="0037392E"/>
    <w:rsid w:val="00374AD7"/>
    <w:rsid w:val="00374D2F"/>
    <w:rsid w:val="00377ED7"/>
    <w:rsid w:val="00380BC3"/>
    <w:rsid w:val="0038114E"/>
    <w:rsid w:val="0038128B"/>
    <w:rsid w:val="0038255E"/>
    <w:rsid w:val="0039065E"/>
    <w:rsid w:val="00393ECC"/>
    <w:rsid w:val="003963BD"/>
    <w:rsid w:val="00397E38"/>
    <w:rsid w:val="003A01EA"/>
    <w:rsid w:val="003A0524"/>
    <w:rsid w:val="003A3A01"/>
    <w:rsid w:val="003A3B59"/>
    <w:rsid w:val="003A59E9"/>
    <w:rsid w:val="003A6290"/>
    <w:rsid w:val="003B0BAA"/>
    <w:rsid w:val="003B2853"/>
    <w:rsid w:val="003B2CC9"/>
    <w:rsid w:val="003B57E8"/>
    <w:rsid w:val="003B735B"/>
    <w:rsid w:val="003B7CB7"/>
    <w:rsid w:val="003C0186"/>
    <w:rsid w:val="003C0D72"/>
    <w:rsid w:val="003C14C7"/>
    <w:rsid w:val="003C1A17"/>
    <w:rsid w:val="003C2E1C"/>
    <w:rsid w:val="003C35D6"/>
    <w:rsid w:val="003C3B42"/>
    <w:rsid w:val="003C3C8A"/>
    <w:rsid w:val="003C3D52"/>
    <w:rsid w:val="003C526A"/>
    <w:rsid w:val="003C7C54"/>
    <w:rsid w:val="003C7F1D"/>
    <w:rsid w:val="003D1063"/>
    <w:rsid w:val="003D38B3"/>
    <w:rsid w:val="003D4DBB"/>
    <w:rsid w:val="003D6F43"/>
    <w:rsid w:val="003E1F10"/>
    <w:rsid w:val="003E228F"/>
    <w:rsid w:val="003E3CE3"/>
    <w:rsid w:val="003E721A"/>
    <w:rsid w:val="003F781A"/>
    <w:rsid w:val="00400CCA"/>
    <w:rsid w:val="00401665"/>
    <w:rsid w:val="0040211A"/>
    <w:rsid w:val="00403424"/>
    <w:rsid w:val="0040417E"/>
    <w:rsid w:val="004063AD"/>
    <w:rsid w:val="0041261E"/>
    <w:rsid w:val="004137B0"/>
    <w:rsid w:val="00413F05"/>
    <w:rsid w:val="004178B0"/>
    <w:rsid w:val="00417B2A"/>
    <w:rsid w:val="00420756"/>
    <w:rsid w:val="00421853"/>
    <w:rsid w:val="00421E7D"/>
    <w:rsid w:val="0042524E"/>
    <w:rsid w:val="0042638A"/>
    <w:rsid w:val="004263AF"/>
    <w:rsid w:val="004271CC"/>
    <w:rsid w:val="004308C3"/>
    <w:rsid w:val="00433759"/>
    <w:rsid w:val="00433B25"/>
    <w:rsid w:val="004357C8"/>
    <w:rsid w:val="00435A70"/>
    <w:rsid w:val="004362C2"/>
    <w:rsid w:val="004366DA"/>
    <w:rsid w:val="004366FC"/>
    <w:rsid w:val="00442426"/>
    <w:rsid w:val="0044311E"/>
    <w:rsid w:val="0044621A"/>
    <w:rsid w:val="0044717D"/>
    <w:rsid w:val="0044738F"/>
    <w:rsid w:val="004502E2"/>
    <w:rsid w:val="00450BC1"/>
    <w:rsid w:val="00452085"/>
    <w:rsid w:val="004526EE"/>
    <w:rsid w:val="004532FA"/>
    <w:rsid w:val="00454AD5"/>
    <w:rsid w:val="004552FB"/>
    <w:rsid w:val="00455963"/>
    <w:rsid w:val="00460B6D"/>
    <w:rsid w:val="004626EC"/>
    <w:rsid w:val="00464FD2"/>
    <w:rsid w:val="0046606B"/>
    <w:rsid w:val="00466F27"/>
    <w:rsid w:val="004670AB"/>
    <w:rsid w:val="00470A70"/>
    <w:rsid w:val="00470CC8"/>
    <w:rsid w:val="00471B2D"/>
    <w:rsid w:val="004726DA"/>
    <w:rsid w:val="00473A85"/>
    <w:rsid w:val="00473D35"/>
    <w:rsid w:val="004761C5"/>
    <w:rsid w:val="00477472"/>
    <w:rsid w:val="00477522"/>
    <w:rsid w:val="00477678"/>
    <w:rsid w:val="00482109"/>
    <w:rsid w:val="0048245E"/>
    <w:rsid w:val="004827BE"/>
    <w:rsid w:val="004830A5"/>
    <w:rsid w:val="00485089"/>
    <w:rsid w:val="00485CA9"/>
    <w:rsid w:val="00491787"/>
    <w:rsid w:val="00491FCB"/>
    <w:rsid w:val="004948C5"/>
    <w:rsid w:val="00496DAA"/>
    <w:rsid w:val="00497AF1"/>
    <w:rsid w:val="004A042A"/>
    <w:rsid w:val="004A08C9"/>
    <w:rsid w:val="004A1645"/>
    <w:rsid w:val="004A654D"/>
    <w:rsid w:val="004A6B29"/>
    <w:rsid w:val="004B1899"/>
    <w:rsid w:val="004B1CFC"/>
    <w:rsid w:val="004B3FE5"/>
    <w:rsid w:val="004B52D6"/>
    <w:rsid w:val="004B6C70"/>
    <w:rsid w:val="004B795F"/>
    <w:rsid w:val="004C0E36"/>
    <w:rsid w:val="004C185B"/>
    <w:rsid w:val="004C460E"/>
    <w:rsid w:val="004C59AE"/>
    <w:rsid w:val="004C59FB"/>
    <w:rsid w:val="004D5A69"/>
    <w:rsid w:val="004D60C1"/>
    <w:rsid w:val="004D68E5"/>
    <w:rsid w:val="004E0E5D"/>
    <w:rsid w:val="004E157A"/>
    <w:rsid w:val="004E236B"/>
    <w:rsid w:val="004E2C75"/>
    <w:rsid w:val="004E435E"/>
    <w:rsid w:val="004F1469"/>
    <w:rsid w:val="004F15A0"/>
    <w:rsid w:val="004F201D"/>
    <w:rsid w:val="004F2395"/>
    <w:rsid w:val="004F66F6"/>
    <w:rsid w:val="00500BA3"/>
    <w:rsid w:val="0050268D"/>
    <w:rsid w:val="00503861"/>
    <w:rsid w:val="005079F0"/>
    <w:rsid w:val="005105E7"/>
    <w:rsid w:val="00510DF4"/>
    <w:rsid w:val="005210D5"/>
    <w:rsid w:val="00521ED0"/>
    <w:rsid w:val="00525963"/>
    <w:rsid w:val="00530420"/>
    <w:rsid w:val="00531AC8"/>
    <w:rsid w:val="00532DFF"/>
    <w:rsid w:val="0053644B"/>
    <w:rsid w:val="00537011"/>
    <w:rsid w:val="0054302F"/>
    <w:rsid w:val="00543C1D"/>
    <w:rsid w:val="00543CB3"/>
    <w:rsid w:val="0054540A"/>
    <w:rsid w:val="00545CAA"/>
    <w:rsid w:val="005510D3"/>
    <w:rsid w:val="005512AB"/>
    <w:rsid w:val="00552A56"/>
    <w:rsid w:val="0056213A"/>
    <w:rsid w:val="0056249A"/>
    <w:rsid w:val="00563016"/>
    <w:rsid w:val="005650FF"/>
    <w:rsid w:val="005678F8"/>
    <w:rsid w:val="0057229D"/>
    <w:rsid w:val="005736A6"/>
    <w:rsid w:val="0057416B"/>
    <w:rsid w:val="00574481"/>
    <w:rsid w:val="00574B4D"/>
    <w:rsid w:val="00575060"/>
    <w:rsid w:val="00576E02"/>
    <w:rsid w:val="00577ACA"/>
    <w:rsid w:val="00582E79"/>
    <w:rsid w:val="00583077"/>
    <w:rsid w:val="00583BBF"/>
    <w:rsid w:val="0058441F"/>
    <w:rsid w:val="0058799E"/>
    <w:rsid w:val="00587EDF"/>
    <w:rsid w:val="0059047A"/>
    <w:rsid w:val="005904E0"/>
    <w:rsid w:val="0059130B"/>
    <w:rsid w:val="0059736D"/>
    <w:rsid w:val="00597659"/>
    <w:rsid w:val="005B00DD"/>
    <w:rsid w:val="005B0D8E"/>
    <w:rsid w:val="005B10AB"/>
    <w:rsid w:val="005B14EC"/>
    <w:rsid w:val="005B238C"/>
    <w:rsid w:val="005B2DC9"/>
    <w:rsid w:val="005B3EFE"/>
    <w:rsid w:val="005B3F2A"/>
    <w:rsid w:val="005C0642"/>
    <w:rsid w:val="005C104E"/>
    <w:rsid w:val="005C1170"/>
    <w:rsid w:val="005C1D7A"/>
    <w:rsid w:val="005C298A"/>
    <w:rsid w:val="005C37FC"/>
    <w:rsid w:val="005C4DCA"/>
    <w:rsid w:val="005C5A08"/>
    <w:rsid w:val="005C72A2"/>
    <w:rsid w:val="005D10FB"/>
    <w:rsid w:val="005D21D5"/>
    <w:rsid w:val="005D4957"/>
    <w:rsid w:val="005D49C7"/>
    <w:rsid w:val="005D624D"/>
    <w:rsid w:val="005D782F"/>
    <w:rsid w:val="005E2046"/>
    <w:rsid w:val="005E5624"/>
    <w:rsid w:val="005E72A0"/>
    <w:rsid w:val="005E7D92"/>
    <w:rsid w:val="005F073B"/>
    <w:rsid w:val="005F115C"/>
    <w:rsid w:val="005F157C"/>
    <w:rsid w:val="005F471B"/>
    <w:rsid w:val="005F4E47"/>
    <w:rsid w:val="00601015"/>
    <w:rsid w:val="006044EB"/>
    <w:rsid w:val="0060679A"/>
    <w:rsid w:val="00610851"/>
    <w:rsid w:val="006140B1"/>
    <w:rsid w:val="006153C0"/>
    <w:rsid w:val="0061623C"/>
    <w:rsid w:val="00620DC5"/>
    <w:rsid w:val="006247F9"/>
    <w:rsid w:val="00627A9F"/>
    <w:rsid w:val="00627F7A"/>
    <w:rsid w:val="006323BD"/>
    <w:rsid w:val="00633D63"/>
    <w:rsid w:val="00636286"/>
    <w:rsid w:val="00641CE0"/>
    <w:rsid w:val="00642ADD"/>
    <w:rsid w:val="0064573E"/>
    <w:rsid w:val="006475D5"/>
    <w:rsid w:val="00647BB8"/>
    <w:rsid w:val="00651D9B"/>
    <w:rsid w:val="006528F3"/>
    <w:rsid w:val="00653926"/>
    <w:rsid w:val="006546E3"/>
    <w:rsid w:val="00655772"/>
    <w:rsid w:val="006572CD"/>
    <w:rsid w:val="00660996"/>
    <w:rsid w:val="00662320"/>
    <w:rsid w:val="00662FD2"/>
    <w:rsid w:val="00667870"/>
    <w:rsid w:val="00667DC5"/>
    <w:rsid w:val="0067027C"/>
    <w:rsid w:val="00670943"/>
    <w:rsid w:val="0067137A"/>
    <w:rsid w:val="006715C1"/>
    <w:rsid w:val="006717BA"/>
    <w:rsid w:val="00673B05"/>
    <w:rsid w:val="00675EFF"/>
    <w:rsid w:val="006768D4"/>
    <w:rsid w:val="00680911"/>
    <w:rsid w:val="00680D34"/>
    <w:rsid w:val="00681062"/>
    <w:rsid w:val="00681374"/>
    <w:rsid w:val="00682962"/>
    <w:rsid w:val="00682F23"/>
    <w:rsid w:val="0068452D"/>
    <w:rsid w:val="00684708"/>
    <w:rsid w:val="00685018"/>
    <w:rsid w:val="006868FD"/>
    <w:rsid w:val="006875CB"/>
    <w:rsid w:val="00690186"/>
    <w:rsid w:val="006905F8"/>
    <w:rsid w:val="006914F5"/>
    <w:rsid w:val="00696CE3"/>
    <w:rsid w:val="00697005"/>
    <w:rsid w:val="00697DDA"/>
    <w:rsid w:val="006A21FF"/>
    <w:rsid w:val="006A6699"/>
    <w:rsid w:val="006A6F44"/>
    <w:rsid w:val="006B5B5E"/>
    <w:rsid w:val="006B624B"/>
    <w:rsid w:val="006C0784"/>
    <w:rsid w:val="006C1E44"/>
    <w:rsid w:val="006C56D3"/>
    <w:rsid w:val="006D0AA6"/>
    <w:rsid w:val="006D0DC0"/>
    <w:rsid w:val="006D56D7"/>
    <w:rsid w:val="006E0829"/>
    <w:rsid w:val="006E3E7E"/>
    <w:rsid w:val="006E5C03"/>
    <w:rsid w:val="006F3EFB"/>
    <w:rsid w:val="006F5CC2"/>
    <w:rsid w:val="006F6E5F"/>
    <w:rsid w:val="006F6F28"/>
    <w:rsid w:val="00701EDE"/>
    <w:rsid w:val="0070385A"/>
    <w:rsid w:val="00704276"/>
    <w:rsid w:val="0070629C"/>
    <w:rsid w:val="007128B0"/>
    <w:rsid w:val="00714F12"/>
    <w:rsid w:val="00716410"/>
    <w:rsid w:val="00721D35"/>
    <w:rsid w:val="007232CC"/>
    <w:rsid w:val="007238CC"/>
    <w:rsid w:val="00724412"/>
    <w:rsid w:val="00725C67"/>
    <w:rsid w:val="00725C77"/>
    <w:rsid w:val="007341F9"/>
    <w:rsid w:val="00740C50"/>
    <w:rsid w:val="00741E0C"/>
    <w:rsid w:val="0074556E"/>
    <w:rsid w:val="007501D2"/>
    <w:rsid w:val="0075323E"/>
    <w:rsid w:val="007568E3"/>
    <w:rsid w:val="00756F7A"/>
    <w:rsid w:val="00757C6E"/>
    <w:rsid w:val="0076290D"/>
    <w:rsid w:val="00766A31"/>
    <w:rsid w:val="00767F03"/>
    <w:rsid w:val="00770BC0"/>
    <w:rsid w:val="00775EF3"/>
    <w:rsid w:val="00776780"/>
    <w:rsid w:val="00777BEF"/>
    <w:rsid w:val="0078168F"/>
    <w:rsid w:val="007821BF"/>
    <w:rsid w:val="00782639"/>
    <w:rsid w:val="0078331F"/>
    <w:rsid w:val="007835DB"/>
    <w:rsid w:val="00785EB4"/>
    <w:rsid w:val="00786CE2"/>
    <w:rsid w:val="007872C7"/>
    <w:rsid w:val="00787508"/>
    <w:rsid w:val="00790648"/>
    <w:rsid w:val="00793CF7"/>
    <w:rsid w:val="00795A14"/>
    <w:rsid w:val="00797F50"/>
    <w:rsid w:val="007A2891"/>
    <w:rsid w:val="007A3F79"/>
    <w:rsid w:val="007A5C23"/>
    <w:rsid w:val="007A60E4"/>
    <w:rsid w:val="007A7B26"/>
    <w:rsid w:val="007B3A25"/>
    <w:rsid w:val="007B5F09"/>
    <w:rsid w:val="007B7186"/>
    <w:rsid w:val="007C15E7"/>
    <w:rsid w:val="007C3786"/>
    <w:rsid w:val="007C43C3"/>
    <w:rsid w:val="007C6CC4"/>
    <w:rsid w:val="007C772D"/>
    <w:rsid w:val="007D2728"/>
    <w:rsid w:val="007D3143"/>
    <w:rsid w:val="007D54E7"/>
    <w:rsid w:val="007D5A01"/>
    <w:rsid w:val="007D5DC3"/>
    <w:rsid w:val="007D6891"/>
    <w:rsid w:val="007E0111"/>
    <w:rsid w:val="007E2E38"/>
    <w:rsid w:val="007E3287"/>
    <w:rsid w:val="007E3D40"/>
    <w:rsid w:val="007E57B4"/>
    <w:rsid w:val="007F035F"/>
    <w:rsid w:val="007F2CD9"/>
    <w:rsid w:val="0080101F"/>
    <w:rsid w:val="008011BE"/>
    <w:rsid w:val="00801780"/>
    <w:rsid w:val="00804DA6"/>
    <w:rsid w:val="0081126D"/>
    <w:rsid w:val="008115DE"/>
    <w:rsid w:val="00815D77"/>
    <w:rsid w:val="00817ACE"/>
    <w:rsid w:val="00821FAD"/>
    <w:rsid w:val="00825ED7"/>
    <w:rsid w:val="00827415"/>
    <w:rsid w:val="00830426"/>
    <w:rsid w:val="008318B1"/>
    <w:rsid w:val="00831E2A"/>
    <w:rsid w:val="008407FA"/>
    <w:rsid w:val="00841C80"/>
    <w:rsid w:val="008432E2"/>
    <w:rsid w:val="00843E77"/>
    <w:rsid w:val="00846B60"/>
    <w:rsid w:val="008478D8"/>
    <w:rsid w:val="00851587"/>
    <w:rsid w:val="00854426"/>
    <w:rsid w:val="008544CA"/>
    <w:rsid w:val="00854A10"/>
    <w:rsid w:val="00855575"/>
    <w:rsid w:val="008555F0"/>
    <w:rsid w:val="008574D5"/>
    <w:rsid w:val="0086073F"/>
    <w:rsid w:val="008609BD"/>
    <w:rsid w:val="00860D93"/>
    <w:rsid w:val="008636D3"/>
    <w:rsid w:val="008667AD"/>
    <w:rsid w:val="0086736E"/>
    <w:rsid w:val="008673AD"/>
    <w:rsid w:val="008705F0"/>
    <w:rsid w:val="008728D1"/>
    <w:rsid w:val="008732D6"/>
    <w:rsid w:val="00875B61"/>
    <w:rsid w:val="008861F6"/>
    <w:rsid w:val="008864E3"/>
    <w:rsid w:val="00886EF8"/>
    <w:rsid w:val="00887911"/>
    <w:rsid w:val="008916FE"/>
    <w:rsid w:val="0089215C"/>
    <w:rsid w:val="00894DD8"/>
    <w:rsid w:val="00895A78"/>
    <w:rsid w:val="0089781A"/>
    <w:rsid w:val="00897B08"/>
    <w:rsid w:val="008A2653"/>
    <w:rsid w:val="008A6EC1"/>
    <w:rsid w:val="008B0BA4"/>
    <w:rsid w:val="008B11D6"/>
    <w:rsid w:val="008B16D3"/>
    <w:rsid w:val="008B382B"/>
    <w:rsid w:val="008C03A4"/>
    <w:rsid w:val="008C095A"/>
    <w:rsid w:val="008C2C2A"/>
    <w:rsid w:val="008C3DBE"/>
    <w:rsid w:val="008C4586"/>
    <w:rsid w:val="008C6D21"/>
    <w:rsid w:val="008C71C5"/>
    <w:rsid w:val="008D2205"/>
    <w:rsid w:val="008D2D2B"/>
    <w:rsid w:val="008D2F62"/>
    <w:rsid w:val="008D2FC5"/>
    <w:rsid w:val="008D54BB"/>
    <w:rsid w:val="008D7FF0"/>
    <w:rsid w:val="008E3F47"/>
    <w:rsid w:val="008E4304"/>
    <w:rsid w:val="008E620D"/>
    <w:rsid w:val="008F123D"/>
    <w:rsid w:val="008F25C0"/>
    <w:rsid w:val="008F2D2F"/>
    <w:rsid w:val="008F580C"/>
    <w:rsid w:val="008F654C"/>
    <w:rsid w:val="008F731E"/>
    <w:rsid w:val="009001AE"/>
    <w:rsid w:val="009026E4"/>
    <w:rsid w:val="00907494"/>
    <w:rsid w:val="00911085"/>
    <w:rsid w:val="009124CB"/>
    <w:rsid w:val="00915BE1"/>
    <w:rsid w:val="00916841"/>
    <w:rsid w:val="00917C47"/>
    <w:rsid w:val="00917E89"/>
    <w:rsid w:val="00921810"/>
    <w:rsid w:val="00921ABE"/>
    <w:rsid w:val="009220CE"/>
    <w:rsid w:val="0092351C"/>
    <w:rsid w:val="00924D65"/>
    <w:rsid w:val="009315EE"/>
    <w:rsid w:val="00931A95"/>
    <w:rsid w:val="0093360C"/>
    <w:rsid w:val="00934E92"/>
    <w:rsid w:val="00945347"/>
    <w:rsid w:val="00945A21"/>
    <w:rsid w:val="00946527"/>
    <w:rsid w:val="009479E7"/>
    <w:rsid w:val="009505C1"/>
    <w:rsid w:val="00950E46"/>
    <w:rsid w:val="00952C4D"/>
    <w:rsid w:val="00953DB4"/>
    <w:rsid w:val="00953E13"/>
    <w:rsid w:val="00961AA6"/>
    <w:rsid w:val="0096513E"/>
    <w:rsid w:val="009701BC"/>
    <w:rsid w:val="00973E85"/>
    <w:rsid w:val="0097425E"/>
    <w:rsid w:val="00974CA1"/>
    <w:rsid w:val="00974E2E"/>
    <w:rsid w:val="00974E3F"/>
    <w:rsid w:val="00977145"/>
    <w:rsid w:val="00977D67"/>
    <w:rsid w:val="00983451"/>
    <w:rsid w:val="009909DB"/>
    <w:rsid w:val="00991A47"/>
    <w:rsid w:val="00991CFA"/>
    <w:rsid w:val="0099528E"/>
    <w:rsid w:val="00997A0F"/>
    <w:rsid w:val="009A0711"/>
    <w:rsid w:val="009A1974"/>
    <w:rsid w:val="009A6261"/>
    <w:rsid w:val="009A6DB6"/>
    <w:rsid w:val="009A7957"/>
    <w:rsid w:val="009B0053"/>
    <w:rsid w:val="009B269C"/>
    <w:rsid w:val="009B555F"/>
    <w:rsid w:val="009B5E77"/>
    <w:rsid w:val="009C5168"/>
    <w:rsid w:val="009D2878"/>
    <w:rsid w:val="009D74B9"/>
    <w:rsid w:val="009E0396"/>
    <w:rsid w:val="009E0700"/>
    <w:rsid w:val="009E1207"/>
    <w:rsid w:val="009E295F"/>
    <w:rsid w:val="009E6D3A"/>
    <w:rsid w:val="009F1704"/>
    <w:rsid w:val="009F3388"/>
    <w:rsid w:val="009F7538"/>
    <w:rsid w:val="009F760E"/>
    <w:rsid w:val="00A00865"/>
    <w:rsid w:val="00A0195D"/>
    <w:rsid w:val="00A028DD"/>
    <w:rsid w:val="00A04092"/>
    <w:rsid w:val="00A04268"/>
    <w:rsid w:val="00A067CC"/>
    <w:rsid w:val="00A15372"/>
    <w:rsid w:val="00A21271"/>
    <w:rsid w:val="00A2234A"/>
    <w:rsid w:val="00A26E99"/>
    <w:rsid w:val="00A31577"/>
    <w:rsid w:val="00A31664"/>
    <w:rsid w:val="00A33035"/>
    <w:rsid w:val="00A352FB"/>
    <w:rsid w:val="00A35C6C"/>
    <w:rsid w:val="00A4047D"/>
    <w:rsid w:val="00A4104A"/>
    <w:rsid w:val="00A4360A"/>
    <w:rsid w:val="00A4514C"/>
    <w:rsid w:val="00A46471"/>
    <w:rsid w:val="00A50B2F"/>
    <w:rsid w:val="00A56153"/>
    <w:rsid w:val="00A65A69"/>
    <w:rsid w:val="00A70CA3"/>
    <w:rsid w:val="00A7117D"/>
    <w:rsid w:val="00A7414F"/>
    <w:rsid w:val="00A770B7"/>
    <w:rsid w:val="00A775D9"/>
    <w:rsid w:val="00A83039"/>
    <w:rsid w:val="00A8616A"/>
    <w:rsid w:val="00A90AB6"/>
    <w:rsid w:val="00A93036"/>
    <w:rsid w:val="00A94109"/>
    <w:rsid w:val="00A9482D"/>
    <w:rsid w:val="00A96B17"/>
    <w:rsid w:val="00A974D4"/>
    <w:rsid w:val="00AA0DA5"/>
    <w:rsid w:val="00AA15F8"/>
    <w:rsid w:val="00AA29F0"/>
    <w:rsid w:val="00AA33CD"/>
    <w:rsid w:val="00AA4009"/>
    <w:rsid w:val="00AA4201"/>
    <w:rsid w:val="00AA5DF5"/>
    <w:rsid w:val="00AA602D"/>
    <w:rsid w:val="00AA691A"/>
    <w:rsid w:val="00AA7666"/>
    <w:rsid w:val="00AB20A2"/>
    <w:rsid w:val="00AB51C5"/>
    <w:rsid w:val="00AB602C"/>
    <w:rsid w:val="00AC16C5"/>
    <w:rsid w:val="00AC222C"/>
    <w:rsid w:val="00AC2393"/>
    <w:rsid w:val="00AD2510"/>
    <w:rsid w:val="00AD4505"/>
    <w:rsid w:val="00AD4F4C"/>
    <w:rsid w:val="00AD5D30"/>
    <w:rsid w:val="00AD72A5"/>
    <w:rsid w:val="00AD780C"/>
    <w:rsid w:val="00AD7BB3"/>
    <w:rsid w:val="00AE12E0"/>
    <w:rsid w:val="00AE4649"/>
    <w:rsid w:val="00AF282D"/>
    <w:rsid w:val="00AF360E"/>
    <w:rsid w:val="00AF4B89"/>
    <w:rsid w:val="00AF5713"/>
    <w:rsid w:val="00B000B2"/>
    <w:rsid w:val="00B00620"/>
    <w:rsid w:val="00B02CD3"/>
    <w:rsid w:val="00B03FF5"/>
    <w:rsid w:val="00B048A6"/>
    <w:rsid w:val="00B05E20"/>
    <w:rsid w:val="00B06841"/>
    <w:rsid w:val="00B10676"/>
    <w:rsid w:val="00B10DDC"/>
    <w:rsid w:val="00B1267B"/>
    <w:rsid w:val="00B1529E"/>
    <w:rsid w:val="00B15803"/>
    <w:rsid w:val="00B20529"/>
    <w:rsid w:val="00B21ADB"/>
    <w:rsid w:val="00B22932"/>
    <w:rsid w:val="00B24125"/>
    <w:rsid w:val="00B25F2D"/>
    <w:rsid w:val="00B2758A"/>
    <w:rsid w:val="00B34E87"/>
    <w:rsid w:val="00B35102"/>
    <w:rsid w:val="00B35BCD"/>
    <w:rsid w:val="00B36371"/>
    <w:rsid w:val="00B37054"/>
    <w:rsid w:val="00B40429"/>
    <w:rsid w:val="00B40646"/>
    <w:rsid w:val="00B42FE5"/>
    <w:rsid w:val="00B46CA2"/>
    <w:rsid w:val="00B549D2"/>
    <w:rsid w:val="00B55651"/>
    <w:rsid w:val="00B6220F"/>
    <w:rsid w:val="00B6374E"/>
    <w:rsid w:val="00B63EDA"/>
    <w:rsid w:val="00B64605"/>
    <w:rsid w:val="00B675A4"/>
    <w:rsid w:val="00B67D81"/>
    <w:rsid w:val="00B67E18"/>
    <w:rsid w:val="00B71898"/>
    <w:rsid w:val="00B71A94"/>
    <w:rsid w:val="00B728FC"/>
    <w:rsid w:val="00B72F9E"/>
    <w:rsid w:val="00B73D84"/>
    <w:rsid w:val="00B74C98"/>
    <w:rsid w:val="00B75893"/>
    <w:rsid w:val="00B76198"/>
    <w:rsid w:val="00B762BA"/>
    <w:rsid w:val="00B8099A"/>
    <w:rsid w:val="00B80B3C"/>
    <w:rsid w:val="00B919C7"/>
    <w:rsid w:val="00B93144"/>
    <w:rsid w:val="00B94646"/>
    <w:rsid w:val="00BA0EF7"/>
    <w:rsid w:val="00BA1F10"/>
    <w:rsid w:val="00BA2CC3"/>
    <w:rsid w:val="00BA3FAF"/>
    <w:rsid w:val="00BA50DA"/>
    <w:rsid w:val="00BA6D5F"/>
    <w:rsid w:val="00BB3CED"/>
    <w:rsid w:val="00BB51F1"/>
    <w:rsid w:val="00BB72BA"/>
    <w:rsid w:val="00BC1FB6"/>
    <w:rsid w:val="00BC2A68"/>
    <w:rsid w:val="00BC3A9A"/>
    <w:rsid w:val="00BC6BD6"/>
    <w:rsid w:val="00BD2E92"/>
    <w:rsid w:val="00BE07F7"/>
    <w:rsid w:val="00BE1D5C"/>
    <w:rsid w:val="00BE3234"/>
    <w:rsid w:val="00BE3550"/>
    <w:rsid w:val="00BE4A4E"/>
    <w:rsid w:val="00BE5317"/>
    <w:rsid w:val="00BE66B8"/>
    <w:rsid w:val="00BE7003"/>
    <w:rsid w:val="00BE7939"/>
    <w:rsid w:val="00BF371A"/>
    <w:rsid w:val="00BF5768"/>
    <w:rsid w:val="00BF5EBB"/>
    <w:rsid w:val="00C00A09"/>
    <w:rsid w:val="00C00A29"/>
    <w:rsid w:val="00C049CD"/>
    <w:rsid w:val="00C05397"/>
    <w:rsid w:val="00C06C7D"/>
    <w:rsid w:val="00C104BC"/>
    <w:rsid w:val="00C1122B"/>
    <w:rsid w:val="00C145AA"/>
    <w:rsid w:val="00C14F4D"/>
    <w:rsid w:val="00C159D3"/>
    <w:rsid w:val="00C165AB"/>
    <w:rsid w:val="00C2356C"/>
    <w:rsid w:val="00C238B0"/>
    <w:rsid w:val="00C25DC2"/>
    <w:rsid w:val="00C264F8"/>
    <w:rsid w:val="00C3087A"/>
    <w:rsid w:val="00C31AB2"/>
    <w:rsid w:val="00C32636"/>
    <w:rsid w:val="00C358B0"/>
    <w:rsid w:val="00C36215"/>
    <w:rsid w:val="00C40002"/>
    <w:rsid w:val="00C428FD"/>
    <w:rsid w:val="00C44ADE"/>
    <w:rsid w:val="00C44BFE"/>
    <w:rsid w:val="00C475EF"/>
    <w:rsid w:val="00C503F9"/>
    <w:rsid w:val="00C50AEC"/>
    <w:rsid w:val="00C512A3"/>
    <w:rsid w:val="00C53ADD"/>
    <w:rsid w:val="00C54486"/>
    <w:rsid w:val="00C54D98"/>
    <w:rsid w:val="00C5638F"/>
    <w:rsid w:val="00C56D1C"/>
    <w:rsid w:val="00C60577"/>
    <w:rsid w:val="00C65CA5"/>
    <w:rsid w:val="00C70210"/>
    <w:rsid w:val="00C717FF"/>
    <w:rsid w:val="00C71869"/>
    <w:rsid w:val="00C71D72"/>
    <w:rsid w:val="00C72840"/>
    <w:rsid w:val="00C74347"/>
    <w:rsid w:val="00C7651A"/>
    <w:rsid w:val="00C7733A"/>
    <w:rsid w:val="00C77B90"/>
    <w:rsid w:val="00C84750"/>
    <w:rsid w:val="00C84B00"/>
    <w:rsid w:val="00C86387"/>
    <w:rsid w:val="00C90445"/>
    <w:rsid w:val="00C90EB0"/>
    <w:rsid w:val="00C92C82"/>
    <w:rsid w:val="00C97737"/>
    <w:rsid w:val="00C9790B"/>
    <w:rsid w:val="00CA0AC8"/>
    <w:rsid w:val="00CA191E"/>
    <w:rsid w:val="00CA1ABB"/>
    <w:rsid w:val="00CA348B"/>
    <w:rsid w:val="00CA7D61"/>
    <w:rsid w:val="00CB22E5"/>
    <w:rsid w:val="00CB2902"/>
    <w:rsid w:val="00CB37EE"/>
    <w:rsid w:val="00CB3F30"/>
    <w:rsid w:val="00CB6E3D"/>
    <w:rsid w:val="00CB7B8B"/>
    <w:rsid w:val="00CC1AF6"/>
    <w:rsid w:val="00CC2334"/>
    <w:rsid w:val="00CC3DB3"/>
    <w:rsid w:val="00CC445D"/>
    <w:rsid w:val="00CC6503"/>
    <w:rsid w:val="00CC6615"/>
    <w:rsid w:val="00CC6EF9"/>
    <w:rsid w:val="00CC7ECD"/>
    <w:rsid w:val="00CD05E8"/>
    <w:rsid w:val="00CD069E"/>
    <w:rsid w:val="00CD2075"/>
    <w:rsid w:val="00CD27C6"/>
    <w:rsid w:val="00CD5206"/>
    <w:rsid w:val="00CD5C05"/>
    <w:rsid w:val="00CD6E16"/>
    <w:rsid w:val="00CE1F58"/>
    <w:rsid w:val="00CE4015"/>
    <w:rsid w:val="00CE7D06"/>
    <w:rsid w:val="00CF169B"/>
    <w:rsid w:val="00CF7243"/>
    <w:rsid w:val="00D00D93"/>
    <w:rsid w:val="00D0173D"/>
    <w:rsid w:val="00D02E1E"/>
    <w:rsid w:val="00D051BA"/>
    <w:rsid w:val="00D10709"/>
    <w:rsid w:val="00D15D90"/>
    <w:rsid w:val="00D15F11"/>
    <w:rsid w:val="00D168EF"/>
    <w:rsid w:val="00D17A4B"/>
    <w:rsid w:val="00D20452"/>
    <w:rsid w:val="00D216F8"/>
    <w:rsid w:val="00D26168"/>
    <w:rsid w:val="00D269CF"/>
    <w:rsid w:val="00D26C3E"/>
    <w:rsid w:val="00D27431"/>
    <w:rsid w:val="00D3141A"/>
    <w:rsid w:val="00D3194B"/>
    <w:rsid w:val="00D34320"/>
    <w:rsid w:val="00D34933"/>
    <w:rsid w:val="00D3790D"/>
    <w:rsid w:val="00D415CE"/>
    <w:rsid w:val="00D4341C"/>
    <w:rsid w:val="00D44B8C"/>
    <w:rsid w:val="00D457DC"/>
    <w:rsid w:val="00D47622"/>
    <w:rsid w:val="00D50F4D"/>
    <w:rsid w:val="00D516DC"/>
    <w:rsid w:val="00D52E3B"/>
    <w:rsid w:val="00D5580E"/>
    <w:rsid w:val="00D571C0"/>
    <w:rsid w:val="00D57EFC"/>
    <w:rsid w:val="00D622E1"/>
    <w:rsid w:val="00D62E9A"/>
    <w:rsid w:val="00D64ED3"/>
    <w:rsid w:val="00D64FA8"/>
    <w:rsid w:val="00D65F57"/>
    <w:rsid w:val="00D66D53"/>
    <w:rsid w:val="00D70292"/>
    <w:rsid w:val="00D719C6"/>
    <w:rsid w:val="00D72100"/>
    <w:rsid w:val="00D725B7"/>
    <w:rsid w:val="00D73C75"/>
    <w:rsid w:val="00D80316"/>
    <w:rsid w:val="00D811FF"/>
    <w:rsid w:val="00D822B8"/>
    <w:rsid w:val="00D87F49"/>
    <w:rsid w:val="00D906FA"/>
    <w:rsid w:val="00D91DAE"/>
    <w:rsid w:val="00D93F7F"/>
    <w:rsid w:val="00D96DE4"/>
    <w:rsid w:val="00DA07C6"/>
    <w:rsid w:val="00DA571A"/>
    <w:rsid w:val="00DA6B06"/>
    <w:rsid w:val="00DA7307"/>
    <w:rsid w:val="00DB002B"/>
    <w:rsid w:val="00DB07B4"/>
    <w:rsid w:val="00DB271A"/>
    <w:rsid w:val="00DB3024"/>
    <w:rsid w:val="00DB523E"/>
    <w:rsid w:val="00DB61E5"/>
    <w:rsid w:val="00DB67DD"/>
    <w:rsid w:val="00DB7B82"/>
    <w:rsid w:val="00DC092B"/>
    <w:rsid w:val="00DC19F5"/>
    <w:rsid w:val="00DC22C4"/>
    <w:rsid w:val="00DC30EF"/>
    <w:rsid w:val="00DC5995"/>
    <w:rsid w:val="00DC678F"/>
    <w:rsid w:val="00DC7A26"/>
    <w:rsid w:val="00DD2659"/>
    <w:rsid w:val="00DD35F6"/>
    <w:rsid w:val="00DD3E7D"/>
    <w:rsid w:val="00DD5D89"/>
    <w:rsid w:val="00DD7541"/>
    <w:rsid w:val="00DE07BE"/>
    <w:rsid w:val="00DE16F3"/>
    <w:rsid w:val="00DE47BE"/>
    <w:rsid w:val="00DF06A9"/>
    <w:rsid w:val="00DF13EE"/>
    <w:rsid w:val="00DF4F27"/>
    <w:rsid w:val="00DF5906"/>
    <w:rsid w:val="00DF5FE6"/>
    <w:rsid w:val="00E0206F"/>
    <w:rsid w:val="00E024B1"/>
    <w:rsid w:val="00E04DBD"/>
    <w:rsid w:val="00E05522"/>
    <w:rsid w:val="00E05B2F"/>
    <w:rsid w:val="00E05B5D"/>
    <w:rsid w:val="00E1012C"/>
    <w:rsid w:val="00E11475"/>
    <w:rsid w:val="00E22238"/>
    <w:rsid w:val="00E2262D"/>
    <w:rsid w:val="00E23840"/>
    <w:rsid w:val="00E243E8"/>
    <w:rsid w:val="00E24D44"/>
    <w:rsid w:val="00E24DB8"/>
    <w:rsid w:val="00E250CD"/>
    <w:rsid w:val="00E25B1D"/>
    <w:rsid w:val="00E27595"/>
    <w:rsid w:val="00E32596"/>
    <w:rsid w:val="00E33BEF"/>
    <w:rsid w:val="00E347B1"/>
    <w:rsid w:val="00E35352"/>
    <w:rsid w:val="00E400C1"/>
    <w:rsid w:val="00E42D5C"/>
    <w:rsid w:val="00E446E0"/>
    <w:rsid w:val="00E4562D"/>
    <w:rsid w:val="00E457AC"/>
    <w:rsid w:val="00E467FE"/>
    <w:rsid w:val="00E55DA0"/>
    <w:rsid w:val="00E56E5A"/>
    <w:rsid w:val="00E608BD"/>
    <w:rsid w:val="00E60BF0"/>
    <w:rsid w:val="00E60C2C"/>
    <w:rsid w:val="00E626DD"/>
    <w:rsid w:val="00E628D0"/>
    <w:rsid w:val="00E631CB"/>
    <w:rsid w:val="00E65F53"/>
    <w:rsid w:val="00E71399"/>
    <w:rsid w:val="00E7631A"/>
    <w:rsid w:val="00E76A16"/>
    <w:rsid w:val="00E774B4"/>
    <w:rsid w:val="00E77C25"/>
    <w:rsid w:val="00E827DF"/>
    <w:rsid w:val="00E83E57"/>
    <w:rsid w:val="00E8491C"/>
    <w:rsid w:val="00E84A4A"/>
    <w:rsid w:val="00E85D7B"/>
    <w:rsid w:val="00E861F7"/>
    <w:rsid w:val="00E9114A"/>
    <w:rsid w:val="00E91907"/>
    <w:rsid w:val="00E94761"/>
    <w:rsid w:val="00E94A7B"/>
    <w:rsid w:val="00E951D0"/>
    <w:rsid w:val="00EA0B68"/>
    <w:rsid w:val="00EA1178"/>
    <w:rsid w:val="00EA1938"/>
    <w:rsid w:val="00EA6F6A"/>
    <w:rsid w:val="00EB034B"/>
    <w:rsid w:val="00EB53B1"/>
    <w:rsid w:val="00EB6501"/>
    <w:rsid w:val="00EB69DB"/>
    <w:rsid w:val="00EC6E86"/>
    <w:rsid w:val="00ED32E2"/>
    <w:rsid w:val="00ED3F99"/>
    <w:rsid w:val="00ED4669"/>
    <w:rsid w:val="00ED5361"/>
    <w:rsid w:val="00ED6473"/>
    <w:rsid w:val="00ED68C7"/>
    <w:rsid w:val="00ED6972"/>
    <w:rsid w:val="00EE0123"/>
    <w:rsid w:val="00EE178F"/>
    <w:rsid w:val="00EE1B27"/>
    <w:rsid w:val="00EE2A94"/>
    <w:rsid w:val="00EE2AC3"/>
    <w:rsid w:val="00EE60A4"/>
    <w:rsid w:val="00EF0057"/>
    <w:rsid w:val="00EF2638"/>
    <w:rsid w:val="00EF60F2"/>
    <w:rsid w:val="00EF719A"/>
    <w:rsid w:val="00F00372"/>
    <w:rsid w:val="00F0066B"/>
    <w:rsid w:val="00F01C60"/>
    <w:rsid w:val="00F01E00"/>
    <w:rsid w:val="00F0315D"/>
    <w:rsid w:val="00F0590B"/>
    <w:rsid w:val="00F05B70"/>
    <w:rsid w:val="00F105F7"/>
    <w:rsid w:val="00F10C7B"/>
    <w:rsid w:val="00F11CFE"/>
    <w:rsid w:val="00F15116"/>
    <w:rsid w:val="00F16D83"/>
    <w:rsid w:val="00F2066E"/>
    <w:rsid w:val="00F23615"/>
    <w:rsid w:val="00F247F7"/>
    <w:rsid w:val="00F257E4"/>
    <w:rsid w:val="00F25FE1"/>
    <w:rsid w:val="00F265AE"/>
    <w:rsid w:val="00F336A1"/>
    <w:rsid w:val="00F338B4"/>
    <w:rsid w:val="00F42AC6"/>
    <w:rsid w:val="00F438B3"/>
    <w:rsid w:val="00F44C9A"/>
    <w:rsid w:val="00F461E9"/>
    <w:rsid w:val="00F47D6D"/>
    <w:rsid w:val="00F5122F"/>
    <w:rsid w:val="00F51BC0"/>
    <w:rsid w:val="00F54E3A"/>
    <w:rsid w:val="00F55057"/>
    <w:rsid w:val="00F551F0"/>
    <w:rsid w:val="00F552D8"/>
    <w:rsid w:val="00F57ADE"/>
    <w:rsid w:val="00F656F2"/>
    <w:rsid w:val="00F71CCB"/>
    <w:rsid w:val="00F72A21"/>
    <w:rsid w:val="00F73891"/>
    <w:rsid w:val="00F763A2"/>
    <w:rsid w:val="00F77E98"/>
    <w:rsid w:val="00F85790"/>
    <w:rsid w:val="00F90EC1"/>
    <w:rsid w:val="00F911C8"/>
    <w:rsid w:val="00FA144A"/>
    <w:rsid w:val="00FA1555"/>
    <w:rsid w:val="00FA6DE1"/>
    <w:rsid w:val="00FA787D"/>
    <w:rsid w:val="00FB0992"/>
    <w:rsid w:val="00FB2422"/>
    <w:rsid w:val="00FB2A0B"/>
    <w:rsid w:val="00FB3983"/>
    <w:rsid w:val="00FB472E"/>
    <w:rsid w:val="00FB656F"/>
    <w:rsid w:val="00FB7B46"/>
    <w:rsid w:val="00FC037A"/>
    <w:rsid w:val="00FC2F60"/>
    <w:rsid w:val="00FC3A77"/>
    <w:rsid w:val="00FC3EEA"/>
    <w:rsid w:val="00FC4368"/>
    <w:rsid w:val="00FC648A"/>
    <w:rsid w:val="00FC66FC"/>
    <w:rsid w:val="00FC7F25"/>
    <w:rsid w:val="00FD0E90"/>
    <w:rsid w:val="00FD212E"/>
    <w:rsid w:val="00FD3DB5"/>
    <w:rsid w:val="00FD61A8"/>
    <w:rsid w:val="00FD6F78"/>
    <w:rsid w:val="00FD744C"/>
    <w:rsid w:val="00FE0EAE"/>
    <w:rsid w:val="00FE5531"/>
    <w:rsid w:val="00FE5AD9"/>
    <w:rsid w:val="00FF1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1CFA361-DE1B-4453-A86D-8FE32898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F0"/>
  </w:style>
  <w:style w:type="paragraph" w:styleId="Heading1">
    <w:name w:val="heading 1"/>
    <w:basedOn w:val="Normal"/>
    <w:next w:val="Normal"/>
    <w:link w:val="Heading1Char"/>
    <w:uiPriority w:val="9"/>
    <w:qFormat/>
    <w:rsid w:val="00740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1"/>
    <w:qFormat/>
    <w:rsid w:val="008916FE"/>
    <w:pPr>
      <w:keepNext/>
      <w:keepLines/>
      <w:spacing w:after="240" w:line="360" w:lineRule="auto"/>
      <w:outlineLvl w:val="2"/>
    </w:pPr>
    <w:rPr>
      <w:rFonts w:ascii="Arial" w:eastAsia="Times New Roman" w:hAnsi="Arial"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0">
    <w:name w:val="Heading #1_"/>
    <w:link w:val="Heading11"/>
    <w:rsid w:val="00497AF1"/>
    <w:rPr>
      <w:rFonts w:ascii="Arial" w:eastAsia="Arial" w:hAnsi="Arial" w:cs="Arial"/>
      <w:sz w:val="20"/>
      <w:szCs w:val="20"/>
      <w:shd w:val="clear" w:color="auto" w:fill="FFFFFF"/>
    </w:rPr>
  </w:style>
  <w:style w:type="paragraph" w:customStyle="1" w:styleId="Heading11">
    <w:name w:val="Heading #1"/>
    <w:basedOn w:val="Normal"/>
    <w:link w:val="Heading10"/>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1"/>
      </w:numPr>
    </w:pPr>
  </w:style>
  <w:style w:type="paragraph" w:styleId="BodyText0">
    <w:name w:val="Body Text"/>
    <w:basedOn w:val="Normal"/>
    <w:link w:val="BodyTextChar"/>
    <w:rsid w:val="00130220"/>
    <w:pPr>
      <w:autoSpaceDE w:val="0"/>
      <w:autoSpaceDN w:val="0"/>
      <w:adjustRightInd w:val="0"/>
      <w:spacing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130220"/>
    <w:rPr>
      <w:rFonts w:ascii="Arial" w:eastAsia="Times New Roman" w:hAnsi="Arial" w:cs="Arial"/>
      <w:sz w:val="44"/>
      <w:szCs w:val="24"/>
      <w:lang w:eastAsia="en-GB"/>
    </w:rPr>
  </w:style>
  <w:style w:type="paragraph" w:customStyle="1" w:styleId="Default">
    <w:name w:val="Default"/>
    <w:rsid w:val="00A775D9"/>
    <w:pPr>
      <w:autoSpaceDE w:val="0"/>
      <w:autoSpaceDN w:val="0"/>
      <w:adjustRightInd w:val="0"/>
      <w:spacing w:line="240" w:lineRule="auto"/>
    </w:pPr>
    <w:rPr>
      <w:rFonts w:ascii="Franklin Gothic Book" w:hAnsi="Franklin Gothic Book" w:cs="Franklin Gothic Book"/>
      <w:color w:val="000000"/>
      <w:sz w:val="24"/>
      <w:szCs w:val="24"/>
    </w:rPr>
  </w:style>
  <w:style w:type="character" w:customStyle="1" w:styleId="A2">
    <w:name w:val="A2"/>
    <w:uiPriority w:val="99"/>
    <w:rsid w:val="0036104E"/>
    <w:rPr>
      <w:rFonts w:cs="Myriad Pro"/>
      <w:color w:val="000000"/>
      <w:sz w:val="22"/>
      <w:szCs w:val="22"/>
    </w:rPr>
  </w:style>
  <w:style w:type="character" w:customStyle="1" w:styleId="Heading3Char">
    <w:name w:val="Heading 3 Char"/>
    <w:basedOn w:val="DefaultParagraphFont"/>
    <w:link w:val="Heading3"/>
    <w:uiPriority w:val="1"/>
    <w:rsid w:val="008916FE"/>
    <w:rPr>
      <w:rFonts w:ascii="Arial" w:eastAsia="Times New Roman" w:hAnsi="Arial" w:cs="Times New Roman"/>
      <w:b/>
      <w:bCs/>
      <w:color w:val="000000"/>
      <w:sz w:val="24"/>
      <w:szCs w:val="24"/>
    </w:rPr>
  </w:style>
  <w:style w:type="paragraph" w:styleId="FootnoteText">
    <w:name w:val="footnote text"/>
    <w:basedOn w:val="Normal"/>
    <w:link w:val="FootnoteTextChar"/>
    <w:uiPriority w:val="99"/>
    <w:semiHidden/>
    <w:unhideWhenUsed/>
    <w:rsid w:val="008916FE"/>
    <w:pPr>
      <w:spacing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8916FE"/>
    <w:rPr>
      <w:rFonts w:ascii="Arial" w:eastAsia="Times New Roman" w:hAnsi="Arial" w:cs="Arial"/>
      <w:sz w:val="20"/>
      <w:szCs w:val="20"/>
    </w:rPr>
  </w:style>
  <w:style w:type="character" w:styleId="FootnoteReference">
    <w:name w:val="footnote reference"/>
    <w:basedOn w:val="DefaultParagraphFont"/>
    <w:uiPriority w:val="99"/>
    <w:semiHidden/>
    <w:unhideWhenUsed/>
    <w:rsid w:val="008916FE"/>
    <w:rPr>
      <w:vertAlign w:val="superscript"/>
    </w:rPr>
  </w:style>
  <w:style w:type="paragraph" w:customStyle="1" w:styleId="CM11">
    <w:name w:val="CM11"/>
    <w:basedOn w:val="Normal"/>
    <w:next w:val="Normal"/>
    <w:uiPriority w:val="99"/>
    <w:rsid w:val="002F0FB4"/>
    <w:pPr>
      <w:widowControl w:val="0"/>
      <w:autoSpaceDE w:val="0"/>
      <w:autoSpaceDN w:val="0"/>
      <w:adjustRightInd w:val="0"/>
      <w:spacing w:line="240" w:lineRule="auto"/>
    </w:pPr>
    <w:rPr>
      <w:rFonts w:ascii="Arial" w:eastAsiaTheme="minorEastAsia" w:hAnsi="Arial" w:cs="Arial"/>
      <w:sz w:val="24"/>
      <w:szCs w:val="24"/>
      <w:lang w:eastAsia="en-GB"/>
    </w:rPr>
  </w:style>
  <w:style w:type="character" w:customStyle="1" w:styleId="Heading1Char">
    <w:name w:val="Heading 1 Char"/>
    <w:basedOn w:val="DefaultParagraphFont"/>
    <w:link w:val="Heading1"/>
    <w:uiPriority w:val="9"/>
    <w:rsid w:val="00740C50"/>
    <w:rPr>
      <w:rFonts w:asciiTheme="majorHAnsi" w:eastAsiaTheme="majorEastAsia" w:hAnsiTheme="majorHAnsi" w:cstheme="majorBidi"/>
      <w:b/>
      <w:bCs/>
      <w:color w:val="365F91" w:themeColor="accent1" w:themeShade="BF"/>
      <w:sz w:val="28"/>
      <w:szCs w:val="28"/>
    </w:rPr>
  </w:style>
  <w:style w:type="paragraph" w:customStyle="1" w:styleId="Requirementstext">
    <w:name w:val="Requirements text"/>
    <w:basedOn w:val="Normal"/>
    <w:qFormat/>
    <w:rsid w:val="00003519"/>
    <w:pPr>
      <w:overflowPunct w:val="0"/>
      <w:autoSpaceDE w:val="0"/>
      <w:autoSpaceDN w:val="0"/>
      <w:adjustRightInd w:val="0"/>
      <w:spacing w:before="120" w:after="120" w:line="360" w:lineRule="auto"/>
      <w:textAlignment w:val="baseline"/>
    </w:pPr>
    <w:rPr>
      <w:rFonts w:ascii="Arial" w:eastAsia="Times New Roman" w:hAnsi="Arial" w:cs="Times New Roman"/>
      <w:noProof/>
      <w:szCs w:val="20"/>
      <w:lang w:val="en-US"/>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714F12"/>
  </w:style>
  <w:style w:type="paragraph" w:customStyle="1" w:styleId="Normal1">
    <w:name w:val="Normal1"/>
    <w:rsid w:val="00714F12"/>
    <w:pPr>
      <w:spacing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0805">
      <w:bodyDiv w:val="1"/>
      <w:marLeft w:val="0"/>
      <w:marRight w:val="0"/>
      <w:marTop w:val="0"/>
      <w:marBottom w:val="0"/>
      <w:divBdr>
        <w:top w:val="none" w:sz="0" w:space="0" w:color="auto"/>
        <w:left w:val="none" w:sz="0" w:space="0" w:color="auto"/>
        <w:bottom w:val="none" w:sz="0" w:space="0" w:color="auto"/>
        <w:right w:val="none" w:sz="0" w:space="0" w:color="auto"/>
      </w:divBdr>
    </w:div>
    <w:div w:id="43795085">
      <w:bodyDiv w:val="1"/>
      <w:marLeft w:val="0"/>
      <w:marRight w:val="0"/>
      <w:marTop w:val="0"/>
      <w:marBottom w:val="0"/>
      <w:divBdr>
        <w:top w:val="none" w:sz="0" w:space="0" w:color="auto"/>
        <w:left w:val="none" w:sz="0" w:space="0" w:color="auto"/>
        <w:bottom w:val="none" w:sz="0" w:space="0" w:color="auto"/>
        <w:right w:val="none" w:sz="0" w:space="0" w:color="auto"/>
      </w:divBdr>
    </w:div>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97918019">
      <w:bodyDiv w:val="1"/>
      <w:marLeft w:val="0"/>
      <w:marRight w:val="0"/>
      <w:marTop w:val="0"/>
      <w:marBottom w:val="0"/>
      <w:divBdr>
        <w:top w:val="none" w:sz="0" w:space="0" w:color="auto"/>
        <w:left w:val="none" w:sz="0" w:space="0" w:color="auto"/>
        <w:bottom w:val="none" w:sz="0" w:space="0" w:color="auto"/>
        <w:right w:val="none" w:sz="0" w:space="0" w:color="auto"/>
      </w:divBdr>
    </w:div>
    <w:div w:id="101264737">
      <w:bodyDiv w:val="1"/>
      <w:marLeft w:val="0"/>
      <w:marRight w:val="0"/>
      <w:marTop w:val="0"/>
      <w:marBottom w:val="0"/>
      <w:divBdr>
        <w:top w:val="none" w:sz="0" w:space="0" w:color="auto"/>
        <w:left w:val="none" w:sz="0" w:space="0" w:color="auto"/>
        <w:bottom w:val="none" w:sz="0" w:space="0" w:color="auto"/>
        <w:right w:val="none" w:sz="0" w:space="0" w:color="auto"/>
      </w:divBdr>
    </w:div>
    <w:div w:id="105321397">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27094967">
      <w:bodyDiv w:val="1"/>
      <w:marLeft w:val="0"/>
      <w:marRight w:val="0"/>
      <w:marTop w:val="0"/>
      <w:marBottom w:val="0"/>
      <w:divBdr>
        <w:top w:val="none" w:sz="0" w:space="0" w:color="auto"/>
        <w:left w:val="none" w:sz="0" w:space="0" w:color="auto"/>
        <w:bottom w:val="none" w:sz="0" w:space="0" w:color="auto"/>
        <w:right w:val="none" w:sz="0" w:space="0" w:color="auto"/>
      </w:divBdr>
    </w:div>
    <w:div w:id="136920856">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59006501">
      <w:bodyDiv w:val="1"/>
      <w:marLeft w:val="0"/>
      <w:marRight w:val="0"/>
      <w:marTop w:val="0"/>
      <w:marBottom w:val="0"/>
      <w:divBdr>
        <w:top w:val="none" w:sz="0" w:space="0" w:color="auto"/>
        <w:left w:val="none" w:sz="0" w:space="0" w:color="auto"/>
        <w:bottom w:val="none" w:sz="0" w:space="0" w:color="auto"/>
        <w:right w:val="none" w:sz="0" w:space="0" w:color="auto"/>
      </w:divBdr>
    </w:div>
    <w:div w:id="164639299">
      <w:bodyDiv w:val="1"/>
      <w:marLeft w:val="0"/>
      <w:marRight w:val="0"/>
      <w:marTop w:val="0"/>
      <w:marBottom w:val="0"/>
      <w:divBdr>
        <w:top w:val="none" w:sz="0" w:space="0" w:color="auto"/>
        <w:left w:val="none" w:sz="0" w:space="0" w:color="auto"/>
        <w:bottom w:val="none" w:sz="0" w:space="0" w:color="auto"/>
        <w:right w:val="none" w:sz="0" w:space="0" w:color="auto"/>
      </w:divBdr>
    </w:div>
    <w:div w:id="175969268">
      <w:bodyDiv w:val="1"/>
      <w:marLeft w:val="0"/>
      <w:marRight w:val="0"/>
      <w:marTop w:val="0"/>
      <w:marBottom w:val="0"/>
      <w:divBdr>
        <w:top w:val="none" w:sz="0" w:space="0" w:color="auto"/>
        <w:left w:val="none" w:sz="0" w:space="0" w:color="auto"/>
        <w:bottom w:val="none" w:sz="0" w:space="0" w:color="auto"/>
        <w:right w:val="none" w:sz="0" w:space="0" w:color="auto"/>
      </w:divBdr>
    </w:div>
    <w:div w:id="176818321">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189688554">
      <w:bodyDiv w:val="1"/>
      <w:marLeft w:val="0"/>
      <w:marRight w:val="0"/>
      <w:marTop w:val="0"/>
      <w:marBottom w:val="0"/>
      <w:divBdr>
        <w:top w:val="none" w:sz="0" w:space="0" w:color="auto"/>
        <w:left w:val="none" w:sz="0" w:space="0" w:color="auto"/>
        <w:bottom w:val="none" w:sz="0" w:space="0" w:color="auto"/>
        <w:right w:val="none" w:sz="0" w:space="0" w:color="auto"/>
      </w:divBdr>
    </w:div>
    <w:div w:id="19130557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15820765">
      <w:bodyDiv w:val="1"/>
      <w:marLeft w:val="0"/>
      <w:marRight w:val="0"/>
      <w:marTop w:val="0"/>
      <w:marBottom w:val="0"/>
      <w:divBdr>
        <w:top w:val="none" w:sz="0" w:space="0" w:color="auto"/>
        <w:left w:val="none" w:sz="0" w:space="0" w:color="auto"/>
        <w:bottom w:val="none" w:sz="0" w:space="0" w:color="auto"/>
        <w:right w:val="none" w:sz="0" w:space="0" w:color="auto"/>
      </w:divBdr>
    </w:div>
    <w:div w:id="225577634">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64117982">
      <w:bodyDiv w:val="1"/>
      <w:marLeft w:val="0"/>
      <w:marRight w:val="0"/>
      <w:marTop w:val="0"/>
      <w:marBottom w:val="0"/>
      <w:divBdr>
        <w:top w:val="none" w:sz="0" w:space="0" w:color="auto"/>
        <w:left w:val="none" w:sz="0" w:space="0" w:color="auto"/>
        <w:bottom w:val="none" w:sz="0" w:space="0" w:color="auto"/>
        <w:right w:val="none" w:sz="0" w:space="0" w:color="auto"/>
      </w:divBdr>
    </w:div>
    <w:div w:id="265888529">
      <w:bodyDiv w:val="1"/>
      <w:marLeft w:val="0"/>
      <w:marRight w:val="0"/>
      <w:marTop w:val="0"/>
      <w:marBottom w:val="0"/>
      <w:divBdr>
        <w:top w:val="none" w:sz="0" w:space="0" w:color="auto"/>
        <w:left w:val="none" w:sz="0" w:space="0" w:color="auto"/>
        <w:bottom w:val="none" w:sz="0" w:space="0" w:color="auto"/>
        <w:right w:val="none" w:sz="0" w:space="0" w:color="auto"/>
      </w:divBdr>
    </w:div>
    <w:div w:id="270168745">
      <w:bodyDiv w:val="1"/>
      <w:marLeft w:val="0"/>
      <w:marRight w:val="0"/>
      <w:marTop w:val="0"/>
      <w:marBottom w:val="0"/>
      <w:divBdr>
        <w:top w:val="none" w:sz="0" w:space="0" w:color="auto"/>
        <w:left w:val="none" w:sz="0" w:space="0" w:color="auto"/>
        <w:bottom w:val="none" w:sz="0" w:space="0" w:color="auto"/>
        <w:right w:val="none" w:sz="0" w:space="0" w:color="auto"/>
      </w:divBdr>
    </w:div>
    <w:div w:id="277873895">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296764109">
      <w:bodyDiv w:val="1"/>
      <w:marLeft w:val="0"/>
      <w:marRight w:val="0"/>
      <w:marTop w:val="0"/>
      <w:marBottom w:val="0"/>
      <w:divBdr>
        <w:top w:val="none" w:sz="0" w:space="0" w:color="auto"/>
        <w:left w:val="none" w:sz="0" w:space="0" w:color="auto"/>
        <w:bottom w:val="none" w:sz="0" w:space="0" w:color="auto"/>
        <w:right w:val="none" w:sz="0" w:space="0" w:color="auto"/>
      </w:divBdr>
    </w:div>
    <w:div w:id="303236452">
      <w:bodyDiv w:val="1"/>
      <w:marLeft w:val="0"/>
      <w:marRight w:val="0"/>
      <w:marTop w:val="0"/>
      <w:marBottom w:val="0"/>
      <w:divBdr>
        <w:top w:val="none" w:sz="0" w:space="0" w:color="auto"/>
        <w:left w:val="none" w:sz="0" w:space="0" w:color="auto"/>
        <w:bottom w:val="none" w:sz="0" w:space="0" w:color="auto"/>
        <w:right w:val="none" w:sz="0" w:space="0" w:color="auto"/>
      </w:divBdr>
    </w:div>
    <w:div w:id="334647438">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395667966">
      <w:bodyDiv w:val="1"/>
      <w:marLeft w:val="0"/>
      <w:marRight w:val="0"/>
      <w:marTop w:val="0"/>
      <w:marBottom w:val="0"/>
      <w:divBdr>
        <w:top w:val="none" w:sz="0" w:space="0" w:color="auto"/>
        <w:left w:val="none" w:sz="0" w:space="0" w:color="auto"/>
        <w:bottom w:val="none" w:sz="0" w:space="0" w:color="auto"/>
        <w:right w:val="none" w:sz="0" w:space="0" w:color="auto"/>
      </w:divBdr>
    </w:div>
    <w:div w:id="419760705">
      <w:bodyDiv w:val="1"/>
      <w:marLeft w:val="0"/>
      <w:marRight w:val="0"/>
      <w:marTop w:val="0"/>
      <w:marBottom w:val="0"/>
      <w:divBdr>
        <w:top w:val="none" w:sz="0" w:space="0" w:color="auto"/>
        <w:left w:val="none" w:sz="0" w:space="0" w:color="auto"/>
        <w:bottom w:val="none" w:sz="0" w:space="0" w:color="auto"/>
        <w:right w:val="none" w:sz="0" w:space="0" w:color="auto"/>
      </w:divBdr>
    </w:div>
    <w:div w:id="454060813">
      <w:bodyDiv w:val="1"/>
      <w:marLeft w:val="0"/>
      <w:marRight w:val="0"/>
      <w:marTop w:val="0"/>
      <w:marBottom w:val="0"/>
      <w:divBdr>
        <w:top w:val="none" w:sz="0" w:space="0" w:color="auto"/>
        <w:left w:val="none" w:sz="0" w:space="0" w:color="auto"/>
        <w:bottom w:val="none" w:sz="0" w:space="0" w:color="auto"/>
        <w:right w:val="none" w:sz="0" w:space="0" w:color="auto"/>
      </w:divBdr>
    </w:div>
    <w:div w:id="459807885">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01896993">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33811201">
      <w:bodyDiv w:val="1"/>
      <w:marLeft w:val="0"/>
      <w:marRight w:val="0"/>
      <w:marTop w:val="0"/>
      <w:marBottom w:val="0"/>
      <w:divBdr>
        <w:top w:val="none" w:sz="0" w:space="0" w:color="auto"/>
        <w:left w:val="none" w:sz="0" w:space="0" w:color="auto"/>
        <w:bottom w:val="none" w:sz="0" w:space="0" w:color="auto"/>
        <w:right w:val="none" w:sz="0" w:space="0" w:color="auto"/>
      </w:divBdr>
    </w:div>
    <w:div w:id="539977163">
      <w:bodyDiv w:val="1"/>
      <w:marLeft w:val="0"/>
      <w:marRight w:val="0"/>
      <w:marTop w:val="0"/>
      <w:marBottom w:val="0"/>
      <w:divBdr>
        <w:top w:val="none" w:sz="0" w:space="0" w:color="auto"/>
        <w:left w:val="none" w:sz="0" w:space="0" w:color="auto"/>
        <w:bottom w:val="none" w:sz="0" w:space="0" w:color="auto"/>
        <w:right w:val="none" w:sz="0" w:space="0" w:color="auto"/>
      </w:divBdr>
    </w:div>
    <w:div w:id="541594223">
      <w:bodyDiv w:val="1"/>
      <w:marLeft w:val="0"/>
      <w:marRight w:val="0"/>
      <w:marTop w:val="0"/>
      <w:marBottom w:val="0"/>
      <w:divBdr>
        <w:top w:val="none" w:sz="0" w:space="0" w:color="auto"/>
        <w:left w:val="none" w:sz="0" w:space="0" w:color="auto"/>
        <w:bottom w:val="none" w:sz="0" w:space="0" w:color="auto"/>
        <w:right w:val="none" w:sz="0" w:space="0" w:color="auto"/>
      </w:divBdr>
    </w:div>
    <w:div w:id="542906242">
      <w:bodyDiv w:val="1"/>
      <w:marLeft w:val="0"/>
      <w:marRight w:val="0"/>
      <w:marTop w:val="0"/>
      <w:marBottom w:val="0"/>
      <w:divBdr>
        <w:top w:val="none" w:sz="0" w:space="0" w:color="auto"/>
        <w:left w:val="none" w:sz="0" w:space="0" w:color="auto"/>
        <w:bottom w:val="none" w:sz="0" w:space="0" w:color="auto"/>
        <w:right w:val="none" w:sz="0" w:space="0" w:color="auto"/>
      </w:divBdr>
    </w:div>
    <w:div w:id="544607649">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566575300">
      <w:bodyDiv w:val="1"/>
      <w:marLeft w:val="0"/>
      <w:marRight w:val="0"/>
      <w:marTop w:val="0"/>
      <w:marBottom w:val="0"/>
      <w:divBdr>
        <w:top w:val="none" w:sz="0" w:space="0" w:color="auto"/>
        <w:left w:val="none" w:sz="0" w:space="0" w:color="auto"/>
        <w:bottom w:val="none" w:sz="0" w:space="0" w:color="auto"/>
        <w:right w:val="none" w:sz="0" w:space="0" w:color="auto"/>
      </w:divBdr>
    </w:div>
    <w:div w:id="578751228">
      <w:bodyDiv w:val="1"/>
      <w:marLeft w:val="0"/>
      <w:marRight w:val="0"/>
      <w:marTop w:val="0"/>
      <w:marBottom w:val="0"/>
      <w:divBdr>
        <w:top w:val="none" w:sz="0" w:space="0" w:color="auto"/>
        <w:left w:val="none" w:sz="0" w:space="0" w:color="auto"/>
        <w:bottom w:val="none" w:sz="0" w:space="0" w:color="auto"/>
        <w:right w:val="none" w:sz="0" w:space="0" w:color="auto"/>
      </w:divBdr>
    </w:div>
    <w:div w:id="610892342">
      <w:bodyDiv w:val="1"/>
      <w:marLeft w:val="0"/>
      <w:marRight w:val="0"/>
      <w:marTop w:val="0"/>
      <w:marBottom w:val="0"/>
      <w:divBdr>
        <w:top w:val="none" w:sz="0" w:space="0" w:color="auto"/>
        <w:left w:val="none" w:sz="0" w:space="0" w:color="auto"/>
        <w:bottom w:val="none" w:sz="0" w:space="0" w:color="auto"/>
        <w:right w:val="none" w:sz="0" w:space="0" w:color="auto"/>
      </w:divBdr>
      <w:divsChild>
        <w:div w:id="1737782805">
          <w:marLeft w:val="360"/>
          <w:marRight w:val="0"/>
          <w:marTop w:val="120"/>
          <w:marBottom w:val="0"/>
          <w:divBdr>
            <w:top w:val="none" w:sz="0" w:space="0" w:color="auto"/>
            <w:left w:val="none" w:sz="0" w:space="0" w:color="auto"/>
            <w:bottom w:val="none" w:sz="0" w:space="0" w:color="auto"/>
            <w:right w:val="none" w:sz="0" w:space="0" w:color="auto"/>
          </w:divBdr>
        </w:div>
        <w:div w:id="2000305868">
          <w:marLeft w:val="360"/>
          <w:marRight w:val="0"/>
          <w:marTop w:val="120"/>
          <w:marBottom w:val="0"/>
          <w:divBdr>
            <w:top w:val="none" w:sz="0" w:space="0" w:color="auto"/>
            <w:left w:val="none" w:sz="0" w:space="0" w:color="auto"/>
            <w:bottom w:val="none" w:sz="0" w:space="0" w:color="auto"/>
            <w:right w:val="none" w:sz="0" w:space="0" w:color="auto"/>
          </w:divBdr>
        </w:div>
        <w:div w:id="12196919">
          <w:marLeft w:val="360"/>
          <w:marRight w:val="0"/>
          <w:marTop w:val="120"/>
          <w:marBottom w:val="0"/>
          <w:divBdr>
            <w:top w:val="none" w:sz="0" w:space="0" w:color="auto"/>
            <w:left w:val="none" w:sz="0" w:space="0" w:color="auto"/>
            <w:bottom w:val="none" w:sz="0" w:space="0" w:color="auto"/>
            <w:right w:val="none" w:sz="0" w:space="0" w:color="auto"/>
          </w:divBdr>
        </w:div>
        <w:div w:id="174199385">
          <w:marLeft w:val="360"/>
          <w:marRight w:val="0"/>
          <w:marTop w:val="120"/>
          <w:marBottom w:val="0"/>
          <w:divBdr>
            <w:top w:val="none" w:sz="0" w:space="0" w:color="auto"/>
            <w:left w:val="none" w:sz="0" w:space="0" w:color="auto"/>
            <w:bottom w:val="none" w:sz="0" w:space="0" w:color="auto"/>
            <w:right w:val="none" w:sz="0" w:space="0" w:color="auto"/>
          </w:divBdr>
        </w:div>
        <w:div w:id="1517311446">
          <w:marLeft w:val="360"/>
          <w:marRight w:val="0"/>
          <w:marTop w:val="120"/>
          <w:marBottom w:val="0"/>
          <w:divBdr>
            <w:top w:val="none" w:sz="0" w:space="0" w:color="auto"/>
            <w:left w:val="none" w:sz="0" w:space="0" w:color="auto"/>
            <w:bottom w:val="none" w:sz="0" w:space="0" w:color="auto"/>
            <w:right w:val="none" w:sz="0" w:space="0" w:color="auto"/>
          </w:divBdr>
        </w:div>
        <w:div w:id="1675035163">
          <w:marLeft w:val="360"/>
          <w:marRight w:val="0"/>
          <w:marTop w:val="120"/>
          <w:marBottom w:val="0"/>
          <w:divBdr>
            <w:top w:val="none" w:sz="0" w:space="0" w:color="auto"/>
            <w:left w:val="none" w:sz="0" w:space="0" w:color="auto"/>
            <w:bottom w:val="none" w:sz="0" w:space="0" w:color="auto"/>
            <w:right w:val="none" w:sz="0" w:space="0" w:color="auto"/>
          </w:divBdr>
        </w:div>
        <w:div w:id="684750334">
          <w:marLeft w:val="360"/>
          <w:marRight w:val="0"/>
          <w:marTop w:val="120"/>
          <w:marBottom w:val="0"/>
          <w:divBdr>
            <w:top w:val="none" w:sz="0" w:space="0" w:color="auto"/>
            <w:left w:val="none" w:sz="0" w:space="0" w:color="auto"/>
            <w:bottom w:val="none" w:sz="0" w:space="0" w:color="auto"/>
            <w:right w:val="none" w:sz="0" w:space="0" w:color="auto"/>
          </w:divBdr>
        </w:div>
        <w:div w:id="1761683458">
          <w:marLeft w:val="360"/>
          <w:marRight w:val="0"/>
          <w:marTop w:val="120"/>
          <w:marBottom w:val="0"/>
          <w:divBdr>
            <w:top w:val="none" w:sz="0" w:space="0" w:color="auto"/>
            <w:left w:val="none" w:sz="0" w:space="0" w:color="auto"/>
            <w:bottom w:val="none" w:sz="0" w:space="0" w:color="auto"/>
            <w:right w:val="none" w:sz="0" w:space="0" w:color="auto"/>
          </w:divBdr>
        </w:div>
        <w:div w:id="55784603">
          <w:marLeft w:val="360"/>
          <w:marRight w:val="0"/>
          <w:marTop w:val="120"/>
          <w:marBottom w:val="0"/>
          <w:divBdr>
            <w:top w:val="none" w:sz="0" w:space="0" w:color="auto"/>
            <w:left w:val="none" w:sz="0" w:space="0" w:color="auto"/>
            <w:bottom w:val="none" w:sz="0" w:space="0" w:color="auto"/>
            <w:right w:val="none" w:sz="0" w:space="0" w:color="auto"/>
          </w:divBdr>
        </w:div>
      </w:divsChild>
    </w:div>
    <w:div w:id="631641987">
      <w:bodyDiv w:val="1"/>
      <w:marLeft w:val="0"/>
      <w:marRight w:val="0"/>
      <w:marTop w:val="0"/>
      <w:marBottom w:val="0"/>
      <w:divBdr>
        <w:top w:val="none" w:sz="0" w:space="0" w:color="auto"/>
        <w:left w:val="none" w:sz="0" w:space="0" w:color="auto"/>
        <w:bottom w:val="none" w:sz="0" w:space="0" w:color="auto"/>
        <w:right w:val="none" w:sz="0" w:space="0" w:color="auto"/>
      </w:divBdr>
    </w:div>
    <w:div w:id="638607329">
      <w:bodyDiv w:val="1"/>
      <w:marLeft w:val="0"/>
      <w:marRight w:val="0"/>
      <w:marTop w:val="0"/>
      <w:marBottom w:val="0"/>
      <w:divBdr>
        <w:top w:val="none" w:sz="0" w:space="0" w:color="auto"/>
        <w:left w:val="none" w:sz="0" w:space="0" w:color="auto"/>
        <w:bottom w:val="none" w:sz="0" w:space="0" w:color="auto"/>
        <w:right w:val="none" w:sz="0" w:space="0" w:color="auto"/>
      </w:divBdr>
    </w:div>
    <w:div w:id="653264874">
      <w:bodyDiv w:val="1"/>
      <w:marLeft w:val="0"/>
      <w:marRight w:val="0"/>
      <w:marTop w:val="0"/>
      <w:marBottom w:val="0"/>
      <w:divBdr>
        <w:top w:val="none" w:sz="0" w:space="0" w:color="auto"/>
        <w:left w:val="none" w:sz="0" w:space="0" w:color="auto"/>
        <w:bottom w:val="none" w:sz="0" w:space="0" w:color="auto"/>
        <w:right w:val="none" w:sz="0" w:space="0" w:color="auto"/>
      </w:divBdr>
    </w:div>
    <w:div w:id="659651312">
      <w:bodyDiv w:val="1"/>
      <w:marLeft w:val="0"/>
      <w:marRight w:val="0"/>
      <w:marTop w:val="0"/>
      <w:marBottom w:val="0"/>
      <w:divBdr>
        <w:top w:val="none" w:sz="0" w:space="0" w:color="auto"/>
        <w:left w:val="none" w:sz="0" w:space="0" w:color="auto"/>
        <w:bottom w:val="none" w:sz="0" w:space="0" w:color="auto"/>
        <w:right w:val="none" w:sz="0" w:space="0" w:color="auto"/>
      </w:divBdr>
    </w:div>
    <w:div w:id="662901082">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678625726">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34623115">
      <w:bodyDiv w:val="1"/>
      <w:marLeft w:val="0"/>
      <w:marRight w:val="0"/>
      <w:marTop w:val="0"/>
      <w:marBottom w:val="0"/>
      <w:divBdr>
        <w:top w:val="none" w:sz="0" w:space="0" w:color="auto"/>
        <w:left w:val="none" w:sz="0" w:space="0" w:color="auto"/>
        <w:bottom w:val="none" w:sz="0" w:space="0" w:color="auto"/>
        <w:right w:val="none" w:sz="0" w:space="0" w:color="auto"/>
      </w:divBdr>
      <w:divsChild>
        <w:div w:id="920257734">
          <w:marLeft w:val="446"/>
          <w:marRight w:val="0"/>
          <w:marTop w:val="200"/>
          <w:marBottom w:val="0"/>
          <w:divBdr>
            <w:top w:val="none" w:sz="0" w:space="0" w:color="auto"/>
            <w:left w:val="none" w:sz="0" w:space="0" w:color="auto"/>
            <w:bottom w:val="none" w:sz="0" w:space="0" w:color="auto"/>
            <w:right w:val="none" w:sz="0" w:space="0" w:color="auto"/>
          </w:divBdr>
        </w:div>
        <w:div w:id="1200626486">
          <w:marLeft w:val="446"/>
          <w:marRight w:val="0"/>
          <w:marTop w:val="200"/>
          <w:marBottom w:val="0"/>
          <w:divBdr>
            <w:top w:val="none" w:sz="0" w:space="0" w:color="auto"/>
            <w:left w:val="none" w:sz="0" w:space="0" w:color="auto"/>
            <w:bottom w:val="none" w:sz="0" w:space="0" w:color="auto"/>
            <w:right w:val="none" w:sz="0" w:space="0" w:color="auto"/>
          </w:divBdr>
        </w:div>
        <w:div w:id="1582789368">
          <w:marLeft w:val="446"/>
          <w:marRight w:val="0"/>
          <w:marTop w:val="200"/>
          <w:marBottom w:val="0"/>
          <w:divBdr>
            <w:top w:val="none" w:sz="0" w:space="0" w:color="auto"/>
            <w:left w:val="none" w:sz="0" w:space="0" w:color="auto"/>
            <w:bottom w:val="none" w:sz="0" w:space="0" w:color="auto"/>
            <w:right w:val="none" w:sz="0" w:space="0" w:color="auto"/>
          </w:divBdr>
        </w:div>
      </w:divsChild>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850140259">
      <w:bodyDiv w:val="1"/>
      <w:marLeft w:val="0"/>
      <w:marRight w:val="0"/>
      <w:marTop w:val="0"/>
      <w:marBottom w:val="0"/>
      <w:divBdr>
        <w:top w:val="none" w:sz="0" w:space="0" w:color="auto"/>
        <w:left w:val="none" w:sz="0" w:space="0" w:color="auto"/>
        <w:bottom w:val="none" w:sz="0" w:space="0" w:color="auto"/>
        <w:right w:val="none" w:sz="0" w:space="0" w:color="auto"/>
      </w:divBdr>
    </w:div>
    <w:div w:id="857934796">
      <w:bodyDiv w:val="1"/>
      <w:marLeft w:val="0"/>
      <w:marRight w:val="0"/>
      <w:marTop w:val="0"/>
      <w:marBottom w:val="0"/>
      <w:divBdr>
        <w:top w:val="none" w:sz="0" w:space="0" w:color="auto"/>
        <w:left w:val="none" w:sz="0" w:space="0" w:color="auto"/>
        <w:bottom w:val="none" w:sz="0" w:space="0" w:color="auto"/>
        <w:right w:val="none" w:sz="0" w:space="0" w:color="auto"/>
      </w:divBdr>
    </w:div>
    <w:div w:id="874000269">
      <w:bodyDiv w:val="1"/>
      <w:marLeft w:val="0"/>
      <w:marRight w:val="0"/>
      <w:marTop w:val="0"/>
      <w:marBottom w:val="0"/>
      <w:divBdr>
        <w:top w:val="none" w:sz="0" w:space="0" w:color="auto"/>
        <w:left w:val="none" w:sz="0" w:space="0" w:color="auto"/>
        <w:bottom w:val="none" w:sz="0" w:space="0" w:color="auto"/>
        <w:right w:val="none" w:sz="0" w:space="0" w:color="auto"/>
      </w:divBdr>
    </w:div>
    <w:div w:id="876626717">
      <w:bodyDiv w:val="1"/>
      <w:marLeft w:val="0"/>
      <w:marRight w:val="0"/>
      <w:marTop w:val="0"/>
      <w:marBottom w:val="0"/>
      <w:divBdr>
        <w:top w:val="none" w:sz="0" w:space="0" w:color="auto"/>
        <w:left w:val="none" w:sz="0" w:space="0" w:color="auto"/>
        <w:bottom w:val="none" w:sz="0" w:space="0" w:color="auto"/>
        <w:right w:val="none" w:sz="0" w:space="0" w:color="auto"/>
      </w:divBdr>
    </w:div>
    <w:div w:id="906301439">
      <w:bodyDiv w:val="1"/>
      <w:marLeft w:val="0"/>
      <w:marRight w:val="0"/>
      <w:marTop w:val="0"/>
      <w:marBottom w:val="0"/>
      <w:divBdr>
        <w:top w:val="none" w:sz="0" w:space="0" w:color="auto"/>
        <w:left w:val="none" w:sz="0" w:space="0" w:color="auto"/>
        <w:bottom w:val="none" w:sz="0" w:space="0" w:color="auto"/>
        <w:right w:val="none" w:sz="0" w:space="0" w:color="auto"/>
      </w:divBdr>
    </w:div>
    <w:div w:id="936669417">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75987877">
      <w:bodyDiv w:val="1"/>
      <w:marLeft w:val="0"/>
      <w:marRight w:val="0"/>
      <w:marTop w:val="0"/>
      <w:marBottom w:val="0"/>
      <w:divBdr>
        <w:top w:val="none" w:sz="0" w:space="0" w:color="auto"/>
        <w:left w:val="none" w:sz="0" w:space="0" w:color="auto"/>
        <w:bottom w:val="none" w:sz="0" w:space="0" w:color="auto"/>
        <w:right w:val="none" w:sz="0" w:space="0" w:color="auto"/>
      </w:divBdr>
    </w:div>
    <w:div w:id="982466395">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830418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3432742">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41856218">
      <w:bodyDiv w:val="1"/>
      <w:marLeft w:val="0"/>
      <w:marRight w:val="0"/>
      <w:marTop w:val="0"/>
      <w:marBottom w:val="0"/>
      <w:divBdr>
        <w:top w:val="none" w:sz="0" w:space="0" w:color="auto"/>
        <w:left w:val="none" w:sz="0" w:space="0" w:color="auto"/>
        <w:bottom w:val="none" w:sz="0" w:space="0" w:color="auto"/>
        <w:right w:val="none" w:sz="0" w:space="0" w:color="auto"/>
      </w:divBdr>
    </w:div>
    <w:div w:id="1049458596">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074934151">
      <w:bodyDiv w:val="1"/>
      <w:marLeft w:val="0"/>
      <w:marRight w:val="0"/>
      <w:marTop w:val="0"/>
      <w:marBottom w:val="0"/>
      <w:divBdr>
        <w:top w:val="none" w:sz="0" w:space="0" w:color="auto"/>
        <w:left w:val="none" w:sz="0" w:space="0" w:color="auto"/>
        <w:bottom w:val="none" w:sz="0" w:space="0" w:color="auto"/>
        <w:right w:val="none" w:sz="0" w:space="0" w:color="auto"/>
      </w:divBdr>
    </w:div>
    <w:div w:id="1091582439">
      <w:bodyDiv w:val="1"/>
      <w:marLeft w:val="0"/>
      <w:marRight w:val="0"/>
      <w:marTop w:val="0"/>
      <w:marBottom w:val="0"/>
      <w:divBdr>
        <w:top w:val="none" w:sz="0" w:space="0" w:color="auto"/>
        <w:left w:val="none" w:sz="0" w:space="0" w:color="auto"/>
        <w:bottom w:val="none" w:sz="0" w:space="0" w:color="auto"/>
        <w:right w:val="none" w:sz="0" w:space="0" w:color="auto"/>
      </w:divBdr>
    </w:div>
    <w:div w:id="1094085427">
      <w:bodyDiv w:val="1"/>
      <w:marLeft w:val="0"/>
      <w:marRight w:val="0"/>
      <w:marTop w:val="0"/>
      <w:marBottom w:val="0"/>
      <w:divBdr>
        <w:top w:val="none" w:sz="0" w:space="0" w:color="auto"/>
        <w:left w:val="none" w:sz="0" w:space="0" w:color="auto"/>
        <w:bottom w:val="none" w:sz="0" w:space="0" w:color="auto"/>
        <w:right w:val="none" w:sz="0" w:space="0" w:color="auto"/>
      </w:divBdr>
    </w:div>
    <w:div w:id="1128668682">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130632914">
      <w:bodyDiv w:val="1"/>
      <w:marLeft w:val="0"/>
      <w:marRight w:val="0"/>
      <w:marTop w:val="0"/>
      <w:marBottom w:val="0"/>
      <w:divBdr>
        <w:top w:val="none" w:sz="0" w:space="0" w:color="auto"/>
        <w:left w:val="none" w:sz="0" w:space="0" w:color="auto"/>
        <w:bottom w:val="none" w:sz="0" w:space="0" w:color="auto"/>
        <w:right w:val="none" w:sz="0" w:space="0" w:color="auto"/>
      </w:divBdr>
    </w:div>
    <w:div w:id="1137799940">
      <w:bodyDiv w:val="1"/>
      <w:marLeft w:val="0"/>
      <w:marRight w:val="0"/>
      <w:marTop w:val="0"/>
      <w:marBottom w:val="0"/>
      <w:divBdr>
        <w:top w:val="none" w:sz="0" w:space="0" w:color="auto"/>
        <w:left w:val="none" w:sz="0" w:space="0" w:color="auto"/>
        <w:bottom w:val="none" w:sz="0" w:space="0" w:color="auto"/>
        <w:right w:val="none" w:sz="0" w:space="0" w:color="auto"/>
      </w:divBdr>
    </w:div>
    <w:div w:id="1153328121">
      <w:bodyDiv w:val="1"/>
      <w:marLeft w:val="0"/>
      <w:marRight w:val="0"/>
      <w:marTop w:val="0"/>
      <w:marBottom w:val="0"/>
      <w:divBdr>
        <w:top w:val="none" w:sz="0" w:space="0" w:color="auto"/>
        <w:left w:val="none" w:sz="0" w:space="0" w:color="auto"/>
        <w:bottom w:val="none" w:sz="0" w:space="0" w:color="auto"/>
        <w:right w:val="none" w:sz="0" w:space="0" w:color="auto"/>
      </w:divBdr>
    </w:div>
    <w:div w:id="1158810694">
      <w:bodyDiv w:val="1"/>
      <w:marLeft w:val="0"/>
      <w:marRight w:val="0"/>
      <w:marTop w:val="0"/>
      <w:marBottom w:val="0"/>
      <w:divBdr>
        <w:top w:val="none" w:sz="0" w:space="0" w:color="auto"/>
        <w:left w:val="none" w:sz="0" w:space="0" w:color="auto"/>
        <w:bottom w:val="none" w:sz="0" w:space="0" w:color="auto"/>
        <w:right w:val="none" w:sz="0" w:space="0" w:color="auto"/>
      </w:divBdr>
    </w:div>
    <w:div w:id="1161198932">
      <w:bodyDiv w:val="1"/>
      <w:marLeft w:val="0"/>
      <w:marRight w:val="0"/>
      <w:marTop w:val="0"/>
      <w:marBottom w:val="0"/>
      <w:divBdr>
        <w:top w:val="none" w:sz="0" w:space="0" w:color="auto"/>
        <w:left w:val="none" w:sz="0" w:space="0" w:color="auto"/>
        <w:bottom w:val="none" w:sz="0" w:space="0" w:color="auto"/>
        <w:right w:val="none" w:sz="0" w:space="0" w:color="auto"/>
      </w:divBdr>
    </w:div>
    <w:div w:id="1170946806">
      <w:bodyDiv w:val="1"/>
      <w:marLeft w:val="0"/>
      <w:marRight w:val="0"/>
      <w:marTop w:val="0"/>
      <w:marBottom w:val="0"/>
      <w:divBdr>
        <w:top w:val="none" w:sz="0" w:space="0" w:color="auto"/>
        <w:left w:val="none" w:sz="0" w:space="0" w:color="auto"/>
        <w:bottom w:val="none" w:sz="0" w:space="0" w:color="auto"/>
        <w:right w:val="none" w:sz="0" w:space="0" w:color="auto"/>
      </w:divBdr>
    </w:div>
    <w:div w:id="1178347369">
      <w:bodyDiv w:val="1"/>
      <w:marLeft w:val="0"/>
      <w:marRight w:val="0"/>
      <w:marTop w:val="0"/>
      <w:marBottom w:val="0"/>
      <w:divBdr>
        <w:top w:val="none" w:sz="0" w:space="0" w:color="auto"/>
        <w:left w:val="none" w:sz="0" w:space="0" w:color="auto"/>
        <w:bottom w:val="none" w:sz="0" w:space="0" w:color="auto"/>
        <w:right w:val="none" w:sz="0" w:space="0" w:color="auto"/>
      </w:divBdr>
    </w:div>
    <w:div w:id="1181318532">
      <w:bodyDiv w:val="1"/>
      <w:marLeft w:val="0"/>
      <w:marRight w:val="0"/>
      <w:marTop w:val="0"/>
      <w:marBottom w:val="0"/>
      <w:divBdr>
        <w:top w:val="none" w:sz="0" w:space="0" w:color="auto"/>
        <w:left w:val="none" w:sz="0" w:space="0" w:color="auto"/>
        <w:bottom w:val="none" w:sz="0" w:space="0" w:color="auto"/>
        <w:right w:val="none" w:sz="0" w:space="0" w:color="auto"/>
      </w:divBdr>
    </w:div>
    <w:div w:id="1219585716">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29801770">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36429126">
      <w:bodyDiv w:val="1"/>
      <w:marLeft w:val="0"/>
      <w:marRight w:val="0"/>
      <w:marTop w:val="0"/>
      <w:marBottom w:val="0"/>
      <w:divBdr>
        <w:top w:val="none" w:sz="0" w:space="0" w:color="auto"/>
        <w:left w:val="none" w:sz="0" w:space="0" w:color="auto"/>
        <w:bottom w:val="none" w:sz="0" w:space="0" w:color="auto"/>
        <w:right w:val="none" w:sz="0" w:space="0" w:color="auto"/>
      </w:divBdr>
    </w:div>
    <w:div w:id="1244530294">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299993513">
      <w:bodyDiv w:val="1"/>
      <w:marLeft w:val="0"/>
      <w:marRight w:val="0"/>
      <w:marTop w:val="0"/>
      <w:marBottom w:val="0"/>
      <w:divBdr>
        <w:top w:val="none" w:sz="0" w:space="0" w:color="auto"/>
        <w:left w:val="none" w:sz="0" w:space="0" w:color="auto"/>
        <w:bottom w:val="none" w:sz="0" w:space="0" w:color="auto"/>
        <w:right w:val="none" w:sz="0" w:space="0" w:color="auto"/>
      </w:divBdr>
    </w:div>
    <w:div w:id="1323778150">
      <w:bodyDiv w:val="1"/>
      <w:marLeft w:val="0"/>
      <w:marRight w:val="0"/>
      <w:marTop w:val="0"/>
      <w:marBottom w:val="0"/>
      <w:divBdr>
        <w:top w:val="none" w:sz="0" w:space="0" w:color="auto"/>
        <w:left w:val="none" w:sz="0" w:space="0" w:color="auto"/>
        <w:bottom w:val="none" w:sz="0" w:space="0" w:color="auto"/>
        <w:right w:val="none" w:sz="0" w:space="0" w:color="auto"/>
      </w:divBdr>
    </w:div>
    <w:div w:id="1361779998">
      <w:bodyDiv w:val="1"/>
      <w:marLeft w:val="0"/>
      <w:marRight w:val="0"/>
      <w:marTop w:val="0"/>
      <w:marBottom w:val="0"/>
      <w:divBdr>
        <w:top w:val="none" w:sz="0" w:space="0" w:color="auto"/>
        <w:left w:val="none" w:sz="0" w:space="0" w:color="auto"/>
        <w:bottom w:val="none" w:sz="0" w:space="0" w:color="auto"/>
        <w:right w:val="none" w:sz="0" w:space="0" w:color="auto"/>
      </w:divBdr>
    </w:div>
    <w:div w:id="1362363611">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377699748">
      <w:bodyDiv w:val="1"/>
      <w:marLeft w:val="0"/>
      <w:marRight w:val="0"/>
      <w:marTop w:val="0"/>
      <w:marBottom w:val="0"/>
      <w:divBdr>
        <w:top w:val="none" w:sz="0" w:space="0" w:color="auto"/>
        <w:left w:val="none" w:sz="0" w:space="0" w:color="auto"/>
        <w:bottom w:val="none" w:sz="0" w:space="0" w:color="auto"/>
        <w:right w:val="none" w:sz="0" w:space="0" w:color="auto"/>
      </w:divBdr>
    </w:div>
    <w:div w:id="1382750424">
      <w:bodyDiv w:val="1"/>
      <w:marLeft w:val="0"/>
      <w:marRight w:val="0"/>
      <w:marTop w:val="0"/>
      <w:marBottom w:val="0"/>
      <w:divBdr>
        <w:top w:val="none" w:sz="0" w:space="0" w:color="auto"/>
        <w:left w:val="none" w:sz="0" w:space="0" w:color="auto"/>
        <w:bottom w:val="none" w:sz="0" w:space="0" w:color="auto"/>
        <w:right w:val="none" w:sz="0" w:space="0" w:color="auto"/>
      </w:divBdr>
    </w:div>
    <w:div w:id="1451778739">
      <w:bodyDiv w:val="1"/>
      <w:marLeft w:val="0"/>
      <w:marRight w:val="0"/>
      <w:marTop w:val="0"/>
      <w:marBottom w:val="0"/>
      <w:divBdr>
        <w:top w:val="none" w:sz="0" w:space="0" w:color="auto"/>
        <w:left w:val="none" w:sz="0" w:space="0" w:color="auto"/>
        <w:bottom w:val="none" w:sz="0" w:space="0" w:color="auto"/>
        <w:right w:val="none" w:sz="0" w:space="0" w:color="auto"/>
      </w:divBdr>
    </w:div>
    <w:div w:id="1463957217">
      <w:bodyDiv w:val="1"/>
      <w:marLeft w:val="0"/>
      <w:marRight w:val="0"/>
      <w:marTop w:val="0"/>
      <w:marBottom w:val="0"/>
      <w:divBdr>
        <w:top w:val="none" w:sz="0" w:space="0" w:color="auto"/>
        <w:left w:val="none" w:sz="0" w:space="0" w:color="auto"/>
        <w:bottom w:val="none" w:sz="0" w:space="0" w:color="auto"/>
        <w:right w:val="none" w:sz="0" w:space="0" w:color="auto"/>
      </w:divBdr>
    </w:div>
    <w:div w:id="1499496037">
      <w:bodyDiv w:val="1"/>
      <w:marLeft w:val="0"/>
      <w:marRight w:val="0"/>
      <w:marTop w:val="0"/>
      <w:marBottom w:val="0"/>
      <w:divBdr>
        <w:top w:val="none" w:sz="0" w:space="0" w:color="auto"/>
        <w:left w:val="none" w:sz="0" w:space="0" w:color="auto"/>
        <w:bottom w:val="none" w:sz="0" w:space="0" w:color="auto"/>
        <w:right w:val="none" w:sz="0" w:space="0" w:color="auto"/>
      </w:divBdr>
    </w:div>
    <w:div w:id="1510632903">
      <w:bodyDiv w:val="1"/>
      <w:marLeft w:val="0"/>
      <w:marRight w:val="0"/>
      <w:marTop w:val="0"/>
      <w:marBottom w:val="0"/>
      <w:divBdr>
        <w:top w:val="none" w:sz="0" w:space="0" w:color="auto"/>
        <w:left w:val="none" w:sz="0" w:space="0" w:color="auto"/>
        <w:bottom w:val="none" w:sz="0" w:space="0" w:color="auto"/>
        <w:right w:val="none" w:sz="0" w:space="0" w:color="auto"/>
      </w:divBdr>
    </w:div>
    <w:div w:id="1535338618">
      <w:bodyDiv w:val="1"/>
      <w:marLeft w:val="0"/>
      <w:marRight w:val="0"/>
      <w:marTop w:val="0"/>
      <w:marBottom w:val="0"/>
      <w:divBdr>
        <w:top w:val="none" w:sz="0" w:space="0" w:color="auto"/>
        <w:left w:val="none" w:sz="0" w:space="0" w:color="auto"/>
        <w:bottom w:val="none" w:sz="0" w:space="0" w:color="auto"/>
        <w:right w:val="none" w:sz="0" w:space="0" w:color="auto"/>
      </w:divBdr>
    </w:div>
    <w:div w:id="1563910558">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4925948">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7511338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01322758">
      <w:bodyDiv w:val="1"/>
      <w:marLeft w:val="0"/>
      <w:marRight w:val="0"/>
      <w:marTop w:val="0"/>
      <w:marBottom w:val="0"/>
      <w:divBdr>
        <w:top w:val="none" w:sz="0" w:space="0" w:color="auto"/>
        <w:left w:val="none" w:sz="0" w:space="0" w:color="auto"/>
        <w:bottom w:val="none" w:sz="0" w:space="0" w:color="auto"/>
        <w:right w:val="none" w:sz="0" w:space="0" w:color="auto"/>
      </w:divBdr>
    </w:div>
    <w:div w:id="1703749707">
      <w:bodyDiv w:val="1"/>
      <w:marLeft w:val="0"/>
      <w:marRight w:val="0"/>
      <w:marTop w:val="0"/>
      <w:marBottom w:val="0"/>
      <w:divBdr>
        <w:top w:val="none" w:sz="0" w:space="0" w:color="auto"/>
        <w:left w:val="none" w:sz="0" w:space="0" w:color="auto"/>
        <w:bottom w:val="none" w:sz="0" w:space="0" w:color="auto"/>
        <w:right w:val="none" w:sz="0" w:space="0" w:color="auto"/>
      </w:divBdr>
    </w:div>
    <w:div w:id="1711688799">
      <w:bodyDiv w:val="1"/>
      <w:marLeft w:val="0"/>
      <w:marRight w:val="0"/>
      <w:marTop w:val="0"/>
      <w:marBottom w:val="0"/>
      <w:divBdr>
        <w:top w:val="none" w:sz="0" w:space="0" w:color="auto"/>
        <w:left w:val="none" w:sz="0" w:space="0" w:color="auto"/>
        <w:bottom w:val="none" w:sz="0" w:space="0" w:color="auto"/>
        <w:right w:val="none" w:sz="0" w:space="0" w:color="auto"/>
      </w:divBdr>
    </w:div>
    <w:div w:id="1721857542">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3839181">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882015592">
      <w:bodyDiv w:val="1"/>
      <w:marLeft w:val="0"/>
      <w:marRight w:val="0"/>
      <w:marTop w:val="0"/>
      <w:marBottom w:val="0"/>
      <w:divBdr>
        <w:top w:val="none" w:sz="0" w:space="0" w:color="auto"/>
        <w:left w:val="none" w:sz="0" w:space="0" w:color="auto"/>
        <w:bottom w:val="none" w:sz="0" w:space="0" w:color="auto"/>
        <w:right w:val="none" w:sz="0" w:space="0" w:color="auto"/>
      </w:divBdr>
    </w:div>
    <w:div w:id="1910798522">
      <w:bodyDiv w:val="1"/>
      <w:marLeft w:val="0"/>
      <w:marRight w:val="0"/>
      <w:marTop w:val="0"/>
      <w:marBottom w:val="0"/>
      <w:divBdr>
        <w:top w:val="none" w:sz="0" w:space="0" w:color="auto"/>
        <w:left w:val="none" w:sz="0" w:space="0" w:color="auto"/>
        <w:bottom w:val="none" w:sz="0" w:space="0" w:color="auto"/>
        <w:right w:val="none" w:sz="0" w:space="0" w:color="auto"/>
      </w:divBdr>
    </w:div>
    <w:div w:id="1915582612">
      <w:bodyDiv w:val="1"/>
      <w:marLeft w:val="0"/>
      <w:marRight w:val="0"/>
      <w:marTop w:val="0"/>
      <w:marBottom w:val="0"/>
      <w:divBdr>
        <w:top w:val="none" w:sz="0" w:space="0" w:color="auto"/>
        <w:left w:val="none" w:sz="0" w:space="0" w:color="auto"/>
        <w:bottom w:val="none" w:sz="0" w:space="0" w:color="auto"/>
        <w:right w:val="none" w:sz="0" w:space="0" w:color="auto"/>
      </w:divBdr>
    </w:div>
    <w:div w:id="1939872606">
      <w:bodyDiv w:val="1"/>
      <w:marLeft w:val="0"/>
      <w:marRight w:val="0"/>
      <w:marTop w:val="0"/>
      <w:marBottom w:val="0"/>
      <w:divBdr>
        <w:top w:val="none" w:sz="0" w:space="0" w:color="auto"/>
        <w:left w:val="none" w:sz="0" w:space="0" w:color="auto"/>
        <w:bottom w:val="none" w:sz="0" w:space="0" w:color="auto"/>
        <w:right w:val="none" w:sz="0" w:space="0" w:color="auto"/>
      </w:divBdr>
    </w:div>
    <w:div w:id="1948152395">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1955356428">
      <w:bodyDiv w:val="1"/>
      <w:marLeft w:val="0"/>
      <w:marRight w:val="0"/>
      <w:marTop w:val="0"/>
      <w:marBottom w:val="0"/>
      <w:divBdr>
        <w:top w:val="none" w:sz="0" w:space="0" w:color="auto"/>
        <w:left w:val="none" w:sz="0" w:space="0" w:color="auto"/>
        <w:bottom w:val="none" w:sz="0" w:space="0" w:color="auto"/>
        <w:right w:val="none" w:sz="0" w:space="0" w:color="auto"/>
      </w:divBdr>
    </w:div>
    <w:div w:id="1967738078">
      <w:bodyDiv w:val="1"/>
      <w:marLeft w:val="0"/>
      <w:marRight w:val="0"/>
      <w:marTop w:val="0"/>
      <w:marBottom w:val="0"/>
      <w:divBdr>
        <w:top w:val="none" w:sz="0" w:space="0" w:color="auto"/>
        <w:left w:val="none" w:sz="0" w:space="0" w:color="auto"/>
        <w:bottom w:val="none" w:sz="0" w:space="0" w:color="auto"/>
        <w:right w:val="none" w:sz="0" w:space="0" w:color="auto"/>
      </w:divBdr>
    </w:div>
    <w:div w:id="1975286414">
      <w:bodyDiv w:val="1"/>
      <w:marLeft w:val="0"/>
      <w:marRight w:val="0"/>
      <w:marTop w:val="0"/>
      <w:marBottom w:val="0"/>
      <w:divBdr>
        <w:top w:val="none" w:sz="0" w:space="0" w:color="auto"/>
        <w:left w:val="none" w:sz="0" w:space="0" w:color="auto"/>
        <w:bottom w:val="none" w:sz="0" w:space="0" w:color="auto"/>
        <w:right w:val="none" w:sz="0" w:space="0" w:color="auto"/>
      </w:divBdr>
    </w:div>
    <w:div w:id="1997221793">
      <w:bodyDiv w:val="1"/>
      <w:marLeft w:val="0"/>
      <w:marRight w:val="0"/>
      <w:marTop w:val="0"/>
      <w:marBottom w:val="0"/>
      <w:divBdr>
        <w:top w:val="none" w:sz="0" w:space="0" w:color="auto"/>
        <w:left w:val="none" w:sz="0" w:space="0" w:color="auto"/>
        <w:bottom w:val="none" w:sz="0" w:space="0" w:color="auto"/>
        <w:right w:val="none" w:sz="0" w:space="0" w:color="auto"/>
      </w:divBdr>
    </w:div>
    <w:div w:id="2006861127">
      <w:bodyDiv w:val="1"/>
      <w:marLeft w:val="0"/>
      <w:marRight w:val="0"/>
      <w:marTop w:val="0"/>
      <w:marBottom w:val="0"/>
      <w:divBdr>
        <w:top w:val="none" w:sz="0" w:space="0" w:color="auto"/>
        <w:left w:val="none" w:sz="0" w:space="0" w:color="auto"/>
        <w:bottom w:val="none" w:sz="0" w:space="0" w:color="auto"/>
        <w:right w:val="none" w:sz="0" w:space="0" w:color="auto"/>
      </w:divBdr>
    </w:div>
    <w:div w:id="2013529420">
      <w:bodyDiv w:val="1"/>
      <w:marLeft w:val="0"/>
      <w:marRight w:val="0"/>
      <w:marTop w:val="0"/>
      <w:marBottom w:val="0"/>
      <w:divBdr>
        <w:top w:val="none" w:sz="0" w:space="0" w:color="auto"/>
        <w:left w:val="none" w:sz="0" w:space="0" w:color="auto"/>
        <w:bottom w:val="none" w:sz="0" w:space="0" w:color="auto"/>
        <w:right w:val="none" w:sz="0" w:space="0" w:color="auto"/>
      </w:divBdr>
    </w:div>
    <w:div w:id="2018337716">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30064219">
      <w:bodyDiv w:val="1"/>
      <w:marLeft w:val="0"/>
      <w:marRight w:val="0"/>
      <w:marTop w:val="0"/>
      <w:marBottom w:val="0"/>
      <w:divBdr>
        <w:top w:val="none" w:sz="0" w:space="0" w:color="auto"/>
        <w:left w:val="none" w:sz="0" w:space="0" w:color="auto"/>
        <w:bottom w:val="none" w:sz="0" w:space="0" w:color="auto"/>
        <w:right w:val="none" w:sz="0" w:space="0" w:color="auto"/>
      </w:divBdr>
    </w:div>
    <w:div w:id="2044286964">
      <w:bodyDiv w:val="1"/>
      <w:marLeft w:val="0"/>
      <w:marRight w:val="0"/>
      <w:marTop w:val="0"/>
      <w:marBottom w:val="0"/>
      <w:divBdr>
        <w:top w:val="none" w:sz="0" w:space="0" w:color="auto"/>
        <w:left w:val="none" w:sz="0" w:space="0" w:color="auto"/>
        <w:bottom w:val="none" w:sz="0" w:space="0" w:color="auto"/>
        <w:right w:val="none" w:sz="0" w:space="0" w:color="auto"/>
      </w:divBdr>
    </w:div>
    <w:div w:id="2044556575">
      <w:bodyDiv w:val="1"/>
      <w:marLeft w:val="0"/>
      <w:marRight w:val="0"/>
      <w:marTop w:val="0"/>
      <w:marBottom w:val="0"/>
      <w:divBdr>
        <w:top w:val="none" w:sz="0" w:space="0" w:color="auto"/>
        <w:left w:val="none" w:sz="0" w:space="0" w:color="auto"/>
        <w:bottom w:val="none" w:sz="0" w:space="0" w:color="auto"/>
        <w:right w:val="none" w:sz="0" w:space="0" w:color="auto"/>
      </w:divBdr>
    </w:div>
    <w:div w:id="2056999137">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099979454">
      <w:bodyDiv w:val="1"/>
      <w:marLeft w:val="0"/>
      <w:marRight w:val="0"/>
      <w:marTop w:val="0"/>
      <w:marBottom w:val="0"/>
      <w:divBdr>
        <w:top w:val="none" w:sz="0" w:space="0" w:color="auto"/>
        <w:left w:val="none" w:sz="0" w:space="0" w:color="auto"/>
        <w:bottom w:val="none" w:sz="0" w:space="0" w:color="auto"/>
        <w:right w:val="none" w:sz="0" w:space="0" w:color="auto"/>
      </w:divBdr>
      <w:divsChild>
        <w:div w:id="1930432036">
          <w:marLeft w:val="360"/>
          <w:marRight w:val="0"/>
          <w:marTop w:val="200"/>
          <w:marBottom w:val="0"/>
          <w:divBdr>
            <w:top w:val="none" w:sz="0" w:space="0" w:color="auto"/>
            <w:left w:val="none" w:sz="0" w:space="0" w:color="auto"/>
            <w:bottom w:val="none" w:sz="0" w:space="0" w:color="auto"/>
            <w:right w:val="none" w:sz="0" w:space="0" w:color="auto"/>
          </w:divBdr>
        </w:div>
        <w:div w:id="934482404">
          <w:marLeft w:val="360"/>
          <w:marRight w:val="0"/>
          <w:marTop w:val="200"/>
          <w:marBottom w:val="0"/>
          <w:divBdr>
            <w:top w:val="none" w:sz="0" w:space="0" w:color="auto"/>
            <w:left w:val="none" w:sz="0" w:space="0" w:color="auto"/>
            <w:bottom w:val="none" w:sz="0" w:space="0" w:color="auto"/>
            <w:right w:val="none" w:sz="0" w:space="0" w:color="auto"/>
          </w:divBdr>
        </w:div>
        <w:div w:id="80873946">
          <w:marLeft w:val="360"/>
          <w:marRight w:val="0"/>
          <w:marTop w:val="200"/>
          <w:marBottom w:val="0"/>
          <w:divBdr>
            <w:top w:val="none" w:sz="0" w:space="0" w:color="auto"/>
            <w:left w:val="none" w:sz="0" w:space="0" w:color="auto"/>
            <w:bottom w:val="none" w:sz="0" w:space="0" w:color="auto"/>
            <w:right w:val="none" w:sz="0" w:space="0" w:color="auto"/>
          </w:divBdr>
        </w:div>
        <w:div w:id="344017258">
          <w:marLeft w:val="360"/>
          <w:marRight w:val="0"/>
          <w:marTop w:val="200"/>
          <w:marBottom w:val="0"/>
          <w:divBdr>
            <w:top w:val="none" w:sz="0" w:space="0" w:color="auto"/>
            <w:left w:val="none" w:sz="0" w:space="0" w:color="auto"/>
            <w:bottom w:val="none" w:sz="0" w:space="0" w:color="auto"/>
            <w:right w:val="none" w:sz="0" w:space="0" w:color="auto"/>
          </w:divBdr>
        </w:div>
      </w:divsChild>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 w:id="2113428274">
      <w:bodyDiv w:val="1"/>
      <w:marLeft w:val="0"/>
      <w:marRight w:val="0"/>
      <w:marTop w:val="0"/>
      <w:marBottom w:val="0"/>
      <w:divBdr>
        <w:top w:val="none" w:sz="0" w:space="0" w:color="auto"/>
        <w:left w:val="none" w:sz="0" w:space="0" w:color="auto"/>
        <w:bottom w:val="none" w:sz="0" w:space="0" w:color="auto"/>
        <w:right w:val="none" w:sz="0" w:space="0" w:color="auto"/>
      </w:divBdr>
    </w:div>
    <w:div w:id="2144881806">
      <w:bodyDiv w:val="1"/>
      <w:marLeft w:val="0"/>
      <w:marRight w:val="0"/>
      <w:marTop w:val="0"/>
      <w:marBottom w:val="0"/>
      <w:divBdr>
        <w:top w:val="none" w:sz="0" w:space="0" w:color="auto"/>
        <w:left w:val="none" w:sz="0" w:space="0" w:color="auto"/>
        <w:bottom w:val="none" w:sz="0" w:space="0" w:color="auto"/>
        <w:right w:val="none" w:sz="0" w:space="0" w:color="auto"/>
      </w:divBdr>
    </w:div>
    <w:div w:id="21450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nationalarchives.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archives.gov.uk/documents/annual-report-and-accounts-2016-1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archives.gov.uk" TargetMode="External"/><Relationship Id="rId5" Type="http://schemas.openxmlformats.org/officeDocument/2006/relationships/webSettings" Target="webSettings.xml"/><Relationship Id="rId15" Type="http://schemas.openxmlformats.org/officeDocument/2006/relationships/hyperlink" Target="http://www.nationalarchives.gov.uk/about/commercial-opportunities/information-for-our-suppliers/" TargetMode="External"/><Relationship Id="rId10" Type="http://schemas.openxmlformats.org/officeDocument/2006/relationships/hyperlink" Target="http://www.nationalarchives.gov.uk/archive-leadership/" TargetMode="External"/><Relationship Id="rId4" Type="http://schemas.openxmlformats.org/officeDocument/2006/relationships/settings" Target="settings.xml"/><Relationship Id="rId9" Type="http://schemas.openxmlformats.org/officeDocument/2006/relationships/hyperlink" Target="http://www.nationalarchives.gov.uk/archives-sector/standards.htm" TargetMode="External"/><Relationship Id="rId14" Type="http://schemas.openxmlformats.org/officeDocument/2006/relationships/hyperlink" Target="mailto:procurement@nationalarchiv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A3207-F48D-4386-AFF3-F87F65A0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Austin, Darren</cp:lastModifiedBy>
  <cp:revision>3</cp:revision>
  <cp:lastPrinted>2017-12-22T09:06:00Z</cp:lastPrinted>
  <dcterms:created xsi:type="dcterms:W3CDTF">2018-02-02T15:44:00Z</dcterms:created>
  <dcterms:modified xsi:type="dcterms:W3CDTF">2018-02-02T15:45:00Z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A4770183</vt:lpwstr>
  </property>
  <property fmtid="{D5CDD505-2E9C-101B-9397-08002B2CF9AE}" pid="4" name="Objective-Title">
    <vt:lpwstr>Independent Complaints Services ITT</vt:lpwstr>
  </property>
  <property fmtid="{D5CDD505-2E9C-101B-9397-08002B2CF9AE}" pid="5" name="Objective-Comment">
    <vt:lpwstr/>
  </property>
  <property fmtid="{D5CDD505-2E9C-101B-9397-08002B2CF9AE}" pid="6" name="Objective-CreationStamp">
    <vt:filetime>2018-02-02T11:15:54Z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2018-02-02T12:00:10Z</vt:filetime>
  </property>
  <property fmtid="{D5CDD505-2E9C-101B-9397-08002B2CF9AE}" pid="10" name="Objective-ModificationStamp">
    <vt:filetime>2018-02-02T12:00:10Z</vt:filetime>
  </property>
  <property fmtid="{D5CDD505-2E9C-101B-9397-08002B2CF9AE}" pid="11" name="Objective-Owner">
    <vt:lpwstr>Radhika Verma</vt:lpwstr>
  </property>
  <property fmtid="{D5CDD505-2E9C-101B-9397-08002B2CF9AE}" pid="12" name="Objective-Path">
    <vt:lpwstr>File Plan:Procurement and Contract Management:Tenders:20172018_Internal  Complaints Reviewer RV:Requirement:</vt:lpwstr>
  </property>
  <property fmtid="{D5CDD505-2E9C-101B-9397-08002B2CF9AE}" pid="13" name="Objective-Parent">
    <vt:lpwstr>Requirement</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