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BC9" w:rsidRPr="0066749D" w:rsidRDefault="001966F2" w:rsidP="001966F2">
      <w:pPr>
        <w:jc w:val="both"/>
        <w:rPr>
          <w:rFonts w:ascii="Arial" w:hAnsi="Arial" w:cs="Arial"/>
          <w:b/>
          <w:sz w:val="28"/>
          <w:szCs w:val="28"/>
        </w:rPr>
      </w:pPr>
      <w:r w:rsidRPr="0066749D">
        <w:rPr>
          <w:rFonts w:ascii="Arial" w:hAnsi="Arial" w:cs="Arial"/>
          <w:b/>
          <w:sz w:val="28"/>
          <w:szCs w:val="28"/>
        </w:rPr>
        <w:t xml:space="preserve">United Kingdom </w:t>
      </w:r>
      <w:r w:rsidR="00110BC9" w:rsidRPr="0066749D">
        <w:rPr>
          <w:rFonts w:ascii="Arial" w:hAnsi="Arial" w:cs="Arial"/>
          <w:b/>
          <w:sz w:val="28"/>
          <w:szCs w:val="28"/>
        </w:rPr>
        <w:t>B</w:t>
      </w:r>
      <w:r w:rsidR="003E64E2" w:rsidRPr="0066749D">
        <w:rPr>
          <w:rFonts w:ascii="Arial" w:hAnsi="Arial" w:cs="Arial"/>
          <w:b/>
          <w:sz w:val="28"/>
          <w:szCs w:val="28"/>
        </w:rPr>
        <w:t xml:space="preserve">order </w:t>
      </w:r>
      <w:r w:rsidR="00110BC9" w:rsidRPr="0066749D">
        <w:rPr>
          <w:rFonts w:ascii="Arial" w:hAnsi="Arial" w:cs="Arial"/>
          <w:b/>
          <w:sz w:val="28"/>
          <w:szCs w:val="28"/>
        </w:rPr>
        <w:t>F</w:t>
      </w:r>
      <w:r w:rsidR="003E64E2" w:rsidRPr="0066749D">
        <w:rPr>
          <w:rFonts w:ascii="Arial" w:hAnsi="Arial" w:cs="Arial"/>
          <w:b/>
          <w:sz w:val="28"/>
          <w:szCs w:val="28"/>
        </w:rPr>
        <w:t>orce</w:t>
      </w:r>
      <w:r w:rsidR="00110BC9" w:rsidRPr="0066749D">
        <w:rPr>
          <w:rFonts w:ascii="Arial" w:hAnsi="Arial" w:cs="Arial"/>
          <w:b/>
          <w:sz w:val="28"/>
          <w:szCs w:val="28"/>
        </w:rPr>
        <w:t xml:space="preserve"> Radio </w:t>
      </w:r>
      <w:r w:rsidRPr="0066749D">
        <w:rPr>
          <w:rFonts w:ascii="Arial" w:hAnsi="Arial" w:cs="Arial"/>
          <w:b/>
          <w:sz w:val="28"/>
          <w:szCs w:val="28"/>
        </w:rPr>
        <w:t xml:space="preserve">requirements </w:t>
      </w:r>
      <w:r w:rsidR="003E64E2" w:rsidRPr="0066749D">
        <w:rPr>
          <w:rFonts w:ascii="Arial" w:hAnsi="Arial" w:cs="Arial"/>
          <w:b/>
          <w:sz w:val="28"/>
          <w:szCs w:val="28"/>
        </w:rPr>
        <w:t xml:space="preserve">for </w:t>
      </w:r>
      <w:r w:rsidRPr="0066749D">
        <w:rPr>
          <w:rFonts w:ascii="Arial" w:hAnsi="Arial" w:cs="Arial"/>
          <w:b/>
          <w:sz w:val="28"/>
          <w:szCs w:val="28"/>
        </w:rPr>
        <w:t>an O</w:t>
      </w:r>
      <w:r w:rsidR="003E64E2" w:rsidRPr="0066749D">
        <w:rPr>
          <w:rFonts w:ascii="Arial" w:hAnsi="Arial" w:cs="Arial"/>
          <w:b/>
          <w:sz w:val="28"/>
          <w:szCs w:val="28"/>
        </w:rPr>
        <w:t xml:space="preserve">perating </w:t>
      </w:r>
      <w:r w:rsidRPr="0066749D">
        <w:rPr>
          <w:rFonts w:ascii="Arial" w:hAnsi="Arial" w:cs="Arial"/>
          <w:b/>
          <w:sz w:val="28"/>
          <w:szCs w:val="28"/>
        </w:rPr>
        <w:t>L</w:t>
      </w:r>
      <w:r w:rsidR="003E64E2" w:rsidRPr="0066749D">
        <w:rPr>
          <w:rFonts w:ascii="Arial" w:hAnsi="Arial" w:cs="Arial"/>
          <w:b/>
          <w:sz w:val="28"/>
          <w:szCs w:val="28"/>
        </w:rPr>
        <w:t>icence</w:t>
      </w:r>
      <w:r w:rsidR="00110BC9" w:rsidRPr="0066749D">
        <w:rPr>
          <w:rFonts w:ascii="Arial" w:hAnsi="Arial" w:cs="Arial"/>
          <w:b/>
          <w:sz w:val="28"/>
          <w:szCs w:val="28"/>
        </w:rPr>
        <w:t xml:space="preserve"> and </w:t>
      </w:r>
      <w:r w:rsidRPr="0066749D">
        <w:rPr>
          <w:rFonts w:ascii="Arial" w:hAnsi="Arial" w:cs="Arial"/>
          <w:b/>
          <w:sz w:val="28"/>
          <w:szCs w:val="28"/>
        </w:rPr>
        <w:t>E</w:t>
      </w:r>
      <w:r w:rsidR="00110BC9" w:rsidRPr="0066749D">
        <w:rPr>
          <w:rFonts w:ascii="Arial" w:hAnsi="Arial" w:cs="Arial"/>
          <w:b/>
          <w:sz w:val="28"/>
          <w:szCs w:val="28"/>
        </w:rPr>
        <w:t>quipment</w:t>
      </w:r>
      <w:r w:rsidRPr="0066749D">
        <w:rPr>
          <w:rFonts w:ascii="Arial" w:hAnsi="Arial" w:cs="Arial"/>
          <w:b/>
          <w:sz w:val="28"/>
          <w:szCs w:val="28"/>
        </w:rPr>
        <w:t xml:space="preserve"> at ports in Northern France</w:t>
      </w:r>
      <w:r w:rsidR="00110BC9" w:rsidRPr="0066749D">
        <w:rPr>
          <w:rFonts w:ascii="Arial" w:hAnsi="Arial" w:cs="Arial"/>
          <w:b/>
          <w:sz w:val="28"/>
          <w:szCs w:val="28"/>
        </w:rPr>
        <w:t>.</w:t>
      </w:r>
    </w:p>
    <w:p w:rsidR="00110BC9" w:rsidRDefault="00110BC9" w:rsidP="00172C4E">
      <w:pPr>
        <w:rPr>
          <w:rFonts w:ascii="Arial" w:hAnsi="Arial" w:cs="Arial"/>
          <w:b/>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983A8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3E64E2" w:rsidRPr="001966F2" w:rsidRDefault="00110BC9" w:rsidP="00397564">
      <w:pPr>
        <w:jc w:val="both"/>
        <w:rPr>
          <w:rFonts w:ascii="Arial" w:hAnsi="Arial" w:cs="Arial"/>
          <w:sz w:val="24"/>
          <w:szCs w:val="24"/>
        </w:rPr>
      </w:pPr>
      <w:r w:rsidRPr="001966F2">
        <w:rPr>
          <w:rFonts w:ascii="Arial" w:hAnsi="Arial" w:cs="Arial"/>
          <w:sz w:val="24"/>
          <w:szCs w:val="24"/>
        </w:rPr>
        <w:t xml:space="preserve">The current radio operating licence </w:t>
      </w:r>
      <w:r w:rsidR="00B0489D">
        <w:rPr>
          <w:rFonts w:ascii="Arial" w:hAnsi="Arial" w:cs="Arial"/>
          <w:sz w:val="24"/>
          <w:szCs w:val="24"/>
        </w:rPr>
        <w:t xml:space="preserve">used by United Kingdom Border Force (the authority) </w:t>
      </w:r>
      <w:r w:rsidRPr="001966F2">
        <w:rPr>
          <w:rFonts w:ascii="Arial" w:hAnsi="Arial" w:cs="Arial"/>
          <w:sz w:val="24"/>
          <w:szCs w:val="24"/>
        </w:rPr>
        <w:t xml:space="preserve">for juxtaposed controls is </w:t>
      </w:r>
      <w:r w:rsidR="001966F2" w:rsidRPr="001966F2">
        <w:rPr>
          <w:rFonts w:ascii="Arial" w:hAnsi="Arial" w:cs="Arial"/>
          <w:sz w:val="24"/>
          <w:szCs w:val="24"/>
        </w:rPr>
        <w:t xml:space="preserve">due </w:t>
      </w:r>
      <w:r w:rsidR="00FA69CB">
        <w:rPr>
          <w:rFonts w:ascii="Arial" w:hAnsi="Arial" w:cs="Arial"/>
          <w:sz w:val="24"/>
          <w:szCs w:val="24"/>
        </w:rPr>
        <w:t>to expire in February</w:t>
      </w:r>
      <w:r w:rsidRPr="001966F2">
        <w:rPr>
          <w:rFonts w:ascii="Arial" w:hAnsi="Arial" w:cs="Arial"/>
          <w:sz w:val="24"/>
          <w:szCs w:val="24"/>
        </w:rPr>
        <w:t xml:space="preserve"> </w:t>
      </w:r>
      <w:r w:rsidR="001966F2" w:rsidRPr="001966F2">
        <w:rPr>
          <w:rFonts w:ascii="Arial" w:hAnsi="Arial" w:cs="Arial"/>
          <w:sz w:val="24"/>
          <w:szCs w:val="24"/>
        </w:rPr>
        <w:t xml:space="preserve">2019 </w:t>
      </w:r>
      <w:r w:rsidRPr="001966F2">
        <w:rPr>
          <w:rFonts w:ascii="Arial" w:hAnsi="Arial" w:cs="Arial"/>
          <w:sz w:val="24"/>
          <w:szCs w:val="24"/>
        </w:rPr>
        <w:t>and needs renewing</w:t>
      </w:r>
      <w:r w:rsidR="0066749D">
        <w:rPr>
          <w:rFonts w:ascii="Arial" w:hAnsi="Arial" w:cs="Arial"/>
          <w:sz w:val="24"/>
          <w:szCs w:val="24"/>
        </w:rPr>
        <w:t>.</w:t>
      </w:r>
      <w:r w:rsidR="001966F2" w:rsidRPr="001966F2">
        <w:rPr>
          <w:rFonts w:ascii="Arial" w:hAnsi="Arial" w:cs="Arial"/>
          <w:sz w:val="24"/>
          <w:szCs w:val="24"/>
        </w:rPr>
        <w:t xml:space="preserve"> N</w:t>
      </w:r>
      <w:r w:rsidRPr="001966F2">
        <w:rPr>
          <w:rFonts w:ascii="Arial" w:hAnsi="Arial" w:cs="Arial"/>
          <w:sz w:val="24"/>
          <w:szCs w:val="24"/>
        </w:rPr>
        <w:t xml:space="preserve">ew </w:t>
      </w:r>
      <w:r w:rsidR="001966F2" w:rsidRPr="001966F2">
        <w:rPr>
          <w:rFonts w:ascii="Arial" w:hAnsi="Arial" w:cs="Arial"/>
          <w:sz w:val="24"/>
          <w:szCs w:val="24"/>
        </w:rPr>
        <w:t xml:space="preserve">radio related </w:t>
      </w:r>
      <w:r w:rsidRPr="001966F2">
        <w:rPr>
          <w:rFonts w:ascii="Arial" w:hAnsi="Arial" w:cs="Arial"/>
          <w:sz w:val="24"/>
          <w:szCs w:val="24"/>
        </w:rPr>
        <w:t xml:space="preserve">equipment is </w:t>
      </w:r>
      <w:r w:rsidR="0066749D">
        <w:rPr>
          <w:rFonts w:ascii="Arial" w:hAnsi="Arial" w:cs="Arial"/>
          <w:sz w:val="24"/>
          <w:szCs w:val="24"/>
        </w:rPr>
        <w:t xml:space="preserve">also </w:t>
      </w:r>
      <w:r w:rsidRPr="001966F2">
        <w:rPr>
          <w:rFonts w:ascii="Arial" w:hAnsi="Arial" w:cs="Arial"/>
          <w:sz w:val="24"/>
          <w:szCs w:val="24"/>
        </w:rPr>
        <w:t>required</w:t>
      </w:r>
      <w:r w:rsidR="003E64E2" w:rsidRPr="001966F2">
        <w:rPr>
          <w:rFonts w:ascii="Arial" w:hAnsi="Arial" w:cs="Arial"/>
          <w:sz w:val="24"/>
          <w:szCs w:val="24"/>
        </w:rPr>
        <w:t xml:space="preserve">. </w:t>
      </w:r>
    </w:p>
    <w:p w:rsidR="003E64E2" w:rsidRPr="001966F2" w:rsidRDefault="003E64E2" w:rsidP="00397564">
      <w:pPr>
        <w:jc w:val="both"/>
        <w:rPr>
          <w:rFonts w:ascii="Arial" w:hAnsi="Arial" w:cs="Arial"/>
          <w:sz w:val="24"/>
          <w:szCs w:val="24"/>
        </w:rPr>
      </w:pPr>
    </w:p>
    <w:p w:rsidR="003E64E2" w:rsidRPr="001966F2" w:rsidRDefault="003E64E2" w:rsidP="00397564">
      <w:pPr>
        <w:jc w:val="both"/>
        <w:rPr>
          <w:rFonts w:ascii="Arial" w:hAnsi="Arial" w:cs="Arial"/>
          <w:sz w:val="24"/>
          <w:szCs w:val="24"/>
        </w:rPr>
      </w:pPr>
      <w:r w:rsidRPr="001966F2">
        <w:rPr>
          <w:rFonts w:ascii="Arial" w:hAnsi="Arial" w:cs="Arial"/>
          <w:sz w:val="24"/>
          <w:szCs w:val="24"/>
        </w:rPr>
        <w:t>The Juxtaposed P</w:t>
      </w:r>
      <w:r w:rsidR="00FA69CB">
        <w:rPr>
          <w:rFonts w:ascii="Arial" w:hAnsi="Arial" w:cs="Arial"/>
          <w:sz w:val="24"/>
          <w:szCs w:val="24"/>
        </w:rPr>
        <w:t xml:space="preserve">rimary </w:t>
      </w:r>
      <w:r w:rsidRPr="001966F2">
        <w:rPr>
          <w:rFonts w:ascii="Arial" w:hAnsi="Arial" w:cs="Arial"/>
          <w:sz w:val="24"/>
          <w:szCs w:val="24"/>
        </w:rPr>
        <w:t>C</w:t>
      </w:r>
      <w:r w:rsidR="00FA69CB">
        <w:rPr>
          <w:rFonts w:ascii="Arial" w:hAnsi="Arial" w:cs="Arial"/>
          <w:sz w:val="24"/>
          <w:szCs w:val="24"/>
        </w:rPr>
        <w:t>ontrol</w:t>
      </w:r>
      <w:r w:rsidRPr="001966F2">
        <w:rPr>
          <w:rFonts w:ascii="Arial" w:hAnsi="Arial" w:cs="Arial"/>
          <w:sz w:val="24"/>
          <w:szCs w:val="24"/>
        </w:rPr>
        <w:t xml:space="preserve"> booths</w:t>
      </w:r>
      <w:r w:rsidR="00826368" w:rsidRPr="001966F2">
        <w:rPr>
          <w:rFonts w:ascii="Arial" w:hAnsi="Arial" w:cs="Arial"/>
          <w:sz w:val="24"/>
          <w:szCs w:val="24"/>
        </w:rPr>
        <w:t xml:space="preserve"> </w:t>
      </w:r>
      <w:r w:rsidRPr="001966F2">
        <w:rPr>
          <w:rFonts w:ascii="Arial" w:hAnsi="Arial" w:cs="Arial"/>
          <w:sz w:val="24"/>
          <w:szCs w:val="24"/>
        </w:rPr>
        <w:t xml:space="preserve">and </w:t>
      </w:r>
      <w:r w:rsidR="005855AB" w:rsidRPr="001966F2">
        <w:rPr>
          <w:rFonts w:ascii="Arial" w:hAnsi="Arial" w:cs="Arial"/>
          <w:sz w:val="24"/>
          <w:szCs w:val="24"/>
        </w:rPr>
        <w:t>f</w:t>
      </w:r>
      <w:r w:rsidRPr="001966F2">
        <w:rPr>
          <w:rFonts w:ascii="Arial" w:hAnsi="Arial" w:cs="Arial"/>
          <w:sz w:val="24"/>
          <w:szCs w:val="24"/>
        </w:rPr>
        <w:t>reight search areas require suitable communications to work safely and efficiently. The staff work in potentially hazardous environments, searching in the backs of vehicles and working isolated from other team members.</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983A88">
        <w:rPr>
          <w:rFonts w:ascii="Arial" w:hAnsi="Arial" w:cs="Arial"/>
          <w:b/>
          <w:sz w:val="24"/>
          <w:szCs w:val="24"/>
        </w:rPr>
        <w:t>:</w:t>
      </w:r>
    </w:p>
    <w:p w:rsidR="00307760" w:rsidRDefault="00307760" w:rsidP="00521759">
      <w:pPr>
        <w:rPr>
          <w:rFonts w:ascii="Arial" w:hAnsi="Arial" w:cs="Arial"/>
          <w:sz w:val="24"/>
          <w:szCs w:val="24"/>
        </w:rPr>
      </w:pPr>
    </w:p>
    <w:p w:rsidR="00B0489D" w:rsidRPr="001966F2" w:rsidRDefault="00B0489D" w:rsidP="00B0489D">
      <w:pPr>
        <w:jc w:val="both"/>
        <w:rPr>
          <w:rFonts w:ascii="Arial" w:hAnsi="Arial" w:cs="Arial"/>
          <w:sz w:val="24"/>
          <w:szCs w:val="24"/>
        </w:rPr>
      </w:pPr>
      <w:r w:rsidRPr="001966F2">
        <w:rPr>
          <w:rFonts w:ascii="Arial" w:hAnsi="Arial" w:cs="Arial"/>
          <w:sz w:val="24"/>
          <w:szCs w:val="24"/>
        </w:rPr>
        <w:t xml:space="preserve">The Licence will need to cover the operating in Northern France ports of Calais, </w:t>
      </w:r>
      <w:proofErr w:type="spellStart"/>
      <w:r w:rsidRPr="001966F2">
        <w:rPr>
          <w:rFonts w:ascii="Arial" w:hAnsi="Arial" w:cs="Arial"/>
          <w:sz w:val="24"/>
          <w:szCs w:val="24"/>
        </w:rPr>
        <w:t>Dunquerke</w:t>
      </w:r>
      <w:proofErr w:type="spellEnd"/>
      <w:r w:rsidRPr="001966F2">
        <w:rPr>
          <w:rFonts w:ascii="Arial" w:hAnsi="Arial" w:cs="Arial"/>
          <w:sz w:val="24"/>
          <w:szCs w:val="24"/>
        </w:rPr>
        <w:t xml:space="preserve"> and </w:t>
      </w:r>
      <w:proofErr w:type="spellStart"/>
      <w:r w:rsidRPr="001966F2">
        <w:rPr>
          <w:rFonts w:ascii="Arial" w:hAnsi="Arial" w:cs="Arial"/>
          <w:sz w:val="24"/>
          <w:szCs w:val="24"/>
        </w:rPr>
        <w:t>Coquelles</w:t>
      </w:r>
      <w:proofErr w:type="spellEnd"/>
      <w:r w:rsidRPr="001966F2">
        <w:rPr>
          <w:rFonts w:ascii="Arial" w:hAnsi="Arial" w:cs="Arial"/>
          <w:sz w:val="24"/>
          <w:szCs w:val="24"/>
        </w:rPr>
        <w:t>. The current radios are suitable and meet the necessary requirements.</w:t>
      </w:r>
    </w:p>
    <w:p w:rsidR="00B0489D" w:rsidRDefault="00B0489D" w:rsidP="001966F2">
      <w:pPr>
        <w:jc w:val="both"/>
        <w:rPr>
          <w:rFonts w:ascii="Arial" w:hAnsi="Arial" w:cs="Arial"/>
          <w:sz w:val="24"/>
          <w:szCs w:val="24"/>
        </w:rPr>
      </w:pPr>
    </w:p>
    <w:p w:rsidR="00F7214F" w:rsidRDefault="00110BC9" w:rsidP="001966F2">
      <w:pPr>
        <w:jc w:val="both"/>
        <w:rPr>
          <w:rFonts w:ascii="Arial" w:hAnsi="Arial" w:cs="Arial"/>
          <w:sz w:val="24"/>
          <w:szCs w:val="24"/>
        </w:rPr>
      </w:pPr>
      <w:r w:rsidRPr="001966F2">
        <w:rPr>
          <w:rFonts w:ascii="Arial" w:hAnsi="Arial" w:cs="Arial"/>
          <w:sz w:val="24"/>
          <w:szCs w:val="24"/>
        </w:rPr>
        <w:t xml:space="preserve">To renew the licence for 5 </w:t>
      </w:r>
      <w:r w:rsidR="00775CA6">
        <w:rPr>
          <w:rFonts w:ascii="Arial" w:hAnsi="Arial" w:cs="Arial"/>
          <w:sz w:val="24"/>
          <w:szCs w:val="24"/>
        </w:rPr>
        <w:t xml:space="preserve">x </w:t>
      </w:r>
      <w:proofErr w:type="gramStart"/>
      <w:r w:rsidR="00775CA6">
        <w:rPr>
          <w:rFonts w:ascii="Arial" w:hAnsi="Arial" w:cs="Arial"/>
          <w:sz w:val="24"/>
          <w:szCs w:val="24"/>
        </w:rPr>
        <w:t>one year</w:t>
      </w:r>
      <w:proofErr w:type="gramEnd"/>
      <w:r w:rsidR="00775CA6">
        <w:rPr>
          <w:rFonts w:ascii="Arial" w:hAnsi="Arial" w:cs="Arial"/>
          <w:sz w:val="24"/>
          <w:szCs w:val="24"/>
        </w:rPr>
        <w:t xml:space="preserve"> periods between </w:t>
      </w:r>
      <w:r w:rsidR="00FA69CB">
        <w:rPr>
          <w:rFonts w:ascii="Arial" w:hAnsi="Arial" w:cs="Arial"/>
          <w:color w:val="000000" w:themeColor="text1"/>
          <w:sz w:val="24"/>
          <w:szCs w:val="24"/>
        </w:rPr>
        <w:t xml:space="preserve">6th February 2019 </w:t>
      </w:r>
      <w:r w:rsidR="00983A88">
        <w:rPr>
          <w:rFonts w:ascii="Arial" w:hAnsi="Arial" w:cs="Arial"/>
          <w:color w:val="000000" w:themeColor="text1"/>
          <w:sz w:val="24"/>
          <w:szCs w:val="24"/>
        </w:rPr>
        <w:t xml:space="preserve">&amp; </w:t>
      </w:r>
      <w:r w:rsidR="00FA69CB">
        <w:rPr>
          <w:rFonts w:ascii="Arial" w:hAnsi="Arial" w:cs="Arial"/>
          <w:color w:val="000000" w:themeColor="text1"/>
          <w:sz w:val="24"/>
          <w:szCs w:val="24"/>
        </w:rPr>
        <w:t>5</w:t>
      </w:r>
      <w:r w:rsidR="00FA69CB" w:rsidRPr="00FA69CB">
        <w:rPr>
          <w:rFonts w:ascii="Arial" w:hAnsi="Arial" w:cs="Arial"/>
          <w:color w:val="000000" w:themeColor="text1"/>
          <w:sz w:val="24"/>
          <w:szCs w:val="24"/>
          <w:vertAlign w:val="superscript"/>
        </w:rPr>
        <w:t>th</w:t>
      </w:r>
      <w:r w:rsidR="00FA69CB">
        <w:rPr>
          <w:rFonts w:ascii="Arial" w:hAnsi="Arial" w:cs="Arial"/>
          <w:color w:val="000000" w:themeColor="text1"/>
          <w:sz w:val="24"/>
          <w:szCs w:val="24"/>
        </w:rPr>
        <w:t xml:space="preserve"> February 2024</w:t>
      </w:r>
      <w:r w:rsidR="00FA69CB">
        <w:rPr>
          <w:rFonts w:ascii="Arial" w:hAnsi="Arial" w:cs="Arial"/>
          <w:sz w:val="24"/>
          <w:szCs w:val="24"/>
        </w:rPr>
        <w:t>.</w:t>
      </w:r>
    </w:p>
    <w:p w:rsidR="00B0489D" w:rsidRDefault="00B0489D" w:rsidP="001966F2">
      <w:pPr>
        <w:jc w:val="both"/>
        <w:rPr>
          <w:rFonts w:ascii="Arial" w:hAnsi="Arial" w:cs="Arial"/>
          <w:sz w:val="24"/>
          <w:szCs w:val="24"/>
        </w:rPr>
      </w:pPr>
    </w:p>
    <w:p w:rsidR="00F7214F" w:rsidRDefault="00F7214F" w:rsidP="001966F2">
      <w:pPr>
        <w:jc w:val="both"/>
        <w:rPr>
          <w:rFonts w:ascii="Arial" w:hAnsi="Arial" w:cs="Arial"/>
          <w:sz w:val="24"/>
          <w:szCs w:val="24"/>
          <w:lang w:eastAsia="en-US"/>
        </w:rPr>
      </w:pPr>
      <w:r>
        <w:rPr>
          <w:rFonts w:ascii="Arial" w:hAnsi="Arial" w:cs="Arial"/>
          <w:sz w:val="24"/>
          <w:szCs w:val="24"/>
        </w:rPr>
        <w:t>T</w:t>
      </w:r>
      <w:r w:rsidR="001966F2">
        <w:rPr>
          <w:rFonts w:ascii="Arial" w:hAnsi="Arial" w:cs="Arial"/>
          <w:sz w:val="24"/>
          <w:szCs w:val="24"/>
        </w:rPr>
        <w:t xml:space="preserve">he </w:t>
      </w:r>
      <w:r w:rsidR="00110BC9" w:rsidRPr="001966F2">
        <w:rPr>
          <w:rFonts w:ascii="Arial" w:hAnsi="Arial" w:cs="Arial"/>
          <w:sz w:val="24"/>
          <w:szCs w:val="24"/>
        </w:rPr>
        <w:t xml:space="preserve">purchase </w:t>
      </w:r>
      <w:r w:rsidR="001966F2">
        <w:rPr>
          <w:rFonts w:ascii="Arial" w:hAnsi="Arial" w:cs="Arial"/>
          <w:sz w:val="24"/>
          <w:szCs w:val="24"/>
        </w:rPr>
        <w:t xml:space="preserve">of </w:t>
      </w:r>
      <w:r w:rsidR="00110BC9" w:rsidRPr="001966F2">
        <w:rPr>
          <w:rFonts w:ascii="Arial" w:hAnsi="Arial" w:cs="Arial"/>
          <w:sz w:val="24"/>
          <w:szCs w:val="24"/>
        </w:rPr>
        <w:t>new equipment</w:t>
      </w:r>
      <w:r w:rsidR="003E64E2" w:rsidRPr="001966F2">
        <w:rPr>
          <w:rFonts w:ascii="Arial" w:hAnsi="Arial" w:cs="Arial"/>
          <w:sz w:val="24"/>
          <w:szCs w:val="24"/>
        </w:rPr>
        <w:t xml:space="preserve"> for the </w:t>
      </w:r>
      <w:bookmarkStart w:id="0" w:name="_Hlk531179783"/>
      <w:r w:rsidR="003E64E2" w:rsidRPr="001966F2">
        <w:rPr>
          <w:rFonts w:ascii="Arial" w:hAnsi="Arial" w:cs="Arial"/>
          <w:sz w:val="24"/>
          <w:szCs w:val="24"/>
        </w:rPr>
        <w:t>Hytera</w:t>
      </w:r>
      <w:bookmarkEnd w:id="0"/>
      <w:r w:rsidR="003E64E2" w:rsidRPr="001966F2">
        <w:rPr>
          <w:rFonts w:ascii="Arial" w:hAnsi="Arial" w:cs="Arial"/>
          <w:sz w:val="24"/>
          <w:szCs w:val="24"/>
        </w:rPr>
        <w:t xml:space="preserve"> </w:t>
      </w:r>
      <w:r>
        <w:rPr>
          <w:rFonts w:ascii="Arial" w:hAnsi="Arial" w:cs="Arial"/>
          <w:sz w:val="24"/>
          <w:szCs w:val="24"/>
        </w:rPr>
        <w:t xml:space="preserve">Radios (model no.) </w:t>
      </w:r>
      <w:bookmarkStart w:id="1" w:name="_Hlk531182863"/>
      <w:r w:rsidR="003E64E2" w:rsidRPr="001966F2">
        <w:rPr>
          <w:rFonts w:ascii="Arial" w:hAnsi="Arial" w:cs="Arial"/>
          <w:sz w:val="24"/>
          <w:szCs w:val="24"/>
        </w:rPr>
        <w:t>PD665 UM</w:t>
      </w:r>
      <w:bookmarkEnd w:id="1"/>
      <w:r w:rsidR="003E64E2" w:rsidRPr="001966F2">
        <w:rPr>
          <w:rFonts w:ascii="Arial" w:hAnsi="Arial" w:cs="Arial"/>
          <w:sz w:val="24"/>
          <w:szCs w:val="24"/>
        </w:rPr>
        <w:t>:</w:t>
      </w:r>
      <w:r w:rsidR="00826368" w:rsidRPr="001966F2">
        <w:rPr>
          <w:rFonts w:ascii="Arial" w:hAnsi="Arial" w:cs="Arial"/>
          <w:sz w:val="24"/>
          <w:szCs w:val="24"/>
          <w:lang w:eastAsia="en-US"/>
        </w:rPr>
        <w:t xml:space="preserve"> </w:t>
      </w:r>
    </w:p>
    <w:p w:rsidR="00F7214F" w:rsidRDefault="00F7214F" w:rsidP="001966F2">
      <w:pPr>
        <w:jc w:val="both"/>
        <w:rPr>
          <w:rFonts w:ascii="Arial" w:hAnsi="Arial" w:cs="Arial"/>
          <w:sz w:val="24"/>
          <w:szCs w:val="24"/>
          <w:lang w:eastAsia="en-US"/>
        </w:rPr>
      </w:pPr>
    </w:p>
    <w:p w:rsidR="00F7214F" w:rsidRPr="00F7214F" w:rsidRDefault="00826368"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8 multiway chargers</w:t>
      </w:r>
    </w:p>
    <w:p w:rsidR="00F7214F"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6 microphones with curly leads</w:t>
      </w:r>
    </w:p>
    <w:p w:rsidR="00172C4E"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 xml:space="preserve">20 soft cases. </w:t>
      </w:r>
    </w:p>
    <w:p w:rsidR="001966F2" w:rsidRDefault="001966F2" w:rsidP="001966F2">
      <w:pPr>
        <w:jc w:val="both"/>
        <w:rPr>
          <w:rFonts w:ascii="Arial" w:hAnsi="Arial" w:cs="Arial"/>
          <w:sz w:val="24"/>
          <w:szCs w:val="24"/>
          <w:lang w:eastAsia="en-US"/>
        </w:rPr>
      </w:pPr>
    </w:p>
    <w:p w:rsidR="00643B18" w:rsidRDefault="00643B18" w:rsidP="001966F2">
      <w:pPr>
        <w:jc w:val="both"/>
        <w:rPr>
          <w:rFonts w:ascii="Arial" w:hAnsi="Arial" w:cs="Arial"/>
          <w:sz w:val="24"/>
          <w:szCs w:val="24"/>
          <w:lang w:eastAsia="en-US"/>
        </w:rPr>
      </w:pPr>
      <w:r>
        <w:rPr>
          <w:rFonts w:ascii="Arial" w:hAnsi="Arial" w:cs="Arial"/>
          <w:sz w:val="24"/>
          <w:szCs w:val="24"/>
          <w:lang w:eastAsia="en-US"/>
        </w:rPr>
        <w:t>The on-going requirement throughout the duration of the contract to purchase both Hytera radios and the associated accessories listed in the 5</w:t>
      </w:r>
      <w:r w:rsidRPr="00643B18">
        <w:rPr>
          <w:rFonts w:ascii="Arial" w:hAnsi="Arial" w:cs="Arial"/>
          <w:sz w:val="24"/>
          <w:szCs w:val="24"/>
          <w:vertAlign w:val="superscript"/>
          <w:lang w:eastAsia="en-US"/>
        </w:rPr>
        <w:t>th</w:t>
      </w:r>
      <w:r>
        <w:rPr>
          <w:rFonts w:ascii="Arial" w:hAnsi="Arial" w:cs="Arial"/>
          <w:sz w:val="24"/>
          <w:szCs w:val="24"/>
          <w:lang w:eastAsia="en-US"/>
        </w:rPr>
        <w:t xml:space="preserve"> bullet point below.  </w:t>
      </w:r>
    </w:p>
    <w:p w:rsidR="00643B18" w:rsidRDefault="00643B18" w:rsidP="001966F2">
      <w:pPr>
        <w:jc w:val="both"/>
        <w:rPr>
          <w:rFonts w:ascii="Arial" w:hAnsi="Arial" w:cs="Arial"/>
          <w:sz w:val="24"/>
          <w:szCs w:val="24"/>
          <w:lang w:eastAsia="en-US"/>
        </w:rPr>
      </w:pPr>
    </w:p>
    <w:p w:rsidR="007C116A" w:rsidRDefault="007C116A" w:rsidP="007C116A">
      <w:pPr>
        <w:rPr>
          <w:rFonts w:ascii="Arial" w:hAnsi="Arial" w:cs="Arial"/>
          <w:sz w:val="24"/>
          <w:szCs w:val="24"/>
        </w:rPr>
      </w:pPr>
      <w:r w:rsidRPr="006310FC">
        <w:rPr>
          <w:rFonts w:ascii="Arial" w:hAnsi="Arial" w:cs="Arial"/>
          <w:b/>
          <w:sz w:val="24"/>
          <w:szCs w:val="24"/>
        </w:rPr>
        <w:t>Additionally, please indicate</w:t>
      </w:r>
      <w:r>
        <w:rPr>
          <w:rFonts w:ascii="Arial" w:hAnsi="Arial" w:cs="Arial"/>
          <w:b/>
          <w:sz w:val="24"/>
          <w:szCs w:val="24"/>
        </w:rPr>
        <w:t>:</w:t>
      </w:r>
      <w:r>
        <w:rPr>
          <w:rFonts w:ascii="Arial" w:hAnsi="Arial" w:cs="Arial"/>
          <w:sz w:val="24"/>
          <w:szCs w:val="24"/>
        </w:rPr>
        <w:t xml:space="preserve"> </w:t>
      </w:r>
    </w:p>
    <w:p w:rsidR="007C116A" w:rsidRPr="001966F2" w:rsidRDefault="007C116A" w:rsidP="001966F2">
      <w:pPr>
        <w:jc w:val="both"/>
        <w:rPr>
          <w:rFonts w:ascii="Arial" w:hAnsi="Arial" w:cs="Arial"/>
          <w:sz w:val="24"/>
          <w:szCs w:val="24"/>
          <w:lang w:eastAsia="en-US"/>
        </w:rPr>
      </w:pPr>
    </w:p>
    <w:p w:rsidR="003E64E2" w:rsidRDefault="003E64E2" w:rsidP="001966F2">
      <w:pPr>
        <w:numPr>
          <w:ilvl w:val="0"/>
          <w:numId w:val="8"/>
        </w:numPr>
        <w:jc w:val="both"/>
        <w:rPr>
          <w:rFonts w:ascii="Arial" w:hAnsi="Arial" w:cs="Arial"/>
          <w:sz w:val="24"/>
          <w:szCs w:val="24"/>
        </w:rPr>
      </w:pPr>
      <w:r w:rsidRPr="001966F2">
        <w:rPr>
          <w:rFonts w:ascii="Arial" w:hAnsi="Arial" w:cs="Arial"/>
          <w:sz w:val="24"/>
          <w:szCs w:val="24"/>
        </w:rPr>
        <w:t>Please include the cost of supply and delivery</w:t>
      </w:r>
      <w:r w:rsidR="00B0489D">
        <w:rPr>
          <w:rFonts w:ascii="Arial" w:hAnsi="Arial" w:cs="Arial"/>
          <w:sz w:val="24"/>
          <w:szCs w:val="24"/>
        </w:rPr>
        <w:t xml:space="preserve"> for all items?</w:t>
      </w:r>
    </w:p>
    <w:p w:rsidR="00EA1E89" w:rsidRPr="001966F2" w:rsidRDefault="00775CA6" w:rsidP="001966F2">
      <w:pPr>
        <w:numPr>
          <w:ilvl w:val="0"/>
          <w:numId w:val="8"/>
        </w:numPr>
        <w:jc w:val="both"/>
        <w:rPr>
          <w:rFonts w:ascii="Arial" w:hAnsi="Arial" w:cs="Arial"/>
          <w:sz w:val="24"/>
          <w:szCs w:val="24"/>
        </w:rPr>
      </w:pPr>
      <w:r>
        <w:rPr>
          <w:rFonts w:ascii="Arial" w:hAnsi="Arial" w:cs="Arial"/>
          <w:sz w:val="24"/>
          <w:szCs w:val="24"/>
        </w:rPr>
        <w:t>Only i</w:t>
      </w:r>
      <w:r w:rsidR="00EA1E89">
        <w:rPr>
          <w:rFonts w:ascii="Arial" w:hAnsi="Arial" w:cs="Arial"/>
          <w:sz w:val="24"/>
          <w:szCs w:val="24"/>
        </w:rPr>
        <w:t xml:space="preserve">n the case of the French radio licence, please state your cost for arranging &amp; paying for it? </w:t>
      </w:r>
      <w:r w:rsidR="00C02F83">
        <w:rPr>
          <w:rFonts w:ascii="Arial" w:hAnsi="Arial" w:cs="Arial"/>
          <w:sz w:val="24"/>
          <w:szCs w:val="24"/>
        </w:rPr>
        <w:t xml:space="preserve">The authority </w:t>
      </w:r>
      <w:r w:rsidR="00EA1E89">
        <w:rPr>
          <w:rFonts w:ascii="Arial" w:hAnsi="Arial" w:cs="Arial"/>
          <w:sz w:val="24"/>
          <w:szCs w:val="24"/>
        </w:rPr>
        <w:t xml:space="preserve">will reimburse the successful bidder for the full for the cost of the licence &amp; the arrangement fee charged.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state the minimum lead in time for delivery</w:t>
      </w:r>
      <w:r w:rsidR="00B0489D">
        <w:rPr>
          <w:rFonts w:ascii="Arial" w:hAnsi="Arial" w:cs="Arial"/>
          <w:sz w:val="24"/>
          <w:szCs w:val="24"/>
        </w:rPr>
        <w:t>?</w:t>
      </w:r>
      <w:r w:rsidRPr="001966F2">
        <w:rPr>
          <w:rFonts w:ascii="Arial" w:hAnsi="Arial" w:cs="Arial"/>
          <w:sz w:val="24"/>
          <w:szCs w:val="24"/>
        </w:rPr>
        <w:t xml:space="preserve"> The Authority would expect that delivery can be made as soon as practicable once the Purchase Order has been issued.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provide details of warranty offered on Batteries and equipment including any extension costs?</w:t>
      </w:r>
    </w:p>
    <w:p w:rsidR="003E64E2" w:rsidRPr="001966F2" w:rsidRDefault="001966F2" w:rsidP="00172C4E">
      <w:pPr>
        <w:pStyle w:val="ListParagraph"/>
        <w:numPr>
          <w:ilvl w:val="0"/>
          <w:numId w:val="8"/>
        </w:numPr>
        <w:jc w:val="both"/>
        <w:rPr>
          <w:rFonts w:ascii="Arial" w:hAnsi="Arial" w:cs="Arial"/>
          <w:sz w:val="24"/>
          <w:szCs w:val="24"/>
        </w:rPr>
      </w:pPr>
      <w:r>
        <w:rPr>
          <w:rFonts w:ascii="Arial" w:hAnsi="Arial" w:cs="Arial"/>
          <w:sz w:val="24"/>
          <w:szCs w:val="24"/>
        </w:rPr>
        <w:t>Please provide the p</w:t>
      </w:r>
      <w:r w:rsidR="003E64E2" w:rsidRPr="001966F2">
        <w:rPr>
          <w:rFonts w:ascii="Arial" w:hAnsi="Arial" w:cs="Arial"/>
          <w:sz w:val="24"/>
          <w:szCs w:val="24"/>
        </w:rPr>
        <w:t xml:space="preserve">rices </w:t>
      </w:r>
      <w:bookmarkStart w:id="2" w:name="_Hlk531179628"/>
      <w:r w:rsidR="003E64E2" w:rsidRPr="001966F2">
        <w:rPr>
          <w:rFonts w:ascii="Arial" w:hAnsi="Arial" w:cs="Arial"/>
          <w:sz w:val="24"/>
          <w:szCs w:val="24"/>
        </w:rPr>
        <w:t xml:space="preserve">for </w:t>
      </w:r>
      <w:r w:rsidR="00B0489D">
        <w:rPr>
          <w:rFonts w:ascii="Arial" w:hAnsi="Arial" w:cs="Arial"/>
          <w:sz w:val="24"/>
          <w:szCs w:val="24"/>
        </w:rPr>
        <w:t xml:space="preserve">renewing the </w:t>
      </w:r>
      <w:r w:rsidR="0038575B">
        <w:rPr>
          <w:rFonts w:ascii="Arial" w:hAnsi="Arial" w:cs="Arial"/>
          <w:sz w:val="24"/>
          <w:szCs w:val="24"/>
        </w:rPr>
        <w:t xml:space="preserve">annual </w:t>
      </w:r>
      <w:r w:rsidR="00B0489D">
        <w:rPr>
          <w:rFonts w:ascii="Arial" w:hAnsi="Arial" w:cs="Arial"/>
          <w:sz w:val="24"/>
          <w:szCs w:val="24"/>
        </w:rPr>
        <w:t xml:space="preserve">licence </w:t>
      </w:r>
      <w:r w:rsidR="0038575B">
        <w:rPr>
          <w:rFonts w:ascii="Arial" w:hAnsi="Arial" w:cs="Arial"/>
          <w:sz w:val="24"/>
          <w:szCs w:val="24"/>
        </w:rPr>
        <w:t xml:space="preserve">renewal, the </w:t>
      </w:r>
      <w:r w:rsidR="00B0489D">
        <w:rPr>
          <w:rFonts w:ascii="Arial" w:hAnsi="Arial" w:cs="Arial"/>
          <w:sz w:val="24"/>
          <w:szCs w:val="24"/>
        </w:rPr>
        <w:t>actual r</w:t>
      </w:r>
      <w:r w:rsidR="003E64E2" w:rsidRPr="001966F2">
        <w:rPr>
          <w:rFonts w:ascii="Arial" w:hAnsi="Arial" w:cs="Arial"/>
          <w:sz w:val="24"/>
          <w:szCs w:val="24"/>
        </w:rPr>
        <w:t>adio’s</w:t>
      </w:r>
      <w:r w:rsidR="00B0489D">
        <w:rPr>
          <w:rFonts w:ascii="Arial" w:hAnsi="Arial" w:cs="Arial"/>
          <w:sz w:val="24"/>
          <w:szCs w:val="24"/>
        </w:rPr>
        <w:t>, a</w:t>
      </w:r>
      <w:r w:rsidR="003E64E2" w:rsidRPr="001966F2">
        <w:rPr>
          <w:rFonts w:ascii="Arial" w:hAnsi="Arial" w:cs="Arial"/>
          <w:sz w:val="24"/>
          <w:szCs w:val="24"/>
        </w:rPr>
        <w:t xml:space="preserve">ccessories including </w:t>
      </w:r>
      <w:r w:rsidR="00B0489D">
        <w:rPr>
          <w:rFonts w:ascii="Arial" w:hAnsi="Arial" w:cs="Arial"/>
          <w:sz w:val="24"/>
          <w:szCs w:val="24"/>
        </w:rPr>
        <w:t>d</w:t>
      </w:r>
      <w:r w:rsidR="003E64E2" w:rsidRPr="001966F2">
        <w:rPr>
          <w:rFonts w:ascii="Arial" w:hAnsi="Arial" w:cs="Arial"/>
          <w:sz w:val="24"/>
          <w:szCs w:val="24"/>
        </w:rPr>
        <w:t xml:space="preserve">ocking stations, </w:t>
      </w:r>
      <w:r w:rsidR="00B0489D">
        <w:rPr>
          <w:rFonts w:ascii="Arial" w:hAnsi="Arial" w:cs="Arial"/>
          <w:sz w:val="24"/>
          <w:szCs w:val="24"/>
        </w:rPr>
        <w:t>h</w:t>
      </w:r>
      <w:r w:rsidR="003E64E2" w:rsidRPr="001966F2">
        <w:rPr>
          <w:rFonts w:ascii="Arial" w:hAnsi="Arial" w:cs="Arial"/>
          <w:sz w:val="24"/>
          <w:szCs w:val="24"/>
        </w:rPr>
        <w:t xml:space="preserve">olsters, spare parts including antennas, microphones headsets and covert earpieces.  </w:t>
      </w:r>
    </w:p>
    <w:bookmarkEnd w:id="2"/>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 xml:space="preserve">Any other maintenance you believe is appropriate to support these </w:t>
      </w:r>
      <w:r w:rsidR="00983A88">
        <w:rPr>
          <w:rFonts w:ascii="Arial" w:hAnsi="Arial" w:cs="Arial"/>
          <w:sz w:val="24"/>
          <w:szCs w:val="24"/>
        </w:rPr>
        <w:t>r</w:t>
      </w:r>
      <w:r w:rsidRPr="001966F2">
        <w:rPr>
          <w:rFonts w:ascii="Arial" w:hAnsi="Arial" w:cs="Arial"/>
          <w:sz w:val="24"/>
          <w:szCs w:val="24"/>
        </w:rPr>
        <w:t>adios</w:t>
      </w:r>
      <w:r w:rsidR="00983A88">
        <w:rPr>
          <w:rFonts w:ascii="Arial" w:hAnsi="Arial" w:cs="Arial"/>
          <w:sz w:val="24"/>
          <w:szCs w:val="24"/>
        </w:rPr>
        <w:t xml:space="preserve"> and the required accessories</w:t>
      </w:r>
      <w:r w:rsidR="0038575B">
        <w:rPr>
          <w:rFonts w:ascii="Arial" w:hAnsi="Arial" w:cs="Arial"/>
          <w:sz w:val="24"/>
          <w:szCs w:val="24"/>
        </w:rPr>
        <w:t>?</w:t>
      </w:r>
    </w:p>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Details of quality standards with which your products comply</w:t>
      </w:r>
      <w:r w:rsidR="0038575B">
        <w:rPr>
          <w:rFonts w:ascii="Arial" w:hAnsi="Arial" w:cs="Arial"/>
          <w:sz w:val="24"/>
          <w:szCs w:val="24"/>
        </w:rPr>
        <w:t>?</w:t>
      </w:r>
    </w:p>
    <w:p w:rsidR="007C116A" w:rsidRPr="00EA1E89" w:rsidRDefault="001966F2" w:rsidP="0073689C">
      <w:pPr>
        <w:pStyle w:val="ListParagraph"/>
        <w:numPr>
          <w:ilvl w:val="0"/>
          <w:numId w:val="8"/>
        </w:numPr>
        <w:spacing w:after="200" w:line="276" w:lineRule="auto"/>
        <w:jc w:val="both"/>
        <w:rPr>
          <w:rFonts w:ascii="Arial" w:hAnsi="Arial" w:cs="Arial"/>
          <w:sz w:val="24"/>
          <w:szCs w:val="24"/>
        </w:rPr>
      </w:pPr>
      <w:r w:rsidRPr="00EA1E89">
        <w:rPr>
          <w:rFonts w:ascii="Arial" w:hAnsi="Arial" w:cs="Arial"/>
          <w:sz w:val="24"/>
          <w:szCs w:val="24"/>
        </w:rPr>
        <w:lastRenderedPageBreak/>
        <w:t xml:space="preserve">In the event of damage to any radios caused outside of the warranty conditions, please provide details on your maintenance services and current costs? </w:t>
      </w:r>
      <w:r w:rsidRPr="00EA1E89">
        <w:rPr>
          <w:rFonts w:ascii="Arial" w:hAnsi="Arial" w:cs="Arial"/>
          <w:i/>
          <w:sz w:val="24"/>
          <w:szCs w:val="24"/>
        </w:rPr>
        <w:t>(This will not be evaluated.)</w:t>
      </w: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21219C" w:rsidRDefault="0066749D" w:rsidP="0021219C">
      <w:pPr>
        <w:jc w:val="both"/>
        <w:rPr>
          <w:rFonts w:ascii="Arial" w:hAnsi="Arial" w:cs="Arial"/>
          <w:sz w:val="24"/>
          <w:szCs w:val="24"/>
        </w:rPr>
      </w:pPr>
      <w:r w:rsidRPr="0066749D">
        <w:rPr>
          <w:rFonts w:ascii="Arial" w:hAnsi="Arial" w:cs="Arial"/>
          <w:sz w:val="24"/>
          <w:szCs w:val="24"/>
        </w:rPr>
        <w:t xml:space="preserve">All received bids must be compliant with the above mandatory requirements and will be evaluated on the total </w:t>
      </w:r>
      <w:r w:rsidR="006771E0">
        <w:rPr>
          <w:rFonts w:ascii="Arial" w:hAnsi="Arial" w:cs="Arial"/>
          <w:sz w:val="24"/>
          <w:szCs w:val="24"/>
        </w:rPr>
        <w:t xml:space="preserve">combined </w:t>
      </w:r>
      <w:r w:rsidRPr="0066749D">
        <w:rPr>
          <w:rFonts w:ascii="Arial" w:hAnsi="Arial" w:cs="Arial"/>
          <w:sz w:val="24"/>
          <w:szCs w:val="24"/>
        </w:rPr>
        <w:t xml:space="preserve">price for </w:t>
      </w:r>
      <w:r w:rsidR="00B0489D">
        <w:rPr>
          <w:rFonts w:ascii="Arial" w:hAnsi="Arial" w:cs="Arial"/>
          <w:sz w:val="24"/>
          <w:szCs w:val="24"/>
        </w:rPr>
        <w:t xml:space="preserve">the </w:t>
      </w:r>
      <w:r w:rsidR="001E00E4">
        <w:rPr>
          <w:rFonts w:ascii="Arial" w:hAnsi="Arial" w:cs="Arial"/>
          <w:sz w:val="24"/>
          <w:szCs w:val="24"/>
        </w:rPr>
        <w:t xml:space="preserve">annual </w:t>
      </w:r>
      <w:r w:rsidR="00EA1E89">
        <w:rPr>
          <w:rFonts w:ascii="Arial" w:hAnsi="Arial" w:cs="Arial"/>
          <w:sz w:val="24"/>
          <w:szCs w:val="24"/>
        </w:rPr>
        <w:t xml:space="preserve">fee for arranging </w:t>
      </w:r>
      <w:r w:rsidR="00C02F83">
        <w:rPr>
          <w:rFonts w:ascii="Arial" w:hAnsi="Arial" w:cs="Arial"/>
          <w:sz w:val="24"/>
          <w:szCs w:val="24"/>
        </w:rPr>
        <w:t xml:space="preserve">&amp; paying for </w:t>
      </w:r>
      <w:r w:rsidR="00EA1E89">
        <w:rPr>
          <w:rFonts w:ascii="Arial" w:hAnsi="Arial" w:cs="Arial"/>
          <w:sz w:val="24"/>
          <w:szCs w:val="24"/>
        </w:rPr>
        <w:t xml:space="preserve">the </w:t>
      </w:r>
      <w:proofErr w:type="gramStart"/>
      <w:r w:rsidR="001E00E4">
        <w:rPr>
          <w:rFonts w:ascii="Arial" w:hAnsi="Arial" w:cs="Arial"/>
          <w:sz w:val="24"/>
          <w:szCs w:val="24"/>
        </w:rPr>
        <w:t>one year</w:t>
      </w:r>
      <w:proofErr w:type="gramEnd"/>
      <w:r w:rsidR="001E00E4">
        <w:rPr>
          <w:rFonts w:ascii="Arial" w:hAnsi="Arial" w:cs="Arial"/>
          <w:sz w:val="24"/>
          <w:szCs w:val="24"/>
        </w:rPr>
        <w:t xml:space="preserve"> </w:t>
      </w:r>
      <w:r w:rsidR="00EA1E89">
        <w:rPr>
          <w:rFonts w:ascii="Arial" w:hAnsi="Arial" w:cs="Arial"/>
          <w:sz w:val="24"/>
          <w:szCs w:val="24"/>
        </w:rPr>
        <w:t xml:space="preserve">French </w:t>
      </w:r>
      <w:r w:rsidR="00B0489D">
        <w:rPr>
          <w:rFonts w:ascii="Arial" w:hAnsi="Arial" w:cs="Arial"/>
          <w:sz w:val="24"/>
          <w:szCs w:val="24"/>
        </w:rPr>
        <w:t xml:space="preserve">radio licence </w:t>
      </w:r>
      <w:r w:rsidR="0038575B">
        <w:rPr>
          <w:rFonts w:ascii="Arial" w:hAnsi="Arial" w:cs="Arial"/>
          <w:sz w:val="24"/>
          <w:szCs w:val="24"/>
        </w:rPr>
        <w:t xml:space="preserve">renewal, </w:t>
      </w:r>
      <w:r w:rsidRPr="0066749D">
        <w:rPr>
          <w:rFonts w:ascii="Arial" w:hAnsi="Arial" w:cs="Arial"/>
          <w:sz w:val="24"/>
          <w:szCs w:val="24"/>
        </w:rPr>
        <w:t xml:space="preserve">1 x </w:t>
      </w:r>
      <w:r w:rsidRPr="001966F2">
        <w:rPr>
          <w:rFonts w:ascii="Arial" w:hAnsi="Arial" w:cs="Arial"/>
          <w:sz w:val="24"/>
          <w:szCs w:val="24"/>
        </w:rPr>
        <w:t>Hytera</w:t>
      </w:r>
      <w:r w:rsidRPr="0066749D">
        <w:rPr>
          <w:rFonts w:ascii="Arial" w:hAnsi="Arial" w:cs="Arial"/>
          <w:sz w:val="24"/>
          <w:szCs w:val="24"/>
        </w:rPr>
        <w:t xml:space="preserve"> </w:t>
      </w:r>
      <w:r>
        <w:rPr>
          <w:rFonts w:ascii="Arial" w:hAnsi="Arial" w:cs="Arial"/>
          <w:sz w:val="24"/>
          <w:szCs w:val="24"/>
        </w:rPr>
        <w:t>r</w:t>
      </w:r>
      <w:r w:rsidRPr="0066749D">
        <w:rPr>
          <w:rFonts w:ascii="Arial" w:hAnsi="Arial" w:cs="Arial"/>
          <w:sz w:val="24"/>
          <w:szCs w:val="24"/>
        </w:rPr>
        <w:t>adio</w:t>
      </w:r>
      <w:r w:rsidR="0038575B">
        <w:rPr>
          <w:rFonts w:ascii="Arial" w:hAnsi="Arial" w:cs="Arial"/>
          <w:sz w:val="24"/>
          <w:szCs w:val="24"/>
        </w:rPr>
        <w:t xml:space="preserve"> </w:t>
      </w:r>
      <w:r w:rsidR="0038575B" w:rsidRPr="001966F2">
        <w:rPr>
          <w:rFonts w:ascii="Arial" w:hAnsi="Arial" w:cs="Arial"/>
          <w:sz w:val="24"/>
          <w:szCs w:val="24"/>
        </w:rPr>
        <w:t>PD665 UM</w:t>
      </w:r>
      <w:r w:rsidRPr="0066749D">
        <w:rPr>
          <w:rFonts w:ascii="Arial" w:hAnsi="Arial" w:cs="Arial"/>
          <w:sz w:val="24"/>
          <w:szCs w:val="24"/>
        </w:rPr>
        <w:t xml:space="preserve">, 1 x Docking station, 1 x Holster, 1 x </w:t>
      </w:r>
      <w:r>
        <w:rPr>
          <w:rFonts w:ascii="Arial" w:hAnsi="Arial" w:cs="Arial"/>
          <w:sz w:val="24"/>
          <w:szCs w:val="24"/>
        </w:rPr>
        <w:t>A</w:t>
      </w:r>
      <w:r w:rsidRPr="0066749D">
        <w:rPr>
          <w:rFonts w:ascii="Arial" w:hAnsi="Arial" w:cs="Arial"/>
          <w:sz w:val="24"/>
          <w:szCs w:val="24"/>
        </w:rPr>
        <w:t xml:space="preserve">ntenna, 1 x </w:t>
      </w:r>
      <w:r>
        <w:rPr>
          <w:rFonts w:ascii="Arial" w:hAnsi="Arial" w:cs="Arial"/>
          <w:sz w:val="24"/>
          <w:szCs w:val="24"/>
        </w:rPr>
        <w:t>M</w:t>
      </w:r>
      <w:r w:rsidRPr="0066749D">
        <w:rPr>
          <w:rFonts w:ascii="Arial" w:hAnsi="Arial" w:cs="Arial"/>
          <w:sz w:val="24"/>
          <w:szCs w:val="24"/>
        </w:rPr>
        <w:t xml:space="preserve">icrophone headset and 1 x </w:t>
      </w:r>
      <w:r>
        <w:rPr>
          <w:rFonts w:ascii="Arial" w:hAnsi="Arial" w:cs="Arial"/>
          <w:sz w:val="24"/>
          <w:szCs w:val="24"/>
        </w:rPr>
        <w:t>C</w:t>
      </w:r>
      <w:r w:rsidRPr="0066749D">
        <w:rPr>
          <w:rFonts w:ascii="Arial" w:hAnsi="Arial" w:cs="Arial"/>
          <w:sz w:val="24"/>
          <w:szCs w:val="24"/>
        </w:rPr>
        <w:t>overt earpiec</w:t>
      </w:r>
      <w:r>
        <w:rPr>
          <w:rFonts w:ascii="Arial" w:hAnsi="Arial" w:cs="Arial"/>
          <w:sz w:val="24"/>
          <w:szCs w:val="24"/>
        </w:rPr>
        <w:t>e</w:t>
      </w:r>
      <w:r w:rsidRPr="0066749D">
        <w:rPr>
          <w:rFonts w:ascii="Arial" w:hAnsi="Arial" w:cs="Arial"/>
          <w:sz w:val="24"/>
          <w:szCs w:val="24"/>
        </w:rPr>
        <w:t xml:space="preserve">. </w:t>
      </w:r>
      <w:r w:rsidR="0021219C">
        <w:rPr>
          <w:rFonts w:ascii="Arial" w:hAnsi="Arial" w:cs="Arial"/>
          <w:sz w:val="24"/>
          <w:szCs w:val="24"/>
        </w:rPr>
        <w:t xml:space="preserve">The bidder offering the lowest </w:t>
      </w:r>
      <w:r w:rsidR="006771E0">
        <w:rPr>
          <w:rFonts w:ascii="Arial" w:hAnsi="Arial" w:cs="Arial"/>
          <w:sz w:val="24"/>
          <w:szCs w:val="24"/>
        </w:rPr>
        <w:t xml:space="preserve">combined price for all </w:t>
      </w:r>
      <w:r w:rsidR="0038575B">
        <w:rPr>
          <w:rFonts w:ascii="Arial" w:hAnsi="Arial" w:cs="Arial"/>
          <w:sz w:val="24"/>
          <w:szCs w:val="24"/>
        </w:rPr>
        <w:t>of these i</w:t>
      </w:r>
      <w:r w:rsidR="006771E0">
        <w:rPr>
          <w:rFonts w:ascii="Arial" w:hAnsi="Arial" w:cs="Arial"/>
          <w:sz w:val="24"/>
          <w:szCs w:val="24"/>
        </w:rPr>
        <w:t xml:space="preserve">tems </w:t>
      </w:r>
      <w:r w:rsidR="0021219C">
        <w:rPr>
          <w:rFonts w:ascii="Arial" w:hAnsi="Arial" w:cs="Arial"/>
          <w:sz w:val="24"/>
          <w:szCs w:val="24"/>
        </w:rPr>
        <w:t xml:space="preserve">with a compliant tender will be awarded the contract. </w:t>
      </w:r>
    </w:p>
    <w:p w:rsidR="0021219C" w:rsidRDefault="0021219C" w:rsidP="0021219C">
      <w:pPr>
        <w:jc w:val="both"/>
        <w:rPr>
          <w:rFonts w:ascii="Arial" w:hAnsi="Arial" w:cs="Arial"/>
          <w:sz w:val="24"/>
          <w:szCs w:val="24"/>
        </w:rPr>
      </w:pPr>
    </w:p>
    <w:p w:rsidR="006771E0" w:rsidRDefault="006771E0" w:rsidP="006771E0">
      <w:pPr>
        <w:jc w:val="both"/>
        <w:rPr>
          <w:rFonts w:ascii="Arial" w:eastAsia="Times New Roman" w:hAnsi="Arial" w:cs="Arial"/>
          <w:sz w:val="24"/>
          <w:szCs w:val="24"/>
        </w:rPr>
      </w:pPr>
      <w:r>
        <w:rPr>
          <w:rFonts w:ascii="Arial" w:hAnsi="Arial" w:cs="Arial"/>
          <w:sz w:val="24"/>
          <w:szCs w:val="24"/>
        </w:rPr>
        <w:t xml:space="preserve">The contract duration shall be from </w:t>
      </w:r>
      <w:r w:rsidR="00FA69CB">
        <w:rPr>
          <w:rFonts w:ascii="Arial" w:hAnsi="Arial" w:cs="Arial"/>
          <w:sz w:val="24"/>
          <w:szCs w:val="24"/>
        </w:rPr>
        <w:t>6</w:t>
      </w:r>
      <w:r w:rsidR="00FA69CB" w:rsidRPr="00FA69CB">
        <w:rPr>
          <w:rFonts w:ascii="Arial" w:hAnsi="Arial" w:cs="Arial"/>
          <w:sz w:val="24"/>
          <w:szCs w:val="24"/>
          <w:vertAlign w:val="superscript"/>
        </w:rPr>
        <w:t>th</w:t>
      </w:r>
      <w:r w:rsidR="00FA69CB">
        <w:rPr>
          <w:rFonts w:ascii="Arial" w:hAnsi="Arial" w:cs="Arial"/>
          <w:sz w:val="24"/>
          <w:szCs w:val="24"/>
        </w:rPr>
        <w:t xml:space="preserve"> February 2019</w:t>
      </w:r>
      <w:r>
        <w:rPr>
          <w:rFonts w:ascii="Arial" w:hAnsi="Arial" w:cs="Arial"/>
          <w:sz w:val="24"/>
          <w:szCs w:val="24"/>
        </w:rPr>
        <w:t xml:space="preserve"> until </w:t>
      </w:r>
      <w:r w:rsidR="00FA69CB">
        <w:rPr>
          <w:rFonts w:ascii="Arial" w:hAnsi="Arial" w:cs="Arial"/>
          <w:sz w:val="24"/>
          <w:szCs w:val="24"/>
        </w:rPr>
        <w:t>5</w:t>
      </w:r>
      <w:r w:rsidR="00FA69CB" w:rsidRPr="00FA69CB">
        <w:rPr>
          <w:rFonts w:ascii="Arial" w:hAnsi="Arial" w:cs="Arial"/>
          <w:sz w:val="24"/>
          <w:szCs w:val="24"/>
          <w:vertAlign w:val="superscript"/>
        </w:rPr>
        <w:t>th</w:t>
      </w:r>
      <w:r w:rsidR="00FA69CB">
        <w:rPr>
          <w:rFonts w:ascii="Arial" w:hAnsi="Arial" w:cs="Arial"/>
          <w:sz w:val="24"/>
          <w:szCs w:val="24"/>
        </w:rPr>
        <w:t xml:space="preserve"> February</w:t>
      </w:r>
      <w:r>
        <w:rPr>
          <w:rFonts w:ascii="Arial" w:hAnsi="Arial" w:cs="Arial"/>
          <w:sz w:val="24"/>
          <w:szCs w:val="24"/>
        </w:rPr>
        <w:t xml:space="preserve"> 2024 and the charges</w:t>
      </w:r>
      <w:r w:rsidR="00C02F83">
        <w:rPr>
          <w:rFonts w:ascii="Arial" w:hAnsi="Arial" w:cs="Arial"/>
          <w:sz w:val="24"/>
          <w:szCs w:val="24"/>
        </w:rPr>
        <w:t>, including the fee for arranging &amp; paying for the French radio licence renewal s</w:t>
      </w:r>
      <w:r>
        <w:rPr>
          <w:rFonts w:ascii="Arial" w:eastAsia="Times New Roman" w:hAnsi="Arial" w:cs="Arial"/>
          <w:sz w:val="24"/>
          <w:szCs w:val="24"/>
        </w:rPr>
        <w:t>hall remain fixed for the first 24 months duration (</w:t>
      </w:r>
      <w:r w:rsidR="00FA69CB">
        <w:rPr>
          <w:rFonts w:ascii="Arial" w:eastAsia="Times New Roman" w:hAnsi="Arial" w:cs="Arial"/>
          <w:sz w:val="24"/>
          <w:szCs w:val="24"/>
        </w:rPr>
        <w:t>6</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2019 to </w:t>
      </w:r>
      <w:r w:rsidR="00FA69CB">
        <w:rPr>
          <w:rFonts w:ascii="Arial" w:eastAsia="Times New Roman" w:hAnsi="Arial" w:cs="Arial"/>
          <w:sz w:val="24"/>
          <w:szCs w:val="24"/>
        </w:rPr>
        <w:t>5</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2021) following the award of the contract.  </w:t>
      </w:r>
    </w:p>
    <w:p w:rsidR="006771E0" w:rsidRDefault="006771E0" w:rsidP="006771E0">
      <w:pPr>
        <w:jc w:val="both"/>
        <w:rPr>
          <w:rFonts w:ascii="Arial" w:eastAsia="Times New Roman" w:hAnsi="Arial" w:cs="Arial"/>
          <w:sz w:val="24"/>
          <w:szCs w:val="24"/>
        </w:rPr>
      </w:pPr>
    </w:p>
    <w:p w:rsidR="006771E0" w:rsidRDefault="006771E0" w:rsidP="006771E0">
      <w:pPr>
        <w:jc w:val="both"/>
        <w:rPr>
          <w:rFonts w:ascii="Arial" w:hAnsi="Arial" w:cs="Arial"/>
          <w:sz w:val="24"/>
          <w:szCs w:val="24"/>
        </w:rPr>
      </w:pPr>
      <w:r>
        <w:rPr>
          <w:rFonts w:ascii="Arial" w:eastAsia="Times New Roman" w:hAnsi="Arial" w:cs="Arial"/>
          <w:sz w:val="24"/>
          <w:szCs w:val="24"/>
        </w:rPr>
        <w:t xml:space="preserve">Thereafter the charges may be varied subject to the written agreement of the Authority. Such variations will be limited to the annual negotiations on subsequent anniversaries of the award of the contract. The Contractor can submit written notice to the Authority of any proposed variation up to and including one month before subsequent annual anniversaries of the Commencement Date. Such written notice to the Authority of any proposed variations should be supported by detailed cost breakdowns and management information as requested by the Customer. Any increase will not exceed the increase change in the Office of National Statistics’ Consumer Price Index (CPI) for the </w:t>
      </w:r>
      <w:r w:rsidR="001E00E4">
        <w:rPr>
          <w:rFonts w:ascii="Arial" w:eastAsia="Times New Roman" w:hAnsi="Arial" w:cs="Arial"/>
          <w:sz w:val="24"/>
          <w:szCs w:val="24"/>
        </w:rPr>
        <w:t xml:space="preserve">twelve </w:t>
      </w:r>
      <w:r>
        <w:rPr>
          <w:rFonts w:ascii="Arial" w:eastAsia="Times New Roman" w:hAnsi="Arial" w:cs="Arial"/>
          <w:sz w:val="24"/>
          <w:szCs w:val="24"/>
        </w:rPr>
        <w:t>month period preceding the anniversary of the Commencement Date. This increase will be capped at a maximum of 3% and recorded as a Variation to Contract.</w:t>
      </w:r>
    </w:p>
    <w:p w:rsidR="006771E0" w:rsidRDefault="006771E0" w:rsidP="006771E0">
      <w:pPr>
        <w:jc w:val="both"/>
        <w:rPr>
          <w:rFonts w:ascii="Arial" w:hAnsi="Arial" w:cs="Arial"/>
          <w:sz w:val="24"/>
          <w:szCs w:val="24"/>
        </w:rPr>
      </w:pPr>
    </w:p>
    <w:p w:rsidR="0021219C" w:rsidRDefault="0021219C" w:rsidP="0021219C">
      <w:pPr>
        <w:jc w:val="both"/>
        <w:rPr>
          <w:rFonts w:ascii="Arial" w:hAnsi="Arial" w:cs="Arial"/>
          <w:sz w:val="24"/>
          <w:szCs w:val="24"/>
        </w:rPr>
      </w:pPr>
      <w:r>
        <w:rPr>
          <w:rFonts w:ascii="Arial" w:hAnsi="Arial" w:cs="Arial"/>
          <w:sz w:val="24"/>
          <w:szCs w:val="24"/>
        </w:rPr>
        <w:t xml:space="preserve">No guarantee can be given of any minimum number of orders </w:t>
      </w:r>
      <w:r w:rsidR="00983A88">
        <w:rPr>
          <w:rFonts w:ascii="Arial" w:hAnsi="Arial" w:cs="Arial"/>
          <w:sz w:val="24"/>
          <w:szCs w:val="24"/>
        </w:rPr>
        <w:t xml:space="preserve">or minimum value of spend, </w:t>
      </w:r>
      <w:r>
        <w:rPr>
          <w:rFonts w:ascii="Arial" w:hAnsi="Arial" w:cs="Arial"/>
          <w:sz w:val="24"/>
          <w:szCs w:val="24"/>
        </w:rPr>
        <w:t xml:space="preserve">that will be placed with the successful bidder.   </w:t>
      </w:r>
    </w:p>
    <w:p w:rsidR="00EA1E89" w:rsidRDefault="00EA1E89" w:rsidP="0021219C">
      <w:pPr>
        <w:jc w:val="both"/>
        <w:rPr>
          <w:rFonts w:ascii="Arial" w:hAnsi="Arial" w:cs="Arial"/>
          <w:sz w:val="24"/>
          <w:szCs w:val="24"/>
        </w:rPr>
      </w:pPr>
    </w:p>
    <w:p w:rsidR="00983A88" w:rsidRPr="00983A88" w:rsidRDefault="00983A88" w:rsidP="00983A88">
      <w:pPr>
        <w:jc w:val="both"/>
        <w:rPr>
          <w:rFonts w:ascii="Arial" w:hAnsi="Arial" w:cs="Arial"/>
          <w:sz w:val="24"/>
          <w:szCs w:val="24"/>
          <w:lang w:eastAsia="en-US"/>
        </w:rPr>
      </w:pPr>
      <w:r w:rsidRPr="00983A88">
        <w:rPr>
          <w:rFonts w:ascii="Arial" w:hAnsi="Arial" w:cs="Arial"/>
          <w:sz w:val="24"/>
          <w:szCs w:val="24"/>
          <w:lang w:eastAsia="en-US"/>
        </w:rPr>
        <w:t xml:space="preserve">All bidders </w:t>
      </w:r>
      <w:r>
        <w:rPr>
          <w:rFonts w:ascii="Arial" w:hAnsi="Arial" w:cs="Arial"/>
          <w:sz w:val="24"/>
          <w:szCs w:val="24"/>
          <w:lang w:eastAsia="en-US"/>
        </w:rPr>
        <w:t xml:space="preserve">should </w:t>
      </w:r>
      <w:r w:rsidRPr="00983A88">
        <w:rPr>
          <w:rFonts w:ascii="Arial" w:hAnsi="Arial" w:cs="Arial"/>
          <w:sz w:val="24"/>
          <w:szCs w:val="24"/>
          <w:lang w:eastAsia="en-US"/>
        </w:rPr>
        <w:t xml:space="preserve">be aware they may need to undertake a site visit, at their expense, to the 3 x above listed ports in Northern France to scope for possible replacement/new antennas and other equipment. The successful bidder, again at their expense, will need to undertake all the necessary health and safety and risk training and port procedures obligations prior to being granted site access. </w:t>
      </w:r>
    </w:p>
    <w:p w:rsidR="00983A88" w:rsidRPr="00983A88" w:rsidRDefault="00983A88" w:rsidP="0021219C">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7" w:history="1">
        <w:r>
          <w:rPr>
            <w:rStyle w:val="Hyperlink"/>
            <w:rFonts w:ascii="Arial" w:hAnsi="Arial" w:cs="Arial"/>
            <w:sz w:val="24"/>
            <w:szCs w:val="24"/>
          </w:rPr>
          <w:t>Paul.Tooke@homeoffice.gov.uk</w:t>
        </w:r>
      </w:hyperlink>
      <w:r>
        <w:rPr>
          <w:rFonts w:ascii="Arial" w:hAnsi="Arial" w:cs="Arial"/>
          <w:sz w:val="24"/>
          <w:szCs w:val="24"/>
        </w:rPr>
        <w:t xml:space="preserve"> by 12 noon on </w:t>
      </w:r>
      <w:r w:rsidR="004F50AE">
        <w:rPr>
          <w:rFonts w:ascii="Arial" w:hAnsi="Arial" w:cs="Arial"/>
          <w:sz w:val="24"/>
          <w:szCs w:val="24"/>
        </w:rPr>
        <w:t>Wednesday 12</w:t>
      </w:r>
      <w:r w:rsidR="004F50AE" w:rsidRPr="004F50AE">
        <w:rPr>
          <w:rFonts w:ascii="Arial" w:hAnsi="Arial" w:cs="Arial"/>
          <w:sz w:val="24"/>
          <w:szCs w:val="24"/>
          <w:vertAlign w:val="superscript"/>
        </w:rPr>
        <w:t>th</w:t>
      </w:r>
      <w:r w:rsidR="004F50AE">
        <w:rPr>
          <w:rFonts w:ascii="Arial" w:hAnsi="Arial" w:cs="Arial"/>
          <w:sz w:val="24"/>
          <w:szCs w:val="24"/>
        </w:rPr>
        <w:t xml:space="preserve"> </w:t>
      </w:r>
      <w:r>
        <w:rPr>
          <w:rFonts w:ascii="Arial" w:hAnsi="Arial" w:cs="Arial"/>
          <w:sz w:val="24"/>
          <w:szCs w:val="24"/>
        </w:rPr>
        <w:t xml:space="preserve">December at the latest. </w:t>
      </w:r>
    </w:p>
    <w:p w:rsidR="00C02F83" w:rsidRDefault="00C02F83" w:rsidP="00C02F83">
      <w:pPr>
        <w:jc w:val="both"/>
        <w:rPr>
          <w:rFonts w:ascii="Arial" w:hAnsi="Arial" w:cs="Arial"/>
          <w:sz w:val="24"/>
          <w:szCs w:val="24"/>
        </w:rPr>
      </w:pPr>
    </w:p>
    <w:p w:rsidR="004F50AE" w:rsidRDefault="004F50AE" w:rsidP="004F50AE">
      <w:pPr>
        <w:jc w:val="both"/>
        <w:rPr>
          <w:rFonts w:ascii="Arial" w:hAnsi="Arial" w:cs="Arial"/>
          <w:sz w:val="24"/>
          <w:szCs w:val="24"/>
        </w:rPr>
      </w:pPr>
      <w:r>
        <w:rPr>
          <w:rFonts w:ascii="Arial" w:hAnsi="Arial" w:cs="Arial"/>
          <w:sz w:val="24"/>
          <w:szCs w:val="24"/>
        </w:rPr>
        <w:t xml:space="preserve">All written submissions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12 noon on Tuesday 18</w:t>
      </w:r>
      <w:r w:rsidRPr="004F50AE">
        <w:rPr>
          <w:rFonts w:ascii="Arial" w:hAnsi="Arial" w:cs="Arial"/>
          <w:sz w:val="24"/>
          <w:szCs w:val="24"/>
          <w:vertAlign w:val="superscript"/>
        </w:rPr>
        <w:t>th</w:t>
      </w:r>
      <w:r>
        <w:rPr>
          <w:rFonts w:ascii="Arial" w:hAnsi="Arial" w:cs="Arial"/>
          <w:sz w:val="24"/>
          <w:szCs w:val="24"/>
        </w:rPr>
        <w:t xml:space="preserve"> December at the latest. </w:t>
      </w:r>
    </w:p>
    <w:p w:rsidR="004F50AE" w:rsidRDefault="004F50AE" w:rsidP="00C02F83">
      <w:pPr>
        <w:jc w:val="both"/>
        <w:rPr>
          <w:rFonts w:ascii="Arial" w:hAnsi="Arial" w:cs="Arial"/>
          <w:sz w:val="24"/>
          <w:szCs w:val="24"/>
        </w:rPr>
      </w:pPr>
    </w:p>
    <w:p w:rsidR="00983A88" w:rsidRDefault="00C02F83" w:rsidP="00C02F83">
      <w:pPr>
        <w:jc w:val="both"/>
        <w:rPr>
          <w:rFonts w:ascii="Arial" w:hAnsi="Arial" w:cs="Arial"/>
          <w:sz w:val="24"/>
          <w:szCs w:val="24"/>
        </w:rPr>
      </w:pPr>
      <w:bookmarkStart w:id="3" w:name="_GoBack"/>
      <w:bookmarkEnd w:id="3"/>
      <w:r>
        <w:rPr>
          <w:rFonts w:ascii="Arial" w:hAnsi="Arial" w:cs="Arial"/>
          <w:sz w:val="24"/>
          <w:szCs w:val="24"/>
        </w:rPr>
        <w:t>Please note any agreement signed with your Company will be subject to the Standard Home Office Terms and Conditions for Goods contract (attached for reference).</w:t>
      </w:r>
    </w:p>
    <w:sectPr w:rsidR="00983A88"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A0" w:rsidRDefault="000E01A0" w:rsidP="006B25D2">
      <w:r>
        <w:separator/>
      </w:r>
    </w:p>
  </w:endnote>
  <w:endnote w:type="continuationSeparator" w:id="0">
    <w:p w:rsidR="000E01A0" w:rsidRDefault="000E01A0"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2530E8" w:rsidRPr="006B25D2">
              <w:rPr>
                <w:rFonts w:ascii="Arial" w:hAnsi="Arial" w:cs="Arial"/>
                <w:sz w:val="20"/>
                <w:szCs w:val="20"/>
              </w:rPr>
              <w:fldChar w:fldCharType="begin"/>
            </w:r>
            <w:r w:rsidRPr="006B25D2">
              <w:rPr>
                <w:rFonts w:ascii="Arial" w:hAnsi="Arial" w:cs="Arial"/>
                <w:sz w:val="20"/>
                <w:szCs w:val="20"/>
              </w:rPr>
              <w:instrText xml:space="preserve"> PAGE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r w:rsidRPr="006B25D2">
              <w:rPr>
                <w:rFonts w:ascii="Arial" w:hAnsi="Arial" w:cs="Arial"/>
                <w:sz w:val="20"/>
                <w:szCs w:val="20"/>
              </w:rPr>
              <w:t xml:space="preserve"> of </w:t>
            </w:r>
            <w:r w:rsidR="002530E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A0" w:rsidRDefault="000E01A0" w:rsidP="006B25D2">
      <w:r>
        <w:separator/>
      </w:r>
    </w:p>
  </w:footnote>
  <w:footnote w:type="continuationSeparator" w:id="0">
    <w:p w:rsidR="000E01A0" w:rsidRDefault="000E01A0"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88" w:rsidRPr="00983A88" w:rsidRDefault="00983A88" w:rsidP="00983A88">
    <w:pPr>
      <w:pStyle w:val="Header"/>
      <w:jc w:val="center"/>
      <w:rPr>
        <w:rFonts w:ascii="Arial" w:hAnsi="Arial" w:cs="Arial"/>
      </w:rPr>
    </w:pPr>
    <w:r w:rsidRPr="00983A88">
      <w:rPr>
        <w:rFonts w:ascii="Arial" w:hAnsi="Arial" w:cs="Arial"/>
      </w:rPr>
      <w:t>Specification of Requir</w:t>
    </w:r>
    <w:r>
      <w:rPr>
        <w:rFonts w:ascii="Arial" w:hAnsi="Arial" w:cs="Arial"/>
      </w:rPr>
      <w:t>e</w:t>
    </w:r>
    <w:r w:rsidRPr="00983A88">
      <w:rPr>
        <w:rFonts w:ascii="Arial" w:hAnsi="Arial" w:cs="Arial"/>
      </w:rPr>
      <w: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C4372"/>
    <w:multiLevelType w:val="hybridMultilevel"/>
    <w:tmpl w:val="378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494C"/>
    <w:multiLevelType w:val="hybridMultilevel"/>
    <w:tmpl w:val="6402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C4E"/>
    <w:rsid w:val="00025F02"/>
    <w:rsid w:val="0003561D"/>
    <w:rsid w:val="000478E1"/>
    <w:rsid w:val="00052D29"/>
    <w:rsid w:val="00071A6E"/>
    <w:rsid w:val="00075E60"/>
    <w:rsid w:val="00091B20"/>
    <w:rsid w:val="000B52E4"/>
    <w:rsid w:val="000E01A0"/>
    <w:rsid w:val="00110BC9"/>
    <w:rsid w:val="00111384"/>
    <w:rsid w:val="00126A72"/>
    <w:rsid w:val="00172C4E"/>
    <w:rsid w:val="001966F2"/>
    <w:rsid w:val="001A697B"/>
    <w:rsid w:val="001C1819"/>
    <w:rsid w:val="001D01F0"/>
    <w:rsid w:val="001E00E4"/>
    <w:rsid w:val="002049A7"/>
    <w:rsid w:val="002118EC"/>
    <w:rsid w:val="0021219C"/>
    <w:rsid w:val="002177E8"/>
    <w:rsid w:val="00217C26"/>
    <w:rsid w:val="00232CE7"/>
    <w:rsid w:val="00244290"/>
    <w:rsid w:val="002530E8"/>
    <w:rsid w:val="002820D7"/>
    <w:rsid w:val="002B0C75"/>
    <w:rsid w:val="002C65FF"/>
    <w:rsid w:val="002D1011"/>
    <w:rsid w:val="002D1ABC"/>
    <w:rsid w:val="00305299"/>
    <w:rsid w:val="00307760"/>
    <w:rsid w:val="003233B1"/>
    <w:rsid w:val="00341A5D"/>
    <w:rsid w:val="0038575B"/>
    <w:rsid w:val="00397564"/>
    <w:rsid w:val="003E4E46"/>
    <w:rsid w:val="003E64E2"/>
    <w:rsid w:val="003F486C"/>
    <w:rsid w:val="004038D1"/>
    <w:rsid w:val="00404A1F"/>
    <w:rsid w:val="0045006C"/>
    <w:rsid w:val="004505AB"/>
    <w:rsid w:val="004A26BB"/>
    <w:rsid w:val="004B5F21"/>
    <w:rsid w:val="004C5D48"/>
    <w:rsid w:val="004F50AE"/>
    <w:rsid w:val="00502599"/>
    <w:rsid w:val="00521759"/>
    <w:rsid w:val="005601EB"/>
    <w:rsid w:val="005619CC"/>
    <w:rsid w:val="005855AB"/>
    <w:rsid w:val="00595E4F"/>
    <w:rsid w:val="005C0BD7"/>
    <w:rsid w:val="005F640A"/>
    <w:rsid w:val="00604A86"/>
    <w:rsid w:val="006310FC"/>
    <w:rsid w:val="00643B18"/>
    <w:rsid w:val="0066749D"/>
    <w:rsid w:val="006771E0"/>
    <w:rsid w:val="00686CBD"/>
    <w:rsid w:val="006B25D2"/>
    <w:rsid w:val="006E51D6"/>
    <w:rsid w:val="006E60AD"/>
    <w:rsid w:val="00733A6C"/>
    <w:rsid w:val="00762B32"/>
    <w:rsid w:val="00775CA6"/>
    <w:rsid w:val="00794F00"/>
    <w:rsid w:val="007B6A04"/>
    <w:rsid w:val="007C116A"/>
    <w:rsid w:val="007C3B85"/>
    <w:rsid w:val="007C6F4A"/>
    <w:rsid w:val="007D0767"/>
    <w:rsid w:val="008256DA"/>
    <w:rsid w:val="00826368"/>
    <w:rsid w:val="00843FF6"/>
    <w:rsid w:val="00852113"/>
    <w:rsid w:val="0086076A"/>
    <w:rsid w:val="008669C2"/>
    <w:rsid w:val="008A413B"/>
    <w:rsid w:val="008E2848"/>
    <w:rsid w:val="00950804"/>
    <w:rsid w:val="00983A88"/>
    <w:rsid w:val="00994079"/>
    <w:rsid w:val="009D06ED"/>
    <w:rsid w:val="009F4B66"/>
    <w:rsid w:val="00A164A4"/>
    <w:rsid w:val="00A2603C"/>
    <w:rsid w:val="00A858A9"/>
    <w:rsid w:val="00A92A53"/>
    <w:rsid w:val="00AD014A"/>
    <w:rsid w:val="00AD066D"/>
    <w:rsid w:val="00AD792E"/>
    <w:rsid w:val="00AE7D3C"/>
    <w:rsid w:val="00B0489D"/>
    <w:rsid w:val="00B71338"/>
    <w:rsid w:val="00B77E30"/>
    <w:rsid w:val="00B84574"/>
    <w:rsid w:val="00B91E0D"/>
    <w:rsid w:val="00BA62BE"/>
    <w:rsid w:val="00BC0FB6"/>
    <w:rsid w:val="00BF5137"/>
    <w:rsid w:val="00C02F83"/>
    <w:rsid w:val="00C53A10"/>
    <w:rsid w:val="00C73EF1"/>
    <w:rsid w:val="00CB63AB"/>
    <w:rsid w:val="00CD2637"/>
    <w:rsid w:val="00CD342A"/>
    <w:rsid w:val="00CF6DDB"/>
    <w:rsid w:val="00D17E77"/>
    <w:rsid w:val="00D36E34"/>
    <w:rsid w:val="00D36EF1"/>
    <w:rsid w:val="00D50741"/>
    <w:rsid w:val="00D51C3F"/>
    <w:rsid w:val="00D728BE"/>
    <w:rsid w:val="00DD0DAB"/>
    <w:rsid w:val="00E03447"/>
    <w:rsid w:val="00E34692"/>
    <w:rsid w:val="00E41616"/>
    <w:rsid w:val="00E50836"/>
    <w:rsid w:val="00E51FAC"/>
    <w:rsid w:val="00E75152"/>
    <w:rsid w:val="00EA1E89"/>
    <w:rsid w:val="00EA2512"/>
    <w:rsid w:val="00EA5E73"/>
    <w:rsid w:val="00F340B9"/>
    <w:rsid w:val="00F47759"/>
    <w:rsid w:val="00F7214F"/>
    <w:rsid w:val="00FA69CB"/>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E300"/>
  <w15:docId w15:val="{8F6B50DD-1E5A-49D2-9480-E5730C4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C02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5913">
      <w:bodyDiv w:val="1"/>
      <w:marLeft w:val="0"/>
      <w:marRight w:val="0"/>
      <w:marTop w:val="0"/>
      <w:marBottom w:val="0"/>
      <w:divBdr>
        <w:top w:val="none" w:sz="0" w:space="0" w:color="auto"/>
        <w:left w:val="none" w:sz="0" w:space="0" w:color="auto"/>
        <w:bottom w:val="none" w:sz="0" w:space="0" w:color="auto"/>
        <w:right w:val="none" w:sz="0" w:space="0" w:color="auto"/>
      </w:divBdr>
    </w:div>
    <w:div w:id="648825646">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159225618">
      <w:bodyDiv w:val="1"/>
      <w:marLeft w:val="0"/>
      <w:marRight w:val="0"/>
      <w:marTop w:val="0"/>
      <w:marBottom w:val="0"/>
      <w:divBdr>
        <w:top w:val="none" w:sz="0" w:space="0" w:color="auto"/>
        <w:left w:val="none" w:sz="0" w:space="0" w:color="auto"/>
        <w:bottom w:val="none" w:sz="0" w:space="0" w:color="auto"/>
        <w:right w:val="none" w:sz="0" w:space="0" w:color="auto"/>
      </w:divBdr>
    </w:div>
    <w:div w:id="19571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10</cp:revision>
  <dcterms:created xsi:type="dcterms:W3CDTF">2018-11-28T16:16:00Z</dcterms:created>
  <dcterms:modified xsi:type="dcterms:W3CDTF">2018-12-05T16:04:00Z</dcterms:modified>
</cp:coreProperties>
</file>