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560D8" w14:textId="77B59E02" w:rsidR="00B03C44" w:rsidRDefault="00446F06" w:rsidP="00B03C44">
      <w:r>
        <w:t xml:space="preserve">Bidders </w:t>
      </w:r>
      <w:bookmarkStart w:id="0" w:name="_GoBack"/>
      <w:bookmarkEnd w:id="0"/>
      <w:r w:rsidR="00B03C44">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14:paraId="1C8560D9" w14:textId="77777777" w:rsidR="00B03C44" w:rsidRDefault="00B03C44" w:rsidP="00B03C44">
      <w:r>
        <w:t>Further information on transparency can be found at:</w:t>
      </w:r>
    </w:p>
    <w:p w14:paraId="1C8560DA" w14:textId="77777777" w:rsidR="00D85BE2" w:rsidRDefault="00B03C44" w:rsidP="00B03C44">
      <w:r>
        <w:t>http://ccs.cabinetoffice.gov.uk/about-government-procurement-service/transparency-and-accountability/ transparency-procurement</w:t>
      </w:r>
    </w:p>
    <w:sectPr w:rsidR="00D85B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446F06"/>
    <w:rsid w:val="007D7668"/>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Paige Henshaw</cp:lastModifiedBy>
  <cp:revision>2</cp:revision>
  <dcterms:created xsi:type="dcterms:W3CDTF">2017-04-24T11:51:00Z</dcterms:created>
  <dcterms:modified xsi:type="dcterms:W3CDTF">2019-04-26T10:13:00Z</dcterms:modified>
</cp:coreProperties>
</file>