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F699" w14:textId="7E3DBBDE" w:rsidR="00D57325" w:rsidRDefault="002F6FA4" w:rsidP="00E5362E">
      <w:pPr>
        <w:jc w:val="center"/>
        <w:rPr>
          <w:b/>
          <w:bCs/>
          <w:u w:val="single"/>
        </w:rPr>
      </w:pPr>
      <w:r w:rsidRPr="00E5362E">
        <w:rPr>
          <w:b/>
          <w:bCs/>
          <w:u w:val="single"/>
        </w:rPr>
        <w:t xml:space="preserve">Uniform </w:t>
      </w:r>
      <w:r w:rsidR="00E5362E" w:rsidRPr="00E5362E">
        <w:rPr>
          <w:b/>
          <w:bCs/>
          <w:u w:val="single"/>
        </w:rPr>
        <w:t>T</w:t>
      </w:r>
      <w:r w:rsidRPr="00E5362E">
        <w:rPr>
          <w:b/>
          <w:bCs/>
          <w:u w:val="single"/>
        </w:rPr>
        <w:t xml:space="preserve">ender </w:t>
      </w:r>
      <w:r w:rsidR="00E5362E" w:rsidRPr="00E5362E">
        <w:rPr>
          <w:b/>
          <w:bCs/>
          <w:u w:val="single"/>
        </w:rPr>
        <w:t xml:space="preserve">Clarification </w:t>
      </w:r>
      <w:proofErr w:type="gramStart"/>
      <w:r w:rsidR="00E5362E" w:rsidRPr="00E5362E">
        <w:rPr>
          <w:b/>
          <w:bCs/>
          <w:u w:val="single"/>
        </w:rPr>
        <w:t>Questions  Q</w:t>
      </w:r>
      <w:proofErr w:type="gramEnd"/>
      <w:r w:rsidR="00E5362E" w:rsidRPr="00E5362E">
        <w:rPr>
          <w:b/>
          <w:bCs/>
          <w:u w:val="single"/>
        </w:rPr>
        <w:t>&amp;As</w:t>
      </w:r>
    </w:p>
    <w:p w14:paraId="215D37C0" w14:textId="5F94653B" w:rsidR="00E5362E" w:rsidRPr="00E5362E" w:rsidRDefault="00E5362E" w:rsidP="00E5362E">
      <w:pPr>
        <w:jc w:val="center"/>
        <w:rPr>
          <w:b/>
          <w:bCs/>
          <w:u w:val="single"/>
        </w:rPr>
      </w:pPr>
      <w:r>
        <w:rPr>
          <w:b/>
          <w:bCs/>
          <w:u w:val="single"/>
        </w:rPr>
        <w:t>Issued 1</w:t>
      </w:r>
      <w:r w:rsidR="001B58EC">
        <w:rPr>
          <w:b/>
          <w:bCs/>
          <w:u w:val="single"/>
        </w:rPr>
        <w:t>6</w:t>
      </w:r>
      <w:r>
        <w:rPr>
          <w:b/>
          <w:bCs/>
          <w:u w:val="single"/>
        </w:rPr>
        <w:t xml:space="preserve"> July 2021</w:t>
      </w:r>
    </w:p>
    <w:tbl>
      <w:tblPr>
        <w:tblStyle w:val="TableGrid"/>
        <w:tblW w:w="9493" w:type="dxa"/>
        <w:tblLook w:val="04A0" w:firstRow="1" w:lastRow="0" w:firstColumn="1" w:lastColumn="0" w:noHBand="0" w:noVBand="1"/>
      </w:tblPr>
      <w:tblGrid>
        <w:gridCol w:w="5098"/>
        <w:gridCol w:w="4395"/>
      </w:tblGrid>
      <w:tr w:rsidR="006F5002" w:rsidRPr="001B58EC" w14:paraId="7D8BDDB1" w14:textId="47CB9BA4" w:rsidTr="003C7641">
        <w:tc>
          <w:tcPr>
            <w:tcW w:w="5098" w:type="dxa"/>
          </w:tcPr>
          <w:p w14:paraId="4454A006" w14:textId="2D36856E" w:rsidR="006F5002" w:rsidRPr="001B58EC" w:rsidRDefault="006F5002" w:rsidP="002F6FA4">
            <w:pPr>
              <w:rPr>
                <w:b/>
                <w:bCs/>
              </w:rPr>
            </w:pPr>
            <w:r w:rsidRPr="001B58EC">
              <w:rPr>
                <w:b/>
                <w:bCs/>
              </w:rPr>
              <w:t xml:space="preserve">Questions asked </w:t>
            </w:r>
          </w:p>
        </w:tc>
        <w:tc>
          <w:tcPr>
            <w:tcW w:w="4395" w:type="dxa"/>
          </w:tcPr>
          <w:p w14:paraId="691EBA2B" w14:textId="29C58CA2" w:rsidR="006F5002" w:rsidRPr="001B58EC" w:rsidRDefault="006F5002" w:rsidP="002F6FA4">
            <w:pPr>
              <w:rPr>
                <w:b/>
                <w:bCs/>
              </w:rPr>
            </w:pPr>
            <w:r w:rsidRPr="001B58EC">
              <w:rPr>
                <w:b/>
                <w:bCs/>
              </w:rPr>
              <w:t xml:space="preserve">Answers provided </w:t>
            </w:r>
          </w:p>
        </w:tc>
      </w:tr>
      <w:tr w:rsidR="006F5002" w14:paraId="0AD0AD5C" w14:textId="5AD8EA6C" w:rsidTr="003C7641">
        <w:tc>
          <w:tcPr>
            <w:tcW w:w="5098" w:type="dxa"/>
          </w:tcPr>
          <w:p w14:paraId="0F3F4F44" w14:textId="1E61AF7B" w:rsidR="006F5002" w:rsidRDefault="006F5002" w:rsidP="002F6FA4">
            <w:r w:rsidRPr="002F6FA4">
              <w:t>Can you please advise if there are maximum word or character restrictions for the Technical Evaluation questions?</w:t>
            </w:r>
          </w:p>
        </w:tc>
        <w:tc>
          <w:tcPr>
            <w:tcW w:w="4395" w:type="dxa"/>
          </w:tcPr>
          <w:p w14:paraId="4EA6132A" w14:textId="0F6C6A16" w:rsidR="006F5002" w:rsidRPr="002F6FA4" w:rsidRDefault="006F5002" w:rsidP="002F6FA4">
            <w:r>
              <w:t>There are only restrictions if they are set out in the invitation to tender.  Otherwise provide relevant information you think is needed to support your tender</w:t>
            </w:r>
          </w:p>
        </w:tc>
      </w:tr>
      <w:tr w:rsidR="006F5002" w14:paraId="1582DB86" w14:textId="543A1B9B" w:rsidTr="003C7641">
        <w:tc>
          <w:tcPr>
            <w:tcW w:w="5098" w:type="dxa"/>
          </w:tcPr>
          <w:p w14:paraId="05F4A5A2" w14:textId="4C503172" w:rsidR="006F5002" w:rsidRDefault="006F5002" w:rsidP="002F6FA4">
            <w:r w:rsidRPr="002F6FA4">
              <w:t>Are you expecting bidders to submit the Qualification &amp; Compliance and the Technical Evaluation responses within the Appendix A document or individual responses files for each?</w:t>
            </w:r>
          </w:p>
        </w:tc>
        <w:tc>
          <w:tcPr>
            <w:tcW w:w="4395" w:type="dxa"/>
          </w:tcPr>
          <w:p w14:paraId="5441F1FC" w14:textId="5374B122" w:rsidR="006F5002" w:rsidRPr="002F6FA4" w:rsidRDefault="006F5002" w:rsidP="002F6FA4">
            <w:r>
              <w:t>Either is acceptable, but normally tenderers provide individual response files.</w:t>
            </w:r>
          </w:p>
        </w:tc>
      </w:tr>
      <w:tr w:rsidR="006F5002" w14:paraId="6893E499" w14:textId="00ED20E0" w:rsidTr="003C7641">
        <w:tc>
          <w:tcPr>
            <w:tcW w:w="5098" w:type="dxa"/>
          </w:tcPr>
          <w:p w14:paraId="38712B38" w14:textId="4EF9652A" w:rsidR="006F5002" w:rsidRDefault="006F5002" w:rsidP="002F6FA4">
            <w:r w:rsidRPr="002F6FA4">
              <w:t>Because the mailbox was down, will you be extending the deadline?</w:t>
            </w:r>
          </w:p>
        </w:tc>
        <w:tc>
          <w:tcPr>
            <w:tcW w:w="4395" w:type="dxa"/>
          </w:tcPr>
          <w:p w14:paraId="4D7834E0" w14:textId="77777777" w:rsidR="006F5002" w:rsidRDefault="006F5002" w:rsidP="002F6FA4">
            <w:r>
              <w:t xml:space="preserve">We have received clarification questions that required time to reply to.   </w:t>
            </w:r>
          </w:p>
          <w:p w14:paraId="2412DA10" w14:textId="442B838D" w:rsidR="006F5002" w:rsidRPr="002F6FA4" w:rsidRDefault="006F5002" w:rsidP="002F6FA4">
            <w:r>
              <w:t xml:space="preserve">We are therefore giving and extension until 5pm on the </w:t>
            </w:r>
            <w:proofErr w:type="gramStart"/>
            <w:r>
              <w:t>23</w:t>
            </w:r>
            <w:r w:rsidRPr="006F5002">
              <w:rPr>
                <w:vertAlign w:val="superscript"/>
              </w:rPr>
              <w:t>rd</w:t>
            </w:r>
            <w:proofErr w:type="gramEnd"/>
            <w:r>
              <w:t xml:space="preserve"> July 2021</w:t>
            </w:r>
          </w:p>
        </w:tc>
      </w:tr>
      <w:tr w:rsidR="006F5002" w14:paraId="2E1D4998" w14:textId="0244637F" w:rsidTr="003C7641">
        <w:tc>
          <w:tcPr>
            <w:tcW w:w="5098" w:type="dxa"/>
          </w:tcPr>
          <w:p w14:paraId="3284DCF4" w14:textId="019CD978" w:rsidR="006F5002" w:rsidRDefault="006F5002" w:rsidP="002F6FA4">
            <w:r w:rsidRPr="00D57325">
              <w:t xml:space="preserve">We would need the sizing specifications for the Hi-Vis Vests </w:t>
            </w:r>
            <w:proofErr w:type="gramStart"/>
            <w:r w:rsidRPr="00D57325">
              <w:t>in order for</w:t>
            </w:r>
            <w:proofErr w:type="gramEnd"/>
            <w:r w:rsidRPr="00D57325">
              <w:t xml:space="preserve"> us to quote accurate prices</w:t>
            </w:r>
          </w:p>
        </w:tc>
        <w:tc>
          <w:tcPr>
            <w:tcW w:w="4395" w:type="dxa"/>
          </w:tcPr>
          <w:p w14:paraId="14A9A949" w14:textId="67149993" w:rsidR="006F5002" w:rsidRPr="00D57325" w:rsidRDefault="006F5002" w:rsidP="002F6FA4">
            <w:r>
              <w:t xml:space="preserve">We have provided an additional document on Contracts Finder to clarify </w:t>
            </w:r>
          </w:p>
        </w:tc>
      </w:tr>
      <w:tr w:rsidR="006F5002" w14:paraId="7C6B2120" w14:textId="4BD022CF" w:rsidTr="003C7641">
        <w:tc>
          <w:tcPr>
            <w:tcW w:w="5098" w:type="dxa"/>
          </w:tcPr>
          <w:p w14:paraId="092C1D42" w14:textId="6D3867D4" w:rsidR="006F5002" w:rsidRDefault="006F5002" w:rsidP="002F6FA4">
            <w:r w:rsidRPr="00D57325">
              <w:t>Can we get some more information regarding the fabric specifications for the Coats needed</w:t>
            </w:r>
          </w:p>
        </w:tc>
        <w:tc>
          <w:tcPr>
            <w:tcW w:w="4395" w:type="dxa"/>
          </w:tcPr>
          <w:p w14:paraId="0AD44AC3" w14:textId="22D4099E" w:rsidR="006F5002" w:rsidRPr="00D57325" w:rsidRDefault="006F5002" w:rsidP="002F6FA4">
            <w:r w:rsidRPr="0029075B">
              <w:t>100% Polyester PU coated</w:t>
            </w:r>
            <w:r>
              <w:t xml:space="preserve">  </w:t>
            </w:r>
          </w:p>
        </w:tc>
      </w:tr>
      <w:tr w:rsidR="006F5002" w14:paraId="42ED2F90" w14:textId="0D44D7AF" w:rsidTr="003C7641">
        <w:tc>
          <w:tcPr>
            <w:tcW w:w="5098" w:type="dxa"/>
          </w:tcPr>
          <w:p w14:paraId="2F2DF312" w14:textId="1B656DFE" w:rsidR="006F5002" w:rsidRDefault="006F5002" w:rsidP="00A30490">
            <w:r>
              <w:t xml:space="preserve">Please can I have some clarification regarding the sizing breakdown of each </w:t>
            </w:r>
            <w:proofErr w:type="gramStart"/>
            <w:r>
              <w:t>item ?</w:t>
            </w:r>
            <w:proofErr w:type="gramEnd"/>
          </w:p>
          <w:p w14:paraId="77EC650A" w14:textId="10D2CB4A" w:rsidR="006F5002" w:rsidRDefault="006F5002" w:rsidP="00A30490">
            <w:r>
              <w:t>We are clear on the qty per item. However how that transpires to qty per size of each style.</w:t>
            </w:r>
          </w:p>
        </w:tc>
        <w:tc>
          <w:tcPr>
            <w:tcW w:w="4395" w:type="dxa"/>
          </w:tcPr>
          <w:p w14:paraId="25131AEF" w14:textId="12E2E77F" w:rsidR="006F5002" w:rsidRDefault="006F5002" w:rsidP="002F6FA4">
            <w:r>
              <w:t>We have provided an additional document on Contracts Finder to clarify</w:t>
            </w:r>
          </w:p>
        </w:tc>
      </w:tr>
      <w:tr w:rsidR="006F5002" w14:paraId="5FD3E01D" w14:textId="68FD0BCD" w:rsidTr="003C7641">
        <w:tc>
          <w:tcPr>
            <w:tcW w:w="5098" w:type="dxa"/>
          </w:tcPr>
          <w:p w14:paraId="07918C7F" w14:textId="3E8D2B9A" w:rsidR="006F5002" w:rsidRDefault="006F5002" w:rsidP="00A30490">
            <w:r w:rsidRPr="00A30490">
              <w:t>Please could you provide me with some further information on how we can submit a proposal?</w:t>
            </w:r>
          </w:p>
          <w:p w14:paraId="4A209A7F" w14:textId="31CFEB62" w:rsidR="006F5002" w:rsidRDefault="006F5002" w:rsidP="002F6FA4">
            <w:r w:rsidRPr="00BF2CF3">
              <w:t xml:space="preserve">When applying for the tender </w:t>
            </w:r>
            <w:proofErr w:type="gramStart"/>
            <w:r w:rsidRPr="00BF2CF3">
              <w:t>do</w:t>
            </w:r>
            <w:proofErr w:type="gramEnd"/>
            <w:r w:rsidRPr="00BF2CF3">
              <w:t xml:space="preserve"> we attach all necessary files to this email address for submission? Or is there a portal </w:t>
            </w:r>
            <w:proofErr w:type="gramStart"/>
            <w:r w:rsidRPr="00BF2CF3">
              <w:t>I’m</w:t>
            </w:r>
            <w:proofErr w:type="gramEnd"/>
            <w:r w:rsidRPr="00BF2CF3">
              <w:t xml:space="preserve"> missing?</w:t>
            </w:r>
          </w:p>
        </w:tc>
        <w:tc>
          <w:tcPr>
            <w:tcW w:w="4395" w:type="dxa"/>
          </w:tcPr>
          <w:p w14:paraId="7B479031" w14:textId="3A8A6093" w:rsidR="006F5002" w:rsidRDefault="006F5002" w:rsidP="002F6FA4">
            <w:r>
              <w:t>You should submit as set out in the Invitation to Tender, which states that:“</w:t>
            </w:r>
            <w:r w:rsidR="003C7641">
              <w:t xml:space="preserve"> </w:t>
            </w:r>
            <w:r w:rsidRPr="00395775">
              <w:t xml:space="preserve">All documentation and materials must be received by the Contracting Authority on or before the </w:t>
            </w:r>
            <w:r>
              <w:t xml:space="preserve">required relevant </w:t>
            </w:r>
            <w:r w:rsidRPr="00395775">
              <w:t xml:space="preserve">deadline for receipt </w:t>
            </w:r>
            <w:r>
              <w:t>as set out in the Procurement Timetable - Specifically 5pm on 23</w:t>
            </w:r>
            <w:r w:rsidRPr="00774C46">
              <w:t xml:space="preserve"> July 2021 to </w:t>
            </w:r>
            <w:hyperlink r:id="rId5" w:history="1">
              <w:r w:rsidRPr="00A837AC">
                <w:rPr>
                  <w:rStyle w:val="Hyperlink"/>
                  <w:rFonts w:cstheme="minorHAnsi"/>
                </w:rPr>
                <w:t>LS019@londonstadium185.com</w:t>
              </w:r>
            </w:hyperlink>
            <w:r>
              <w:t xml:space="preserve">. Note that the date has been moved from the </w:t>
            </w:r>
            <w:proofErr w:type="gramStart"/>
            <w:r>
              <w:t>19</w:t>
            </w:r>
            <w:r w:rsidRPr="006F5002">
              <w:rPr>
                <w:vertAlign w:val="superscript"/>
              </w:rPr>
              <w:t>th</w:t>
            </w:r>
            <w:proofErr w:type="gramEnd"/>
            <w:r>
              <w:t xml:space="preserve"> July to the 23 July 2021.</w:t>
            </w:r>
          </w:p>
          <w:p w14:paraId="4B4F2FB3" w14:textId="77777777" w:rsidR="00E5362E" w:rsidRDefault="00E5362E" w:rsidP="00E5362E"/>
          <w:p w14:paraId="39537B2F" w14:textId="73A749F1" w:rsidR="00E5362E" w:rsidRDefault="00E5362E" w:rsidP="00E5362E">
            <w:r>
              <w:t>Please provide samples at the time of your bid. They should be sent to Alan Skewis, London Stadium, Queen Elizabeth Olympic Park. London, E20 2ST. Samples should be sent so they arrive no later than Monday 25 July 2021</w:t>
            </w:r>
          </w:p>
          <w:p w14:paraId="78FA0DD6" w14:textId="77777777" w:rsidR="006F5002" w:rsidRDefault="006F5002" w:rsidP="002F6FA4"/>
          <w:p w14:paraId="4EBAB487" w14:textId="23EA408F" w:rsidR="006F5002" w:rsidRDefault="006F5002" w:rsidP="002F6FA4">
            <w:r>
              <w:t>Please ignore any reference to a portal in the ITT.</w:t>
            </w:r>
          </w:p>
        </w:tc>
      </w:tr>
      <w:tr w:rsidR="006F5002" w14:paraId="2049C274" w14:textId="3463D18A" w:rsidTr="003C7641">
        <w:tc>
          <w:tcPr>
            <w:tcW w:w="5098" w:type="dxa"/>
          </w:tcPr>
          <w:p w14:paraId="65CA6320" w14:textId="786868D2" w:rsidR="006F5002" w:rsidRDefault="006F5002" w:rsidP="00BF2CF3">
            <w:pPr>
              <w:tabs>
                <w:tab w:val="left" w:pos="924"/>
              </w:tabs>
            </w:pPr>
            <w:r w:rsidRPr="00BF2CF3">
              <w:t>In ‘Appendix C &gt; Hi Vis tab &gt; ‘total’ (column V), the row values are incorrect. The formula does not calculate the correct total.</w:t>
            </w:r>
          </w:p>
        </w:tc>
        <w:tc>
          <w:tcPr>
            <w:tcW w:w="4395" w:type="dxa"/>
          </w:tcPr>
          <w:p w14:paraId="746A684E" w14:textId="2B15F32C" w:rsidR="006F5002" w:rsidRDefault="006F5002" w:rsidP="002F6FA4">
            <w:r w:rsidRPr="001B58EC">
              <w:t xml:space="preserve">We have provided an </w:t>
            </w:r>
            <w:r w:rsidR="001B58EC">
              <w:t xml:space="preserve">updated </w:t>
            </w:r>
            <w:r w:rsidRPr="001B58EC">
              <w:t>document on Contracts Finder to clarify</w:t>
            </w:r>
            <w:r>
              <w:t xml:space="preserve"> </w:t>
            </w:r>
          </w:p>
        </w:tc>
      </w:tr>
      <w:tr w:rsidR="006F5002" w14:paraId="2D1A8463" w14:textId="31307BFC" w:rsidTr="003C7641">
        <w:tc>
          <w:tcPr>
            <w:tcW w:w="5098" w:type="dxa"/>
          </w:tcPr>
          <w:p w14:paraId="7055F810" w14:textId="3A0BD7D9" w:rsidR="006F5002" w:rsidRDefault="006F5002" w:rsidP="002F6FA4">
            <w:r>
              <w:rPr>
                <w:rFonts w:eastAsia="Times New Roman"/>
              </w:rPr>
              <w:t>In ‘Appendix C’ &gt; Hi Vis tab &gt; Column R, can you confirm what you mean by ‘H.F.S’</w:t>
            </w:r>
          </w:p>
        </w:tc>
        <w:tc>
          <w:tcPr>
            <w:tcW w:w="4395" w:type="dxa"/>
          </w:tcPr>
          <w:p w14:paraId="2C1151EF" w14:textId="455B50F7" w:rsidR="006F5002" w:rsidRDefault="006F5002" w:rsidP="002F6FA4">
            <w:r w:rsidRPr="006F5002">
              <w:t>Halogen free sheath materials</w:t>
            </w:r>
          </w:p>
        </w:tc>
      </w:tr>
      <w:tr w:rsidR="006F5002" w14:paraId="71960E11" w14:textId="2F80FA11" w:rsidTr="003C7641">
        <w:tc>
          <w:tcPr>
            <w:tcW w:w="5098" w:type="dxa"/>
          </w:tcPr>
          <w:p w14:paraId="5F021F07" w14:textId="77777777" w:rsidR="006F5002" w:rsidRDefault="006F5002" w:rsidP="00BF2CF3">
            <w:r>
              <w:lastRenderedPageBreak/>
              <w:t>Should we cost this on the basis that the given opening stock quantities will be called down in 12 months?</w:t>
            </w:r>
          </w:p>
          <w:p w14:paraId="0FC77311" w14:textId="77777777" w:rsidR="006F5002" w:rsidRDefault="006F5002" w:rsidP="002F6FA4"/>
        </w:tc>
        <w:tc>
          <w:tcPr>
            <w:tcW w:w="4395" w:type="dxa"/>
          </w:tcPr>
          <w:p w14:paraId="02063984" w14:textId="5982AFEC" w:rsidR="006F5002" w:rsidRDefault="006F5002" w:rsidP="002F6FA4">
            <w:r>
              <w:t xml:space="preserve">Please assume that the items will be called down immediately to meet our current requirements </w:t>
            </w:r>
          </w:p>
        </w:tc>
      </w:tr>
      <w:tr w:rsidR="006F5002" w14:paraId="34C99BE2" w14:textId="77777777" w:rsidTr="003C7641">
        <w:tc>
          <w:tcPr>
            <w:tcW w:w="5098" w:type="dxa"/>
          </w:tcPr>
          <w:p w14:paraId="7FF9C516" w14:textId="7BC9AB17" w:rsidR="006F5002" w:rsidRDefault="006F5002" w:rsidP="00BF2CF3">
            <w:r>
              <w:t>RZ operates e-mail/</w:t>
            </w:r>
            <w:proofErr w:type="spellStart"/>
            <w:r>
              <w:t>webshop</w:t>
            </w:r>
            <w:proofErr w:type="spellEnd"/>
            <w:r>
              <w:t xml:space="preserve"> order with next day dispatch for several clients.  We will assume that delivery cost and order profile information will follow be requested at the next stage</w:t>
            </w:r>
          </w:p>
        </w:tc>
        <w:tc>
          <w:tcPr>
            <w:tcW w:w="4395" w:type="dxa"/>
          </w:tcPr>
          <w:p w14:paraId="2C0AC8E4" w14:textId="626DB608" w:rsidR="006F5002" w:rsidRDefault="006F5002" w:rsidP="002F6FA4">
            <w:r>
              <w:t>Delivery costs and order profile information should be included in the tenders</w:t>
            </w:r>
          </w:p>
        </w:tc>
      </w:tr>
      <w:tr w:rsidR="006F5002" w14:paraId="6D4EE033" w14:textId="77777777" w:rsidTr="003C7641">
        <w:tc>
          <w:tcPr>
            <w:tcW w:w="5098" w:type="dxa"/>
          </w:tcPr>
          <w:p w14:paraId="1EB3DE65" w14:textId="195F329A" w:rsidR="006F5002" w:rsidRDefault="006F5002" w:rsidP="00BF2CF3">
            <w:r>
              <w:t xml:space="preserve">We will need to adjust the spreadsheet to separate the HFS pricing.  </w:t>
            </w:r>
            <w:proofErr w:type="gramStart"/>
            <w:r>
              <w:t>Similarly</w:t>
            </w:r>
            <w:proofErr w:type="gramEnd"/>
            <w:r>
              <w:t xml:space="preserve"> the pricing spreadsheet requires brackets around the print cost to make the cell calculation work column v on hi-vis and column s on the coats sheet.</w:t>
            </w:r>
          </w:p>
          <w:p w14:paraId="690045B0" w14:textId="77777777" w:rsidR="006F5002" w:rsidRDefault="006F5002" w:rsidP="00BF2CF3"/>
        </w:tc>
        <w:tc>
          <w:tcPr>
            <w:tcW w:w="4395" w:type="dxa"/>
          </w:tcPr>
          <w:p w14:paraId="4A7E60A8" w14:textId="7C5CF6A6" w:rsidR="006F5002" w:rsidRDefault="006F5002" w:rsidP="002F6FA4">
            <w:r>
              <w:t xml:space="preserve">Adjusting the spreadsheet to provide information in this format is acceptable </w:t>
            </w:r>
          </w:p>
        </w:tc>
      </w:tr>
      <w:tr w:rsidR="006F5002" w14:paraId="516341C1" w14:textId="77777777" w:rsidTr="003C7641">
        <w:tc>
          <w:tcPr>
            <w:tcW w:w="5098" w:type="dxa"/>
          </w:tcPr>
          <w:p w14:paraId="6F4FEA6F" w14:textId="0DE4352D" w:rsidR="006F5002" w:rsidRDefault="006F5002" w:rsidP="00371FF7">
            <w:r>
              <w:t xml:space="preserve">The numbers are provided for the purpose of tender evaluation.  The actual number </w:t>
            </w:r>
            <w:proofErr w:type="gramStart"/>
            <w:r>
              <w:t>procured</w:t>
            </w:r>
            <w:proofErr w:type="gramEnd"/>
            <w:r>
              <w:t xml:space="preserve"> and timing of purchase may vary</w:t>
            </w:r>
          </w:p>
          <w:p w14:paraId="512704DC" w14:textId="77777777" w:rsidR="006F5002" w:rsidRDefault="006F5002" w:rsidP="00371FF7"/>
          <w:p w14:paraId="758CCDA8" w14:textId="67E1A5A6" w:rsidR="006F5002" w:rsidRDefault="006F5002" w:rsidP="00371FF7">
            <w:r>
              <w:t>I just wanted to advise that if the quantities were to differ greatly pricing could change accordingly. Hope that makes sense</w:t>
            </w:r>
          </w:p>
        </w:tc>
        <w:tc>
          <w:tcPr>
            <w:tcW w:w="4395" w:type="dxa"/>
          </w:tcPr>
          <w:p w14:paraId="35BA9141" w14:textId="55CFD5BD" w:rsidR="006F5002" w:rsidRDefault="006F5002" w:rsidP="002F6FA4">
            <w:r>
              <w:t>This is understood.</w:t>
            </w:r>
          </w:p>
        </w:tc>
      </w:tr>
      <w:tr w:rsidR="006F5002" w14:paraId="18B26273" w14:textId="77777777" w:rsidTr="003C7641">
        <w:tc>
          <w:tcPr>
            <w:tcW w:w="5098" w:type="dxa"/>
          </w:tcPr>
          <w:p w14:paraId="445A87A4" w14:textId="77777777" w:rsidR="006F5002" w:rsidRDefault="006F5002" w:rsidP="00371FF7">
            <w:r>
              <w:t>I am currently working on our tender for the Uniform ITT and was wondering if you could confirm actual product / garment codes for those other than the YK103. We think we have identified most of them from the photographs but want to ensure we are quoting the exact items you require. </w:t>
            </w:r>
          </w:p>
          <w:p w14:paraId="601289E0" w14:textId="77777777" w:rsidR="006F5002" w:rsidRDefault="006F5002" w:rsidP="00371FF7"/>
          <w:p w14:paraId="42403469" w14:textId="77777777" w:rsidR="006F5002" w:rsidRDefault="006F5002" w:rsidP="00371FF7">
            <w:r>
              <w:t>For example, 18 caused us concern as the description references a standard Hi-vis vest but the image is of an executive one  </w:t>
            </w:r>
          </w:p>
          <w:p w14:paraId="2DF3658C" w14:textId="77777777" w:rsidR="006F5002" w:rsidRDefault="006F5002" w:rsidP="00BF2CF3"/>
        </w:tc>
        <w:tc>
          <w:tcPr>
            <w:tcW w:w="4395" w:type="dxa"/>
          </w:tcPr>
          <w:p w14:paraId="6D8B6BC5" w14:textId="23F012E7" w:rsidR="003C7641" w:rsidRPr="003C7641" w:rsidRDefault="007665ED" w:rsidP="003C7641">
            <w:pPr>
              <w:tabs>
                <w:tab w:val="left" w:pos="1490"/>
              </w:tabs>
            </w:pPr>
            <w:r w:rsidRPr="0048080E">
              <w:t xml:space="preserve">In regard to garment </w:t>
            </w:r>
            <w:r w:rsidR="0048080E" w:rsidRPr="0048080E">
              <w:t>codes,</w:t>
            </w:r>
            <w:r w:rsidRPr="0048080E">
              <w:t xml:space="preserve"> we can provide </w:t>
            </w:r>
            <w:proofErr w:type="gramStart"/>
            <w:r w:rsidRPr="0048080E">
              <w:t>these</w:t>
            </w:r>
            <w:proofErr w:type="gramEnd"/>
            <w:r w:rsidRPr="0048080E">
              <w:t xml:space="preserve"> but we aren’t particular in that we need to order that exact product. For </w:t>
            </w:r>
            <w:r w:rsidR="0048080E" w:rsidRPr="0048080E">
              <w:t>example,</w:t>
            </w:r>
            <w:r w:rsidRPr="0048080E">
              <w:t xml:space="preserve"> we want Hi Vis tabards in the style requested but they </w:t>
            </w:r>
            <w:proofErr w:type="gramStart"/>
            <w:r w:rsidRPr="0048080E">
              <w:t>don’t</w:t>
            </w:r>
            <w:proofErr w:type="gramEnd"/>
            <w:r w:rsidRPr="0048080E">
              <w:t xml:space="preserve"> have to be that specific garment. </w:t>
            </w:r>
            <w:r w:rsidR="002C0EC9" w:rsidRPr="0048080E">
              <w:t xml:space="preserve">For </w:t>
            </w:r>
            <w:r w:rsidR="0048080E" w:rsidRPr="0048080E">
              <w:t>instance,</w:t>
            </w:r>
            <w:r w:rsidRPr="0048080E">
              <w:t xml:space="preserve"> if there is a product that is in the same style </w:t>
            </w:r>
            <w:r w:rsidR="002C0EC9" w:rsidRPr="0048080E">
              <w:t xml:space="preserve">and colours etc but is better quality and cheaper than that would be preferential. </w:t>
            </w:r>
            <w:r w:rsidR="0048080E" w:rsidRPr="0048080E">
              <w:t>Also,</w:t>
            </w:r>
            <w:r w:rsidRPr="0048080E">
              <w:t xml:space="preserve"> just to clarify the excel sheet is what you should go by if there are any discrepancies the word document is more a visual aide in terms of colours and style etc.</w:t>
            </w:r>
            <w:r>
              <w:t xml:space="preserve"> </w:t>
            </w:r>
          </w:p>
        </w:tc>
      </w:tr>
      <w:tr w:rsidR="006F5002" w14:paraId="45291184" w14:textId="77777777" w:rsidTr="003C7641">
        <w:tc>
          <w:tcPr>
            <w:tcW w:w="5098" w:type="dxa"/>
          </w:tcPr>
          <w:p w14:paraId="18617645" w14:textId="77777777" w:rsidR="006F5002" w:rsidRDefault="006F5002" w:rsidP="00371FF7">
            <w:r>
              <w:t xml:space="preserve">Am I right in presuming we are also only quoting on the lines in the excel sheet i.e. not the polo shirts in the word document </w:t>
            </w:r>
            <w:proofErr w:type="gramStart"/>
            <w:r>
              <w:t>etc.</w:t>
            </w:r>
            <w:proofErr w:type="gramEnd"/>
            <w:r>
              <w:t> </w:t>
            </w:r>
          </w:p>
          <w:p w14:paraId="5C8B55F4" w14:textId="77777777" w:rsidR="006F5002" w:rsidRDefault="006F5002" w:rsidP="00811DEC"/>
        </w:tc>
        <w:tc>
          <w:tcPr>
            <w:tcW w:w="4395" w:type="dxa"/>
          </w:tcPr>
          <w:p w14:paraId="686D537F" w14:textId="1823B764" w:rsidR="006F5002" w:rsidRDefault="007665ED" w:rsidP="00811DEC">
            <w:r>
              <w:t xml:space="preserve">That is correct the word document is more for reference in terms of the look of the item. The Excel sheet is the items that we will be looking to order </w:t>
            </w:r>
            <w:proofErr w:type="gramStart"/>
            <w:r>
              <w:t>in the near future</w:t>
            </w:r>
            <w:proofErr w:type="gramEnd"/>
            <w:r>
              <w:t>.</w:t>
            </w:r>
          </w:p>
        </w:tc>
      </w:tr>
      <w:tr w:rsidR="006F5002" w14:paraId="5866A7C8" w14:textId="77777777" w:rsidTr="003C7641">
        <w:tc>
          <w:tcPr>
            <w:tcW w:w="5098" w:type="dxa"/>
          </w:tcPr>
          <w:p w14:paraId="1FAF7979" w14:textId="710D2C4E" w:rsidR="006F5002" w:rsidRDefault="006F5002" w:rsidP="00371FF7">
            <w:r>
              <w:t xml:space="preserve">I have noted that in </w:t>
            </w:r>
            <w:proofErr w:type="gramStart"/>
            <w:r>
              <w:t>a number of</w:t>
            </w:r>
            <w:proofErr w:type="gramEnd"/>
            <w:r>
              <w:t xml:space="preserve"> places reference is made to the London Living Wage - is this an indication that suppliers based in London are preferred? I cannot see definitive reference to supplier location in the documents </w:t>
            </w:r>
          </w:p>
          <w:p w14:paraId="55076F99" w14:textId="77777777" w:rsidR="006F5002" w:rsidRDefault="006F5002" w:rsidP="00811DEC"/>
        </w:tc>
        <w:tc>
          <w:tcPr>
            <w:tcW w:w="4395" w:type="dxa"/>
          </w:tcPr>
          <w:p w14:paraId="7B3AAFCF" w14:textId="1577836D" w:rsidR="003C7641" w:rsidRDefault="003C7641" w:rsidP="00811DEC">
            <w:r>
              <w:t>There is no preference given based on the location of a supplier.</w:t>
            </w:r>
          </w:p>
          <w:p w14:paraId="195120DE" w14:textId="0954B81D" w:rsidR="006F5002" w:rsidRDefault="003C7641" w:rsidP="00811DEC">
            <w:r>
              <w:t xml:space="preserve">The text requires that where a supplier is based in </w:t>
            </w:r>
            <w:proofErr w:type="gramStart"/>
            <w:r>
              <w:t>London</w:t>
            </w:r>
            <w:proofErr w:type="gramEnd"/>
            <w:r>
              <w:t xml:space="preserve"> we expect them to comply with London Living Wage requirements.   We also would expect a supplier from outside London to be paying a fair wage to staff in line with Government / Local Government policy.</w:t>
            </w:r>
          </w:p>
        </w:tc>
      </w:tr>
      <w:tr w:rsidR="006F5002" w14:paraId="09D7BDDC" w14:textId="77777777" w:rsidTr="003C7641">
        <w:tc>
          <w:tcPr>
            <w:tcW w:w="5098" w:type="dxa"/>
          </w:tcPr>
          <w:p w14:paraId="1B8A7B1C" w14:textId="16A36F10" w:rsidR="006F5002" w:rsidRDefault="003C7641" w:rsidP="00371FF7">
            <w:r>
              <w:t>C</w:t>
            </w:r>
            <w:r w:rsidR="006F5002">
              <w:t xml:space="preserve">ould you also confirm when in the process the samples would be </w:t>
            </w:r>
            <w:proofErr w:type="gramStart"/>
            <w:r w:rsidR="006F5002">
              <w:t>required.</w:t>
            </w:r>
            <w:proofErr w:type="gramEnd"/>
            <w:r w:rsidR="006F5002">
              <w:t> </w:t>
            </w:r>
          </w:p>
          <w:p w14:paraId="4AB4AEC1" w14:textId="77777777" w:rsidR="006F5002" w:rsidRDefault="006F5002" w:rsidP="00811DEC"/>
        </w:tc>
        <w:tc>
          <w:tcPr>
            <w:tcW w:w="4395" w:type="dxa"/>
          </w:tcPr>
          <w:p w14:paraId="2155F56C" w14:textId="77777777" w:rsidR="006F5002" w:rsidRDefault="003C7641" w:rsidP="00811DEC">
            <w:r>
              <w:t>Please provide samples at the time of your bid.</w:t>
            </w:r>
          </w:p>
          <w:p w14:paraId="1DE2122C" w14:textId="6966C48F" w:rsidR="003C7641" w:rsidRDefault="003C7641" w:rsidP="00811DEC">
            <w:r>
              <w:t>They should be sent to Alan Skewis, London Stadium, Queen Elizabeth Olympic Park. London, E20 2ST. Samples should be sent so they arrive by Monday 25 July 2021</w:t>
            </w:r>
          </w:p>
          <w:p w14:paraId="10A0F4B0" w14:textId="08221090" w:rsidR="003C7641" w:rsidRDefault="003C7641" w:rsidP="00811DEC"/>
        </w:tc>
      </w:tr>
      <w:tr w:rsidR="006F5002" w14:paraId="5FF769B0" w14:textId="77777777" w:rsidTr="003C7641">
        <w:tc>
          <w:tcPr>
            <w:tcW w:w="5098" w:type="dxa"/>
          </w:tcPr>
          <w:p w14:paraId="7F8BED78" w14:textId="77777777" w:rsidR="006F5002" w:rsidRDefault="006F5002" w:rsidP="00B82D34">
            <w:r>
              <w:lastRenderedPageBreak/>
              <w:t>I am looking to organise this tender but notice it just has the hi vis stewards wear coats and vests attachments. </w:t>
            </w:r>
          </w:p>
          <w:p w14:paraId="3622042A" w14:textId="77777777" w:rsidR="006F5002" w:rsidRDefault="006F5002" w:rsidP="00B82D34"/>
          <w:p w14:paraId="52068491" w14:textId="20815905" w:rsidR="006F5002" w:rsidRDefault="00E5362E" w:rsidP="00B82D34">
            <w:r>
              <w:t>I</w:t>
            </w:r>
            <w:r w:rsidR="006F5002">
              <w:t xml:space="preserve">n the past </w:t>
            </w:r>
            <w:r>
              <w:t xml:space="preserve">London Stadium has required </w:t>
            </w:r>
            <w:r w:rsidR="006F5002">
              <w:t>polos</w:t>
            </w:r>
            <w:r>
              <w:t>,</w:t>
            </w:r>
            <w:r w:rsidR="006F5002">
              <w:t xml:space="preserve"> fleeces, soft shells coats caps and suiting etc - is this required too or not part of the </w:t>
            </w:r>
            <w:proofErr w:type="gramStart"/>
            <w:r w:rsidR="006F5002">
              <w:t>tender ?</w:t>
            </w:r>
            <w:proofErr w:type="gramEnd"/>
          </w:p>
          <w:p w14:paraId="01621AB9" w14:textId="77777777" w:rsidR="006F5002" w:rsidRDefault="006F5002" w:rsidP="00811DEC"/>
        </w:tc>
        <w:tc>
          <w:tcPr>
            <w:tcW w:w="4395" w:type="dxa"/>
          </w:tcPr>
          <w:p w14:paraId="2BA7D086" w14:textId="2760B58B" w:rsidR="006F5002" w:rsidRDefault="00E5362E" w:rsidP="00811DEC">
            <w:r>
              <w:t>The tender should be for the items listed only</w:t>
            </w:r>
          </w:p>
        </w:tc>
      </w:tr>
    </w:tbl>
    <w:p w14:paraId="5B104CF1" w14:textId="77777777" w:rsidR="002F6FA4" w:rsidRDefault="002F6FA4" w:rsidP="002F6FA4"/>
    <w:sectPr w:rsidR="002F6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F5B"/>
    <w:multiLevelType w:val="hybridMultilevel"/>
    <w:tmpl w:val="5BBA7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A4"/>
    <w:rsid w:val="00063178"/>
    <w:rsid w:val="001B58EC"/>
    <w:rsid w:val="00200117"/>
    <w:rsid w:val="0020050C"/>
    <w:rsid w:val="0029075B"/>
    <w:rsid w:val="002C0EC9"/>
    <w:rsid w:val="002D393B"/>
    <w:rsid w:val="002F6FA4"/>
    <w:rsid w:val="00335A77"/>
    <w:rsid w:val="00371FF7"/>
    <w:rsid w:val="003C7641"/>
    <w:rsid w:val="0048080E"/>
    <w:rsid w:val="005529FE"/>
    <w:rsid w:val="00612D50"/>
    <w:rsid w:val="006D1A66"/>
    <w:rsid w:val="006F5002"/>
    <w:rsid w:val="007665ED"/>
    <w:rsid w:val="00A30490"/>
    <w:rsid w:val="00B82D34"/>
    <w:rsid w:val="00BF2CF3"/>
    <w:rsid w:val="00D57325"/>
    <w:rsid w:val="00E53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0AAB"/>
  <w15:chartTrackingRefBased/>
  <w15:docId w15:val="{AA0FB272-5DDD-4136-9D19-99C21D4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FA4"/>
    <w:pPr>
      <w:ind w:left="720"/>
      <w:contextualSpacing/>
    </w:pPr>
  </w:style>
  <w:style w:type="character" w:styleId="Hyperlink">
    <w:name w:val="Hyperlink"/>
    <w:basedOn w:val="DefaultParagraphFont"/>
    <w:uiPriority w:val="99"/>
    <w:unhideWhenUsed/>
    <w:rsid w:val="006F5002"/>
    <w:rPr>
      <w:color w:val="0563C1" w:themeColor="hyperlink"/>
      <w:u w:val="single"/>
    </w:rPr>
  </w:style>
  <w:style w:type="character" w:styleId="UnresolvedMention">
    <w:name w:val="Unresolved Mention"/>
    <w:basedOn w:val="DefaultParagraphFont"/>
    <w:uiPriority w:val="99"/>
    <w:semiHidden/>
    <w:unhideWhenUsed/>
    <w:rsid w:val="006F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6531">
      <w:bodyDiv w:val="1"/>
      <w:marLeft w:val="0"/>
      <w:marRight w:val="0"/>
      <w:marTop w:val="0"/>
      <w:marBottom w:val="0"/>
      <w:divBdr>
        <w:top w:val="none" w:sz="0" w:space="0" w:color="auto"/>
        <w:left w:val="none" w:sz="0" w:space="0" w:color="auto"/>
        <w:bottom w:val="none" w:sz="0" w:space="0" w:color="auto"/>
        <w:right w:val="none" w:sz="0" w:space="0" w:color="auto"/>
      </w:divBdr>
    </w:div>
    <w:div w:id="207647471">
      <w:bodyDiv w:val="1"/>
      <w:marLeft w:val="0"/>
      <w:marRight w:val="0"/>
      <w:marTop w:val="0"/>
      <w:marBottom w:val="0"/>
      <w:divBdr>
        <w:top w:val="none" w:sz="0" w:space="0" w:color="auto"/>
        <w:left w:val="none" w:sz="0" w:space="0" w:color="auto"/>
        <w:bottom w:val="none" w:sz="0" w:space="0" w:color="auto"/>
        <w:right w:val="none" w:sz="0" w:space="0" w:color="auto"/>
      </w:divBdr>
    </w:div>
    <w:div w:id="344475770">
      <w:bodyDiv w:val="1"/>
      <w:marLeft w:val="0"/>
      <w:marRight w:val="0"/>
      <w:marTop w:val="0"/>
      <w:marBottom w:val="0"/>
      <w:divBdr>
        <w:top w:val="none" w:sz="0" w:space="0" w:color="auto"/>
        <w:left w:val="none" w:sz="0" w:space="0" w:color="auto"/>
        <w:bottom w:val="none" w:sz="0" w:space="0" w:color="auto"/>
        <w:right w:val="none" w:sz="0" w:space="0" w:color="auto"/>
      </w:divBdr>
    </w:div>
    <w:div w:id="392773137">
      <w:bodyDiv w:val="1"/>
      <w:marLeft w:val="0"/>
      <w:marRight w:val="0"/>
      <w:marTop w:val="0"/>
      <w:marBottom w:val="0"/>
      <w:divBdr>
        <w:top w:val="none" w:sz="0" w:space="0" w:color="auto"/>
        <w:left w:val="none" w:sz="0" w:space="0" w:color="auto"/>
        <w:bottom w:val="none" w:sz="0" w:space="0" w:color="auto"/>
        <w:right w:val="none" w:sz="0" w:space="0" w:color="auto"/>
      </w:divBdr>
    </w:div>
    <w:div w:id="409470520">
      <w:bodyDiv w:val="1"/>
      <w:marLeft w:val="0"/>
      <w:marRight w:val="0"/>
      <w:marTop w:val="0"/>
      <w:marBottom w:val="0"/>
      <w:divBdr>
        <w:top w:val="none" w:sz="0" w:space="0" w:color="auto"/>
        <w:left w:val="none" w:sz="0" w:space="0" w:color="auto"/>
        <w:bottom w:val="none" w:sz="0" w:space="0" w:color="auto"/>
        <w:right w:val="none" w:sz="0" w:space="0" w:color="auto"/>
      </w:divBdr>
    </w:div>
    <w:div w:id="467432279">
      <w:bodyDiv w:val="1"/>
      <w:marLeft w:val="0"/>
      <w:marRight w:val="0"/>
      <w:marTop w:val="0"/>
      <w:marBottom w:val="0"/>
      <w:divBdr>
        <w:top w:val="none" w:sz="0" w:space="0" w:color="auto"/>
        <w:left w:val="none" w:sz="0" w:space="0" w:color="auto"/>
        <w:bottom w:val="none" w:sz="0" w:space="0" w:color="auto"/>
        <w:right w:val="none" w:sz="0" w:space="0" w:color="auto"/>
      </w:divBdr>
    </w:div>
    <w:div w:id="499003805">
      <w:bodyDiv w:val="1"/>
      <w:marLeft w:val="0"/>
      <w:marRight w:val="0"/>
      <w:marTop w:val="0"/>
      <w:marBottom w:val="0"/>
      <w:divBdr>
        <w:top w:val="none" w:sz="0" w:space="0" w:color="auto"/>
        <w:left w:val="none" w:sz="0" w:space="0" w:color="auto"/>
        <w:bottom w:val="none" w:sz="0" w:space="0" w:color="auto"/>
        <w:right w:val="none" w:sz="0" w:space="0" w:color="auto"/>
      </w:divBdr>
    </w:div>
    <w:div w:id="777524699">
      <w:bodyDiv w:val="1"/>
      <w:marLeft w:val="0"/>
      <w:marRight w:val="0"/>
      <w:marTop w:val="0"/>
      <w:marBottom w:val="0"/>
      <w:divBdr>
        <w:top w:val="none" w:sz="0" w:space="0" w:color="auto"/>
        <w:left w:val="none" w:sz="0" w:space="0" w:color="auto"/>
        <w:bottom w:val="none" w:sz="0" w:space="0" w:color="auto"/>
        <w:right w:val="none" w:sz="0" w:space="0" w:color="auto"/>
      </w:divBdr>
    </w:div>
    <w:div w:id="825785593">
      <w:bodyDiv w:val="1"/>
      <w:marLeft w:val="0"/>
      <w:marRight w:val="0"/>
      <w:marTop w:val="0"/>
      <w:marBottom w:val="0"/>
      <w:divBdr>
        <w:top w:val="none" w:sz="0" w:space="0" w:color="auto"/>
        <w:left w:val="none" w:sz="0" w:space="0" w:color="auto"/>
        <w:bottom w:val="none" w:sz="0" w:space="0" w:color="auto"/>
        <w:right w:val="none" w:sz="0" w:space="0" w:color="auto"/>
      </w:divBdr>
    </w:div>
    <w:div w:id="883371118">
      <w:bodyDiv w:val="1"/>
      <w:marLeft w:val="0"/>
      <w:marRight w:val="0"/>
      <w:marTop w:val="0"/>
      <w:marBottom w:val="0"/>
      <w:divBdr>
        <w:top w:val="none" w:sz="0" w:space="0" w:color="auto"/>
        <w:left w:val="none" w:sz="0" w:space="0" w:color="auto"/>
        <w:bottom w:val="none" w:sz="0" w:space="0" w:color="auto"/>
        <w:right w:val="none" w:sz="0" w:space="0" w:color="auto"/>
      </w:divBdr>
    </w:div>
    <w:div w:id="1155798542">
      <w:bodyDiv w:val="1"/>
      <w:marLeft w:val="0"/>
      <w:marRight w:val="0"/>
      <w:marTop w:val="0"/>
      <w:marBottom w:val="0"/>
      <w:divBdr>
        <w:top w:val="none" w:sz="0" w:space="0" w:color="auto"/>
        <w:left w:val="none" w:sz="0" w:space="0" w:color="auto"/>
        <w:bottom w:val="none" w:sz="0" w:space="0" w:color="auto"/>
        <w:right w:val="none" w:sz="0" w:space="0" w:color="auto"/>
      </w:divBdr>
    </w:div>
    <w:div w:id="1296642711">
      <w:bodyDiv w:val="1"/>
      <w:marLeft w:val="0"/>
      <w:marRight w:val="0"/>
      <w:marTop w:val="0"/>
      <w:marBottom w:val="0"/>
      <w:divBdr>
        <w:top w:val="none" w:sz="0" w:space="0" w:color="auto"/>
        <w:left w:val="none" w:sz="0" w:space="0" w:color="auto"/>
        <w:bottom w:val="none" w:sz="0" w:space="0" w:color="auto"/>
        <w:right w:val="none" w:sz="0" w:space="0" w:color="auto"/>
      </w:divBdr>
    </w:div>
    <w:div w:id="1361004465">
      <w:bodyDiv w:val="1"/>
      <w:marLeft w:val="0"/>
      <w:marRight w:val="0"/>
      <w:marTop w:val="0"/>
      <w:marBottom w:val="0"/>
      <w:divBdr>
        <w:top w:val="none" w:sz="0" w:space="0" w:color="auto"/>
        <w:left w:val="none" w:sz="0" w:space="0" w:color="auto"/>
        <w:bottom w:val="none" w:sz="0" w:space="0" w:color="auto"/>
        <w:right w:val="none" w:sz="0" w:space="0" w:color="auto"/>
      </w:divBdr>
    </w:div>
    <w:div w:id="1638685967">
      <w:bodyDiv w:val="1"/>
      <w:marLeft w:val="0"/>
      <w:marRight w:val="0"/>
      <w:marTop w:val="0"/>
      <w:marBottom w:val="0"/>
      <w:divBdr>
        <w:top w:val="none" w:sz="0" w:space="0" w:color="auto"/>
        <w:left w:val="none" w:sz="0" w:space="0" w:color="auto"/>
        <w:bottom w:val="none" w:sz="0" w:space="0" w:color="auto"/>
        <w:right w:val="none" w:sz="0" w:space="0" w:color="auto"/>
      </w:divBdr>
    </w:div>
    <w:div w:id="1764763504">
      <w:bodyDiv w:val="1"/>
      <w:marLeft w:val="0"/>
      <w:marRight w:val="0"/>
      <w:marTop w:val="0"/>
      <w:marBottom w:val="0"/>
      <w:divBdr>
        <w:top w:val="none" w:sz="0" w:space="0" w:color="auto"/>
        <w:left w:val="none" w:sz="0" w:space="0" w:color="auto"/>
        <w:bottom w:val="none" w:sz="0" w:space="0" w:color="auto"/>
        <w:right w:val="none" w:sz="0" w:space="0" w:color="auto"/>
      </w:divBdr>
    </w:div>
    <w:div w:id="1795638962">
      <w:bodyDiv w:val="1"/>
      <w:marLeft w:val="0"/>
      <w:marRight w:val="0"/>
      <w:marTop w:val="0"/>
      <w:marBottom w:val="0"/>
      <w:divBdr>
        <w:top w:val="none" w:sz="0" w:space="0" w:color="auto"/>
        <w:left w:val="none" w:sz="0" w:space="0" w:color="auto"/>
        <w:bottom w:val="none" w:sz="0" w:space="0" w:color="auto"/>
        <w:right w:val="none" w:sz="0" w:space="0" w:color="auto"/>
      </w:divBdr>
    </w:div>
    <w:div w:id="1964580008">
      <w:bodyDiv w:val="1"/>
      <w:marLeft w:val="0"/>
      <w:marRight w:val="0"/>
      <w:marTop w:val="0"/>
      <w:marBottom w:val="0"/>
      <w:divBdr>
        <w:top w:val="none" w:sz="0" w:space="0" w:color="auto"/>
        <w:left w:val="none" w:sz="0" w:space="0" w:color="auto"/>
        <w:bottom w:val="none" w:sz="0" w:space="0" w:color="auto"/>
        <w:right w:val="none" w:sz="0" w:space="0" w:color="auto"/>
      </w:divBdr>
    </w:div>
    <w:div w:id="1979416294">
      <w:bodyDiv w:val="1"/>
      <w:marLeft w:val="0"/>
      <w:marRight w:val="0"/>
      <w:marTop w:val="0"/>
      <w:marBottom w:val="0"/>
      <w:divBdr>
        <w:top w:val="none" w:sz="0" w:space="0" w:color="auto"/>
        <w:left w:val="none" w:sz="0" w:space="0" w:color="auto"/>
        <w:bottom w:val="none" w:sz="0" w:space="0" w:color="auto"/>
        <w:right w:val="none" w:sz="0" w:space="0" w:color="auto"/>
      </w:divBdr>
    </w:div>
    <w:div w:id="1992784801">
      <w:bodyDiv w:val="1"/>
      <w:marLeft w:val="0"/>
      <w:marRight w:val="0"/>
      <w:marTop w:val="0"/>
      <w:marBottom w:val="0"/>
      <w:divBdr>
        <w:top w:val="none" w:sz="0" w:space="0" w:color="auto"/>
        <w:left w:val="none" w:sz="0" w:space="0" w:color="auto"/>
        <w:bottom w:val="none" w:sz="0" w:space="0" w:color="auto"/>
        <w:right w:val="none" w:sz="0" w:space="0" w:color="auto"/>
      </w:divBdr>
    </w:div>
    <w:div w:id="2009284643">
      <w:bodyDiv w:val="1"/>
      <w:marLeft w:val="0"/>
      <w:marRight w:val="0"/>
      <w:marTop w:val="0"/>
      <w:marBottom w:val="0"/>
      <w:divBdr>
        <w:top w:val="none" w:sz="0" w:space="0" w:color="auto"/>
        <w:left w:val="none" w:sz="0" w:space="0" w:color="auto"/>
        <w:bottom w:val="none" w:sz="0" w:space="0" w:color="auto"/>
        <w:right w:val="none" w:sz="0" w:space="0" w:color="auto"/>
      </w:divBdr>
    </w:div>
    <w:div w:id="20601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S019@londonstadium18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Thomas</dc:creator>
  <cp:keywords/>
  <dc:description/>
  <cp:lastModifiedBy>Alan Skewis</cp:lastModifiedBy>
  <cp:revision>4</cp:revision>
  <dcterms:created xsi:type="dcterms:W3CDTF">2021-07-16T11:14:00Z</dcterms:created>
  <dcterms:modified xsi:type="dcterms:W3CDTF">2021-07-16T11:22:00Z</dcterms:modified>
</cp:coreProperties>
</file>