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CA5A5" w14:textId="77777777" w:rsidR="004E1F31" w:rsidRDefault="00DE1E6C">
      <w:pPr>
        <w:ind w:left="720"/>
      </w:pPr>
      <w:bookmarkStart w:id="0" w:name="_GoBack"/>
      <w:bookmarkEnd w:id="0"/>
      <w:r>
        <w:rPr>
          <w:rFonts w:ascii="Arial" w:hAnsi="Arial" w:cs="Arial"/>
          <w:b/>
          <w:bCs/>
          <w:i/>
          <w:iCs/>
          <w:sz w:val="28"/>
          <w:szCs w:val="28"/>
        </w:rPr>
        <w:t>Early Years Local Authority Implementation and Challenge Contract</w:t>
      </w:r>
    </w:p>
    <w:p w14:paraId="142CA5A6" w14:textId="77777777" w:rsidR="004E1F31" w:rsidRDefault="004E1F31">
      <w:pPr>
        <w:jc w:val="center"/>
        <w:rPr>
          <w:rFonts w:ascii="Arial" w:hAnsi="Arial" w:cs="Arial"/>
          <w:b/>
          <w:i/>
          <w:strike/>
        </w:rPr>
      </w:pPr>
    </w:p>
    <w:p w14:paraId="142CA5A7" w14:textId="77777777" w:rsidR="004E1F31" w:rsidRDefault="00DE1E6C">
      <w:pPr>
        <w:pStyle w:val="NormalWeb"/>
        <w:ind w:left="720"/>
        <w:jc w:val="center"/>
        <w:rPr>
          <w:b/>
          <w:lang w:val="en"/>
        </w:rPr>
      </w:pPr>
      <w:r>
        <w:rPr>
          <w:b/>
          <w:lang w:val="en"/>
        </w:rPr>
        <w:t>This notice is for prior information only</w:t>
      </w:r>
    </w:p>
    <w:p w14:paraId="142CA5A8" w14:textId="77777777" w:rsidR="004E1F31" w:rsidRDefault="00DE1E6C">
      <w:pPr>
        <w:rPr>
          <w:rFonts w:ascii="Arial" w:hAnsi="Arial" w:cs="Arial"/>
          <w:b/>
          <w:bCs/>
          <w:sz w:val="24"/>
          <w:szCs w:val="24"/>
        </w:rPr>
      </w:pPr>
      <w:r>
        <w:rPr>
          <w:rFonts w:ascii="Arial" w:hAnsi="Arial" w:cs="Arial"/>
          <w:b/>
          <w:bCs/>
          <w:sz w:val="24"/>
          <w:szCs w:val="24"/>
        </w:rPr>
        <w:t>Contracting Authority:</w:t>
      </w:r>
    </w:p>
    <w:p w14:paraId="142CA5A9" w14:textId="77777777" w:rsidR="004E1F31" w:rsidRDefault="00DE1E6C">
      <w:pPr>
        <w:rPr>
          <w:rFonts w:ascii="Arial" w:hAnsi="Arial" w:cs="Arial"/>
          <w:sz w:val="24"/>
          <w:szCs w:val="24"/>
        </w:rPr>
      </w:pPr>
      <w:r>
        <w:rPr>
          <w:rFonts w:ascii="Arial" w:hAnsi="Arial" w:cs="Arial"/>
          <w:sz w:val="24"/>
          <w:szCs w:val="24"/>
        </w:rPr>
        <w:t>Department for Education</w:t>
      </w:r>
    </w:p>
    <w:p w14:paraId="142CA5AA" w14:textId="77777777" w:rsidR="004E1F31" w:rsidRDefault="00DE1E6C">
      <w:pPr>
        <w:rPr>
          <w:rFonts w:ascii="Arial" w:hAnsi="Arial" w:cs="Arial"/>
          <w:sz w:val="24"/>
          <w:szCs w:val="24"/>
        </w:rPr>
      </w:pPr>
      <w:r>
        <w:rPr>
          <w:rFonts w:ascii="Arial" w:hAnsi="Arial" w:cs="Arial"/>
          <w:sz w:val="24"/>
          <w:szCs w:val="24"/>
        </w:rPr>
        <w:t>Address: 2 St Paul’s Place</w:t>
      </w:r>
    </w:p>
    <w:p w14:paraId="142CA5AB" w14:textId="77777777" w:rsidR="004E1F31" w:rsidRDefault="00DE1E6C">
      <w:pPr>
        <w:rPr>
          <w:rFonts w:ascii="Arial" w:hAnsi="Arial" w:cs="Arial"/>
          <w:sz w:val="24"/>
          <w:szCs w:val="24"/>
        </w:rPr>
      </w:pPr>
      <w:r>
        <w:rPr>
          <w:rFonts w:ascii="Arial" w:hAnsi="Arial" w:cs="Arial"/>
          <w:sz w:val="24"/>
          <w:szCs w:val="24"/>
        </w:rPr>
        <w:t>125 Norfolk Street</w:t>
      </w:r>
    </w:p>
    <w:p w14:paraId="142CA5AC" w14:textId="77777777" w:rsidR="004E1F31" w:rsidRDefault="00DE1E6C">
      <w:pPr>
        <w:rPr>
          <w:rFonts w:ascii="Arial" w:hAnsi="Arial" w:cs="Arial"/>
          <w:sz w:val="24"/>
          <w:szCs w:val="24"/>
        </w:rPr>
      </w:pPr>
      <w:r>
        <w:rPr>
          <w:rFonts w:ascii="Arial" w:hAnsi="Arial" w:cs="Arial"/>
          <w:sz w:val="24"/>
          <w:szCs w:val="24"/>
        </w:rPr>
        <w:t>Sheffield</w:t>
      </w:r>
    </w:p>
    <w:p w14:paraId="142CA5AD" w14:textId="77777777" w:rsidR="004E1F31" w:rsidRDefault="00DE1E6C">
      <w:r>
        <w:rPr>
          <w:rFonts w:ascii="Arial" w:hAnsi="Arial" w:cs="Arial"/>
          <w:b/>
          <w:sz w:val="24"/>
          <w:szCs w:val="24"/>
        </w:rPr>
        <w:t xml:space="preserve">Contact: </w:t>
      </w:r>
      <w:r>
        <w:rPr>
          <w:rFonts w:ascii="Arial" w:hAnsi="Arial" w:cs="Arial"/>
          <w:sz w:val="24"/>
          <w:szCs w:val="24"/>
        </w:rPr>
        <w:t>Mike Thornton</w:t>
      </w:r>
    </w:p>
    <w:p w14:paraId="142CA5AE" w14:textId="77777777" w:rsidR="004E1F31" w:rsidRDefault="00DE1E6C">
      <w:r>
        <w:rPr>
          <w:rFonts w:ascii="Arial" w:hAnsi="Arial" w:cs="Arial"/>
          <w:b/>
          <w:sz w:val="24"/>
          <w:szCs w:val="24"/>
        </w:rPr>
        <w:t xml:space="preserve">Post Code:  </w:t>
      </w:r>
      <w:r>
        <w:rPr>
          <w:rFonts w:ascii="Arial" w:hAnsi="Arial" w:cs="Arial"/>
          <w:sz w:val="24"/>
          <w:szCs w:val="24"/>
        </w:rPr>
        <w:t>S1 2FJ</w:t>
      </w:r>
    </w:p>
    <w:p w14:paraId="142CA5AF" w14:textId="77777777" w:rsidR="004E1F31" w:rsidRDefault="00DE1E6C">
      <w:r>
        <w:rPr>
          <w:rFonts w:ascii="Arial" w:hAnsi="Arial" w:cs="Arial"/>
          <w:b/>
          <w:sz w:val="24"/>
          <w:szCs w:val="24"/>
          <w:lang w:val="pt-BR"/>
        </w:rPr>
        <w:t xml:space="preserve">E-mail: </w:t>
      </w:r>
      <w:r w:rsidR="005B6398">
        <w:fldChar w:fldCharType="begin"/>
      </w:r>
      <w:r w:rsidR="005B6398">
        <w:instrText xml:space="preserve"> HYPERLINK "mailto:earlyyears.entitlements@education.gov.uk" </w:instrText>
      </w:r>
      <w:r w:rsidR="005B6398">
        <w:fldChar w:fldCharType="separate"/>
      </w:r>
      <w:r>
        <w:rPr>
          <w:rStyle w:val="Hyperlink"/>
          <w:rFonts w:ascii="Arial" w:hAnsi="Arial" w:cs="Arial"/>
          <w:sz w:val="24"/>
          <w:szCs w:val="24"/>
          <w:lang w:val="pt-BR"/>
        </w:rPr>
        <w:t>earlyyears.entitlements@education.gov.uk</w:t>
      </w:r>
      <w:r w:rsidR="005B6398">
        <w:rPr>
          <w:rStyle w:val="Hyperlink"/>
          <w:rFonts w:ascii="Arial" w:hAnsi="Arial" w:cs="Arial"/>
          <w:sz w:val="24"/>
          <w:szCs w:val="24"/>
          <w:lang w:val="pt-BR"/>
        </w:rPr>
        <w:fldChar w:fldCharType="end"/>
      </w:r>
      <w:r>
        <w:rPr>
          <w:rFonts w:ascii="Arial" w:hAnsi="Arial" w:cs="Arial"/>
          <w:sz w:val="24"/>
          <w:szCs w:val="24"/>
          <w:lang w:val="pt-BR"/>
        </w:rPr>
        <w:t xml:space="preserve"> </w:t>
      </w:r>
    </w:p>
    <w:p w14:paraId="142CA5B0" w14:textId="77777777" w:rsidR="004E1F31" w:rsidRDefault="00DE1E6C">
      <w:pPr>
        <w:rPr>
          <w:rFonts w:ascii="Arial" w:hAnsi="Arial" w:cs="Arial"/>
          <w:b/>
          <w:sz w:val="24"/>
          <w:szCs w:val="24"/>
          <w:lang w:val="pt-BR"/>
        </w:rPr>
      </w:pPr>
      <w:r>
        <w:rPr>
          <w:rFonts w:ascii="Arial" w:hAnsi="Arial" w:cs="Arial"/>
          <w:b/>
          <w:sz w:val="24"/>
          <w:szCs w:val="24"/>
          <w:lang w:val="pt-BR"/>
        </w:rPr>
        <w:t xml:space="preserve">Additional Information available from: </w:t>
      </w:r>
    </w:p>
    <w:p w14:paraId="142CA5B1" w14:textId="77777777" w:rsidR="004E1F31" w:rsidRDefault="00DE1E6C">
      <w:r>
        <w:rPr>
          <w:rFonts w:ascii="Arial" w:hAnsi="Arial" w:cs="Arial"/>
          <w:b/>
          <w:sz w:val="24"/>
          <w:szCs w:val="24"/>
        </w:rPr>
        <w:t>Main address:</w:t>
      </w:r>
      <w:r>
        <w:rPr>
          <w:rFonts w:ascii="Arial" w:hAnsi="Arial" w:cs="Arial"/>
          <w:sz w:val="24"/>
          <w:szCs w:val="24"/>
        </w:rPr>
        <w:t xml:space="preserve"> </w:t>
      </w:r>
      <w:hyperlink r:id="rId7" w:history="1">
        <w:r>
          <w:rPr>
            <w:rStyle w:val="Hyperlink"/>
            <w:rFonts w:ascii="Arial" w:hAnsi="Arial" w:cs="Arial"/>
            <w:sz w:val="24"/>
            <w:szCs w:val="24"/>
          </w:rPr>
          <w:t>https://www.gov.uk/government/organisations/department-for-education</w:t>
        </w:r>
      </w:hyperlink>
    </w:p>
    <w:p w14:paraId="142CA5B2" w14:textId="77777777" w:rsidR="004E1F31" w:rsidRDefault="00DE1E6C">
      <w:r>
        <w:rPr>
          <w:rFonts w:ascii="Arial" w:hAnsi="Arial" w:cs="Arial"/>
          <w:b/>
          <w:sz w:val="24"/>
          <w:szCs w:val="24"/>
        </w:rPr>
        <w:t xml:space="preserve">Joint procurement? </w:t>
      </w:r>
      <w:r>
        <w:rPr>
          <w:rFonts w:ascii="Arial" w:hAnsi="Arial" w:cs="Arial"/>
          <w:sz w:val="24"/>
          <w:szCs w:val="24"/>
        </w:rPr>
        <w:t>No</w:t>
      </w:r>
    </w:p>
    <w:p w14:paraId="142CA5B3" w14:textId="77777777" w:rsidR="004E1F31" w:rsidRDefault="00DE1E6C">
      <w:r>
        <w:rPr>
          <w:rFonts w:ascii="Arial" w:hAnsi="Arial" w:cs="Arial"/>
          <w:b/>
          <w:sz w:val="24"/>
          <w:szCs w:val="24"/>
        </w:rPr>
        <w:t xml:space="preserve">Tenders or requests to participate must be submitted to: </w:t>
      </w:r>
      <w:hyperlink r:id="rId8" w:history="1">
        <w:r>
          <w:rPr>
            <w:rStyle w:val="Hyperlink"/>
            <w:rFonts w:ascii="Arial" w:hAnsi="Arial" w:cs="Arial"/>
            <w:sz w:val="24"/>
            <w:szCs w:val="24"/>
          </w:rPr>
          <w:t>earlyyears.entitlements@education.gov.uk</w:t>
        </w:r>
      </w:hyperlink>
      <w:r>
        <w:rPr>
          <w:rFonts w:ascii="Arial" w:hAnsi="Arial" w:cs="Arial"/>
          <w:sz w:val="24"/>
          <w:szCs w:val="24"/>
        </w:rPr>
        <w:t xml:space="preserve"> </w:t>
      </w:r>
    </w:p>
    <w:p w14:paraId="142CA5B4" w14:textId="77777777" w:rsidR="004E1F31" w:rsidRDefault="00DE1E6C">
      <w:pPr>
        <w:rPr>
          <w:rFonts w:ascii="Arial" w:hAnsi="Arial" w:cs="Arial"/>
          <w:b/>
          <w:sz w:val="24"/>
          <w:szCs w:val="24"/>
        </w:rPr>
      </w:pPr>
      <w:r>
        <w:rPr>
          <w:rFonts w:ascii="Arial" w:hAnsi="Arial" w:cs="Arial"/>
          <w:b/>
          <w:sz w:val="24"/>
          <w:szCs w:val="24"/>
        </w:rPr>
        <w:t>OBJECT</w:t>
      </w:r>
    </w:p>
    <w:p w14:paraId="142CA5B5" w14:textId="77777777" w:rsidR="004E1F31" w:rsidRDefault="00DE1E6C">
      <w:r>
        <w:rPr>
          <w:rFonts w:ascii="Arial" w:hAnsi="Arial" w:cs="Arial"/>
          <w:b/>
          <w:sz w:val="24"/>
          <w:szCs w:val="24"/>
        </w:rPr>
        <w:t xml:space="preserve">Title of Contract: </w:t>
      </w:r>
      <w:r>
        <w:rPr>
          <w:rFonts w:ascii="Arial" w:hAnsi="Arial" w:cs="Arial"/>
          <w:bCs/>
          <w:i/>
          <w:iCs/>
          <w:sz w:val="24"/>
          <w:szCs w:val="24"/>
        </w:rPr>
        <w:t>Early Years</w:t>
      </w:r>
      <w:r>
        <w:rPr>
          <w:rFonts w:ascii="Arial" w:hAnsi="Arial" w:cs="Arial"/>
          <w:b/>
          <w:sz w:val="24"/>
          <w:szCs w:val="24"/>
        </w:rPr>
        <w:t xml:space="preserve"> </w:t>
      </w:r>
      <w:r>
        <w:rPr>
          <w:rFonts w:ascii="Arial" w:hAnsi="Arial" w:cs="Arial"/>
          <w:i/>
          <w:iCs/>
          <w:sz w:val="24"/>
          <w:szCs w:val="24"/>
        </w:rPr>
        <w:t>Local Authority Implementation and Challenge Contract</w:t>
      </w:r>
    </w:p>
    <w:p w14:paraId="142CA5B6" w14:textId="77777777" w:rsidR="004E1F31" w:rsidRDefault="00DE1E6C">
      <w:r>
        <w:rPr>
          <w:rFonts w:ascii="Arial" w:hAnsi="Arial" w:cs="Arial"/>
          <w:b/>
          <w:sz w:val="24"/>
          <w:szCs w:val="24"/>
        </w:rPr>
        <w:t>Short description:</w:t>
      </w:r>
      <w:r>
        <w:rPr>
          <w:rFonts w:ascii="Arial" w:hAnsi="Arial" w:cs="Arial"/>
          <w:sz w:val="24"/>
          <w:szCs w:val="24"/>
        </w:rPr>
        <w:t xml:space="preserve"> </w:t>
      </w:r>
    </w:p>
    <w:p w14:paraId="142CA5B7" w14:textId="77777777" w:rsidR="004E1F31" w:rsidRDefault="00DE1E6C">
      <w:pPr>
        <w:pStyle w:val="NormalWeb"/>
      </w:pPr>
      <w:r>
        <w:t>The purpose of this Prior Information Notice (PIN) is to notify the market of the Department for Education’s (DfE) intention to undertake a procurement exercise for the Early Years Local Authority Implementation and Challenge Contract in early 2020. Prior to the procurement, the DfE will be undertaking market engagement activity for interested providers to learn more about the requirements, network with other providers, and input into the development of the service and commercial models.</w:t>
      </w:r>
    </w:p>
    <w:p w14:paraId="142CA5B8" w14:textId="77777777" w:rsidR="004E1F31" w:rsidRDefault="00DE1E6C">
      <w:pPr>
        <w:rPr>
          <w:rFonts w:ascii="Arial" w:hAnsi="Arial" w:cs="Arial"/>
          <w:bCs/>
          <w:sz w:val="24"/>
          <w:szCs w:val="24"/>
        </w:rPr>
      </w:pPr>
      <w:r>
        <w:rPr>
          <w:rFonts w:ascii="Arial" w:hAnsi="Arial" w:cs="Arial"/>
          <w:bCs/>
          <w:sz w:val="24"/>
          <w:szCs w:val="24"/>
        </w:rPr>
        <w:t>The DfE currently funds three early education and childcare entitlements:</w:t>
      </w:r>
    </w:p>
    <w:p w14:paraId="142CA5B9" w14:textId="77777777" w:rsidR="004E1F31" w:rsidRDefault="00DE1E6C">
      <w:pPr>
        <w:pStyle w:val="ListParagraph"/>
        <w:numPr>
          <w:ilvl w:val="0"/>
          <w:numId w:val="5"/>
        </w:numPr>
        <w:spacing w:after="160" w:line="256" w:lineRule="auto"/>
        <w:rPr>
          <w:rFonts w:ascii="Arial" w:hAnsi="Arial" w:cs="Arial"/>
          <w:bCs/>
          <w:sz w:val="24"/>
          <w:szCs w:val="24"/>
        </w:rPr>
      </w:pPr>
      <w:r>
        <w:rPr>
          <w:rFonts w:ascii="Arial" w:hAnsi="Arial" w:cs="Arial"/>
          <w:bCs/>
          <w:sz w:val="24"/>
          <w:szCs w:val="24"/>
        </w:rPr>
        <w:t>15 hours for the most disadvantaged 2-year-olds;</w:t>
      </w:r>
    </w:p>
    <w:p w14:paraId="142CA5BA" w14:textId="77777777" w:rsidR="004E1F31" w:rsidRDefault="00DE1E6C">
      <w:pPr>
        <w:pStyle w:val="ListParagraph"/>
        <w:numPr>
          <w:ilvl w:val="0"/>
          <w:numId w:val="5"/>
        </w:numPr>
        <w:spacing w:after="160" w:line="256" w:lineRule="auto"/>
        <w:rPr>
          <w:rFonts w:ascii="Arial" w:hAnsi="Arial" w:cs="Arial"/>
          <w:bCs/>
          <w:sz w:val="24"/>
          <w:szCs w:val="24"/>
        </w:rPr>
      </w:pPr>
      <w:r>
        <w:rPr>
          <w:rFonts w:ascii="Arial" w:hAnsi="Arial" w:cs="Arial"/>
          <w:bCs/>
          <w:sz w:val="24"/>
          <w:szCs w:val="24"/>
        </w:rPr>
        <w:t>Universal 15 hours for all 3- and 4-year-olds; and</w:t>
      </w:r>
    </w:p>
    <w:p w14:paraId="142CA5BB" w14:textId="77777777" w:rsidR="004E1F31" w:rsidRDefault="00DE1E6C">
      <w:pPr>
        <w:pStyle w:val="ListParagraph"/>
        <w:numPr>
          <w:ilvl w:val="0"/>
          <w:numId w:val="5"/>
        </w:numPr>
        <w:spacing w:after="160" w:line="256" w:lineRule="auto"/>
        <w:rPr>
          <w:rFonts w:ascii="Arial" w:hAnsi="Arial" w:cs="Arial"/>
          <w:bCs/>
          <w:sz w:val="24"/>
          <w:szCs w:val="24"/>
        </w:rPr>
      </w:pPr>
      <w:r>
        <w:rPr>
          <w:rFonts w:ascii="Arial" w:hAnsi="Arial" w:cs="Arial"/>
          <w:bCs/>
          <w:sz w:val="24"/>
          <w:szCs w:val="24"/>
        </w:rPr>
        <w:lastRenderedPageBreak/>
        <w:t>Additional 15 hours for eligible 3- and 4-year olds.</w:t>
      </w:r>
    </w:p>
    <w:p w14:paraId="142CA5BC" w14:textId="77777777" w:rsidR="004E1F31" w:rsidRDefault="00DE1E6C">
      <w:pPr>
        <w:rPr>
          <w:rFonts w:ascii="Arial" w:hAnsi="Arial" w:cs="Arial"/>
          <w:bCs/>
          <w:sz w:val="24"/>
          <w:szCs w:val="24"/>
        </w:rPr>
      </w:pPr>
      <w:r>
        <w:rPr>
          <w:rFonts w:ascii="Arial" w:hAnsi="Arial" w:cs="Arial"/>
          <w:bCs/>
          <w:sz w:val="24"/>
          <w:szCs w:val="24"/>
        </w:rPr>
        <w:t xml:space="preserve">The DfE intends to procure a supplier to work with local authorities (LAs) to build capability to secure </w:t>
      </w:r>
      <w:proofErr w:type="gramStart"/>
      <w:r>
        <w:rPr>
          <w:rFonts w:ascii="Arial" w:hAnsi="Arial" w:cs="Arial"/>
          <w:bCs/>
          <w:sz w:val="24"/>
          <w:szCs w:val="24"/>
        </w:rPr>
        <w:t>sufficient</w:t>
      </w:r>
      <w:proofErr w:type="gramEnd"/>
      <w:r>
        <w:rPr>
          <w:rFonts w:ascii="Arial" w:hAnsi="Arial" w:cs="Arial"/>
          <w:bCs/>
          <w:sz w:val="24"/>
          <w:szCs w:val="24"/>
        </w:rPr>
        <w:t xml:space="preserve"> childcare places to meet demand, and to promote take-up of the entitlements by the least advantaged families. </w:t>
      </w:r>
    </w:p>
    <w:p w14:paraId="142CA5BD" w14:textId="77777777" w:rsidR="004E1F31" w:rsidRDefault="00DE1E6C">
      <w:pPr>
        <w:rPr>
          <w:rFonts w:ascii="Arial" w:hAnsi="Arial" w:cs="Arial"/>
          <w:bCs/>
          <w:sz w:val="24"/>
          <w:szCs w:val="24"/>
        </w:rPr>
      </w:pPr>
      <w:r>
        <w:rPr>
          <w:rFonts w:ascii="Arial" w:hAnsi="Arial" w:cs="Arial"/>
          <w:bCs/>
          <w:sz w:val="24"/>
          <w:szCs w:val="24"/>
        </w:rPr>
        <w:t>We anticipate that delivery of this work will begin in Spring 2020 and run for one year.</w:t>
      </w:r>
    </w:p>
    <w:p w14:paraId="142CA5BE" w14:textId="77777777" w:rsidR="004E1F31" w:rsidRDefault="00DE1E6C">
      <w:r>
        <w:rPr>
          <w:rFonts w:ascii="Arial" w:hAnsi="Arial" w:cs="Arial"/>
          <w:b/>
          <w:sz w:val="24"/>
          <w:szCs w:val="24"/>
        </w:rPr>
        <w:t xml:space="preserve">Estimated total value: </w:t>
      </w:r>
      <w:r>
        <w:rPr>
          <w:rFonts w:ascii="Arial" w:hAnsi="Arial" w:cs="Arial"/>
          <w:sz w:val="24"/>
          <w:szCs w:val="24"/>
        </w:rPr>
        <w:t xml:space="preserve">The indicative year one total value of the Early Years Local Authority Implementation and Challenge Contract is up to £1.2m </w:t>
      </w:r>
      <w:proofErr w:type="spellStart"/>
      <w:r>
        <w:rPr>
          <w:rFonts w:ascii="Arial" w:hAnsi="Arial" w:cs="Arial"/>
          <w:sz w:val="24"/>
          <w:szCs w:val="24"/>
        </w:rPr>
        <w:t>inc.</w:t>
      </w:r>
      <w:proofErr w:type="spellEnd"/>
      <w:r>
        <w:rPr>
          <w:rFonts w:ascii="Arial" w:hAnsi="Arial" w:cs="Arial"/>
          <w:sz w:val="24"/>
          <w:szCs w:val="24"/>
        </w:rPr>
        <w:t xml:space="preserve"> VAT.</w:t>
      </w:r>
    </w:p>
    <w:p w14:paraId="142CA5BF" w14:textId="77777777" w:rsidR="004E1F31" w:rsidRDefault="00DE1E6C">
      <w:pPr>
        <w:rPr>
          <w:rFonts w:ascii="Arial" w:hAnsi="Arial" w:cs="Arial"/>
          <w:b/>
          <w:sz w:val="24"/>
          <w:szCs w:val="24"/>
        </w:rPr>
      </w:pPr>
      <w:r>
        <w:rPr>
          <w:rFonts w:ascii="Arial" w:hAnsi="Arial" w:cs="Arial"/>
          <w:b/>
          <w:sz w:val="24"/>
          <w:szCs w:val="24"/>
        </w:rPr>
        <w:t>Description:  Market Warming Event</w:t>
      </w:r>
    </w:p>
    <w:p w14:paraId="142CA5C0" w14:textId="77777777" w:rsidR="004E1F31" w:rsidRDefault="00DE1E6C">
      <w:r>
        <w:rPr>
          <w:rFonts w:ascii="Arial" w:hAnsi="Arial" w:cs="Arial"/>
          <w:b/>
          <w:sz w:val="24"/>
          <w:szCs w:val="24"/>
        </w:rPr>
        <w:t>Place of performance: Department for Education, 2 St. Paul’s Place, 125 Norfolk Street, Sheffield, England, S1 2FJ.</w:t>
      </w:r>
      <w:r>
        <w:rPr>
          <w:rFonts w:ascii="Arial" w:hAnsi="Arial" w:cs="Arial"/>
          <w:bCs/>
          <w:sz w:val="24"/>
          <w:szCs w:val="24"/>
        </w:rPr>
        <w:t xml:space="preserve">  </w:t>
      </w:r>
    </w:p>
    <w:p w14:paraId="142CA5C1" w14:textId="22199525" w:rsidR="004E1F31" w:rsidRDefault="00DE1E6C">
      <w:r>
        <w:rPr>
          <w:rFonts w:ascii="Arial" w:hAnsi="Arial" w:cs="Arial"/>
          <w:sz w:val="24"/>
          <w:szCs w:val="24"/>
        </w:rPr>
        <w:t xml:space="preserve">The DfE plan to hold a 2-hour supplier event </w:t>
      </w:r>
      <w:r w:rsidR="005B6398">
        <w:rPr>
          <w:rFonts w:ascii="Arial" w:hAnsi="Arial" w:cs="Arial"/>
          <w:sz w:val="24"/>
          <w:szCs w:val="24"/>
        </w:rPr>
        <w:t xml:space="preserve">from 11am </w:t>
      </w:r>
      <w:r>
        <w:rPr>
          <w:rFonts w:ascii="Arial" w:hAnsi="Arial" w:cs="Arial"/>
          <w:sz w:val="24"/>
          <w:szCs w:val="24"/>
        </w:rPr>
        <w:t>on Friday 10 January 2020 in Sheffield    for interested organisations.</w:t>
      </w:r>
      <w:r>
        <w:rPr>
          <w:rFonts w:ascii="Arial" w:hAnsi="Arial" w:cs="Arial"/>
        </w:rPr>
        <w:t xml:space="preserve"> </w:t>
      </w:r>
      <w:r>
        <w:rPr>
          <w:rFonts w:ascii="Arial" w:hAnsi="Arial" w:cs="Arial"/>
          <w:sz w:val="24"/>
          <w:szCs w:val="24"/>
        </w:rPr>
        <w:t xml:space="preserve">This event will enable organisations to gain a better understanding of DfE’s requirements and allow DfE to take on board feedback from potential suppliers about this work. </w:t>
      </w:r>
    </w:p>
    <w:p w14:paraId="142CA5C2" w14:textId="77777777" w:rsidR="004E1F31" w:rsidRDefault="00DE1E6C">
      <w:r>
        <w:rPr>
          <w:rFonts w:ascii="Arial" w:hAnsi="Arial" w:cs="Arial"/>
          <w:sz w:val="24"/>
          <w:szCs w:val="24"/>
        </w:rPr>
        <w:t xml:space="preserve">To pre-register for the supplier event please email: </w:t>
      </w:r>
      <w:hyperlink r:id="rId9" w:history="1">
        <w:r>
          <w:rPr>
            <w:rStyle w:val="Hyperlink"/>
            <w:rFonts w:ascii="Arial" w:hAnsi="Arial" w:cs="Arial"/>
            <w:sz w:val="24"/>
            <w:szCs w:val="24"/>
          </w:rPr>
          <w:t>earlyyears.entitlements@education.gov.uk</w:t>
        </w:r>
      </w:hyperlink>
      <w:r>
        <w:rPr>
          <w:rFonts w:ascii="Arial" w:hAnsi="Arial" w:cs="Arial"/>
          <w:sz w:val="24"/>
          <w:szCs w:val="24"/>
        </w:rPr>
        <w:t xml:space="preserve"> with the name of your organisation and names of attendees (places will be allocated on first come first served basis)</w:t>
      </w:r>
    </w:p>
    <w:p w14:paraId="142CA5C3" w14:textId="77777777" w:rsidR="004E1F31" w:rsidRDefault="00DE1E6C">
      <w:pPr>
        <w:rPr>
          <w:rFonts w:ascii="Arial" w:hAnsi="Arial" w:cs="Arial"/>
          <w:sz w:val="24"/>
          <w:szCs w:val="24"/>
        </w:rPr>
      </w:pPr>
      <w:r>
        <w:rPr>
          <w:rFonts w:ascii="Arial" w:hAnsi="Arial" w:cs="Arial"/>
          <w:sz w:val="24"/>
          <w:szCs w:val="24"/>
        </w:rPr>
        <w:t xml:space="preserve">Following the presentation, we will update this PIN with the presentation slides. </w:t>
      </w:r>
    </w:p>
    <w:p w14:paraId="142CA5C4" w14:textId="77777777" w:rsidR="004E1F31" w:rsidRDefault="00DE1E6C">
      <w:r>
        <w:rPr>
          <w:rFonts w:ascii="Arial" w:hAnsi="Arial" w:cs="Arial"/>
          <w:b/>
          <w:sz w:val="24"/>
          <w:szCs w:val="24"/>
        </w:rPr>
        <w:t xml:space="preserve">Estimated value: </w:t>
      </w:r>
      <w:r>
        <w:rPr>
          <w:rFonts w:ascii="Arial" w:hAnsi="Arial" w:cs="Arial"/>
          <w:sz w:val="24"/>
          <w:szCs w:val="24"/>
        </w:rPr>
        <w:t xml:space="preserve">£0 </w:t>
      </w:r>
    </w:p>
    <w:p w14:paraId="142CA5C5" w14:textId="77777777" w:rsidR="004E1F31" w:rsidRDefault="00DE1E6C">
      <w:r>
        <w:rPr>
          <w:rFonts w:ascii="Arial" w:hAnsi="Arial" w:cs="Arial"/>
          <w:b/>
          <w:sz w:val="24"/>
          <w:szCs w:val="24"/>
        </w:rPr>
        <w:t xml:space="preserve">Duration of the contract or the framework agreement: </w:t>
      </w:r>
    </w:p>
    <w:p w14:paraId="142CA5C6" w14:textId="77777777" w:rsidR="004E1F31" w:rsidRDefault="00DE1E6C">
      <w:r>
        <w:rPr>
          <w:rFonts w:ascii="Arial" w:hAnsi="Arial" w:cs="Arial"/>
          <w:b/>
          <w:sz w:val="24"/>
          <w:szCs w:val="24"/>
        </w:rPr>
        <w:t>The procurement is related to a project and/or programme financed by European Union funds:</w:t>
      </w:r>
      <w:r>
        <w:rPr>
          <w:rFonts w:ascii="Arial" w:hAnsi="Arial" w:cs="Arial"/>
          <w:sz w:val="24"/>
          <w:szCs w:val="24"/>
        </w:rPr>
        <w:t xml:space="preserve">  No</w:t>
      </w:r>
    </w:p>
    <w:p w14:paraId="142CA5C7" w14:textId="77777777" w:rsidR="004E1F31" w:rsidRDefault="00DE1E6C">
      <w:r>
        <w:rPr>
          <w:rFonts w:ascii="Arial" w:hAnsi="Arial" w:cs="Arial"/>
          <w:b/>
          <w:sz w:val="24"/>
          <w:szCs w:val="24"/>
        </w:rPr>
        <w:t xml:space="preserve">Additional information: </w:t>
      </w:r>
      <w:r>
        <w:rPr>
          <w:rFonts w:ascii="Arial" w:hAnsi="Arial" w:cs="Arial"/>
          <w:sz w:val="24"/>
          <w:szCs w:val="24"/>
        </w:rPr>
        <w:t>None</w:t>
      </w:r>
    </w:p>
    <w:p w14:paraId="142CA5C8" w14:textId="77777777" w:rsidR="004E1F31" w:rsidRDefault="00DE1E6C">
      <w:pPr>
        <w:rPr>
          <w:rFonts w:ascii="Arial" w:hAnsi="Arial" w:cs="Arial"/>
          <w:b/>
          <w:sz w:val="24"/>
          <w:szCs w:val="24"/>
        </w:rPr>
      </w:pPr>
      <w:r>
        <w:rPr>
          <w:rFonts w:ascii="Arial" w:hAnsi="Arial" w:cs="Arial"/>
          <w:b/>
          <w:sz w:val="24"/>
          <w:szCs w:val="24"/>
        </w:rPr>
        <w:t>CONDITIONS FOR PARTICIPATION</w:t>
      </w:r>
    </w:p>
    <w:p w14:paraId="142CA5C9" w14:textId="77777777" w:rsidR="004E1F31" w:rsidRDefault="00DE1E6C">
      <w:r>
        <w:rPr>
          <w:rFonts w:ascii="Arial" w:hAnsi="Arial" w:cs="Arial"/>
          <w:b/>
          <w:sz w:val="24"/>
          <w:szCs w:val="24"/>
        </w:rPr>
        <w:t>Objective rules and criteria for participation:</w:t>
      </w:r>
      <w:r>
        <w:rPr>
          <w:rFonts w:ascii="Arial" w:hAnsi="Arial" w:cs="Arial"/>
          <w:sz w:val="24"/>
          <w:szCs w:val="24"/>
        </w:rPr>
        <w:t xml:space="preserve"> </w:t>
      </w:r>
    </w:p>
    <w:p w14:paraId="142CA5CA" w14:textId="77777777" w:rsidR="004E1F31" w:rsidRDefault="00DE1E6C">
      <w:pPr>
        <w:rPr>
          <w:rFonts w:ascii="Arial" w:hAnsi="Arial" w:cs="Arial"/>
          <w:sz w:val="24"/>
          <w:szCs w:val="24"/>
        </w:rPr>
      </w:pPr>
      <w:r>
        <w:rPr>
          <w:rFonts w:ascii="Arial" w:hAnsi="Arial" w:cs="Arial"/>
          <w:sz w:val="24"/>
          <w:szCs w:val="24"/>
        </w:rPr>
        <w:t>List and brief description of rules and criteria:</w:t>
      </w:r>
    </w:p>
    <w:p w14:paraId="142CA5CB" w14:textId="77777777" w:rsidR="004E1F31" w:rsidRDefault="00DE1E6C">
      <w:pPr>
        <w:pStyle w:val="DeptBullets"/>
        <w:numPr>
          <w:ilvl w:val="0"/>
          <w:numId w:val="0"/>
        </w:numPr>
        <w:ind w:left="720" w:hanging="360"/>
        <w:rPr>
          <w:rFonts w:ascii="Arial" w:hAnsi="Arial" w:cs="Arial"/>
          <w:sz w:val="24"/>
          <w:szCs w:val="24"/>
        </w:rPr>
      </w:pPr>
      <w:r>
        <w:rPr>
          <w:rFonts w:ascii="Arial" w:hAnsi="Arial" w:cs="Arial"/>
          <w:sz w:val="24"/>
          <w:szCs w:val="24"/>
        </w:rPr>
        <w:t>Potential suppliers are expected to have experience and expertise in early years education and childcare.</w:t>
      </w:r>
    </w:p>
    <w:p w14:paraId="142CA5CC" w14:textId="77777777" w:rsidR="004E1F31" w:rsidRDefault="00DE1E6C">
      <w:r>
        <w:rPr>
          <w:rFonts w:ascii="Arial" w:hAnsi="Arial" w:cs="Arial"/>
          <w:b/>
          <w:sz w:val="24"/>
          <w:szCs w:val="24"/>
        </w:rPr>
        <w:t xml:space="preserve">Information about a </w:t>
      </w:r>
      <w:proofErr w:type="gramStart"/>
      <w:r>
        <w:rPr>
          <w:rFonts w:ascii="Arial" w:hAnsi="Arial" w:cs="Arial"/>
          <w:b/>
          <w:sz w:val="24"/>
          <w:szCs w:val="24"/>
        </w:rPr>
        <w:t>particular profession</w:t>
      </w:r>
      <w:proofErr w:type="gramEnd"/>
      <w:r>
        <w:rPr>
          <w:rFonts w:ascii="Arial" w:hAnsi="Arial" w:cs="Arial"/>
          <w:b/>
          <w:sz w:val="24"/>
          <w:szCs w:val="24"/>
        </w:rPr>
        <w:t xml:space="preserve">: </w:t>
      </w:r>
      <w:r>
        <w:rPr>
          <w:rFonts w:ascii="Arial" w:hAnsi="Arial" w:cs="Arial"/>
          <w:sz w:val="24"/>
          <w:szCs w:val="24"/>
        </w:rPr>
        <w:t>N/A</w:t>
      </w:r>
    </w:p>
    <w:p w14:paraId="142CA5CD" w14:textId="77777777" w:rsidR="004E1F31" w:rsidRDefault="00DE1E6C">
      <w:r>
        <w:rPr>
          <w:rFonts w:ascii="Arial" w:hAnsi="Arial" w:cs="Arial"/>
          <w:b/>
          <w:sz w:val="24"/>
          <w:szCs w:val="24"/>
        </w:rPr>
        <w:lastRenderedPageBreak/>
        <w:t xml:space="preserve">Contract performance conditions: </w:t>
      </w:r>
      <w:r>
        <w:rPr>
          <w:rFonts w:ascii="Arial" w:hAnsi="Arial" w:cs="Arial"/>
          <w:sz w:val="24"/>
          <w:szCs w:val="24"/>
        </w:rPr>
        <w:t>None currently</w:t>
      </w:r>
    </w:p>
    <w:p w14:paraId="142CA5CE" w14:textId="77777777" w:rsidR="004E1F31" w:rsidRDefault="00DE1E6C">
      <w:pPr>
        <w:rPr>
          <w:rFonts w:ascii="Arial" w:hAnsi="Arial" w:cs="Arial"/>
          <w:b/>
          <w:sz w:val="24"/>
          <w:szCs w:val="24"/>
        </w:rPr>
      </w:pPr>
      <w:r>
        <w:rPr>
          <w:rFonts w:ascii="Arial" w:hAnsi="Arial" w:cs="Arial"/>
          <w:b/>
          <w:sz w:val="24"/>
          <w:szCs w:val="24"/>
        </w:rPr>
        <w:t>PROCEDURE</w:t>
      </w:r>
    </w:p>
    <w:p w14:paraId="142CA5CF" w14:textId="77777777" w:rsidR="004E1F31" w:rsidRDefault="00DE1E6C">
      <w:r>
        <w:rPr>
          <w:rFonts w:ascii="Arial" w:hAnsi="Arial" w:cs="Arial"/>
          <w:b/>
          <w:sz w:val="24"/>
          <w:szCs w:val="24"/>
        </w:rPr>
        <w:t>Form of procedure:</w:t>
      </w:r>
      <w:r>
        <w:rPr>
          <w:rFonts w:ascii="Arial" w:hAnsi="Arial" w:cs="Arial"/>
          <w:sz w:val="24"/>
          <w:szCs w:val="24"/>
        </w:rPr>
        <w:t xml:space="preserve">  </w:t>
      </w:r>
    </w:p>
    <w:p w14:paraId="142CA5D0" w14:textId="77777777" w:rsidR="004E1F31" w:rsidRDefault="00DE1E6C">
      <w:r>
        <w:rPr>
          <w:rFonts w:ascii="Arial" w:hAnsi="Arial" w:cs="Arial"/>
          <w:b/>
          <w:sz w:val="24"/>
          <w:szCs w:val="24"/>
        </w:rPr>
        <w:t>Main features of the award procedure</w:t>
      </w:r>
      <w:r>
        <w:rPr>
          <w:rFonts w:ascii="Arial" w:hAnsi="Arial" w:cs="Arial"/>
          <w:sz w:val="24"/>
          <w:szCs w:val="24"/>
        </w:rPr>
        <w:t xml:space="preserve">:  </w:t>
      </w:r>
    </w:p>
    <w:p w14:paraId="142CA5D1" w14:textId="77777777" w:rsidR="004E1F31" w:rsidRDefault="00DE1E6C">
      <w:pPr>
        <w:rPr>
          <w:rFonts w:ascii="Arial" w:hAnsi="Arial" w:cs="Arial"/>
          <w:sz w:val="24"/>
          <w:szCs w:val="24"/>
        </w:rPr>
      </w:pPr>
      <w:r>
        <w:rPr>
          <w:rFonts w:ascii="Arial" w:hAnsi="Arial" w:cs="Arial"/>
          <w:sz w:val="24"/>
          <w:szCs w:val="24"/>
        </w:rPr>
        <w:t>The following are indicative key dates for the procurement activity:</w:t>
      </w:r>
    </w:p>
    <w:p w14:paraId="142CA5D2" w14:textId="77777777" w:rsidR="004E1F31" w:rsidRDefault="00DE1E6C">
      <w:pPr>
        <w:pStyle w:val="ListParagraph"/>
        <w:numPr>
          <w:ilvl w:val="0"/>
          <w:numId w:val="6"/>
        </w:numPr>
        <w:spacing w:after="0" w:line="240" w:lineRule="auto"/>
        <w:ind w:left="360"/>
      </w:pPr>
      <w:r>
        <w:rPr>
          <w:rFonts w:ascii="Arial" w:hAnsi="Arial" w:cs="Arial"/>
          <w:b/>
          <w:sz w:val="24"/>
          <w:szCs w:val="24"/>
        </w:rPr>
        <w:t>Mid-February 2020</w:t>
      </w:r>
      <w:r>
        <w:rPr>
          <w:rFonts w:ascii="Arial" w:hAnsi="Arial" w:cs="Arial"/>
          <w:sz w:val="24"/>
          <w:szCs w:val="24"/>
        </w:rPr>
        <w:t xml:space="preserve"> — issue of invitation to tender;</w:t>
      </w:r>
    </w:p>
    <w:p w14:paraId="142CA5D3" w14:textId="77777777" w:rsidR="004E1F31" w:rsidRDefault="00DE1E6C">
      <w:pPr>
        <w:pStyle w:val="ListParagraph"/>
        <w:numPr>
          <w:ilvl w:val="0"/>
          <w:numId w:val="6"/>
        </w:numPr>
        <w:spacing w:after="0" w:line="240" w:lineRule="auto"/>
        <w:ind w:left="360"/>
      </w:pPr>
      <w:r>
        <w:rPr>
          <w:rFonts w:ascii="Arial" w:hAnsi="Arial" w:cs="Arial"/>
          <w:b/>
          <w:sz w:val="24"/>
          <w:szCs w:val="24"/>
        </w:rPr>
        <w:t>Mid-March 2020</w:t>
      </w:r>
      <w:r>
        <w:rPr>
          <w:rFonts w:ascii="Arial" w:hAnsi="Arial" w:cs="Arial"/>
          <w:sz w:val="24"/>
          <w:szCs w:val="24"/>
        </w:rPr>
        <w:t xml:space="preserve"> — deadline date for bids;</w:t>
      </w:r>
    </w:p>
    <w:p w14:paraId="142CA5D4" w14:textId="77777777" w:rsidR="004E1F31" w:rsidRDefault="00DE1E6C">
      <w:pPr>
        <w:pStyle w:val="ListParagraph"/>
        <w:numPr>
          <w:ilvl w:val="0"/>
          <w:numId w:val="6"/>
        </w:numPr>
        <w:spacing w:after="0" w:line="240" w:lineRule="auto"/>
        <w:ind w:left="360"/>
      </w:pPr>
      <w:r>
        <w:rPr>
          <w:rFonts w:ascii="Arial" w:hAnsi="Arial" w:cs="Arial"/>
          <w:b/>
          <w:sz w:val="24"/>
          <w:szCs w:val="24"/>
        </w:rPr>
        <w:t>Late April 2020</w:t>
      </w:r>
      <w:r>
        <w:rPr>
          <w:rFonts w:ascii="Arial" w:hAnsi="Arial" w:cs="Arial"/>
          <w:sz w:val="24"/>
          <w:szCs w:val="24"/>
        </w:rPr>
        <w:t xml:space="preserve"> — indicative contract award (subject to agreement with DfE Ministers).</w:t>
      </w:r>
    </w:p>
    <w:p w14:paraId="142CA5D5" w14:textId="77777777" w:rsidR="004E1F31" w:rsidRDefault="004E1F31">
      <w:pPr>
        <w:rPr>
          <w:rFonts w:ascii="Arial" w:hAnsi="Arial" w:cs="Arial"/>
          <w:sz w:val="24"/>
          <w:szCs w:val="24"/>
        </w:rPr>
      </w:pPr>
    </w:p>
    <w:p w14:paraId="142CA5D6" w14:textId="77777777" w:rsidR="004E1F31" w:rsidRDefault="00DE1E6C">
      <w:r>
        <w:rPr>
          <w:rFonts w:ascii="Arial" w:hAnsi="Arial" w:cs="Arial"/>
          <w:b/>
          <w:sz w:val="24"/>
          <w:szCs w:val="24"/>
        </w:rPr>
        <w:t>Additional information:</w:t>
      </w:r>
      <w:r>
        <w:rPr>
          <w:rFonts w:ascii="Arial" w:hAnsi="Arial" w:cs="Arial"/>
          <w:sz w:val="24"/>
          <w:szCs w:val="24"/>
        </w:rPr>
        <w:t xml:space="preserve">  </w:t>
      </w:r>
    </w:p>
    <w:p w14:paraId="142CA5D7" w14:textId="77777777" w:rsidR="004E1F31" w:rsidRDefault="00DE1E6C">
      <w:r>
        <w:rPr>
          <w:rFonts w:ascii="Arial" w:hAnsi="Arial" w:cs="Arial"/>
          <w:sz w:val="24"/>
          <w:szCs w:val="24"/>
        </w:rPr>
        <w:t xml:space="preserve">The procurement activity for this requirement will be conducted electronically via Jaggaer e-tendering portal. </w:t>
      </w:r>
      <w:r>
        <w:rPr>
          <w:rFonts w:ascii="Arial" w:hAnsi="Arial" w:cs="Arial"/>
          <w:sz w:val="24"/>
          <w:szCs w:val="24"/>
          <w:lang w:val="en"/>
        </w:rPr>
        <w:t>No hard copy documents will be issued; all communications with DfE will be carried out via the portal.</w:t>
      </w:r>
    </w:p>
    <w:p w14:paraId="142CA5D8" w14:textId="77777777" w:rsidR="004E1F31" w:rsidRDefault="00DE1E6C">
      <w:pPr>
        <w:rPr>
          <w:rFonts w:ascii="Arial" w:hAnsi="Arial" w:cs="Arial"/>
          <w:sz w:val="24"/>
          <w:szCs w:val="24"/>
          <w:lang w:val="en"/>
        </w:rPr>
      </w:pPr>
      <w:r>
        <w:rPr>
          <w:rFonts w:ascii="Arial" w:hAnsi="Arial" w:cs="Arial"/>
          <w:sz w:val="24"/>
          <w:szCs w:val="24"/>
          <w:lang w:val="en"/>
        </w:rPr>
        <w:t>Bidders will be required to register on Jaggaer portal:</w:t>
      </w:r>
    </w:p>
    <w:p w14:paraId="142CA5D9" w14:textId="77777777" w:rsidR="004E1F31" w:rsidRDefault="005B6398">
      <w:hyperlink r:id="rId10" w:history="1">
        <w:r w:rsidR="00DE1E6C">
          <w:rPr>
            <w:rStyle w:val="Hyperlink"/>
            <w:rFonts w:ascii="Arial" w:hAnsi="Arial" w:cs="Arial"/>
            <w:sz w:val="24"/>
            <w:szCs w:val="24"/>
            <w:lang w:val="en"/>
          </w:rPr>
          <w:t>https://education.app.jaggaer.com/web/login.html</w:t>
        </w:r>
      </w:hyperlink>
    </w:p>
    <w:p w14:paraId="142CA5DA" w14:textId="77777777" w:rsidR="004E1F31" w:rsidRDefault="004E1F31">
      <w:pPr>
        <w:rPr>
          <w:rFonts w:ascii="Arial" w:hAnsi="Arial" w:cs="Arial"/>
          <w:sz w:val="24"/>
          <w:szCs w:val="24"/>
          <w:lang w:val="en"/>
        </w:rPr>
      </w:pPr>
    </w:p>
    <w:p w14:paraId="142CA5DB" w14:textId="77777777" w:rsidR="004E1F31" w:rsidRDefault="00DE1E6C">
      <w:pPr>
        <w:rPr>
          <w:rFonts w:ascii="Arial" w:hAnsi="Arial" w:cs="Arial"/>
          <w:sz w:val="24"/>
          <w:szCs w:val="24"/>
          <w:lang w:val="en"/>
        </w:rPr>
      </w:pPr>
      <w:r>
        <w:rPr>
          <w:rFonts w:ascii="Arial" w:hAnsi="Arial" w:cs="Arial"/>
          <w:sz w:val="24"/>
          <w:szCs w:val="24"/>
          <w:lang w:val="en"/>
        </w:rPr>
        <w:t>For any assistance with the portal, bidders should contact the Jaggaer helpdesk:</w:t>
      </w:r>
    </w:p>
    <w:p w14:paraId="142CA5DC" w14:textId="77777777" w:rsidR="004E1F31" w:rsidRDefault="005B6398">
      <w:hyperlink r:id="rId11" w:tooltip="Send an email to help_UK@jaggaer.com" w:history="1">
        <w:r w:rsidR="00DE1E6C">
          <w:rPr>
            <w:rStyle w:val="Hyperlink"/>
            <w:rFonts w:ascii="Arial" w:hAnsi="Arial" w:cs="Arial"/>
            <w:sz w:val="24"/>
            <w:szCs w:val="24"/>
            <w:lang w:val="en"/>
          </w:rPr>
          <w:t>help_UK@jaggaer.com</w:t>
        </w:r>
      </w:hyperlink>
    </w:p>
    <w:p w14:paraId="142CA5DD" w14:textId="77777777" w:rsidR="004E1F31" w:rsidRDefault="00DE1E6C">
      <w:pPr>
        <w:pStyle w:val="NormalWeb"/>
      </w:pPr>
      <w:r>
        <w:t xml:space="preserve">Please note that this PIN is not a call to competition and the DfE is not bound to </w:t>
      </w:r>
      <w:proofErr w:type="gramStart"/>
      <w:r>
        <w:t>enter into</w:t>
      </w:r>
      <w:proofErr w:type="gramEnd"/>
      <w:r>
        <w:t xml:space="preserve"> any procurement activity because of it. With procurement being dependant on ministerial priorities, funding for Implementation and Challenge Services is subject to change at DfE’s absolute discretion. </w:t>
      </w:r>
    </w:p>
    <w:p w14:paraId="142CA5DE" w14:textId="77777777" w:rsidR="004E1F31" w:rsidRDefault="00DE1E6C">
      <w:pPr>
        <w:rPr>
          <w:rFonts w:ascii="Arial" w:hAnsi="Arial" w:cs="Arial"/>
          <w:b/>
          <w:sz w:val="24"/>
          <w:szCs w:val="24"/>
        </w:rPr>
      </w:pPr>
      <w:r>
        <w:rPr>
          <w:rFonts w:ascii="Arial" w:hAnsi="Arial" w:cs="Arial"/>
          <w:b/>
          <w:sz w:val="24"/>
          <w:szCs w:val="24"/>
        </w:rPr>
        <w:t>Review body</w:t>
      </w:r>
    </w:p>
    <w:p w14:paraId="142CA5DF" w14:textId="77777777" w:rsidR="004E1F31" w:rsidRDefault="00DE1E6C">
      <w:pPr>
        <w:rPr>
          <w:rFonts w:ascii="Arial" w:hAnsi="Arial" w:cs="Arial"/>
          <w:sz w:val="24"/>
          <w:szCs w:val="24"/>
        </w:rPr>
      </w:pPr>
      <w:r>
        <w:rPr>
          <w:rFonts w:ascii="Arial" w:hAnsi="Arial" w:cs="Arial"/>
          <w:sz w:val="24"/>
          <w:szCs w:val="24"/>
        </w:rPr>
        <w:t xml:space="preserve">The address in 1 in the first instance.  </w:t>
      </w:r>
    </w:p>
    <w:p w14:paraId="142CA5E0" w14:textId="77777777" w:rsidR="004E1F31" w:rsidRDefault="004E1F31">
      <w:pPr>
        <w:pStyle w:val="DeptBullets"/>
        <w:numPr>
          <w:ilvl w:val="0"/>
          <w:numId w:val="0"/>
        </w:numPr>
        <w:ind w:left="720" w:hanging="360"/>
      </w:pPr>
    </w:p>
    <w:sectPr w:rsidR="004E1F3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A5A9" w14:textId="77777777" w:rsidR="00DE6DF9" w:rsidRDefault="00DE1E6C">
      <w:pPr>
        <w:spacing w:after="0" w:line="240" w:lineRule="auto"/>
      </w:pPr>
      <w:r>
        <w:separator/>
      </w:r>
    </w:p>
  </w:endnote>
  <w:endnote w:type="continuationSeparator" w:id="0">
    <w:p w14:paraId="142CA5AB" w14:textId="77777777" w:rsidR="00DE6DF9" w:rsidRDefault="00DE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CA5A5" w14:textId="77777777" w:rsidR="00DE6DF9" w:rsidRDefault="00DE1E6C">
      <w:pPr>
        <w:spacing w:after="0" w:line="240" w:lineRule="auto"/>
      </w:pPr>
      <w:r>
        <w:rPr>
          <w:color w:val="000000"/>
        </w:rPr>
        <w:separator/>
      </w:r>
    </w:p>
  </w:footnote>
  <w:footnote w:type="continuationSeparator" w:id="0">
    <w:p w14:paraId="142CA5A7" w14:textId="77777777" w:rsidR="00DE6DF9" w:rsidRDefault="00DE1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1CB"/>
    <w:multiLevelType w:val="multilevel"/>
    <w:tmpl w:val="B33E0176"/>
    <w:styleLink w:val="LFO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327A3A96"/>
    <w:multiLevelType w:val="multilevel"/>
    <w:tmpl w:val="BE0E8FEC"/>
    <w:styleLink w:val="LFO2"/>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45A47502"/>
    <w:multiLevelType w:val="multilevel"/>
    <w:tmpl w:val="31887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E583044"/>
    <w:multiLevelType w:val="multilevel"/>
    <w:tmpl w:val="C7522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A447680"/>
    <w:multiLevelType w:val="multilevel"/>
    <w:tmpl w:val="D3E45FA8"/>
    <w:styleLink w:val="LFO5"/>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711E496E"/>
    <w:multiLevelType w:val="multilevel"/>
    <w:tmpl w:val="8FA6754E"/>
    <w:styleLink w:val="LFO4"/>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31"/>
    <w:rsid w:val="004E1F31"/>
    <w:rsid w:val="005B6398"/>
    <w:rsid w:val="00DE1E6C"/>
    <w:rsid w:val="00DE6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A5A5"/>
  <w15:docId w15:val="{7099CC37-2147-4967-A83A-094E10DE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semiHidden/>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paragraph" w:customStyle="1" w:styleId="DfESOutNumbered">
    <w:name w:val="DfESOutNumbered"/>
    <w:basedOn w:val="Normal"/>
    <w:pPr>
      <w:numPr>
        <w:numId w:val="3"/>
      </w:numPr>
      <w:spacing w:after="240"/>
    </w:pPr>
    <w:rPr>
      <w:rFonts w:cs="Arial"/>
    </w:rPr>
  </w:style>
  <w:style w:type="paragraph" w:customStyle="1" w:styleId="DfESBullets">
    <w:name w:val="DfESBullets"/>
    <w:basedOn w:val="Normal"/>
    <w:pPr>
      <w:numPr>
        <w:numId w:val="4"/>
      </w:numPr>
      <w:spacing w:after="240"/>
    </w:pPr>
    <w:rPr>
      <w:rFonts w:cs="Arial"/>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paragraph" w:styleId="NormalWeb">
    <w:name w:val="Normal (Web)"/>
    <w:basedOn w:val="Normal"/>
    <w:pPr>
      <w:spacing w:before="100" w:after="100" w:line="240" w:lineRule="auto"/>
    </w:pPr>
    <w:rPr>
      <w:rFonts w:ascii="Arial" w:eastAsia="Times New Roman" w:hAnsi="Arial" w:cs="Arial"/>
      <w:sz w:val="24"/>
      <w:szCs w:val="24"/>
      <w:lang w:eastAsia="en-GB"/>
    </w:rPr>
  </w:style>
  <w:style w:type="character" w:customStyle="1" w:styleId="ListParagraphChar">
    <w:name w:val="List Paragraph Char"/>
    <w:rPr>
      <w:rFonts w:ascii="Arial" w:hAnsi="Arial"/>
      <w:sz w:val="24"/>
      <w:lang w:eastAsia="en-US"/>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arlyyears.entitlements@educati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organisations/department-for-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_UK@jaggaer.com" TargetMode="External"/><Relationship Id="rId5" Type="http://schemas.openxmlformats.org/officeDocument/2006/relationships/footnotes" Target="footnotes.xml"/><Relationship Id="rId10" Type="http://schemas.openxmlformats.org/officeDocument/2006/relationships/hyperlink" Target="https://education.app.jaggaer.com/web/login.html" TargetMode="External"/><Relationship Id="rId4" Type="http://schemas.openxmlformats.org/officeDocument/2006/relationships/webSettings" Target="webSettings.xml"/><Relationship Id="rId9" Type="http://schemas.openxmlformats.org/officeDocument/2006/relationships/hyperlink" Target="mailto:earlyyears.entitlement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Asad</dc:creator>
  <dc:description/>
  <cp:lastModifiedBy>SAEED, Asad</cp:lastModifiedBy>
  <cp:revision>3</cp:revision>
  <dcterms:created xsi:type="dcterms:W3CDTF">2019-12-11T09:22:00Z</dcterms:created>
  <dcterms:modified xsi:type="dcterms:W3CDTF">2019-12-11T10:17:00Z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0x010100B223B851C3186F468D24CD334FA6ABE8</vt:lpwstr>
  </property>
</Properties>
</file>