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43FACDA6" w14:textId="77777777" w:rsidR="004717F7" w:rsidRDefault="004717F7" w:rsidP="004717F7">
      <w:pPr>
        <w:jc w:val="center"/>
        <w:rPr>
          <w:b/>
          <w:color w:val="44546A" w:themeColor="text2"/>
          <w:sz w:val="40"/>
        </w:rPr>
      </w:pPr>
      <w:r w:rsidRPr="00146247">
        <w:rPr>
          <w:b/>
          <w:color w:val="44546A" w:themeColor="text2"/>
          <w:sz w:val="40"/>
        </w:rPr>
        <w:t>INVITATION TO TENDER</w:t>
      </w:r>
    </w:p>
    <w:p w14:paraId="07B037B8" w14:textId="77777777" w:rsidR="004717F7" w:rsidRDefault="004717F7" w:rsidP="004717F7">
      <w:pPr>
        <w:jc w:val="center"/>
        <w:rPr>
          <w:b/>
          <w:color w:val="44546A" w:themeColor="text2"/>
          <w:sz w:val="40"/>
        </w:rPr>
      </w:pPr>
      <w:r>
        <w:rPr>
          <w:b/>
          <w:color w:val="44546A" w:themeColor="text2"/>
          <w:sz w:val="40"/>
        </w:rPr>
        <w:t>(OPEN PROCEDURE)</w:t>
      </w:r>
    </w:p>
    <w:p w14:paraId="0E563C3A" w14:textId="77777777" w:rsidR="004717F7" w:rsidRPr="00146247" w:rsidRDefault="004717F7" w:rsidP="004717F7">
      <w:pPr>
        <w:jc w:val="center"/>
        <w:rPr>
          <w:b/>
          <w:color w:val="44546A" w:themeColor="text2"/>
          <w:sz w:val="40"/>
        </w:rPr>
      </w:pPr>
    </w:p>
    <w:p w14:paraId="1D514142" w14:textId="77777777" w:rsidR="004717F7" w:rsidRDefault="004717F7" w:rsidP="004717F7">
      <w:pPr>
        <w:jc w:val="center"/>
        <w:rPr>
          <w:b/>
          <w:color w:val="44546A" w:themeColor="text2"/>
          <w:sz w:val="40"/>
        </w:rPr>
      </w:pPr>
      <w:r w:rsidRPr="00146247">
        <w:rPr>
          <w:b/>
          <w:color w:val="44546A" w:themeColor="text2"/>
          <w:sz w:val="40"/>
        </w:rPr>
        <w:t>FOR</w:t>
      </w:r>
    </w:p>
    <w:p w14:paraId="51413FB1" w14:textId="77777777" w:rsidR="004717F7" w:rsidRPr="00146247" w:rsidRDefault="004717F7" w:rsidP="004717F7">
      <w:pPr>
        <w:jc w:val="center"/>
        <w:rPr>
          <w:b/>
          <w:color w:val="44546A" w:themeColor="text2"/>
          <w:sz w:val="40"/>
        </w:rPr>
      </w:pPr>
    </w:p>
    <w:p w14:paraId="4F35446A" w14:textId="001BD3B8" w:rsidR="004717F7" w:rsidRPr="00146247" w:rsidRDefault="004717F7" w:rsidP="004717F7">
      <w:pPr>
        <w:jc w:val="center"/>
        <w:rPr>
          <w:rFonts w:eastAsiaTheme="minorEastAsia"/>
          <w:noProof/>
          <w:color w:val="44546A" w:themeColor="text2"/>
          <w:sz w:val="40"/>
          <w:szCs w:val="40"/>
          <w:lang w:eastAsia="en-GB"/>
        </w:rPr>
      </w:pPr>
      <w:r w:rsidRPr="6EE8D9AC">
        <w:rPr>
          <w:rFonts w:eastAsiaTheme="minorEastAsia"/>
          <w:b/>
          <w:bCs/>
          <w:noProof/>
          <w:color w:val="44546A" w:themeColor="text2"/>
          <w:sz w:val="40"/>
          <w:szCs w:val="40"/>
          <w:lang w:eastAsia="en-GB"/>
        </w:rPr>
        <w:t>PR and Commun</w:t>
      </w:r>
      <w:r w:rsidR="005425D0">
        <w:rPr>
          <w:rFonts w:eastAsiaTheme="minorEastAsia"/>
          <w:b/>
          <w:bCs/>
          <w:noProof/>
          <w:color w:val="44546A" w:themeColor="text2"/>
          <w:sz w:val="40"/>
          <w:szCs w:val="40"/>
          <w:lang w:eastAsia="en-GB"/>
        </w:rPr>
        <w:t>i</w:t>
      </w:r>
      <w:r w:rsidRPr="6EE8D9AC">
        <w:rPr>
          <w:rFonts w:eastAsiaTheme="minorEastAsia"/>
          <w:b/>
          <w:bCs/>
          <w:noProof/>
          <w:color w:val="44546A" w:themeColor="text2"/>
          <w:sz w:val="40"/>
          <w:szCs w:val="40"/>
          <w:lang w:eastAsia="en-GB"/>
        </w:rPr>
        <w:t>cations Agency</w:t>
      </w:r>
    </w:p>
    <w:p w14:paraId="498E6B8D" w14:textId="77777777" w:rsidR="004717F7" w:rsidRPr="00146247" w:rsidRDefault="004717F7" w:rsidP="004717F7">
      <w:pPr>
        <w:jc w:val="center"/>
        <w:rPr>
          <w:rFonts w:eastAsia="Calibri" w:cs="Calibri"/>
          <w:noProof/>
          <w:sz w:val="40"/>
          <w:szCs w:val="40"/>
        </w:rPr>
      </w:pPr>
      <w:r w:rsidRPr="41DFC635">
        <w:rPr>
          <w:rFonts w:eastAsia="Calibri" w:cs="Calibri"/>
          <w:noProof/>
          <w:color w:val="445369"/>
          <w:sz w:val="40"/>
          <w:szCs w:val="40"/>
        </w:rPr>
        <w:t>Reference: PRCA_202</w:t>
      </w:r>
      <w:r>
        <w:rPr>
          <w:rFonts w:eastAsia="Calibri" w:cs="Calibri"/>
          <w:noProof/>
          <w:color w:val="445369"/>
          <w:sz w:val="40"/>
          <w:szCs w:val="40"/>
        </w:rPr>
        <w:t>3</w:t>
      </w:r>
      <w:r w:rsidRPr="41DFC635">
        <w:rPr>
          <w:rFonts w:eastAsia="Calibri" w:cs="Calibri"/>
          <w:noProof/>
          <w:color w:val="445369"/>
          <w:sz w:val="40"/>
          <w:szCs w:val="40"/>
        </w:rPr>
        <w:t>_01</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7D1E5548" w14:textId="77777777" w:rsidR="007E5D05" w:rsidRPr="009A0FAE" w:rsidRDefault="007E5D05" w:rsidP="007E5D05">
      <w:pPr>
        <w:jc w:val="center"/>
        <w:rPr>
          <w:rFonts w:eastAsiaTheme="minorEastAsia"/>
          <w:b/>
          <w:noProof/>
          <w:color w:val="44546A" w:themeColor="text2"/>
          <w:sz w:val="40"/>
          <w:szCs w:val="40"/>
          <w:lang w:eastAsia="en-GB"/>
        </w:rPr>
      </w:pPr>
      <w:r w:rsidRPr="009A0FAE">
        <w:rPr>
          <w:rFonts w:eastAsiaTheme="minorEastAsia"/>
          <w:b/>
          <w:noProof/>
          <w:color w:val="44546A" w:themeColor="text2"/>
          <w:sz w:val="40"/>
          <w:szCs w:val="40"/>
          <w:lang w:eastAsia="en-GB"/>
        </w:rPr>
        <w:t>Annex D-E-F</w:t>
      </w:r>
    </w:p>
    <w:p w14:paraId="0FBAAFB5" w14:textId="77777777" w:rsidR="007E5D05" w:rsidRPr="009A0FAE" w:rsidRDefault="007E5D05" w:rsidP="007E5D05">
      <w:pPr>
        <w:jc w:val="center"/>
        <w:rPr>
          <w:rFonts w:eastAsiaTheme="minorEastAsia"/>
          <w:noProof/>
          <w:color w:val="44546A" w:themeColor="text2"/>
          <w:sz w:val="36"/>
          <w:szCs w:val="40"/>
          <w:lang w:eastAsia="en-GB"/>
        </w:rPr>
      </w:pPr>
      <w:r w:rsidRPr="009A0FAE">
        <w:rPr>
          <w:rFonts w:eastAsiaTheme="minorEastAsia"/>
          <w:noProof/>
          <w:color w:val="44546A" w:themeColor="text2"/>
          <w:sz w:val="36"/>
          <w:szCs w:val="40"/>
          <w:lang w:eastAsia="en-GB"/>
        </w:rPr>
        <w:t xml:space="preserve">For Completion &amp; Return </w:t>
      </w:r>
    </w:p>
    <w:p w14:paraId="30960E40" w14:textId="57DAB9FF" w:rsidR="009A3605" w:rsidRDefault="009A3605" w:rsidP="006E66B9">
      <w:pPr>
        <w:jc w:val="center"/>
        <w:rPr>
          <w:rFonts w:eastAsiaTheme="minorEastAsia"/>
          <w:noProof/>
          <w:color w:val="44546A" w:themeColor="text2"/>
          <w:sz w:val="40"/>
          <w:szCs w:val="40"/>
          <w:lang w:eastAsia="en-GB"/>
        </w:rPr>
      </w:pPr>
    </w:p>
    <w:p w14:paraId="27F4351C" w14:textId="5EA62CDD" w:rsidR="007E5D05" w:rsidRDefault="007E5D05" w:rsidP="006E66B9">
      <w:pPr>
        <w:jc w:val="center"/>
        <w:rPr>
          <w:rFonts w:eastAsiaTheme="minorEastAsia"/>
          <w:noProof/>
          <w:color w:val="44546A" w:themeColor="text2"/>
          <w:sz w:val="40"/>
          <w:szCs w:val="40"/>
          <w:lang w:eastAsia="en-GB"/>
        </w:rPr>
      </w:pPr>
    </w:p>
    <w:p w14:paraId="2814153F" w14:textId="77777777" w:rsidR="007E5D05" w:rsidRPr="00146247" w:rsidRDefault="007E5D05" w:rsidP="006E66B9">
      <w:pPr>
        <w:jc w:val="center"/>
        <w:rPr>
          <w:rFonts w:eastAsiaTheme="minorEastAsia"/>
          <w:noProof/>
          <w:color w:val="44546A" w:themeColor="text2"/>
          <w:sz w:val="40"/>
          <w:szCs w:val="40"/>
          <w:lang w:eastAsia="en-GB"/>
        </w:rPr>
      </w:pPr>
    </w:p>
    <w:p w14:paraId="07AD6A65" w14:textId="77777777" w:rsidR="009A3605" w:rsidRPr="00146247" w:rsidRDefault="009A3605" w:rsidP="006E66B9">
      <w:pPr>
        <w:jc w:val="center"/>
        <w:rPr>
          <w:rFonts w:eastAsiaTheme="minorEastAsia"/>
          <w:noProof/>
          <w:color w:val="44546A" w:themeColor="text2"/>
          <w:sz w:val="40"/>
          <w:szCs w:val="40"/>
          <w:lang w:eastAsia="en-GB"/>
        </w:rPr>
      </w:pP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7E5D05">
      <w:pP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48434A7F" w:rsidR="00146247" w:rsidRDefault="00146247" w:rsidP="00146247">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sidR="00FE7E44">
        <w:rPr>
          <w:rFonts w:ascii="Calibri Light" w:hAnsi="Calibri Light"/>
          <w:b/>
          <w:color w:val="44546A" w:themeColor="text2"/>
          <w:sz w:val="32"/>
          <w:szCs w:val="36"/>
        </w:rPr>
        <w:t>1</w:t>
      </w:r>
    </w:p>
    <w:p w14:paraId="588DCE77" w14:textId="45048F4F" w:rsidR="00FE7E44" w:rsidRPr="00146247" w:rsidRDefault="00FE7E44" w:rsidP="00146247">
      <w:pPr>
        <w:rPr>
          <w:rFonts w:ascii="Calibri Light" w:hAnsi="Calibri Light"/>
          <w:b/>
          <w:color w:val="44546A" w:themeColor="text2"/>
          <w:sz w:val="32"/>
          <w:szCs w:val="36"/>
        </w:rPr>
      </w:pPr>
      <w:r w:rsidRPr="00FE7E44">
        <w:rPr>
          <w:rFonts w:ascii="Calibri Light" w:hAnsi="Calibri Light"/>
          <w:b/>
          <w:color w:val="44546A" w:themeColor="text2"/>
          <w:szCs w:val="36"/>
        </w:rPr>
        <w:t>Version 4</w:t>
      </w:r>
    </w:p>
    <w:p w14:paraId="53195B5A" w14:textId="77777777" w:rsidR="00146247" w:rsidRPr="00146247" w:rsidRDefault="00146247" w:rsidP="009A3605">
      <w:pPr>
        <w:rPr>
          <w:rFonts w:eastAsiaTheme="minorEastAsia"/>
          <w:b/>
          <w:noProof/>
          <w:color w:val="44546A" w:themeColor="text2"/>
          <w:sz w:val="32"/>
          <w:szCs w:val="40"/>
          <w:lang w:eastAsia="en-GB"/>
        </w:rPr>
      </w:pPr>
    </w:p>
    <w:p w14:paraId="3FDAD022" w14:textId="77777777" w:rsidR="006E66B9" w:rsidRDefault="006E66B9" w:rsidP="006E66B9">
      <w:pPr>
        <w:jc w:val="center"/>
        <w:rPr>
          <w:b/>
          <w:color w:val="002060"/>
          <w:sz w:val="40"/>
          <w:szCs w:val="40"/>
        </w:rPr>
      </w:pPr>
    </w:p>
    <w:p w14:paraId="2C7652B5"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79C5EC22" w14:textId="0DD5AAA9" w:rsidR="005A1E07" w:rsidRDefault="00982501">
          <w:pPr>
            <w:pStyle w:val="TOC2"/>
            <w:tabs>
              <w:tab w:val="right" w:leader="dot" w:pos="10150"/>
            </w:tabs>
            <w:rPr>
              <w:rFonts w:asciiTheme="minorHAnsi" w:eastAsiaTheme="minorEastAsia" w:hAnsiTheme="minorHAnsi" w:cstheme="minorBidi"/>
              <w:noProof/>
              <w:szCs w:val="22"/>
              <w:lang w:eastAsia="en-GB"/>
            </w:rPr>
          </w:pPr>
          <w:r>
            <w:fldChar w:fldCharType="begin"/>
          </w:r>
          <w:r>
            <w:instrText xml:space="preserve"> TOC \h \z \t "Paragraph 2,2,Heading1,1,Heading2,2" </w:instrText>
          </w:r>
          <w:r>
            <w:fldChar w:fldCharType="separate"/>
          </w:r>
          <w:hyperlink w:anchor="_Toc129971436" w:history="1">
            <w:r w:rsidR="005A1E07" w:rsidRPr="00D0091D">
              <w:rPr>
                <w:rStyle w:val="Hyperlink"/>
                <w:noProof/>
              </w:rPr>
              <w:t>Introduction</w:t>
            </w:r>
            <w:r w:rsidR="005A1E07">
              <w:rPr>
                <w:noProof/>
                <w:webHidden/>
              </w:rPr>
              <w:tab/>
            </w:r>
            <w:r w:rsidR="005A1E07">
              <w:rPr>
                <w:noProof/>
                <w:webHidden/>
              </w:rPr>
              <w:fldChar w:fldCharType="begin"/>
            </w:r>
            <w:r w:rsidR="005A1E07">
              <w:rPr>
                <w:noProof/>
                <w:webHidden/>
              </w:rPr>
              <w:instrText xml:space="preserve"> PAGEREF _Toc129971436 \h </w:instrText>
            </w:r>
            <w:r w:rsidR="005A1E07">
              <w:rPr>
                <w:noProof/>
                <w:webHidden/>
              </w:rPr>
            </w:r>
            <w:r w:rsidR="005A1E07">
              <w:rPr>
                <w:noProof/>
                <w:webHidden/>
              </w:rPr>
              <w:fldChar w:fldCharType="separate"/>
            </w:r>
            <w:r w:rsidR="005A1E07">
              <w:rPr>
                <w:noProof/>
                <w:webHidden/>
              </w:rPr>
              <w:t>3</w:t>
            </w:r>
            <w:r w:rsidR="005A1E07">
              <w:rPr>
                <w:noProof/>
                <w:webHidden/>
              </w:rPr>
              <w:fldChar w:fldCharType="end"/>
            </w:r>
          </w:hyperlink>
        </w:p>
        <w:p w14:paraId="3900C964" w14:textId="65A757C2" w:rsidR="005A1E07" w:rsidRDefault="001D55EE">
          <w:pPr>
            <w:pStyle w:val="TOC1"/>
            <w:rPr>
              <w:rFonts w:asciiTheme="minorHAnsi" w:eastAsiaTheme="minorEastAsia" w:hAnsiTheme="minorHAnsi" w:cstheme="minorBidi"/>
              <w:noProof/>
              <w:szCs w:val="22"/>
              <w:lang w:eastAsia="en-GB"/>
            </w:rPr>
          </w:pPr>
          <w:hyperlink w:anchor="_Toc129971437" w:history="1">
            <w:r w:rsidR="005A1E07" w:rsidRPr="00D0091D">
              <w:rPr>
                <w:rStyle w:val="Hyperlink"/>
                <w:noProof/>
              </w:rPr>
              <w:t>Annex D</w:t>
            </w:r>
            <w:r w:rsidR="005A1E07">
              <w:rPr>
                <w:noProof/>
                <w:webHidden/>
              </w:rPr>
              <w:tab/>
            </w:r>
            <w:r w:rsidR="005A1E07">
              <w:rPr>
                <w:noProof/>
                <w:webHidden/>
              </w:rPr>
              <w:fldChar w:fldCharType="begin"/>
            </w:r>
            <w:r w:rsidR="005A1E07">
              <w:rPr>
                <w:noProof/>
                <w:webHidden/>
              </w:rPr>
              <w:instrText xml:space="preserve"> PAGEREF _Toc129971437 \h </w:instrText>
            </w:r>
            <w:r w:rsidR="005A1E07">
              <w:rPr>
                <w:noProof/>
                <w:webHidden/>
              </w:rPr>
            </w:r>
            <w:r w:rsidR="005A1E07">
              <w:rPr>
                <w:noProof/>
                <w:webHidden/>
              </w:rPr>
              <w:fldChar w:fldCharType="separate"/>
            </w:r>
            <w:r w:rsidR="005A1E07">
              <w:rPr>
                <w:noProof/>
                <w:webHidden/>
              </w:rPr>
              <w:t>5</w:t>
            </w:r>
            <w:r w:rsidR="005A1E07">
              <w:rPr>
                <w:noProof/>
                <w:webHidden/>
              </w:rPr>
              <w:fldChar w:fldCharType="end"/>
            </w:r>
          </w:hyperlink>
        </w:p>
        <w:p w14:paraId="6E3AD0AD" w14:textId="3C2B0E56" w:rsidR="005A1E07" w:rsidRDefault="001D55EE">
          <w:pPr>
            <w:pStyle w:val="TOC2"/>
            <w:tabs>
              <w:tab w:val="right" w:leader="dot" w:pos="10150"/>
            </w:tabs>
            <w:rPr>
              <w:rFonts w:asciiTheme="minorHAnsi" w:eastAsiaTheme="minorEastAsia" w:hAnsiTheme="minorHAnsi" w:cstheme="minorBidi"/>
              <w:noProof/>
              <w:szCs w:val="22"/>
              <w:lang w:eastAsia="en-GB"/>
            </w:rPr>
          </w:pPr>
          <w:hyperlink w:anchor="_Toc129971438" w:history="1">
            <w:r w:rsidR="005A1E07" w:rsidRPr="00D0091D">
              <w:rPr>
                <w:rStyle w:val="Hyperlink"/>
                <w:noProof/>
              </w:rPr>
              <w:t>TENDER SUBMISSION DOCUMENT</w:t>
            </w:r>
            <w:r w:rsidR="005A1E07">
              <w:rPr>
                <w:noProof/>
                <w:webHidden/>
              </w:rPr>
              <w:tab/>
            </w:r>
            <w:r w:rsidR="005A1E07">
              <w:rPr>
                <w:noProof/>
                <w:webHidden/>
              </w:rPr>
              <w:fldChar w:fldCharType="begin"/>
            </w:r>
            <w:r w:rsidR="005A1E07">
              <w:rPr>
                <w:noProof/>
                <w:webHidden/>
              </w:rPr>
              <w:instrText xml:space="preserve"> PAGEREF _Toc129971438 \h </w:instrText>
            </w:r>
            <w:r w:rsidR="005A1E07">
              <w:rPr>
                <w:noProof/>
                <w:webHidden/>
              </w:rPr>
            </w:r>
            <w:r w:rsidR="005A1E07">
              <w:rPr>
                <w:noProof/>
                <w:webHidden/>
              </w:rPr>
              <w:fldChar w:fldCharType="separate"/>
            </w:r>
            <w:r w:rsidR="005A1E07">
              <w:rPr>
                <w:noProof/>
                <w:webHidden/>
              </w:rPr>
              <w:t>5</w:t>
            </w:r>
            <w:r w:rsidR="005A1E07">
              <w:rPr>
                <w:noProof/>
                <w:webHidden/>
              </w:rPr>
              <w:fldChar w:fldCharType="end"/>
            </w:r>
          </w:hyperlink>
        </w:p>
        <w:p w14:paraId="61646466" w14:textId="3901B806" w:rsidR="005A1E07" w:rsidRDefault="001D55EE">
          <w:pPr>
            <w:pStyle w:val="TOC2"/>
            <w:tabs>
              <w:tab w:val="left" w:pos="660"/>
              <w:tab w:val="right" w:leader="dot" w:pos="10150"/>
            </w:tabs>
            <w:rPr>
              <w:rFonts w:asciiTheme="minorHAnsi" w:eastAsiaTheme="minorEastAsia" w:hAnsiTheme="minorHAnsi" w:cstheme="minorBidi"/>
              <w:noProof/>
              <w:szCs w:val="22"/>
              <w:lang w:eastAsia="en-GB"/>
            </w:rPr>
          </w:pPr>
          <w:hyperlink w:anchor="_Toc129971439" w:history="1">
            <w:r w:rsidR="005A1E07" w:rsidRPr="00D0091D">
              <w:rPr>
                <w:rStyle w:val="Hyperlink"/>
                <w:noProof/>
              </w:rPr>
              <w:t>1.</w:t>
            </w:r>
            <w:r w:rsidR="005A1E07">
              <w:rPr>
                <w:rFonts w:asciiTheme="minorHAnsi" w:eastAsiaTheme="minorEastAsia" w:hAnsiTheme="minorHAnsi" w:cstheme="minorBidi"/>
                <w:noProof/>
                <w:szCs w:val="22"/>
                <w:lang w:eastAsia="en-GB"/>
              </w:rPr>
              <w:tab/>
            </w:r>
            <w:r w:rsidR="005A1E07" w:rsidRPr="00D0091D">
              <w:rPr>
                <w:rStyle w:val="Hyperlink"/>
                <w:noProof/>
              </w:rPr>
              <w:t>Supplier Selection Questionnaire</w:t>
            </w:r>
            <w:r w:rsidR="005A1E07">
              <w:rPr>
                <w:noProof/>
                <w:webHidden/>
              </w:rPr>
              <w:tab/>
            </w:r>
            <w:r w:rsidR="005A1E07">
              <w:rPr>
                <w:noProof/>
                <w:webHidden/>
              </w:rPr>
              <w:fldChar w:fldCharType="begin"/>
            </w:r>
            <w:r w:rsidR="005A1E07">
              <w:rPr>
                <w:noProof/>
                <w:webHidden/>
              </w:rPr>
              <w:instrText xml:space="preserve"> PAGEREF _Toc129971439 \h </w:instrText>
            </w:r>
            <w:r w:rsidR="005A1E07">
              <w:rPr>
                <w:noProof/>
                <w:webHidden/>
              </w:rPr>
            </w:r>
            <w:r w:rsidR="005A1E07">
              <w:rPr>
                <w:noProof/>
                <w:webHidden/>
              </w:rPr>
              <w:fldChar w:fldCharType="separate"/>
            </w:r>
            <w:r w:rsidR="005A1E07">
              <w:rPr>
                <w:noProof/>
                <w:webHidden/>
              </w:rPr>
              <w:t>5</w:t>
            </w:r>
            <w:r w:rsidR="005A1E07">
              <w:rPr>
                <w:noProof/>
                <w:webHidden/>
              </w:rPr>
              <w:fldChar w:fldCharType="end"/>
            </w:r>
          </w:hyperlink>
        </w:p>
        <w:p w14:paraId="636C7817" w14:textId="05BC8DF1" w:rsidR="005A1E07" w:rsidRDefault="001D55EE">
          <w:pPr>
            <w:pStyle w:val="TOC2"/>
            <w:tabs>
              <w:tab w:val="left" w:pos="660"/>
              <w:tab w:val="right" w:leader="dot" w:pos="10150"/>
            </w:tabs>
            <w:rPr>
              <w:rFonts w:asciiTheme="minorHAnsi" w:eastAsiaTheme="minorEastAsia" w:hAnsiTheme="minorHAnsi" w:cstheme="minorBidi"/>
              <w:noProof/>
              <w:szCs w:val="22"/>
              <w:lang w:eastAsia="en-GB"/>
            </w:rPr>
          </w:pPr>
          <w:hyperlink w:anchor="_Toc129971440" w:history="1">
            <w:r w:rsidR="005A1E07" w:rsidRPr="00D0091D">
              <w:rPr>
                <w:rStyle w:val="Hyperlink"/>
                <w:noProof/>
              </w:rPr>
              <w:t>2.</w:t>
            </w:r>
            <w:r w:rsidR="005A1E07">
              <w:rPr>
                <w:rFonts w:asciiTheme="minorHAnsi" w:eastAsiaTheme="minorEastAsia" w:hAnsiTheme="minorHAnsi" w:cstheme="minorBidi"/>
                <w:noProof/>
                <w:szCs w:val="22"/>
                <w:lang w:eastAsia="en-GB"/>
              </w:rPr>
              <w:tab/>
            </w:r>
            <w:r w:rsidR="005A1E07" w:rsidRPr="00D0091D">
              <w:rPr>
                <w:rStyle w:val="Hyperlink"/>
                <w:noProof/>
              </w:rPr>
              <w:t>Response to Quality Evaluation Criteria</w:t>
            </w:r>
            <w:r w:rsidR="005A1E07">
              <w:rPr>
                <w:noProof/>
                <w:webHidden/>
              </w:rPr>
              <w:tab/>
            </w:r>
            <w:r w:rsidR="005A1E07">
              <w:rPr>
                <w:noProof/>
                <w:webHidden/>
              </w:rPr>
              <w:fldChar w:fldCharType="begin"/>
            </w:r>
            <w:r w:rsidR="005A1E07">
              <w:rPr>
                <w:noProof/>
                <w:webHidden/>
              </w:rPr>
              <w:instrText xml:space="preserve"> PAGEREF _Toc129971440 \h </w:instrText>
            </w:r>
            <w:r w:rsidR="005A1E07">
              <w:rPr>
                <w:noProof/>
                <w:webHidden/>
              </w:rPr>
            </w:r>
            <w:r w:rsidR="005A1E07">
              <w:rPr>
                <w:noProof/>
                <w:webHidden/>
              </w:rPr>
              <w:fldChar w:fldCharType="separate"/>
            </w:r>
            <w:r w:rsidR="005A1E07">
              <w:rPr>
                <w:noProof/>
                <w:webHidden/>
              </w:rPr>
              <w:t>23</w:t>
            </w:r>
            <w:r w:rsidR="005A1E07">
              <w:rPr>
                <w:noProof/>
                <w:webHidden/>
              </w:rPr>
              <w:fldChar w:fldCharType="end"/>
            </w:r>
          </w:hyperlink>
        </w:p>
        <w:p w14:paraId="5347FECB" w14:textId="3AC170CE" w:rsidR="005A1E07" w:rsidRDefault="001D55EE">
          <w:pPr>
            <w:pStyle w:val="TOC2"/>
            <w:tabs>
              <w:tab w:val="left" w:pos="660"/>
              <w:tab w:val="right" w:leader="dot" w:pos="10150"/>
            </w:tabs>
            <w:rPr>
              <w:rFonts w:asciiTheme="minorHAnsi" w:eastAsiaTheme="minorEastAsia" w:hAnsiTheme="minorHAnsi" w:cstheme="minorBidi"/>
              <w:noProof/>
              <w:szCs w:val="22"/>
              <w:lang w:eastAsia="en-GB"/>
            </w:rPr>
          </w:pPr>
          <w:hyperlink w:anchor="_Toc129971441" w:history="1">
            <w:r w:rsidR="005A1E07" w:rsidRPr="00D0091D">
              <w:rPr>
                <w:rStyle w:val="Hyperlink"/>
                <w:noProof/>
              </w:rPr>
              <w:t>3.</w:t>
            </w:r>
            <w:r w:rsidR="005A1E07">
              <w:rPr>
                <w:rFonts w:asciiTheme="minorHAnsi" w:eastAsiaTheme="minorEastAsia" w:hAnsiTheme="minorHAnsi" w:cstheme="minorBidi"/>
                <w:noProof/>
                <w:szCs w:val="22"/>
                <w:lang w:eastAsia="en-GB"/>
              </w:rPr>
              <w:tab/>
            </w:r>
            <w:r w:rsidR="005A1E07" w:rsidRPr="00D0091D">
              <w:rPr>
                <w:rStyle w:val="Hyperlink"/>
                <w:noProof/>
              </w:rPr>
              <w:t>Response to Commercial Evaluation Criteria</w:t>
            </w:r>
            <w:r w:rsidR="005A1E07">
              <w:rPr>
                <w:noProof/>
                <w:webHidden/>
              </w:rPr>
              <w:tab/>
            </w:r>
            <w:r w:rsidR="005A1E07">
              <w:rPr>
                <w:noProof/>
                <w:webHidden/>
              </w:rPr>
              <w:fldChar w:fldCharType="begin"/>
            </w:r>
            <w:r w:rsidR="005A1E07">
              <w:rPr>
                <w:noProof/>
                <w:webHidden/>
              </w:rPr>
              <w:instrText xml:space="preserve"> PAGEREF _Toc129971441 \h </w:instrText>
            </w:r>
            <w:r w:rsidR="005A1E07">
              <w:rPr>
                <w:noProof/>
                <w:webHidden/>
              </w:rPr>
            </w:r>
            <w:r w:rsidR="005A1E07">
              <w:rPr>
                <w:noProof/>
                <w:webHidden/>
              </w:rPr>
              <w:fldChar w:fldCharType="separate"/>
            </w:r>
            <w:r w:rsidR="005A1E07">
              <w:rPr>
                <w:noProof/>
                <w:webHidden/>
              </w:rPr>
              <w:t>36</w:t>
            </w:r>
            <w:r w:rsidR="005A1E07">
              <w:rPr>
                <w:noProof/>
                <w:webHidden/>
              </w:rPr>
              <w:fldChar w:fldCharType="end"/>
            </w:r>
          </w:hyperlink>
        </w:p>
        <w:p w14:paraId="0C0695EE" w14:textId="74DAA546" w:rsidR="005A1E07" w:rsidRDefault="001D55EE">
          <w:pPr>
            <w:pStyle w:val="TOC1"/>
            <w:rPr>
              <w:rFonts w:asciiTheme="minorHAnsi" w:eastAsiaTheme="minorEastAsia" w:hAnsiTheme="minorHAnsi" w:cstheme="minorBidi"/>
              <w:noProof/>
              <w:szCs w:val="22"/>
              <w:lang w:eastAsia="en-GB"/>
            </w:rPr>
          </w:pPr>
          <w:hyperlink w:anchor="_Toc129971442" w:history="1">
            <w:r w:rsidR="005A1E07" w:rsidRPr="00D0091D">
              <w:rPr>
                <w:rStyle w:val="Hyperlink"/>
                <w:noProof/>
              </w:rPr>
              <w:t>Annex E</w:t>
            </w:r>
            <w:r w:rsidR="005A1E07">
              <w:rPr>
                <w:noProof/>
                <w:webHidden/>
              </w:rPr>
              <w:tab/>
            </w:r>
            <w:r w:rsidR="005A1E07">
              <w:rPr>
                <w:noProof/>
                <w:webHidden/>
              </w:rPr>
              <w:fldChar w:fldCharType="begin"/>
            </w:r>
            <w:r w:rsidR="005A1E07">
              <w:rPr>
                <w:noProof/>
                <w:webHidden/>
              </w:rPr>
              <w:instrText xml:space="preserve"> PAGEREF _Toc129971442 \h </w:instrText>
            </w:r>
            <w:r w:rsidR="005A1E07">
              <w:rPr>
                <w:noProof/>
                <w:webHidden/>
              </w:rPr>
            </w:r>
            <w:r w:rsidR="005A1E07">
              <w:rPr>
                <w:noProof/>
                <w:webHidden/>
              </w:rPr>
              <w:fldChar w:fldCharType="separate"/>
            </w:r>
            <w:r w:rsidR="005A1E07">
              <w:rPr>
                <w:noProof/>
                <w:webHidden/>
              </w:rPr>
              <w:t>39</w:t>
            </w:r>
            <w:r w:rsidR="005A1E07">
              <w:rPr>
                <w:noProof/>
                <w:webHidden/>
              </w:rPr>
              <w:fldChar w:fldCharType="end"/>
            </w:r>
          </w:hyperlink>
        </w:p>
        <w:p w14:paraId="73B27950" w14:textId="239E7B4A" w:rsidR="005A1E07" w:rsidRDefault="001D55EE">
          <w:pPr>
            <w:pStyle w:val="TOC2"/>
            <w:tabs>
              <w:tab w:val="right" w:leader="dot" w:pos="10150"/>
            </w:tabs>
            <w:rPr>
              <w:rFonts w:asciiTheme="minorHAnsi" w:eastAsiaTheme="minorEastAsia" w:hAnsiTheme="minorHAnsi" w:cstheme="minorBidi"/>
              <w:noProof/>
              <w:szCs w:val="22"/>
              <w:lang w:eastAsia="en-GB"/>
            </w:rPr>
          </w:pPr>
          <w:hyperlink w:anchor="_Toc129971443" w:history="1">
            <w:r w:rsidR="005A1E07" w:rsidRPr="00D0091D">
              <w:rPr>
                <w:rStyle w:val="Hyperlink"/>
                <w:noProof/>
              </w:rPr>
              <w:t>Form of Tender</w:t>
            </w:r>
            <w:r w:rsidR="005A1E07">
              <w:rPr>
                <w:noProof/>
                <w:webHidden/>
              </w:rPr>
              <w:tab/>
            </w:r>
            <w:r w:rsidR="005A1E07">
              <w:rPr>
                <w:noProof/>
                <w:webHidden/>
              </w:rPr>
              <w:fldChar w:fldCharType="begin"/>
            </w:r>
            <w:r w:rsidR="005A1E07">
              <w:rPr>
                <w:noProof/>
                <w:webHidden/>
              </w:rPr>
              <w:instrText xml:space="preserve"> PAGEREF _Toc129971443 \h </w:instrText>
            </w:r>
            <w:r w:rsidR="005A1E07">
              <w:rPr>
                <w:noProof/>
                <w:webHidden/>
              </w:rPr>
            </w:r>
            <w:r w:rsidR="005A1E07">
              <w:rPr>
                <w:noProof/>
                <w:webHidden/>
              </w:rPr>
              <w:fldChar w:fldCharType="separate"/>
            </w:r>
            <w:r w:rsidR="005A1E07">
              <w:rPr>
                <w:noProof/>
                <w:webHidden/>
              </w:rPr>
              <w:t>39</w:t>
            </w:r>
            <w:r w:rsidR="005A1E07">
              <w:rPr>
                <w:noProof/>
                <w:webHidden/>
              </w:rPr>
              <w:fldChar w:fldCharType="end"/>
            </w:r>
          </w:hyperlink>
        </w:p>
        <w:p w14:paraId="20E4F890" w14:textId="7D4AC845" w:rsidR="005A1E07" w:rsidRDefault="001D55EE">
          <w:pPr>
            <w:pStyle w:val="TOC1"/>
            <w:rPr>
              <w:rFonts w:asciiTheme="minorHAnsi" w:eastAsiaTheme="minorEastAsia" w:hAnsiTheme="minorHAnsi" w:cstheme="minorBidi"/>
              <w:noProof/>
              <w:szCs w:val="22"/>
              <w:lang w:eastAsia="en-GB"/>
            </w:rPr>
          </w:pPr>
          <w:hyperlink w:anchor="_Toc129971444" w:history="1">
            <w:r w:rsidR="005A1E07" w:rsidRPr="00D0091D">
              <w:rPr>
                <w:rStyle w:val="Hyperlink"/>
                <w:noProof/>
              </w:rPr>
              <w:t>Annex F</w:t>
            </w:r>
            <w:r w:rsidR="005A1E07">
              <w:rPr>
                <w:noProof/>
                <w:webHidden/>
              </w:rPr>
              <w:tab/>
            </w:r>
            <w:r w:rsidR="005A1E07">
              <w:rPr>
                <w:noProof/>
                <w:webHidden/>
              </w:rPr>
              <w:fldChar w:fldCharType="begin"/>
            </w:r>
            <w:r w:rsidR="005A1E07">
              <w:rPr>
                <w:noProof/>
                <w:webHidden/>
              </w:rPr>
              <w:instrText xml:space="preserve"> PAGEREF _Toc129971444 \h </w:instrText>
            </w:r>
            <w:r w:rsidR="005A1E07">
              <w:rPr>
                <w:noProof/>
                <w:webHidden/>
              </w:rPr>
            </w:r>
            <w:r w:rsidR="005A1E07">
              <w:rPr>
                <w:noProof/>
                <w:webHidden/>
              </w:rPr>
              <w:fldChar w:fldCharType="separate"/>
            </w:r>
            <w:r w:rsidR="005A1E07">
              <w:rPr>
                <w:noProof/>
                <w:webHidden/>
              </w:rPr>
              <w:t>40</w:t>
            </w:r>
            <w:r w:rsidR="005A1E07">
              <w:rPr>
                <w:noProof/>
                <w:webHidden/>
              </w:rPr>
              <w:fldChar w:fldCharType="end"/>
            </w:r>
          </w:hyperlink>
        </w:p>
        <w:p w14:paraId="0B206197" w14:textId="78038BAB" w:rsidR="005A1E07" w:rsidRDefault="001D55EE">
          <w:pPr>
            <w:pStyle w:val="TOC2"/>
            <w:tabs>
              <w:tab w:val="right" w:leader="dot" w:pos="10150"/>
            </w:tabs>
            <w:rPr>
              <w:rFonts w:asciiTheme="minorHAnsi" w:eastAsiaTheme="minorEastAsia" w:hAnsiTheme="minorHAnsi" w:cstheme="minorBidi"/>
              <w:noProof/>
              <w:szCs w:val="22"/>
              <w:lang w:eastAsia="en-GB"/>
            </w:rPr>
          </w:pPr>
          <w:hyperlink w:anchor="_Toc129971445" w:history="1">
            <w:r w:rsidR="005A1E07" w:rsidRPr="00D0091D">
              <w:rPr>
                <w:rStyle w:val="Hyperlink"/>
                <w:noProof/>
              </w:rPr>
              <w:t>Certificate of Non-Collusion</w:t>
            </w:r>
            <w:r w:rsidR="005A1E07">
              <w:rPr>
                <w:noProof/>
                <w:webHidden/>
              </w:rPr>
              <w:tab/>
            </w:r>
            <w:r w:rsidR="005A1E07">
              <w:rPr>
                <w:noProof/>
                <w:webHidden/>
              </w:rPr>
              <w:fldChar w:fldCharType="begin"/>
            </w:r>
            <w:r w:rsidR="005A1E07">
              <w:rPr>
                <w:noProof/>
                <w:webHidden/>
              </w:rPr>
              <w:instrText xml:space="preserve"> PAGEREF _Toc129971445 \h </w:instrText>
            </w:r>
            <w:r w:rsidR="005A1E07">
              <w:rPr>
                <w:noProof/>
                <w:webHidden/>
              </w:rPr>
            </w:r>
            <w:r w:rsidR="005A1E07">
              <w:rPr>
                <w:noProof/>
                <w:webHidden/>
              </w:rPr>
              <w:fldChar w:fldCharType="separate"/>
            </w:r>
            <w:r w:rsidR="005A1E07">
              <w:rPr>
                <w:noProof/>
                <w:webHidden/>
              </w:rPr>
              <w:t>40</w:t>
            </w:r>
            <w:r w:rsidR="005A1E07">
              <w:rPr>
                <w:noProof/>
                <w:webHidden/>
              </w:rPr>
              <w:fldChar w:fldCharType="end"/>
            </w:r>
          </w:hyperlink>
        </w:p>
        <w:p w14:paraId="76ECE2F5" w14:textId="26287965" w:rsidR="004073D4" w:rsidRDefault="00982501">
          <w:r>
            <w:fldChar w:fldCharType="end"/>
          </w:r>
        </w:p>
      </w:sdtContent>
    </w:sdt>
    <w:p w14:paraId="4CA91608" w14:textId="18D9966E" w:rsidR="00D63E47" w:rsidRDefault="00D63E47">
      <w:pPr>
        <w:rPr>
          <w:szCs w:val="22"/>
        </w:rPr>
      </w:pPr>
      <w:r>
        <w:rPr>
          <w:szCs w:val="22"/>
        </w:rPr>
        <w:br w:type="page"/>
      </w:r>
    </w:p>
    <w:p w14:paraId="6E6CC303" w14:textId="00CD9445" w:rsidR="00CA7F41" w:rsidRDefault="00035595" w:rsidP="00035595">
      <w:pPr>
        <w:pStyle w:val="Heading20"/>
      </w:pPr>
      <w:bookmarkStart w:id="0" w:name="_Toc129971436"/>
      <w:r>
        <w:lastRenderedPageBreak/>
        <w:t>Introduction</w:t>
      </w:r>
      <w:bookmarkEnd w:id="0"/>
    </w:p>
    <w:p w14:paraId="11EBCAFB" w14:textId="77777777" w:rsidR="00035595" w:rsidRDefault="00035595"/>
    <w:p w14:paraId="1DD6B642" w14:textId="77777777" w:rsidR="00035595" w:rsidRPr="00251898" w:rsidRDefault="00035595" w:rsidP="00035595">
      <w:pPr>
        <w:rPr>
          <w:rFonts w:asciiTheme="minorHAnsi" w:hAnsiTheme="minorHAnsi" w:cstheme="minorHAnsi"/>
          <w:b/>
          <w:color w:val="44546A" w:themeColor="text2"/>
          <w:sz w:val="28"/>
          <w:szCs w:val="28"/>
        </w:rPr>
      </w:pPr>
      <w:r w:rsidRPr="00251898">
        <w:rPr>
          <w:rFonts w:asciiTheme="minorHAnsi" w:hAnsiTheme="minorHAnsi" w:cstheme="minorHAnsi"/>
          <w:b/>
          <w:color w:val="44546A" w:themeColor="text2"/>
          <w:sz w:val="28"/>
          <w:szCs w:val="28"/>
        </w:rPr>
        <w:t>Tender Milestone Dates</w:t>
      </w:r>
    </w:p>
    <w:p w14:paraId="511AC8DC" w14:textId="77777777" w:rsidR="00035595" w:rsidRPr="00DF7D09" w:rsidRDefault="00035595" w:rsidP="00035595">
      <w:pPr>
        <w:rPr>
          <w:rFonts w:asciiTheme="minorHAnsi" w:hAnsiTheme="minorHAnsi" w:cstheme="minorHAnsi"/>
          <w:b/>
          <w:color w:val="002060"/>
          <w:szCs w:val="22"/>
        </w:rPr>
      </w:pPr>
    </w:p>
    <w:p w14:paraId="0B987352" w14:textId="77777777" w:rsidR="00035595" w:rsidRPr="00613FD6" w:rsidRDefault="00035595" w:rsidP="0003559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tbl>
      <w:tblPr>
        <w:tblW w:w="0" w:type="auto"/>
        <w:tblInd w:w="753" w:type="dxa"/>
        <w:tblCellMar>
          <w:left w:w="0" w:type="dxa"/>
          <w:right w:w="0" w:type="dxa"/>
        </w:tblCellMar>
        <w:tblLook w:val="04A0" w:firstRow="1" w:lastRow="0" w:firstColumn="1" w:lastColumn="0" w:noHBand="0" w:noVBand="1"/>
      </w:tblPr>
      <w:tblGrid>
        <w:gridCol w:w="938"/>
        <w:gridCol w:w="4988"/>
        <w:gridCol w:w="3376"/>
      </w:tblGrid>
      <w:tr w:rsidR="00035595" w:rsidRPr="00613FD6" w14:paraId="18A7B209" w14:textId="77777777" w:rsidTr="00035595">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728CCAA2" w14:textId="77777777" w:rsidR="00035595" w:rsidRPr="00613FD6" w:rsidRDefault="00035595" w:rsidP="00035595">
            <w:pP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1E468B62" w14:textId="77777777" w:rsidR="00035595" w:rsidRPr="00613FD6" w:rsidRDefault="00035595" w:rsidP="00035595">
            <w:pPr>
              <w:rPr>
                <w:rFonts w:asciiTheme="minorHAnsi" w:hAnsiTheme="minorHAnsi" w:cstheme="minorHAnsi"/>
                <w:b/>
                <w:bCs/>
              </w:rPr>
            </w:pPr>
            <w:r w:rsidRPr="00613FD6">
              <w:rPr>
                <w:rFonts w:asciiTheme="minorHAnsi" w:hAnsiTheme="minorHAnsi" w:cstheme="minorHAnsi"/>
                <w:b/>
                <w:bCs/>
              </w:rPr>
              <w:t>Event</w:t>
            </w:r>
          </w:p>
        </w:tc>
        <w:tc>
          <w:tcPr>
            <w:tcW w:w="3376"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135E030C" w14:textId="77777777" w:rsidR="00035595" w:rsidRPr="00613FD6" w:rsidRDefault="00035595" w:rsidP="00035595">
            <w:pPr>
              <w:rPr>
                <w:rFonts w:asciiTheme="minorHAnsi" w:hAnsiTheme="minorHAnsi" w:cstheme="minorHAnsi"/>
                <w:b/>
                <w:bCs/>
              </w:rPr>
            </w:pPr>
            <w:r w:rsidRPr="00613FD6">
              <w:rPr>
                <w:rFonts w:asciiTheme="minorHAnsi" w:hAnsiTheme="minorHAnsi" w:cstheme="minorHAnsi"/>
                <w:b/>
                <w:bCs/>
              </w:rPr>
              <w:t>Date</w:t>
            </w:r>
          </w:p>
        </w:tc>
      </w:tr>
      <w:tr w:rsidR="00035595" w:rsidRPr="00613FD6" w14:paraId="6AA7F05A" w14:textId="77777777" w:rsidTr="00035595">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65D277" w14:textId="77777777" w:rsidR="00035595" w:rsidRPr="00613FD6" w:rsidRDefault="00035595" w:rsidP="00035595">
            <w:pPr>
              <w:jc w:val="center"/>
              <w:rPr>
                <w:rFonts w:asciiTheme="minorHAnsi" w:hAnsiTheme="minorHAnsi" w:cstheme="minorHAnsi"/>
              </w:rPr>
            </w:pPr>
            <w:r w:rsidRPr="00613FD6">
              <w:rPr>
                <w:rFonts w:asciiTheme="minorHAnsi" w:hAnsiTheme="minorHAnsi" w:cstheme="minorHAnsi"/>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81F36" w14:textId="77777777" w:rsidR="00035595" w:rsidRPr="00613FD6" w:rsidRDefault="00035595" w:rsidP="00035595">
            <w:pPr>
              <w:jc w:val="center"/>
              <w:rPr>
                <w:rFonts w:asciiTheme="minorHAnsi" w:hAnsiTheme="minorHAnsi" w:cstheme="minorHAnsi"/>
              </w:rPr>
            </w:pPr>
            <w:r w:rsidRPr="00613FD6">
              <w:rPr>
                <w:rFonts w:asciiTheme="minorHAnsi" w:hAnsiTheme="minorHAnsi" w:cstheme="minorHAnsi"/>
              </w:rPr>
              <w:t>Issue of ITT</w:t>
            </w:r>
          </w:p>
        </w:tc>
        <w:tc>
          <w:tcPr>
            <w:tcW w:w="33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E21762" w14:textId="77777777" w:rsidR="00035595" w:rsidRPr="00613FD6" w:rsidRDefault="00035595" w:rsidP="00035595">
            <w:pPr>
              <w:jc w:val="center"/>
              <w:rPr>
                <w:rFonts w:asciiTheme="minorHAnsi" w:hAnsiTheme="minorHAnsi" w:cstheme="minorBidi"/>
              </w:rPr>
            </w:pPr>
            <w:r>
              <w:rPr>
                <w:rFonts w:asciiTheme="minorHAnsi" w:hAnsiTheme="minorHAnsi" w:cstheme="minorBidi"/>
              </w:rPr>
              <w:t>Friday 17</w:t>
            </w:r>
            <w:r w:rsidRPr="00D04503">
              <w:rPr>
                <w:rFonts w:asciiTheme="minorHAnsi" w:hAnsiTheme="minorHAnsi" w:cstheme="minorBidi"/>
                <w:vertAlign w:val="superscript"/>
              </w:rPr>
              <w:t>th</w:t>
            </w:r>
            <w:r>
              <w:rPr>
                <w:rFonts w:asciiTheme="minorHAnsi" w:hAnsiTheme="minorHAnsi" w:cstheme="minorBidi"/>
              </w:rPr>
              <w:t xml:space="preserve"> March 2023</w:t>
            </w:r>
          </w:p>
        </w:tc>
      </w:tr>
      <w:tr w:rsidR="00035595" w:rsidRPr="00613FD6" w14:paraId="49FFB333" w14:textId="77777777" w:rsidTr="00035595">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BCABA0" w14:textId="77777777" w:rsidR="00035595" w:rsidRPr="00613FD6" w:rsidRDefault="00035595" w:rsidP="00035595">
            <w:pPr>
              <w:jc w:val="cente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0E76D" w14:textId="77777777" w:rsidR="00035595" w:rsidRPr="00613FD6" w:rsidRDefault="00035595" w:rsidP="00035595">
            <w:pPr>
              <w:jc w:val="cente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3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8B1352" w14:textId="77777777" w:rsidR="00035595" w:rsidRDefault="00035595" w:rsidP="00035595">
            <w:pPr>
              <w:jc w:val="center"/>
            </w:pPr>
            <w:r>
              <w:t>Midday (1200)</w:t>
            </w:r>
          </w:p>
          <w:p w14:paraId="3570F8A5" w14:textId="77777777" w:rsidR="00035595" w:rsidRPr="00613FD6" w:rsidRDefault="00035595" w:rsidP="00035595">
            <w:pPr>
              <w:jc w:val="center"/>
              <w:rPr>
                <w:rFonts w:asciiTheme="minorHAnsi" w:hAnsiTheme="minorHAnsi" w:cstheme="minorBidi"/>
              </w:rPr>
            </w:pPr>
            <w:r>
              <w:t>Friday 14</w:t>
            </w:r>
            <w:r w:rsidRPr="00D04503">
              <w:rPr>
                <w:vertAlign w:val="superscript"/>
              </w:rPr>
              <w:t>th</w:t>
            </w:r>
            <w:r>
              <w:t xml:space="preserve"> April 2023</w:t>
            </w:r>
          </w:p>
        </w:tc>
      </w:tr>
      <w:tr w:rsidR="00035595" w:rsidRPr="00613FD6" w14:paraId="2AB0BCE6" w14:textId="77777777" w:rsidTr="00035595">
        <w:trPr>
          <w:trHeight w:val="794"/>
        </w:trPr>
        <w:tc>
          <w:tcPr>
            <w:tcW w:w="938"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14:paraId="718A7C86" w14:textId="77777777" w:rsidR="00035595" w:rsidRPr="00613FD6" w:rsidRDefault="00035595" w:rsidP="00035595">
            <w:pPr>
              <w:jc w:val="center"/>
              <w:rPr>
                <w:rFonts w:asciiTheme="minorHAnsi" w:hAnsiTheme="minorHAnsi" w:cstheme="minorHAnsi"/>
              </w:rPr>
            </w:pPr>
            <w:r>
              <w:rPr>
                <w:rFonts w:asciiTheme="minorHAnsi" w:hAnsiTheme="minorHAnsi" w:cstheme="minorHAnsi"/>
              </w:rPr>
              <w:t>3</w:t>
            </w:r>
          </w:p>
        </w:tc>
        <w:tc>
          <w:tcPr>
            <w:tcW w:w="4988"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68D80814" w14:textId="77777777" w:rsidR="00035595" w:rsidRPr="00B956E6" w:rsidRDefault="00035595" w:rsidP="00035595">
            <w:pPr>
              <w:jc w:val="center"/>
              <w:rPr>
                <w:rFonts w:asciiTheme="minorHAnsi" w:hAnsiTheme="minorHAnsi" w:cstheme="minorHAnsi"/>
                <w:b/>
              </w:rPr>
            </w:pPr>
            <w:r w:rsidRPr="00B956E6">
              <w:rPr>
                <w:rFonts w:asciiTheme="minorHAnsi" w:hAnsiTheme="minorHAnsi" w:cstheme="minorHAnsi"/>
                <w:b/>
              </w:rPr>
              <w:t>Deadline for return of tenders</w:t>
            </w:r>
          </w:p>
        </w:tc>
        <w:tc>
          <w:tcPr>
            <w:tcW w:w="3376"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2BADA95" w14:textId="77777777" w:rsidR="00035595" w:rsidRDefault="00035595" w:rsidP="00035595">
            <w:pPr>
              <w:jc w:val="center"/>
              <w:rPr>
                <w:rFonts w:asciiTheme="minorHAnsi" w:hAnsiTheme="minorHAnsi" w:cstheme="minorBidi"/>
                <w:b/>
              </w:rPr>
            </w:pPr>
            <w:r>
              <w:rPr>
                <w:rFonts w:asciiTheme="minorHAnsi" w:hAnsiTheme="minorHAnsi" w:cstheme="minorBidi"/>
                <w:b/>
              </w:rPr>
              <w:t>Midday (1200)</w:t>
            </w:r>
          </w:p>
          <w:p w14:paraId="15604E83" w14:textId="77777777" w:rsidR="00035595" w:rsidRPr="00B956E6" w:rsidRDefault="00035595" w:rsidP="00035595">
            <w:pPr>
              <w:jc w:val="center"/>
              <w:rPr>
                <w:rFonts w:asciiTheme="minorHAnsi" w:hAnsiTheme="minorHAnsi" w:cstheme="minorBidi"/>
                <w:b/>
              </w:rPr>
            </w:pPr>
            <w:r w:rsidRPr="00B956E6">
              <w:rPr>
                <w:rFonts w:asciiTheme="minorHAnsi" w:hAnsiTheme="minorHAnsi" w:cstheme="minorBidi"/>
                <w:b/>
              </w:rPr>
              <w:t>Friday 21</w:t>
            </w:r>
            <w:r w:rsidRPr="00B956E6">
              <w:rPr>
                <w:rFonts w:asciiTheme="minorHAnsi" w:hAnsiTheme="minorHAnsi" w:cstheme="minorBidi"/>
                <w:b/>
                <w:vertAlign w:val="superscript"/>
              </w:rPr>
              <w:t>st</w:t>
            </w:r>
            <w:r w:rsidRPr="00B956E6">
              <w:rPr>
                <w:rFonts w:asciiTheme="minorHAnsi" w:hAnsiTheme="minorHAnsi" w:cstheme="minorBidi"/>
                <w:b/>
              </w:rPr>
              <w:t xml:space="preserve"> April 2023</w:t>
            </w:r>
          </w:p>
        </w:tc>
      </w:tr>
      <w:tr w:rsidR="00035595" w:rsidRPr="00613FD6" w14:paraId="3B8C0866" w14:textId="77777777" w:rsidTr="00035595">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4B9E11" w14:textId="77777777" w:rsidR="00035595" w:rsidRPr="00613FD6" w:rsidRDefault="00035595" w:rsidP="00035595">
            <w:pPr>
              <w:jc w:val="center"/>
              <w:rPr>
                <w:rFonts w:asciiTheme="minorHAnsi" w:hAnsiTheme="minorHAnsi" w:cstheme="minorHAnsi"/>
              </w:rPr>
            </w:pPr>
            <w:bookmarkStart w:id="1" w:name="_Hlk129966950"/>
            <w:r>
              <w:rPr>
                <w:rFonts w:asciiTheme="minorHAnsi" w:hAnsiTheme="minorHAnsi" w:cstheme="minorHAnsi"/>
              </w:rPr>
              <w:t>4</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FBDC33" w14:textId="77777777" w:rsidR="00035595" w:rsidRPr="00613FD6" w:rsidRDefault="00035595" w:rsidP="00035595">
            <w:pPr>
              <w:jc w:val="center"/>
              <w:rPr>
                <w:rFonts w:asciiTheme="minorHAnsi" w:hAnsiTheme="minorHAnsi" w:cstheme="minorHAnsi"/>
              </w:rPr>
            </w:pPr>
            <w:r w:rsidRPr="00613FD6">
              <w:rPr>
                <w:rFonts w:asciiTheme="minorHAnsi" w:hAnsiTheme="minorHAnsi" w:cstheme="minorHAnsi"/>
              </w:rPr>
              <w:t xml:space="preserve">Desktop Evaluation of </w:t>
            </w:r>
            <w:r>
              <w:rPr>
                <w:rFonts w:asciiTheme="minorHAnsi" w:hAnsiTheme="minorHAnsi" w:cstheme="minorHAnsi"/>
              </w:rPr>
              <w:t>T</w:t>
            </w:r>
            <w:r w:rsidRPr="00613FD6">
              <w:rPr>
                <w:rFonts w:asciiTheme="minorHAnsi" w:hAnsiTheme="minorHAnsi" w:cstheme="minorHAnsi"/>
              </w:rPr>
              <w:t>enders</w:t>
            </w:r>
          </w:p>
        </w:tc>
        <w:tc>
          <w:tcPr>
            <w:tcW w:w="33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3B6B32" w14:textId="77777777" w:rsidR="00035595" w:rsidRPr="00613FD6" w:rsidRDefault="00035595" w:rsidP="00035595">
            <w:pPr>
              <w:jc w:val="center"/>
              <w:rPr>
                <w:rFonts w:asciiTheme="minorHAnsi" w:hAnsiTheme="minorHAnsi" w:cstheme="minorBidi"/>
              </w:rPr>
            </w:pPr>
            <w:r>
              <w:rPr>
                <w:rFonts w:asciiTheme="minorHAnsi" w:hAnsiTheme="minorHAnsi" w:cstheme="minorBidi"/>
              </w:rPr>
              <w:t>Tuesday 25</w:t>
            </w:r>
            <w:r w:rsidRPr="00B956E6">
              <w:rPr>
                <w:rFonts w:asciiTheme="minorHAnsi" w:hAnsiTheme="minorHAnsi" w:cstheme="minorBidi"/>
                <w:vertAlign w:val="superscript"/>
              </w:rPr>
              <w:t>th</w:t>
            </w:r>
            <w:r>
              <w:rPr>
                <w:rFonts w:asciiTheme="minorHAnsi" w:hAnsiTheme="minorHAnsi" w:cstheme="minorBidi"/>
              </w:rPr>
              <w:t xml:space="preserve"> April 2023</w:t>
            </w:r>
          </w:p>
        </w:tc>
      </w:tr>
      <w:tr w:rsidR="00035595" w:rsidRPr="00613FD6" w14:paraId="4AD3D951" w14:textId="77777777" w:rsidTr="00035595">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2B037B" w14:textId="77777777" w:rsidR="00035595" w:rsidRDefault="00035595" w:rsidP="00035595">
            <w:pPr>
              <w:jc w:val="center"/>
              <w:rPr>
                <w:rFonts w:asciiTheme="minorHAnsi" w:hAnsiTheme="minorHAnsi" w:cstheme="minorHAnsi"/>
              </w:rPr>
            </w:pPr>
            <w:r>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3B3131AB" w14:textId="77777777" w:rsidR="00035595" w:rsidRDefault="00035595" w:rsidP="00035595">
            <w:pPr>
              <w:jc w:val="center"/>
              <w:rPr>
                <w:rFonts w:asciiTheme="minorHAnsi" w:hAnsiTheme="minorHAnsi" w:cstheme="minorHAnsi"/>
              </w:rPr>
            </w:pPr>
            <w:r>
              <w:rPr>
                <w:rFonts w:asciiTheme="minorHAnsi" w:hAnsiTheme="minorHAnsi" w:cstheme="minorHAnsi"/>
              </w:rPr>
              <w:t>Post Submission Interviews</w:t>
            </w:r>
          </w:p>
          <w:p w14:paraId="694B387F" w14:textId="77777777" w:rsidR="00035595" w:rsidRPr="00B956E6" w:rsidRDefault="00035595" w:rsidP="00035595">
            <w:pPr>
              <w:jc w:val="center"/>
              <w:rPr>
                <w:rFonts w:asciiTheme="minorHAnsi" w:hAnsiTheme="minorHAnsi" w:cstheme="minorHAnsi"/>
                <w:i/>
              </w:rPr>
            </w:pPr>
            <w:r w:rsidRPr="00B956E6">
              <w:rPr>
                <w:rFonts w:asciiTheme="minorHAnsi" w:hAnsiTheme="minorHAnsi" w:cstheme="minorHAnsi"/>
                <w:i/>
                <w:sz w:val="20"/>
              </w:rPr>
              <w:t>Please have your teams available for these dates</w:t>
            </w:r>
          </w:p>
        </w:tc>
        <w:tc>
          <w:tcPr>
            <w:tcW w:w="33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C35601" w14:textId="77777777" w:rsidR="00035595" w:rsidRDefault="00035595" w:rsidP="00035595">
            <w:pPr>
              <w:jc w:val="center"/>
              <w:rPr>
                <w:rFonts w:asciiTheme="minorHAnsi" w:hAnsiTheme="minorHAnsi" w:cstheme="minorBidi"/>
              </w:rPr>
            </w:pPr>
            <w:r>
              <w:rPr>
                <w:rFonts w:asciiTheme="minorHAnsi" w:hAnsiTheme="minorHAnsi" w:cstheme="minorBidi"/>
              </w:rPr>
              <w:t>Wednesday 26</w:t>
            </w:r>
            <w:r w:rsidRPr="00B956E6">
              <w:rPr>
                <w:rFonts w:asciiTheme="minorHAnsi" w:hAnsiTheme="minorHAnsi" w:cstheme="minorBidi"/>
                <w:vertAlign w:val="superscript"/>
              </w:rPr>
              <w:t>th</w:t>
            </w:r>
            <w:r>
              <w:rPr>
                <w:rFonts w:asciiTheme="minorHAnsi" w:hAnsiTheme="minorHAnsi" w:cstheme="minorBidi"/>
              </w:rPr>
              <w:t xml:space="preserve"> April 2023</w:t>
            </w:r>
          </w:p>
          <w:p w14:paraId="31C70D20" w14:textId="77777777" w:rsidR="00035595" w:rsidRDefault="00035595" w:rsidP="00035595">
            <w:pPr>
              <w:jc w:val="center"/>
              <w:rPr>
                <w:rFonts w:asciiTheme="minorHAnsi" w:hAnsiTheme="minorHAnsi" w:cstheme="minorBidi"/>
              </w:rPr>
            </w:pPr>
            <w:r>
              <w:rPr>
                <w:rFonts w:asciiTheme="minorHAnsi" w:hAnsiTheme="minorHAnsi" w:cstheme="minorBidi"/>
              </w:rPr>
              <w:t xml:space="preserve">&amp; </w:t>
            </w:r>
          </w:p>
          <w:p w14:paraId="3C4F5745" w14:textId="77777777" w:rsidR="00035595" w:rsidRPr="41DFC635" w:rsidRDefault="00035595" w:rsidP="00035595">
            <w:pPr>
              <w:jc w:val="center"/>
              <w:rPr>
                <w:rFonts w:asciiTheme="minorHAnsi" w:hAnsiTheme="minorHAnsi" w:cstheme="minorBidi"/>
              </w:rPr>
            </w:pPr>
            <w:r>
              <w:rPr>
                <w:rFonts w:asciiTheme="minorHAnsi" w:hAnsiTheme="minorHAnsi" w:cstheme="minorBidi"/>
              </w:rPr>
              <w:t>Thursday 27</w:t>
            </w:r>
            <w:r w:rsidRPr="00B956E6">
              <w:rPr>
                <w:rFonts w:asciiTheme="minorHAnsi" w:hAnsiTheme="minorHAnsi" w:cstheme="minorBidi"/>
                <w:vertAlign w:val="superscript"/>
              </w:rPr>
              <w:t>th</w:t>
            </w:r>
            <w:r>
              <w:rPr>
                <w:rFonts w:asciiTheme="minorHAnsi" w:hAnsiTheme="minorHAnsi" w:cstheme="minorBidi"/>
              </w:rPr>
              <w:t xml:space="preserve"> April 2023</w:t>
            </w:r>
            <w:r w:rsidRPr="41DFC635">
              <w:rPr>
                <w:rFonts w:asciiTheme="minorHAnsi" w:hAnsiTheme="minorHAnsi" w:cstheme="minorBidi"/>
              </w:rPr>
              <w:t xml:space="preserve"> </w:t>
            </w:r>
          </w:p>
        </w:tc>
      </w:tr>
      <w:tr w:rsidR="00035595" w:rsidRPr="00613FD6" w14:paraId="41BEB628" w14:textId="77777777" w:rsidTr="00035595">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44DDCE" w14:textId="77777777" w:rsidR="00035595" w:rsidRPr="00613FD6" w:rsidRDefault="00035595" w:rsidP="00035595">
            <w:pPr>
              <w:jc w:val="center"/>
              <w:rPr>
                <w:rFonts w:asciiTheme="minorHAnsi" w:hAnsiTheme="minorHAnsi" w:cstheme="minorHAnsi"/>
              </w:rPr>
            </w:pPr>
            <w:r>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DF876" w14:textId="77777777" w:rsidR="00035595" w:rsidRPr="00613FD6" w:rsidRDefault="00035595" w:rsidP="00035595">
            <w:pPr>
              <w:jc w:val="center"/>
              <w:rPr>
                <w:rFonts w:asciiTheme="minorHAnsi" w:hAnsiTheme="minorHAnsi" w:cstheme="minorHAnsi"/>
              </w:rPr>
            </w:pPr>
            <w:r w:rsidRPr="00613FD6">
              <w:rPr>
                <w:rFonts w:asciiTheme="minorHAnsi" w:hAnsiTheme="minorHAnsi" w:cstheme="minorHAnsi"/>
              </w:rPr>
              <w:t>Award notice issues</w:t>
            </w:r>
          </w:p>
        </w:tc>
        <w:tc>
          <w:tcPr>
            <w:tcW w:w="33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318B6E" w14:textId="77777777" w:rsidR="00035595" w:rsidRPr="00613FD6" w:rsidRDefault="00035595" w:rsidP="00035595">
            <w:pPr>
              <w:jc w:val="center"/>
              <w:rPr>
                <w:rFonts w:asciiTheme="minorHAnsi" w:hAnsiTheme="minorHAnsi" w:cstheme="minorBidi"/>
              </w:rPr>
            </w:pPr>
            <w:r>
              <w:rPr>
                <w:rFonts w:asciiTheme="minorHAnsi" w:hAnsiTheme="minorHAnsi" w:cstheme="minorBidi"/>
              </w:rPr>
              <w:t>Week Commencing 1</w:t>
            </w:r>
            <w:r w:rsidRPr="005B0138">
              <w:rPr>
                <w:rFonts w:asciiTheme="minorHAnsi" w:hAnsiTheme="minorHAnsi" w:cstheme="minorBidi"/>
                <w:vertAlign w:val="superscript"/>
              </w:rPr>
              <w:t>st</w:t>
            </w:r>
            <w:r>
              <w:rPr>
                <w:rFonts w:asciiTheme="minorHAnsi" w:hAnsiTheme="minorHAnsi" w:cstheme="minorBidi"/>
              </w:rPr>
              <w:t xml:space="preserve"> May 2023</w:t>
            </w:r>
          </w:p>
        </w:tc>
      </w:tr>
      <w:bookmarkEnd w:id="1"/>
      <w:tr w:rsidR="00035595" w:rsidRPr="00613FD6" w14:paraId="3A285B1A" w14:textId="77777777" w:rsidTr="00035595">
        <w:trPr>
          <w:trHeight w:val="7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EE30A" w14:textId="77777777" w:rsidR="00035595" w:rsidRPr="00613FD6" w:rsidRDefault="00035595" w:rsidP="00035595">
            <w:pPr>
              <w:jc w:val="center"/>
              <w:rPr>
                <w:rFonts w:asciiTheme="minorHAnsi" w:hAnsiTheme="minorHAnsi" w:cstheme="minorHAnsi"/>
              </w:rPr>
            </w:pPr>
            <w:r>
              <w:rPr>
                <w:rFonts w:asciiTheme="minorHAnsi" w:hAnsiTheme="minorHAnsi" w:cstheme="minorHAnsi"/>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8E48D" w14:textId="77777777" w:rsidR="00035595" w:rsidRDefault="00035595" w:rsidP="00035595">
            <w:pPr>
              <w:jc w:val="center"/>
              <w:rPr>
                <w:rFonts w:asciiTheme="minorHAnsi" w:hAnsiTheme="minorHAnsi" w:cstheme="minorHAnsi"/>
              </w:rPr>
            </w:pPr>
            <w:r w:rsidRPr="00613FD6">
              <w:rPr>
                <w:rFonts w:asciiTheme="minorHAnsi" w:hAnsiTheme="minorHAnsi" w:cstheme="minorHAnsi"/>
              </w:rPr>
              <w:t>Commencement of contract</w:t>
            </w:r>
          </w:p>
          <w:p w14:paraId="74A4E0F7" w14:textId="77777777" w:rsidR="00035595" w:rsidRPr="00D04503" w:rsidRDefault="00035595" w:rsidP="00035595">
            <w:pPr>
              <w:jc w:val="center"/>
              <w:rPr>
                <w:rFonts w:asciiTheme="minorHAnsi" w:hAnsiTheme="minorHAnsi" w:cstheme="minorHAnsi"/>
                <w:i/>
              </w:rPr>
            </w:pPr>
            <w:r w:rsidRPr="00D04503">
              <w:rPr>
                <w:rFonts w:asciiTheme="minorHAnsi" w:hAnsiTheme="minorHAnsi" w:cstheme="minorHAnsi"/>
                <w:i/>
                <w:sz w:val="18"/>
              </w:rPr>
              <w:t>Following Mandatory 10-day standstill.</w:t>
            </w:r>
          </w:p>
        </w:tc>
        <w:tc>
          <w:tcPr>
            <w:tcW w:w="33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8B9F56" w14:textId="77777777" w:rsidR="001D55EE" w:rsidRDefault="00035595" w:rsidP="00035595">
            <w:pPr>
              <w:jc w:val="center"/>
              <w:rPr>
                <w:rFonts w:asciiTheme="minorHAnsi" w:hAnsiTheme="minorHAnsi" w:cstheme="minorBidi"/>
              </w:rPr>
            </w:pPr>
            <w:r>
              <w:rPr>
                <w:rFonts w:asciiTheme="minorHAnsi" w:hAnsiTheme="minorHAnsi" w:cstheme="minorBidi"/>
              </w:rPr>
              <w:t>Earliest</w:t>
            </w:r>
            <w:r w:rsidR="001D55EE">
              <w:rPr>
                <w:rFonts w:asciiTheme="minorHAnsi" w:hAnsiTheme="minorHAnsi" w:cstheme="minorBidi"/>
              </w:rPr>
              <w:t xml:space="preserve"> Week Commencing</w:t>
            </w:r>
            <w:r>
              <w:rPr>
                <w:rFonts w:asciiTheme="minorHAnsi" w:hAnsiTheme="minorHAnsi" w:cstheme="minorBidi"/>
              </w:rPr>
              <w:t xml:space="preserve"> </w:t>
            </w:r>
          </w:p>
          <w:p w14:paraId="74576BB9" w14:textId="0ECDA6FB" w:rsidR="00035595" w:rsidRDefault="00035595" w:rsidP="00035595">
            <w:pPr>
              <w:jc w:val="center"/>
              <w:rPr>
                <w:rFonts w:asciiTheme="minorHAnsi" w:hAnsiTheme="minorHAnsi" w:cstheme="minorBidi"/>
              </w:rPr>
            </w:pPr>
            <w:bookmarkStart w:id="2" w:name="_GoBack"/>
            <w:bookmarkEnd w:id="2"/>
            <w:r>
              <w:rPr>
                <w:rFonts w:asciiTheme="minorHAnsi" w:hAnsiTheme="minorHAnsi" w:cstheme="minorBidi"/>
              </w:rPr>
              <w:t>1</w:t>
            </w:r>
            <w:r w:rsidR="001D55EE">
              <w:rPr>
                <w:rFonts w:asciiTheme="minorHAnsi" w:hAnsiTheme="minorHAnsi" w:cstheme="minorBidi"/>
              </w:rPr>
              <w:t>5</w:t>
            </w:r>
            <w:r w:rsidRPr="005B0138">
              <w:rPr>
                <w:rFonts w:asciiTheme="minorHAnsi" w:hAnsiTheme="minorHAnsi" w:cstheme="minorBidi"/>
                <w:vertAlign w:val="superscript"/>
              </w:rPr>
              <w:t>th</w:t>
            </w:r>
            <w:r>
              <w:rPr>
                <w:rFonts w:asciiTheme="minorHAnsi" w:hAnsiTheme="minorHAnsi" w:cstheme="minorBidi"/>
              </w:rPr>
              <w:t xml:space="preserve"> May </w:t>
            </w:r>
          </w:p>
          <w:p w14:paraId="58CC8C1F" w14:textId="77777777" w:rsidR="00035595" w:rsidRPr="005B0138" w:rsidRDefault="00035595" w:rsidP="00035595">
            <w:pPr>
              <w:jc w:val="center"/>
              <w:rPr>
                <w:rFonts w:asciiTheme="minorHAnsi" w:hAnsiTheme="minorHAnsi" w:cstheme="minorBidi"/>
                <w:i/>
              </w:rPr>
            </w:pPr>
            <w:r w:rsidRPr="005B0138">
              <w:rPr>
                <w:rFonts w:asciiTheme="minorHAnsi" w:hAnsiTheme="minorHAnsi" w:cstheme="minorBidi"/>
                <w:i/>
                <w:sz w:val="18"/>
              </w:rPr>
              <w:t xml:space="preserve">(due to Bank Holidays in May) </w:t>
            </w:r>
          </w:p>
        </w:tc>
      </w:tr>
    </w:tbl>
    <w:p w14:paraId="393BC61E" w14:textId="77777777" w:rsidR="00035595" w:rsidRDefault="00035595" w:rsidP="00035595"/>
    <w:p w14:paraId="452C464A" w14:textId="77777777" w:rsidR="00035595" w:rsidRPr="00613FD6" w:rsidRDefault="00035595" w:rsidP="00035595">
      <w:pPr>
        <w:rPr>
          <w:rFonts w:asciiTheme="minorHAnsi" w:hAnsiTheme="minorHAnsi" w:cstheme="minorHAnsi"/>
          <w:szCs w:val="22"/>
        </w:rPr>
      </w:pPr>
    </w:p>
    <w:p w14:paraId="4E91531B" w14:textId="77777777" w:rsidR="00035595" w:rsidRPr="00613FD6" w:rsidRDefault="00035595" w:rsidP="00035595">
      <w:pPr>
        <w:rPr>
          <w:rFonts w:asciiTheme="minorHAnsi" w:hAnsiTheme="minorHAnsi" w:cstheme="minorHAnsi"/>
          <w:szCs w:val="22"/>
        </w:rPr>
      </w:pPr>
    </w:p>
    <w:p w14:paraId="382E24ED" w14:textId="77777777" w:rsidR="00035595" w:rsidRDefault="00035595" w:rsidP="0003559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5D4B6413" w14:textId="77777777" w:rsidR="00035595" w:rsidRPr="00DF7D09" w:rsidRDefault="00035595" w:rsidP="00035595">
      <w:pPr>
        <w:rPr>
          <w:rFonts w:asciiTheme="minorHAnsi" w:hAnsiTheme="minorHAnsi" w:cstheme="minorHAnsi"/>
          <w:b/>
          <w:color w:val="44546A" w:themeColor="text2"/>
          <w:szCs w:val="22"/>
        </w:rPr>
      </w:pPr>
    </w:p>
    <w:p w14:paraId="304B0DC9" w14:textId="77777777" w:rsidR="00035595" w:rsidRDefault="00035595" w:rsidP="0003559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4A5CAC8A" w14:textId="77777777" w:rsidR="00035595" w:rsidRDefault="00035595" w:rsidP="00035595">
      <w:pPr>
        <w:pStyle w:val="BodyText"/>
        <w:numPr>
          <w:ilvl w:val="0"/>
          <w:numId w:val="0"/>
        </w:numPr>
        <w:spacing w:before="0" w:after="0"/>
        <w:ind w:left="709" w:hanging="709"/>
      </w:pPr>
    </w:p>
    <w:p w14:paraId="6053FFC6" w14:textId="77777777" w:rsidR="00035595" w:rsidRDefault="00035595" w:rsidP="00035595">
      <w:pPr>
        <w:pStyle w:val="BodyText"/>
        <w:numPr>
          <w:ilvl w:val="0"/>
          <w:numId w:val="0"/>
        </w:numPr>
        <w:spacing w:before="0" w:after="0"/>
        <w:ind w:left="709" w:hanging="709"/>
      </w:pPr>
      <w:r>
        <w:t>2.2.2</w:t>
      </w:r>
      <w:r>
        <w:tab/>
        <w:t>If you wish the NMRN to treat the clarification as confidential and not issue the response to all Tenderers, you must state this when submitting the clarification question and provide justification. If in the opinion of the</w:t>
      </w:r>
      <w:r>
        <w:rPr>
          <w:spacing w:val="1"/>
        </w:rPr>
        <w:t xml:space="preserve"> </w:t>
      </w:r>
      <w:r>
        <w:t>NMRN,</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t>NMRN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11884060" w14:textId="77777777" w:rsidR="00035595" w:rsidRDefault="00035595" w:rsidP="00035595">
      <w:pPr>
        <w:pStyle w:val="BodyText"/>
        <w:numPr>
          <w:ilvl w:val="0"/>
          <w:numId w:val="0"/>
        </w:numPr>
        <w:spacing w:before="0" w:after="0"/>
        <w:ind w:left="709" w:hanging="709"/>
      </w:pPr>
    </w:p>
    <w:p w14:paraId="331A5680" w14:textId="77777777" w:rsidR="00035595" w:rsidRDefault="00035595" w:rsidP="00035595">
      <w:pPr>
        <w:rPr>
          <w:rFonts w:asciiTheme="minorHAnsi" w:hAnsiTheme="minorHAnsi" w:cstheme="minorHAnsi"/>
          <w:b/>
          <w:color w:val="44546A" w:themeColor="text2"/>
          <w:sz w:val="28"/>
          <w:szCs w:val="28"/>
        </w:rPr>
      </w:pPr>
      <w:r>
        <w:rPr>
          <w:rFonts w:asciiTheme="minorHAnsi" w:hAnsiTheme="minorHAnsi" w:cstheme="minorHAnsi"/>
        </w:rPr>
        <w:br w:type="page"/>
      </w:r>
    </w:p>
    <w:p w14:paraId="14754C1D" w14:textId="77777777" w:rsidR="00035595" w:rsidRDefault="00035595" w:rsidP="00035595">
      <w:pPr>
        <w:pStyle w:val="sub"/>
        <w:numPr>
          <w:ilvl w:val="0"/>
          <w:numId w:val="0"/>
        </w:numPr>
        <w:rPr>
          <w:rFonts w:asciiTheme="minorHAnsi" w:hAnsiTheme="minorHAnsi" w:cstheme="minorHAnsi"/>
        </w:rPr>
      </w:pPr>
    </w:p>
    <w:p w14:paraId="72F59F51" w14:textId="77777777" w:rsidR="00035595" w:rsidRPr="00251898" w:rsidRDefault="00035595" w:rsidP="00035595">
      <w:pPr>
        <w:pStyle w:val="sub"/>
        <w:numPr>
          <w:ilvl w:val="0"/>
          <w:numId w:val="0"/>
        </w:numPr>
        <w:rPr>
          <w:rFonts w:asciiTheme="minorHAnsi" w:hAnsiTheme="minorHAnsi" w:cstheme="minorHAnsi"/>
        </w:rPr>
      </w:pPr>
      <w:r>
        <w:rPr>
          <w:rFonts w:asciiTheme="minorHAnsi" w:hAnsiTheme="minorHAnsi" w:cstheme="minorHAnsi"/>
        </w:rPr>
        <w:t>2.3</w:t>
      </w:r>
      <w:r>
        <w:rPr>
          <w:rFonts w:asciiTheme="minorHAnsi" w:hAnsiTheme="minorHAnsi" w:cstheme="minorHAnsi"/>
        </w:rPr>
        <w:tab/>
      </w:r>
      <w:r w:rsidRPr="00251898">
        <w:rPr>
          <w:rFonts w:asciiTheme="minorHAnsi" w:hAnsiTheme="minorHAnsi" w:cstheme="minorHAnsi"/>
        </w:rPr>
        <w:t>Submission of Tender Documents</w:t>
      </w:r>
    </w:p>
    <w:p w14:paraId="53EDDBC3" w14:textId="77777777" w:rsidR="00035595" w:rsidRPr="00613FD6" w:rsidRDefault="00035595" w:rsidP="00035595">
      <w:pPr>
        <w:rPr>
          <w:rFonts w:asciiTheme="minorHAnsi" w:hAnsiTheme="minorHAnsi" w:cstheme="minorHAnsi"/>
          <w:szCs w:val="22"/>
        </w:rPr>
      </w:pPr>
    </w:p>
    <w:p w14:paraId="6714B30F" w14:textId="77777777" w:rsidR="00035595" w:rsidRDefault="00035595" w:rsidP="0003559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t>NMRN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202643E2" w14:textId="77777777" w:rsidR="00035595" w:rsidRDefault="00035595" w:rsidP="00035595">
      <w:pPr>
        <w:ind w:left="709" w:hanging="709"/>
        <w:rPr>
          <w:rFonts w:asciiTheme="minorHAnsi" w:hAnsiTheme="minorHAnsi" w:cstheme="minorHAnsi"/>
          <w:szCs w:val="22"/>
        </w:rPr>
      </w:pPr>
    </w:p>
    <w:p w14:paraId="7706EB1F" w14:textId="77777777" w:rsidR="00035595" w:rsidRPr="00251898" w:rsidRDefault="00035595" w:rsidP="00035595">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Pr="00251898">
        <w:rPr>
          <w:rFonts w:asciiTheme="minorHAnsi" w:hAnsiTheme="minorHAnsi" w:cstheme="minorHAnsi"/>
          <w:szCs w:val="22"/>
        </w:rPr>
        <w:t>Your completed response should be submitted by the due date and time required:</w:t>
      </w:r>
    </w:p>
    <w:p w14:paraId="5F77030A" w14:textId="77777777" w:rsidR="00035595" w:rsidRPr="00613FD6" w:rsidRDefault="00035595" w:rsidP="00035595">
      <w:pPr>
        <w:pStyle w:val="ListParagraph"/>
        <w:rPr>
          <w:rFonts w:asciiTheme="minorHAnsi" w:hAnsiTheme="minorHAnsi" w:cstheme="minorHAnsi"/>
          <w:szCs w:val="22"/>
        </w:rPr>
      </w:pPr>
    </w:p>
    <w:p w14:paraId="73BC7D5B" w14:textId="77777777" w:rsidR="00035595" w:rsidRPr="00251898" w:rsidRDefault="00035595" w:rsidP="00035595">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Pr>
          <w:rFonts w:asciiTheme="minorHAnsi" w:hAnsiTheme="minorHAnsi" w:cstheme="minorBidi"/>
        </w:rPr>
        <w:t>Friday 21</w:t>
      </w:r>
      <w:r w:rsidRPr="00D04503">
        <w:rPr>
          <w:rFonts w:asciiTheme="minorHAnsi" w:hAnsiTheme="minorHAnsi" w:cstheme="minorBidi"/>
          <w:vertAlign w:val="superscript"/>
        </w:rPr>
        <w:t>st</w:t>
      </w:r>
      <w:r>
        <w:rPr>
          <w:rFonts w:asciiTheme="minorHAnsi" w:hAnsiTheme="minorHAnsi" w:cstheme="minorBidi"/>
        </w:rPr>
        <w:t xml:space="preserve"> April 2023</w:t>
      </w:r>
    </w:p>
    <w:p w14:paraId="21220D63" w14:textId="77777777" w:rsidR="00035595" w:rsidRPr="00251898" w:rsidRDefault="00035595" w:rsidP="00035595">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32685639" w14:textId="77777777" w:rsidR="00035595" w:rsidRDefault="00035595" w:rsidP="00035595">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8" w:history="1"/>
      <w:hyperlink r:id="rId9" w:history="1">
        <w:r w:rsidRPr="00251898">
          <w:rPr>
            <w:rStyle w:val="Hyperlink"/>
            <w:rFonts w:asciiTheme="minorHAnsi" w:hAnsiTheme="minorHAnsi" w:cstheme="minorHAnsi"/>
          </w:rPr>
          <w:t>tenders@nmrn.org.uk</w:t>
        </w:r>
      </w:hyperlink>
      <w:r w:rsidRPr="00251898">
        <w:rPr>
          <w:rStyle w:val="Hyperlink"/>
          <w:rFonts w:asciiTheme="minorHAnsi" w:hAnsiTheme="minorHAnsi" w:cstheme="minorHAnsi"/>
        </w:rPr>
        <w:t>.</w:t>
      </w:r>
    </w:p>
    <w:p w14:paraId="67C09894" w14:textId="77777777" w:rsidR="00035595" w:rsidRDefault="00035595" w:rsidP="00035595">
      <w:pPr>
        <w:pStyle w:val="sub"/>
        <w:numPr>
          <w:ilvl w:val="0"/>
          <w:numId w:val="0"/>
        </w:numPr>
        <w:jc w:val="center"/>
        <w:rPr>
          <w:rStyle w:val="Hyperlink"/>
          <w:rFonts w:asciiTheme="minorHAnsi" w:hAnsiTheme="minorHAnsi" w:cstheme="minorHAnsi"/>
        </w:rPr>
      </w:pPr>
    </w:p>
    <w:p w14:paraId="62AA57BB" w14:textId="77777777" w:rsidR="00035595" w:rsidRPr="00251898" w:rsidRDefault="00035595" w:rsidP="00035595">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3BF48557" w14:textId="77777777" w:rsidR="00035595" w:rsidRPr="00613FD6" w:rsidRDefault="00035595" w:rsidP="00035595">
      <w:pPr>
        <w:pStyle w:val="ListParagraph"/>
        <w:rPr>
          <w:rStyle w:val="Hyperlink"/>
          <w:rFonts w:asciiTheme="minorHAnsi" w:hAnsiTheme="minorHAnsi" w:cstheme="minorHAnsi"/>
        </w:rPr>
      </w:pPr>
    </w:p>
    <w:p w14:paraId="2EAC1D5E" w14:textId="77777777" w:rsidR="00035595" w:rsidRPr="00251898" w:rsidRDefault="00035595" w:rsidP="00035595">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1BEF72EC" w14:textId="77777777" w:rsidR="00035595" w:rsidRPr="00613FD6" w:rsidRDefault="00035595" w:rsidP="00035595">
      <w:pPr>
        <w:rPr>
          <w:rFonts w:asciiTheme="minorHAnsi" w:hAnsiTheme="minorHAnsi" w:cstheme="minorHAnsi"/>
          <w:b/>
          <w:szCs w:val="22"/>
        </w:rPr>
      </w:pPr>
    </w:p>
    <w:p w14:paraId="4C187E0F" w14:textId="77777777" w:rsidR="00035595" w:rsidRPr="003132FA" w:rsidRDefault="00035595" w:rsidP="00035595">
      <w:pPr>
        <w:rPr>
          <w:rFonts w:asciiTheme="minorHAnsi" w:hAnsiTheme="minorHAnsi" w:cstheme="minorHAnsi"/>
          <w:sz w:val="24"/>
        </w:rPr>
      </w:pPr>
    </w:p>
    <w:p w14:paraId="62A8D35F" w14:textId="77777777" w:rsidR="00035595" w:rsidRPr="003132FA" w:rsidRDefault="00035595" w:rsidP="00035595">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01C1E01F" w14:textId="77777777" w:rsidR="00035595" w:rsidRPr="003132FA" w:rsidRDefault="00035595" w:rsidP="00035595">
      <w:pPr>
        <w:rPr>
          <w:rFonts w:asciiTheme="minorHAnsi" w:hAnsiTheme="minorHAnsi" w:cstheme="minorHAnsi"/>
          <w:szCs w:val="22"/>
        </w:rPr>
      </w:pPr>
    </w:p>
    <w:p w14:paraId="05BFBB5D" w14:textId="77777777" w:rsidR="00035595" w:rsidRPr="003132FA" w:rsidRDefault="00035595" w:rsidP="00035595">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78397CF" w14:textId="77777777" w:rsidR="00035595" w:rsidRPr="003132FA" w:rsidRDefault="00035595" w:rsidP="00035595">
      <w:pPr>
        <w:ind w:left="709" w:hanging="709"/>
        <w:jc w:val="both"/>
        <w:rPr>
          <w:rFonts w:asciiTheme="minorHAnsi" w:hAnsiTheme="minorHAnsi" w:cstheme="minorHAnsi"/>
          <w:szCs w:val="22"/>
        </w:rPr>
      </w:pPr>
    </w:p>
    <w:p w14:paraId="7E63B36F" w14:textId="77777777" w:rsidR="00035595" w:rsidRPr="003132FA" w:rsidRDefault="00035595" w:rsidP="00035595">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0"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51E792B6" w14:textId="77777777" w:rsidR="00035595" w:rsidRPr="003132FA" w:rsidRDefault="00035595" w:rsidP="00035595">
      <w:pPr>
        <w:ind w:left="709" w:hanging="709"/>
        <w:jc w:val="both"/>
        <w:rPr>
          <w:rFonts w:asciiTheme="minorHAnsi" w:hAnsiTheme="minorHAnsi" w:cstheme="minorHAnsi"/>
          <w:szCs w:val="22"/>
        </w:rPr>
      </w:pPr>
    </w:p>
    <w:p w14:paraId="3BF42935" w14:textId="77777777" w:rsidR="00035595" w:rsidRPr="003132FA" w:rsidRDefault="00035595" w:rsidP="00035595">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1"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0DDAEF9" w14:textId="77777777" w:rsidR="00035595" w:rsidRPr="003132FA" w:rsidRDefault="00035595" w:rsidP="00035595">
      <w:pPr>
        <w:ind w:left="709" w:hanging="709"/>
        <w:jc w:val="both"/>
        <w:rPr>
          <w:rFonts w:asciiTheme="minorHAnsi" w:hAnsiTheme="minorHAnsi" w:cstheme="minorHAnsi"/>
          <w:szCs w:val="22"/>
        </w:rPr>
      </w:pPr>
    </w:p>
    <w:p w14:paraId="7E65352E" w14:textId="738E3C54" w:rsidR="00035595" w:rsidRDefault="00035595" w:rsidP="00035595">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r>
        <w:br w:type="page"/>
      </w:r>
    </w:p>
    <w:p w14:paraId="2FD17F0C" w14:textId="77777777" w:rsidR="00035595" w:rsidRDefault="00035595">
      <w:pPr>
        <w:rPr>
          <w:b/>
          <w:color w:val="44546A" w:themeColor="text2"/>
          <w:sz w:val="36"/>
          <w:szCs w:val="32"/>
        </w:rPr>
      </w:pPr>
    </w:p>
    <w:p w14:paraId="39A49C93" w14:textId="159B35A2" w:rsidR="00784652" w:rsidRPr="00BC3636" w:rsidRDefault="00784652" w:rsidP="00BC3636">
      <w:pPr>
        <w:pStyle w:val="Heading10"/>
      </w:pPr>
      <w:bookmarkStart w:id="3" w:name="_Toc129971437"/>
      <w:r>
        <w:t xml:space="preserve">Annex </w:t>
      </w:r>
      <w:r w:rsidR="00B65E98">
        <w:t>D</w:t>
      </w:r>
      <w:bookmarkEnd w:id="3"/>
    </w:p>
    <w:p w14:paraId="2C487055" w14:textId="5BB022E3" w:rsidR="007B700C" w:rsidRDefault="00673606" w:rsidP="00B65E98">
      <w:pPr>
        <w:pStyle w:val="Heading20"/>
      </w:pPr>
      <w:bookmarkStart w:id="4" w:name="_Toc129971438"/>
      <w:r>
        <w:t>TENDER SUBMISSION</w:t>
      </w:r>
      <w:r w:rsidR="007B700C">
        <w:t xml:space="preserve"> DOCUMENT</w:t>
      </w:r>
      <w:bookmarkEnd w:id="4"/>
    </w:p>
    <w:p w14:paraId="78315948" w14:textId="1E225C8A" w:rsidR="00B65E98" w:rsidRPr="00DC6B44" w:rsidRDefault="00B65E98" w:rsidP="00C3308E">
      <w:pPr>
        <w:pStyle w:val="Heading20"/>
        <w:numPr>
          <w:ilvl w:val="0"/>
          <w:numId w:val="19"/>
        </w:numPr>
        <w:ind w:hanging="720"/>
      </w:pPr>
      <w:bookmarkStart w:id="5" w:name="_Toc129971439"/>
      <w:r>
        <w:t xml:space="preserve">Supplier </w:t>
      </w:r>
      <w:r w:rsidR="0092664B">
        <w:t xml:space="preserve">Selection </w:t>
      </w:r>
      <w:r>
        <w:t>Questionnaire</w:t>
      </w:r>
      <w:bookmarkEnd w:id="5"/>
    </w:p>
    <w:p w14:paraId="183B1805" w14:textId="68BA6C53" w:rsidR="00B65E98" w:rsidRPr="00A17222" w:rsidRDefault="00B65E98" w:rsidP="00A17222">
      <w:pPr>
        <w:ind w:right="-46"/>
        <w:jc w:val="both"/>
        <w:rPr>
          <w:rFonts w:asciiTheme="minorHAnsi" w:hAnsiTheme="minorHAnsi" w:cstheme="minorHAnsi"/>
          <w:b/>
          <w:color w:val="002060"/>
          <w:szCs w:val="22"/>
        </w:rPr>
      </w:pPr>
    </w:p>
    <w:p w14:paraId="1720433F" w14:textId="77777777" w:rsidR="0047309B" w:rsidRPr="00A17222" w:rsidRDefault="0047309B" w:rsidP="0047309B">
      <w:pPr>
        <w:spacing w:before="81"/>
        <w:ind w:right="-46"/>
        <w:jc w:val="center"/>
        <w:rPr>
          <w:rFonts w:asciiTheme="minorHAnsi" w:hAnsiTheme="minorHAnsi" w:cstheme="minorBidi"/>
          <w:b/>
          <w:bCs/>
          <w:sz w:val="24"/>
        </w:rPr>
      </w:pPr>
      <w:r w:rsidRPr="41DFC635">
        <w:rPr>
          <w:rFonts w:asciiTheme="minorHAnsi" w:hAnsiTheme="minorHAnsi" w:cstheme="minorBidi"/>
          <w:b/>
          <w:bCs/>
          <w:sz w:val="24"/>
        </w:rPr>
        <w:t xml:space="preserve">PR and Communications Agency </w:t>
      </w:r>
    </w:p>
    <w:p w14:paraId="4BC09523" w14:textId="77777777" w:rsidR="0047309B" w:rsidRPr="00A17222" w:rsidRDefault="0047309B" w:rsidP="0047309B">
      <w:pPr>
        <w:spacing w:before="181"/>
        <w:ind w:right="-46"/>
        <w:jc w:val="center"/>
        <w:rPr>
          <w:rFonts w:asciiTheme="minorHAnsi" w:hAnsiTheme="minorHAnsi" w:cstheme="minorBidi"/>
          <w:b/>
          <w:bCs/>
          <w:sz w:val="24"/>
          <w:highlight w:val="yellow"/>
        </w:rPr>
      </w:pPr>
      <w:r w:rsidRPr="41DFC635">
        <w:rPr>
          <w:rFonts w:eastAsia="Calibri" w:cs="Calibri"/>
          <w:color w:val="000000" w:themeColor="text1"/>
          <w:szCs w:val="22"/>
        </w:rPr>
        <w:t>PRCA_202</w:t>
      </w:r>
      <w:r w:rsidRPr="00824C7E">
        <w:rPr>
          <w:rFonts w:eastAsia="Calibri" w:cs="Calibri"/>
          <w:szCs w:val="22"/>
        </w:rPr>
        <w:t>3</w:t>
      </w:r>
      <w:r w:rsidRPr="41DFC635">
        <w:rPr>
          <w:rFonts w:eastAsia="Calibri" w:cs="Calibri"/>
          <w:sz w:val="24"/>
        </w:rPr>
        <w:t>_01</w:t>
      </w:r>
    </w:p>
    <w:p w14:paraId="362643F8" w14:textId="77777777" w:rsidR="0047309B" w:rsidRDefault="0047309B" w:rsidP="0047309B">
      <w:pPr>
        <w:spacing w:before="119"/>
        <w:ind w:right="-46"/>
        <w:jc w:val="center"/>
        <w:rPr>
          <w:rFonts w:asciiTheme="minorHAnsi" w:hAnsiTheme="minorHAnsi" w:cstheme="minorBidi"/>
          <w:b/>
          <w:bCs/>
          <w:sz w:val="24"/>
        </w:rPr>
      </w:pPr>
      <w:r w:rsidRPr="6EE8D9AC">
        <w:rPr>
          <w:rFonts w:asciiTheme="minorHAnsi" w:hAnsiTheme="minorHAnsi" w:cstheme="minorBidi"/>
          <w:b/>
          <w:bCs/>
          <w:sz w:val="24"/>
        </w:rPr>
        <w:t>Open Tender</w:t>
      </w:r>
    </w:p>
    <w:p w14:paraId="003D50F4" w14:textId="77777777" w:rsidR="00A17222" w:rsidRPr="00BC3636" w:rsidRDefault="00A17222" w:rsidP="00A17222">
      <w:pPr>
        <w:ind w:right="-45"/>
        <w:jc w:val="both"/>
        <w:rPr>
          <w:rFonts w:asciiTheme="minorHAnsi" w:hAnsiTheme="minorHAnsi" w:cstheme="minorHAnsi"/>
          <w:b/>
          <w:sz w:val="20"/>
          <w:szCs w:val="22"/>
        </w:rPr>
      </w:pPr>
      <w:r w:rsidRPr="00BC3636">
        <w:rPr>
          <w:rFonts w:asciiTheme="minorHAnsi" w:hAnsiTheme="minorHAnsi" w:cstheme="minorHAnsi"/>
          <w:b/>
          <w:sz w:val="20"/>
          <w:szCs w:val="22"/>
          <w:u w:val="single"/>
        </w:rPr>
        <w:t>Notes</w:t>
      </w:r>
      <w:r w:rsidRPr="00BC3636">
        <w:rPr>
          <w:rFonts w:asciiTheme="minorHAnsi" w:hAnsiTheme="minorHAnsi" w:cstheme="minorHAnsi"/>
          <w:b/>
          <w:spacing w:val="-2"/>
          <w:sz w:val="20"/>
          <w:szCs w:val="22"/>
          <w:u w:val="single"/>
        </w:rPr>
        <w:t xml:space="preserve"> </w:t>
      </w:r>
      <w:r w:rsidRPr="00BC3636">
        <w:rPr>
          <w:rFonts w:asciiTheme="minorHAnsi" w:hAnsiTheme="minorHAnsi" w:cstheme="minorHAnsi"/>
          <w:b/>
          <w:sz w:val="20"/>
          <w:szCs w:val="22"/>
          <w:u w:val="single"/>
        </w:rPr>
        <w:t>for completion</w:t>
      </w:r>
    </w:p>
    <w:p w14:paraId="4B574DAC" w14:textId="3C554D07" w:rsidR="00A17222" w:rsidRPr="00BC3636" w:rsidRDefault="00A17222" w:rsidP="00C3308E">
      <w:pPr>
        <w:pStyle w:val="ListParagraph"/>
        <w:widowControl w:val="0"/>
        <w:numPr>
          <w:ilvl w:val="0"/>
          <w:numId w:val="21"/>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The “authority” means the contracting authority, or anyone acting on behalf 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contracting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authority,</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seeking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invite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suitable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candidates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participate</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in this</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procurement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process.</w:t>
      </w:r>
    </w:p>
    <w:p w14:paraId="2F78E168" w14:textId="77777777" w:rsidR="00A17222" w:rsidRPr="00BC3636" w:rsidRDefault="00A17222" w:rsidP="00A17222">
      <w:pPr>
        <w:pStyle w:val="ListParagraph"/>
        <w:widowControl w:val="0"/>
        <w:autoSpaceDE w:val="0"/>
        <w:autoSpaceDN w:val="0"/>
        <w:ind w:left="709" w:right="-45"/>
        <w:contextualSpacing w:val="0"/>
        <w:jc w:val="both"/>
        <w:rPr>
          <w:rFonts w:asciiTheme="minorHAnsi" w:hAnsiTheme="minorHAnsi" w:cstheme="minorHAnsi"/>
          <w:sz w:val="20"/>
          <w:szCs w:val="22"/>
        </w:rPr>
      </w:pPr>
    </w:p>
    <w:p w14:paraId="6F4B9FB1" w14:textId="4B6C20C8" w:rsidR="00A17222" w:rsidRPr="00BC3636" w:rsidRDefault="00A17222" w:rsidP="00C3308E">
      <w:pPr>
        <w:pStyle w:val="ListParagraph"/>
        <w:widowControl w:val="0"/>
        <w:numPr>
          <w:ilvl w:val="0"/>
          <w:numId w:val="21"/>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“You”</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w:t>
      </w:r>
      <w:proofErr w:type="gramStart"/>
      <w:r w:rsidRPr="00BC3636">
        <w:rPr>
          <w:rFonts w:asciiTheme="minorHAnsi" w:hAnsiTheme="minorHAnsi" w:cstheme="minorHAnsi"/>
          <w:sz w:val="20"/>
          <w:szCs w:val="22"/>
        </w:rPr>
        <w:t>Your</w:t>
      </w:r>
      <w:proofErr w:type="gramEnd"/>
      <w:r w:rsidRPr="00BC3636">
        <w:rPr>
          <w:rFonts w:asciiTheme="minorHAnsi" w:hAnsiTheme="minorHAnsi" w:cstheme="minorHAnsi"/>
          <w:sz w:val="20"/>
          <w:szCs w:val="22"/>
        </w:rPr>
        <w: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refers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potential</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supplier</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standard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 Questionnaire i.e. the legal entity responsible for the information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provided. The term “potential supplier” is intended to cover any economic</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operator as defined by the Public Contracts Regulations 2015 (referred to as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 “regulations”) and could be a registered company; the lead contact for 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group of economic operators; charitable organisation; Voluntary Community</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 Social Enterprise (VCSE); Special Purpose Vehicle; or other form 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entity.</w:t>
      </w:r>
    </w:p>
    <w:p w14:paraId="0E3275DF"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433A3A38" w14:textId="2B0923CF" w:rsidR="00A17222" w:rsidRPr="00BC3636" w:rsidRDefault="00A17222" w:rsidP="00C3308E">
      <w:pPr>
        <w:pStyle w:val="ListParagraph"/>
        <w:widowControl w:val="0"/>
        <w:numPr>
          <w:ilvl w:val="0"/>
          <w:numId w:val="21"/>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Please ensure that all questions are completed in full, and in the format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requested. If the question does not apply to you, please state ‘N/A’. Should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you</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need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additional</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information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response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questions,</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please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submit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clearly</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identified annex.</w:t>
      </w:r>
    </w:p>
    <w:p w14:paraId="18AF79B8"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2BD845FE" w14:textId="6D2D5F31" w:rsidR="00A17222" w:rsidRPr="00BC3636" w:rsidRDefault="00A17222" w:rsidP="00C3308E">
      <w:pPr>
        <w:pStyle w:val="ListParagraph"/>
        <w:widowControl w:val="0"/>
        <w:numPr>
          <w:ilvl w:val="0"/>
          <w:numId w:val="21"/>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The authority recognises that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arrangements set out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 section 1.2 of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standard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Questionnaire,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relation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group</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of</w:t>
      </w:r>
      <w:r w:rsidRPr="00BC3636">
        <w:rPr>
          <w:rFonts w:asciiTheme="minorHAnsi" w:hAnsiTheme="minorHAnsi" w:cstheme="minorHAnsi"/>
          <w:spacing w:val="61"/>
          <w:sz w:val="20"/>
          <w:szCs w:val="22"/>
        </w:rPr>
        <w:t xml:space="preserve"> </w:t>
      </w:r>
      <w:r w:rsidRPr="00BC3636">
        <w:rPr>
          <w:rFonts w:asciiTheme="minorHAnsi" w:hAnsiTheme="minorHAnsi" w:cstheme="minorHAnsi"/>
          <w:sz w:val="20"/>
          <w:szCs w:val="22"/>
        </w:rPr>
        <w:t>economic</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operators (for example, a consortium) and/or use of sub-contractors, may be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subject to change and will, therefore, not be finalised until a later date.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lead contact should notify the authority immediately of any change in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proposed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arrangements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ensure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1</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2</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submitted</w:t>
      </w:r>
      <w:r w:rsidRPr="00BC3636">
        <w:rPr>
          <w:rFonts w:asciiTheme="minorHAnsi" w:hAnsiTheme="minorHAnsi" w:cstheme="minorHAnsi"/>
          <w:spacing w:val="30"/>
          <w:sz w:val="20"/>
          <w:szCs w:val="22"/>
        </w:rPr>
        <w:t xml:space="preserve"> </w:t>
      </w:r>
      <w:r w:rsidRPr="00BC3636">
        <w:rPr>
          <w:rFonts w:asciiTheme="minorHAnsi" w:hAnsiTheme="minorHAnsi" w:cstheme="minorHAnsi"/>
          <w:sz w:val="20"/>
          <w:szCs w:val="22"/>
        </w:rPr>
        <w:t>for</w:t>
      </w:r>
      <w:r w:rsidRPr="00BC3636">
        <w:rPr>
          <w:rFonts w:asciiTheme="minorHAnsi" w:hAnsiTheme="minorHAnsi" w:cstheme="minorHAnsi"/>
          <w:spacing w:val="35"/>
          <w:sz w:val="20"/>
          <w:szCs w:val="22"/>
        </w:rPr>
        <w:t xml:space="preserve"> </w:t>
      </w:r>
      <w:r w:rsidRPr="00BC3636">
        <w:rPr>
          <w:rFonts w:asciiTheme="minorHAnsi" w:hAnsiTheme="minorHAnsi" w:cstheme="minorHAnsi"/>
          <w:sz w:val="20"/>
          <w:szCs w:val="22"/>
        </w:rPr>
        <w:t>any</w:t>
      </w:r>
      <w:r w:rsidRPr="00BC3636">
        <w:rPr>
          <w:rFonts w:asciiTheme="minorHAnsi" w:hAnsiTheme="minorHAnsi" w:cstheme="minorHAnsi"/>
          <w:spacing w:val="32"/>
          <w:sz w:val="20"/>
          <w:szCs w:val="22"/>
        </w:rPr>
        <w:t xml:space="preserve"> </w:t>
      </w:r>
      <w:r w:rsidRPr="00BC3636">
        <w:rPr>
          <w:rFonts w:asciiTheme="minorHAnsi" w:hAnsiTheme="minorHAnsi" w:cstheme="minorHAnsi"/>
          <w:sz w:val="20"/>
          <w:szCs w:val="22"/>
        </w:rPr>
        <w:t>new</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organisation</w:t>
      </w:r>
      <w:r w:rsidRPr="00BC3636">
        <w:rPr>
          <w:rFonts w:asciiTheme="minorHAnsi" w:hAnsiTheme="minorHAnsi" w:cstheme="minorHAnsi"/>
          <w:spacing w:val="34"/>
          <w:sz w:val="20"/>
          <w:szCs w:val="22"/>
        </w:rPr>
        <w:t xml:space="preserve"> </w:t>
      </w:r>
      <w:r w:rsidRPr="00BC3636">
        <w:rPr>
          <w:rFonts w:asciiTheme="minorHAnsi" w:hAnsiTheme="minorHAnsi" w:cstheme="minorHAnsi"/>
          <w:sz w:val="20"/>
          <w:szCs w:val="22"/>
        </w:rPr>
        <w:t>relied</w:t>
      </w:r>
      <w:r w:rsidRPr="00BC3636">
        <w:rPr>
          <w:rFonts w:asciiTheme="minorHAnsi" w:hAnsiTheme="minorHAnsi" w:cstheme="minorHAnsi"/>
          <w:spacing w:val="32"/>
          <w:sz w:val="20"/>
          <w:szCs w:val="22"/>
        </w:rPr>
        <w:t xml:space="preserve"> </w:t>
      </w:r>
      <w:r w:rsidRPr="00BC3636">
        <w:rPr>
          <w:rFonts w:asciiTheme="minorHAnsi" w:hAnsiTheme="minorHAnsi" w:cstheme="minorHAnsi"/>
          <w:sz w:val="20"/>
          <w:szCs w:val="22"/>
        </w:rPr>
        <w:t>on</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34"/>
          <w:sz w:val="20"/>
          <w:szCs w:val="22"/>
        </w:rPr>
        <w:t xml:space="preserve"> </w:t>
      </w:r>
      <w:r w:rsidRPr="00BC3636">
        <w:rPr>
          <w:rFonts w:asciiTheme="minorHAnsi" w:hAnsiTheme="minorHAnsi" w:cstheme="minorHAnsi"/>
          <w:sz w:val="20"/>
          <w:szCs w:val="22"/>
        </w:rPr>
        <w:t>meet</w:t>
      </w:r>
      <w:r w:rsidRPr="00BC3636">
        <w:rPr>
          <w:rFonts w:asciiTheme="minorHAnsi" w:hAnsiTheme="minorHAnsi" w:cstheme="minorHAnsi"/>
          <w:spacing w:val="35"/>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criteria.</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The authority will make a revised assessment of the submission based on the</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updated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information.</w:t>
      </w:r>
    </w:p>
    <w:p w14:paraId="00A9C4D4"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2301FE56" w14:textId="5872F5DF" w:rsidR="00A17222" w:rsidRPr="00BC3636" w:rsidRDefault="00A17222" w:rsidP="00C3308E">
      <w:pPr>
        <w:pStyle w:val="ListParagraph"/>
        <w:widowControl w:val="0"/>
        <w:numPr>
          <w:ilvl w:val="0"/>
          <w:numId w:val="21"/>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For Part 1 and Part 2 every organisation that is being relied on to meet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must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complete</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and submit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 self-declaration.</w:t>
      </w:r>
    </w:p>
    <w:p w14:paraId="4D4F6253"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1E86F3A6" w14:textId="2D07CFBB" w:rsidR="00A17222" w:rsidRPr="00BC3636" w:rsidRDefault="00A17222" w:rsidP="00C3308E">
      <w:pPr>
        <w:pStyle w:val="ListParagraph"/>
        <w:widowControl w:val="0"/>
        <w:numPr>
          <w:ilvl w:val="0"/>
          <w:numId w:val="21"/>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b/>
          <w:sz w:val="20"/>
          <w:szCs w:val="22"/>
        </w:rPr>
        <w:t>Note for Contracting Authorities: The following paragraph is optional for</w:t>
      </w:r>
      <w:r w:rsidRPr="00BC3636">
        <w:rPr>
          <w:rFonts w:asciiTheme="minorHAnsi" w:hAnsiTheme="minorHAnsi" w:cstheme="minorHAnsi"/>
          <w:b/>
          <w:spacing w:val="-59"/>
          <w:sz w:val="20"/>
          <w:szCs w:val="22"/>
        </w:rPr>
        <w:t xml:space="preserve"> </w:t>
      </w:r>
      <w:r w:rsidRPr="00BC3636">
        <w:rPr>
          <w:rFonts w:asciiTheme="minorHAnsi" w:hAnsiTheme="minorHAnsi" w:cstheme="minorHAnsi"/>
          <w:b/>
          <w:sz w:val="20"/>
          <w:szCs w:val="22"/>
        </w:rPr>
        <w:t>inclusion</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if</w:t>
      </w:r>
      <w:r w:rsidRPr="00BC3636">
        <w:rPr>
          <w:rFonts w:asciiTheme="minorHAnsi" w:hAnsiTheme="minorHAnsi" w:cstheme="minorHAnsi"/>
          <w:b/>
          <w:spacing w:val="33"/>
          <w:sz w:val="20"/>
          <w:szCs w:val="22"/>
        </w:rPr>
        <w:t xml:space="preserve"> </w:t>
      </w:r>
      <w:r w:rsidRPr="00BC3636">
        <w:rPr>
          <w:rFonts w:asciiTheme="minorHAnsi" w:hAnsiTheme="minorHAnsi" w:cstheme="minorHAnsi"/>
          <w:b/>
          <w:sz w:val="20"/>
          <w:szCs w:val="22"/>
        </w:rPr>
        <w:t>a</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decision</w:t>
      </w:r>
      <w:r w:rsidRPr="00BC3636">
        <w:rPr>
          <w:rFonts w:asciiTheme="minorHAnsi" w:hAnsiTheme="minorHAnsi" w:cstheme="minorHAnsi"/>
          <w:b/>
          <w:spacing w:val="29"/>
          <w:sz w:val="20"/>
          <w:szCs w:val="22"/>
        </w:rPr>
        <w:t xml:space="preserve"> </w:t>
      </w:r>
      <w:r w:rsidRPr="00BC3636">
        <w:rPr>
          <w:rFonts w:asciiTheme="minorHAnsi" w:hAnsiTheme="minorHAnsi" w:cstheme="minorHAnsi"/>
          <w:b/>
          <w:sz w:val="20"/>
          <w:szCs w:val="22"/>
        </w:rPr>
        <w:t>has</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been</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made</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to</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request</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a</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self-declaration</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of</w:t>
      </w:r>
      <w:r w:rsidRPr="00BC3636">
        <w:rPr>
          <w:rFonts w:asciiTheme="minorHAnsi" w:hAnsiTheme="minorHAnsi" w:cstheme="minorHAnsi"/>
          <w:b/>
          <w:spacing w:val="-58"/>
          <w:sz w:val="20"/>
          <w:szCs w:val="22"/>
        </w:rPr>
        <w:t xml:space="preserve"> </w:t>
      </w:r>
      <w:r w:rsidRPr="00BC3636">
        <w:rPr>
          <w:rFonts w:asciiTheme="minorHAnsi" w:hAnsiTheme="minorHAnsi" w:cstheme="minorHAnsi"/>
          <w:b/>
          <w:sz w:val="20"/>
          <w:szCs w:val="22"/>
        </w:rPr>
        <w:t>the</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exclusion</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grounds</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from</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sub-contractors.</w:t>
      </w:r>
      <w:r w:rsidRPr="00BC3636">
        <w:rPr>
          <w:rFonts w:asciiTheme="minorHAnsi" w:hAnsiTheme="minorHAnsi" w:cstheme="minorHAnsi"/>
          <w:b/>
          <w:spacing w:val="1"/>
          <w:sz w:val="20"/>
          <w:szCs w:val="22"/>
        </w:rPr>
        <w:t xml:space="preserve"> </w:t>
      </w:r>
      <w:r w:rsidRPr="00BC3636">
        <w:rPr>
          <w:rFonts w:asciiTheme="minorHAnsi" w:hAnsiTheme="minorHAnsi" w:cstheme="minorHAnsi"/>
          <w:i/>
          <w:sz w:val="20"/>
          <w:szCs w:val="22"/>
        </w:rPr>
        <w:t>All</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sub-contractors</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are</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required</w:t>
      </w:r>
      <w:r w:rsidRPr="00BC3636">
        <w:rPr>
          <w:rFonts w:asciiTheme="minorHAnsi" w:hAnsiTheme="minorHAnsi" w:cstheme="minorHAnsi"/>
          <w:i/>
          <w:spacing w:val="-3"/>
          <w:sz w:val="20"/>
          <w:szCs w:val="22"/>
        </w:rPr>
        <w:t xml:space="preserve"> </w:t>
      </w:r>
      <w:r w:rsidRPr="00BC3636">
        <w:rPr>
          <w:rFonts w:asciiTheme="minorHAnsi" w:hAnsiTheme="minorHAnsi" w:cstheme="minorHAnsi"/>
          <w:i/>
          <w:sz w:val="20"/>
          <w:szCs w:val="22"/>
        </w:rPr>
        <w:t>to complete</w:t>
      </w:r>
      <w:r w:rsidRPr="00BC3636">
        <w:rPr>
          <w:rFonts w:asciiTheme="minorHAnsi" w:hAnsiTheme="minorHAnsi" w:cstheme="minorHAnsi"/>
          <w:i/>
          <w:spacing w:val="-2"/>
          <w:sz w:val="20"/>
          <w:szCs w:val="22"/>
        </w:rPr>
        <w:t xml:space="preserve"> </w:t>
      </w:r>
      <w:r w:rsidRPr="00BC3636">
        <w:rPr>
          <w:rFonts w:asciiTheme="minorHAnsi" w:hAnsiTheme="minorHAnsi" w:cstheme="minorHAnsi"/>
          <w:i/>
          <w:sz w:val="20"/>
          <w:szCs w:val="22"/>
        </w:rPr>
        <w:t>Part</w:t>
      </w:r>
      <w:r w:rsidRPr="00BC3636">
        <w:rPr>
          <w:rFonts w:asciiTheme="minorHAnsi" w:hAnsiTheme="minorHAnsi" w:cstheme="minorHAnsi"/>
          <w:i/>
          <w:spacing w:val="2"/>
          <w:sz w:val="20"/>
          <w:szCs w:val="22"/>
        </w:rPr>
        <w:t xml:space="preserve"> </w:t>
      </w:r>
      <w:r w:rsidRPr="00BC3636">
        <w:rPr>
          <w:rFonts w:asciiTheme="minorHAnsi" w:hAnsiTheme="minorHAnsi" w:cstheme="minorHAnsi"/>
          <w:i/>
          <w:sz w:val="20"/>
          <w:szCs w:val="22"/>
        </w:rPr>
        <w:t>1</w:t>
      </w:r>
      <w:r w:rsidRPr="00BC3636">
        <w:rPr>
          <w:rFonts w:asciiTheme="minorHAnsi" w:hAnsiTheme="minorHAnsi" w:cstheme="minorHAnsi"/>
          <w:i/>
          <w:spacing w:val="-2"/>
          <w:sz w:val="20"/>
          <w:szCs w:val="22"/>
        </w:rPr>
        <w:t xml:space="preserve"> </w:t>
      </w:r>
      <w:r w:rsidRPr="00BC3636">
        <w:rPr>
          <w:rFonts w:asciiTheme="minorHAnsi" w:hAnsiTheme="minorHAnsi" w:cstheme="minorHAnsi"/>
          <w:i/>
          <w:sz w:val="20"/>
          <w:szCs w:val="22"/>
        </w:rPr>
        <w:t>and Part</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2</w:t>
      </w:r>
      <w:r w:rsidR="007F6DCA" w:rsidRPr="00BC3636">
        <w:rPr>
          <w:rFonts w:asciiTheme="minorHAnsi" w:hAnsiTheme="minorHAnsi" w:cstheme="minorHAnsi"/>
          <w:i/>
          <w:sz w:val="20"/>
          <w:szCs w:val="22"/>
          <w:vertAlign w:val="superscript"/>
        </w:rPr>
        <w:t>1</w:t>
      </w:r>
      <w:r w:rsidRPr="00BC3636">
        <w:rPr>
          <w:rFonts w:asciiTheme="minorHAnsi" w:hAnsiTheme="minorHAnsi" w:cstheme="minorHAnsi"/>
          <w:i/>
          <w:sz w:val="20"/>
          <w:szCs w:val="22"/>
        </w:rPr>
        <w:t>.</w:t>
      </w:r>
    </w:p>
    <w:p w14:paraId="47D5E430"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58C856CA" w14:textId="4027527D" w:rsidR="000A3BBB" w:rsidRPr="00BC3636" w:rsidRDefault="00A17222" w:rsidP="00C3308E">
      <w:pPr>
        <w:pStyle w:val="ListParagraph"/>
        <w:widowControl w:val="0"/>
        <w:numPr>
          <w:ilvl w:val="0"/>
          <w:numId w:val="21"/>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For answers to Part 3 - If you are bidding on behalf of a group, for example, 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consortium, or you intend to use sub-contractors, you should complete all 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behalf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consortium</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or</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any</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sub-contractors,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one composite</w:t>
      </w:r>
      <w:r w:rsidRPr="00BC3636">
        <w:rPr>
          <w:rFonts w:asciiTheme="minorHAnsi" w:hAnsiTheme="minorHAnsi" w:cstheme="minorHAnsi"/>
          <w:spacing w:val="-4"/>
          <w:sz w:val="20"/>
          <w:szCs w:val="22"/>
        </w:rPr>
        <w:t xml:space="preserve"> </w:t>
      </w:r>
      <w:r w:rsidRPr="00BC3636">
        <w:rPr>
          <w:rFonts w:asciiTheme="minorHAnsi" w:hAnsiTheme="minorHAnsi" w:cstheme="minorHAnsi"/>
          <w:sz w:val="20"/>
          <w:szCs w:val="22"/>
        </w:rPr>
        <w:t>response and</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declaration.</w:t>
      </w:r>
    </w:p>
    <w:p w14:paraId="0146996A" w14:textId="5DCE9E5A" w:rsidR="00A17222" w:rsidRPr="000A3BBB" w:rsidRDefault="00A17222" w:rsidP="000A3BBB">
      <w:pPr>
        <w:widowControl w:val="0"/>
        <w:autoSpaceDE w:val="0"/>
        <w:autoSpaceDN w:val="0"/>
        <w:ind w:right="-45"/>
        <w:jc w:val="both"/>
        <w:rPr>
          <w:rFonts w:asciiTheme="minorHAnsi" w:hAnsiTheme="minorHAnsi" w:cstheme="minorHAnsi"/>
          <w:szCs w:val="22"/>
        </w:rPr>
      </w:pPr>
      <w:r w:rsidRPr="00A17222">
        <w:rPr>
          <w:noProof/>
        </w:rPr>
        <mc:AlternateContent>
          <mc:Choice Requires="wps">
            <w:drawing>
              <wp:anchor distT="0" distB="0" distL="0" distR="0" simplePos="0" relativeHeight="251659264" behindDoc="1" locked="0" layoutInCell="1" allowOverlap="1" wp14:anchorId="721B8038" wp14:editId="2412E66C">
                <wp:simplePos x="0" y="0"/>
                <wp:positionH relativeFrom="page">
                  <wp:posOffset>1143000</wp:posOffset>
                </wp:positionH>
                <wp:positionV relativeFrom="paragraph">
                  <wp:posOffset>161925</wp:posOffset>
                </wp:positionV>
                <wp:extent cx="1828800" cy="7620"/>
                <wp:effectExtent l="0" t="0" r="0" b="5080"/>
                <wp:wrapTopAndBottom/>
                <wp:docPr id="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441C463" id="docshape23" o:spid="_x0000_s1026" style="position:absolute;margin-left:90pt;margin-top:12.7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" fillcolor="black" stroked="f">
                <v:path arrowok="t"/>
                <w10:wrap type="topAndBottom" anchorx="page"/>
              </v:rect>
            </w:pict>
          </mc:Fallback>
        </mc:AlternateContent>
      </w:r>
    </w:p>
    <w:p w14:paraId="0C782332" w14:textId="168B7036" w:rsidR="00A17222" w:rsidRPr="00171EBC" w:rsidRDefault="007F6DCA" w:rsidP="00A17222">
      <w:pPr>
        <w:spacing w:before="87"/>
        <w:ind w:right="-46"/>
        <w:jc w:val="both"/>
        <w:rPr>
          <w:rFonts w:asciiTheme="minorHAnsi" w:hAnsiTheme="minorHAnsi" w:cstheme="minorHAnsi"/>
          <w:sz w:val="20"/>
          <w:szCs w:val="20"/>
        </w:rPr>
      </w:pPr>
      <w:r>
        <w:rPr>
          <w:rFonts w:asciiTheme="minorHAnsi" w:hAnsiTheme="minorHAnsi" w:cstheme="minorHAnsi"/>
          <w:position w:val="9"/>
          <w:sz w:val="20"/>
          <w:szCs w:val="20"/>
        </w:rPr>
        <w:t>1</w:t>
      </w:r>
      <w:r w:rsidR="00A17222" w:rsidRPr="00171EBC">
        <w:rPr>
          <w:rFonts w:asciiTheme="minorHAnsi" w:hAnsiTheme="minorHAnsi" w:cstheme="minorHAnsi"/>
          <w:spacing w:val="14"/>
          <w:position w:val="9"/>
          <w:sz w:val="20"/>
          <w:szCs w:val="20"/>
        </w:rPr>
        <w:t xml:space="preserve"> </w:t>
      </w:r>
      <w:r w:rsidR="00A17222" w:rsidRPr="00171EBC">
        <w:rPr>
          <w:rFonts w:asciiTheme="minorHAnsi" w:hAnsiTheme="minorHAnsi" w:cstheme="minorHAnsi"/>
          <w:sz w:val="20"/>
          <w:szCs w:val="20"/>
        </w:rPr>
        <w:t>See PCR</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2015</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regulations</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71</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(8)-(9)</w:t>
      </w:r>
    </w:p>
    <w:p w14:paraId="007A55CF" w14:textId="703A9434" w:rsidR="000A3BBB" w:rsidRDefault="000A3BBB" w:rsidP="00A17222">
      <w:pPr>
        <w:spacing w:before="87"/>
        <w:ind w:right="-46"/>
        <w:jc w:val="both"/>
        <w:rPr>
          <w:rFonts w:asciiTheme="minorHAnsi" w:hAnsiTheme="minorHAnsi" w:cstheme="minorHAnsi"/>
          <w:szCs w:val="22"/>
        </w:rPr>
      </w:pPr>
    </w:p>
    <w:p w14:paraId="11541EB3" w14:textId="77777777" w:rsidR="00A17222" w:rsidRPr="00BC3636" w:rsidRDefault="000A3BBB" w:rsidP="00F01BA7">
      <w:pPr>
        <w:spacing w:before="87"/>
        <w:ind w:right="-46"/>
        <w:jc w:val="both"/>
        <w:rPr>
          <w:rFonts w:asciiTheme="minorHAnsi" w:hAnsiTheme="minorHAnsi" w:cstheme="minorHAnsi"/>
          <w:sz w:val="20"/>
          <w:szCs w:val="22"/>
        </w:rPr>
      </w:pPr>
      <w:r w:rsidRPr="00BC3636">
        <w:rPr>
          <w:rFonts w:asciiTheme="minorHAnsi" w:hAnsiTheme="minorHAnsi" w:cstheme="minorHAnsi"/>
          <w:sz w:val="20"/>
          <w:szCs w:val="22"/>
        </w:rPr>
        <w:t>The authority confirms that it will keep confidential and will not disclose to any third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parties any information obtained from a named customer contact, other than to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Cabinet Office and/or contracting authorities defined by the regulations, or pursuant</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to an order of the court or demand made by any competent authority or body where</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authority</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is under a</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legal</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or</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regulatory</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obligation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make</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such</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5"/>
          <w:sz w:val="20"/>
          <w:szCs w:val="22"/>
        </w:rPr>
        <w:t xml:space="preserve"> </w:t>
      </w:r>
      <w:r w:rsidRPr="00BC3636">
        <w:rPr>
          <w:rFonts w:asciiTheme="minorHAnsi" w:hAnsiTheme="minorHAnsi" w:cstheme="minorHAnsi"/>
          <w:sz w:val="20"/>
          <w:szCs w:val="22"/>
        </w:rPr>
        <w:t>disclosure</w:t>
      </w:r>
      <w:r w:rsidR="00F01BA7" w:rsidRPr="00BC3636">
        <w:rPr>
          <w:rFonts w:asciiTheme="minorHAnsi" w:hAnsiTheme="minorHAnsi" w:cstheme="minorHAnsi"/>
          <w:sz w:val="20"/>
          <w:szCs w:val="22"/>
        </w:rPr>
        <w:t>.</w:t>
      </w:r>
    </w:p>
    <w:p w14:paraId="6F29902B" w14:textId="77777777" w:rsidR="00F01BA7" w:rsidRDefault="00F01BA7" w:rsidP="00F01BA7">
      <w:pPr>
        <w:spacing w:before="87"/>
        <w:ind w:right="-46"/>
        <w:jc w:val="both"/>
        <w:rPr>
          <w:rFonts w:asciiTheme="minorHAnsi" w:hAnsiTheme="minorHAnsi" w:cstheme="minorHAnsi"/>
          <w:szCs w:val="22"/>
        </w:rPr>
      </w:pPr>
    </w:p>
    <w:p w14:paraId="396D9EFD" w14:textId="77777777" w:rsidR="00F01BA7" w:rsidRDefault="00F01BA7" w:rsidP="00F01BA7">
      <w:pPr>
        <w:spacing w:before="87"/>
        <w:ind w:right="-46"/>
        <w:jc w:val="both"/>
        <w:rPr>
          <w:rFonts w:asciiTheme="minorHAnsi" w:hAnsiTheme="minorHAnsi" w:cstheme="minorHAnsi"/>
          <w:szCs w:val="22"/>
        </w:rPr>
      </w:pPr>
    </w:p>
    <w:p w14:paraId="6AFEAB09" w14:textId="77777777" w:rsidR="00F01BA7" w:rsidRDefault="00F01BA7" w:rsidP="00F01BA7">
      <w:pPr>
        <w:spacing w:before="87"/>
        <w:ind w:right="-46"/>
        <w:jc w:val="both"/>
        <w:rPr>
          <w:rFonts w:asciiTheme="minorHAnsi" w:hAnsiTheme="minorHAnsi" w:cstheme="minorHAnsi"/>
          <w:szCs w:val="22"/>
        </w:rPr>
      </w:pPr>
    </w:p>
    <w:p w14:paraId="26B9A570" w14:textId="77777777" w:rsidR="00F01BA7" w:rsidRDefault="00F01BA7" w:rsidP="00F01BA7">
      <w:pPr>
        <w:spacing w:before="87"/>
        <w:ind w:right="-46"/>
        <w:jc w:val="both"/>
        <w:rPr>
          <w:rFonts w:asciiTheme="minorHAnsi" w:hAnsiTheme="minorHAnsi" w:cstheme="minorHAnsi"/>
          <w:szCs w:val="22"/>
        </w:rPr>
      </w:pPr>
    </w:p>
    <w:p w14:paraId="77EAE4AB" w14:textId="3B0C93C0" w:rsidR="00F01BA7" w:rsidRPr="00A17222" w:rsidRDefault="00F01BA7" w:rsidP="00F01BA7">
      <w:pPr>
        <w:spacing w:before="87"/>
        <w:ind w:right="-46"/>
        <w:jc w:val="both"/>
        <w:rPr>
          <w:rFonts w:asciiTheme="minorHAnsi" w:hAnsiTheme="minorHAnsi" w:cstheme="minorHAnsi"/>
          <w:szCs w:val="22"/>
        </w:rPr>
        <w:sectPr w:rsidR="00F01BA7" w:rsidRPr="00A17222">
          <w:headerReference w:type="default" r:id="rId12"/>
          <w:footerReference w:type="default" r:id="rId13"/>
          <w:pgSz w:w="11900" w:h="16850"/>
          <w:pgMar w:top="1080" w:right="760" w:bottom="920" w:left="980" w:header="0" w:footer="717" w:gutter="0"/>
          <w:cols w:space="720"/>
        </w:sectPr>
      </w:pPr>
    </w:p>
    <w:p w14:paraId="4195E6A5" w14:textId="77777777" w:rsidR="00576666" w:rsidRPr="00F973B9" w:rsidRDefault="00576666" w:rsidP="0057666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576666" w:rsidRPr="002D3DE1" w14:paraId="4F288712" w14:textId="77777777" w:rsidTr="00784B5A">
        <w:trPr>
          <w:trHeight w:val="927"/>
        </w:trPr>
        <w:tc>
          <w:tcPr>
            <w:tcW w:w="10314" w:type="dxa"/>
            <w:gridSpan w:val="3"/>
            <w:tcBorders>
              <w:bottom w:val="single" w:sz="6" w:space="0" w:color="auto"/>
            </w:tcBorders>
            <w:shd w:val="clear" w:color="auto" w:fill="0F243E"/>
            <w:vAlign w:val="center"/>
          </w:tcPr>
          <w:p w14:paraId="2EBE21EF" w14:textId="77777777" w:rsidR="00576666" w:rsidRPr="002D3DE1" w:rsidRDefault="00576666" w:rsidP="00784B5A">
            <w:pPr>
              <w:rPr>
                <w:rFonts w:asciiTheme="minorHAnsi" w:hAnsiTheme="minorHAnsi" w:cstheme="minorHAnsi"/>
                <w:b/>
                <w:sz w:val="32"/>
                <w:szCs w:val="32"/>
              </w:rPr>
            </w:pPr>
            <w:r w:rsidRPr="002D3DE1">
              <w:rPr>
                <w:rFonts w:asciiTheme="minorHAnsi" w:hAnsiTheme="minorHAnsi" w:cstheme="minorHAnsi"/>
                <w:b/>
                <w:sz w:val="32"/>
                <w:szCs w:val="32"/>
              </w:rPr>
              <w:t xml:space="preserve">Part 1 – Potential supplier information </w:t>
            </w:r>
          </w:p>
        </w:tc>
      </w:tr>
      <w:tr w:rsidR="00576666" w:rsidRPr="00F973B9" w14:paraId="08B8C4EA" w14:textId="77777777" w:rsidTr="00784B5A">
        <w:tc>
          <w:tcPr>
            <w:tcW w:w="10314" w:type="dxa"/>
            <w:gridSpan w:val="3"/>
            <w:tcBorders>
              <w:left w:val="nil"/>
              <w:right w:val="nil"/>
            </w:tcBorders>
            <w:shd w:val="clear" w:color="auto" w:fill="auto"/>
          </w:tcPr>
          <w:p w14:paraId="60D28EAF" w14:textId="77777777" w:rsidR="00576666" w:rsidRPr="00F973B9" w:rsidRDefault="00576666" w:rsidP="00784B5A">
            <w:pPr>
              <w:spacing w:before="120" w:after="120"/>
              <w:rPr>
                <w:rFonts w:asciiTheme="minorHAnsi" w:hAnsiTheme="minorHAnsi" w:cstheme="minorHAnsi"/>
                <w:color w:val="FFFFFF"/>
                <w:szCs w:val="22"/>
              </w:rPr>
            </w:pPr>
            <w:r w:rsidRPr="00F973B9">
              <w:rPr>
                <w:rFonts w:asciiTheme="minorHAnsi" w:hAnsiTheme="minorHAnsi" w:cstheme="minorHAnsi"/>
                <w:szCs w:val="22"/>
              </w:rPr>
              <w:t>Please answer the following questions in full. Note that every organisation that is being relied on to meet the selection must complete and submit the Part 1 and Part 2 self-declaration.</w:t>
            </w:r>
          </w:p>
        </w:tc>
      </w:tr>
      <w:tr w:rsidR="00576666" w:rsidRPr="00F973B9" w14:paraId="1AE85517" w14:textId="77777777" w:rsidTr="00784B5A">
        <w:tc>
          <w:tcPr>
            <w:tcW w:w="1526" w:type="dxa"/>
            <w:shd w:val="clear" w:color="auto" w:fill="17365D"/>
          </w:tcPr>
          <w:p w14:paraId="336709B8" w14:textId="77777777" w:rsidR="00576666" w:rsidRPr="00F973B9" w:rsidRDefault="00576666" w:rsidP="00784B5A">
            <w:pPr>
              <w:spacing w:before="120" w:after="120"/>
              <w:rPr>
                <w:rFonts w:asciiTheme="minorHAnsi" w:hAnsiTheme="minorHAnsi" w:cstheme="minorHAnsi"/>
                <w:b/>
                <w:color w:val="FFFFFF"/>
                <w:szCs w:val="22"/>
              </w:rPr>
            </w:pPr>
            <w:r w:rsidRPr="00F973B9">
              <w:rPr>
                <w:rFonts w:asciiTheme="minorHAnsi" w:hAnsiTheme="minorHAnsi" w:cstheme="minorHAnsi"/>
                <w:b/>
                <w:color w:val="FFFFFF"/>
                <w:szCs w:val="22"/>
              </w:rPr>
              <w:t>Section 1</w:t>
            </w:r>
          </w:p>
        </w:tc>
        <w:tc>
          <w:tcPr>
            <w:tcW w:w="8788" w:type="dxa"/>
            <w:gridSpan w:val="2"/>
            <w:shd w:val="clear" w:color="auto" w:fill="17365D"/>
          </w:tcPr>
          <w:p w14:paraId="12ECA0FA"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color w:val="FFFFFF"/>
                <w:szCs w:val="22"/>
              </w:rPr>
              <w:t>Potential Supplier Information</w:t>
            </w:r>
          </w:p>
        </w:tc>
      </w:tr>
      <w:tr w:rsidR="00576666" w:rsidRPr="00F973B9" w14:paraId="57D6AFE1" w14:textId="77777777" w:rsidTr="00784B5A">
        <w:tc>
          <w:tcPr>
            <w:tcW w:w="1526" w:type="dxa"/>
            <w:shd w:val="clear" w:color="auto" w:fill="C6D9F1"/>
          </w:tcPr>
          <w:p w14:paraId="5E1504A8"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Question no.</w:t>
            </w:r>
          </w:p>
        </w:tc>
        <w:tc>
          <w:tcPr>
            <w:tcW w:w="5386" w:type="dxa"/>
            <w:shd w:val="clear" w:color="auto" w:fill="C6D9F1"/>
          </w:tcPr>
          <w:p w14:paraId="67608ECD"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Question</w:t>
            </w:r>
          </w:p>
        </w:tc>
        <w:tc>
          <w:tcPr>
            <w:tcW w:w="3402" w:type="dxa"/>
            <w:shd w:val="clear" w:color="auto" w:fill="C6D9F1"/>
          </w:tcPr>
          <w:p w14:paraId="7E532C48"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Response</w:t>
            </w:r>
          </w:p>
        </w:tc>
      </w:tr>
      <w:tr w:rsidR="00576666" w:rsidRPr="00F973B9" w14:paraId="18CB3164" w14:textId="77777777" w:rsidTr="00784B5A">
        <w:tc>
          <w:tcPr>
            <w:tcW w:w="1526" w:type="dxa"/>
            <w:shd w:val="clear" w:color="auto" w:fill="F2F7FC"/>
          </w:tcPr>
          <w:p w14:paraId="62262FF7"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(a)</w:t>
            </w:r>
          </w:p>
        </w:tc>
        <w:tc>
          <w:tcPr>
            <w:tcW w:w="5386" w:type="dxa"/>
            <w:shd w:val="clear" w:color="auto" w:fill="F2F7FC"/>
          </w:tcPr>
          <w:p w14:paraId="6E0AFFC7"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Full name of the potential supplier submitting the information</w:t>
            </w:r>
          </w:p>
        </w:tc>
        <w:tc>
          <w:tcPr>
            <w:tcW w:w="3402" w:type="dxa"/>
            <w:shd w:val="clear" w:color="auto" w:fill="auto"/>
          </w:tcPr>
          <w:p w14:paraId="37036875"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1"/>
                  <w:enabled/>
                  <w:calcOnExit w:val="0"/>
                  <w:textInput/>
                </w:ffData>
              </w:fldChar>
            </w:r>
            <w:bookmarkStart w:id="6" w:name="Text1"/>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6"/>
          </w:p>
        </w:tc>
      </w:tr>
      <w:tr w:rsidR="00576666" w:rsidRPr="00F973B9" w14:paraId="424A5D3A" w14:textId="77777777" w:rsidTr="00784B5A">
        <w:tc>
          <w:tcPr>
            <w:tcW w:w="1526" w:type="dxa"/>
            <w:shd w:val="clear" w:color="auto" w:fill="F2F7FC"/>
          </w:tcPr>
          <w:p w14:paraId="4632777C"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(b)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386" w:type="dxa"/>
            <w:shd w:val="clear" w:color="auto" w:fill="F2F7FC"/>
          </w:tcPr>
          <w:p w14:paraId="191EA5B1"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Registered office address (if applicable)</w:t>
            </w:r>
          </w:p>
        </w:tc>
        <w:tc>
          <w:tcPr>
            <w:tcW w:w="3402" w:type="dxa"/>
            <w:shd w:val="clear" w:color="auto" w:fill="auto"/>
          </w:tcPr>
          <w:p w14:paraId="47C74261"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2"/>
                  <w:enabled/>
                  <w:calcOnExit w:val="0"/>
                  <w:textInput/>
                </w:ffData>
              </w:fldChar>
            </w:r>
            <w:bookmarkStart w:id="7" w:name="Text2"/>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7"/>
          </w:p>
        </w:tc>
      </w:tr>
      <w:tr w:rsidR="00576666" w:rsidRPr="00F973B9" w14:paraId="443F06EA" w14:textId="77777777" w:rsidTr="00784B5A">
        <w:tc>
          <w:tcPr>
            <w:tcW w:w="1526" w:type="dxa"/>
            <w:shd w:val="clear" w:color="auto" w:fill="F2F7FC"/>
          </w:tcPr>
          <w:p w14:paraId="39E759A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(b) – (ii)</w:t>
            </w:r>
          </w:p>
        </w:tc>
        <w:tc>
          <w:tcPr>
            <w:tcW w:w="5386" w:type="dxa"/>
            <w:shd w:val="clear" w:color="auto" w:fill="F2F7FC"/>
          </w:tcPr>
          <w:p w14:paraId="7B68395B"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Registered website address (if applicable)</w:t>
            </w:r>
          </w:p>
        </w:tc>
        <w:tc>
          <w:tcPr>
            <w:tcW w:w="3402" w:type="dxa"/>
            <w:shd w:val="clear" w:color="auto" w:fill="auto"/>
          </w:tcPr>
          <w:p w14:paraId="686D4D65"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3"/>
                  <w:enabled/>
                  <w:calcOnExit w:val="0"/>
                  <w:textInput/>
                </w:ffData>
              </w:fldChar>
            </w:r>
            <w:bookmarkStart w:id="8" w:name="Text3"/>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8"/>
          </w:p>
        </w:tc>
      </w:tr>
      <w:tr w:rsidR="00576666" w:rsidRPr="00F973B9" w14:paraId="19170382" w14:textId="77777777" w:rsidTr="00784B5A">
        <w:tc>
          <w:tcPr>
            <w:tcW w:w="1526" w:type="dxa"/>
            <w:shd w:val="clear" w:color="auto" w:fill="F2F7FC"/>
          </w:tcPr>
          <w:p w14:paraId="40F91613"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(c)</w:t>
            </w:r>
          </w:p>
        </w:tc>
        <w:tc>
          <w:tcPr>
            <w:tcW w:w="5386" w:type="dxa"/>
            <w:shd w:val="clear" w:color="auto" w:fill="F2F7FC"/>
          </w:tcPr>
          <w:p w14:paraId="2ED0B34A"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Trading Status:</w:t>
            </w:r>
          </w:p>
          <w:p w14:paraId="177AF64D" w14:textId="77777777" w:rsidR="00576666" w:rsidRPr="00F973B9" w:rsidRDefault="00576666" w:rsidP="00C3308E">
            <w:pPr>
              <w:numPr>
                <w:ilvl w:val="0"/>
                <w:numId w:val="28"/>
              </w:numPr>
              <w:spacing w:before="60" w:after="60"/>
              <w:rPr>
                <w:rFonts w:asciiTheme="minorHAnsi" w:hAnsiTheme="minorHAnsi" w:cstheme="minorHAnsi"/>
                <w:szCs w:val="22"/>
              </w:rPr>
            </w:pPr>
            <w:r w:rsidRPr="00F973B9">
              <w:rPr>
                <w:rFonts w:asciiTheme="minorHAnsi" w:hAnsiTheme="minorHAnsi" w:cstheme="minorHAnsi"/>
                <w:szCs w:val="22"/>
              </w:rPr>
              <w:t>public limited company</w:t>
            </w:r>
          </w:p>
          <w:p w14:paraId="6347A856" w14:textId="77777777" w:rsidR="00576666" w:rsidRPr="00F973B9" w:rsidRDefault="00576666" w:rsidP="00C3308E">
            <w:pPr>
              <w:numPr>
                <w:ilvl w:val="0"/>
                <w:numId w:val="28"/>
              </w:numPr>
              <w:spacing w:before="60" w:after="60"/>
              <w:rPr>
                <w:rFonts w:asciiTheme="minorHAnsi" w:hAnsiTheme="minorHAnsi" w:cstheme="minorHAnsi"/>
                <w:szCs w:val="22"/>
              </w:rPr>
            </w:pPr>
            <w:r w:rsidRPr="00F973B9">
              <w:rPr>
                <w:rFonts w:asciiTheme="minorHAnsi" w:hAnsiTheme="minorHAnsi" w:cstheme="minorHAnsi"/>
                <w:szCs w:val="22"/>
              </w:rPr>
              <w:t xml:space="preserve">limited company </w:t>
            </w:r>
          </w:p>
          <w:p w14:paraId="4F11C634" w14:textId="77777777" w:rsidR="00576666" w:rsidRPr="00F973B9" w:rsidRDefault="00576666" w:rsidP="00C3308E">
            <w:pPr>
              <w:numPr>
                <w:ilvl w:val="0"/>
                <w:numId w:val="28"/>
              </w:numPr>
              <w:spacing w:before="60" w:after="60"/>
              <w:rPr>
                <w:rFonts w:asciiTheme="minorHAnsi" w:hAnsiTheme="minorHAnsi" w:cstheme="minorHAnsi"/>
                <w:szCs w:val="22"/>
              </w:rPr>
            </w:pPr>
            <w:r w:rsidRPr="00F973B9">
              <w:rPr>
                <w:rFonts w:asciiTheme="minorHAnsi" w:hAnsiTheme="minorHAnsi" w:cstheme="minorHAnsi"/>
                <w:szCs w:val="22"/>
              </w:rPr>
              <w:t xml:space="preserve">limited liability partnership </w:t>
            </w:r>
          </w:p>
          <w:p w14:paraId="77EDA65C" w14:textId="77777777" w:rsidR="00576666" w:rsidRPr="00F973B9" w:rsidRDefault="00576666" w:rsidP="00C3308E">
            <w:pPr>
              <w:numPr>
                <w:ilvl w:val="0"/>
                <w:numId w:val="28"/>
              </w:numPr>
              <w:spacing w:before="60" w:after="60"/>
              <w:rPr>
                <w:rFonts w:asciiTheme="minorHAnsi" w:hAnsiTheme="minorHAnsi" w:cstheme="minorHAnsi"/>
                <w:szCs w:val="22"/>
              </w:rPr>
            </w:pPr>
            <w:r w:rsidRPr="00F973B9">
              <w:rPr>
                <w:rFonts w:asciiTheme="minorHAnsi" w:hAnsiTheme="minorHAnsi" w:cstheme="minorHAnsi"/>
                <w:szCs w:val="22"/>
              </w:rPr>
              <w:t xml:space="preserve">other partnership </w:t>
            </w:r>
          </w:p>
          <w:p w14:paraId="7313FFB8" w14:textId="77777777" w:rsidR="00576666" w:rsidRPr="00F973B9" w:rsidRDefault="00576666" w:rsidP="00C3308E">
            <w:pPr>
              <w:numPr>
                <w:ilvl w:val="0"/>
                <w:numId w:val="28"/>
              </w:numPr>
              <w:spacing w:before="60" w:after="60"/>
              <w:rPr>
                <w:rFonts w:asciiTheme="minorHAnsi" w:hAnsiTheme="minorHAnsi" w:cstheme="minorHAnsi"/>
                <w:szCs w:val="22"/>
              </w:rPr>
            </w:pPr>
            <w:r w:rsidRPr="00F973B9">
              <w:rPr>
                <w:rFonts w:asciiTheme="minorHAnsi" w:hAnsiTheme="minorHAnsi" w:cstheme="minorHAnsi"/>
                <w:szCs w:val="22"/>
              </w:rPr>
              <w:t xml:space="preserve">sole trader </w:t>
            </w:r>
          </w:p>
          <w:p w14:paraId="6146300D" w14:textId="77777777" w:rsidR="00576666" w:rsidRPr="00F973B9" w:rsidRDefault="00576666" w:rsidP="00C3308E">
            <w:pPr>
              <w:numPr>
                <w:ilvl w:val="0"/>
                <w:numId w:val="28"/>
              </w:numPr>
              <w:spacing w:before="60" w:after="60"/>
              <w:rPr>
                <w:rFonts w:asciiTheme="minorHAnsi" w:hAnsiTheme="minorHAnsi" w:cstheme="minorHAnsi"/>
                <w:szCs w:val="22"/>
              </w:rPr>
            </w:pPr>
            <w:r w:rsidRPr="00F973B9">
              <w:rPr>
                <w:rFonts w:asciiTheme="minorHAnsi" w:hAnsiTheme="minorHAnsi" w:cstheme="minorHAnsi"/>
                <w:szCs w:val="22"/>
              </w:rPr>
              <w:t>third sector</w:t>
            </w:r>
          </w:p>
          <w:p w14:paraId="5CAE4673" w14:textId="77777777" w:rsidR="00576666" w:rsidRPr="00F973B9" w:rsidRDefault="00576666" w:rsidP="00C3308E">
            <w:pPr>
              <w:numPr>
                <w:ilvl w:val="0"/>
                <w:numId w:val="28"/>
              </w:numPr>
              <w:spacing w:before="60" w:after="60"/>
              <w:rPr>
                <w:rFonts w:asciiTheme="minorHAnsi" w:hAnsiTheme="minorHAnsi" w:cstheme="minorHAnsi"/>
                <w:szCs w:val="22"/>
              </w:rPr>
            </w:pPr>
            <w:r w:rsidRPr="00F973B9">
              <w:rPr>
                <w:rFonts w:asciiTheme="minorHAnsi" w:hAnsiTheme="minorHAnsi" w:cstheme="minorHAnsi"/>
                <w:szCs w:val="22"/>
              </w:rPr>
              <w:t>other (please specify your trading status)</w:t>
            </w:r>
          </w:p>
        </w:tc>
        <w:tc>
          <w:tcPr>
            <w:tcW w:w="3402" w:type="dxa"/>
            <w:shd w:val="clear" w:color="auto" w:fill="auto"/>
          </w:tcPr>
          <w:p w14:paraId="24D1A0EA" w14:textId="77777777" w:rsidR="00576666" w:rsidRPr="00F973B9" w:rsidRDefault="00576666" w:rsidP="00784B5A">
            <w:pPr>
              <w:spacing w:before="520" w:after="120"/>
              <w:rPr>
                <w:rFonts w:asciiTheme="minorHAnsi" w:hAnsiTheme="minorHAnsi" w:cstheme="minorHAnsi"/>
                <w:szCs w:val="22"/>
              </w:rPr>
            </w:pPr>
            <w:r w:rsidRPr="00F973B9">
              <w:rPr>
                <w:rFonts w:asciiTheme="minorHAnsi" w:hAnsiTheme="minorHAnsi" w:cstheme="minorHAnsi"/>
                <w:szCs w:val="22"/>
              </w:rPr>
              <w:fldChar w:fldCharType="begin">
                <w:ffData>
                  <w:name w:val="Text4"/>
                  <w:enabled/>
                  <w:calcOnExit w:val="0"/>
                  <w:textInput/>
                </w:ffData>
              </w:fldChar>
            </w:r>
            <w:bookmarkStart w:id="9" w:name="Text4"/>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9"/>
          </w:p>
        </w:tc>
      </w:tr>
      <w:tr w:rsidR="00576666" w:rsidRPr="00F973B9" w14:paraId="778F06B1" w14:textId="77777777" w:rsidTr="00784B5A">
        <w:tc>
          <w:tcPr>
            <w:tcW w:w="1526" w:type="dxa"/>
            <w:shd w:val="clear" w:color="auto" w:fill="F2F7FC"/>
          </w:tcPr>
          <w:p w14:paraId="22EE452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(d)</w:t>
            </w:r>
          </w:p>
        </w:tc>
        <w:tc>
          <w:tcPr>
            <w:tcW w:w="5386" w:type="dxa"/>
            <w:shd w:val="clear" w:color="auto" w:fill="F2F7FC"/>
          </w:tcPr>
          <w:p w14:paraId="29E0BCF8"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Date of registration in country of origin</w:t>
            </w:r>
          </w:p>
        </w:tc>
        <w:tc>
          <w:tcPr>
            <w:tcW w:w="3402" w:type="dxa"/>
            <w:shd w:val="clear" w:color="auto" w:fill="auto"/>
          </w:tcPr>
          <w:p w14:paraId="2DBE45F8"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bookmarkStart w:id="10" w:name="Text5"/>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10"/>
          </w:p>
        </w:tc>
      </w:tr>
      <w:tr w:rsidR="00576666" w:rsidRPr="00F973B9" w14:paraId="5F90B6B5" w14:textId="77777777" w:rsidTr="00784B5A">
        <w:tc>
          <w:tcPr>
            <w:tcW w:w="1526" w:type="dxa"/>
            <w:shd w:val="clear" w:color="auto" w:fill="F2F7FC"/>
          </w:tcPr>
          <w:p w14:paraId="4500BF11"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(e)</w:t>
            </w:r>
          </w:p>
        </w:tc>
        <w:tc>
          <w:tcPr>
            <w:tcW w:w="5386" w:type="dxa"/>
            <w:shd w:val="clear" w:color="auto" w:fill="F2F7FC"/>
          </w:tcPr>
          <w:p w14:paraId="48AED84D"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Company registration number (if applicable)</w:t>
            </w:r>
          </w:p>
        </w:tc>
        <w:tc>
          <w:tcPr>
            <w:tcW w:w="3402" w:type="dxa"/>
            <w:shd w:val="clear" w:color="auto" w:fill="auto"/>
          </w:tcPr>
          <w:p w14:paraId="76ACD5BD"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7F215958" w14:textId="77777777" w:rsidTr="00784B5A">
        <w:tc>
          <w:tcPr>
            <w:tcW w:w="1526" w:type="dxa"/>
            <w:shd w:val="clear" w:color="auto" w:fill="F2F7FC"/>
          </w:tcPr>
          <w:p w14:paraId="4DBE321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(f)</w:t>
            </w:r>
          </w:p>
        </w:tc>
        <w:tc>
          <w:tcPr>
            <w:tcW w:w="5386" w:type="dxa"/>
            <w:shd w:val="clear" w:color="auto" w:fill="F2F7FC"/>
          </w:tcPr>
          <w:p w14:paraId="1495861D"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Charity registration number (if applicable)</w:t>
            </w:r>
          </w:p>
        </w:tc>
        <w:tc>
          <w:tcPr>
            <w:tcW w:w="3402" w:type="dxa"/>
            <w:shd w:val="clear" w:color="auto" w:fill="auto"/>
          </w:tcPr>
          <w:p w14:paraId="4746B883"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41C38D8B" w14:textId="77777777" w:rsidTr="00784B5A">
        <w:tc>
          <w:tcPr>
            <w:tcW w:w="1526" w:type="dxa"/>
            <w:shd w:val="clear" w:color="auto" w:fill="F2F7FC"/>
          </w:tcPr>
          <w:p w14:paraId="3D6D8A6B"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(g)</w:t>
            </w:r>
          </w:p>
        </w:tc>
        <w:tc>
          <w:tcPr>
            <w:tcW w:w="5386" w:type="dxa"/>
            <w:shd w:val="clear" w:color="auto" w:fill="F2F7FC"/>
          </w:tcPr>
          <w:p w14:paraId="2E63F1AE"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Head office DUNS number (if applicable)</w:t>
            </w:r>
          </w:p>
        </w:tc>
        <w:tc>
          <w:tcPr>
            <w:tcW w:w="3402" w:type="dxa"/>
            <w:shd w:val="clear" w:color="auto" w:fill="auto"/>
          </w:tcPr>
          <w:p w14:paraId="4B3B6CA3"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5362B6C9" w14:textId="77777777" w:rsidTr="00784B5A">
        <w:tc>
          <w:tcPr>
            <w:tcW w:w="1526" w:type="dxa"/>
            <w:shd w:val="clear" w:color="auto" w:fill="F2F7FC"/>
          </w:tcPr>
          <w:p w14:paraId="0619EFA8"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(h)</w:t>
            </w:r>
          </w:p>
        </w:tc>
        <w:tc>
          <w:tcPr>
            <w:tcW w:w="5386" w:type="dxa"/>
            <w:shd w:val="clear" w:color="auto" w:fill="F2F7FC"/>
          </w:tcPr>
          <w:p w14:paraId="2C0BB18F"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 xml:space="preserve">Registered VAT number </w:t>
            </w:r>
          </w:p>
        </w:tc>
        <w:tc>
          <w:tcPr>
            <w:tcW w:w="3402" w:type="dxa"/>
            <w:shd w:val="clear" w:color="auto" w:fill="auto"/>
          </w:tcPr>
          <w:p w14:paraId="57A79742"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2FB2CA84" w14:textId="77777777" w:rsidTr="00784B5A">
        <w:tc>
          <w:tcPr>
            <w:tcW w:w="1526" w:type="dxa"/>
            <w:shd w:val="clear" w:color="auto" w:fill="F2F7FC"/>
          </w:tcPr>
          <w:p w14:paraId="0D0B27DF"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386" w:type="dxa"/>
            <w:shd w:val="clear" w:color="auto" w:fill="F2F7FC"/>
          </w:tcPr>
          <w:p w14:paraId="00054A3E"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applicable, is your organisation registered with the appropriate professional or trade register(s) in the member state where it is established?</w:t>
            </w:r>
          </w:p>
        </w:tc>
        <w:tc>
          <w:tcPr>
            <w:tcW w:w="3402" w:type="dxa"/>
            <w:shd w:val="clear" w:color="auto" w:fill="auto"/>
          </w:tcPr>
          <w:p w14:paraId="65FDD0C9"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Yes</w:t>
            </w:r>
          </w:p>
          <w:p w14:paraId="553FABED"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No</w:t>
            </w:r>
          </w:p>
          <w:p w14:paraId="06B382EF"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N/A</w:t>
            </w:r>
          </w:p>
        </w:tc>
      </w:tr>
      <w:tr w:rsidR="00576666" w:rsidRPr="00F973B9" w14:paraId="5C5BC7C8" w14:textId="77777777" w:rsidTr="00784B5A">
        <w:tc>
          <w:tcPr>
            <w:tcW w:w="1526" w:type="dxa"/>
            <w:shd w:val="clear" w:color="auto" w:fill="F2F7FC"/>
          </w:tcPr>
          <w:p w14:paraId="790FEC90"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 - (ii)</w:t>
            </w:r>
          </w:p>
        </w:tc>
        <w:tc>
          <w:tcPr>
            <w:tcW w:w="5386" w:type="dxa"/>
            <w:shd w:val="clear" w:color="auto" w:fill="F2F7FC"/>
          </w:tcPr>
          <w:p w14:paraId="72F33C82"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you responded yes to 1.1(</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 (</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please provide the relevant details, including the registration number(s).</w:t>
            </w:r>
          </w:p>
        </w:tc>
        <w:tc>
          <w:tcPr>
            <w:tcW w:w="3402" w:type="dxa"/>
            <w:shd w:val="clear" w:color="auto" w:fill="auto"/>
          </w:tcPr>
          <w:p w14:paraId="78652C27"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597B1E7B" w14:textId="77777777" w:rsidTr="00784B5A">
        <w:tc>
          <w:tcPr>
            <w:tcW w:w="1526" w:type="dxa"/>
            <w:shd w:val="clear" w:color="auto" w:fill="F2F7FC"/>
          </w:tcPr>
          <w:p w14:paraId="480C27FC"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(j)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386" w:type="dxa"/>
            <w:shd w:val="clear" w:color="auto" w:fill="F2F7FC"/>
          </w:tcPr>
          <w:p w14:paraId="1566D0B5"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Is it a legal requirement in the state where you are established for you to possess a particular authorisation, or be a member of a particular organisation in order to provide the services specified in this procurement?</w:t>
            </w:r>
          </w:p>
        </w:tc>
        <w:tc>
          <w:tcPr>
            <w:tcW w:w="3402" w:type="dxa"/>
            <w:shd w:val="clear" w:color="auto" w:fill="auto"/>
          </w:tcPr>
          <w:p w14:paraId="24616149"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Yes</w:t>
            </w:r>
          </w:p>
          <w:p w14:paraId="46DDE378"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No</w:t>
            </w:r>
          </w:p>
          <w:p w14:paraId="496C440A"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N/A</w:t>
            </w:r>
          </w:p>
        </w:tc>
      </w:tr>
      <w:tr w:rsidR="00576666" w:rsidRPr="00F973B9" w14:paraId="5474F63E" w14:textId="77777777" w:rsidTr="00784B5A">
        <w:tc>
          <w:tcPr>
            <w:tcW w:w="1526" w:type="dxa"/>
            <w:shd w:val="clear" w:color="auto" w:fill="F2F7FC"/>
          </w:tcPr>
          <w:p w14:paraId="634D2F45"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(j) - (ii)</w:t>
            </w:r>
          </w:p>
        </w:tc>
        <w:tc>
          <w:tcPr>
            <w:tcW w:w="5386" w:type="dxa"/>
            <w:shd w:val="clear" w:color="auto" w:fill="F2F7FC"/>
          </w:tcPr>
          <w:p w14:paraId="231B5B0F"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you responded yes to 1.1(j) - (</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please provide additional details of what is required and confirmation that you have complied with this.</w:t>
            </w:r>
          </w:p>
        </w:tc>
        <w:tc>
          <w:tcPr>
            <w:tcW w:w="3402" w:type="dxa"/>
            <w:shd w:val="clear" w:color="auto" w:fill="auto"/>
          </w:tcPr>
          <w:p w14:paraId="6B8124FD"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7ED5BA1B" w14:textId="77777777" w:rsidTr="00784B5A">
        <w:tc>
          <w:tcPr>
            <w:tcW w:w="1526" w:type="dxa"/>
            <w:shd w:val="clear" w:color="auto" w:fill="F2F7FC"/>
          </w:tcPr>
          <w:p w14:paraId="26179DF0"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lastRenderedPageBreak/>
              <w:t>1.1 (k)</w:t>
            </w:r>
          </w:p>
        </w:tc>
        <w:tc>
          <w:tcPr>
            <w:tcW w:w="5386" w:type="dxa"/>
            <w:shd w:val="clear" w:color="auto" w:fill="F2F7FC"/>
          </w:tcPr>
          <w:p w14:paraId="7312CBDD"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Trading name(s) that will be used if successful in this procurement</w:t>
            </w:r>
          </w:p>
        </w:tc>
        <w:tc>
          <w:tcPr>
            <w:tcW w:w="3402" w:type="dxa"/>
            <w:shd w:val="clear" w:color="auto" w:fill="auto"/>
          </w:tcPr>
          <w:p w14:paraId="3323C8A9"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541DA92A" w14:textId="77777777" w:rsidTr="00784B5A">
        <w:tc>
          <w:tcPr>
            <w:tcW w:w="1526" w:type="dxa"/>
            <w:shd w:val="clear" w:color="auto" w:fill="F2F7FC"/>
          </w:tcPr>
          <w:p w14:paraId="68519F48"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(l)</w:t>
            </w:r>
          </w:p>
        </w:tc>
        <w:tc>
          <w:tcPr>
            <w:tcW w:w="5386" w:type="dxa"/>
            <w:shd w:val="clear" w:color="auto" w:fill="F2F7FC"/>
          </w:tcPr>
          <w:p w14:paraId="1E588891"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Relevant classifications (state whether you fall within one of these, and if so which one)</w:t>
            </w:r>
          </w:p>
          <w:p w14:paraId="457BDC5F" w14:textId="77777777" w:rsidR="00576666" w:rsidRPr="00F973B9" w:rsidRDefault="00576666" w:rsidP="00C3308E">
            <w:pPr>
              <w:pStyle w:val="Standard"/>
              <w:numPr>
                <w:ilvl w:val="0"/>
                <w:numId w:val="30"/>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Voluntary Community Social Enterprise (VCSE)</w:t>
            </w:r>
          </w:p>
          <w:p w14:paraId="3BC1FD1B" w14:textId="77777777" w:rsidR="00576666" w:rsidRPr="00F973B9" w:rsidRDefault="00576666" w:rsidP="00C3308E">
            <w:pPr>
              <w:pStyle w:val="Standard"/>
              <w:numPr>
                <w:ilvl w:val="0"/>
                <w:numId w:val="29"/>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Sheltered Workshop</w:t>
            </w:r>
          </w:p>
          <w:p w14:paraId="1C17D16C" w14:textId="77777777" w:rsidR="00576666" w:rsidRPr="00F973B9" w:rsidRDefault="00576666" w:rsidP="00C3308E">
            <w:pPr>
              <w:pStyle w:val="Standard"/>
              <w:numPr>
                <w:ilvl w:val="0"/>
                <w:numId w:val="29"/>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Public service mutual</w:t>
            </w:r>
          </w:p>
        </w:tc>
        <w:tc>
          <w:tcPr>
            <w:tcW w:w="3402" w:type="dxa"/>
            <w:shd w:val="clear" w:color="auto" w:fill="auto"/>
          </w:tcPr>
          <w:p w14:paraId="58C9E331" w14:textId="77777777" w:rsidR="00576666" w:rsidRPr="00F973B9" w:rsidRDefault="00576666" w:rsidP="00784B5A">
            <w:pPr>
              <w:spacing w:before="76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42ED5954" w14:textId="77777777" w:rsidTr="00784B5A">
        <w:tc>
          <w:tcPr>
            <w:tcW w:w="1526" w:type="dxa"/>
            <w:shd w:val="clear" w:color="auto" w:fill="F2F7FC"/>
          </w:tcPr>
          <w:p w14:paraId="10EF8C59"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(m)</w:t>
            </w:r>
          </w:p>
        </w:tc>
        <w:tc>
          <w:tcPr>
            <w:tcW w:w="5386" w:type="dxa"/>
            <w:shd w:val="clear" w:color="auto" w:fill="F2F7FC"/>
          </w:tcPr>
          <w:p w14:paraId="50E7EEE0"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Are you a Small, Medium or Micro Enterprise (SME)?</w:t>
            </w:r>
          </w:p>
        </w:tc>
        <w:tc>
          <w:tcPr>
            <w:tcW w:w="3402" w:type="dxa"/>
            <w:shd w:val="clear" w:color="auto" w:fill="auto"/>
          </w:tcPr>
          <w:p w14:paraId="6CC3D838"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Yes</w:t>
            </w:r>
          </w:p>
          <w:p w14:paraId="304ADC2C"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No</w:t>
            </w:r>
          </w:p>
        </w:tc>
      </w:tr>
      <w:tr w:rsidR="00576666" w:rsidRPr="00F973B9" w14:paraId="026973B7" w14:textId="77777777" w:rsidTr="00784B5A">
        <w:tc>
          <w:tcPr>
            <w:tcW w:w="1526" w:type="dxa"/>
            <w:shd w:val="clear" w:color="auto" w:fill="F2F7FC"/>
          </w:tcPr>
          <w:p w14:paraId="2688C116"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(n)</w:t>
            </w:r>
          </w:p>
        </w:tc>
        <w:tc>
          <w:tcPr>
            <w:tcW w:w="5386" w:type="dxa"/>
            <w:shd w:val="clear" w:color="auto" w:fill="F2F7FC"/>
          </w:tcPr>
          <w:p w14:paraId="67642D1A"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 xml:space="preserve">Details of Persons of Significant Control (PSC), where appropriate:   </w:t>
            </w:r>
          </w:p>
          <w:p w14:paraId="09231C8F"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Name;</w:t>
            </w:r>
          </w:p>
          <w:p w14:paraId="230B52D2"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Date of birth;</w:t>
            </w:r>
          </w:p>
          <w:p w14:paraId="047516F6"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Nationality;</w:t>
            </w:r>
          </w:p>
          <w:p w14:paraId="1AFE9896"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Country, state or part of the UK where the PSC usually lives;</w:t>
            </w:r>
          </w:p>
          <w:p w14:paraId="34307554"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Service address;</w:t>
            </w:r>
          </w:p>
          <w:p w14:paraId="4211F241"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The date he or she became a PSC in relation to the company (for existing companies 6 April 2016 should be used);</w:t>
            </w:r>
          </w:p>
          <w:p w14:paraId="4587802E"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Which conditions for being a PSC are met;</w:t>
            </w:r>
          </w:p>
          <w:p w14:paraId="7A4D3302"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Over 25% up to (and including) 50%,</w:t>
            </w:r>
          </w:p>
          <w:p w14:paraId="7EAACCCF"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More than 50% and less than 75%,</w:t>
            </w:r>
          </w:p>
          <w:p w14:paraId="79800F6A"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75% or more.</w:t>
            </w:r>
          </w:p>
          <w:p w14:paraId="40DC5D34"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402" w:type="dxa"/>
            <w:shd w:val="clear" w:color="auto" w:fill="auto"/>
          </w:tcPr>
          <w:p w14:paraId="60F06BEE" w14:textId="77777777" w:rsidR="00576666" w:rsidRPr="00F973B9" w:rsidRDefault="00576666" w:rsidP="00784B5A">
            <w:pPr>
              <w:pStyle w:val="Standard"/>
              <w:spacing w:before="720"/>
              <w:jc w:val="both"/>
              <w:rPr>
                <w:rFonts w:asciiTheme="minorHAnsi" w:hAnsiTheme="minorHAnsi" w:cstheme="minorHAnsi"/>
                <w:sz w:val="22"/>
              </w:rPr>
            </w:pPr>
            <w:r w:rsidRPr="00F973B9">
              <w:rPr>
                <w:rFonts w:asciiTheme="minorHAnsi" w:hAnsiTheme="minorHAnsi" w:cstheme="minorHAnsi"/>
                <w:sz w:val="22"/>
              </w:rPr>
              <w:fldChar w:fldCharType="begin">
                <w:ffData>
                  <w:name w:val="Text5"/>
                  <w:enabled/>
                  <w:calcOnExit w:val="0"/>
                  <w:textInput/>
                </w:ffData>
              </w:fldChar>
            </w:r>
            <w:r w:rsidRPr="00F973B9">
              <w:rPr>
                <w:rFonts w:asciiTheme="minorHAnsi" w:hAnsiTheme="minorHAnsi" w:cstheme="minorHAnsi"/>
                <w:sz w:val="22"/>
              </w:rPr>
              <w:instrText xml:space="preserve"> FORMTEXT </w:instrText>
            </w:r>
            <w:r w:rsidRPr="00F973B9">
              <w:rPr>
                <w:rFonts w:asciiTheme="minorHAnsi" w:hAnsiTheme="minorHAnsi" w:cstheme="minorHAnsi"/>
                <w:sz w:val="22"/>
              </w:rPr>
            </w:r>
            <w:r w:rsidRPr="00F973B9">
              <w:rPr>
                <w:rFonts w:asciiTheme="minorHAnsi" w:hAnsiTheme="minorHAnsi" w:cstheme="minorHAnsi"/>
                <w:sz w:val="22"/>
              </w:rPr>
              <w:fldChar w:fldCharType="separate"/>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sz w:val="22"/>
              </w:rPr>
              <w:fldChar w:fldCharType="end"/>
            </w:r>
          </w:p>
        </w:tc>
      </w:tr>
      <w:tr w:rsidR="00576666" w:rsidRPr="00F973B9" w14:paraId="35C13ABE" w14:textId="77777777" w:rsidTr="00784B5A">
        <w:tc>
          <w:tcPr>
            <w:tcW w:w="1526" w:type="dxa"/>
            <w:shd w:val="clear" w:color="auto" w:fill="F2F7FC"/>
          </w:tcPr>
          <w:p w14:paraId="2288D653"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(o)</w:t>
            </w:r>
          </w:p>
        </w:tc>
        <w:tc>
          <w:tcPr>
            <w:tcW w:w="5386" w:type="dxa"/>
            <w:shd w:val="clear" w:color="auto" w:fill="F2F7FC"/>
          </w:tcPr>
          <w:p w14:paraId="7692F363"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Details of immediate parent company:</w:t>
            </w:r>
          </w:p>
          <w:p w14:paraId="7E900782"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Full name of the immediate parent company</w:t>
            </w:r>
          </w:p>
          <w:p w14:paraId="767D11D1"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Registered office address (if applicable)</w:t>
            </w:r>
          </w:p>
          <w:p w14:paraId="3721680D"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Registration number (if applicable)</w:t>
            </w:r>
          </w:p>
          <w:p w14:paraId="17A18E92"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Head office DUNS number (if applicable)</w:t>
            </w:r>
          </w:p>
          <w:p w14:paraId="2BE73455"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Head office VAT number (if applicable)</w:t>
            </w:r>
          </w:p>
          <w:p w14:paraId="5FCF6AAF"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402" w:type="dxa"/>
            <w:shd w:val="clear" w:color="auto" w:fill="auto"/>
          </w:tcPr>
          <w:p w14:paraId="333C9231" w14:textId="77777777" w:rsidR="00576666" w:rsidRPr="00F973B9" w:rsidRDefault="00576666" w:rsidP="00784B5A">
            <w:pPr>
              <w:pStyle w:val="Standard"/>
              <w:spacing w:before="480"/>
              <w:jc w:val="both"/>
              <w:rPr>
                <w:rFonts w:asciiTheme="minorHAnsi" w:hAnsiTheme="minorHAnsi" w:cstheme="minorHAnsi"/>
                <w:sz w:val="22"/>
              </w:rPr>
            </w:pPr>
            <w:r w:rsidRPr="00F973B9">
              <w:rPr>
                <w:rFonts w:asciiTheme="minorHAnsi" w:hAnsiTheme="minorHAnsi" w:cstheme="minorHAnsi"/>
                <w:sz w:val="22"/>
              </w:rPr>
              <w:fldChar w:fldCharType="begin">
                <w:ffData>
                  <w:name w:val="Text5"/>
                  <w:enabled/>
                  <w:calcOnExit w:val="0"/>
                  <w:textInput/>
                </w:ffData>
              </w:fldChar>
            </w:r>
            <w:r w:rsidRPr="00F973B9">
              <w:rPr>
                <w:rFonts w:asciiTheme="minorHAnsi" w:hAnsiTheme="minorHAnsi" w:cstheme="minorHAnsi"/>
                <w:sz w:val="22"/>
              </w:rPr>
              <w:instrText xml:space="preserve"> FORMTEXT </w:instrText>
            </w:r>
            <w:r w:rsidRPr="00F973B9">
              <w:rPr>
                <w:rFonts w:asciiTheme="minorHAnsi" w:hAnsiTheme="minorHAnsi" w:cstheme="minorHAnsi"/>
                <w:sz w:val="22"/>
              </w:rPr>
            </w:r>
            <w:r w:rsidRPr="00F973B9">
              <w:rPr>
                <w:rFonts w:asciiTheme="minorHAnsi" w:hAnsiTheme="minorHAnsi" w:cstheme="minorHAnsi"/>
                <w:sz w:val="22"/>
              </w:rPr>
              <w:fldChar w:fldCharType="separate"/>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sz w:val="22"/>
              </w:rPr>
              <w:fldChar w:fldCharType="end"/>
            </w:r>
          </w:p>
        </w:tc>
      </w:tr>
      <w:tr w:rsidR="00576666" w:rsidRPr="00F973B9" w14:paraId="237C20E7" w14:textId="77777777" w:rsidTr="00784B5A">
        <w:tc>
          <w:tcPr>
            <w:tcW w:w="1526" w:type="dxa"/>
            <w:shd w:val="clear" w:color="auto" w:fill="F2F7FC"/>
          </w:tcPr>
          <w:p w14:paraId="50F755CD"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(p)</w:t>
            </w:r>
          </w:p>
        </w:tc>
        <w:tc>
          <w:tcPr>
            <w:tcW w:w="5386" w:type="dxa"/>
            <w:shd w:val="clear" w:color="auto" w:fill="F2F7FC"/>
          </w:tcPr>
          <w:p w14:paraId="3BA37DF4"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Details of ultimate parent company:</w:t>
            </w:r>
          </w:p>
          <w:p w14:paraId="0A23C360"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Full name of the ultimate parent company</w:t>
            </w:r>
          </w:p>
          <w:p w14:paraId="190AE32A"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Registered office address (if applicable)</w:t>
            </w:r>
          </w:p>
          <w:p w14:paraId="51B978F4"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Registration number (if applicable)</w:t>
            </w:r>
          </w:p>
          <w:p w14:paraId="53621968"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Head office DUNS number (if applicable)</w:t>
            </w:r>
          </w:p>
          <w:p w14:paraId="757592C7" w14:textId="77777777" w:rsidR="00576666" w:rsidRPr="00F973B9" w:rsidRDefault="00576666" w:rsidP="00C3308E">
            <w:pPr>
              <w:pStyle w:val="Standard"/>
              <w:numPr>
                <w:ilvl w:val="0"/>
                <w:numId w:val="35"/>
              </w:numPr>
              <w:spacing w:before="60" w:after="60"/>
              <w:rPr>
                <w:rFonts w:asciiTheme="minorHAnsi" w:hAnsiTheme="minorHAnsi" w:cstheme="minorHAnsi"/>
                <w:sz w:val="22"/>
              </w:rPr>
            </w:pPr>
            <w:r w:rsidRPr="00F973B9">
              <w:rPr>
                <w:rFonts w:asciiTheme="minorHAnsi" w:hAnsiTheme="minorHAnsi" w:cstheme="minorHAnsi"/>
                <w:sz w:val="22"/>
              </w:rPr>
              <w:t>Head office VAT number (if applicable)</w:t>
            </w:r>
          </w:p>
          <w:p w14:paraId="3A8CE0FE"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402" w:type="dxa"/>
            <w:shd w:val="clear" w:color="auto" w:fill="auto"/>
          </w:tcPr>
          <w:p w14:paraId="49A03E20" w14:textId="77777777" w:rsidR="00576666" w:rsidRPr="00F973B9" w:rsidRDefault="00576666" w:rsidP="00784B5A">
            <w:pPr>
              <w:spacing w:before="48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2D3DE1" w14:paraId="626A35B9" w14:textId="77777777" w:rsidTr="00784B5A">
        <w:tc>
          <w:tcPr>
            <w:tcW w:w="10314" w:type="dxa"/>
            <w:gridSpan w:val="3"/>
            <w:shd w:val="clear" w:color="auto" w:fill="F0F8FA"/>
          </w:tcPr>
          <w:p w14:paraId="6C06F823" w14:textId="77777777" w:rsidR="00576666" w:rsidRPr="002D3DE1" w:rsidRDefault="00576666" w:rsidP="00784B5A">
            <w:pPr>
              <w:spacing w:before="120" w:after="120"/>
              <w:rPr>
                <w:rFonts w:asciiTheme="minorHAnsi" w:hAnsiTheme="minorHAnsi" w:cstheme="minorHAnsi"/>
                <w:b/>
                <w:bCs/>
                <w:szCs w:val="22"/>
              </w:rPr>
            </w:pPr>
            <w:r w:rsidRPr="002D3DE1">
              <w:rPr>
                <w:rFonts w:asciiTheme="minorHAnsi" w:hAnsiTheme="minorHAnsi" w:cstheme="minorHAnsi"/>
                <w:b/>
                <w:bCs/>
                <w:szCs w:val="22"/>
              </w:rPr>
              <w:t xml:space="preserve">Please note: A criminal record check for relevant convictions may be undertaken for the preferred suppliers and the persons of significant in control of them. </w:t>
            </w:r>
          </w:p>
        </w:tc>
      </w:tr>
    </w:tbl>
    <w:p w14:paraId="1F9BE056" w14:textId="77777777" w:rsidR="00576666" w:rsidRDefault="00576666" w:rsidP="00576666">
      <w:pPr>
        <w:rPr>
          <w:rFonts w:asciiTheme="minorHAnsi" w:hAnsiTheme="minorHAnsi" w:cstheme="minorHAnsi"/>
        </w:rPr>
      </w:pPr>
    </w:p>
    <w:p w14:paraId="55A27656" w14:textId="77777777" w:rsidR="002D22DB" w:rsidRPr="00F973B9" w:rsidRDefault="002D22DB"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576666" w:rsidRPr="002D3DE1" w14:paraId="48CABC5D" w14:textId="77777777" w:rsidTr="00784B5A">
        <w:tc>
          <w:tcPr>
            <w:tcW w:w="10314" w:type="dxa"/>
            <w:gridSpan w:val="3"/>
            <w:tcBorders>
              <w:top w:val="nil"/>
              <w:left w:val="nil"/>
              <w:bottom w:val="nil"/>
              <w:right w:val="nil"/>
            </w:tcBorders>
            <w:shd w:val="clear" w:color="auto" w:fill="FFFFFF"/>
            <w:vAlign w:val="center"/>
          </w:tcPr>
          <w:p w14:paraId="39FA0CD3" w14:textId="77777777" w:rsidR="00576666" w:rsidRPr="002D3DE1" w:rsidRDefault="00576666" w:rsidP="00784B5A">
            <w:pPr>
              <w:spacing w:before="120" w:after="120"/>
              <w:rPr>
                <w:rFonts w:asciiTheme="minorHAnsi" w:hAnsiTheme="minorHAnsi" w:cstheme="minorHAnsi"/>
                <w:b/>
                <w:color w:val="FFFFFF"/>
                <w:szCs w:val="22"/>
              </w:rPr>
            </w:pPr>
            <w:r w:rsidRPr="002D3DE1">
              <w:rPr>
                <w:rFonts w:asciiTheme="minorHAnsi" w:hAnsiTheme="minorHAnsi" w:cstheme="minorHAnsi"/>
                <w:szCs w:val="22"/>
              </w:rPr>
              <w:br w:type="page"/>
            </w:r>
            <w:r w:rsidRPr="002D3DE1">
              <w:rPr>
                <w:rFonts w:asciiTheme="minorHAnsi" w:hAnsiTheme="minorHAnsi" w:cstheme="minorHAnsi"/>
                <w:color w:val="000000"/>
                <w:szCs w:val="22"/>
              </w:rPr>
              <w:t>Please provide the following information about your approach to this procurement:</w:t>
            </w:r>
          </w:p>
        </w:tc>
      </w:tr>
      <w:tr w:rsidR="00576666" w:rsidRPr="002D3DE1" w14:paraId="1E02F0C6" w14:textId="77777777" w:rsidTr="00784B5A">
        <w:tc>
          <w:tcPr>
            <w:tcW w:w="1526" w:type="dxa"/>
            <w:tcBorders>
              <w:top w:val="nil"/>
              <w:right w:val="single" w:sz="4" w:space="0" w:color="auto"/>
            </w:tcBorders>
            <w:shd w:val="clear" w:color="auto" w:fill="17365D"/>
            <w:vAlign w:val="center"/>
          </w:tcPr>
          <w:p w14:paraId="24A92117" w14:textId="77777777" w:rsidR="00576666" w:rsidRPr="002D3DE1" w:rsidRDefault="00576666" w:rsidP="00784B5A">
            <w:pPr>
              <w:spacing w:before="120" w:after="120"/>
              <w:rPr>
                <w:rFonts w:asciiTheme="minorHAnsi" w:hAnsiTheme="minorHAnsi" w:cstheme="minorHAnsi"/>
                <w:b/>
                <w:color w:val="FFFFFF"/>
                <w:szCs w:val="22"/>
              </w:rPr>
            </w:pPr>
            <w:r w:rsidRPr="002D3DE1">
              <w:rPr>
                <w:rFonts w:asciiTheme="minorHAnsi" w:hAnsiTheme="minorHAnsi" w:cstheme="minorHAnsi"/>
                <w:b/>
                <w:color w:val="FFFFFF"/>
                <w:szCs w:val="22"/>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07673904" w14:textId="77777777" w:rsidR="00576666" w:rsidRPr="002D3DE1" w:rsidRDefault="00576666" w:rsidP="00784B5A">
            <w:pPr>
              <w:spacing w:before="120" w:after="120"/>
              <w:rPr>
                <w:rFonts w:asciiTheme="minorHAnsi" w:hAnsiTheme="minorHAnsi" w:cstheme="minorHAnsi"/>
                <w:b/>
                <w:color w:val="FFFFFF"/>
                <w:szCs w:val="22"/>
              </w:rPr>
            </w:pPr>
            <w:r w:rsidRPr="002D3DE1">
              <w:rPr>
                <w:rFonts w:asciiTheme="minorHAnsi" w:hAnsiTheme="minorHAnsi" w:cstheme="minorHAnsi"/>
                <w:b/>
                <w:color w:val="FFFFFF"/>
                <w:szCs w:val="22"/>
              </w:rPr>
              <w:t>Bidding model</w:t>
            </w:r>
          </w:p>
        </w:tc>
      </w:tr>
      <w:tr w:rsidR="00576666" w:rsidRPr="002D3DE1" w14:paraId="6D6EFC80" w14:textId="77777777" w:rsidTr="00784B5A">
        <w:tc>
          <w:tcPr>
            <w:tcW w:w="1526" w:type="dxa"/>
            <w:shd w:val="clear" w:color="auto" w:fill="C6D9F1"/>
          </w:tcPr>
          <w:p w14:paraId="71DB96BF"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Question no.</w:t>
            </w:r>
          </w:p>
        </w:tc>
        <w:tc>
          <w:tcPr>
            <w:tcW w:w="4394" w:type="dxa"/>
            <w:shd w:val="clear" w:color="auto" w:fill="C6D9F1"/>
          </w:tcPr>
          <w:p w14:paraId="10330DC8"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Question</w:t>
            </w:r>
          </w:p>
        </w:tc>
        <w:tc>
          <w:tcPr>
            <w:tcW w:w="4394" w:type="dxa"/>
            <w:shd w:val="clear" w:color="auto" w:fill="C6D9F1"/>
          </w:tcPr>
          <w:p w14:paraId="11A476D1"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Response</w:t>
            </w:r>
          </w:p>
        </w:tc>
      </w:tr>
      <w:tr w:rsidR="00576666" w:rsidRPr="002D3DE1" w14:paraId="40A4E9BE" w14:textId="77777777" w:rsidTr="00784B5A">
        <w:tc>
          <w:tcPr>
            <w:tcW w:w="1526" w:type="dxa"/>
            <w:shd w:val="clear" w:color="auto" w:fill="F2F7FC"/>
          </w:tcPr>
          <w:p w14:paraId="55D9ACC4"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(a) - (</w:t>
            </w:r>
            <w:proofErr w:type="spellStart"/>
            <w:r w:rsidRPr="002D3DE1">
              <w:rPr>
                <w:rFonts w:asciiTheme="minorHAnsi" w:hAnsiTheme="minorHAnsi" w:cstheme="minorHAnsi"/>
                <w:b/>
                <w:sz w:val="22"/>
              </w:rPr>
              <w:t>i</w:t>
            </w:r>
            <w:proofErr w:type="spellEnd"/>
            <w:r w:rsidRPr="002D3DE1">
              <w:rPr>
                <w:rFonts w:asciiTheme="minorHAnsi" w:hAnsiTheme="minorHAnsi" w:cstheme="minorHAnsi"/>
                <w:b/>
                <w:sz w:val="22"/>
              </w:rPr>
              <w:t>)</w:t>
            </w:r>
          </w:p>
        </w:tc>
        <w:tc>
          <w:tcPr>
            <w:tcW w:w="4394" w:type="dxa"/>
            <w:shd w:val="clear" w:color="auto" w:fill="F2F7FC"/>
          </w:tcPr>
          <w:p w14:paraId="1AC5B532"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Are you bidding as the lead contact for a group of economic operators?</w:t>
            </w:r>
          </w:p>
        </w:tc>
        <w:tc>
          <w:tcPr>
            <w:tcW w:w="4394" w:type="dxa"/>
            <w:shd w:val="clear" w:color="auto" w:fill="auto"/>
          </w:tcPr>
          <w:p w14:paraId="2DC4F869" w14:textId="77777777" w:rsidR="00576666" w:rsidRPr="002D3DE1" w:rsidRDefault="00576666" w:rsidP="00784B5A">
            <w:pPr>
              <w:spacing w:before="60" w:after="60"/>
              <w:rPr>
                <w:rFonts w:asciiTheme="minorHAnsi" w:hAnsiTheme="minorHAnsi" w:cstheme="minorHAnsi"/>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Yes</w:t>
            </w:r>
          </w:p>
          <w:p w14:paraId="787AA54A" w14:textId="77777777" w:rsidR="00576666" w:rsidRPr="002D3DE1" w:rsidRDefault="00576666" w:rsidP="00784B5A">
            <w:pPr>
              <w:spacing w:before="60" w:after="60"/>
              <w:rPr>
                <w:rFonts w:asciiTheme="minorHAnsi" w:hAnsiTheme="minorHAnsi" w:cstheme="minorHAnsi"/>
                <w:noProof/>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No</w:t>
            </w:r>
          </w:p>
          <w:p w14:paraId="1423FD39"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If yes, please provide details listed in questions 1.2(a) (ii), (a) (iii) and to 1.2(b) (</w:t>
            </w:r>
            <w:proofErr w:type="spellStart"/>
            <w:r w:rsidRPr="002D3DE1">
              <w:rPr>
                <w:rFonts w:asciiTheme="minorHAnsi" w:hAnsiTheme="minorHAnsi" w:cstheme="minorHAnsi"/>
                <w:sz w:val="22"/>
              </w:rPr>
              <w:t>i</w:t>
            </w:r>
            <w:proofErr w:type="spellEnd"/>
            <w:r w:rsidRPr="002D3DE1">
              <w:rPr>
                <w:rFonts w:asciiTheme="minorHAnsi" w:hAnsiTheme="minorHAnsi" w:cstheme="minorHAnsi"/>
                <w:sz w:val="22"/>
              </w:rPr>
              <w:t>), (b) (ii), 1.3, Section 2 and 3.</w:t>
            </w:r>
          </w:p>
          <w:p w14:paraId="43B63891" w14:textId="77777777" w:rsidR="00576666" w:rsidRPr="002D3DE1" w:rsidRDefault="00576666" w:rsidP="00784B5A">
            <w:pPr>
              <w:spacing w:before="60" w:after="60"/>
              <w:rPr>
                <w:rFonts w:asciiTheme="minorHAnsi" w:hAnsiTheme="minorHAnsi" w:cstheme="minorHAnsi"/>
                <w:noProof/>
                <w:szCs w:val="22"/>
              </w:rPr>
            </w:pPr>
            <w:r w:rsidRPr="002D3DE1">
              <w:rPr>
                <w:rFonts w:asciiTheme="minorHAnsi" w:hAnsiTheme="minorHAnsi" w:cstheme="minorHAnsi"/>
                <w:szCs w:val="22"/>
              </w:rPr>
              <w:t xml:space="preserve">If no, and you are a supporting </w:t>
            </w:r>
            <w:r>
              <w:rPr>
                <w:rFonts w:asciiTheme="minorHAnsi" w:hAnsiTheme="minorHAnsi" w:cstheme="minorHAnsi"/>
                <w:szCs w:val="22"/>
              </w:rPr>
              <w:t>tenderer</w:t>
            </w:r>
            <w:r w:rsidRPr="002D3DE1">
              <w:rPr>
                <w:rFonts w:asciiTheme="minorHAnsi" w:hAnsiTheme="minorHAnsi" w:cstheme="minorHAnsi"/>
                <w:szCs w:val="22"/>
              </w:rPr>
              <w:t xml:space="preserve"> please provide the name of your group at 1.2(a) (ii) for reference purposes, and complete 1.3, Section 2 and 3.</w:t>
            </w:r>
          </w:p>
        </w:tc>
      </w:tr>
      <w:tr w:rsidR="00576666" w:rsidRPr="002D3DE1" w14:paraId="7F6361E2" w14:textId="77777777" w:rsidTr="00784B5A">
        <w:tc>
          <w:tcPr>
            <w:tcW w:w="1526" w:type="dxa"/>
            <w:shd w:val="clear" w:color="auto" w:fill="F2F7FC"/>
          </w:tcPr>
          <w:p w14:paraId="11A7FA6A"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(a) - (ii)</w:t>
            </w:r>
          </w:p>
        </w:tc>
        <w:tc>
          <w:tcPr>
            <w:tcW w:w="4394" w:type="dxa"/>
            <w:shd w:val="clear" w:color="auto" w:fill="F2F7FC"/>
          </w:tcPr>
          <w:p w14:paraId="743E668F"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Name of group of economic operators (if applicable)</w:t>
            </w:r>
          </w:p>
        </w:tc>
        <w:tc>
          <w:tcPr>
            <w:tcW w:w="4394" w:type="dxa"/>
            <w:shd w:val="clear" w:color="auto" w:fill="auto"/>
          </w:tcPr>
          <w:p w14:paraId="18F162AE" w14:textId="77777777" w:rsidR="00576666" w:rsidRPr="002D3DE1" w:rsidRDefault="00576666" w:rsidP="00784B5A">
            <w:pPr>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50F75812" w14:textId="77777777" w:rsidTr="00784B5A">
        <w:tc>
          <w:tcPr>
            <w:tcW w:w="1526" w:type="dxa"/>
            <w:shd w:val="clear" w:color="auto" w:fill="F2F7FC"/>
          </w:tcPr>
          <w:p w14:paraId="22AF0F8B"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(a) - (iii)</w:t>
            </w:r>
          </w:p>
        </w:tc>
        <w:tc>
          <w:tcPr>
            <w:tcW w:w="4394" w:type="dxa"/>
            <w:shd w:val="clear" w:color="auto" w:fill="F2F7FC"/>
          </w:tcPr>
          <w:p w14:paraId="30F40577"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Proposed legal structure if the group of economic operators intends to form a named single legal entity prior to signing a contract, if awarded. If you do not propose to form a single legal entity, please explain the legal structure.</w:t>
            </w:r>
          </w:p>
        </w:tc>
        <w:tc>
          <w:tcPr>
            <w:tcW w:w="4394" w:type="dxa"/>
            <w:shd w:val="clear" w:color="auto" w:fill="auto"/>
          </w:tcPr>
          <w:p w14:paraId="1C826207" w14:textId="77777777" w:rsidR="00576666" w:rsidRPr="002D3DE1" w:rsidRDefault="00576666" w:rsidP="00784B5A">
            <w:pPr>
              <w:spacing w:before="60" w:after="60"/>
              <w:rPr>
                <w:rFonts w:asciiTheme="minorHAnsi" w:hAnsiTheme="minorHAnsi" w:cstheme="minorHAnsi"/>
                <w:b/>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12792C12" w14:textId="77777777" w:rsidTr="00784B5A">
        <w:tc>
          <w:tcPr>
            <w:tcW w:w="1526" w:type="dxa"/>
            <w:shd w:val="clear" w:color="auto" w:fill="F2F7FC"/>
          </w:tcPr>
          <w:p w14:paraId="3BFA86DA"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(b) - (</w:t>
            </w:r>
            <w:proofErr w:type="spellStart"/>
            <w:r w:rsidRPr="002D3DE1">
              <w:rPr>
                <w:rFonts w:asciiTheme="minorHAnsi" w:hAnsiTheme="minorHAnsi" w:cstheme="minorHAnsi"/>
                <w:b/>
                <w:sz w:val="22"/>
              </w:rPr>
              <w:t>i</w:t>
            </w:r>
            <w:proofErr w:type="spellEnd"/>
            <w:r w:rsidRPr="002D3DE1">
              <w:rPr>
                <w:rFonts w:asciiTheme="minorHAnsi" w:hAnsiTheme="minorHAnsi" w:cstheme="minorHAnsi"/>
                <w:b/>
                <w:sz w:val="22"/>
              </w:rPr>
              <w:t>)</w:t>
            </w:r>
          </w:p>
        </w:tc>
        <w:tc>
          <w:tcPr>
            <w:tcW w:w="4394" w:type="dxa"/>
            <w:shd w:val="clear" w:color="auto" w:fill="F2F7FC"/>
          </w:tcPr>
          <w:p w14:paraId="15142AA5"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Are you or, if applicable, the group of economic operators proposing to use sub-contractors?</w:t>
            </w:r>
          </w:p>
        </w:tc>
        <w:tc>
          <w:tcPr>
            <w:tcW w:w="4394" w:type="dxa"/>
            <w:shd w:val="clear" w:color="auto" w:fill="auto"/>
          </w:tcPr>
          <w:p w14:paraId="41B4C06D" w14:textId="77777777" w:rsidR="00576666" w:rsidRPr="002D3DE1" w:rsidRDefault="00576666" w:rsidP="00784B5A">
            <w:pPr>
              <w:spacing w:before="60" w:after="60"/>
              <w:rPr>
                <w:rFonts w:asciiTheme="minorHAnsi" w:hAnsiTheme="minorHAnsi" w:cstheme="minorHAnsi"/>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Yes</w:t>
            </w:r>
          </w:p>
          <w:p w14:paraId="4E46F02F" w14:textId="77777777" w:rsidR="00576666" w:rsidRPr="002D3DE1" w:rsidRDefault="00576666" w:rsidP="00784B5A">
            <w:pPr>
              <w:spacing w:before="60" w:after="60"/>
              <w:rPr>
                <w:rFonts w:asciiTheme="minorHAnsi" w:hAnsiTheme="minorHAnsi" w:cstheme="minorHAnsi"/>
                <w:b/>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 xml:space="preserve">No </w:t>
            </w:r>
          </w:p>
        </w:tc>
      </w:tr>
      <w:tr w:rsidR="00576666" w:rsidRPr="002D3DE1" w14:paraId="323C31EB" w14:textId="77777777" w:rsidTr="00784B5A">
        <w:trPr>
          <w:trHeight w:val="5527"/>
        </w:trPr>
        <w:tc>
          <w:tcPr>
            <w:tcW w:w="1526" w:type="dxa"/>
            <w:tcBorders>
              <w:bottom w:val="single" w:sz="6" w:space="0" w:color="auto"/>
            </w:tcBorders>
            <w:shd w:val="clear" w:color="auto" w:fill="F0F8FA"/>
          </w:tcPr>
          <w:p w14:paraId="4D9C5EB8"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1.2 (b) - (ii)</w:t>
            </w:r>
          </w:p>
        </w:tc>
        <w:tc>
          <w:tcPr>
            <w:tcW w:w="8788" w:type="dxa"/>
            <w:gridSpan w:val="2"/>
            <w:tcBorders>
              <w:bottom w:val="single" w:sz="6" w:space="0" w:color="auto"/>
            </w:tcBorders>
            <w:shd w:val="clear" w:color="auto" w:fill="F0F8FA"/>
            <w:tcMar>
              <w:top w:w="85" w:type="dxa"/>
              <w:bottom w:w="170" w:type="dxa"/>
            </w:tcMar>
          </w:tcPr>
          <w:p w14:paraId="02EA8AD2" w14:textId="77777777" w:rsidR="00576666" w:rsidRPr="002D3DE1" w:rsidRDefault="00576666" w:rsidP="00784B5A">
            <w:pPr>
              <w:pStyle w:val="Standard"/>
              <w:spacing w:before="120" w:after="120"/>
              <w:rPr>
                <w:rFonts w:asciiTheme="minorHAnsi" w:hAnsiTheme="minorHAnsi" w:cstheme="minorHAnsi"/>
                <w:sz w:val="22"/>
              </w:rPr>
            </w:pPr>
            <w:r w:rsidRPr="002D3DE1">
              <w:rPr>
                <w:rFonts w:asciiTheme="minorHAnsi" w:hAnsiTheme="minorHAnsi" w:cstheme="minorHAnsi"/>
                <w:sz w:val="22"/>
              </w:rPr>
              <w:t>If you responded yes to 1.2(b)-(</w:t>
            </w:r>
            <w:proofErr w:type="spellStart"/>
            <w:r w:rsidRPr="002D3DE1">
              <w:rPr>
                <w:rFonts w:asciiTheme="minorHAnsi" w:hAnsiTheme="minorHAnsi" w:cstheme="minorHAnsi"/>
                <w:sz w:val="22"/>
              </w:rPr>
              <w:t>i</w:t>
            </w:r>
            <w:proofErr w:type="spellEnd"/>
            <w:r w:rsidRPr="002D3DE1">
              <w:rPr>
                <w:rFonts w:asciiTheme="minorHAnsi" w:hAnsiTheme="minorHAnsi" w:cstheme="minorHAnsi"/>
                <w:sz w:val="22"/>
              </w:rPr>
              <w:t>) please provide additional details for each sub-contractor in the following table: we may ask them to complete this form as well.</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450"/>
              <w:gridCol w:w="1450"/>
              <w:gridCol w:w="1450"/>
              <w:gridCol w:w="1450"/>
              <w:gridCol w:w="1285"/>
            </w:tblGrid>
            <w:tr w:rsidR="00576666" w:rsidRPr="002D3DE1" w14:paraId="0C53B7C4" w14:textId="77777777" w:rsidTr="00784B5A">
              <w:tc>
                <w:tcPr>
                  <w:tcW w:w="1449" w:type="dxa"/>
                  <w:shd w:val="clear" w:color="auto" w:fill="D9D9D9"/>
                </w:tcPr>
                <w:p w14:paraId="7ADC42D2"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Name</w:t>
                  </w:r>
                </w:p>
              </w:tc>
              <w:tc>
                <w:tcPr>
                  <w:tcW w:w="1450" w:type="dxa"/>
                  <w:shd w:val="clear" w:color="auto" w:fill="FFFFFF"/>
                </w:tcPr>
                <w:p w14:paraId="6EFC7CC2"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74B02CE"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3B77B11"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0F91A0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1F68A376"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6C813686" w14:textId="77777777" w:rsidTr="00784B5A">
              <w:tc>
                <w:tcPr>
                  <w:tcW w:w="1449" w:type="dxa"/>
                  <w:shd w:val="clear" w:color="auto" w:fill="D9D9D9"/>
                </w:tcPr>
                <w:p w14:paraId="02BDA223"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Registered address</w:t>
                  </w:r>
                </w:p>
              </w:tc>
              <w:tc>
                <w:tcPr>
                  <w:tcW w:w="1450" w:type="dxa"/>
                  <w:shd w:val="clear" w:color="auto" w:fill="FFFFFF"/>
                </w:tcPr>
                <w:p w14:paraId="4001DA9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222B2CA6"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D5C8E5B"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2CE1FC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08A63D1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62CE6932" w14:textId="77777777" w:rsidTr="00784B5A">
              <w:tc>
                <w:tcPr>
                  <w:tcW w:w="1449" w:type="dxa"/>
                  <w:shd w:val="clear" w:color="auto" w:fill="D9D9D9"/>
                </w:tcPr>
                <w:p w14:paraId="341596DC"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Trading status</w:t>
                  </w:r>
                </w:p>
              </w:tc>
              <w:tc>
                <w:tcPr>
                  <w:tcW w:w="1450" w:type="dxa"/>
                  <w:shd w:val="clear" w:color="auto" w:fill="FFFFFF"/>
                </w:tcPr>
                <w:p w14:paraId="3B494A3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5B10716"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3698811"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3295F36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3DA7A0BE"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07787D3D" w14:textId="77777777" w:rsidTr="00784B5A">
              <w:tc>
                <w:tcPr>
                  <w:tcW w:w="1449" w:type="dxa"/>
                  <w:shd w:val="clear" w:color="auto" w:fill="D9D9D9"/>
                </w:tcPr>
                <w:p w14:paraId="23A68AA4"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Company registration number</w:t>
                  </w:r>
                </w:p>
              </w:tc>
              <w:tc>
                <w:tcPr>
                  <w:tcW w:w="1450" w:type="dxa"/>
                  <w:shd w:val="clear" w:color="auto" w:fill="FFFFFF"/>
                </w:tcPr>
                <w:p w14:paraId="4721897F"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CA4B7C2"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62A798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2684E0D3"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52B1BBA5"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60A6A380" w14:textId="77777777" w:rsidTr="00784B5A">
              <w:tc>
                <w:tcPr>
                  <w:tcW w:w="1449" w:type="dxa"/>
                  <w:shd w:val="clear" w:color="auto" w:fill="D9D9D9"/>
                </w:tcPr>
                <w:p w14:paraId="34694DE6"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Head Office DUNS number (if applicable)</w:t>
                  </w:r>
                </w:p>
              </w:tc>
              <w:tc>
                <w:tcPr>
                  <w:tcW w:w="1450" w:type="dxa"/>
                  <w:shd w:val="clear" w:color="auto" w:fill="FFFFFF"/>
                </w:tcPr>
                <w:p w14:paraId="46DE47FF"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587CDA8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8D74AAC"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658911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0EC2C25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3FAC98DC" w14:textId="77777777" w:rsidTr="00784B5A">
              <w:tc>
                <w:tcPr>
                  <w:tcW w:w="1449" w:type="dxa"/>
                  <w:shd w:val="clear" w:color="auto" w:fill="D9D9D9"/>
                </w:tcPr>
                <w:p w14:paraId="73DB572A"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Registered VAT number</w:t>
                  </w:r>
                </w:p>
              </w:tc>
              <w:tc>
                <w:tcPr>
                  <w:tcW w:w="1450" w:type="dxa"/>
                  <w:shd w:val="clear" w:color="auto" w:fill="FFFFFF"/>
                </w:tcPr>
                <w:p w14:paraId="40ABD52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B1D0C6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47210C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6FA8D1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350298CC"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59276476" w14:textId="77777777" w:rsidTr="00784B5A">
              <w:tc>
                <w:tcPr>
                  <w:tcW w:w="1449" w:type="dxa"/>
                  <w:shd w:val="clear" w:color="auto" w:fill="D9D9D9"/>
                </w:tcPr>
                <w:p w14:paraId="5B710617"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Type of organisation</w:t>
                  </w:r>
                </w:p>
              </w:tc>
              <w:tc>
                <w:tcPr>
                  <w:tcW w:w="1450" w:type="dxa"/>
                  <w:shd w:val="clear" w:color="auto" w:fill="FFFFFF"/>
                </w:tcPr>
                <w:p w14:paraId="1A0375D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1CCE95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D206A7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5FA182D1"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5224644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02B1109C" w14:textId="77777777" w:rsidTr="00784B5A">
              <w:tc>
                <w:tcPr>
                  <w:tcW w:w="1449" w:type="dxa"/>
                  <w:shd w:val="clear" w:color="auto" w:fill="D9D9D9"/>
                </w:tcPr>
                <w:p w14:paraId="5745E1F3"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lastRenderedPageBreak/>
                    <w:t>SME (Yes/No)</w:t>
                  </w:r>
                </w:p>
              </w:tc>
              <w:tc>
                <w:tcPr>
                  <w:tcW w:w="1450" w:type="dxa"/>
                  <w:shd w:val="clear" w:color="auto" w:fill="FFFFFF"/>
                </w:tcPr>
                <w:p w14:paraId="2EFA146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AEC6C55"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B04E15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3545354C"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3B1A8019"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5087A258" w14:textId="77777777" w:rsidTr="00784B5A">
              <w:tc>
                <w:tcPr>
                  <w:tcW w:w="1449" w:type="dxa"/>
                  <w:shd w:val="clear" w:color="auto" w:fill="D9D9D9"/>
                </w:tcPr>
                <w:p w14:paraId="5DD6D5C3"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The role each sub-contractor will take in providing the works and /or supplies e.g. key deliverables</w:t>
                  </w:r>
                </w:p>
              </w:tc>
              <w:tc>
                <w:tcPr>
                  <w:tcW w:w="1450" w:type="dxa"/>
                  <w:shd w:val="clear" w:color="auto" w:fill="FFFFFF"/>
                </w:tcPr>
                <w:p w14:paraId="15D3705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B8868B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B25B1B5"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201F5163"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6C81F45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09412634" w14:textId="77777777" w:rsidTr="00784B5A">
              <w:tc>
                <w:tcPr>
                  <w:tcW w:w="1449" w:type="dxa"/>
                  <w:shd w:val="clear" w:color="auto" w:fill="D9D9D9"/>
                </w:tcPr>
                <w:p w14:paraId="7E6BE3CE" w14:textId="77777777" w:rsidR="00576666" w:rsidRPr="002D3DE1" w:rsidRDefault="00576666" w:rsidP="00784B5A">
                  <w:pPr>
                    <w:pStyle w:val="Standard"/>
                    <w:spacing w:before="120" w:after="120"/>
                    <w:rPr>
                      <w:rFonts w:asciiTheme="minorHAnsi" w:hAnsiTheme="minorHAnsi" w:cstheme="minorHAnsi"/>
                      <w:sz w:val="22"/>
                    </w:rPr>
                  </w:pPr>
                  <w:r w:rsidRPr="002D3DE1">
                    <w:rPr>
                      <w:rFonts w:asciiTheme="minorHAnsi" w:hAnsiTheme="minorHAnsi" w:cstheme="minorHAnsi"/>
                      <w:sz w:val="22"/>
                    </w:rPr>
                    <w:t>The approximate % of contractual obligations assigned to each sub-contractor</w:t>
                  </w:r>
                </w:p>
              </w:tc>
              <w:tc>
                <w:tcPr>
                  <w:tcW w:w="1450" w:type="dxa"/>
                  <w:shd w:val="clear" w:color="auto" w:fill="FFFFFF"/>
                </w:tcPr>
                <w:p w14:paraId="0C0F4DE0"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22B3D8D"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FE52663"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4FE6779"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0ED4800D"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bl>
          <w:p w14:paraId="23634434"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p>
        </w:tc>
      </w:tr>
    </w:tbl>
    <w:p w14:paraId="4A53D299" w14:textId="77777777" w:rsidR="00576666" w:rsidRPr="00F973B9" w:rsidRDefault="00576666" w:rsidP="00576666">
      <w:pPr>
        <w:rPr>
          <w:rFonts w:asciiTheme="minorHAnsi" w:hAnsiTheme="minorHAnsi" w:cstheme="minorHAnsi"/>
        </w:rPr>
      </w:pPr>
      <w:r w:rsidRPr="00F973B9">
        <w:rPr>
          <w:rFonts w:asciiTheme="minorHAnsi" w:hAnsiTheme="minorHAnsi" w:cstheme="minorHAnsi"/>
        </w:rPr>
        <w:lastRenderedPageBreak/>
        <w:t xml:space="preserve"> </w:t>
      </w:r>
    </w:p>
    <w:p w14:paraId="0CC30357"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3063C639"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528"/>
        <w:gridCol w:w="3402"/>
      </w:tblGrid>
      <w:tr w:rsidR="00576666" w:rsidRPr="00063E33" w14:paraId="4D0B678F" w14:textId="77777777" w:rsidTr="00784B5A">
        <w:tc>
          <w:tcPr>
            <w:tcW w:w="10314" w:type="dxa"/>
            <w:gridSpan w:val="3"/>
            <w:tcBorders>
              <w:top w:val="nil"/>
              <w:left w:val="nil"/>
              <w:bottom w:val="nil"/>
              <w:right w:val="nil"/>
            </w:tcBorders>
            <w:shd w:val="clear" w:color="auto" w:fill="FFFFFF"/>
            <w:vAlign w:val="center"/>
          </w:tcPr>
          <w:p w14:paraId="7EB83339" w14:textId="77777777" w:rsidR="00576666" w:rsidRPr="00063E33" w:rsidRDefault="00576666" w:rsidP="00784B5A">
            <w:pPr>
              <w:pStyle w:val="Standard"/>
              <w:spacing w:before="100"/>
              <w:rPr>
                <w:rFonts w:asciiTheme="minorHAnsi" w:hAnsiTheme="minorHAnsi" w:cstheme="minorHAnsi"/>
                <w:color w:val="000000"/>
                <w:sz w:val="22"/>
              </w:rPr>
            </w:pPr>
            <w:r w:rsidRPr="00063E33">
              <w:rPr>
                <w:rFonts w:asciiTheme="minorHAnsi" w:hAnsiTheme="minorHAnsi" w:cstheme="minorHAnsi"/>
                <w:b/>
                <w:color w:val="000000"/>
                <w:sz w:val="22"/>
              </w:rPr>
              <w:t>Contact details and declaration</w:t>
            </w:r>
          </w:p>
          <w:p w14:paraId="7B920C96"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I declare that to the best of my knowledge the answers submitted and information contained in this document are correct and accurate.</w:t>
            </w:r>
          </w:p>
          <w:p w14:paraId="2CF9D280"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I declare that, upon request and without delay I will provide the certificates or documentary evidence referred to in this document.</w:t>
            </w:r>
          </w:p>
          <w:p w14:paraId="070D43A8"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I understand that the information will be used in the selection process to assess my organisation’s suitability to be invited to participate further in this procurement.</w:t>
            </w:r>
          </w:p>
          <w:p w14:paraId="22E93EA1"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 xml:space="preserve">I understand that the </w:t>
            </w:r>
            <w:r>
              <w:rPr>
                <w:rFonts w:asciiTheme="minorHAnsi" w:hAnsiTheme="minorHAnsi" w:cstheme="minorHAnsi"/>
                <w:color w:val="000000"/>
                <w:sz w:val="22"/>
              </w:rPr>
              <w:t>NMRN</w:t>
            </w:r>
            <w:r w:rsidRPr="00063E33">
              <w:rPr>
                <w:rFonts w:asciiTheme="minorHAnsi" w:hAnsiTheme="minorHAnsi" w:cstheme="minorHAnsi"/>
                <w:color w:val="000000"/>
                <w:sz w:val="22"/>
              </w:rPr>
              <w:t xml:space="preserve"> may reject this submission in its entirety if there is a failure to answer all the relevant questions fully, or if false/misleading information or content is provided in any section.</w:t>
            </w:r>
          </w:p>
          <w:p w14:paraId="69145B9C" w14:textId="77777777" w:rsidR="00576666" w:rsidRPr="00063E33" w:rsidRDefault="00576666" w:rsidP="00784B5A">
            <w:pPr>
              <w:pStyle w:val="Standard"/>
              <w:spacing w:before="100" w:after="120"/>
              <w:ind w:left="851" w:right="1133"/>
              <w:jc w:val="both"/>
              <w:rPr>
                <w:rFonts w:asciiTheme="minorHAnsi" w:hAnsiTheme="minorHAnsi" w:cstheme="minorHAnsi"/>
                <w:b/>
                <w:color w:val="FFFFFF"/>
                <w:sz w:val="22"/>
              </w:rPr>
            </w:pPr>
            <w:r w:rsidRPr="00063E33">
              <w:rPr>
                <w:rFonts w:asciiTheme="minorHAnsi" w:hAnsiTheme="minorHAnsi" w:cstheme="minorHAnsi"/>
                <w:color w:val="000000"/>
                <w:sz w:val="22"/>
              </w:rPr>
              <w:t>I am aware of the consequences of serious misrepresentation.</w:t>
            </w:r>
          </w:p>
        </w:tc>
      </w:tr>
      <w:tr w:rsidR="00576666" w:rsidRPr="00063E33" w14:paraId="0E56A479" w14:textId="77777777" w:rsidTr="00784B5A">
        <w:tc>
          <w:tcPr>
            <w:tcW w:w="1384" w:type="dxa"/>
            <w:tcBorders>
              <w:top w:val="nil"/>
              <w:right w:val="single" w:sz="4" w:space="0" w:color="auto"/>
            </w:tcBorders>
            <w:shd w:val="clear" w:color="auto" w:fill="17365D"/>
            <w:vAlign w:val="center"/>
          </w:tcPr>
          <w:p w14:paraId="4990A467" w14:textId="77777777" w:rsidR="00576666" w:rsidRPr="00063E33" w:rsidRDefault="00576666" w:rsidP="00784B5A">
            <w:pPr>
              <w:spacing w:before="120" w:after="120"/>
              <w:rPr>
                <w:rFonts w:asciiTheme="minorHAnsi" w:hAnsiTheme="minorHAnsi" w:cstheme="minorHAnsi"/>
                <w:b/>
                <w:color w:val="FFFFFF"/>
                <w:szCs w:val="22"/>
              </w:rPr>
            </w:pPr>
            <w:r w:rsidRPr="00063E33">
              <w:rPr>
                <w:rFonts w:asciiTheme="minorHAnsi" w:hAnsiTheme="minorHAnsi" w:cstheme="minorHAnsi"/>
                <w:b/>
                <w:color w:val="FFFFFF"/>
                <w:szCs w:val="22"/>
              </w:rPr>
              <w:t>Section 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4CFFD9E2" w14:textId="77777777" w:rsidR="00576666" w:rsidRPr="00063E33" w:rsidRDefault="00576666" w:rsidP="00784B5A">
            <w:pPr>
              <w:spacing w:before="120" w:after="120"/>
              <w:rPr>
                <w:rFonts w:asciiTheme="minorHAnsi" w:hAnsiTheme="minorHAnsi" w:cstheme="minorHAnsi"/>
                <w:b/>
                <w:color w:val="FFFFFF"/>
                <w:szCs w:val="22"/>
              </w:rPr>
            </w:pPr>
            <w:r w:rsidRPr="00063E33">
              <w:rPr>
                <w:rFonts w:asciiTheme="minorHAnsi" w:hAnsiTheme="minorHAnsi" w:cstheme="minorHAnsi"/>
                <w:b/>
                <w:color w:val="FFFFFF"/>
                <w:szCs w:val="22"/>
              </w:rPr>
              <w:t>Contact details and declaration</w:t>
            </w:r>
          </w:p>
        </w:tc>
      </w:tr>
      <w:tr w:rsidR="00576666" w:rsidRPr="00063E33" w14:paraId="779A8050" w14:textId="77777777" w:rsidTr="00784B5A">
        <w:tc>
          <w:tcPr>
            <w:tcW w:w="1384" w:type="dxa"/>
            <w:shd w:val="clear" w:color="auto" w:fill="C6D9F1"/>
          </w:tcPr>
          <w:p w14:paraId="2CF0629E" w14:textId="77777777" w:rsidR="00576666" w:rsidRPr="00063E33" w:rsidRDefault="00576666" w:rsidP="00784B5A">
            <w:pPr>
              <w:spacing w:before="120" w:after="120"/>
              <w:jc w:val="both"/>
              <w:rPr>
                <w:rFonts w:asciiTheme="minorHAnsi" w:hAnsiTheme="minorHAnsi" w:cstheme="minorHAnsi"/>
                <w:b/>
                <w:szCs w:val="22"/>
              </w:rPr>
            </w:pPr>
            <w:r w:rsidRPr="00063E33">
              <w:rPr>
                <w:rFonts w:asciiTheme="minorHAnsi" w:hAnsiTheme="minorHAnsi" w:cstheme="minorHAnsi"/>
                <w:b/>
                <w:szCs w:val="22"/>
              </w:rPr>
              <w:t>Question no.</w:t>
            </w:r>
          </w:p>
        </w:tc>
        <w:tc>
          <w:tcPr>
            <w:tcW w:w="5528" w:type="dxa"/>
            <w:shd w:val="clear" w:color="auto" w:fill="C6D9F1"/>
          </w:tcPr>
          <w:p w14:paraId="1D0404C4" w14:textId="77777777" w:rsidR="00576666" w:rsidRPr="00063E33" w:rsidRDefault="00576666" w:rsidP="00784B5A">
            <w:pPr>
              <w:spacing w:before="120" w:after="120"/>
              <w:jc w:val="both"/>
              <w:rPr>
                <w:rFonts w:asciiTheme="minorHAnsi" w:hAnsiTheme="minorHAnsi" w:cstheme="minorHAnsi"/>
                <w:b/>
                <w:szCs w:val="22"/>
              </w:rPr>
            </w:pPr>
            <w:r w:rsidRPr="00063E33">
              <w:rPr>
                <w:rFonts w:asciiTheme="minorHAnsi" w:hAnsiTheme="minorHAnsi" w:cstheme="minorHAnsi"/>
                <w:b/>
                <w:szCs w:val="22"/>
              </w:rPr>
              <w:t>Question</w:t>
            </w:r>
          </w:p>
        </w:tc>
        <w:tc>
          <w:tcPr>
            <w:tcW w:w="3402" w:type="dxa"/>
            <w:shd w:val="clear" w:color="auto" w:fill="C6D9F1"/>
          </w:tcPr>
          <w:p w14:paraId="3E37A3FA" w14:textId="77777777" w:rsidR="00576666" w:rsidRPr="00063E33" w:rsidRDefault="00576666" w:rsidP="00784B5A">
            <w:pPr>
              <w:spacing w:before="120" w:after="120"/>
              <w:jc w:val="both"/>
              <w:rPr>
                <w:rFonts w:asciiTheme="minorHAnsi" w:hAnsiTheme="minorHAnsi" w:cstheme="minorHAnsi"/>
                <w:b/>
                <w:szCs w:val="22"/>
              </w:rPr>
            </w:pPr>
            <w:r w:rsidRPr="00063E33">
              <w:rPr>
                <w:rFonts w:asciiTheme="minorHAnsi" w:hAnsiTheme="minorHAnsi" w:cstheme="minorHAnsi"/>
                <w:b/>
                <w:szCs w:val="22"/>
              </w:rPr>
              <w:t>Response</w:t>
            </w:r>
          </w:p>
        </w:tc>
      </w:tr>
      <w:tr w:rsidR="00576666" w:rsidRPr="00063E33" w14:paraId="0A227C62" w14:textId="77777777" w:rsidTr="00784B5A">
        <w:tc>
          <w:tcPr>
            <w:tcW w:w="1384" w:type="dxa"/>
            <w:shd w:val="clear" w:color="auto" w:fill="F0F8FA"/>
          </w:tcPr>
          <w:p w14:paraId="7D397CBD"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(a)</w:t>
            </w:r>
          </w:p>
        </w:tc>
        <w:tc>
          <w:tcPr>
            <w:tcW w:w="5528" w:type="dxa"/>
            <w:shd w:val="clear" w:color="auto" w:fill="F0F8FA"/>
          </w:tcPr>
          <w:p w14:paraId="21734C48"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Contact name</w:t>
            </w:r>
          </w:p>
        </w:tc>
        <w:tc>
          <w:tcPr>
            <w:tcW w:w="3402" w:type="dxa"/>
            <w:shd w:val="clear" w:color="auto" w:fill="auto"/>
          </w:tcPr>
          <w:p w14:paraId="5F42361A" w14:textId="77777777" w:rsidR="00576666" w:rsidRPr="00063E33" w:rsidRDefault="00576666" w:rsidP="00784B5A">
            <w:pPr>
              <w:spacing w:before="60" w:after="60"/>
              <w:jc w:val="both"/>
              <w:rPr>
                <w:rFonts w:asciiTheme="minorHAnsi" w:hAnsiTheme="minorHAnsi" w:cstheme="minorHAnsi"/>
                <w:noProof/>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1E47F882" w14:textId="77777777" w:rsidTr="00784B5A">
        <w:tc>
          <w:tcPr>
            <w:tcW w:w="1384" w:type="dxa"/>
            <w:shd w:val="clear" w:color="auto" w:fill="F0F8FA"/>
          </w:tcPr>
          <w:p w14:paraId="680A7585"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(b)</w:t>
            </w:r>
          </w:p>
        </w:tc>
        <w:tc>
          <w:tcPr>
            <w:tcW w:w="5528" w:type="dxa"/>
            <w:shd w:val="clear" w:color="auto" w:fill="F0F8FA"/>
          </w:tcPr>
          <w:p w14:paraId="744B58D0"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Name of organisation</w:t>
            </w:r>
          </w:p>
        </w:tc>
        <w:tc>
          <w:tcPr>
            <w:tcW w:w="3402" w:type="dxa"/>
            <w:shd w:val="clear" w:color="auto" w:fill="auto"/>
          </w:tcPr>
          <w:p w14:paraId="099B1A2D" w14:textId="77777777" w:rsidR="00576666" w:rsidRPr="00063E33" w:rsidRDefault="00576666" w:rsidP="00784B5A">
            <w:pPr>
              <w:spacing w:before="60" w:after="60"/>
              <w:jc w:val="both"/>
              <w:rPr>
                <w:rFonts w:asciiTheme="minorHAnsi" w:hAnsiTheme="minorHAnsi" w:cstheme="minorHAnsi"/>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16F764CE" w14:textId="77777777" w:rsidTr="00784B5A">
        <w:tc>
          <w:tcPr>
            <w:tcW w:w="1384" w:type="dxa"/>
            <w:shd w:val="clear" w:color="auto" w:fill="F0F8FA"/>
          </w:tcPr>
          <w:p w14:paraId="4A1543A1"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(c)</w:t>
            </w:r>
          </w:p>
        </w:tc>
        <w:tc>
          <w:tcPr>
            <w:tcW w:w="5528" w:type="dxa"/>
            <w:shd w:val="clear" w:color="auto" w:fill="F0F8FA"/>
          </w:tcPr>
          <w:p w14:paraId="2CD05E5E"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Role in organisation</w:t>
            </w:r>
          </w:p>
        </w:tc>
        <w:tc>
          <w:tcPr>
            <w:tcW w:w="3402" w:type="dxa"/>
            <w:shd w:val="clear" w:color="auto" w:fill="auto"/>
          </w:tcPr>
          <w:p w14:paraId="50C0FEAF"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26FDD453" w14:textId="77777777" w:rsidTr="00784B5A">
        <w:tc>
          <w:tcPr>
            <w:tcW w:w="1384" w:type="dxa"/>
            <w:shd w:val="clear" w:color="auto" w:fill="F0F8FA"/>
          </w:tcPr>
          <w:p w14:paraId="2BE2F586"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(d)</w:t>
            </w:r>
          </w:p>
        </w:tc>
        <w:tc>
          <w:tcPr>
            <w:tcW w:w="5528" w:type="dxa"/>
            <w:shd w:val="clear" w:color="auto" w:fill="F0F8FA"/>
          </w:tcPr>
          <w:p w14:paraId="3CF1E27B"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Phone number</w:t>
            </w:r>
          </w:p>
        </w:tc>
        <w:tc>
          <w:tcPr>
            <w:tcW w:w="3402" w:type="dxa"/>
            <w:shd w:val="clear" w:color="auto" w:fill="auto"/>
          </w:tcPr>
          <w:p w14:paraId="268A697E"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7610C13A" w14:textId="77777777" w:rsidTr="00784B5A">
        <w:tc>
          <w:tcPr>
            <w:tcW w:w="1384" w:type="dxa"/>
            <w:shd w:val="clear" w:color="auto" w:fill="F0F8FA"/>
          </w:tcPr>
          <w:p w14:paraId="72C74DEA"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(e)</w:t>
            </w:r>
          </w:p>
        </w:tc>
        <w:tc>
          <w:tcPr>
            <w:tcW w:w="5528" w:type="dxa"/>
            <w:shd w:val="clear" w:color="auto" w:fill="F0F8FA"/>
          </w:tcPr>
          <w:p w14:paraId="6304FB13"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E-mail address</w:t>
            </w:r>
          </w:p>
        </w:tc>
        <w:tc>
          <w:tcPr>
            <w:tcW w:w="3402" w:type="dxa"/>
            <w:shd w:val="clear" w:color="auto" w:fill="auto"/>
          </w:tcPr>
          <w:p w14:paraId="5120E57D"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5DFAD4FC" w14:textId="77777777" w:rsidTr="00784B5A">
        <w:tc>
          <w:tcPr>
            <w:tcW w:w="1384" w:type="dxa"/>
            <w:shd w:val="clear" w:color="auto" w:fill="F0F8FA"/>
          </w:tcPr>
          <w:p w14:paraId="7BD1BF95"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(f)</w:t>
            </w:r>
          </w:p>
        </w:tc>
        <w:tc>
          <w:tcPr>
            <w:tcW w:w="5528" w:type="dxa"/>
            <w:shd w:val="clear" w:color="auto" w:fill="F0F8FA"/>
          </w:tcPr>
          <w:p w14:paraId="38AFBE86"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Postal address</w:t>
            </w:r>
          </w:p>
        </w:tc>
        <w:tc>
          <w:tcPr>
            <w:tcW w:w="3402" w:type="dxa"/>
            <w:shd w:val="clear" w:color="auto" w:fill="auto"/>
          </w:tcPr>
          <w:p w14:paraId="492CFD36"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65485147" w14:textId="77777777" w:rsidTr="00784B5A">
        <w:tc>
          <w:tcPr>
            <w:tcW w:w="1384" w:type="dxa"/>
            <w:shd w:val="clear" w:color="auto" w:fill="F0F8FA"/>
          </w:tcPr>
          <w:p w14:paraId="7AC9B59D"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(g)</w:t>
            </w:r>
          </w:p>
        </w:tc>
        <w:tc>
          <w:tcPr>
            <w:tcW w:w="5528" w:type="dxa"/>
            <w:shd w:val="clear" w:color="auto" w:fill="F0F8FA"/>
          </w:tcPr>
          <w:p w14:paraId="274941B8"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Signature (electronic is acceptable)</w:t>
            </w:r>
          </w:p>
        </w:tc>
        <w:tc>
          <w:tcPr>
            <w:tcW w:w="3402" w:type="dxa"/>
            <w:shd w:val="clear" w:color="auto" w:fill="auto"/>
          </w:tcPr>
          <w:p w14:paraId="406B0915"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5C5058C3" w14:textId="77777777" w:rsidTr="00784B5A">
        <w:tc>
          <w:tcPr>
            <w:tcW w:w="1384" w:type="dxa"/>
            <w:shd w:val="clear" w:color="auto" w:fill="F0F8FA"/>
          </w:tcPr>
          <w:p w14:paraId="22630B27"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(h)</w:t>
            </w:r>
          </w:p>
        </w:tc>
        <w:tc>
          <w:tcPr>
            <w:tcW w:w="5528" w:type="dxa"/>
            <w:shd w:val="clear" w:color="auto" w:fill="F0F8FA"/>
          </w:tcPr>
          <w:p w14:paraId="4CAFA265"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Date</w:t>
            </w:r>
          </w:p>
        </w:tc>
        <w:tc>
          <w:tcPr>
            <w:tcW w:w="3402" w:type="dxa"/>
            <w:shd w:val="clear" w:color="auto" w:fill="auto"/>
          </w:tcPr>
          <w:p w14:paraId="08F5E49F"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bl>
    <w:p w14:paraId="116A291A" w14:textId="77777777" w:rsidR="00576666" w:rsidRPr="00F973B9" w:rsidRDefault="00576666" w:rsidP="00576666">
      <w:pPr>
        <w:rPr>
          <w:rFonts w:asciiTheme="minorHAnsi" w:hAnsiTheme="minorHAnsi" w:cstheme="minorHAnsi"/>
        </w:rPr>
      </w:pPr>
    </w:p>
    <w:p w14:paraId="30B79261" w14:textId="77777777" w:rsidR="00576666" w:rsidRPr="00F973B9" w:rsidRDefault="00576666" w:rsidP="00576666">
      <w:pPr>
        <w:rPr>
          <w:rFonts w:asciiTheme="minorHAnsi" w:hAnsiTheme="minorHAnsi" w:cstheme="minorHAnsi"/>
        </w:rPr>
      </w:pPr>
    </w:p>
    <w:p w14:paraId="0D77551B"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36089353" w14:textId="77777777" w:rsidR="00576666" w:rsidRPr="00F973B9" w:rsidRDefault="00576666" w:rsidP="0057666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576666" w:rsidRPr="00DA37B1" w14:paraId="1ED1BC1C" w14:textId="77777777" w:rsidTr="00784B5A">
        <w:trPr>
          <w:trHeight w:val="927"/>
        </w:trPr>
        <w:tc>
          <w:tcPr>
            <w:tcW w:w="10320" w:type="dxa"/>
            <w:gridSpan w:val="3"/>
            <w:shd w:val="clear" w:color="auto" w:fill="332741"/>
            <w:vAlign w:val="center"/>
          </w:tcPr>
          <w:p w14:paraId="02089892" w14:textId="77777777" w:rsidR="00576666" w:rsidRPr="00DA37B1" w:rsidRDefault="00576666" w:rsidP="00784B5A">
            <w:pPr>
              <w:rPr>
                <w:rFonts w:asciiTheme="minorHAnsi" w:hAnsiTheme="minorHAnsi" w:cstheme="minorHAnsi"/>
                <w:sz w:val="32"/>
                <w:szCs w:val="32"/>
              </w:rPr>
            </w:pPr>
            <w:r w:rsidRPr="00DA37B1">
              <w:rPr>
                <w:rFonts w:asciiTheme="minorHAnsi" w:hAnsiTheme="minorHAnsi" w:cstheme="minorHAnsi"/>
                <w:b/>
                <w:color w:val="FFFFFF"/>
                <w:sz w:val="32"/>
                <w:szCs w:val="32"/>
              </w:rPr>
              <w:t>Part 2: Exclusion Grounds</w:t>
            </w:r>
          </w:p>
        </w:tc>
      </w:tr>
      <w:tr w:rsidR="00576666" w:rsidRPr="00DA37B1" w14:paraId="40CB1576" w14:textId="77777777" w:rsidTr="00784B5A">
        <w:tc>
          <w:tcPr>
            <w:tcW w:w="10314" w:type="dxa"/>
            <w:gridSpan w:val="3"/>
            <w:tcBorders>
              <w:left w:val="nil"/>
              <w:right w:val="nil"/>
            </w:tcBorders>
            <w:shd w:val="clear" w:color="auto" w:fill="FFFFFF"/>
            <w:vAlign w:val="center"/>
          </w:tcPr>
          <w:p w14:paraId="6F2A31F2" w14:textId="77777777" w:rsidR="00576666" w:rsidRPr="00DA37B1" w:rsidRDefault="00576666" w:rsidP="00784B5A">
            <w:pPr>
              <w:pStyle w:val="Standard"/>
              <w:spacing w:before="120" w:after="120"/>
              <w:rPr>
                <w:rFonts w:asciiTheme="minorHAnsi" w:hAnsiTheme="minorHAnsi" w:cstheme="minorHAnsi"/>
                <w:color w:val="000000"/>
                <w:sz w:val="22"/>
              </w:rPr>
            </w:pPr>
            <w:r w:rsidRPr="00DA37B1">
              <w:rPr>
                <w:rFonts w:asciiTheme="minorHAnsi" w:hAnsiTheme="minorHAnsi" w:cstheme="minorHAnsi"/>
                <w:color w:val="000000"/>
                <w:sz w:val="22"/>
              </w:rPr>
              <w:t>Please answer the following questions in full. Note: every organisation that is being relied on to meet the selection must complete and submit the Part 1 and Part 2 self-declaration.</w:t>
            </w:r>
            <w:r w:rsidRPr="00DA37B1">
              <w:rPr>
                <w:rFonts w:asciiTheme="minorHAnsi" w:hAnsiTheme="minorHAnsi" w:cstheme="minorHAnsi"/>
                <w:i/>
                <w:sz w:val="22"/>
              </w:rPr>
              <w:t xml:space="preserve"> </w:t>
            </w:r>
          </w:p>
        </w:tc>
      </w:tr>
      <w:tr w:rsidR="00576666" w:rsidRPr="00DA37B1" w14:paraId="70CE96D6" w14:textId="77777777" w:rsidTr="00784B5A">
        <w:tc>
          <w:tcPr>
            <w:tcW w:w="1384" w:type="dxa"/>
            <w:shd w:val="clear" w:color="auto" w:fill="403152"/>
            <w:vAlign w:val="center"/>
          </w:tcPr>
          <w:p w14:paraId="4A033625" w14:textId="77777777" w:rsidR="00576666" w:rsidRPr="00DA37B1" w:rsidRDefault="00576666" w:rsidP="00784B5A">
            <w:pPr>
              <w:spacing w:before="120" w:after="120"/>
              <w:rPr>
                <w:rFonts w:asciiTheme="minorHAnsi" w:hAnsiTheme="minorHAnsi" w:cstheme="minorHAnsi"/>
                <w:b/>
                <w:color w:val="FFFFFF"/>
                <w:szCs w:val="22"/>
              </w:rPr>
            </w:pPr>
            <w:r w:rsidRPr="00DA37B1">
              <w:rPr>
                <w:rFonts w:asciiTheme="minorHAnsi" w:hAnsiTheme="minorHAnsi" w:cstheme="minorHAnsi"/>
                <w:b/>
                <w:color w:val="FFFFFF"/>
                <w:szCs w:val="22"/>
              </w:rPr>
              <w:t>Section 2</w:t>
            </w:r>
          </w:p>
        </w:tc>
        <w:tc>
          <w:tcPr>
            <w:tcW w:w="8930" w:type="dxa"/>
            <w:gridSpan w:val="2"/>
            <w:shd w:val="clear" w:color="auto" w:fill="403152"/>
            <w:vAlign w:val="center"/>
          </w:tcPr>
          <w:p w14:paraId="784100F4" w14:textId="77777777" w:rsidR="00576666" w:rsidRPr="00DA37B1" w:rsidRDefault="00576666" w:rsidP="00784B5A">
            <w:pPr>
              <w:spacing w:before="120" w:after="120"/>
              <w:rPr>
                <w:rFonts w:asciiTheme="minorHAnsi" w:hAnsiTheme="minorHAnsi" w:cstheme="minorHAnsi"/>
                <w:b/>
                <w:color w:val="FFFFFF"/>
                <w:szCs w:val="22"/>
              </w:rPr>
            </w:pPr>
            <w:r w:rsidRPr="00DA37B1">
              <w:rPr>
                <w:rFonts w:asciiTheme="minorHAnsi" w:hAnsiTheme="minorHAnsi" w:cstheme="minorHAnsi"/>
                <w:b/>
                <w:color w:val="FFFFFF"/>
                <w:szCs w:val="22"/>
              </w:rPr>
              <w:t>Grounds for mandatory exclusion</w:t>
            </w:r>
          </w:p>
        </w:tc>
      </w:tr>
      <w:tr w:rsidR="00576666" w:rsidRPr="00DA37B1" w14:paraId="20157EA8" w14:textId="77777777" w:rsidTr="00784B5A">
        <w:tc>
          <w:tcPr>
            <w:tcW w:w="1384" w:type="dxa"/>
            <w:tcBorders>
              <w:bottom w:val="single" w:sz="6" w:space="0" w:color="auto"/>
            </w:tcBorders>
            <w:shd w:val="clear" w:color="auto" w:fill="CCC0D9"/>
          </w:tcPr>
          <w:p w14:paraId="407D75DF"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Question no.</w:t>
            </w:r>
          </w:p>
        </w:tc>
        <w:tc>
          <w:tcPr>
            <w:tcW w:w="5103" w:type="dxa"/>
            <w:tcBorders>
              <w:bottom w:val="single" w:sz="6" w:space="0" w:color="auto"/>
            </w:tcBorders>
            <w:shd w:val="clear" w:color="auto" w:fill="CCC0D9"/>
          </w:tcPr>
          <w:p w14:paraId="281FB5AB"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Question</w:t>
            </w:r>
          </w:p>
        </w:tc>
        <w:tc>
          <w:tcPr>
            <w:tcW w:w="3827" w:type="dxa"/>
            <w:shd w:val="clear" w:color="auto" w:fill="CCC0D9"/>
          </w:tcPr>
          <w:p w14:paraId="638929CD"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Response</w:t>
            </w:r>
          </w:p>
        </w:tc>
      </w:tr>
      <w:tr w:rsidR="00576666" w:rsidRPr="00DA37B1" w14:paraId="62A630CA" w14:textId="77777777" w:rsidTr="00784B5A">
        <w:tc>
          <w:tcPr>
            <w:tcW w:w="1384" w:type="dxa"/>
            <w:tcBorders>
              <w:bottom w:val="nil"/>
            </w:tcBorders>
            <w:shd w:val="clear" w:color="auto" w:fill="F7F5F9"/>
          </w:tcPr>
          <w:p w14:paraId="73A8BD0F"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2.1(a)</w:t>
            </w:r>
          </w:p>
        </w:tc>
        <w:tc>
          <w:tcPr>
            <w:tcW w:w="8930" w:type="dxa"/>
            <w:gridSpan w:val="2"/>
            <w:tcBorders>
              <w:bottom w:val="single" w:sz="4" w:space="0" w:color="auto"/>
            </w:tcBorders>
            <w:shd w:val="clear" w:color="auto" w:fill="F7F5F9"/>
          </w:tcPr>
          <w:p w14:paraId="2B69D3F9"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b/>
                <w:sz w:val="22"/>
              </w:rPr>
              <w:t>Regulations 57(1) and (2)</w:t>
            </w:r>
          </w:p>
          <w:p w14:paraId="15F5C41D"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 xml:space="preserve">The detailed grounds for mandatory exclusion of an organisation are set out on this </w:t>
            </w:r>
            <w:hyperlink r:id="rId14" w:history="1">
              <w:r w:rsidRPr="00DA37B1">
                <w:rPr>
                  <w:rFonts w:asciiTheme="minorHAnsi" w:hAnsiTheme="minorHAnsi" w:cstheme="minorHAnsi"/>
                  <w:color w:val="0000FF"/>
                  <w:sz w:val="22"/>
                  <w:u w:val="single"/>
                </w:rPr>
                <w:t>webpage</w:t>
              </w:r>
            </w:hyperlink>
            <w:r w:rsidRPr="00DA37B1">
              <w:rPr>
                <w:rFonts w:asciiTheme="minorHAnsi" w:hAnsiTheme="minorHAnsi" w:cstheme="minorHAnsi"/>
                <w:sz w:val="22"/>
              </w:rPr>
              <w:t>, which should be referred to before completing these questions.</w:t>
            </w:r>
          </w:p>
          <w:p w14:paraId="1071390C"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szCs w:val="22"/>
              </w:rPr>
              <w:t xml:space="preserve">Please indicate if, within the past five years you, your organisation or any other person who has powers of representation, decision or control in the organisation have been convicted anywhere in the world of any of the offences within the summary below and listed on the </w:t>
            </w:r>
            <w:hyperlink r:id="rId15" w:history="1">
              <w:r w:rsidRPr="00DA37B1">
                <w:rPr>
                  <w:rFonts w:asciiTheme="minorHAnsi" w:hAnsiTheme="minorHAnsi" w:cstheme="minorHAnsi"/>
                  <w:color w:val="0000FF"/>
                  <w:szCs w:val="22"/>
                  <w:u w:val="single"/>
                </w:rPr>
                <w:t>webpage</w:t>
              </w:r>
            </w:hyperlink>
            <w:r w:rsidRPr="00DA37B1">
              <w:rPr>
                <w:rFonts w:asciiTheme="minorHAnsi" w:hAnsiTheme="minorHAnsi" w:cstheme="minorHAnsi"/>
                <w:szCs w:val="22"/>
              </w:rPr>
              <w:t>.</w:t>
            </w:r>
          </w:p>
        </w:tc>
      </w:tr>
      <w:tr w:rsidR="00576666" w:rsidRPr="00DA37B1" w14:paraId="5DCC68AC" w14:textId="77777777" w:rsidTr="00784B5A">
        <w:tc>
          <w:tcPr>
            <w:tcW w:w="1384" w:type="dxa"/>
            <w:vMerge w:val="restart"/>
            <w:tcBorders>
              <w:right w:val="single" w:sz="4" w:space="0" w:color="auto"/>
            </w:tcBorders>
            <w:shd w:val="clear" w:color="auto" w:fill="F7F5F9"/>
          </w:tcPr>
          <w:p w14:paraId="1CAA8E66" w14:textId="77777777" w:rsidR="00576666" w:rsidRPr="00DA37B1" w:rsidRDefault="00576666" w:rsidP="00784B5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625B0CD" w14:textId="77777777" w:rsidR="00576666" w:rsidRPr="00DA37B1" w:rsidRDefault="00576666" w:rsidP="00784B5A">
            <w:pPr>
              <w:pStyle w:val="Standard"/>
              <w:tabs>
                <w:tab w:val="left" w:pos="743"/>
              </w:tabs>
              <w:spacing w:before="60" w:after="60"/>
              <w:rPr>
                <w:rFonts w:asciiTheme="minorHAnsi" w:hAnsiTheme="minorHAnsi" w:cstheme="minorHAnsi"/>
                <w:sz w:val="22"/>
              </w:rPr>
            </w:pPr>
            <w:r w:rsidRPr="00DA37B1">
              <w:rPr>
                <w:rFonts w:asciiTheme="minorHAnsi" w:hAnsiTheme="minorHAnsi" w:cstheme="minorHAnsi"/>
                <w:sz w:val="22"/>
              </w:rPr>
              <w:t xml:space="preserve">Participation in a criminal organisation.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FC88D4"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391A1D7C"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39E9EA40"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szCs w:val="22"/>
              </w:rPr>
              <w:t>If Yes please provide details at 2.1(b)</w:t>
            </w:r>
          </w:p>
        </w:tc>
      </w:tr>
      <w:tr w:rsidR="00576666" w:rsidRPr="00DA37B1" w14:paraId="3CFBA019" w14:textId="77777777" w:rsidTr="00784B5A">
        <w:tc>
          <w:tcPr>
            <w:tcW w:w="1384" w:type="dxa"/>
            <w:vMerge/>
            <w:tcBorders>
              <w:right w:val="single" w:sz="4" w:space="0" w:color="auto"/>
            </w:tcBorders>
            <w:shd w:val="clear" w:color="auto" w:fill="F7F5F9"/>
          </w:tcPr>
          <w:p w14:paraId="05D87D02" w14:textId="77777777" w:rsidR="00576666" w:rsidRPr="00DA37B1" w:rsidRDefault="00576666" w:rsidP="00784B5A">
            <w:pPr>
              <w:pStyle w:val="Standard"/>
              <w:tabs>
                <w:tab w:val="left" w:pos="743"/>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D406621" w14:textId="77777777" w:rsidR="00576666" w:rsidRPr="00DA37B1" w:rsidRDefault="00576666" w:rsidP="00784B5A">
            <w:pPr>
              <w:pStyle w:val="Standard"/>
              <w:tabs>
                <w:tab w:val="left" w:pos="743"/>
              </w:tabs>
              <w:spacing w:before="60" w:after="60"/>
              <w:rPr>
                <w:rFonts w:asciiTheme="minorHAnsi" w:hAnsiTheme="minorHAnsi" w:cstheme="minorHAnsi"/>
                <w:sz w:val="22"/>
              </w:rPr>
            </w:pPr>
            <w:r w:rsidRPr="00DA37B1">
              <w:rPr>
                <w:rFonts w:asciiTheme="minorHAnsi" w:hAnsiTheme="minorHAnsi" w:cstheme="minorHAnsi"/>
                <w:sz w:val="22"/>
              </w:rPr>
              <w:t xml:space="preserve">Corruption.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A9AE6DE"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7397952F"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1943114E"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16A64C38" w14:textId="77777777" w:rsidTr="00784B5A">
        <w:tc>
          <w:tcPr>
            <w:tcW w:w="1384" w:type="dxa"/>
            <w:vMerge/>
            <w:tcBorders>
              <w:right w:val="single" w:sz="4" w:space="0" w:color="auto"/>
            </w:tcBorders>
            <w:shd w:val="clear" w:color="auto" w:fill="F7F5F9"/>
          </w:tcPr>
          <w:p w14:paraId="1C39B2DB" w14:textId="77777777" w:rsidR="00576666" w:rsidRPr="00DA37B1" w:rsidRDefault="00576666" w:rsidP="00784B5A">
            <w:pPr>
              <w:pStyle w:val="Standard"/>
              <w:tabs>
                <w:tab w:val="left" w:pos="34"/>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C8F31E1" w14:textId="77777777" w:rsidR="00576666" w:rsidRPr="00DA37B1" w:rsidRDefault="00576666" w:rsidP="00784B5A">
            <w:pPr>
              <w:pStyle w:val="Standard"/>
              <w:tabs>
                <w:tab w:val="left" w:pos="34"/>
              </w:tabs>
              <w:spacing w:before="60" w:after="60"/>
              <w:rPr>
                <w:rFonts w:asciiTheme="minorHAnsi" w:hAnsiTheme="minorHAnsi" w:cstheme="minorHAnsi"/>
                <w:sz w:val="22"/>
              </w:rPr>
            </w:pPr>
            <w:r w:rsidRPr="00DA37B1">
              <w:rPr>
                <w:rFonts w:asciiTheme="minorHAnsi" w:hAnsiTheme="minorHAnsi" w:cstheme="minorHAnsi"/>
                <w:sz w:val="22"/>
              </w:rPr>
              <w:t>Fraud.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C797907"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6B24D7C8"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7F77167A"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398A19FA" w14:textId="77777777" w:rsidTr="00784B5A">
        <w:tc>
          <w:tcPr>
            <w:tcW w:w="1384" w:type="dxa"/>
            <w:vMerge/>
            <w:tcBorders>
              <w:right w:val="single" w:sz="4" w:space="0" w:color="auto"/>
            </w:tcBorders>
            <w:shd w:val="clear" w:color="auto" w:fill="F7F5F9"/>
          </w:tcPr>
          <w:p w14:paraId="04C6CA9A" w14:textId="77777777" w:rsidR="00576666" w:rsidRPr="00DA37B1" w:rsidRDefault="00576666" w:rsidP="00784B5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95729A5"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Terrorist offences or offences linked to terrorist activities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FE58584"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23400C58"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6B265B51"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4EAC598C" w14:textId="77777777" w:rsidTr="00784B5A">
        <w:tc>
          <w:tcPr>
            <w:tcW w:w="1384" w:type="dxa"/>
            <w:vMerge/>
            <w:tcBorders>
              <w:right w:val="single" w:sz="4" w:space="0" w:color="auto"/>
            </w:tcBorders>
            <w:shd w:val="clear" w:color="auto" w:fill="F7F5F9"/>
          </w:tcPr>
          <w:p w14:paraId="021366DD" w14:textId="77777777" w:rsidR="00576666" w:rsidRPr="00DA37B1" w:rsidRDefault="00576666" w:rsidP="00784B5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3D5DD3FF"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Money laundering or terrorist financing</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39AC1D1"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730A5A25"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6F313ADE"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4FCBEC00" w14:textId="77777777" w:rsidTr="00784B5A">
        <w:tc>
          <w:tcPr>
            <w:tcW w:w="1384" w:type="dxa"/>
            <w:vMerge/>
            <w:tcBorders>
              <w:right w:val="single" w:sz="4" w:space="0" w:color="auto"/>
            </w:tcBorders>
            <w:shd w:val="clear" w:color="auto" w:fill="F7F5F9"/>
          </w:tcPr>
          <w:p w14:paraId="44F43649" w14:textId="77777777" w:rsidR="00576666" w:rsidRPr="00DA37B1" w:rsidRDefault="00576666" w:rsidP="00784B5A">
            <w:pPr>
              <w:pStyle w:val="Standard"/>
              <w:spacing w:before="60" w:after="60"/>
              <w:ind w:right="317"/>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7D373F8"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Child labour and other forms of trafficking in human beings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614EF0D"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5C238629"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59DEB4D3"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49EDCC9B" w14:textId="77777777" w:rsidTr="00784B5A">
        <w:tc>
          <w:tcPr>
            <w:tcW w:w="1384" w:type="dxa"/>
            <w:shd w:val="clear" w:color="auto" w:fill="F7F5F9"/>
          </w:tcPr>
          <w:p w14:paraId="5D29A4AC"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2.1(b)</w:t>
            </w:r>
          </w:p>
        </w:tc>
        <w:tc>
          <w:tcPr>
            <w:tcW w:w="5103" w:type="dxa"/>
            <w:tcBorders>
              <w:top w:val="single" w:sz="4" w:space="0" w:color="auto"/>
              <w:bottom w:val="single" w:sz="6" w:space="0" w:color="auto"/>
            </w:tcBorders>
            <w:shd w:val="clear" w:color="auto" w:fill="F7F5F9"/>
          </w:tcPr>
          <w:p w14:paraId="219F512C"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you have answered yes to question 2.1(a), please provide further details.</w:t>
            </w:r>
          </w:p>
          <w:p w14:paraId="77F9D408"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Date of conviction, specify which of the grounds listed the conviction was for, and the reasons for conviction,</w:t>
            </w:r>
          </w:p>
          <w:p w14:paraId="464828F2"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Identity of who has been convicted</w:t>
            </w:r>
          </w:p>
          <w:p w14:paraId="5957B76F"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the relevant documentation is available electronically please provide the web address, issuing authority, precise reference of the documents.</w:t>
            </w:r>
          </w:p>
        </w:tc>
        <w:tc>
          <w:tcPr>
            <w:tcW w:w="3827" w:type="dxa"/>
            <w:tcBorders>
              <w:top w:val="single" w:sz="4" w:space="0" w:color="auto"/>
            </w:tcBorders>
            <w:shd w:val="clear" w:color="auto" w:fill="auto"/>
          </w:tcPr>
          <w:p w14:paraId="15251044"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fldChar w:fldCharType="begin">
                <w:ffData>
                  <w:name w:val="Text8"/>
                  <w:enabled/>
                  <w:calcOnExit w:val="0"/>
                  <w:textInput/>
                </w:ffData>
              </w:fldChar>
            </w:r>
            <w:r w:rsidRPr="00DA37B1">
              <w:rPr>
                <w:rFonts w:asciiTheme="minorHAnsi" w:hAnsiTheme="minorHAnsi" w:cstheme="minorHAnsi"/>
                <w:szCs w:val="22"/>
              </w:rPr>
              <w:instrText xml:space="preserve"> FORMTEXT </w:instrText>
            </w:r>
            <w:r w:rsidRPr="00DA37B1">
              <w:rPr>
                <w:rFonts w:asciiTheme="minorHAnsi" w:hAnsiTheme="minorHAnsi" w:cstheme="minorHAnsi"/>
                <w:szCs w:val="22"/>
              </w:rPr>
            </w:r>
            <w:r w:rsidRPr="00DA37B1">
              <w:rPr>
                <w:rFonts w:asciiTheme="minorHAnsi" w:hAnsiTheme="minorHAnsi" w:cstheme="minorHAnsi"/>
                <w:szCs w:val="22"/>
              </w:rPr>
              <w:fldChar w:fldCharType="separate"/>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szCs w:val="22"/>
              </w:rPr>
              <w:fldChar w:fldCharType="end"/>
            </w:r>
          </w:p>
        </w:tc>
      </w:tr>
      <w:tr w:rsidR="00576666" w:rsidRPr="00DA37B1" w14:paraId="363ABF17" w14:textId="77777777" w:rsidTr="00784B5A">
        <w:tc>
          <w:tcPr>
            <w:tcW w:w="1384" w:type="dxa"/>
            <w:shd w:val="clear" w:color="auto" w:fill="F7F5F9"/>
          </w:tcPr>
          <w:p w14:paraId="42CF3039"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2.2</w:t>
            </w:r>
          </w:p>
        </w:tc>
        <w:tc>
          <w:tcPr>
            <w:tcW w:w="5103" w:type="dxa"/>
            <w:tcBorders>
              <w:top w:val="single" w:sz="6" w:space="0" w:color="auto"/>
              <w:bottom w:val="single" w:sz="6" w:space="0" w:color="auto"/>
            </w:tcBorders>
            <w:shd w:val="clear" w:color="auto" w:fill="F7F5F9"/>
          </w:tcPr>
          <w:p w14:paraId="2179D359"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 xml:space="preserve">If you have answered Yes to any of the points above </w:t>
            </w:r>
            <w:r w:rsidRPr="00DA37B1">
              <w:rPr>
                <w:rFonts w:asciiTheme="minorHAnsi" w:hAnsiTheme="minorHAnsi" w:cstheme="minorHAnsi"/>
                <w:sz w:val="22"/>
              </w:rPr>
              <w:lastRenderedPageBreak/>
              <w:t>have measures been taken to demonstrate the reliability of the organisation despite the existence of a relevant ground for exclusion? (</w:t>
            </w:r>
            <w:proofErr w:type="spellStart"/>
            <w:r w:rsidRPr="00DA37B1">
              <w:rPr>
                <w:rFonts w:asciiTheme="minorHAnsi" w:hAnsiTheme="minorHAnsi" w:cstheme="minorHAnsi"/>
                <w:sz w:val="22"/>
              </w:rPr>
              <w:t>Self Cleaning</w:t>
            </w:r>
            <w:proofErr w:type="spellEnd"/>
            <w:r w:rsidRPr="00DA37B1">
              <w:rPr>
                <w:rFonts w:asciiTheme="minorHAnsi" w:hAnsiTheme="minorHAnsi" w:cstheme="minorHAnsi"/>
                <w:sz w:val="22"/>
              </w:rPr>
              <w:t>)</w:t>
            </w:r>
          </w:p>
        </w:tc>
        <w:tc>
          <w:tcPr>
            <w:tcW w:w="3827" w:type="dxa"/>
            <w:shd w:val="clear" w:color="auto" w:fill="auto"/>
          </w:tcPr>
          <w:p w14:paraId="59ADD299"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lastRenderedPageBreak/>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7C752C8B"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lastRenderedPageBreak/>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tc>
      </w:tr>
      <w:tr w:rsidR="00576666" w:rsidRPr="00DA37B1" w14:paraId="5615756D" w14:textId="77777777" w:rsidTr="00784B5A">
        <w:tc>
          <w:tcPr>
            <w:tcW w:w="1384" w:type="dxa"/>
            <w:shd w:val="clear" w:color="auto" w:fill="F7F5F9"/>
          </w:tcPr>
          <w:p w14:paraId="06C1B318"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lastRenderedPageBreak/>
              <w:t>2.3(a)</w:t>
            </w:r>
          </w:p>
        </w:tc>
        <w:tc>
          <w:tcPr>
            <w:tcW w:w="5103" w:type="dxa"/>
            <w:tcBorders>
              <w:top w:val="single" w:sz="6" w:space="0" w:color="auto"/>
              <w:bottom w:val="single" w:sz="6" w:space="0" w:color="auto"/>
            </w:tcBorders>
            <w:shd w:val="clear" w:color="auto" w:fill="F7F5F9"/>
          </w:tcPr>
          <w:p w14:paraId="50005C1C"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b/>
                <w:sz w:val="22"/>
              </w:rPr>
              <w:t>Regulation 57(3)</w:t>
            </w:r>
          </w:p>
          <w:p w14:paraId="38DA8772"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827" w:type="dxa"/>
            <w:shd w:val="clear" w:color="auto" w:fill="auto"/>
          </w:tcPr>
          <w:p w14:paraId="328B021F"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19DD33B5"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tc>
      </w:tr>
      <w:tr w:rsidR="00576666" w:rsidRPr="00DA37B1" w14:paraId="520218CF" w14:textId="77777777" w:rsidTr="00784B5A">
        <w:tc>
          <w:tcPr>
            <w:tcW w:w="1384" w:type="dxa"/>
            <w:tcBorders>
              <w:bottom w:val="single" w:sz="6" w:space="0" w:color="auto"/>
            </w:tcBorders>
            <w:shd w:val="clear" w:color="auto" w:fill="F7F5F9"/>
          </w:tcPr>
          <w:p w14:paraId="1046CC2A"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2.3(b)</w:t>
            </w:r>
          </w:p>
        </w:tc>
        <w:tc>
          <w:tcPr>
            <w:tcW w:w="5103" w:type="dxa"/>
            <w:tcBorders>
              <w:top w:val="single" w:sz="6" w:space="0" w:color="auto"/>
              <w:bottom w:val="single" w:sz="6" w:space="0" w:color="auto"/>
            </w:tcBorders>
            <w:shd w:val="clear" w:color="auto" w:fill="F7F5F9"/>
          </w:tcPr>
          <w:p w14:paraId="07131A83"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27" w:type="dxa"/>
            <w:tcBorders>
              <w:bottom w:val="single" w:sz="6" w:space="0" w:color="auto"/>
            </w:tcBorders>
            <w:shd w:val="clear" w:color="auto" w:fill="auto"/>
          </w:tcPr>
          <w:p w14:paraId="02ECD05C"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szCs w:val="22"/>
              </w:rPr>
              <w:fldChar w:fldCharType="begin">
                <w:ffData>
                  <w:name w:val="Text8"/>
                  <w:enabled/>
                  <w:calcOnExit w:val="0"/>
                  <w:textInput/>
                </w:ffData>
              </w:fldChar>
            </w:r>
            <w:r w:rsidRPr="00DA37B1">
              <w:rPr>
                <w:rFonts w:asciiTheme="minorHAnsi" w:hAnsiTheme="minorHAnsi" w:cstheme="minorHAnsi"/>
                <w:szCs w:val="22"/>
              </w:rPr>
              <w:instrText xml:space="preserve"> FORMTEXT </w:instrText>
            </w:r>
            <w:r w:rsidRPr="00DA37B1">
              <w:rPr>
                <w:rFonts w:asciiTheme="minorHAnsi" w:hAnsiTheme="minorHAnsi" w:cstheme="minorHAnsi"/>
                <w:szCs w:val="22"/>
              </w:rPr>
            </w:r>
            <w:r w:rsidRPr="00DA37B1">
              <w:rPr>
                <w:rFonts w:asciiTheme="minorHAnsi" w:hAnsiTheme="minorHAnsi" w:cstheme="minorHAnsi"/>
                <w:szCs w:val="22"/>
              </w:rPr>
              <w:fldChar w:fldCharType="separate"/>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szCs w:val="22"/>
              </w:rPr>
              <w:fldChar w:fldCharType="end"/>
            </w:r>
          </w:p>
        </w:tc>
      </w:tr>
      <w:tr w:rsidR="00576666" w:rsidRPr="00DA37B1" w14:paraId="584C5714" w14:textId="77777777" w:rsidTr="00784B5A">
        <w:tc>
          <w:tcPr>
            <w:tcW w:w="10314" w:type="dxa"/>
            <w:gridSpan w:val="3"/>
            <w:tcBorders>
              <w:left w:val="nil"/>
              <w:bottom w:val="nil"/>
              <w:right w:val="nil"/>
            </w:tcBorders>
            <w:shd w:val="clear" w:color="auto" w:fill="FFFFFF"/>
          </w:tcPr>
          <w:p w14:paraId="357EB0AB" w14:textId="77777777" w:rsidR="00576666" w:rsidRPr="00136588" w:rsidRDefault="00576666" w:rsidP="00784B5A">
            <w:pPr>
              <w:spacing w:before="60" w:after="60"/>
              <w:jc w:val="both"/>
              <w:rPr>
                <w:rFonts w:asciiTheme="minorHAnsi" w:hAnsiTheme="minorHAnsi" w:cstheme="minorHAnsi"/>
                <w:b/>
                <w:bCs/>
                <w:szCs w:val="22"/>
              </w:rPr>
            </w:pPr>
            <w:r w:rsidRPr="00136588">
              <w:rPr>
                <w:rFonts w:asciiTheme="minorHAnsi" w:hAnsiTheme="minorHAnsi" w:cstheme="minorHAnsi"/>
                <w:b/>
                <w:bCs/>
                <w:szCs w:val="22"/>
              </w:rPr>
              <w:t>Please Note: The NMRN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03B574A2"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27"/>
      </w:tblGrid>
      <w:tr w:rsidR="00576666" w:rsidRPr="00F803E8" w14:paraId="38C4C98C" w14:textId="77777777" w:rsidTr="00784B5A">
        <w:tc>
          <w:tcPr>
            <w:tcW w:w="1384" w:type="dxa"/>
            <w:shd w:val="clear" w:color="auto" w:fill="403152"/>
            <w:vAlign w:val="center"/>
          </w:tcPr>
          <w:p w14:paraId="63482093"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Section 3</w:t>
            </w:r>
          </w:p>
        </w:tc>
        <w:tc>
          <w:tcPr>
            <w:tcW w:w="8930" w:type="dxa"/>
            <w:gridSpan w:val="2"/>
            <w:shd w:val="clear" w:color="auto" w:fill="403152"/>
            <w:vAlign w:val="center"/>
          </w:tcPr>
          <w:p w14:paraId="61168A4E"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 xml:space="preserve">Grounds for discretionary exclusion </w:t>
            </w:r>
          </w:p>
        </w:tc>
      </w:tr>
      <w:tr w:rsidR="00576666" w:rsidRPr="00F803E8" w14:paraId="1497A2F5" w14:textId="77777777" w:rsidTr="00784B5A">
        <w:tc>
          <w:tcPr>
            <w:tcW w:w="1384" w:type="dxa"/>
            <w:shd w:val="clear" w:color="auto" w:fill="D9D9D9"/>
          </w:tcPr>
          <w:p w14:paraId="7074D952"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 no.</w:t>
            </w:r>
          </w:p>
        </w:tc>
        <w:tc>
          <w:tcPr>
            <w:tcW w:w="5103" w:type="dxa"/>
            <w:tcBorders>
              <w:bottom w:val="single" w:sz="6" w:space="0" w:color="auto"/>
            </w:tcBorders>
            <w:shd w:val="clear" w:color="auto" w:fill="D9D9D9"/>
          </w:tcPr>
          <w:p w14:paraId="4DC21A58"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w:t>
            </w:r>
          </w:p>
        </w:tc>
        <w:tc>
          <w:tcPr>
            <w:tcW w:w="3827" w:type="dxa"/>
            <w:tcBorders>
              <w:bottom w:val="single" w:sz="6" w:space="0" w:color="auto"/>
            </w:tcBorders>
            <w:shd w:val="clear" w:color="auto" w:fill="D9D9D9"/>
          </w:tcPr>
          <w:p w14:paraId="2A79900A"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Response</w:t>
            </w:r>
          </w:p>
        </w:tc>
      </w:tr>
      <w:tr w:rsidR="00576666" w:rsidRPr="00F803E8" w14:paraId="1CB5F92B" w14:textId="77777777" w:rsidTr="00784B5A">
        <w:tc>
          <w:tcPr>
            <w:tcW w:w="1384" w:type="dxa"/>
            <w:shd w:val="clear" w:color="auto" w:fill="F7F5F9"/>
          </w:tcPr>
          <w:p w14:paraId="185343E2"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w:t>
            </w:r>
          </w:p>
        </w:tc>
        <w:tc>
          <w:tcPr>
            <w:tcW w:w="8930" w:type="dxa"/>
            <w:gridSpan w:val="2"/>
            <w:tcBorders>
              <w:bottom w:val="single" w:sz="6" w:space="0" w:color="auto"/>
            </w:tcBorders>
            <w:shd w:val="clear" w:color="auto" w:fill="F7F5F9"/>
          </w:tcPr>
          <w:p w14:paraId="4D5FF564"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b/>
                <w:sz w:val="22"/>
              </w:rPr>
              <w:t>Regulation 57 (8)</w:t>
            </w:r>
          </w:p>
          <w:p w14:paraId="7555D152"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The detailed grounds for discretionary exclusion of an organisation are set out on this </w:t>
            </w:r>
            <w:hyperlink r:id="rId16" w:history="1">
              <w:r w:rsidRPr="00F803E8">
                <w:rPr>
                  <w:rFonts w:asciiTheme="minorHAnsi" w:hAnsiTheme="minorHAnsi" w:cstheme="minorHAnsi"/>
                  <w:color w:val="0000FF"/>
                  <w:sz w:val="22"/>
                  <w:u w:val="single"/>
                </w:rPr>
                <w:t>webpage</w:t>
              </w:r>
            </w:hyperlink>
            <w:r w:rsidRPr="00F803E8">
              <w:rPr>
                <w:rFonts w:asciiTheme="minorHAnsi" w:hAnsiTheme="minorHAnsi" w:cstheme="minorHAnsi"/>
                <w:sz w:val="22"/>
              </w:rPr>
              <w:t>, which should be referred to before completing these questions.</w:t>
            </w:r>
          </w:p>
          <w:p w14:paraId="784C2861"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76666" w:rsidRPr="00F803E8" w14:paraId="56A9C26F" w14:textId="77777777" w:rsidTr="00784B5A">
        <w:tc>
          <w:tcPr>
            <w:tcW w:w="1384" w:type="dxa"/>
            <w:shd w:val="clear" w:color="auto" w:fill="F7F5F9"/>
          </w:tcPr>
          <w:p w14:paraId="0C2497B4"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3.1(a)</w:t>
            </w:r>
          </w:p>
          <w:p w14:paraId="72DC86E4" w14:textId="77777777" w:rsidR="00576666" w:rsidRPr="00F803E8" w:rsidRDefault="00576666" w:rsidP="00784B5A">
            <w:pPr>
              <w:pStyle w:val="Standard"/>
              <w:tabs>
                <w:tab w:val="left" w:pos="0"/>
              </w:tabs>
              <w:spacing w:before="60" w:after="60"/>
              <w:rPr>
                <w:rFonts w:asciiTheme="minorHAnsi" w:hAnsiTheme="minorHAnsi" w:cstheme="minorHAnsi"/>
                <w:b/>
                <w:sz w:val="22"/>
              </w:rPr>
            </w:pPr>
          </w:p>
          <w:p w14:paraId="112FC301" w14:textId="77777777" w:rsidR="00576666" w:rsidRPr="00F803E8" w:rsidRDefault="00576666" w:rsidP="00784B5A">
            <w:pPr>
              <w:pStyle w:val="Standard"/>
              <w:tabs>
                <w:tab w:val="left" w:pos="0"/>
              </w:tabs>
              <w:spacing w:before="60" w:after="60"/>
              <w:rPr>
                <w:rFonts w:asciiTheme="minorHAnsi" w:hAnsiTheme="minorHAnsi" w:cstheme="minorHAnsi"/>
                <w:b/>
                <w:sz w:val="22"/>
              </w:rPr>
            </w:pPr>
          </w:p>
        </w:tc>
        <w:tc>
          <w:tcPr>
            <w:tcW w:w="5103" w:type="dxa"/>
            <w:tcBorders>
              <w:top w:val="single" w:sz="6" w:space="0" w:color="auto"/>
              <w:bottom w:val="single" w:sz="6" w:space="0" w:color="auto"/>
            </w:tcBorders>
            <w:shd w:val="clear" w:color="auto" w:fill="F7F5F9"/>
          </w:tcPr>
          <w:p w14:paraId="7058BFAC"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Breach of environmental obligations?</w:t>
            </w:r>
          </w:p>
        </w:tc>
        <w:tc>
          <w:tcPr>
            <w:tcW w:w="3827" w:type="dxa"/>
            <w:tcBorders>
              <w:top w:val="single" w:sz="6" w:space="0" w:color="auto"/>
              <w:bottom w:val="single" w:sz="6" w:space="0" w:color="auto"/>
            </w:tcBorders>
            <w:shd w:val="clear" w:color="auto" w:fill="auto"/>
          </w:tcPr>
          <w:p w14:paraId="17BE202C"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73E50708"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344BAFF3"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19683F8C" w14:textId="77777777" w:rsidTr="00784B5A">
        <w:tc>
          <w:tcPr>
            <w:tcW w:w="1384" w:type="dxa"/>
            <w:shd w:val="clear" w:color="auto" w:fill="F7F5F9"/>
          </w:tcPr>
          <w:p w14:paraId="49950F44"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 (b)</w:t>
            </w:r>
          </w:p>
        </w:tc>
        <w:tc>
          <w:tcPr>
            <w:tcW w:w="5103" w:type="dxa"/>
            <w:tcBorders>
              <w:top w:val="single" w:sz="6" w:space="0" w:color="auto"/>
              <w:bottom w:val="single" w:sz="6" w:space="0" w:color="auto"/>
            </w:tcBorders>
            <w:shd w:val="clear" w:color="auto" w:fill="F7F5F9"/>
          </w:tcPr>
          <w:p w14:paraId="76776F9A"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Breach of social obligations?  </w:t>
            </w:r>
          </w:p>
        </w:tc>
        <w:tc>
          <w:tcPr>
            <w:tcW w:w="3827" w:type="dxa"/>
            <w:tcBorders>
              <w:top w:val="single" w:sz="6" w:space="0" w:color="auto"/>
              <w:bottom w:val="single" w:sz="6" w:space="0" w:color="auto"/>
            </w:tcBorders>
            <w:shd w:val="clear" w:color="auto" w:fill="auto"/>
          </w:tcPr>
          <w:p w14:paraId="5F016739"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53E1CE59"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8B6019A"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4C0CEE93" w14:textId="77777777" w:rsidTr="00784B5A">
        <w:tc>
          <w:tcPr>
            <w:tcW w:w="1384" w:type="dxa"/>
            <w:shd w:val="clear" w:color="auto" w:fill="F7F5F9"/>
          </w:tcPr>
          <w:p w14:paraId="4F5AA617"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 (c)</w:t>
            </w:r>
          </w:p>
        </w:tc>
        <w:tc>
          <w:tcPr>
            <w:tcW w:w="5103" w:type="dxa"/>
            <w:tcBorders>
              <w:top w:val="single" w:sz="6" w:space="0" w:color="auto"/>
              <w:bottom w:val="single" w:sz="6" w:space="0" w:color="auto"/>
            </w:tcBorders>
            <w:shd w:val="clear" w:color="auto" w:fill="F7F5F9"/>
          </w:tcPr>
          <w:p w14:paraId="63A29E17"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Breach of labour law obligations?</w:t>
            </w:r>
          </w:p>
        </w:tc>
        <w:tc>
          <w:tcPr>
            <w:tcW w:w="3827" w:type="dxa"/>
            <w:tcBorders>
              <w:top w:val="single" w:sz="6" w:space="0" w:color="auto"/>
              <w:bottom w:val="single" w:sz="6" w:space="0" w:color="auto"/>
            </w:tcBorders>
            <w:shd w:val="clear" w:color="auto" w:fill="auto"/>
          </w:tcPr>
          <w:p w14:paraId="7097BB1C"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07F20A73"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6B879931"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0E262A7B" w14:textId="77777777" w:rsidTr="00784B5A">
        <w:tc>
          <w:tcPr>
            <w:tcW w:w="1384" w:type="dxa"/>
            <w:shd w:val="clear" w:color="auto" w:fill="F7F5F9"/>
          </w:tcPr>
          <w:p w14:paraId="27296E52" w14:textId="77777777" w:rsidR="00576666" w:rsidRPr="00F803E8" w:rsidRDefault="00576666" w:rsidP="00784B5A">
            <w:pPr>
              <w:pStyle w:val="Standard"/>
              <w:tabs>
                <w:tab w:val="left" w:pos="743"/>
              </w:tabs>
              <w:spacing w:before="60" w:after="60"/>
              <w:rPr>
                <w:rFonts w:asciiTheme="minorHAnsi" w:hAnsiTheme="minorHAnsi" w:cstheme="minorHAnsi"/>
                <w:b/>
                <w:sz w:val="22"/>
              </w:rPr>
            </w:pPr>
            <w:r w:rsidRPr="00F803E8">
              <w:rPr>
                <w:rFonts w:asciiTheme="minorHAnsi" w:hAnsiTheme="minorHAnsi" w:cstheme="minorHAnsi"/>
                <w:b/>
                <w:sz w:val="22"/>
              </w:rPr>
              <w:t>3.1(d)</w:t>
            </w:r>
          </w:p>
        </w:tc>
        <w:tc>
          <w:tcPr>
            <w:tcW w:w="5103" w:type="dxa"/>
            <w:tcBorders>
              <w:top w:val="single" w:sz="6" w:space="0" w:color="auto"/>
              <w:bottom w:val="single" w:sz="6" w:space="0" w:color="auto"/>
            </w:tcBorders>
            <w:shd w:val="clear" w:color="auto" w:fill="F7F5F9"/>
          </w:tcPr>
          <w:p w14:paraId="7B7A0F5C"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w:t>
            </w:r>
            <w:r w:rsidRPr="00F803E8">
              <w:rPr>
                <w:rFonts w:asciiTheme="minorHAnsi" w:hAnsiTheme="minorHAnsi" w:cstheme="minorHAnsi"/>
                <w:sz w:val="22"/>
              </w:rPr>
              <w:lastRenderedPageBreak/>
              <w:t>laws and regulations of any State?</w:t>
            </w:r>
          </w:p>
        </w:tc>
        <w:tc>
          <w:tcPr>
            <w:tcW w:w="3827" w:type="dxa"/>
            <w:tcBorders>
              <w:top w:val="single" w:sz="6" w:space="0" w:color="auto"/>
              <w:bottom w:val="single" w:sz="6" w:space="0" w:color="auto"/>
            </w:tcBorders>
            <w:shd w:val="clear" w:color="auto" w:fill="auto"/>
          </w:tcPr>
          <w:p w14:paraId="14AC38E1"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lastRenderedPageBreak/>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2E0EDE57"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0B7477D7"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5485E4FA" w14:textId="77777777" w:rsidTr="00784B5A">
        <w:tc>
          <w:tcPr>
            <w:tcW w:w="1384" w:type="dxa"/>
            <w:shd w:val="clear" w:color="auto" w:fill="F7F5F9"/>
          </w:tcPr>
          <w:p w14:paraId="69386D13" w14:textId="77777777" w:rsidR="00576666" w:rsidRPr="00F803E8" w:rsidRDefault="00576666" w:rsidP="00784B5A">
            <w:pPr>
              <w:pStyle w:val="Standard"/>
              <w:tabs>
                <w:tab w:val="left" w:pos="34"/>
              </w:tabs>
              <w:spacing w:before="60" w:after="60"/>
              <w:rPr>
                <w:rFonts w:asciiTheme="minorHAnsi" w:hAnsiTheme="minorHAnsi" w:cstheme="minorHAnsi"/>
                <w:b/>
                <w:sz w:val="22"/>
              </w:rPr>
            </w:pPr>
            <w:r w:rsidRPr="00F803E8">
              <w:rPr>
                <w:rFonts w:asciiTheme="minorHAnsi" w:hAnsiTheme="minorHAnsi" w:cstheme="minorHAnsi"/>
                <w:b/>
                <w:sz w:val="22"/>
              </w:rPr>
              <w:t>3.1(e)</w:t>
            </w:r>
          </w:p>
        </w:tc>
        <w:tc>
          <w:tcPr>
            <w:tcW w:w="5103" w:type="dxa"/>
            <w:tcBorders>
              <w:top w:val="single" w:sz="6" w:space="0" w:color="auto"/>
              <w:bottom w:val="single" w:sz="6" w:space="0" w:color="auto"/>
            </w:tcBorders>
            <w:shd w:val="clear" w:color="auto" w:fill="F7F5F9"/>
          </w:tcPr>
          <w:p w14:paraId="34BD5B2D"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Guilty of grave professional misconduct?</w:t>
            </w:r>
          </w:p>
        </w:tc>
        <w:tc>
          <w:tcPr>
            <w:tcW w:w="3827" w:type="dxa"/>
            <w:tcBorders>
              <w:top w:val="single" w:sz="6" w:space="0" w:color="auto"/>
              <w:bottom w:val="single" w:sz="6" w:space="0" w:color="auto"/>
            </w:tcBorders>
            <w:shd w:val="clear" w:color="auto" w:fill="auto"/>
          </w:tcPr>
          <w:p w14:paraId="5F5FAF0D"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74CB8087"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3E0EB01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7977D556" w14:textId="77777777" w:rsidTr="00784B5A">
        <w:tc>
          <w:tcPr>
            <w:tcW w:w="1384" w:type="dxa"/>
            <w:shd w:val="clear" w:color="auto" w:fill="F7F5F9"/>
          </w:tcPr>
          <w:p w14:paraId="2FAE325F"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3.1(f)</w:t>
            </w:r>
          </w:p>
        </w:tc>
        <w:tc>
          <w:tcPr>
            <w:tcW w:w="5103" w:type="dxa"/>
            <w:tcBorders>
              <w:top w:val="single" w:sz="6" w:space="0" w:color="auto"/>
              <w:bottom w:val="single" w:sz="6" w:space="0" w:color="auto"/>
            </w:tcBorders>
            <w:shd w:val="clear" w:color="auto" w:fill="F7F5F9"/>
          </w:tcPr>
          <w:p w14:paraId="48CF4166"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Entered into agreements with other economic operators aimed at distorting competition?</w:t>
            </w:r>
          </w:p>
        </w:tc>
        <w:tc>
          <w:tcPr>
            <w:tcW w:w="3827" w:type="dxa"/>
            <w:tcBorders>
              <w:top w:val="single" w:sz="6" w:space="0" w:color="auto"/>
              <w:bottom w:val="single" w:sz="6" w:space="0" w:color="auto"/>
            </w:tcBorders>
            <w:shd w:val="clear" w:color="auto" w:fill="auto"/>
          </w:tcPr>
          <w:p w14:paraId="520CCC8E"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50105002"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CDA3033"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23FBDBB6" w14:textId="77777777" w:rsidTr="00784B5A">
        <w:tc>
          <w:tcPr>
            <w:tcW w:w="1384" w:type="dxa"/>
            <w:shd w:val="clear" w:color="auto" w:fill="F7F5F9"/>
          </w:tcPr>
          <w:p w14:paraId="05404905"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3.1(g)</w:t>
            </w:r>
          </w:p>
        </w:tc>
        <w:tc>
          <w:tcPr>
            <w:tcW w:w="5103" w:type="dxa"/>
            <w:tcBorders>
              <w:top w:val="single" w:sz="6" w:space="0" w:color="auto"/>
              <w:bottom w:val="single" w:sz="6" w:space="0" w:color="auto"/>
            </w:tcBorders>
            <w:shd w:val="clear" w:color="auto" w:fill="F7F5F9"/>
          </w:tcPr>
          <w:p w14:paraId="0E3DF333"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Aware of any conflict of interest within the meaning of regulation 24 due to the participation in the procurement procedure?</w:t>
            </w:r>
          </w:p>
        </w:tc>
        <w:tc>
          <w:tcPr>
            <w:tcW w:w="3827" w:type="dxa"/>
            <w:tcBorders>
              <w:top w:val="single" w:sz="6" w:space="0" w:color="auto"/>
              <w:bottom w:val="single" w:sz="6" w:space="0" w:color="auto"/>
            </w:tcBorders>
            <w:shd w:val="clear" w:color="auto" w:fill="auto"/>
          </w:tcPr>
          <w:p w14:paraId="79A7AFB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310CBE32"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50E95F5A"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5FF7C4FE" w14:textId="77777777" w:rsidTr="00784B5A">
        <w:tc>
          <w:tcPr>
            <w:tcW w:w="1384" w:type="dxa"/>
            <w:tcBorders>
              <w:bottom w:val="single" w:sz="6" w:space="0" w:color="auto"/>
            </w:tcBorders>
            <w:shd w:val="clear" w:color="auto" w:fill="F7F5F9"/>
          </w:tcPr>
          <w:p w14:paraId="10288AB2"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3.1(h)</w:t>
            </w:r>
          </w:p>
        </w:tc>
        <w:tc>
          <w:tcPr>
            <w:tcW w:w="5103" w:type="dxa"/>
            <w:tcBorders>
              <w:top w:val="single" w:sz="6" w:space="0" w:color="auto"/>
              <w:bottom w:val="single" w:sz="6" w:space="0" w:color="auto"/>
            </w:tcBorders>
            <w:shd w:val="clear" w:color="auto" w:fill="F7F5F9"/>
          </w:tcPr>
          <w:p w14:paraId="7E5D7D44"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Been involved in the preparation of the procurement procedure?</w:t>
            </w:r>
          </w:p>
        </w:tc>
        <w:tc>
          <w:tcPr>
            <w:tcW w:w="3827" w:type="dxa"/>
            <w:tcBorders>
              <w:top w:val="single" w:sz="6" w:space="0" w:color="auto"/>
              <w:bottom w:val="single" w:sz="6" w:space="0" w:color="auto"/>
            </w:tcBorders>
            <w:shd w:val="clear" w:color="auto" w:fill="auto"/>
          </w:tcPr>
          <w:p w14:paraId="639B9928"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634F6C52"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78FB68FE"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t>If Yes please provide details at 3.2</w:t>
            </w:r>
          </w:p>
        </w:tc>
      </w:tr>
      <w:tr w:rsidR="00576666" w:rsidRPr="00F803E8" w14:paraId="619F66E8" w14:textId="77777777" w:rsidTr="00784B5A">
        <w:tc>
          <w:tcPr>
            <w:tcW w:w="1384" w:type="dxa"/>
            <w:tcBorders>
              <w:bottom w:val="single" w:sz="6" w:space="0" w:color="auto"/>
            </w:tcBorders>
            <w:shd w:val="clear" w:color="auto" w:fill="F7F5F9"/>
          </w:tcPr>
          <w:p w14:paraId="3F4D33B1"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w:t>
            </w:r>
            <w:proofErr w:type="spellStart"/>
            <w:r w:rsidRPr="00F803E8">
              <w:rPr>
                <w:rFonts w:asciiTheme="minorHAnsi" w:hAnsiTheme="minorHAnsi" w:cstheme="minorHAnsi"/>
                <w:b/>
                <w:sz w:val="22"/>
              </w:rPr>
              <w:t>i</w:t>
            </w:r>
            <w:proofErr w:type="spellEnd"/>
            <w:r w:rsidRPr="00F803E8">
              <w:rPr>
                <w:rFonts w:asciiTheme="minorHAnsi" w:hAnsiTheme="minorHAnsi" w:cstheme="minorHAnsi"/>
                <w:b/>
                <w:sz w:val="22"/>
              </w:rPr>
              <w:t>)</w:t>
            </w:r>
          </w:p>
        </w:tc>
        <w:tc>
          <w:tcPr>
            <w:tcW w:w="5103" w:type="dxa"/>
            <w:tcBorders>
              <w:top w:val="single" w:sz="6" w:space="0" w:color="auto"/>
              <w:bottom w:val="single" w:sz="6" w:space="0" w:color="auto"/>
            </w:tcBorders>
            <w:shd w:val="clear" w:color="auto" w:fill="F7F5F9"/>
          </w:tcPr>
          <w:p w14:paraId="0FC4EAF7"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7" w:type="dxa"/>
            <w:tcBorders>
              <w:top w:val="single" w:sz="6" w:space="0" w:color="auto"/>
              <w:bottom w:val="single" w:sz="6" w:space="0" w:color="auto"/>
            </w:tcBorders>
            <w:shd w:val="clear" w:color="auto" w:fill="auto"/>
          </w:tcPr>
          <w:p w14:paraId="1076BB28"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35F6B49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5479D9A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65B2895A" w14:textId="77777777" w:rsidTr="00784B5A">
        <w:tc>
          <w:tcPr>
            <w:tcW w:w="1384" w:type="dxa"/>
            <w:tcBorders>
              <w:top w:val="single" w:sz="6" w:space="0" w:color="auto"/>
              <w:bottom w:val="nil"/>
            </w:tcBorders>
            <w:shd w:val="clear" w:color="auto" w:fill="F7F5F9"/>
          </w:tcPr>
          <w:p w14:paraId="3B3BB590"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w:t>
            </w:r>
          </w:p>
          <w:p w14:paraId="7CB122A3"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 (</w:t>
            </w:r>
            <w:proofErr w:type="spellStart"/>
            <w:r w:rsidRPr="00F803E8">
              <w:rPr>
                <w:rFonts w:asciiTheme="minorHAnsi" w:hAnsiTheme="minorHAnsi" w:cstheme="minorHAnsi"/>
                <w:b/>
                <w:sz w:val="22"/>
              </w:rPr>
              <w:t>i</w:t>
            </w:r>
            <w:proofErr w:type="spellEnd"/>
            <w:r w:rsidRPr="00F803E8">
              <w:rPr>
                <w:rFonts w:asciiTheme="minorHAnsi" w:hAnsiTheme="minorHAnsi" w:cstheme="minorHAnsi"/>
                <w:b/>
                <w:sz w:val="22"/>
              </w:rPr>
              <w:t>)</w:t>
            </w:r>
          </w:p>
        </w:tc>
        <w:tc>
          <w:tcPr>
            <w:tcW w:w="5103" w:type="dxa"/>
            <w:tcBorders>
              <w:top w:val="single" w:sz="6" w:space="0" w:color="auto"/>
              <w:bottom w:val="nil"/>
            </w:tcBorders>
            <w:shd w:val="clear" w:color="auto" w:fill="F7F5F9"/>
          </w:tcPr>
          <w:p w14:paraId="328AB270"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Please answer the following statements</w:t>
            </w:r>
          </w:p>
          <w:p w14:paraId="0DEC49D5"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is guilty of serious misrepresentation in supplying the information required for the verification of the absence of grounds for exclusion or the fulfilment of the selection criteria.</w:t>
            </w:r>
          </w:p>
        </w:tc>
        <w:tc>
          <w:tcPr>
            <w:tcW w:w="3827" w:type="dxa"/>
            <w:tcBorders>
              <w:top w:val="single" w:sz="6" w:space="0" w:color="auto"/>
              <w:bottom w:val="nil"/>
            </w:tcBorders>
            <w:shd w:val="clear" w:color="auto" w:fill="auto"/>
          </w:tcPr>
          <w:p w14:paraId="3CD92D5F" w14:textId="77777777" w:rsidR="00576666" w:rsidRPr="00F803E8" w:rsidRDefault="00576666" w:rsidP="00784B5A">
            <w:pPr>
              <w:spacing w:before="60" w:after="60"/>
              <w:rPr>
                <w:rFonts w:asciiTheme="minorHAnsi" w:hAnsiTheme="minorHAnsi" w:cstheme="minorHAnsi"/>
                <w:szCs w:val="22"/>
              </w:rPr>
            </w:pPr>
          </w:p>
          <w:p w14:paraId="72AE69CE"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281DEAF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ECAD0A2"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383D0884" w14:textId="77777777" w:rsidTr="00784B5A">
        <w:tc>
          <w:tcPr>
            <w:tcW w:w="1384" w:type="dxa"/>
            <w:tcBorders>
              <w:top w:val="nil"/>
              <w:bottom w:val="nil"/>
            </w:tcBorders>
            <w:shd w:val="clear" w:color="auto" w:fill="F7F5F9"/>
          </w:tcPr>
          <w:p w14:paraId="0D4C2BDF"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 (ii)</w:t>
            </w:r>
          </w:p>
        </w:tc>
        <w:tc>
          <w:tcPr>
            <w:tcW w:w="5103" w:type="dxa"/>
            <w:tcBorders>
              <w:top w:val="nil"/>
              <w:bottom w:val="nil"/>
            </w:tcBorders>
            <w:shd w:val="clear" w:color="auto" w:fill="F7F5F9"/>
          </w:tcPr>
          <w:p w14:paraId="3E3BCC40"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has withheld such information.</w:t>
            </w:r>
          </w:p>
        </w:tc>
        <w:tc>
          <w:tcPr>
            <w:tcW w:w="3827" w:type="dxa"/>
            <w:tcBorders>
              <w:top w:val="nil"/>
              <w:bottom w:val="nil"/>
            </w:tcBorders>
            <w:shd w:val="clear" w:color="auto" w:fill="auto"/>
          </w:tcPr>
          <w:p w14:paraId="17177C9C"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7B14197A"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4D224EFC"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76AF3823" w14:textId="77777777" w:rsidTr="00784B5A">
        <w:tc>
          <w:tcPr>
            <w:tcW w:w="1384" w:type="dxa"/>
            <w:tcBorders>
              <w:top w:val="nil"/>
              <w:bottom w:val="nil"/>
            </w:tcBorders>
            <w:shd w:val="clear" w:color="auto" w:fill="F7F5F9"/>
          </w:tcPr>
          <w:p w14:paraId="187C8A2B"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–(iii)</w:t>
            </w:r>
          </w:p>
          <w:p w14:paraId="7CCD61C5" w14:textId="77777777" w:rsidR="00576666" w:rsidRPr="00F803E8" w:rsidRDefault="00576666" w:rsidP="00784B5A">
            <w:pPr>
              <w:pStyle w:val="Standard"/>
              <w:spacing w:before="60" w:after="60"/>
              <w:rPr>
                <w:rFonts w:asciiTheme="minorHAnsi" w:hAnsiTheme="minorHAnsi" w:cstheme="minorHAnsi"/>
                <w:b/>
                <w:sz w:val="22"/>
              </w:rPr>
            </w:pPr>
          </w:p>
        </w:tc>
        <w:tc>
          <w:tcPr>
            <w:tcW w:w="5103" w:type="dxa"/>
            <w:tcBorders>
              <w:top w:val="nil"/>
              <w:bottom w:val="nil"/>
            </w:tcBorders>
            <w:shd w:val="clear" w:color="auto" w:fill="F7F5F9"/>
          </w:tcPr>
          <w:p w14:paraId="6E2CADB6"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is not able to submit supporting documents required under regulation 59 of the Public Contracts Regulations 2015.</w:t>
            </w:r>
          </w:p>
        </w:tc>
        <w:tc>
          <w:tcPr>
            <w:tcW w:w="3827" w:type="dxa"/>
            <w:tcBorders>
              <w:top w:val="nil"/>
              <w:bottom w:val="nil"/>
            </w:tcBorders>
            <w:shd w:val="clear" w:color="auto" w:fill="auto"/>
          </w:tcPr>
          <w:p w14:paraId="431115BB"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017B6F18"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77619C1F"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34D2806A" w14:textId="77777777" w:rsidTr="00784B5A">
        <w:tc>
          <w:tcPr>
            <w:tcW w:w="1384" w:type="dxa"/>
            <w:tcBorders>
              <w:top w:val="nil"/>
              <w:bottom w:val="single" w:sz="6" w:space="0" w:color="auto"/>
            </w:tcBorders>
            <w:shd w:val="clear" w:color="auto" w:fill="F7F5F9"/>
          </w:tcPr>
          <w:p w14:paraId="3B098B3B"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3.1(j)-(iv)</w:t>
            </w:r>
          </w:p>
          <w:p w14:paraId="782F1B4A" w14:textId="77777777" w:rsidR="00576666" w:rsidRPr="00F803E8" w:rsidRDefault="00576666" w:rsidP="00784B5A">
            <w:pPr>
              <w:pStyle w:val="Standard"/>
              <w:spacing w:before="60" w:after="60"/>
              <w:ind w:right="317"/>
              <w:rPr>
                <w:rFonts w:asciiTheme="minorHAnsi" w:hAnsiTheme="minorHAnsi" w:cstheme="minorHAnsi"/>
                <w:b/>
                <w:sz w:val="22"/>
              </w:rPr>
            </w:pPr>
          </w:p>
        </w:tc>
        <w:tc>
          <w:tcPr>
            <w:tcW w:w="5103" w:type="dxa"/>
            <w:tcBorders>
              <w:top w:val="nil"/>
              <w:bottom w:val="single" w:sz="6" w:space="0" w:color="auto"/>
            </w:tcBorders>
            <w:shd w:val="clear" w:color="auto" w:fill="F7F5F9"/>
          </w:tcPr>
          <w:p w14:paraId="4236E350"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has influenced the decision-making process of the NMRN to obtain confidential information that may confer upon the organisation undue advantages in the procurement procedure, or to have negligently provided misleading information that may have a material influence on decisions concerning exclusion, selection or award.</w:t>
            </w:r>
          </w:p>
        </w:tc>
        <w:tc>
          <w:tcPr>
            <w:tcW w:w="3827" w:type="dxa"/>
            <w:tcBorders>
              <w:top w:val="nil"/>
              <w:bottom w:val="single" w:sz="6" w:space="0" w:color="auto"/>
            </w:tcBorders>
            <w:shd w:val="clear" w:color="auto" w:fill="auto"/>
          </w:tcPr>
          <w:p w14:paraId="4EBB5099"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030FE3F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3A82650"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119059D7" w14:textId="77777777" w:rsidTr="00784B5A">
        <w:tc>
          <w:tcPr>
            <w:tcW w:w="1384" w:type="dxa"/>
            <w:tcBorders>
              <w:top w:val="single" w:sz="6" w:space="0" w:color="auto"/>
            </w:tcBorders>
            <w:shd w:val="clear" w:color="auto" w:fill="F7F5F9"/>
          </w:tcPr>
          <w:p w14:paraId="0A953994"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3.2</w:t>
            </w:r>
          </w:p>
        </w:tc>
        <w:tc>
          <w:tcPr>
            <w:tcW w:w="5103" w:type="dxa"/>
            <w:tcBorders>
              <w:top w:val="single" w:sz="6" w:space="0" w:color="auto"/>
              <w:bottom w:val="single" w:sz="6" w:space="0" w:color="auto"/>
            </w:tcBorders>
            <w:shd w:val="clear" w:color="auto" w:fill="F7F5F9"/>
          </w:tcPr>
          <w:p w14:paraId="19CE98CB"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If you have answered Yes to any of the above, explain what measures have been taken to demonstrate the reliability of the organisation despite the existence of a relevant ground for exclusion? (</w:t>
            </w:r>
            <w:proofErr w:type="spellStart"/>
            <w:r w:rsidRPr="00F803E8">
              <w:rPr>
                <w:rFonts w:asciiTheme="minorHAnsi" w:hAnsiTheme="minorHAnsi" w:cstheme="minorHAnsi"/>
                <w:sz w:val="22"/>
              </w:rPr>
              <w:t>Self Cleaning</w:t>
            </w:r>
            <w:proofErr w:type="spellEnd"/>
            <w:r w:rsidRPr="00F803E8">
              <w:rPr>
                <w:rFonts w:asciiTheme="minorHAnsi" w:hAnsiTheme="minorHAnsi" w:cstheme="minorHAnsi"/>
                <w:sz w:val="22"/>
              </w:rPr>
              <w:t>)</w:t>
            </w:r>
          </w:p>
        </w:tc>
        <w:tc>
          <w:tcPr>
            <w:tcW w:w="3827" w:type="dxa"/>
            <w:tcBorders>
              <w:top w:val="single" w:sz="6" w:space="0" w:color="auto"/>
            </w:tcBorders>
            <w:shd w:val="clear" w:color="auto" w:fill="auto"/>
          </w:tcPr>
          <w:p w14:paraId="25C855CD"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fldChar w:fldCharType="begin">
                <w:ffData>
                  <w:name w:val="Text8"/>
                  <w:enabled/>
                  <w:calcOnExit w:val="0"/>
                  <w:textInput/>
                </w:ffData>
              </w:fldChar>
            </w:r>
            <w:r w:rsidRPr="00F803E8">
              <w:rPr>
                <w:rFonts w:asciiTheme="minorHAnsi" w:hAnsiTheme="minorHAnsi" w:cstheme="minorHAnsi"/>
                <w:szCs w:val="22"/>
              </w:rPr>
              <w:instrText xml:space="preserve"> FORMTEXT </w:instrText>
            </w:r>
            <w:r w:rsidRPr="00F803E8">
              <w:rPr>
                <w:rFonts w:asciiTheme="minorHAnsi" w:hAnsiTheme="minorHAnsi" w:cstheme="minorHAnsi"/>
                <w:szCs w:val="22"/>
              </w:rPr>
            </w:r>
            <w:r w:rsidRPr="00F803E8">
              <w:rPr>
                <w:rFonts w:asciiTheme="minorHAnsi" w:hAnsiTheme="minorHAnsi" w:cstheme="minorHAnsi"/>
                <w:szCs w:val="22"/>
              </w:rPr>
              <w:fldChar w:fldCharType="separate"/>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szCs w:val="22"/>
              </w:rPr>
              <w:fldChar w:fldCharType="end"/>
            </w:r>
          </w:p>
        </w:tc>
      </w:tr>
    </w:tbl>
    <w:p w14:paraId="69D341B4"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688C83DC" w14:textId="77777777" w:rsidR="00576666" w:rsidRPr="00F973B9" w:rsidRDefault="00576666" w:rsidP="0057666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576666" w:rsidRPr="00136588" w14:paraId="5A09998D" w14:textId="77777777" w:rsidTr="00784B5A">
        <w:trPr>
          <w:trHeight w:val="927"/>
        </w:trPr>
        <w:tc>
          <w:tcPr>
            <w:tcW w:w="10320" w:type="dxa"/>
            <w:shd w:val="clear" w:color="auto" w:fill="232C12"/>
            <w:vAlign w:val="center"/>
          </w:tcPr>
          <w:p w14:paraId="71AB7738" w14:textId="77777777" w:rsidR="00576666" w:rsidRPr="00136588" w:rsidRDefault="00576666" w:rsidP="00784B5A">
            <w:pPr>
              <w:rPr>
                <w:rFonts w:asciiTheme="minorHAnsi" w:hAnsiTheme="minorHAnsi" w:cstheme="minorHAnsi"/>
                <w:sz w:val="32"/>
                <w:szCs w:val="32"/>
              </w:rPr>
            </w:pPr>
            <w:r w:rsidRPr="00136588">
              <w:rPr>
                <w:rFonts w:asciiTheme="minorHAnsi" w:hAnsiTheme="minorHAnsi" w:cstheme="minorHAnsi"/>
                <w:b/>
                <w:color w:val="FFFFFF"/>
                <w:sz w:val="32"/>
                <w:szCs w:val="32"/>
              </w:rPr>
              <w:t>Part 3: Selection Questions</w:t>
            </w:r>
          </w:p>
        </w:tc>
      </w:tr>
    </w:tbl>
    <w:p w14:paraId="3D5499F4" w14:textId="77777777" w:rsidR="00576666" w:rsidRPr="00F973B9" w:rsidRDefault="00576666" w:rsidP="00576666">
      <w:pPr>
        <w:rPr>
          <w:rFonts w:asciiTheme="minorHAnsi" w:hAnsiTheme="minorHAnsi" w:cstheme="minorHAnsi"/>
          <w:sz w:val="4"/>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F803E8" w14:paraId="49E9E6C1" w14:textId="77777777" w:rsidTr="00784B5A">
        <w:tc>
          <w:tcPr>
            <w:tcW w:w="1384" w:type="dxa"/>
            <w:shd w:val="clear" w:color="auto" w:fill="4F6228"/>
            <w:vAlign w:val="center"/>
          </w:tcPr>
          <w:p w14:paraId="71A2F669"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Section 4</w:t>
            </w:r>
          </w:p>
        </w:tc>
        <w:tc>
          <w:tcPr>
            <w:tcW w:w="8930" w:type="dxa"/>
            <w:gridSpan w:val="2"/>
            <w:shd w:val="clear" w:color="auto" w:fill="4F6228"/>
            <w:vAlign w:val="center"/>
          </w:tcPr>
          <w:p w14:paraId="13D41302"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Economic and Financial Standing</w:t>
            </w:r>
          </w:p>
        </w:tc>
      </w:tr>
      <w:tr w:rsidR="00576666" w:rsidRPr="00F803E8" w14:paraId="4D0AF016" w14:textId="77777777" w:rsidTr="00784B5A">
        <w:tc>
          <w:tcPr>
            <w:tcW w:w="1384" w:type="dxa"/>
            <w:tcBorders>
              <w:bottom w:val="single" w:sz="6" w:space="0" w:color="auto"/>
            </w:tcBorders>
            <w:shd w:val="clear" w:color="auto" w:fill="C2D69B"/>
          </w:tcPr>
          <w:p w14:paraId="2D464857"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 no.</w:t>
            </w:r>
          </w:p>
        </w:tc>
        <w:tc>
          <w:tcPr>
            <w:tcW w:w="6379" w:type="dxa"/>
            <w:tcBorders>
              <w:bottom w:val="single" w:sz="6" w:space="0" w:color="auto"/>
            </w:tcBorders>
            <w:shd w:val="clear" w:color="auto" w:fill="C2D69B"/>
          </w:tcPr>
          <w:p w14:paraId="7C51FD5B"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w:t>
            </w:r>
          </w:p>
        </w:tc>
        <w:tc>
          <w:tcPr>
            <w:tcW w:w="2551" w:type="dxa"/>
            <w:tcBorders>
              <w:bottom w:val="single" w:sz="6" w:space="0" w:color="auto"/>
            </w:tcBorders>
            <w:shd w:val="clear" w:color="auto" w:fill="C2D69B"/>
          </w:tcPr>
          <w:p w14:paraId="70717E66"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Response</w:t>
            </w:r>
          </w:p>
        </w:tc>
      </w:tr>
      <w:tr w:rsidR="00576666" w:rsidRPr="00F803E8" w14:paraId="2F0EB8F8" w14:textId="77777777" w:rsidTr="00784B5A">
        <w:tc>
          <w:tcPr>
            <w:tcW w:w="1384" w:type="dxa"/>
            <w:tcBorders>
              <w:bottom w:val="single" w:sz="4" w:space="0" w:color="auto"/>
            </w:tcBorders>
            <w:shd w:val="clear" w:color="auto" w:fill="F3F7ED"/>
          </w:tcPr>
          <w:p w14:paraId="37A95E86"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 xml:space="preserve">4.1 </w:t>
            </w:r>
          </w:p>
        </w:tc>
        <w:tc>
          <w:tcPr>
            <w:tcW w:w="6379" w:type="dxa"/>
            <w:tcBorders>
              <w:top w:val="single" w:sz="6" w:space="0" w:color="auto"/>
              <w:bottom w:val="single" w:sz="6" w:space="0" w:color="auto"/>
            </w:tcBorders>
            <w:shd w:val="clear" w:color="auto" w:fill="F3F7ED"/>
          </w:tcPr>
          <w:p w14:paraId="779C0F0C" w14:textId="77777777" w:rsidR="00576666" w:rsidRPr="00F803E8" w:rsidRDefault="00576666" w:rsidP="00784B5A">
            <w:pPr>
              <w:pStyle w:val="Standard"/>
              <w:spacing w:before="120" w:after="120"/>
              <w:rPr>
                <w:rFonts w:asciiTheme="minorHAnsi" w:hAnsiTheme="minorHAnsi" w:cstheme="minorHAnsi"/>
                <w:b/>
                <w:sz w:val="22"/>
              </w:rPr>
            </w:pPr>
            <w:r w:rsidRPr="00F803E8">
              <w:rPr>
                <w:rFonts w:asciiTheme="minorHAnsi" w:hAnsiTheme="minorHAnsi" w:cstheme="minorHAnsi"/>
                <w:b/>
                <w:sz w:val="22"/>
              </w:rPr>
              <w:t>Please confirm which of the following, as applicable to your organisation, you would be able to provide if requested?</w:t>
            </w:r>
          </w:p>
          <w:p w14:paraId="38FA2D6E" w14:textId="77777777" w:rsidR="00576666" w:rsidRPr="00F803E8" w:rsidRDefault="00576666" w:rsidP="00C3308E">
            <w:pPr>
              <w:pStyle w:val="Standard"/>
              <w:numPr>
                <w:ilvl w:val="0"/>
                <w:numId w:val="32"/>
              </w:numPr>
              <w:spacing w:before="60"/>
              <w:ind w:left="459" w:hanging="459"/>
              <w:rPr>
                <w:rFonts w:asciiTheme="minorHAnsi" w:hAnsiTheme="minorHAnsi" w:cstheme="minorHAnsi"/>
                <w:b/>
                <w:sz w:val="22"/>
              </w:rPr>
            </w:pPr>
            <w:r w:rsidRPr="00F803E8">
              <w:rPr>
                <w:rFonts w:asciiTheme="minorHAnsi" w:hAnsiTheme="minorHAnsi" w:cstheme="minorHAnsi"/>
                <w:b/>
                <w:sz w:val="22"/>
              </w:rPr>
              <w:t>Organisations Trading for 3 Years Or More</w:t>
            </w:r>
          </w:p>
          <w:p w14:paraId="70ADA85A" w14:textId="77777777" w:rsidR="00576666" w:rsidRPr="00F803E8" w:rsidRDefault="00576666" w:rsidP="00784B5A">
            <w:pPr>
              <w:pStyle w:val="Standard"/>
              <w:ind w:left="459"/>
              <w:rPr>
                <w:rFonts w:asciiTheme="minorHAnsi" w:hAnsiTheme="minorHAnsi" w:cstheme="minorHAnsi"/>
                <w:sz w:val="22"/>
              </w:rPr>
            </w:pPr>
            <w:r w:rsidRPr="00F803E8">
              <w:rPr>
                <w:rFonts w:asciiTheme="minorHAnsi" w:hAnsiTheme="minorHAnsi" w:cstheme="minorHAnsi"/>
                <w:sz w:val="22"/>
              </w:rPr>
              <w:t>Full copies of the two or three most recent sets of approved and signed audited accounts that cover the last three years of trading, including:</w:t>
            </w:r>
          </w:p>
          <w:p w14:paraId="51208B44" w14:textId="77777777" w:rsidR="00576666" w:rsidRPr="00F803E8" w:rsidRDefault="00576666" w:rsidP="00C3308E">
            <w:pPr>
              <w:pStyle w:val="Standard"/>
              <w:numPr>
                <w:ilvl w:val="0"/>
                <w:numId w:val="31"/>
              </w:numPr>
              <w:ind w:left="1026" w:hanging="283"/>
              <w:rPr>
                <w:rFonts w:asciiTheme="minorHAnsi" w:hAnsiTheme="minorHAnsi" w:cstheme="minorHAnsi"/>
                <w:sz w:val="22"/>
              </w:rPr>
            </w:pPr>
            <w:r w:rsidRPr="00F803E8">
              <w:rPr>
                <w:rFonts w:asciiTheme="minorHAnsi" w:hAnsiTheme="minorHAnsi" w:cstheme="minorHAnsi"/>
                <w:sz w:val="22"/>
              </w:rPr>
              <w:t xml:space="preserve">A balance </w:t>
            </w:r>
            <w:proofErr w:type="gramStart"/>
            <w:r w:rsidRPr="00F803E8">
              <w:rPr>
                <w:rFonts w:asciiTheme="minorHAnsi" w:hAnsiTheme="minorHAnsi" w:cstheme="minorHAnsi"/>
                <w:sz w:val="22"/>
              </w:rPr>
              <w:t>sheet</w:t>
            </w:r>
            <w:proofErr w:type="gramEnd"/>
          </w:p>
          <w:p w14:paraId="688B923B" w14:textId="77777777" w:rsidR="00576666" w:rsidRPr="00F803E8" w:rsidRDefault="00576666" w:rsidP="00C3308E">
            <w:pPr>
              <w:pStyle w:val="Standard"/>
              <w:numPr>
                <w:ilvl w:val="0"/>
                <w:numId w:val="31"/>
              </w:numPr>
              <w:ind w:left="1026" w:hanging="283"/>
              <w:rPr>
                <w:rFonts w:asciiTheme="minorHAnsi" w:hAnsiTheme="minorHAnsi" w:cstheme="minorHAnsi"/>
                <w:sz w:val="22"/>
              </w:rPr>
            </w:pPr>
            <w:r w:rsidRPr="00F803E8">
              <w:rPr>
                <w:rFonts w:asciiTheme="minorHAnsi" w:hAnsiTheme="minorHAnsi" w:cstheme="minorHAnsi"/>
                <w:sz w:val="22"/>
              </w:rPr>
              <w:t>A detailed profit and loss or income &amp; expenditure account</w:t>
            </w:r>
          </w:p>
          <w:p w14:paraId="4D75DC2A" w14:textId="77777777" w:rsidR="00576666" w:rsidRPr="00F803E8" w:rsidRDefault="00576666" w:rsidP="00C3308E">
            <w:pPr>
              <w:pStyle w:val="Standard"/>
              <w:numPr>
                <w:ilvl w:val="0"/>
                <w:numId w:val="31"/>
              </w:numPr>
              <w:ind w:left="1026" w:hanging="283"/>
              <w:rPr>
                <w:rFonts w:asciiTheme="minorHAnsi" w:hAnsiTheme="minorHAnsi" w:cstheme="minorHAnsi"/>
                <w:sz w:val="22"/>
              </w:rPr>
            </w:pPr>
            <w:r w:rsidRPr="00F803E8">
              <w:rPr>
                <w:rFonts w:asciiTheme="minorHAnsi" w:hAnsiTheme="minorHAnsi" w:cstheme="minorHAnsi"/>
                <w:sz w:val="22"/>
              </w:rPr>
              <w:t>All other reports and notes to the accounts.</w:t>
            </w:r>
          </w:p>
          <w:p w14:paraId="3D8C2554" w14:textId="77777777" w:rsidR="00576666" w:rsidRPr="00F803E8" w:rsidRDefault="00576666" w:rsidP="00C3308E">
            <w:pPr>
              <w:pStyle w:val="Standard"/>
              <w:numPr>
                <w:ilvl w:val="0"/>
                <w:numId w:val="32"/>
              </w:numPr>
              <w:spacing w:before="60"/>
              <w:ind w:left="459" w:hanging="459"/>
              <w:rPr>
                <w:rFonts w:asciiTheme="minorHAnsi" w:hAnsiTheme="minorHAnsi" w:cstheme="minorHAnsi"/>
                <w:b/>
                <w:sz w:val="22"/>
              </w:rPr>
            </w:pPr>
            <w:r w:rsidRPr="00F803E8">
              <w:rPr>
                <w:rFonts w:asciiTheme="minorHAnsi" w:hAnsiTheme="minorHAnsi" w:cstheme="minorHAnsi"/>
                <w:b/>
                <w:sz w:val="22"/>
              </w:rPr>
              <w:t xml:space="preserve">Organisations Trading for Between 2 and 3 Years </w:t>
            </w:r>
          </w:p>
          <w:p w14:paraId="4480DAD6" w14:textId="77777777" w:rsidR="00576666" w:rsidRPr="00F803E8" w:rsidRDefault="00576666" w:rsidP="00784B5A">
            <w:pPr>
              <w:pStyle w:val="Standard"/>
              <w:spacing w:after="60"/>
              <w:ind w:left="459"/>
              <w:rPr>
                <w:rFonts w:asciiTheme="minorHAnsi" w:hAnsiTheme="minorHAnsi" w:cstheme="minorHAnsi"/>
                <w:sz w:val="22"/>
              </w:rPr>
            </w:pPr>
            <w:r w:rsidRPr="00F803E8">
              <w:rPr>
                <w:rFonts w:asciiTheme="minorHAnsi" w:hAnsiTheme="minorHAnsi" w:cstheme="minorHAnsi"/>
                <w:sz w:val="22"/>
              </w:rPr>
              <w:t>A full cop</w:t>
            </w:r>
            <w:r>
              <w:rPr>
                <w:rFonts w:asciiTheme="minorHAnsi" w:hAnsiTheme="minorHAnsi" w:cstheme="minorHAnsi"/>
                <w:sz w:val="22"/>
              </w:rPr>
              <w:t>y</w:t>
            </w:r>
            <w:r w:rsidRPr="00F803E8">
              <w:rPr>
                <w:rFonts w:asciiTheme="minorHAnsi" w:hAnsiTheme="minorHAnsi" w:cstheme="minorHAnsi"/>
                <w:sz w:val="22"/>
              </w:rPr>
              <w:t xml:space="preserve"> of the two most recent sets of approved and signed audited accounts, including:</w:t>
            </w:r>
          </w:p>
          <w:p w14:paraId="1E581CFC" w14:textId="77777777" w:rsidR="00576666" w:rsidRPr="00F803E8" w:rsidRDefault="00576666" w:rsidP="00C3308E">
            <w:pPr>
              <w:pStyle w:val="Standard"/>
              <w:numPr>
                <w:ilvl w:val="0"/>
                <w:numId w:val="31"/>
              </w:numPr>
              <w:ind w:left="1026" w:hanging="283"/>
              <w:rPr>
                <w:rFonts w:asciiTheme="minorHAnsi" w:hAnsiTheme="minorHAnsi" w:cstheme="minorHAnsi"/>
                <w:sz w:val="22"/>
              </w:rPr>
            </w:pPr>
            <w:r w:rsidRPr="00F803E8">
              <w:rPr>
                <w:rFonts w:asciiTheme="minorHAnsi" w:hAnsiTheme="minorHAnsi" w:cstheme="minorHAnsi"/>
                <w:sz w:val="22"/>
              </w:rPr>
              <w:t xml:space="preserve">A balance </w:t>
            </w:r>
            <w:proofErr w:type="gramStart"/>
            <w:r w:rsidRPr="00F803E8">
              <w:rPr>
                <w:rFonts w:asciiTheme="minorHAnsi" w:hAnsiTheme="minorHAnsi" w:cstheme="minorHAnsi"/>
                <w:sz w:val="22"/>
              </w:rPr>
              <w:t>sheet</w:t>
            </w:r>
            <w:proofErr w:type="gramEnd"/>
          </w:p>
          <w:p w14:paraId="355CAFD6" w14:textId="77777777" w:rsidR="00576666" w:rsidRPr="00F803E8" w:rsidRDefault="00576666" w:rsidP="00C3308E">
            <w:pPr>
              <w:pStyle w:val="Standard"/>
              <w:numPr>
                <w:ilvl w:val="0"/>
                <w:numId w:val="31"/>
              </w:numPr>
              <w:ind w:left="1026" w:hanging="283"/>
              <w:rPr>
                <w:rFonts w:asciiTheme="minorHAnsi" w:hAnsiTheme="minorHAnsi" w:cstheme="minorHAnsi"/>
                <w:sz w:val="22"/>
              </w:rPr>
            </w:pPr>
            <w:r w:rsidRPr="00F803E8">
              <w:rPr>
                <w:rFonts w:asciiTheme="minorHAnsi" w:hAnsiTheme="minorHAnsi" w:cstheme="minorHAnsi"/>
                <w:sz w:val="22"/>
              </w:rPr>
              <w:t>A detailed profit and loss or income &amp; expenditure account</w:t>
            </w:r>
          </w:p>
          <w:p w14:paraId="3FD278BD" w14:textId="77777777" w:rsidR="00576666" w:rsidRPr="00F803E8" w:rsidRDefault="00576666" w:rsidP="00C3308E">
            <w:pPr>
              <w:pStyle w:val="Standard"/>
              <w:numPr>
                <w:ilvl w:val="0"/>
                <w:numId w:val="31"/>
              </w:numPr>
              <w:ind w:left="1026" w:hanging="283"/>
              <w:rPr>
                <w:rFonts w:asciiTheme="minorHAnsi" w:hAnsiTheme="minorHAnsi" w:cstheme="minorHAnsi"/>
                <w:sz w:val="22"/>
              </w:rPr>
            </w:pPr>
            <w:r w:rsidRPr="00F803E8">
              <w:rPr>
                <w:rFonts w:asciiTheme="minorHAnsi" w:hAnsiTheme="minorHAnsi" w:cstheme="minorHAnsi"/>
                <w:sz w:val="22"/>
              </w:rPr>
              <w:t>All other reports and notes to the accounts.</w:t>
            </w:r>
          </w:p>
          <w:p w14:paraId="086EB5E4" w14:textId="77777777" w:rsidR="00576666" w:rsidRPr="00F803E8" w:rsidRDefault="00576666" w:rsidP="00C3308E">
            <w:pPr>
              <w:pStyle w:val="Standard"/>
              <w:numPr>
                <w:ilvl w:val="0"/>
                <w:numId w:val="32"/>
              </w:numPr>
              <w:spacing w:before="60"/>
              <w:ind w:left="459" w:hanging="459"/>
              <w:rPr>
                <w:rFonts w:asciiTheme="minorHAnsi" w:hAnsiTheme="minorHAnsi" w:cstheme="minorHAnsi"/>
                <w:b/>
                <w:sz w:val="22"/>
              </w:rPr>
            </w:pPr>
            <w:r w:rsidRPr="00F803E8">
              <w:rPr>
                <w:rFonts w:asciiTheme="minorHAnsi" w:hAnsiTheme="minorHAnsi" w:cstheme="minorHAnsi"/>
                <w:b/>
                <w:sz w:val="22"/>
              </w:rPr>
              <w:t xml:space="preserve">Organisations Trading for Between 1 and 2 Years </w:t>
            </w:r>
          </w:p>
          <w:p w14:paraId="1A44AD65" w14:textId="77777777" w:rsidR="00576666" w:rsidRPr="00F803E8" w:rsidRDefault="00576666" w:rsidP="00784B5A">
            <w:pPr>
              <w:pStyle w:val="Standard"/>
              <w:ind w:left="459"/>
              <w:rPr>
                <w:rFonts w:asciiTheme="minorHAnsi" w:hAnsiTheme="minorHAnsi" w:cstheme="minorHAnsi"/>
                <w:sz w:val="22"/>
              </w:rPr>
            </w:pPr>
            <w:r w:rsidRPr="00F803E8">
              <w:rPr>
                <w:rFonts w:asciiTheme="minorHAnsi" w:hAnsiTheme="minorHAnsi" w:cstheme="minorHAnsi"/>
                <w:sz w:val="22"/>
              </w:rPr>
              <w:t>A full copy of the approved and signed audited accounts for the first year of trading including:</w:t>
            </w:r>
          </w:p>
          <w:p w14:paraId="57BCACB2" w14:textId="77777777" w:rsidR="00576666" w:rsidRPr="00F803E8" w:rsidRDefault="00576666" w:rsidP="00C3308E">
            <w:pPr>
              <w:pStyle w:val="Standard"/>
              <w:numPr>
                <w:ilvl w:val="0"/>
                <w:numId w:val="31"/>
              </w:numPr>
              <w:ind w:left="1026" w:hanging="283"/>
              <w:rPr>
                <w:rFonts w:asciiTheme="minorHAnsi" w:hAnsiTheme="minorHAnsi" w:cstheme="minorHAnsi"/>
                <w:sz w:val="22"/>
              </w:rPr>
            </w:pPr>
            <w:r w:rsidRPr="00F803E8">
              <w:rPr>
                <w:rFonts w:asciiTheme="minorHAnsi" w:hAnsiTheme="minorHAnsi" w:cstheme="minorHAnsi"/>
                <w:sz w:val="22"/>
              </w:rPr>
              <w:t xml:space="preserve">A balance </w:t>
            </w:r>
            <w:proofErr w:type="gramStart"/>
            <w:r w:rsidRPr="00F803E8">
              <w:rPr>
                <w:rFonts w:asciiTheme="minorHAnsi" w:hAnsiTheme="minorHAnsi" w:cstheme="minorHAnsi"/>
                <w:sz w:val="22"/>
              </w:rPr>
              <w:t>sheet</w:t>
            </w:r>
            <w:proofErr w:type="gramEnd"/>
          </w:p>
          <w:p w14:paraId="7C39FA8F" w14:textId="77777777" w:rsidR="00576666" w:rsidRPr="00F803E8" w:rsidRDefault="00576666" w:rsidP="00C3308E">
            <w:pPr>
              <w:pStyle w:val="Standard"/>
              <w:numPr>
                <w:ilvl w:val="0"/>
                <w:numId w:val="31"/>
              </w:numPr>
              <w:ind w:left="1026" w:hanging="283"/>
              <w:rPr>
                <w:rFonts w:asciiTheme="minorHAnsi" w:hAnsiTheme="minorHAnsi" w:cstheme="minorHAnsi"/>
                <w:sz w:val="22"/>
              </w:rPr>
            </w:pPr>
            <w:r w:rsidRPr="00F803E8">
              <w:rPr>
                <w:rFonts w:asciiTheme="minorHAnsi" w:hAnsiTheme="minorHAnsi" w:cstheme="minorHAnsi"/>
                <w:sz w:val="22"/>
              </w:rPr>
              <w:t>Detailed profit and loss or income &amp; expenditure account</w:t>
            </w:r>
          </w:p>
          <w:p w14:paraId="574E2E3E" w14:textId="77777777" w:rsidR="00576666" w:rsidRPr="00F803E8" w:rsidRDefault="00576666" w:rsidP="00C3308E">
            <w:pPr>
              <w:pStyle w:val="Standard"/>
              <w:numPr>
                <w:ilvl w:val="0"/>
                <w:numId w:val="31"/>
              </w:numPr>
              <w:ind w:left="1026" w:hanging="283"/>
              <w:rPr>
                <w:rFonts w:asciiTheme="minorHAnsi" w:hAnsiTheme="minorHAnsi" w:cstheme="minorHAnsi"/>
                <w:sz w:val="22"/>
              </w:rPr>
            </w:pPr>
            <w:r w:rsidRPr="00F803E8">
              <w:rPr>
                <w:rFonts w:asciiTheme="minorHAnsi" w:hAnsiTheme="minorHAnsi" w:cstheme="minorHAnsi"/>
                <w:sz w:val="22"/>
              </w:rPr>
              <w:t xml:space="preserve">All other reports and notes to the accounts.  </w:t>
            </w:r>
          </w:p>
          <w:p w14:paraId="6D50E8BF" w14:textId="77777777" w:rsidR="00576666" w:rsidRPr="00F803E8" w:rsidRDefault="00576666" w:rsidP="00C3308E">
            <w:pPr>
              <w:pStyle w:val="Standard"/>
              <w:numPr>
                <w:ilvl w:val="0"/>
                <w:numId w:val="31"/>
              </w:numPr>
              <w:ind w:left="1026" w:hanging="283"/>
              <w:rPr>
                <w:rFonts w:asciiTheme="minorHAnsi" w:hAnsiTheme="minorHAnsi" w:cstheme="minorHAnsi"/>
                <w:sz w:val="22"/>
              </w:rPr>
            </w:pPr>
            <w:r w:rsidRPr="00F803E8">
              <w:rPr>
                <w:rFonts w:asciiTheme="minorHAnsi" w:hAnsiTheme="minorHAnsi" w:cstheme="minorHAnsi"/>
                <w:sz w:val="22"/>
              </w:rPr>
              <w:t>A current balance sheet (no less than 3 months old)</w:t>
            </w:r>
          </w:p>
          <w:p w14:paraId="53FDDAA0" w14:textId="77777777" w:rsidR="00576666" w:rsidRPr="00F803E8" w:rsidRDefault="00576666" w:rsidP="00C3308E">
            <w:pPr>
              <w:pStyle w:val="Standard"/>
              <w:numPr>
                <w:ilvl w:val="0"/>
                <w:numId w:val="31"/>
              </w:numPr>
              <w:ind w:left="1026" w:hanging="283"/>
              <w:rPr>
                <w:rFonts w:asciiTheme="minorHAnsi" w:hAnsiTheme="minorHAnsi" w:cstheme="minorHAnsi"/>
                <w:sz w:val="22"/>
              </w:rPr>
            </w:pPr>
            <w:r w:rsidRPr="00F803E8">
              <w:rPr>
                <w:rFonts w:asciiTheme="minorHAnsi" w:hAnsiTheme="minorHAnsi" w:cstheme="minorHAnsi"/>
                <w:sz w:val="22"/>
              </w:rPr>
              <w:t xml:space="preserve">A detailed profit &amp; loss projection or income &amp; expenditure projection for the current year, to include actuals to date, together with any relevant documentation to support the projection. </w:t>
            </w:r>
          </w:p>
          <w:p w14:paraId="4CB9140D" w14:textId="77777777" w:rsidR="00576666" w:rsidRPr="00F803E8" w:rsidRDefault="00576666" w:rsidP="00C3308E">
            <w:pPr>
              <w:pStyle w:val="Standard"/>
              <w:numPr>
                <w:ilvl w:val="0"/>
                <w:numId w:val="32"/>
              </w:numPr>
              <w:spacing w:before="60"/>
              <w:ind w:left="459" w:hanging="459"/>
              <w:rPr>
                <w:rFonts w:asciiTheme="minorHAnsi" w:hAnsiTheme="minorHAnsi" w:cstheme="minorHAnsi"/>
                <w:b/>
                <w:sz w:val="22"/>
              </w:rPr>
            </w:pPr>
            <w:r w:rsidRPr="00F803E8">
              <w:rPr>
                <w:rFonts w:asciiTheme="minorHAnsi" w:hAnsiTheme="minorHAnsi" w:cstheme="minorHAnsi"/>
                <w:b/>
                <w:sz w:val="22"/>
              </w:rPr>
              <w:t>Organisations Trading for Less Than 1 Year</w:t>
            </w:r>
          </w:p>
          <w:p w14:paraId="73430E16" w14:textId="77777777" w:rsidR="00576666" w:rsidRPr="00F803E8" w:rsidRDefault="00576666" w:rsidP="00C3308E">
            <w:pPr>
              <w:pStyle w:val="Standard"/>
              <w:numPr>
                <w:ilvl w:val="0"/>
                <w:numId w:val="31"/>
              </w:numPr>
              <w:ind w:left="1026" w:hanging="283"/>
              <w:rPr>
                <w:rFonts w:asciiTheme="minorHAnsi" w:hAnsiTheme="minorHAnsi" w:cstheme="minorHAnsi"/>
                <w:sz w:val="22"/>
              </w:rPr>
            </w:pPr>
            <w:r w:rsidRPr="00F803E8">
              <w:rPr>
                <w:rFonts w:asciiTheme="minorHAnsi" w:hAnsiTheme="minorHAnsi" w:cstheme="minorHAnsi"/>
                <w:sz w:val="22"/>
              </w:rPr>
              <w:t xml:space="preserve">A current balance sheet (no more than 3 months old) </w:t>
            </w:r>
          </w:p>
          <w:p w14:paraId="6E805A40" w14:textId="77777777" w:rsidR="00576666" w:rsidRPr="00F803E8" w:rsidRDefault="00576666" w:rsidP="00C3308E">
            <w:pPr>
              <w:pStyle w:val="Standard"/>
              <w:numPr>
                <w:ilvl w:val="0"/>
                <w:numId w:val="31"/>
              </w:numPr>
              <w:ind w:left="1026" w:hanging="283"/>
              <w:rPr>
                <w:rFonts w:asciiTheme="minorHAnsi" w:hAnsiTheme="minorHAnsi" w:cstheme="minorHAnsi"/>
                <w:sz w:val="22"/>
              </w:rPr>
            </w:pPr>
            <w:r w:rsidRPr="00F803E8">
              <w:rPr>
                <w:rFonts w:asciiTheme="minorHAnsi" w:hAnsiTheme="minorHAnsi" w:cstheme="minorHAnsi"/>
                <w:sz w:val="22"/>
              </w:rPr>
              <w:t xml:space="preserve">A detailed profit &amp; loss projection or income &amp; expenditure projection for the current year, to include actuals to date, together with any relevant documentation to support the projection. </w:t>
            </w:r>
          </w:p>
          <w:p w14:paraId="4D13379E" w14:textId="77777777" w:rsidR="00576666" w:rsidRPr="00F803E8" w:rsidRDefault="00576666" w:rsidP="00C3308E">
            <w:pPr>
              <w:pStyle w:val="Standard"/>
              <w:numPr>
                <w:ilvl w:val="0"/>
                <w:numId w:val="32"/>
              </w:numPr>
              <w:spacing w:before="60"/>
              <w:ind w:left="459" w:hanging="459"/>
              <w:rPr>
                <w:rFonts w:asciiTheme="minorHAnsi" w:hAnsiTheme="minorHAnsi" w:cstheme="minorHAnsi"/>
                <w:b/>
                <w:sz w:val="22"/>
              </w:rPr>
            </w:pPr>
            <w:r w:rsidRPr="00F803E8">
              <w:rPr>
                <w:rFonts w:asciiTheme="minorHAnsi" w:hAnsiTheme="minorHAnsi" w:cstheme="minorHAnsi"/>
                <w:b/>
                <w:sz w:val="22"/>
              </w:rPr>
              <w:t>Organisations who cannot supply option (a) – (d)</w:t>
            </w:r>
          </w:p>
          <w:p w14:paraId="754997AA" w14:textId="77777777" w:rsidR="00576666" w:rsidRPr="00F803E8" w:rsidRDefault="00576666" w:rsidP="00C3308E">
            <w:pPr>
              <w:pStyle w:val="Standard"/>
              <w:numPr>
                <w:ilvl w:val="0"/>
                <w:numId w:val="31"/>
              </w:numPr>
              <w:spacing w:after="60"/>
              <w:ind w:left="1026" w:hanging="283"/>
              <w:rPr>
                <w:rFonts w:asciiTheme="minorHAnsi" w:hAnsiTheme="minorHAnsi" w:cstheme="minorHAnsi"/>
                <w:sz w:val="22"/>
              </w:rPr>
            </w:pPr>
            <w:r w:rsidRPr="00F803E8">
              <w:rPr>
                <w:rFonts w:asciiTheme="minorHAnsi" w:hAnsiTheme="minorHAnsi" w:cstheme="minorHAnsi"/>
                <w:sz w:val="22"/>
              </w:rPr>
              <w:t>Provide details of alternative means of demonstrating financial status if any of the above are not available (e.g. forecast of turnover for the current year and a statement of funding provided by the owners and/or the bank etc.).  Please also clarify why options (a) – (d) are not applicable.</w:t>
            </w:r>
          </w:p>
          <w:p w14:paraId="234C4AD9" w14:textId="77777777" w:rsidR="00576666" w:rsidRPr="00F803E8" w:rsidRDefault="00576666" w:rsidP="00784B5A">
            <w:pPr>
              <w:pStyle w:val="Standard"/>
              <w:spacing w:after="60"/>
              <w:rPr>
                <w:rFonts w:asciiTheme="minorHAnsi" w:hAnsiTheme="minorHAnsi" w:cstheme="minorHAnsi"/>
                <w:sz w:val="22"/>
              </w:rPr>
            </w:pPr>
          </w:p>
          <w:p w14:paraId="40E02480" w14:textId="7483BB0B" w:rsidR="00576666" w:rsidRPr="00F803E8" w:rsidRDefault="00576666" w:rsidP="00784B5A">
            <w:pPr>
              <w:pStyle w:val="Standard"/>
              <w:spacing w:after="60"/>
              <w:rPr>
                <w:rFonts w:asciiTheme="minorHAnsi" w:hAnsiTheme="minorHAnsi" w:cstheme="minorHAnsi"/>
                <w:sz w:val="22"/>
              </w:rPr>
            </w:pPr>
            <w:r w:rsidRPr="00A94A16">
              <w:rPr>
                <w:rFonts w:asciiTheme="minorHAnsi" w:hAnsiTheme="minorHAnsi" w:cstheme="minorHAnsi"/>
                <w:b/>
                <w:bCs/>
                <w:sz w:val="22"/>
              </w:rPr>
              <w:t xml:space="preserve">Please note: On request the </w:t>
            </w:r>
            <w:r w:rsidRPr="00F31980">
              <w:rPr>
                <w:rFonts w:asciiTheme="minorHAnsi" w:hAnsiTheme="minorHAnsi" w:cstheme="minorHAnsi"/>
                <w:b/>
                <w:bCs/>
                <w:sz w:val="22"/>
              </w:rPr>
              <w:t>tenderer will be required to</w:t>
            </w:r>
            <w:r w:rsidRPr="00A94A16">
              <w:rPr>
                <w:rFonts w:asciiTheme="minorHAnsi" w:hAnsiTheme="minorHAnsi" w:cstheme="minorHAnsi"/>
                <w:b/>
                <w:bCs/>
                <w:sz w:val="22"/>
              </w:rPr>
              <w:t xml:space="preserve"> provide, the documents/information detailed above</w:t>
            </w:r>
          </w:p>
        </w:tc>
        <w:tc>
          <w:tcPr>
            <w:tcW w:w="2551" w:type="dxa"/>
            <w:tcBorders>
              <w:top w:val="single" w:sz="6" w:space="0" w:color="auto"/>
              <w:bottom w:val="single" w:sz="6" w:space="0" w:color="auto"/>
            </w:tcBorders>
            <w:shd w:val="clear" w:color="auto" w:fill="auto"/>
          </w:tcPr>
          <w:p w14:paraId="71E508C8" w14:textId="77777777" w:rsidR="00576666" w:rsidRPr="00F803E8" w:rsidRDefault="00576666" w:rsidP="00C3308E">
            <w:pPr>
              <w:numPr>
                <w:ilvl w:val="0"/>
                <w:numId w:val="33"/>
              </w:numPr>
              <w:spacing w:before="120" w:after="60"/>
              <w:ind w:left="459" w:hanging="425"/>
              <w:rPr>
                <w:rFonts w:asciiTheme="minorHAnsi" w:hAnsiTheme="minorHAnsi" w:cstheme="minorHAnsi"/>
                <w:szCs w:val="22"/>
              </w:rPr>
            </w:pPr>
            <w:r w:rsidRPr="00F803E8">
              <w:rPr>
                <w:rFonts w:asciiTheme="minorHAnsi" w:hAnsiTheme="minorHAnsi" w:cstheme="minorHAnsi"/>
                <w:szCs w:val="22"/>
              </w:rPr>
              <w:lastRenderedPageBreak/>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7A8EC907" w14:textId="77777777" w:rsidR="00576666" w:rsidRPr="00F803E8" w:rsidRDefault="00576666" w:rsidP="00C3308E">
            <w:pPr>
              <w:numPr>
                <w:ilvl w:val="0"/>
                <w:numId w:val="33"/>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52C312CB" w14:textId="77777777" w:rsidR="00576666" w:rsidRPr="00F803E8" w:rsidRDefault="00576666" w:rsidP="00C3308E">
            <w:pPr>
              <w:numPr>
                <w:ilvl w:val="0"/>
                <w:numId w:val="33"/>
              </w:numPr>
              <w:spacing w:before="60" w:after="60"/>
              <w:ind w:left="459" w:hanging="425"/>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20B4DC53" w14:textId="77777777" w:rsidR="00576666" w:rsidRPr="00F803E8" w:rsidRDefault="00576666" w:rsidP="00C3308E">
            <w:pPr>
              <w:numPr>
                <w:ilvl w:val="0"/>
                <w:numId w:val="33"/>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5575292D" w14:textId="77777777" w:rsidR="00576666" w:rsidRPr="00F803E8" w:rsidRDefault="00576666" w:rsidP="00C3308E">
            <w:pPr>
              <w:numPr>
                <w:ilvl w:val="0"/>
                <w:numId w:val="33"/>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p>
          <w:p w14:paraId="0AB99910" w14:textId="77777777" w:rsidR="00576666" w:rsidRPr="00F803E8" w:rsidRDefault="00576666" w:rsidP="00784B5A">
            <w:pPr>
              <w:spacing w:before="60" w:after="60"/>
              <w:ind w:left="459"/>
              <w:rPr>
                <w:rFonts w:asciiTheme="minorHAnsi" w:hAnsiTheme="minorHAnsi" w:cstheme="minorHAnsi"/>
                <w:noProof/>
                <w:szCs w:val="22"/>
              </w:rPr>
            </w:pPr>
            <w:r w:rsidRPr="00F803E8">
              <w:rPr>
                <w:rFonts w:asciiTheme="minorHAnsi" w:hAnsiTheme="minorHAnsi" w:cstheme="minorHAnsi"/>
                <w:noProof/>
                <w:szCs w:val="22"/>
              </w:rPr>
              <w:fldChar w:fldCharType="begin">
                <w:ffData>
                  <w:name w:val="Text49"/>
                  <w:enabled/>
                  <w:calcOnExit w:val="0"/>
                  <w:textInput/>
                </w:ffData>
              </w:fldChar>
            </w:r>
            <w:bookmarkStart w:id="11" w:name="Text49"/>
            <w:r w:rsidRPr="00F803E8">
              <w:rPr>
                <w:rFonts w:asciiTheme="minorHAnsi" w:hAnsiTheme="minorHAnsi" w:cstheme="minorHAnsi"/>
                <w:noProof/>
                <w:szCs w:val="22"/>
              </w:rPr>
              <w:instrText xml:space="preserve"> FORMTEXT </w:instrText>
            </w:r>
            <w:r w:rsidRPr="00F803E8">
              <w:rPr>
                <w:rFonts w:asciiTheme="minorHAnsi" w:hAnsiTheme="minorHAnsi" w:cstheme="minorHAnsi"/>
                <w:noProof/>
                <w:szCs w:val="22"/>
              </w:rPr>
            </w:r>
            <w:r w:rsidRPr="00F803E8">
              <w:rPr>
                <w:rFonts w:asciiTheme="minorHAnsi" w:hAnsiTheme="minorHAnsi" w:cstheme="minorHAnsi"/>
                <w:noProof/>
                <w:szCs w:val="22"/>
              </w:rPr>
              <w:fldChar w:fldCharType="separate"/>
            </w:r>
            <w:r w:rsidRPr="00F803E8">
              <w:rPr>
                <w:rFonts w:asciiTheme="minorHAnsi" w:hAnsiTheme="minorHAnsi" w:cstheme="minorHAnsi"/>
                <w:noProof/>
                <w:szCs w:val="22"/>
              </w:rPr>
              <w:t xml:space="preserve"> Provide details</w:t>
            </w:r>
            <w:r w:rsidRPr="00F803E8">
              <w:rPr>
                <w:rFonts w:asciiTheme="minorHAnsi" w:hAnsiTheme="minorHAnsi" w:cstheme="minorHAnsi"/>
                <w:noProof/>
                <w:szCs w:val="22"/>
              </w:rPr>
              <w:t> </w:t>
            </w:r>
            <w:r w:rsidRPr="00F803E8">
              <w:rPr>
                <w:rFonts w:asciiTheme="minorHAnsi" w:hAnsiTheme="minorHAnsi" w:cstheme="minorHAnsi"/>
                <w:noProof/>
                <w:szCs w:val="22"/>
              </w:rPr>
              <w:fldChar w:fldCharType="end"/>
            </w:r>
            <w:bookmarkEnd w:id="11"/>
          </w:p>
          <w:p w14:paraId="0D31BC01" w14:textId="77777777" w:rsidR="00576666" w:rsidRPr="00F803E8" w:rsidRDefault="00576666" w:rsidP="00784B5A">
            <w:pPr>
              <w:spacing w:before="60" w:after="60"/>
              <w:rPr>
                <w:rFonts w:asciiTheme="minorHAnsi" w:hAnsiTheme="minorHAnsi" w:cstheme="minorHAnsi"/>
                <w:noProof/>
                <w:szCs w:val="22"/>
              </w:rPr>
            </w:pPr>
          </w:p>
          <w:p w14:paraId="480626E3" w14:textId="77777777" w:rsidR="00576666" w:rsidRPr="00F803E8" w:rsidRDefault="00576666" w:rsidP="00784B5A">
            <w:pPr>
              <w:spacing w:before="60" w:after="60"/>
              <w:rPr>
                <w:rFonts w:asciiTheme="minorHAnsi" w:hAnsiTheme="minorHAnsi" w:cstheme="minorHAnsi"/>
                <w:szCs w:val="22"/>
              </w:rPr>
            </w:pPr>
          </w:p>
        </w:tc>
      </w:tr>
      <w:tr w:rsidR="00576666" w:rsidRPr="00F803E8" w14:paraId="0BC07FDC" w14:textId="77777777" w:rsidTr="00784B5A">
        <w:tc>
          <w:tcPr>
            <w:tcW w:w="1384" w:type="dxa"/>
            <w:tcBorders>
              <w:top w:val="single" w:sz="4" w:space="0" w:color="auto"/>
              <w:left w:val="single" w:sz="4" w:space="0" w:color="auto"/>
              <w:bottom w:val="single" w:sz="4" w:space="0" w:color="auto"/>
              <w:right w:val="single" w:sz="4" w:space="0" w:color="auto"/>
            </w:tcBorders>
            <w:shd w:val="clear" w:color="auto" w:fill="F3F7ED"/>
          </w:tcPr>
          <w:p w14:paraId="62DAC826" w14:textId="77777777" w:rsidR="00576666" w:rsidRPr="00F803E8" w:rsidRDefault="00576666" w:rsidP="00784B5A">
            <w:pPr>
              <w:pStyle w:val="Standard"/>
              <w:tabs>
                <w:tab w:val="left" w:pos="0"/>
              </w:tabs>
              <w:spacing w:before="60" w:after="60"/>
              <w:rPr>
                <w:rFonts w:asciiTheme="minorHAnsi" w:hAnsiTheme="minorHAnsi" w:cstheme="minorHAnsi"/>
                <w:sz w:val="22"/>
              </w:rPr>
            </w:pPr>
            <w:r w:rsidRPr="00F803E8">
              <w:rPr>
                <w:rFonts w:asciiTheme="minorHAnsi" w:hAnsiTheme="minorHAnsi" w:cstheme="minorHAnsi"/>
                <w:b/>
                <w:sz w:val="22"/>
              </w:rPr>
              <w:t>4.2</w:t>
            </w:r>
          </w:p>
        </w:tc>
        <w:tc>
          <w:tcPr>
            <w:tcW w:w="6379" w:type="dxa"/>
            <w:tcBorders>
              <w:top w:val="single" w:sz="6" w:space="0" w:color="auto"/>
              <w:left w:val="single" w:sz="4" w:space="0" w:color="auto"/>
              <w:bottom w:val="single" w:sz="4" w:space="0" w:color="auto"/>
            </w:tcBorders>
            <w:shd w:val="clear" w:color="auto" w:fill="F3F7ED"/>
          </w:tcPr>
          <w:p w14:paraId="7E3D53A2"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Where we have specified a minimum level of economic and financial standing and/ or a minimum financial threshold within the evaluation criteria for this procurement, please self-certify by answering ‘Yes’ or ‘No’ that you meet the requirements set out. </w:t>
            </w:r>
          </w:p>
        </w:tc>
        <w:tc>
          <w:tcPr>
            <w:tcW w:w="2551" w:type="dxa"/>
            <w:tcBorders>
              <w:top w:val="single" w:sz="6" w:space="0" w:color="auto"/>
              <w:bottom w:val="single" w:sz="4" w:space="0" w:color="auto"/>
            </w:tcBorders>
            <w:shd w:val="clear" w:color="auto" w:fill="auto"/>
          </w:tcPr>
          <w:p w14:paraId="11BE7B6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539089D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6B03CC46" w14:textId="77777777" w:rsidR="00576666" w:rsidRPr="00F803E8" w:rsidRDefault="00576666" w:rsidP="00784B5A">
            <w:pPr>
              <w:spacing w:before="60" w:after="60"/>
              <w:rPr>
                <w:rFonts w:asciiTheme="minorHAnsi" w:hAnsiTheme="minorHAnsi" w:cstheme="minorHAnsi"/>
                <w:szCs w:val="22"/>
              </w:rPr>
            </w:pPr>
          </w:p>
        </w:tc>
      </w:tr>
      <w:tr w:rsidR="00576666" w:rsidRPr="00F803E8" w14:paraId="5CBC5C8D" w14:textId="77777777" w:rsidTr="00784B5A">
        <w:tc>
          <w:tcPr>
            <w:tcW w:w="10314" w:type="dxa"/>
            <w:gridSpan w:val="3"/>
            <w:tcBorders>
              <w:top w:val="single" w:sz="4" w:space="0" w:color="auto"/>
              <w:left w:val="nil"/>
              <w:bottom w:val="nil"/>
              <w:right w:val="nil"/>
            </w:tcBorders>
            <w:shd w:val="clear" w:color="auto" w:fill="FFFFFF"/>
          </w:tcPr>
          <w:p w14:paraId="72F5DA15" w14:textId="77777777" w:rsidR="00576666" w:rsidRPr="00F803E8" w:rsidRDefault="001D55EE" w:rsidP="00C3308E">
            <w:pPr>
              <w:pStyle w:val="Normal1"/>
              <w:numPr>
                <w:ilvl w:val="0"/>
                <w:numId w:val="31"/>
              </w:numPr>
              <w:spacing w:after="160" w:line="259" w:lineRule="auto"/>
              <w:rPr>
                <w:rFonts w:asciiTheme="minorHAnsi" w:hAnsiTheme="minorHAnsi" w:cstheme="minorHAnsi"/>
                <w:sz w:val="22"/>
                <w:szCs w:val="22"/>
              </w:rPr>
            </w:pPr>
            <w:hyperlink r:id="rId17" w:history="1">
              <w:r w:rsidR="00576666" w:rsidRPr="00F803E8">
                <w:rPr>
                  <w:rStyle w:val="Hyperlink"/>
                  <w:rFonts w:asciiTheme="minorHAnsi" w:eastAsia="Cambria" w:hAnsiTheme="minorHAnsi" w:cstheme="minorHAnsi"/>
                  <w:sz w:val="22"/>
                  <w:szCs w:val="22"/>
                </w:rPr>
                <w:t xml:space="preserve">See Action Note 8/16 Updated </w:t>
              </w:r>
              <w:r w:rsidR="00576666" w:rsidRPr="00F803E8">
                <w:rPr>
                  <w:rStyle w:val="Hyperlink"/>
                  <w:rFonts w:asciiTheme="minorHAnsi" w:eastAsia="Arial" w:hAnsiTheme="minorHAnsi" w:cstheme="minorHAnsi"/>
                  <w:sz w:val="22"/>
                  <w:szCs w:val="22"/>
                </w:rPr>
                <w:t>Standard Selection Questionnaire</w:t>
              </w:r>
            </w:hyperlink>
          </w:p>
        </w:tc>
      </w:tr>
    </w:tbl>
    <w:p w14:paraId="4137700E"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3544"/>
        <w:gridCol w:w="2835"/>
        <w:gridCol w:w="2551"/>
      </w:tblGrid>
      <w:tr w:rsidR="00576666" w:rsidRPr="00A94A16" w14:paraId="22BC573F" w14:textId="77777777" w:rsidTr="00784B5A">
        <w:tc>
          <w:tcPr>
            <w:tcW w:w="1384" w:type="dxa"/>
            <w:shd w:val="clear" w:color="auto" w:fill="4F6228"/>
            <w:vAlign w:val="center"/>
          </w:tcPr>
          <w:p w14:paraId="06D292F8" w14:textId="77777777" w:rsidR="00576666" w:rsidRPr="00A94A16" w:rsidRDefault="00576666" w:rsidP="00784B5A">
            <w:pPr>
              <w:spacing w:before="120" w:after="120"/>
              <w:rPr>
                <w:rFonts w:asciiTheme="minorHAnsi" w:hAnsiTheme="minorHAnsi" w:cstheme="minorHAnsi"/>
                <w:b/>
                <w:color w:val="FFFFFF"/>
                <w:szCs w:val="22"/>
              </w:rPr>
            </w:pPr>
            <w:r w:rsidRPr="00A94A16">
              <w:rPr>
                <w:rFonts w:asciiTheme="minorHAnsi" w:hAnsiTheme="minorHAnsi" w:cstheme="minorHAnsi"/>
                <w:b/>
                <w:color w:val="FFFFFF"/>
                <w:szCs w:val="22"/>
              </w:rPr>
              <w:t>Section 5</w:t>
            </w:r>
          </w:p>
        </w:tc>
        <w:tc>
          <w:tcPr>
            <w:tcW w:w="8930" w:type="dxa"/>
            <w:gridSpan w:val="3"/>
            <w:shd w:val="clear" w:color="auto" w:fill="4F6228"/>
            <w:vAlign w:val="center"/>
          </w:tcPr>
          <w:p w14:paraId="575CEB51" w14:textId="77777777" w:rsidR="00576666" w:rsidRPr="00A94A16" w:rsidRDefault="00576666" w:rsidP="00784B5A">
            <w:pPr>
              <w:spacing w:before="120" w:after="120"/>
              <w:rPr>
                <w:rFonts w:asciiTheme="minorHAnsi" w:hAnsiTheme="minorHAnsi" w:cstheme="minorHAnsi"/>
                <w:b/>
                <w:color w:val="FFFFFF"/>
                <w:szCs w:val="22"/>
              </w:rPr>
            </w:pPr>
            <w:r w:rsidRPr="00A94A16">
              <w:rPr>
                <w:rFonts w:asciiTheme="minorHAnsi" w:hAnsiTheme="minorHAnsi" w:cstheme="minorHAnsi"/>
                <w:b/>
                <w:color w:val="FFFFFF"/>
                <w:szCs w:val="22"/>
              </w:rPr>
              <w:t>Economic and Financial Standing (Parent Companies and Guarantees)</w:t>
            </w:r>
          </w:p>
        </w:tc>
      </w:tr>
      <w:tr w:rsidR="00576666" w:rsidRPr="00A94A16" w14:paraId="7A257B96" w14:textId="77777777" w:rsidTr="00784B5A">
        <w:tc>
          <w:tcPr>
            <w:tcW w:w="10314" w:type="dxa"/>
            <w:gridSpan w:val="4"/>
            <w:tcBorders>
              <w:bottom w:val="single" w:sz="6" w:space="0" w:color="auto"/>
            </w:tcBorders>
            <w:shd w:val="clear" w:color="auto" w:fill="F3F7ED"/>
          </w:tcPr>
          <w:p w14:paraId="2E6BD70B" w14:textId="77777777" w:rsidR="00576666" w:rsidRPr="00A94A16" w:rsidRDefault="00576666" w:rsidP="00784B5A">
            <w:pPr>
              <w:spacing w:before="60" w:after="60"/>
              <w:rPr>
                <w:rFonts w:asciiTheme="minorHAnsi" w:hAnsiTheme="minorHAnsi" w:cstheme="minorHAnsi"/>
                <w:noProof/>
                <w:szCs w:val="22"/>
              </w:rPr>
            </w:pPr>
            <w:r w:rsidRPr="00A94A16">
              <w:rPr>
                <w:rFonts w:asciiTheme="minorHAnsi" w:hAnsiTheme="minorHAnsi" w:cstheme="minorHAnsi"/>
                <w:szCs w:val="22"/>
              </w:rPr>
              <w:t>If you have indicated in the Selection Questionnaire question 1.2 that you are part of a wider group, please provide further details below:</w:t>
            </w:r>
          </w:p>
        </w:tc>
      </w:tr>
      <w:tr w:rsidR="00576666" w:rsidRPr="00A94A16" w14:paraId="60F6AD18" w14:textId="77777777" w:rsidTr="00784B5A">
        <w:tc>
          <w:tcPr>
            <w:tcW w:w="4928" w:type="dxa"/>
            <w:gridSpan w:val="2"/>
            <w:tcBorders>
              <w:bottom w:val="single" w:sz="6" w:space="0" w:color="auto"/>
            </w:tcBorders>
            <w:shd w:val="clear" w:color="auto" w:fill="F3F7ED"/>
          </w:tcPr>
          <w:p w14:paraId="0B032B59"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t>Name of organisation</w:t>
            </w:r>
          </w:p>
        </w:tc>
        <w:tc>
          <w:tcPr>
            <w:tcW w:w="5386" w:type="dxa"/>
            <w:gridSpan w:val="2"/>
            <w:tcBorders>
              <w:bottom w:val="single" w:sz="6" w:space="0" w:color="auto"/>
            </w:tcBorders>
            <w:shd w:val="clear" w:color="auto" w:fill="FFFFFF"/>
          </w:tcPr>
          <w:p w14:paraId="13A2A092" w14:textId="77777777" w:rsidR="00576666" w:rsidRPr="00A94A16" w:rsidRDefault="00576666" w:rsidP="00784B5A">
            <w:pPr>
              <w:spacing w:before="60" w:after="60"/>
              <w:rPr>
                <w:rFonts w:asciiTheme="minorHAnsi" w:hAnsiTheme="minorHAnsi" w:cstheme="minorHAnsi"/>
                <w:b/>
                <w:szCs w:val="22"/>
              </w:rPr>
            </w:pPr>
            <w:r w:rsidRPr="00A94A16">
              <w:rPr>
                <w:rFonts w:asciiTheme="minorHAnsi" w:hAnsiTheme="minorHAnsi" w:cstheme="minorHAnsi"/>
                <w:noProof/>
                <w:szCs w:val="22"/>
              </w:rPr>
              <w:fldChar w:fldCharType="begin">
                <w:ffData>
                  <w:name w:val="Text49"/>
                  <w:enabled/>
                  <w:calcOnExit w:val="0"/>
                  <w:textInput/>
                </w:ffData>
              </w:fldChar>
            </w:r>
            <w:r w:rsidRPr="00A94A16">
              <w:rPr>
                <w:rFonts w:asciiTheme="minorHAnsi" w:hAnsiTheme="minorHAnsi" w:cstheme="minorHAnsi"/>
                <w:noProof/>
                <w:szCs w:val="22"/>
              </w:rPr>
              <w:instrText xml:space="preserve"> FORMTEXT </w:instrText>
            </w:r>
            <w:r w:rsidRPr="00A94A16">
              <w:rPr>
                <w:rFonts w:asciiTheme="minorHAnsi" w:hAnsiTheme="minorHAnsi" w:cstheme="minorHAnsi"/>
                <w:noProof/>
                <w:szCs w:val="22"/>
              </w:rPr>
            </w:r>
            <w:r w:rsidRPr="00A94A16">
              <w:rPr>
                <w:rFonts w:asciiTheme="minorHAnsi" w:hAnsiTheme="minorHAnsi" w:cstheme="minorHAnsi"/>
                <w:noProof/>
                <w:szCs w:val="22"/>
              </w:rPr>
              <w:fldChar w:fldCharType="separate"/>
            </w:r>
            <w:r w:rsidRPr="00A94A16">
              <w:rPr>
                <w:rFonts w:asciiTheme="minorHAnsi" w:hAnsiTheme="minorHAnsi" w:cstheme="minorHAnsi"/>
                <w:noProof/>
                <w:szCs w:val="22"/>
              </w:rPr>
              <w:t xml:space="preserve">           </w:t>
            </w:r>
            <w:r w:rsidRPr="00A94A16">
              <w:rPr>
                <w:rFonts w:asciiTheme="minorHAnsi" w:hAnsiTheme="minorHAnsi" w:cstheme="minorHAnsi"/>
                <w:noProof/>
                <w:szCs w:val="22"/>
              </w:rPr>
              <w:t> </w:t>
            </w:r>
            <w:r w:rsidRPr="00A94A16">
              <w:rPr>
                <w:rFonts w:asciiTheme="minorHAnsi" w:hAnsiTheme="minorHAnsi" w:cstheme="minorHAnsi"/>
                <w:noProof/>
                <w:szCs w:val="22"/>
              </w:rPr>
              <w:fldChar w:fldCharType="end"/>
            </w:r>
          </w:p>
        </w:tc>
      </w:tr>
      <w:tr w:rsidR="00576666" w:rsidRPr="00A94A16" w14:paraId="2A4EDE42" w14:textId="77777777" w:rsidTr="00784B5A">
        <w:tc>
          <w:tcPr>
            <w:tcW w:w="4928" w:type="dxa"/>
            <w:gridSpan w:val="2"/>
            <w:tcBorders>
              <w:bottom w:val="single" w:sz="6" w:space="0" w:color="auto"/>
            </w:tcBorders>
            <w:shd w:val="clear" w:color="auto" w:fill="F3F7ED"/>
          </w:tcPr>
          <w:p w14:paraId="725B6A6D"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t>Relationship to the Supplier completing these questions</w:t>
            </w:r>
          </w:p>
        </w:tc>
        <w:tc>
          <w:tcPr>
            <w:tcW w:w="5386" w:type="dxa"/>
            <w:gridSpan w:val="2"/>
            <w:tcBorders>
              <w:bottom w:val="single" w:sz="6" w:space="0" w:color="auto"/>
            </w:tcBorders>
            <w:shd w:val="clear" w:color="auto" w:fill="FFFFFF"/>
          </w:tcPr>
          <w:p w14:paraId="380EC957" w14:textId="77777777" w:rsidR="00576666" w:rsidRPr="00A94A16" w:rsidRDefault="00576666" w:rsidP="00784B5A">
            <w:pPr>
              <w:spacing w:before="60" w:after="60"/>
              <w:rPr>
                <w:rFonts w:asciiTheme="minorHAnsi" w:hAnsiTheme="minorHAnsi" w:cstheme="minorHAnsi"/>
                <w:b/>
                <w:szCs w:val="22"/>
              </w:rPr>
            </w:pPr>
            <w:r w:rsidRPr="00A94A16">
              <w:rPr>
                <w:rFonts w:asciiTheme="minorHAnsi" w:hAnsiTheme="minorHAnsi" w:cstheme="minorHAnsi"/>
                <w:noProof/>
                <w:szCs w:val="22"/>
              </w:rPr>
              <w:fldChar w:fldCharType="begin">
                <w:ffData>
                  <w:name w:val="Text49"/>
                  <w:enabled/>
                  <w:calcOnExit w:val="0"/>
                  <w:textInput/>
                </w:ffData>
              </w:fldChar>
            </w:r>
            <w:r w:rsidRPr="00A94A16">
              <w:rPr>
                <w:rFonts w:asciiTheme="minorHAnsi" w:hAnsiTheme="minorHAnsi" w:cstheme="minorHAnsi"/>
                <w:noProof/>
                <w:szCs w:val="22"/>
              </w:rPr>
              <w:instrText xml:space="preserve"> FORMTEXT </w:instrText>
            </w:r>
            <w:r w:rsidRPr="00A94A16">
              <w:rPr>
                <w:rFonts w:asciiTheme="minorHAnsi" w:hAnsiTheme="minorHAnsi" w:cstheme="minorHAnsi"/>
                <w:noProof/>
                <w:szCs w:val="22"/>
              </w:rPr>
            </w:r>
            <w:r w:rsidRPr="00A94A16">
              <w:rPr>
                <w:rFonts w:asciiTheme="minorHAnsi" w:hAnsiTheme="minorHAnsi" w:cstheme="minorHAnsi"/>
                <w:noProof/>
                <w:szCs w:val="22"/>
              </w:rPr>
              <w:fldChar w:fldCharType="separate"/>
            </w:r>
            <w:r w:rsidRPr="00A94A16">
              <w:rPr>
                <w:rFonts w:asciiTheme="minorHAnsi" w:hAnsiTheme="minorHAnsi" w:cstheme="minorHAnsi"/>
                <w:noProof/>
                <w:szCs w:val="22"/>
              </w:rPr>
              <w:t xml:space="preserve">           </w:t>
            </w:r>
            <w:r w:rsidRPr="00A94A16">
              <w:rPr>
                <w:rFonts w:asciiTheme="minorHAnsi" w:hAnsiTheme="minorHAnsi" w:cstheme="minorHAnsi"/>
                <w:noProof/>
                <w:szCs w:val="22"/>
              </w:rPr>
              <w:t> </w:t>
            </w:r>
            <w:r w:rsidRPr="00A94A16">
              <w:rPr>
                <w:rFonts w:asciiTheme="minorHAnsi" w:hAnsiTheme="minorHAnsi" w:cstheme="minorHAnsi"/>
                <w:noProof/>
                <w:szCs w:val="22"/>
              </w:rPr>
              <w:fldChar w:fldCharType="end"/>
            </w:r>
          </w:p>
        </w:tc>
      </w:tr>
      <w:tr w:rsidR="00576666" w:rsidRPr="00A94A16" w14:paraId="5C138795" w14:textId="77777777" w:rsidTr="00784B5A">
        <w:tc>
          <w:tcPr>
            <w:tcW w:w="1384" w:type="dxa"/>
            <w:tcBorders>
              <w:bottom w:val="single" w:sz="6" w:space="0" w:color="auto"/>
            </w:tcBorders>
            <w:shd w:val="clear" w:color="auto" w:fill="C2D69B"/>
          </w:tcPr>
          <w:p w14:paraId="2EB140AD" w14:textId="77777777" w:rsidR="00576666" w:rsidRPr="00A94A16" w:rsidRDefault="00576666" w:rsidP="00784B5A">
            <w:pPr>
              <w:spacing w:before="120" w:after="120"/>
              <w:rPr>
                <w:rFonts w:asciiTheme="minorHAnsi" w:hAnsiTheme="minorHAnsi" w:cstheme="minorHAnsi"/>
                <w:b/>
                <w:szCs w:val="22"/>
              </w:rPr>
            </w:pPr>
            <w:r w:rsidRPr="00A94A16">
              <w:rPr>
                <w:rFonts w:asciiTheme="minorHAnsi" w:hAnsiTheme="minorHAnsi" w:cstheme="minorHAnsi"/>
                <w:b/>
                <w:szCs w:val="22"/>
              </w:rPr>
              <w:t>Question no.</w:t>
            </w:r>
          </w:p>
        </w:tc>
        <w:tc>
          <w:tcPr>
            <w:tcW w:w="6379" w:type="dxa"/>
            <w:gridSpan w:val="2"/>
            <w:tcBorders>
              <w:bottom w:val="single" w:sz="6" w:space="0" w:color="auto"/>
            </w:tcBorders>
            <w:shd w:val="clear" w:color="auto" w:fill="C2D69B"/>
          </w:tcPr>
          <w:p w14:paraId="610AF740" w14:textId="77777777" w:rsidR="00576666" w:rsidRPr="00A94A16" w:rsidRDefault="00576666" w:rsidP="00784B5A">
            <w:pPr>
              <w:spacing w:before="120" w:after="120"/>
              <w:rPr>
                <w:rFonts w:asciiTheme="minorHAnsi" w:hAnsiTheme="minorHAnsi" w:cstheme="minorHAnsi"/>
                <w:b/>
                <w:szCs w:val="22"/>
              </w:rPr>
            </w:pPr>
            <w:r w:rsidRPr="00A94A16">
              <w:rPr>
                <w:rFonts w:asciiTheme="minorHAnsi" w:hAnsiTheme="minorHAnsi" w:cstheme="minorHAnsi"/>
                <w:b/>
                <w:szCs w:val="22"/>
              </w:rPr>
              <w:t>Question</w:t>
            </w:r>
          </w:p>
        </w:tc>
        <w:tc>
          <w:tcPr>
            <w:tcW w:w="2551" w:type="dxa"/>
            <w:tcBorders>
              <w:bottom w:val="single" w:sz="6" w:space="0" w:color="auto"/>
            </w:tcBorders>
            <w:shd w:val="clear" w:color="auto" w:fill="C2D69B"/>
          </w:tcPr>
          <w:p w14:paraId="7CBC3A3F" w14:textId="77777777" w:rsidR="00576666" w:rsidRPr="00A94A16" w:rsidRDefault="00576666" w:rsidP="00784B5A">
            <w:pPr>
              <w:spacing w:before="120" w:after="120"/>
              <w:rPr>
                <w:rFonts w:asciiTheme="minorHAnsi" w:hAnsiTheme="minorHAnsi" w:cstheme="minorHAnsi"/>
                <w:b/>
                <w:szCs w:val="22"/>
              </w:rPr>
            </w:pPr>
            <w:r w:rsidRPr="00A94A16">
              <w:rPr>
                <w:rFonts w:asciiTheme="minorHAnsi" w:hAnsiTheme="minorHAnsi" w:cstheme="minorHAnsi"/>
                <w:b/>
                <w:szCs w:val="22"/>
              </w:rPr>
              <w:t>Response</w:t>
            </w:r>
          </w:p>
        </w:tc>
      </w:tr>
      <w:tr w:rsidR="00576666" w:rsidRPr="00A94A16" w14:paraId="3B788ED6" w14:textId="77777777" w:rsidTr="00784B5A">
        <w:tc>
          <w:tcPr>
            <w:tcW w:w="1384" w:type="dxa"/>
            <w:tcBorders>
              <w:bottom w:val="nil"/>
            </w:tcBorders>
            <w:shd w:val="clear" w:color="auto" w:fill="F3F7ED"/>
          </w:tcPr>
          <w:p w14:paraId="74455357" w14:textId="77777777" w:rsidR="00576666" w:rsidRPr="00A94A16" w:rsidRDefault="00576666" w:rsidP="00784B5A">
            <w:pPr>
              <w:pStyle w:val="Standard"/>
              <w:tabs>
                <w:tab w:val="left" w:pos="0"/>
              </w:tabs>
              <w:spacing w:before="60" w:after="60"/>
              <w:rPr>
                <w:rFonts w:asciiTheme="minorHAnsi" w:hAnsiTheme="minorHAnsi" w:cstheme="minorHAnsi"/>
                <w:b/>
                <w:sz w:val="22"/>
              </w:rPr>
            </w:pPr>
            <w:r w:rsidRPr="00A94A16">
              <w:rPr>
                <w:rFonts w:asciiTheme="minorHAnsi" w:hAnsiTheme="minorHAnsi" w:cstheme="minorHAnsi"/>
                <w:b/>
                <w:sz w:val="22"/>
              </w:rPr>
              <w:t>5.1</w:t>
            </w:r>
          </w:p>
        </w:tc>
        <w:tc>
          <w:tcPr>
            <w:tcW w:w="6379" w:type="dxa"/>
            <w:gridSpan w:val="2"/>
            <w:tcBorders>
              <w:top w:val="single" w:sz="6" w:space="0" w:color="auto"/>
              <w:bottom w:val="single" w:sz="6" w:space="0" w:color="auto"/>
            </w:tcBorders>
            <w:shd w:val="clear" w:color="auto" w:fill="F3F7ED"/>
          </w:tcPr>
          <w:p w14:paraId="229B263F" w14:textId="77777777" w:rsidR="00576666" w:rsidRPr="00A94A16" w:rsidRDefault="00576666" w:rsidP="00784B5A">
            <w:pPr>
              <w:pStyle w:val="Standard"/>
              <w:spacing w:before="60" w:after="60"/>
              <w:rPr>
                <w:rFonts w:asciiTheme="minorHAnsi" w:hAnsiTheme="minorHAnsi" w:cstheme="minorHAnsi"/>
                <w:sz w:val="22"/>
              </w:rPr>
            </w:pPr>
            <w:r w:rsidRPr="00A94A16">
              <w:rPr>
                <w:rFonts w:asciiTheme="minorHAnsi" w:hAnsiTheme="minorHAnsi" w:cstheme="minorHAnsi"/>
                <w:sz w:val="22"/>
              </w:rPr>
              <w:t>Are you able to provide parent company accounts if requested to at a later stage?</w:t>
            </w:r>
          </w:p>
        </w:tc>
        <w:tc>
          <w:tcPr>
            <w:tcW w:w="2551" w:type="dxa"/>
            <w:tcBorders>
              <w:top w:val="single" w:sz="6" w:space="0" w:color="auto"/>
              <w:bottom w:val="single" w:sz="6" w:space="0" w:color="auto"/>
            </w:tcBorders>
            <w:shd w:val="clear" w:color="auto" w:fill="auto"/>
          </w:tcPr>
          <w:p w14:paraId="3516F942"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Yes</w:t>
            </w:r>
          </w:p>
          <w:p w14:paraId="4D651F8F"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No</w:t>
            </w:r>
          </w:p>
        </w:tc>
      </w:tr>
      <w:tr w:rsidR="00576666" w:rsidRPr="00A94A16" w14:paraId="56BEE6F6" w14:textId="77777777" w:rsidTr="00784B5A">
        <w:tc>
          <w:tcPr>
            <w:tcW w:w="1384" w:type="dxa"/>
            <w:shd w:val="clear" w:color="auto" w:fill="F3F7ED"/>
          </w:tcPr>
          <w:p w14:paraId="1B0C7213" w14:textId="77777777" w:rsidR="00576666" w:rsidRPr="00A94A16" w:rsidRDefault="00576666" w:rsidP="00784B5A">
            <w:pPr>
              <w:pStyle w:val="Standard"/>
              <w:tabs>
                <w:tab w:val="left" w:pos="0"/>
              </w:tabs>
              <w:spacing w:before="60" w:after="60"/>
              <w:rPr>
                <w:rFonts w:asciiTheme="minorHAnsi" w:hAnsiTheme="minorHAnsi" w:cstheme="minorHAnsi"/>
                <w:b/>
                <w:sz w:val="22"/>
              </w:rPr>
            </w:pPr>
            <w:r w:rsidRPr="00A94A16">
              <w:rPr>
                <w:rFonts w:asciiTheme="minorHAnsi" w:hAnsiTheme="minorHAnsi" w:cstheme="minorHAnsi"/>
                <w:b/>
                <w:sz w:val="22"/>
              </w:rPr>
              <w:t>5.2</w:t>
            </w:r>
          </w:p>
        </w:tc>
        <w:tc>
          <w:tcPr>
            <w:tcW w:w="6379" w:type="dxa"/>
            <w:gridSpan w:val="2"/>
            <w:tcBorders>
              <w:top w:val="single" w:sz="6" w:space="0" w:color="auto"/>
              <w:bottom w:val="single" w:sz="6" w:space="0" w:color="auto"/>
            </w:tcBorders>
            <w:shd w:val="clear" w:color="auto" w:fill="F3F7ED"/>
          </w:tcPr>
          <w:p w14:paraId="4780FD92" w14:textId="77777777" w:rsidR="00576666" w:rsidRPr="00A94A16" w:rsidRDefault="00576666" w:rsidP="00784B5A">
            <w:pPr>
              <w:pStyle w:val="Standard"/>
              <w:spacing w:before="60" w:after="60"/>
              <w:rPr>
                <w:rFonts w:asciiTheme="minorHAnsi" w:hAnsiTheme="minorHAnsi" w:cstheme="minorHAnsi"/>
                <w:sz w:val="22"/>
              </w:rPr>
            </w:pPr>
            <w:r w:rsidRPr="00A94A16">
              <w:rPr>
                <w:rFonts w:asciiTheme="minorHAnsi" w:hAnsiTheme="minorHAnsi" w:cstheme="minorHAnsi"/>
                <w:sz w:val="22"/>
              </w:rPr>
              <w:t>If yes, would the parent company be willing to provide a guarantee if necessary?</w:t>
            </w:r>
          </w:p>
        </w:tc>
        <w:tc>
          <w:tcPr>
            <w:tcW w:w="2551" w:type="dxa"/>
            <w:tcBorders>
              <w:top w:val="single" w:sz="6" w:space="0" w:color="auto"/>
              <w:bottom w:val="single" w:sz="6" w:space="0" w:color="auto"/>
            </w:tcBorders>
            <w:shd w:val="clear" w:color="auto" w:fill="auto"/>
          </w:tcPr>
          <w:p w14:paraId="3A8CAC7F"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Yes</w:t>
            </w:r>
          </w:p>
          <w:p w14:paraId="41C2518A"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No</w:t>
            </w:r>
          </w:p>
        </w:tc>
      </w:tr>
      <w:tr w:rsidR="00576666" w:rsidRPr="00A94A16" w14:paraId="1C23A6CE" w14:textId="77777777" w:rsidTr="00784B5A">
        <w:tc>
          <w:tcPr>
            <w:tcW w:w="1384" w:type="dxa"/>
            <w:tcBorders>
              <w:bottom w:val="single" w:sz="6" w:space="0" w:color="auto"/>
            </w:tcBorders>
            <w:shd w:val="clear" w:color="auto" w:fill="F3F7ED"/>
          </w:tcPr>
          <w:p w14:paraId="74AF3E4F" w14:textId="77777777" w:rsidR="00576666" w:rsidRPr="00A94A16" w:rsidRDefault="00576666" w:rsidP="00784B5A">
            <w:pPr>
              <w:pStyle w:val="Standard"/>
              <w:tabs>
                <w:tab w:val="left" w:pos="0"/>
              </w:tabs>
              <w:spacing w:before="60" w:after="60"/>
              <w:rPr>
                <w:rFonts w:asciiTheme="minorHAnsi" w:hAnsiTheme="minorHAnsi" w:cstheme="minorHAnsi"/>
                <w:b/>
                <w:sz w:val="22"/>
              </w:rPr>
            </w:pPr>
            <w:r w:rsidRPr="00A94A16">
              <w:rPr>
                <w:rFonts w:asciiTheme="minorHAnsi" w:hAnsiTheme="minorHAnsi" w:cstheme="minorHAnsi"/>
                <w:b/>
                <w:sz w:val="22"/>
              </w:rPr>
              <w:t>5.3</w:t>
            </w:r>
          </w:p>
        </w:tc>
        <w:tc>
          <w:tcPr>
            <w:tcW w:w="6379" w:type="dxa"/>
            <w:gridSpan w:val="2"/>
            <w:tcBorders>
              <w:top w:val="single" w:sz="6" w:space="0" w:color="auto"/>
              <w:bottom w:val="single" w:sz="6" w:space="0" w:color="auto"/>
            </w:tcBorders>
            <w:shd w:val="clear" w:color="auto" w:fill="F3F7ED"/>
          </w:tcPr>
          <w:p w14:paraId="01F65FD4" w14:textId="77777777" w:rsidR="00576666" w:rsidRPr="00A94A16" w:rsidRDefault="00576666" w:rsidP="00784B5A">
            <w:pPr>
              <w:pStyle w:val="Standard"/>
              <w:spacing w:before="60" w:after="60"/>
              <w:rPr>
                <w:rFonts w:asciiTheme="minorHAnsi" w:hAnsiTheme="minorHAnsi" w:cstheme="minorHAnsi"/>
                <w:sz w:val="22"/>
              </w:rPr>
            </w:pPr>
            <w:r w:rsidRPr="00A94A16">
              <w:rPr>
                <w:rFonts w:asciiTheme="minorHAnsi" w:hAnsiTheme="minorHAnsi" w:cstheme="minorHAnsi"/>
                <w:sz w:val="22"/>
              </w:rPr>
              <w:t xml:space="preserve">If no, would you be able to obtain a guarantee elsewhere (e.g. from a bank)? </w:t>
            </w:r>
          </w:p>
        </w:tc>
        <w:tc>
          <w:tcPr>
            <w:tcW w:w="2551" w:type="dxa"/>
            <w:tcBorders>
              <w:top w:val="single" w:sz="6" w:space="0" w:color="auto"/>
              <w:bottom w:val="single" w:sz="6" w:space="0" w:color="auto"/>
            </w:tcBorders>
            <w:shd w:val="clear" w:color="auto" w:fill="auto"/>
          </w:tcPr>
          <w:p w14:paraId="63C6F6B2"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Yes</w:t>
            </w:r>
          </w:p>
          <w:p w14:paraId="62F2EAB9"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No</w:t>
            </w:r>
          </w:p>
        </w:tc>
      </w:tr>
    </w:tbl>
    <w:p w14:paraId="1EC30062"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6945"/>
      </w:tblGrid>
      <w:tr w:rsidR="00576666" w:rsidRPr="00F973B9" w14:paraId="54C033F2" w14:textId="77777777" w:rsidTr="00784B5A">
        <w:tc>
          <w:tcPr>
            <w:tcW w:w="1384" w:type="dxa"/>
            <w:shd w:val="clear" w:color="auto" w:fill="4F6228"/>
            <w:vAlign w:val="center"/>
          </w:tcPr>
          <w:p w14:paraId="39F27762"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Section 6</w:t>
            </w:r>
          </w:p>
        </w:tc>
        <w:tc>
          <w:tcPr>
            <w:tcW w:w="8930" w:type="dxa"/>
            <w:gridSpan w:val="2"/>
            <w:shd w:val="clear" w:color="auto" w:fill="4F6228"/>
            <w:vAlign w:val="center"/>
          </w:tcPr>
          <w:p w14:paraId="25DAC4E4"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Technical and Professional Ability</w:t>
            </w:r>
          </w:p>
        </w:tc>
      </w:tr>
      <w:tr w:rsidR="00576666" w:rsidRPr="00F973B9" w14:paraId="536AF247" w14:textId="77777777" w:rsidTr="00784B5A">
        <w:tc>
          <w:tcPr>
            <w:tcW w:w="1384" w:type="dxa"/>
            <w:tcBorders>
              <w:bottom w:val="single" w:sz="6" w:space="0" w:color="auto"/>
            </w:tcBorders>
            <w:shd w:val="clear" w:color="auto" w:fill="F3F7ED"/>
          </w:tcPr>
          <w:p w14:paraId="6C95B1F0" w14:textId="77777777" w:rsidR="00576666" w:rsidRPr="00F973B9" w:rsidRDefault="00576666" w:rsidP="00784B5A">
            <w:pPr>
              <w:spacing w:before="60" w:after="60"/>
              <w:rPr>
                <w:rFonts w:asciiTheme="minorHAnsi" w:hAnsiTheme="minorHAnsi" w:cstheme="minorHAnsi"/>
                <w:b/>
              </w:rPr>
            </w:pPr>
            <w:r w:rsidRPr="00F973B9">
              <w:rPr>
                <w:rFonts w:asciiTheme="minorHAnsi" w:hAnsiTheme="minorHAnsi" w:cstheme="minorHAnsi"/>
                <w:b/>
              </w:rPr>
              <w:t>6.1</w:t>
            </w:r>
          </w:p>
        </w:tc>
        <w:tc>
          <w:tcPr>
            <w:tcW w:w="8930" w:type="dxa"/>
            <w:gridSpan w:val="2"/>
            <w:tcBorders>
              <w:bottom w:val="single" w:sz="6" w:space="0" w:color="auto"/>
            </w:tcBorders>
            <w:shd w:val="clear" w:color="auto" w:fill="F3F7ED"/>
          </w:tcPr>
          <w:p w14:paraId="45D83B06"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Relevant experience and contract examples</w:t>
            </w:r>
          </w:p>
          <w:p w14:paraId="135D3252"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79601ECB"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The named contact provided should be able to provide written evidence to confirm the accuracy of the information provided below.</w:t>
            </w:r>
          </w:p>
          <w:p w14:paraId="778A5BFC"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11F7D7B3"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C1A98F5" w14:textId="77777777" w:rsidR="00576666" w:rsidRPr="00F973B9" w:rsidRDefault="00576666" w:rsidP="00784B5A">
            <w:pPr>
              <w:spacing w:before="120" w:after="120"/>
              <w:rPr>
                <w:rFonts w:asciiTheme="minorHAnsi" w:hAnsiTheme="minorHAnsi" w:cstheme="minorHAnsi"/>
              </w:rPr>
            </w:pPr>
            <w:r w:rsidRPr="00F973B9">
              <w:rPr>
                <w:rFonts w:asciiTheme="minorHAnsi" w:hAnsiTheme="minorHAnsi" w:cstheme="minorHAnsi"/>
                <w:noProof/>
              </w:rPr>
              <w:t>If you cannot provide examples see question 6.3</w:t>
            </w:r>
          </w:p>
        </w:tc>
      </w:tr>
      <w:tr w:rsidR="00576666" w:rsidRPr="00F973B9" w14:paraId="72367400" w14:textId="77777777" w:rsidTr="00784B5A">
        <w:tc>
          <w:tcPr>
            <w:tcW w:w="10314" w:type="dxa"/>
            <w:gridSpan w:val="3"/>
            <w:tcBorders>
              <w:bottom w:val="single" w:sz="4" w:space="0" w:color="auto"/>
            </w:tcBorders>
            <w:shd w:val="clear" w:color="auto" w:fill="C2D69B"/>
          </w:tcPr>
          <w:p w14:paraId="48DD70A0" w14:textId="77777777" w:rsidR="00576666" w:rsidRPr="00F973B9" w:rsidRDefault="00576666" w:rsidP="00784B5A">
            <w:pPr>
              <w:spacing w:before="120" w:after="120"/>
              <w:rPr>
                <w:rFonts w:asciiTheme="minorHAnsi" w:hAnsiTheme="minorHAnsi" w:cstheme="minorHAnsi"/>
                <w:b/>
              </w:rPr>
            </w:pPr>
            <w:r w:rsidRPr="00F973B9">
              <w:rPr>
                <w:rFonts w:asciiTheme="minorHAnsi" w:hAnsiTheme="minorHAnsi" w:cstheme="minorHAnsi"/>
                <w:b/>
              </w:rPr>
              <w:lastRenderedPageBreak/>
              <w:t>Contract 1</w:t>
            </w:r>
          </w:p>
        </w:tc>
      </w:tr>
      <w:tr w:rsidR="00576666" w:rsidRPr="00F973B9" w14:paraId="426FEC1B" w14:textId="77777777" w:rsidTr="00784B5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E0D27F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9C26A2C"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00E91D7"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AC1A4A5"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1D629CD"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A22F7F1"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FD9BF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154B7FB"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D6F65BC"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A8EB7A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027AEF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E6C96C6"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59EC5BF"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715125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1FBCB9C6"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6E1129A"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139394B6"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50FB53B"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62FA87D"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0D5F88CC"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3A22C436"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6A857F9"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6343C67E"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1B0C7955" w14:textId="77777777" w:rsidTr="00784B5A">
        <w:tc>
          <w:tcPr>
            <w:tcW w:w="10314" w:type="dxa"/>
            <w:gridSpan w:val="3"/>
            <w:tcBorders>
              <w:bottom w:val="single" w:sz="4" w:space="0" w:color="auto"/>
            </w:tcBorders>
            <w:shd w:val="clear" w:color="auto" w:fill="C2D69B"/>
            <w:vAlign w:val="center"/>
          </w:tcPr>
          <w:p w14:paraId="62CE2FCB" w14:textId="77777777" w:rsidR="00576666" w:rsidRPr="00F973B9" w:rsidRDefault="00576666" w:rsidP="00784B5A">
            <w:pPr>
              <w:spacing w:before="120" w:after="120"/>
              <w:rPr>
                <w:rFonts w:asciiTheme="minorHAnsi" w:hAnsiTheme="minorHAnsi" w:cstheme="minorHAnsi"/>
                <w:b/>
              </w:rPr>
            </w:pPr>
            <w:r w:rsidRPr="00F973B9">
              <w:rPr>
                <w:rFonts w:asciiTheme="minorHAnsi" w:hAnsiTheme="minorHAnsi" w:cstheme="minorHAnsi"/>
                <w:b/>
              </w:rPr>
              <w:t>Contract 2</w:t>
            </w:r>
          </w:p>
        </w:tc>
      </w:tr>
      <w:tr w:rsidR="00576666" w:rsidRPr="00F973B9" w14:paraId="2F870F24" w14:textId="77777777" w:rsidTr="00784B5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8976BA6"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4099ADD"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EA1FC48"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B5C9F7C"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B5F35DB"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5B50B452"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7583B4F"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6EE827ED"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9B1A178"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222862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1807FBF"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5B5E86ED"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E8C65B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B25FCC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6E8F4B8"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6B13E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AE67A27"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8B1F647"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012CC9"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21FCAC0"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456ECEF"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E41C30E"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BE4D1F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AA2DAEC" w14:textId="77777777" w:rsidTr="00784B5A">
        <w:tc>
          <w:tcPr>
            <w:tcW w:w="10314" w:type="dxa"/>
            <w:gridSpan w:val="3"/>
            <w:tcBorders>
              <w:bottom w:val="single" w:sz="4" w:space="0" w:color="auto"/>
            </w:tcBorders>
            <w:shd w:val="clear" w:color="auto" w:fill="C2D69B"/>
            <w:vAlign w:val="center"/>
          </w:tcPr>
          <w:p w14:paraId="35CC5342" w14:textId="77777777" w:rsidR="00576666" w:rsidRPr="00F973B9" w:rsidRDefault="00576666" w:rsidP="00784B5A">
            <w:pPr>
              <w:spacing w:before="120" w:after="120"/>
              <w:rPr>
                <w:rFonts w:asciiTheme="minorHAnsi" w:hAnsiTheme="minorHAnsi" w:cstheme="minorHAnsi"/>
                <w:b/>
              </w:rPr>
            </w:pPr>
            <w:r w:rsidRPr="00F973B9">
              <w:rPr>
                <w:rFonts w:asciiTheme="minorHAnsi" w:hAnsiTheme="minorHAnsi" w:cstheme="minorHAnsi"/>
                <w:b/>
              </w:rPr>
              <w:t>Contract 3</w:t>
            </w:r>
          </w:p>
        </w:tc>
      </w:tr>
      <w:tr w:rsidR="00576666" w:rsidRPr="00F973B9" w14:paraId="2F0E60A9" w14:textId="77777777" w:rsidTr="00784B5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B588AB"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348E88E"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02C8CB02"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59EFB66"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F1F673F"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5B0928D2"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C20CD8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17906DD"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63F4187"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96FE6A5"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4F0001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1C3CC6EF"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C1981B"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14F52944"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681B36A"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2A87F4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5270F45"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E3F3CC1"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8CCD255"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14ADE537"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386826EE"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B0AA6C9"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lastRenderedPageBreak/>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2AD2B70"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0B2476EC" w14:textId="77777777" w:rsidTr="00784B5A">
        <w:tc>
          <w:tcPr>
            <w:tcW w:w="1384" w:type="dxa"/>
            <w:vMerge w:val="restart"/>
            <w:tcBorders>
              <w:top w:val="single" w:sz="4" w:space="0" w:color="auto"/>
              <w:left w:val="single" w:sz="4" w:space="0" w:color="auto"/>
              <w:right w:val="single" w:sz="4" w:space="0" w:color="auto"/>
            </w:tcBorders>
            <w:shd w:val="clear" w:color="auto" w:fill="F3F7ED"/>
          </w:tcPr>
          <w:p w14:paraId="0EAA37A1" w14:textId="77777777" w:rsidR="00576666" w:rsidRPr="00F973B9" w:rsidRDefault="00576666" w:rsidP="00784B5A">
            <w:pPr>
              <w:spacing w:before="60" w:after="60"/>
              <w:rPr>
                <w:rFonts w:asciiTheme="minorHAnsi" w:eastAsia="Arial" w:hAnsiTheme="minorHAnsi" w:cstheme="minorHAnsi"/>
                <w:b/>
              </w:rPr>
            </w:pPr>
            <w:r w:rsidRPr="00F973B9">
              <w:rPr>
                <w:rFonts w:asciiTheme="minorHAnsi" w:eastAsia="Arial" w:hAnsiTheme="minorHAnsi" w:cstheme="minorHAnsi"/>
                <w:b/>
              </w:rPr>
              <w:t>6.2</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3F7ED"/>
          </w:tcPr>
          <w:p w14:paraId="3324D3B0" w14:textId="77777777" w:rsidR="00576666" w:rsidRPr="00F973B9" w:rsidRDefault="00576666" w:rsidP="00784B5A">
            <w:pPr>
              <w:pStyle w:val="Normal1"/>
              <w:widowControl w:val="0"/>
              <w:spacing w:before="120" w:after="120"/>
              <w:rPr>
                <w:rFonts w:asciiTheme="minorHAnsi" w:hAnsiTheme="minorHAnsi" w:cstheme="minorHAnsi"/>
                <w:color w:val="auto"/>
              </w:rPr>
            </w:pPr>
            <w:r w:rsidRPr="00F973B9">
              <w:rPr>
                <w:rFonts w:asciiTheme="minorHAnsi" w:eastAsia="Arial" w:hAnsiTheme="minorHAnsi" w:cstheme="minorHAnsi"/>
                <w:color w:val="auto"/>
              </w:rPr>
              <w:t>Where you intend to sub-contract a proportion of the contract, please demonstrate how you have previously maintained healthy supply chains with your sub-contractor(s)</w:t>
            </w:r>
          </w:p>
          <w:p w14:paraId="26D9C34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76666" w:rsidRPr="00F973B9" w14:paraId="72796AC7" w14:textId="77777777" w:rsidTr="00784B5A">
        <w:tc>
          <w:tcPr>
            <w:tcW w:w="1384" w:type="dxa"/>
            <w:vMerge/>
            <w:tcBorders>
              <w:left w:val="single" w:sz="4" w:space="0" w:color="auto"/>
              <w:bottom w:val="single" w:sz="4" w:space="0" w:color="auto"/>
              <w:right w:val="single" w:sz="4" w:space="0" w:color="auto"/>
            </w:tcBorders>
            <w:shd w:val="clear" w:color="auto" w:fill="F2F2F2"/>
          </w:tcPr>
          <w:p w14:paraId="10F2FB34" w14:textId="77777777" w:rsidR="00576666" w:rsidRPr="00F973B9" w:rsidRDefault="00576666"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549BA799" w14:textId="77777777" w:rsidR="00576666" w:rsidRPr="00F973B9" w:rsidRDefault="00576666" w:rsidP="00784B5A">
            <w:pPr>
              <w:pStyle w:val="Normal1"/>
              <w:widowControl w:val="0"/>
              <w:spacing w:before="120" w:after="120"/>
              <w:rPr>
                <w:rFonts w:asciiTheme="minorHAnsi" w:eastAsia="Arial" w:hAnsiTheme="minorHAnsi" w:cstheme="minorHAnsi"/>
                <w:color w:val="auto"/>
              </w:rPr>
            </w:pPr>
            <w:r w:rsidRPr="00F973B9">
              <w:rPr>
                <w:rFonts w:asciiTheme="minorHAnsi" w:eastAsia="Arial" w:hAnsiTheme="minorHAnsi" w:cstheme="minorHAnsi"/>
                <w:color w:val="auto"/>
              </w:rPr>
              <w:fldChar w:fldCharType="begin">
                <w:ffData>
                  <w:name w:val="Text8"/>
                  <w:enabled/>
                  <w:calcOnExit w:val="0"/>
                  <w:textInput/>
                </w:ffData>
              </w:fldChar>
            </w:r>
            <w:r w:rsidRPr="00F973B9">
              <w:rPr>
                <w:rFonts w:asciiTheme="minorHAnsi" w:eastAsia="Arial" w:hAnsiTheme="minorHAnsi" w:cstheme="minorHAnsi"/>
                <w:color w:val="auto"/>
              </w:rPr>
              <w:instrText xml:space="preserve"> FORMTEXT </w:instrText>
            </w:r>
            <w:r w:rsidRPr="00F973B9">
              <w:rPr>
                <w:rFonts w:asciiTheme="minorHAnsi" w:eastAsia="Arial" w:hAnsiTheme="minorHAnsi" w:cstheme="minorHAnsi"/>
                <w:color w:val="auto"/>
              </w:rPr>
            </w:r>
            <w:r w:rsidRPr="00F973B9">
              <w:rPr>
                <w:rFonts w:asciiTheme="minorHAnsi" w:eastAsia="Arial" w:hAnsiTheme="minorHAnsi" w:cstheme="minorHAnsi"/>
                <w:color w:val="auto"/>
              </w:rPr>
              <w:fldChar w:fldCharType="separate"/>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fldChar w:fldCharType="end"/>
            </w:r>
          </w:p>
        </w:tc>
      </w:tr>
      <w:tr w:rsidR="00576666" w:rsidRPr="00F973B9" w14:paraId="028CE308" w14:textId="77777777" w:rsidTr="00784B5A">
        <w:tc>
          <w:tcPr>
            <w:tcW w:w="1384" w:type="dxa"/>
            <w:vMerge w:val="restart"/>
            <w:tcBorders>
              <w:top w:val="single" w:sz="4" w:space="0" w:color="auto"/>
              <w:left w:val="single" w:sz="4" w:space="0" w:color="auto"/>
              <w:right w:val="single" w:sz="4" w:space="0" w:color="auto"/>
            </w:tcBorders>
            <w:shd w:val="clear" w:color="auto" w:fill="F3F7ED"/>
          </w:tcPr>
          <w:p w14:paraId="37023819" w14:textId="77777777" w:rsidR="00576666" w:rsidRPr="00F973B9" w:rsidRDefault="00576666" w:rsidP="00784B5A">
            <w:pPr>
              <w:spacing w:before="60" w:after="60"/>
              <w:rPr>
                <w:rFonts w:asciiTheme="minorHAnsi" w:eastAsia="Arial" w:hAnsiTheme="minorHAnsi" w:cstheme="minorHAnsi"/>
                <w:b/>
              </w:rPr>
            </w:pPr>
            <w:r w:rsidRPr="00F973B9">
              <w:rPr>
                <w:rFonts w:asciiTheme="minorHAnsi" w:eastAsia="Arial" w:hAnsiTheme="minorHAnsi" w:cstheme="minorHAnsi"/>
                <w:b/>
              </w:rPr>
              <w:t>6.3</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6F9F1"/>
          </w:tcPr>
          <w:p w14:paraId="6B2EEED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If you cannot provide at least one example for question 6.1, in no more than 500 words please provide an explanation for this e.g. your organisation is a new start-up or you have provided services in the past but not under a contract.</w:t>
            </w:r>
          </w:p>
        </w:tc>
      </w:tr>
      <w:tr w:rsidR="00576666" w:rsidRPr="00F973B9" w14:paraId="5B0B4FE5" w14:textId="77777777" w:rsidTr="005F7548">
        <w:tc>
          <w:tcPr>
            <w:tcW w:w="1384" w:type="dxa"/>
            <w:vMerge/>
            <w:tcBorders>
              <w:left w:val="single" w:sz="4" w:space="0" w:color="auto"/>
              <w:right w:val="single" w:sz="4" w:space="0" w:color="auto"/>
            </w:tcBorders>
            <w:shd w:val="clear" w:color="auto" w:fill="F2F2F2"/>
          </w:tcPr>
          <w:p w14:paraId="71EE5D61" w14:textId="77777777" w:rsidR="00576666" w:rsidRPr="00F973B9" w:rsidRDefault="00576666"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60814A46" w14:textId="77777777" w:rsidR="00576666" w:rsidRPr="00F973B9" w:rsidRDefault="00576666" w:rsidP="00784B5A">
            <w:pPr>
              <w:pStyle w:val="Normal1"/>
              <w:widowControl w:val="0"/>
              <w:spacing w:before="120" w:after="120"/>
              <w:jc w:val="both"/>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F7548" w:rsidRPr="00F973B9" w14:paraId="23C71CB7" w14:textId="77777777" w:rsidTr="005F7548">
        <w:tc>
          <w:tcPr>
            <w:tcW w:w="1384" w:type="dxa"/>
            <w:tcBorders>
              <w:left w:val="single" w:sz="4" w:space="0" w:color="auto"/>
              <w:right w:val="single" w:sz="4" w:space="0" w:color="auto"/>
            </w:tcBorders>
            <w:shd w:val="clear" w:color="auto" w:fill="E2EFD9" w:themeFill="accent6" w:themeFillTint="33"/>
          </w:tcPr>
          <w:p w14:paraId="5CA41459" w14:textId="77777777" w:rsidR="005F7548" w:rsidRPr="00F973B9" w:rsidRDefault="005F7548"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AD7DFD" w14:textId="3FEB852D" w:rsidR="005F7548" w:rsidRPr="00F973B9" w:rsidRDefault="005F7548" w:rsidP="00784B5A">
            <w:pPr>
              <w:pStyle w:val="Normal1"/>
              <w:widowControl w:val="0"/>
              <w:spacing w:before="120" w:after="120"/>
              <w:jc w:val="both"/>
              <w:rPr>
                <w:rFonts w:asciiTheme="minorHAnsi" w:eastAsia="Arial" w:hAnsiTheme="minorHAnsi" w:cstheme="minorHAnsi"/>
              </w:rPr>
            </w:pPr>
            <w:r>
              <w:rPr>
                <w:rFonts w:asciiTheme="minorHAnsi" w:eastAsia="Arial" w:hAnsiTheme="minorHAnsi" w:cstheme="minorHAnsi"/>
                <w:sz w:val="22"/>
              </w:rPr>
              <w:t>If you have previously worked with the NMRN please give a brief statement of this work and when this was undertaken.</w:t>
            </w:r>
          </w:p>
        </w:tc>
      </w:tr>
      <w:tr w:rsidR="005F7548" w:rsidRPr="00F973B9" w14:paraId="66A73484" w14:textId="77777777" w:rsidTr="005F7548">
        <w:tc>
          <w:tcPr>
            <w:tcW w:w="1384" w:type="dxa"/>
            <w:tcBorders>
              <w:left w:val="single" w:sz="4" w:space="0" w:color="auto"/>
              <w:bottom w:val="single" w:sz="4" w:space="0" w:color="auto"/>
              <w:right w:val="single" w:sz="4" w:space="0" w:color="auto"/>
            </w:tcBorders>
            <w:shd w:val="clear" w:color="auto" w:fill="E2EFD9" w:themeFill="accent6" w:themeFillTint="33"/>
          </w:tcPr>
          <w:p w14:paraId="447C0FF5" w14:textId="1C597AC3" w:rsidR="005F7548" w:rsidRPr="005F7548" w:rsidRDefault="005F7548" w:rsidP="00784B5A">
            <w:pPr>
              <w:spacing w:before="60" w:after="60"/>
              <w:rPr>
                <w:rFonts w:asciiTheme="minorHAnsi" w:eastAsia="Arial" w:hAnsiTheme="minorHAnsi" w:cstheme="minorHAnsi"/>
                <w:b/>
              </w:rPr>
            </w:pPr>
            <w:r w:rsidRPr="005F7548">
              <w:rPr>
                <w:rFonts w:asciiTheme="minorHAnsi" w:eastAsia="Arial" w:hAnsiTheme="minorHAnsi" w:cstheme="minorHAnsi"/>
                <w:b/>
              </w:rPr>
              <w:t>6.4</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667D0EA1" w14:textId="77777777" w:rsidR="005F7548" w:rsidRPr="00F973B9" w:rsidRDefault="005F7548" w:rsidP="00784B5A">
            <w:pPr>
              <w:pStyle w:val="Normal1"/>
              <w:widowControl w:val="0"/>
              <w:spacing w:before="120" w:after="120"/>
              <w:jc w:val="both"/>
              <w:rPr>
                <w:rFonts w:asciiTheme="minorHAnsi" w:eastAsia="Arial" w:hAnsiTheme="minorHAnsi" w:cstheme="minorHAnsi"/>
              </w:rPr>
            </w:pPr>
          </w:p>
        </w:tc>
      </w:tr>
    </w:tbl>
    <w:p w14:paraId="5C04F6AE"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2864F1" w14:paraId="0D66E478" w14:textId="77777777" w:rsidTr="00784B5A">
        <w:tc>
          <w:tcPr>
            <w:tcW w:w="1384" w:type="dxa"/>
            <w:shd w:val="clear" w:color="auto" w:fill="4F6228"/>
            <w:vAlign w:val="center"/>
          </w:tcPr>
          <w:p w14:paraId="45786008" w14:textId="77777777" w:rsidR="00576666" w:rsidRPr="002864F1" w:rsidRDefault="00576666" w:rsidP="00784B5A">
            <w:pPr>
              <w:spacing w:before="120" w:after="120"/>
              <w:rPr>
                <w:rFonts w:asciiTheme="minorHAnsi" w:hAnsiTheme="minorHAnsi" w:cstheme="minorHAnsi"/>
                <w:b/>
                <w:color w:val="FFFFFF"/>
                <w:szCs w:val="22"/>
              </w:rPr>
            </w:pPr>
            <w:r w:rsidRPr="002864F1">
              <w:rPr>
                <w:rFonts w:asciiTheme="minorHAnsi" w:hAnsiTheme="minorHAnsi" w:cstheme="minorHAnsi"/>
                <w:b/>
                <w:color w:val="FFFFFF"/>
                <w:szCs w:val="22"/>
              </w:rPr>
              <w:t>Section 7</w:t>
            </w:r>
          </w:p>
        </w:tc>
        <w:tc>
          <w:tcPr>
            <w:tcW w:w="8930" w:type="dxa"/>
            <w:gridSpan w:val="2"/>
            <w:shd w:val="clear" w:color="auto" w:fill="4F6228"/>
            <w:vAlign w:val="center"/>
          </w:tcPr>
          <w:p w14:paraId="3608DF2F" w14:textId="77777777" w:rsidR="00576666" w:rsidRPr="002864F1" w:rsidRDefault="00576666" w:rsidP="00784B5A">
            <w:pPr>
              <w:spacing w:before="120" w:after="120"/>
              <w:rPr>
                <w:rFonts w:asciiTheme="minorHAnsi" w:hAnsiTheme="minorHAnsi" w:cstheme="minorHAnsi"/>
                <w:b/>
                <w:color w:val="FFFFFF"/>
                <w:szCs w:val="22"/>
              </w:rPr>
            </w:pPr>
            <w:r w:rsidRPr="002864F1">
              <w:rPr>
                <w:rFonts w:asciiTheme="minorHAnsi" w:hAnsiTheme="minorHAnsi" w:cstheme="minorHAnsi"/>
                <w:b/>
                <w:color w:val="FFFFFF"/>
                <w:szCs w:val="22"/>
              </w:rPr>
              <w:t>Modern Slavery Act 2015: Requirements under Modern Slavery Act 2015</w:t>
            </w:r>
          </w:p>
        </w:tc>
      </w:tr>
      <w:tr w:rsidR="00576666" w:rsidRPr="002864F1" w14:paraId="2A0017C4" w14:textId="77777777" w:rsidTr="00784B5A">
        <w:tc>
          <w:tcPr>
            <w:tcW w:w="1384" w:type="dxa"/>
            <w:tcBorders>
              <w:bottom w:val="single" w:sz="6" w:space="0" w:color="auto"/>
            </w:tcBorders>
            <w:shd w:val="clear" w:color="auto" w:fill="D6E3BC"/>
          </w:tcPr>
          <w:p w14:paraId="3F5793A1"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Question no.</w:t>
            </w:r>
          </w:p>
        </w:tc>
        <w:tc>
          <w:tcPr>
            <w:tcW w:w="6379" w:type="dxa"/>
            <w:tcBorders>
              <w:bottom w:val="single" w:sz="6" w:space="0" w:color="auto"/>
            </w:tcBorders>
            <w:shd w:val="clear" w:color="auto" w:fill="D6E3BC"/>
          </w:tcPr>
          <w:p w14:paraId="1DC75EA2"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Question</w:t>
            </w:r>
          </w:p>
        </w:tc>
        <w:tc>
          <w:tcPr>
            <w:tcW w:w="2551" w:type="dxa"/>
            <w:tcBorders>
              <w:bottom w:val="single" w:sz="6" w:space="0" w:color="auto"/>
            </w:tcBorders>
            <w:shd w:val="clear" w:color="auto" w:fill="D6E3BC"/>
          </w:tcPr>
          <w:p w14:paraId="048629D9"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Response</w:t>
            </w:r>
          </w:p>
        </w:tc>
      </w:tr>
      <w:tr w:rsidR="00576666" w:rsidRPr="002864F1" w14:paraId="622583CE" w14:textId="77777777" w:rsidTr="00784B5A">
        <w:tc>
          <w:tcPr>
            <w:tcW w:w="1384" w:type="dxa"/>
            <w:tcBorders>
              <w:bottom w:val="nil"/>
            </w:tcBorders>
            <w:shd w:val="clear" w:color="auto" w:fill="F6F9F1"/>
          </w:tcPr>
          <w:p w14:paraId="609C7AF1"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r w:rsidRPr="002864F1">
              <w:rPr>
                <w:rFonts w:asciiTheme="minorHAnsi" w:eastAsia="Arial" w:hAnsiTheme="minorHAnsi" w:cstheme="minorHAnsi"/>
                <w:b/>
                <w:color w:val="auto"/>
                <w:sz w:val="22"/>
                <w:szCs w:val="22"/>
              </w:rPr>
              <w:t>7.1</w:t>
            </w:r>
          </w:p>
        </w:tc>
        <w:tc>
          <w:tcPr>
            <w:tcW w:w="6379" w:type="dxa"/>
            <w:tcBorders>
              <w:top w:val="single" w:sz="6" w:space="0" w:color="auto"/>
              <w:bottom w:val="single" w:sz="6" w:space="0" w:color="auto"/>
            </w:tcBorders>
            <w:shd w:val="clear" w:color="auto" w:fill="F6F9F1"/>
          </w:tcPr>
          <w:p w14:paraId="6E2546FD"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Arial" w:hAnsiTheme="minorHAnsi" w:cstheme="minorHAnsi"/>
                <w:color w:val="auto"/>
                <w:sz w:val="22"/>
                <w:szCs w:val="22"/>
              </w:rPr>
              <w:t>Are you a relevant commercial organisation as defined by section 54 ("Transparency in supply chains etc.") of the Modern Slavery Act 2015 ("the Act")?</w:t>
            </w:r>
          </w:p>
        </w:tc>
        <w:tc>
          <w:tcPr>
            <w:tcW w:w="2551" w:type="dxa"/>
            <w:tcBorders>
              <w:top w:val="single" w:sz="6" w:space="0" w:color="auto"/>
              <w:bottom w:val="single" w:sz="6" w:space="0" w:color="auto"/>
            </w:tcBorders>
            <w:shd w:val="clear" w:color="auto" w:fill="auto"/>
          </w:tcPr>
          <w:p w14:paraId="27215724" w14:textId="77777777" w:rsidR="00576666" w:rsidRPr="002864F1" w:rsidRDefault="00576666" w:rsidP="00784B5A">
            <w:pPr>
              <w:spacing w:before="60" w:after="60"/>
              <w:rPr>
                <w:rFonts w:asciiTheme="minorHAnsi" w:hAnsiTheme="minorHAnsi" w:cstheme="minorHAnsi"/>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Yes</w:t>
            </w:r>
          </w:p>
          <w:p w14:paraId="4518C40A" w14:textId="77777777" w:rsidR="00576666" w:rsidRPr="002864F1" w:rsidRDefault="00576666" w:rsidP="00784B5A">
            <w:pPr>
              <w:spacing w:before="60" w:after="60"/>
              <w:rPr>
                <w:rFonts w:asciiTheme="minorHAnsi" w:hAnsiTheme="minorHAnsi" w:cstheme="minorHAnsi"/>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N/A</w:t>
            </w:r>
          </w:p>
        </w:tc>
      </w:tr>
      <w:tr w:rsidR="00576666" w:rsidRPr="002864F1" w14:paraId="7C6112F9" w14:textId="77777777" w:rsidTr="00784B5A">
        <w:tc>
          <w:tcPr>
            <w:tcW w:w="1384" w:type="dxa"/>
            <w:tcBorders>
              <w:bottom w:val="single" w:sz="6" w:space="0" w:color="auto"/>
            </w:tcBorders>
            <w:shd w:val="clear" w:color="auto" w:fill="F6F9F1"/>
          </w:tcPr>
          <w:p w14:paraId="543E5D50"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r w:rsidRPr="002864F1">
              <w:rPr>
                <w:rFonts w:asciiTheme="minorHAnsi" w:eastAsia="Arial" w:hAnsiTheme="minorHAnsi" w:cstheme="minorHAnsi"/>
                <w:b/>
                <w:color w:val="auto"/>
                <w:sz w:val="22"/>
                <w:szCs w:val="22"/>
              </w:rPr>
              <w:t>7.2</w:t>
            </w:r>
          </w:p>
        </w:tc>
        <w:tc>
          <w:tcPr>
            <w:tcW w:w="6379" w:type="dxa"/>
            <w:tcBorders>
              <w:top w:val="single" w:sz="6" w:space="0" w:color="auto"/>
              <w:bottom w:val="single" w:sz="6" w:space="0" w:color="auto"/>
            </w:tcBorders>
            <w:shd w:val="clear" w:color="auto" w:fill="F6F9F1"/>
          </w:tcPr>
          <w:p w14:paraId="778E99FB"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Arial" w:hAnsiTheme="minorHAnsi" w:cstheme="minorHAnsi"/>
                <w:color w:val="auto"/>
                <w:sz w:val="22"/>
                <w:szCs w:val="22"/>
              </w:rPr>
              <w:t>If you have answered yes to question 7.1 are you compliant with the annual reporting requirements contained within Section 54 of the Act 2015?</w:t>
            </w:r>
          </w:p>
          <w:p w14:paraId="34B61CCF"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p>
        </w:tc>
        <w:tc>
          <w:tcPr>
            <w:tcW w:w="2551" w:type="dxa"/>
            <w:tcBorders>
              <w:top w:val="single" w:sz="6" w:space="0" w:color="auto"/>
              <w:bottom w:val="single" w:sz="6" w:space="0" w:color="auto"/>
            </w:tcBorders>
            <w:shd w:val="clear" w:color="auto" w:fill="auto"/>
          </w:tcPr>
          <w:p w14:paraId="497BF6F5" w14:textId="77777777" w:rsidR="00576666" w:rsidRPr="002864F1" w:rsidRDefault="00576666" w:rsidP="00784B5A">
            <w:pPr>
              <w:spacing w:before="60" w:after="60"/>
              <w:rPr>
                <w:rFonts w:asciiTheme="minorHAnsi" w:hAnsiTheme="minorHAnsi" w:cstheme="minorHAnsi"/>
                <w:noProof/>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Yes</w:t>
            </w:r>
          </w:p>
          <w:p w14:paraId="33BDF2F7"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Menlo Regular" w:hAnsiTheme="minorHAnsi" w:cstheme="minorHAnsi"/>
                <w:color w:val="auto"/>
                <w:sz w:val="22"/>
                <w:szCs w:val="22"/>
              </w:rPr>
              <w:t xml:space="preserve">Please provide relevant the </w:t>
            </w:r>
            <w:proofErr w:type="spellStart"/>
            <w:r w:rsidRPr="002864F1">
              <w:rPr>
                <w:rFonts w:asciiTheme="minorHAnsi" w:eastAsia="Menlo Regular" w:hAnsiTheme="minorHAnsi" w:cstheme="minorHAnsi"/>
                <w:color w:val="auto"/>
                <w:sz w:val="22"/>
                <w:szCs w:val="22"/>
              </w:rPr>
              <w:t>url</w:t>
            </w:r>
            <w:proofErr w:type="spellEnd"/>
          </w:p>
          <w:p w14:paraId="191EBF08" w14:textId="77777777" w:rsidR="00576666" w:rsidRPr="002864F1" w:rsidRDefault="00576666" w:rsidP="00784B5A">
            <w:pPr>
              <w:spacing w:before="60" w:after="60"/>
              <w:rPr>
                <w:rFonts w:asciiTheme="minorHAnsi" w:hAnsiTheme="minorHAnsi" w:cstheme="minorHAnsi"/>
                <w:szCs w:val="22"/>
              </w:rPr>
            </w:pPr>
            <w:r w:rsidRPr="002864F1">
              <w:rPr>
                <w:rFonts w:asciiTheme="minorHAnsi" w:eastAsia="Arial" w:hAnsiTheme="minorHAnsi" w:cstheme="minorHAnsi"/>
                <w:szCs w:val="22"/>
              </w:rPr>
              <w:fldChar w:fldCharType="begin">
                <w:ffData>
                  <w:name w:val="Text8"/>
                  <w:enabled/>
                  <w:calcOnExit w:val="0"/>
                  <w:textInput/>
                </w:ffData>
              </w:fldChar>
            </w:r>
            <w:r w:rsidRPr="002864F1">
              <w:rPr>
                <w:rFonts w:asciiTheme="minorHAnsi" w:eastAsia="Arial" w:hAnsiTheme="minorHAnsi" w:cstheme="minorHAnsi"/>
                <w:szCs w:val="22"/>
              </w:rPr>
              <w:instrText xml:space="preserve"> FORMTEXT </w:instrText>
            </w:r>
            <w:r w:rsidRPr="002864F1">
              <w:rPr>
                <w:rFonts w:asciiTheme="minorHAnsi" w:eastAsia="Arial" w:hAnsiTheme="minorHAnsi" w:cstheme="minorHAnsi"/>
                <w:szCs w:val="22"/>
              </w:rPr>
            </w:r>
            <w:r w:rsidRPr="002864F1">
              <w:rPr>
                <w:rFonts w:asciiTheme="minorHAnsi" w:eastAsia="Arial" w:hAnsiTheme="minorHAnsi" w:cstheme="minorHAnsi"/>
                <w:szCs w:val="22"/>
              </w:rPr>
              <w:fldChar w:fldCharType="separate"/>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fldChar w:fldCharType="end"/>
            </w:r>
          </w:p>
          <w:p w14:paraId="4B934C74" w14:textId="77777777" w:rsidR="00576666" w:rsidRPr="002864F1" w:rsidRDefault="00576666" w:rsidP="00784B5A">
            <w:pPr>
              <w:spacing w:before="60" w:after="60"/>
              <w:rPr>
                <w:rFonts w:asciiTheme="minorHAnsi" w:hAnsiTheme="minorHAnsi" w:cstheme="minorHAnsi"/>
                <w:noProof/>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No</w:t>
            </w:r>
          </w:p>
          <w:p w14:paraId="6CE8E0F8" w14:textId="77777777" w:rsidR="00576666" w:rsidRPr="002864F1" w:rsidRDefault="00576666" w:rsidP="00784B5A">
            <w:pPr>
              <w:spacing w:before="60" w:after="60"/>
              <w:rPr>
                <w:rFonts w:asciiTheme="minorHAnsi" w:eastAsia="Menlo Regular" w:hAnsiTheme="minorHAnsi" w:cstheme="minorHAnsi"/>
                <w:szCs w:val="22"/>
              </w:rPr>
            </w:pPr>
            <w:r w:rsidRPr="002864F1">
              <w:rPr>
                <w:rFonts w:asciiTheme="minorHAnsi" w:eastAsia="Menlo Regular" w:hAnsiTheme="minorHAnsi" w:cstheme="minorHAnsi"/>
                <w:szCs w:val="22"/>
              </w:rPr>
              <w:t>Please provide an explanation</w:t>
            </w:r>
          </w:p>
          <w:p w14:paraId="3D0B7A56" w14:textId="77777777" w:rsidR="00576666" w:rsidRPr="002864F1" w:rsidRDefault="00576666" w:rsidP="00784B5A">
            <w:pPr>
              <w:spacing w:before="60" w:after="60"/>
              <w:rPr>
                <w:rFonts w:asciiTheme="minorHAnsi" w:hAnsiTheme="minorHAnsi" w:cstheme="minorHAnsi"/>
                <w:szCs w:val="22"/>
              </w:rPr>
            </w:pPr>
            <w:r w:rsidRPr="002864F1">
              <w:rPr>
                <w:rFonts w:asciiTheme="minorHAnsi" w:eastAsia="Arial" w:hAnsiTheme="minorHAnsi" w:cstheme="minorHAnsi"/>
                <w:szCs w:val="22"/>
              </w:rPr>
              <w:fldChar w:fldCharType="begin">
                <w:ffData>
                  <w:name w:val="Text8"/>
                  <w:enabled/>
                  <w:calcOnExit w:val="0"/>
                  <w:textInput/>
                </w:ffData>
              </w:fldChar>
            </w:r>
            <w:r w:rsidRPr="002864F1">
              <w:rPr>
                <w:rFonts w:asciiTheme="minorHAnsi" w:eastAsia="Arial" w:hAnsiTheme="minorHAnsi" w:cstheme="minorHAnsi"/>
                <w:szCs w:val="22"/>
              </w:rPr>
              <w:instrText xml:space="preserve"> FORMTEXT </w:instrText>
            </w:r>
            <w:r w:rsidRPr="002864F1">
              <w:rPr>
                <w:rFonts w:asciiTheme="minorHAnsi" w:eastAsia="Arial" w:hAnsiTheme="minorHAnsi" w:cstheme="minorHAnsi"/>
                <w:szCs w:val="22"/>
              </w:rPr>
            </w:r>
            <w:r w:rsidRPr="002864F1">
              <w:rPr>
                <w:rFonts w:asciiTheme="minorHAnsi" w:eastAsia="Arial" w:hAnsiTheme="minorHAnsi" w:cstheme="minorHAnsi"/>
                <w:szCs w:val="22"/>
              </w:rPr>
              <w:fldChar w:fldCharType="separate"/>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fldChar w:fldCharType="end"/>
            </w:r>
          </w:p>
        </w:tc>
      </w:tr>
    </w:tbl>
    <w:p w14:paraId="3321E394" w14:textId="77777777" w:rsidR="00576666" w:rsidRPr="00F973B9" w:rsidRDefault="00576666" w:rsidP="00576666">
      <w:pPr>
        <w:rPr>
          <w:rFonts w:asciiTheme="minorHAnsi" w:hAnsiTheme="minorHAnsi" w:cstheme="minorHAnsi"/>
        </w:rPr>
      </w:pPr>
    </w:p>
    <w:p w14:paraId="362467D4"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2DAFF94C"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E5DE1" w14:paraId="4CF04811" w14:textId="77777777" w:rsidTr="00784B5A">
        <w:tc>
          <w:tcPr>
            <w:tcW w:w="10314" w:type="dxa"/>
            <w:gridSpan w:val="3"/>
            <w:tcBorders>
              <w:top w:val="single" w:sz="6" w:space="0" w:color="auto"/>
              <w:left w:val="single" w:sz="6" w:space="0" w:color="auto"/>
              <w:bottom w:val="single" w:sz="6" w:space="0" w:color="auto"/>
              <w:right w:val="single" w:sz="6" w:space="0" w:color="auto"/>
            </w:tcBorders>
            <w:shd w:val="clear" w:color="auto" w:fill="19434F"/>
            <w:vAlign w:val="center"/>
          </w:tcPr>
          <w:p w14:paraId="52FBA4D0" w14:textId="77777777" w:rsidR="00576666" w:rsidRPr="003E5DE1" w:rsidRDefault="00576666" w:rsidP="00784B5A">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t>Section 8: Additional Questions</w:t>
            </w:r>
          </w:p>
          <w:p w14:paraId="1AEE8EFD" w14:textId="77777777" w:rsidR="00576666" w:rsidRPr="003E5DE1" w:rsidRDefault="00576666" w:rsidP="00784B5A">
            <w:pPr>
              <w:spacing w:before="240" w:after="240"/>
              <w:rPr>
                <w:rFonts w:asciiTheme="minorHAnsi" w:hAnsiTheme="minorHAnsi" w:cstheme="minorHAnsi"/>
                <w:b/>
                <w:color w:val="FFFFFF"/>
                <w:szCs w:val="22"/>
              </w:rPr>
            </w:pPr>
            <w:r w:rsidRPr="003E5DE1">
              <w:rPr>
                <w:rFonts w:asciiTheme="minorHAnsi" w:eastAsia="Arial" w:hAnsiTheme="minorHAnsi" w:cstheme="minorHAnsi"/>
                <w:szCs w:val="22"/>
              </w:rPr>
              <w:t>Suppliers who self-certify that they meet the requirements to the additional questions will be required to provide evidence of this if they are successful at contract award stage.</w:t>
            </w:r>
          </w:p>
        </w:tc>
      </w:tr>
      <w:tr w:rsidR="00576666" w:rsidRPr="003E5DE1" w14:paraId="3E24266E" w14:textId="77777777" w:rsidTr="00784B5A">
        <w:tc>
          <w:tcPr>
            <w:tcW w:w="10314" w:type="dxa"/>
            <w:gridSpan w:val="3"/>
            <w:tcBorders>
              <w:top w:val="single" w:sz="6" w:space="0" w:color="auto"/>
              <w:left w:val="nil"/>
              <w:bottom w:val="single" w:sz="6" w:space="0" w:color="auto"/>
              <w:right w:val="nil"/>
            </w:tcBorders>
            <w:shd w:val="clear" w:color="auto" w:fill="FFFFFF"/>
            <w:vAlign w:val="center"/>
          </w:tcPr>
          <w:p w14:paraId="39098AF2" w14:textId="77777777" w:rsidR="00576666" w:rsidRPr="003E5DE1" w:rsidRDefault="00576666" w:rsidP="00784B5A">
            <w:pPr>
              <w:rPr>
                <w:rFonts w:asciiTheme="minorHAnsi" w:hAnsiTheme="minorHAnsi" w:cstheme="minorHAnsi"/>
                <w:b/>
                <w:color w:val="FFFFFF"/>
                <w:szCs w:val="22"/>
              </w:rPr>
            </w:pPr>
          </w:p>
        </w:tc>
      </w:tr>
      <w:tr w:rsidR="00576666" w:rsidRPr="003E5DE1" w14:paraId="1C025DD6" w14:textId="77777777" w:rsidTr="00784B5A">
        <w:tc>
          <w:tcPr>
            <w:tcW w:w="1384" w:type="dxa"/>
            <w:tcBorders>
              <w:top w:val="single" w:sz="6" w:space="0" w:color="auto"/>
              <w:left w:val="single" w:sz="6" w:space="0" w:color="auto"/>
              <w:bottom w:val="single" w:sz="6" w:space="0" w:color="auto"/>
              <w:right w:val="single" w:sz="6" w:space="0" w:color="auto"/>
            </w:tcBorders>
            <w:shd w:val="clear" w:color="auto" w:fill="215868"/>
            <w:vAlign w:val="center"/>
          </w:tcPr>
          <w:p w14:paraId="0BE30C80" w14:textId="77777777" w:rsidR="00576666" w:rsidRPr="003E5DE1" w:rsidRDefault="00576666" w:rsidP="00784B5A">
            <w:pPr>
              <w:spacing w:before="60" w:after="60"/>
              <w:rPr>
                <w:rFonts w:asciiTheme="minorHAnsi" w:hAnsiTheme="minorHAnsi" w:cstheme="minorHAnsi"/>
                <w:b/>
                <w:color w:val="FFFFFF"/>
                <w:szCs w:val="22"/>
              </w:rPr>
            </w:pPr>
            <w:r w:rsidRPr="003E5DE1">
              <w:rPr>
                <w:rFonts w:asciiTheme="minorHAnsi" w:hAnsiTheme="minorHAnsi" w:cstheme="minorHAnsi"/>
                <w:b/>
                <w:color w:val="FFFFFF"/>
                <w:szCs w:val="22"/>
              </w:rPr>
              <w:t>8.1</w:t>
            </w:r>
          </w:p>
        </w:tc>
        <w:tc>
          <w:tcPr>
            <w:tcW w:w="8930" w:type="dxa"/>
            <w:gridSpan w:val="2"/>
            <w:tcBorders>
              <w:top w:val="single" w:sz="6" w:space="0" w:color="auto"/>
              <w:left w:val="single" w:sz="6" w:space="0" w:color="auto"/>
              <w:bottom w:val="single" w:sz="6" w:space="0" w:color="auto"/>
              <w:right w:val="single" w:sz="6" w:space="0" w:color="auto"/>
            </w:tcBorders>
            <w:shd w:val="clear" w:color="auto" w:fill="215868"/>
            <w:vAlign w:val="center"/>
          </w:tcPr>
          <w:p w14:paraId="2063495E" w14:textId="77777777" w:rsidR="00576666" w:rsidRPr="003E5DE1" w:rsidRDefault="00576666" w:rsidP="00784B5A">
            <w:pPr>
              <w:spacing w:before="60" w:after="60"/>
              <w:rPr>
                <w:rFonts w:asciiTheme="minorHAnsi" w:hAnsiTheme="minorHAnsi" w:cstheme="minorHAnsi"/>
                <w:b/>
                <w:color w:val="FFFFFF"/>
                <w:szCs w:val="22"/>
              </w:rPr>
            </w:pPr>
            <w:r w:rsidRPr="003E5DE1">
              <w:rPr>
                <w:rFonts w:asciiTheme="minorHAnsi" w:hAnsiTheme="minorHAnsi" w:cstheme="minorHAnsi"/>
                <w:b/>
                <w:color w:val="FFFFFF"/>
                <w:szCs w:val="22"/>
              </w:rPr>
              <w:t>Insurance</w:t>
            </w:r>
          </w:p>
        </w:tc>
      </w:tr>
      <w:tr w:rsidR="00576666" w:rsidRPr="00781A39" w14:paraId="5163A73A" w14:textId="77777777" w:rsidTr="00784B5A">
        <w:tc>
          <w:tcPr>
            <w:tcW w:w="1384" w:type="dxa"/>
            <w:tcBorders>
              <w:top w:val="single" w:sz="6" w:space="0" w:color="auto"/>
            </w:tcBorders>
            <w:shd w:val="clear" w:color="auto" w:fill="DAEEF3"/>
            <w:vAlign w:val="center"/>
          </w:tcPr>
          <w:p w14:paraId="21D6A78C" w14:textId="77777777" w:rsidR="00576666" w:rsidRPr="00781A39" w:rsidRDefault="00576666" w:rsidP="00784B5A">
            <w:pPr>
              <w:pStyle w:val="Standard"/>
              <w:spacing w:before="60" w:after="6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tcBorders>
              <w:top w:val="single" w:sz="6" w:space="0" w:color="auto"/>
            </w:tcBorders>
            <w:shd w:val="clear" w:color="auto" w:fill="DAEEF3"/>
            <w:vAlign w:val="center"/>
          </w:tcPr>
          <w:p w14:paraId="42E6604E" w14:textId="77777777" w:rsidR="00576666" w:rsidRPr="00781A39" w:rsidRDefault="00576666" w:rsidP="00784B5A">
            <w:pPr>
              <w:spacing w:before="60" w:after="6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tcBorders>
              <w:top w:val="single" w:sz="6" w:space="0" w:color="auto"/>
            </w:tcBorders>
            <w:shd w:val="clear" w:color="auto" w:fill="DAEEF3"/>
            <w:vAlign w:val="center"/>
          </w:tcPr>
          <w:p w14:paraId="1B095DE4" w14:textId="77777777" w:rsidR="00576666" w:rsidRPr="00781A39" w:rsidRDefault="00576666" w:rsidP="00784B5A">
            <w:pPr>
              <w:spacing w:before="60" w:after="6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E5DE1" w14:paraId="79365A4E" w14:textId="77777777" w:rsidTr="00784B5A">
        <w:tc>
          <w:tcPr>
            <w:tcW w:w="1384" w:type="dxa"/>
            <w:shd w:val="clear" w:color="auto" w:fill="F3F9FB"/>
          </w:tcPr>
          <w:p w14:paraId="77134D22" w14:textId="77777777" w:rsidR="00576666" w:rsidRPr="003E5DE1" w:rsidRDefault="00576666" w:rsidP="00784B5A">
            <w:pPr>
              <w:pStyle w:val="Normal1"/>
              <w:spacing w:before="60" w:after="60" w:line="259" w:lineRule="auto"/>
              <w:rPr>
                <w:rFonts w:asciiTheme="minorHAnsi" w:hAnsiTheme="minorHAnsi" w:cstheme="minorHAnsi"/>
                <w:color w:val="auto"/>
                <w:sz w:val="22"/>
                <w:szCs w:val="22"/>
              </w:rPr>
            </w:pPr>
            <w:r w:rsidRPr="003E5DE1">
              <w:rPr>
                <w:rFonts w:asciiTheme="minorHAnsi" w:eastAsia="Arial" w:hAnsiTheme="minorHAnsi" w:cstheme="minorHAnsi"/>
                <w:b/>
                <w:color w:val="auto"/>
                <w:sz w:val="22"/>
                <w:szCs w:val="22"/>
              </w:rPr>
              <w:t>a.</w:t>
            </w:r>
          </w:p>
        </w:tc>
        <w:tc>
          <w:tcPr>
            <w:tcW w:w="7088" w:type="dxa"/>
            <w:shd w:val="clear" w:color="auto" w:fill="F3F9FB"/>
          </w:tcPr>
          <w:p w14:paraId="3A83153A" w14:textId="77777777" w:rsidR="00576666" w:rsidRPr="003E5DE1" w:rsidRDefault="00576666" w:rsidP="00784B5A">
            <w:pPr>
              <w:spacing w:before="60" w:after="120"/>
              <w:rPr>
                <w:rFonts w:asciiTheme="minorHAnsi" w:hAnsiTheme="minorHAnsi" w:cstheme="minorHAnsi"/>
                <w:szCs w:val="22"/>
              </w:rPr>
            </w:pPr>
            <w:r w:rsidRPr="003E5DE1">
              <w:rPr>
                <w:rFonts w:asciiTheme="minorHAnsi" w:eastAsia="Arial" w:hAnsiTheme="minorHAnsi" w:cstheme="minorHAnsi"/>
                <w:szCs w:val="22"/>
              </w:rPr>
              <w:t>Please self-certify whether you already have, or can commit to obtain, prior to the commencement of the contract, the levels of insurance cover indicated below:</w:t>
            </w:r>
          </w:p>
          <w:p w14:paraId="143F3A11" w14:textId="17AD69C6" w:rsidR="0047309B" w:rsidRPr="0047309B" w:rsidRDefault="0047309B" w:rsidP="0047309B">
            <w:pPr>
              <w:spacing w:before="60" w:after="60"/>
              <w:ind w:left="340"/>
              <w:rPr>
                <w:rFonts w:asciiTheme="minorHAnsi" w:eastAsia="Arial" w:hAnsiTheme="minorHAnsi" w:cstheme="minorHAnsi"/>
                <w:szCs w:val="22"/>
              </w:rPr>
            </w:pPr>
            <w:r w:rsidRPr="0047309B">
              <w:rPr>
                <w:rFonts w:asciiTheme="minorHAnsi" w:eastAsia="Arial" w:hAnsiTheme="minorHAnsi" w:cstheme="minorHAnsi"/>
                <w:szCs w:val="22"/>
              </w:rPr>
              <w:t>Employer’s (Compulsory) Liability Insurance = £</w:t>
            </w:r>
            <w:r w:rsidR="008E4226">
              <w:rPr>
                <w:rFonts w:asciiTheme="minorHAnsi" w:eastAsia="Arial" w:hAnsiTheme="minorHAnsi" w:cstheme="minorHAnsi"/>
                <w:szCs w:val="22"/>
              </w:rPr>
              <w:t>5</w:t>
            </w:r>
            <w:r w:rsidR="00FD1914">
              <w:rPr>
                <w:rFonts w:asciiTheme="minorHAnsi" w:eastAsia="Arial" w:hAnsiTheme="minorHAnsi" w:cstheme="minorHAnsi"/>
                <w:szCs w:val="22"/>
              </w:rPr>
              <w:t>,000,000</w:t>
            </w:r>
            <w:r w:rsidRPr="0047309B">
              <w:rPr>
                <w:rFonts w:asciiTheme="minorHAnsi" w:eastAsia="Arial" w:hAnsiTheme="minorHAnsi" w:cstheme="minorHAnsi"/>
                <w:szCs w:val="22"/>
              </w:rPr>
              <w:t xml:space="preserve"> </w:t>
            </w:r>
          </w:p>
          <w:p w14:paraId="0C386894" w14:textId="104E3CFD" w:rsidR="0047309B" w:rsidRPr="0047309B" w:rsidRDefault="008E4226" w:rsidP="0047309B">
            <w:pPr>
              <w:spacing w:before="60" w:after="60"/>
              <w:ind w:left="340"/>
              <w:rPr>
                <w:rFonts w:asciiTheme="minorHAnsi" w:eastAsia="Arial" w:hAnsiTheme="minorHAnsi" w:cstheme="minorHAnsi"/>
                <w:szCs w:val="22"/>
              </w:rPr>
            </w:pPr>
            <w:r>
              <w:rPr>
                <w:rFonts w:asciiTheme="minorHAnsi" w:eastAsia="Arial" w:hAnsiTheme="minorHAnsi" w:cstheme="minorHAnsi"/>
                <w:szCs w:val="22"/>
              </w:rPr>
              <w:t xml:space="preserve">Public </w:t>
            </w:r>
            <w:r w:rsidR="0047309B" w:rsidRPr="0047309B">
              <w:rPr>
                <w:rFonts w:asciiTheme="minorHAnsi" w:eastAsia="Arial" w:hAnsiTheme="minorHAnsi" w:cstheme="minorHAnsi"/>
                <w:szCs w:val="22"/>
              </w:rPr>
              <w:t>Liability Insurance = £</w:t>
            </w:r>
            <w:r>
              <w:rPr>
                <w:rFonts w:asciiTheme="minorHAnsi" w:eastAsia="Arial" w:hAnsiTheme="minorHAnsi" w:cstheme="minorHAnsi"/>
                <w:szCs w:val="22"/>
              </w:rPr>
              <w:t>5</w:t>
            </w:r>
            <w:r w:rsidR="00FD1914">
              <w:rPr>
                <w:rFonts w:asciiTheme="minorHAnsi" w:eastAsia="Arial" w:hAnsiTheme="minorHAnsi" w:cstheme="minorHAnsi"/>
                <w:szCs w:val="22"/>
              </w:rPr>
              <w:t>,000,000</w:t>
            </w:r>
            <w:r w:rsidR="0047309B" w:rsidRPr="0047309B">
              <w:rPr>
                <w:rFonts w:asciiTheme="minorHAnsi" w:eastAsia="Arial" w:hAnsiTheme="minorHAnsi" w:cstheme="minorHAnsi"/>
                <w:szCs w:val="22"/>
              </w:rPr>
              <w:t>m</w:t>
            </w:r>
          </w:p>
          <w:p w14:paraId="2B585D7B" w14:textId="21D25F95" w:rsidR="0047309B" w:rsidRDefault="0047309B" w:rsidP="0047309B">
            <w:pPr>
              <w:spacing w:before="60" w:after="60"/>
              <w:ind w:left="340"/>
              <w:rPr>
                <w:rFonts w:asciiTheme="minorHAnsi" w:eastAsia="Arial" w:hAnsiTheme="minorHAnsi" w:cstheme="minorHAnsi"/>
                <w:szCs w:val="22"/>
              </w:rPr>
            </w:pPr>
            <w:r w:rsidRPr="0047309B">
              <w:rPr>
                <w:rFonts w:asciiTheme="minorHAnsi" w:eastAsia="Arial" w:hAnsiTheme="minorHAnsi" w:cstheme="minorHAnsi"/>
                <w:szCs w:val="22"/>
              </w:rPr>
              <w:t>Professional Indemnity Insurance = £</w:t>
            </w:r>
            <w:r w:rsidR="008E4226">
              <w:rPr>
                <w:rFonts w:asciiTheme="minorHAnsi" w:eastAsia="Arial" w:hAnsiTheme="minorHAnsi" w:cstheme="minorHAnsi"/>
                <w:szCs w:val="22"/>
              </w:rPr>
              <w:t>5</w:t>
            </w:r>
            <w:r w:rsidR="00FD1914">
              <w:rPr>
                <w:rFonts w:asciiTheme="minorHAnsi" w:eastAsia="Arial" w:hAnsiTheme="minorHAnsi" w:cstheme="minorHAnsi"/>
                <w:szCs w:val="22"/>
              </w:rPr>
              <w:t>,000,000</w:t>
            </w:r>
          </w:p>
          <w:p w14:paraId="40F621D6" w14:textId="24866FE8" w:rsidR="0047309B" w:rsidRDefault="0047309B" w:rsidP="0047309B">
            <w:pPr>
              <w:spacing w:before="60" w:after="60"/>
              <w:ind w:left="340"/>
              <w:rPr>
                <w:rFonts w:asciiTheme="minorHAnsi" w:eastAsia="Arial" w:hAnsiTheme="minorHAnsi" w:cstheme="minorHAnsi"/>
                <w:szCs w:val="22"/>
              </w:rPr>
            </w:pPr>
            <w:r w:rsidRPr="0047309B">
              <w:rPr>
                <w:rFonts w:asciiTheme="minorHAnsi" w:eastAsia="Arial" w:hAnsiTheme="minorHAnsi" w:cstheme="minorHAnsi"/>
                <w:szCs w:val="22"/>
              </w:rPr>
              <w:t>Product Liability Insurance = £</w:t>
            </w:r>
            <w:r w:rsidR="00D31897">
              <w:rPr>
                <w:rFonts w:asciiTheme="minorHAnsi" w:eastAsia="Arial" w:hAnsiTheme="minorHAnsi" w:cstheme="minorHAnsi"/>
                <w:szCs w:val="22"/>
              </w:rPr>
              <w:t>1,000,00</w:t>
            </w:r>
          </w:p>
          <w:p w14:paraId="7C15EC3F" w14:textId="77777777" w:rsidR="0047309B" w:rsidRDefault="0047309B" w:rsidP="0047309B">
            <w:pPr>
              <w:spacing w:before="60" w:after="60"/>
              <w:ind w:left="340"/>
              <w:rPr>
                <w:rFonts w:asciiTheme="minorHAnsi" w:hAnsiTheme="minorHAnsi" w:cstheme="minorHAnsi"/>
                <w:szCs w:val="22"/>
              </w:rPr>
            </w:pPr>
          </w:p>
          <w:p w14:paraId="21AE4BE2" w14:textId="3D7CE97B" w:rsidR="00576666" w:rsidRPr="0047309B" w:rsidRDefault="00576666" w:rsidP="0047309B">
            <w:pPr>
              <w:spacing w:before="60" w:after="60"/>
              <w:ind w:left="340"/>
              <w:rPr>
                <w:rFonts w:asciiTheme="minorHAnsi" w:eastAsia="Arial" w:hAnsiTheme="minorHAnsi" w:cstheme="minorHAnsi"/>
                <w:szCs w:val="22"/>
              </w:rPr>
            </w:pPr>
            <w:r w:rsidRPr="003E5DE1">
              <w:rPr>
                <w:rFonts w:asciiTheme="minorHAnsi" w:hAnsiTheme="minorHAnsi" w:cstheme="minorHAnsi"/>
                <w:szCs w:val="22"/>
              </w:rPr>
              <w:t>Please note the insurance cover values shall not be less than the amounts detailed above for each and every claim.</w:t>
            </w:r>
          </w:p>
          <w:p w14:paraId="36A1E6AF" w14:textId="77777777" w:rsidR="00576666" w:rsidRPr="003E5DE1" w:rsidRDefault="00576666" w:rsidP="00784B5A">
            <w:pPr>
              <w:pStyle w:val="Normal1"/>
              <w:spacing w:before="60" w:after="120"/>
              <w:rPr>
                <w:rFonts w:asciiTheme="minorHAnsi" w:eastAsia="Arial" w:hAnsiTheme="minorHAnsi" w:cstheme="minorHAnsi"/>
                <w:color w:val="auto"/>
                <w:sz w:val="22"/>
                <w:szCs w:val="22"/>
              </w:rPr>
            </w:pPr>
            <w:r w:rsidRPr="003E5DE1">
              <w:rPr>
                <w:rFonts w:asciiTheme="minorHAnsi" w:eastAsia="Arial" w:hAnsiTheme="minorHAnsi" w:cstheme="minorHAnsi"/>
                <w:color w:val="auto"/>
                <w:sz w:val="22"/>
                <w:szCs w:val="22"/>
              </w:rPr>
              <w:t>* It is a legal requirement that all companies hold Employer’s (Compulsory) Liability Insurance of £5 million as a minimum. Please note this requirement is not applicable to Sole Traders.</w:t>
            </w:r>
          </w:p>
        </w:tc>
        <w:tc>
          <w:tcPr>
            <w:tcW w:w="1842" w:type="dxa"/>
            <w:shd w:val="clear" w:color="auto" w:fill="auto"/>
          </w:tcPr>
          <w:p w14:paraId="7C1B8948" w14:textId="77777777" w:rsidR="00576666" w:rsidRPr="003E5DE1" w:rsidRDefault="00576666" w:rsidP="00784B5A">
            <w:pPr>
              <w:spacing w:before="60" w:after="60"/>
              <w:rPr>
                <w:rFonts w:asciiTheme="minorHAnsi" w:hAnsiTheme="minorHAnsi" w:cstheme="minorHAnsi"/>
                <w:szCs w:val="22"/>
              </w:rPr>
            </w:pPr>
            <w:r w:rsidRPr="003E5DE1">
              <w:rPr>
                <w:rFonts w:asciiTheme="minorHAnsi" w:hAnsiTheme="minorHAnsi" w:cstheme="minorHAnsi"/>
                <w:szCs w:val="22"/>
              </w:rPr>
              <w:fldChar w:fldCharType="begin">
                <w:ffData>
                  <w:name w:val="Check1"/>
                  <w:enabled/>
                  <w:calcOnExit w:val="0"/>
                  <w:checkBox>
                    <w:sizeAuto/>
                    <w:default w:val="0"/>
                  </w:checkBox>
                </w:ffData>
              </w:fldChar>
            </w:r>
            <w:r w:rsidRPr="003E5DE1">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3E5DE1">
              <w:rPr>
                <w:rFonts w:asciiTheme="minorHAnsi" w:hAnsiTheme="minorHAnsi" w:cstheme="minorHAnsi"/>
                <w:szCs w:val="22"/>
              </w:rPr>
              <w:fldChar w:fldCharType="end"/>
            </w:r>
            <w:r w:rsidRPr="003E5DE1">
              <w:rPr>
                <w:rFonts w:asciiTheme="minorHAnsi" w:hAnsiTheme="minorHAnsi" w:cstheme="minorHAnsi"/>
                <w:szCs w:val="22"/>
              </w:rPr>
              <w:t xml:space="preserve">   </w:t>
            </w:r>
            <w:r w:rsidRPr="003E5DE1">
              <w:rPr>
                <w:rFonts w:asciiTheme="minorHAnsi" w:hAnsiTheme="minorHAnsi" w:cstheme="minorHAnsi"/>
                <w:noProof/>
                <w:szCs w:val="22"/>
              </w:rPr>
              <w:t>Yes</w:t>
            </w:r>
          </w:p>
          <w:p w14:paraId="476E9AD3" w14:textId="77777777" w:rsidR="00576666" w:rsidRPr="003E5DE1" w:rsidRDefault="00576666" w:rsidP="00784B5A">
            <w:pPr>
              <w:spacing w:before="60" w:after="60"/>
              <w:rPr>
                <w:rFonts w:asciiTheme="minorHAnsi" w:hAnsiTheme="minorHAnsi" w:cstheme="minorHAnsi"/>
                <w:szCs w:val="22"/>
              </w:rPr>
            </w:pPr>
            <w:r w:rsidRPr="003E5DE1">
              <w:rPr>
                <w:rFonts w:asciiTheme="minorHAnsi" w:hAnsiTheme="minorHAnsi" w:cstheme="minorHAnsi"/>
                <w:szCs w:val="22"/>
              </w:rPr>
              <w:fldChar w:fldCharType="begin">
                <w:ffData>
                  <w:name w:val="Check1"/>
                  <w:enabled/>
                  <w:calcOnExit w:val="0"/>
                  <w:checkBox>
                    <w:sizeAuto/>
                    <w:default w:val="0"/>
                  </w:checkBox>
                </w:ffData>
              </w:fldChar>
            </w:r>
            <w:r w:rsidRPr="003E5DE1">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3E5DE1">
              <w:rPr>
                <w:rFonts w:asciiTheme="minorHAnsi" w:hAnsiTheme="minorHAnsi" w:cstheme="minorHAnsi"/>
                <w:szCs w:val="22"/>
              </w:rPr>
              <w:fldChar w:fldCharType="end"/>
            </w:r>
            <w:r w:rsidRPr="003E5DE1">
              <w:rPr>
                <w:rFonts w:asciiTheme="minorHAnsi" w:hAnsiTheme="minorHAnsi" w:cstheme="minorHAnsi"/>
                <w:szCs w:val="22"/>
              </w:rPr>
              <w:t xml:space="preserve">   </w:t>
            </w:r>
            <w:r w:rsidRPr="003E5DE1">
              <w:rPr>
                <w:rFonts w:asciiTheme="minorHAnsi" w:hAnsiTheme="minorHAnsi" w:cstheme="minorHAnsi"/>
                <w:noProof/>
                <w:szCs w:val="22"/>
              </w:rPr>
              <w:t>No</w:t>
            </w:r>
          </w:p>
        </w:tc>
      </w:tr>
    </w:tbl>
    <w:p w14:paraId="35335161"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608AE" w14:paraId="1E310DA5" w14:textId="77777777" w:rsidTr="00784B5A">
        <w:tc>
          <w:tcPr>
            <w:tcW w:w="1384" w:type="dxa"/>
            <w:shd w:val="clear" w:color="auto" w:fill="215868"/>
            <w:vAlign w:val="center"/>
          </w:tcPr>
          <w:p w14:paraId="0CC5D793"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8.2</w:t>
            </w:r>
          </w:p>
        </w:tc>
        <w:tc>
          <w:tcPr>
            <w:tcW w:w="8930" w:type="dxa"/>
            <w:gridSpan w:val="2"/>
            <w:shd w:val="clear" w:color="auto" w:fill="215868"/>
            <w:vAlign w:val="center"/>
          </w:tcPr>
          <w:p w14:paraId="1CEBD402"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Health and Safety</w:t>
            </w:r>
          </w:p>
        </w:tc>
      </w:tr>
      <w:tr w:rsidR="00576666" w:rsidRPr="00781A39" w14:paraId="42B3A9A5" w14:textId="77777777" w:rsidTr="00784B5A">
        <w:tc>
          <w:tcPr>
            <w:tcW w:w="1384" w:type="dxa"/>
            <w:shd w:val="clear" w:color="auto" w:fill="DAEEF3"/>
            <w:vAlign w:val="center"/>
          </w:tcPr>
          <w:p w14:paraId="5AE54044" w14:textId="77777777" w:rsidR="00576666" w:rsidRPr="00781A39" w:rsidRDefault="00576666" w:rsidP="00784B5A">
            <w:pPr>
              <w:pStyle w:val="Standard"/>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shd w:val="clear" w:color="auto" w:fill="DAEEF3"/>
            <w:vAlign w:val="center"/>
          </w:tcPr>
          <w:p w14:paraId="27DF5BED"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shd w:val="clear" w:color="auto" w:fill="DAEEF3"/>
            <w:vAlign w:val="center"/>
          </w:tcPr>
          <w:p w14:paraId="3ED66A2A"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608AE" w14:paraId="17B02228" w14:textId="77777777" w:rsidTr="00784B5A">
        <w:tc>
          <w:tcPr>
            <w:tcW w:w="1384" w:type="dxa"/>
            <w:shd w:val="clear" w:color="auto" w:fill="F3F9FB"/>
          </w:tcPr>
          <w:p w14:paraId="017FF75C"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shd w:val="clear" w:color="auto" w:fill="F3F9FB"/>
          </w:tcPr>
          <w:p w14:paraId="254144CA"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comply with the requirements of the Health and Safety legislation that apply to your organisation and its activities?</w:t>
            </w:r>
          </w:p>
        </w:tc>
        <w:tc>
          <w:tcPr>
            <w:tcW w:w="1842" w:type="dxa"/>
            <w:shd w:val="clear" w:color="auto" w:fill="auto"/>
          </w:tcPr>
          <w:p w14:paraId="53F8ADFC"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06376F2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38A72187" w14:textId="77777777" w:rsidTr="00784B5A">
        <w:tc>
          <w:tcPr>
            <w:tcW w:w="1384" w:type="dxa"/>
            <w:vMerge w:val="restart"/>
            <w:shd w:val="clear" w:color="auto" w:fill="F3F9FB"/>
          </w:tcPr>
          <w:p w14:paraId="5B1B1D17"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b.</w:t>
            </w:r>
          </w:p>
        </w:tc>
        <w:tc>
          <w:tcPr>
            <w:tcW w:w="7088" w:type="dxa"/>
            <w:shd w:val="clear" w:color="auto" w:fill="F3F9FB"/>
          </w:tcPr>
          <w:p w14:paraId="3A37DCEA" w14:textId="77777777" w:rsidR="00576666" w:rsidRPr="003608AE" w:rsidRDefault="00576666" w:rsidP="00784B5A">
            <w:pPr>
              <w:spacing w:before="60" w:after="60"/>
              <w:rPr>
                <w:rFonts w:asciiTheme="minorHAnsi" w:eastAsia="Arial" w:hAnsiTheme="minorHAnsi" w:cstheme="minorHAnsi"/>
                <w:szCs w:val="22"/>
              </w:rPr>
            </w:pPr>
            <w:r w:rsidRPr="003608AE">
              <w:rPr>
                <w:rFonts w:asciiTheme="minorHAnsi" w:eastAsia="Arial" w:hAnsiTheme="minorHAnsi" w:cstheme="minorHAnsi"/>
                <w:szCs w:val="22"/>
              </w:rPr>
              <w:t xml:space="preserve">Has your organisation or any of its Directors or Executive Officers been in receipt of enforcement/remedial orders in relation to the Health and Safety Executive (or equivalent body) in the last 3 years? </w:t>
            </w:r>
          </w:p>
          <w:p w14:paraId="0C22C385"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 xml:space="preserve">If </w:t>
            </w:r>
            <w:r w:rsidRPr="003608AE">
              <w:rPr>
                <w:rFonts w:asciiTheme="minorHAnsi" w:eastAsia="Arial" w:hAnsiTheme="minorHAnsi" w:cstheme="minorHAnsi"/>
                <w:b/>
                <w:szCs w:val="22"/>
              </w:rPr>
              <w:t>yes</w:t>
            </w:r>
            <w:r w:rsidRPr="003608AE">
              <w:rPr>
                <w:rFonts w:asciiTheme="minorHAnsi" w:eastAsia="Arial" w:hAnsiTheme="minorHAnsi" w:cstheme="minorHAnsi"/>
                <w:szCs w:val="22"/>
              </w:rPr>
              <w:t>, please provide details in a separate Appendix of any enforcement/remedial orders served and give details of any remedial action or changes to procedures you have made as a result.</w:t>
            </w:r>
          </w:p>
        </w:tc>
        <w:tc>
          <w:tcPr>
            <w:tcW w:w="1842" w:type="dxa"/>
            <w:shd w:val="clear" w:color="auto" w:fill="auto"/>
          </w:tcPr>
          <w:p w14:paraId="2CB375DF"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7BBDBA75"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062A7F86" w14:textId="77777777" w:rsidTr="00784B5A">
        <w:tc>
          <w:tcPr>
            <w:tcW w:w="1384" w:type="dxa"/>
            <w:vMerge/>
            <w:shd w:val="clear" w:color="auto" w:fill="F3F9FB"/>
          </w:tcPr>
          <w:p w14:paraId="7EBDF7CE"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58D889C7" w14:textId="77777777" w:rsidR="00576666" w:rsidRPr="003608AE" w:rsidRDefault="00576666" w:rsidP="00784B5A">
            <w:pPr>
              <w:spacing w:before="60" w:after="60"/>
              <w:rPr>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1189D799" w14:textId="77777777" w:rsidTr="00784B5A">
        <w:tc>
          <w:tcPr>
            <w:tcW w:w="1384" w:type="dxa"/>
            <w:shd w:val="clear" w:color="auto" w:fill="F3F9FB"/>
          </w:tcPr>
          <w:p w14:paraId="276ADE32"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c.</w:t>
            </w:r>
          </w:p>
        </w:tc>
        <w:tc>
          <w:tcPr>
            <w:tcW w:w="7088" w:type="dxa"/>
            <w:shd w:val="clear" w:color="auto" w:fill="F3F9FB"/>
          </w:tcPr>
          <w:p w14:paraId="49DAE594"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If you use sub-contractors, do you have processes in place to check whether any of the above circumstances apply to these other organisations?</w:t>
            </w:r>
          </w:p>
        </w:tc>
        <w:tc>
          <w:tcPr>
            <w:tcW w:w="1842" w:type="dxa"/>
            <w:shd w:val="clear" w:color="auto" w:fill="auto"/>
          </w:tcPr>
          <w:p w14:paraId="6DA6283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1A60E04E"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bl>
    <w:p w14:paraId="7020B217"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608AE" w14:paraId="1776D4CC" w14:textId="77777777" w:rsidTr="00784B5A">
        <w:tc>
          <w:tcPr>
            <w:tcW w:w="1384" w:type="dxa"/>
            <w:shd w:val="clear" w:color="auto" w:fill="215868"/>
            <w:vAlign w:val="center"/>
          </w:tcPr>
          <w:p w14:paraId="315D0E53"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8.3</w:t>
            </w:r>
          </w:p>
        </w:tc>
        <w:tc>
          <w:tcPr>
            <w:tcW w:w="8930" w:type="dxa"/>
            <w:gridSpan w:val="2"/>
            <w:shd w:val="clear" w:color="auto" w:fill="215868"/>
            <w:vAlign w:val="center"/>
          </w:tcPr>
          <w:p w14:paraId="59FB4444"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Compliance with equality legislation</w:t>
            </w:r>
          </w:p>
        </w:tc>
      </w:tr>
      <w:tr w:rsidR="00576666" w:rsidRPr="00781A39" w14:paraId="5E69A7C5" w14:textId="77777777" w:rsidTr="00784B5A">
        <w:tc>
          <w:tcPr>
            <w:tcW w:w="1384" w:type="dxa"/>
            <w:shd w:val="clear" w:color="auto" w:fill="DAEEF3"/>
            <w:vAlign w:val="center"/>
          </w:tcPr>
          <w:p w14:paraId="44CE65C2" w14:textId="77777777" w:rsidR="00576666" w:rsidRPr="00781A39" w:rsidRDefault="00576666" w:rsidP="00784B5A">
            <w:pPr>
              <w:pStyle w:val="Standard"/>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shd w:val="clear" w:color="auto" w:fill="DAEEF3"/>
            <w:vAlign w:val="center"/>
          </w:tcPr>
          <w:p w14:paraId="3D22A08A"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shd w:val="clear" w:color="auto" w:fill="DAEEF3"/>
            <w:vAlign w:val="center"/>
          </w:tcPr>
          <w:p w14:paraId="74759889"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608AE" w14:paraId="4977FF9D" w14:textId="77777777" w:rsidTr="00784B5A">
        <w:tc>
          <w:tcPr>
            <w:tcW w:w="1384" w:type="dxa"/>
            <w:shd w:val="clear" w:color="auto" w:fill="F3F9FB"/>
          </w:tcPr>
          <w:p w14:paraId="16560EE7"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shd w:val="clear" w:color="auto" w:fill="F3F9FB"/>
          </w:tcPr>
          <w:p w14:paraId="7E8681B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comply with the requirements of the Equality Act 2010 (or equivalent legislation in the country in which you are located)?</w:t>
            </w:r>
          </w:p>
        </w:tc>
        <w:tc>
          <w:tcPr>
            <w:tcW w:w="1842" w:type="dxa"/>
            <w:shd w:val="clear" w:color="auto" w:fill="auto"/>
          </w:tcPr>
          <w:p w14:paraId="092A51F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37977BE0"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7603BE86" w14:textId="77777777" w:rsidTr="00784B5A">
        <w:tc>
          <w:tcPr>
            <w:tcW w:w="1384" w:type="dxa"/>
            <w:vMerge w:val="restart"/>
            <w:shd w:val="clear" w:color="auto" w:fill="F3F9FB"/>
          </w:tcPr>
          <w:p w14:paraId="1B960F91"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lastRenderedPageBreak/>
              <w:t>b.</w:t>
            </w:r>
          </w:p>
        </w:tc>
        <w:tc>
          <w:tcPr>
            <w:tcW w:w="7088" w:type="dxa"/>
            <w:shd w:val="clear" w:color="auto" w:fill="F3F9FB"/>
          </w:tcPr>
          <w:p w14:paraId="66DFE5DF" w14:textId="77777777" w:rsidR="00576666" w:rsidRPr="003608AE" w:rsidRDefault="00576666" w:rsidP="00784B5A">
            <w:pPr>
              <w:spacing w:before="60" w:after="60"/>
              <w:rPr>
                <w:rFonts w:asciiTheme="minorHAnsi" w:eastAsia="Arial" w:hAnsiTheme="minorHAnsi" w:cstheme="minorHAnsi"/>
                <w:szCs w:val="22"/>
              </w:rPr>
            </w:pPr>
            <w:r w:rsidRPr="003608AE">
              <w:rPr>
                <w:rFonts w:asciiTheme="minorHAnsi" w:eastAsia="Arial" w:hAnsiTheme="minorHAnsi" w:cstheme="minorHAnsi"/>
                <w:szCs w:val="22"/>
              </w:rPr>
              <w:t xml:space="preserve">In the last three years </w:t>
            </w:r>
          </w:p>
          <w:p w14:paraId="36827EB1" w14:textId="77777777" w:rsidR="00576666" w:rsidRPr="003608AE" w:rsidRDefault="00576666" w:rsidP="00C3308E">
            <w:pPr>
              <w:numPr>
                <w:ilvl w:val="0"/>
                <w:numId w:val="34"/>
              </w:numPr>
              <w:spacing w:before="60" w:after="60"/>
              <w:ind w:left="459" w:hanging="283"/>
              <w:rPr>
                <w:rFonts w:asciiTheme="minorHAnsi" w:eastAsia="Arial" w:hAnsiTheme="minorHAnsi" w:cstheme="minorHAnsi"/>
                <w:szCs w:val="22"/>
              </w:rPr>
            </w:pPr>
            <w:r w:rsidRPr="003608AE">
              <w:rPr>
                <w:rFonts w:asciiTheme="minorHAnsi" w:eastAsia="Arial" w:hAnsiTheme="minorHAnsi" w:cstheme="minorHAnsi"/>
                <w:szCs w:val="22"/>
              </w:rPr>
              <w:t>Have any finding of unlawful discrimination, victimisation, harassment or failure to make reasonable adjustments, been made against your organisation by any court or employment tribunal (or in comparable proceedings in any other jurisdiction)?</w:t>
            </w:r>
          </w:p>
          <w:p w14:paraId="47432E9B" w14:textId="77777777" w:rsidR="00576666" w:rsidRPr="003608AE" w:rsidRDefault="00576666" w:rsidP="00C3308E">
            <w:pPr>
              <w:numPr>
                <w:ilvl w:val="0"/>
                <w:numId w:val="34"/>
              </w:numPr>
              <w:spacing w:before="60" w:after="60"/>
              <w:ind w:left="459" w:hanging="283"/>
              <w:rPr>
                <w:rFonts w:asciiTheme="minorHAnsi" w:eastAsia="Arial" w:hAnsiTheme="minorHAnsi" w:cstheme="minorHAnsi"/>
                <w:szCs w:val="22"/>
              </w:rPr>
            </w:pPr>
            <w:r w:rsidRPr="003608AE">
              <w:rPr>
                <w:rFonts w:asciiTheme="minorHAnsi" w:hAnsiTheme="minorHAnsi" w:cstheme="minorHAnsi"/>
                <w:szCs w:val="22"/>
              </w:rPr>
              <w:t>Has your organisation been the subject of a formal investigation by the Equality and Human Rights Commission?</w:t>
            </w:r>
          </w:p>
          <w:p w14:paraId="775FD622"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 xml:space="preserve">If </w:t>
            </w:r>
            <w:r w:rsidRPr="003608AE">
              <w:rPr>
                <w:rFonts w:asciiTheme="minorHAnsi" w:eastAsia="Arial" w:hAnsiTheme="minorHAnsi" w:cstheme="minorHAnsi"/>
                <w:b/>
                <w:szCs w:val="22"/>
              </w:rPr>
              <w:t>yes</w:t>
            </w:r>
            <w:r w:rsidRPr="003608AE">
              <w:rPr>
                <w:rFonts w:asciiTheme="minorHAnsi" w:eastAsia="Arial" w:hAnsiTheme="minorHAnsi" w:cstheme="minorHAnsi"/>
                <w:szCs w:val="22"/>
              </w:rPr>
              <w:t xml:space="preserve">, please provide details including what steps your organisation took in consequence of this </w:t>
            </w:r>
          </w:p>
        </w:tc>
        <w:tc>
          <w:tcPr>
            <w:tcW w:w="1842" w:type="dxa"/>
            <w:shd w:val="clear" w:color="auto" w:fill="auto"/>
          </w:tcPr>
          <w:p w14:paraId="32A6D0C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44A4815E"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70674D47" w14:textId="77777777" w:rsidTr="00784B5A">
        <w:tc>
          <w:tcPr>
            <w:tcW w:w="1384" w:type="dxa"/>
            <w:vMerge/>
            <w:shd w:val="clear" w:color="auto" w:fill="F2F2F2"/>
          </w:tcPr>
          <w:p w14:paraId="08B1108C"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0BD473B3" w14:textId="77777777" w:rsidR="00576666" w:rsidRPr="003608AE" w:rsidRDefault="00576666" w:rsidP="00784B5A">
            <w:pPr>
              <w:spacing w:before="60" w:after="60"/>
              <w:rPr>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62B0F8E9" w14:textId="77777777" w:rsidTr="00784B5A">
        <w:tc>
          <w:tcPr>
            <w:tcW w:w="1384" w:type="dxa"/>
            <w:shd w:val="clear" w:color="auto" w:fill="F3F9FB"/>
          </w:tcPr>
          <w:p w14:paraId="460C7FEC"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c.</w:t>
            </w:r>
          </w:p>
        </w:tc>
        <w:tc>
          <w:tcPr>
            <w:tcW w:w="7088" w:type="dxa"/>
            <w:shd w:val="clear" w:color="auto" w:fill="F3F9FB"/>
          </w:tcPr>
          <w:p w14:paraId="6894668F"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If you use sub-contractors, do you have processes in place to check whether any of the above circumstances apply to these other organisations?</w:t>
            </w:r>
          </w:p>
        </w:tc>
        <w:tc>
          <w:tcPr>
            <w:tcW w:w="1842" w:type="dxa"/>
            <w:shd w:val="clear" w:color="auto" w:fill="auto"/>
          </w:tcPr>
          <w:p w14:paraId="202F7662"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57DD5FCC"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bl>
    <w:p w14:paraId="3A4A00C0" w14:textId="77777777" w:rsidR="00576666" w:rsidRPr="00F973B9" w:rsidRDefault="00576666" w:rsidP="00576666">
      <w:pPr>
        <w:spacing w:before="60" w:after="60"/>
        <w:rPr>
          <w:rFonts w:asciiTheme="minorHAnsi" w:hAnsiTheme="minorHAnsi" w:cstheme="minorHAnsi"/>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85"/>
        <w:gridCol w:w="6778"/>
        <w:gridCol w:w="2607"/>
      </w:tblGrid>
      <w:tr w:rsidR="00576666" w:rsidRPr="00F973B9" w14:paraId="745B0C28" w14:textId="77777777" w:rsidTr="00784B5A">
        <w:tc>
          <w:tcPr>
            <w:tcW w:w="985" w:type="dxa"/>
            <w:shd w:val="clear" w:color="auto" w:fill="215868"/>
            <w:vAlign w:val="center"/>
          </w:tcPr>
          <w:p w14:paraId="440B9420"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8.</w:t>
            </w:r>
            <w:r>
              <w:rPr>
                <w:rFonts w:asciiTheme="minorHAnsi" w:hAnsiTheme="minorHAnsi" w:cstheme="minorHAnsi"/>
                <w:b/>
                <w:color w:val="FFFFFF"/>
              </w:rPr>
              <w:t>4</w:t>
            </w:r>
          </w:p>
        </w:tc>
        <w:tc>
          <w:tcPr>
            <w:tcW w:w="9385" w:type="dxa"/>
            <w:gridSpan w:val="2"/>
            <w:tcBorders>
              <w:bottom w:val="single" w:sz="6" w:space="0" w:color="auto"/>
            </w:tcBorders>
            <w:shd w:val="clear" w:color="auto" w:fill="215868"/>
            <w:vAlign w:val="center"/>
          </w:tcPr>
          <w:p w14:paraId="0B3E6951"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eastAsia="Arial" w:hAnsiTheme="minorHAnsi" w:cstheme="minorHAnsi"/>
                <w:b/>
                <w:color w:val="FFFFFF"/>
              </w:rPr>
              <w:t>Audit and Information Security</w:t>
            </w:r>
          </w:p>
        </w:tc>
      </w:tr>
      <w:tr w:rsidR="00576666" w:rsidRPr="003608AE" w14:paraId="113CF331" w14:textId="77777777" w:rsidTr="00784B5A">
        <w:trPr>
          <w:trHeight w:val="2947"/>
        </w:trPr>
        <w:tc>
          <w:tcPr>
            <w:tcW w:w="985" w:type="dxa"/>
            <w:vMerge w:val="restart"/>
            <w:shd w:val="clear" w:color="auto" w:fill="F3F9FB"/>
          </w:tcPr>
          <w:p w14:paraId="63EE6286"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9385" w:type="dxa"/>
            <w:gridSpan w:val="2"/>
            <w:tcBorders>
              <w:bottom w:val="single" w:sz="6" w:space="0" w:color="auto"/>
            </w:tcBorders>
            <w:shd w:val="clear" w:color="auto" w:fill="F3F9FB"/>
          </w:tcPr>
          <w:p w14:paraId="4B46A298" w14:textId="77777777" w:rsidR="00576666" w:rsidRPr="003608AE" w:rsidRDefault="00576666" w:rsidP="00784B5A">
            <w:pPr>
              <w:tabs>
                <w:tab w:val="center" w:pos="175"/>
                <w:tab w:val="center" w:pos="4320"/>
                <w:tab w:val="right" w:pos="8640"/>
              </w:tabs>
              <w:spacing w:before="60" w:after="60"/>
              <w:contextualSpacing/>
              <w:rPr>
                <w:rFonts w:asciiTheme="minorHAnsi" w:hAnsiTheme="minorHAnsi" w:cstheme="minorHAnsi"/>
                <w:b/>
                <w:szCs w:val="22"/>
              </w:rPr>
            </w:pPr>
            <w:r w:rsidRPr="003608AE">
              <w:rPr>
                <w:rFonts w:asciiTheme="minorHAnsi" w:hAnsiTheme="minorHAnsi" w:cstheme="minorHAnsi"/>
                <w:b/>
                <w:szCs w:val="22"/>
              </w:rPr>
              <w:t>Information Security Policies and Standards</w:t>
            </w:r>
          </w:p>
          <w:p w14:paraId="6FD87AFB" w14:textId="77777777" w:rsidR="00576666" w:rsidRPr="003608AE" w:rsidRDefault="00576666" w:rsidP="00784B5A">
            <w:p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The Provider will be required to provide a level of information security assurance for both NMRN Information and personal data/sensitive personal data which is compliant with current data protection legislation and information security best practice.</w:t>
            </w:r>
          </w:p>
          <w:p w14:paraId="5EF2E040" w14:textId="77777777" w:rsidR="00576666" w:rsidRPr="003608AE" w:rsidRDefault="00576666" w:rsidP="00784B5A">
            <w:p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Please explain</w:t>
            </w:r>
          </w:p>
          <w:p w14:paraId="2691D4D6" w14:textId="77777777" w:rsidR="00576666" w:rsidRPr="003608AE" w:rsidRDefault="00576666" w:rsidP="00C3308E">
            <w:pPr>
              <w:numPr>
                <w:ilvl w:val="0"/>
                <w:numId w:val="25"/>
              </w:numPr>
              <w:tabs>
                <w:tab w:val="center" w:pos="709"/>
                <w:tab w:val="center" w:pos="1026"/>
              </w:tabs>
              <w:spacing w:before="60" w:after="60"/>
              <w:ind w:left="1026" w:hanging="425"/>
              <w:contextualSpacing/>
              <w:rPr>
                <w:rFonts w:asciiTheme="minorHAnsi" w:hAnsiTheme="minorHAnsi" w:cstheme="minorHAnsi"/>
                <w:szCs w:val="22"/>
              </w:rPr>
            </w:pPr>
            <w:r w:rsidRPr="003608AE">
              <w:rPr>
                <w:rFonts w:asciiTheme="minorHAnsi" w:hAnsiTheme="minorHAnsi" w:cstheme="minorHAnsi"/>
                <w:szCs w:val="22"/>
              </w:rPr>
              <w:t>How incidents, which may affect the security of NMRN Information and personal data/sensitive data are identified, reported and managed.</w:t>
            </w:r>
          </w:p>
          <w:p w14:paraId="439EEA90" w14:textId="77777777" w:rsidR="00576666" w:rsidRPr="003608AE" w:rsidRDefault="00576666" w:rsidP="00C3308E">
            <w:pPr>
              <w:numPr>
                <w:ilvl w:val="0"/>
                <w:numId w:val="25"/>
              </w:numPr>
              <w:tabs>
                <w:tab w:val="center" w:pos="709"/>
                <w:tab w:val="center" w:pos="1026"/>
              </w:tabs>
              <w:spacing w:before="60" w:after="60"/>
              <w:ind w:left="1026" w:hanging="425"/>
              <w:contextualSpacing/>
              <w:rPr>
                <w:rFonts w:asciiTheme="minorHAnsi" w:hAnsiTheme="minorHAnsi" w:cstheme="minorHAnsi"/>
                <w:b/>
                <w:szCs w:val="22"/>
              </w:rPr>
            </w:pPr>
            <w:r w:rsidRPr="003608AE">
              <w:rPr>
                <w:rFonts w:asciiTheme="minorHAnsi" w:hAnsiTheme="minorHAnsi" w:cstheme="minorHAnsi"/>
                <w:szCs w:val="22"/>
              </w:rPr>
              <w:t xml:space="preserve">Does your organisation hold any security related certifications and/or accreditations e.g. </w:t>
            </w:r>
            <w:proofErr w:type="gramStart"/>
            <w:r w:rsidRPr="003608AE">
              <w:rPr>
                <w:rFonts w:asciiTheme="minorHAnsi" w:hAnsiTheme="minorHAnsi" w:cstheme="minorHAnsi"/>
                <w:szCs w:val="22"/>
              </w:rPr>
              <w:t>ISO27001</w:t>
            </w:r>
            <w:proofErr w:type="gramEnd"/>
            <w:r w:rsidRPr="003608AE">
              <w:rPr>
                <w:rFonts w:asciiTheme="minorHAnsi" w:hAnsiTheme="minorHAnsi" w:cstheme="minorHAnsi"/>
                <w:szCs w:val="22"/>
              </w:rPr>
              <w:t xml:space="preserve"> </w:t>
            </w:r>
          </w:p>
          <w:p w14:paraId="42996177"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68F3AB36" w14:textId="77777777" w:rsidTr="00784B5A">
        <w:trPr>
          <w:trHeight w:val="545"/>
        </w:trPr>
        <w:tc>
          <w:tcPr>
            <w:tcW w:w="985" w:type="dxa"/>
            <w:vMerge/>
            <w:shd w:val="clear" w:color="auto" w:fill="F2F2F2"/>
          </w:tcPr>
          <w:p w14:paraId="6A4A53EC"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40827C9F"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4F6C2EEF" w14:textId="77777777" w:rsidTr="00784B5A">
        <w:tc>
          <w:tcPr>
            <w:tcW w:w="985" w:type="dxa"/>
            <w:vMerge w:val="restart"/>
            <w:shd w:val="clear" w:color="auto" w:fill="F3F9FB"/>
          </w:tcPr>
          <w:p w14:paraId="66FC3372"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b.</w:t>
            </w:r>
          </w:p>
        </w:tc>
        <w:tc>
          <w:tcPr>
            <w:tcW w:w="9385" w:type="dxa"/>
            <w:gridSpan w:val="2"/>
            <w:tcBorders>
              <w:bottom w:val="single" w:sz="6" w:space="0" w:color="auto"/>
            </w:tcBorders>
            <w:shd w:val="clear" w:color="auto" w:fill="F3F9FB"/>
          </w:tcPr>
          <w:p w14:paraId="744E8DC7" w14:textId="77777777" w:rsidR="00576666" w:rsidRPr="003608AE" w:rsidRDefault="00576666" w:rsidP="00784B5A">
            <w:pPr>
              <w:tabs>
                <w:tab w:val="center" w:pos="175"/>
                <w:tab w:val="center" w:pos="4320"/>
                <w:tab w:val="right" w:pos="8640"/>
              </w:tabs>
              <w:spacing w:before="60" w:after="60"/>
              <w:ind w:left="992" w:hanging="817"/>
              <w:contextualSpacing/>
              <w:rPr>
                <w:rFonts w:asciiTheme="minorHAnsi" w:hAnsiTheme="minorHAnsi" w:cstheme="minorHAnsi"/>
                <w:b/>
                <w:szCs w:val="22"/>
              </w:rPr>
            </w:pPr>
            <w:r w:rsidRPr="003608AE">
              <w:rPr>
                <w:rFonts w:asciiTheme="minorHAnsi" w:hAnsiTheme="minorHAnsi" w:cstheme="minorHAnsi"/>
                <w:b/>
                <w:szCs w:val="22"/>
              </w:rPr>
              <w:t>Security of data</w:t>
            </w:r>
          </w:p>
          <w:p w14:paraId="04A204AE" w14:textId="77777777" w:rsidR="00576666" w:rsidRPr="003608AE" w:rsidRDefault="00576666" w:rsidP="00784B5A">
            <w:pPr>
              <w:tabs>
                <w:tab w:val="center"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To aid compliance with the Data Protection Act 2018, the UK’s implementation of the General Data Protection Regulation (GDPR), the NMRN requires your organisation to protect personal information.</w:t>
            </w:r>
          </w:p>
          <w:p w14:paraId="569A4493" w14:textId="77777777" w:rsidR="00576666" w:rsidRPr="003608AE" w:rsidRDefault="00576666" w:rsidP="00784B5A">
            <w:pPr>
              <w:tabs>
                <w:tab w:val="center"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Please provide details about how your organisation protects data, including in your response;</w:t>
            </w:r>
          </w:p>
          <w:p w14:paraId="7745B289" w14:textId="77777777" w:rsidR="00576666" w:rsidRPr="003608AE" w:rsidRDefault="00576666" w:rsidP="00C3308E">
            <w:pPr>
              <w:numPr>
                <w:ilvl w:val="0"/>
                <w:numId w:val="27"/>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Encryption of electronic devices;</w:t>
            </w:r>
          </w:p>
          <w:p w14:paraId="47DF2AA1" w14:textId="77777777" w:rsidR="00576666" w:rsidRPr="003608AE" w:rsidRDefault="00576666" w:rsidP="00C3308E">
            <w:pPr>
              <w:numPr>
                <w:ilvl w:val="0"/>
                <w:numId w:val="27"/>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Encryption of data stored on hard drives and other physical media where there is a requirement to process personal data/sensitive personal data.</w:t>
            </w:r>
          </w:p>
          <w:p w14:paraId="57733BE0" w14:textId="77777777" w:rsidR="00576666" w:rsidRPr="003608AE" w:rsidRDefault="00576666" w:rsidP="00C3308E">
            <w:pPr>
              <w:numPr>
                <w:ilvl w:val="0"/>
                <w:numId w:val="27"/>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Encryption of backups where there is a requirement to process personal data/sensitive personal data.</w:t>
            </w:r>
          </w:p>
          <w:p w14:paraId="7ACCF4F6" w14:textId="77777777" w:rsidR="00576666" w:rsidRPr="003608AE" w:rsidRDefault="00576666" w:rsidP="00C3308E">
            <w:pPr>
              <w:numPr>
                <w:ilvl w:val="0"/>
                <w:numId w:val="27"/>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Protection and storage of paper records</w:t>
            </w:r>
          </w:p>
          <w:p w14:paraId="23DE737C" w14:textId="77777777" w:rsidR="00576666" w:rsidRPr="003608AE" w:rsidRDefault="00576666" w:rsidP="00C3308E">
            <w:pPr>
              <w:numPr>
                <w:ilvl w:val="0"/>
                <w:numId w:val="27"/>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Access to your buildings</w:t>
            </w:r>
          </w:p>
          <w:p w14:paraId="2801281A"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7844D620" w14:textId="77777777" w:rsidTr="00784B5A">
        <w:trPr>
          <w:trHeight w:val="545"/>
        </w:trPr>
        <w:tc>
          <w:tcPr>
            <w:tcW w:w="985" w:type="dxa"/>
            <w:vMerge/>
            <w:shd w:val="clear" w:color="auto" w:fill="F2F2F2"/>
          </w:tcPr>
          <w:p w14:paraId="0451573A"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3F8BFBBA"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0D43FA14" w14:textId="77777777" w:rsidTr="00784B5A">
        <w:trPr>
          <w:trHeight w:val="1863"/>
        </w:trPr>
        <w:tc>
          <w:tcPr>
            <w:tcW w:w="985" w:type="dxa"/>
            <w:vMerge w:val="restart"/>
            <w:shd w:val="clear" w:color="auto" w:fill="F3F9FB"/>
          </w:tcPr>
          <w:p w14:paraId="03D77560"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c.</w:t>
            </w:r>
          </w:p>
        </w:tc>
        <w:tc>
          <w:tcPr>
            <w:tcW w:w="9385" w:type="dxa"/>
            <w:gridSpan w:val="2"/>
            <w:tcBorders>
              <w:bottom w:val="single" w:sz="6" w:space="0" w:color="auto"/>
            </w:tcBorders>
            <w:shd w:val="clear" w:color="auto" w:fill="F3F9FB"/>
          </w:tcPr>
          <w:p w14:paraId="7BBE9F24" w14:textId="77777777" w:rsidR="00576666" w:rsidRPr="003608AE" w:rsidRDefault="00576666" w:rsidP="00784B5A">
            <w:pPr>
              <w:tabs>
                <w:tab w:val="center" w:pos="993"/>
                <w:tab w:val="center" w:pos="4320"/>
                <w:tab w:val="right" w:pos="8640"/>
              </w:tabs>
              <w:spacing w:before="60" w:after="60"/>
              <w:ind w:left="992" w:hanging="817"/>
              <w:contextualSpacing/>
              <w:rPr>
                <w:rFonts w:asciiTheme="minorHAnsi" w:hAnsiTheme="minorHAnsi" w:cstheme="minorHAnsi"/>
                <w:b/>
                <w:szCs w:val="22"/>
              </w:rPr>
            </w:pPr>
            <w:r w:rsidRPr="003608AE">
              <w:rPr>
                <w:rFonts w:asciiTheme="minorHAnsi" w:hAnsiTheme="minorHAnsi" w:cstheme="minorHAnsi"/>
                <w:b/>
                <w:szCs w:val="22"/>
              </w:rPr>
              <w:t>User Accounts</w:t>
            </w:r>
          </w:p>
          <w:p w14:paraId="5AEC1BEA" w14:textId="77777777" w:rsidR="00576666" w:rsidRPr="003608AE" w:rsidRDefault="00576666" w:rsidP="00784B5A">
            <w:pPr>
              <w:tabs>
                <w:tab w:val="left"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Please describe how user accounts of IT systems are created and maintained, including in your response;</w:t>
            </w:r>
          </w:p>
          <w:p w14:paraId="2EF7D951" w14:textId="77777777" w:rsidR="00576666" w:rsidRPr="003608AE" w:rsidRDefault="00576666" w:rsidP="00C3308E">
            <w:pPr>
              <w:numPr>
                <w:ilvl w:val="0"/>
                <w:numId w:val="26"/>
              </w:num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How requests for new user accounts are verified and authorised;</w:t>
            </w:r>
          </w:p>
          <w:p w14:paraId="7558D52F" w14:textId="77777777" w:rsidR="00576666" w:rsidRPr="003608AE" w:rsidRDefault="00576666" w:rsidP="00C3308E">
            <w:pPr>
              <w:numPr>
                <w:ilvl w:val="0"/>
                <w:numId w:val="26"/>
              </w:num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How disabled, suspended and in-active user accounts are managed.</w:t>
            </w:r>
          </w:p>
          <w:p w14:paraId="6BF76754"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625F7967" w14:textId="77777777" w:rsidTr="00784B5A">
        <w:trPr>
          <w:trHeight w:val="226"/>
        </w:trPr>
        <w:tc>
          <w:tcPr>
            <w:tcW w:w="985" w:type="dxa"/>
            <w:vMerge/>
            <w:shd w:val="clear" w:color="auto" w:fill="F2F2F2"/>
          </w:tcPr>
          <w:p w14:paraId="03DD8EC9"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65BB6D5D"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7B96665D" w14:textId="77777777" w:rsidTr="00784B5A">
        <w:trPr>
          <w:trHeight w:val="320"/>
        </w:trPr>
        <w:tc>
          <w:tcPr>
            <w:tcW w:w="985" w:type="dxa"/>
            <w:vMerge/>
            <w:shd w:val="clear" w:color="auto" w:fill="F2F2F2"/>
          </w:tcPr>
          <w:p w14:paraId="03C13E7C"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2786DB43"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2D0CB8B3" w14:textId="77777777" w:rsidTr="00784B5A">
        <w:trPr>
          <w:trHeight w:val="366"/>
        </w:trPr>
        <w:tc>
          <w:tcPr>
            <w:tcW w:w="985" w:type="dxa"/>
            <w:vMerge/>
            <w:shd w:val="clear" w:color="auto" w:fill="F2F2F2"/>
          </w:tcPr>
          <w:p w14:paraId="53E1F37F"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1E4736C4"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6ADD4514" w14:textId="77777777" w:rsidTr="00784B5A">
        <w:tc>
          <w:tcPr>
            <w:tcW w:w="985" w:type="dxa"/>
            <w:vMerge w:val="restart"/>
            <w:shd w:val="clear" w:color="auto" w:fill="F3F9FB"/>
          </w:tcPr>
          <w:p w14:paraId="5C16670B"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d.</w:t>
            </w:r>
          </w:p>
        </w:tc>
        <w:tc>
          <w:tcPr>
            <w:tcW w:w="9385" w:type="dxa"/>
            <w:gridSpan w:val="2"/>
            <w:tcBorders>
              <w:bottom w:val="single" w:sz="6" w:space="0" w:color="auto"/>
            </w:tcBorders>
            <w:shd w:val="clear" w:color="auto" w:fill="F3F9FB"/>
          </w:tcPr>
          <w:p w14:paraId="627BFDCA" w14:textId="77777777" w:rsidR="00576666" w:rsidRPr="003608AE" w:rsidRDefault="00576666" w:rsidP="00784B5A">
            <w:pPr>
              <w:tabs>
                <w:tab w:val="left" w:pos="175"/>
              </w:tabs>
              <w:spacing w:before="60" w:after="60"/>
              <w:ind w:left="175"/>
              <w:contextualSpacing/>
              <w:rPr>
                <w:rFonts w:asciiTheme="minorHAnsi" w:hAnsiTheme="minorHAnsi" w:cstheme="minorHAnsi"/>
                <w:b/>
                <w:szCs w:val="22"/>
              </w:rPr>
            </w:pPr>
            <w:r w:rsidRPr="003608AE">
              <w:rPr>
                <w:rFonts w:asciiTheme="minorHAnsi" w:hAnsiTheme="minorHAnsi" w:cstheme="minorHAnsi"/>
                <w:b/>
                <w:szCs w:val="22"/>
              </w:rPr>
              <w:t>Third Party organisation</w:t>
            </w:r>
          </w:p>
          <w:p w14:paraId="49C424B2" w14:textId="77777777" w:rsidR="00576666" w:rsidRPr="003608AE" w:rsidRDefault="00576666" w:rsidP="00784B5A">
            <w:pPr>
              <w:tabs>
                <w:tab w:val="left"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 xml:space="preserve">Where you intend to use a 3rd party e.g. subcontractors, partner organisations etc. to deliver services under this contract, please confirm how you will ensure that they will comply with these Information Security requirements. </w:t>
            </w:r>
          </w:p>
          <w:p w14:paraId="04C0933D"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256ABE39" w14:textId="77777777" w:rsidTr="00784B5A">
        <w:trPr>
          <w:trHeight w:val="88"/>
        </w:trPr>
        <w:tc>
          <w:tcPr>
            <w:tcW w:w="985" w:type="dxa"/>
            <w:vMerge/>
            <w:shd w:val="clear" w:color="auto" w:fill="F2F2F2"/>
          </w:tcPr>
          <w:p w14:paraId="45AFF9C4" w14:textId="77777777" w:rsidR="00576666" w:rsidRPr="003608AE" w:rsidRDefault="00576666" w:rsidP="00784B5A">
            <w:pPr>
              <w:spacing w:before="60" w:after="60"/>
              <w:rPr>
                <w:rFonts w:asciiTheme="minorHAnsi" w:hAnsiTheme="minorHAnsi" w:cstheme="minorHAnsi"/>
                <w:b/>
                <w:szCs w:val="22"/>
              </w:rPr>
            </w:pPr>
          </w:p>
        </w:tc>
        <w:tc>
          <w:tcPr>
            <w:tcW w:w="9385" w:type="dxa"/>
            <w:gridSpan w:val="2"/>
            <w:shd w:val="clear" w:color="auto" w:fill="auto"/>
            <w:vAlign w:val="center"/>
          </w:tcPr>
          <w:p w14:paraId="0B0DA474"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05C48CD7" w14:textId="77777777" w:rsidTr="00784B5A">
        <w:trPr>
          <w:trHeight w:val="88"/>
        </w:trPr>
        <w:tc>
          <w:tcPr>
            <w:tcW w:w="985" w:type="dxa"/>
            <w:shd w:val="clear" w:color="auto" w:fill="F3F9FB"/>
          </w:tcPr>
          <w:p w14:paraId="0B106082" w14:textId="77777777" w:rsidR="00576666" w:rsidRPr="003608AE" w:rsidRDefault="00576666" w:rsidP="00784B5A">
            <w:pPr>
              <w:spacing w:before="60" w:after="60"/>
              <w:rPr>
                <w:rFonts w:asciiTheme="minorHAnsi" w:hAnsiTheme="minorHAnsi" w:cstheme="minorHAnsi"/>
                <w:b/>
                <w:szCs w:val="22"/>
              </w:rPr>
            </w:pPr>
            <w:r w:rsidRPr="003608AE">
              <w:rPr>
                <w:rFonts w:asciiTheme="minorHAnsi" w:hAnsiTheme="minorHAnsi" w:cstheme="minorHAnsi"/>
                <w:b/>
                <w:szCs w:val="22"/>
              </w:rPr>
              <w:t>e.</w:t>
            </w:r>
          </w:p>
        </w:tc>
        <w:tc>
          <w:tcPr>
            <w:tcW w:w="6778" w:type="dxa"/>
            <w:shd w:val="clear" w:color="auto" w:fill="F3F9FB"/>
            <w:vAlign w:val="center"/>
          </w:tcPr>
          <w:p w14:paraId="0E531FDD"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b/>
                <w:color w:val="000000" w:themeColor="text1"/>
                <w:szCs w:val="22"/>
              </w:rPr>
            </w:pPr>
            <w:r w:rsidRPr="003608AE">
              <w:rPr>
                <w:rStyle w:val="PlaceholderText"/>
                <w:rFonts w:asciiTheme="minorHAnsi" w:hAnsiTheme="minorHAnsi" w:cstheme="minorHAnsi"/>
                <w:b/>
                <w:color w:val="000000" w:themeColor="text1"/>
                <w:szCs w:val="22"/>
              </w:rPr>
              <w:t>Government-backed Cyber Essentials or Cyber Essentials Plus</w:t>
            </w:r>
          </w:p>
          <w:p w14:paraId="25FA2373"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Please confirm you have the Government-backed Cyber Essentials or Cyber Essentials Plus or equivalent.</w:t>
            </w:r>
          </w:p>
          <w:p w14:paraId="082EB52B"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p w14:paraId="02E8E38E"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If no please confirm you are willing to put in place the Government-backed Cyber Essentials, Cyber Essentials Plus or equivalent before the contract commences.</w:t>
            </w:r>
          </w:p>
          <w:p w14:paraId="3B6E6327"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p w14:paraId="14DE9B3A" w14:textId="77777777" w:rsidR="00576666" w:rsidRPr="003608AE" w:rsidRDefault="00576666" w:rsidP="00784B5A">
            <w:pPr>
              <w:tabs>
                <w:tab w:val="left" w:pos="175"/>
              </w:tabs>
              <w:spacing w:before="60" w:after="60"/>
              <w:ind w:left="175"/>
              <w:contextualSpacing/>
              <w:rPr>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Further</w:t>
            </w:r>
            <w:r w:rsidRPr="003608AE">
              <w:rPr>
                <w:rFonts w:asciiTheme="minorHAnsi" w:hAnsiTheme="minorHAnsi" w:cstheme="minorHAnsi"/>
                <w:color w:val="000000" w:themeColor="text1"/>
                <w:szCs w:val="22"/>
              </w:rPr>
              <w:t xml:space="preserve"> information is available on the Government-backed scheme: </w:t>
            </w:r>
          </w:p>
          <w:p w14:paraId="3AF5B233" w14:textId="77777777" w:rsidR="00576666" w:rsidRPr="003608AE" w:rsidRDefault="001D55EE" w:rsidP="00784B5A">
            <w:pPr>
              <w:tabs>
                <w:tab w:val="left" w:pos="175"/>
              </w:tabs>
              <w:spacing w:before="60" w:after="60"/>
              <w:ind w:left="175"/>
              <w:contextualSpacing/>
              <w:rPr>
                <w:rStyle w:val="PlaceholderText"/>
                <w:rFonts w:asciiTheme="minorHAnsi" w:hAnsiTheme="minorHAnsi" w:cstheme="minorHAnsi"/>
                <w:color w:val="000000" w:themeColor="text1"/>
                <w:szCs w:val="22"/>
              </w:rPr>
            </w:pPr>
            <w:hyperlink r:id="rId18" w:history="1">
              <w:r w:rsidR="00576666" w:rsidRPr="003608AE">
                <w:rPr>
                  <w:rStyle w:val="Hyperlink"/>
                  <w:rFonts w:asciiTheme="minorHAnsi" w:hAnsiTheme="minorHAnsi" w:cstheme="minorHAnsi"/>
                  <w:szCs w:val="22"/>
                </w:rPr>
                <w:t>https://www.gov.uk/government/publications/cyber-essentials-scheme-overview</w:t>
              </w:r>
            </w:hyperlink>
            <w:r w:rsidR="00576666" w:rsidRPr="003608AE">
              <w:rPr>
                <w:rFonts w:asciiTheme="minorHAnsi" w:hAnsiTheme="minorHAnsi" w:cstheme="minorHAnsi"/>
                <w:color w:val="000000" w:themeColor="text1"/>
                <w:szCs w:val="22"/>
              </w:rPr>
              <w:t xml:space="preserve"> </w:t>
            </w:r>
          </w:p>
          <w:p w14:paraId="7EC215DB"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tc>
        <w:tc>
          <w:tcPr>
            <w:tcW w:w="2607" w:type="dxa"/>
            <w:shd w:val="clear" w:color="auto" w:fill="FFFFFF"/>
          </w:tcPr>
          <w:p w14:paraId="76CD6FC3"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424579C3"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p w14:paraId="7E5CF34B" w14:textId="77777777" w:rsidR="00576666" w:rsidRPr="003608AE" w:rsidRDefault="00576666" w:rsidP="00784B5A">
            <w:pPr>
              <w:spacing w:before="60" w:after="60"/>
              <w:rPr>
                <w:rFonts w:asciiTheme="minorHAnsi" w:hAnsiTheme="minorHAnsi" w:cstheme="minorHAnsi"/>
                <w:noProof/>
                <w:szCs w:val="22"/>
              </w:rPr>
            </w:pPr>
          </w:p>
          <w:p w14:paraId="4EEE930F" w14:textId="77777777" w:rsidR="00576666" w:rsidRPr="003608AE" w:rsidRDefault="00576666" w:rsidP="00784B5A">
            <w:pPr>
              <w:spacing w:before="60" w:after="60"/>
              <w:rPr>
                <w:rFonts w:asciiTheme="minorHAnsi" w:hAnsiTheme="minorHAnsi" w:cstheme="minorHAnsi"/>
                <w:noProof/>
                <w:szCs w:val="22"/>
              </w:rPr>
            </w:pPr>
          </w:p>
          <w:p w14:paraId="318C8862" w14:textId="77777777" w:rsidR="00576666" w:rsidRPr="003608AE" w:rsidRDefault="00576666" w:rsidP="00784B5A">
            <w:pPr>
              <w:spacing w:before="60" w:after="60"/>
              <w:rPr>
                <w:rFonts w:asciiTheme="minorHAnsi" w:hAnsiTheme="minorHAnsi" w:cstheme="minorHAnsi"/>
                <w:noProof/>
                <w:szCs w:val="22"/>
              </w:rPr>
            </w:pPr>
          </w:p>
          <w:p w14:paraId="7758DA96"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26C6952B" w14:textId="77777777" w:rsidR="00576666" w:rsidRPr="003608AE" w:rsidRDefault="00576666" w:rsidP="00784B5A">
            <w:pPr>
              <w:spacing w:before="60" w:after="60"/>
              <w:rPr>
                <w:rFonts w:asciiTheme="minorHAnsi" w:hAnsiTheme="minorHAnsi" w:cstheme="minorHAnsi"/>
                <w:noProof/>
                <w:szCs w:val="22"/>
              </w:rPr>
            </w:pPr>
          </w:p>
          <w:p w14:paraId="2B556305" w14:textId="77777777" w:rsidR="00576666" w:rsidRPr="003608AE" w:rsidRDefault="00576666" w:rsidP="00784B5A">
            <w:pPr>
              <w:spacing w:before="60" w:after="60"/>
              <w:rPr>
                <w:rFonts w:asciiTheme="minorHAnsi" w:hAnsiTheme="minorHAnsi" w:cstheme="minorHAnsi"/>
                <w:szCs w:val="22"/>
              </w:rPr>
            </w:pPr>
          </w:p>
        </w:tc>
      </w:tr>
    </w:tbl>
    <w:p w14:paraId="605BB54C" w14:textId="77777777" w:rsidR="00576666" w:rsidRPr="00F973B9" w:rsidRDefault="00576666" w:rsidP="00576666">
      <w:pPr>
        <w:rPr>
          <w:rFonts w:asciiTheme="minorHAnsi" w:hAnsiTheme="minorHAnsi" w:cstheme="minorHAnsi"/>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87"/>
        <w:gridCol w:w="701"/>
        <w:gridCol w:w="458"/>
        <w:gridCol w:w="1440"/>
      </w:tblGrid>
      <w:tr w:rsidR="00576666" w:rsidRPr="003608AE" w14:paraId="42F71809" w14:textId="77777777" w:rsidTr="00784B5A">
        <w:tc>
          <w:tcPr>
            <w:tcW w:w="1384" w:type="dxa"/>
            <w:shd w:val="clear" w:color="auto" w:fill="215868"/>
            <w:vAlign w:val="center"/>
          </w:tcPr>
          <w:p w14:paraId="3947105B" w14:textId="77777777" w:rsidR="00576666" w:rsidRPr="003608AE" w:rsidRDefault="00576666" w:rsidP="00784B5A">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8.5</w:t>
            </w:r>
          </w:p>
        </w:tc>
        <w:tc>
          <w:tcPr>
            <w:tcW w:w="8986" w:type="dxa"/>
            <w:gridSpan w:val="4"/>
            <w:tcBorders>
              <w:bottom w:val="single" w:sz="6" w:space="0" w:color="auto"/>
            </w:tcBorders>
            <w:shd w:val="clear" w:color="auto" w:fill="215868"/>
            <w:vAlign w:val="center"/>
          </w:tcPr>
          <w:p w14:paraId="764B548A" w14:textId="77777777" w:rsidR="00576666" w:rsidRPr="003608AE" w:rsidRDefault="00576666" w:rsidP="00784B5A">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Quality Management</w:t>
            </w:r>
          </w:p>
        </w:tc>
      </w:tr>
      <w:tr w:rsidR="00576666" w:rsidRPr="002C60E1" w14:paraId="309DB678" w14:textId="77777777" w:rsidTr="00784B5A">
        <w:tc>
          <w:tcPr>
            <w:tcW w:w="1384" w:type="dxa"/>
            <w:shd w:val="clear" w:color="auto" w:fill="DAEEF3"/>
            <w:vAlign w:val="center"/>
          </w:tcPr>
          <w:p w14:paraId="1C61EC4F" w14:textId="77777777" w:rsidR="00576666" w:rsidRPr="002C60E1" w:rsidRDefault="00576666" w:rsidP="00784B5A">
            <w:pPr>
              <w:pStyle w:val="Standard"/>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 no.</w:t>
            </w:r>
          </w:p>
        </w:tc>
        <w:tc>
          <w:tcPr>
            <w:tcW w:w="7088" w:type="dxa"/>
            <w:gridSpan w:val="2"/>
            <w:tcBorders>
              <w:bottom w:val="single" w:sz="6" w:space="0" w:color="auto"/>
            </w:tcBorders>
            <w:shd w:val="clear" w:color="auto" w:fill="DAEEF3"/>
            <w:vAlign w:val="center"/>
          </w:tcPr>
          <w:p w14:paraId="73B360C6" w14:textId="77777777" w:rsidR="00576666" w:rsidRPr="002C60E1" w:rsidRDefault="00576666" w:rsidP="00784B5A">
            <w:pPr>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w:t>
            </w:r>
          </w:p>
        </w:tc>
        <w:tc>
          <w:tcPr>
            <w:tcW w:w="1898" w:type="dxa"/>
            <w:gridSpan w:val="2"/>
            <w:tcBorders>
              <w:bottom w:val="single" w:sz="6" w:space="0" w:color="auto"/>
            </w:tcBorders>
            <w:shd w:val="clear" w:color="auto" w:fill="DAEEF3"/>
            <w:vAlign w:val="center"/>
          </w:tcPr>
          <w:p w14:paraId="4394701C" w14:textId="77777777" w:rsidR="00576666" w:rsidRPr="002C60E1" w:rsidRDefault="00576666" w:rsidP="00784B5A">
            <w:pPr>
              <w:spacing w:before="60" w:after="60"/>
              <w:rPr>
                <w:rFonts w:asciiTheme="minorHAnsi" w:hAnsiTheme="minorHAnsi" w:cstheme="minorHAnsi"/>
                <w:b/>
                <w:sz w:val="21"/>
                <w:szCs w:val="21"/>
              </w:rPr>
            </w:pPr>
            <w:r w:rsidRPr="002C60E1">
              <w:rPr>
                <w:rFonts w:asciiTheme="minorHAnsi" w:hAnsiTheme="minorHAnsi" w:cstheme="minorHAnsi"/>
                <w:b/>
                <w:sz w:val="21"/>
                <w:szCs w:val="21"/>
              </w:rPr>
              <w:t>Response</w:t>
            </w:r>
          </w:p>
        </w:tc>
      </w:tr>
      <w:tr w:rsidR="00576666" w:rsidRPr="003608AE" w14:paraId="4DDD8A57" w14:textId="77777777" w:rsidTr="00784B5A">
        <w:tc>
          <w:tcPr>
            <w:tcW w:w="1384" w:type="dxa"/>
            <w:vMerge w:val="restart"/>
            <w:shd w:val="clear" w:color="auto" w:fill="F3F9FB"/>
          </w:tcPr>
          <w:p w14:paraId="2D6DDA55"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gridSpan w:val="2"/>
            <w:tcBorders>
              <w:bottom w:val="single" w:sz="6" w:space="0" w:color="auto"/>
            </w:tcBorders>
            <w:shd w:val="clear" w:color="auto" w:fill="F3F9FB"/>
          </w:tcPr>
          <w:p w14:paraId="6A5DC65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have a recognised quality management certification e.g. BS/EN/ISO 9001 or equivalent?</w:t>
            </w:r>
          </w:p>
          <w:p w14:paraId="2A8E10A8" w14:textId="77777777" w:rsidR="00576666" w:rsidRPr="003608AE" w:rsidRDefault="00576666" w:rsidP="00784B5A">
            <w:pPr>
              <w:spacing w:before="60" w:after="60"/>
              <w:rPr>
                <w:rFonts w:asciiTheme="minorHAnsi" w:hAnsiTheme="minorHAnsi" w:cstheme="minorHAnsi"/>
                <w:b/>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 provide details:</w:t>
            </w:r>
          </w:p>
        </w:tc>
        <w:tc>
          <w:tcPr>
            <w:tcW w:w="1898" w:type="dxa"/>
            <w:gridSpan w:val="2"/>
            <w:tcBorders>
              <w:bottom w:val="single" w:sz="6" w:space="0" w:color="auto"/>
            </w:tcBorders>
            <w:shd w:val="clear" w:color="auto" w:fill="auto"/>
            <w:vAlign w:val="center"/>
          </w:tcPr>
          <w:p w14:paraId="2721C0D8"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54EFE0B4"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118C491D" w14:textId="77777777" w:rsidR="00576666" w:rsidRPr="003608AE" w:rsidRDefault="00576666" w:rsidP="00784B5A">
            <w:pPr>
              <w:spacing w:before="60" w:after="60"/>
              <w:rPr>
                <w:rFonts w:asciiTheme="minorHAnsi" w:hAnsiTheme="minorHAnsi" w:cstheme="minorHAnsi"/>
                <w:szCs w:val="22"/>
              </w:rPr>
            </w:pPr>
          </w:p>
        </w:tc>
      </w:tr>
      <w:tr w:rsidR="00576666" w:rsidRPr="003608AE" w14:paraId="78BC869C" w14:textId="77777777" w:rsidTr="00784B5A">
        <w:trPr>
          <w:trHeight w:val="545"/>
        </w:trPr>
        <w:tc>
          <w:tcPr>
            <w:tcW w:w="1384" w:type="dxa"/>
            <w:vMerge/>
            <w:shd w:val="clear" w:color="auto" w:fill="F2F2F2"/>
          </w:tcPr>
          <w:p w14:paraId="47111D46" w14:textId="77777777" w:rsidR="00576666" w:rsidRPr="003608AE" w:rsidRDefault="00576666" w:rsidP="00784B5A">
            <w:pPr>
              <w:spacing w:before="60" w:after="60"/>
              <w:rPr>
                <w:rFonts w:asciiTheme="minorHAnsi" w:hAnsiTheme="minorHAnsi" w:cstheme="minorHAnsi"/>
                <w:b/>
                <w:szCs w:val="22"/>
              </w:rPr>
            </w:pPr>
          </w:p>
        </w:tc>
        <w:tc>
          <w:tcPr>
            <w:tcW w:w="8986" w:type="dxa"/>
            <w:gridSpan w:val="4"/>
            <w:tcBorders>
              <w:bottom w:val="single" w:sz="6" w:space="0" w:color="auto"/>
            </w:tcBorders>
            <w:shd w:val="clear" w:color="auto" w:fill="auto"/>
            <w:vAlign w:val="center"/>
          </w:tcPr>
          <w:p w14:paraId="769CCEF5"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2F4A7832" w14:textId="77777777" w:rsidTr="00784B5A">
        <w:tc>
          <w:tcPr>
            <w:tcW w:w="1384" w:type="dxa"/>
            <w:vMerge w:val="restart"/>
            <w:shd w:val="clear" w:color="auto" w:fill="F3F9FB"/>
          </w:tcPr>
          <w:p w14:paraId="73850761"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b.</w:t>
            </w:r>
          </w:p>
        </w:tc>
        <w:tc>
          <w:tcPr>
            <w:tcW w:w="6387" w:type="dxa"/>
            <w:tcBorders>
              <w:bottom w:val="single" w:sz="6" w:space="0" w:color="auto"/>
            </w:tcBorders>
            <w:shd w:val="clear" w:color="auto" w:fill="F3F9FB"/>
          </w:tcPr>
          <w:p w14:paraId="5179060E"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have a written Quality policy?</w:t>
            </w:r>
          </w:p>
          <w:p w14:paraId="2AEA1DA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w:t>
            </w:r>
          </w:p>
          <w:p w14:paraId="727F7B75" w14:textId="77777777" w:rsidR="00576666" w:rsidRPr="003608AE" w:rsidRDefault="00576666" w:rsidP="00784B5A">
            <w:pPr>
              <w:spacing w:before="60" w:after="60"/>
              <w:ind w:left="293" w:hanging="293"/>
              <w:rPr>
                <w:rFonts w:asciiTheme="minorHAnsi" w:hAnsiTheme="minorHAnsi" w:cstheme="minorHAnsi"/>
                <w:szCs w:val="22"/>
              </w:rPr>
            </w:pPr>
            <w:r w:rsidRPr="003608AE">
              <w:rPr>
                <w:rFonts w:asciiTheme="minorHAnsi" w:hAnsiTheme="minorHAnsi" w:cstheme="minorHAnsi"/>
                <w:szCs w:val="22"/>
              </w:rPr>
              <w:t>a) Confirm that a copy of your organisation’s Quality policy will be provided on request.</w:t>
            </w:r>
          </w:p>
          <w:p w14:paraId="1FB02CC5" w14:textId="77777777" w:rsidR="00576666" w:rsidRPr="003608AE" w:rsidRDefault="00576666" w:rsidP="00784B5A">
            <w:pPr>
              <w:spacing w:before="60" w:after="60"/>
              <w:ind w:left="293" w:hanging="293"/>
              <w:rPr>
                <w:rFonts w:asciiTheme="minorHAnsi" w:hAnsiTheme="minorHAnsi" w:cstheme="minorHAnsi"/>
                <w:szCs w:val="22"/>
              </w:rPr>
            </w:pPr>
            <w:r w:rsidRPr="003608AE">
              <w:rPr>
                <w:rFonts w:asciiTheme="minorHAnsi" w:hAnsiTheme="minorHAnsi" w:cstheme="minorHAnsi"/>
                <w:szCs w:val="22"/>
              </w:rPr>
              <w:t>b) Provide details of how does your organisation communicate its quality policy to:</w:t>
            </w:r>
          </w:p>
          <w:p w14:paraId="44B23F62" w14:textId="77777777" w:rsidR="00576666" w:rsidRPr="003608AE" w:rsidRDefault="00576666" w:rsidP="00C3308E">
            <w:pPr>
              <w:numPr>
                <w:ilvl w:val="0"/>
                <w:numId w:val="23"/>
              </w:numPr>
              <w:spacing w:before="60" w:after="60"/>
              <w:ind w:hanging="247"/>
              <w:rPr>
                <w:rFonts w:asciiTheme="minorHAnsi" w:hAnsiTheme="minorHAnsi" w:cstheme="minorHAnsi"/>
                <w:szCs w:val="22"/>
              </w:rPr>
            </w:pPr>
            <w:r w:rsidRPr="003608AE">
              <w:rPr>
                <w:rFonts w:asciiTheme="minorHAnsi" w:hAnsiTheme="minorHAnsi" w:cstheme="minorHAnsi"/>
                <w:szCs w:val="22"/>
              </w:rPr>
              <w:t>Those concerned with recruitment, training and promotion</w:t>
            </w:r>
          </w:p>
          <w:p w14:paraId="053666D3" w14:textId="77777777" w:rsidR="00576666" w:rsidRPr="003608AE" w:rsidRDefault="00576666" w:rsidP="00C3308E">
            <w:pPr>
              <w:numPr>
                <w:ilvl w:val="0"/>
                <w:numId w:val="23"/>
              </w:numPr>
              <w:spacing w:before="60" w:after="60"/>
              <w:ind w:hanging="247"/>
              <w:rPr>
                <w:rFonts w:asciiTheme="minorHAnsi" w:hAnsiTheme="minorHAnsi" w:cstheme="minorHAnsi"/>
                <w:szCs w:val="22"/>
              </w:rPr>
            </w:pPr>
            <w:r w:rsidRPr="003608AE">
              <w:rPr>
                <w:rFonts w:asciiTheme="minorHAnsi" w:hAnsiTheme="minorHAnsi" w:cstheme="minorHAnsi"/>
                <w:szCs w:val="22"/>
              </w:rPr>
              <w:t>Employees, recognised trade unions or other representative groups of employees</w:t>
            </w:r>
          </w:p>
          <w:p w14:paraId="1313666D" w14:textId="77777777" w:rsidR="00576666" w:rsidRPr="003608AE" w:rsidRDefault="00576666" w:rsidP="00C3308E">
            <w:pPr>
              <w:numPr>
                <w:ilvl w:val="0"/>
                <w:numId w:val="23"/>
              </w:numPr>
              <w:spacing w:before="60" w:after="60"/>
              <w:ind w:hanging="247"/>
              <w:rPr>
                <w:rFonts w:asciiTheme="minorHAnsi" w:hAnsiTheme="minorHAnsi" w:cstheme="minorHAnsi"/>
                <w:szCs w:val="22"/>
              </w:rPr>
            </w:pPr>
            <w:r w:rsidRPr="003608AE">
              <w:rPr>
                <w:rFonts w:asciiTheme="minorHAnsi" w:hAnsiTheme="minorHAnsi" w:cstheme="minorHAnsi"/>
                <w:szCs w:val="22"/>
              </w:rPr>
              <w:t>Prospective employees</w:t>
            </w:r>
          </w:p>
          <w:p w14:paraId="6A4D18CB" w14:textId="77777777" w:rsidR="00576666" w:rsidRPr="003608AE" w:rsidRDefault="00576666" w:rsidP="00784B5A">
            <w:pPr>
              <w:spacing w:before="60" w:after="60"/>
              <w:ind w:firstLine="836"/>
              <w:rPr>
                <w:rFonts w:asciiTheme="minorHAnsi" w:hAnsiTheme="minorHAnsi" w:cstheme="minorHAnsi"/>
                <w:szCs w:val="22"/>
              </w:rPr>
            </w:pPr>
            <w:r w:rsidRPr="003608AE">
              <w:rPr>
                <w:rFonts w:asciiTheme="minorHAnsi" w:hAnsiTheme="minorHAnsi" w:cstheme="minorHAnsi"/>
                <w:szCs w:val="22"/>
              </w:rPr>
              <w:t>(Maximum 250 words)</w:t>
            </w:r>
          </w:p>
          <w:p w14:paraId="2ABD229A"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no</w:t>
            </w:r>
            <w:r w:rsidRPr="003608AE">
              <w:rPr>
                <w:rFonts w:asciiTheme="minorHAnsi" w:hAnsiTheme="minorHAnsi" w:cstheme="minorHAnsi"/>
                <w:szCs w:val="22"/>
              </w:rPr>
              <w:t>, please provide details of the quality management processes and procedures your organisation uses to ensure that it is managed properly and that legal requirements are met (or explain why such processes and procedures are not in place):</w:t>
            </w:r>
          </w:p>
          <w:p w14:paraId="34E53547"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2599" w:type="dxa"/>
            <w:gridSpan w:val="3"/>
            <w:tcBorders>
              <w:bottom w:val="single" w:sz="6" w:space="0" w:color="auto"/>
            </w:tcBorders>
            <w:shd w:val="clear" w:color="auto" w:fill="auto"/>
          </w:tcPr>
          <w:p w14:paraId="5839BBA2"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39E023B2"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66C6487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9"/>
                  <w:enabled/>
                  <w:calcOnExit w:val="0"/>
                  <w:checkBox>
                    <w:sizeAuto/>
                    <w:default w:val="0"/>
                  </w:checkBox>
                </w:ffData>
              </w:fldChar>
            </w:r>
            <w:r w:rsidRPr="003608AE">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szCs w:val="22"/>
              </w:rPr>
              <w:t>Confirmed</w:t>
            </w:r>
          </w:p>
          <w:p w14:paraId="5FD5FCA7"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576666" w:rsidRPr="003608AE" w14:paraId="710DC9C5" w14:textId="77777777" w:rsidTr="00784B5A">
        <w:tc>
          <w:tcPr>
            <w:tcW w:w="1384" w:type="dxa"/>
            <w:vMerge/>
            <w:shd w:val="clear" w:color="auto" w:fill="F2F2F2"/>
          </w:tcPr>
          <w:p w14:paraId="56F1F4B9" w14:textId="77777777" w:rsidR="00576666" w:rsidRPr="003608AE" w:rsidRDefault="00576666" w:rsidP="00784B5A">
            <w:pPr>
              <w:spacing w:before="60" w:after="60"/>
              <w:rPr>
                <w:rFonts w:asciiTheme="minorHAnsi" w:hAnsiTheme="minorHAnsi" w:cstheme="minorHAnsi"/>
                <w:b/>
                <w:szCs w:val="22"/>
              </w:rPr>
            </w:pPr>
          </w:p>
        </w:tc>
        <w:tc>
          <w:tcPr>
            <w:tcW w:w="8986" w:type="dxa"/>
            <w:gridSpan w:val="4"/>
            <w:tcBorders>
              <w:top w:val="single" w:sz="6" w:space="0" w:color="auto"/>
              <w:bottom w:val="single" w:sz="6" w:space="0" w:color="auto"/>
            </w:tcBorders>
            <w:shd w:val="clear" w:color="auto" w:fill="FFFFFF"/>
          </w:tcPr>
          <w:p w14:paraId="1B463FE4"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576666" w:rsidRPr="003608AE" w14:paraId="381EAD31" w14:textId="77777777" w:rsidTr="00784B5A">
        <w:tc>
          <w:tcPr>
            <w:tcW w:w="1384" w:type="dxa"/>
            <w:vMerge w:val="restart"/>
            <w:shd w:val="clear" w:color="auto" w:fill="F3F9FB"/>
          </w:tcPr>
          <w:p w14:paraId="39027065"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lastRenderedPageBreak/>
              <w:t>c.</w:t>
            </w:r>
          </w:p>
        </w:tc>
        <w:tc>
          <w:tcPr>
            <w:tcW w:w="8986" w:type="dxa"/>
            <w:gridSpan w:val="4"/>
            <w:shd w:val="clear" w:color="auto" w:fill="F3F9FB"/>
          </w:tcPr>
          <w:p w14:paraId="2D9EA6D6"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Please provide details of how your organisation manages, monitors and ensures compliance with:</w:t>
            </w:r>
          </w:p>
          <w:p w14:paraId="6E09B205" w14:textId="77777777" w:rsidR="00576666" w:rsidRPr="00965AA3" w:rsidRDefault="00576666" w:rsidP="00C3308E">
            <w:pPr>
              <w:numPr>
                <w:ilvl w:val="0"/>
                <w:numId w:val="23"/>
              </w:numPr>
              <w:spacing w:before="60" w:after="60"/>
              <w:ind w:hanging="247"/>
              <w:rPr>
                <w:rFonts w:asciiTheme="minorHAnsi" w:hAnsiTheme="minorHAnsi" w:cstheme="minorHAnsi"/>
                <w:b/>
                <w:bCs/>
                <w:i/>
                <w:iCs/>
                <w:szCs w:val="22"/>
              </w:rPr>
            </w:pPr>
            <w:r w:rsidRPr="00965AA3">
              <w:rPr>
                <w:rFonts w:asciiTheme="minorHAnsi" w:hAnsiTheme="minorHAnsi" w:cstheme="minorHAnsi"/>
                <w:b/>
                <w:bCs/>
                <w:i/>
                <w:iCs/>
                <w:szCs w:val="22"/>
              </w:rPr>
              <w:t>Document control and record keeping.</w:t>
            </w:r>
          </w:p>
          <w:p w14:paraId="528AF67B" w14:textId="70A47D6B" w:rsidR="00576666" w:rsidRPr="003608AE" w:rsidRDefault="00965AA3"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 </w:t>
            </w:r>
            <w:r w:rsidR="00576666" w:rsidRPr="003608AE">
              <w:rPr>
                <w:rFonts w:asciiTheme="minorHAnsi" w:hAnsiTheme="minorHAnsi" w:cstheme="minorHAnsi"/>
                <w:szCs w:val="22"/>
              </w:rPr>
              <w:t>(Maximum 250 words)</w:t>
            </w:r>
          </w:p>
        </w:tc>
      </w:tr>
      <w:tr w:rsidR="00576666" w:rsidRPr="003608AE" w14:paraId="0ED90E44" w14:textId="77777777" w:rsidTr="00784B5A">
        <w:tc>
          <w:tcPr>
            <w:tcW w:w="1384" w:type="dxa"/>
            <w:vMerge/>
            <w:shd w:val="clear" w:color="auto" w:fill="E6E6E6"/>
          </w:tcPr>
          <w:p w14:paraId="0BE708D8" w14:textId="77777777" w:rsidR="00576666" w:rsidRPr="003608AE" w:rsidRDefault="00576666" w:rsidP="00784B5A">
            <w:pPr>
              <w:spacing w:before="60" w:after="60"/>
              <w:rPr>
                <w:rFonts w:asciiTheme="minorHAnsi" w:hAnsiTheme="minorHAnsi" w:cstheme="minorHAnsi"/>
                <w:szCs w:val="22"/>
              </w:rPr>
            </w:pPr>
          </w:p>
        </w:tc>
        <w:tc>
          <w:tcPr>
            <w:tcW w:w="8986" w:type="dxa"/>
            <w:gridSpan w:val="4"/>
            <w:shd w:val="clear" w:color="auto" w:fill="auto"/>
          </w:tcPr>
          <w:p w14:paraId="394B0A5B"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576666" w:rsidRPr="003608AE" w14:paraId="6E0FFBF4" w14:textId="77777777" w:rsidTr="00784B5A">
        <w:tc>
          <w:tcPr>
            <w:tcW w:w="1384" w:type="dxa"/>
            <w:vMerge w:val="restart"/>
            <w:shd w:val="clear" w:color="auto" w:fill="F3F9FB"/>
          </w:tcPr>
          <w:p w14:paraId="38050BF0" w14:textId="77777777" w:rsidR="00576666" w:rsidRPr="003608AE" w:rsidRDefault="00576666" w:rsidP="00784B5A">
            <w:pPr>
              <w:spacing w:before="60" w:after="60"/>
              <w:rPr>
                <w:rFonts w:asciiTheme="minorHAnsi" w:hAnsiTheme="minorHAnsi" w:cstheme="minorHAnsi"/>
                <w:szCs w:val="22"/>
              </w:rPr>
            </w:pPr>
            <w:r w:rsidRPr="003608AE">
              <w:rPr>
                <w:rFonts w:asciiTheme="minorHAnsi" w:eastAsia="Arial" w:hAnsiTheme="minorHAnsi" w:cstheme="minorHAnsi"/>
                <w:b/>
                <w:szCs w:val="22"/>
              </w:rPr>
              <w:t>d.</w:t>
            </w:r>
          </w:p>
        </w:tc>
        <w:tc>
          <w:tcPr>
            <w:tcW w:w="7546" w:type="dxa"/>
            <w:gridSpan w:val="3"/>
            <w:shd w:val="clear" w:color="auto" w:fill="F3F9FB"/>
          </w:tcPr>
          <w:p w14:paraId="34A7C9BC"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 you have an Officer or Third Party responsible for your organisation’s quality?</w:t>
            </w:r>
          </w:p>
          <w:p w14:paraId="23F2F915"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xml:space="preserve">, please provide details including name, qualifications &amp; experience relevant to Quality: </w:t>
            </w:r>
          </w:p>
          <w:p w14:paraId="3B4A4E8E"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1440" w:type="dxa"/>
            <w:shd w:val="clear" w:color="auto" w:fill="auto"/>
          </w:tcPr>
          <w:p w14:paraId="2CB472B5"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21A14A6B"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1D55EE">
              <w:rPr>
                <w:rFonts w:asciiTheme="minorHAnsi" w:hAnsiTheme="minorHAnsi" w:cstheme="minorHAnsi"/>
                <w:b/>
                <w:szCs w:val="22"/>
              </w:rPr>
            </w:r>
            <w:r w:rsidR="001D55EE">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43B0BB58" w14:textId="77777777" w:rsidR="00576666" w:rsidRPr="003608AE" w:rsidRDefault="00576666" w:rsidP="00784B5A">
            <w:pPr>
              <w:spacing w:before="60" w:after="60"/>
              <w:rPr>
                <w:rFonts w:asciiTheme="minorHAnsi" w:hAnsiTheme="minorHAnsi" w:cstheme="minorHAnsi"/>
                <w:szCs w:val="22"/>
              </w:rPr>
            </w:pPr>
          </w:p>
        </w:tc>
      </w:tr>
      <w:tr w:rsidR="00576666" w:rsidRPr="003608AE" w14:paraId="4800F83C" w14:textId="77777777" w:rsidTr="00784B5A">
        <w:tc>
          <w:tcPr>
            <w:tcW w:w="1384" w:type="dxa"/>
            <w:vMerge/>
            <w:shd w:val="clear" w:color="auto" w:fill="E6E6E6"/>
          </w:tcPr>
          <w:p w14:paraId="7641A970" w14:textId="77777777" w:rsidR="00576666" w:rsidRPr="003608AE" w:rsidRDefault="00576666" w:rsidP="00784B5A">
            <w:pPr>
              <w:spacing w:before="60" w:after="60"/>
              <w:rPr>
                <w:rFonts w:asciiTheme="minorHAnsi" w:hAnsiTheme="minorHAnsi" w:cstheme="minorHAnsi"/>
                <w:szCs w:val="22"/>
              </w:rPr>
            </w:pPr>
          </w:p>
        </w:tc>
        <w:tc>
          <w:tcPr>
            <w:tcW w:w="8986" w:type="dxa"/>
            <w:gridSpan w:val="4"/>
            <w:shd w:val="clear" w:color="auto" w:fill="auto"/>
          </w:tcPr>
          <w:p w14:paraId="500E19CF"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bl>
    <w:p w14:paraId="683FEE0F"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510A6A" w14:paraId="34BAAD87" w14:textId="77777777" w:rsidTr="00784B5A">
        <w:tc>
          <w:tcPr>
            <w:tcW w:w="1384" w:type="dxa"/>
            <w:shd w:val="clear" w:color="auto" w:fill="215868"/>
            <w:vAlign w:val="center"/>
          </w:tcPr>
          <w:p w14:paraId="779CB499" w14:textId="77777777" w:rsidR="00576666" w:rsidRPr="00510A6A" w:rsidRDefault="00576666" w:rsidP="00784B5A">
            <w:pPr>
              <w:spacing w:before="120" w:after="120"/>
              <w:rPr>
                <w:rFonts w:asciiTheme="minorHAnsi" w:hAnsiTheme="minorHAnsi" w:cstheme="minorHAnsi"/>
                <w:b/>
                <w:color w:val="FFFFFF"/>
                <w:szCs w:val="22"/>
              </w:rPr>
            </w:pPr>
            <w:r w:rsidRPr="00510A6A">
              <w:rPr>
                <w:rFonts w:asciiTheme="minorHAnsi" w:hAnsiTheme="minorHAnsi" w:cstheme="minorHAnsi"/>
                <w:b/>
                <w:color w:val="FFFFFF"/>
                <w:szCs w:val="22"/>
              </w:rPr>
              <w:t>8.</w:t>
            </w:r>
            <w:r>
              <w:rPr>
                <w:rFonts w:asciiTheme="minorHAnsi" w:hAnsiTheme="minorHAnsi" w:cstheme="minorHAnsi"/>
                <w:b/>
                <w:color w:val="FFFFFF"/>
                <w:szCs w:val="22"/>
              </w:rPr>
              <w:t>6</w:t>
            </w:r>
          </w:p>
        </w:tc>
        <w:tc>
          <w:tcPr>
            <w:tcW w:w="8930" w:type="dxa"/>
            <w:gridSpan w:val="2"/>
            <w:shd w:val="clear" w:color="auto" w:fill="215868"/>
            <w:vAlign w:val="center"/>
          </w:tcPr>
          <w:p w14:paraId="51C95B26" w14:textId="706DB1FF" w:rsidR="00576666" w:rsidRPr="00510A6A" w:rsidRDefault="00576666" w:rsidP="00784B5A">
            <w:pPr>
              <w:spacing w:before="120" w:after="120"/>
              <w:rPr>
                <w:rFonts w:asciiTheme="minorHAnsi" w:hAnsiTheme="minorHAnsi" w:cstheme="minorHAnsi"/>
                <w:b/>
                <w:color w:val="FFFFFF"/>
                <w:szCs w:val="22"/>
              </w:rPr>
            </w:pPr>
            <w:r w:rsidRPr="00510A6A">
              <w:rPr>
                <w:rFonts w:asciiTheme="minorHAnsi" w:eastAsia="Arial" w:hAnsiTheme="minorHAnsi" w:cstheme="minorHAnsi"/>
                <w:b/>
                <w:color w:val="FFFFFF"/>
                <w:szCs w:val="22"/>
              </w:rPr>
              <w:t xml:space="preserve">Business </w:t>
            </w:r>
            <w:r w:rsidR="008859E9" w:rsidRPr="00510A6A">
              <w:rPr>
                <w:rFonts w:asciiTheme="minorHAnsi" w:eastAsia="Arial" w:hAnsiTheme="minorHAnsi" w:cstheme="minorHAnsi"/>
                <w:b/>
                <w:color w:val="FFFFFF"/>
                <w:szCs w:val="22"/>
              </w:rPr>
              <w:t>Continuity /</w:t>
            </w:r>
            <w:r w:rsidRPr="00510A6A">
              <w:rPr>
                <w:rFonts w:asciiTheme="minorHAnsi" w:eastAsia="Arial" w:hAnsiTheme="minorHAnsi" w:cstheme="minorHAnsi"/>
                <w:b/>
                <w:color w:val="FFFFFF"/>
                <w:szCs w:val="22"/>
              </w:rPr>
              <w:t xml:space="preserve"> Disaster Recovery</w:t>
            </w:r>
          </w:p>
        </w:tc>
      </w:tr>
      <w:tr w:rsidR="00576666" w:rsidRPr="002C60E1" w14:paraId="665BD343" w14:textId="77777777" w:rsidTr="00784B5A">
        <w:tc>
          <w:tcPr>
            <w:tcW w:w="1384" w:type="dxa"/>
            <w:shd w:val="clear" w:color="auto" w:fill="DAEEF3"/>
            <w:vAlign w:val="center"/>
          </w:tcPr>
          <w:p w14:paraId="789FDD05" w14:textId="77777777" w:rsidR="00576666" w:rsidRPr="002C60E1" w:rsidRDefault="00576666" w:rsidP="00784B5A">
            <w:pPr>
              <w:pStyle w:val="Standard"/>
              <w:spacing w:before="120" w:after="120"/>
              <w:rPr>
                <w:rFonts w:asciiTheme="minorHAnsi" w:hAnsiTheme="minorHAnsi" w:cstheme="minorHAnsi"/>
                <w:b/>
                <w:sz w:val="21"/>
                <w:szCs w:val="21"/>
              </w:rPr>
            </w:pPr>
            <w:r w:rsidRPr="002C60E1">
              <w:rPr>
                <w:rFonts w:asciiTheme="minorHAnsi" w:hAnsiTheme="minorHAnsi" w:cstheme="minorHAnsi"/>
                <w:b/>
                <w:sz w:val="21"/>
                <w:szCs w:val="21"/>
              </w:rPr>
              <w:t>Question no.</w:t>
            </w:r>
          </w:p>
        </w:tc>
        <w:tc>
          <w:tcPr>
            <w:tcW w:w="7088" w:type="dxa"/>
            <w:shd w:val="clear" w:color="auto" w:fill="DAEEF3"/>
            <w:vAlign w:val="center"/>
          </w:tcPr>
          <w:p w14:paraId="27EF05E0" w14:textId="77777777" w:rsidR="00576666" w:rsidRPr="002C60E1" w:rsidRDefault="00576666" w:rsidP="00784B5A">
            <w:pPr>
              <w:spacing w:before="120" w:after="120"/>
              <w:rPr>
                <w:rFonts w:asciiTheme="minorHAnsi" w:hAnsiTheme="minorHAnsi" w:cstheme="minorHAnsi"/>
                <w:b/>
                <w:sz w:val="21"/>
                <w:szCs w:val="21"/>
              </w:rPr>
            </w:pPr>
            <w:r w:rsidRPr="002C60E1">
              <w:rPr>
                <w:rFonts w:asciiTheme="minorHAnsi" w:hAnsiTheme="minorHAnsi" w:cstheme="minorHAnsi"/>
                <w:b/>
                <w:sz w:val="21"/>
                <w:szCs w:val="21"/>
              </w:rPr>
              <w:t>Question</w:t>
            </w:r>
          </w:p>
        </w:tc>
        <w:tc>
          <w:tcPr>
            <w:tcW w:w="1842" w:type="dxa"/>
            <w:shd w:val="clear" w:color="auto" w:fill="DAEEF3"/>
            <w:vAlign w:val="center"/>
          </w:tcPr>
          <w:p w14:paraId="17C11BFF" w14:textId="77777777" w:rsidR="00576666" w:rsidRPr="002C60E1" w:rsidRDefault="00576666" w:rsidP="00784B5A">
            <w:pPr>
              <w:spacing w:before="120" w:after="120"/>
              <w:rPr>
                <w:rFonts w:asciiTheme="minorHAnsi" w:hAnsiTheme="minorHAnsi" w:cstheme="minorHAnsi"/>
                <w:b/>
                <w:sz w:val="21"/>
                <w:szCs w:val="21"/>
              </w:rPr>
            </w:pPr>
            <w:r w:rsidRPr="002C60E1">
              <w:rPr>
                <w:rFonts w:asciiTheme="minorHAnsi" w:hAnsiTheme="minorHAnsi" w:cstheme="minorHAnsi"/>
                <w:b/>
                <w:sz w:val="21"/>
                <w:szCs w:val="21"/>
              </w:rPr>
              <w:t>Response</w:t>
            </w:r>
          </w:p>
        </w:tc>
      </w:tr>
      <w:tr w:rsidR="00576666" w:rsidRPr="00510A6A" w14:paraId="396C8C27" w14:textId="77777777" w:rsidTr="00784B5A">
        <w:tc>
          <w:tcPr>
            <w:tcW w:w="1384" w:type="dxa"/>
            <w:vMerge w:val="restart"/>
            <w:shd w:val="clear" w:color="auto" w:fill="F3F9FB"/>
          </w:tcPr>
          <w:p w14:paraId="6BC49212" w14:textId="77777777" w:rsidR="00576666" w:rsidRPr="00510A6A" w:rsidRDefault="00576666" w:rsidP="00784B5A">
            <w:pPr>
              <w:pStyle w:val="Normal1"/>
              <w:spacing w:before="60" w:after="60" w:line="259" w:lineRule="auto"/>
              <w:rPr>
                <w:rFonts w:asciiTheme="minorHAnsi" w:hAnsiTheme="minorHAnsi" w:cstheme="minorHAnsi"/>
                <w:color w:val="auto"/>
                <w:sz w:val="22"/>
                <w:szCs w:val="22"/>
              </w:rPr>
            </w:pPr>
            <w:r w:rsidRPr="00510A6A">
              <w:rPr>
                <w:rFonts w:asciiTheme="minorHAnsi" w:eastAsia="Arial" w:hAnsiTheme="minorHAnsi" w:cstheme="minorHAnsi"/>
                <w:b/>
                <w:color w:val="auto"/>
                <w:sz w:val="22"/>
                <w:szCs w:val="22"/>
              </w:rPr>
              <w:t>a.</w:t>
            </w:r>
          </w:p>
          <w:p w14:paraId="6F24A97B" w14:textId="77777777" w:rsidR="00576666" w:rsidRPr="00510A6A" w:rsidRDefault="00576666" w:rsidP="00784B5A">
            <w:pPr>
              <w:pStyle w:val="Normal1"/>
              <w:spacing w:before="60" w:after="60" w:line="259" w:lineRule="auto"/>
              <w:rPr>
                <w:rFonts w:asciiTheme="minorHAnsi" w:hAnsiTheme="minorHAnsi" w:cstheme="minorHAnsi"/>
                <w:color w:val="auto"/>
                <w:sz w:val="22"/>
                <w:szCs w:val="22"/>
              </w:rPr>
            </w:pPr>
          </w:p>
        </w:tc>
        <w:tc>
          <w:tcPr>
            <w:tcW w:w="7088" w:type="dxa"/>
            <w:shd w:val="clear" w:color="auto" w:fill="F3F9FB"/>
          </w:tcPr>
          <w:p w14:paraId="6C86D814"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Does your organisation have a written Business Continuity / Disaster Recovery policy?</w:t>
            </w:r>
          </w:p>
        </w:tc>
        <w:tc>
          <w:tcPr>
            <w:tcW w:w="1842" w:type="dxa"/>
            <w:shd w:val="clear" w:color="auto" w:fill="auto"/>
          </w:tcPr>
          <w:p w14:paraId="0C1C75F9"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Yes</w:t>
            </w:r>
          </w:p>
          <w:p w14:paraId="3AE68AED"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No</w:t>
            </w:r>
          </w:p>
        </w:tc>
      </w:tr>
      <w:tr w:rsidR="00576666" w:rsidRPr="00510A6A" w14:paraId="24D00B69" w14:textId="77777777" w:rsidTr="00784B5A">
        <w:tc>
          <w:tcPr>
            <w:tcW w:w="1384" w:type="dxa"/>
            <w:vMerge/>
            <w:shd w:val="clear" w:color="auto" w:fill="F3F9FB"/>
          </w:tcPr>
          <w:p w14:paraId="144976C8" w14:textId="77777777" w:rsidR="00576666" w:rsidRPr="00510A6A"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7088" w:type="dxa"/>
            <w:shd w:val="clear" w:color="auto" w:fill="F3F9FB"/>
          </w:tcPr>
          <w:p w14:paraId="615E9C7D"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 xml:space="preserve">If </w:t>
            </w:r>
            <w:r w:rsidRPr="00510A6A">
              <w:rPr>
                <w:rFonts w:asciiTheme="minorHAnsi" w:hAnsiTheme="minorHAnsi" w:cstheme="minorHAnsi"/>
                <w:b/>
                <w:szCs w:val="22"/>
              </w:rPr>
              <w:t>yes</w:t>
            </w:r>
            <w:r w:rsidRPr="00510A6A">
              <w:rPr>
                <w:rFonts w:asciiTheme="minorHAnsi" w:hAnsiTheme="minorHAnsi" w:cstheme="minorHAnsi"/>
                <w:szCs w:val="22"/>
              </w:rPr>
              <w:t>, please:</w:t>
            </w:r>
          </w:p>
          <w:p w14:paraId="05A64C58" w14:textId="77777777" w:rsidR="00576666" w:rsidRPr="00510A6A" w:rsidRDefault="00576666" w:rsidP="00C3308E">
            <w:pPr>
              <w:numPr>
                <w:ilvl w:val="0"/>
                <w:numId w:val="24"/>
              </w:numPr>
              <w:spacing w:before="60" w:after="60"/>
              <w:rPr>
                <w:rFonts w:asciiTheme="minorHAnsi" w:hAnsiTheme="minorHAnsi" w:cstheme="minorHAnsi"/>
                <w:szCs w:val="22"/>
              </w:rPr>
            </w:pPr>
            <w:r w:rsidRPr="00510A6A">
              <w:rPr>
                <w:rFonts w:asciiTheme="minorHAnsi" w:hAnsiTheme="minorHAnsi" w:cstheme="minorHAnsi"/>
                <w:szCs w:val="22"/>
              </w:rPr>
              <w:t xml:space="preserve">Confirm that a copy of your organisation’s Business Continuity / Disaster Recovery policy and evidence of its implementation and any non-compliance procedures will be provided on request. </w:t>
            </w:r>
          </w:p>
          <w:p w14:paraId="57CB72C8"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 xml:space="preserve">If </w:t>
            </w:r>
            <w:r w:rsidRPr="00510A6A">
              <w:rPr>
                <w:rFonts w:asciiTheme="minorHAnsi" w:hAnsiTheme="minorHAnsi" w:cstheme="minorHAnsi"/>
                <w:b/>
                <w:szCs w:val="22"/>
              </w:rPr>
              <w:t>no</w:t>
            </w:r>
            <w:r w:rsidRPr="00510A6A">
              <w:rPr>
                <w:rFonts w:asciiTheme="minorHAnsi" w:hAnsiTheme="minorHAnsi" w:cstheme="minorHAnsi"/>
                <w:szCs w:val="22"/>
              </w:rPr>
              <w:t>, please provide details of the Business Continuity / Disaster Recovery provisions, processes and procedures your organisation would use to identify and mitigate adverse conditions, both internal and external, to ensure the continuation of operations (or explain why such processes and procedures are not in place):</w:t>
            </w:r>
          </w:p>
          <w:p w14:paraId="32FF3FF1"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(Maximum 500 words)</w:t>
            </w:r>
          </w:p>
        </w:tc>
        <w:tc>
          <w:tcPr>
            <w:tcW w:w="1842" w:type="dxa"/>
            <w:shd w:val="clear" w:color="auto" w:fill="auto"/>
          </w:tcPr>
          <w:p w14:paraId="0544DFDD"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Yes</w:t>
            </w:r>
          </w:p>
          <w:p w14:paraId="3E4CD68F"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No</w:t>
            </w:r>
          </w:p>
        </w:tc>
      </w:tr>
    </w:tbl>
    <w:p w14:paraId="5C527E5B"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AE359D" w14:paraId="5FDC6749" w14:textId="77777777" w:rsidTr="00784B5A">
        <w:tc>
          <w:tcPr>
            <w:tcW w:w="1384" w:type="dxa"/>
            <w:shd w:val="clear" w:color="auto" w:fill="215868"/>
            <w:vAlign w:val="center"/>
          </w:tcPr>
          <w:p w14:paraId="63C64046"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8.7</w:t>
            </w:r>
          </w:p>
        </w:tc>
        <w:tc>
          <w:tcPr>
            <w:tcW w:w="8930" w:type="dxa"/>
            <w:gridSpan w:val="2"/>
            <w:shd w:val="clear" w:color="auto" w:fill="215868"/>
            <w:vAlign w:val="center"/>
          </w:tcPr>
          <w:p w14:paraId="479CA7C1"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Environmental Management</w:t>
            </w:r>
          </w:p>
        </w:tc>
      </w:tr>
      <w:tr w:rsidR="00576666" w:rsidRPr="00AE359D" w14:paraId="36322B4D" w14:textId="77777777" w:rsidTr="00784B5A">
        <w:tc>
          <w:tcPr>
            <w:tcW w:w="1384" w:type="dxa"/>
            <w:shd w:val="clear" w:color="auto" w:fill="DAEEF3"/>
            <w:vAlign w:val="center"/>
          </w:tcPr>
          <w:p w14:paraId="257342FF" w14:textId="77777777" w:rsidR="00576666" w:rsidRPr="00AE359D" w:rsidRDefault="00576666" w:rsidP="00784B5A">
            <w:pPr>
              <w:pStyle w:val="Standard"/>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7088" w:type="dxa"/>
            <w:shd w:val="clear" w:color="auto" w:fill="DAEEF3"/>
            <w:vAlign w:val="center"/>
          </w:tcPr>
          <w:p w14:paraId="51DE048E"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1842" w:type="dxa"/>
            <w:shd w:val="clear" w:color="auto" w:fill="DAEEF3"/>
            <w:vAlign w:val="center"/>
          </w:tcPr>
          <w:p w14:paraId="4D61A635"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576666" w:rsidRPr="00AE359D" w14:paraId="338C52A4" w14:textId="77777777" w:rsidTr="00784B5A">
        <w:tc>
          <w:tcPr>
            <w:tcW w:w="1384" w:type="dxa"/>
            <w:shd w:val="clear" w:color="auto" w:fill="F3F9FB"/>
          </w:tcPr>
          <w:p w14:paraId="3DB3FFF7"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7088" w:type="dxa"/>
            <w:shd w:val="clear" w:color="auto" w:fill="F3F9FB"/>
          </w:tcPr>
          <w:p w14:paraId="3D6F7C26"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t>Does your organisation comply with the environmental legislation and/or regulations that apply to your organisation and its activities?</w:t>
            </w:r>
          </w:p>
        </w:tc>
        <w:tc>
          <w:tcPr>
            <w:tcW w:w="1842" w:type="dxa"/>
            <w:shd w:val="clear" w:color="auto" w:fill="auto"/>
          </w:tcPr>
          <w:p w14:paraId="78FA9A57"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0FFE1F5"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0A2E2C3A" w14:textId="77777777" w:rsidTr="00784B5A">
        <w:tc>
          <w:tcPr>
            <w:tcW w:w="1384" w:type="dxa"/>
            <w:vMerge w:val="restart"/>
            <w:shd w:val="clear" w:color="auto" w:fill="F3F9FB"/>
          </w:tcPr>
          <w:p w14:paraId="294B20DE"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b.</w:t>
            </w:r>
          </w:p>
        </w:tc>
        <w:tc>
          <w:tcPr>
            <w:tcW w:w="7088" w:type="dxa"/>
            <w:shd w:val="clear" w:color="auto" w:fill="F3F9FB"/>
          </w:tcPr>
          <w:p w14:paraId="42389C78" w14:textId="77777777" w:rsidR="00576666" w:rsidRPr="00AE359D" w:rsidRDefault="00576666" w:rsidP="00784B5A">
            <w:pPr>
              <w:spacing w:before="60" w:after="60"/>
              <w:rPr>
                <w:rFonts w:asciiTheme="minorHAnsi" w:eastAsia="Arial" w:hAnsiTheme="minorHAnsi" w:cstheme="minorHAnsi"/>
                <w:szCs w:val="22"/>
              </w:rPr>
            </w:pPr>
            <w:r w:rsidRPr="00AE359D">
              <w:rPr>
                <w:rFonts w:asciiTheme="minorHAnsi" w:eastAsia="Arial" w:hAnsiTheme="minorHAnsi" w:cstheme="minorHAnsi"/>
                <w:szCs w:val="22"/>
              </w:rPr>
              <w:t xml:space="preserve">Has your organisation been convicted of breaching environmental legislation, or had any notice served upon it, in the last three years by any environmental regulator or authority (including local authority)? </w:t>
            </w:r>
          </w:p>
          <w:p w14:paraId="10D78DCD" w14:textId="77777777" w:rsidR="00576666" w:rsidRPr="00AE359D" w:rsidRDefault="00576666" w:rsidP="00784B5A">
            <w:pPr>
              <w:spacing w:before="60" w:after="60"/>
              <w:rPr>
                <w:rFonts w:asciiTheme="minorHAnsi" w:hAnsiTheme="minorHAnsi" w:cstheme="minorHAnsi"/>
                <w:b/>
                <w:szCs w:val="22"/>
              </w:rPr>
            </w:pPr>
            <w:r w:rsidRPr="00AE359D">
              <w:rPr>
                <w:rFonts w:asciiTheme="minorHAnsi" w:eastAsia="Arial" w:hAnsiTheme="minorHAnsi" w:cstheme="minorHAnsi"/>
                <w:szCs w:val="22"/>
              </w:rPr>
              <w:t xml:space="preserve">If </w:t>
            </w:r>
            <w:r w:rsidRPr="00AE359D">
              <w:rPr>
                <w:rFonts w:asciiTheme="minorHAnsi" w:eastAsia="Arial" w:hAnsiTheme="minorHAnsi" w:cstheme="minorHAnsi"/>
                <w:b/>
                <w:szCs w:val="22"/>
              </w:rPr>
              <w:t>yes</w:t>
            </w:r>
            <w:r w:rsidRPr="00AE359D">
              <w:rPr>
                <w:rFonts w:asciiTheme="minorHAnsi" w:eastAsia="Arial" w:hAnsiTheme="minorHAnsi" w:cstheme="minorHAnsi"/>
                <w:szCs w:val="22"/>
              </w:rPr>
              <w:t>, please provide details including any remedial action or changes you have made as a result of conviction or notices served.</w:t>
            </w:r>
          </w:p>
        </w:tc>
        <w:tc>
          <w:tcPr>
            <w:tcW w:w="1842" w:type="dxa"/>
            <w:shd w:val="clear" w:color="auto" w:fill="auto"/>
          </w:tcPr>
          <w:p w14:paraId="38679BA8"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79CB5FFB"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5F5A1F76" w14:textId="77777777" w:rsidTr="00784B5A">
        <w:tc>
          <w:tcPr>
            <w:tcW w:w="1384" w:type="dxa"/>
            <w:vMerge/>
            <w:shd w:val="clear" w:color="auto" w:fill="F2F2F2"/>
          </w:tcPr>
          <w:p w14:paraId="28637348" w14:textId="77777777" w:rsidR="00576666" w:rsidRPr="00AE359D"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0A4A4C34" w14:textId="77777777" w:rsidR="00576666" w:rsidRPr="00AE359D" w:rsidRDefault="00576666" w:rsidP="00784B5A">
            <w:pPr>
              <w:spacing w:before="60" w:after="60"/>
              <w:rPr>
                <w:rFonts w:asciiTheme="minorHAnsi" w:hAnsiTheme="minorHAnsi" w:cstheme="minorHAnsi"/>
                <w:szCs w:val="22"/>
              </w:rPr>
            </w:pPr>
            <w:r w:rsidRPr="00AE359D">
              <w:rPr>
                <w:rStyle w:val="PlaceholderText"/>
                <w:rFonts w:asciiTheme="minorHAnsi" w:hAnsiTheme="minorHAnsi" w:cstheme="minorHAnsi"/>
                <w:szCs w:val="22"/>
              </w:rPr>
              <w:fldChar w:fldCharType="begin">
                <w:ffData>
                  <w:name w:val="Text36"/>
                  <w:enabled/>
                  <w:calcOnExit w:val="0"/>
                  <w:textInput/>
                </w:ffData>
              </w:fldChar>
            </w:r>
            <w:r w:rsidRPr="00AE359D">
              <w:rPr>
                <w:rStyle w:val="PlaceholderText"/>
                <w:rFonts w:asciiTheme="minorHAnsi" w:hAnsiTheme="minorHAnsi" w:cstheme="minorHAnsi"/>
                <w:szCs w:val="22"/>
              </w:rPr>
              <w:instrText xml:space="preserve"> FORMTEXT </w:instrText>
            </w:r>
            <w:r w:rsidRPr="00AE359D">
              <w:rPr>
                <w:rStyle w:val="PlaceholderText"/>
                <w:rFonts w:asciiTheme="minorHAnsi" w:hAnsiTheme="minorHAnsi" w:cstheme="minorHAnsi"/>
                <w:szCs w:val="22"/>
              </w:rPr>
            </w:r>
            <w:r w:rsidRPr="00AE359D">
              <w:rPr>
                <w:rStyle w:val="PlaceholderText"/>
                <w:rFonts w:asciiTheme="minorHAnsi" w:hAnsiTheme="minorHAnsi" w:cstheme="minorHAnsi"/>
                <w:szCs w:val="22"/>
              </w:rPr>
              <w:fldChar w:fldCharType="separate"/>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szCs w:val="22"/>
              </w:rPr>
              <w:fldChar w:fldCharType="end"/>
            </w:r>
          </w:p>
        </w:tc>
      </w:tr>
      <w:tr w:rsidR="00576666" w:rsidRPr="00AE359D" w14:paraId="54312BAA" w14:textId="77777777" w:rsidTr="00784B5A">
        <w:tc>
          <w:tcPr>
            <w:tcW w:w="1384" w:type="dxa"/>
            <w:shd w:val="clear" w:color="auto" w:fill="F3F9FB"/>
          </w:tcPr>
          <w:p w14:paraId="1F75D107" w14:textId="77777777" w:rsidR="00576666" w:rsidRPr="00AE359D" w:rsidRDefault="00576666" w:rsidP="00784B5A">
            <w:pPr>
              <w:pStyle w:val="Normal1"/>
              <w:spacing w:before="60" w:after="60" w:line="259" w:lineRule="auto"/>
              <w:rPr>
                <w:rFonts w:asciiTheme="minorHAnsi" w:eastAsia="Arial" w:hAnsiTheme="minorHAnsi" w:cstheme="minorHAnsi"/>
                <w:b/>
                <w:color w:val="auto"/>
                <w:sz w:val="22"/>
                <w:szCs w:val="22"/>
              </w:rPr>
            </w:pPr>
            <w:r w:rsidRPr="00AE359D">
              <w:rPr>
                <w:rFonts w:asciiTheme="minorHAnsi" w:eastAsia="Arial" w:hAnsiTheme="minorHAnsi" w:cstheme="minorHAnsi"/>
                <w:b/>
                <w:color w:val="auto"/>
                <w:sz w:val="22"/>
                <w:szCs w:val="22"/>
              </w:rPr>
              <w:t>c.</w:t>
            </w:r>
          </w:p>
        </w:tc>
        <w:tc>
          <w:tcPr>
            <w:tcW w:w="7088" w:type="dxa"/>
            <w:shd w:val="clear" w:color="auto" w:fill="F3F9FB"/>
          </w:tcPr>
          <w:p w14:paraId="05E0C73F" w14:textId="77777777" w:rsidR="00576666" w:rsidRPr="00AE359D" w:rsidRDefault="00576666" w:rsidP="00784B5A">
            <w:pPr>
              <w:spacing w:before="60" w:after="60"/>
              <w:rPr>
                <w:rFonts w:asciiTheme="minorHAnsi" w:hAnsiTheme="minorHAnsi" w:cstheme="minorHAnsi"/>
                <w:b/>
                <w:szCs w:val="22"/>
              </w:rPr>
            </w:pPr>
            <w:r w:rsidRPr="00AE359D">
              <w:rPr>
                <w:rFonts w:asciiTheme="minorHAnsi" w:eastAsia="Arial" w:hAnsiTheme="minorHAnsi" w:cstheme="minorHAnsi"/>
                <w:szCs w:val="22"/>
              </w:rPr>
              <w:t>If you use sub-contractors, do you have processes in place to check whether any of the above circumstances apply to these other organisations?</w:t>
            </w:r>
          </w:p>
        </w:tc>
        <w:tc>
          <w:tcPr>
            <w:tcW w:w="1842" w:type="dxa"/>
            <w:shd w:val="clear" w:color="auto" w:fill="auto"/>
          </w:tcPr>
          <w:p w14:paraId="1B487D3A"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6F8DC88"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bl>
    <w:p w14:paraId="7D6505ED" w14:textId="7A465F48" w:rsidR="00576666" w:rsidRDefault="00576666" w:rsidP="00576666">
      <w:pPr>
        <w:rPr>
          <w:rFonts w:asciiTheme="minorHAnsi" w:hAnsiTheme="minorHAnsi" w:cstheme="minorHAnsi"/>
        </w:rPr>
      </w:pPr>
    </w:p>
    <w:p w14:paraId="78C25659" w14:textId="527784A6" w:rsidR="00C3308E" w:rsidRDefault="00C3308E" w:rsidP="00576666">
      <w:pPr>
        <w:rPr>
          <w:rFonts w:asciiTheme="minorHAnsi" w:hAnsiTheme="minorHAnsi" w:cstheme="minorHAnsi"/>
        </w:rPr>
      </w:pPr>
    </w:p>
    <w:p w14:paraId="4E28B8EF" w14:textId="0B4B807E" w:rsidR="00C3308E" w:rsidRDefault="00C3308E" w:rsidP="00576666">
      <w:pPr>
        <w:rPr>
          <w:rFonts w:asciiTheme="minorHAnsi" w:hAnsiTheme="minorHAnsi" w:cstheme="minorHAnsi"/>
        </w:rPr>
      </w:pPr>
    </w:p>
    <w:p w14:paraId="6A8D292E" w14:textId="4471A785" w:rsidR="00C3308E" w:rsidRDefault="00C3308E" w:rsidP="00576666">
      <w:pPr>
        <w:rPr>
          <w:rFonts w:asciiTheme="minorHAnsi" w:hAnsiTheme="minorHAnsi" w:cstheme="minorHAnsi"/>
        </w:rPr>
      </w:pPr>
    </w:p>
    <w:p w14:paraId="5734830A" w14:textId="77777777" w:rsidR="00C3308E" w:rsidRPr="00F973B9" w:rsidRDefault="00C3308E"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AE359D" w14:paraId="19B154E8" w14:textId="77777777" w:rsidTr="00784B5A">
        <w:tc>
          <w:tcPr>
            <w:tcW w:w="1384" w:type="dxa"/>
            <w:shd w:val="clear" w:color="auto" w:fill="215868"/>
            <w:vAlign w:val="center"/>
          </w:tcPr>
          <w:p w14:paraId="27A147E4"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lastRenderedPageBreak/>
              <w:t>8.8</w:t>
            </w:r>
          </w:p>
        </w:tc>
        <w:tc>
          <w:tcPr>
            <w:tcW w:w="8930" w:type="dxa"/>
            <w:gridSpan w:val="2"/>
            <w:shd w:val="clear" w:color="auto" w:fill="215868"/>
            <w:vAlign w:val="center"/>
          </w:tcPr>
          <w:p w14:paraId="714FB3CB"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 xml:space="preserve">Credit Rating </w:t>
            </w:r>
          </w:p>
        </w:tc>
      </w:tr>
      <w:tr w:rsidR="00576666" w:rsidRPr="00AE359D" w14:paraId="43FA3186" w14:textId="77777777" w:rsidTr="00784B5A">
        <w:tc>
          <w:tcPr>
            <w:tcW w:w="1384" w:type="dxa"/>
            <w:tcBorders>
              <w:bottom w:val="single" w:sz="6" w:space="0" w:color="auto"/>
            </w:tcBorders>
            <w:shd w:val="clear" w:color="auto" w:fill="DAEEF3"/>
          </w:tcPr>
          <w:p w14:paraId="4312F9F5"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AEEF3"/>
          </w:tcPr>
          <w:p w14:paraId="4A0C1640"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AEEF3"/>
          </w:tcPr>
          <w:p w14:paraId="4CBE84D1"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576666" w:rsidRPr="00AE359D" w14:paraId="20FB3129" w14:textId="77777777" w:rsidTr="00784B5A">
        <w:tc>
          <w:tcPr>
            <w:tcW w:w="1384" w:type="dxa"/>
            <w:vMerge w:val="restart"/>
            <w:shd w:val="clear" w:color="auto" w:fill="F3F9FB"/>
          </w:tcPr>
          <w:p w14:paraId="704AB539"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tcPr>
          <w:p w14:paraId="7D1739D9" w14:textId="60F556E7" w:rsidR="00576666" w:rsidRPr="00AE359D" w:rsidRDefault="00576666" w:rsidP="00784B5A">
            <w:pPr>
              <w:pStyle w:val="Normal1"/>
              <w:spacing w:before="60"/>
              <w:rPr>
                <w:rFonts w:asciiTheme="minorHAnsi" w:hAnsiTheme="minorHAnsi" w:cstheme="minorHAnsi"/>
                <w:sz w:val="22"/>
                <w:szCs w:val="22"/>
              </w:rPr>
            </w:pPr>
            <w:r w:rsidRPr="00AE359D">
              <w:rPr>
                <w:rFonts w:asciiTheme="minorHAnsi" w:hAnsiTheme="minorHAnsi" w:cstheme="minorHAnsi"/>
                <w:sz w:val="22"/>
                <w:szCs w:val="22"/>
              </w:rPr>
              <w:t xml:space="preserve">A </w:t>
            </w:r>
            <w:r w:rsidRPr="00C3308E">
              <w:rPr>
                <w:rFonts w:asciiTheme="minorHAnsi" w:hAnsiTheme="minorHAnsi" w:cstheme="minorHAnsi"/>
                <w:sz w:val="22"/>
                <w:szCs w:val="22"/>
              </w:rPr>
              <w:t xml:space="preserve">minimum </w:t>
            </w:r>
            <w:r w:rsidR="00965AA3" w:rsidRPr="00C3308E">
              <w:rPr>
                <w:rFonts w:asciiTheme="minorHAnsi" w:hAnsiTheme="minorHAnsi" w:cstheme="minorHAnsi"/>
                <w:b/>
                <w:sz w:val="22"/>
                <w:szCs w:val="22"/>
              </w:rPr>
              <w:t>Experian</w:t>
            </w:r>
            <w:r w:rsidRPr="00C3308E">
              <w:rPr>
                <w:rFonts w:asciiTheme="minorHAnsi" w:hAnsiTheme="minorHAnsi" w:cstheme="minorHAnsi"/>
                <w:sz w:val="22"/>
                <w:szCs w:val="22"/>
              </w:rPr>
              <w:t xml:space="preserve"> credit</w:t>
            </w:r>
            <w:r w:rsidRPr="00AE359D">
              <w:rPr>
                <w:rFonts w:asciiTheme="minorHAnsi" w:hAnsiTheme="minorHAnsi" w:cstheme="minorHAnsi"/>
                <w:sz w:val="22"/>
                <w:szCs w:val="22"/>
              </w:rPr>
              <w:t xml:space="preserve"> rating of </w:t>
            </w:r>
            <w:r w:rsidR="00965AA3">
              <w:rPr>
                <w:rFonts w:asciiTheme="minorHAnsi" w:hAnsiTheme="minorHAnsi" w:cstheme="minorHAnsi"/>
                <w:b/>
                <w:sz w:val="22"/>
                <w:szCs w:val="22"/>
              </w:rPr>
              <w:t xml:space="preserve">60 </w:t>
            </w:r>
            <w:r w:rsidRPr="00AE359D">
              <w:rPr>
                <w:rFonts w:asciiTheme="minorHAnsi" w:hAnsiTheme="minorHAnsi" w:cstheme="minorHAnsi"/>
                <w:sz w:val="22"/>
                <w:szCs w:val="22"/>
              </w:rPr>
              <w:t>is required for this contract.</w:t>
            </w:r>
          </w:p>
          <w:p w14:paraId="7F133AA1" w14:textId="77777777" w:rsidR="00576666" w:rsidRPr="00AE359D" w:rsidRDefault="00576666" w:rsidP="00784B5A">
            <w:pPr>
              <w:pStyle w:val="Normal1"/>
              <w:spacing w:before="60" w:after="60"/>
              <w:rPr>
                <w:rFonts w:asciiTheme="minorHAnsi" w:hAnsiTheme="minorHAnsi" w:cstheme="minorHAnsi"/>
                <w:color w:val="auto"/>
                <w:sz w:val="22"/>
                <w:szCs w:val="22"/>
              </w:rPr>
            </w:pPr>
            <w:r w:rsidRPr="00AE359D">
              <w:rPr>
                <w:rFonts w:asciiTheme="minorHAnsi" w:hAnsiTheme="minorHAnsi" w:cstheme="minorHAnsi"/>
                <w:sz w:val="22"/>
                <w:szCs w:val="22"/>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FBD3BFC"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39B2F203"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5F46778B" w14:textId="77777777" w:rsidTr="00784B5A">
        <w:tc>
          <w:tcPr>
            <w:tcW w:w="1384" w:type="dxa"/>
            <w:vMerge/>
            <w:tcBorders>
              <w:bottom w:val="single" w:sz="6" w:space="0" w:color="auto"/>
            </w:tcBorders>
            <w:shd w:val="clear" w:color="auto" w:fill="F3F9FB"/>
          </w:tcPr>
          <w:p w14:paraId="5F99C417"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p>
        </w:tc>
        <w:tc>
          <w:tcPr>
            <w:tcW w:w="6379" w:type="dxa"/>
            <w:tcBorders>
              <w:top w:val="single" w:sz="6" w:space="0" w:color="auto"/>
              <w:bottom w:val="single" w:sz="6" w:space="0" w:color="auto"/>
            </w:tcBorders>
            <w:shd w:val="clear" w:color="auto" w:fill="F3F9FB"/>
          </w:tcPr>
          <w:p w14:paraId="29048A29"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hAnsiTheme="minorHAnsi" w:cstheme="minorHAnsi"/>
                <w:sz w:val="22"/>
                <w:szCs w:val="22"/>
              </w:rPr>
              <w:t xml:space="preserve">If </w:t>
            </w:r>
            <w:r w:rsidRPr="00AE359D">
              <w:rPr>
                <w:rFonts w:asciiTheme="minorHAnsi" w:hAnsiTheme="minorHAnsi" w:cstheme="minorHAnsi"/>
                <w:b/>
                <w:sz w:val="22"/>
                <w:szCs w:val="22"/>
              </w:rPr>
              <w:t>Yes</w:t>
            </w:r>
            <w:r w:rsidRPr="00AE359D">
              <w:rPr>
                <w:rFonts w:asciiTheme="minorHAnsi" w:hAnsiTheme="minorHAnsi" w:cstheme="minorHAnsi"/>
                <w:sz w:val="22"/>
                <w:szCs w:val="22"/>
              </w:rPr>
              <w:t>, please confirm that evidence will be provided upon request.</w:t>
            </w:r>
          </w:p>
        </w:tc>
        <w:tc>
          <w:tcPr>
            <w:tcW w:w="2551" w:type="dxa"/>
            <w:tcBorders>
              <w:top w:val="single" w:sz="6" w:space="0" w:color="auto"/>
              <w:bottom w:val="single" w:sz="6" w:space="0" w:color="auto"/>
            </w:tcBorders>
            <w:shd w:val="clear" w:color="auto" w:fill="auto"/>
          </w:tcPr>
          <w:p w14:paraId="2E351EA3"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6E52197"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1D55EE">
              <w:rPr>
                <w:rFonts w:asciiTheme="minorHAnsi" w:hAnsiTheme="minorHAnsi" w:cstheme="minorHAnsi"/>
                <w:szCs w:val="22"/>
              </w:rPr>
            </w:r>
            <w:r w:rsidR="001D55E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N/A</w:t>
            </w:r>
          </w:p>
        </w:tc>
      </w:tr>
    </w:tbl>
    <w:p w14:paraId="2D64F999" w14:textId="77777777" w:rsidR="00576666" w:rsidRPr="00F973B9" w:rsidRDefault="00576666" w:rsidP="00576666">
      <w:pPr>
        <w:rPr>
          <w:rFonts w:asciiTheme="minorHAnsi" w:hAnsiTheme="minorHAnsi" w:cstheme="minorHAnsi"/>
        </w:rPr>
      </w:pPr>
    </w:p>
    <w:p w14:paraId="285D3786" w14:textId="77777777" w:rsidR="00EC175F" w:rsidRDefault="00EC175F" w:rsidP="00EC175F">
      <w:pPr>
        <w:spacing w:before="178"/>
        <w:rPr>
          <w:color w:val="0000FF"/>
          <w:szCs w:val="22"/>
          <w:u w:val="single" w:color="0000FF"/>
        </w:rPr>
      </w:pPr>
    </w:p>
    <w:p w14:paraId="7E2D0E06" w14:textId="4D51780D" w:rsidR="00EC175F" w:rsidRPr="00EC175F" w:rsidRDefault="00EC175F" w:rsidP="00EC175F">
      <w:pPr>
        <w:spacing w:before="178"/>
        <w:rPr>
          <w:color w:val="0000FF"/>
          <w:szCs w:val="22"/>
          <w:u w:val="single" w:color="0000FF"/>
        </w:rPr>
        <w:sectPr w:rsidR="00EC175F" w:rsidRPr="00EC175F">
          <w:pgSz w:w="11900" w:h="16850"/>
          <w:pgMar w:top="1100" w:right="760" w:bottom="980" w:left="980" w:header="0" w:footer="717" w:gutter="0"/>
          <w:cols w:space="720"/>
        </w:sectPr>
      </w:pPr>
    </w:p>
    <w:p w14:paraId="3DEEEF64" w14:textId="6488CDE5" w:rsidR="005D5034" w:rsidRDefault="005D5034" w:rsidP="00D6241B">
      <w:pPr>
        <w:rPr>
          <w:b/>
          <w:color w:val="002060"/>
          <w:sz w:val="28"/>
          <w:szCs w:val="28"/>
        </w:rPr>
      </w:pPr>
    </w:p>
    <w:p w14:paraId="4B63230A" w14:textId="30C6BFEC" w:rsidR="005A3E40" w:rsidRPr="00965AA3" w:rsidRDefault="00AC0690" w:rsidP="00C3308E">
      <w:pPr>
        <w:pStyle w:val="Heading20"/>
        <w:numPr>
          <w:ilvl w:val="0"/>
          <w:numId w:val="19"/>
        </w:numPr>
        <w:ind w:hanging="720"/>
      </w:pPr>
      <w:bookmarkStart w:id="12" w:name="_Toc129971440"/>
      <w:r>
        <w:t xml:space="preserve">Response to </w:t>
      </w:r>
      <w:r w:rsidR="00217843">
        <w:t>Quality Evaluation Criteria</w:t>
      </w:r>
      <w:bookmarkEnd w:id="12"/>
    </w:p>
    <w:p w14:paraId="2FFD2C30" w14:textId="53BD8F69" w:rsidR="004D4B32" w:rsidRPr="00965AA3" w:rsidRDefault="004D4B32" w:rsidP="00965AA3">
      <w:pPr>
        <w:pStyle w:val="sub"/>
        <w:numPr>
          <w:ilvl w:val="0"/>
          <w:numId w:val="0"/>
        </w:numPr>
        <w:ind w:left="720" w:hanging="720"/>
      </w:pPr>
      <w:r>
        <w:t>2.1</w:t>
      </w:r>
      <w:r>
        <w:tab/>
        <w:t>Technical/Quality Evaluation Criteria</w:t>
      </w:r>
    </w:p>
    <w:p w14:paraId="4FF0C6B9" w14:textId="12AB8AB1" w:rsidR="00965AA3" w:rsidRDefault="00913AE1" w:rsidP="00913AE1">
      <w:pPr>
        <w:jc w:val="both"/>
        <w:rPr>
          <w:rFonts w:cs="Arial"/>
          <w:szCs w:val="22"/>
        </w:rPr>
      </w:pPr>
      <w:r w:rsidRPr="00526706">
        <w:rPr>
          <w:rFonts w:cs="Arial"/>
          <w:szCs w:val="22"/>
        </w:rPr>
        <w:t>Tenderers must use the template below for their response to quality evaluation criteria.</w:t>
      </w:r>
      <w:bookmarkStart w:id="13" w:name="_Hlk129968526"/>
    </w:p>
    <w:tbl>
      <w:tblPr>
        <w:tblStyle w:val="TableGrid"/>
        <w:tblW w:w="0" w:type="auto"/>
        <w:tblLook w:val="04A0" w:firstRow="1" w:lastRow="0" w:firstColumn="1" w:lastColumn="0" w:noHBand="0" w:noVBand="1"/>
      </w:tblPr>
      <w:tblGrid>
        <w:gridCol w:w="1742"/>
        <w:gridCol w:w="1742"/>
        <w:gridCol w:w="1743"/>
        <w:gridCol w:w="1743"/>
        <w:gridCol w:w="1743"/>
        <w:gridCol w:w="1743"/>
      </w:tblGrid>
      <w:tr w:rsidR="00965AA3" w14:paraId="3CEAF70B" w14:textId="77777777" w:rsidTr="00965AA3">
        <w:tc>
          <w:tcPr>
            <w:tcW w:w="10456" w:type="dxa"/>
            <w:gridSpan w:val="6"/>
            <w:shd w:val="clear" w:color="auto" w:fill="FBE4D5" w:themeFill="accent2" w:themeFillTint="33"/>
            <w:vAlign w:val="center"/>
          </w:tcPr>
          <w:p w14:paraId="14B9F4A4" w14:textId="5464843C" w:rsidR="00965AA3" w:rsidRPr="00965AA3" w:rsidRDefault="00965AA3" w:rsidP="00965AA3">
            <w:pPr>
              <w:rPr>
                <w:rFonts w:cs="Arial"/>
                <w:b/>
                <w:szCs w:val="22"/>
              </w:rPr>
            </w:pPr>
            <w:r w:rsidRPr="00965AA3">
              <w:rPr>
                <w:rFonts w:cs="Arial"/>
                <w:b/>
                <w:szCs w:val="22"/>
              </w:rPr>
              <w:t>Please indicate which Lot(s) you are bidding for;</w:t>
            </w:r>
          </w:p>
        </w:tc>
      </w:tr>
      <w:tr w:rsidR="00965AA3" w14:paraId="27578AE7" w14:textId="77777777" w:rsidTr="00965AA3">
        <w:tc>
          <w:tcPr>
            <w:tcW w:w="1742" w:type="dxa"/>
            <w:shd w:val="clear" w:color="auto" w:fill="FBE4D5" w:themeFill="accent2" w:themeFillTint="33"/>
            <w:vAlign w:val="center"/>
          </w:tcPr>
          <w:p w14:paraId="04D4D208" w14:textId="3CDE14CE" w:rsidR="00965AA3" w:rsidRDefault="00965AA3" w:rsidP="00965AA3">
            <w:pPr>
              <w:jc w:val="center"/>
              <w:rPr>
                <w:rFonts w:cs="Arial"/>
                <w:szCs w:val="22"/>
              </w:rPr>
            </w:pPr>
            <w:r>
              <w:rPr>
                <w:rFonts w:cs="Arial"/>
                <w:szCs w:val="22"/>
              </w:rPr>
              <w:t>Lot 1</w:t>
            </w:r>
          </w:p>
        </w:tc>
        <w:tc>
          <w:tcPr>
            <w:tcW w:w="1742" w:type="dxa"/>
            <w:shd w:val="clear" w:color="auto" w:fill="FBE4D5" w:themeFill="accent2" w:themeFillTint="33"/>
            <w:vAlign w:val="center"/>
          </w:tcPr>
          <w:p w14:paraId="738A2ECE" w14:textId="01368734" w:rsidR="00965AA3" w:rsidRDefault="00965AA3" w:rsidP="00965AA3">
            <w:pPr>
              <w:jc w:val="center"/>
              <w:rPr>
                <w:rFonts w:cs="Arial"/>
                <w:szCs w:val="22"/>
              </w:rPr>
            </w:pPr>
            <w:r>
              <w:rPr>
                <w:rFonts w:cs="Arial"/>
                <w:szCs w:val="22"/>
              </w:rPr>
              <w:t>Lot 2</w:t>
            </w:r>
          </w:p>
        </w:tc>
        <w:tc>
          <w:tcPr>
            <w:tcW w:w="1743" w:type="dxa"/>
            <w:shd w:val="clear" w:color="auto" w:fill="FBE4D5" w:themeFill="accent2" w:themeFillTint="33"/>
            <w:vAlign w:val="center"/>
          </w:tcPr>
          <w:p w14:paraId="173293FE" w14:textId="64372D62" w:rsidR="00965AA3" w:rsidRDefault="00965AA3" w:rsidP="00965AA3">
            <w:pPr>
              <w:jc w:val="center"/>
              <w:rPr>
                <w:rFonts w:cs="Arial"/>
                <w:szCs w:val="22"/>
              </w:rPr>
            </w:pPr>
            <w:r>
              <w:rPr>
                <w:rFonts w:cs="Arial"/>
                <w:szCs w:val="22"/>
              </w:rPr>
              <w:t>Lot 3</w:t>
            </w:r>
          </w:p>
        </w:tc>
        <w:tc>
          <w:tcPr>
            <w:tcW w:w="1743" w:type="dxa"/>
            <w:shd w:val="clear" w:color="auto" w:fill="FBE4D5" w:themeFill="accent2" w:themeFillTint="33"/>
            <w:vAlign w:val="center"/>
          </w:tcPr>
          <w:p w14:paraId="0A643432" w14:textId="6D35C11B" w:rsidR="00965AA3" w:rsidRDefault="00965AA3" w:rsidP="00965AA3">
            <w:pPr>
              <w:jc w:val="center"/>
              <w:rPr>
                <w:rFonts w:cs="Arial"/>
                <w:szCs w:val="22"/>
              </w:rPr>
            </w:pPr>
            <w:r>
              <w:rPr>
                <w:rFonts w:cs="Arial"/>
                <w:szCs w:val="22"/>
              </w:rPr>
              <w:t>Lot 4</w:t>
            </w:r>
          </w:p>
        </w:tc>
        <w:tc>
          <w:tcPr>
            <w:tcW w:w="1743" w:type="dxa"/>
            <w:shd w:val="clear" w:color="auto" w:fill="FBE4D5" w:themeFill="accent2" w:themeFillTint="33"/>
            <w:vAlign w:val="center"/>
          </w:tcPr>
          <w:p w14:paraId="41330921" w14:textId="244F83F3" w:rsidR="00965AA3" w:rsidRDefault="00965AA3" w:rsidP="00965AA3">
            <w:pPr>
              <w:jc w:val="center"/>
              <w:rPr>
                <w:rFonts w:cs="Arial"/>
                <w:szCs w:val="22"/>
              </w:rPr>
            </w:pPr>
            <w:r>
              <w:rPr>
                <w:rFonts w:cs="Arial"/>
                <w:szCs w:val="22"/>
              </w:rPr>
              <w:t>Lot 5</w:t>
            </w:r>
          </w:p>
        </w:tc>
        <w:tc>
          <w:tcPr>
            <w:tcW w:w="1743" w:type="dxa"/>
            <w:shd w:val="clear" w:color="auto" w:fill="FBE4D5" w:themeFill="accent2" w:themeFillTint="33"/>
            <w:vAlign w:val="center"/>
          </w:tcPr>
          <w:p w14:paraId="5DF1FBD9" w14:textId="17C3B584" w:rsidR="00965AA3" w:rsidRDefault="00965AA3" w:rsidP="00965AA3">
            <w:pPr>
              <w:jc w:val="center"/>
              <w:rPr>
                <w:rFonts w:cs="Arial"/>
                <w:szCs w:val="22"/>
              </w:rPr>
            </w:pPr>
            <w:r>
              <w:rPr>
                <w:rFonts w:cs="Arial"/>
                <w:szCs w:val="22"/>
              </w:rPr>
              <w:t>Lot 6</w:t>
            </w:r>
          </w:p>
        </w:tc>
      </w:tr>
      <w:tr w:rsidR="00965AA3" w14:paraId="24DF3291" w14:textId="77777777" w:rsidTr="00965AA3">
        <w:trPr>
          <w:trHeight w:val="382"/>
        </w:trPr>
        <w:tc>
          <w:tcPr>
            <w:tcW w:w="1742" w:type="dxa"/>
            <w:vAlign w:val="center"/>
          </w:tcPr>
          <w:p w14:paraId="647875F0" w14:textId="77777777" w:rsidR="00965AA3" w:rsidRDefault="00965AA3" w:rsidP="00965AA3">
            <w:pPr>
              <w:jc w:val="center"/>
              <w:rPr>
                <w:rFonts w:cs="Arial"/>
                <w:szCs w:val="22"/>
              </w:rPr>
            </w:pPr>
          </w:p>
        </w:tc>
        <w:tc>
          <w:tcPr>
            <w:tcW w:w="1742" w:type="dxa"/>
            <w:vAlign w:val="center"/>
          </w:tcPr>
          <w:p w14:paraId="7C5176F6" w14:textId="77777777" w:rsidR="00965AA3" w:rsidRDefault="00965AA3" w:rsidP="00965AA3">
            <w:pPr>
              <w:jc w:val="center"/>
              <w:rPr>
                <w:rFonts w:cs="Arial"/>
                <w:szCs w:val="22"/>
              </w:rPr>
            </w:pPr>
          </w:p>
        </w:tc>
        <w:tc>
          <w:tcPr>
            <w:tcW w:w="1743" w:type="dxa"/>
            <w:vAlign w:val="center"/>
          </w:tcPr>
          <w:p w14:paraId="5C4DC875" w14:textId="77777777" w:rsidR="00965AA3" w:rsidRDefault="00965AA3" w:rsidP="00965AA3">
            <w:pPr>
              <w:jc w:val="center"/>
              <w:rPr>
                <w:rFonts w:cs="Arial"/>
                <w:szCs w:val="22"/>
              </w:rPr>
            </w:pPr>
          </w:p>
        </w:tc>
        <w:tc>
          <w:tcPr>
            <w:tcW w:w="1743" w:type="dxa"/>
            <w:vAlign w:val="center"/>
          </w:tcPr>
          <w:p w14:paraId="2F100B8B" w14:textId="77777777" w:rsidR="00965AA3" w:rsidRDefault="00965AA3" w:rsidP="00965AA3">
            <w:pPr>
              <w:jc w:val="center"/>
              <w:rPr>
                <w:rFonts w:cs="Arial"/>
                <w:szCs w:val="22"/>
              </w:rPr>
            </w:pPr>
          </w:p>
        </w:tc>
        <w:tc>
          <w:tcPr>
            <w:tcW w:w="1743" w:type="dxa"/>
            <w:vAlign w:val="center"/>
          </w:tcPr>
          <w:p w14:paraId="1597A193" w14:textId="77777777" w:rsidR="00965AA3" w:rsidRDefault="00965AA3" w:rsidP="00965AA3">
            <w:pPr>
              <w:jc w:val="center"/>
              <w:rPr>
                <w:rFonts w:cs="Arial"/>
                <w:szCs w:val="22"/>
              </w:rPr>
            </w:pPr>
          </w:p>
        </w:tc>
        <w:tc>
          <w:tcPr>
            <w:tcW w:w="1743" w:type="dxa"/>
            <w:vAlign w:val="center"/>
          </w:tcPr>
          <w:p w14:paraId="751E4237" w14:textId="77777777" w:rsidR="00965AA3" w:rsidRDefault="00965AA3" w:rsidP="00965AA3">
            <w:pPr>
              <w:jc w:val="center"/>
              <w:rPr>
                <w:rFonts w:cs="Arial"/>
                <w:szCs w:val="22"/>
              </w:rPr>
            </w:pPr>
          </w:p>
        </w:tc>
      </w:tr>
    </w:tbl>
    <w:p w14:paraId="1499E70E" w14:textId="4384880B" w:rsidR="002C2D7F" w:rsidRDefault="002C2D7F" w:rsidP="002C2D7F">
      <w:pPr>
        <w:jc w:val="center"/>
        <w:rPr>
          <w:rFonts w:cs="Arial"/>
          <w:i/>
          <w:szCs w:val="22"/>
        </w:rPr>
      </w:pPr>
      <w:r w:rsidRPr="002C2D7F">
        <w:rPr>
          <w:rFonts w:cs="Arial"/>
          <w:i/>
          <w:szCs w:val="22"/>
        </w:rPr>
        <w:t>Expand the</w:t>
      </w:r>
      <w:r>
        <w:rPr>
          <w:rFonts w:cs="Arial"/>
          <w:i/>
          <w:szCs w:val="22"/>
        </w:rPr>
        <w:t xml:space="preserve"> below evaluation response</w:t>
      </w:r>
      <w:r w:rsidRPr="002C2D7F">
        <w:rPr>
          <w:rFonts w:cs="Arial"/>
          <w:i/>
          <w:szCs w:val="22"/>
        </w:rPr>
        <w:t xml:space="preserve"> tables as appropriate</w:t>
      </w:r>
    </w:p>
    <w:p w14:paraId="4E63ECEE" w14:textId="77777777" w:rsidR="002C2D7F" w:rsidRPr="002C2D7F" w:rsidRDefault="002C2D7F" w:rsidP="002C2D7F">
      <w:pPr>
        <w:jc w:val="center"/>
        <w:rPr>
          <w:rFonts w:cs="Arial"/>
          <w:i/>
          <w:szCs w:val="22"/>
        </w:rPr>
      </w:pPr>
    </w:p>
    <w:p w14:paraId="79626A41" w14:textId="77777777" w:rsidR="00965AA3" w:rsidRDefault="00965AA3" w:rsidP="00965AA3">
      <w:pPr>
        <w:rPr>
          <w:b/>
        </w:rPr>
      </w:pPr>
      <w:r w:rsidRPr="00F44D71">
        <w:rPr>
          <w:b/>
          <w:bCs/>
        </w:rPr>
        <w:t>Lot</w:t>
      </w:r>
      <w:r w:rsidRPr="00F44D71">
        <w:rPr>
          <w:b/>
        </w:rPr>
        <w:t xml:space="preserve"> </w:t>
      </w:r>
      <w:r w:rsidRPr="00F44D71">
        <w:rPr>
          <w:b/>
          <w:bCs/>
        </w:rPr>
        <w:t>1</w:t>
      </w:r>
      <w:r w:rsidRPr="00F44D71">
        <w:rPr>
          <w:b/>
        </w:rPr>
        <w:t xml:space="preserve"> Corporate communications strategy and delivery for the NMRN </w:t>
      </w:r>
    </w:p>
    <w:p w14:paraId="316CC5FA" w14:textId="53A030FF" w:rsidR="00913AE1" w:rsidRPr="002C2D7F" w:rsidRDefault="00965AA3" w:rsidP="00913AE1">
      <w:pPr>
        <w:rPr>
          <w:b/>
        </w:rPr>
      </w:pPr>
      <w:r>
        <w:rPr>
          <w:b/>
        </w:rPr>
        <w:t>3 Year Contract value circa £65K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E911AF">
        <w:trPr>
          <w:trHeight w:val="33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784B5A">
            <w:pPr>
              <w:rPr>
                <w:rFonts w:cs="Arial"/>
                <w:b/>
                <w:bCs/>
                <w:szCs w:val="22"/>
              </w:rPr>
            </w:pPr>
            <w:r w:rsidRPr="00D135EF">
              <w:rPr>
                <w:rFonts w:cs="Arial"/>
                <w:b/>
                <w:bCs/>
                <w:szCs w:val="22"/>
              </w:rPr>
              <w:t>Criterion 1</w:t>
            </w:r>
          </w:p>
        </w:tc>
        <w:tc>
          <w:tcPr>
            <w:tcW w:w="8000" w:type="dxa"/>
            <w:shd w:val="clear" w:color="auto" w:fill="FBE4D5" w:themeFill="accent2" w:themeFillTint="33"/>
          </w:tcPr>
          <w:p w14:paraId="6E3EFC97" w14:textId="77777777" w:rsidR="00965AA3" w:rsidRDefault="00913AE1" w:rsidP="00784B5A">
            <w:pPr>
              <w:rPr>
                <w:rFonts w:cs="Arial"/>
                <w:b/>
                <w:bCs/>
                <w:szCs w:val="22"/>
              </w:rPr>
            </w:pPr>
            <w:r w:rsidRPr="00D135EF">
              <w:rPr>
                <w:rFonts w:cs="Arial"/>
                <w:b/>
                <w:bCs/>
                <w:szCs w:val="22"/>
              </w:rPr>
              <w:t>Please provide</w:t>
            </w:r>
            <w:r w:rsidR="00965AA3">
              <w:rPr>
                <w:rFonts w:cs="Arial"/>
                <w:b/>
                <w:bCs/>
                <w:szCs w:val="22"/>
              </w:rPr>
              <w:t>, detail and explain;</w:t>
            </w:r>
          </w:p>
          <w:p w14:paraId="406C438D" w14:textId="77777777" w:rsidR="00965AA3" w:rsidRPr="00965AA3" w:rsidRDefault="00965AA3" w:rsidP="00965AA3">
            <w:pPr>
              <w:rPr>
                <w:rFonts w:cs="Arial"/>
                <w:b/>
                <w:bCs/>
                <w:szCs w:val="22"/>
              </w:rPr>
            </w:pPr>
            <w:r w:rsidRPr="00965AA3">
              <w:rPr>
                <w:rFonts w:cs="Arial"/>
                <w:b/>
                <w:bCs/>
                <w:szCs w:val="22"/>
              </w:rPr>
              <w:t xml:space="preserve">Understanding of brief: </w:t>
            </w:r>
          </w:p>
          <w:p w14:paraId="14683BE3" w14:textId="1949C05C" w:rsidR="00965AA3" w:rsidRPr="00965AA3" w:rsidRDefault="00965AA3" w:rsidP="00C3308E">
            <w:pPr>
              <w:pStyle w:val="ListParagraph"/>
              <w:numPr>
                <w:ilvl w:val="0"/>
                <w:numId w:val="38"/>
              </w:numPr>
              <w:rPr>
                <w:rFonts w:cs="Arial"/>
                <w:bCs/>
                <w:sz w:val="18"/>
                <w:szCs w:val="22"/>
              </w:rPr>
            </w:pPr>
            <w:r w:rsidRPr="00965AA3">
              <w:rPr>
                <w:rFonts w:cs="Arial"/>
                <w:bCs/>
                <w:sz w:val="18"/>
                <w:szCs w:val="22"/>
              </w:rPr>
              <w:t>Demonstrate solid understanding of NMRN and the corporate communications challenges it might encounter</w:t>
            </w:r>
          </w:p>
          <w:p w14:paraId="7DCE27C3" w14:textId="3097F935" w:rsidR="00965AA3" w:rsidRPr="00965AA3" w:rsidRDefault="00965AA3" w:rsidP="00C3308E">
            <w:pPr>
              <w:pStyle w:val="ListParagraph"/>
              <w:numPr>
                <w:ilvl w:val="0"/>
                <w:numId w:val="38"/>
              </w:numPr>
              <w:rPr>
                <w:rFonts w:cs="Arial"/>
                <w:bCs/>
                <w:sz w:val="18"/>
                <w:szCs w:val="22"/>
              </w:rPr>
            </w:pPr>
            <w:r w:rsidRPr="00965AA3">
              <w:rPr>
                <w:rFonts w:cs="Arial"/>
                <w:bCs/>
                <w:sz w:val="18"/>
                <w:szCs w:val="22"/>
              </w:rPr>
              <w:t>Good understanding of NMRN’s potential audiences and stakeholders</w:t>
            </w:r>
          </w:p>
          <w:p w14:paraId="2520EED6" w14:textId="19F524B3" w:rsidR="00965AA3" w:rsidRPr="00965AA3" w:rsidRDefault="00965AA3" w:rsidP="00C3308E">
            <w:pPr>
              <w:pStyle w:val="ListParagraph"/>
              <w:numPr>
                <w:ilvl w:val="0"/>
                <w:numId w:val="38"/>
              </w:numPr>
              <w:rPr>
                <w:rFonts w:cs="Arial"/>
                <w:b/>
                <w:bCs/>
                <w:szCs w:val="22"/>
              </w:rPr>
            </w:pPr>
            <w:r w:rsidRPr="00965AA3">
              <w:rPr>
                <w:rFonts w:cs="Arial"/>
                <w:bCs/>
                <w:sz w:val="18"/>
                <w:szCs w:val="22"/>
              </w:rPr>
              <w:t>- Show examples of supporting organisations with corporate comms including management of risk.</w:t>
            </w:r>
          </w:p>
        </w:tc>
      </w:tr>
      <w:tr w:rsidR="00913AE1" w:rsidRPr="00526706" w14:paraId="4268E021" w14:textId="77777777" w:rsidTr="00965AA3">
        <w:trPr>
          <w:trHeight w:val="8056"/>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784B5A">
            <w:pPr>
              <w:rPr>
                <w:rFonts w:cs="Arial"/>
                <w:szCs w:val="22"/>
              </w:rPr>
            </w:pPr>
            <w:r w:rsidRPr="00526706">
              <w:rPr>
                <w:rFonts w:cs="Arial"/>
                <w:szCs w:val="22"/>
              </w:rPr>
              <w:t>Response</w:t>
            </w:r>
          </w:p>
          <w:p w14:paraId="0B1FB086" w14:textId="13926873" w:rsidR="00913AE1" w:rsidRPr="00526706" w:rsidRDefault="00913AE1" w:rsidP="00784B5A">
            <w:pPr>
              <w:rPr>
                <w:rFonts w:cs="Arial"/>
                <w:szCs w:val="22"/>
              </w:rPr>
            </w:pPr>
            <w:r w:rsidRPr="00526706">
              <w:rPr>
                <w:rFonts w:cs="Arial"/>
                <w:szCs w:val="22"/>
              </w:rPr>
              <w:t>[</w:t>
            </w:r>
            <w:r w:rsidR="00965AA3">
              <w:rPr>
                <w:rFonts w:cs="Arial"/>
                <w:szCs w:val="22"/>
              </w:rPr>
              <w:t>2,000</w:t>
            </w:r>
            <w:r w:rsidR="00965AA3"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59C3AA4B" w14:textId="77777777" w:rsidR="00913AE1" w:rsidRPr="00526706" w:rsidRDefault="00913AE1" w:rsidP="00784B5A">
            <w:pPr>
              <w:rPr>
                <w:rFonts w:cs="Arial"/>
                <w:szCs w:val="22"/>
              </w:rPr>
            </w:pPr>
          </w:p>
        </w:tc>
      </w:tr>
    </w:tbl>
    <w:p w14:paraId="7CFC179F" w14:textId="359497D4" w:rsidR="00965AA3" w:rsidRDefault="00965AA3"/>
    <w:p w14:paraId="20916088" w14:textId="77777777" w:rsidR="00965AA3" w:rsidRDefault="00965AA3">
      <w:r>
        <w:br w:type="page"/>
      </w:r>
    </w:p>
    <w:p w14:paraId="7D9AC56B"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784B5A">
            <w:pPr>
              <w:rPr>
                <w:rFonts w:cs="Arial"/>
                <w:b/>
                <w:bCs/>
                <w:szCs w:val="22"/>
              </w:rPr>
            </w:pPr>
            <w:r w:rsidRPr="00D135EF">
              <w:rPr>
                <w:rFonts w:cs="Arial"/>
                <w:b/>
                <w:bCs/>
                <w:szCs w:val="22"/>
              </w:rPr>
              <w:t xml:space="preserve">Criterion </w:t>
            </w:r>
            <w:r w:rsidR="00422E46" w:rsidRPr="00D135EF">
              <w:rPr>
                <w:rFonts w:cs="Arial"/>
                <w:b/>
                <w:bCs/>
                <w:szCs w:val="22"/>
              </w:rPr>
              <w:t>2</w:t>
            </w:r>
          </w:p>
        </w:tc>
        <w:tc>
          <w:tcPr>
            <w:tcW w:w="8000" w:type="dxa"/>
            <w:shd w:val="clear" w:color="auto" w:fill="FBE4D5" w:themeFill="accent2" w:themeFillTint="33"/>
          </w:tcPr>
          <w:p w14:paraId="56F008D5" w14:textId="77777777" w:rsidR="00965AA3" w:rsidRDefault="00965AA3" w:rsidP="00965AA3">
            <w:pPr>
              <w:rPr>
                <w:rFonts w:cs="Arial"/>
                <w:b/>
                <w:bCs/>
                <w:szCs w:val="22"/>
              </w:rPr>
            </w:pPr>
            <w:r w:rsidRPr="00D135EF">
              <w:rPr>
                <w:rFonts w:cs="Arial"/>
                <w:b/>
                <w:bCs/>
                <w:szCs w:val="22"/>
              </w:rPr>
              <w:t>Please provide</w:t>
            </w:r>
            <w:r>
              <w:rPr>
                <w:rFonts w:cs="Arial"/>
                <w:b/>
                <w:bCs/>
                <w:szCs w:val="22"/>
              </w:rPr>
              <w:t>, detail and explain;</w:t>
            </w:r>
          </w:p>
          <w:p w14:paraId="3397A3B6" w14:textId="77777777" w:rsidR="00965AA3" w:rsidRPr="00965AA3" w:rsidRDefault="00965AA3" w:rsidP="00965AA3">
            <w:pPr>
              <w:pStyle w:val="TableParagraph"/>
              <w:ind w:left="107"/>
              <w:rPr>
                <w:rFonts w:asciiTheme="minorHAnsi" w:hAnsiTheme="minorHAnsi" w:cstheme="minorBidi"/>
                <w:b/>
              </w:rPr>
            </w:pPr>
            <w:r w:rsidRPr="00965AA3">
              <w:rPr>
                <w:rFonts w:asciiTheme="minorHAnsi" w:hAnsiTheme="minorHAnsi" w:cstheme="minorBidi"/>
                <w:b/>
              </w:rPr>
              <w:t>Experience in sector and proposed account team:</w:t>
            </w:r>
          </w:p>
          <w:p w14:paraId="5B7041D3" w14:textId="51FCDF7E" w:rsidR="00965AA3" w:rsidRPr="00965AA3" w:rsidRDefault="00965AA3" w:rsidP="00C3308E">
            <w:pPr>
              <w:pStyle w:val="TableParagraph"/>
              <w:numPr>
                <w:ilvl w:val="0"/>
                <w:numId w:val="37"/>
              </w:numPr>
              <w:rPr>
                <w:rFonts w:asciiTheme="minorHAnsi" w:hAnsiTheme="minorHAnsi" w:cstheme="minorBidi"/>
                <w:sz w:val="18"/>
              </w:rPr>
            </w:pPr>
            <w:r w:rsidRPr="00965AA3">
              <w:rPr>
                <w:rFonts w:asciiTheme="minorHAnsi" w:hAnsiTheme="minorHAnsi" w:cstheme="minorBidi"/>
                <w:sz w:val="18"/>
              </w:rPr>
              <w:t>Demonstrate experience of working with similar clients or on similar briefs</w:t>
            </w:r>
          </w:p>
          <w:p w14:paraId="5A7EA9E9" w14:textId="7C9A2B24" w:rsidR="00965AA3" w:rsidRPr="00965AA3" w:rsidRDefault="00965AA3" w:rsidP="00C3308E">
            <w:pPr>
              <w:pStyle w:val="ListParagraph"/>
              <w:numPr>
                <w:ilvl w:val="0"/>
                <w:numId w:val="37"/>
              </w:numPr>
              <w:rPr>
                <w:rFonts w:cs="Arial"/>
                <w:b/>
                <w:bCs/>
                <w:szCs w:val="22"/>
              </w:rPr>
            </w:pPr>
            <w:r w:rsidRPr="00965AA3">
              <w:rPr>
                <w:rFonts w:asciiTheme="minorHAnsi" w:hAnsiTheme="minorHAnsi" w:cstheme="minorBidi"/>
                <w:sz w:val="18"/>
              </w:rPr>
              <w:t>Fields a team with suitable expertise in supporting the account and demonstrates depth and breadth</w:t>
            </w:r>
          </w:p>
        </w:tc>
      </w:tr>
      <w:tr w:rsidR="00913AE1" w:rsidRPr="00526706" w14:paraId="3E19D87F" w14:textId="77777777" w:rsidTr="00E911AF">
        <w:trPr>
          <w:trHeight w:val="4509"/>
          <w:jc w:val="center"/>
        </w:trPr>
        <w:tc>
          <w:tcPr>
            <w:tcW w:w="1531" w:type="dxa"/>
            <w:tcBorders>
              <w:bottom w:val="single" w:sz="4" w:space="0" w:color="auto"/>
            </w:tcBorders>
            <w:shd w:val="clear" w:color="auto" w:fill="FBE4D5" w:themeFill="accent2" w:themeFillTint="33"/>
          </w:tcPr>
          <w:p w14:paraId="7C5C7FF5" w14:textId="77777777" w:rsidR="00965AA3" w:rsidRPr="00526706" w:rsidRDefault="00965AA3" w:rsidP="00965AA3">
            <w:pPr>
              <w:rPr>
                <w:rFonts w:cs="Arial"/>
                <w:szCs w:val="22"/>
              </w:rPr>
            </w:pPr>
            <w:r w:rsidRPr="00526706">
              <w:rPr>
                <w:rFonts w:cs="Arial"/>
                <w:szCs w:val="22"/>
              </w:rPr>
              <w:t>Response</w:t>
            </w:r>
          </w:p>
          <w:p w14:paraId="239EE570" w14:textId="177F9216" w:rsidR="00913AE1" w:rsidRPr="00526706" w:rsidRDefault="00965AA3" w:rsidP="00965AA3">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21D4D15B" w14:textId="77777777" w:rsidR="00913AE1" w:rsidRPr="00526706" w:rsidRDefault="00913AE1" w:rsidP="00784B5A">
            <w:pPr>
              <w:rPr>
                <w:rFonts w:cs="Arial"/>
                <w:szCs w:val="22"/>
              </w:rPr>
            </w:pPr>
          </w:p>
          <w:p w14:paraId="7C705776" w14:textId="77777777" w:rsidR="00913AE1" w:rsidRPr="00526706" w:rsidRDefault="00913AE1" w:rsidP="00784B5A">
            <w:pPr>
              <w:rPr>
                <w:rFonts w:cs="Arial"/>
                <w:szCs w:val="22"/>
              </w:rPr>
            </w:pPr>
          </w:p>
          <w:p w14:paraId="7CD84E0A" w14:textId="77777777" w:rsidR="00913AE1" w:rsidRPr="00526706" w:rsidRDefault="00913AE1" w:rsidP="00784B5A">
            <w:pPr>
              <w:rPr>
                <w:rFonts w:cs="Arial"/>
                <w:szCs w:val="22"/>
              </w:rPr>
            </w:pPr>
          </w:p>
          <w:p w14:paraId="1136BF5C" w14:textId="77777777" w:rsidR="00913AE1" w:rsidRPr="00526706" w:rsidRDefault="00913AE1" w:rsidP="00784B5A">
            <w:pPr>
              <w:rPr>
                <w:rFonts w:cs="Arial"/>
                <w:szCs w:val="22"/>
              </w:rPr>
            </w:pPr>
          </w:p>
          <w:p w14:paraId="7C57EB49" w14:textId="77777777" w:rsidR="00913AE1" w:rsidRPr="00526706" w:rsidRDefault="00913AE1" w:rsidP="00784B5A">
            <w:pPr>
              <w:rPr>
                <w:rFonts w:cs="Arial"/>
                <w:szCs w:val="22"/>
              </w:rPr>
            </w:pPr>
          </w:p>
          <w:p w14:paraId="53EA3891" w14:textId="77777777" w:rsidR="00913AE1" w:rsidRPr="00526706" w:rsidRDefault="00913AE1" w:rsidP="00784B5A">
            <w:pPr>
              <w:rPr>
                <w:rFonts w:cs="Arial"/>
                <w:szCs w:val="22"/>
              </w:rPr>
            </w:pPr>
          </w:p>
          <w:p w14:paraId="5B8905FD" w14:textId="77777777" w:rsidR="00913AE1" w:rsidRPr="00526706" w:rsidRDefault="00913AE1" w:rsidP="00784B5A">
            <w:pPr>
              <w:rPr>
                <w:rFonts w:cs="Arial"/>
                <w:szCs w:val="22"/>
              </w:rPr>
            </w:pPr>
          </w:p>
          <w:p w14:paraId="32B7A9A8" w14:textId="77777777" w:rsidR="00913AE1" w:rsidRPr="00526706" w:rsidRDefault="00913AE1" w:rsidP="00784B5A">
            <w:pPr>
              <w:rPr>
                <w:rFonts w:cs="Arial"/>
                <w:szCs w:val="22"/>
              </w:rPr>
            </w:pPr>
          </w:p>
          <w:p w14:paraId="4AF45757" w14:textId="77777777" w:rsidR="00913AE1" w:rsidRPr="00526706" w:rsidRDefault="00913AE1" w:rsidP="00784B5A">
            <w:pPr>
              <w:rPr>
                <w:rFonts w:cs="Arial"/>
                <w:szCs w:val="22"/>
              </w:rPr>
            </w:pPr>
          </w:p>
          <w:p w14:paraId="1AC77F1F" w14:textId="77777777" w:rsidR="00913AE1" w:rsidRPr="00526706" w:rsidRDefault="00913AE1" w:rsidP="00784B5A">
            <w:pPr>
              <w:rPr>
                <w:rFonts w:cs="Arial"/>
                <w:szCs w:val="22"/>
              </w:rPr>
            </w:pPr>
          </w:p>
          <w:p w14:paraId="72648BEB" w14:textId="77777777" w:rsidR="00913AE1" w:rsidRPr="00526706" w:rsidRDefault="00913AE1" w:rsidP="00784B5A">
            <w:pPr>
              <w:rPr>
                <w:rFonts w:cs="Arial"/>
                <w:szCs w:val="22"/>
              </w:rPr>
            </w:pPr>
          </w:p>
          <w:p w14:paraId="1658B767" w14:textId="77777777" w:rsidR="00913AE1" w:rsidRPr="00526706" w:rsidRDefault="00913AE1" w:rsidP="00784B5A">
            <w:pPr>
              <w:rPr>
                <w:rFonts w:cs="Arial"/>
                <w:szCs w:val="22"/>
              </w:rPr>
            </w:pPr>
          </w:p>
          <w:p w14:paraId="648095CD" w14:textId="77777777" w:rsidR="00913AE1" w:rsidRPr="00526706" w:rsidRDefault="00913AE1" w:rsidP="00784B5A">
            <w:pPr>
              <w:rPr>
                <w:rFonts w:cs="Arial"/>
                <w:szCs w:val="22"/>
              </w:rPr>
            </w:pPr>
          </w:p>
          <w:p w14:paraId="33FFB9D5" w14:textId="77777777" w:rsidR="00913AE1" w:rsidRPr="00526706" w:rsidRDefault="00913AE1" w:rsidP="00784B5A">
            <w:pPr>
              <w:rPr>
                <w:rFonts w:cs="Arial"/>
                <w:szCs w:val="22"/>
              </w:rPr>
            </w:pPr>
          </w:p>
          <w:p w14:paraId="7488EA7B" w14:textId="77777777" w:rsidR="00913AE1" w:rsidRPr="00526706" w:rsidRDefault="00913AE1" w:rsidP="00784B5A">
            <w:pPr>
              <w:rPr>
                <w:rFonts w:cs="Arial"/>
                <w:szCs w:val="22"/>
              </w:rPr>
            </w:pPr>
          </w:p>
          <w:p w14:paraId="4398632D" w14:textId="77777777" w:rsidR="00913AE1" w:rsidRPr="00526706" w:rsidRDefault="00913AE1" w:rsidP="00784B5A">
            <w:pPr>
              <w:rPr>
                <w:rFonts w:cs="Arial"/>
                <w:szCs w:val="22"/>
              </w:rPr>
            </w:pPr>
          </w:p>
          <w:p w14:paraId="48217DCE" w14:textId="77777777" w:rsidR="00913AE1" w:rsidRPr="00526706" w:rsidRDefault="00913AE1" w:rsidP="00784B5A">
            <w:pPr>
              <w:rPr>
                <w:rFonts w:cs="Arial"/>
                <w:szCs w:val="22"/>
              </w:rPr>
            </w:pPr>
          </w:p>
          <w:p w14:paraId="47E4141D" w14:textId="77777777" w:rsidR="00913AE1" w:rsidRPr="00526706" w:rsidRDefault="00913AE1" w:rsidP="00784B5A">
            <w:pPr>
              <w:rPr>
                <w:rFonts w:cs="Arial"/>
                <w:szCs w:val="22"/>
              </w:rPr>
            </w:pPr>
          </w:p>
          <w:p w14:paraId="13E472EE" w14:textId="77777777" w:rsidR="00913AE1" w:rsidRPr="00526706" w:rsidRDefault="00913AE1" w:rsidP="00784B5A">
            <w:pPr>
              <w:rPr>
                <w:rFonts w:cs="Arial"/>
                <w:szCs w:val="22"/>
              </w:rPr>
            </w:pPr>
          </w:p>
        </w:tc>
      </w:tr>
    </w:tbl>
    <w:p w14:paraId="019024F6"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61AC11AF" w14:textId="77777777" w:rsidTr="00E911AF">
        <w:trPr>
          <w:trHeight w:val="338"/>
          <w:jc w:val="center"/>
        </w:trPr>
        <w:tc>
          <w:tcPr>
            <w:tcW w:w="1531" w:type="dxa"/>
            <w:tcBorders>
              <w:bottom w:val="single" w:sz="4" w:space="0" w:color="auto"/>
            </w:tcBorders>
            <w:shd w:val="clear" w:color="auto" w:fill="FBE4D5" w:themeFill="accent2" w:themeFillTint="33"/>
          </w:tcPr>
          <w:p w14:paraId="00935748" w14:textId="399A277A" w:rsidR="00913AE1" w:rsidRPr="00D135EF" w:rsidRDefault="00913AE1" w:rsidP="00784B5A">
            <w:pPr>
              <w:rPr>
                <w:rFonts w:cs="Arial"/>
                <w:b/>
                <w:bCs/>
                <w:szCs w:val="22"/>
              </w:rPr>
            </w:pPr>
            <w:r w:rsidRPr="00D135EF">
              <w:rPr>
                <w:rFonts w:cs="Arial"/>
                <w:b/>
                <w:bCs/>
                <w:szCs w:val="22"/>
              </w:rPr>
              <w:t xml:space="preserve">Criterion </w:t>
            </w:r>
            <w:r w:rsidR="00075027" w:rsidRPr="00D135EF">
              <w:rPr>
                <w:rFonts w:cs="Arial"/>
                <w:b/>
                <w:bCs/>
                <w:szCs w:val="22"/>
              </w:rPr>
              <w:t>3</w:t>
            </w:r>
          </w:p>
        </w:tc>
        <w:tc>
          <w:tcPr>
            <w:tcW w:w="8000" w:type="dxa"/>
            <w:shd w:val="clear" w:color="auto" w:fill="FBE4D5" w:themeFill="accent2" w:themeFillTint="33"/>
          </w:tcPr>
          <w:p w14:paraId="45C5BB67" w14:textId="77777777" w:rsidR="00965AA3" w:rsidRDefault="00965AA3" w:rsidP="00965AA3">
            <w:pPr>
              <w:rPr>
                <w:rFonts w:cs="Arial"/>
                <w:b/>
                <w:bCs/>
                <w:szCs w:val="22"/>
              </w:rPr>
            </w:pPr>
            <w:r w:rsidRPr="00D135EF">
              <w:rPr>
                <w:rFonts w:cs="Arial"/>
                <w:b/>
                <w:bCs/>
                <w:szCs w:val="22"/>
              </w:rPr>
              <w:t>Please provide</w:t>
            </w:r>
            <w:r>
              <w:rPr>
                <w:rFonts w:cs="Arial"/>
                <w:b/>
                <w:bCs/>
                <w:szCs w:val="22"/>
              </w:rPr>
              <w:t>, detail and explain;</w:t>
            </w:r>
          </w:p>
          <w:p w14:paraId="43720422" w14:textId="77777777" w:rsidR="00965AA3" w:rsidRPr="00965AA3" w:rsidRDefault="00965AA3" w:rsidP="00965AA3">
            <w:pPr>
              <w:rPr>
                <w:rFonts w:cs="Arial"/>
                <w:b/>
                <w:bCs/>
                <w:szCs w:val="22"/>
              </w:rPr>
            </w:pPr>
            <w:r w:rsidRPr="00965AA3">
              <w:rPr>
                <w:rFonts w:cs="Arial"/>
                <w:b/>
                <w:bCs/>
                <w:szCs w:val="22"/>
              </w:rPr>
              <w:t>Reporting and evaluation</w:t>
            </w:r>
          </w:p>
          <w:p w14:paraId="081563DF" w14:textId="14E38E52" w:rsidR="00965AA3" w:rsidRPr="00965AA3" w:rsidRDefault="00965AA3" w:rsidP="00C3308E">
            <w:pPr>
              <w:pStyle w:val="ListParagraph"/>
              <w:numPr>
                <w:ilvl w:val="0"/>
                <w:numId w:val="39"/>
              </w:numPr>
              <w:rPr>
                <w:rFonts w:cs="Arial"/>
                <w:bCs/>
                <w:sz w:val="20"/>
                <w:szCs w:val="22"/>
              </w:rPr>
            </w:pPr>
            <w:r w:rsidRPr="00965AA3">
              <w:rPr>
                <w:rFonts w:cs="Arial"/>
                <w:bCs/>
                <w:sz w:val="20"/>
                <w:szCs w:val="22"/>
              </w:rPr>
              <w:t xml:space="preserve">Presents SLA’s and escalation process, recommended mechanisms and process </w:t>
            </w:r>
          </w:p>
          <w:p w14:paraId="1492E01A" w14:textId="138E37BC" w:rsidR="00913AE1" w:rsidRPr="00965AA3" w:rsidRDefault="00965AA3" w:rsidP="00C3308E">
            <w:pPr>
              <w:pStyle w:val="ListParagraph"/>
              <w:numPr>
                <w:ilvl w:val="0"/>
                <w:numId w:val="39"/>
              </w:numPr>
              <w:rPr>
                <w:rFonts w:cs="Arial"/>
                <w:b/>
                <w:bCs/>
                <w:szCs w:val="22"/>
              </w:rPr>
            </w:pPr>
            <w:r w:rsidRPr="00965AA3">
              <w:rPr>
                <w:rFonts w:cs="Arial"/>
                <w:bCs/>
                <w:sz w:val="20"/>
                <w:szCs w:val="22"/>
              </w:rPr>
              <w:t>Demonstrate how activity would be evaluated and reported</w:t>
            </w:r>
          </w:p>
        </w:tc>
      </w:tr>
      <w:tr w:rsidR="00913AE1" w:rsidRPr="00526706" w14:paraId="082ABBC6" w14:textId="77777777" w:rsidTr="00965AA3">
        <w:trPr>
          <w:trHeight w:val="5237"/>
          <w:jc w:val="center"/>
        </w:trPr>
        <w:tc>
          <w:tcPr>
            <w:tcW w:w="1531" w:type="dxa"/>
            <w:tcBorders>
              <w:bottom w:val="single" w:sz="4" w:space="0" w:color="auto"/>
            </w:tcBorders>
            <w:shd w:val="clear" w:color="auto" w:fill="FBE4D5" w:themeFill="accent2" w:themeFillTint="33"/>
          </w:tcPr>
          <w:p w14:paraId="1128B3E3" w14:textId="77777777" w:rsidR="00965AA3" w:rsidRPr="00526706" w:rsidRDefault="00965AA3" w:rsidP="00965AA3">
            <w:pPr>
              <w:rPr>
                <w:rFonts w:cs="Arial"/>
                <w:szCs w:val="22"/>
              </w:rPr>
            </w:pPr>
            <w:r w:rsidRPr="00526706">
              <w:rPr>
                <w:rFonts w:cs="Arial"/>
                <w:szCs w:val="22"/>
              </w:rPr>
              <w:t>Response</w:t>
            </w:r>
          </w:p>
          <w:p w14:paraId="2E9CEF13" w14:textId="60AAA788" w:rsidR="00913AE1" w:rsidRPr="00526706" w:rsidRDefault="00965AA3" w:rsidP="00965AA3">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558C7328" w14:textId="77777777" w:rsidR="00913AE1" w:rsidRPr="00526706" w:rsidRDefault="00913AE1" w:rsidP="00784B5A">
            <w:pPr>
              <w:rPr>
                <w:rFonts w:cs="Arial"/>
                <w:szCs w:val="22"/>
              </w:rPr>
            </w:pPr>
          </w:p>
        </w:tc>
      </w:tr>
    </w:tbl>
    <w:p w14:paraId="74730E64" w14:textId="77777777" w:rsidR="002E75B2" w:rsidRDefault="002E75B2"/>
    <w:p w14:paraId="20F7DA7D" w14:textId="7370F3B1" w:rsidR="00774BC1" w:rsidRDefault="00774BC1" w:rsidP="00D6241B">
      <w:pPr>
        <w:rPr>
          <w:rFonts w:ascii="Arial" w:hAnsi="Arial" w:cs="Arial"/>
          <w:szCs w:val="22"/>
        </w:rPr>
      </w:pPr>
    </w:p>
    <w:p w14:paraId="2D0CC7CE" w14:textId="77777777" w:rsidR="00965AA3" w:rsidRDefault="00965AA3" w:rsidP="00965AA3">
      <w:pPr>
        <w:rPr>
          <w:b/>
        </w:rPr>
      </w:pPr>
      <w:r w:rsidRPr="004A1F4E">
        <w:rPr>
          <w:b/>
          <w:bCs/>
        </w:rPr>
        <w:t>Lot</w:t>
      </w:r>
      <w:r w:rsidRPr="004A1F4E">
        <w:rPr>
          <w:b/>
        </w:rPr>
        <w:t xml:space="preserve"> </w:t>
      </w:r>
      <w:r w:rsidRPr="004A1F4E">
        <w:rPr>
          <w:b/>
          <w:bCs/>
        </w:rPr>
        <w:t>2</w:t>
      </w:r>
      <w:r w:rsidRPr="004A1F4E">
        <w:rPr>
          <w:b/>
        </w:rPr>
        <w:t xml:space="preserve"> Consumer communication strategy and delivery for PHD Operations, including the offer at Gosport. </w:t>
      </w:r>
    </w:p>
    <w:p w14:paraId="7700F96C" w14:textId="77777777" w:rsidR="00965AA3" w:rsidRPr="00263849" w:rsidRDefault="00965AA3" w:rsidP="00965AA3">
      <w:pPr>
        <w:rPr>
          <w:b/>
        </w:rPr>
      </w:pPr>
      <w:r w:rsidRPr="00965AA3">
        <w:t xml:space="preserve">With additional activity in support of placemaking and destination communications as part of the wider strategy for Portsmouth, Hampshire and the South East. </w:t>
      </w:r>
      <w:r>
        <w:rPr>
          <w:b/>
        </w:rPr>
        <w:t>3 Year Contract value circa £94K</w:t>
      </w:r>
    </w:p>
    <w:p w14:paraId="391D9498" w14:textId="5A3E8F50" w:rsidR="00965AA3" w:rsidRPr="00965AA3" w:rsidRDefault="00965AA3" w:rsidP="00965A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6264F6" w:rsidRPr="00D135EF" w14:paraId="0116E9C9" w14:textId="77777777" w:rsidTr="00035595">
        <w:trPr>
          <w:trHeight w:val="338"/>
          <w:jc w:val="center"/>
        </w:trPr>
        <w:tc>
          <w:tcPr>
            <w:tcW w:w="1531" w:type="dxa"/>
            <w:tcBorders>
              <w:bottom w:val="single" w:sz="4" w:space="0" w:color="auto"/>
            </w:tcBorders>
            <w:shd w:val="clear" w:color="auto" w:fill="FBE4D5" w:themeFill="accent2" w:themeFillTint="33"/>
          </w:tcPr>
          <w:p w14:paraId="1F138C12" w14:textId="77777777" w:rsidR="006264F6" w:rsidRPr="00D135EF" w:rsidRDefault="006264F6" w:rsidP="00035595">
            <w:pPr>
              <w:rPr>
                <w:rFonts w:cs="Arial"/>
                <w:b/>
                <w:bCs/>
                <w:szCs w:val="22"/>
              </w:rPr>
            </w:pPr>
            <w:r w:rsidRPr="00D135EF">
              <w:rPr>
                <w:rFonts w:cs="Arial"/>
                <w:b/>
                <w:bCs/>
                <w:szCs w:val="22"/>
              </w:rPr>
              <w:t>Criterion 1</w:t>
            </w:r>
          </w:p>
        </w:tc>
        <w:tc>
          <w:tcPr>
            <w:tcW w:w="8000" w:type="dxa"/>
            <w:shd w:val="clear" w:color="auto" w:fill="FBE4D5" w:themeFill="accent2" w:themeFillTint="33"/>
          </w:tcPr>
          <w:p w14:paraId="2D8E32D9" w14:textId="77777777" w:rsidR="006264F6" w:rsidRDefault="006264F6" w:rsidP="00035595">
            <w:pPr>
              <w:rPr>
                <w:rFonts w:cs="Arial"/>
                <w:b/>
                <w:bCs/>
                <w:szCs w:val="22"/>
              </w:rPr>
            </w:pPr>
            <w:r w:rsidRPr="00D135EF">
              <w:rPr>
                <w:rFonts w:cs="Arial"/>
                <w:b/>
                <w:bCs/>
                <w:szCs w:val="22"/>
              </w:rPr>
              <w:t>Please provide</w:t>
            </w:r>
            <w:r>
              <w:rPr>
                <w:rFonts w:cs="Arial"/>
                <w:b/>
                <w:bCs/>
                <w:szCs w:val="22"/>
              </w:rPr>
              <w:t>, detail and explain</w:t>
            </w:r>
          </w:p>
          <w:p w14:paraId="70E3FC45" w14:textId="38CEFFBC" w:rsidR="002C2D7F" w:rsidRPr="002C2D7F" w:rsidRDefault="002C2D7F" w:rsidP="00C3308E">
            <w:pPr>
              <w:pStyle w:val="ListParagraph"/>
              <w:numPr>
                <w:ilvl w:val="0"/>
                <w:numId w:val="40"/>
              </w:numPr>
              <w:rPr>
                <w:rFonts w:cs="Arial"/>
                <w:bCs/>
                <w:sz w:val="18"/>
                <w:szCs w:val="22"/>
              </w:rPr>
            </w:pPr>
            <w:r w:rsidRPr="002C2D7F">
              <w:rPr>
                <w:rFonts w:cs="Arial"/>
                <w:bCs/>
                <w:sz w:val="18"/>
                <w:szCs w:val="22"/>
              </w:rPr>
              <w:t>Demonstrates solid understanding PHD consumer comms requirements and identifies approaches for extending PHD’s media reach and impact</w:t>
            </w:r>
          </w:p>
          <w:p w14:paraId="7551D34E" w14:textId="71459CD9" w:rsidR="002C2D7F" w:rsidRPr="002C2D7F" w:rsidRDefault="002C2D7F" w:rsidP="00C3308E">
            <w:pPr>
              <w:pStyle w:val="ListParagraph"/>
              <w:numPr>
                <w:ilvl w:val="0"/>
                <w:numId w:val="40"/>
              </w:numPr>
              <w:rPr>
                <w:rFonts w:cs="Arial"/>
                <w:bCs/>
                <w:sz w:val="18"/>
                <w:szCs w:val="22"/>
              </w:rPr>
            </w:pPr>
            <w:r w:rsidRPr="002C2D7F">
              <w:rPr>
                <w:rFonts w:cs="Arial"/>
                <w:bCs/>
                <w:sz w:val="18"/>
                <w:szCs w:val="22"/>
              </w:rPr>
              <w:t xml:space="preserve">Able to offer examples of how not just new product but also the permanent offer, will present opportunities for media engagement. </w:t>
            </w:r>
          </w:p>
          <w:p w14:paraId="5F245B6F" w14:textId="6E9299E3" w:rsidR="002C2D7F" w:rsidRPr="002C2D7F" w:rsidRDefault="002C2D7F" w:rsidP="00C3308E">
            <w:pPr>
              <w:pStyle w:val="ListParagraph"/>
              <w:numPr>
                <w:ilvl w:val="0"/>
                <w:numId w:val="40"/>
              </w:numPr>
              <w:rPr>
                <w:rFonts w:cs="Arial"/>
                <w:bCs/>
                <w:sz w:val="18"/>
                <w:szCs w:val="22"/>
              </w:rPr>
            </w:pPr>
            <w:r w:rsidRPr="002C2D7F">
              <w:rPr>
                <w:rFonts w:cs="Arial"/>
                <w:bCs/>
                <w:sz w:val="18"/>
                <w:szCs w:val="22"/>
              </w:rPr>
              <w:t xml:space="preserve">Demonstrates creative flair and imagination </w:t>
            </w:r>
          </w:p>
          <w:p w14:paraId="4BF13F51" w14:textId="4D6E7CCC" w:rsidR="002C2D7F" w:rsidRPr="002C2D7F" w:rsidRDefault="002C2D7F" w:rsidP="00C3308E">
            <w:pPr>
              <w:pStyle w:val="ListParagraph"/>
              <w:numPr>
                <w:ilvl w:val="0"/>
                <w:numId w:val="40"/>
              </w:numPr>
              <w:rPr>
                <w:rFonts w:cs="Arial"/>
                <w:b/>
                <w:bCs/>
                <w:szCs w:val="22"/>
              </w:rPr>
            </w:pPr>
            <w:r w:rsidRPr="002C2D7F">
              <w:rPr>
                <w:rFonts w:cs="Arial"/>
                <w:bCs/>
                <w:sz w:val="18"/>
                <w:szCs w:val="22"/>
              </w:rPr>
              <w:t>Examples of clear understanding of the media landscape across the sectors we might seek to engage with</w:t>
            </w:r>
          </w:p>
        </w:tc>
      </w:tr>
      <w:tr w:rsidR="006264F6" w:rsidRPr="00526706" w14:paraId="0E3F664B" w14:textId="77777777" w:rsidTr="002C2D7F">
        <w:trPr>
          <w:trHeight w:val="3737"/>
          <w:jc w:val="center"/>
        </w:trPr>
        <w:tc>
          <w:tcPr>
            <w:tcW w:w="1531" w:type="dxa"/>
            <w:tcBorders>
              <w:bottom w:val="single" w:sz="4" w:space="0" w:color="auto"/>
            </w:tcBorders>
            <w:shd w:val="clear" w:color="auto" w:fill="FBE4D5" w:themeFill="accent2" w:themeFillTint="33"/>
          </w:tcPr>
          <w:p w14:paraId="11069459" w14:textId="77777777" w:rsidR="005312BE" w:rsidRPr="00526706" w:rsidRDefault="005312BE" w:rsidP="005312BE">
            <w:pPr>
              <w:rPr>
                <w:rFonts w:cs="Arial"/>
                <w:szCs w:val="22"/>
              </w:rPr>
            </w:pPr>
            <w:r w:rsidRPr="00526706">
              <w:rPr>
                <w:rFonts w:cs="Arial"/>
                <w:szCs w:val="22"/>
              </w:rPr>
              <w:t>Response</w:t>
            </w:r>
          </w:p>
          <w:p w14:paraId="70075E61" w14:textId="4475C5B7" w:rsidR="006264F6" w:rsidRPr="00526706" w:rsidRDefault="005312BE" w:rsidP="005312BE">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65BC9224" w14:textId="77777777" w:rsidR="006264F6" w:rsidRPr="00526706" w:rsidRDefault="006264F6" w:rsidP="00035595">
            <w:pPr>
              <w:rPr>
                <w:rFonts w:cs="Arial"/>
                <w:szCs w:val="22"/>
              </w:rPr>
            </w:pPr>
          </w:p>
        </w:tc>
      </w:tr>
    </w:tbl>
    <w:p w14:paraId="3143FE59" w14:textId="77777777" w:rsidR="006264F6" w:rsidRDefault="006264F6" w:rsidP="006264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6264F6" w:rsidRPr="00D135EF" w14:paraId="797F2C32" w14:textId="77777777" w:rsidTr="00035595">
        <w:trPr>
          <w:trHeight w:val="338"/>
          <w:jc w:val="center"/>
        </w:trPr>
        <w:tc>
          <w:tcPr>
            <w:tcW w:w="1531" w:type="dxa"/>
            <w:tcBorders>
              <w:bottom w:val="single" w:sz="4" w:space="0" w:color="auto"/>
            </w:tcBorders>
            <w:shd w:val="clear" w:color="auto" w:fill="FBE4D5" w:themeFill="accent2" w:themeFillTint="33"/>
          </w:tcPr>
          <w:p w14:paraId="18817187" w14:textId="77777777" w:rsidR="006264F6" w:rsidRPr="00D135EF" w:rsidRDefault="006264F6" w:rsidP="00035595">
            <w:pPr>
              <w:rPr>
                <w:rFonts w:cs="Arial"/>
                <w:b/>
                <w:bCs/>
                <w:szCs w:val="22"/>
              </w:rPr>
            </w:pPr>
            <w:r w:rsidRPr="00D135EF">
              <w:rPr>
                <w:rFonts w:cs="Arial"/>
                <w:b/>
                <w:bCs/>
                <w:szCs w:val="22"/>
              </w:rPr>
              <w:t>Criterion 2</w:t>
            </w:r>
          </w:p>
        </w:tc>
        <w:tc>
          <w:tcPr>
            <w:tcW w:w="8000" w:type="dxa"/>
            <w:shd w:val="clear" w:color="auto" w:fill="FBE4D5" w:themeFill="accent2" w:themeFillTint="33"/>
          </w:tcPr>
          <w:p w14:paraId="24D085D4" w14:textId="77777777" w:rsidR="006264F6" w:rsidRDefault="006264F6" w:rsidP="00035595">
            <w:pPr>
              <w:rPr>
                <w:rFonts w:cs="Arial"/>
                <w:b/>
                <w:bCs/>
                <w:szCs w:val="22"/>
              </w:rPr>
            </w:pPr>
            <w:r w:rsidRPr="00D135EF">
              <w:rPr>
                <w:rFonts w:cs="Arial"/>
                <w:b/>
                <w:bCs/>
                <w:szCs w:val="22"/>
              </w:rPr>
              <w:t>Please provide</w:t>
            </w:r>
            <w:r>
              <w:rPr>
                <w:rFonts w:cs="Arial"/>
                <w:b/>
                <w:bCs/>
                <w:szCs w:val="22"/>
              </w:rPr>
              <w:t>, detail and explain</w:t>
            </w:r>
          </w:p>
          <w:p w14:paraId="6EAAD1E1" w14:textId="77777777" w:rsidR="002C2D7F" w:rsidRPr="002C2D7F" w:rsidRDefault="002C2D7F" w:rsidP="002C2D7F">
            <w:pPr>
              <w:pStyle w:val="TableParagraph"/>
              <w:ind w:left="107"/>
              <w:rPr>
                <w:rFonts w:asciiTheme="minorHAnsi" w:hAnsiTheme="minorHAnsi" w:cstheme="minorBidi"/>
                <w:b/>
              </w:rPr>
            </w:pPr>
            <w:r w:rsidRPr="002C2D7F">
              <w:rPr>
                <w:rFonts w:asciiTheme="minorHAnsi" w:hAnsiTheme="minorHAnsi" w:cstheme="minorBidi"/>
                <w:b/>
              </w:rPr>
              <w:t>Media Landscape Knowledge:</w:t>
            </w:r>
          </w:p>
          <w:p w14:paraId="2A42A9F6" w14:textId="77777777" w:rsidR="002C2D7F" w:rsidRDefault="002C2D7F" w:rsidP="00C3308E">
            <w:pPr>
              <w:pStyle w:val="TableParagraph"/>
              <w:numPr>
                <w:ilvl w:val="0"/>
                <w:numId w:val="41"/>
              </w:numPr>
              <w:rPr>
                <w:rFonts w:asciiTheme="minorHAnsi" w:hAnsiTheme="minorHAnsi" w:cstheme="minorBidi"/>
              </w:rPr>
            </w:pPr>
            <w:r>
              <w:rPr>
                <w:rFonts w:asciiTheme="minorHAnsi" w:hAnsiTheme="minorHAnsi" w:cstheme="minorBidi"/>
              </w:rPr>
              <w:t xml:space="preserve">Examples of placemaking experience </w:t>
            </w:r>
          </w:p>
          <w:p w14:paraId="38ED0FAD" w14:textId="5A7F1AB5" w:rsidR="002C2D7F" w:rsidRPr="002C2D7F" w:rsidRDefault="002C2D7F" w:rsidP="00C3308E">
            <w:pPr>
              <w:pStyle w:val="ListParagraph"/>
              <w:numPr>
                <w:ilvl w:val="0"/>
                <w:numId w:val="41"/>
              </w:numPr>
              <w:rPr>
                <w:rFonts w:cs="Arial"/>
                <w:b/>
                <w:bCs/>
                <w:szCs w:val="22"/>
              </w:rPr>
            </w:pPr>
            <w:r w:rsidRPr="002C2D7F">
              <w:rPr>
                <w:rFonts w:asciiTheme="minorHAnsi" w:hAnsiTheme="minorHAnsi" w:cstheme="minorBidi"/>
              </w:rPr>
              <w:t>Indication of the topic specific/geographical strategic partners with whom we might seek to engage</w:t>
            </w:r>
          </w:p>
        </w:tc>
      </w:tr>
      <w:tr w:rsidR="006264F6" w:rsidRPr="00526706" w14:paraId="29BBA6BC" w14:textId="77777777" w:rsidTr="002C2D7F">
        <w:trPr>
          <w:trHeight w:val="4387"/>
          <w:jc w:val="center"/>
        </w:trPr>
        <w:tc>
          <w:tcPr>
            <w:tcW w:w="1531" w:type="dxa"/>
            <w:tcBorders>
              <w:bottom w:val="single" w:sz="4" w:space="0" w:color="auto"/>
            </w:tcBorders>
            <w:shd w:val="clear" w:color="auto" w:fill="FBE4D5" w:themeFill="accent2" w:themeFillTint="33"/>
          </w:tcPr>
          <w:p w14:paraId="752EDDD6" w14:textId="77777777" w:rsidR="005312BE" w:rsidRPr="00526706" w:rsidRDefault="005312BE" w:rsidP="005312BE">
            <w:pPr>
              <w:rPr>
                <w:rFonts w:cs="Arial"/>
                <w:szCs w:val="22"/>
              </w:rPr>
            </w:pPr>
            <w:r w:rsidRPr="00526706">
              <w:rPr>
                <w:rFonts w:cs="Arial"/>
                <w:szCs w:val="22"/>
              </w:rPr>
              <w:t>Response</w:t>
            </w:r>
          </w:p>
          <w:p w14:paraId="15283749" w14:textId="22014B36" w:rsidR="006264F6" w:rsidRPr="00526706" w:rsidRDefault="005312BE" w:rsidP="005312BE">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42DD9CBF" w14:textId="77777777" w:rsidR="006264F6" w:rsidRPr="00526706" w:rsidRDefault="006264F6" w:rsidP="00035595">
            <w:pPr>
              <w:rPr>
                <w:rFonts w:cs="Arial"/>
                <w:szCs w:val="22"/>
              </w:rPr>
            </w:pPr>
          </w:p>
          <w:p w14:paraId="4AD33230" w14:textId="77777777" w:rsidR="006264F6" w:rsidRPr="00526706" w:rsidRDefault="006264F6" w:rsidP="00035595">
            <w:pPr>
              <w:rPr>
                <w:rFonts w:cs="Arial"/>
                <w:szCs w:val="22"/>
              </w:rPr>
            </w:pPr>
          </w:p>
          <w:p w14:paraId="23393D5F" w14:textId="77777777" w:rsidR="006264F6" w:rsidRPr="00526706" w:rsidRDefault="006264F6" w:rsidP="00035595">
            <w:pPr>
              <w:rPr>
                <w:rFonts w:cs="Arial"/>
                <w:szCs w:val="22"/>
              </w:rPr>
            </w:pPr>
          </w:p>
          <w:p w14:paraId="65F4287F" w14:textId="77777777" w:rsidR="006264F6" w:rsidRPr="00526706" w:rsidRDefault="006264F6" w:rsidP="00035595">
            <w:pPr>
              <w:rPr>
                <w:rFonts w:cs="Arial"/>
                <w:szCs w:val="22"/>
              </w:rPr>
            </w:pPr>
          </w:p>
          <w:p w14:paraId="62C278CF" w14:textId="77777777" w:rsidR="006264F6" w:rsidRPr="00526706" w:rsidRDefault="006264F6" w:rsidP="00035595">
            <w:pPr>
              <w:rPr>
                <w:rFonts w:cs="Arial"/>
                <w:szCs w:val="22"/>
              </w:rPr>
            </w:pPr>
          </w:p>
          <w:p w14:paraId="59A193E2" w14:textId="77777777" w:rsidR="006264F6" w:rsidRPr="00526706" w:rsidRDefault="006264F6" w:rsidP="00035595">
            <w:pPr>
              <w:rPr>
                <w:rFonts w:cs="Arial"/>
                <w:szCs w:val="22"/>
              </w:rPr>
            </w:pPr>
          </w:p>
          <w:p w14:paraId="26B33A84" w14:textId="77777777" w:rsidR="006264F6" w:rsidRPr="00526706" w:rsidRDefault="006264F6" w:rsidP="00035595">
            <w:pPr>
              <w:rPr>
                <w:rFonts w:cs="Arial"/>
                <w:szCs w:val="22"/>
              </w:rPr>
            </w:pPr>
          </w:p>
          <w:p w14:paraId="44D8A5A1" w14:textId="77777777" w:rsidR="006264F6" w:rsidRPr="00526706" w:rsidRDefault="006264F6" w:rsidP="00035595">
            <w:pPr>
              <w:rPr>
                <w:rFonts w:cs="Arial"/>
                <w:szCs w:val="22"/>
              </w:rPr>
            </w:pPr>
          </w:p>
          <w:p w14:paraId="4656FCDC" w14:textId="77777777" w:rsidR="006264F6" w:rsidRPr="00526706" w:rsidRDefault="006264F6" w:rsidP="00035595">
            <w:pPr>
              <w:rPr>
                <w:rFonts w:cs="Arial"/>
                <w:szCs w:val="22"/>
              </w:rPr>
            </w:pPr>
          </w:p>
          <w:p w14:paraId="122F68EE" w14:textId="77777777" w:rsidR="006264F6" w:rsidRPr="00526706" w:rsidRDefault="006264F6" w:rsidP="00035595">
            <w:pPr>
              <w:rPr>
                <w:rFonts w:cs="Arial"/>
                <w:szCs w:val="22"/>
              </w:rPr>
            </w:pPr>
          </w:p>
          <w:p w14:paraId="4536A9E1" w14:textId="77777777" w:rsidR="006264F6" w:rsidRPr="00526706" w:rsidRDefault="006264F6" w:rsidP="00035595">
            <w:pPr>
              <w:rPr>
                <w:rFonts w:cs="Arial"/>
                <w:szCs w:val="22"/>
              </w:rPr>
            </w:pPr>
          </w:p>
          <w:p w14:paraId="5D1FE797" w14:textId="77777777" w:rsidR="006264F6" w:rsidRPr="00526706" w:rsidRDefault="006264F6" w:rsidP="00035595">
            <w:pPr>
              <w:rPr>
                <w:rFonts w:cs="Arial"/>
                <w:szCs w:val="22"/>
              </w:rPr>
            </w:pPr>
          </w:p>
          <w:p w14:paraId="2C04774E" w14:textId="77777777" w:rsidR="006264F6" w:rsidRPr="00526706" w:rsidRDefault="006264F6" w:rsidP="00035595">
            <w:pPr>
              <w:rPr>
                <w:rFonts w:cs="Arial"/>
                <w:szCs w:val="22"/>
              </w:rPr>
            </w:pPr>
          </w:p>
          <w:p w14:paraId="4261B0F2" w14:textId="77777777" w:rsidR="006264F6" w:rsidRPr="00526706" w:rsidRDefault="006264F6" w:rsidP="00035595">
            <w:pPr>
              <w:rPr>
                <w:rFonts w:cs="Arial"/>
                <w:szCs w:val="22"/>
              </w:rPr>
            </w:pPr>
          </w:p>
          <w:p w14:paraId="38CE03F0" w14:textId="77777777" w:rsidR="006264F6" w:rsidRPr="00526706" w:rsidRDefault="006264F6" w:rsidP="00035595">
            <w:pPr>
              <w:rPr>
                <w:rFonts w:cs="Arial"/>
                <w:szCs w:val="22"/>
              </w:rPr>
            </w:pPr>
          </w:p>
          <w:p w14:paraId="5279E7BA" w14:textId="77777777" w:rsidR="006264F6" w:rsidRPr="00526706" w:rsidRDefault="006264F6" w:rsidP="00035595">
            <w:pPr>
              <w:rPr>
                <w:rFonts w:cs="Arial"/>
                <w:szCs w:val="22"/>
              </w:rPr>
            </w:pPr>
          </w:p>
        </w:tc>
      </w:tr>
    </w:tbl>
    <w:p w14:paraId="1EF83DCF" w14:textId="77777777" w:rsidR="006264F6" w:rsidRDefault="006264F6" w:rsidP="006264F6"/>
    <w:p w14:paraId="3467FAED" w14:textId="77777777" w:rsidR="006264F6" w:rsidRDefault="006264F6" w:rsidP="006264F6"/>
    <w:p w14:paraId="14122FF1" w14:textId="77777777" w:rsidR="006264F6" w:rsidRDefault="006264F6" w:rsidP="006264F6"/>
    <w:p w14:paraId="18C5DBDD" w14:textId="77777777" w:rsidR="006264F6" w:rsidRDefault="006264F6" w:rsidP="006264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6264F6" w:rsidRPr="00D135EF" w14:paraId="4A7701A3" w14:textId="77777777" w:rsidTr="00035595">
        <w:trPr>
          <w:trHeight w:val="338"/>
          <w:jc w:val="center"/>
        </w:trPr>
        <w:tc>
          <w:tcPr>
            <w:tcW w:w="1531" w:type="dxa"/>
            <w:tcBorders>
              <w:bottom w:val="single" w:sz="4" w:space="0" w:color="auto"/>
            </w:tcBorders>
            <w:shd w:val="clear" w:color="auto" w:fill="FBE4D5" w:themeFill="accent2" w:themeFillTint="33"/>
          </w:tcPr>
          <w:p w14:paraId="7990604F" w14:textId="77777777" w:rsidR="006264F6" w:rsidRPr="00D135EF" w:rsidRDefault="006264F6" w:rsidP="00035595">
            <w:pPr>
              <w:rPr>
                <w:rFonts w:cs="Arial"/>
                <w:b/>
                <w:bCs/>
                <w:szCs w:val="22"/>
              </w:rPr>
            </w:pPr>
            <w:r w:rsidRPr="00D135EF">
              <w:rPr>
                <w:rFonts w:cs="Arial"/>
                <w:b/>
                <w:bCs/>
                <w:szCs w:val="22"/>
              </w:rPr>
              <w:t>Criterion 3</w:t>
            </w:r>
          </w:p>
        </w:tc>
        <w:tc>
          <w:tcPr>
            <w:tcW w:w="8000" w:type="dxa"/>
            <w:shd w:val="clear" w:color="auto" w:fill="FBE4D5" w:themeFill="accent2" w:themeFillTint="33"/>
          </w:tcPr>
          <w:p w14:paraId="04E93F3E" w14:textId="77777777" w:rsidR="006264F6" w:rsidRDefault="006264F6" w:rsidP="00035595">
            <w:pPr>
              <w:rPr>
                <w:rFonts w:cs="Arial"/>
                <w:b/>
                <w:bCs/>
                <w:szCs w:val="22"/>
              </w:rPr>
            </w:pPr>
            <w:r w:rsidRPr="00D135EF">
              <w:rPr>
                <w:rFonts w:cs="Arial"/>
                <w:b/>
                <w:bCs/>
                <w:szCs w:val="22"/>
              </w:rPr>
              <w:t>Please provide</w:t>
            </w:r>
            <w:r>
              <w:rPr>
                <w:rFonts w:cs="Arial"/>
                <w:b/>
                <w:bCs/>
                <w:szCs w:val="22"/>
              </w:rPr>
              <w:t>, detail and explain</w:t>
            </w:r>
          </w:p>
          <w:p w14:paraId="5F1432D4" w14:textId="77777777" w:rsidR="002C2D7F" w:rsidRPr="002C2D7F" w:rsidRDefault="002C2D7F" w:rsidP="002C2D7F">
            <w:pPr>
              <w:rPr>
                <w:rFonts w:cs="Arial"/>
                <w:b/>
                <w:bCs/>
                <w:szCs w:val="22"/>
              </w:rPr>
            </w:pPr>
            <w:r w:rsidRPr="002C2D7F">
              <w:rPr>
                <w:rFonts w:cs="Arial"/>
                <w:b/>
                <w:bCs/>
                <w:szCs w:val="22"/>
              </w:rPr>
              <w:t>Experience in sector and proposed account team:</w:t>
            </w:r>
          </w:p>
          <w:p w14:paraId="24EEE421" w14:textId="2CEB1E0F" w:rsidR="002C2D7F" w:rsidRPr="002C2D7F" w:rsidRDefault="002C2D7F" w:rsidP="00C3308E">
            <w:pPr>
              <w:pStyle w:val="ListParagraph"/>
              <w:numPr>
                <w:ilvl w:val="0"/>
                <w:numId w:val="41"/>
              </w:numPr>
              <w:rPr>
                <w:rFonts w:cs="Arial"/>
                <w:bCs/>
                <w:szCs w:val="22"/>
              </w:rPr>
            </w:pPr>
            <w:r w:rsidRPr="002C2D7F">
              <w:rPr>
                <w:rFonts w:cs="Arial"/>
                <w:bCs/>
                <w:szCs w:val="22"/>
              </w:rPr>
              <w:t>Demonstrates experience of working with similar clients or on similar briefs with clearly defined commercial goals</w:t>
            </w:r>
          </w:p>
          <w:p w14:paraId="32CBAB4A" w14:textId="4BA5C24F" w:rsidR="002C2D7F" w:rsidRPr="002C2D7F" w:rsidRDefault="002C2D7F" w:rsidP="00C3308E">
            <w:pPr>
              <w:pStyle w:val="ListParagraph"/>
              <w:numPr>
                <w:ilvl w:val="0"/>
                <w:numId w:val="42"/>
              </w:numPr>
              <w:rPr>
                <w:rFonts w:cs="Arial"/>
                <w:b/>
                <w:bCs/>
                <w:szCs w:val="22"/>
              </w:rPr>
            </w:pPr>
            <w:r w:rsidRPr="002C2D7F">
              <w:rPr>
                <w:rFonts w:cs="Arial"/>
                <w:bCs/>
                <w:szCs w:val="22"/>
              </w:rPr>
              <w:t>Fields a team with suitable expertise in supporting the account and demonstrates depth and breadth</w:t>
            </w:r>
          </w:p>
        </w:tc>
      </w:tr>
      <w:tr w:rsidR="006264F6" w:rsidRPr="00526706" w14:paraId="205D6A5D" w14:textId="77777777" w:rsidTr="002C2D7F">
        <w:trPr>
          <w:trHeight w:val="4502"/>
          <w:jc w:val="center"/>
        </w:trPr>
        <w:tc>
          <w:tcPr>
            <w:tcW w:w="1531" w:type="dxa"/>
            <w:tcBorders>
              <w:bottom w:val="single" w:sz="4" w:space="0" w:color="auto"/>
            </w:tcBorders>
            <w:shd w:val="clear" w:color="auto" w:fill="FBE4D5" w:themeFill="accent2" w:themeFillTint="33"/>
          </w:tcPr>
          <w:p w14:paraId="27D7A1B7" w14:textId="77777777" w:rsidR="005312BE" w:rsidRPr="00526706" w:rsidRDefault="005312BE" w:rsidP="005312BE">
            <w:pPr>
              <w:rPr>
                <w:rFonts w:cs="Arial"/>
                <w:szCs w:val="22"/>
              </w:rPr>
            </w:pPr>
            <w:r w:rsidRPr="00526706">
              <w:rPr>
                <w:rFonts w:cs="Arial"/>
                <w:szCs w:val="22"/>
              </w:rPr>
              <w:t>Response</w:t>
            </w:r>
          </w:p>
          <w:p w14:paraId="103CB6B0" w14:textId="1663B1A4" w:rsidR="006264F6" w:rsidRPr="00526706" w:rsidRDefault="005312BE" w:rsidP="005312BE">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04392C19" w14:textId="77777777" w:rsidR="006264F6" w:rsidRPr="00526706" w:rsidRDefault="006264F6" w:rsidP="00035595">
            <w:pPr>
              <w:rPr>
                <w:rFonts w:cs="Arial"/>
                <w:szCs w:val="22"/>
              </w:rPr>
            </w:pPr>
          </w:p>
        </w:tc>
      </w:tr>
    </w:tbl>
    <w:p w14:paraId="3AC63CDD" w14:textId="77777777" w:rsidR="006264F6" w:rsidRDefault="006264F6" w:rsidP="006264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6264F6" w:rsidRPr="00D135EF" w14:paraId="3247FDC8" w14:textId="77777777" w:rsidTr="00035595">
        <w:trPr>
          <w:trHeight w:val="338"/>
          <w:jc w:val="center"/>
        </w:trPr>
        <w:tc>
          <w:tcPr>
            <w:tcW w:w="1531" w:type="dxa"/>
            <w:tcBorders>
              <w:bottom w:val="single" w:sz="4" w:space="0" w:color="auto"/>
            </w:tcBorders>
            <w:shd w:val="clear" w:color="auto" w:fill="FBE4D5" w:themeFill="accent2" w:themeFillTint="33"/>
          </w:tcPr>
          <w:p w14:paraId="6219C446" w14:textId="77777777" w:rsidR="006264F6" w:rsidRPr="00D135EF" w:rsidRDefault="006264F6" w:rsidP="00035595">
            <w:pPr>
              <w:rPr>
                <w:rFonts w:asciiTheme="minorHAnsi" w:hAnsiTheme="minorHAnsi" w:cstheme="minorHAnsi"/>
                <w:b/>
                <w:bCs/>
                <w:szCs w:val="22"/>
              </w:rPr>
            </w:pPr>
            <w:r w:rsidRPr="00D135EF">
              <w:rPr>
                <w:rFonts w:asciiTheme="minorHAnsi" w:hAnsiTheme="minorHAnsi" w:cstheme="minorHAnsi"/>
                <w:b/>
                <w:bCs/>
                <w:szCs w:val="22"/>
              </w:rPr>
              <w:t>Criterion 4</w:t>
            </w:r>
          </w:p>
        </w:tc>
        <w:tc>
          <w:tcPr>
            <w:tcW w:w="8000" w:type="dxa"/>
            <w:shd w:val="clear" w:color="auto" w:fill="FBE4D5" w:themeFill="accent2" w:themeFillTint="33"/>
          </w:tcPr>
          <w:p w14:paraId="71A26F82" w14:textId="77777777" w:rsidR="006264F6" w:rsidRDefault="006264F6" w:rsidP="00035595">
            <w:pPr>
              <w:rPr>
                <w:rFonts w:cs="Arial"/>
                <w:b/>
                <w:bCs/>
                <w:szCs w:val="22"/>
              </w:rPr>
            </w:pPr>
            <w:r w:rsidRPr="00D135EF">
              <w:rPr>
                <w:rFonts w:cs="Arial"/>
                <w:b/>
                <w:bCs/>
                <w:szCs w:val="22"/>
              </w:rPr>
              <w:t>Please provide</w:t>
            </w:r>
            <w:r>
              <w:rPr>
                <w:rFonts w:cs="Arial"/>
                <w:b/>
                <w:bCs/>
                <w:szCs w:val="22"/>
              </w:rPr>
              <w:t>, detail and explain</w:t>
            </w:r>
          </w:p>
          <w:p w14:paraId="7F9CC776" w14:textId="77777777" w:rsidR="002C2D7F" w:rsidRPr="002C2D7F" w:rsidRDefault="002C2D7F" w:rsidP="002C2D7F">
            <w:pPr>
              <w:pStyle w:val="TableParagraph"/>
              <w:rPr>
                <w:rFonts w:asciiTheme="minorHAnsi" w:hAnsiTheme="minorHAnsi" w:cstheme="minorBidi"/>
                <w:b/>
              </w:rPr>
            </w:pPr>
            <w:r w:rsidRPr="002C2D7F">
              <w:rPr>
                <w:rFonts w:asciiTheme="minorHAnsi" w:hAnsiTheme="minorHAnsi" w:cstheme="minorBidi"/>
                <w:b/>
                <w:bCs/>
              </w:rPr>
              <w:t>Reporting</w:t>
            </w:r>
            <w:r w:rsidRPr="002C2D7F">
              <w:rPr>
                <w:rFonts w:asciiTheme="minorHAnsi" w:hAnsiTheme="minorHAnsi" w:cstheme="minorBidi"/>
                <w:b/>
              </w:rPr>
              <w:t xml:space="preserve"> </w:t>
            </w:r>
            <w:r w:rsidRPr="002C2D7F">
              <w:rPr>
                <w:rFonts w:asciiTheme="minorHAnsi" w:hAnsiTheme="minorHAnsi" w:cstheme="minorBidi"/>
                <w:b/>
                <w:bCs/>
              </w:rPr>
              <w:t>and</w:t>
            </w:r>
            <w:r w:rsidRPr="002C2D7F">
              <w:rPr>
                <w:rFonts w:asciiTheme="minorHAnsi" w:hAnsiTheme="minorHAnsi" w:cstheme="minorBidi"/>
                <w:b/>
              </w:rPr>
              <w:t xml:space="preserve"> </w:t>
            </w:r>
            <w:r w:rsidRPr="002C2D7F">
              <w:rPr>
                <w:rFonts w:asciiTheme="minorHAnsi" w:hAnsiTheme="minorHAnsi" w:cstheme="minorBidi"/>
                <w:b/>
                <w:bCs/>
              </w:rPr>
              <w:t>evaluation</w:t>
            </w:r>
          </w:p>
          <w:p w14:paraId="3C9CE6BD" w14:textId="77777777" w:rsidR="002C2D7F" w:rsidRPr="00602710" w:rsidRDefault="002C2D7F" w:rsidP="00C3308E">
            <w:pPr>
              <w:pStyle w:val="TableParagraph"/>
              <w:numPr>
                <w:ilvl w:val="0"/>
                <w:numId w:val="36"/>
              </w:numPr>
              <w:rPr>
                <w:rFonts w:asciiTheme="minorHAnsi" w:hAnsiTheme="minorHAnsi" w:cstheme="minorBidi"/>
                <w:b/>
                <w:bCs/>
              </w:rPr>
            </w:pPr>
            <w:r>
              <w:rPr>
                <w:rFonts w:asciiTheme="minorHAnsi" w:hAnsiTheme="minorHAnsi" w:cstheme="minorBidi"/>
              </w:rPr>
              <w:t xml:space="preserve">Presents </w:t>
            </w:r>
            <w:r w:rsidRPr="41DFC635">
              <w:rPr>
                <w:rFonts w:asciiTheme="minorHAnsi" w:hAnsiTheme="minorHAnsi" w:cstheme="minorBidi"/>
              </w:rPr>
              <w:t xml:space="preserve">SLA’s and escalation process, recommended mechanisms and process </w:t>
            </w:r>
          </w:p>
          <w:p w14:paraId="6A4CB7A6" w14:textId="77777777" w:rsidR="002C2D7F" w:rsidRDefault="002C2D7F" w:rsidP="00C3308E">
            <w:pPr>
              <w:pStyle w:val="TableParagraph"/>
              <w:numPr>
                <w:ilvl w:val="0"/>
                <w:numId w:val="36"/>
              </w:numPr>
              <w:rPr>
                <w:rFonts w:asciiTheme="minorHAnsi" w:hAnsiTheme="minorHAnsi" w:cstheme="minorBidi"/>
                <w:b/>
                <w:bCs/>
              </w:rPr>
            </w:pPr>
            <w:r>
              <w:rPr>
                <w:rFonts w:asciiTheme="minorHAnsi" w:hAnsiTheme="minorHAnsi" w:cstheme="minorBidi"/>
              </w:rPr>
              <w:t>Demonstrates how activity would be evaluated and reported</w:t>
            </w:r>
            <w:r w:rsidRPr="41DFC635">
              <w:rPr>
                <w:rFonts w:asciiTheme="minorHAnsi" w:hAnsiTheme="minorHAnsi" w:cstheme="minorBidi"/>
                <w:b/>
                <w:bCs/>
              </w:rPr>
              <w:t xml:space="preserve"> </w:t>
            </w:r>
          </w:p>
          <w:p w14:paraId="118B910B" w14:textId="1C2E5717" w:rsidR="002C2D7F" w:rsidRPr="00D135EF" w:rsidRDefault="002C2D7F" w:rsidP="002C2D7F">
            <w:pPr>
              <w:rPr>
                <w:rFonts w:asciiTheme="minorHAnsi" w:hAnsiTheme="minorHAnsi" w:cstheme="minorHAnsi"/>
                <w:b/>
                <w:bCs/>
                <w:szCs w:val="22"/>
              </w:rPr>
            </w:pPr>
            <w:r>
              <w:rPr>
                <w:rFonts w:asciiTheme="minorHAnsi" w:hAnsiTheme="minorHAnsi" w:cstheme="minorBidi"/>
                <w:bCs/>
              </w:rPr>
              <w:t>Provides examples of commercial return on investment</w:t>
            </w:r>
          </w:p>
        </w:tc>
      </w:tr>
      <w:tr w:rsidR="006264F6" w:rsidRPr="00526706" w14:paraId="0A7AAFAF" w14:textId="77777777" w:rsidTr="002C2D7F">
        <w:trPr>
          <w:trHeight w:val="4387"/>
          <w:jc w:val="center"/>
        </w:trPr>
        <w:tc>
          <w:tcPr>
            <w:tcW w:w="1531" w:type="dxa"/>
            <w:tcBorders>
              <w:bottom w:val="single" w:sz="4" w:space="0" w:color="auto"/>
            </w:tcBorders>
            <w:shd w:val="clear" w:color="auto" w:fill="FBE4D5" w:themeFill="accent2" w:themeFillTint="33"/>
          </w:tcPr>
          <w:p w14:paraId="3CA0D410" w14:textId="77777777" w:rsidR="005312BE" w:rsidRPr="00526706" w:rsidRDefault="005312BE" w:rsidP="005312BE">
            <w:pPr>
              <w:rPr>
                <w:rFonts w:cs="Arial"/>
                <w:szCs w:val="22"/>
              </w:rPr>
            </w:pPr>
            <w:r w:rsidRPr="00526706">
              <w:rPr>
                <w:rFonts w:cs="Arial"/>
                <w:szCs w:val="22"/>
              </w:rPr>
              <w:t>Response</w:t>
            </w:r>
          </w:p>
          <w:p w14:paraId="3687FB90" w14:textId="00F42C5A" w:rsidR="006264F6" w:rsidRPr="00526706" w:rsidRDefault="005312BE" w:rsidP="005312BE">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19CA8C72" w14:textId="77777777" w:rsidR="006264F6" w:rsidRPr="00526706" w:rsidRDefault="006264F6" w:rsidP="00035595">
            <w:pPr>
              <w:rPr>
                <w:rFonts w:cs="Arial"/>
                <w:szCs w:val="22"/>
              </w:rPr>
            </w:pPr>
          </w:p>
        </w:tc>
      </w:tr>
    </w:tbl>
    <w:p w14:paraId="75CDB9E3" w14:textId="77777777" w:rsidR="002C2D7F" w:rsidRDefault="002C2D7F">
      <w:pPr>
        <w:rPr>
          <w:rFonts w:ascii="Arial" w:hAnsi="Arial" w:cs="Arial"/>
          <w:szCs w:val="22"/>
        </w:rPr>
      </w:pPr>
    </w:p>
    <w:p w14:paraId="5E1ED928" w14:textId="77777777" w:rsidR="002C2D7F" w:rsidRDefault="002C2D7F">
      <w:pPr>
        <w:rPr>
          <w:rFonts w:ascii="Arial" w:hAnsi="Arial" w:cs="Arial"/>
          <w:szCs w:val="22"/>
        </w:rPr>
      </w:pPr>
      <w:r>
        <w:rPr>
          <w:rFonts w:ascii="Arial" w:hAnsi="Arial" w:cs="Arial"/>
          <w:szCs w:val="22"/>
        </w:rPr>
        <w:br w:type="page"/>
      </w:r>
    </w:p>
    <w:p w14:paraId="6F36C7F7" w14:textId="77777777" w:rsidR="002C2D7F" w:rsidRDefault="002C2D7F" w:rsidP="002C2D7F">
      <w:pPr>
        <w:rPr>
          <w:b/>
        </w:rPr>
      </w:pPr>
      <w:r w:rsidRPr="00E87076">
        <w:rPr>
          <w:b/>
          <w:bCs/>
        </w:rPr>
        <w:lastRenderedPageBreak/>
        <w:t>Lot</w:t>
      </w:r>
      <w:r w:rsidRPr="00E87076">
        <w:rPr>
          <w:b/>
        </w:rPr>
        <w:t xml:space="preserve"> </w:t>
      </w:r>
      <w:r w:rsidRPr="00E87076">
        <w:rPr>
          <w:b/>
          <w:bCs/>
        </w:rPr>
        <w:t>3</w:t>
      </w:r>
      <w:r w:rsidRPr="00E87076">
        <w:rPr>
          <w:b/>
        </w:rPr>
        <w:t xml:space="preserve"> Consumer communication strategy and delivery for the NMRN’s Fleet Air Arm Museum, Somerset</w:t>
      </w:r>
    </w:p>
    <w:p w14:paraId="23A24498" w14:textId="77777777" w:rsidR="002C2D7F" w:rsidRPr="00E87076" w:rsidRDefault="002C2D7F" w:rsidP="002C2D7F">
      <w:pPr>
        <w:rPr>
          <w:b/>
        </w:rPr>
      </w:pPr>
      <w:r>
        <w:rPr>
          <w:b/>
        </w:rPr>
        <w:t>3 Year Contract value circa £20K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2C2D7F" w:rsidRPr="00D135EF" w14:paraId="749DB4A1" w14:textId="77777777" w:rsidTr="00035595">
        <w:trPr>
          <w:trHeight w:val="338"/>
          <w:jc w:val="center"/>
        </w:trPr>
        <w:tc>
          <w:tcPr>
            <w:tcW w:w="1531" w:type="dxa"/>
            <w:tcBorders>
              <w:bottom w:val="single" w:sz="4" w:space="0" w:color="auto"/>
            </w:tcBorders>
            <w:shd w:val="clear" w:color="auto" w:fill="FBE4D5" w:themeFill="accent2" w:themeFillTint="33"/>
          </w:tcPr>
          <w:p w14:paraId="70FE2C12" w14:textId="77777777" w:rsidR="002C2D7F" w:rsidRPr="00D135EF" w:rsidRDefault="002C2D7F" w:rsidP="00035595">
            <w:pPr>
              <w:rPr>
                <w:rFonts w:cs="Arial"/>
                <w:b/>
                <w:bCs/>
                <w:szCs w:val="22"/>
              </w:rPr>
            </w:pPr>
            <w:r w:rsidRPr="00D135EF">
              <w:rPr>
                <w:rFonts w:cs="Arial"/>
                <w:b/>
                <w:bCs/>
                <w:szCs w:val="22"/>
              </w:rPr>
              <w:t>Criterion 1</w:t>
            </w:r>
          </w:p>
        </w:tc>
        <w:tc>
          <w:tcPr>
            <w:tcW w:w="8000" w:type="dxa"/>
            <w:shd w:val="clear" w:color="auto" w:fill="FBE4D5" w:themeFill="accent2" w:themeFillTint="33"/>
          </w:tcPr>
          <w:p w14:paraId="4F4681CA" w14:textId="77777777" w:rsidR="002C2D7F" w:rsidRDefault="002C2D7F" w:rsidP="00035595">
            <w:pPr>
              <w:rPr>
                <w:rFonts w:cs="Arial"/>
                <w:b/>
                <w:bCs/>
                <w:szCs w:val="22"/>
              </w:rPr>
            </w:pPr>
            <w:r w:rsidRPr="00D135EF">
              <w:rPr>
                <w:rFonts w:cs="Arial"/>
                <w:b/>
                <w:bCs/>
                <w:szCs w:val="22"/>
              </w:rPr>
              <w:t>Please provide</w:t>
            </w:r>
            <w:r>
              <w:rPr>
                <w:rFonts w:cs="Arial"/>
                <w:b/>
                <w:bCs/>
                <w:szCs w:val="22"/>
              </w:rPr>
              <w:t>, detail and explain</w:t>
            </w:r>
          </w:p>
          <w:p w14:paraId="6D15C160" w14:textId="77777777" w:rsidR="002C2D7F" w:rsidRPr="002C2D7F" w:rsidRDefault="002C2D7F" w:rsidP="002C2D7F">
            <w:pPr>
              <w:rPr>
                <w:rFonts w:cs="Arial"/>
                <w:b/>
                <w:bCs/>
                <w:szCs w:val="22"/>
              </w:rPr>
            </w:pPr>
            <w:r w:rsidRPr="002C2D7F">
              <w:rPr>
                <w:rFonts w:cs="Arial"/>
                <w:b/>
                <w:bCs/>
                <w:szCs w:val="22"/>
              </w:rPr>
              <w:t xml:space="preserve">Understanding of brief: </w:t>
            </w:r>
          </w:p>
          <w:p w14:paraId="76A88279" w14:textId="3DBEE6A7" w:rsidR="002C2D7F" w:rsidRPr="002C2D7F" w:rsidRDefault="002C2D7F" w:rsidP="00C3308E">
            <w:pPr>
              <w:pStyle w:val="ListParagraph"/>
              <w:numPr>
                <w:ilvl w:val="0"/>
                <w:numId w:val="43"/>
              </w:numPr>
              <w:rPr>
                <w:rFonts w:cs="Arial"/>
                <w:bCs/>
                <w:sz w:val="18"/>
                <w:szCs w:val="22"/>
              </w:rPr>
            </w:pPr>
            <w:r w:rsidRPr="002C2D7F">
              <w:rPr>
                <w:rFonts w:cs="Arial"/>
                <w:bCs/>
                <w:sz w:val="18"/>
                <w:szCs w:val="22"/>
              </w:rPr>
              <w:t>Demonstrates solid understanding FAAM consumer comms requirements and identifies approaches for extending FAAM’s media reach and impact</w:t>
            </w:r>
          </w:p>
          <w:p w14:paraId="39A24CE0" w14:textId="1CB523C2" w:rsidR="002C2D7F" w:rsidRPr="002C2D7F" w:rsidRDefault="002C2D7F" w:rsidP="00C3308E">
            <w:pPr>
              <w:pStyle w:val="ListParagraph"/>
              <w:numPr>
                <w:ilvl w:val="0"/>
                <w:numId w:val="43"/>
              </w:numPr>
              <w:rPr>
                <w:rFonts w:cs="Arial"/>
                <w:bCs/>
                <w:sz w:val="18"/>
                <w:szCs w:val="22"/>
              </w:rPr>
            </w:pPr>
            <w:r w:rsidRPr="002C2D7F">
              <w:rPr>
                <w:rFonts w:cs="Arial"/>
                <w:bCs/>
                <w:sz w:val="18"/>
                <w:szCs w:val="22"/>
              </w:rPr>
              <w:t xml:space="preserve">Able to offer examples of how not just new product but also the permanent offer, will present opportunities for media engagement. </w:t>
            </w:r>
          </w:p>
          <w:p w14:paraId="61EDA347" w14:textId="054EB840" w:rsidR="002C2D7F" w:rsidRPr="002C2D7F" w:rsidRDefault="002C2D7F" w:rsidP="00C3308E">
            <w:pPr>
              <w:pStyle w:val="ListParagraph"/>
              <w:numPr>
                <w:ilvl w:val="0"/>
                <w:numId w:val="43"/>
              </w:numPr>
              <w:rPr>
                <w:rFonts w:cs="Arial"/>
                <w:b/>
                <w:bCs/>
                <w:szCs w:val="22"/>
              </w:rPr>
            </w:pPr>
            <w:r w:rsidRPr="002C2D7F">
              <w:rPr>
                <w:rFonts w:cs="Arial"/>
                <w:bCs/>
                <w:sz w:val="18"/>
                <w:szCs w:val="22"/>
              </w:rPr>
              <w:t>Demonstrates creative flair and imagination</w:t>
            </w:r>
          </w:p>
        </w:tc>
      </w:tr>
      <w:tr w:rsidR="002C2D7F" w:rsidRPr="00526706" w14:paraId="3A8EC8BD" w14:textId="77777777" w:rsidTr="00035595">
        <w:trPr>
          <w:trHeight w:val="4509"/>
          <w:jc w:val="center"/>
        </w:trPr>
        <w:tc>
          <w:tcPr>
            <w:tcW w:w="1531" w:type="dxa"/>
            <w:tcBorders>
              <w:bottom w:val="single" w:sz="4" w:space="0" w:color="auto"/>
            </w:tcBorders>
            <w:shd w:val="clear" w:color="auto" w:fill="FBE4D5" w:themeFill="accent2" w:themeFillTint="33"/>
          </w:tcPr>
          <w:p w14:paraId="61277C86" w14:textId="77777777" w:rsidR="002C2D7F" w:rsidRPr="00526706" w:rsidRDefault="002C2D7F" w:rsidP="00035595">
            <w:pPr>
              <w:rPr>
                <w:rFonts w:cs="Arial"/>
                <w:szCs w:val="22"/>
              </w:rPr>
            </w:pPr>
            <w:r w:rsidRPr="00526706">
              <w:rPr>
                <w:rFonts w:cs="Arial"/>
                <w:szCs w:val="22"/>
              </w:rPr>
              <w:t>Response</w:t>
            </w:r>
          </w:p>
          <w:p w14:paraId="42E0FA38" w14:textId="77777777" w:rsidR="002C2D7F" w:rsidRPr="00526706" w:rsidRDefault="002C2D7F" w:rsidP="00035595">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4BEC1281" w14:textId="77777777" w:rsidR="002C2D7F" w:rsidRPr="00526706" w:rsidRDefault="002C2D7F" w:rsidP="00035595">
            <w:pPr>
              <w:rPr>
                <w:rFonts w:cs="Arial"/>
                <w:szCs w:val="22"/>
              </w:rPr>
            </w:pPr>
          </w:p>
        </w:tc>
      </w:tr>
    </w:tbl>
    <w:p w14:paraId="12B7C764" w14:textId="77777777" w:rsidR="002C2D7F" w:rsidRDefault="002C2D7F" w:rsidP="002C2D7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2C2D7F" w:rsidRPr="00D135EF" w14:paraId="361D8E9E" w14:textId="77777777" w:rsidTr="00035595">
        <w:trPr>
          <w:trHeight w:val="338"/>
          <w:jc w:val="center"/>
        </w:trPr>
        <w:tc>
          <w:tcPr>
            <w:tcW w:w="1531" w:type="dxa"/>
            <w:tcBorders>
              <w:bottom w:val="single" w:sz="4" w:space="0" w:color="auto"/>
            </w:tcBorders>
            <w:shd w:val="clear" w:color="auto" w:fill="FBE4D5" w:themeFill="accent2" w:themeFillTint="33"/>
          </w:tcPr>
          <w:p w14:paraId="2F68FACE" w14:textId="77777777" w:rsidR="002C2D7F" w:rsidRPr="00D135EF" w:rsidRDefault="002C2D7F" w:rsidP="00035595">
            <w:pPr>
              <w:rPr>
                <w:rFonts w:cs="Arial"/>
                <w:b/>
                <w:bCs/>
                <w:szCs w:val="22"/>
              </w:rPr>
            </w:pPr>
            <w:r w:rsidRPr="00D135EF">
              <w:rPr>
                <w:rFonts w:cs="Arial"/>
                <w:b/>
                <w:bCs/>
                <w:szCs w:val="22"/>
              </w:rPr>
              <w:t>Criterion 2</w:t>
            </w:r>
          </w:p>
        </w:tc>
        <w:tc>
          <w:tcPr>
            <w:tcW w:w="8000" w:type="dxa"/>
            <w:shd w:val="clear" w:color="auto" w:fill="FBE4D5" w:themeFill="accent2" w:themeFillTint="33"/>
          </w:tcPr>
          <w:p w14:paraId="72B883C2" w14:textId="77777777" w:rsidR="002C2D7F" w:rsidRDefault="002C2D7F" w:rsidP="00035595">
            <w:pPr>
              <w:rPr>
                <w:rFonts w:cs="Arial"/>
                <w:b/>
                <w:bCs/>
                <w:szCs w:val="22"/>
              </w:rPr>
            </w:pPr>
            <w:r w:rsidRPr="00D135EF">
              <w:rPr>
                <w:rFonts w:cs="Arial"/>
                <w:b/>
                <w:bCs/>
                <w:szCs w:val="22"/>
              </w:rPr>
              <w:t>Please provide</w:t>
            </w:r>
            <w:r>
              <w:rPr>
                <w:rFonts w:cs="Arial"/>
                <w:b/>
                <w:bCs/>
                <w:szCs w:val="22"/>
              </w:rPr>
              <w:t>, detail and explain</w:t>
            </w:r>
          </w:p>
          <w:p w14:paraId="4FAFC665" w14:textId="77777777" w:rsidR="002C2D7F" w:rsidRPr="002C2D7F" w:rsidRDefault="002C2D7F" w:rsidP="002C2D7F">
            <w:pPr>
              <w:rPr>
                <w:rFonts w:cs="Arial"/>
                <w:b/>
                <w:bCs/>
                <w:szCs w:val="22"/>
              </w:rPr>
            </w:pPr>
            <w:r w:rsidRPr="002C2D7F">
              <w:rPr>
                <w:rFonts w:cs="Arial"/>
                <w:b/>
                <w:bCs/>
                <w:szCs w:val="22"/>
              </w:rPr>
              <w:t>Media Landscape Knowledge:</w:t>
            </w:r>
          </w:p>
          <w:p w14:paraId="255AFD6A" w14:textId="11579674" w:rsidR="002C2D7F" w:rsidRPr="002C2D7F" w:rsidRDefault="002C2D7F" w:rsidP="00C3308E">
            <w:pPr>
              <w:pStyle w:val="ListParagraph"/>
              <w:numPr>
                <w:ilvl w:val="0"/>
                <w:numId w:val="44"/>
              </w:numPr>
              <w:rPr>
                <w:rFonts w:cs="Arial"/>
                <w:bCs/>
                <w:sz w:val="20"/>
                <w:szCs w:val="22"/>
              </w:rPr>
            </w:pPr>
            <w:r w:rsidRPr="002C2D7F">
              <w:rPr>
                <w:rFonts w:cs="Arial"/>
                <w:bCs/>
                <w:sz w:val="20"/>
                <w:szCs w:val="22"/>
              </w:rPr>
              <w:t>Examples of understanding of the media landscape across Somerset and the South West</w:t>
            </w:r>
          </w:p>
          <w:p w14:paraId="696A8281" w14:textId="7CB76829" w:rsidR="002C2D7F" w:rsidRPr="002C2D7F" w:rsidRDefault="002C2D7F" w:rsidP="00C3308E">
            <w:pPr>
              <w:pStyle w:val="ListParagraph"/>
              <w:numPr>
                <w:ilvl w:val="0"/>
                <w:numId w:val="44"/>
              </w:numPr>
              <w:rPr>
                <w:rFonts w:cs="Arial"/>
                <w:b/>
                <w:bCs/>
                <w:szCs w:val="22"/>
              </w:rPr>
            </w:pPr>
            <w:r w:rsidRPr="002C2D7F">
              <w:rPr>
                <w:rFonts w:cs="Arial"/>
                <w:bCs/>
                <w:sz w:val="20"/>
                <w:szCs w:val="22"/>
              </w:rPr>
              <w:t>Indication of the topic specific/geographical strategic partners with whom we might seek to engage</w:t>
            </w:r>
          </w:p>
        </w:tc>
      </w:tr>
      <w:tr w:rsidR="002C2D7F" w:rsidRPr="00526706" w14:paraId="3C7DF1D0" w14:textId="77777777" w:rsidTr="002C2D7F">
        <w:trPr>
          <w:trHeight w:val="4670"/>
          <w:jc w:val="center"/>
        </w:trPr>
        <w:tc>
          <w:tcPr>
            <w:tcW w:w="1531" w:type="dxa"/>
            <w:tcBorders>
              <w:bottom w:val="single" w:sz="4" w:space="0" w:color="auto"/>
            </w:tcBorders>
            <w:shd w:val="clear" w:color="auto" w:fill="FBE4D5" w:themeFill="accent2" w:themeFillTint="33"/>
          </w:tcPr>
          <w:p w14:paraId="26F511A0" w14:textId="77777777" w:rsidR="002C2D7F" w:rsidRPr="00526706" w:rsidRDefault="002C2D7F" w:rsidP="00035595">
            <w:pPr>
              <w:rPr>
                <w:rFonts w:cs="Arial"/>
                <w:szCs w:val="22"/>
              </w:rPr>
            </w:pPr>
            <w:r w:rsidRPr="00526706">
              <w:rPr>
                <w:rFonts w:cs="Arial"/>
                <w:szCs w:val="22"/>
              </w:rPr>
              <w:t>Response</w:t>
            </w:r>
          </w:p>
          <w:p w14:paraId="22B1F2E1" w14:textId="77777777" w:rsidR="002C2D7F" w:rsidRPr="00526706" w:rsidRDefault="002C2D7F" w:rsidP="00035595">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1FBF6DB8" w14:textId="77777777" w:rsidR="002C2D7F" w:rsidRPr="00526706" w:rsidRDefault="002C2D7F" w:rsidP="00035595">
            <w:pPr>
              <w:rPr>
                <w:rFonts w:cs="Arial"/>
                <w:szCs w:val="22"/>
              </w:rPr>
            </w:pPr>
          </w:p>
          <w:p w14:paraId="0DE0E65E" w14:textId="77777777" w:rsidR="002C2D7F" w:rsidRPr="00526706" w:rsidRDefault="002C2D7F" w:rsidP="00035595">
            <w:pPr>
              <w:rPr>
                <w:rFonts w:cs="Arial"/>
                <w:szCs w:val="22"/>
              </w:rPr>
            </w:pPr>
          </w:p>
          <w:p w14:paraId="07F2524F" w14:textId="77777777" w:rsidR="002C2D7F" w:rsidRPr="00526706" w:rsidRDefault="002C2D7F" w:rsidP="00035595">
            <w:pPr>
              <w:rPr>
                <w:rFonts w:cs="Arial"/>
                <w:szCs w:val="22"/>
              </w:rPr>
            </w:pPr>
          </w:p>
          <w:p w14:paraId="2C11A89A" w14:textId="77777777" w:rsidR="002C2D7F" w:rsidRPr="00526706" w:rsidRDefault="002C2D7F" w:rsidP="00035595">
            <w:pPr>
              <w:rPr>
                <w:rFonts w:cs="Arial"/>
                <w:szCs w:val="22"/>
              </w:rPr>
            </w:pPr>
          </w:p>
        </w:tc>
      </w:tr>
    </w:tbl>
    <w:p w14:paraId="46B2988C" w14:textId="77777777" w:rsidR="002C2D7F" w:rsidRDefault="002C2D7F" w:rsidP="002C2D7F"/>
    <w:p w14:paraId="4C93007C" w14:textId="77777777" w:rsidR="002C2D7F" w:rsidRDefault="002C2D7F" w:rsidP="002C2D7F"/>
    <w:p w14:paraId="3E8675C8" w14:textId="77777777" w:rsidR="002C2D7F" w:rsidRDefault="002C2D7F" w:rsidP="002C2D7F"/>
    <w:p w14:paraId="4761403D" w14:textId="77777777" w:rsidR="002C2D7F" w:rsidRDefault="002C2D7F" w:rsidP="002C2D7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2C2D7F" w:rsidRPr="00D135EF" w14:paraId="3A5F90F8" w14:textId="77777777" w:rsidTr="00035595">
        <w:trPr>
          <w:trHeight w:val="338"/>
          <w:jc w:val="center"/>
        </w:trPr>
        <w:tc>
          <w:tcPr>
            <w:tcW w:w="1531" w:type="dxa"/>
            <w:tcBorders>
              <w:bottom w:val="single" w:sz="4" w:space="0" w:color="auto"/>
            </w:tcBorders>
            <w:shd w:val="clear" w:color="auto" w:fill="FBE4D5" w:themeFill="accent2" w:themeFillTint="33"/>
          </w:tcPr>
          <w:p w14:paraId="78EA420B" w14:textId="77777777" w:rsidR="002C2D7F" w:rsidRPr="00D135EF" w:rsidRDefault="002C2D7F" w:rsidP="00035595">
            <w:pPr>
              <w:rPr>
                <w:rFonts w:cs="Arial"/>
                <w:b/>
                <w:bCs/>
                <w:szCs w:val="22"/>
              </w:rPr>
            </w:pPr>
            <w:r w:rsidRPr="00D135EF">
              <w:rPr>
                <w:rFonts w:cs="Arial"/>
                <w:b/>
                <w:bCs/>
                <w:szCs w:val="22"/>
              </w:rPr>
              <w:t>Criterion 3</w:t>
            </w:r>
          </w:p>
        </w:tc>
        <w:tc>
          <w:tcPr>
            <w:tcW w:w="8000" w:type="dxa"/>
            <w:shd w:val="clear" w:color="auto" w:fill="FBE4D5" w:themeFill="accent2" w:themeFillTint="33"/>
          </w:tcPr>
          <w:p w14:paraId="652942BD" w14:textId="77777777" w:rsidR="002C2D7F" w:rsidRDefault="002C2D7F" w:rsidP="00035595">
            <w:pPr>
              <w:rPr>
                <w:rFonts w:cs="Arial"/>
                <w:b/>
                <w:bCs/>
                <w:szCs w:val="22"/>
              </w:rPr>
            </w:pPr>
            <w:r w:rsidRPr="00D135EF">
              <w:rPr>
                <w:rFonts w:cs="Arial"/>
                <w:b/>
                <w:bCs/>
                <w:szCs w:val="22"/>
              </w:rPr>
              <w:t>Please provide</w:t>
            </w:r>
            <w:r>
              <w:rPr>
                <w:rFonts w:cs="Arial"/>
                <w:b/>
                <w:bCs/>
                <w:szCs w:val="22"/>
              </w:rPr>
              <w:t>, detail and explain…</w:t>
            </w:r>
          </w:p>
          <w:p w14:paraId="3E3412CD" w14:textId="77777777" w:rsidR="002C2D7F" w:rsidRPr="002C2D7F" w:rsidRDefault="002C2D7F" w:rsidP="002C2D7F">
            <w:pPr>
              <w:rPr>
                <w:rFonts w:cs="Arial"/>
                <w:b/>
                <w:bCs/>
                <w:szCs w:val="22"/>
              </w:rPr>
            </w:pPr>
            <w:r w:rsidRPr="002C2D7F">
              <w:rPr>
                <w:rFonts w:cs="Arial"/>
                <w:b/>
                <w:bCs/>
                <w:szCs w:val="22"/>
              </w:rPr>
              <w:t>Experience in sector and proposed account team:</w:t>
            </w:r>
          </w:p>
          <w:p w14:paraId="6EC20D40" w14:textId="0CAEC462" w:rsidR="002C2D7F" w:rsidRPr="002C2D7F" w:rsidRDefault="002C2D7F" w:rsidP="00C3308E">
            <w:pPr>
              <w:pStyle w:val="ListParagraph"/>
              <w:numPr>
                <w:ilvl w:val="0"/>
                <w:numId w:val="45"/>
              </w:numPr>
              <w:rPr>
                <w:rFonts w:cs="Arial"/>
                <w:bCs/>
                <w:sz w:val="18"/>
                <w:szCs w:val="22"/>
              </w:rPr>
            </w:pPr>
            <w:r w:rsidRPr="002C2D7F">
              <w:rPr>
                <w:rFonts w:cs="Arial"/>
                <w:bCs/>
                <w:sz w:val="18"/>
                <w:szCs w:val="22"/>
              </w:rPr>
              <w:t>Demonstrates experience of working with similar clients or on similar briefs with clearly defined commercial goals</w:t>
            </w:r>
          </w:p>
          <w:p w14:paraId="4DF490B0" w14:textId="0EBB7C79" w:rsidR="002C2D7F" w:rsidRPr="002C2D7F" w:rsidRDefault="002C2D7F" w:rsidP="00C3308E">
            <w:pPr>
              <w:pStyle w:val="ListParagraph"/>
              <w:numPr>
                <w:ilvl w:val="0"/>
                <w:numId w:val="45"/>
              </w:numPr>
              <w:rPr>
                <w:rFonts w:cs="Arial"/>
                <w:b/>
                <w:bCs/>
                <w:szCs w:val="22"/>
              </w:rPr>
            </w:pPr>
            <w:r w:rsidRPr="002C2D7F">
              <w:rPr>
                <w:rFonts w:cs="Arial"/>
                <w:bCs/>
                <w:sz w:val="18"/>
                <w:szCs w:val="22"/>
              </w:rPr>
              <w:t>Fields a team with suitable expertise in supporting the account and demonstrates depth and breadth</w:t>
            </w:r>
          </w:p>
        </w:tc>
      </w:tr>
      <w:tr w:rsidR="002C2D7F" w:rsidRPr="00526706" w14:paraId="79767E74" w14:textId="77777777" w:rsidTr="00C3308E">
        <w:trPr>
          <w:trHeight w:val="4811"/>
          <w:jc w:val="center"/>
        </w:trPr>
        <w:tc>
          <w:tcPr>
            <w:tcW w:w="1531" w:type="dxa"/>
            <w:tcBorders>
              <w:bottom w:val="single" w:sz="4" w:space="0" w:color="auto"/>
            </w:tcBorders>
            <w:shd w:val="clear" w:color="auto" w:fill="FBE4D5" w:themeFill="accent2" w:themeFillTint="33"/>
          </w:tcPr>
          <w:p w14:paraId="7F495C8C" w14:textId="77777777" w:rsidR="002C2D7F" w:rsidRPr="00526706" w:rsidRDefault="002C2D7F" w:rsidP="00035595">
            <w:pPr>
              <w:rPr>
                <w:rFonts w:cs="Arial"/>
                <w:szCs w:val="22"/>
              </w:rPr>
            </w:pPr>
            <w:r w:rsidRPr="00526706">
              <w:rPr>
                <w:rFonts w:cs="Arial"/>
                <w:szCs w:val="22"/>
              </w:rPr>
              <w:t>Response</w:t>
            </w:r>
          </w:p>
          <w:p w14:paraId="3C705AA0" w14:textId="77777777" w:rsidR="002C2D7F" w:rsidRPr="00526706" w:rsidRDefault="002C2D7F" w:rsidP="00035595">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3D517807" w14:textId="77777777" w:rsidR="002C2D7F" w:rsidRPr="00526706" w:rsidRDefault="002C2D7F" w:rsidP="00035595">
            <w:pPr>
              <w:rPr>
                <w:rFonts w:cs="Arial"/>
                <w:szCs w:val="22"/>
              </w:rPr>
            </w:pPr>
          </w:p>
        </w:tc>
      </w:tr>
    </w:tbl>
    <w:p w14:paraId="51DE2725" w14:textId="77777777" w:rsidR="002C2D7F" w:rsidRDefault="002C2D7F" w:rsidP="002C2D7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2C2D7F" w:rsidRPr="00D135EF" w14:paraId="19122BF8" w14:textId="77777777" w:rsidTr="00035595">
        <w:trPr>
          <w:trHeight w:val="338"/>
          <w:jc w:val="center"/>
        </w:trPr>
        <w:tc>
          <w:tcPr>
            <w:tcW w:w="1531" w:type="dxa"/>
            <w:tcBorders>
              <w:bottom w:val="single" w:sz="4" w:space="0" w:color="auto"/>
            </w:tcBorders>
            <w:shd w:val="clear" w:color="auto" w:fill="FBE4D5" w:themeFill="accent2" w:themeFillTint="33"/>
          </w:tcPr>
          <w:p w14:paraId="52908BC9" w14:textId="77777777" w:rsidR="002C2D7F" w:rsidRPr="00D135EF" w:rsidRDefault="002C2D7F" w:rsidP="00035595">
            <w:pPr>
              <w:rPr>
                <w:rFonts w:asciiTheme="minorHAnsi" w:hAnsiTheme="minorHAnsi" w:cstheme="minorHAnsi"/>
                <w:b/>
                <w:bCs/>
                <w:szCs w:val="22"/>
              </w:rPr>
            </w:pPr>
            <w:r w:rsidRPr="00D135EF">
              <w:rPr>
                <w:rFonts w:asciiTheme="minorHAnsi" w:hAnsiTheme="minorHAnsi" w:cstheme="minorHAnsi"/>
                <w:b/>
                <w:bCs/>
                <w:szCs w:val="22"/>
              </w:rPr>
              <w:t>Criterion 4</w:t>
            </w:r>
          </w:p>
        </w:tc>
        <w:tc>
          <w:tcPr>
            <w:tcW w:w="8000" w:type="dxa"/>
            <w:shd w:val="clear" w:color="auto" w:fill="FBE4D5" w:themeFill="accent2" w:themeFillTint="33"/>
          </w:tcPr>
          <w:p w14:paraId="4409A53F" w14:textId="657CD033" w:rsidR="002C2D7F" w:rsidRDefault="002C2D7F" w:rsidP="00035595">
            <w:pPr>
              <w:rPr>
                <w:rFonts w:cs="Arial"/>
                <w:b/>
                <w:bCs/>
                <w:szCs w:val="22"/>
              </w:rPr>
            </w:pPr>
            <w:r w:rsidRPr="00D135EF">
              <w:rPr>
                <w:rFonts w:cs="Arial"/>
                <w:b/>
                <w:bCs/>
                <w:szCs w:val="22"/>
              </w:rPr>
              <w:t>Please provide</w:t>
            </w:r>
            <w:r>
              <w:rPr>
                <w:rFonts w:cs="Arial"/>
                <w:b/>
                <w:bCs/>
                <w:szCs w:val="22"/>
              </w:rPr>
              <w:t>, detail and explain</w:t>
            </w:r>
            <w:r w:rsidR="00C3308E">
              <w:rPr>
                <w:rFonts w:cs="Arial"/>
                <w:b/>
                <w:bCs/>
                <w:szCs w:val="22"/>
              </w:rPr>
              <w:t>…</w:t>
            </w:r>
          </w:p>
          <w:p w14:paraId="682C8FFB" w14:textId="77777777" w:rsidR="00C3308E" w:rsidRPr="00C3308E" w:rsidRDefault="00C3308E" w:rsidP="00C3308E">
            <w:pPr>
              <w:rPr>
                <w:rFonts w:asciiTheme="minorHAnsi" w:hAnsiTheme="minorHAnsi" w:cstheme="minorHAnsi"/>
                <w:b/>
                <w:bCs/>
                <w:szCs w:val="22"/>
              </w:rPr>
            </w:pPr>
            <w:r w:rsidRPr="00C3308E">
              <w:rPr>
                <w:rFonts w:asciiTheme="minorHAnsi" w:hAnsiTheme="minorHAnsi" w:cstheme="minorHAnsi"/>
                <w:b/>
                <w:bCs/>
                <w:szCs w:val="22"/>
              </w:rPr>
              <w:t>Reporting and evaluation</w:t>
            </w:r>
          </w:p>
          <w:p w14:paraId="109C8945" w14:textId="390566D5" w:rsidR="00C3308E" w:rsidRPr="00C3308E" w:rsidRDefault="00C3308E" w:rsidP="00C3308E">
            <w:pPr>
              <w:pStyle w:val="ListParagraph"/>
              <w:numPr>
                <w:ilvl w:val="0"/>
                <w:numId w:val="46"/>
              </w:numPr>
              <w:rPr>
                <w:rFonts w:asciiTheme="minorHAnsi" w:hAnsiTheme="minorHAnsi" w:cstheme="minorHAnsi"/>
                <w:bCs/>
                <w:szCs w:val="22"/>
              </w:rPr>
            </w:pPr>
            <w:r w:rsidRPr="00C3308E">
              <w:rPr>
                <w:rFonts w:asciiTheme="minorHAnsi" w:hAnsiTheme="minorHAnsi" w:cstheme="minorHAnsi"/>
                <w:bCs/>
                <w:szCs w:val="22"/>
              </w:rPr>
              <w:t xml:space="preserve">Presents SLA’s and escalation process, recommended mechanisms and process </w:t>
            </w:r>
          </w:p>
          <w:p w14:paraId="604AE3EC" w14:textId="053FCDCB" w:rsidR="00C3308E" w:rsidRPr="00C3308E" w:rsidRDefault="00C3308E" w:rsidP="00C3308E">
            <w:pPr>
              <w:pStyle w:val="ListParagraph"/>
              <w:numPr>
                <w:ilvl w:val="0"/>
                <w:numId w:val="46"/>
              </w:numPr>
              <w:rPr>
                <w:rFonts w:asciiTheme="minorHAnsi" w:hAnsiTheme="minorHAnsi" w:cstheme="minorHAnsi"/>
                <w:bCs/>
                <w:szCs w:val="22"/>
              </w:rPr>
            </w:pPr>
            <w:r w:rsidRPr="00C3308E">
              <w:rPr>
                <w:rFonts w:asciiTheme="minorHAnsi" w:hAnsiTheme="minorHAnsi" w:cstheme="minorHAnsi"/>
                <w:bCs/>
                <w:szCs w:val="22"/>
              </w:rPr>
              <w:t xml:space="preserve">Demonstrates how activity would be evaluated and reported </w:t>
            </w:r>
          </w:p>
          <w:p w14:paraId="0E4F7397" w14:textId="27EFD861" w:rsidR="00C3308E" w:rsidRPr="00C3308E" w:rsidRDefault="00C3308E" w:rsidP="00C3308E">
            <w:pPr>
              <w:pStyle w:val="ListParagraph"/>
              <w:numPr>
                <w:ilvl w:val="0"/>
                <w:numId w:val="46"/>
              </w:numPr>
              <w:rPr>
                <w:rFonts w:asciiTheme="minorHAnsi" w:hAnsiTheme="minorHAnsi" w:cstheme="minorHAnsi"/>
                <w:b/>
                <w:bCs/>
                <w:szCs w:val="22"/>
              </w:rPr>
            </w:pPr>
            <w:r w:rsidRPr="00C3308E">
              <w:rPr>
                <w:rFonts w:asciiTheme="minorHAnsi" w:hAnsiTheme="minorHAnsi" w:cstheme="minorHAnsi"/>
                <w:bCs/>
                <w:szCs w:val="22"/>
              </w:rPr>
              <w:t>Provides examples of commercial return on investment</w:t>
            </w:r>
          </w:p>
        </w:tc>
      </w:tr>
      <w:tr w:rsidR="002C2D7F" w:rsidRPr="00526706" w14:paraId="2DB69603" w14:textId="77777777" w:rsidTr="00C3308E">
        <w:trPr>
          <w:trHeight w:val="4436"/>
          <w:jc w:val="center"/>
        </w:trPr>
        <w:tc>
          <w:tcPr>
            <w:tcW w:w="1531" w:type="dxa"/>
            <w:tcBorders>
              <w:bottom w:val="single" w:sz="4" w:space="0" w:color="auto"/>
            </w:tcBorders>
            <w:shd w:val="clear" w:color="auto" w:fill="FBE4D5" w:themeFill="accent2" w:themeFillTint="33"/>
          </w:tcPr>
          <w:p w14:paraId="692D80D7" w14:textId="77777777" w:rsidR="002C2D7F" w:rsidRPr="00526706" w:rsidRDefault="002C2D7F" w:rsidP="00035595">
            <w:pPr>
              <w:rPr>
                <w:rFonts w:cs="Arial"/>
                <w:szCs w:val="22"/>
              </w:rPr>
            </w:pPr>
            <w:r w:rsidRPr="00526706">
              <w:rPr>
                <w:rFonts w:cs="Arial"/>
                <w:szCs w:val="22"/>
              </w:rPr>
              <w:t>Response</w:t>
            </w:r>
          </w:p>
          <w:p w14:paraId="11B49758" w14:textId="77777777" w:rsidR="002C2D7F" w:rsidRPr="00526706" w:rsidRDefault="002C2D7F" w:rsidP="00035595">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581EB946" w14:textId="77777777" w:rsidR="002C2D7F" w:rsidRPr="00526706" w:rsidRDefault="002C2D7F" w:rsidP="00035595">
            <w:pPr>
              <w:rPr>
                <w:rFonts w:cs="Arial"/>
                <w:szCs w:val="22"/>
              </w:rPr>
            </w:pPr>
          </w:p>
        </w:tc>
      </w:tr>
    </w:tbl>
    <w:p w14:paraId="3391201A" w14:textId="77777777" w:rsidR="002C2D7F" w:rsidRDefault="002C2D7F">
      <w:pPr>
        <w:rPr>
          <w:rFonts w:ascii="Arial" w:hAnsi="Arial" w:cs="Arial"/>
          <w:szCs w:val="22"/>
        </w:rPr>
      </w:pPr>
    </w:p>
    <w:p w14:paraId="6C309B2D" w14:textId="77777777" w:rsidR="002C2D7F" w:rsidRDefault="002C2D7F">
      <w:pPr>
        <w:rPr>
          <w:rFonts w:ascii="Arial" w:hAnsi="Arial" w:cs="Arial"/>
          <w:szCs w:val="22"/>
        </w:rPr>
      </w:pPr>
    </w:p>
    <w:p w14:paraId="54CADDA1" w14:textId="77777777" w:rsidR="002C2D7F" w:rsidRDefault="002C2D7F">
      <w:pPr>
        <w:rPr>
          <w:rFonts w:ascii="Arial" w:hAnsi="Arial" w:cs="Arial"/>
          <w:szCs w:val="22"/>
        </w:rPr>
      </w:pPr>
    </w:p>
    <w:p w14:paraId="05A55371" w14:textId="77777777" w:rsidR="002C2D7F" w:rsidRDefault="002C2D7F" w:rsidP="002C2D7F">
      <w:pPr>
        <w:rPr>
          <w:b/>
        </w:rPr>
      </w:pPr>
      <w:r w:rsidRPr="00E87076">
        <w:rPr>
          <w:b/>
          <w:bCs/>
        </w:rPr>
        <w:t>Lot</w:t>
      </w:r>
      <w:r w:rsidRPr="00E87076">
        <w:rPr>
          <w:b/>
        </w:rPr>
        <w:t xml:space="preserve"> </w:t>
      </w:r>
      <w:r>
        <w:rPr>
          <w:b/>
          <w:bCs/>
        </w:rPr>
        <w:t>4</w:t>
      </w:r>
      <w:r w:rsidRPr="00E87076">
        <w:rPr>
          <w:b/>
        </w:rPr>
        <w:t xml:space="preserve"> Consumer communication strategy and delivery for the NMRN</w:t>
      </w:r>
      <w:r>
        <w:rPr>
          <w:b/>
        </w:rPr>
        <w:t xml:space="preserve"> Hartlepool</w:t>
      </w:r>
    </w:p>
    <w:p w14:paraId="327EC362" w14:textId="77777777" w:rsidR="002C2D7F" w:rsidRPr="00E87076" w:rsidRDefault="002C2D7F" w:rsidP="002C2D7F">
      <w:pPr>
        <w:rPr>
          <w:b/>
        </w:rPr>
      </w:pPr>
      <w:r>
        <w:rPr>
          <w:b/>
        </w:rPr>
        <w:t>3 Year Contract value circa £20K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C3308E" w:rsidRPr="00D135EF" w14:paraId="1C6DC745" w14:textId="77777777" w:rsidTr="00035595">
        <w:trPr>
          <w:trHeight w:val="338"/>
          <w:jc w:val="center"/>
        </w:trPr>
        <w:tc>
          <w:tcPr>
            <w:tcW w:w="1531" w:type="dxa"/>
            <w:tcBorders>
              <w:bottom w:val="single" w:sz="4" w:space="0" w:color="auto"/>
            </w:tcBorders>
            <w:shd w:val="clear" w:color="auto" w:fill="FBE4D5" w:themeFill="accent2" w:themeFillTint="33"/>
          </w:tcPr>
          <w:p w14:paraId="261D98E9" w14:textId="77777777" w:rsidR="00C3308E" w:rsidRPr="00D135EF" w:rsidRDefault="00C3308E" w:rsidP="00035595">
            <w:pPr>
              <w:rPr>
                <w:rFonts w:cs="Arial"/>
                <w:b/>
                <w:bCs/>
                <w:szCs w:val="22"/>
              </w:rPr>
            </w:pPr>
            <w:r w:rsidRPr="00D135EF">
              <w:rPr>
                <w:rFonts w:cs="Arial"/>
                <w:b/>
                <w:bCs/>
                <w:szCs w:val="22"/>
              </w:rPr>
              <w:t>Criterion 1</w:t>
            </w:r>
          </w:p>
        </w:tc>
        <w:tc>
          <w:tcPr>
            <w:tcW w:w="8000" w:type="dxa"/>
            <w:shd w:val="clear" w:color="auto" w:fill="FBE4D5" w:themeFill="accent2" w:themeFillTint="33"/>
          </w:tcPr>
          <w:p w14:paraId="587FF105" w14:textId="77777777" w:rsidR="00C3308E" w:rsidRDefault="00C3308E" w:rsidP="00035595">
            <w:pPr>
              <w:rPr>
                <w:rFonts w:cs="Arial"/>
                <w:b/>
                <w:bCs/>
                <w:szCs w:val="22"/>
              </w:rPr>
            </w:pPr>
            <w:r w:rsidRPr="00D135EF">
              <w:rPr>
                <w:rFonts w:cs="Arial"/>
                <w:b/>
                <w:bCs/>
                <w:szCs w:val="22"/>
              </w:rPr>
              <w:t>Please provide</w:t>
            </w:r>
            <w:r>
              <w:rPr>
                <w:rFonts w:cs="Arial"/>
                <w:b/>
                <w:bCs/>
                <w:szCs w:val="22"/>
              </w:rPr>
              <w:t>, detail and explain</w:t>
            </w:r>
          </w:p>
          <w:p w14:paraId="1A9E05D2" w14:textId="77777777" w:rsidR="00C3308E" w:rsidRPr="00C3308E" w:rsidRDefault="00C3308E" w:rsidP="00C3308E">
            <w:pPr>
              <w:rPr>
                <w:rFonts w:cs="Arial"/>
                <w:b/>
                <w:bCs/>
                <w:szCs w:val="22"/>
              </w:rPr>
            </w:pPr>
            <w:r w:rsidRPr="00C3308E">
              <w:rPr>
                <w:rFonts w:cs="Arial"/>
                <w:b/>
                <w:bCs/>
                <w:szCs w:val="22"/>
              </w:rPr>
              <w:t xml:space="preserve">Understanding of brief: </w:t>
            </w:r>
          </w:p>
          <w:p w14:paraId="3B52005D" w14:textId="77777777" w:rsidR="00C3308E" w:rsidRPr="00C3308E" w:rsidRDefault="00C3308E" w:rsidP="00C3308E">
            <w:pPr>
              <w:pStyle w:val="ListParagraph"/>
              <w:numPr>
                <w:ilvl w:val="0"/>
                <w:numId w:val="47"/>
              </w:numPr>
              <w:rPr>
                <w:rFonts w:cs="Arial"/>
                <w:bCs/>
                <w:sz w:val="18"/>
                <w:szCs w:val="22"/>
              </w:rPr>
            </w:pPr>
            <w:r w:rsidRPr="00C3308E">
              <w:rPr>
                <w:rFonts w:cs="Arial"/>
                <w:bCs/>
                <w:sz w:val="18"/>
                <w:szCs w:val="22"/>
              </w:rPr>
              <w:t>Demonstrates solid understanding NMRN Hartlepool consumer comms requirements and identifies approaches for extending NMRN Hartlepool’s media reach and impact</w:t>
            </w:r>
          </w:p>
          <w:p w14:paraId="53E4B6AB" w14:textId="77777777" w:rsidR="00C3308E" w:rsidRPr="00C3308E" w:rsidRDefault="00C3308E" w:rsidP="00C3308E">
            <w:pPr>
              <w:pStyle w:val="ListParagraph"/>
              <w:numPr>
                <w:ilvl w:val="0"/>
                <w:numId w:val="47"/>
              </w:numPr>
              <w:rPr>
                <w:rFonts w:cs="Arial"/>
                <w:bCs/>
                <w:sz w:val="18"/>
                <w:szCs w:val="22"/>
              </w:rPr>
            </w:pPr>
            <w:r w:rsidRPr="00C3308E">
              <w:rPr>
                <w:rFonts w:cs="Arial"/>
                <w:bCs/>
                <w:sz w:val="18"/>
                <w:szCs w:val="22"/>
              </w:rPr>
              <w:t xml:space="preserve">Able to offer examples of how not just new product but also the permanent offer, will present opportunities for media engagement. </w:t>
            </w:r>
          </w:p>
          <w:p w14:paraId="56C69C7A" w14:textId="2F8A6DE6" w:rsidR="00C3308E" w:rsidRPr="00C3308E" w:rsidRDefault="00C3308E" w:rsidP="00C3308E">
            <w:pPr>
              <w:pStyle w:val="ListParagraph"/>
              <w:numPr>
                <w:ilvl w:val="0"/>
                <w:numId w:val="47"/>
              </w:numPr>
              <w:rPr>
                <w:rFonts w:cs="Arial"/>
                <w:bCs/>
                <w:sz w:val="18"/>
                <w:szCs w:val="22"/>
              </w:rPr>
            </w:pPr>
            <w:r w:rsidRPr="00C3308E">
              <w:rPr>
                <w:rFonts w:cs="Arial"/>
                <w:bCs/>
                <w:sz w:val="18"/>
                <w:szCs w:val="22"/>
              </w:rPr>
              <w:t xml:space="preserve">Demonstrates creative flair and imagination </w:t>
            </w:r>
          </w:p>
        </w:tc>
      </w:tr>
      <w:tr w:rsidR="00C3308E" w:rsidRPr="00526706" w14:paraId="53BEB739" w14:textId="77777777" w:rsidTr="00035595">
        <w:trPr>
          <w:trHeight w:val="4509"/>
          <w:jc w:val="center"/>
        </w:trPr>
        <w:tc>
          <w:tcPr>
            <w:tcW w:w="1531" w:type="dxa"/>
            <w:tcBorders>
              <w:bottom w:val="single" w:sz="4" w:space="0" w:color="auto"/>
            </w:tcBorders>
            <w:shd w:val="clear" w:color="auto" w:fill="FBE4D5" w:themeFill="accent2" w:themeFillTint="33"/>
          </w:tcPr>
          <w:p w14:paraId="3A825877" w14:textId="77777777" w:rsidR="00C3308E" w:rsidRPr="00526706" w:rsidRDefault="00C3308E" w:rsidP="00035595">
            <w:pPr>
              <w:rPr>
                <w:rFonts w:cs="Arial"/>
                <w:szCs w:val="22"/>
              </w:rPr>
            </w:pPr>
            <w:r w:rsidRPr="00526706">
              <w:rPr>
                <w:rFonts w:cs="Arial"/>
                <w:szCs w:val="22"/>
              </w:rPr>
              <w:t>Response</w:t>
            </w:r>
          </w:p>
          <w:p w14:paraId="3588A220" w14:textId="77777777" w:rsidR="00C3308E" w:rsidRPr="00526706" w:rsidRDefault="00C3308E" w:rsidP="00035595">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55C077BF" w14:textId="77777777" w:rsidR="00C3308E" w:rsidRPr="00526706" w:rsidRDefault="00C3308E" w:rsidP="00035595">
            <w:pPr>
              <w:rPr>
                <w:rFonts w:cs="Arial"/>
                <w:szCs w:val="22"/>
              </w:rPr>
            </w:pPr>
          </w:p>
        </w:tc>
      </w:tr>
    </w:tbl>
    <w:p w14:paraId="5687E191" w14:textId="77777777" w:rsidR="00C3308E" w:rsidRDefault="00C3308E" w:rsidP="00C330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C3308E" w:rsidRPr="00D135EF" w14:paraId="33A5E12A" w14:textId="77777777" w:rsidTr="00035595">
        <w:trPr>
          <w:trHeight w:val="338"/>
          <w:jc w:val="center"/>
        </w:trPr>
        <w:tc>
          <w:tcPr>
            <w:tcW w:w="1531" w:type="dxa"/>
            <w:tcBorders>
              <w:bottom w:val="single" w:sz="4" w:space="0" w:color="auto"/>
            </w:tcBorders>
            <w:shd w:val="clear" w:color="auto" w:fill="FBE4D5" w:themeFill="accent2" w:themeFillTint="33"/>
          </w:tcPr>
          <w:p w14:paraId="35E56C0A" w14:textId="77777777" w:rsidR="00C3308E" w:rsidRPr="00D135EF" w:rsidRDefault="00C3308E" w:rsidP="00035595">
            <w:pPr>
              <w:rPr>
                <w:rFonts w:cs="Arial"/>
                <w:b/>
                <w:bCs/>
                <w:szCs w:val="22"/>
              </w:rPr>
            </w:pPr>
            <w:r w:rsidRPr="00D135EF">
              <w:rPr>
                <w:rFonts w:cs="Arial"/>
                <w:b/>
                <w:bCs/>
                <w:szCs w:val="22"/>
              </w:rPr>
              <w:t>Criterion 2</w:t>
            </w:r>
          </w:p>
        </w:tc>
        <w:tc>
          <w:tcPr>
            <w:tcW w:w="8000" w:type="dxa"/>
            <w:shd w:val="clear" w:color="auto" w:fill="FBE4D5" w:themeFill="accent2" w:themeFillTint="33"/>
          </w:tcPr>
          <w:p w14:paraId="3D6E98D8" w14:textId="77777777" w:rsidR="00C3308E" w:rsidRDefault="00C3308E" w:rsidP="00035595">
            <w:pPr>
              <w:rPr>
                <w:rFonts w:cs="Arial"/>
                <w:b/>
                <w:bCs/>
                <w:szCs w:val="22"/>
              </w:rPr>
            </w:pPr>
            <w:r w:rsidRPr="00D135EF">
              <w:rPr>
                <w:rFonts w:cs="Arial"/>
                <w:b/>
                <w:bCs/>
                <w:szCs w:val="22"/>
              </w:rPr>
              <w:t>Please provide</w:t>
            </w:r>
            <w:r>
              <w:rPr>
                <w:rFonts w:cs="Arial"/>
                <w:b/>
                <w:bCs/>
                <w:szCs w:val="22"/>
              </w:rPr>
              <w:t>, detail and explain</w:t>
            </w:r>
          </w:p>
          <w:p w14:paraId="56EA6ECF" w14:textId="77777777" w:rsidR="00C3308E" w:rsidRPr="002C2D7F" w:rsidRDefault="00C3308E" w:rsidP="00035595">
            <w:pPr>
              <w:rPr>
                <w:rFonts w:cs="Arial"/>
                <w:b/>
                <w:bCs/>
                <w:szCs w:val="22"/>
              </w:rPr>
            </w:pPr>
            <w:r w:rsidRPr="002C2D7F">
              <w:rPr>
                <w:rFonts w:cs="Arial"/>
                <w:b/>
                <w:bCs/>
                <w:szCs w:val="22"/>
              </w:rPr>
              <w:t>Media Landscape Knowledge:</w:t>
            </w:r>
          </w:p>
          <w:p w14:paraId="6DF0B66B" w14:textId="77777777" w:rsidR="00C3308E" w:rsidRPr="00C3308E" w:rsidRDefault="00C3308E" w:rsidP="00C3308E">
            <w:pPr>
              <w:pStyle w:val="TableParagraph"/>
              <w:numPr>
                <w:ilvl w:val="0"/>
                <w:numId w:val="44"/>
              </w:numPr>
              <w:rPr>
                <w:rFonts w:asciiTheme="minorHAnsi" w:hAnsiTheme="minorHAnsi" w:cstheme="minorBidi"/>
                <w:sz w:val="20"/>
              </w:rPr>
            </w:pPr>
            <w:r w:rsidRPr="00C3308E">
              <w:rPr>
                <w:rFonts w:asciiTheme="minorHAnsi" w:hAnsiTheme="minorHAnsi" w:cstheme="minorBidi"/>
                <w:sz w:val="20"/>
              </w:rPr>
              <w:t>Examples of understanding of the media landscape across North East of England</w:t>
            </w:r>
          </w:p>
          <w:p w14:paraId="6141C816" w14:textId="46931E4F" w:rsidR="00C3308E" w:rsidRPr="002C2D7F" w:rsidRDefault="00C3308E" w:rsidP="00C3308E">
            <w:pPr>
              <w:pStyle w:val="ListParagraph"/>
              <w:numPr>
                <w:ilvl w:val="0"/>
                <w:numId w:val="44"/>
              </w:numPr>
              <w:rPr>
                <w:rFonts w:cs="Arial"/>
                <w:b/>
                <w:bCs/>
                <w:szCs w:val="22"/>
              </w:rPr>
            </w:pPr>
            <w:r w:rsidRPr="00C3308E">
              <w:rPr>
                <w:rFonts w:asciiTheme="minorHAnsi" w:hAnsiTheme="minorHAnsi" w:cstheme="minorBidi"/>
                <w:sz w:val="20"/>
              </w:rPr>
              <w:t>Indication of the topic specific/geographical strategic partners with whom we might seek to engage</w:t>
            </w:r>
          </w:p>
        </w:tc>
      </w:tr>
      <w:tr w:rsidR="00C3308E" w:rsidRPr="00526706" w14:paraId="74FBE868" w14:textId="77777777" w:rsidTr="00035595">
        <w:trPr>
          <w:trHeight w:val="4670"/>
          <w:jc w:val="center"/>
        </w:trPr>
        <w:tc>
          <w:tcPr>
            <w:tcW w:w="1531" w:type="dxa"/>
            <w:tcBorders>
              <w:bottom w:val="single" w:sz="4" w:space="0" w:color="auto"/>
            </w:tcBorders>
            <w:shd w:val="clear" w:color="auto" w:fill="FBE4D5" w:themeFill="accent2" w:themeFillTint="33"/>
          </w:tcPr>
          <w:p w14:paraId="7DBBD4AE" w14:textId="77777777" w:rsidR="00C3308E" w:rsidRPr="00526706" w:rsidRDefault="00C3308E" w:rsidP="00035595">
            <w:pPr>
              <w:rPr>
                <w:rFonts w:cs="Arial"/>
                <w:szCs w:val="22"/>
              </w:rPr>
            </w:pPr>
            <w:r w:rsidRPr="00526706">
              <w:rPr>
                <w:rFonts w:cs="Arial"/>
                <w:szCs w:val="22"/>
              </w:rPr>
              <w:t>Response</w:t>
            </w:r>
          </w:p>
          <w:p w14:paraId="29DB21E8" w14:textId="77777777" w:rsidR="00C3308E" w:rsidRPr="00526706" w:rsidRDefault="00C3308E" w:rsidP="00035595">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56B07D26" w14:textId="77777777" w:rsidR="00C3308E" w:rsidRPr="00526706" w:rsidRDefault="00C3308E" w:rsidP="00035595">
            <w:pPr>
              <w:rPr>
                <w:rFonts w:cs="Arial"/>
                <w:szCs w:val="22"/>
              </w:rPr>
            </w:pPr>
          </w:p>
          <w:p w14:paraId="4BBDF9AA" w14:textId="77777777" w:rsidR="00C3308E" w:rsidRPr="00526706" w:rsidRDefault="00C3308E" w:rsidP="00035595">
            <w:pPr>
              <w:rPr>
                <w:rFonts w:cs="Arial"/>
                <w:szCs w:val="22"/>
              </w:rPr>
            </w:pPr>
          </w:p>
          <w:p w14:paraId="521FC6F3" w14:textId="77777777" w:rsidR="00C3308E" w:rsidRPr="00526706" w:rsidRDefault="00C3308E" w:rsidP="00035595">
            <w:pPr>
              <w:rPr>
                <w:rFonts w:cs="Arial"/>
                <w:szCs w:val="22"/>
              </w:rPr>
            </w:pPr>
          </w:p>
          <w:p w14:paraId="28202A1A" w14:textId="77777777" w:rsidR="00C3308E" w:rsidRPr="00526706" w:rsidRDefault="00C3308E" w:rsidP="00035595">
            <w:pPr>
              <w:rPr>
                <w:rFonts w:cs="Arial"/>
                <w:szCs w:val="22"/>
              </w:rPr>
            </w:pPr>
          </w:p>
        </w:tc>
      </w:tr>
    </w:tbl>
    <w:p w14:paraId="7F0FCA20" w14:textId="77777777" w:rsidR="00C3308E" w:rsidRDefault="00C3308E" w:rsidP="00C3308E"/>
    <w:p w14:paraId="1BCA20A4" w14:textId="77777777" w:rsidR="00C3308E" w:rsidRDefault="00C3308E" w:rsidP="00C3308E"/>
    <w:p w14:paraId="34530686" w14:textId="77777777" w:rsidR="00C3308E" w:rsidRDefault="00C3308E" w:rsidP="00C3308E"/>
    <w:p w14:paraId="702E1F70" w14:textId="77777777" w:rsidR="00C3308E" w:rsidRDefault="00C3308E" w:rsidP="00C330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C3308E" w:rsidRPr="00D135EF" w14:paraId="2B62FEC7" w14:textId="77777777" w:rsidTr="00035595">
        <w:trPr>
          <w:trHeight w:val="338"/>
          <w:jc w:val="center"/>
        </w:trPr>
        <w:tc>
          <w:tcPr>
            <w:tcW w:w="1531" w:type="dxa"/>
            <w:tcBorders>
              <w:bottom w:val="single" w:sz="4" w:space="0" w:color="auto"/>
            </w:tcBorders>
            <w:shd w:val="clear" w:color="auto" w:fill="FBE4D5" w:themeFill="accent2" w:themeFillTint="33"/>
          </w:tcPr>
          <w:p w14:paraId="347906F2" w14:textId="77777777" w:rsidR="00C3308E" w:rsidRPr="00D135EF" w:rsidRDefault="00C3308E" w:rsidP="00035595">
            <w:pPr>
              <w:rPr>
                <w:rFonts w:cs="Arial"/>
                <w:b/>
                <w:bCs/>
                <w:szCs w:val="22"/>
              </w:rPr>
            </w:pPr>
            <w:r w:rsidRPr="00D135EF">
              <w:rPr>
                <w:rFonts w:cs="Arial"/>
                <w:b/>
                <w:bCs/>
                <w:szCs w:val="22"/>
              </w:rPr>
              <w:t>Criterion 3</w:t>
            </w:r>
          </w:p>
        </w:tc>
        <w:tc>
          <w:tcPr>
            <w:tcW w:w="8000" w:type="dxa"/>
            <w:shd w:val="clear" w:color="auto" w:fill="FBE4D5" w:themeFill="accent2" w:themeFillTint="33"/>
          </w:tcPr>
          <w:p w14:paraId="220C441D" w14:textId="77777777" w:rsidR="00C3308E" w:rsidRDefault="00C3308E" w:rsidP="00035595">
            <w:pPr>
              <w:rPr>
                <w:rFonts w:cs="Arial"/>
                <w:b/>
                <w:bCs/>
                <w:szCs w:val="22"/>
              </w:rPr>
            </w:pPr>
            <w:r w:rsidRPr="00D135EF">
              <w:rPr>
                <w:rFonts w:cs="Arial"/>
                <w:b/>
                <w:bCs/>
                <w:szCs w:val="22"/>
              </w:rPr>
              <w:t>Please provide</w:t>
            </w:r>
            <w:r>
              <w:rPr>
                <w:rFonts w:cs="Arial"/>
                <w:b/>
                <w:bCs/>
                <w:szCs w:val="22"/>
              </w:rPr>
              <w:t>, detail and explain…</w:t>
            </w:r>
          </w:p>
          <w:p w14:paraId="4B9DC9FA" w14:textId="77777777" w:rsidR="00C3308E" w:rsidRPr="002C2D7F" w:rsidRDefault="00C3308E" w:rsidP="00035595">
            <w:pPr>
              <w:rPr>
                <w:rFonts w:cs="Arial"/>
                <w:b/>
                <w:bCs/>
                <w:szCs w:val="22"/>
              </w:rPr>
            </w:pPr>
            <w:r w:rsidRPr="002C2D7F">
              <w:rPr>
                <w:rFonts w:cs="Arial"/>
                <w:b/>
                <w:bCs/>
                <w:szCs w:val="22"/>
              </w:rPr>
              <w:t>Experience in sector and proposed account team:</w:t>
            </w:r>
          </w:p>
          <w:p w14:paraId="1CB84749" w14:textId="77777777" w:rsidR="00C3308E" w:rsidRDefault="00C3308E" w:rsidP="00C3308E">
            <w:pPr>
              <w:pStyle w:val="TableParagraph"/>
              <w:numPr>
                <w:ilvl w:val="0"/>
                <w:numId w:val="45"/>
              </w:numPr>
              <w:rPr>
                <w:rFonts w:asciiTheme="minorHAnsi" w:hAnsiTheme="minorHAnsi" w:cstheme="minorBidi"/>
              </w:rPr>
            </w:pPr>
            <w:r>
              <w:rPr>
                <w:rFonts w:asciiTheme="minorHAnsi" w:hAnsiTheme="minorHAnsi" w:cstheme="minorBidi"/>
              </w:rPr>
              <w:t>Demonstrates experience of working with similar clients or on similar briefs with clearly defined commercial goals</w:t>
            </w:r>
          </w:p>
          <w:p w14:paraId="474489B0" w14:textId="64937523" w:rsidR="00C3308E" w:rsidRPr="002C2D7F" w:rsidRDefault="00C3308E" w:rsidP="00C3308E">
            <w:pPr>
              <w:pStyle w:val="ListParagraph"/>
              <w:numPr>
                <w:ilvl w:val="0"/>
                <w:numId w:val="45"/>
              </w:numPr>
              <w:rPr>
                <w:rFonts w:cs="Arial"/>
                <w:b/>
                <w:bCs/>
                <w:szCs w:val="22"/>
              </w:rPr>
            </w:pPr>
            <w:r>
              <w:rPr>
                <w:rFonts w:asciiTheme="minorHAnsi" w:hAnsiTheme="minorHAnsi" w:cstheme="minorBidi"/>
              </w:rPr>
              <w:t>Fields a team with suitable expertise in supporting the account and demonstrates depth and breadth</w:t>
            </w:r>
          </w:p>
        </w:tc>
      </w:tr>
      <w:tr w:rsidR="00C3308E" w:rsidRPr="00526706" w14:paraId="4508602A" w14:textId="77777777" w:rsidTr="00035595">
        <w:trPr>
          <w:trHeight w:val="4811"/>
          <w:jc w:val="center"/>
        </w:trPr>
        <w:tc>
          <w:tcPr>
            <w:tcW w:w="1531" w:type="dxa"/>
            <w:tcBorders>
              <w:bottom w:val="single" w:sz="4" w:space="0" w:color="auto"/>
            </w:tcBorders>
            <w:shd w:val="clear" w:color="auto" w:fill="FBE4D5" w:themeFill="accent2" w:themeFillTint="33"/>
          </w:tcPr>
          <w:p w14:paraId="0FD4E9F8" w14:textId="77777777" w:rsidR="00C3308E" w:rsidRPr="00526706" w:rsidRDefault="00C3308E" w:rsidP="00035595">
            <w:pPr>
              <w:rPr>
                <w:rFonts w:cs="Arial"/>
                <w:szCs w:val="22"/>
              </w:rPr>
            </w:pPr>
            <w:r w:rsidRPr="00526706">
              <w:rPr>
                <w:rFonts w:cs="Arial"/>
                <w:szCs w:val="22"/>
              </w:rPr>
              <w:t>Response</w:t>
            </w:r>
          </w:p>
          <w:p w14:paraId="7620821E" w14:textId="77777777" w:rsidR="00C3308E" w:rsidRPr="00526706" w:rsidRDefault="00C3308E" w:rsidP="00035595">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582CAD7C" w14:textId="77777777" w:rsidR="00C3308E" w:rsidRPr="00526706" w:rsidRDefault="00C3308E" w:rsidP="00035595">
            <w:pPr>
              <w:rPr>
                <w:rFonts w:cs="Arial"/>
                <w:szCs w:val="22"/>
              </w:rPr>
            </w:pPr>
          </w:p>
        </w:tc>
      </w:tr>
    </w:tbl>
    <w:p w14:paraId="6D5DF73C" w14:textId="77777777" w:rsidR="00C3308E" w:rsidRDefault="00C3308E" w:rsidP="00C330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C3308E" w:rsidRPr="00D135EF" w14:paraId="6DCB9B96" w14:textId="77777777" w:rsidTr="00035595">
        <w:trPr>
          <w:trHeight w:val="338"/>
          <w:jc w:val="center"/>
        </w:trPr>
        <w:tc>
          <w:tcPr>
            <w:tcW w:w="1531" w:type="dxa"/>
            <w:tcBorders>
              <w:bottom w:val="single" w:sz="4" w:space="0" w:color="auto"/>
            </w:tcBorders>
            <w:shd w:val="clear" w:color="auto" w:fill="FBE4D5" w:themeFill="accent2" w:themeFillTint="33"/>
          </w:tcPr>
          <w:p w14:paraId="48E299AE" w14:textId="77777777" w:rsidR="00C3308E" w:rsidRPr="00D135EF" w:rsidRDefault="00C3308E" w:rsidP="00035595">
            <w:pPr>
              <w:rPr>
                <w:rFonts w:asciiTheme="minorHAnsi" w:hAnsiTheme="minorHAnsi" w:cstheme="minorHAnsi"/>
                <w:b/>
                <w:bCs/>
                <w:szCs w:val="22"/>
              </w:rPr>
            </w:pPr>
            <w:r w:rsidRPr="00D135EF">
              <w:rPr>
                <w:rFonts w:asciiTheme="minorHAnsi" w:hAnsiTheme="minorHAnsi" w:cstheme="minorHAnsi"/>
                <w:b/>
                <w:bCs/>
                <w:szCs w:val="22"/>
              </w:rPr>
              <w:t>Criterion 4</w:t>
            </w:r>
          </w:p>
        </w:tc>
        <w:tc>
          <w:tcPr>
            <w:tcW w:w="8000" w:type="dxa"/>
            <w:shd w:val="clear" w:color="auto" w:fill="FBE4D5" w:themeFill="accent2" w:themeFillTint="33"/>
          </w:tcPr>
          <w:p w14:paraId="382E7CCE" w14:textId="77777777" w:rsidR="00C3308E" w:rsidRDefault="00C3308E" w:rsidP="00035595">
            <w:pPr>
              <w:rPr>
                <w:rFonts w:cs="Arial"/>
                <w:b/>
                <w:bCs/>
                <w:szCs w:val="22"/>
              </w:rPr>
            </w:pPr>
            <w:r w:rsidRPr="00D135EF">
              <w:rPr>
                <w:rFonts w:cs="Arial"/>
                <w:b/>
                <w:bCs/>
                <w:szCs w:val="22"/>
              </w:rPr>
              <w:t>Please provide</w:t>
            </w:r>
            <w:r>
              <w:rPr>
                <w:rFonts w:cs="Arial"/>
                <w:b/>
                <w:bCs/>
                <w:szCs w:val="22"/>
              </w:rPr>
              <w:t>, detail and explain…</w:t>
            </w:r>
          </w:p>
          <w:p w14:paraId="6A76C772" w14:textId="77777777" w:rsidR="00C3308E" w:rsidRPr="00C3308E" w:rsidRDefault="00C3308E" w:rsidP="00035595">
            <w:pPr>
              <w:rPr>
                <w:rFonts w:asciiTheme="minorHAnsi" w:hAnsiTheme="minorHAnsi" w:cstheme="minorHAnsi"/>
                <w:b/>
                <w:bCs/>
                <w:szCs w:val="22"/>
              </w:rPr>
            </w:pPr>
            <w:r w:rsidRPr="00C3308E">
              <w:rPr>
                <w:rFonts w:asciiTheme="minorHAnsi" w:hAnsiTheme="minorHAnsi" w:cstheme="minorHAnsi"/>
                <w:b/>
                <w:bCs/>
                <w:szCs w:val="22"/>
              </w:rPr>
              <w:t>Reporting and evaluation</w:t>
            </w:r>
          </w:p>
          <w:p w14:paraId="138B7BC3" w14:textId="77777777" w:rsidR="00C3308E" w:rsidRPr="00602710" w:rsidRDefault="00C3308E" w:rsidP="00C3308E">
            <w:pPr>
              <w:pStyle w:val="TableParagraph"/>
              <w:numPr>
                <w:ilvl w:val="0"/>
                <w:numId w:val="46"/>
              </w:numPr>
              <w:rPr>
                <w:rFonts w:asciiTheme="minorHAnsi" w:hAnsiTheme="minorHAnsi" w:cstheme="minorBidi"/>
                <w:b/>
                <w:bCs/>
              </w:rPr>
            </w:pPr>
            <w:r>
              <w:rPr>
                <w:rFonts w:asciiTheme="minorHAnsi" w:hAnsiTheme="minorHAnsi" w:cstheme="minorBidi"/>
              </w:rPr>
              <w:t xml:space="preserve">Presents </w:t>
            </w:r>
            <w:r w:rsidRPr="41DFC635">
              <w:rPr>
                <w:rFonts w:asciiTheme="minorHAnsi" w:hAnsiTheme="minorHAnsi" w:cstheme="minorBidi"/>
              </w:rPr>
              <w:t xml:space="preserve">SLA’s and escalation process, recommended mechanisms and process </w:t>
            </w:r>
          </w:p>
          <w:p w14:paraId="6917A6C7" w14:textId="77777777" w:rsidR="00C3308E" w:rsidRDefault="00C3308E" w:rsidP="00C3308E">
            <w:pPr>
              <w:pStyle w:val="TableParagraph"/>
              <w:numPr>
                <w:ilvl w:val="0"/>
                <w:numId w:val="46"/>
              </w:numPr>
              <w:rPr>
                <w:rFonts w:asciiTheme="minorHAnsi" w:hAnsiTheme="minorHAnsi" w:cstheme="minorBidi"/>
                <w:b/>
                <w:bCs/>
              </w:rPr>
            </w:pPr>
            <w:r>
              <w:rPr>
                <w:rFonts w:asciiTheme="minorHAnsi" w:hAnsiTheme="minorHAnsi" w:cstheme="minorBidi"/>
              </w:rPr>
              <w:t>Demonstrates how activity would be evaluated and reported</w:t>
            </w:r>
            <w:r w:rsidRPr="41DFC635">
              <w:rPr>
                <w:rFonts w:asciiTheme="minorHAnsi" w:hAnsiTheme="minorHAnsi" w:cstheme="minorBidi"/>
                <w:b/>
                <w:bCs/>
              </w:rPr>
              <w:t xml:space="preserve"> </w:t>
            </w:r>
          </w:p>
          <w:p w14:paraId="64C4D27B" w14:textId="4B66104F" w:rsidR="00C3308E" w:rsidRPr="00C3308E" w:rsidRDefault="00C3308E" w:rsidP="00C3308E">
            <w:pPr>
              <w:pStyle w:val="ListParagraph"/>
              <w:numPr>
                <w:ilvl w:val="0"/>
                <w:numId w:val="46"/>
              </w:numPr>
              <w:rPr>
                <w:rFonts w:asciiTheme="minorHAnsi" w:hAnsiTheme="minorHAnsi" w:cstheme="minorHAnsi"/>
                <w:b/>
                <w:bCs/>
                <w:szCs w:val="22"/>
              </w:rPr>
            </w:pPr>
            <w:r>
              <w:rPr>
                <w:rFonts w:asciiTheme="minorHAnsi" w:hAnsiTheme="minorHAnsi" w:cstheme="minorBidi"/>
                <w:bCs/>
              </w:rPr>
              <w:t>Provides examples of commercial return on investment</w:t>
            </w:r>
          </w:p>
        </w:tc>
      </w:tr>
      <w:tr w:rsidR="00C3308E" w:rsidRPr="00526706" w14:paraId="5F870DA2" w14:textId="77777777" w:rsidTr="00035595">
        <w:trPr>
          <w:trHeight w:val="4436"/>
          <w:jc w:val="center"/>
        </w:trPr>
        <w:tc>
          <w:tcPr>
            <w:tcW w:w="1531" w:type="dxa"/>
            <w:tcBorders>
              <w:bottom w:val="single" w:sz="4" w:space="0" w:color="auto"/>
            </w:tcBorders>
            <w:shd w:val="clear" w:color="auto" w:fill="FBE4D5" w:themeFill="accent2" w:themeFillTint="33"/>
          </w:tcPr>
          <w:p w14:paraId="371CC0B4" w14:textId="77777777" w:rsidR="00C3308E" w:rsidRPr="00526706" w:rsidRDefault="00C3308E" w:rsidP="00035595">
            <w:pPr>
              <w:rPr>
                <w:rFonts w:cs="Arial"/>
                <w:szCs w:val="22"/>
              </w:rPr>
            </w:pPr>
            <w:r w:rsidRPr="00526706">
              <w:rPr>
                <w:rFonts w:cs="Arial"/>
                <w:szCs w:val="22"/>
              </w:rPr>
              <w:t>Response</w:t>
            </w:r>
          </w:p>
          <w:p w14:paraId="651992EE" w14:textId="77777777" w:rsidR="00C3308E" w:rsidRPr="00526706" w:rsidRDefault="00C3308E" w:rsidP="00035595">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212690A0" w14:textId="77777777" w:rsidR="00C3308E" w:rsidRPr="00526706" w:rsidRDefault="00C3308E" w:rsidP="00035595">
            <w:pPr>
              <w:rPr>
                <w:rFonts w:cs="Arial"/>
                <w:szCs w:val="22"/>
              </w:rPr>
            </w:pPr>
          </w:p>
        </w:tc>
      </w:tr>
    </w:tbl>
    <w:p w14:paraId="59C72AA7" w14:textId="77777777" w:rsidR="002C2D7F" w:rsidRDefault="002C2D7F">
      <w:pPr>
        <w:rPr>
          <w:rFonts w:ascii="Arial" w:hAnsi="Arial" w:cs="Arial"/>
          <w:szCs w:val="22"/>
        </w:rPr>
      </w:pPr>
    </w:p>
    <w:p w14:paraId="786FD9C3" w14:textId="77777777" w:rsidR="002C2D7F" w:rsidRDefault="002C2D7F">
      <w:pPr>
        <w:rPr>
          <w:rFonts w:ascii="Arial" w:hAnsi="Arial" w:cs="Arial"/>
          <w:szCs w:val="22"/>
        </w:rPr>
      </w:pPr>
    </w:p>
    <w:p w14:paraId="7601FAC8" w14:textId="77777777" w:rsidR="002C2D7F" w:rsidRDefault="002C2D7F" w:rsidP="002C2D7F">
      <w:pPr>
        <w:rPr>
          <w:b/>
        </w:rPr>
      </w:pPr>
      <w:r w:rsidRPr="00E87076">
        <w:rPr>
          <w:b/>
          <w:bCs/>
        </w:rPr>
        <w:t>Lot</w:t>
      </w:r>
      <w:r w:rsidRPr="00E87076">
        <w:rPr>
          <w:b/>
        </w:rPr>
        <w:t xml:space="preserve"> </w:t>
      </w:r>
      <w:r>
        <w:rPr>
          <w:b/>
          <w:bCs/>
        </w:rPr>
        <w:t>5</w:t>
      </w:r>
      <w:r w:rsidRPr="00E87076">
        <w:rPr>
          <w:b/>
        </w:rPr>
        <w:t xml:space="preserve"> Consumer communication strategy and delivery for </w:t>
      </w:r>
      <w:r>
        <w:rPr>
          <w:b/>
        </w:rPr>
        <w:t>HMS Caroline, Belfast</w:t>
      </w:r>
    </w:p>
    <w:p w14:paraId="44FECF0E" w14:textId="77777777" w:rsidR="002C2D7F" w:rsidRPr="00E87076" w:rsidRDefault="002C2D7F" w:rsidP="002C2D7F">
      <w:pPr>
        <w:rPr>
          <w:b/>
        </w:rPr>
      </w:pPr>
      <w:r>
        <w:rPr>
          <w:b/>
        </w:rPr>
        <w:t>3 Year Contract value circa £20K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C3308E" w:rsidRPr="00D135EF" w14:paraId="7ED3D3B0" w14:textId="77777777" w:rsidTr="00035595">
        <w:trPr>
          <w:trHeight w:val="338"/>
          <w:jc w:val="center"/>
        </w:trPr>
        <w:tc>
          <w:tcPr>
            <w:tcW w:w="1531" w:type="dxa"/>
            <w:tcBorders>
              <w:bottom w:val="single" w:sz="4" w:space="0" w:color="auto"/>
            </w:tcBorders>
            <w:shd w:val="clear" w:color="auto" w:fill="FBE4D5" w:themeFill="accent2" w:themeFillTint="33"/>
          </w:tcPr>
          <w:p w14:paraId="2A65E015" w14:textId="77777777" w:rsidR="00C3308E" w:rsidRPr="00D135EF" w:rsidRDefault="00C3308E" w:rsidP="00035595">
            <w:pPr>
              <w:rPr>
                <w:rFonts w:cs="Arial"/>
                <w:b/>
                <w:bCs/>
                <w:szCs w:val="22"/>
              </w:rPr>
            </w:pPr>
            <w:r w:rsidRPr="00D135EF">
              <w:rPr>
                <w:rFonts w:cs="Arial"/>
                <w:b/>
                <w:bCs/>
                <w:szCs w:val="22"/>
              </w:rPr>
              <w:t>Criterion 1</w:t>
            </w:r>
          </w:p>
        </w:tc>
        <w:tc>
          <w:tcPr>
            <w:tcW w:w="8000" w:type="dxa"/>
            <w:shd w:val="clear" w:color="auto" w:fill="FBE4D5" w:themeFill="accent2" w:themeFillTint="33"/>
          </w:tcPr>
          <w:p w14:paraId="21526158" w14:textId="77777777" w:rsidR="00C3308E" w:rsidRDefault="00C3308E" w:rsidP="00035595">
            <w:pPr>
              <w:rPr>
                <w:rFonts w:cs="Arial"/>
                <w:b/>
                <w:bCs/>
                <w:szCs w:val="22"/>
              </w:rPr>
            </w:pPr>
            <w:r w:rsidRPr="00D135EF">
              <w:rPr>
                <w:rFonts w:cs="Arial"/>
                <w:b/>
                <w:bCs/>
                <w:szCs w:val="22"/>
              </w:rPr>
              <w:t>Please provide</w:t>
            </w:r>
            <w:r>
              <w:rPr>
                <w:rFonts w:cs="Arial"/>
                <w:b/>
                <w:bCs/>
                <w:szCs w:val="22"/>
              </w:rPr>
              <w:t>, detail and explain</w:t>
            </w:r>
          </w:p>
          <w:p w14:paraId="706D2D08" w14:textId="77777777" w:rsidR="00C3308E" w:rsidRPr="00C3308E" w:rsidRDefault="00C3308E" w:rsidP="00035595">
            <w:pPr>
              <w:rPr>
                <w:rFonts w:cs="Arial"/>
                <w:b/>
                <w:bCs/>
                <w:szCs w:val="22"/>
              </w:rPr>
            </w:pPr>
            <w:r w:rsidRPr="00C3308E">
              <w:rPr>
                <w:rFonts w:cs="Arial"/>
                <w:b/>
                <w:bCs/>
                <w:szCs w:val="22"/>
              </w:rPr>
              <w:t xml:space="preserve">Understanding of brief: </w:t>
            </w:r>
          </w:p>
          <w:p w14:paraId="67A4E5A9" w14:textId="77777777" w:rsidR="00C3308E" w:rsidRPr="00C3308E" w:rsidRDefault="00C3308E" w:rsidP="00C3308E">
            <w:pPr>
              <w:pStyle w:val="TableParagraph"/>
              <w:numPr>
                <w:ilvl w:val="0"/>
                <w:numId w:val="47"/>
              </w:numPr>
              <w:rPr>
                <w:rFonts w:asciiTheme="minorHAnsi" w:hAnsiTheme="minorHAnsi" w:cstheme="minorBidi"/>
                <w:sz w:val="18"/>
              </w:rPr>
            </w:pPr>
            <w:r w:rsidRPr="00C3308E">
              <w:rPr>
                <w:rFonts w:asciiTheme="minorHAnsi" w:hAnsiTheme="minorHAnsi" w:cstheme="minorBidi"/>
                <w:sz w:val="18"/>
              </w:rPr>
              <w:t>Demonstrates solid understanding HMS Caroline consumer comms requirements and identifies approaches for extending Caroline’s media reach and impact</w:t>
            </w:r>
          </w:p>
          <w:p w14:paraId="3C0B68A6" w14:textId="77777777" w:rsidR="00C3308E" w:rsidRPr="00C3308E" w:rsidRDefault="00C3308E" w:rsidP="00C3308E">
            <w:pPr>
              <w:pStyle w:val="TableParagraph"/>
              <w:numPr>
                <w:ilvl w:val="0"/>
                <w:numId w:val="47"/>
              </w:numPr>
              <w:rPr>
                <w:rFonts w:asciiTheme="minorHAnsi" w:hAnsiTheme="minorHAnsi" w:cstheme="minorBidi"/>
                <w:sz w:val="18"/>
              </w:rPr>
            </w:pPr>
            <w:r w:rsidRPr="00C3308E">
              <w:rPr>
                <w:rFonts w:asciiTheme="minorHAnsi" w:hAnsiTheme="minorHAnsi" w:cstheme="minorBidi"/>
                <w:sz w:val="18"/>
              </w:rPr>
              <w:t xml:space="preserve">Able to offer examples of how not just new product but also the permanent offer, will present opportunities for media engagement. </w:t>
            </w:r>
          </w:p>
          <w:p w14:paraId="09B84FA3" w14:textId="19444969" w:rsidR="00C3308E" w:rsidRPr="00C3308E" w:rsidRDefault="00C3308E" w:rsidP="00C3308E">
            <w:pPr>
              <w:pStyle w:val="TableParagraph"/>
              <w:numPr>
                <w:ilvl w:val="0"/>
                <w:numId w:val="47"/>
              </w:numPr>
              <w:rPr>
                <w:rFonts w:asciiTheme="minorHAnsi" w:hAnsiTheme="minorHAnsi" w:cstheme="minorBidi"/>
              </w:rPr>
            </w:pPr>
            <w:r w:rsidRPr="00C3308E">
              <w:rPr>
                <w:rFonts w:asciiTheme="minorHAnsi" w:hAnsiTheme="minorHAnsi" w:cstheme="minorBidi"/>
                <w:sz w:val="18"/>
              </w:rPr>
              <w:t xml:space="preserve">Demonstrates creative flair and imagination </w:t>
            </w:r>
          </w:p>
        </w:tc>
      </w:tr>
      <w:tr w:rsidR="00C3308E" w:rsidRPr="00526706" w14:paraId="289D2CFC" w14:textId="77777777" w:rsidTr="00035595">
        <w:trPr>
          <w:trHeight w:val="4509"/>
          <w:jc w:val="center"/>
        </w:trPr>
        <w:tc>
          <w:tcPr>
            <w:tcW w:w="1531" w:type="dxa"/>
            <w:tcBorders>
              <w:bottom w:val="single" w:sz="4" w:space="0" w:color="auto"/>
            </w:tcBorders>
            <w:shd w:val="clear" w:color="auto" w:fill="FBE4D5" w:themeFill="accent2" w:themeFillTint="33"/>
          </w:tcPr>
          <w:p w14:paraId="1F6CFEFA" w14:textId="77777777" w:rsidR="00C3308E" w:rsidRPr="00526706" w:rsidRDefault="00C3308E" w:rsidP="00035595">
            <w:pPr>
              <w:rPr>
                <w:rFonts w:cs="Arial"/>
                <w:szCs w:val="22"/>
              </w:rPr>
            </w:pPr>
            <w:r w:rsidRPr="00526706">
              <w:rPr>
                <w:rFonts w:cs="Arial"/>
                <w:szCs w:val="22"/>
              </w:rPr>
              <w:t>Response</w:t>
            </w:r>
          </w:p>
          <w:p w14:paraId="337E6FFF" w14:textId="77777777" w:rsidR="00C3308E" w:rsidRPr="00526706" w:rsidRDefault="00C3308E" w:rsidP="00035595">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149B65CD" w14:textId="77777777" w:rsidR="00C3308E" w:rsidRPr="00526706" w:rsidRDefault="00C3308E" w:rsidP="00035595">
            <w:pPr>
              <w:rPr>
                <w:rFonts w:cs="Arial"/>
                <w:szCs w:val="22"/>
              </w:rPr>
            </w:pPr>
          </w:p>
        </w:tc>
      </w:tr>
    </w:tbl>
    <w:p w14:paraId="30D38C46" w14:textId="77777777" w:rsidR="00C3308E" w:rsidRDefault="00C3308E" w:rsidP="00C330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C3308E" w:rsidRPr="00D135EF" w14:paraId="4E5D17E2" w14:textId="77777777" w:rsidTr="00035595">
        <w:trPr>
          <w:trHeight w:val="338"/>
          <w:jc w:val="center"/>
        </w:trPr>
        <w:tc>
          <w:tcPr>
            <w:tcW w:w="1531" w:type="dxa"/>
            <w:tcBorders>
              <w:bottom w:val="single" w:sz="4" w:space="0" w:color="auto"/>
            </w:tcBorders>
            <w:shd w:val="clear" w:color="auto" w:fill="FBE4D5" w:themeFill="accent2" w:themeFillTint="33"/>
          </w:tcPr>
          <w:p w14:paraId="3EB93345" w14:textId="77777777" w:rsidR="00C3308E" w:rsidRPr="00D135EF" w:rsidRDefault="00C3308E" w:rsidP="00035595">
            <w:pPr>
              <w:rPr>
                <w:rFonts w:cs="Arial"/>
                <w:b/>
                <w:bCs/>
                <w:szCs w:val="22"/>
              </w:rPr>
            </w:pPr>
            <w:r w:rsidRPr="00D135EF">
              <w:rPr>
                <w:rFonts w:cs="Arial"/>
                <w:b/>
                <w:bCs/>
                <w:szCs w:val="22"/>
              </w:rPr>
              <w:t>Criterion 2</w:t>
            </w:r>
          </w:p>
        </w:tc>
        <w:tc>
          <w:tcPr>
            <w:tcW w:w="8000" w:type="dxa"/>
            <w:shd w:val="clear" w:color="auto" w:fill="FBE4D5" w:themeFill="accent2" w:themeFillTint="33"/>
          </w:tcPr>
          <w:p w14:paraId="61F0AFBD" w14:textId="77777777" w:rsidR="00C3308E" w:rsidRDefault="00C3308E" w:rsidP="00035595">
            <w:pPr>
              <w:rPr>
                <w:rFonts w:cs="Arial"/>
                <w:b/>
                <w:bCs/>
                <w:szCs w:val="22"/>
              </w:rPr>
            </w:pPr>
            <w:r w:rsidRPr="00D135EF">
              <w:rPr>
                <w:rFonts w:cs="Arial"/>
                <w:b/>
                <w:bCs/>
                <w:szCs w:val="22"/>
              </w:rPr>
              <w:t>Please provide</w:t>
            </w:r>
            <w:r>
              <w:rPr>
                <w:rFonts w:cs="Arial"/>
                <w:b/>
                <w:bCs/>
                <w:szCs w:val="22"/>
              </w:rPr>
              <w:t>, detail and explain</w:t>
            </w:r>
          </w:p>
          <w:p w14:paraId="6992BF0C" w14:textId="77777777" w:rsidR="00C3308E" w:rsidRPr="002C2D7F" w:rsidRDefault="00C3308E" w:rsidP="00035595">
            <w:pPr>
              <w:rPr>
                <w:rFonts w:cs="Arial"/>
                <w:b/>
                <w:bCs/>
                <w:szCs w:val="22"/>
              </w:rPr>
            </w:pPr>
            <w:r w:rsidRPr="002C2D7F">
              <w:rPr>
                <w:rFonts w:cs="Arial"/>
                <w:b/>
                <w:bCs/>
                <w:szCs w:val="22"/>
              </w:rPr>
              <w:t>Media Landscape Knowledge:</w:t>
            </w:r>
          </w:p>
          <w:p w14:paraId="2EFAE82A" w14:textId="77777777" w:rsidR="00C3308E" w:rsidRPr="00C3308E" w:rsidRDefault="00C3308E" w:rsidP="00C3308E">
            <w:pPr>
              <w:pStyle w:val="TableParagraph"/>
              <w:numPr>
                <w:ilvl w:val="0"/>
                <w:numId w:val="44"/>
              </w:numPr>
              <w:rPr>
                <w:rFonts w:asciiTheme="minorHAnsi" w:hAnsiTheme="minorHAnsi" w:cstheme="minorBidi"/>
                <w:sz w:val="18"/>
              </w:rPr>
            </w:pPr>
            <w:r w:rsidRPr="00C3308E">
              <w:rPr>
                <w:rFonts w:asciiTheme="minorHAnsi" w:hAnsiTheme="minorHAnsi" w:cstheme="minorBidi"/>
                <w:sz w:val="18"/>
              </w:rPr>
              <w:t>Examples of understanding of the media landscape across Belfast and Northern Ireland</w:t>
            </w:r>
          </w:p>
          <w:p w14:paraId="5C47ED07" w14:textId="6AA95C76" w:rsidR="00C3308E" w:rsidRPr="002C2D7F" w:rsidRDefault="00C3308E" w:rsidP="00C3308E">
            <w:pPr>
              <w:pStyle w:val="ListParagraph"/>
              <w:numPr>
                <w:ilvl w:val="0"/>
                <w:numId w:val="44"/>
              </w:numPr>
              <w:rPr>
                <w:rFonts w:cs="Arial"/>
                <w:b/>
                <w:bCs/>
                <w:szCs w:val="22"/>
              </w:rPr>
            </w:pPr>
            <w:r w:rsidRPr="00C3308E">
              <w:rPr>
                <w:rFonts w:asciiTheme="minorHAnsi" w:hAnsiTheme="minorHAnsi" w:cstheme="minorBidi"/>
                <w:sz w:val="18"/>
              </w:rPr>
              <w:t>Indication of the topic specific/geographical strategic partners with whom we might seek to engage</w:t>
            </w:r>
          </w:p>
        </w:tc>
      </w:tr>
      <w:tr w:rsidR="00C3308E" w:rsidRPr="00526706" w14:paraId="3E66404D" w14:textId="77777777" w:rsidTr="00035595">
        <w:trPr>
          <w:trHeight w:val="4670"/>
          <w:jc w:val="center"/>
        </w:trPr>
        <w:tc>
          <w:tcPr>
            <w:tcW w:w="1531" w:type="dxa"/>
            <w:tcBorders>
              <w:bottom w:val="single" w:sz="4" w:space="0" w:color="auto"/>
            </w:tcBorders>
            <w:shd w:val="clear" w:color="auto" w:fill="FBE4D5" w:themeFill="accent2" w:themeFillTint="33"/>
          </w:tcPr>
          <w:p w14:paraId="646A19FB" w14:textId="77777777" w:rsidR="00C3308E" w:rsidRPr="00526706" w:rsidRDefault="00C3308E" w:rsidP="00035595">
            <w:pPr>
              <w:rPr>
                <w:rFonts w:cs="Arial"/>
                <w:szCs w:val="22"/>
              </w:rPr>
            </w:pPr>
            <w:r w:rsidRPr="00526706">
              <w:rPr>
                <w:rFonts w:cs="Arial"/>
                <w:szCs w:val="22"/>
              </w:rPr>
              <w:t>Response</w:t>
            </w:r>
          </w:p>
          <w:p w14:paraId="5573AD11" w14:textId="77777777" w:rsidR="00C3308E" w:rsidRPr="00526706" w:rsidRDefault="00C3308E" w:rsidP="00035595">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51C33AD1" w14:textId="77777777" w:rsidR="00C3308E" w:rsidRPr="00526706" w:rsidRDefault="00C3308E" w:rsidP="00035595">
            <w:pPr>
              <w:rPr>
                <w:rFonts w:cs="Arial"/>
                <w:szCs w:val="22"/>
              </w:rPr>
            </w:pPr>
          </w:p>
          <w:p w14:paraId="49B4555E" w14:textId="77777777" w:rsidR="00C3308E" w:rsidRPr="00526706" w:rsidRDefault="00C3308E" w:rsidP="00035595">
            <w:pPr>
              <w:rPr>
                <w:rFonts w:cs="Arial"/>
                <w:szCs w:val="22"/>
              </w:rPr>
            </w:pPr>
          </w:p>
          <w:p w14:paraId="263BD124" w14:textId="77777777" w:rsidR="00C3308E" w:rsidRPr="00526706" w:rsidRDefault="00C3308E" w:rsidP="00035595">
            <w:pPr>
              <w:rPr>
                <w:rFonts w:cs="Arial"/>
                <w:szCs w:val="22"/>
              </w:rPr>
            </w:pPr>
          </w:p>
          <w:p w14:paraId="5FD30B52" w14:textId="77777777" w:rsidR="00C3308E" w:rsidRPr="00526706" w:rsidRDefault="00C3308E" w:rsidP="00035595">
            <w:pPr>
              <w:rPr>
                <w:rFonts w:cs="Arial"/>
                <w:szCs w:val="22"/>
              </w:rPr>
            </w:pPr>
          </w:p>
        </w:tc>
      </w:tr>
    </w:tbl>
    <w:p w14:paraId="73BD98F2" w14:textId="77777777" w:rsidR="00C3308E" w:rsidRDefault="00C3308E" w:rsidP="00C3308E"/>
    <w:p w14:paraId="4BA166FC" w14:textId="77777777" w:rsidR="00C3308E" w:rsidRDefault="00C3308E" w:rsidP="00C3308E"/>
    <w:p w14:paraId="09F8C11E" w14:textId="77777777" w:rsidR="00C3308E" w:rsidRDefault="00C3308E" w:rsidP="00C3308E"/>
    <w:p w14:paraId="27156122" w14:textId="77777777" w:rsidR="00C3308E" w:rsidRDefault="00C3308E" w:rsidP="00C330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C3308E" w:rsidRPr="00D135EF" w14:paraId="715AB785" w14:textId="77777777" w:rsidTr="00035595">
        <w:trPr>
          <w:trHeight w:val="338"/>
          <w:jc w:val="center"/>
        </w:trPr>
        <w:tc>
          <w:tcPr>
            <w:tcW w:w="1531" w:type="dxa"/>
            <w:tcBorders>
              <w:bottom w:val="single" w:sz="4" w:space="0" w:color="auto"/>
            </w:tcBorders>
            <w:shd w:val="clear" w:color="auto" w:fill="FBE4D5" w:themeFill="accent2" w:themeFillTint="33"/>
          </w:tcPr>
          <w:p w14:paraId="7A3C28E5" w14:textId="77777777" w:rsidR="00C3308E" w:rsidRPr="00D135EF" w:rsidRDefault="00C3308E" w:rsidP="00035595">
            <w:pPr>
              <w:rPr>
                <w:rFonts w:cs="Arial"/>
                <w:b/>
                <w:bCs/>
                <w:szCs w:val="22"/>
              </w:rPr>
            </w:pPr>
            <w:r w:rsidRPr="00D135EF">
              <w:rPr>
                <w:rFonts w:cs="Arial"/>
                <w:b/>
                <w:bCs/>
                <w:szCs w:val="22"/>
              </w:rPr>
              <w:t>Criterion 3</w:t>
            </w:r>
          </w:p>
        </w:tc>
        <w:tc>
          <w:tcPr>
            <w:tcW w:w="8000" w:type="dxa"/>
            <w:shd w:val="clear" w:color="auto" w:fill="FBE4D5" w:themeFill="accent2" w:themeFillTint="33"/>
          </w:tcPr>
          <w:p w14:paraId="70F9C755" w14:textId="77777777" w:rsidR="00C3308E" w:rsidRDefault="00C3308E" w:rsidP="00035595">
            <w:pPr>
              <w:rPr>
                <w:rFonts w:cs="Arial"/>
                <w:b/>
                <w:bCs/>
                <w:szCs w:val="22"/>
              </w:rPr>
            </w:pPr>
            <w:r w:rsidRPr="00D135EF">
              <w:rPr>
                <w:rFonts w:cs="Arial"/>
                <w:b/>
                <w:bCs/>
                <w:szCs w:val="22"/>
              </w:rPr>
              <w:t>Please provide</w:t>
            </w:r>
            <w:r>
              <w:rPr>
                <w:rFonts w:cs="Arial"/>
                <w:b/>
                <w:bCs/>
                <w:szCs w:val="22"/>
              </w:rPr>
              <w:t>, detail and explain…</w:t>
            </w:r>
          </w:p>
          <w:p w14:paraId="396108AE" w14:textId="77777777" w:rsidR="00C3308E" w:rsidRPr="002C2D7F" w:rsidRDefault="00C3308E" w:rsidP="00035595">
            <w:pPr>
              <w:rPr>
                <w:rFonts w:cs="Arial"/>
                <w:b/>
                <w:bCs/>
                <w:szCs w:val="22"/>
              </w:rPr>
            </w:pPr>
            <w:r w:rsidRPr="002C2D7F">
              <w:rPr>
                <w:rFonts w:cs="Arial"/>
                <w:b/>
                <w:bCs/>
                <w:szCs w:val="22"/>
              </w:rPr>
              <w:t>Experience in sector and proposed account team:</w:t>
            </w:r>
          </w:p>
          <w:p w14:paraId="5A96DE57" w14:textId="77777777" w:rsidR="00C3308E" w:rsidRPr="00C3308E" w:rsidRDefault="00C3308E" w:rsidP="00C3308E">
            <w:pPr>
              <w:pStyle w:val="TableParagraph"/>
              <w:numPr>
                <w:ilvl w:val="0"/>
                <w:numId w:val="45"/>
              </w:numPr>
              <w:rPr>
                <w:rFonts w:asciiTheme="minorHAnsi" w:hAnsiTheme="minorHAnsi" w:cstheme="minorBidi"/>
                <w:sz w:val="20"/>
              </w:rPr>
            </w:pPr>
            <w:r w:rsidRPr="00C3308E">
              <w:rPr>
                <w:rFonts w:asciiTheme="minorHAnsi" w:hAnsiTheme="minorHAnsi" w:cstheme="minorBidi"/>
                <w:sz w:val="20"/>
              </w:rPr>
              <w:t>Demonstrates experience of working with similar clients or on similar briefs with clearly defined commercial goals</w:t>
            </w:r>
          </w:p>
          <w:p w14:paraId="68DC955B" w14:textId="77777777" w:rsidR="00C3308E" w:rsidRPr="002C2D7F" w:rsidRDefault="00C3308E" w:rsidP="00C3308E">
            <w:pPr>
              <w:pStyle w:val="ListParagraph"/>
              <w:numPr>
                <w:ilvl w:val="0"/>
                <w:numId w:val="45"/>
              </w:numPr>
              <w:rPr>
                <w:rFonts w:cs="Arial"/>
                <w:b/>
                <w:bCs/>
                <w:szCs w:val="22"/>
              </w:rPr>
            </w:pPr>
            <w:r w:rsidRPr="00C3308E">
              <w:rPr>
                <w:rFonts w:asciiTheme="minorHAnsi" w:hAnsiTheme="minorHAnsi" w:cstheme="minorBidi"/>
                <w:sz w:val="20"/>
              </w:rPr>
              <w:t>Fields a team with suitable expertise in supporting the account and demonstrates depth and breadth</w:t>
            </w:r>
          </w:p>
        </w:tc>
      </w:tr>
      <w:tr w:rsidR="00C3308E" w:rsidRPr="00526706" w14:paraId="3B7679AB" w14:textId="77777777" w:rsidTr="00035595">
        <w:trPr>
          <w:trHeight w:val="4811"/>
          <w:jc w:val="center"/>
        </w:trPr>
        <w:tc>
          <w:tcPr>
            <w:tcW w:w="1531" w:type="dxa"/>
            <w:tcBorders>
              <w:bottom w:val="single" w:sz="4" w:space="0" w:color="auto"/>
            </w:tcBorders>
            <w:shd w:val="clear" w:color="auto" w:fill="FBE4D5" w:themeFill="accent2" w:themeFillTint="33"/>
          </w:tcPr>
          <w:p w14:paraId="403F65FF" w14:textId="77777777" w:rsidR="00C3308E" w:rsidRPr="00526706" w:rsidRDefault="00C3308E" w:rsidP="00035595">
            <w:pPr>
              <w:rPr>
                <w:rFonts w:cs="Arial"/>
                <w:szCs w:val="22"/>
              </w:rPr>
            </w:pPr>
            <w:r w:rsidRPr="00526706">
              <w:rPr>
                <w:rFonts w:cs="Arial"/>
                <w:szCs w:val="22"/>
              </w:rPr>
              <w:t>Response</w:t>
            </w:r>
          </w:p>
          <w:p w14:paraId="5B38CB11" w14:textId="77777777" w:rsidR="00C3308E" w:rsidRPr="00526706" w:rsidRDefault="00C3308E" w:rsidP="00035595">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2CD32671" w14:textId="77777777" w:rsidR="00C3308E" w:rsidRPr="00526706" w:rsidRDefault="00C3308E" w:rsidP="00035595">
            <w:pPr>
              <w:rPr>
                <w:rFonts w:cs="Arial"/>
                <w:szCs w:val="22"/>
              </w:rPr>
            </w:pPr>
          </w:p>
        </w:tc>
      </w:tr>
    </w:tbl>
    <w:p w14:paraId="4B266CF0" w14:textId="77777777" w:rsidR="00C3308E" w:rsidRDefault="00C3308E" w:rsidP="00C330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C3308E" w:rsidRPr="00D135EF" w14:paraId="56ADF4A9" w14:textId="77777777" w:rsidTr="00035595">
        <w:trPr>
          <w:trHeight w:val="338"/>
          <w:jc w:val="center"/>
        </w:trPr>
        <w:tc>
          <w:tcPr>
            <w:tcW w:w="1531" w:type="dxa"/>
            <w:tcBorders>
              <w:bottom w:val="single" w:sz="4" w:space="0" w:color="auto"/>
            </w:tcBorders>
            <w:shd w:val="clear" w:color="auto" w:fill="FBE4D5" w:themeFill="accent2" w:themeFillTint="33"/>
          </w:tcPr>
          <w:p w14:paraId="1C2E0889" w14:textId="77777777" w:rsidR="00C3308E" w:rsidRPr="00D135EF" w:rsidRDefault="00C3308E" w:rsidP="00035595">
            <w:pPr>
              <w:rPr>
                <w:rFonts w:asciiTheme="minorHAnsi" w:hAnsiTheme="minorHAnsi" w:cstheme="minorHAnsi"/>
                <w:b/>
                <w:bCs/>
                <w:szCs w:val="22"/>
              </w:rPr>
            </w:pPr>
            <w:r w:rsidRPr="00D135EF">
              <w:rPr>
                <w:rFonts w:asciiTheme="minorHAnsi" w:hAnsiTheme="minorHAnsi" w:cstheme="minorHAnsi"/>
                <w:b/>
                <w:bCs/>
                <w:szCs w:val="22"/>
              </w:rPr>
              <w:t>Criterion 4</w:t>
            </w:r>
          </w:p>
        </w:tc>
        <w:tc>
          <w:tcPr>
            <w:tcW w:w="8000" w:type="dxa"/>
            <w:shd w:val="clear" w:color="auto" w:fill="FBE4D5" w:themeFill="accent2" w:themeFillTint="33"/>
          </w:tcPr>
          <w:p w14:paraId="2D0A1EFA" w14:textId="77777777" w:rsidR="00C3308E" w:rsidRDefault="00C3308E" w:rsidP="00035595">
            <w:pPr>
              <w:rPr>
                <w:rFonts w:cs="Arial"/>
                <w:b/>
                <w:bCs/>
                <w:szCs w:val="22"/>
              </w:rPr>
            </w:pPr>
            <w:r w:rsidRPr="00D135EF">
              <w:rPr>
                <w:rFonts w:cs="Arial"/>
                <w:b/>
                <w:bCs/>
                <w:szCs w:val="22"/>
              </w:rPr>
              <w:t>Please provide</w:t>
            </w:r>
            <w:r>
              <w:rPr>
                <w:rFonts w:cs="Arial"/>
                <w:b/>
                <w:bCs/>
                <w:szCs w:val="22"/>
              </w:rPr>
              <w:t>, detail and explain…</w:t>
            </w:r>
          </w:p>
          <w:p w14:paraId="785320ED" w14:textId="77777777" w:rsidR="00C3308E" w:rsidRPr="00C3308E" w:rsidRDefault="00C3308E" w:rsidP="00035595">
            <w:pPr>
              <w:rPr>
                <w:rFonts w:asciiTheme="minorHAnsi" w:hAnsiTheme="minorHAnsi" w:cstheme="minorHAnsi"/>
                <w:b/>
                <w:bCs/>
                <w:szCs w:val="22"/>
              </w:rPr>
            </w:pPr>
            <w:r w:rsidRPr="00C3308E">
              <w:rPr>
                <w:rFonts w:asciiTheme="minorHAnsi" w:hAnsiTheme="minorHAnsi" w:cstheme="minorHAnsi"/>
                <w:b/>
                <w:bCs/>
                <w:szCs w:val="22"/>
              </w:rPr>
              <w:t>Reporting and evaluation</w:t>
            </w:r>
          </w:p>
          <w:p w14:paraId="28232893" w14:textId="77777777" w:rsidR="00C3308E" w:rsidRPr="00C3308E" w:rsidRDefault="00C3308E" w:rsidP="00C3308E">
            <w:pPr>
              <w:pStyle w:val="TableParagraph"/>
              <w:numPr>
                <w:ilvl w:val="0"/>
                <w:numId w:val="46"/>
              </w:numPr>
              <w:rPr>
                <w:rFonts w:asciiTheme="minorHAnsi" w:hAnsiTheme="minorHAnsi" w:cstheme="minorBidi"/>
                <w:b/>
                <w:bCs/>
                <w:sz w:val="20"/>
              </w:rPr>
            </w:pPr>
            <w:r w:rsidRPr="00C3308E">
              <w:rPr>
                <w:rFonts w:asciiTheme="minorHAnsi" w:hAnsiTheme="minorHAnsi" w:cstheme="minorBidi"/>
                <w:sz w:val="20"/>
              </w:rPr>
              <w:t xml:space="preserve">Presents SLA’s and escalation process, recommended mechanisms and process </w:t>
            </w:r>
          </w:p>
          <w:p w14:paraId="67D84845" w14:textId="77777777" w:rsidR="00C3308E" w:rsidRPr="00C3308E" w:rsidRDefault="00C3308E" w:rsidP="00C3308E">
            <w:pPr>
              <w:pStyle w:val="TableParagraph"/>
              <w:numPr>
                <w:ilvl w:val="0"/>
                <w:numId w:val="46"/>
              </w:numPr>
              <w:rPr>
                <w:rFonts w:asciiTheme="minorHAnsi" w:hAnsiTheme="minorHAnsi" w:cstheme="minorBidi"/>
                <w:b/>
                <w:bCs/>
                <w:sz w:val="20"/>
              </w:rPr>
            </w:pPr>
            <w:r w:rsidRPr="00C3308E">
              <w:rPr>
                <w:rFonts w:asciiTheme="minorHAnsi" w:hAnsiTheme="minorHAnsi" w:cstheme="minorBidi"/>
                <w:sz w:val="20"/>
              </w:rPr>
              <w:t>Demonstrates how activity would be evaluated and reported</w:t>
            </w:r>
            <w:r w:rsidRPr="00C3308E">
              <w:rPr>
                <w:rFonts w:asciiTheme="minorHAnsi" w:hAnsiTheme="minorHAnsi" w:cstheme="minorBidi"/>
                <w:b/>
                <w:bCs/>
                <w:sz w:val="20"/>
              </w:rPr>
              <w:t xml:space="preserve"> </w:t>
            </w:r>
          </w:p>
          <w:p w14:paraId="6F597A19" w14:textId="77777777" w:rsidR="00C3308E" w:rsidRPr="00C3308E" w:rsidRDefault="00C3308E" w:rsidP="00C3308E">
            <w:pPr>
              <w:pStyle w:val="ListParagraph"/>
              <w:numPr>
                <w:ilvl w:val="0"/>
                <w:numId w:val="46"/>
              </w:numPr>
              <w:rPr>
                <w:rFonts w:asciiTheme="minorHAnsi" w:hAnsiTheme="minorHAnsi" w:cstheme="minorHAnsi"/>
                <w:b/>
                <w:bCs/>
                <w:szCs w:val="22"/>
              </w:rPr>
            </w:pPr>
            <w:r w:rsidRPr="00C3308E">
              <w:rPr>
                <w:rFonts w:asciiTheme="minorHAnsi" w:hAnsiTheme="minorHAnsi" w:cstheme="minorBidi"/>
                <w:bCs/>
                <w:sz w:val="20"/>
              </w:rPr>
              <w:t>Provides examples of commercial return on investment</w:t>
            </w:r>
          </w:p>
        </w:tc>
      </w:tr>
      <w:tr w:rsidR="00C3308E" w:rsidRPr="00526706" w14:paraId="324FBB8B" w14:textId="77777777" w:rsidTr="00035595">
        <w:trPr>
          <w:trHeight w:val="4436"/>
          <w:jc w:val="center"/>
        </w:trPr>
        <w:tc>
          <w:tcPr>
            <w:tcW w:w="1531" w:type="dxa"/>
            <w:tcBorders>
              <w:bottom w:val="single" w:sz="4" w:space="0" w:color="auto"/>
            </w:tcBorders>
            <w:shd w:val="clear" w:color="auto" w:fill="FBE4D5" w:themeFill="accent2" w:themeFillTint="33"/>
          </w:tcPr>
          <w:p w14:paraId="6A8FE0AB" w14:textId="77777777" w:rsidR="00C3308E" w:rsidRPr="00526706" w:rsidRDefault="00C3308E" w:rsidP="00035595">
            <w:pPr>
              <w:rPr>
                <w:rFonts w:cs="Arial"/>
                <w:szCs w:val="22"/>
              </w:rPr>
            </w:pPr>
            <w:r w:rsidRPr="00526706">
              <w:rPr>
                <w:rFonts w:cs="Arial"/>
                <w:szCs w:val="22"/>
              </w:rPr>
              <w:t>Response</w:t>
            </w:r>
          </w:p>
          <w:p w14:paraId="2CAAE1D4" w14:textId="77777777" w:rsidR="00C3308E" w:rsidRPr="00526706" w:rsidRDefault="00C3308E" w:rsidP="00035595">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32A65676" w14:textId="77777777" w:rsidR="00C3308E" w:rsidRPr="00526706" w:rsidRDefault="00C3308E" w:rsidP="00035595">
            <w:pPr>
              <w:rPr>
                <w:rFonts w:cs="Arial"/>
                <w:szCs w:val="22"/>
              </w:rPr>
            </w:pPr>
          </w:p>
        </w:tc>
      </w:tr>
    </w:tbl>
    <w:p w14:paraId="57F79CEA" w14:textId="77777777" w:rsidR="002C2D7F" w:rsidRDefault="002C2D7F">
      <w:pPr>
        <w:rPr>
          <w:rFonts w:ascii="Arial" w:hAnsi="Arial" w:cs="Arial"/>
          <w:szCs w:val="22"/>
        </w:rPr>
      </w:pPr>
    </w:p>
    <w:p w14:paraId="5D5C83B1" w14:textId="77777777" w:rsidR="002C2D7F" w:rsidRDefault="002C2D7F">
      <w:pPr>
        <w:rPr>
          <w:rFonts w:ascii="Arial" w:hAnsi="Arial" w:cs="Arial"/>
          <w:szCs w:val="22"/>
        </w:rPr>
      </w:pPr>
    </w:p>
    <w:p w14:paraId="4134F80A" w14:textId="77777777" w:rsidR="002C2D7F" w:rsidRDefault="002C2D7F" w:rsidP="002C2D7F">
      <w:pPr>
        <w:rPr>
          <w:b/>
        </w:rPr>
      </w:pPr>
      <w:r w:rsidRPr="00E87076">
        <w:rPr>
          <w:b/>
          <w:bCs/>
        </w:rPr>
        <w:t xml:space="preserve">Lot 6 </w:t>
      </w:r>
      <w:r w:rsidRPr="00E87076">
        <w:rPr>
          <w:b/>
        </w:rPr>
        <w:t xml:space="preserve">Project Communications support for </w:t>
      </w:r>
      <w:r w:rsidRPr="00E87076">
        <w:rPr>
          <w:b/>
          <w:i/>
          <w:iCs/>
        </w:rPr>
        <w:t>HMS Victory: The Big Repair</w:t>
      </w:r>
      <w:r w:rsidRPr="00E87076">
        <w:rPr>
          <w:b/>
        </w:rPr>
        <w:t xml:space="preserve">, a multimillion-pound conservation project </w:t>
      </w:r>
    </w:p>
    <w:p w14:paraId="281C7033" w14:textId="77777777" w:rsidR="002C2D7F" w:rsidRPr="00E87076" w:rsidRDefault="002C2D7F" w:rsidP="002C2D7F">
      <w:pPr>
        <w:rPr>
          <w:b/>
        </w:rPr>
      </w:pPr>
      <w:r>
        <w:rPr>
          <w:b/>
        </w:rPr>
        <w:t>3 Year Contract value circa £50K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C3308E" w:rsidRPr="00D135EF" w14:paraId="08B98D23" w14:textId="77777777" w:rsidTr="00035595">
        <w:trPr>
          <w:trHeight w:val="338"/>
          <w:jc w:val="center"/>
        </w:trPr>
        <w:tc>
          <w:tcPr>
            <w:tcW w:w="1531" w:type="dxa"/>
            <w:tcBorders>
              <w:bottom w:val="single" w:sz="4" w:space="0" w:color="auto"/>
            </w:tcBorders>
            <w:shd w:val="clear" w:color="auto" w:fill="FBE4D5" w:themeFill="accent2" w:themeFillTint="33"/>
          </w:tcPr>
          <w:p w14:paraId="4D21D3FE" w14:textId="77777777" w:rsidR="00C3308E" w:rsidRPr="00D135EF" w:rsidRDefault="00C3308E" w:rsidP="00035595">
            <w:pPr>
              <w:rPr>
                <w:rFonts w:cs="Arial"/>
                <w:b/>
                <w:bCs/>
                <w:szCs w:val="22"/>
              </w:rPr>
            </w:pPr>
            <w:r w:rsidRPr="00D135EF">
              <w:rPr>
                <w:rFonts w:cs="Arial"/>
                <w:b/>
                <w:bCs/>
                <w:szCs w:val="22"/>
              </w:rPr>
              <w:t>Criterion 1</w:t>
            </w:r>
          </w:p>
        </w:tc>
        <w:tc>
          <w:tcPr>
            <w:tcW w:w="8000" w:type="dxa"/>
            <w:shd w:val="clear" w:color="auto" w:fill="FBE4D5" w:themeFill="accent2" w:themeFillTint="33"/>
          </w:tcPr>
          <w:p w14:paraId="25CE831A" w14:textId="77777777" w:rsidR="00C3308E" w:rsidRDefault="00C3308E" w:rsidP="00035595">
            <w:pPr>
              <w:rPr>
                <w:rFonts w:cs="Arial"/>
                <w:b/>
                <w:bCs/>
                <w:szCs w:val="22"/>
              </w:rPr>
            </w:pPr>
            <w:r w:rsidRPr="00D135EF">
              <w:rPr>
                <w:rFonts w:cs="Arial"/>
                <w:b/>
                <w:bCs/>
                <w:szCs w:val="22"/>
              </w:rPr>
              <w:t>Please provide</w:t>
            </w:r>
            <w:r>
              <w:rPr>
                <w:rFonts w:cs="Arial"/>
                <w:b/>
                <w:bCs/>
                <w:szCs w:val="22"/>
              </w:rPr>
              <w:t>, detail and explain</w:t>
            </w:r>
          </w:p>
          <w:p w14:paraId="7E884F63" w14:textId="77777777" w:rsidR="00C3308E" w:rsidRPr="00C3308E" w:rsidRDefault="00C3308E" w:rsidP="00035595">
            <w:pPr>
              <w:rPr>
                <w:rFonts w:cs="Arial"/>
                <w:b/>
                <w:bCs/>
                <w:szCs w:val="22"/>
              </w:rPr>
            </w:pPr>
            <w:r w:rsidRPr="00C3308E">
              <w:rPr>
                <w:rFonts w:cs="Arial"/>
                <w:b/>
                <w:bCs/>
                <w:szCs w:val="22"/>
              </w:rPr>
              <w:t xml:space="preserve">Understanding of brief: </w:t>
            </w:r>
          </w:p>
          <w:p w14:paraId="38F7CC85" w14:textId="77777777" w:rsidR="00C3308E" w:rsidRPr="00C3308E" w:rsidRDefault="00C3308E" w:rsidP="00C3308E">
            <w:pPr>
              <w:pStyle w:val="TableParagraph"/>
              <w:numPr>
                <w:ilvl w:val="0"/>
                <w:numId w:val="47"/>
              </w:numPr>
              <w:rPr>
                <w:rFonts w:asciiTheme="minorHAnsi" w:hAnsiTheme="minorHAnsi" w:cstheme="minorBidi"/>
                <w:sz w:val="18"/>
              </w:rPr>
            </w:pPr>
            <w:r w:rsidRPr="00C3308E">
              <w:rPr>
                <w:rFonts w:asciiTheme="minorHAnsi" w:hAnsiTheme="minorHAnsi" w:cstheme="minorBidi"/>
                <w:sz w:val="18"/>
              </w:rPr>
              <w:t>Demonstrates solid understanding HMS Victory Big Repair corporate communications challenges that might present over the course of the project</w:t>
            </w:r>
          </w:p>
          <w:p w14:paraId="156DE25C" w14:textId="77777777" w:rsidR="00C3308E" w:rsidRPr="00C3308E" w:rsidRDefault="00C3308E" w:rsidP="00C3308E">
            <w:pPr>
              <w:pStyle w:val="TableParagraph"/>
              <w:numPr>
                <w:ilvl w:val="0"/>
                <w:numId w:val="47"/>
              </w:numPr>
              <w:rPr>
                <w:rFonts w:asciiTheme="minorHAnsi" w:hAnsiTheme="minorHAnsi" w:cstheme="minorBidi"/>
                <w:sz w:val="18"/>
              </w:rPr>
            </w:pPr>
            <w:r w:rsidRPr="00C3308E">
              <w:rPr>
                <w:rFonts w:asciiTheme="minorHAnsi" w:hAnsiTheme="minorHAnsi" w:cstheme="minorBidi"/>
                <w:sz w:val="18"/>
              </w:rPr>
              <w:t>Demonstrates creative flair and imagination in communication of the project</w:t>
            </w:r>
          </w:p>
          <w:p w14:paraId="3391A74F" w14:textId="77777777" w:rsidR="00C3308E" w:rsidRPr="00C3308E" w:rsidRDefault="00C3308E" w:rsidP="00C3308E">
            <w:pPr>
              <w:pStyle w:val="TableParagraph"/>
              <w:numPr>
                <w:ilvl w:val="0"/>
                <w:numId w:val="47"/>
              </w:numPr>
              <w:rPr>
                <w:rFonts w:asciiTheme="minorHAnsi" w:hAnsiTheme="minorHAnsi" w:cstheme="minorBidi"/>
                <w:sz w:val="18"/>
              </w:rPr>
            </w:pPr>
            <w:r w:rsidRPr="00C3308E">
              <w:rPr>
                <w:rFonts w:asciiTheme="minorHAnsi" w:hAnsiTheme="minorHAnsi" w:cstheme="minorBidi"/>
                <w:sz w:val="18"/>
              </w:rPr>
              <w:t xml:space="preserve">Good understanding of the </w:t>
            </w:r>
            <w:proofErr w:type="gramStart"/>
            <w:r w:rsidRPr="00C3308E">
              <w:rPr>
                <w:rFonts w:asciiTheme="minorHAnsi" w:hAnsiTheme="minorHAnsi" w:cstheme="minorBidi"/>
                <w:sz w:val="18"/>
              </w:rPr>
              <w:t>projects</w:t>
            </w:r>
            <w:proofErr w:type="gramEnd"/>
            <w:r w:rsidRPr="00C3308E">
              <w:rPr>
                <w:rFonts w:asciiTheme="minorHAnsi" w:hAnsiTheme="minorHAnsi" w:cstheme="minorBidi"/>
                <w:sz w:val="18"/>
              </w:rPr>
              <w:t xml:space="preserve"> potential audiences and stakeholders</w:t>
            </w:r>
          </w:p>
          <w:p w14:paraId="2D03E01D" w14:textId="75CC4AE7" w:rsidR="00C3308E" w:rsidRPr="00C3308E" w:rsidRDefault="00C3308E" w:rsidP="00C3308E">
            <w:pPr>
              <w:pStyle w:val="TableParagraph"/>
              <w:numPr>
                <w:ilvl w:val="0"/>
                <w:numId w:val="47"/>
              </w:numPr>
              <w:rPr>
                <w:rFonts w:asciiTheme="minorHAnsi" w:hAnsiTheme="minorHAnsi" w:cstheme="minorBidi"/>
              </w:rPr>
            </w:pPr>
            <w:r w:rsidRPr="00C3308E">
              <w:rPr>
                <w:rFonts w:asciiTheme="minorHAnsi" w:hAnsiTheme="minorHAnsi" w:cstheme="minorBidi"/>
                <w:sz w:val="18"/>
              </w:rPr>
              <w:t>Shows examples of supporting organisations with similar projects including management of risk.</w:t>
            </w:r>
          </w:p>
        </w:tc>
      </w:tr>
      <w:tr w:rsidR="00C3308E" w:rsidRPr="00526706" w14:paraId="0A42B97F" w14:textId="77777777" w:rsidTr="00035595">
        <w:trPr>
          <w:trHeight w:val="4509"/>
          <w:jc w:val="center"/>
        </w:trPr>
        <w:tc>
          <w:tcPr>
            <w:tcW w:w="1531" w:type="dxa"/>
            <w:tcBorders>
              <w:bottom w:val="single" w:sz="4" w:space="0" w:color="auto"/>
            </w:tcBorders>
            <w:shd w:val="clear" w:color="auto" w:fill="FBE4D5" w:themeFill="accent2" w:themeFillTint="33"/>
          </w:tcPr>
          <w:p w14:paraId="51681E9A" w14:textId="77777777" w:rsidR="00C3308E" w:rsidRPr="00526706" w:rsidRDefault="00C3308E" w:rsidP="00035595">
            <w:pPr>
              <w:rPr>
                <w:rFonts w:cs="Arial"/>
                <w:szCs w:val="22"/>
              </w:rPr>
            </w:pPr>
            <w:r w:rsidRPr="00526706">
              <w:rPr>
                <w:rFonts w:cs="Arial"/>
                <w:szCs w:val="22"/>
              </w:rPr>
              <w:t>Response</w:t>
            </w:r>
          </w:p>
          <w:p w14:paraId="226ADE34" w14:textId="77777777" w:rsidR="00C3308E" w:rsidRPr="00526706" w:rsidRDefault="00C3308E" w:rsidP="00035595">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78DB25B6" w14:textId="77777777" w:rsidR="00C3308E" w:rsidRPr="00526706" w:rsidRDefault="00C3308E" w:rsidP="00035595">
            <w:pPr>
              <w:rPr>
                <w:rFonts w:cs="Arial"/>
                <w:szCs w:val="22"/>
              </w:rPr>
            </w:pPr>
          </w:p>
        </w:tc>
      </w:tr>
    </w:tbl>
    <w:p w14:paraId="3CD2F2B6" w14:textId="77777777" w:rsidR="00C3308E" w:rsidRDefault="00C3308E" w:rsidP="00C330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C3308E" w:rsidRPr="00D135EF" w14:paraId="13C21C0E" w14:textId="77777777" w:rsidTr="00035595">
        <w:trPr>
          <w:trHeight w:val="338"/>
          <w:jc w:val="center"/>
        </w:trPr>
        <w:tc>
          <w:tcPr>
            <w:tcW w:w="1531" w:type="dxa"/>
            <w:tcBorders>
              <w:bottom w:val="single" w:sz="4" w:space="0" w:color="auto"/>
            </w:tcBorders>
            <w:shd w:val="clear" w:color="auto" w:fill="FBE4D5" w:themeFill="accent2" w:themeFillTint="33"/>
          </w:tcPr>
          <w:p w14:paraId="03B60517" w14:textId="77777777" w:rsidR="00C3308E" w:rsidRPr="00D135EF" w:rsidRDefault="00C3308E" w:rsidP="00035595">
            <w:pPr>
              <w:rPr>
                <w:rFonts w:cs="Arial"/>
                <w:b/>
                <w:bCs/>
                <w:szCs w:val="22"/>
              </w:rPr>
            </w:pPr>
            <w:r w:rsidRPr="00D135EF">
              <w:rPr>
                <w:rFonts w:cs="Arial"/>
                <w:b/>
                <w:bCs/>
                <w:szCs w:val="22"/>
              </w:rPr>
              <w:t>Criterion 2</w:t>
            </w:r>
          </w:p>
        </w:tc>
        <w:tc>
          <w:tcPr>
            <w:tcW w:w="8000" w:type="dxa"/>
            <w:shd w:val="clear" w:color="auto" w:fill="FBE4D5" w:themeFill="accent2" w:themeFillTint="33"/>
          </w:tcPr>
          <w:p w14:paraId="78EDF614" w14:textId="77777777" w:rsidR="00C3308E" w:rsidRDefault="00C3308E" w:rsidP="00035595">
            <w:pPr>
              <w:rPr>
                <w:rFonts w:cs="Arial"/>
                <w:b/>
                <w:bCs/>
                <w:szCs w:val="22"/>
              </w:rPr>
            </w:pPr>
            <w:r w:rsidRPr="00D135EF">
              <w:rPr>
                <w:rFonts w:cs="Arial"/>
                <w:b/>
                <w:bCs/>
                <w:szCs w:val="22"/>
              </w:rPr>
              <w:t>Please provide</w:t>
            </w:r>
            <w:r>
              <w:rPr>
                <w:rFonts w:cs="Arial"/>
                <w:b/>
                <w:bCs/>
                <w:szCs w:val="22"/>
              </w:rPr>
              <w:t>, detail and explain</w:t>
            </w:r>
          </w:p>
          <w:p w14:paraId="5C065C58" w14:textId="77777777" w:rsidR="00C3308E" w:rsidRPr="002C2D7F" w:rsidRDefault="00C3308E" w:rsidP="00035595">
            <w:pPr>
              <w:rPr>
                <w:rFonts w:cs="Arial"/>
                <w:b/>
                <w:bCs/>
                <w:szCs w:val="22"/>
              </w:rPr>
            </w:pPr>
            <w:r w:rsidRPr="002C2D7F">
              <w:rPr>
                <w:rFonts w:cs="Arial"/>
                <w:b/>
                <w:bCs/>
                <w:szCs w:val="22"/>
              </w:rPr>
              <w:t>Media Landscape Knowledge:</w:t>
            </w:r>
          </w:p>
          <w:p w14:paraId="05E87F80" w14:textId="77777777" w:rsidR="00C3308E" w:rsidRPr="00C3308E" w:rsidRDefault="00C3308E" w:rsidP="00C3308E">
            <w:pPr>
              <w:pStyle w:val="TableParagraph"/>
              <w:numPr>
                <w:ilvl w:val="0"/>
                <w:numId w:val="44"/>
              </w:numPr>
              <w:rPr>
                <w:rFonts w:asciiTheme="minorHAnsi" w:hAnsiTheme="minorHAnsi" w:cstheme="minorBidi"/>
                <w:sz w:val="18"/>
              </w:rPr>
            </w:pPr>
            <w:r w:rsidRPr="00C3308E">
              <w:rPr>
                <w:rFonts w:asciiTheme="minorHAnsi" w:hAnsiTheme="minorHAnsi" w:cstheme="minorBidi"/>
                <w:sz w:val="18"/>
              </w:rPr>
              <w:t>Examples of understanding of the media landscape across that might engage with the project</w:t>
            </w:r>
          </w:p>
          <w:p w14:paraId="683D53BB" w14:textId="43700520" w:rsidR="00C3308E" w:rsidRPr="002C2D7F" w:rsidRDefault="00C3308E" w:rsidP="00C3308E">
            <w:pPr>
              <w:pStyle w:val="ListParagraph"/>
              <w:numPr>
                <w:ilvl w:val="0"/>
                <w:numId w:val="44"/>
              </w:numPr>
              <w:rPr>
                <w:rFonts w:cs="Arial"/>
                <w:b/>
                <w:bCs/>
                <w:szCs w:val="22"/>
              </w:rPr>
            </w:pPr>
            <w:r w:rsidRPr="00C3308E">
              <w:rPr>
                <w:rFonts w:asciiTheme="minorHAnsi" w:hAnsiTheme="minorHAnsi" w:cstheme="minorBidi"/>
                <w:sz w:val="18"/>
              </w:rPr>
              <w:t>Indication of the strategic partners with whom we might seek to engage with the project</w:t>
            </w:r>
          </w:p>
        </w:tc>
      </w:tr>
      <w:tr w:rsidR="00C3308E" w:rsidRPr="00526706" w14:paraId="375B6B8D" w14:textId="77777777" w:rsidTr="00035595">
        <w:trPr>
          <w:trHeight w:val="4670"/>
          <w:jc w:val="center"/>
        </w:trPr>
        <w:tc>
          <w:tcPr>
            <w:tcW w:w="1531" w:type="dxa"/>
            <w:tcBorders>
              <w:bottom w:val="single" w:sz="4" w:space="0" w:color="auto"/>
            </w:tcBorders>
            <w:shd w:val="clear" w:color="auto" w:fill="FBE4D5" w:themeFill="accent2" w:themeFillTint="33"/>
          </w:tcPr>
          <w:p w14:paraId="18BB06E0" w14:textId="77777777" w:rsidR="00C3308E" w:rsidRPr="00526706" w:rsidRDefault="00C3308E" w:rsidP="00035595">
            <w:pPr>
              <w:rPr>
                <w:rFonts w:cs="Arial"/>
                <w:szCs w:val="22"/>
              </w:rPr>
            </w:pPr>
            <w:r w:rsidRPr="00526706">
              <w:rPr>
                <w:rFonts w:cs="Arial"/>
                <w:szCs w:val="22"/>
              </w:rPr>
              <w:t>Response</w:t>
            </w:r>
          </w:p>
          <w:p w14:paraId="5A038548" w14:textId="77777777" w:rsidR="00C3308E" w:rsidRPr="00526706" w:rsidRDefault="00C3308E" w:rsidP="00035595">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541D070D" w14:textId="77777777" w:rsidR="00C3308E" w:rsidRPr="00526706" w:rsidRDefault="00C3308E" w:rsidP="00035595">
            <w:pPr>
              <w:rPr>
                <w:rFonts w:cs="Arial"/>
                <w:szCs w:val="22"/>
              </w:rPr>
            </w:pPr>
          </w:p>
          <w:p w14:paraId="78A46D23" w14:textId="77777777" w:rsidR="00C3308E" w:rsidRPr="00526706" w:rsidRDefault="00C3308E" w:rsidP="00035595">
            <w:pPr>
              <w:rPr>
                <w:rFonts w:cs="Arial"/>
                <w:szCs w:val="22"/>
              </w:rPr>
            </w:pPr>
          </w:p>
          <w:p w14:paraId="56FBDBBD" w14:textId="77777777" w:rsidR="00C3308E" w:rsidRPr="00526706" w:rsidRDefault="00C3308E" w:rsidP="00035595">
            <w:pPr>
              <w:rPr>
                <w:rFonts w:cs="Arial"/>
                <w:szCs w:val="22"/>
              </w:rPr>
            </w:pPr>
          </w:p>
          <w:p w14:paraId="1729BD9A" w14:textId="77777777" w:rsidR="00C3308E" w:rsidRPr="00526706" w:rsidRDefault="00C3308E" w:rsidP="00035595">
            <w:pPr>
              <w:rPr>
                <w:rFonts w:cs="Arial"/>
                <w:szCs w:val="22"/>
              </w:rPr>
            </w:pPr>
          </w:p>
        </w:tc>
      </w:tr>
    </w:tbl>
    <w:p w14:paraId="4939D950" w14:textId="77777777" w:rsidR="00C3308E" w:rsidRDefault="00C3308E" w:rsidP="00C3308E"/>
    <w:p w14:paraId="4B52AAC7" w14:textId="77777777" w:rsidR="00C3308E" w:rsidRDefault="00C3308E" w:rsidP="00C3308E"/>
    <w:p w14:paraId="3D6E7088" w14:textId="77777777" w:rsidR="00C3308E" w:rsidRDefault="00C3308E" w:rsidP="00C3308E"/>
    <w:p w14:paraId="50DFDBE2" w14:textId="77777777" w:rsidR="00C3308E" w:rsidRDefault="00C3308E" w:rsidP="00C330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C3308E" w:rsidRPr="00D135EF" w14:paraId="5CF151BC" w14:textId="77777777" w:rsidTr="00035595">
        <w:trPr>
          <w:trHeight w:val="338"/>
          <w:jc w:val="center"/>
        </w:trPr>
        <w:tc>
          <w:tcPr>
            <w:tcW w:w="1531" w:type="dxa"/>
            <w:tcBorders>
              <w:bottom w:val="single" w:sz="4" w:space="0" w:color="auto"/>
            </w:tcBorders>
            <w:shd w:val="clear" w:color="auto" w:fill="FBE4D5" w:themeFill="accent2" w:themeFillTint="33"/>
          </w:tcPr>
          <w:p w14:paraId="37035C12" w14:textId="77777777" w:rsidR="00C3308E" w:rsidRPr="00D135EF" w:rsidRDefault="00C3308E" w:rsidP="00035595">
            <w:pPr>
              <w:rPr>
                <w:rFonts w:cs="Arial"/>
                <w:b/>
                <w:bCs/>
                <w:szCs w:val="22"/>
              </w:rPr>
            </w:pPr>
            <w:r w:rsidRPr="00D135EF">
              <w:rPr>
                <w:rFonts w:cs="Arial"/>
                <w:b/>
                <w:bCs/>
                <w:szCs w:val="22"/>
              </w:rPr>
              <w:t>Criterion 3</w:t>
            </w:r>
          </w:p>
        </w:tc>
        <w:tc>
          <w:tcPr>
            <w:tcW w:w="8000" w:type="dxa"/>
            <w:shd w:val="clear" w:color="auto" w:fill="FBE4D5" w:themeFill="accent2" w:themeFillTint="33"/>
          </w:tcPr>
          <w:p w14:paraId="16EFF8C1" w14:textId="77777777" w:rsidR="00C3308E" w:rsidRDefault="00C3308E" w:rsidP="00035595">
            <w:pPr>
              <w:rPr>
                <w:rFonts w:cs="Arial"/>
                <w:b/>
                <w:bCs/>
                <w:szCs w:val="22"/>
              </w:rPr>
            </w:pPr>
            <w:r w:rsidRPr="00D135EF">
              <w:rPr>
                <w:rFonts w:cs="Arial"/>
                <w:b/>
                <w:bCs/>
                <w:szCs w:val="22"/>
              </w:rPr>
              <w:t>Please provide</w:t>
            </w:r>
            <w:r>
              <w:rPr>
                <w:rFonts w:cs="Arial"/>
                <w:b/>
                <w:bCs/>
                <w:szCs w:val="22"/>
              </w:rPr>
              <w:t>, detail and explain…</w:t>
            </w:r>
          </w:p>
          <w:p w14:paraId="0F26D244" w14:textId="77777777" w:rsidR="00C3308E" w:rsidRPr="002C2D7F" w:rsidRDefault="00C3308E" w:rsidP="00035595">
            <w:pPr>
              <w:rPr>
                <w:rFonts w:cs="Arial"/>
                <w:b/>
                <w:bCs/>
                <w:szCs w:val="22"/>
              </w:rPr>
            </w:pPr>
            <w:r w:rsidRPr="002C2D7F">
              <w:rPr>
                <w:rFonts w:cs="Arial"/>
                <w:b/>
                <w:bCs/>
                <w:szCs w:val="22"/>
              </w:rPr>
              <w:t>Experience in sector and proposed account team:</w:t>
            </w:r>
          </w:p>
          <w:p w14:paraId="42539713" w14:textId="77777777" w:rsidR="00C3308E" w:rsidRPr="00C3308E" w:rsidRDefault="00C3308E" w:rsidP="00C3308E">
            <w:pPr>
              <w:pStyle w:val="TableParagraph"/>
              <w:numPr>
                <w:ilvl w:val="0"/>
                <w:numId w:val="45"/>
              </w:numPr>
              <w:rPr>
                <w:rFonts w:asciiTheme="minorHAnsi" w:hAnsiTheme="minorHAnsi" w:cstheme="minorBidi"/>
                <w:sz w:val="20"/>
              </w:rPr>
            </w:pPr>
            <w:r w:rsidRPr="00C3308E">
              <w:rPr>
                <w:rFonts w:asciiTheme="minorHAnsi" w:hAnsiTheme="minorHAnsi" w:cstheme="minorBidi"/>
                <w:sz w:val="20"/>
              </w:rPr>
              <w:t>Demonstrates experience of working with similar clients or on similar briefs which seek to broaden awareness and engagement</w:t>
            </w:r>
          </w:p>
          <w:p w14:paraId="17596E83" w14:textId="1BD79217" w:rsidR="00C3308E" w:rsidRPr="002C2D7F" w:rsidRDefault="00C3308E" w:rsidP="00C3308E">
            <w:pPr>
              <w:pStyle w:val="ListParagraph"/>
              <w:numPr>
                <w:ilvl w:val="0"/>
                <w:numId w:val="45"/>
              </w:numPr>
              <w:rPr>
                <w:rFonts w:cs="Arial"/>
                <w:b/>
                <w:bCs/>
                <w:szCs w:val="22"/>
              </w:rPr>
            </w:pPr>
            <w:r w:rsidRPr="00C3308E">
              <w:rPr>
                <w:rFonts w:asciiTheme="minorHAnsi" w:hAnsiTheme="minorHAnsi" w:cstheme="minorBidi"/>
                <w:sz w:val="20"/>
              </w:rPr>
              <w:t>Fields a team with suitable expertise in supporting the account and demonstrates depth and breadth</w:t>
            </w:r>
          </w:p>
        </w:tc>
      </w:tr>
      <w:tr w:rsidR="00C3308E" w:rsidRPr="00526706" w14:paraId="67114E6A" w14:textId="77777777" w:rsidTr="00035595">
        <w:trPr>
          <w:trHeight w:val="4811"/>
          <w:jc w:val="center"/>
        </w:trPr>
        <w:tc>
          <w:tcPr>
            <w:tcW w:w="1531" w:type="dxa"/>
            <w:tcBorders>
              <w:bottom w:val="single" w:sz="4" w:space="0" w:color="auto"/>
            </w:tcBorders>
            <w:shd w:val="clear" w:color="auto" w:fill="FBE4D5" w:themeFill="accent2" w:themeFillTint="33"/>
          </w:tcPr>
          <w:p w14:paraId="30D97157" w14:textId="77777777" w:rsidR="00C3308E" w:rsidRPr="00526706" w:rsidRDefault="00C3308E" w:rsidP="00035595">
            <w:pPr>
              <w:rPr>
                <w:rFonts w:cs="Arial"/>
                <w:szCs w:val="22"/>
              </w:rPr>
            </w:pPr>
            <w:r w:rsidRPr="00526706">
              <w:rPr>
                <w:rFonts w:cs="Arial"/>
                <w:szCs w:val="22"/>
              </w:rPr>
              <w:t>Response</w:t>
            </w:r>
          </w:p>
          <w:p w14:paraId="20DDDA7E" w14:textId="77777777" w:rsidR="00C3308E" w:rsidRPr="00526706" w:rsidRDefault="00C3308E" w:rsidP="00035595">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7A13DCFA" w14:textId="77777777" w:rsidR="00C3308E" w:rsidRPr="00526706" w:rsidRDefault="00C3308E" w:rsidP="00035595">
            <w:pPr>
              <w:rPr>
                <w:rFonts w:cs="Arial"/>
                <w:szCs w:val="22"/>
              </w:rPr>
            </w:pPr>
          </w:p>
        </w:tc>
      </w:tr>
    </w:tbl>
    <w:p w14:paraId="1DFA326B" w14:textId="77777777" w:rsidR="00C3308E" w:rsidRDefault="00C3308E" w:rsidP="00C330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C3308E" w:rsidRPr="00D135EF" w14:paraId="66D240CB" w14:textId="77777777" w:rsidTr="00035595">
        <w:trPr>
          <w:trHeight w:val="338"/>
          <w:jc w:val="center"/>
        </w:trPr>
        <w:tc>
          <w:tcPr>
            <w:tcW w:w="1531" w:type="dxa"/>
            <w:tcBorders>
              <w:bottom w:val="single" w:sz="4" w:space="0" w:color="auto"/>
            </w:tcBorders>
            <w:shd w:val="clear" w:color="auto" w:fill="FBE4D5" w:themeFill="accent2" w:themeFillTint="33"/>
          </w:tcPr>
          <w:p w14:paraId="226CFAA8" w14:textId="77777777" w:rsidR="00C3308E" w:rsidRPr="00D135EF" w:rsidRDefault="00C3308E" w:rsidP="00035595">
            <w:pPr>
              <w:rPr>
                <w:rFonts w:asciiTheme="minorHAnsi" w:hAnsiTheme="minorHAnsi" w:cstheme="minorHAnsi"/>
                <w:b/>
                <w:bCs/>
                <w:szCs w:val="22"/>
              </w:rPr>
            </w:pPr>
            <w:r w:rsidRPr="00D135EF">
              <w:rPr>
                <w:rFonts w:asciiTheme="minorHAnsi" w:hAnsiTheme="minorHAnsi" w:cstheme="minorHAnsi"/>
                <w:b/>
                <w:bCs/>
                <w:szCs w:val="22"/>
              </w:rPr>
              <w:t>Criterion 4</w:t>
            </w:r>
          </w:p>
        </w:tc>
        <w:tc>
          <w:tcPr>
            <w:tcW w:w="8000" w:type="dxa"/>
            <w:shd w:val="clear" w:color="auto" w:fill="FBE4D5" w:themeFill="accent2" w:themeFillTint="33"/>
          </w:tcPr>
          <w:p w14:paraId="49D8B2F5" w14:textId="77777777" w:rsidR="00C3308E" w:rsidRDefault="00C3308E" w:rsidP="00035595">
            <w:pPr>
              <w:rPr>
                <w:rFonts w:cs="Arial"/>
                <w:b/>
                <w:bCs/>
                <w:szCs w:val="22"/>
              </w:rPr>
            </w:pPr>
            <w:r w:rsidRPr="00D135EF">
              <w:rPr>
                <w:rFonts w:cs="Arial"/>
                <w:b/>
                <w:bCs/>
                <w:szCs w:val="22"/>
              </w:rPr>
              <w:t>Please provide</w:t>
            </w:r>
            <w:r>
              <w:rPr>
                <w:rFonts w:cs="Arial"/>
                <w:b/>
                <w:bCs/>
                <w:szCs w:val="22"/>
              </w:rPr>
              <w:t>, detail and explain…</w:t>
            </w:r>
          </w:p>
          <w:p w14:paraId="19563620" w14:textId="77777777" w:rsidR="00C3308E" w:rsidRPr="00C3308E" w:rsidRDefault="00C3308E" w:rsidP="00035595">
            <w:pPr>
              <w:rPr>
                <w:rFonts w:asciiTheme="minorHAnsi" w:hAnsiTheme="minorHAnsi" w:cstheme="minorHAnsi"/>
                <w:b/>
                <w:bCs/>
                <w:szCs w:val="22"/>
              </w:rPr>
            </w:pPr>
            <w:r w:rsidRPr="00C3308E">
              <w:rPr>
                <w:rFonts w:asciiTheme="minorHAnsi" w:hAnsiTheme="minorHAnsi" w:cstheme="minorHAnsi"/>
                <w:b/>
                <w:bCs/>
                <w:szCs w:val="22"/>
              </w:rPr>
              <w:t>Reporting and evaluation</w:t>
            </w:r>
          </w:p>
          <w:p w14:paraId="586035A3" w14:textId="77777777" w:rsidR="00C3308E" w:rsidRPr="00C3308E" w:rsidRDefault="00C3308E" w:rsidP="00C3308E">
            <w:pPr>
              <w:pStyle w:val="TableParagraph"/>
              <w:numPr>
                <w:ilvl w:val="0"/>
                <w:numId w:val="46"/>
              </w:numPr>
              <w:rPr>
                <w:rFonts w:asciiTheme="minorHAnsi" w:hAnsiTheme="minorHAnsi" w:cstheme="minorBidi"/>
                <w:sz w:val="20"/>
              </w:rPr>
            </w:pPr>
            <w:r w:rsidRPr="00C3308E">
              <w:rPr>
                <w:rFonts w:asciiTheme="minorHAnsi" w:hAnsiTheme="minorHAnsi" w:cstheme="minorBidi"/>
                <w:sz w:val="20"/>
              </w:rPr>
              <w:t xml:space="preserve">Presents SLA’s and escalation process, recommended mechanisms and process </w:t>
            </w:r>
          </w:p>
          <w:p w14:paraId="0315650C" w14:textId="7DF6A5DF" w:rsidR="00C3308E" w:rsidRPr="00C3308E" w:rsidRDefault="00C3308E" w:rsidP="00C3308E">
            <w:pPr>
              <w:pStyle w:val="ListParagraph"/>
              <w:numPr>
                <w:ilvl w:val="0"/>
                <w:numId w:val="46"/>
              </w:numPr>
              <w:rPr>
                <w:rFonts w:asciiTheme="minorHAnsi" w:hAnsiTheme="minorHAnsi" w:cstheme="minorHAnsi"/>
                <w:b/>
                <w:bCs/>
                <w:szCs w:val="22"/>
              </w:rPr>
            </w:pPr>
            <w:r w:rsidRPr="00C3308E">
              <w:rPr>
                <w:rFonts w:asciiTheme="minorHAnsi" w:hAnsiTheme="minorHAnsi" w:cstheme="minorBidi"/>
                <w:sz w:val="20"/>
              </w:rPr>
              <w:t>Demonstrates how activity would be evaluated and reported</w:t>
            </w:r>
          </w:p>
        </w:tc>
      </w:tr>
      <w:tr w:rsidR="00C3308E" w:rsidRPr="00526706" w14:paraId="7B98756F" w14:textId="77777777" w:rsidTr="00035595">
        <w:trPr>
          <w:trHeight w:val="4436"/>
          <w:jc w:val="center"/>
        </w:trPr>
        <w:tc>
          <w:tcPr>
            <w:tcW w:w="1531" w:type="dxa"/>
            <w:tcBorders>
              <w:bottom w:val="single" w:sz="4" w:space="0" w:color="auto"/>
            </w:tcBorders>
            <w:shd w:val="clear" w:color="auto" w:fill="FBE4D5" w:themeFill="accent2" w:themeFillTint="33"/>
          </w:tcPr>
          <w:p w14:paraId="2B0C97DF" w14:textId="77777777" w:rsidR="00C3308E" w:rsidRPr="00526706" w:rsidRDefault="00C3308E" w:rsidP="00035595">
            <w:pPr>
              <w:rPr>
                <w:rFonts w:cs="Arial"/>
                <w:szCs w:val="22"/>
              </w:rPr>
            </w:pPr>
            <w:r w:rsidRPr="00526706">
              <w:rPr>
                <w:rFonts w:cs="Arial"/>
                <w:szCs w:val="22"/>
              </w:rPr>
              <w:t>Response</w:t>
            </w:r>
          </w:p>
          <w:p w14:paraId="1D2B149D" w14:textId="77777777" w:rsidR="00C3308E" w:rsidRPr="00526706" w:rsidRDefault="00C3308E" w:rsidP="00035595">
            <w:pPr>
              <w:rPr>
                <w:rFonts w:cs="Arial"/>
                <w:szCs w:val="22"/>
              </w:rPr>
            </w:pPr>
            <w:r w:rsidRPr="00526706">
              <w:rPr>
                <w:rFonts w:cs="Arial"/>
                <w:szCs w:val="22"/>
              </w:rPr>
              <w:t>[</w:t>
            </w:r>
            <w:r>
              <w:rPr>
                <w:rFonts w:cs="Arial"/>
                <w:szCs w:val="22"/>
              </w:rPr>
              <w:t>2,000</w:t>
            </w:r>
            <w:r w:rsidRPr="00526706">
              <w:rPr>
                <w:rFonts w:cs="Arial"/>
                <w:szCs w:val="22"/>
              </w:rPr>
              <w:t>-word limit]</w:t>
            </w:r>
          </w:p>
        </w:tc>
        <w:tc>
          <w:tcPr>
            <w:tcW w:w="8000" w:type="dxa"/>
            <w:tcBorders>
              <w:bottom w:val="single" w:sz="4" w:space="0" w:color="auto"/>
            </w:tcBorders>
            <w:shd w:val="clear" w:color="auto" w:fill="auto"/>
          </w:tcPr>
          <w:p w14:paraId="18C29345" w14:textId="77777777" w:rsidR="00C3308E" w:rsidRPr="00526706" w:rsidRDefault="00C3308E" w:rsidP="00035595">
            <w:pPr>
              <w:rPr>
                <w:rFonts w:cs="Arial"/>
                <w:szCs w:val="22"/>
              </w:rPr>
            </w:pPr>
          </w:p>
        </w:tc>
      </w:tr>
    </w:tbl>
    <w:p w14:paraId="3CF25A4F" w14:textId="514BA096" w:rsidR="007B732C" w:rsidRDefault="007B732C">
      <w:pPr>
        <w:rPr>
          <w:rFonts w:ascii="Arial" w:hAnsi="Arial" w:cs="Arial"/>
          <w:szCs w:val="22"/>
        </w:rPr>
      </w:pPr>
      <w:r>
        <w:rPr>
          <w:rFonts w:ascii="Arial" w:hAnsi="Arial" w:cs="Arial"/>
          <w:szCs w:val="22"/>
        </w:rPr>
        <w:br w:type="page"/>
      </w:r>
    </w:p>
    <w:bookmarkEnd w:id="13"/>
    <w:p w14:paraId="2BF02580" w14:textId="77777777" w:rsidR="001C36E9" w:rsidRDefault="001C36E9" w:rsidP="00D6241B">
      <w:pPr>
        <w:rPr>
          <w:rFonts w:ascii="Arial" w:hAnsi="Arial" w:cs="Arial"/>
          <w:szCs w:val="22"/>
        </w:rPr>
      </w:pPr>
    </w:p>
    <w:p w14:paraId="0AF1C6FF" w14:textId="5110829F" w:rsidR="004D65D0" w:rsidRPr="00552798" w:rsidRDefault="004D4B32" w:rsidP="001575CE">
      <w:pPr>
        <w:pStyle w:val="sub"/>
        <w:numPr>
          <w:ilvl w:val="0"/>
          <w:numId w:val="0"/>
        </w:numPr>
        <w:ind w:left="720" w:hanging="720"/>
      </w:pPr>
      <w:r>
        <w:t>2.2</w:t>
      </w:r>
      <w:r>
        <w:tab/>
      </w:r>
      <w:r w:rsidR="007B4838">
        <w:t>Past Performance</w:t>
      </w:r>
    </w:p>
    <w:p w14:paraId="03D2F8B0" w14:textId="77777777" w:rsidR="004D65D0" w:rsidRDefault="004D65D0"/>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784B5A">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784B5A">
            <w:r>
              <w:t>If any of the above applies, please provide an explanation of the action you have taken to prevent a re-occurrence</w:t>
            </w:r>
          </w:p>
          <w:p w14:paraId="651F870A" w14:textId="77777777" w:rsidR="00264A4C" w:rsidRPr="006C66DD" w:rsidRDefault="00264A4C" w:rsidP="00784B5A">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784B5A">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29608571" w14:textId="751882F8" w:rsidR="007B4838" w:rsidRDefault="007B4838" w:rsidP="00D6241B">
      <w:pPr>
        <w:rPr>
          <w:rFonts w:ascii="Arial" w:hAnsi="Arial" w:cs="Arial"/>
          <w:szCs w:val="22"/>
        </w:rPr>
      </w:pPr>
    </w:p>
    <w:p w14:paraId="3A197B70" w14:textId="3FED4E9F" w:rsidR="007B732C" w:rsidRDefault="007B732C">
      <w:pPr>
        <w:rPr>
          <w:rFonts w:ascii="Arial" w:hAnsi="Arial" w:cs="Arial"/>
          <w:szCs w:val="22"/>
        </w:rPr>
      </w:pPr>
      <w:r>
        <w:rPr>
          <w:rFonts w:ascii="Arial" w:hAnsi="Arial" w:cs="Arial"/>
          <w:szCs w:val="22"/>
        </w:rPr>
        <w:br w:type="page"/>
      </w:r>
    </w:p>
    <w:p w14:paraId="0DEE1330" w14:textId="77777777" w:rsidR="007B4838" w:rsidRPr="004D65D0" w:rsidRDefault="007B4838" w:rsidP="00D6241B">
      <w:pPr>
        <w:rPr>
          <w:rFonts w:ascii="Arial" w:hAnsi="Arial" w:cs="Arial"/>
          <w:szCs w:val="22"/>
        </w:rPr>
      </w:pPr>
    </w:p>
    <w:p w14:paraId="24E73139" w14:textId="6AF1EBAE" w:rsidR="00774BC1" w:rsidRPr="007B732C" w:rsidRDefault="00774BC1" w:rsidP="00C3308E">
      <w:pPr>
        <w:pStyle w:val="Heading20"/>
        <w:numPr>
          <w:ilvl w:val="0"/>
          <w:numId w:val="19"/>
        </w:numPr>
        <w:ind w:hanging="720"/>
      </w:pPr>
      <w:bookmarkStart w:id="14" w:name="_Toc129971441"/>
      <w:r>
        <w:t>Response to Commercial Evaluation Criteria</w:t>
      </w:r>
      <w:bookmarkEnd w:id="14"/>
    </w:p>
    <w:p w14:paraId="35440276" w14:textId="0470720F" w:rsidR="005A3E40" w:rsidRPr="00256C36" w:rsidRDefault="00256C36" w:rsidP="00093D17">
      <w:pPr>
        <w:pStyle w:val="sub"/>
        <w:numPr>
          <w:ilvl w:val="0"/>
          <w:numId w:val="0"/>
        </w:numPr>
        <w:ind w:left="720" w:hanging="720"/>
      </w:pPr>
      <w:r>
        <w:t>3</w:t>
      </w:r>
      <w:r w:rsidR="005A3E40" w:rsidRPr="00256C36">
        <w:t xml:space="preserve">.1. </w:t>
      </w:r>
      <w:r>
        <w:tab/>
        <w:t>Contractual Information</w:t>
      </w:r>
    </w:p>
    <w:p w14:paraId="0D2E9186" w14:textId="77777777" w:rsidR="00256C36" w:rsidRPr="004C4DF9" w:rsidRDefault="00256C36" w:rsidP="004C4DF9">
      <w:pPr>
        <w:jc w:val="both"/>
        <w:rPr>
          <w:rFonts w:asciiTheme="minorHAnsi" w:hAnsiTheme="minorHAnsi" w:cstheme="minorHAnsi"/>
          <w:szCs w:val="22"/>
        </w:rPr>
      </w:pPr>
    </w:p>
    <w:p w14:paraId="2742F65F" w14:textId="7EA96AFE"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A044BA">
        <w:rPr>
          <w:rFonts w:asciiTheme="minorHAnsi" w:hAnsiTheme="minorHAnsi" w:cstheme="minorHAnsi"/>
          <w:szCs w:val="22"/>
        </w:rPr>
        <w:t>Tender Documentation and all relevant Annex’s within the ITT</w:t>
      </w:r>
      <w:r w:rsidR="0053366F" w:rsidRPr="004C4DF9">
        <w:rPr>
          <w:rFonts w:asciiTheme="minorHAnsi" w:hAnsiTheme="minorHAnsi" w:cstheme="minorHAnsi"/>
          <w:szCs w:val="22"/>
        </w:rPr>
        <w:t xml:space="preserve"> in their current form and without any amendments.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784B5A">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784B5A">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784B5A">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784B5A">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784B5A">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784B5A">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784B5A">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784B5A">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784B5A">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784B5A">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784B5A">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784B5A">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784B5A">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784B5A">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784B5A">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784B5A">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784B5A">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784B5A">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784B5A">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1"/>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42384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p w14:paraId="4575EA2A" w14:textId="77777777" w:rsidR="0053366F" w:rsidRPr="004C4DF9" w:rsidRDefault="0053366F" w:rsidP="004C4DF9">
            <w:pPr>
              <w:rPr>
                <w:rFonts w:asciiTheme="minorHAnsi" w:hAnsiTheme="minorHAnsi" w:cstheme="minorHAnsi"/>
                <w:b/>
                <w:szCs w:val="22"/>
              </w:rPr>
            </w:pPr>
          </w:p>
          <w:p w14:paraId="57A51616" w14:textId="77777777" w:rsidR="0053366F" w:rsidRPr="004C4DF9" w:rsidRDefault="0053366F" w:rsidP="004C4DF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784B5A">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2CD4B56E" w:rsidR="00E72356" w:rsidRDefault="00E72356">
      <w:pPr>
        <w:rPr>
          <w:rFonts w:asciiTheme="minorHAnsi" w:hAnsiTheme="minorHAnsi" w:cstheme="minorHAnsi"/>
          <w:b/>
          <w:color w:val="002060"/>
          <w:szCs w:val="22"/>
        </w:rPr>
      </w:pPr>
      <w:r>
        <w:rPr>
          <w:rFonts w:asciiTheme="minorHAnsi" w:hAnsiTheme="minorHAnsi" w:cstheme="minorHAnsi"/>
          <w:b/>
          <w:color w:val="002060"/>
          <w:szCs w:val="22"/>
        </w:rPr>
        <w:br w:type="page"/>
      </w:r>
    </w:p>
    <w:p w14:paraId="774105B7" w14:textId="77777777" w:rsidR="004C4DF9" w:rsidRPr="004C4DF9" w:rsidRDefault="004C4DF9" w:rsidP="004C4DF9">
      <w:pPr>
        <w:rPr>
          <w:rFonts w:asciiTheme="minorHAnsi" w:hAnsiTheme="minorHAnsi" w:cstheme="minorHAnsi"/>
          <w:b/>
          <w:color w:val="002060"/>
          <w:szCs w:val="22"/>
        </w:rPr>
      </w:pPr>
    </w:p>
    <w:p w14:paraId="0D04071B" w14:textId="1815C6B7" w:rsidR="006904CA" w:rsidRPr="004C4DF9" w:rsidRDefault="006904CA" w:rsidP="004C4DF9">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6E914D81" w14:textId="77777777" w:rsidR="006904CA" w:rsidRPr="004C4DF9" w:rsidRDefault="006904CA" w:rsidP="004C4DF9">
      <w:pPr>
        <w:jc w:val="both"/>
        <w:rPr>
          <w:rFonts w:asciiTheme="minorHAnsi" w:hAnsiTheme="minorHAnsi" w:cstheme="minorHAnsi"/>
          <w:szCs w:val="22"/>
        </w:rPr>
      </w:pPr>
    </w:p>
    <w:p w14:paraId="53017DE9" w14:textId="77777777" w:rsidR="00846D0B" w:rsidRPr="004C4DF9" w:rsidRDefault="00846D0B" w:rsidP="00846D0B">
      <w:pPr>
        <w:pStyle w:val="Body"/>
        <w:spacing w:after="0" w:line="240" w:lineRule="auto"/>
        <w:ind w:left="709" w:hanging="709"/>
        <w:rPr>
          <w:rFonts w:asciiTheme="minorHAnsi" w:hAnsiTheme="minorHAnsi" w:cstheme="minorHAnsi"/>
        </w:rPr>
      </w:pPr>
    </w:p>
    <w:p w14:paraId="6A042C0B" w14:textId="77777777" w:rsidR="004C446E" w:rsidRDefault="004C446E" w:rsidP="00846D0B">
      <w:pPr>
        <w:pStyle w:val="Body"/>
        <w:spacing w:after="0" w:line="240" w:lineRule="auto"/>
        <w:rPr>
          <w:rFonts w:asciiTheme="minorHAnsi" w:hAnsiTheme="minorHAnsi" w:cstheme="minorBidi"/>
          <w:color w:val="000000" w:themeColor="text1"/>
        </w:rPr>
      </w:pPr>
      <w:r w:rsidRPr="41DFC635">
        <w:rPr>
          <w:rFonts w:asciiTheme="minorHAnsi" w:hAnsiTheme="minorHAnsi" w:cstheme="minorBidi"/>
          <w:color w:val="000000" w:themeColor="text1"/>
        </w:rPr>
        <w:t xml:space="preserve">Prices must be broken down across each package of work with fixed and variable costs indicated clearly. </w:t>
      </w:r>
    </w:p>
    <w:p w14:paraId="3E7A767B" w14:textId="77777777" w:rsidR="004C446E" w:rsidRDefault="004C446E" w:rsidP="00846D0B">
      <w:pPr>
        <w:pStyle w:val="Body"/>
        <w:spacing w:after="0" w:line="240" w:lineRule="auto"/>
        <w:rPr>
          <w:rFonts w:asciiTheme="minorHAnsi" w:hAnsiTheme="minorHAnsi" w:cstheme="minorBidi"/>
          <w:color w:val="000000" w:themeColor="text1"/>
        </w:rPr>
      </w:pPr>
    </w:p>
    <w:p w14:paraId="54A8549D" w14:textId="77777777" w:rsidR="004C446E" w:rsidRDefault="004C446E" w:rsidP="00846D0B">
      <w:pPr>
        <w:pStyle w:val="Body"/>
        <w:spacing w:after="0" w:line="240" w:lineRule="auto"/>
        <w:rPr>
          <w:rFonts w:asciiTheme="minorHAnsi" w:hAnsiTheme="minorHAnsi" w:cstheme="minorBidi"/>
          <w:color w:val="000000" w:themeColor="text1"/>
        </w:rPr>
      </w:pPr>
      <w:r w:rsidRPr="41DFC635">
        <w:rPr>
          <w:rFonts w:asciiTheme="minorHAnsi" w:hAnsiTheme="minorHAnsi" w:cstheme="minorBidi"/>
          <w:color w:val="000000" w:themeColor="text1"/>
        </w:rPr>
        <w:t>A complete price breakdown</w:t>
      </w:r>
      <w:r>
        <w:rPr>
          <w:rFonts w:asciiTheme="minorHAnsi" w:hAnsiTheme="minorHAnsi" w:cstheme="minorBidi"/>
          <w:color w:val="000000" w:themeColor="text1"/>
        </w:rPr>
        <w:t xml:space="preserve"> for these packages</w:t>
      </w:r>
      <w:r w:rsidRPr="41DFC635">
        <w:rPr>
          <w:rFonts w:asciiTheme="minorHAnsi" w:hAnsiTheme="minorHAnsi" w:cstheme="minorBidi"/>
          <w:color w:val="000000" w:themeColor="text1"/>
        </w:rPr>
        <w:t xml:space="preserve"> must be</w:t>
      </w:r>
      <w:r w:rsidRPr="41DFC635">
        <w:rPr>
          <w:rFonts w:asciiTheme="minorHAnsi" w:hAnsiTheme="minorHAnsi" w:cstheme="minorBidi"/>
          <w:color w:val="000000" w:themeColor="text1"/>
          <w:spacing w:val="-1"/>
        </w:rPr>
        <w:t xml:space="preserve"> </w:t>
      </w:r>
      <w:r w:rsidRPr="41DFC635">
        <w:rPr>
          <w:rFonts w:asciiTheme="minorHAnsi" w:hAnsiTheme="minorHAnsi" w:cstheme="minorBidi"/>
          <w:color w:val="000000" w:themeColor="text1"/>
        </w:rPr>
        <w:t>in</w:t>
      </w:r>
      <w:r w:rsidRPr="41DFC635">
        <w:rPr>
          <w:rFonts w:asciiTheme="minorHAnsi" w:hAnsiTheme="minorHAnsi" w:cstheme="minorBidi"/>
          <w:color w:val="000000" w:themeColor="text1"/>
          <w:spacing w:val="-2"/>
        </w:rPr>
        <w:t xml:space="preserve"> </w:t>
      </w:r>
      <w:r w:rsidRPr="41DFC635">
        <w:rPr>
          <w:rFonts w:asciiTheme="minorHAnsi" w:hAnsiTheme="minorHAnsi" w:cstheme="minorBidi"/>
          <w:color w:val="000000" w:themeColor="text1"/>
        </w:rPr>
        <w:t>the Tender</w:t>
      </w:r>
      <w:r>
        <w:rPr>
          <w:rFonts w:asciiTheme="minorHAnsi" w:hAnsiTheme="minorHAnsi" w:cstheme="minorBidi"/>
          <w:color w:val="000000" w:themeColor="text1"/>
        </w:rPr>
        <w:t xml:space="preserve"> submission</w:t>
      </w:r>
      <w:r w:rsidRPr="41DFC635">
        <w:rPr>
          <w:rFonts w:asciiTheme="minorHAnsi" w:hAnsiTheme="minorHAnsi" w:cstheme="minorBidi"/>
          <w:color w:val="000000" w:themeColor="text1"/>
        </w:rPr>
        <w:t>.</w:t>
      </w:r>
      <w:r>
        <w:rPr>
          <w:rFonts w:asciiTheme="minorHAnsi" w:hAnsiTheme="minorHAnsi" w:cstheme="minorBidi"/>
          <w:color w:val="000000" w:themeColor="text1"/>
        </w:rPr>
        <w:t xml:space="preserve"> </w:t>
      </w:r>
    </w:p>
    <w:p w14:paraId="4AD2B484" w14:textId="77777777" w:rsidR="004C446E" w:rsidRDefault="004C446E" w:rsidP="00846D0B">
      <w:pPr>
        <w:pStyle w:val="Body"/>
        <w:spacing w:after="0" w:line="240" w:lineRule="auto"/>
        <w:rPr>
          <w:rFonts w:asciiTheme="minorHAnsi" w:hAnsiTheme="minorHAnsi" w:cstheme="minorBidi"/>
          <w:color w:val="000000" w:themeColor="text1"/>
        </w:rPr>
      </w:pPr>
    </w:p>
    <w:p w14:paraId="7D987225" w14:textId="58C2F8E1" w:rsidR="00D8012C" w:rsidRDefault="004C446E" w:rsidP="00846D0B">
      <w:pPr>
        <w:pStyle w:val="Body"/>
        <w:spacing w:after="0" w:line="240" w:lineRule="auto"/>
        <w:rPr>
          <w:rFonts w:asciiTheme="minorHAnsi" w:hAnsiTheme="minorHAnsi" w:cstheme="minorBidi"/>
          <w:color w:val="000000" w:themeColor="text1"/>
        </w:rPr>
      </w:pPr>
      <w:r>
        <w:rPr>
          <w:rFonts w:asciiTheme="minorHAnsi" w:hAnsiTheme="minorHAnsi" w:cstheme="minorBidi"/>
          <w:color w:val="000000" w:themeColor="text1"/>
        </w:rPr>
        <w:t xml:space="preserve">These are to be submitted as ex-VAT. </w:t>
      </w:r>
    </w:p>
    <w:p w14:paraId="5E7E2AE2" w14:textId="151922F6" w:rsidR="004C446E" w:rsidRPr="004C4DF9" w:rsidRDefault="004C446E" w:rsidP="00846D0B">
      <w:pPr>
        <w:pStyle w:val="Body"/>
        <w:spacing w:after="0" w:line="240" w:lineRule="auto"/>
        <w:rPr>
          <w:rFonts w:asciiTheme="minorHAnsi" w:hAnsiTheme="minorHAnsi" w:cstheme="minorHAnsi"/>
          <w:sz w:val="28"/>
          <w:szCs w:val="28"/>
        </w:rPr>
      </w:pPr>
    </w:p>
    <w:p w14:paraId="1E69BDC5" w14:textId="77777777" w:rsidR="00846D0B" w:rsidRDefault="00846D0B" w:rsidP="004C4DF9">
      <w:pPr>
        <w:pStyle w:val="sub"/>
        <w:numPr>
          <w:ilvl w:val="0"/>
          <w:numId w:val="0"/>
        </w:numPr>
        <w:rPr>
          <w:highlight w:val="green"/>
        </w:rPr>
      </w:pPr>
    </w:p>
    <w:p w14:paraId="5E2D306F" w14:textId="77777777" w:rsidR="002C2D7F" w:rsidRDefault="002C2D7F">
      <w:pPr>
        <w:rPr>
          <w:b/>
          <w:color w:val="44546A" w:themeColor="text2"/>
          <w:sz w:val="36"/>
          <w:szCs w:val="32"/>
        </w:rPr>
      </w:pPr>
      <w:r>
        <w:br w:type="page"/>
      </w:r>
    </w:p>
    <w:p w14:paraId="256B9176" w14:textId="7C798D43" w:rsidR="004C4DF9" w:rsidRPr="00093D17" w:rsidRDefault="004C4DF9" w:rsidP="004C4DF9">
      <w:pPr>
        <w:pStyle w:val="Heading10"/>
      </w:pPr>
      <w:bookmarkStart w:id="15" w:name="_Toc129971442"/>
      <w:r>
        <w:lastRenderedPageBreak/>
        <w:t>Annex E</w:t>
      </w:r>
      <w:bookmarkEnd w:id="15"/>
      <w:r>
        <w:t xml:space="preserve"> </w:t>
      </w:r>
    </w:p>
    <w:p w14:paraId="2AB82141" w14:textId="77777777" w:rsidR="004C4DF9" w:rsidRPr="009B5F46" w:rsidRDefault="004C4DF9" w:rsidP="004C4DF9">
      <w:pPr>
        <w:rPr>
          <w:b/>
          <w:color w:val="002060"/>
          <w:sz w:val="16"/>
          <w:szCs w:val="28"/>
        </w:rPr>
      </w:pPr>
    </w:p>
    <w:p w14:paraId="518928C8" w14:textId="42DCB2EC" w:rsidR="004C4DF9" w:rsidRPr="009B5F46" w:rsidRDefault="004C4DF9" w:rsidP="009B5F46">
      <w:pPr>
        <w:pStyle w:val="Heading20"/>
      </w:pPr>
      <w:bookmarkStart w:id="16" w:name="_Toc129971443"/>
      <w:r>
        <w:t>Form of Tender</w:t>
      </w:r>
      <w:bookmarkEnd w:id="16"/>
    </w:p>
    <w:p w14:paraId="15EE4EBC" w14:textId="78AE41C7" w:rsidR="004C4DF9" w:rsidRPr="009B5F46" w:rsidRDefault="004C4DF9" w:rsidP="004C4DF9">
      <w:pPr>
        <w:ind w:left="720" w:hanging="720"/>
        <w:rPr>
          <w:b/>
        </w:rPr>
      </w:pPr>
      <w:r w:rsidRPr="009B5F46">
        <w:rPr>
          <w:b/>
        </w:rPr>
        <w:t>To:</w:t>
      </w:r>
      <w:r w:rsidRPr="009B5F46">
        <w:rPr>
          <w:b/>
        </w:rPr>
        <w:tab/>
        <w:t>National Museum of the Royal Navy</w:t>
      </w:r>
      <w:r w:rsidR="00444C98" w:rsidRPr="009B5F46">
        <w:rPr>
          <w:b/>
        </w:rPr>
        <w:t xml:space="preserve"> (as NMRN Operations)</w:t>
      </w:r>
    </w:p>
    <w:p w14:paraId="724F401C" w14:textId="77777777" w:rsidR="004C4DF9" w:rsidRPr="009B5F46" w:rsidRDefault="004C4DF9" w:rsidP="004C4DF9">
      <w:pPr>
        <w:ind w:left="720" w:hanging="720"/>
        <w:rPr>
          <w:b/>
        </w:rPr>
      </w:pPr>
    </w:p>
    <w:p w14:paraId="655B6CC1" w14:textId="77777777" w:rsidR="004C4DF9" w:rsidRPr="009B5F46" w:rsidRDefault="004C4DF9" w:rsidP="004C4DF9">
      <w:pPr>
        <w:ind w:left="720" w:hanging="720"/>
        <w:rPr>
          <w:b/>
        </w:rPr>
      </w:pPr>
      <w:r w:rsidRPr="009B5F46">
        <w:rPr>
          <w:b/>
        </w:rPr>
        <w:t>Dear Sir/Madam</w:t>
      </w:r>
    </w:p>
    <w:p w14:paraId="7F68083E" w14:textId="77777777" w:rsidR="004C4DF9" w:rsidRPr="009B5F46" w:rsidRDefault="004C4DF9" w:rsidP="004C4DF9">
      <w:pPr>
        <w:ind w:left="720" w:hanging="720"/>
      </w:pPr>
    </w:p>
    <w:p w14:paraId="1015F86C" w14:textId="27C8D729" w:rsidR="004C4DF9" w:rsidRPr="009B5F46" w:rsidRDefault="004C4DF9" w:rsidP="009B5F46">
      <w:pPr>
        <w:ind w:left="720" w:hanging="720"/>
        <w:rPr>
          <w:b/>
        </w:rPr>
      </w:pPr>
      <w:r w:rsidRPr="009B5F46">
        <w:rPr>
          <w:b/>
        </w:rPr>
        <w:t>TENDER FOR:</w:t>
      </w:r>
    </w:p>
    <w:p w14:paraId="35E7F624"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9B5F46" w:rsidRDefault="004C4DF9" w:rsidP="004C4DF9">
      <w:pPr>
        <w:jc w:val="both"/>
        <w:rPr>
          <w:rFonts w:asciiTheme="minorHAnsi" w:hAnsiTheme="minorHAnsi" w:cstheme="minorHAnsi"/>
          <w:sz w:val="20"/>
          <w:szCs w:val="22"/>
        </w:rPr>
      </w:pPr>
    </w:p>
    <w:p w14:paraId="42138871"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9B5F46" w:rsidRDefault="004C4DF9" w:rsidP="004C4DF9">
      <w:pPr>
        <w:jc w:val="both"/>
        <w:rPr>
          <w:rFonts w:asciiTheme="minorHAnsi" w:hAnsiTheme="minorHAnsi" w:cstheme="minorHAnsi"/>
          <w:sz w:val="20"/>
          <w:szCs w:val="22"/>
        </w:rPr>
      </w:pPr>
    </w:p>
    <w:p w14:paraId="2603E5C7"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9B5F46" w:rsidRDefault="004C4DF9" w:rsidP="004C4DF9">
      <w:pPr>
        <w:jc w:val="both"/>
        <w:rPr>
          <w:rFonts w:asciiTheme="minorHAnsi" w:hAnsiTheme="minorHAnsi" w:cstheme="minorHAnsi"/>
          <w:sz w:val="20"/>
          <w:szCs w:val="22"/>
        </w:rPr>
      </w:pPr>
    </w:p>
    <w:p w14:paraId="5FCAB199"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9B5F46" w:rsidRDefault="004C4DF9" w:rsidP="004C4DF9">
      <w:pPr>
        <w:jc w:val="both"/>
        <w:rPr>
          <w:rFonts w:asciiTheme="minorHAnsi" w:hAnsiTheme="minorHAnsi" w:cstheme="minorHAnsi"/>
          <w:sz w:val="20"/>
          <w:szCs w:val="22"/>
        </w:rPr>
      </w:pPr>
    </w:p>
    <w:p w14:paraId="68FCAED5" w14:textId="5FDCE32C" w:rsidR="004C4DF9" w:rsidRPr="002C2D7F" w:rsidRDefault="004C4DF9" w:rsidP="004C4DF9">
      <w:pPr>
        <w:jc w:val="both"/>
        <w:rPr>
          <w:rFonts w:asciiTheme="minorHAnsi" w:hAnsiTheme="minorHAnsi" w:cstheme="minorHAnsi"/>
          <w:b/>
          <w:sz w:val="20"/>
          <w:szCs w:val="22"/>
        </w:rPr>
      </w:pPr>
      <w:r w:rsidRPr="002C2D7F">
        <w:rPr>
          <w:rFonts w:asciiTheme="minorHAnsi" w:hAnsiTheme="minorHAnsi" w:cstheme="minorHAnsi"/>
          <w:b/>
          <w:sz w:val="20"/>
          <w:szCs w:val="22"/>
        </w:rPr>
        <w:t>I/We confirm that attached to this Tender are the following:</w:t>
      </w:r>
    </w:p>
    <w:p w14:paraId="40CC0256" w14:textId="77777777" w:rsidR="004C4DF9" w:rsidRPr="002C2D7F" w:rsidRDefault="004C4DF9" w:rsidP="00C3308E">
      <w:pPr>
        <w:pStyle w:val="Bullet1"/>
        <w:numPr>
          <w:ilvl w:val="0"/>
          <w:numId w:val="20"/>
        </w:numPr>
        <w:tabs>
          <w:tab w:val="clear" w:pos="851"/>
        </w:tabs>
        <w:spacing w:line="240" w:lineRule="auto"/>
        <w:ind w:left="1260"/>
        <w:rPr>
          <w:rFonts w:asciiTheme="minorHAnsi" w:hAnsiTheme="minorHAnsi" w:cstheme="minorHAnsi"/>
          <w:b/>
          <w:szCs w:val="22"/>
        </w:rPr>
      </w:pPr>
      <w:r w:rsidRPr="002C2D7F">
        <w:rPr>
          <w:rFonts w:asciiTheme="minorHAnsi" w:hAnsiTheme="minorHAnsi" w:cstheme="minorHAnsi"/>
          <w:b/>
          <w:szCs w:val="22"/>
        </w:rPr>
        <w:t>Completed Supplier Questionnaire (Annex D, Section 1)</w:t>
      </w:r>
    </w:p>
    <w:p w14:paraId="6D8278BA" w14:textId="77777777" w:rsidR="004C4DF9" w:rsidRPr="002C2D7F" w:rsidRDefault="004C4DF9" w:rsidP="00C3308E">
      <w:pPr>
        <w:pStyle w:val="Bullet1"/>
        <w:numPr>
          <w:ilvl w:val="0"/>
          <w:numId w:val="20"/>
        </w:numPr>
        <w:tabs>
          <w:tab w:val="clear" w:pos="851"/>
        </w:tabs>
        <w:spacing w:line="240" w:lineRule="auto"/>
        <w:ind w:left="1260"/>
        <w:rPr>
          <w:rFonts w:asciiTheme="minorHAnsi" w:hAnsiTheme="minorHAnsi" w:cstheme="minorHAnsi"/>
          <w:b/>
          <w:szCs w:val="22"/>
        </w:rPr>
      </w:pPr>
      <w:r w:rsidRPr="002C2D7F">
        <w:rPr>
          <w:rFonts w:asciiTheme="minorHAnsi" w:hAnsiTheme="minorHAnsi" w:cstheme="minorHAnsi"/>
          <w:b/>
          <w:szCs w:val="22"/>
        </w:rPr>
        <w:t>Completed Response to Quality Evaluation Criteria (Annex D, Section 2)</w:t>
      </w:r>
    </w:p>
    <w:p w14:paraId="415E6F75" w14:textId="77777777" w:rsidR="004C4DF9" w:rsidRPr="002C2D7F" w:rsidRDefault="004C4DF9" w:rsidP="00C3308E">
      <w:pPr>
        <w:pStyle w:val="Bullet1"/>
        <w:numPr>
          <w:ilvl w:val="0"/>
          <w:numId w:val="20"/>
        </w:numPr>
        <w:tabs>
          <w:tab w:val="clear" w:pos="851"/>
        </w:tabs>
        <w:spacing w:line="240" w:lineRule="auto"/>
        <w:ind w:left="1260"/>
        <w:rPr>
          <w:rFonts w:asciiTheme="minorHAnsi" w:hAnsiTheme="minorHAnsi" w:cstheme="minorHAnsi"/>
          <w:b/>
          <w:szCs w:val="22"/>
        </w:rPr>
      </w:pPr>
      <w:r w:rsidRPr="002C2D7F">
        <w:rPr>
          <w:rFonts w:asciiTheme="minorHAnsi" w:hAnsiTheme="minorHAnsi" w:cstheme="minorHAnsi"/>
          <w:b/>
          <w:szCs w:val="22"/>
        </w:rPr>
        <w:t>Completed Response to Commercial Evaluation Criteria (Annex D, Section 3)</w:t>
      </w:r>
    </w:p>
    <w:p w14:paraId="5EE6A6F5" w14:textId="77777777" w:rsidR="004C4DF9" w:rsidRPr="002C2D7F" w:rsidRDefault="004C4DF9" w:rsidP="00C3308E">
      <w:pPr>
        <w:pStyle w:val="Bullet1"/>
        <w:numPr>
          <w:ilvl w:val="0"/>
          <w:numId w:val="20"/>
        </w:numPr>
        <w:tabs>
          <w:tab w:val="clear" w:pos="851"/>
        </w:tabs>
        <w:spacing w:line="240" w:lineRule="auto"/>
        <w:ind w:left="1260"/>
        <w:rPr>
          <w:rFonts w:asciiTheme="minorHAnsi" w:hAnsiTheme="minorHAnsi" w:cstheme="minorHAnsi"/>
          <w:b/>
          <w:szCs w:val="22"/>
        </w:rPr>
      </w:pPr>
      <w:r w:rsidRPr="002C2D7F">
        <w:rPr>
          <w:rFonts w:asciiTheme="minorHAnsi" w:hAnsiTheme="minorHAnsi" w:cstheme="minorHAnsi"/>
          <w:b/>
          <w:szCs w:val="22"/>
        </w:rPr>
        <w:t>Completed Certificate of Non-Collusion (Annex F)</w:t>
      </w:r>
    </w:p>
    <w:p w14:paraId="519FDB78" w14:textId="77777777" w:rsidR="004C4DF9" w:rsidRPr="009B5F46" w:rsidRDefault="004C4DF9" w:rsidP="004C4DF9">
      <w:pPr>
        <w:jc w:val="both"/>
        <w:rPr>
          <w:rFonts w:asciiTheme="minorHAnsi" w:hAnsiTheme="minorHAnsi" w:cstheme="minorHAnsi"/>
          <w:sz w:val="20"/>
          <w:szCs w:val="22"/>
        </w:rPr>
      </w:pPr>
    </w:p>
    <w:p w14:paraId="7CB37BF5"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9B5F46" w:rsidRDefault="004C4DF9" w:rsidP="004C4DF9">
      <w:pPr>
        <w:jc w:val="both"/>
        <w:rPr>
          <w:rFonts w:asciiTheme="minorHAnsi" w:hAnsiTheme="minorHAnsi" w:cstheme="minorHAnsi"/>
          <w:sz w:val="20"/>
          <w:szCs w:val="22"/>
        </w:rPr>
      </w:pPr>
    </w:p>
    <w:p w14:paraId="0C033CB3"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9B5F46" w:rsidRDefault="004C4DF9" w:rsidP="004C4DF9">
      <w:pPr>
        <w:jc w:val="both"/>
        <w:rPr>
          <w:rFonts w:asciiTheme="minorHAnsi" w:hAnsiTheme="minorHAnsi" w:cstheme="minorHAnsi"/>
          <w:sz w:val="20"/>
          <w:szCs w:val="22"/>
        </w:rPr>
      </w:pPr>
    </w:p>
    <w:p w14:paraId="6ADA202E"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9B5F46" w:rsidRDefault="004C4DF9" w:rsidP="004C4DF9">
      <w:pPr>
        <w:jc w:val="both"/>
        <w:rPr>
          <w:rFonts w:asciiTheme="minorHAnsi" w:hAnsiTheme="minorHAnsi" w:cstheme="minorHAnsi"/>
          <w:sz w:val="20"/>
          <w:szCs w:val="22"/>
        </w:rPr>
      </w:pPr>
    </w:p>
    <w:p w14:paraId="34139788"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4470"/>
        <w:gridCol w:w="5621"/>
      </w:tblGrid>
      <w:tr w:rsidR="004C4DF9" w:rsidRPr="003B7863" w14:paraId="465A2931" w14:textId="77777777" w:rsidTr="009B5F46">
        <w:trPr>
          <w:trHeight w:val="397"/>
        </w:trPr>
        <w:tc>
          <w:tcPr>
            <w:tcW w:w="4470" w:type="dxa"/>
            <w:shd w:val="clear" w:color="auto" w:fill="D9E2F3" w:themeFill="accent1" w:themeFillTint="33"/>
            <w:vAlign w:val="center"/>
          </w:tcPr>
          <w:p w14:paraId="3F6D0D29" w14:textId="0D606A1A" w:rsidR="004C4DF9" w:rsidRPr="009B5F46" w:rsidRDefault="004C4DF9" w:rsidP="009B5F46">
            <w:pPr>
              <w:rPr>
                <w:sz w:val="20"/>
              </w:rPr>
            </w:pPr>
            <w:r w:rsidRPr="009B5F46">
              <w:rPr>
                <w:sz w:val="20"/>
              </w:rPr>
              <w:t>Signed</w:t>
            </w:r>
          </w:p>
        </w:tc>
        <w:tc>
          <w:tcPr>
            <w:tcW w:w="5621" w:type="dxa"/>
          </w:tcPr>
          <w:p w14:paraId="559EC0E0" w14:textId="77777777" w:rsidR="004C4DF9" w:rsidRPr="009B5F46" w:rsidRDefault="004C4DF9" w:rsidP="00784B5A">
            <w:pPr>
              <w:rPr>
                <w:sz w:val="20"/>
              </w:rPr>
            </w:pPr>
          </w:p>
        </w:tc>
      </w:tr>
      <w:tr w:rsidR="004C4DF9" w:rsidRPr="003B7863" w14:paraId="6A2B4C73" w14:textId="77777777" w:rsidTr="009B5F46">
        <w:trPr>
          <w:trHeight w:val="397"/>
        </w:trPr>
        <w:tc>
          <w:tcPr>
            <w:tcW w:w="4470" w:type="dxa"/>
            <w:shd w:val="clear" w:color="auto" w:fill="D9E2F3" w:themeFill="accent1" w:themeFillTint="33"/>
            <w:vAlign w:val="center"/>
          </w:tcPr>
          <w:p w14:paraId="00FB9634" w14:textId="46D32A22" w:rsidR="004C4DF9" w:rsidRPr="009B5F46" w:rsidRDefault="004C4DF9" w:rsidP="009B5F46">
            <w:pPr>
              <w:rPr>
                <w:sz w:val="20"/>
              </w:rPr>
            </w:pPr>
            <w:r w:rsidRPr="009B5F46">
              <w:rPr>
                <w:sz w:val="20"/>
              </w:rPr>
              <w:t>Name</w:t>
            </w:r>
          </w:p>
        </w:tc>
        <w:tc>
          <w:tcPr>
            <w:tcW w:w="5621" w:type="dxa"/>
          </w:tcPr>
          <w:p w14:paraId="4EBE00A3" w14:textId="77777777" w:rsidR="004C4DF9" w:rsidRPr="009B5F46" w:rsidRDefault="004C4DF9" w:rsidP="00784B5A">
            <w:pPr>
              <w:rPr>
                <w:sz w:val="20"/>
              </w:rPr>
            </w:pPr>
          </w:p>
        </w:tc>
      </w:tr>
      <w:tr w:rsidR="004C4DF9" w:rsidRPr="003B7863" w14:paraId="1C056D8F" w14:textId="77777777" w:rsidTr="009B5F46">
        <w:trPr>
          <w:trHeight w:val="397"/>
        </w:trPr>
        <w:tc>
          <w:tcPr>
            <w:tcW w:w="4470" w:type="dxa"/>
            <w:shd w:val="clear" w:color="auto" w:fill="D9E2F3" w:themeFill="accent1" w:themeFillTint="33"/>
            <w:vAlign w:val="center"/>
          </w:tcPr>
          <w:p w14:paraId="469E66BF" w14:textId="2E042728" w:rsidR="004C4DF9" w:rsidRPr="009B5F46" w:rsidRDefault="004C4DF9" w:rsidP="009B5F46">
            <w:pPr>
              <w:rPr>
                <w:sz w:val="20"/>
              </w:rPr>
            </w:pPr>
            <w:r w:rsidRPr="009B5F46">
              <w:rPr>
                <w:sz w:val="20"/>
              </w:rPr>
              <w:t>Position in Organisation</w:t>
            </w:r>
          </w:p>
        </w:tc>
        <w:tc>
          <w:tcPr>
            <w:tcW w:w="5621" w:type="dxa"/>
          </w:tcPr>
          <w:p w14:paraId="45D874CB" w14:textId="77777777" w:rsidR="004C4DF9" w:rsidRPr="009B5F46" w:rsidRDefault="004C4DF9" w:rsidP="00784B5A">
            <w:pPr>
              <w:rPr>
                <w:sz w:val="20"/>
              </w:rPr>
            </w:pPr>
          </w:p>
        </w:tc>
      </w:tr>
      <w:tr w:rsidR="004C4DF9" w:rsidRPr="003B7863" w14:paraId="1F08B6EA" w14:textId="77777777" w:rsidTr="009B5F46">
        <w:trPr>
          <w:trHeight w:val="397"/>
        </w:trPr>
        <w:tc>
          <w:tcPr>
            <w:tcW w:w="4470" w:type="dxa"/>
            <w:shd w:val="clear" w:color="auto" w:fill="D9E2F3" w:themeFill="accent1" w:themeFillTint="33"/>
            <w:vAlign w:val="center"/>
          </w:tcPr>
          <w:p w14:paraId="5A341646" w14:textId="705EE3F9" w:rsidR="004C4DF9" w:rsidRPr="009B5F46" w:rsidRDefault="004C4DF9" w:rsidP="009B5F46">
            <w:pPr>
              <w:rPr>
                <w:color w:val="C00000"/>
                <w:sz w:val="20"/>
              </w:rPr>
            </w:pPr>
            <w:r w:rsidRPr="009B5F46">
              <w:rPr>
                <w:sz w:val="20"/>
              </w:rPr>
              <w:t xml:space="preserve">Duly authorised to sign tenders for and on behalf of </w:t>
            </w:r>
            <w:r w:rsidRPr="009B5F46">
              <w:rPr>
                <w:color w:val="C00000"/>
                <w:sz w:val="20"/>
              </w:rPr>
              <w:t>[Name]</w:t>
            </w:r>
          </w:p>
        </w:tc>
        <w:tc>
          <w:tcPr>
            <w:tcW w:w="5621" w:type="dxa"/>
          </w:tcPr>
          <w:p w14:paraId="1B4772B8" w14:textId="77777777" w:rsidR="004C4DF9" w:rsidRPr="009B5F46" w:rsidRDefault="004C4DF9" w:rsidP="00784B5A">
            <w:pPr>
              <w:rPr>
                <w:sz w:val="20"/>
              </w:rPr>
            </w:pPr>
          </w:p>
        </w:tc>
      </w:tr>
      <w:tr w:rsidR="004C4DF9" w:rsidRPr="003B7863" w14:paraId="06C668B0" w14:textId="77777777" w:rsidTr="009B5F46">
        <w:trPr>
          <w:trHeight w:val="397"/>
        </w:trPr>
        <w:tc>
          <w:tcPr>
            <w:tcW w:w="4470" w:type="dxa"/>
            <w:shd w:val="clear" w:color="auto" w:fill="D9E2F3" w:themeFill="accent1" w:themeFillTint="33"/>
            <w:vAlign w:val="center"/>
          </w:tcPr>
          <w:p w14:paraId="08EA4F0D" w14:textId="035CBB60" w:rsidR="004C4DF9" w:rsidRPr="009B5F46" w:rsidRDefault="004C4DF9" w:rsidP="009B5F46">
            <w:pPr>
              <w:rPr>
                <w:sz w:val="20"/>
              </w:rPr>
            </w:pPr>
            <w:r w:rsidRPr="009B5F46">
              <w:rPr>
                <w:sz w:val="20"/>
              </w:rPr>
              <w:t>Registered Address</w:t>
            </w:r>
          </w:p>
        </w:tc>
        <w:tc>
          <w:tcPr>
            <w:tcW w:w="5621" w:type="dxa"/>
          </w:tcPr>
          <w:p w14:paraId="1FE7481E" w14:textId="77777777" w:rsidR="004C4DF9" w:rsidRPr="009B5F46" w:rsidRDefault="004C4DF9" w:rsidP="00784B5A">
            <w:pPr>
              <w:rPr>
                <w:sz w:val="20"/>
              </w:rPr>
            </w:pPr>
          </w:p>
        </w:tc>
      </w:tr>
      <w:tr w:rsidR="004C4DF9" w:rsidRPr="003B7863" w14:paraId="1EE80B03" w14:textId="77777777" w:rsidTr="009B5F46">
        <w:trPr>
          <w:trHeight w:val="397"/>
        </w:trPr>
        <w:tc>
          <w:tcPr>
            <w:tcW w:w="4470" w:type="dxa"/>
            <w:shd w:val="clear" w:color="auto" w:fill="D9E2F3" w:themeFill="accent1" w:themeFillTint="33"/>
            <w:vAlign w:val="center"/>
          </w:tcPr>
          <w:p w14:paraId="61B7D634" w14:textId="178D055B" w:rsidR="004C4DF9" w:rsidRPr="009B5F46" w:rsidRDefault="004C4DF9" w:rsidP="009B5F46">
            <w:pPr>
              <w:rPr>
                <w:sz w:val="20"/>
              </w:rPr>
            </w:pPr>
            <w:r w:rsidRPr="009B5F46">
              <w:rPr>
                <w:sz w:val="20"/>
              </w:rPr>
              <w:t>Nationality of Company</w:t>
            </w:r>
          </w:p>
        </w:tc>
        <w:tc>
          <w:tcPr>
            <w:tcW w:w="5621" w:type="dxa"/>
          </w:tcPr>
          <w:p w14:paraId="64A1668D" w14:textId="77777777" w:rsidR="004C4DF9" w:rsidRPr="009B5F46" w:rsidRDefault="004C4DF9" w:rsidP="00784B5A">
            <w:pPr>
              <w:rPr>
                <w:sz w:val="20"/>
              </w:rPr>
            </w:pPr>
          </w:p>
        </w:tc>
      </w:tr>
      <w:tr w:rsidR="004C4DF9" w:rsidRPr="003B7863" w14:paraId="7416E462" w14:textId="77777777" w:rsidTr="009B5F46">
        <w:trPr>
          <w:trHeight w:val="397"/>
        </w:trPr>
        <w:tc>
          <w:tcPr>
            <w:tcW w:w="4470" w:type="dxa"/>
            <w:shd w:val="clear" w:color="auto" w:fill="D9E2F3" w:themeFill="accent1" w:themeFillTint="33"/>
            <w:vAlign w:val="center"/>
          </w:tcPr>
          <w:p w14:paraId="45BA0E2F" w14:textId="18131F5F" w:rsidR="004C4DF9" w:rsidRPr="009B5F46" w:rsidRDefault="004C4DF9" w:rsidP="009B5F46">
            <w:pPr>
              <w:rPr>
                <w:sz w:val="20"/>
              </w:rPr>
            </w:pPr>
            <w:r w:rsidRPr="009B5F46">
              <w:rPr>
                <w:sz w:val="20"/>
              </w:rPr>
              <w:t>Date</w:t>
            </w:r>
          </w:p>
        </w:tc>
        <w:tc>
          <w:tcPr>
            <w:tcW w:w="5621" w:type="dxa"/>
          </w:tcPr>
          <w:p w14:paraId="0DBF045C" w14:textId="77777777" w:rsidR="004C4DF9" w:rsidRPr="009B5F46" w:rsidRDefault="004C4DF9" w:rsidP="00784B5A">
            <w:pPr>
              <w:rPr>
                <w:sz w:val="20"/>
              </w:rPr>
            </w:pPr>
          </w:p>
        </w:tc>
      </w:tr>
    </w:tbl>
    <w:p w14:paraId="269994CA" w14:textId="77777777" w:rsidR="00150A2E" w:rsidRDefault="00150A2E" w:rsidP="00150A2E"/>
    <w:p w14:paraId="667AE5CC" w14:textId="435DE310" w:rsidR="0022020F" w:rsidRPr="009B5F46" w:rsidRDefault="009B0564" w:rsidP="009B5F46">
      <w:pPr>
        <w:pStyle w:val="Heading10"/>
      </w:pPr>
      <w:bookmarkStart w:id="17" w:name="_Toc129971444"/>
      <w:r>
        <w:lastRenderedPageBreak/>
        <w:t>Annex F</w:t>
      </w:r>
      <w:bookmarkEnd w:id="17"/>
    </w:p>
    <w:p w14:paraId="13CEA232" w14:textId="77777777" w:rsidR="0022020F" w:rsidRPr="00DC6B44" w:rsidRDefault="0022020F" w:rsidP="00093D17">
      <w:pPr>
        <w:pStyle w:val="Heading20"/>
      </w:pPr>
      <w:bookmarkStart w:id="18" w:name="_Toc129971445"/>
      <w:r>
        <w:t>Certificate of Non-Collusion</w:t>
      </w:r>
      <w:bookmarkEnd w:id="18"/>
    </w:p>
    <w:p w14:paraId="79311EE5" w14:textId="77777777" w:rsidR="0022020F" w:rsidRDefault="0022020F" w:rsidP="0022020F">
      <w:pPr>
        <w:pStyle w:val="ListParagraph"/>
        <w:ind w:left="360"/>
      </w:pPr>
    </w:p>
    <w:p w14:paraId="4AFB129D" w14:textId="54AE6CDC" w:rsidR="0022020F" w:rsidRPr="009B5F46" w:rsidRDefault="0022020F" w:rsidP="0022020F">
      <w:pPr>
        <w:rPr>
          <w:b/>
          <w:sz w:val="20"/>
          <w:szCs w:val="22"/>
        </w:rPr>
      </w:pPr>
      <w:r w:rsidRPr="009B5F46">
        <w:rPr>
          <w:b/>
          <w:sz w:val="20"/>
          <w:szCs w:val="22"/>
        </w:rPr>
        <w:t>TO:</w:t>
      </w:r>
      <w:r w:rsidRPr="009B5F46">
        <w:rPr>
          <w:b/>
          <w:sz w:val="20"/>
          <w:szCs w:val="22"/>
        </w:rPr>
        <w:tab/>
      </w:r>
      <w:r w:rsidR="00D8012C" w:rsidRPr="009B5F46">
        <w:rPr>
          <w:b/>
        </w:rPr>
        <w:t>National Museum of the Royal Navy (as NMRN Operations)</w:t>
      </w:r>
    </w:p>
    <w:p w14:paraId="1D05F9DD" w14:textId="77777777" w:rsidR="0022020F" w:rsidRPr="009B5F46" w:rsidRDefault="0022020F" w:rsidP="0022020F">
      <w:pPr>
        <w:rPr>
          <w:b/>
          <w:sz w:val="20"/>
          <w:szCs w:val="22"/>
        </w:rPr>
      </w:pPr>
    </w:p>
    <w:p w14:paraId="094F4B2F" w14:textId="77777777" w:rsidR="0022020F" w:rsidRPr="009B5F46" w:rsidRDefault="0022020F" w:rsidP="0022020F">
      <w:pPr>
        <w:rPr>
          <w:b/>
          <w:sz w:val="20"/>
          <w:szCs w:val="22"/>
        </w:rPr>
      </w:pPr>
      <w:r w:rsidRPr="009B5F46">
        <w:rPr>
          <w:b/>
          <w:sz w:val="20"/>
          <w:szCs w:val="22"/>
        </w:rPr>
        <w:t>RE:</w:t>
      </w:r>
    </w:p>
    <w:p w14:paraId="714A6CCE" w14:textId="77777777" w:rsidR="00150A2E" w:rsidRPr="009B5F46" w:rsidRDefault="00150A2E" w:rsidP="0022020F">
      <w:pPr>
        <w:rPr>
          <w:b/>
          <w:sz w:val="20"/>
          <w:szCs w:val="22"/>
        </w:rPr>
      </w:pPr>
    </w:p>
    <w:p w14:paraId="2D517160" w14:textId="3E43A000" w:rsidR="0022020F" w:rsidRPr="009B5F46" w:rsidRDefault="0022020F" w:rsidP="009B0564">
      <w:pPr>
        <w:jc w:val="both"/>
        <w:rPr>
          <w:sz w:val="20"/>
          <w:szCs w:val="22"/>
        </w:rPr>
      </w:pPr>
      <w:r w:rsidRPr="009B5F46">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9B5F46">
        <w:rPr>
          <w:sz w:val="20"/>
          <w:szCs w:val="22"/>
        </w:rPr>
        <w:t>Tenderer’s</w:t>
      </w:r>
      <w:r w:rsidRPr="009B5F46">
        <w:rPr>
          <w:sz w:val="20"/>
          <w:szCs w:val="22"/>
        </w:rPr>
        <w:t>) officers, employees, servants or agents:</w:t>
      </w:r>
    </w:p>
    <w:p w14:paraId="28772BAB" w14:textId="77777777" w:rsidR="0022020F" w:rsidRPr="009B5F46" w:rsidRDefault="0022020F" w:rsidP="0066791E">
      <w:pPr>
        <w:pStyle w:val="ListParagraph"/>
        <w:numPr>
          <w:ilvl w:val="0"/>
          <w:numId w:val="4"/>
        </w:numPr>
        <w:jc w:val="both"/>
        <w:rPr>
          <w:sz w:val="20"/>
          <w:szCs w:val="22"/>
        </w:rPr>
      </w:pPr>
      <w:r w:rsidRPr="009B5F46">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9B5F46" w:rsidRDefault="0022020F" w:rsidP="009B0564">
      <w:pPr>
        <w:pStyle w:val="ListParagraph"/>
        <w:jc w:val="both"/>
        <w:rPr>
          <w:sz w:val="20"/>
          <w:szCs w:val="22"/>
        </w:rPr>
      </w:pPr>
    </w:p>
    <w:p w14:paraId="0326AA68" w14:textId="77777777" w:rsidR="0022020F" w:rsidRPr="009B5F46" w:rsidRDefault="0022020F" w:rsidP="0066791E">
      <w:pPr>
        <w:pStyle w:val="ListParagraph"/>
        <w:numPr>
          <w:ilvl w:val="0"/>
          <w:numId w:val="4"/>
        </w:numPr>
        <w:jc w:val="both"/>
        <w:rPr>
          <w:sz w:val="20"/>
          <w:szCs w:val="22"/>
        </w:rPr>
      </w:pPr>
      <w:r w:rsidRPr="009B5F46">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9B5F46" w:rsidRDefault="0022020F" w:rsidP="009B0564">
      <w:pPr>
        <w:pStyle w:val="ListParagraph"/>
        <w:jc w:val="both"/>
        <w:rPr>
          <w:sz w:val="20"/>
          <w:szCs w:val="22"/>
        </w:rPr>
      </w:pPr>
    </w:p>
    <w:p w14:paraId="00CEC324" w14:textId="77777777" w:rsidR="0022020F" w:rsidRPr="009B5F46" w:rsidRDefault="0022020F" w:rsidP="0066791E">
      <w:pPr>
        <w:pStyle w:val="ListParagraph"/>
        <w:numPr>
          <w:ilvl w:val="0"/>
          <w:numId w:val="4"/>
        </w:numPr>
        <w:jc w:val="both"/>
        <w:rPr>
          <w:sz w:val="20"/>
          <w:szCs w:val="22"/>
        </w:rPr>
      </w:pPr>
      <w:r w:rsidRPr="009B5F46">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9B5F46" w:rsidRDefault="0022020F" w:rsidP="009B0564">
      <w:pPr>
        <w:pStyle w:val="ListParagraph"/>
        <w:jc w:val="both"/>
        <w:rPr>
          <w:sz w:val="20"/>
          <w:szCs w:val="22"/>
        </w:rPr>
      </w:pPr>
    </w:p>
    <w:p w14:paraId="63654559" w14:textId="77777777" w:rsidR="0022020F" w:rsidRPr="009B5F46" w:rsidRDefault="0022020F" w:rsidP="0066791E">
      <w:pPr>
        <w:pStyle w:val="ListParagraph"/>
        <w:numPr>
          <w:ilvl w:val="0"/>
          <w:numId w:val="4"/>
        </w:numPr>
        <w:jc w:val="both"/>
        <w:rPr>
          <w:sz w:val="20"/>
          <w:szCs w:val="22"/>
        </w:rPr>
      </w:pPr>
      <w:r w:rsidRPr="009B5F46">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9B5F46" w:rsidRDefault="0022020F" w:rsidP="009B0564">
      <w:pPr>
        <w:pStyle w:val="ListParagraph"/>
        <w:jc w:val="both"/>
        <w:rPr>
          <w:sz w:val="20"/>
          <w:szCs w:val="22"/>
        </w:rPr>
      </w:pPr>
    </w:p>
    <w:p w14:paraId="20E74E3A" w14:textId="77777777" w:rsidR="0022020F" w:rsidRPr="009B5F46" w:rsidRDefault="0022020F" w:rsidP="0066791E">
      <w:pPr>
        <w:pStyle w:val="ListParagraph"/>
        <w:numPr>
          <w:ilvl w:val="0"/>
          <w:numId w:val="4"/>
        </w:numPr>
        <w:jc w:val="both"/>
        <w:rPr>
          <w:sz w:val="20"/>
          <w:szCs w:val="22"/>
        </w:rPr>
      </w:pPr>
      <w:r w:rsidRPr="009B5F46">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9B5F46" w:rsidRDefault="0022020F" w:rsidP="009B0564">
      <w:pPr>
        <w:pStyle w:val="ListParagraph"/>
        <w:jc w:val="both"/>
        <w:rPr>
          <w:sz w:val="20"/>
          <w:szCs w:val="22"/>
        </w:rPr>
      </w:pPr>
    </w:p>
    <w:p w14:paraId="6B309BAF" w14:textId="77777777" w:rsidR="0022020F" w:rsidRPr="009B5F46" w:rsidRDefault="0022020F" w:rsidP="0066791E">
      <w:pPr>
        <w:pStyle w:val="ListParagraph"/>
        <w:numPr>
          <w:ilvl w:val="0"/>
          <w:numId w:val="4"/>
        </w:numPr>
        <w:jc w:val="both"/>
        <w:rPr>
          <w:sz w:val="20"/>
          <w:szCs w:val="22"/>
        </w:rPr>
      </w:pPr>
      <w:r w:rsidRPr="009B5F46">
        <w:rPr>
          <w:sz w:val="20"/>
          <w:szCs w:val="22"/>
        </w:rPr>
        <w:t>Canvassed any other persons referred to in paragraph (a) above in connection with the Contract; or</w:t>
      </w:r>
    </w:p>
    <w:p w14:paraId="42D17A64" w14:textId="77777777" w:rsidR="0022020F" w:rsidRPr="009B5F46" w:rsidRDefault="0022020F" w:rsidP="009B0564">
      <w:pPr>
        <w:pStyle w:val="ListParagraph"/>
        <w:jc w:val="both"/>
        <w:rPr>
          <w:sz w:val="20"/>
          <w:szCs w:val="22"/>
        </w:rPr>
      </w:pPr>
    </w:p>
    <w:p w14:paraId="795124DE" w14:textId="77777777" w:rsidR="0022020F" w:rsidRPr="009B5F46" w:rsidRDefault="0022020F" w:rsidP="0066791E">
      <w:pPr>
        <w:pStyle w:val="ListParagraph"/>
        <w:numPr>
          <w:ilvl w:val="0"/>
          <w:numId w:val="4"/>
        </w:numPr>
        <w:jc w:val="both"/>
        <w:rPr>
          <w:sz w:val="20"/>
          <w:szCs w:val="22"/>
        </w:rPr>
      </w:pPr>
      <w:r w:rsidRPr="009B5F46">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9B5F46" w:rsidRDefault="0022020F" w:rsidP="009B0564">
      <w:pPr>
        <w:pStyle w:val="ListParagraph"/>
        <w:jc w:val="both"/>
        <w:rPr>
          <w:sz w:val="20"/>
          <w:szCs w:val="22"/>
        </w:rPr>
      </w:pPr>
    </w:p>
    <w:p w14:paraId="5C2FA298" w14:textId="77777777" w:rsidR="0022020F" w:rsidRPr="009B5F46" w:rsidRDefault="0022020F" w:rsidP="009B0564">
      <w:pPr>
        <w:jc w:val="both"/>
        <w:rPr>
          <w:sz w:val="20"/>
          <w:szCs w:val="22"/>
        </w:rPr>
      </w:pPr>
      <w:r w:rsidRPr="009B5F46">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9B5F46" w:rsidRDefault="0022020F" w:rsidP="009B0564">
      <w:pPr>
        <w:jc w:val="both"/>
        <w:rPr>
          <w:sz w:val="20"/>
          <w:szCs w:val="22"/>
        </w:rPr>
      </w:pPr>
    </w:p>
    <w:p w14:paraId="4E2B1DF9" w14:textId="03DCA619" w:rsidR="00150A2E" w:rsidRPr="009B5F46" w:rsidRDefault="0022020F" w:rsidP="009B5F46">
      <w:pPr>
        <w:jc w:val="both"/>
        <w:rPr>
          <w:sz w:val="20"/>
          <w:szCs w:val="22"/>
        </w:rPr>
      </w:pPr>
      <w:r w:rsidRPr="009B5F46">
        <w:rPr>
          <w:sz w:val="20"/>
          <w:szCs w:val="22"/>
        </w:rPr>
        <w:t>In this certificate, the word ‘person’ includes any person, body or association, corporate or incorporate and ‘agreement’ includes any arrangement whether formal or informal and whether legally binding or not</w:t>
      </w: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150A2E">
        <w:trPr>
          <w:trHeight w:val="567"/>
        </w:trPr>
        <w:tc>
          <w:tcPr>
            <w:tcW w:w="3150" w:type="dxa"/>
            <w:shd w:val="clear" w:color="auto" w:fill="D9E2F3" w:themeFill="accent1" w:themeFillTint="33"/>
            <w:vAlign w:val="center"/>
          </w:tcPr>
          <w:p w14:paraId="261E50D3" w14:textId="0989D714" w:rsidR="0022020F" w:rsidRPr="009B5F46" w:rsidRDefault="0022020F" w:rsidP="00150A2E">
            <w:pPr>
              <w:rPr>
                <w:sz w:val="20"/>
                <w:szCs w:val="22"/>
              </w:rPr>
            </w:pPr>
            <w:r w:rsidRPr="009B5F46">
              <w:rPr>
                <w:sz w:val="20"/>
                <w:szCs w:val="22"/>
              </w:rPr>
              <w:t>Signed</w:t>
            </w:r>
          </w:p>
        </w:tc>
        <w:tc>
          <w:tcPr>
            <w:tcW w:w="7211" w:type="dxa"/>
            <w:vAlign w:val="center"/>
          </w:tcPr>
          <w:p w14:paraId="740F6E6A" w14:textId="77777777" w:rsidR="0022020F" w:rsidRPr="00150A2E" w:rsidRDefault="0022020F" w:rsidP="00150A2E">
            <w:pPr>
              <w:rPr>
                <w:szCs w:val="22"/>
              </w:rPr>
            </w:pPr>
          </w:p>
        </w:tc>
      </w:tr>
      <w:tr w:rsidR="0022020F" w:rsidRPr="00150A2E" w14:paraId="2EC0358A" w14:textId="77777777" w:rsidTr="00150A2E">
        <w:trPr>
          <w:trHeight w:val="567"/>
        </w:trPr>
        <w:tc>
          <w:tcPr>
            <w:tcW w:w="3150" w:type="dxa"/>
            <w:shd w:val="clear" w:color="auto" w:fill="D9E2F3" w:themeFill="accent1" w:themeFillTint="33"/>
            <w:vAlign w:val="center"/>
          </w:tcPr>
          <w:p w14:paraId="19957EF0" w14:textId="080CC9EC" w:rsidR="0022020F" w:rsidRPr="009B5F46" w:rsidRDefault="0022020F" w:rsidP="00150A2E">
            <w:pPr>
              <w:rPr>
                <w:sz w:val="20"/>
                <w:szCs w:val="22"/>
              </w:rPr>
            </w:pPr>
            <w:r w:rsidRPr="009B5F46">
              <w:rPr>
                <w:sz w:val="20"/>
                <w:szCs w:val="22"/>
              </w:rPr>
              <w:t>Name</w:t>
            </w:r>
          </w:p>
        </w:tc>
        <w:tc>
          <w:tcPr>
            <w:tcW w:w="7211" w:type="dxa"/>
            <w:vAlign w:val="center"/>
          </w:tcPr>
          <w:p w14:paraId="1733869F" w14:textId="77777777" w:rsidR="0022020F" w:rsidRPr="00150A2E" w:rsidRDefault="0022020F" w:rsidP="00150A2E">
            <w:pPr>
              <w:rPr>
                <w:szCs w:val="22"/>
              </w:rPr>
            </w:pPr>
          </w:p>
        </w:tc>
      </w:tr>
      <w:tr w:rsidR="0022020F" w:rsidRPr="00150A2E" w14:paraId="1A75161B" w14:textId="77777777" w:rsidTr="00150A2E">
        <w:trPr>
          <w:trHeight w:val="567"/>
        </w:trPr>
        <w:tc>
          <w:tcPr>
            <w:tcW w:w="3150" w:type="dxa"/>
            <w:shd w:val="clear" w:color="auto" w:fill="D9E2F3" w:themeFill="accent1" w:themeFillTint="33"/>
            <w:vAlign w:val="center"/>
          </w:tcPr>
          <w:p w14:paraId="33FE2E9B" w14:textId="6DAB2A4A" w:rsidR="0022020F" w:rsidRPr="009B5F46" w:rsidRDefault="0022020F" w:rsidP="00150A2E">
            <w:pPr>
              <w:rPr>
                <w:sz w:val="20"/>
                <w:szCs w:val="22"/>
              </w:rPr>
            </w:pPr>
            <w:r w:rsidRPr="009B5F46">
              <w:rPr>
                <w:sz w:val="20"/>
                <w:szCs w:val="22"/>
              </w:rPr>
              <w:t>Position in Organisation</w:t>
            </w:r>
          </w:p>
        </w:tc>
        <w:tc>
          <w:tcPr>
            <w:tcW w:w="7211" w:type="dxa"/>
            <w:vAlign w:val="center"/>
          </w:tcPr>
          <w:p w14:paraId="394EADFA" w14:textId="77777777" w:rsidR="0022020F" w:rsidRPr="00150A2E" w:rsidRDefault="0022020F" w:rsidP="00150A2E">
            <w:pPr>
              <w:rPr>
                <w:szCs w:val="22"/>
              </w:rPr>
            </w:pPr>
          </w:p>
        </w:tc>
      </w:tr>
      <w:tr w:rsidR="0022020F" w:rsidRPr="00150A2E" w14:paraId="50076BE1" w14:textId="77777777" w:rsidTr="00150A2E">
        <w:trPr>
          <w:trHeight w:val="567"/>
        </w:trPr>
        <w:tc>
          <w:tcPr>
            <w:tcW w:w="3150" w:type="dxa"/>
            <w:shd w:val="clear" w:color="auto" w:fill="D9E2F3" w:themeFill="accent1" w:themeFillTint="33"/>
            <w:vAlign w:val="center"/>
          </w:tcPr>
          <w:p w14:paraId="48804EFB" w14:textId="5A8244A1" w:rsidR="0022020F" w:rsidRPr="009B5F46" w:rsidRDefault="0022020F" w:rsidP="00150A2E">
            <w:pPr>
              <w:rPr>
                <w:sz w:val="20"/>
                <w:szCs w:val="22"/>
              </w:rPr>
            </w:pPr>
            <w:r w:rsidRPr="009B5F46">
              <w:rPr>
                <w:sz w:val="20"/>
                <w:szCs w:val="22"/>
              </w:rPr>
              <w:t>For and behalf of</w:t>
            </w:r>
          </w:p>
        </w:tc>
        <w:tc>
          <w:tcPr>
            <w:tcW w:w="7211" w:type="dxa"/>
            <w:vAlign w:val="center"/>
          </w:tcPr>
          <w:p w14:paraId="7D62BD5C" w14:textId="77777777" w:rsidR="0022020F" w:rsidRPr="00150A2E" w:rsidRDefault="0022020F" w:rsidP="00150A2E">
            <w:pPr>
              <w:rPr>
                <w:szCs w:val="22"/>
              </w:rPr>
            </w:pPr>
          </w:p>
        </w:tc>
      </w:tr>
      <w:tr w:rsidR="0022020F" w:rsidRPr="00150A2E" w14:paraId="07DBE513" w14:textId="77777777" w:rsidTr="00150A2E">
        <w:trPr>
          <w:trHeight w:val="567"/>
        </w:trPr>
        <w:tc>
          <w:tcPr>
            <w:tcW w:w="3150" w:type="dxa"/>
            <w:shd w:val="clear" w:color="auto" w:fill="D9E2F3" w:themeFill="accent1" w:themeFillTint="33"/>
            <w:vAlign w:val="center"/>
          </w:tcPr>
          <w:p w14:paraId="7731B05D" w14:textId="528FB61E" w:rsidR="0022020F" w:rsidRPr="009B5F46" w:rsidRDefault="0022020F" w:rsidP="00150A2E">
            <w:pPr>
              <w:rPr>
                <w:sz w:val="20"/>
                <w:szCs w:val="22"/>
              </w:rPr>
            </w:pPr>
            <w:r w:rsidRPr="009B5F46">
              <w:rPr>
                <w:sz w:val="20"/>
                <w:szCs w:val="22"/>
              </w:rPr>
              <w:t>Date</w:t>
            </w:r>
          </w:p>
        </w:tc>
        <w:tc>
          <w:tcPr>
            <w:tcW w:w="7211" w:type="dxa"/>
            <w:vAlign w:val="center"/>
          </w:tcPr>
          <w:p w14:paraId="4847DC51" w14:textId="77777777" w:rsidR="0022020F" w:rsidRPr="00150A2E" w:rsidRDefault="0022020F" w:rsidP="00150A2E">
            <w:pPr>
              <w:rPr>
                <w:szCs w:val="22"/>
              </w:rPr>
            </w:pPr>
          </w:p>
        </w:tc>
      </w:tr>
    </w:tbl>
    <w:p w14:paraId="19EFAE9F" w14:textId="77777777" w:rsidR="0022020F" w:rsidRPr="009B5F46" w:rsidRDefault="0022020F" w:rsidP="0022020F">
      <w:pPr>
        <w:rPr>
          <w:sz w:val="20"/>
          <w:szCs w:val="22"/>
        </w:rPr>
      </w:pPr>
    </w:p>
    <w:sectPr w:rsidR="0022020F" w:rsidRPr="009B5F46"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815E4" w14:textId="77777777" w:rsidR="00035595" w:rsidRDefault="00035595" w:rsidP="00832309">
      <w:r>
        <w:separator/>
      </w:r>
    </w:p>
  </w:endnote>
  <w:endnote w:type="continuationSeparator" w:id="0">
    <w:p w14:paraId="08369280" w14:textId="77777777" w:rsidR="00035595" w:rsidRDefault="00035595"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enlo Regular">
    <w:charset w:val="00"/>
    <w:family w:val="modern"/>
    <w:pitch w:val="fixed"/>
    <w:sig w:usb0="E60022FF"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035595" w:rsidRPr="00832309" w:rsidRDefault="00035595">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035595" w:rsidRDefault="00035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90A47" w14:textId="77777777" w:rsidR="00035595" w:rsidRDefault="00035595" w:rsidP="00832309">
      <w:r>
        <w:separator/>
      </w:r>
    </w:p>
  </w:footnote>
  <w:footnote w:type="continuationSeparator" w:id="0">
    <w:p w14:paraId="4E79B9AC" w14:textId="77777777" w:rsidR="00035595" w:rsidRDefault="00035595" w:rsidP="00832309">
      <w:r>
        <w:continuationSeparator/>
      </w:r>
    </w:p>
  </w:footnote>
  <w:footnote w:id="1">
    <w:p w14:paraId="10B4C2DB" w14:textId="77777777" w:rsidR="00035595" w:rsidRDefault="00035595"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451E74C4" w:rsidR="00035595" w:rsidRDefault="00035595">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0CB1DBF0">
              <wp:simplePos x="0" y="0"/>
              <wp:positionH relativeFrom="page">
                <wp:posOffset>-62688</wp:posOffset>
              </wp:positionH>
              <wp:positionV relativeFrom="paragraph">
                <wp:posOffset>526961</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AB822" id="Rectangle 17" o:spid="_x0000_s1026" style="position:absolute;margin-left:-4.95pt;margin-top:41.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617ACE14">
          <wp:simplePos x="0" y="0"/>
          <wp:positionH relativeFrom="column">
            <wp:posOffset>5038090</wp:posOffset>
          </wp:positionH>
          <wp:positionV relativeFrom="paragraph">
            <wp:posOffset>-274571</wp:posOffset>
          </wp:positionV>
          <wp:extent cx="1609090" cy="920750"/>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DB0781"/>
    <w:multiLevelType w:val="hybridMultilevel"/>
    <w:tmpl w:val="38EC3806"/>
    <w:lvl w:ilvl="0" w:tplc="C81A1E2A">
      <w:start w:val="3"/>
      <w:numFmt w:val="bullet"/>
      <w:lvlText w:val="-"/>
      <w:lvlJc w:val="left"/>
      <w:pPr>
        <w:ind w:left="360" w:hanging="360"/>
      </w:pPr>
      <w:rPr>
        <w:rFonts w:ascii="Calibri" w:eastAsia="Arial" w:hAnsi="Calibri" w:cs="Calibri" w:hint="default"/>
      </w:rPr>
    </w:lvl>
    <w:lvl w:ilvl="1" w:tplc="08090003" w:tentative="1">
      <w:start w:val="1"/>
      <w:numFmt w:val="bullet"/>
      <w:lvlText w:val="o"/>
      <w:lvlJc w:val="left"/>
      <w:pPr>
        <w:ind w:left="1333" w:hanging="360"/>
      </w:pPr>
      <w:rPr>
        <w:rFonts w:ascii="Courier New" w:hAnsi="Courier New" w:cs="Courier New" w:hint="default"/>
      </w:rPr>
    </w:lvl>
    <w:lvl w:ilvl="2" w:tplc="08090005" w:tentative="1">
      <w:start w:val="1"/>
      <w:numFmt w:val="bullet"/>
      <w:lvlText w:val=""/>
      <w:lvlJc w:val="left"/>
      <w:pPr>
        <w:ind w:left="2053" w:hanging="360"/>
      </w:pPr>
      <w:rPr>
        <w:rFonts w:ascii="Wingdings" w:hAnsi="Wingdings" w:hint="default"/>
      </w:rPr>
    </w:lvl>
    <w:lvl w:ilvl="3" w:tplc="08090001" w:tentative="1">
      <w:start w:val="1"/>
      <w:numFmt w:val="bullet"/>
      <w:lvlText w:val=""/>
      <w:lvlJc w:val="left"/>
      <w:pPr>
        <w:ind w:left="2773" w:hanging="360"/>
      </w:pPr>
      <w:rPr>
        <w:rFonts w:ascii="Symbol" w:hAnsi="Symbol" w:hint="default"/>
      </w:rPr>
    </w:lvl>
    <w:lvl w:ilvl="4" w:tplc="08090003" w:tentative="1">
      <w:start w:val="1"/>
      <w:numFmt w:val="bullet"/>
      <w:lvlText w:val="o"/>
      <w:lvlJc w:val="left"/>
      <w:pPr>
        <w:ind w:left="3493" w:hanging="360"/>
      </w:pPr>
      <w:rPr>
        <w:rFonts w:ascii="Courier New" w:hAnsi="Courier New" w:cs="Courier New" w:hint="default"/>
      </w:rPr>
    </w:lvl>
    <w:lvl w:ilvl="5" w:tplc="08090005" w:tentative="1">
      <w:start w:val="1"/>
      <w:numFmt w:val="bullet"/>
      <w:lvlText w:val=""/>
      <w:lvlJc w:val="left"/>
      <w:pPr>
        <w:ind w:left="4213" w:hanging="360"/>
      </w:pPr>
      <w:rPr>
        <w:rFonts w:ascii="Wingdings" w:hAnsi="Wingdings" w:hint="default"/>
      </w:rPr>
    </w:lvl>
    <w:lvl w:ilvl="6" w:tplc="08090001" w:tentative="1">
      <w:start w:val="1"/>
      <w:numFmt w:val="bullet"/>
      <w:lvlText w:val=""/>
      <w:lvlJc w:val="left"/>
      <w:pPr>
        <w:ind w:left="4933" w:hanging="360"/>
      </w:pPr>
      <w:rPr>
        <w:rFonts w:ascii="Symbol" w:hAnsi="Symbol" w:hint="default"/>
      </w:rPr>
    </w:lvl>
    <w:lvl w:ilvl="7" w:tplc="08090003" w:tentative="1">
      <w:start w:val="1"/>
      <w:numFmt w:val="bullet"/>
      <w:lvlText w:val="o"/>
      <w:lvlJc w:val="left"/>
      <w:pPr>
        <w:ind w:left="5653" w:hanging="360"/>
      </w:pPr>
      <w:rPr>
        <w:rFonts w:ascii="Courier New" w:hAnsi="Courier New" w:cs="Courier New" w:hint="default"/>
      </w:rPr>
    </w:lvl>
    <w:lvl w:ilvl="8" w:tplc="08090005" w:tentative="1">
      <w:start w:val="1"/>
      <w:numFmt w:val="bullet"/>
      <w:lvlText w:val=""/>
      <w:lvlJc w:val="left"/>
      <w:pPr>
        <w:ind w:left="6373" w:hanging="360"/>
      </w:pPr>
      <w:rPr>
        <w:rFonts w:ascii="Wingdings" w:hAnsi="Wingdings" w:hint="default"/>
      </w:rPr>
    </w:lvl>
  </w:abstractNum>
  <w:abstractNum w:abstractNumId="2" w15:restartNumberingAfterBreak="0">
    <w:nsid w:val="0C01410A"/>
    <w:multiLevelType w:val="hybridMultilevel"/>
    <w:tmpl w:val="96C44B0E"/>
    <w:lvl w:ilvl="0" w:tplc="C81A1E2A">
      <w:start w:val="3"/>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3" w15:restartNumberingAfterBreak="0">
    <w:nsid w:val="0E1D1CC5"/>
    <w:multiLevelType w:val="hybridMultilevel"/>
    <w:tmpl w:val="AF54D2E6"/>
    <w:lvl w:ilvl="0" w:tplc="C81A1E2A">
      <w:start w:val="3"/>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C0A3B"/>
    <w:multiLevelType w:val="hybridMultilevel"/>
    <w:tmpl w:val="14B018A2"/>
    <w:lvl w:ilvl="0" w:tplc="4DC25EC2">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7"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2"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3" w15:restartNumberingAfterBreak="0">
    <w:nsid w:val="2B6E586D"/>
    <w:multiLevelType w:val="hybridMultilevel"/>
    <w:tmpl w:val="09BCF4B4"/>
    <w:lvl w:ilvl="0" w:tplc="F3DE3F20">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14"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5" w15:restartNumberingAfterBreak="0">
    <w:nsid w:val="301A239E"/>
    <w:multiLevelType w:val="hybridMultilevel"/>
    <w:tmpl w:val="448E53D6"/>
    <w:lvl w:ilvl="0" w:tplc="C81A1E2A">
      <w:start w:val="3"/>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1"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390E1AEF"/>
    <w:multiLevelType w:val="hybridMultilevel"/>
    <w:tmpl w:val="0EF0604C"/>
    <w:lvl w:ilvl="0" w:tplc="C81A1E2A">
      <w:start w:val="3"/>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C616E5"/>
    <w:multiLevelType w:val="hybridMultilevel"/>
    <w:tmpl w:val="9B742532"/>
    <w:lvl w:ilvl="0" w:tplc="DD54651E">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24" w15:restartNumberingAfterBreak="0">
    <w:nsid w:val="3C9555E7"/>
    <w:multiLevelType w:val="hybridMultilevel"/>
    <w:tmpl w:val="84B830E8"/>
    <w:lvl w:ilvl="0" w:tplc="C81A1E2A">
      <w:start w:val="3"/>
      <w:numFmt w:val="bullet"/>
      <w:lvlText w:val="-"/>
      <w:lvlJc w:val="left"/>
      <w:pPr>
        <w:ind w:left="360" w:hanging="360"/>
      </w:pPr>
      <w:rPr>
        <w:rFonts w:ascii="Calibri" w:eastAsia="Arial" w:hAnsi="Calibri" w:cs="Calibri" w:hint="default"/>
      </w:rPr>
    </w:lvl>
    <w:lvl w:ilvl="1" w:tplc="08090003" w:tentative="1">
      <w:start w:val="1"/>
      <w:numFmt w:val="bullet"/>
      <w:lvlText w:val="o"/>
      <w:lvlJc w:val="left"/>
      <w:pPr>
        <w:ind w:left="1333" w:hanging="360"/>
      </w:pPr>
      <w:rPr>
        <w:rFonts w:ascii="Courier New" w:hAnsi="Courier New" w:cs="Courier New" w:hint="default"/>
      </w:rPr>
    </w:lvl>
    <w:lvl w:ilvl="2" w:tplc="08090005" w:tentative="1">
      <w:start w:val="1"/>
      <w:numFmt w:val="bullet"/>
      <w:lvlText w:val=""/>
      <w:lvlJc w:val="left"/>
      <w:pPr>
        <w:ind w:left="2053" w:hanging="360"/>
      </w:pPr>
      <w:rPr>
        <w:rFonts w:ascii="Wingdings" w:hAnsi="Wingdings" w:hint="default"/>
      </w:rPr>
    </w:lvl>
    <w:lvl w:ilvl="3" w:tplc="08090001" w:tentative="1">
      <w:start w:val="1"/>
      <w:numFmt w:val="bullet"/>
      <w:lvlText w:val=""/>
      <w:lvlJc w:val="left"/>
      <w:pPr>
        <w:ind w:left="2773" w:hanging="360"/>
      </w:pPr>
      <w:rPr>
        <w:rFonts w:ascii="Symbol" w:hAnsi="Symbol" w:hint="default"/>
      </w:rPr>
    </w:lvl>
    <w:lvl w:ilvl="4" w:tplc="08090003" w:tentative="1">
      <w:start w:val="1"/>
      <w:numFmt w:val="bullet"/>
      <w:lvlText w:val="o"/>
      <w:lvlJc w:val="left"/>
      <w:pPr>
        <w:ind w:left="3493" w:hanging="360"/>
      </w:pPr>
      <w:rPr>
        <w:rFonts w:ascii="Courier New" w:hAnsi="Courier New" w:cs="Courier New" w:hint="default"/>
      </w:rPr>
    </w:lvl>
    <w:lvl w:ilvl="5" w:tplc="08090005" w:tentative="1">
      <w:start w:val="1"/>
      <w:numFmt w:val="bullet"/>
      <w:lvlText w:val=""/>
      <w:lvlJc w:val="left"/>
      <w:pPr>
        <w:ind w:left="4213" w:hanging="360"/>
      </w:pPr>
      <w:rPr>
        <w:rFonts w:ascii="Wingdings" w:hAnsi="Wingdings" w:hint="default"/>
      </w:rPr>
    </w:lvl>
    <w:lvl w:ilvl="6" w:tplc="08090001" w:tentative="1">
      <w:start w:val="1"/>
      <w:numFmt w:val="bullet"/>
      <w:lvlText w:val=""/>
      <w:lvlJc w:val="left"/>
      <w:pPr>
        <w:ind w:left="4933" w:hanging="360"/>
      </w:pPr>
      <w:rPr>
        <w:rFonts w:ascii="Symbol" w:hAnsi="Symbol" w:hint="default"/>
      </w:rPr>
    </w:lvl>
    <w:lvl w:ilvl="7" w:tplc="08090003" w:tentative="1">
      <w:start w:val="1"/>
      <w:numFmt w:val="bullet"/>
      <w:lvlText w:val="o"/>
      <w:lvlJc w:val="left"/>
      <w:pPr>
        <w:ind w:left="5653" w:hanging="360"/>
      </w:pPr>
      <w:rPr>
        <w:rFonts w:ascii="Courier New" w:hAnsi="Courier New" w:cs="Courier New" w:hint="default"/>
      </w:rPr>
    </w:lvl>
    <w:lvl w:ilvl="8" w:tplc="08090005" w:tentative="1">
      <w:start w:val="1"/>
      <w:numFmt w:val="bullet"/>
      <w:lvlText w:val=""/>
      <w:lvlJc w:val="left"/>
      <w:pPr>
        <w:ind w:left="6373" w:hanging="360"/>
      </w:pPr>
      <w:rPr>
        <w:rFonts w:ascii="Wingdings" w:hAnsi="Wingdings" w:hint="default"/>
      </w:rPr>
    </w:lvl>
  </w:abstractNum>
  <w:abstractNum w:abstractNumId="25" w15:restartNumberingAfterBreak="0">
    <w:nsid w:val="4175692C"/>
    <w:multiLevelType w:val="hybridMultilevel"/>
    <w:tmpl w:val="FBF8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76FA0"/>
    <w:multiLevelType w:val="multilevel"/>
    <w:tmpl w:val="1582862E"/>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43BC5257"/>
    <w:multiLevelType w:val="hybridMultilevel"/>
    <w:tmpl w:val="9BD4B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7F6A87"/>
    <w:multiLevelType w:val="hybridMultilevel"/>
    <w:tmpl w:val="0BD08F24"/>
    <w:lvl w:ilvl="0" w:tplc="C81A1E2A">
      <w:start w:val="3"/>
      <w:numFmt w:val="bullet"/>
      <w:lvlText w:val="-"/>
      <w:lvlJc w:val="left"/>
      <w:pPr>
        <w:ind w:left="360" w:hanging="360"/>
      </w:pPr>
      <w:rPr>
        <w:rFonts w:ascii="Calibri" w:eastAsia="Arial" w:hAnsi="Calibri" w:cs="Calibri" w:hint="default"/>
      </w:rPr>
    </w:lvl>
    <w:lvl w:ilvl="1" w:tplc="08090003" w:tentative="1">
      <w:start w:val="1"/>
      <w:numFmt w:val="bullet"/>
      <w:lvlText w:val="o"/>
      <w:lvlJc w:val="left"/>
      <w:pPr>
        <w:ind w:left="1333" w:hanging="360"/>
      </w:pPr>
      <w:rPr>
        <w:rFonts w:ascii="Courier New" w:hAnsi="Courier New" w:cs="Courier New" w:hint="default"/>
      </w:rPr>
    </w:lvl>
    <w:lvl w:ilvl="2" w:tplc="08090005" w:tentative="1">
      <w:start w:val="1"/>
      <w:numFmt w:val="bullet"/>
      <w:lvlText w:val=""/>
      <w:lvlJc w:val="left"/>
      <w:pPr>
        <w:ind w:left="2053" w:hanging="360"/>
      </w:pPr>
      <w:rPr>
        <w:rFonts w:ascii="Wingdings" w:hAnsi="Wingdings" w:hint="default"/>
      </w:rPr>
    </w:lvl>
    <w:lvl w:ilvl="3" w:tplc="08090001" w:tentative="1">
      <w:start w:val="1"/>
      <w:numFmt w:val="bullet"/>
      <w:lvlText w:val=""/>
      <w:lvlJc w:val="left"/>
      <w:pPr>
        <w:ind w:left="2773" w:hanging="360"/>
      </w:pPr>
      <w:rPr>
        <w:rFonts w:ascii="Symbol" w:hAnsi="Symbol" w:hint="default"/>
      </w:rPr>
    </w:lvl>
    <w:lvl w:ilvl="4" w:tplc="08090003" w:tentative="1">
      <w:start w:val="1"/>
      <w:numFmt w:val="bullet"/>
      <w:lvlText w:val="o"/>
      <w:lvlJc w:val="left"/>
      <w:pPr>
        <w:ind w:left="3493" w:hanging="360"/>
      </w:pPr>
      <w:rPr>
        <w:rFonts w:ascii="Courier New" w:hAnsi="Courier New" w:cs="Courier New" w:hint="default"/>
      </w:rPr>
    </w:lvl>
    <w:lvl w:ilvl="5" w:tplc="08090005" w:tentative="1">
      <w:start w:val="1"/>
      <w:numFmt w:val="bullet"/>
      <w:lvlText w:val=""/>
      <w:lvlJc w:val="left"/>
      <w:pPr>
        <w:ind w:left="4213" w:hanging="360"/>
      </w:pPr>
      <w:rPr>
        <w:rFonts w:ascii="Wingdings" w:hAnsi="Wingdings" w:hint="default"/>
      </w:rPr>
    </w:lvl>
    <w:lvl w:ilvl="6" w:tplc="08090001" w:tentative="1">
      <w:start w:val="1"/>
      <w:numFmt w:val="bullet"/>
      <w:lvlText w:val=""/>
      <w:lvlJc w:val="left"/>
      <w:pPr>
        <w:ind w:left="4933" w:hanging="360"/>
      </w:pPr>
      <w:rPr>
        <w:rFonts w:ascii="Symbol" w:hAnsi="Symbol" w:hint="default"/>
      </w:rPr>
    </w:lvl>
    <w:lvl w:ilvl="7" w:tplc="08090003" w:tentative="1">
      <w:start w:val="1"/>
      <w:numFmt w:val="bullet"/>
      <w:lvlText w:val="o"/>
      <w:lvlJc w:val="left"/>
      <w:pPr>
        <w:ind w:left="5653" w:hanging="360"/>
      </w:pPr>
      <w:rPr>
        <w:rFonts w:ascii="Courier New" w:hAnsi="Courier New" w:cs="Courier New" w:hint="default"/>
      </w:rPr>
    </w:lvl>
    <w:lvl w:ilvl="8" w:tplc="08090005" w:tentative="1">
      <w:start w:val="1"/>
      <w:numFmt w:val="bullet"/>
      <w:lvlText w:val=""/>
      <w:lvlJc w:val="left"/>
      <w:pPr>
        <w:ind w:left="6373" w:hanging="360"/>
      </w:pPr>
      <w:rPr>
        <w:rFonts w:ascii="Wingdings" w:hAnsi="Wingdings" w:hint="default"/>
      </w:rPr>
    </w:lvl>
  </w:abstractNum>
  <w:abstractNum w:abstractNumId="29"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807BF0"/>
    <w:multiLevelType w:val="hybridMultilevel"/>
    <w:tmpl w:val="13C6F956"/>
    <w:lvl w:ilvl="0" w:tplc="EB98A420">
      <w:start w:val="1"/>
      <w:numFmt w:val="decimal"/>
      <w:lvlText w:val="%1."/>
      <w:lvlJc w:val="left"/>
      <w:pPr>
        <w:ind w:left="1533" w:hanging="356"/>
        <w:jc w:val="right"/>
      </w:pPr>
      <w:rPr>
        <w:rFonts w:hint="default"/>
        <w:spacing w:val="-1"/>
        <w:w w:val="100"/>
        <w:lang w:val="en-GB" w:eastAsia="en-US" w:bidi="ar-SA"/>
      </w:rPr>
    </w:lvl>
    <w:lvl w:ilvl="1" w:tplc="008C5E02">
      <w:numFmt w:val="bullet"/>
      <w:lvlText w:val="●"/>
      <w:lvlJc w:val="left"/>
      <w:pPr>
        <w:ind w:left="2618" w:hanging="359"/>
      </w:pPr>
      <w:rPr>
        <w:rFonts w:ascii="Arial" w:eastAsia="Arial" w:hAnsi="Arial" w:cs="Arial" w:hint="default"/>
        <w:b w:val="0"/>
        <w:bCs w:val="0"/>
        <w:i w:val="0"/>
        <w:iCs w:val="0"/>
        <w:w w:val="100"/>
        <w:sz w:val="24"/>
        <w:szCs w:val="24"/>
        <w:lang w:val="en-GB" w:eastAsia="en-US" w:bidi="ar-SA"/>
      </w:rPr>
    </w:lvl>
    <w:lvl w:ilvl="2" w:tplc="D4348556">
      <w:numFmt w:val="bullet"/>
      <w:lvlText w:val="•"/>
      <w:lvlJc w:val="left"/>
      <w:pPr>
        <w:ind w:left="3457" w:hanging="359"/>
      </w:pPr>
      <w:rPr>
        <w:rFonts w:hint="default"/>
        <w:lang w:val="en-GB" w:eastAsia="en-US" w:bidi="ar-SA"/>
      </w:rPr>
    </w:lvl>
    <w:lvl w:ilvl="3" w:tplc="CE844D84">
      <w:numFmt w:val="bullet"/>
      <w:lvlText w:val="•"/>
      <w:lvlJc w:val="left"/>
      <w:pPr>
        <w:ind w:left="4295" w:hanging="359"/>
      </w:pPr>
      <w:rPr>
        <w:rFonts w:hint="default"/>
        <w:lang w:val="en-GB" w:eastAsia="en-US" w:bidi="ar-SA"/>
      </w:rPr>
    </w:lvl>
    <w:lvl w:ilvl="4" w:tplc="50B24CAE">
      <w:numFmt w:val="bullet"/>
      <w:lvlText w:val="•"/>
      <w:lvlJc w:val="left"/>
      <w:pPr>
        <w:ind w:left="5133" w:hanging="359"/>
      </w:pPr>
      <w:rPr>
        <w:rFonts w:hint="default"/>
        <w:lang w:val="en-GB" w:eastAsia="en-US" w:bidi="ar-SA"/>
      </w:rPr>
    </w:lvl>
    <w:lvl w:ilvl="5" w:tplc="46BCE8A6">
      <w:numFmt w:val="bullet"/>
      <w:lvlText w:val="•"/>
      <w:lvlJc w:val="left"/>
      <w:pPr>
        <w:ind w:left="5970" w:hanging="359"/>
      </w:pPr>
      <w:rPr>
        <w:rFonts w:hint="default"/>
        <w:lang w:val="en-GB" w:eastAsia="en-US" w:bidi="ar-SA"/>
      </w:rPr>
    </w:lvl>
    <w:lvl w:ilvl="6" w:tplc="CA3E21BA">
      <w:numFmt w:val="bullet"/>
      <w:lvlText w:val="•"/>
      <w:lvlJc w:val="left"/>
      <w:pPr>
        <w:ind w:left="6808" w:hanging="359"/>
      </w:pPr>
      <w:rPr>
        <w:rFonts w:hint="default"/>
        <w:lang w:val="en-GB" w:eastAsia="en-US" w:bidi="ar-SA"/>
      </w:rPr>
    </w:lvl>
    <w:lvl w:ilvl="7" w:tplc="3B5A4E90">
      <w:numFmt w:val="bullet"/>
      <w:lvlText w:val="•"/>
      <w:lvlJc w:val="left"/>
      <w:pPr>
        <w:ind w:left="7646" w:hanging="359"/>
      </w:pPr>
      <w:rPr>
        <w:rFonts w:hint="default"/>
        <w:lang w:val="en-GB" w:eastAsia="en-US" w:bidi="ar-SA"/>
      </w:rPr>
    </w:lvl>
    <w:lvl w:ilvl="8" w:tplc="57E441DE">
      <w:numFmt w:val="bullet"/>
      <w:lvlText w:val="•"/>
      <w:lvlJc w:val="left"/>
      <w:pPr>
        <w:ind w:left="8483" w:hanging="359"/>
      </w:pPr>
      <w:rPr>
        <w:rFonts w:hint="default"/>
        <w:lang w:val="en-GB" w:eastAsia="en-US" w:bidi="ar-SA"/>
      </w:rPr>
    </w:lvl>
  </w:abstractNum>
  <w:abstractNum w:abstractNumId="31"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B20153"/>
    <w:multiLevelType w:val="hybridMultilevel"/>
    <w:tmpl w:val="771AA226"/>
    <w:lvl w:ilvl="0" w:tplc="13086CC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8B22D2"/>
    <w:multiLevelType w:val="hybridMultilevel"/>
    <w:tmpl w:val="093225AA"/>
    <w:lvl w:ilvl="0" w:tplc="C81A1E2A">
      <w:start w:val="3"/>
      <w:numFmt w:val="bullet"/>
      <w:lvlText w:val="-"/>
      <w:lvlJc w:val="left"/>
      <w:pPr>
        <w:ind w:left="574" w:hanging="360"/>
      </w:pPr>
      <w:rPr>
        <w:rFonts w:ascii="Calibri" w:eastAsia="Arial" w:hAnsi="Calibri" w:cs="Calibri"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4" w15:restartNumberingAfterBreak="0">
    <w:nsid w:val="55F259BB"/>
    <w:multiLevelType w:val="hybridMultilevel"/>
    <w:tmpl w:val="3970CD1A"/>
    <w:lvl w:ilvl="0" w:tplc="C81A1E2A">
      <w:start w:val="3"/>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92F327F"/>
    <w:multiLevelType w:val="hybridMultilevel"/>
    <w:tmpl w:val="C4D47604"/>
    <w:lvl w:ilvl="0" w:tplc="C81A1E2A">
      <w:start w:val="3"/>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4927D0"/>
    <w:multiLevelType w:val="hybridMultilevel"/>
    <w:tmpl w:val="FD961E22"/>
    <w:lvl w:ilvl="0" w:tplc="C81A1E2A">
      <w:start w:val="3"/>
      <w:numFmt w:val="bullet"/>
      <w:lvlText w:val="-"/>
      <w:lvlJc w:val="left"/>
      <w:pPr>
        <w:ind w:left="360" w:hanging="360"/>
      </w:pPr>
      <w:rPr>
        <w:rFonts w:ascii="Calibri" w:eastAsia="Arial" w:hAnsi="Calibri" w:cs="Calibri" w:hint="default"/>
      </w:rPr>
    </w:lvl>
    <w:lvl w:ilvl="1" w:tplc="08090003" w:tentative="1">
      <w:start w:val="1"/>
      <w:numFmt w:val="bullet"/>
      <w:lvlText w:val="o"/>
      <w:lvlJc w:val="left"/>
      <w:pPr>
        <w:ind w:left="1333" w:hanging="360"/>
      </w:pPr>
      <w:rPr>
        <w:rFonts w:ascii="Courier New" w:hAnsi="Courier New" w:cs="Courier New" w:hint="default"/>
      </w:rPr>
    </w:lvl>
    <w:lvl w:ilvl="2" w:tplc="08090005" w:tentative="1">
      <w:start w:val="1"/>
      <w:numFmt w:val="bullet"/>
      <w:lvlText w:val=""/>
      <w:lvlJc w:val="left"/>
      <w:pPr>
        <w:ind w:left="2053" w:hanging="360"/>
      </w:pPr>
      <w:rPr>
        <w:rFonts w:ascii="Wingdings" w:hAnsi="Wingdings" w:hint="default"/>
      </w:rPr>
    </w:lvl>
    <w:lvl w:ilvl="3" w:tplc="08090001" w:tentative="1">
      <w:start w:val="1"/>
      <w:numFmt w:val="bullet"/>
      <w:lvlText w:val=""/>
      <w:lvlJc w:val="left"/>
      <w:pPr>
        <w:ind w:left="2773" w:hanging="360"/>
      </w:pPr>
      <w:rPr>
        <w:rFonts w:ascii="Symbol" w:hAnsi="Symbol" w:hint="default"/>
      </w:rPr>
    </w:lvl>
    <w:lvl w:ilvl="4" w:tplc="08090003" w:tentative="1">
      <w:start w:val="1"/>
      <w:numFmt w:val="bullet"/>
      <w:lvlText w:val="o"/>
      <w:lvlJc w:val="left"/>
      <w:pPr>
        <w:ind w:left="3493" w:hanging="360"/>
      </w:pPr>
      <w:rPr>
        <w:rFonts w:ascii="Courier New" w:hAnsi="Courier New" w:cs="Courier New" w:hint="default"/>
      </w:rPr>
    </w:lvl>
    <w:lvl w:ilvl="5" w:tplc="08090005" w:tentative="1">
      <w:start w:val="1"/>
      <w:numFmt w:val="bullet"/>
      <w:lvlText w:val=""/>
      <w:lvlJc w:val="left"/>
      <w:pPr>
        <w:ind w:left="4213" w:hanging="360"/>
      </w:pPr>
      <w:rPr>
        <w:rFonts w:ascii="Wingdings" w:hAnsi="Wingdings" w:hint="default"/>
      </w:rPr>
    </w:lvl>
    <w:lvl w:ilvl="6" w:tplc="08090001" w:tentative="1">
      <w:start w:val="1"/>
      <w:numFmt w:val="bullet"/>
      <w:lvlText w:val=""/>
      <w:lvlJc w:val="left"/>
      <w:pPr>
        <w:ind w:left="4933" w:hanging="360"/>
      </w:pPr>
      <w:rPr>
        <w:rFonts w:ascii="Symbol" w:hAnsi="Symbol" w:hint="default"/>
      </w:rPr>
    </w:lvl>
    <w:lvl w:ilvl="7" w:tplc="08090003" w:tentative="1">
      <w:start w:val="1"/>
      <w:numFmt w:val="bullet"/>
      <w:lvlText w:val="o"/>
      <w:lvlJc w:val="left"/>
      <w:pPr>
        <w:ind w:left="5653" w:hanging="360"/>
      </w:pPr>
      <w:rPr>
        <w:rFonts w:ascii="Courier New" w:hAnsi="Courier New" w:cs="Courier New" w:hint="default"/>
      </w:rPr>
    </w:lvl>
    <w:lvl w:ilvl="8" w:tplc="08090005" w:tentative="1">
      <w:start w:val="1"/>
      <w:numFmt w:val="bullet"/>
      <w:lvlText w:val=""/>
      <w:lvlJc w:val="left"/>
      <w:pPr>
        <w:ind w:left="6373" w:hanging="360"/>
      </w:pPr>
      <w:rPr>
        <w:rFonts w:ascii="Wingdings" w:hAnsi="Wingdings" w:hint="default"/>
      </w:rPr>
    </w:lvl>
  </w:abstractNum>
  <w:abstractNum w:abstractNumId="38" w15:restartNumberingAfterBreak="0">
    <w:nsid w:val="60601FFC"/>
    <w:multiLevelType w:val="hybridMultilevel"/>
    <w:tmpl w:val="872ADBD6"/>
    <w:lvl w:ilvl="0" w:tplc="354E504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0" w15:restartNumberingAfterBreak="0">
    <w:nsid w:val="6F2664D8"/>
    <w:multiLevelType w:val="hybridMultilevel"/>
    <w:tmpl w:val="F55A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619652F"/>
    <w:multiLevelType w:val="hybridMultilevel"/>
    <w:tmpl w:val="AE0A69EC"/>
    <w:lvl w:ilvl="0" w:tplc="DFE60D4E">
      <w:start w:val="1"/>
      <w:numFmt w:val="lowerLetter"/>
      <w:lvlText w:val="%1)"/>
      <w:lvlJc w:val="left"/>
      <w:pPr>
        <w:ind w:left="1429" w:hanging="360"/>
      </w:pPr>
      <w:rPr>
        <w:rFonts w:hint="default"/>
        <w:b w:val="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5"/>
  </w:num>
  <w:num w:numId="2">
    <w:abstractNumId w:val="9"/>
  </w:num>
  <w:num w:numId="3">
    <w:abstractNumId w:val="44"/>
  </w:num>
  <w:num w:numId="4">
    <w:abstractNumId w:val="43"/>
  </w:num>
  <w:num w:numId="5">
    <w:abstractNumId w:val="0"/>
  </w:num>
  <w:num w:numId="6">
    <w:abstractNumId w:val="17"/>
    <w:lvlOverride w:ilvl="0">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8"/>
  </w:num>
  <w:num w:numId="11">
    <w:abstractNumId w:val="12"/>
  </w:num>
  <w:num w:numId="12">
    <w:abstractNumId w:val="11"/>
  </w:num>
  <w:num w:numId="13">
    <w:abstractNumId w:val="31"/>
  </w:num>
  <w:num w:numId="14">
    <w:abstractNumId w:val="18"/>
  </w:num>
  <w:num w:numId="15">
    <w:abstractNumId w:val="19"/>
  </w:num>
  <w:num w:numId="16">
    <w:abstractNumId w:val="20"/>
  </w:num>
  <w:num w:numId="17">
    <w:abstractNumId w:val="0"/>
  </w:num>
  <w:num w:numId="18">
    <w:abstractNumId w:val="6"/>
  </w:num>
  <w:num w:numId="19">
    <w:abstractNumId w:val="16"/>
  </w:num>
  <w:num w:numId="20">
    <w:abstractNumId w:val="39"/>
  </w:num>
  <w:num w:numId="21">
    <w:abstractNumId w:val="30"/>
  </w:num>
  <w:num w:numId="22">
    <w:abstractNumId w:val="21"/>
  </w:num>
  <w:num w:numId="23">
    <w:abstractNumId w:val="29"/>
  </w:num>
  <w:num w:numId="24">
    <w:abstractNumId w:val="27"/>
  </w:num>
  <w:num w:numId="25">
    <w:abstractNumId w:val="42"/>
  </w:num>
  <w:num w:numId="26">
    <w:abstractNumId w:val="13"/>
  </w:num>
  <w:num w:numId="27">
    <w:abstractNumId w:val="23"/>
  </w:num>
  <w:num w:numId="28">
    <w:abstractNumId w:val="7"/>
  </w:num>
  <w:num w:numId="29">
    <w:abstractNumId w:val="26"/>
  </w:num>
  <w:num w:numId="30">
    <w:abstractNumId w:val="26"/>
    <w:lvlOverride w:ilvl="0">
      <w:startOverride w:val="1"/>
    </w:lvlOverride>
  </w:num>
  <w:num w:numId="31">
    <w:abstractNumId w:val="38"/>
  </w:num>
  <w:num w:numId="32">
    <w:abstractNumId w:val="32"/>
  </w:num>
  <w:num w:numId="33">
    <w:abstractNumId w:val="5"/>
  </w:num>
  <w:num w:numId="34">
    <w:abstractNumId w:val="40"/>
  </w:num>
  <w:num w:numId="35">
    <w:abstractNumId w:val="10"/>
  </w:num>
  <w:num w:numId="36">
    <w:abstractNumId w:val="2"/>
  </w:num>
  <w:num w:numId="37">
    <w:abstractNumId w:val="25"/>
  </w:num>
  <w:num w:numId="38">
    <w:abstractNumId w:val="28"/>
  </w:num>
  <w:num w:numId="39">
    <w:abstractNumId w:val="24"/>
  </w:num>
  <w:num w:numId="40">
    <w:abstractNumId w:val="37"/>
  </w:num>
  <w:num w:numId="41">
    <w:abstractNumId w:val="36"/>
  </w:num>
  <w:num w:numId="42">
    <w:abstractNumId w:val="3"/>
  </w:num>
  <w:num w:numId="43">
    <w:abstractNumId w:val="34"/>
  </w:num>
  <w:num w:numId="44">
    <w:abstractNumId w:val="1"/>
  </w:num>
  <w:num w:numId="45">
    <w:abstractNumId w:val="22"/>
  </w:num>
  <w:num w:numId="46">
    <w:abstractNumId w:val="33"/>
  </w:num>
  <w:num w:numId="47">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0CE"/>
    <w:rsid w:val="000008EE"/>
    <w:rsid w:val="00000C6B"/>
    <w:rsid w:val="00006AD5"/>
    <w:rsid w:val="00006E31"/>
    <w:rsid w:val="0000728E"/>
    <w:rsid w:val="000073D0"/>
    <w:rsid w:val="00011AEF"/>
    <w:rsid w:val="000159F6"/>
    <w:rsid w:val="00015F28"/>
    <w:rsid w:val="000169FA"/>
    <w:rsid w:val="00016D20"/>
    <w:rsid w:val="000239E4"/>
    <w:rsid w:val="00035595"/>
    <w:rsid w:val="00036CFD"/>
    <w:rsid w:val="000444BC"/>
    <w:rsid w:val="00045422"/>
    <w:rsid w:val="00054C7D"/>
    <w:rsid w:val="00055627"/>
    <w:rsid w:val="00056190"/>
    <w:rsid w:val="00060790"/>
    <w:rsid w:val="00065421"/>
    <w:rsid w:val="00066FBF"/>
    <w:rsid w:val="000704FB"/>
    <w:rsid w:val="00073324"/>
    <w:rsid w:val="00075027"/>
    <w:rsid w:val="00076319"/>
    <w:rsid w:val="00081151"/>
    <w:rsid w:val="00084149"/>
    <w:rsid w:val="00093093"/>
    <w:rsid w:val="00093D17"/>
    <w:rsid w:val="000943F0"/>
    <w:rsid w:val="0009750A"/>
    <w:rsid w:val="000A09B6"/>
    <w:rsid w:val="000A3BBB"/>
    <w:rsid w:val="000A44C7"/>
    <w:rsid w:val="000A6750"/>
    <w:rsid w:val="000B378E"/>
    <w:rsid w:val="000B5FEB"/>
    <w:rsid w:val="000C1D24"/>
    <w:rsid w:val="000C6227"/>
    <w:rsid w:val="000C6B1D"/>
    <w:rsid w:val="000D02D3"/>
    <w:rsid w:val="000D158B"/>
    <w:rsid w:val="000D65F5"/>
    <w:rsid w:val="000D7133"/>
    <w:rsid w:val="000D7223"/>
    <w:rsid w:val="000E18FB"/>
    <w:rsid w:val="000E29FB"/>
    <w:rsid w:val="000E3FE8"/>
    <w:rsid w:val="000E5C6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2F79"/>
    <w:rsid w:val="0013393E"/>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0E0"/>
    <w:rsid w:val="001A18BD"/>
    <w:rsid w:val="001A2107"/>
    <w:rsid w:val="001A34C7"/>
    <w:rsid w:val="001A4268"/>
    <w:rsid w:val="001A62FA"/>
    <w:rsid w:val="001A73B0"/>
    <w:rsid w:val="001A7B3D"/>
    <w:rsid w:val="001B23E9"/>
    <w:rsid w:val="001C36E9"/>
    <w:rsid w:val="001C5958"/>
    <w:rsid w:val="001D025A"/>
    <w:rsid w:val="001D1774"/>
    <w:rsid w:val="001D30D8"/>
    <w:rsid w:val="001D51D6"/>
    <w:rsid w:val="001D55EE"/>
    <w:rsid w:val="001E22A7"/>
    <w:rsid w:val="001E2B7D"/>
    <w:rsid w:val="001E3914"/>
    <w:rsid w:val="001E5A18"/>
    <w:rsid w:val="001E5FA5"/>
    <w:rsid w:val="001E6B20"/>
    <w:rsid w:val="001E76B6"/>
    <w:rsid w:val="001F25BB"/>
    <w:rsid w:val="001F497F"/>
    <w:rsid w:val="001F5F78"/>
    <w:rsid w:val="001F6078"/>
    <w:rsid w:val="001F626D"/>
    <w:rsid w:val="001F657E"/>
    <w:rsid w:val="001F7561"/>
    <w:rsid w:val="00200263"/>
    <w:rsid w:val="0020262C"/>
    <w:rsid w:val="002117B8"/>
    <w:rsid w:val="00213151"/>
    <w:rsid w:val="00215761"/>
    <w:rsid w:val="002167A6"/>
    <w:rsid w:val="00217843"/>
    <w:rsid w:val="0022020F"/>
    <w:rsid w:val="00221A51"/>
    <w:rsid w:val="002220E1"/>
    <w:rsid w:val="00222CF7"/>
    <w:rsid w:val="00230088"/>
    <w:rsid w:val="00235443"/>
    <w:rsid w:val="0023665C"/>
    <w:rsid w:val="002375B9"/>
    <w:rsid w:val="00237FCE"/>
    <w:rsid w:val="0025034D"/>
    <w:rsid w:val="00251F00"/>
    <w:rsid w:val="00256C36"/>
    <w:rsid w:val="00261865"/>
    <w:rsid w:val="00264A4C"/>
    <w:rsid w:val="00267178"/>
    <w:rsid w:val="00270BA5"/>
    <w:rsid w:val="00272486"/>
    <w:rsid w:val="00273F3C"/>
    <w:rsid w:val="002865E4"/>
    <w:rsid w:val="002879B7"/>
    <w:rsid w:val="0029335E"/>
    <w:rsid w:val="00293748"/>
    <w:rsid w:val="00294100"/>
    <w:rsid w:val="00296659"/>
    <w:rsid w:val="0029688A"/>
    <w:rsid w:val="00296C79"/>
    <w:rsid w:val="002971CF"/>
    <w:rsid w:val="002A27E4"/>
    <w:rsid w:val="002A2867"/>
    <w:rsid w:val="002A6075"/>
    <w:rsid w:val="002B22B7"/>
    <w:rsid w:val="002B4AA9"/>
    <w:rsid w:val="002B7511"/>
    <w:rsid w:val="002C2D7F"/>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44D1"/>
    <w:rsid w:val="00330F98"/>
    <w:rsid w:val="00331D30"/>
    <w:rsid w:val="0033538B"/>
    <w:rsid w:val="003379DE"/>
    <w:rsid w:val="00337FEA"/>
    <w:rsid w:val="00353690"/>
    <w:rsid w:val="00353983"/>
    <w:rsid w:val="00354B6A"/>
    <w:rsid w:val="00356E6C"/>
    <w:rsid w:val="00357619"/>
    <w:rsid w:val="003607DB"/>
    <w:rsid w:val="003648F1"/>
    <w:rsid w:val="00370310"/>
    <w:rsid w:val="00373B51"/>
    <w:rsid w:val="00376E86"/>
    <w:rsid w:val="003834FC"/>
    <w:rsid w:val="003841A2"/>
    <w:rsid w:val="003917D2"/>
    <w:rsid w:val="00391858"/>
    <w:rsid w:val="00392C96"/>
    <w:rsid w:val="00397615"/>
    <w:rsid w:val="00397865"/>
    <w:rsid w:val="003A344C"/>
    <w:rsid w:val="003A6C43"/>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2882"/>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1A82"/>
    <w:rsid w:val="00434B34"/>
    <w:rsid w:val="00444C98"/>
    <w:rsid w:val="00446D36"/>
    <w:rsid w:val="00450556"/>
    <w:rsid w:val="004513E3"/>
    <w:rsid w:val="00451B24"/>
    <w:rsid w:val="004561A8"/>
    <w:rsid w:val="00460ABB"/>
    <w:rsid w:val="00461589"/>
    <w:rsid w:val="00465A2E"/>
    <w:rsid w:val="00466AC1"/>
    <w:rsid w:val="00466BEE"/>
    <w:rsid w:val="00467FD7"/>
    <w:rsid w:val="004717F7"/>
    <w:rsid w:val="0047309B"/>
    <w:rsid w:val="0047327C"/>
    <w:rsid w:val="004734BD"/>
    <w:rsid w:val="00474913"/>
    <w:rsid w:val="00475861"/>
    <w:rsid w:val="00476557"/>
    <w:rsid w:val="0047688F"/>
    <w:rsid w:val="00476E61"/>
    <w:rsid w:val="00482242"/>
    <w:rsid w:val="0048363D"/>
    <w:rsid w:val="0048512B"/>
    <w:rsid w:val="0048525F"/>
    <w:rsid w:val="00493FF9"/>
    <w:rsid w:val="00495565"/>
    <w:rsid w:val="004A08DA"/>
    <w:rsid w:val="004A5662"/>
    <w:rsid w:val="004B4D21"/>
    <w:rsid w:val="004B5DC4"/>
    <w:rsid w:val="004B6FF5"/>
    <w:rsid w:val="004C059C"/>
    <w:rsid w:val="004C214E"/>
    <w:rsid w:val="004C446E"/>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238BB"/>
    <w:rsid w:val="0052479C"/>
    <w:rsid w:val="005255DC"/>
    <w:rsid w:val="00527292"/>
    <w:rsid w:val="005312A7"/>
    <w:rsid w:val="005312BE"/>
    <w:rsid w:val="005325DC"/>
    <w:rsid w:val="0053366F"/>
    <w:rsid w:val="00534A99"/>
    <w:rsid w:val="005377A9"/>
    <w:rsid w:val="00537DA3"/>
    <w:rsid w:val="005425D0"/>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810"/>
    <w:rsid w:val="00581A48"/>
    <w:rsid w:val="00582DB7"/>
    <w:rsid w:val="00582DBC"/>
    <w:rsid w:val="00584C2A"/>
    <w:rsid w:val="00591032"/>
    <w:rsid w:val="005910B3"/>
    <w:rsid w:val="00595200"/>
    <w:rsid w:val="00597525"/>
    <w:rsid w:val="005A1E07"/>
    <w:rsid w:val="005A3A73"/>
    <w:rsid w:val="005A3E40"/>
    <w:rsid w:val="005A4DBA"/>
    <w:rsid w:val="005A74F2"/>
    <w:rsid w:val="005A7A3A"/>
    <w:rsid w:val="005B0138"/>
    <w:rsid w:val="005B2DF4"/>
    <w:rsid w:val="005C1601"/>
    <w:rsid w:val="005C5B7B"/>
    <w:rsid w:val="005D5034"/>
    <w:rsid w:val="005E0D0C"/>
    <w:rsid w:val="005E0E92"/>
    <w:rsid w:val="005E0F26"/>
    <w:rsid w:val="005E1644"/>
    <w:rsid w:val="005F1D9D"/>
    <w:rsid w:val="005F1ED1"/>
    <w:rsid w:val="005F4746"/>
    <w:rsid w:val="005F7548"/>
    <w:rsid w:val="005F7E7D"/>
    <w:rsid w:val="00606E46"/>
    <w:rsid w:val="00610A8B"/>
    <w:rsid w:val="006118F3"/>
    <w:rsid w:val="00613D75"/>
    <w:rsid w:val="00616154"/>
    <w:rsid w:val="00622EB6"/>
    <w:rsid w:val="0062579C"/>
    <w:rsid w:val="006264F6"/>
    <w:rsid w:val="00630B63"/>
    <w:rsid w:val="00632ED1"/>
    <w:rsid w:val="00634D58"/>
    <w:rsid w:val="006362F1"/>
    <w:rsid w:val="00640AA5"/>
    <w:rsid w:val="006445D5"/>
    <w:rsid w:val="00650021"/>
    <w:rsid w:val="006505C8"/>
    <w:rsid w:val="00652A71"/>
    <w:rsid w:val="00652D86"/>
    <w:rsid w:val="0065768C"/>
    <w:rsid w:val="00657E47"/>
    <w:rsid w:val="0066041F"/>
    <w:rsid w:val="00662EAA"/>
    <w:rsid w:val="00664D91"/>
    <w:rsid w:val="0066791E"/>
    <w:rsid w:val="006725D6"/>
    <w:rsid w:val="00673606"/>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2039D"/>
    <w:rsid w:val="00722A47"/>
    <w:rsid w:val="00725F71"/>
    <w:rsid w:val="0072673B"/>
    <w:rsid w:val="0072787F"/>
    <w:rsid w:val="0073078C"/>
    <w:rsid w:val="00734A8D"/>
    <w:rsid w:val="0073522A"/>
    <w:rsid w:val="0073682E"/>
    <w:rsid w:val="00737AF2"/>
    <w:rsid w:val="00744A27"/>
    <w:rsid w:val="00750502"/>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4B5A"/>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32C"/>
    <w:rsid w:val="007B7E56"/>
    <w:rsid w:val="007C005A"/>
    <w:rsid w:val="007C006B"/>
    <w:rsid w:val="007C0EFC"/>
    <w:rsid w:val="007C386F"/>
    <w:rsid w:val="007C4BE7"/>
    <w:rsid w:val="007C6B2F"/>
    <w:rsid w:val="007D25F8"/>
    <w:rsid w:val="007D2E8F"/>
    <w:rsid w:val="007D69A1"/>
    <w:rsid w:val="007E376A"/>
    <w:rsid w:val="007E5D05"/>
    <w:rsid w:val="007E71DE"/>
    <w:rsid w:val="007E7D28"/>
    <w:rsid w:val="007F0216"/>
    <w:rsid w:val="007F3812"/>
    <w:rsid w:val="007F6DCA"/>
    <w:rsid w:val="00800981"/>
    <w:rsid w:val="00801434"/>
    <w:rsid w:val="00801EC4"/>
    <w:rsid w:val="0080417B"/>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6D0B"/>
    <w:rsid w:val="00847E1D"/>
    <w:rsid w:val="008526B3"/>
    <w:rsid w:val="008535FF"/>
    <w:rsid w:val="00854038"/>
    <w:rsid w:val="00854FD5"/>
    <w:rsid w:val="00864062"/>
    <w:rsid w:val="00866B23"/>
    <w:rsid w:val="00872969"/>
    <w:rsid w:val="00877044"/>
    <w:rsid w:val="00882B24"/>
    <w:rsid w:val="00885153"/>
    <w:rsid w:val="008859E9"/>
    <w:rsid w:val="008928BB"/>
    <w:rsid w:val="00896B0F"/>
    <w:rsid w:val="008979FB"/>
    <w:rsid w:val="00897CBF"/>
    <w:rsid w:val="00897F7E"/>
    <w:rsid w:val="008A090E"/>
    <w:rsid w:val="008A1045"/>
    <w:rsid w:val="008A2E4B"/>
    <w:rsid w:val="008A30E9"/>
    <w:rsid w:val="008A461C"/>
    <w:rsid w:val="008A66D6"/>
    <w:rsid w:val="008B4202"/>
    <w:rsid w:val="008B4A5A"/>
    <w:rsid w:val="008B4DEB"/>
    <w:rsid w:val="008C23B7"/>
    <w:rsid w:val="008C6DF9"/>
    <w:rsid w:val="008D1B7F"/>
    <w:rsid w:val="008D2F2D"/>
    <w:rsid w:val="008D7A57"/>
    <w:rsid w:val="008E0D22"/>
    <w:rsid w:val="008E11DF"/>
    <w:rsid w:val="008E4226"/>
    <w:rsid w:val="008E6471"/>
    <w:rsid w:val="008E7142"/>
    <w:rsid w:val="008F0B12"/>
    <w:rsid w:val="008F16BC"/>
    <w:rsid w:val="008F3583"/>
    <w:rsid w:val="008F6256"/>
    <w:rsid w:val="008F656B"/>
    <w:rsid w:val="008F79D5"/>
    <w:rsid w:val="008F7F66"/>
    <w:rsid w:val="009008A4"/>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64B83"/>
    <w:rsid w:val="00965AA3"/>
    <w:rsid w:val="00966755"/>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5F46"/>
    <w:rsid w:val="009B752B"/>
    <w:rsid w:val="009C2EBC"/>
    <w:rsid w:val="009C4ABA"/>
    <w:rsid w:val="009C5422"/>
    <w:rsid w:val="009C5C4C"/>
    <w:rsid w:val="009C5DBB"/>
    <w:rsid w:val="009D2463"/>
    <w:rsid w:val="009E5332"/>
    <w:rsid w:val="009E5666"/>
    <w:rsid w:val="009F026B"/>
    <w:rsid w:val="009F0E39"/>
    <w:rsid w:val="009F21BF"/>
    <w:rsid w:val="00A03AD4"/>
    <w:rsid w:val="00A03D38"/>
    <w:rsid w:val="00A044BA"/>
    <w:rsid w:val="00A10B1B"/>
    <w:rsid w:val="00A1134E"/>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820F3"/>
    <w:rsid w:val="00A82537"/>
    <w:rsid w:val="00A83E9E"/>
    <w:rsid w:val="00A951FB"/>
    <w:rsid w:val="00AA0DB8"/>
    <w:rsid w:val="00AA15B8"/>
    <w:rsid w:val="00AA67BE"/>
    <w:rsid w:val="00AA6A96"/>
    <w:rsid w:val="00AB1A37"/>
    <w:rsid w:val="00AB6BEA"/>
    <w:rsid w:val="00AB7415"/>
    <w:rsid w:val="00AC0690"/>
    <w:rsid w:val="00AC1206"/>
    <w:rsid w:val="00AC3974"/>
    <w:rsid w:val="00AD0C7E"/>
    <w:rsid w:val="00AD5AFB"/>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17488"/>
    <w:rsid w:val="00B25268"/>
    <w:rsid w:val="00B32D32"/>
    <w:rsid w:val="00B32D60"/>
    <w:rsid w:val="00B3445D"/>
    <w:rsid w:val="00B37845"/>
    <w:rsid w:val="00B41046"/>
    <w:rsid w:val="00B4211F"/>
    <w:rsid w:val="00B42168"/>
    <w:rsid w:val="00B42893"/>
    <w:rsid w:val="00B44BE2"/>
    <w:rsid w:val="00B51321"/>
    <w:rsid w:val="00B52BFF"/>
    <w:rsid w:val="00B532FC"/>
    <w:rsid w:val="00B551AB"/>
    <w:rsid w:val="00B57234"/>
    <w:rsid w:val="00B614B0"/>
    <w:rsid w:val="00B63B5B"/>
    <w:rsid w:val="00B64F56"/>
    <w:rsid w:val="00B65E98"/>
    <w:rsid w:val="00B667E9"/>
    <w:rsid w:val="00B701A1"/>
    <w:rsid w:val="00B71BFF"/>
    <w:rsid w:val="00B72389"/>
    <w:rsid w:val="00B80905"/>
    <w:rsid w:val="00B80A7A"/>
    <w:rsid w:val="00B83C86"/>
    <w:rsid w:val="00B87F1E"/>
    <w:rsid w:val="00B91E85"/>
    <w:rsid w:val="00B933D8"/>
    <w:rsid w:val="00B94578"/>
    <w:rsid w:val="00B956E6"/>
    <w:rsid w:val="00B95A2A"/>
    <w:rsid w:val="00BA42AF"/>
    <w:rsid w:val="00BB460E"/>
    <w:rsid w:val="00BB48CC"/>
    <w:rsid w:val="00BB5890"/>
    <w:rsid w:val="00BB7D51"/>
    <w:rsid w:val="00BC29F3"/>
    <w:rsid w:val="00BC3636"/>
    <w:rsid w:val="00BD0419"/>
    <w:rsid w:val="00BD1168"/>
    <w:rsid w:val="00BD33AC"/>
    <w:rsid w:val="00BD4C32"/>
    <w:rsid w:val="00BD72ED"/>
    <w:rsid w:val="00BD78BE"/>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08E"/>
    <w:rsid w:val="00C339F3"/>
    <w:rsid w:val="00C418ED"/>
    <w:rsid w:val="00C419D8"/>
    <w:rsid w:val="00C42FBD"/>
    <w:rsid w:val="00C4763C"/>
    <w:rsid w:val="00C47A50"/>
    <w:rsid w:val="00C522DE"/>
    <w:rsid w:val="00C5612E"/>
    <w:rsid w:val="00C57E8E"/>
    <w:rsid w:val="00C66BB7"/>
    <w:rsid w:val="00C70726"/>
    <w:rsid w:val="00C70B4B"/>
    <w:rsid w:val="00C74EC7"/>
    <w:rsid w:val="00C77EDB"/>
    <w:rsid w:val="00C8362D"/>
    <w:rsid w:val="00C85259"/>
    <w:rsid w:val="00C875F7"/>
    <w:rsid w:val="00C87CFA"/>
    <w:rsid w:val="00C9011C"/>
    <w:rsid w:val="00C913F5"/>
    <w:rsid w:val="00C9714E"/>
    <w:rsid w:val="00CA12B7"/>
    <w:rsid w:val="00CA2A57"/>
    <w:rsid w:val="00CA6655"/>
    <w:rsid w:val="00CA66C8"/>
    <w:rsid w:val="00CA7F41"/>
    <w:rsid w:val="00CB0D9E"/>
    <w:rsid w:val="00CB1B0D"/>
    <w:rsid w:val="00CB4A78"/>
    <w:rsid w:val="00CB62FB"/>
    <w:rsid w:val="00CB7821"/>
    <w:rsid w:val="00CC7EA7"/>
    <w:rsid w:val="00CD5A37"/>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897"/>
    <w:rsid w:val="00D31B1D"/>
    <w:rsid w:val="00D35076"/>
    <w:rsid w:val="00D405AF"/>
    <w:rsid w:val="00D43D41"/>
    <w:rsid w:val="00D43FB8"/>
    <w:rsid w:val="00D4648E"/>
    <w:rsid w:val="00D5366B"/>
    <w:rsid w:val="00D54B03"/>
    <w:rsid w:val="00D56F2D"/>
    <w:rsid w:val="00D57433"/>
    <w:rsid w:val="00D6241B"/>
    <w:rsid w:val="00D62657"/>
    <w:rsid w:val="00D62818"/>
    <w:rsid w:val="00D63731"/>
    <w:rsid w:val="00D63E47"/>
    <w:rsid w:val="00D65608"/>
    <w:rsid w:val="00D65A34"/>
    <w:rsid w:val="00D67174"/>
    <w:rsid w:val="00D718D3"/>
    <w:rsid w:val="00D8012C"/>
    <w:rsid w:val="00D823FE"/>
    <w:rsid w:val="00D82ECE"/>
    <w:rsid w:val="00D872A9"/>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1E5B"/>
    <w:rsid w:val="00DD3540"/>
    <w:rsid w:val="00DD4A52"/>
    <w:rsid w:val="00DD4B3C"/>
    <w:rsid w:val="00DD7101"/>
    <w:rsid w:val="00DD71C7"/>
    <w:rsid w:val="00DD76F0"/>
    <w:rsid w:val="00DE08BB"/>
    <w:rsid w:val="00DE16E4"/>
    <w:rsid w:val="00DE545F"/>
    <w:rsid w:val="00DE7772"/>
    <w:rsid w:val="00DE7BCB"/>
    <w:rsid w:val="00DF2A20"/>
    <w:rsid w:val="00DF460A"/>
    <w:rsid w:val="00DF7D09"/>
    <w:rsid w:val="00E0329C"/>
    <w:rsid w:val="00E0427F"/>
    <w:rsid w:val="00E1768B"/>
    <w:rsid w:val="00E21B2F"/>
    <w:rsid w:val="00E21E21"/>
    <w:rsid w:val="00E221F9"/>
    <w:rsid w:val="00E305F8"/>
    <w:rsid w:val="00E30DCF"/>
    <w:rsid w:val="00E31038"/>
    <w:rsid w:val="00E31C60"/>
    <w:rsid w:val="00E34BE0"/>
    <w:rsid w:val="00E41492"/>
    <w:rsid w:val="00E45005"/>
    <w:rsid w:val="00E4712C"/>
    <w:rsid w:val="00E52140"/>
    <w:rsid w:val="00E52C26"/>
    <w:rsid w:val="00E532DD"/>
    <w:rsid w:val="00E53622"/>
    <w:rsid w:val="00E60EDB"/>
    <w:rsid w:val="00E619DC"/>
    <w:rsid w:val="00E62B31"/>
    <w:rsid w:val="00E70EF4"/>
    <w:rsid w:val="00E72356"/>
    <w:rsid w:val="00E73596"/>
    <w:rsid w:val="00E753D2"/>
    <w:rsid w:val="00E75B0C"/>
    <w:rsid w:val="00E777FF"/>
    <w:rsid w:val="00E82B3C"/>
    <w:rsid w:val="00E90B65"/>
    <w:rsid w:val="00E911AF"/>
    <w:rsid w:val="00E925BB"/>
    <w:rsid w:val="00E94A82"/>
    <w:rsid w:val="00E94B80"/>
    <w:rsid w:val="00E96190"/>
    <w:rsid w:val="00E969F9"/>
    <w:rsid w:val="00EA0FC9"/>
    <w:rsid w:val="00EA6804"/>
    <w:rsid w:val="00EB42A4"/>
    <w:rsid w:val="00EB4310"/>
    <w:rsid w:val="00EB45C3"/>
    <w:rsid w:val="00EB7363"/>
    <w:rsid w:val="00EB79E5"/>
    <w:rsid w:val="00EC0819"/>
    <w:rsid w:val="00EC175F"/>
    <w:rsid w:val="00EC1E79"/>
    <w:rsid w:val="00EC3129"/>
    <w:rsid w:val="00EC4C43"/>
    <w:rsid w:val="00EC7E49"/>
    <w:rsid w:val="00ED1ED8"/>
    <w:rsid w:val="00ED25ED"/>
    <w:rsid w:val="00ED41C4"/>
    <w:rsid w:val="00ED425C"/>
    <w:rsid w:val="00ED6772"/>
    <w:rsid w:val="00EF21D0"/>
    <w:rsid w:val="00EF3EE9"/>
    <w:rsid w:val="00EF4E27"/>
    <w:rsid w:val="00EF6F38"/>
    <w:rsid w:val="00F0127A"/>
    <w:rsid w:val="00F01BA7"/>
    <w:rsid w:val="00F01F1B"/>
    <w:rsid w:val="00F03485"/>
    <w:rsid w:val="00F11B01"/>
    <w:rsid w:val="00F12A6E"/>
    <w:rsid w:val="00F13898"/>
    <w:rsid w:val="00F169B6"/>
    <w:rsid w:val="00F242CB"/>
    <w:rsid w:val="00F24BBA"/>
    <w:rsid w:val="00F257CC"/>
    <w:rsid w:val="00F25A3F"/>
    <w:rsid w:val="00F31980"/>
    <w:rsid w:val="00F3448A"/>
    <w:rsid w:val="00F347C6"/>
    <w:rsid w:val="00F354F7"/>
    <w:rsid w:val="00F4260F"/>
    <w:rsid w:val="00F454A0"/>
    <w:rsid w:val="00F5405B"/>
    <w:rsid w:val="00F57EA2"/>
    <w:rsid w:val="00F60CAC"/>
    <w:rsid w:val="00F62BC8"/>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C7F9B"/>
    <w:rsid w:val="00FD1914"/>
    <w:rsid w:val="00FD5753"/>
    <w:rsid w:val="00FD5B2D"/>
    <w:rsid w:val="00FD5E1F"/>
    <w:rsid w:val="00FD7610"/>
    <w:rsid w:val="00FE2B03"/>
    <w:rsid w:val="00FE50C4"/>
    <w:rsid w:val="00FE6C75"/>
    <w:rsid w:val="00FE7E44"/>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6"/>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6"/>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6"/>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6"/>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6"/>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2"/>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18" Type="http://schemas.openxmlformats.org/officeDocument/2006/relationships/hyperlink" Target="https://www.gov.uk/government/publications/cyber-essentials-scheme-over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gov.uk/government/collections/procurement-policy-notes"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mrn.org.uk"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hyperlink" Target="http://www.dkim.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s@nmrn.org.uk"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B2211-D2BF-4E7D-A426-8B7AF1B0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8270</Words>
  <Characters>47144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6</cp:revision>
  <cp:lastPrinted>2022-09-21T16:09:00Z</cp:lastPrinted>
  <dcterms:created xsi:type="dcterms:W3CDTF">2023-03-17T18:48:00Z</dcterms:created>
  <dcterms:modified xsi:type="dcterms:W3CDTF">2023-03-17T19:28:00Z</dcterms:modified>
</cp:coreProperties>
</file>