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A32EB" w14:textId="77777777" w:rsidR="00843790" w:rsidRPr="00F64B7C" w:rsidRDefault="00843790" w:rsidP="008F2F48">
      <w:pPr>
        <w:jc w:val="center"/>
        <w:rPr>
          <w:rFonts w:ascii="Calibri" w:hAnsi="Calibri"/>
          <w:b/>
          <w:sz w:val="60"/>
          <w:lang w:val="en-GB"/>
        </w:rPr>
      </w:pPr>
    </w:p>
    <w:p w14:paraId="34004E3E" w14:textId="77777777" w:rsidR="00843790" w:rsidRPr="00F64B7C" w:rsidRDefault="00843790" w:rsidP="008F2F48">
      <w:pPr>
        <w:jc w:val="center"/>
        <w:rPr>
          <w:rFonts w:ascii="Calibri" w:hAnsi="Calibri"/>
          <w:b/>
          <w:sz w:val="60"/>
          <w:lang w:val="en-GB"/>
        </w:rPr>
      </w:pPr>
    </w:p>
    <w:p w14:paraId="0AC67772" w14:textId="77777777" w:rsidR="00843790" w:rsidRPr="00F64B7C" w:rsidRDefault="00843790" w:rsidP="008F2F48">
      <w:pPr>
        <w:jc w:val="center"/>
        <w:rPr>
          <w:rFonts w:ascii="Calibri" w:hAnsi="Calibri"/>
          <w:b/>
          <w:sz w:val="60"/>
          <w:lang w:val="en-GB"/>
        </w:rPr>
      </w:pPr>
    </w:p>
    <w:p w14:paraId="7AE0F87F" w14:textId="77777777" w:rsidR="00843790" w:rsidRPr="00F64B7C" w:rsidRDefault="00843790" w:rsidP="008F2F48">
      <w:pPr>
        <w:jc w:val="center"/>
        <w:rPr>
          <w:rFonts w:ascii="Calibri" w:hAnsi="Calibri"/>
          <w:b/>
          <w:sz w:val="60"/>
          <w:lang w:val="en-GB"/>
        </w:rPr>
      </w:pPr>
    </w:p>
    <w:p w14:paraId="23AA2729" w14:textId="77777777" w:rsidR="00843790" w:rsidRPr="00F64B7C" w:rsidRDefault="00843790" w:rsidP="008F2F48">
      <w:pPr>
        <w:jc w:val="center"/>
        <w:rPr>
          <w:rFonts w:ascii="Calibri" w:hAnsi="Calibri"/>
          <w:b/>
          <w:sz w:val="60"/>
          <w:lang w:val="en-GB"/>
        </w:rPr>
      </w:pPr>
    </w:p>
    <w:p w14:paraId="51AD0FA8" w14:textId="77777777" w:rsidR="002271BA" w:rsidRPr="00F64B7C" w:rsidRDefault="002271BA" w:rsidP="008F2F48">
      <w:pPr>
        <w:jc w:val="center"/>
        <w:rPr>
          <w:rFonts w:ascii="Calibri" w:hAnsi="Calibri"/>
          <w:b/>
          <w:sz w:val="60"/>
          <w:lang w:val="en-GB"/>
        </w:rPr>
      </w:pPr>
    </w:p>
    <w:p w14:paraId="773E8FF9" w14:textId="77777777" w:rsidR="00843790" w:rsidRPr="00F64B7C" w:rsidRDefault="00843790" w:rsidP="001C03DD">
      <w:pPr>
        <w:ind w:right="-1056"/>
        <w:jc w:val="center"/>
        <w:rPr>
          <w:rFonts w:ascii="Calibri" w:hAnsi="Calibri"/>
          <w:b/>
          <w:sz w:val="60"/>
          <w:lang w:val="en-GB"/>
        </w:rPr>
      </w:pPr>
    </w:p>
    <w:p w14:paraId="36262B89" w14:textId="77777777" w:rsidR="001C03DD" w:rsidRPr="00F64B7C" w:rsidRDefault="008759DC" w:rsidP="008F2F48">
      <w:pPr>
        <w:jc w:val="center"/>
        <w:rPr>
          <w:rFonts w:ascii="Calibri" w:hAnsi="Calibri"/>
          <w:b/>
          <w:sz w:val="64"/>
          <w:lang w:val="en-GB"/>
        </w:rPr>
      </w:pPr>
      <w:r w:rsidRPr="00F64B7C">
        <w:rPr>
          <w:rFonts w:ascii="Calibri" w:hAnsi="Calibri"/>
          <w:b/>
          <w:sz w:val="64"/>
          <w:lang w:val="en-GB"/>
        </w:rPr>
        <w:t xml:space="preserve">Dorchester </w:t>
      </w:r>
      <w:r w:rsidR="008F2F48" w:rsidRPr="00F64B7C">
        <w:rPr>
          <w:rFonts w:ascii="Calibri" w:hAnsi="Calibri"/>
          <w:b/>
          <w:sz w:val="64"/>
          <w:lang w:val="en-GB"/>
        </w:rPr>
        <w:t>Shire Hall</w:t>
      </w:r>
      <w:r w:rsidR="006575AF" w:rsidRPr="00F64B7C">
        <w:rPr>
          <w:rFonts w:ascii="Calibri" w:hAnsi="Calibri"/>
          <w:b/>
          <w:sz w:val="64"/>
          <w:lang w:val="en-GB"/>
        </w:rPr>
        <w:t xml:space="preserve"> </w:t>
      </w:r>
    </w:p>
    <w:p w14:paraId="7160E5C8" w14:textId="77777777" w:rsidR="001C03DD" w:rsidRPr="00F64B7C" w:rsidRDefault="006575AF" w:rsidP="008F2F48">
      <w:pPr>
        <w:jc w:val="center"/>
        <w:rPr>
          <w:rFonts w:ascii="Calibri" w:hAnsi="Calibri"/>
          <w:b/>
          <w:sz w:val="64"/>
          <w:lang w:val="en-GB"/>
        </w:rPr>
      </w:pPr>
      <w:r w:rsidRPr="00F64B7C">
        <w:rPr>
          <w:rFonts w:ascii="Calibri" w:hAnsi="Calibri"/>
          <w:b/>
          <w:sz w:val="64"/>
          <w:lang w:val="en-GB"/>
        </w:rPr>
        <w:t>Heritage Centre</w:t>
      </w:r>
    </w:p>
    <w:p w14:paraId="2D5C20A5" w14:textId="77777777" w:rsidR="00AD53C9" w:rsidRPr="00F64B7C" w:rsidRDefault="00AD53C9" w:rsidP="008F2F48">
      <w:pPr>
        <w:jc w:val="center"/>
        <w:rPr>
          <w:rFonts w:ascii="Calibri" w:hAnsi="Calibri"/>
          <w:b/>
          <w:sz w:val="64"/>
          <w:lang w:val="en-GB"/>
        </w:rPr>
      </w:pPr>
    </w:p>
    <w:p w14:paraId="425D1E80" w14:textId="77777777" w:rsidR="00843790" w:rsidRPr="00F64B7C" w:rsidRDefault="008F2F48" w:rsidP="008F2F48">
      <w:pPr>
        <w:jc w:val="center"/>
        <w:rPr>
          <w:rFonts w:ascii="Calibri" w:hAnsi="Calibri"/>
          <w:b/>
          <w:sz w:val="64"/>
          <w:lang w:val="en-GB"/>
        </w:rPr>
      </w:pPr>
      <w:r w:rsidRPr="00F64B7C">
        <w:rPr>
          <w:rFonts w:ascii="Calibri" w:hAnsi="Calibri"/>
          <w:b/>
          <w:sz w:val="64"/>
          <w:lang w:val="en-GB"/>
        </w:rPr>
        <w:t xml:space="preserve">Interpretation Strategy </w:t>
      </w:r>
    </w:p>
    <w:p w14:paraId="0967F60F" w14:textId="77777777" w:rsidR="00843790" w:rsidRPr="00F64B7C" w:rsidRDefault="00843790" w:rsidP="008F2F48">
      <w:pPr>
        <w:jc w:val="center"/>
        <w:rPr>
          <w:rFonts w:ascii="Calibri" w:hAnsi="Calibri"/>
          <w:b/>
          <w:sz w:val="60"/>
          <w:lang w:val="en-GB"/>
        </w:rPr>
      </w:pPr>
    </w:p>
    <w:p w14:paraId="745763F4" w14:textId="77777777" w:rsidR="008F2F48" w:rsidRPr="00F64B7C" w:rsidRDefault="00843790" w:rsidP="008F2F48">
      <w:pPr>
        <w:jc w:val="center"/>
        <w:rPr>
          <w:rFonts w:ascii="Calibri" w:hAnsi="Calibri"/>
          <w:sz w:val="48"/>
          <w:lang w:val="en-GB"/>
        </w:rPr>
      </w:pPr>
      <w:r w:rsidRPr="00F64B7C">
        <w:rPr>
          <w:rFonts w:ascii="Calibri" w:hAnsi="Calibri"/>
          <w:b/>
          <w:sz w:val="48"/>
          <w:lang w:val="en-GB"/>
        </w:rPr>
        <w:t>August 2016</w:t>
      </w:r>
    </w:p>
    <w:p w14:paraId="57A284EB" w14:textId="77777777" w:rsidR="00D3742E" w:rsidRPr="00F64B7C" w:rsidRDefault="00D3742E">
      <w:pPr>
        <w:rPr>
          <w:rFonts w:ascii="Calibri" w:hAnsi="Calibri"/>
          <w:lang w:val="en-GB"/>
        </w:rPr>
      </w:pPr>
    </w:p>
    <w:p w14:paraId="10D22030" w14:textId="77777777" w:rsidR="00D3742E" w:rsidRPr="00F64B7C" w:rsidRDefault="00D3742E">
      <w:pPr>
        <w:rPr>
          <w:rFonts w:ascii="Calibri" w:hAnsi="Calibri"/>
          <w:lang w:val="en-GB"/>
        </w:rPr>
      </w:pPr>
    </w:p>
    <w:p w14:paraId="68298BBB" w14:textId="77777777" w:rsidR="00843790" w:rsidRPr="00F64B7C" w:rsidRDefault="00843790" w:rsidP="00C82585">
      <w:pPr>
        <w:jc w:val="center"/>
        <w:rPr>
          <w:rFonts w:ascii="Calibri" w:hAnsi="Calibri"/>
          <w:b/>
          <w:sz w:val="32"/>
          <w:lang w:val="en-GB"/>
        </w:rPr>
      </w:pPr>
      <w:r w:rsidRPr="00F64B7C">
        <w:rPr>
          <w:rFonts w:ascii="Calibri" w:hAnsi="Calibri"/>
          <w:lang w:val="en-GB"/>
        </w:rPr>
        <w:br w:type="page"/>
      </w:r>
      <w:r w:rsidR="00C82585" w:rsidRPr="00F64B7C">
        <w:rPr>
          <w:rFonts w:ascii="Calibri" w:hAnsi="Calibri"/>
          <w:b/>
          <w:sz w:val="32"/>
          <w:lang w:val="en-GB"/>
        </w:rPr>
        <w:lastRenderedPageBreak/>
        <w:t>Contents</w:t>
      </w:r>
    </w:p>
    <w:p w14:paraId="1CE26AEA" w14:textId="77777777" w:rsidR="0020696F" w:rsidRPr="00F64B7C" w:rsidRDefault="0020696F">
      <w:pPr>
        <w:rPr>
          <w:rFonts w:ascii="Calibri" w:hAnsi="Calibri"/>
          <w:lang w:val="en-GB"/>
        </w:rPr>
      </w:pPr>
    </w:p>
    <w:p w14:paraId="352C4EA7" w14:textId="77777777" w:rsidR="001F39EF" w:rsidRPr="00F64B7C" w:rsidRDefault="00FE73E6" w:rsidP="00FE73E6">
      <w:pPr>
        <w:pStyle w:val="ListParagraph"/>
        <w:numPr>
          <w:ilvl w:val="0"/>
          <w:numId w:val="25"/>
        </w:numPr>
        <w:rPr>
          <w:rFonts w:ascii="Calibri" w:hAnsi="Calibri"/>
          <w:sz w:val="28"/>
          <w:lang w:val="en-GB"/>
        </w:rPr>
      </w:pPr>
      <w:r w:rsidRPr="00F64B7C">
        <w:rPr>
          <w:rFonts w:ascii="Calibri" w:hAnsi="Calibri"/>
          <w:sz w:val="28"/>
          <w:lang w:val="en-GB"/>
        </w:rPr>
        <w:t>Introduction</w:t>
      </w:r>
      <w:r w:rsidR="00937036" w:rsidRPr="00F64B7C">
        <w:rPr>
          <w:rFonts w:ascii="Calibri" w:hAnsi="Calibri"/>
          <w:sz w:val="28"/>
          <w:lang w:val="en-GB"/>
        </w:rPr>
        <w:t>……………………………………………………………………………</w:t>
      </w:r>
      <w:r w:rsidR="00DA690C" w:rsidRPr="00F64B7C">
        <w:rPr>
          <w:rFonts w:ascii="Calibri" w:hAnsi="Calibri"/>
          <w:sz w:val="28"/>
          <w:lang w:val="en-GB"/>
        </w:rPr>
        <w:t>.</w:t>
      </w:r>
      <w:r w:rsidR="00937036" w:rsidRPr="00F64B7C">
        <w:rPr>
          <w:rFonts w:ascii="Calibri" w:hAnsi="Calibri"/>
          <w:sz w:val="28"/>
          <w:lang w:val="en-GB"/>
        </w:rPr>
        <w:t>… 3</w:t>
      </w:r>
    </w:p>
    <w:p w14:paraId="7FD2269E" w14:textId="77777777" w:rsidR="00FE73E6" w:rsidRPr="00F64B7C" w:rsidRDefault="00FE73E6" w:rsidP="001F39EF">
      <w:pPr>
        <w:pStyle w:val="ListParagraph"/>
        <w:rPr>
          <w:rFonts w:ascii="Calibri" w:hAnsi="Calibri"/>
          <w:sz w:val="28"/>
          <w:lang w:val="en-GB"/>
        </w:rPr>
      </w:pPr>
    </w:p>
    <w:p w14:paraId="3C208651" w14:textId="77777777" w:rsidR="00937036" w:rsidRPr="00F64B7C" w:rsidRDefault="00306F1E" w:rsidP="00937036">
      <w:pPr>
        <w:pStyle w:val="ListParagraph"/>
        <w:numPr>
          <w:ilvl w:val="0"/>
          <w:numId w:val="25"/>
        </w:numPr>
        <w:rPr>
          <w:rFonts w:ascii="Calibri" w:hAnsi="Calibri"/>
          <w:sz w:val="28"/>
          <w:lang w:val="en-GB"/>
        </w:rPr>
      </w:pPr>
      <w:r w:rsidRPr="00F64B7C">
        <w:rPr>
          <w:rFonts w:ascii="Calibri" w:hAnsi="Calibri"/>
          <w:sz w:val="28"/>
          <w:lang w:val="en-GB"/>
        </w:rPr>
        <w:t>V</w:t>
      </w:r>
      <w:r w:rsidR="00782A60" w:rsidRPr="00F64B7C">
        <w:rPr>
          <w:rFonts w:ascii="Calibri" w:hAnsi="Calibri"/>
          <w:sz w:val="28"/>
          <w:lang w:val="en-GB"/>
        </w:rPr>
        <w:t>ision</w:t>
      </w:r>
      <w:r w:rsidR="00937036" w:rsidRPr="00F64B7C">
        <w:rPr>
          <w:rFonts w:ascii="Calibri" w:hAnsi="Calibri"/>
          <w:sz w:val="28"/>
          <w:lang w:val="en-GB"/>
        </w:rPr>
        <w:t xml:space="preserve"> and strategic aims…………………………………………………………</w:t>
      </w:r>
      <w:r w:rsidR="00DA690C" w:rsidRPr="00F64B7C">
        <w:rPr>
          <w:rFonts w:ascii="Calibri" w:hAnsi="Calibri"/>
          <w:sz w:val="28"/>
          <w:lang w:val="en-GB"/>
        </w:rPr>
        <w:t>.</w:t>
      </w:r>
      <w:r w:rsidR="00937036" w:rsidRPr="00F64B7C">
        <w:rPr>
          <w:rFonts w:ascii="Calibri" w:hAnsi="Calibri"/>
          <w:sz w:val="28"/>
          <w:lang w:val="en-GB"/>
        </w:rPr>
        <w:t>… 3</w:t>
      </w:r>
    </w:p>
    <w:p w14:paraId="46CDA246" w14:textId="77777777" w:rsidR="00937036" w:rsidRPr="00F64B7C" w:rsidRDefault="00937036" w:rsidP="00937036">
      <w:pPr>
        <w:rPr>
          <w:rFonts w:ascii="Calibri" w:hAnsi="Calibri"/>
          <w:sz w:val="28"/>
          <w:lang w:val="en-GB"/>
        </w:rPr>
      </w:pPr>
    </w:p>
    <w:p w14:paraId="59D730E5" w14:textId="77777777" w:rsidR="00B83F2F" w:rsidRPr="00F64B7C" w:rsidRDefault="00FE73E6" w:rsidP="00B83F2F">
      <w:pPr>
        <w:pStyle w:val="ListParagraph"/>
        <w:numPr>
          <w:ilvl w:val="0"/>
          <w:numId w:val="25"/>
        </w:numPr>
        <w:rPr>
          <w:rFonts w:ascii="Calibri" w:hAnsi="Calibri"/>
          <w:sz w:val="28"/>
          <w:lang w:val="en-GB"/>
        </w:rPr>
      </w:pPr>
      <w:r w:rsidRPr="00F64B7C">
        <w:rPr>
          <w:rFonts w:ascii="Calibri" w:hAnsi="Calibri"/>
          <w:sz w:val="28"/>
          <w:lang w:val="en-GB"/>
        </w:rPr>
        <w:t>Interpretative aims</w:t>
      </w:r>
      <w:r w:rsidR="00B83F2F" w:rsidRPr="00F64B7C">
        <w:rPr>
          <w:rFonts w:ascii="Calibri" w:hAnsi="Calibri"/>
          <w:sz w:val="28"/>
          <w:lang w:val="en-GB"/>
        </w:rPr>
        <w:t>…………………………………………………………………….. 4</w:t>
      </w:r>
    </w:p>
    <w:p w14:paraId="2F7B9663" w14:textId="77777777" w:rsidR="00FE73E6" w:rsidRPr="00F64B7C" w:rsidRDefault="00FE73E6" w:rsidP="00B83F2F">
      <w:pPr>
        <w:pStyle w:val="ListParagraph"/>
        <w:rPr>
          <w:rFonts w:ascii="Calibri" w:hAnsi="Calibri"/>
          <w:sz w:val="28"/>
          <w:lang w:val="en-GB"/>
        </w:rPr>
      </w:pPr>
    </w:p>
    <w:p w14:paraId="33451B99" w14:textId="77777777" w:rsidR="008C2DD8" w:rsidRPr="00F64B7C" w:rsidRDefault="008C2DD8" w:rsidP="008C2DD8">
      <w:pPr>
        <w:pStyle w:val="ListParagraph"/>
        <w:numPr>
          <w:ilvl w:val="0"/>
          <w:numId w:val="25"/>
        </w:numPr>
        <w:rPr>
          <w:rFonts w:ascii="Calibri" w:hAnsi="Calibri"/>
          <w:sz w:val="28"/>
          <w:lang w:val="en-GB"/>
        </w:rPr>
      </w:pPr>
      <w:r w:rsidRPr="00F64B7C">
        <w:rPr>
          <w:rFonts w:ascii="Calibri" w:hAnsi="Calibri"/>
          <w:sz w:val="28"/>
          <w:lang w:val="en-GB"/>
        </w:rPr>
        <w:t>Target a</w:t>
      </w:r>
      <w:r w:rsidR="00FE73E6" w:rsidRPr="00F64B7C">
        <w:rPr>
          <w:rFonts w:ascii="Calibri" w:hAnsi="Calibri"/>
          <w:sz w:val="28"/>
          <w:lang w:val="en-GB"/>
        </w:rPr>
        <w:t>udiences</w:t>
      </w:r>
      <w:r w:rsidRPr="00F64B7C">
        <w:rPr>
          <w:rFonts w:ascii="Calibri" w:hAnsi="Calibri"/>
          <w:sz w:val="28"/>
          <w:lang w:val="en-GB"/>
        </w:rPr>
        <w:t>………………………………………………………………………… 5</w:t>
      </w:r>
    </w:p>
    <w:p w14:paraId="7D4088EE" w14:textId="77777777" w:rsidR="008C2DD8" w:rsidRPr="00F64B7C" w:rsidRDefault="008C2DD8" w:rsidP="008C2DD8">
      <w:pPr>
        <w:rPr>
          <w:rFonts w:ascii="Calibri" w:hAnsi="Calibri"/>
          <w:sz w:val="28"/>
          <w:lang w:val="en-GB"/>
        </w:rPr>
      </w:pPr>
    </w:p>
    <w:p w14:paraId="2FD21630" w14:textId="77777777" w:rsidR="008C2DD8" w:rsidRPr="00F64B7C" w:rsidRDefault="00810222" w:rsidP="008C2DD8">
      <w:pPr>
        <w:pStyle w:val="ListParagraph"/>
        <w:numPr>
          <w:ilvl w:val="0"/>
          <w:numId w:val="25"/>
        </w:numPr>
        <w:rPr>
          <w:rFonts w:ascii="Calibri" w:hAnsi="Calibri"/>
          <w:sz w:val="28"/>
          <w:lang w:val="en-GB"/>
        </w:rPr>
      </w:pPr>
      <w:r w:rsidRPr="00F64B7C">
        <w:rPr>
          <w:rFonts w:ascii="Calibri" w:hAnsi="Calibri"/>
          <w:sz w:val="28"/>
          <w:lang w:val="en-GB"/>
        </w:rPr>
        <w:t>Audience research</w:t>
      </w:r>
      <w:r w:rsidR="008C2DD8" w:rsidRPr="00F64B7C">
        <w:rPr>
          <w:rFonts w:ascii="Calibri" w:hAnsi="Calibri"/>
          <w:sz w:val="28"/>
          <w:lang w:val="en-GB"/>
        </w:rPr>
        <w:t>……………………………………………………………………</w:t>
      </w:r>
      <w:r w:rsidR="009C4DB7" w:rsidRPr="00F64B7C">
        <w:rPr>
          <w:rFonts w:ascii="Calibri" w:hAnsi="Calibri"/>
          <w:sz w:val="28"/>
          <w:lang w:val="en-GB"/>
        </w:rPr>
        <w:t>… 6</w:t>
      </w:r>
    </w:p>
    <w:p w14:paraId="29A9EF81" w14:textId="77777777" w:rsidR="00810222" w:rsidRPr="00F64B7C" w:rsidRDefault="00810222" w:rsidP="008C2DD8">
      <w:pPr>
        <w:rPr>
          <w:rFonts w:ascii="Calibri" w:hAnsi="Calibri"/>
          <w:sz w:val="28"/>
          <w:lang w:val="en-GB"/>
        </w:rPr>
      </w:pPr>
    </w:p>
    <w:p w14:paraId="7755E6F3" w14:textId="77777777" w:rsidR="000F185E" w:rsidRPr="00F64B7C" w:rsidRDefault="00D67151" w:rsidP="00FE73E6">
      <w:pPr>
        <w:pStyle w:val="ListParagraph"/>
        <w:numPr>
          <w:ilvl w:val="0"/>
          <w:numId w:val="25"/>
        </w:numPr>
        <w:rPr>
          <w:rFonts w:ascii="Calibri" w:hAnsi="Calibri"/>
          <w:sz w:val="28"/>
          <w:lang w:val="en-GB"/>
        </w:rPr>
      </w:pPr>
      <w:r w:rsidRPr="00F64B7C">
        <w:rPr>
          <w:rFonts w:ascii="Calibri" w:hAnsi="Calibri"/>
          <w:sz w:val="28"/>
          <w:lang w:val="en-GB"/>
        </w:rPr>
        <w:t>Interpretative</w:t>
      </w:r>
      <w:r w:rsidR="00FE73E6" w:rsidRPr="00F64B7C">
        <w:rPr>
          <w:rFonts w:ascii="Calibri" w:hAnsi="Calibri"/>
          <w:sz w:val="28"/>
          <w:lang w:val="en-GB"/>
        </w:rPr>
        <w:t xml:space="preserve"> </w:t>
      </w:r>
      <w:r w:rsidR="007B1A30" w:rsidRPr="00F64B7C">
        <w:rPr>
          <w:rFonts w:ascii="Calibri" w:hAnsi="Calibri"/>
          <w:sz w:val="28"/>
          <w:lang w:val="en-GB"/>
        </w:rPr>
        <w:t>approach</w:t>
      </w:r>
      <w:r w:rsidR="00F902AC" w:rsidRPr="00F64B7C">
        <w:rPr>
          <w:rFonts w:ascii="Calibri" w:hAnsi="Calibri"/>
          <w:sz w:val="28"/>
          <w:lang w:val="en-GB"/>
        </w:rPr>
        <w:t>……………………………………………………………… 6</w:t>
      </w:r>
    </w:p>
    <w:p w14:paraId="3589F63C" w14:textId="77777777" w:rsidR="00810222" w:rsidRPr="00F64B7C" w:rsidRDefault="007B1A30" w:rsidP="000F185E">
      <w:pPr>
        <w:rPr>
          <w:rFonts w:ascii="Calibri" w:hAnsi="Calibri"/>
          <w:sz w:val="28"/>
          <w:lang w:val="en-GB"/>
        </w:rPr>
      </w:pPr>
      <w:r w:rsidRPr="00F64B7C">
        <w:rPr>
          <w:rFonts w:ascii="Calibri" w:hAnsi="Calibri"/>
          <w:sz w:val="28"/>
          <w:lang w:val="en-GB"/>
        </w:rPr>
        <w:t xml:space="preserve"> </w:t>
      </w:r>
    </w:p>
    <w:p w14:paraId="08B81C50" w14:textId="77777777" w:rsidR="007B1A30" w:rsidRPr="00F64B7C" w:rsidRDefault="007B1A30" w:rsidP="007B1A30">
      <w:pPr>
        <w:pStyle w:val="ListParagraph"/>
        <w:numPr>
          <w:ilvl w:val="1"/>
          <w:numId w:val="25"/>
        </w:numPr>
        <w:rPr>
          <w:rFonts w:ascii="Calibri" w:hAnsi="Calibri"/>
          <w:sz w:val="28"/>
          <w:lang w:val="en-GB"/>
        </w:rPr>
      </w:pPr>
      <w:r w:rsidRPr="00F64B7C">
        <w:rPr>
          <w:rFonts w:ascii="Calibri" w:hAnsi="Calibri"/>
          <w:sz w:val="28"/>
          <w:lang w:val="en-GB"/>
        </w:rPr>
        <w:t>Interpretative principles</w:t>
      </w:r>
      <w:r w:rsidR="00CA1506" w:rsidRPr="00F64B7C">
        <w:rPr>
          <w:rFonts w:ascii="Calibri" w:hAnsi="Calibri"/>
          <w:sz w:val="28"/>
          <w:lang w:val="en-GB"/>
        </w:rPr>
        <w:t>…………………………………………….. 7</w:t>
      </w:r>
    </w:p>
    <w:p w14:paraId="1A22EB9A" w14:textId="77777777" w:rsidR="00F902AC" w:rsidRPr="00F64B7C" w:rsidRDefault="00F902AC" w:rsidP="007B1A30">
      <w:pPr>
        <w:pStyle w:val="ListParagraph"/>
        <w:numPr>
          <w:ilvl w:val="1"/>
          <w:numId w:val="25"/>
        </w:numPr>
        <w:rPr>
          <w:rFonts w:ascii="Calibri" w:hAnsi="Calibri"/>
          <w:sz w:val="28"/>
          <w:lang w:val="en-GB"/>
        </w:rPr>
      </w:pPr>
      <w:r w:rsidRPr="00F64B7C">
        <w:rPr>
          <w:rFonts w:ascii="Calibri" w:hAnsi="Calibri"/>
          <w:sz w:val="28"/>
          <w:lang w:val="en-GB"/>
        </w:rPr>
        <w:t>The interpretative tool kit</w:t>
      </w:r>
      <w:r w:rsidR="000F185E" w:rsidRPr="00F64B7C">
        <w:rPr>
          <w:rFonts w:ascii="Calibri" w:hAnsi="Calibri"/>
          <w:sz w:val="28"/>
          <w:lang w:val="en-GB"/>
        </w:rPr>
        <w:t>…………………………………………</w:t>
      </w:r>
      <w:r w:rsidR="00E77811" w:rsidRPr="00F64B7C">
        <w:rPr>
          <w:rFonts w:ascii="Calibri" w:hAnsi="Calibri"/>
          <w:sz w:val="28"/>
          <w:lang w:val="en-GB"/>
        </w:rPr>
        <w:t>.</w:t>
      </w:r>
      <w:r w:rsidR="006D710E" w:rsidRPr="00F64B7C">
        <w:rPr>
          <w:rFonts w:ascii="Calibri" w:hAnsi="Calibri"/>
          <w:sz w:val="28"/>
          <w:lang w:val="en-GB"/>
        </w:rPr>
        <w:t>.. 8</w:t>
      </w:r>
    </w:p>
    <w:p w14:paraId="48B531CF" w14:textId="77777777" w:rsidR="00F902AC" w:rsidRPr="00F64B7C" w:rsidRDefault="00F902AC" w:rsidP="007B1A30">
      <w:pPr>
        <w:pStyle w:val="ListParagraph"/>
        <w:numPr>
          <w:ilvl w:val="1"/>
          <w:numId w:val="25"/>
        </w:numPr>
        <w:rPr>
          <w:rFonts w:ascii="Calibri" w:hAnsi="Calibri"/>
          <w:sz w:val="28"/>
          <w:lang w:val="en-GB"/>
        </w:rPr>
      </w:pPr>
      <w:r w:rsidRPr="00F64B7C">
        <w:rPr>
          <w:rFonts w:ascii="Calibri" w:hAnsi="Calibri"/>
          <w:sz w:val="28"/>
          <w:lang w:val="en-GB"/>
        </w:rPr>
        <w:t>Agreed timeframe for the narrative</w:t>
      </w:r>
      <w:r w:rsidR="00F3305E" w:rsidRPr="00F64B7C">
        <w:rPr>
          <w:rFonts w:ascii="Calibri" w:hAnsi="Calibri"/>
          <w:sz w:val="28"/>
          <w:lang w:val="en-GB"/>
        </w:rPr>
        <w:t>……………………………. 9</w:t>
      </w:r>
    </w:p>
    <w:p w14:paraId="6A44BB3F" w14:textId="77777777" w:rsidR="00F902AC" w:rsidRPr="00F64B7C" w:rsidRDefault="00F902AC" w:rsidP="007B1A30">
      <w:pPr>
        <w:pStyle w:val="ListParagraph"/>
        <w:numPr>
          <w:ilvl w:val="1"/>
          <w:numId w:val="25"/>
        </w:numPr>
        <w:rPr>
          <w:rFonts w:ascii="Calibri" w:hAnsi="Calibri"/>
          <w:sz w:val="28"/>
          <w:lang w:val="en-GB"/>
        </w:rPr>
      </w:pPr>
      <w:r w:rsidRPr="00F64B7C">
        <w:rPr>
          <w:rFonts w:ascii="Calibri" w:hAnsi="Calibri"/>
          <w:sz w:val="28"/>
          <w:lang w:val="en-GB"/>
        </w:rPr>
        <w:t>Historic case studies</w:t>
      </w:r>
      <w:r w:rsidR="009C4DB7" w:rsidRPr="00F64B7C">
        <w:rPr>
          <w:rFonts w:ascii="Calibri" w:hAnsi="Calibri"/>
          <w:sz w:val="28"/>
          <w:lang w:val="en-GB"/>
        </w:rPr>
        <w:t>…………………………………………………... 9</w:t>
      </w:r>
    </w:p>
    <w:p w14:paraId="69D0530D" w14:textId="77777777" w:rsidR="00F902AC" w:rsidRPr="00F64B7C" w:rsidRDefault="00F902AC" w:rsidP="007B1A30">
      <w:pPr>
        <w:pStyle w:val="ListParagraph"/>
        <w:numPr>
          <w:ilvl w:val="1"/>
          <w:numId w:val="25"/>
        </w:numPr>
        <w:rPr>
          <w:rFonts w:ascii="Calibri" w:hAnsi="Calibri"/>
          <w:sz w:val="28"/>
          <w:lang w:val="en-GB"/>
        </w:rPr>
      </w:pPr>
      <w:r w:rsidRPr="00F64B7C">
        <w:rPr>
          <w:rFonts w:ascii="Calibri" w:hAnsi="Calibri"/>
          <w:sz w:val="28"/>
          <w:lang w:val="en-GB"/>
        </w:rPr>
        <w:t>Collections</w:t>
      </w:r>
      <w:r w:rsidR="00985D68" w:rsidRPr="00F64B7C">
        <w:rPr>
          <w:rFonts w:ascii="Calibri" w:hAnsi="Calibri"/>
          <w:sz w:val="28"/>
          <w:lang w:val="en-GB"/>
        </w:rPr>
        <w:t>………………………………………………………………….. 9</w:t>
      </w:r>
    </w:p>
    <w:p w14:paraId="780EFA87" w14:textId="77777777" w:rsidR="00F902AC" w:rsidRPr="00F64B7C" w:rsidRDefault="00F902AC" w:rsidP="007B1A30">
      <w:pPr>
        <w:pStyle w:val="ListParagraph"/>
        <w:numPr>
          <w:ilvl w:val="1"/>
          <w:numId w:val="25"/>
        </w:numPr>
        <w:rPr>
          <w:rFonts w:ascii="Calibri" w:hAnsi="Calibri"/>
          <w:sz w:val="28"/>
          <w:lang w:val="en-GB"/>
        </w:rPr>
      </w:pPr>
      <w:r w:rsidRPr="00F64B7C">
        <w:rPr>
          <w:rFonts w:ascii="Calibri" w:hAnsi="Calibri"/>
          <w:sz w:val="28"/>
          <w:lang w:val="en-GB"/>
        </w:rPr>
        <w:t>Interpretation challenges</w:t>
      </w:r>
      <w:r w:rsidR="00F3305E" w:rsidRPr="00F64B7C">
        <w:rPr>
          <w:rFonts w:ascii="Calibri" w:hAnsi="Calibri"/>
          <w:sz w:val="28"/>
          <w:lang w:val="en-GB"/>
        </w:rPr>
        <w:t>………………….……………………….10</w:t>
      </w:r>
    </w:p>
    <w:p w14:paraId="71AE00F4" w14:textId="77777777" w:rsidR="00810222" w:rsidRPr="00F64B7C" w:rsidRDefault="00F902AC" w:rsidP="007B1A30">
      <w:pPr>
        <w:pStyle w:val="ListParagraph"/>
        <w:numPr>
          <w:ilvl w:val="1"/>
          <w:numId w:val="25"/>
        </w:numPr>
        <w:rPr>
          <w:rFonts w:ascii="Calibri" w:hAnsi="Calibri"/>
          <w:sz w:val="28"/>
          <w:lang w:val="en-GB"/>
        </w:rPr>
      </w:pPr>
      <w:r w:rsidRPr="00F64B7C">
        <w:rPr>
          <w:rFonts w:ascii="Calibri" w:hAnsi="Calibri"/>
          <w:sz w:val="28"/>
          <w:lang w:val="en-GB"/>
        </w:rPr>
        <w:t>Dwell time</w:t>
      </w:r>
      <w:r w:rsidR="00985D68" w:rsidRPr="00F64B7C">
        <w:rPr>
          <w:rFonts w:ascii="Calibri" w:hAnsi="Calibri"/>
          <w:sz w:val="28"/>
          <w:lang w:val="en-GB"/>
        </w:rPr>
        <w:t>…………………………………………………………….….. 10</w:t>
      </w:r>
    </w:p>
    <w:p w14:paraId="3B6790D8" w14:textId="77777777" w:rsidR="00FE73E6" w:rsidRPr="00F64B7C" w:rsidRDefault="00FE73E6" w:rsidP="00810222">
      <w:pPr>
        <w:pStyle w:val="ListParagraph"/>
        <w:ind w:left="1440"/>
        <w:rPr>
          <w:rFonts w:ascii="Calibri" w:hAnsi="Calibri"/>
          <w:sz w:val="28"/>
          <w:lang w:val="en-GB"/>
        </w:rPr>
      </w:pPr>
    </w:p>
    <w:p w14:paraId="0F2C8038" w14:textId="77777777" w:rsidR="00E06E2F" w:rsidRPr="00F64B7C" w:rsidRDefault="00E06E2F" w:rsidP="00FE73E6">
      <w:pPr>
        <w:pStyle w:val="ListParagraph"/>
        <w:numPr>
          <w:ilvl w:val="0"/>
          <w:numId w:val="25"/>
        </w:numPr>
        <w:rPr>
          <w:rFonts w:ascii="Calibri" w:hAnsi="Calibri"/>
          <w:sz w:val="28"/>
          <w:lang w:val="en-GB"/>
        </w:rPr>
      </w:pPr>
      <w:r w:rsidRPr="00F64B7C">
        <w:rPr>
          <w:rFonts w:ascii="Calibri" w:hAnsi="Calibri"/>
          <w:sz w:val="28"/>
          <w:lang w:val="en-GB"/>
        </w:rPr>
        <w:t>Access…………………</w:t>
      </w:r>
      <w:r w:rsidR="002D7B77" w:rsidRPr="00F64B7C">
        <w:rPr>
          <w:rFonts w:ascii="Calibri" w:hAnsi="Calibri"/>
          <w:sz w:val="28"/>
          <w:lang w:val="en-GB"/>
        </w:rPr>
        <w:t>………………………………..………………………………….. 11</w:t>
      </w:r>
    </w:p>
    <w:p w14:paraId="393F9E57" w14:textId="77777777" w:rsidR="00E06E2F" w:rsidRPr="00F64B7C" w:rsidRDefault="00E06E2F" w:rsidP="00E06E2F">
      <w:pPr>
        <w:pStyle w:val="ListParagraph"/>
        <w:rPr>
          <w:rFonts w:ascii="Calibri" w:hAnsi="Calibri"/>
          <w:sz w:val="28"/>
          <w:lang w:val="en-GB"/>
        </w:rPr>
      </w:pPr>
    </w:p>
    <w:p w14:paraId="58AA39B5" w14:textId="77777777" w:rsidR="00E06E2F" w:rsidRPr="00F64B7C" w:rsidRDefault="009B06C9" w:rsidP="00FE73E6">
      <w:pPr>
        <w:pStyle w:val="ListParagraph"/>
        <w:numPr>
          <w:ilvl w:val="0"/>
          <w:numId w:val="25"/>
        </w:numPr>
        <w:rPr>
          <w:rFonts w:ascii="Calibri" w:hAnsi="Calibri"/>
          <w:sz w:val="28"/>
          <w:lang w:val="en-GB"/>
        </w:rPr>
      </w:pPr>
      <w:r w:rsidRPr="00F64B7C">
        <w:rPr>
          <w:rFonts w:ascii="Calibri" w:hAnsi="Calibri"/>
          <w:sz w:val="28"/>
          <w:lang w:val="en-GB"/>
        </w:rPr>
        <w:t>The detailed Interpretation Plan</w:t>
      </w:r>
      <w:r w:rsidR="002D7B77" w:rsidRPr="00F64B7C">
        <w:rPr>
          <w:rFonts w:ascii="Calibri" w:hAnsi="Calibri"/>
          <w:sz w:val="28"/>
          <w:lang w:val="en-GB"/>
        </w:rPr>
        <w:t>…………..………………………………….. 11</w:t>
      </w:r>
    </w:p>
    <w:p w14:paraId="1574C73F" w14:textId="77777777" w:rsidR="009B06C9" w:rsidRPr="00F64B7C" w:rsidRDefault="009B06C9" w:rsidP="00E06E2F">
      <w:pPr>
        <w:rPr>
          <w:rFonts w:ascii="Calibri" w:hAnsi="Calibri"/>
          <w:sz w:val="28"/>
          <w:lang w:val="en-GB"/>
        </w:rPr>
      </w:pPr>
    </w:p>
    <w:p w14:paraId="3C0C8458" w14:textId="77777777" w:rsidR="00912DF1" w:rsidRPr="00F64B7C" w:rsidRDefault="00D67151" w:rsidP="00FE73E6">
      <w:pPr>
        <w:pStyle w:val="ListParagraph"/>
        <w:numPr>
          <w:ilvl w:val="0"/>
          <w:numId w:val="25"/>
        </w:numPr>
        <w:rPr>
          <w:rFonts w:ascii="Calibri" w:hAnsi="Calibri"/>
          <w:sz w:val="28"/>
          <w:lang w:val="en-GB"/>
        </w:rPr>
      </w:pPr>
      <w:r w:rsidRPr="00F64B7C">
        <w:rPr>
          <w:rFonts w:ascii="Calibri" w:hAnsi="Calibri"/>
          <w:sz w:val="28"/>
          <w:lang w:val="en-GB"/>
        </w:rPr>
        <w:t>Process</w:t>
      </w:r>
      <w:r w:rsidR="00E06E2F" w:rsidRPr="00F64B7C">
        <w:rPr>
          <w:rFonts w:ascii="Calibri" w:hAnsi="Calibri"/>
          <w:sz w:val="28"/>
          <w:lang w:val="en-GB"/>
        </w:rPr>
        <w:t>…………..………………………</w:t>
      </w:r>
      <w:r w:rsidR="00912DF1" w:rsidRPr="00F64B7C">
        <w:rPr>
          <w:rFonts w:ascii="Calibri" w:hAnsi="Calibri"/>
          <w:sz w:val="28"/>
          <w:lang w:val="en-GB"/>
        </w:rPr>
        <w:t>…………………………………….</w:t>
      </w:r>
      <w:r w:rsidR="000A2638" w:rsidRPr="00F64B7C">
        <w:rPr>
          <w:rFonts w:ascii="Calibri" w:hAnsi="Calibri"/>
          <w:sz w:val="28"/>
          <w:lang w:val="en-GB"/>
        </w:rPr>
        <w:t>………….. 11</w:t>
      </w:r>
    </w:p>
    <w:p w14:paraId="473DF03F" w14:textId="77777777" w:rsidR="00D67151" w:rsidRPr="00F64B7C" w:rsidRDefault="00D67151" w:rsidP="00912DF1">
      <w:pPr>
        <w:rPr>
          <w:rFonts w:ascii="Calibri" w:hAnsi="Calibri"/>
          <w:sz w:val="28"/>
          <w:lang w:val="en-GB"/>
        </w:rPr>
      </w:pPr>
    </w:p>
    <w:p w14:paraId="2E367748" w14:textId="77777777" w:rsidR="00912DF1" w:rsidRPr="00F64B7C" w:rsidRDefault="00027781" w:rsidP="00027781">
      <w:pPr>
        <w:pStyle w:val="ListParagraph"/>
        <w:numPr>
          <w:ilvl w:val="0"/>
          <w:numId w:val="25"/>
        </w:numPr>
        <w:rPr>
          <w:rFonts w:ascii="Calibri" w:hAnsi="Calibri"/>
          <w:sz w:val="28"/>
          <w:lang w:val="en-GB"/>
        </w:rPr>
      </w:pPr>
      <w:r w:rsidRPr="00F64B7C">
        <w:rPr>
          <w:rFonts w:ascii="Calibri" w:hAnsi="Calibri"/>
          <w:sz w:val="28"/>
          <w:lang w:val="en-GB"/>
        </w:rPr>
        <w:t xml:space="preserve"> </w:t>
      </w:r>
      <w:r w:rsidR="009B06C9" w:rsidRPr="00F64B7C">
        <w:rPr>
          <w:rFonts w:ascii="Calibri" w:hAnsi="Calibri"/>
          <w:sz w:val="28"/>
          <w:lang w:val="en-GB"/>
        </w:rPr>
        <w:t>Visitor outcomes</w:t>
      </w:r>
      <w:r w:rsidR="00375D6F" w:rsidRPr="00F64B7C">
        <w:rPr>
          <w:rFonts w:ascii="Calibri" w:hAnsi="Calibri"/>
          <w:sz w:val="28"/>
          <w:lang w:val="en-GB"/>
        </w:rPr>
        <w:t>…………..…………………………………………………………. 11</w:t>
      </w:r>
    </w:p>
    <w:p w14:paraId="7A8AC930" w14:textId="77777777" w:rsidR="009B06C9" w:rsidRPr="00F64B7C" w:rsidRDefault="009B06C9" w:rsidP="00912DF1">
      <w:pPr>
        <w:rPr>
          <w:rFonts w:ascii="Calibri" w:hAnsi="Calibri"/>
          <w:sz w:val="28"/>
          <w:lang w:val="en-GB"/>
        </w:rPr>
      </w:pPr>
    </w:p>
    <w:p w14:paraId="395533F1" w14:textId="77777777" w:rsidR="000E36AE" w:rsidRPr="00F64B7C" w:rsidRDefault="00027781" w:rsidP="00EB65DC">
      <w:pPr>
        <w:pStyle w:val="ListParagraph"/>
        <w:numPr>
          <w:ilvl w:val="0"/>
          <w:numId w:val="25"/>
        </w:numPr>
        <w:rPr>
          <w:rFonts w:ascii="Calibri" w:hAnsi="Calibri"/>
          <w:sz w:val="28"/>
          <w:lang w:val="en-GB"/>
        </w:rPr>
      </w:pPr>
      <w:r w:rsidRPr="00F64B7C">
        <w:rPr>
          <w:rFonts w:ascii="Calibri" w:hAnsi="Calibri"/>
          <w:sz w:val="28"/>
          <w:lang w:val="en-GB"/>
        </w:rPr>
        <w:t xml:space="preserve"> </w:t>
      </w:r>
      <w:r w:rsidR="009B06C9" w:rsidRPr="00F64B7C">
        <w:rPr>
          <w:rFonts w:ascii="Calibri" w:hAnsi="Calibri"/>
          <w:sz w:val="28"/>
          <w:lang w:val="en-GB"/>
        </w:rPr>
        <w:t>Partnerships</w:t>
      </w:r>
      <w:r w:rsidRPr="00F64B7C">
        <w:rPr>
          <w:rFonts w:ascii="Calibri" w:hAnsi="Calibri"/>
          <w:sz w:val="28"/>
          <w:lang w:val="en-GB"/>
        </w:rPr>
        <w:t>………..…………………………………………………………</w:t>
      </w:r>
      <w:r w:rsidR="00AA7CE0" w:rsidRPr="00F64B7C">
        <w:rPr>
          <w:rFonts w:ascii="Calibri" w:hAnsi="Calibri"/>
          <w:sz w:val="28"/>
          <w:lang w:val="en-GB"/>
        </w:rPr>
        <w:t>..</w:t>
      </w:r>
      <w:r w:rsidRPr="00F64B7C">
        <w:rPr>
          <w:rFonts w:ascii="Calibri" w:hAnsi="Calibri"/>
          <w:sz w:val="28"/>
          <w:lang w:val="en-GB"/>
        </w:rPr>
        <w:t>……... 13</w:t>
      </w:r>
    </w:p>
    <w:p w14:paraId="14B687FC" w14:textId="77777777" w:rsidR="000E36AE" w:rsidRPr="00F64B7C" w:rsidRDefault="000E36AE" w:rsidP="000E36AE">
      <w:pPr>
        <w:rPr>
          <w:rFonts w:ascii="Calibri" w:hAnsi="Calibri"/>
          <w:sz w:val="28"/>
          <w:lang w:val="en-GB"/>
        </w:rPr>
      </w:pPr>
    </w:p>
    <w:p w14:paraId="398B8372" w14:textId="77777777" w:rsidR="00432BE0" w:rsidRPr="00F64B7C" w:rsidRDefault="00EB65DC" w:rsidP="00FE73E6">
      <w:pPr>
        <w:pStyle w:val="ListParagraph"/>
        <w:numPr>
          <w:ilvl w:val="0"/>
          <w:numId w:val="25"/>
        </w:numPr>
        <w:rPr>
          <w:rFonts w:ascii="Calibri" w:hAnsi="Calibri"/>
          <w:sz w:val="28"/>
          <w:lang w:val="en-GB"/>
        </w:rPr>
      </w:pPr>
      <w:r w:rsidRPr="00F64B7C">
        <w:rPr>
          <w:rFonts w:ascii="Calibri" w:hAnsi="Calibri"/>
          <w:sz w:val="28"/>
          <w:lang w:val="en-GB"/>
        </w:rPr>
        <w:t xml:space="preserve"> Appendix 1</w:t>
      </w:r>
      <w:r w:rsidR="000E36AE" w:rsidRPr="00F64B7C">
        <w:rPr>
          <w:rFonts w:ascii="Calibri" w:hAnsi="Calibri"/>
          <w:sz w:val="28"/>
          <w:lang w:val="en-GB"/>
        </w:rPr>
        <w:t>: Interpretat</w:t>
      </w:r>
      <w:r w:rsidRPr="00F64B7C">
        <w:rPr>
          <w:rFonts w:ascii="Calibri" w:hAnsi="Calibri"/>
          <w:sz w:val="28"/>
          <w:lang w:val="en-GB"/>
        </w:rPr>
        <w:t>ion schedule……………………………….……</w:t>
      </w:r>
      <w:r w:rsidR="00166FA9" w:rsidRPr="00F64B7C">
        <w:rPr>
          <w:rFonts w:ascii="Calibri" w:hAnsi="Calibri"/>
          <w:sz w:val="28"/>
          <w:lang w:val="en-GB"/>
        </w:rPr>
        <w:t>…. 15</w:t>
      </w:r>
    </w:p>
    <w:p w14:paraId="383E8F65" w14:textId="77777777" w:rsidR="00432BE0" w:rsidRPr="00F64B7C" w:rsidRDefault="00432BE0" w:rsidP="00432BE0">
      <w:pPr>
        <w:rPr>
          <w:rFonts w:ascii="Calibri" w:hAnsi="Calibri"/>
          <w:sz w:val="28"/>
          <w:lang w:val="en-GB"/>
        </w:rPr>
      </w:pPr>
    </w:p>
    <w:p w14:paraId="530FED82" w14:textId="77777777" w:rsidR="00432BE0" w:rsidRPr="00F64B7C" w:rsidRDefault="001B1E99" w:rsidP="00FE73E6">
      <w:pPr>
        <w:pStyle w:val="ListParagraph"/>
        <w:numPr>
          <w:ilvl w:val="0"/>
          <w:numId w:val="25"/>
        </w:numPr>
        <w:rPr>
          <w:rFonts w:ascii="Calibri" w:hAnsi="Calibri"/>
          <w:sz w:val="28"/>
          <w:lang w:val="en-GB"/>
        </w:rPr>
      </w:pPr>
      <w:r w:rsidRPr="00F64B7C">
        <w:rPr>
          <w:rFonts w:ascii="Calibri" w:hAnsi="Calibri"/>
          <w:sz w:val="28"/>
          <w:lang w:val="en-GB"/>
        </w:rPr>
        <w:t xml:space="preserve"> </w:t>
      </w:r>
      <w:r w:rsidR="00EB65DC" w:rsidRPr="00F64B7C">
        <w:rPr>
          <w:rFonts w:ascii="Calibri" w:hAnsi="Calibri"/>
          <w:sz w:val="28"/>
          <w:lang w:val="en-GB"/>
        </w:rPr>
        <w:t>Appendix 2</w:t>
      </w:r>
      <w:r w:rsidR="00432BE0" w:rsidRPr="00F64B7C">
        <w:rPr>
          <w:rFonts w:ascii="Calibri" w:hAnsi="Calibri"/>
          <w:sz w:val="28"/>
          <w:lang w:val="en-GB"/>
        </w:rPr>
        <w:t xml:space="preserve">: List of </w:t>
      </w:r>
      <w:r w:rsidR="001C03DD" w:rsidRPr="00F64B7C">
        <w:rPr>
          <w:rFonts w:ascii="Calibri" w:hAnsi="Calibri"/>
          <w:sz w:val="28"/>
          <w:lang w:val="en-GB"/>
        </w:rPr>
        <w:t xml:space="preserve">other audiences and </w:t>
      </w:r>
      <w:r w:rsidR="00432BE0" w:rsidRPr="00F64B7C">
        <w:rPr>
          <w:rFonts w:ascii="Calibri" w:hAnsi="Calibri"/>
          <w:sz w:val="28"/>
          <w:lang w:val="en-GB"/>
        </w:rPr>
        <w:t>potential partnerships………………………</w:t>
      </w:r>
      <w:r w:rsidR="008713E2" w:rsidRPr="00F64B7C">
        <w:rPr>
          <w:rFonts w:ascii="Calibri" w:hAnsi="Calibri"/>
          <w:sz w:val="28"/>
          <w:lang w:val="en-GB"/>
        </w:rPr>
        <w:t>..</w:t>
      </w:r>
      <w:r w:rsidR="00EB65DC" w:rsidRPr="00F64B7C">
        <w:rPr>
          <w:rFonts w:ascii="Calibri" w:hAnsi="Calibri"/>
          <w:sz w:val="28"/>
          <w:lang w:val="en-GB"/>
        </w:rPr>
        <w:t>………</w:t>
      </w:r>
      <w:r w:rsidR="001C03DD" w:rsidRPr="00F64B7C">
        <w:rPr>
          <w:rFonts w:ascii="Calibri" w:hAnsi="Calibri"/>
          <w:sz w:val="28"/>
          <w:lang w:val="en-GB"/>
        </w:rPr>
        <w:t>…………………………………………….</w:t>
      </w:r>
      <w:r w:rsidR="00166FA9" w:rsidRPr="00F64B7C">
        <w:rPr>
          <w:rFonts w:ascii="Calibri" w:hAnsi="Calibri"/>
          <w:sz w:val="28"/>
          <w:lang w:val="en-GB"/>
        </w:rPr>
        <w:t>17</w:t>
      </w:r>
    </w:p>
    <w:p w14:paraId="25176992" w14:textId="77777777" w:rsidR="00FE73E6" w:rsidRPr="00F64B7C" w:rsidRDefault="00FE73E6" w:rsidP="001C03DD">
      <w:pPr>
        <w:ind w:left="360"/>
        <w:rPr>
          <w:rFonts w:ascii="Calibri" w:hAnsi="Calibri"/>
          <w:sz w:val="28"/>
          <w:lang w:val="en-GB"/>
        </w:rPr>
      </w:pPr>
    </w:p>
    <w:p w14:paraId="0E39DB9C" w14:textId="77777777" w:rsidR="00843790" w:rsidRPr="00F64B7C" w:rsidRDefault="00843790" w:rsidP="00A62E71">
      <w:pPr>
        <w:pStyle w:val="ListParagraph"/>
        <w:rPr>
          <w:rFonts w:ascii="Calibri" w:hAnsi="Calibri"/>
          <w:lang w:val="en-GB"/>
        </w:rPr>
      </w:pPr>
    </w:p>
    <w:p w14:paraId="5CAAB3C8" w14:textId="77777777" w:rsidR="00166FA9" w:rsidRPr="00F64B7C" w:rsidRDefault="00166FA9">
      <w:pPr>
        <w:rPr>
          <w:rFonts w:ascii="Calibri" w:hAnsi="Calibri"/>
          <w:sz w:val="28"/>
          <w:u w:val="single"/>
          <w:lang w:val="en-GB"/>
        </w:rPr>
      </w:pPr>
    </w:p>
    <w:p w14:paraId="1BBFDDC5" w14:textId="77777777" w:rsidR="0020696F" w:rsidRPr="00F64B7C" w:rsidRDefault="007908BA">
      <w:pPr>
        <w:rPr>
          <w:rFonts w:ascii="Calibri" w:hAnsi="Calibri"/>
          <w:sz w:val="28"/>
          <w:u w:val="single"/>
          <w:lang w:val="en-GB"/>
        </w:rPr>
      </w:pPr>
      <w:r w:rsidRPr="00F64B7C">
        <w:rPr>
          <w:rFonts w:ascii="Calibri" w:hAnsi="Calibri"/>
          <w:sz w:val="28"/>
          <w:u w:val="single"/>
          <w:lang w:val="en-GB"/>
        </w:rPr>
        <w:br w:type="page"/>
      </w:r>
      <w:r w:rsidR="0020696F" w:rsidRPr="00F64B7C">
        <w:rPr>
          <w:rFonts w:ascii="Calibri" w:hAnsi="Calibri"/>
          <w:sz w:val="28"/>
          <w:u w:val="single"/>
          <w:lang w:val="en-GB"/>
        </w:rPr>
        <w:lastRenderedPageBreak/>
        <w:t>1. Introduction</w:t>
      </w:r>
    </w:p>
    <w:p w14:paraId="2AAB8770" w14:textId="77777777" w:rsidR="0020696F" w:rsidRPr="00F64B7C" w:rsidRDefault="0020696F">
      <w:pPr>
        <w:rPr>
          <w:rFonts w:ascii="Calibri" w:hAnsi="Calibri"/>
          <w:lang w:val="en-GB"/>
        </w:rPr>
      </w:pPr>
    </w:p>
    <w:p w14:paraId="1177A85C" w14:textId="77777777" w:rsidR="0045741F" w:rsidRPr="00F64B7C" w:rsidRDefault="00D3742E">
      <w:pPr>
        <w:rPr>
          <w:rFonts w:ascii="Calibri" w:hAnsi="Calibri"/>
          <w:sz w:val="22"/>
          <w:szCs w:val="22"/>
          <w:lang w:val="en-GB"/>
        </w:rPr>
      </w:pPr>
      <w:r w:rsidRPr="00F64B7C">
        <w:rPr>
          <w:rFonts w:ascii="Calibri" w:hAnsi="Calibri"/>
          <w:sz w:val="22"/>
          <w:szCs w:val="22"/>
          <w:lang w:val="en-GB"/>
        </w:rPr>
        <w:t xml:space="preserve">This </w:t>
      </w:r>
      <w:r w:rsidR="00725225" w:rsidRPr="00F64B7C">
        <w:rPr>
          <w:rFonts w:ascii="Calibri" w:hAnsi="Calibri"/>
          <w:sz w:val="22"/>
          <w:szCs w:val="22"/>
          <w:lang w:val="en-GB"/>
        </w:rPr>
        <w:t xml:space="preserve">strategy </w:t>
      </w:r>
      <w:r w:rsidR="00A56583" w:rsidRPr="00F64B7C">
        <w:rPr>
          <w:rFonts w:ascii="Calibri" w:hAnsi="Calibri"/>
          <w:sz w:val="22"/>
          <w:szCs w:val="22"/>
          <w:lang w:val="en-GB"/>
        </w:rPr>
        <w:t>outlines</w:t>
      </w:r>
      <w:r w:rsidRPr="00F64B7C">
        <w:rPr>
          <w:rFonts w:ascii="Calibri" w:hAnsi="Calibri"/>
          <w:sz w:val="22"/>
          <w:szCs w:val="22"/>
          <w:lang w:val="en-GB"/>
        </w:rPr>
        <w:t xml:space="preserve"> a new direction for the </w:t>
      </w:r>
      <w:r w:rsidR="008730B8" w:rsidRPr="00F64B7C">
        <w:rPr>
          <w:rFonts w:ascii="Calibri" w:hAnsi="Calibri"/>
          <w:sz w:val="22"/>
          <w:szCs w:val="22"/>
          <w:lang w:val="en-GB"/>
        </w:rPr>
        <w:t>visitor experience</w:t>
      </w:r>
      <w:r w:rsidRPr="00F64B7C">
        <w:rPr>
          <w:rFonts w:ascii="Calibri" w:hAnsi="Calibri"/>
          <w:sz w:val="22"/>
          <w:szCs w:val="22"/>
          <w:lang w:val="en-GB"/>
        </w:rPr>
        <w:t xml:space="preserve"> at the forthcoming Shire Hall heritage centre</w:t>
      </w:r>
      <w:r w:rsidR="00800934" w:rsidRPr="00F64B7C">
        <w:rPr>
          <w:rFonts w:ascii="Calibri" w:hAnsi="Calibri"/>
          <w:sz w:val="22"/>
          <w:szCs w:val="22"/>
          <w:lang w:val="en-GB"/>
        </w:rPr>
        <w:t>, which opens in March 2018</w:t>
      </w:r>
      <w:r w:rsidRPr="00F64B7C">
        <w:rPr>
          <w:rFonts w:ascii="Calibri" w:hAnsi="Calibri"/>
          <w:sz w:val="22"/>
          <w:szCs w:val="22"/>
          <w:lang w:val="en-GB"/>
        </w:rPr>
        <w:t xml:space="preserve">. </w:t>
      </w:r>
      <w:r w:rsidR="004A0E22" w:rsidRPr="00F64B7C">
        <w:rPr>
          <w:rFonts w:ascii="Calibri" w:hAnsi="Calibri"/>
          <w:sz w:val="22"/>
          <w:szCs w:val="22"/>
          <w:lang w:val="en-GB"/>
        </w:rPr>
        <w:t xml:space="preserve">It precedes the detailed Interpretation Plan, which will </w:t>
      </w:r>
      <w:r w:rsidR="0093614C" w:rsidRPr="00F64B7C">
        <w:rPr>
          <w:rFonts w:ascii="Calibri" w:hAnsi="Calibri"/>
          <w:sz w:val="22"/>
          <w:szCs w:val="22"/>
          <w:lang w:val="en-GB"/>
        </w:rPr>
        <w:t>be drawn up</w:t>
      </w:r>
      <w:r w:rsidR="004A0E22" w:rsidRPr="00F64B7C">
        <w:rPr>
          <w:rFonts w:ascii="Calibri" w:hAnsi="Calibri"/>
          <w:sz w:val="22"/>
          <w:szCs w:val="22"/>
          <w:lang w:val="en-GB"/>
        </w:rPr>
        <w:t xml:space="preserve"> once this strategy has been signed off by project stakeholders. </w:t>
      </w:r>
      <w:r w:rsidR="00A86375" w:rsidRPr="00F64B7C">
        <w:rPr>
          <w:rFonts w:ascii="Calibri" w:hAnsi="Calibri"/>
          <w:sz w:val="22"/>
          <w:szCs w:val="22"/>
          <w:lang w:val="en-GB"/>
        </w:rPr>
        <w:t>This</w:t>
      </w:r>
      <w:r w:rsidR="005712E8" w:rsidRPr="00F64B7C">
        <w:rPr>
          <w:rFonts w:ascii="Calibri" w:hAnsi="Calibri"/>
          <w:sz w:val="22"/>
          <w:szCs w:val="22"/>
          <w:lang w:val="en-GB"/>
        </w:rPr>
        <w:t xml:space="preserve"> strategy</w:t>
      </w:r>
      <w:r w:rsidR="00A86375" w:rsidRPr="00F64B7C">
        <w:rPr>
          <w:rFonts w:ascii="Calibri" w:hAnsi="Calibri"/>
          <w:sz w:val="22"/>
          <w:szCs w:val="22"/>
          <w:lang w:val="en-GB"/>
        </w:rPr>
        <w:t>, and the Interpretation Plan,</w:t>
      </w:r>
      <w:r w:rsidR="005712E8" w:rsidRPr="00F64B7C">
        <w:rPr>
          <w:rFonts w:ascii="Calibri" w:hAnsi="Calibri"/>
          <w:sz w:val="22"/>
          <w:szCs w:val="22"/>
          <w:lang w:val="en-GB"/>
        </w:rPr>
        <w:t xml:space="preserve"> will be included in the brief for the Exhibition Provider.</w:t>
      </w:r>
    </w:p>
    <w:p w14:paraId="36828EA4" w14:textId="77777777" w:rsidR="00F924E3" w:rsidRPr="00F64B7C" w:rsidRDefault="00F924E3">
      <w:pPr>
        <w:rPr>
          <w:rFonts w:ascii="Calibri" w:hAnsi="Calibri"/>
          <w:sz w:val="22"/>
          <w:szCs w:val="22"/>
          <w:lang w:val="en-GB"/>
        </w:rPr>
      </w:pPr>
    </w:p>
    <w:p w14:paraId="49A6EC6A" w14:textId="77777777" w:rsidR="00DF1398" w:rsidRPr="00F64B7C" w:rsidRDefault="00DF1398">
      <w:pPr>
        <w:rPr>
          <w:rFonts w:ascii="Calibri" w:hAnsi="Calibri"/>
          <w:sz w:val="22"/>
          <w:szCs w:val="22"/>
          <w:lang w:val="en-GB"/>
        </w:rPr>
      </w:pPr>
    </w:p>
    <w:p w14:paraId="23C8793F" w14:textId="77777777" w:rsidR="00DF1398" w:rsidRPr="00F64B7C" w:rsidRDefault="0020696F">
      <w:pPr>
        <w:rPr>
          <w:rFonts w:ascii="Calibri" w:hAnsi="Calibri"/>
          <w:sz w:val="28"/>
          <w:szCs w:val="22"/>
          <w:u w:val="single"/>
          <w:lang w:val="en-GB"/>
        </w:rPr>
      </w:pPr>
      <w:r w:rsidRPr="00F64B7C">
        <w:rPr>
          <w:rFonts w:ascii="Calibri" w:hAnsi="Calibri"/>
          <w:sz w:val="28"/>
          <w:szCs w:val="22"/>
          <w:u w:val="single"/>
          <w:lang w:val="en-GB"/>
        </w:rPr>
        <w:t>2</w:t>
      </w:r>
      <w:r w:rsidR="00BA3D18" w:rsidRPr="00F64B7C">
        <w:rPr>
          <w:rFonts w:ascii="Calibri" w:hAnsi="Calibri"/>
          <w:sz w:val="28"/>
          <w:szCs w:val="22"/>
          <w:u w:val="single"/>
          <w:lang w:val="en-GB"/>
        </w:rPr>
        <w:t xml:space="preserve">. </w:t>
      </w:r>
      <w:r w:rsidR="005F2F41" w:rsidRPr="00F64B7C">
        <w:rPr>
          <w:rFonts w:ascii="Calibri" w:hAnsi="Calibri"/>
          <w:sz w:val="28"/>
          <w:szCs w:val="22"/>
          <w:u w:val="single"/>
          <w:lang w:val="en-GB"/>
        </w:rPr>
        <w:t>Vision and strategic</w:t>
      </w:r>
      <w:r w:rsidR="00DF1398" w:rsidRPr="00F64B7C">
        <w:rPr>
          <w:rFonts w:ascii="Calibri" w:hAnsi="Calibri"/>
          <w:sz w:val="28"/>
          <w:szCs w:val="22"/>
          <w:u w:val="single"/>
          <w:lang w:val="en-GB"/>
        </w:rPr>
        <w:t xml:space="preserve"> aims</w:t>
      </w:r>
    </w:p>
    <w:p w14:paraId="5CE03E73" w14:textId="77777777" w:rsidR="00B11A9B" w:rsidRPr="00F64B7C" w:rsidRDefault="00B11A9B" w:rsidP="009D21CB">
      <w:pPr>
        <w:rPr>
          <w:rFonts w:ascii="Calibri" w:hAnsi="Calibri" w:cs="Arial"/>
          <w:sz w:val="22"/>
          <w:szCs w:val="22"/>
          <w:lang w:val="en-GB"/>
        </w:rPr>
      </w:pPr>
    </w:p>
    <w:p w14:paraId="21C8B671" w14:textId="23BD138C" w:rsidR="00CF54D9" w:rsidRPr="00F64B7C" w:rsidRDefault="00DF1398" w:rsidP="009D21CB">
      <w:pPr>
        <w:rPr>
          <w:rFonts w:ascii="Calibri" w:hAnsi="Calibri" w:cs="Arial"/>
          <w:sz w:val="22"/>
          <w:szCs w:val="22"/>
          <w:lang w:val="en-GB"/>
        </w:rPr>
      </w:pPr>
      <w:r w:rsidRPr="00F64B7C">
        <w:rPr>
          <w:rFonts w:ascii="Calibri" w:hAnsi="Calibri" w:cs="Arial"/>
          <w:sz w:val="22"/>
          <w:szCs w:val="22"/>
          <w:lang w:val="en-GB"/>
        </w:rPr>
        <w:t xml:space="preserve">The aim of the </w:t>
      </w:r>
      <w:r w:rsidR="006575AF" w:rsidRPr="00F64B7C">
        <w:rPr>
          <w:rFonts w:ascii="Calibri" w:hAnsi="Calibri" w:cs="Arial"/>
          <w:sz w:val="22"/>
          <w:szCs w:val="22"/>
          <w:lang w:val="en-GB"/>
        </w:rPr>
        <w:t>project</w:t>
      </w:r>
      <w:r w:rsidRPr="00F64B7C">
        <w:rPr>
          <w:rFonts w:ascii="Calibri" w:hAnsi="Calibri" w:cs="Arial"/>
          <w:sz w:val="22"/>
          <w:szCs w:val="22"/>
          <w:lang w:val="en-GB"/>
        </w:rPr>
        <w:t xml:space="preserve"> is to renovate and re-use the Shire Hall building and its Old Crown Court and cells as a heritage attraction and centre for learning that will encompass many aspects of law, politics, citizenship and history. In addition to creating a visitor attraction within the historic parts of the building, the refurbishment proje</w:t>
      </w:r>
      <w:r w:rsidR="000348E9" w:rsidRPr="00F64B7C">
        <w:rPr>
          <w:rFonts w:ascii="Calibri" w:hAnsi="Calibri" w:cs="Arial"/>
          <w:sz w:val="22"/>
          <w:szCs w:val="22"/>
          <w:lang w:val="en-GB"/>
        </w:rPr>
        <w:t>ct will provide a new</w:t>
      </w:r>
      <w:r w:rsidRPr="00F64B7C">
        <w:rPr>
          <w:rFonts w:ascii="Calibri" w:hAnsi="Calibri" w:cs="Arial"/>
          <w:sz w:val="22"/>
          <w:szCs w:val="22"/>
          <w:lang w:val="en-GB"/>
        </w:rPr>
        <w:t xml:space="preserve"> gallery for temporary exhibitions, a learning room, a shop and a café.</w:t>
      </w:r>
      <w:r w:rsidR="001A27B0" w:rsidRPr="00F64B7C">
        <w:rPr>
          <w:rFonts w:ascii="Calibri" w:hAnsi="Calibri" w:cs="Arial"/>
          <w:sz w:val="22"/>
          <w:szCs w:val="22"/>
          <w:lang w:val="en-GB"/>
        </w:rPr>
        <w:t xml:space="preserve"> </w:t>
      </w:r>
      <w:r w:rsidR="00C719F6" w:rsidRPr="00F64B7C">
        <w:rPr>
          <w:rFonts w:ascii="Calibri" w:hAnsi="Calibri" w:cs="Arial"/>
          <w:sz w:val="22"/>
          <w:szCs w:val="22"/>
          <w:lang w:val="en-GB"/>
        </w:rPr>
        <w:t>These additional elemen</w:t>
      </w:r>
      <w:r w:rsidR="001A27B0" w:rsidRPr="00F64B7C">
        <w:rPr>
          <w:rFonts w:ascii="Calibri" w:hAnsi="Calibri" w:cs="Arial"/>
          <w:sz w:val="22"/>
          <w:szCs w:val="22"/>
          <w:lang w:val="en-GB"/>
        </w:rPr>
        <w:t xml:space="preserve">ts of the project will not be included in the detailed Interpretation </w:t>
      </w:r>
      <w:r w:rsidR="00F64B7C" w:rsidRPr="00F64B7C">
        <w:rPr>
          <w:rFonts w:ascii="Calibri" w:hAnsi="Calibri" w:cs="Arial"/>
          <w:sz w:val="22"/>
          <w:szCs w:val="22"/>
          <w:lang w:val="en-GB"/>
        </w:rPr>
        <w:t>Plan;</w:t>
      </w:r>
      <w:r w:rsidR="00F81B3A" w:rsidRPr="00F64B7C">
        <w:rPr>
          <w:rFonts w:ascii="Calibri" w:hAnsi="Calibri" w:cs="Arial"/>
          <w:sz w:val="22"/>
          <w:szCs w:val="22"/>
          <w:lang w:val="en-GB"/>
        </w:rPr>
        <w:t xml:space="preserve"> </w:t>
      </w:r>
      <w:r w:rsidR="00F64B7C" w:rsidRPr="00F64B7C">
        <w:rPr>
          <w:rFonts w:ascii="Calibri" w:hAnsi="Calibri" w:cs="Arial"/>
          <w:sz w:val="22"/>
          <w:szCs w:val="22"/>
          <w:lang w:val="en-GB"/>
        </w:rPr>
        <w:t>however,</w:t>
      </w:r>
      <w:r w:rsidR="00F81B3A" w:rsidRPr="00F64B7C">
        <w:rPr>
          <w:rFonts w:ascii="Calibri" w:hAnsi="Calibri" w:cs="Arial"/>
          <w:sz w:val="22"/>
          <w:szCs w:val="22"/>
          <w:lang w:val="en-GB"/>
        </w:rPr>
        <w:t xml:space="preserve"> they will need t</w:t>
      </w:r>
      <w:r w:rsidR="008A00BB" w:rsidRPr="00F64B7C">
        <w:rPr>
          <w:rFonts w:ascii="Calibri" w:hAnsi="Calibri" w:cs="Arial"/>
          <w:sz w:val="22"/>
          <w:szCs w:val="22"/>
          <w:lang w:val="en-GB"/>
        </w:rPr>
        <w:t>o be integrated into the overall</w:t>
      </w:r>
      <w:r w:rsidR="00F81B3A" w:rsidRPr="00F64B7C">
        <w:rPr>
          <w:rFonts w:ascii="Calibri" w:hAnsi="Calibri" w:cs="Arial"/>
          <w:sz w:val="22"/>
          <w:szCs w:val="22"/>
          <w:lang w:val="en-GB"/>
        </w:rPr>
        <w:t xml:space="preserve"> visitor experience. For example, the design and colour palette of the graphics used in these areas should tie in with those used in the historic rooms. Shire Hall’</w:t>
      </w:r>
      <w:r w:rsidR="008A00BB" w:rsidRPr="00F64B7C">
        <w:rPr>
          <w:rFonts w:ascii="Calibri" w:hAnsi="Calibri" w:cs="Arial"/>
          <w:sz w:val="22"/>
          <w:szCs w:val="22"/>
          <w:lang w:val="en-GB"/>
        </w:rPr>
        <w:t>s Learning Manager</w:t>
      </w:r>
      <w:r w:rsidR="00F81B3A" w:rsidRPr="00F64B7C">
        <w:rPr>
          <w:rFonts w:ascii="Calibri" w:hAnsi="Calibri" w:cs="Arial"/>
          <w:sz w:val="22"/>
          <w:szCs w:val="22"/>
          <w:lang w:val="en-GB"/>
        </w:rPr>
        <w:t xml:space="preserve"> will be involved in the interpretation planning process to ensure that the learning programme and learning tools are consistent with the main visitor experience</w:t>
      </w:r>
      <w:r w:rsidR="001A27B0" w:rsidRPr="00F64B7C">
        <w:rPr>
          <w:rFonts w:ascii="Calibri" w:hAnsi="Calibri" w:cs="Arial"/>
          <w:sz w:val="22"/>
          <w:szCs w:val="22"/>
          <w:lang w:val="en-GB"/>
        </w:rPr>
        <w:t xml:space="preserve">. </w:t>
      </w:r>
    </w:p>
    <w:p w14:paraId="2C0BDFC6" w14:textId="77777777" w:rsidR="00CF54D9" w:rsidRPr="00F64B7C" w:rsidRDefault="00CF54D9" w:rsidP="009D21CB">
      <w:pPr>
        <w:rPr>
          <w:rFonts w:ascii="Calibri" w:hAnsi="Calibri" w:cs="Arial"/>
          <w:sz w:val="22"/>
          <w:szCs w:val="22"/>
          <w:lang w:val="en-GB"/>
        </w:rPr>
      </w:pPr>
    </w:p>
    <w:p w14:paraId="5E9476C9" w14:textId="77777777" w:rsidR="007E77D1" w:rsidRPr="00F64B7C" w:rsidRDefault="00CF54D9" w:rsidP="00970021">
      <w:pPr>
        <w:rPr>
          <w:rFonts w:ascii="Calibri" w:hAnsi="Calibri" w:cs="Arial"/>
          <w:color w:val="000000"/>
          <w:sz w:val="22"/>
          <w:szCs w:val="22"/>
          <w:lang w:val="en-GB"/>
        </w:rPr>
      </w:pPr>
      <w:r w:rsidRPr="00F64B7C">
        <w:rPr>
          <w:rFonts w:ascii="Calibri" w:hAnsi="Calibri" w:cs="Arial"/>
          <w:color w:val="000000"/>
          <w:sz w:val="22"/>
          <w:szCs w:val="22"/>
          <w:lang w:val="en-GB"/>
        </w:rPr>
        <w:t xml:space="preserve">A shared vision for the refurbished </w:t>
      </w:r>
      <w:r w:rsidR="00EA65D7" w:rsidRPr="00F64B7C">
        <w:rPr>
          <w:rFonts w:ascii="Calibri" w:hAnsi="Calibri" w:cs="Arial"/>
          <w:color w:val="000000"/>
          <w:sz w:val="22"/>
          <w:szCs w:val="22"/>
          <w:lang w:val="en-GB"/>
        </w:rPr>
        <w:t xml:space="preserve">heritage </w:t>
      </w:r>
      <w:r w:rsidRPr="00F64B7C">
        <w:rPr>
          <w:rFonts w:ascii="Calibri" w:hAnsi="Calibri" w:cs="Arial"/>
          <w:color w:val="000000"/>
          <w:sz w:val="22"/>
          <w:szCs w:val="22"/>
          <w:lang w:val="en-GB"/>
        </w:rPr>
        <w:t xml:space="preserve">site has been developed </w:t>
      </w:r>
      <w:r w:rsidR="00A62E71" w:rsidRPr="00F64B7C">
        <w:rPr>
          <w:rFonts w:ascii="Calibri" w:hAnsi="Calibri" w:cs="Arial"/>
          <w:color w:val="000000"/>
          <w:sz w:val="22"/>
          <w:szCs w:val="22"/>
          <w:lang w:val="en-GB"/>
        </w:rPr>
        <w:t>with staff and Trustees and acts as</w:t>
      </w:r>
      <w:r w:rsidRPr="00F64B7C">
        <w:rPr>
          <w:rFonts w:ascii="Calibri" w:hAnsi="Calibri" w:cs="Arial"/>
          <w:color w:val="000000"/>
          <w:sz w:val="22"/>
          <w:szCs w:val="22"/>
          <w:lang w:val="en-GB"/>
        </w:rPr>
        <w:t xml:space="preserve"> a starting</w:t>
      </w:r>
      <w:r w:rsidR="00EC667F" w:rsidRPr="00F64B7C">
        <w:rPr>
          <w:rFonts w:ascii="Calibri" w:hAnsi="Calibri" w:cs="Arial"/>
          <w:color w:val="000000"/>
          <w:sz w:val="22"/>
          <w:szCs w:val="22"/>
          <w:lang w:val="en-GB"/>
        </w:rPr>
        <w:t xml:space="preserve"> point</w:t>
      </w:r>
      <w:r w:rsidRPr="00F64B7C">
        <w:rPr>
          <w:rFonts w:ascii="Calibri" w:hAnsi="Calibri" w:cs="Arial"/>
          <w:color w:val="000000"/>
          <w:sz w:val="22"/>
          <w:szCs w:val="22"/>
          <w:lang w:val="en-GB"/>
        </w:rPr>
        <w:t xml:space="preserve"> for the Interpretation Strategy</w:t>
      </w:r>
      <w:r w:rsidR="006E7A41" w:rsidRPr="00F64B7C">
        <w:rPr>
          <w:rFonts w:ascii="Calibri" w:hAnsi="Calibri" w:cs="Arial"/>
          <w:color w:val="000000"/>
          <w:sz w:val="22"/>
          <w:szCs w:val="22"/>
          <w:lang w:val="en-GB"/>
        </w:rPr>
        <w:t>. The vision statement</w:t>
      </w:r>
      <w:r w:rsidR="002E214A" w:rsidRPr="00F64B7C">
        <w:rPr>
          <w:rFonts w:ascii="Calibri" w:hAnsi="Calibri" w:cs="Arial"/>
          <w:color w:val="000000"/>
          <w:sz w:val="22"/>
          <w:szCs w:val="22"/>
          <w:lang w:val="en-GB"/>
        </w:rPr>
        <w:t xml:space="preserve"> for the Strategy</w:t>
      </w:r>
      <w:r w:rsidR="006E7A41" w:rsidRPr="00F64B7C">
        <w:rPr>
          <w:rFonts w:ascii="Calibri" w:hAnsi="Calibri" w:cs="Arial"/>
          <w:color w:val="000000"/>
          <w:sz w:val="22"/>
          <w:szCs w:val="22"/>
          <w:lang w:val="en-GB"/>
        </w:rPr>
        <w:t xml:space="preserve"> is</w:t>
      </w:r>
      <w:r w:rsidR="007E77D1" w:rsidRPr="00F64B7C">
        <w:rPr>
          <w:rFonts w:ascii="Calibri" w:hAnsi="Calibri" w:cs="Arial"/>
          <w:color w:val="000000"/>
          <w:sz w:val="22"/>
          <w:szCs w:val="22"/>
          <w:lang w:val="en-GB"/>
        </w:rPr>
        <w:t xml:space="preserve">: </w:t>
      </w:r>
      <w:r w:rsidRPr="00F64B7C">
        <w:rPr>
          <w:rFonts w:ascii="Calibri" w:hAnsi="Calibri" w:cs="Arial"/>
          <w:color w:val="000000"/>
          <w:sz w:val="22"/>
          <w:szCs w:val="22"/>
          <w:lang w:val="en-GB"/>
        </w:rPr>
        <w:t xml:space="preserve"> </w:t>
      </w:r>
    </w:p>
    <w:p w14:paraId="009DDE48" w14:textId="77777777" w:rsidR="007E77D1" w:rsidRPr="00F64B7C" w:rsidRDefault="007E77D1" w:rsidP="00970021">
      <w:pPr>
        <w:rPr>
          <w:rFonts w:ascii="Calibri" w:hAnsi="Calibri" w:cs="Arial"/>
          <w:color w:val="000000"/>
          <w:sz w:val="22"/>
          <w:szCs w:val="22"/>
          <w:lang w:val="en-GB"/>
        </w:rPr>
      </w:pPr>
    </w:p>
    <w:p w14:paraId="43651ACA" w14:textId="77777777" w:rsidR="007E77D1" w:rsidRPr="00F64B7C" w:rsidRDefault="007E77D1" w:rsidP="007E77D1">
      <w:pPr>
        <w:ind w:left="1080"/>
        <w:rPr>
          <w:rFonts w:ascii="Calibri" w:hAnsi="Calibri" w:cs="Arial"/>
          <w:i/>
          <w:sz w:val="22"/>
          <w:szCs w:val="22"/>
          <w:lang w:val="en-GB"/>
        </w:rPr>
      </w:pPr>
      <w:r w:rsidRPr="00F64B7C">
        <w:rPr>
          <w:rFonts w:ascii="Calibri" w:hAnsi="Calibri" w:cs="Arial"/>
          <w:i/>
          <w:sz w:val="22"/>
          <w:szCs w:val="22"/>
          <w:lang w:val="en-GB"/>
        </w:rPr>
        <w:t>To engage, inform and entertain a wide range of audiences with the history of law and order</w:t>
      </w:r>
      <w:r w:rsidR="00D7456A" w:rsidRPr="00F64B7C">
        <w:rPr>
          <w:rFonts w:ascii="Calibri" w:hAnsi="Calibri" w:cs="Arial"/>
          <w:i/>
          <w:sz w:val="22"/>
          <w:szCs w:val="22"/>
          <w:lang w:val="en-GB"/>
        </w:rPr>
        <w:t>,</w:t>
      </w:r>
      <w:r w:rsidRPr="00F64B7C">
        <w:rPr>
          <w:rFonts w:ascii="Calibri" w:hAnsi="Calibri" w:cs="Arial"/>
          <w:i/>
          <w:sz w:val="22"/>
          <w:szCs w:val="22"/>
          <w:lang w:val="en-GB"/>
        </w:rPr>
        <w:t xml:space="preserve"> and </w:t>
      </w:r>
      <w:r w:rsidR="00D7456A" w:rsidRPr="00F64B7C">
        <w:rPr>
          <w:rFonts w:ascii="Calibri" w:hAnsi="Calibri" w:cs="Arial"/>
          <w:i/>
          <w:sz w:val="22"/>
          <w:szCs w:val="22"/>
          <w:lang w:val="en-GB"/>
        </w:rPr>
        <w:t xml:space="preserve">past and present efforts </w:t>
      </w:r>
      <w:r w:rsidRPr="00F64B7C">
        <w:rPr>
          <w:rFonts w:ascii="Calibri" w:hAnsi="Calibri" w:cs="Arial"/>
          <w:i/>
          <w:sz w:val="22"/>
          <w:szCs w:val="22"/>
          <w:lang w:val="en-GB"/>
        </w:rPr>
        <w:t>to achieve justice for ordin</w:t>
      </w:r>
      <w:r w:rsidR="00D7456A" w:rsidRPr="00F64B7C">
        <w:rPr>
          <w:rFonts w:ascii="Calibri" w:hAnsi="Calibri" w:cs="Arial"/>
          <w:i/>
          <w:sz w:val="22"/>
          <w:szCs w:val="22"/>
          <w:lang w:val="en-GB"/>
        </w:rPr>
        <w:t>ary people</w:t>
      </w:r>
      <w:r w:rsidRPr="00F64B7C">
        <w:rPr>
          <w:rFonts w:ascii="Calibri" w:hAnsi="Calibri" w:cs="Arial"/>
          <w:i/>
          <w:sz w:val="22"/>
          <w:szCs w:val="22"/>
          <w:lang w:val="en-GB"/>
        </w:rPr>
        <w:t xml:space="preserve">. </w:t>
      </w:r>
    </w:p>
    <w:p w14:paraId="18C19ECA" w14:textId="77777777" w:rsidR="00DF1398" w:rsidRPr="00F64B7C" w:rsidRDefault="00DF1398" w:rsidP="003F38AC">
      <w:pPr>
        <w:rPr>
          <w:rFonts w:ascii="Calibri" w:hAnsi="Calibri" w:cs="Arial"/>
          <w:sz w:val="22"/>
          <w:szCs w:val="22"/>
          <w:lang w:val="en-GB"/>
        </w:rPr>
      </w:pPr>
    </w:p>
    <w:p w14:paraId="56F55D6F" w14:textId="23CF43F9" w:rsidR="00D7456A" w:rsidRPr="00F64B7C" w:rsidRDefault="001169CE" w:rsidP="00D7456A">
      <w:pPr>
        <w:rPr>
          <w:rFonts w:ascii="Calibri" w:hAnsi="Calibri" w:cs="Arial"/>
          <w:sz w:val="22"/>
          <w:szCs w:val="22"/>
          <w:lang w:val="en-GB"/>
        </w:rPr>
      </w:pPr>
      <w:r w:rsidRPr="00F64B7C">
        <w:rPr>
          <w:rFonts w:ascii="Calibri" w:hAnsi="Calibri" w:cs="Arial"/>
          <w:sz w:val="22"/>
          <w:szCs w:val="22"/>
          <w:lang w:val="en-GB"/>
        </w:rPr>
        <w:t xml:space="preserve">As well as this overarching vision, the other organisational </w:t>
      </w:r>
      <w:r w:rsidR="002D775A" w:rsidRPr="00F64B7C">
        <w:rPr>
          <w:rFonts w:ascii="Calibri" w:hAnsi="Calibri" w:cs="Arial"/>
          <w:sz w:val="22"/>
          <w:szCs w:val="22"/>
          <w:lang w:val="en-GB"/>
        </w:rPr>
        <w:t xml:space="preserve">aims </w:t>
      </w:r>
      <w:r w:rsidR="002E214A" w:rsidRPr="00F64B7C">
        <w:rPr>
          <w:rFonts w:ascii="Calibri" w:hAnsi="Calibri" w:cs="Arial"/>
          <w:sz w:val="22"/>
          <w:szCs w:val="22"/>
          <w:lang w:val="en-GB"/>
        </w:rPr>
        <w:t>o</w:t>
      </w:r>
      <w:r w:rsidR="002D775A" w:rsidRPr="00F64B7C">
        <w:rPr>
          <w:rFonts w:ascii="Calibri" w:hAnsi="Calibri" w:cs="Arial"/>
          <w:sz w:val="22"/>
          <w:szCs w:val="22"/>
          <w:lang w:val="en-GB"/>
        </w:rPr>
        <w:t xml:space="preserve">f the Shire Hall </w:t>
      </w:r>
      <w:r w:rsidR="002E214A" w:rsidRPr="00F64B7C">
        <w:rPr>
          <w:rFonts w:ascii="Calibri" w:hAnsi="Calibri" w:cs="Arial"/>
          <w:sz w:val="22"/>
          <w:szCs w:val="22"/>
          <w:lang w:val="en-GB"/>
        </w:rPr>
        <w:t xml:space="preserve">Trust </w:t>
      </w:r>
      <w:r w:rsidR="00DF1398" w:rsidRPr="00F64B7C">
        <w:rPr>
          <w:rFonts w:ascii="Calibri" w:hAnsi="Calibri" w:cs="Arial"/>
          <w:sz w:val="22"/>
          <w:szCs w:val="22"/>
          <w:lang w:val="en-GB"/>
        </w:rPr>
        <w:t>are</w:t>
      </w:r>
      <w:r w:rsidR="00D7456A" w:rsidRPr="00F64B7C">
        <w:rPr>
          <w:rFonts w:ascii="Calibri" w:hAnsi="Calibri" w:cs="Arial"/>
          <w:sz w:val="22"/>
          <w:szCs w:val="22"/>
          <w:lang w:val="en-GB"/>
        </w:rPr>
        <w:t xml:space="preserve"> to</w:t>
      </w:r>
      <w:r w:rsidR="00DF1398" w:rsidRPr="00F64B7C">
        <w:rPr>
          <w:rFonts w:ascii="Calibri" w:hAnsi="Calibri" w:cs="Arial"/>
          <w:sz w:val="22"/>
          <w:szCs w:val="22"/>
          <w:lang w:val="en-GB"/>
        </w:rPr>
        <w:t>:</w:t>
      </w:r>
    </w:p>
    <w:p w14:paraId="1E0E520E" w14:textId="77777777" w:rsidR="00DF1398" w:rsidRPr="00F64B7C" w:rsidRDefault="00DF1398" w:rsidP="00DF1398">
      <w:pPr>
        <w:ind w:left="720"/>
        <w:rPr>
          <w:rFonts w:ascii="Calibri" w:hAnsi="Calibri" w:cs="Arial"/>
          <w:sz w:val="22"/>
          <w:szCs w:val="22"/>
          <w:lang w:val="en-GB"/>
        </w:rPr>
      </w:pPr>
    </w:p>
    <w:p w14:paraId="266E97B0" w14:textId="77777777" w:rsidR="0053278A" w:rsidRPr="00F64B7C" w:rsidRDefault="00D7456A" w:rsidP="00DF1398">
      <w:pPr>
        <w:numPr>
          <w:ilvl w:val="0"/>
          <w:numId w:val="1"/>
        </w:numPr>
        <w:rPr>
          <w:rFonts w:ascii="Calibri" w:hAnsi="Calibri" w:cs="Arial"/>
          <w:sz w:val="22"/>
          <w:szCs w:val="22"/>
          <w:lang w:val="en-GB"/>
        </w:rPr>
      </w:pPr>
      <w:r w:rsidRPr="00F64B7C">
        <w:rPr>
          <w:rFonts w:ascii="Calibri" w:hAnsi="Calibri"/>
          <w:sz w:val="22"/>
          <w:szCs w:val="22"/>
        </w:rPr>
        <w:t>Develop a strong community spirit so that Shire Hall becomes a local centre of recreation and enjoyment</w:t>
      </w:r>
      <w:r w:rsidRPr="00F64B7C">
        <w:rPr>
          <w:rFonts w:ascii="Calibri" w:hAnsi="Calibri" w:cs="Arial"/>
          <w:sz w:val="22"/>
          <w:szCs w:val="22"/>
          <w:lang w:val="en-GB"/>
        </w:rPr>
        <w:t>.</w:t>
      </w:r>
    </w:p>
    <w:p w14:paraId="7BBE020B" w14:textId="77777777" w:rsidR="00D7456A" w:rsidRPr="00F64B7C" w:rsidRDefault="00D7456A">
      <w:pPr>
        <w:numPr>
          <w:ilvl w:val="0"/>
          <w:numId w:val="1"/>
        </w:numPr>
        <w:rPr>
          <w:rFonts w:ascii="Calibri" w:hAnsi="Calibri" w:cs="Arial"/>
          <w:sz w:val="22"/>
          <w:szCs w:val="22"/>
          <w:lang w:val="en-GB"/>
        </w:rPr>
      </w:pPr>
      <w:r w:rsidRPr="00F64B7C">
        <w:rPr>
          <w:rFonts w:ascii="Calibri" w:hAnsi="Calibri"/>
          <w:sz w:val="22"/>
          <w:szCs w:val="22"/>
        </w:rPr>
        <w:t>Develop a reputation for academic excellence in the field of judicial and human rights history and issues</w:t>
      </w:r>
      <w:r w:rsidR="00F45A13" w:rsidRPr="00F64B7C">
        <w:rPr>
          <w:rFonts w:ascii="Calibri" w:hAnsi="Calibri"/>
          <w:sz w:val="22"/>
          <w:szCs w:val="22"/>
        </w:rPr>
        <w:t>.</w:t>
      </w:r>
      <w:r w:rsidRPr="00F64B7C">
        <w:rPr>
          <w:rFonts w:ascii="Calibri" w:hAnsi="Calibri" w:cs="Arial"/>
          <w:sz w:val="22"/>
          <w:szCs w:val="22"/>
          <w:lang w:val="en-GB"/>
        </w:rPr>
        <w:t xml:space="preserve"> </w:t>
      </w:r>
    </w:p>
    <w:p w14:paraId="4361484C" w14:textId="77777777" w:rsidR="00D7456A" w:rsidRPr="00F64B7C" w:rsidRDefault="00D7456A" w:rsidP="00963EA5">
      <w:pPr>
        <w:pStyle w:val="ListParagraph"/>
        <w:widowControl w:val="0"/>
        <w:numPr>
          <w:ilvl w:val="0"/>
          <w:numId w:val="1"/>
        </w:numPr>
        <w:autoSpaceDE w:val="0"/>
        <w:autoSpaceDN w:val="0"/>
        <w:adjustRightInd w:val="0"/>
        <w:rPr>
          <w:rFonts w:ascii="Calibri" w:hAnsi="Calibri" w:cs="Arial"/>
          <w:color w:val="000000"/>
          <w:sz w:val="22"/>
          <w:szCs w:val="22"/>
          <w:lang w:val="en-GB"/>
        </w:rPr>
      </w:pPr>
      <w:r w:rsidRPr="00F64B7C">
        <w:rPr>
          <w:rFonts w:ascii="Calibri" w:hAnsi="Calibri"/>
          <w:sz w:val="22"/>
          <w:szCs w:val="22"/>
        </w:rPr>
        <w:t>Foster a positive, respectful, safe and secure working environment that promotes professional development for both staff and volunteers</w:t>
      </w:r>
      <w:r w:rsidR="00F45A13" w:rsidRPr="00F64B7C">
        <w:rPr>
          <w:rFonts w:ascii="Calibri" w:hAnsi="Calibri"/>
          <w:sz w:val="22"/>
          <w:szCs w:val="22"/>
        </w:rPr>
        <w:t>.</w:t>
      </w:r>
    </w:p>
    <w:p w14:paraId="061F5F75" w14:textId="77777777" w:rsidR="00D7456A" w:rsidRPr="00F64B7C" w:rsidRDefault="00D7456A" w:rsidP="00D7456A">
      <w:pPr>
        <w:pStyle w:val="ListParagraph"/>
        <w:widowControl w:val="0"/>
        <w:numPr>
          <w:ilvl w:val="0"/>
          <w:numId w:val="1"/>
        </w:numPr>
        <w:autoSpaceDE w:val="0"/>
        <w:autoSpaceDN w:val="0"/>
        <w:adjustRightInd w:val="0"/>
        <w:rPr>
          <w:rFonts w:ascii="Calibri" w:hAnsi="Calibri" w:cs="Arial"/>
          <w:sz w:val="22"/>
          <w:szCs w:val="22"/>
          <w:lang w:val="en-GB"/>
        </w:rPr>
      </w:pPr>
      <w:r w:rsidRPr="00F64B7C">
        <w:rPr>
          <w:rFonts w:ascii="Calibri" w:hAnsi="Calibri"/>
          <w:sz w:val="22"/>
          <w:szCs w:val="22"/>
        </w:rPr>
        <w:t>Maintain and conserve the fabric of the Shire Hall building</w:t>
      </w:r>
      <w:r w:rsidR="00F45A13" w:rsidRPr="00F64B7C">
        <w:rPr>
          <w:rFonts w:ascii="Calibri" w:hAnsi="Calibri" w:cs="Arial"/>
          <w:color w:val="000000"/>
          <w:sz w:val="22"/>
          <w:szCs w:val="22"/>
          <w:lang w:val="en-GB"/>
        </w:rPr>
        <w:t>.</w:t>
      </w:r>
    </w:p>
    <w:p w14:paraId="7C9DC8CB" w14:textId="77777777" w:rsidR="000C6EA3" w:rsidRPr="00F64B7C" w:rsidRDefault="00D7456A" w:rsidP="00D7456A">
      <w:pPr>
        <w:pStyle w:val="ListParagraph"/>
        <w:widowControl w:val="0"/>
        <w:numPr>
          <w:ilvl w:val="0"/>
          <w:numId w:val="1"/>
        </w:numPr>
        <w:autoSpaceDE w:val="0"/>
        <w:autoSpaceDN w:val="0"/>
        <w:adjustRightInd w:val="0"/>
        <w:rPr>
          <w:rFonts w:ascii="Calibri" w:hAnsi="Calibri" w:cs="Arial"/>
          <w:sz w:val="22"/>
          <w:szCs w:val="22"/>
          <w:lang w:val="en-GB"/>
        </w:rPr>
      </w:pPr>
      <w:r w:rsidRPr="00F64B7C">
        <w:rPr>
          <w:rFonts w:ascii="Calibri" w:hAnsi="Calibri"/>
          <w:sz w:val="22"/>
          <w:szCs w:val="22"/>
        </w:rPr>
        <w:t>Create a sound business culture, with a strong visitor focus, to enable us to become a resilient and sustainable heritage organisation</w:t>
      </w:r>
      <w:r w:rsidRPr="00F64B7C">
        <w:rPr>
          <w:rFonts w:ascii="Calibri" w:hAnsi="Calibri" w:cs="Arial"/>
          <w:sz w:val="22"/>
          <w:szCs w:val="22"/>
          <w:lang w:val="en-GB"/>
        </w:rPr>
        <w:t>.</w:t>
      </w:r>
    </w:p>
    <w:p w14:paraId="4C2D03EA" w14:textId="77777777" w:rsidR="003F38AC" w:rsidRPr="00F64B7C" w:rsidRDefault="003F38AC" w:rsidP="00B11A9B">
      <w:pPr>
        <w:rPr>
          <w:rFonts w:ascii="Calibri" w:hAnsi="Calibri" w:cs="Arial"/>
          <w:color w:val="000000"/>
          <w:sz w:val="22"/>
          <w:szCs w:val="22"/>
          <w:lang w:val="en-GB"/>
        </w:rPr>
      </w:pPr>
    </w:p>
    <w:p w14:paraId="75FBFEB2" w14:textId="77777777" w:rsidR="007062D9" w:rsidRPr="00F64B7C" w:rsidRDefault="003F38AC" w:rsidP="00B11A9B">
      <w:pPr>
        <w:rPr>
          <w:rFonts w:ascii="Calibri" w:hAnsi="Calibri"/>
          <w:sz w:val="22"/>
          <w:szCs w:val="22"/>
          <w:lang w:val="en-GB"/>
        </w:rPr>
      </w:pPr>
      <w:r w:rsidRPr="00F64B7C">
        <w:rPr>
          <w:rFonts w:ascii="Calibri" w:hAnsi="Calibri" w:cs="Arial"/>
          <w:color w:val="000000"/>
          <w:sz w:val="22"/>
          <w:szCs w:val="22"/>
          <w:lang w:val="en-GB"/>
        </w:rPr>
        <w:t>These aims are reflected in the interpretative principles (see below).</w:t>
      </w:r>
    </w:p>
    <w:p w14:paraId="5F66F8EF" w14:textId="77777777" w:rsidR="00DF1398" w:rsidRPr="00F64B7C" w:rsidRDefault="00DF1398" w:rsidP="00B11A9B">
      <w:pPr>
        <w:rPr>
          <w:rFonts w:ascii="Calibri" w:hAnsi="Calibri"/>
          <w:sz w:val="22"/>
          <w:szCs w:val="22"/>
          <w:lang w:val="en-GB"/>
        </w:rPr>
      </w:pPr>
    </w:p>
    <w:p w14:paraId="0C68D5D9" w14:textId="77777777" w:rsidR="00F45A13" w:rsidRPr="00F64B7C" w:rsidRDefault="00F45A13">
      <w:pPr>
        <w:rPr>
          <w:rFonts w:ascii="Calibri" w:hAnsi="Calibri"/>
          <w:sz w:val="22"/>
          <w:szCs w:val="22"/>
          <w:u w:val="single"/>
          <w:lang w:val="en-GB"/>
        </w:rPr>
      </w:pPr>
    </w:p>
    <w:p w14:paraId="2CE0A453" w14:textId="77777777" w:rsidR="00DF1398" w:rsidRPr="00F64B7C" w:rsidRDefault="0020696F">
      <w:pPr>
        <w:rPr>
          <w:rFonts w:ascii="Calibri" w:hAnsi="Calibri"/>
          <w:sz w:val="28"/>
          <w:szCs w:val="22"/>
          <w:u w:val="single"/>
          <w:lang w:val="en-GB"/>
        </w:rPr>
      </w:pPr>
      <w:r w:rsidRPr="00F64B7C">
        <w:rPr>
          <w:rFonts w:ascii="Calibri" w:hAnsi="Calibri"/>
          <w:sz w:val="28"/>
          <w:szCs w:val="22"/>
          <w:u w:val="single"/>
          <w:lang w:val="en-GB"/>
        </w:rPr>
        <w:t>3</w:t>
      </w:r>
      <w:r w:rsidR="00BA3D18" w:rsidRPr="00F64B7C">
        <w:rPr>
          <w:rFonts w:ascii="Calibri" w:hAnsi="Calibri"/>
          <w:sz w:val="28"/>
          <w:szCs w:val="22"/>
          <w:u w:val="single"/>
          <w:lang w:val="en-GB"/>
        </w:rPr>
        <w:t xml:space="preserve">. </w:t>
      </w:r>
      <w:r w:rsidR="00DF1398" w:rsidRPr="00F64B7C">
        <w:rPr>
          <w:rFonts w:ascii="Calibri" w:hAnsi="Calibri"/>
          <w:sz w:val="28"/>
          <w:szCs w:val="22"/>
          <w:u w:val="single"/>
          <w:lang w:val="en-GB"/>
        </w:rPr>
        <w:t>Interpretative aims</w:t>
      </w:r>
    </w:p>
    <w:p w14:paraId="410CCA5C" w14:textId="77777777" w:rsidR="006E50B4" w:rsidRPr="00F64B7C" w:rsidRDefault="006E50B4">
      <w:pPr>
        <w:rPr>
          <w:rFonts w:ascii="Calibri" w:hAnsi="Calibri"/>
          <w:sz w:val="22"/>
          <w:szCs w:val="22"/>
          <w:lang w:val="en-GB"/>
        </w:rPr>
      </w:pPr>
    </w:p>
    <w:p w14:paraId="22BC0CD5" w14:textId="77777777" w:rsidR="00D06B29" w:rsidRPr="00F64B7C" w:rsidRDefault="00D06B29">
      <w:pPr>
        <w:rPr>
          <w:rFonts w:ascii="Calibri" w:hAnsi="Calibri"/>
          <w:sz w:val="22"/>
          <w:szCs w:val="22"/>
          <w:lang w:val="en-GB"/>
        </w:rPr>
      </w:pPr>
      <w:r w:rsidRPr="00F64B7C">
        <w:rPr>
          <w:rFonts w:ascii="Calibri" w:hAnsi="Calibri"/>
          <w:sz w:val="22"/>
          <w:szCs w:val="22"/>
          <w:lang w:val="en-GB"/>
        </w:rPr>
        <w:t xml:space="preserve">Interpretation starts as soon as people engage with </w:t>
      </w:r>
      <w:r w:rsidR="00AF6B17" w:rsidRPr="00F64B7C">
        <w:rPr>
          <w:rFonts w:ascii="Calibri" w:hAnsi="Calibri"/>
          <w:sz w:val="22"/>
          <w:szCs w:val="22"/>
          <w:lang w:val="en-GB"/>
        </w:rPr>
        <w:t>Shire Hall</w:t>
      </w:r>
      <w:r w:rsidRPr="00F64B7C">
        <w:rPr>
          <w:rFonts w:ascii="Calibri" w:hAnsi="Calibri"/>
          <w:sz w:val="22"/>
          <w:szCs w:val="22"/>
          <w:lang w:val="en-GB"/>
        </w:rPr>
        <w:t xml:space="preserve"> – this could be virtually via the web, through </w:t>
      </w:r>
      <w:r w:rsidR="00AF6B17" w:rsidRPr="00F64B7C">
        <w:rPr>
          <w:rFonts w:ascii="Calibri" w:hAnsi="Calibri"/>
          <w:sz w:val="22"/>
          <w:szCs w:val="22"/>
          <w:lang w:val="en-GB"/>
        </w:rPr>
        <w:t xml:space="preserve">offsite </w:t>
      </w:r>
      <w:r w:rsidRPr="00F64B7C">
        <w:rPr>
          <w:rFonts w:ascii="Calibri" w:hAnsi="Calibri"/>
          <w:sz w:val="22"/>
          <w:szCs w:val="22"/>
          <w:lang w:val="en-GB"/>
        </w:rPr>
        <w:t>marke</w:t>
      </w:r>
      <w:r w:rsidR="0045741F" w:rsidRPr="00F64B7C">
        <w:rPr>
          <w:rFonts w:ascii="Calibri" w:hAnsi="Calibri"/>
          <w:sz w:val="22"/>
          <w:szCs w:val="22"/>
          <w:lang w:val="en-GB"/>
        </w:rPr>
        <w:t>ting material or by walking</w:t>
      </w:r>
      <w:r w:rsidRPr="00F64B7C">
        <w:rPr>
          <w:rFonts w:ascii="Calibri" w:hAnsi="Calibri"/>
          <w:sz w:val="22"/>
          <w:szCs w:val="22"/>
          <w:lang w:val="en-GB"/>
        </w:rPr>
        <w:t xml:space="preserve"> th</w:t>
      </w:r>
      <w:r w:rsidR="00450AD6" w:rsidRPr="00F64B7C">
        <w:rPr>
          <w:rFonts w:ascii="Calibri" w:hAnsi="Calibri"/>
          <w:sz w:val="22"/>
          <w:szCs w:val="22"/>
          <w:lang w:val="en-GB"/>
        </w:rPr>
        <w:t>rough the entrance</w:t>
      </w:r>
      <w:r w:rsidRPr="00F64B7C">
        <w:rPr>
          <w:rFonts w:ascii="Calibri" w:hAnsi="Calibri"/>
          <w:sz w:val="22"/>
          <w:szCs w:val="22"/>
          <w:lang w:val="en-GB"/>
        </w:rPr>
        <w:t xml:space="preserve">. Consistency of message, tone of voice and visual style from first point of engagement through to the onsite </w:t>
      </w:r>
      <w:r w:rsidRPr="00F64B7C">
        <w:rPr>
          <w:rFonts w:ascii="Calibri" w:hAnsi="Calibri"/>
          <w:sz w:val="22"/>
          <w:szCs w:val="22"/>
          <w:lang w:val="en-GB"/>
        </w:rPr>
        <w:lastRenderedPageBreak/>
        <w:t xml:space="preserve">visit and post-visit experience is key. </w:t>
      </w:r>
      <w:r w:rsidR="00E81F72" w:rsidRPr="00F64B7C">
        <w:rPr>
          <w:rFonts w:ascii="Calibri" w:hAnsi="Calibri" w:cs="Arial"/>
          <w:color w:val="000000"/>
          <w:sz w:val="22"/>
          <w:szCs w:val="22"/>
          <w:lang w:val="en-GB"/>
        </w:rPr>
        <w:t>The Interpretation Strategy and the Interpretation Plan are created to ensure effective communication between the heritage centre and the visitor. This is based on the principle that this communication process is two-way, with the visitor as an active participant.</w:t>
      </w:r>
    </w:p>
    <w:p w14:paraId="2344FFF4" w14:textId="77777777" w:rsidR="00D94162" w:rsidRPr="00F64B7C" w:rsidRDefault="00D94162">
      <w:pPr>
        <w:rPr>
          <w:rFonts w:ascii="Calibri" w:hAnsi="Calibri"/>
          <w:sz w:val="22"/>
          <w:szCs w:val="22"/>
          <w:lang w:val="en-GB"/>
        </w:rPr>
      </w:pPr>
    </w:p>
    <w:p w14:paraId="291BEC70" w14:textId="77777777" w:rsidR="006E50B4" w:rsidRPr="00F64B7C" w:rsidRDefault="009E4C30">
      <w:pPr>
        <w:rPr>
          <w:rFonts w:ascii="Calibri" w:hAnsi="Calibri"/>
          <w:sz w:val="22"/>
          <w:szCs w:val="22"/>
          <w:lang w:val="en-GB"/>
        </w:rPr>
      </w:pPr>
      <w:r w:rsidRPr="00F64B7C">
        <w:rPr>
          <w:rFonts w:ascii="Calibri" w:hAnsi="Calibri"/>
          <w:sz w:val="22"/>
          <w:szCs w:val="22"/>
          <w:lang w:val="en-GB"/>
        </w:rPr>
        <w:t>The specific aims for</w:t>
      </w:r>
      <w:r w:rsidR="006E50B4" w:rsidRPr="00F64B7C">
        <w:rPr>
          <w:rFonts w:ascii="Calibri" w:hAnsi="Calibri"/>
          <w:sz w:val="22"/>
          <w:szCs w:val="22"/>
          <w:lang w:val="en-GB"/>
        </w:rPr>
        <w:t xml:space="preserve"> the</w:t>
      </w:r>
      <w:r w:rsidR="00CD38BD" w:rsidRPr="00F64B7C">
        <w:rPr>
          <w:rFonts w:ascii="Calibri" w:hAnsi="Calibri"/>
          <w:sz w:val="22"/>
          <w:szCs w:val="22"/>
          <w:lang w:val="en-GB"/>
        </w:rPr>
        <w:t xml:space="preserve"> visitor experience at the new heritage </w:t>
      </w:r>
      <w:r w:rsidR="006E50B4" w:rsidRPr="00F64B7C">
        <w:rPr>
          <w:rFonts w:ascii="Calibri" w:hAnsi="Calibri"/>
          <w:sz w:val="22"/>
          <w:szCs w:val="22"/>
          <w:lang w:val="en-GB"/>
        </w:rPr>
        <w:t>centre are:</w:t>
      </w:r>
    </w:p>
    <w:p w14:paraId="2F4A5264" w14:textId="77777777" w:rsidR="00AC4C4C" w:rsidRPr="00F64B7C" w:rsidRDefault="00AC4C4C" w:rsidP="007569FD">
      <w:pPr>
        <w:rPr>
          <w:rFonts w:ascii="Calibri" w:hAnsi="Calibri" w:cs="Arial"/>
          <w:bCs/>
          <w:sz w:val="22"/>
          <w:szCs w:val="22"/>
          <w:lang w:val="en-GB"/>
        </w:rPr>
      </w:pPr>
    </w:p>
    <w:p w14:paraId="514787AA" w14:textId="77777777" w:rsidR="00BE6B64" w:rsidRPr="00F64B7C" w:rsidRDefault="00DF1398" w:rsidP="00DF1398">
      <w:pPr>
        <w:numPr>
          <w:ilvl w:val="0"/>
          <w:numId w:val="2"/>
        </w:numPr>
        <w:rPr>
          <w:rFonts w:ascii="Calibri" w:hAnsi="Calibri" w:cs="Arial"/>
          <w:bCs/>
          <w:sz w:val="22"/>
          <w:szCs w:val="22"/>
          <w:lang w:val="en-GB"/>
        </w:rPr>
      </w:pPr>
      <w:r w:rsidRPr="00F64B7C">
        <w:rPr>
          <w:rFonts w:ascii="Calibri" w:hAnsi="Calibri" w:cs="Arial"/>
          <w:bCs/>
          <w:sz w:val="22"/>
          <w:szCs w:val="22"/>
          <w:lang w:val="en-GB"/>
        </w:rPr>
        <w:t>To create a</w:t>
      </w:r>
      <w:r w:rsidR="00BE6B64" w:rsidRPr="00F64B7C">
        <w:rPr>
          <w:rFonts w:ascii="Calibri" w:hAnsi="Calibri" w:cs="Arial"/>
          <w:bCs/>
          <w:sz w:val="22"/>
          <w:szCs w:val="22"/>
          <w:lang w:val="en-GB"/>
        </w:rPr>
        <w:t>n immersive</w:t>
      </w:r>
      <w:r w:rsidRPr="00F64B7C">
        <w:rPr>
          <w:rFonts w:ascii="Calibri" w:hAnsi="Calibri" w:cs="Arial"/>
          <w:bCs/>
          <w:sz w:val="22"/>
          <w:szCs w:val="22"/>
          <w:lang w:val="en-GB"/>
        </w:rPr>
        <w:t xml:space="preserve"> visitor experience that is </w:t>
      </w:r>
      <w:r w:rsidR="00C93497" w:rsidRPr="00F64B7C">
        <w:rPr>
          <w:rFonts w:ascii="Calibri" w:hAnsi="Calibri" w:cs="Arial"/>
          <w:bCs/>
          <w:sz w:val="22"/>
          <w:szCs w:val="22"/>
          <w:lang w:val="en-GB"/>
        </w:rPr>
        <w:t xml:space="preserve">enjoyable, </w:t>
      </w:r>
      <w:r w:rsidRPr="00F64B7C">
        <w:rPr>
          <w:rFonts w:ascii="Calibri" w:hAnsi="Calibri" w:cs="Arial"/>
          <w:bCs/>
          <w:sz w:val="22"/>
          <w:szCs w:val="22"/>
          <w:lang w:val="en-GB"/>
        </w:rPr>
        <w:t>engaging, thought provoking and memorable and that raises questions relating to the key themes</w:t>
      </w:r>
      <w:r w:rsidR="001D6610" w:rsidRPr="00F64B7C">
        <w:rPr>
          <w:rFonts w:ascii="Calibri" w:hAnsi="Calibri" w:cs="Arial"/>
          <w:bCs/>
          <w:sz w:val="22"/>
          <w:szCs w:val="22"/>
          <w:lang w:val="en-GB"/>
        </w:rPr>
        <w:t xml:space="preserve"> (see below)</w:t>
      </w:r>
      <w:r w:rsidRPr="00F64B7C">
        <w:rPr>
          <w:rFonts w:ascii="Calibri" w:hAnsi="Calibri" w:cs="Arial"/>
          <w:bCs/>
          <w:sz w:val="22"/>
          <w:szCs w:val="22"/>
          <w:lang w:val="en-GB"/>
        </w:rPr>
        <w:t>.</w:t>
      </w:r>
    </w:p>
    <w:p w14:paraId="402C6D95" w14:textId="77777777" w:rsidR="00DF1398" w:rsidRPr="00F64B7C" w:rsidRDefault="00DF1398" w:rsidP="00BE6B64">
      <w:pPr>
        <w:ind w:left="720"/>
        <w:rPr>
          <w:rFonts w:ascii="Calibri" w:hAnsi="Calibri" w:cs="Arial"/>
          <w:bCs/>
          <w:sz w:val="22"/>
          <w:szCs w:val="22"/>
          <w:lang w:val="en-GB"/>
        </w:rPr>
      </w:pPr>
    </w:p>
    <w:p w14:paraId="0374CB65" w14:textId="77777777" w:rsidR="00236925" w:rsidRPr="00F64B7C" w:rsidRDefault="00236925" w:rsidP="00DF1398">
      <w:pPr>
        <w:numPr>
          <w:ilvl w:val="0"/>
          <w:numId w:val="2"/>
        </w:numPr>
        <w:rPr>
          <w:rFonts w:ascii="Calibri" w:hAnsi="Calibri" w:cs="Arial"/>
          <w:bCs/>
          <w:sz w:val="22"/>
          <w:szCs w:val="22"/>
          <w:lang w:val="en-GB"/>
        </w:rPr>
      </w:pPr>
      <w:r w:rsidRPr="00F64B7C">
        <w:rPr>
          <w:rFonts w:ascii="Calibri" w:hAnsi="Calibri" w:cs="Arial"/>
          <w:bCs/>
          <w:sz w:val="22"/>
          <w:szCs w:val="22"/>
          <w:lang w:val="en-GB"/>
        </w:rPr>
        <w:t>To give visitors an insight into the events that took place at Shire Hall between 1796 and 1955, and an understanding of how these events have helped to shape the justice system we have today.</w:t>
      </w:r>
    </w:p>
    <w:p w14:paraId="32AB8223" w14:textId="77777777" w:rsidR="00236925" w:rsidRPr="00F64B7C" w:rsidRDefault="00236925" w:rsidP="00236925">
      <w:pPr>
        <w:rPr>
          <w:rFonts w:ascii="Calibri" w:hAnsi="Calibri" w:cs="Arial"/>
          <w:bCs/>
          <w:sz w:val="22"/>
          <w:szCs w:val="22"/>
          <w:lang w:val="en-GB"/>
        </w:rPr>
      </w:pPr>
    </w:p>
    <w:p w14:paraId="78AC4523" w14:textId="77777777" w:rsidR="00253485" w:rsidRPr="00F64B7C" w:rsidRDefault="00DF1398" w:rsidP="00DF1398">
      <w:pPr>
        <w:numPr>
          <w:ilvl w:val="0"/>
          <w:numId w:val="2"/>
        </w:numPr>
        <w:rPr>
          <w:rFonts w:ascii="Calibri" w:hAnsi="Calibri" w:cs="Arial"/>
          <w:bCs/>
          <w:sz w:val="22"/>
          <w:szCs w:val="22"/>
          <w:lang w:val="en-GB"/>
        </w:rPr>
      </w:pPr>
      <w:r w:rsidRPr="00F64B7C">
        <w:rPr>
          <w:rFonts w:ascii="Calibri" w:hAnsi="Calibri" w:cs="Arial"/>
          <w:bCs/>
          <w:sz w:val="22"/>
          <w:szCs w:val="22"/>
          <w:lang w:val="en-GB"/>
        </w:rPr>
        <w:t xml:space="preserve">To </w:t>
      </w:r>
      <w:r w:rsidR="000F572A" w:rsidRPr="00F64B7C">
        <w:rPr>
          <w:rFonts w:ascii="Calibri" w:hAnsi="Calibri" w:cs="Arial"/>
          <w:bCs/>
          <w:sz w:val="22"/>
          <w:szCs w:val="22"/>
          <w:lang w:val="en-GB"/>
        </w:rPr>
        <w:t>encourage</w:t>
      </w:r>
      <w:r w:rsidRPr="00F64B7C">
        <w:rPr>
          <w:rFonts w:ascii="Calibri" w:hAnsi="Calibri" w:cs="Arial"/>
          <w:bCs/>
          <w:sz w:val="22"/>
          <w:szCs w:val="22"/>
          <w:lang w:val="en-GB"/>
        </w:rPr>
        <w:t xml:space="preserve"> </w:t>
      </w:r>
      <w:r w:rsidR="004A061D" w:rsidRPr="00F64B7C">
        <w:rPr>
          <w:rFonts w:ascii="Calibri" w:hAnsi="Calibri" w:cs="Arial"/>
          <w:bCs/>
          <w:sz w:val="22"/>
          <w:szCs w:val="22"/>
          <w:lang w:val="en-GB"/>
        </w:rPr>
        <w:t>people to</w:t>
      </w:r>
      <w:r w:rsidRPr="00F64B7C">
        <w:rPr>
          <w:rFonts w:ascii="Calibri" w:hAnsi="Calibri" w:cs="Arial"/>
          <w:bCs/>
          <w:sz w:val="22"/>
          <w:szCs w:val="22"/>
          <w:lang w:val="en-GB"/>
        </w:rPr>
        <w:t xml:space="preserve"> </w:t>
      </w:r>
      <w:r w:rsidR="000F572A" w:rsidRPr="00F64B7C">
        <w:rPr>
          <w:rFonts w:ascii="Calibri" w:hAnsi="Calibri" w:cs="Arial"/>
          <w:bCs/>
          <w:sz w:val="22"/>
          <w:szCs w:val="22"/>
          <w:lang w:val="en-GB"/>
        </w:rPr>
        <w:t xml:space="preserve">consider the following questions around </w:t>
      </w:r>
      <w:r w:rsidR="00906E4C" w:rsidRPr="00F64B7C">
        <w:rPr>
          <w:rFonts w:ascii="Calibri" w:hAnsi="Calibri" w:cs="Arial"/>
          <w:bCs/>
          <w:sz w:val="22"/>
          <w:szCs w:val="22"/>
          <w:lang w:val="en-GB"/>
        </w:rPr>
        <w:t xml:space="preserve">law and order, </w:t>
      </w:r>
      <w:r w:rsidR="000F572A" w:rsidRPr="00F64B7C">
        <w:rPr>
          <w:rFonts w:ascii="Calibri" w:hAnsi="Calibri" w:cs="Arial"/>
          <w:bCs/>
          <w:sz w:val="22"/>
          <w:szCs w:val="22"/>
          <w:lang w:val="en-GB"/>
        </w:rPr>
        <w:t>social justice and human rights:</w:t>
      </w:r>
    </w:p>
    <w:p w14:paraId="03E55A69" w14:textId="77777777" w:rsidR="000F572A" w:rsidRPr="00F64B7C" w:rsidRDefault="000F572A" w:rsidP="00253485">
      <w:pPr>
        <w:rPr>
          <w:rFonts w:ascii="Calibri" w:hAnsi="Calibri" w:cs="Arial"/>
          <w:bCs/>
          <w:sz w:val="22"/>
          <w:szCs w:val="22"/>
          <w:lang w:val="en-GB"/>
        </w:rPr>
      </w:pPr>
    </w:p>
    <w:p w14:paraId="10CA2A04" w14:textId="77777777" w:rsidR="000F572A" w:rsidRPr="00F64B7C" w:rsidRDefault="000F572A" w:rsidP="000F572A">
      <w:pPr>
        <w:numPr>
          <w:ilvl w:val="1"/>
          <w:numId w:val="2"/>
        </w:numPr>
        <w:rPr>
          <w:rFonts w:ascii="Calibri" w:hAnsi="Calibri" w:cs="Arial"/>
          <w:bCs/>
          <w:sz w:val="22"/>
          <w:szCs w:val="22"/>
          <w:lang w:val="en-GB"/>
        </w:rPr>
      </w:pPr>
      <w:r w:rsidRPr="00F64B7C">
        <w:rPr>
          <w:rFonts w:ascii="Calibri" w:hAnsi="Calibri" w:cs="Arial"/>
          <w:bCs/>
          <w:sz w:val="22"/>
          <w:szCs w:val="22"/>
          <w:lang w:val="en-GB"/>
        </w:rPr>
        <w:t>What is a crime?</w:t>
      </w:r>
    </w:p>
    <w:p w14:paraId="36BA93F3" w14:textId="77777777" w:rsidR="00906E4C" w:rsidRPr="00F64B7C" w:rsidRDefault="00906E4C" w:rsidP="000F572A">
      <w:pPr>
        <w:numPr>
          <w:ilvl w:val="1"/>
          <w:numId w:val="2"/>
        </w:numPr>
        <w:rPr>
          <w:rFonts w:ascii="Calibri" w:hAnsi="Calibri" w:cs="Arial"/>
          <w:bCs/>
          <w:sz w:val="22"/>
          <w:szCs w:val="22"/>
          <w:lang w:val="en-GB"/>
        </w:rPr>
      </w:pPr>
      <w:r w:rsidRPr="00F64B7C">
        <w:rPr>
          <w:rFonts w:ascii="Calibri" w:hAnsi="Calibri" w:cs="Arial"/>
          <w:bCs/>
          <w:sz w:val="22"/>
          <w:szCs w:val="22"/>
          <w:lang w:val="en-GB"/>
        </w:rPr>
        <w:t>Why do we have laws?</w:t>
      </w:r>
    </w:p>
    <w:p w14:paraId="2ECAA978" w14:textId="77777777" w:rsidR="00906E4C" w:rsidRPr="00F64B7C" w:rsidRDefault="00906E4C" w:rsidP="000F572A">
      <w:pPr>
        <w:numPr>
          <w:ilvl w:val="1"/>
          <w:numId w:val="2"/>
        </w:numPr>
        <w:rPr>
          <w:rFonts w:ascii="Calibri" w:hAnsi="Calibri" w:cs="Arial"/>
          <w:bCs/>
          <w:sz w:val="22"/>
          <w:szCs w:val="22"/>
          <w:lang w:val="en-GB"/>
        </w:rPr>
      </w:pPr>
      <w:r w:rsidRPr="00F64B7C">
        <w:rPr>
          <w:rFonts w:ascii="Calibri" w:hAnsi="Calibri" w:cs="Arial"/>
          <w:bCs/>
          <w:sz w:val="22"/>
          <w:szCs w:val="22"/>
          <w:lang w:val="en-GB"/>
        </w:rPr>
        <w:t>Can laws be unfair?</w:t>
      </w:r>
    </w:p>
    <w:p w14:paraId="2FD4326B" w14:textId="77777777" w:rsidR="000F572A" w:rsidRPr="00F64B7C" w:rsidRDefault="000F572A" w:rsidP="000F572A">
      <w:pPr>
        <w:numPr>
          <w:ilvl w:val="1"/>
          <w:numId w:val="2"/>
        </w:numPr>
        <w:rPr>
          <w:rFonts w:ascii="Calibri" w:hAnsi="Calibri" w:cs="Arial"/>
          <w:bCs/>
          <w:sz w:val="22"/>
          <w:szCs w:val="22"/>
          <w:lang w:val="en-GB"/>
        </w:rPr>
      </w:pPr>
      <w:r w:rsidRPr="00F64B7C">
        <w:rPr>
          <w:rFonts w:ascii="Calibri" w:hAnsi="Calibri" w:cs="Arial"/>
          <w:bCs/>
          <w:sz w:val="22"/>
          <w:szCs w:val="22"/>
          <w:lang w:val="en-GB"/>
        </w:rPr>
        <w:t>Can punishment be fair?</w:t>
      </w:r>
    </w:p>
    <w:p w14:paraId="7A9EF3D5" w14:textId="77777777" w:rsidR="000F572A" w:rsidRPr="00F64B7C" w:rsidRDefault="000F572A" w:rsidP="000F572A">
      <w:pPr>
        <w:numPr>
          <w:ilvl w:val="1"/>
          <w:numId w:val="2"/>
        </w:numPr>
        <w:rPr>
          <w:rFonts w:ascii="Calibri" w:hAnsi="Calibri" w:cs="Arial"/>
          <w:bCs/>
          <w:sz w:val="22"/>
          <w:szCs w:val="22"/>
          <w:lang w:val="en-GB"/>
        </w:rPr>
      </w:pPr>
      <w:r w:rsidRPr="00F64B7C">
        <w:rPr>
          <w:rFonts w:ascii="Calibri" w:hAnsi="Calibri" w:cs="Arial"/>
          <w:bCs/>
          <w:sz w:val="22"/>
          <w:szCs w:val="22"/>
          <w:lang w:val="en-GB"/>
        </w:rPr>
        <w:t>How has the idea of crime and punishment changed over the past 200 years?</w:t>
      </w:r>
    </w:p>
    <w:p w14:paraId="3EFD1EBA" w14:textId="77777777" w:rsidR="000F572A" w:rsidRPr="00F64B7C" w:rsidRDefault="000F572A" w:rsidP="000F572A">
      <w:pPr>
        <w:numPr>
          <w:ilvl w:val="1"/>
          <w:numId w:val="2"/>
        </w:numPr>
        <w:rPr>
          <w:rFonts w:ascii="Calibri" w:hAnsi="Calibri" w:cs="Arial"/>
          <w:bCs/>
          <w:sz w:val="22"/>
          <w:szCs w:val="22"/>
          <w:lang w:val="en-GB"/>
        </w:rPr>
      </w:pPr>
      <w:r w:rsidRPr="00F64B7C">
        <w:rPr>
          <w:rFonts w:ascii="Calibri" w:hAnsi="Calibri" w:cs="Arial"/>
          <w:bCs/>
          <w:sz w:val="22"/>
          <w:szCs w:val="22"/>
          <w:lang w:val="en-GB"/>
        </w:rPr>
        <w:t>How do we stand on these issues today?</w:t>
      </w:r>
    </w:p>
    <w:p w14:paraId="0F90923A" w14:textId="77777777" w:rsidR="000C6EA3" w:rsidRPr="00F64B7C" w:rsidRDefault="000F572A" w:rsidP="00835CB8">
      <w:pPr>
        <w:numPr>
          <w:ilvl w:val="1"/>
          <w:numId w:val="2"/>
        </w:numPr>
        <w:rPr>
          <w:rFonts w:ascii="Calibri" w:hAnsi="Calibri" w:cs="Arial"/>
          <w:bCs/>
          <w:sz w:val="22"/>
          <w:szCs w:val="22"/>
          <w:lang w:val="en-GB"/>
        </w:rPr>
      </w:pPr>
      <w:r w:rsidRPr="00F64B7C">
        <w:rPr>
          <w:rFonts w:ascii="Calibri" w:hAnsi="Calibri" w:cs="Arial"/>
          <w:bCs/>
          <w:sz w:val="22"/>
          <w:szCs w:val="22"/>
          <w:lang w:val="en-GB"/>
        </w:rPr>
        <w:t>Do we ha</w:t>
      </w:r>
      <w:r w:rsidR="009772D5" w:rsidRPr="00F64B7C">
        <w:rPr>
          <w:rFonts w:ascii="Calibri" w:hAnsi="Calibri" w:cs="Arial"/>
          <w:bCs/>
          <w:sz w:val="22"/>
          <w:szCs w:val="22"/>
          <w:lang w:val="en-GB"/>
        </w:rPr>
        <w:t xml:space="preserve">ve a role to play? If so, how? </w:t>
      </w:r>
    </w:p>
    <w:p w14:paraId="38466794" w14:textId="77777777" w:rsidR="009772D5" w:rsidRPr="00F64B7C" w:rsidRDefault="009772D5" w:rsidP="000C6EA3">
      <w:pPr>
        <w:ind w:left="1440"/>
        <w:rPr>
          <w:rFonts w:ascii="Calibri" w:hAnsi="Calibri" w:cs="Arial"/>
          <w:bCs/>
          <w:sz w:val="22"/>
          <w:szCs w:val="22"/>
          <w:lang w:val="en-GB"/>
        </w:rPr>
      </w:pPr>
    </w:p>
    <w:p w14:paraId="00006E90" w14:textId="77777777" w:rsidR="000C6EA3" w:rsidRPr="00F64B7C" w:rsidRDefault="000C6EA3" w:rsidP="000C6EA3">
      <w:pPr>
        <w:numPr>
          <w:ilvl w:val="0"/>
          <w:numId w:val="2"/>
        </w:numPr>
        <w:rPr>
          <w:rFonts w:ascii="Calibri" w:hAnsi="Calibri" w:cs="Arial"/>
          <w:sz w:val="22"/>
          <w:szCs w:val="22"/>
          <w:lang w:val="en-GB"/>
        </w:rPr>
      </w:pPr>
      <w:r w:rsidRPr="00F64B7C">
        <w:rPr>
          <w:rFonts w:ascii="Calibri" w:hAnsi="Calibri" w:cs="Arial"/>
          <w:sz w:val="22"/>
          <w:szCs w:val="22"/>
          <w:lang w:val="en-GB"/>
        </w:rPr>
        <w:t xml:space="preserve">To create a platform for public engagement with potentially controversial and difficult subjects, encouraging discussion and debate </w:t>
      </w:r>
      <w:r w:rsidR="00BB172D" w:rsidRPr="00F64B7C">
        <w:rPr>
          <w:rFonts w:ascii="Calibri" w:hAnsi="Calibri" w:cs="Arial"/>
          <w:sz w:val="22"/>
          <w:szCs w:val="22"/>
          <w:lang w:val="en-GB"/>
        </w:rPr>
        <w:t>surrounding these topics</w:t>
      </w:r>
      <w:r w:rsidRPr="00F64B7C">
        <w:rPr>
          <w:rFonts w:ascii="Calibri" w:hAnsi="Calibri" w:cs="Arial"/>
          <w:sz w:val="22"/>
          <w:szCs w:val="22"/>
          <w:lang w:val="en-GB"/>
        </w:rPr>
        <w:t xml:space="preserve">.  </w:t>
      </w:r>
    </w:p>
    <w:p w14:paraId="2B9E3CF7" w14:textId="77777777" w:rsidR="009772D5" w:rsidRPr="00F64B7C" w:rsidRDefault="009772D5" w:rsidP="00835CB8">
      <w:pPr>
        <w:rPr>
          <w:rFonts w:ascii="Calibri" w:hAnsi="Calibri" w:cs="Arial"/>
          <w:b/>
          <w:sz w:val="22"/>
          <w:szCs w:val="22"/>
          <w:lang w:val="en-GB"/>
        </w:rPr>
      </w:pPr>
    </w:p>
    <w:p w14:paraId="7F694524" w14:textId="77777777" w:rsidR="00F64B7C" w:rsidRDefault="00F64B7C" w:rsidP="00835CB8">
      <w:pPr>
        <w:rPr>
          <w:rFonts w:ascii="Calibri" w:hAnsi="Calibri" w:cs="Arial"/>
          <w:b/>
          <w:szCs w:val="22"/>
          <w:lang w:val="en-GB"/>
        </w:rPr>
      </w:pPr>
    </w:p>
    <w:p w14:paraId="7095A17A" w14:textId="2F739008" w:rsidR="00B065A7" w:rsidRPr="00F64B7C" w:rsidRDefault="00B065A7" w:rsidP="00835CB8">
      <w:pPr>
        <w:rPr>
          <w:rFonts w:ascii="Calibri" w:hAnsi="Calibri" w:cs="Arial"/>
          <w:b/>
          <w:szCs w:val="22"/>
          <w:lang w:val="en-GB"/>
        </w:rPr>
      </w:pPr>
      <w:r w:rsidRPr="00F64B7C">
        <w:rPr>
          <w:rFonts w:ascii="Calibri" w:hAnsi="Calibri" w:cs="Arial"/>
          <w:b/>
          <w:szCs w:val="22"/>
          <w:lang w:val="en-GB"/>
        </w:rPr>
        <w:t>Overarching theme</w:t>
      </w:r>
      <w:r w:rsidR="00EB65DC" w:rsidRPr="00F64B7C">
        <w:rPr>
          <w:rFonts w:ascii="Calibri" w:hAnsi="Calibri" w:cs="Arial"/>
          <w:b/>
          <w:szCs w:val="22"/>
          <w:lang w:val="en-GB"/>
        </w:rPr>
        <w:t xml:space="preserve"> (working</w:t>
      </w:r>
      <w:r w:rsidR="00636B13" w:rsidRPr="00F64B7C">
        <w:rPr>
          <w:rFonts w:ascii="Calibri" w:hAnsi="Calibri" w:cs="Arial"/>
          <w:b/>
          <w:szCs w:val="22"/>
          <w:lang w:val="en-GB"/>
        </w:rPr>
        <w:t xml:space="preserve"> strap line</w:t>
      </w:r>
      <w:r w:rsidR="00EB65DC" w:rsidRPr="00F64B7C">
        <w:rPr>
          <w:rFonts w:ascii="Calibri" w:hAnsi="Calibri" w:cs="Arial"/>
          <w:b/>
          <w:szCs w:val="22"/>
          <w:lang w:val="en-GB"/>
        </w:rPr>
        <w:t>)</w:t>
      </w:r>
      <w:r w:rsidRPr="00F64B7C">
        <w:rPr>
          <w:rFonts w:ascii="Calibri" w:hAnsi="Calibri" w:cs="Arial"/>
          <w:b/>
          <w:szCs w:val="22"/>
          <w:lang w:val="en-GB"/>
        </w:rPr>
        <w:t xml:space="preserve">: </w:t>
      </w:r>
    </w:p>
    <w:p w14:paraId="3760B377" w14:textId="77777777" w:rsidR="00B065A7" w:rsidRPr="00F64B7C" w:rsidRDefault="00B065A7" w:rsidP="00835CB8">
      <w:pPr>
        <w:rPr>
          <w:rFonts w:ascii="Calibri" w:hAnsi="Calibri" w:cs="Arial"/>
          <w:sz w:val="22"/>
          <w:szCs w:val="22"/>
          <w:lang w:val="en-GB"/>
        </w:rPr>
      </w:pPr>
      <w:r w:rsidRPr="00F64B7C">
        <w:rPr>
          <w:rFonts w:ascii="Calibri" w:hAnsi="Calibri" w:cs="Arial"/>
          <w:sz w:val="22"/>
          <w:szCs w:val="22"/>
          <w:lang w:val="en-GB"/>
        </w:rPr>
        <w:t>‘</w:t>
      </w:r>
      <w:r w:rsidR="00DF6BA3" w:rsidRPr="00F64B7C">
        <w:rPr>
          <w:rFonts w:ascii="Calibri" w:hAnsi="Calibri" w:cs="Arial"/>
          <w:sz w:val="22"/>
          <w:szCs w:val="22"/>
          <w:lang w:val="en-GB"/>
        </w:rPr>
        <w:t>Justice in the balance’</w:t>
      </w:r>
    </w:p>
    <w:p w14:paraId="13D1B6AC" w14:textId="77777777" w:rsidR="002F0FF4" w:rsidRPr="00F64B7C" w:rsidRDefault="002F0FF4" w:rsidP="00835CB8">
      <w:pPr>
        <w:rPr>
          <w:rFonts w:ascii="Calibri" w:hAnsi="Calibri" w:cs="Arial"/>
          <w:sz w:val="22"/>
          <w:szCs w:val="22"/>
          <w:lang w:val="en-GB"/>
        </w:rPr>
      </w:pPr>
    </w:p>
    <w:p w14:paraId="6F59A12C" w14:textId="77777777" w:rsidR="002F0FF4" w:rsidRPr="00F64B7C" w:rsidRDefault="002F0FF4" w:rsidP="00835CB8">
      <w:pPr>
        <w:rPr>
          <w:rFonts w:ascii="Calibri" w:hAnsi="Calibri" w:cs="Arial"/>
          <w:sz w:val="22"/>
          <w:szCs w:val="22"/>
          <w:lang w:val="en-GB"/>
        </w:rPr>
      </w:pPr>
      <w:r w:rsidRPr="00F64B7C">
        <w:rPr>
          <w:rFonts w:ascii="Calibri" w:hAnsi="Calibri" w:cs="Arial"/>
          <w:sz w:val="22"/>
          <w:szCs w:val="22"/>
          <w:lang w:val="en-GB"/>
        </w:rPr>
        <w:t>The development of the strap line will be part of the branding exercise early next year. The strap line needs to communicate the following points:</w:t>
      </w:r>
    </w:p>
    <w:p w14:paraId="5C891A21" w14:textId="77777777" w:rsidR="002F0FF4" w:rsidRPr="00F64B7C" w:rsidRDefault="002F0FF4" w:rsidP="00835CB8">
      <w:pPr>
        <w:rPr>
          <w:rFonts w:ascii="Calibri" w:hAnsi="Calibri" w:cs="Arial"/>
          <w:sz w:val="22"/>
          <w:szCs w:val="22"/>
          <w:lang w:val="en-GB"/>
        </w:rPr>
      </w:pPr>
    </w:p>
    <w:p w14:paraId="12BC5BA7" w14:textId="77777777" w:rsidR="002F0FF4" w:rsidRPr="00F64B7C" w:rsidRDefault="008D444C" w:rsidP="002F0FF4">
      <w:pPr>
        <w:pStyle w:val="ListParagraph"/>
        <w:numPr>
          <w:ilvl w:val="0"/>
          <w:numId w:val="35"/>
        </w:numPr>
        <w:rPr>
          <w:rFonts w:ascii="Calibri" w:hAnsi="Calibri" w:cs="Arial"/>
          <w:sz w:val="22"/>
          <w:szCs w:val="22"/>
          <w:lang w:val="en-GB"/>
        </w:rPr>
      </w:pPr>
      <w:r w:rsidRPr="00F64B7C">
        <w:rPr>
          <w:rFonts w:ascii="Calibri" w:hAnsi="Calibri" w:cs="Arial"/>
          <w:sz w:val="22"/>
          <w:szCs w:val="22"/>
          <w:lang w:val="en-GB"/>
        </w:rPr>
        <w:t>Law and justice have</w:t>
      </w:r>
      <w:r w:rsidR="002F0FF4" w:rsidRPr="00F64B7C">
        <w:rPr>
          <w:rFonts w:ascii="Calibri" w:hAnsi="Calibri" w:cs="Arial"/>
          <w:sz w:val="22"/>
          <w:szCs w:val="22"/>
          <w:lang w:val="en-GB"/>
        </w:rPr>
        <w:t xml:space="preserve"> a crucial role to play in the protection of all members of society</w:t>
      </w:r>
      <w:r w:rsidR="00253485" w:rsidRPr="00F64B7C">
        <w:rPr>
          <w:rFonts w:ascii="Calibri" w:hAnsi="Calibri" w:cs="Arial"/>
          <w:sz w:val="22"/>
          <w:szCs w:val="22"/>
          <w:lang w:val="en-GB"/>
        </w:rPr>
        <w:t xml:space="preserve"> </w:t>
      </w:r>
      <w:r w:rsidR="00BA05CC" w:rsidRPr="00F64B7C">
        <w:rPr>
          <w:rFonts w:ascii="Calibri" w:hAnsi="Calibri" w:cs="Arial"/>
          <w:sz w:val="22"/>
          <w:szCs w:val="22"/>
          <w:lang w:val="en-GB"/>
        </w:rPr>
        <w:t>– justice cannot exist without law and order</w:t>
      </w:r>
      <w:r w:rsidR="002F0FF4" w:rsidRPr="00F64B7C">
        <w:rPr>
          <w:rFonts w:ascii="Calibri" w:hAnsi="Calibri" w:cs="Arial"/>
          <w:sz w:val="22"/>
          <w:szCs w:val="22"/>
          <w:lang w:val="en-GB"/>
        </w:rPr>
        <w:t>.</w:t>
      </w:r>
    </w:p>
    <w:p w14:paraId="5F14CC37" w14:textId="77777777" w:rsidR="002F0FF4" w:rsidRPr="00F64B7C" w:rsidRDefault="00DD2BE6" w:rsidP="002F0FF4">
      <w:pPr>
        <w:pStyle w:val="ListParagraph"/>
        <w:numPr>
          <w:ilvl w:val="0"/>
          <w:numId w:val="35"/>
        </w:numPr>
        <w:rPr>
          <w:rFonts w:ascii="Calibri" w:hAnsi="Calibri" w:cs="Arial"/>
          <w:sz w:val="22"/>
          <w:szCs w:val="22"/>
          <w:lang w:val="en-GB"/>
        </w:rPr>
      </w:pPr>
      <w:r w:rsidRPr="00F64B7C">
        <w:rPr>
          <w:rFonts w:ascii="Calibri" w:hAnsi="Calibri"/>
          <w:sz w:val="22"/>
          <w:szCs w:val="22"/>
        </w:rPr>
        <w:t>The fight for justice is a continuous process through the ages, linking us now to people of the past.</w:t>
      </w:r>
    </w:p>
    <w:p w14:paraId="3BEB3CD0" w14:textId="77777777" w:rsidR="00DD2BE6" w:rsidRPr="00F64B7C" w:rsidRDefault="0058558A" w:rsidP="002F0FF4">
      <w:pPr>
        <w:pStyle w:val="ListParagraph"/>
        <w:numPr>
          <w:ilvl w:val="0"/>
          <w:numId w:val="35"/>
        </w:numPr>
        <w:rPr>
          <w:rFonts w:ascii="Calibri" w:hAnsi="Calibri" w:cs="Arial"/>
          <w:sz w:val="22"/>
          <w:szCs w:val="22"/>
          <w:lang w:val="en-GB"/>
        </w:rPr>
      </w:pPr>
      <w:r w:rsidRPr="00F64B7C">
        <w:rPr>
          <w:rFonts w:ascii="Calibri" w:hAnsi="Calibri" w:cs="Arial"/>
          <w:sz w:val="22"/>
          <w:szCs w:val="22"/>
          <w:lang w:val="en-GB"/>
        </w:rPr>
        <w:t>As citizens</w:t>
      </w:r>
      <w:r w:rsidR="00DD2BE6" w:rsidRPr="00F64B7C">
        <w:rPr>
          <w:rFonts w:ascii="Calibri" w:hAnsi="Calibri" w:cs="Arial"/>
          <w:sz w:val="22"/>
          <w:szCs w:val="22"/>
          <w:lang w:val="en-GB"/>
        </w:rPr>
        <w:t>,</w:t>
      </w:r>
      <w:r w:rsidRPr="00F64B7C">
        <w:rPr>
          <w:rFonts w:ascii="Calibri" w:hAnsi="Calibri" w:cs="Arial"/>
          <w:sz w:val="22"/>
          <w:szCs w:val="22"/>
          <w:lang w:val="en-GB"/>
        </w:rPr>
        <w:t xml:space="preserve"> it is our duty to ensure </w:t>
      </w:r>
      <w:r w:rsidR="002F0FF4" w:rsidRPr="00F64B7C">
        <w:rPr>
          <w:rFonts w:ascii="Calibri" w:hAnsi="Calibri" w:cs="Arial"/>
          <w:sz w:val="22"/>
          <w:szCs w:val="22"/>
          <w:lang w:val="en-GB"/>
        </w:rPr>
        <w:t>that justice is</w:t>
      </w:r>
      <w:r w:rsidRPr="00F64B7C">
        <w:rPr>
          <w:rFonts w:ascii="Calibri" w:hAnsi="Calibri" w:cs="Arial"/>
          <w:sz w:val="22"/>
          <w:szCs w:val="22"/>
          <w:lang w:val="en-GB"/>
        </w:rPr>
        <w:t xml:space="preserve"> carried out for people</w:t>
      </w:r>
      <w:r w:rsidR="002F0FF4" w:rsidRPr="00F64B7C">
        <w:rPr>
          <w:rFonts w:ascii="Calibri" w:hAnsi="Calibri" w:cs="Arial"/>
          <w:sz w:val="22"/>
          <w:szCs w:val="22"/>
          <w:lang w:val="en-GB"/>
        </w:rPr>
        <w:t xml:space="preserve"> today and in the future. </w:t>
      </w:r>
    </w:p>
    <w:p w14:paraId="4A88C171" w14:textId="77777777" w:rsidR="00310B17" w:rsidRPr="00F64B7C" w:rsidRDefault="00310B17" w:rsidP="00DD2BE6">
      <w:pPr>
        <w:pStyle w:val="ListParagraph"/>
        <w:rPr>
          <w:rFonts w:ascii="Calibri" w:hAnsi="Calibri" w:cs="Arial"/>
          <w:sz w:val="22"/>
          <w:szCs w:val="22"/>
          <w:lang w:val="en-GB"/>
        </w:rPr>
      </w:pPr>
    </w:p>
    <w:p w14:paraId="7B71E9A2" w14:textId="77777777" w:rsidR="00310B17" w:rsidRPr="00F64B7C" w:rsidRDefault="00B065A7" w:rsidP="00835CB8">
      <w:pPr>
        <w:rPr>
          <w:rFonts w:ascii="Calibri" w:hAnsi="Calibri" w:cs="Arial"/>
          <w:b/>
          <w:szCs w:val="22"/>
          <w:lang w:val="en-GB"/>
        </w:rPr>
      </w:pPr>
      <w:r w:rsidRPr="00F64B7C">
        <w:rPr>
          <w:rFonts w:ascii="Calibri" w:hAnsi="Calibri" w:cs="Arial"/>
          <w:b/>
          <w:szCs w:val="22"/>
          <w:lang w:val="en-GB"/>
        </w:rPr>
        <w:t>Key themes:</w:t>
      </w:r>
    </w:p>
    <w:p w14:paraId="5C1CE708" w14:textId="77777777" w:rsidR="00B065A7" w:rsidRPr="00F64B7C" w:rsidRDefault="00B065A7" w:rsidP="00835CB8">
      <w:pPr>
        <w:rPr>
          <w:rFonts w:ascii="Calibri" w:hAnsi="Calibri" w:cs="Arial"/>
          <w:b/>
          <w:sz w:val="22"/>
          <w:szCs w:val="22"/>
          <w:lang w:val="en-GB"/>
        </w:rPr>
      </w:pPr>
    </w:p>
    <w:p w14:paraId="5BD80F6C" w14:textId="77777777" w:rsidR="00636B13" w:rsidRPr="00F64B7C" w:rsidRDefault="00636B13" w:rsidP="00715946">
      <w:pPr>
        <w:numPr>
          <w:ilvl w:val="0"/>
          <w:numId w:val="3"/>
        </w:numPr>
        <w:rPr>
          <w:rFonts w:ascii="Calibri" w:hAnsi="Calibri" w:cs="Arial"/>
          <w:b/>
          <w:sz w:val="22"/>
          <w:szCs w:val="22"/>
          <w:lang w:val="en-GB"/>
        </w:rPr>
      </w:pPr>
      <w:r w:rsidRPr="00F64B7C">
        <w:rPr>
          <w:rFonts w:ascii="Calibri" w:hAnsi="Calibri" w:cs="Arial"/>
          <w:sz w:val="22"/>
          <w:szCs w:val="22"/>
          <w:lang w:val="en-GB"/>
        </w:rPr>
        <w:t>Dorchester Shire Hall is a</w:t>
      </w:r>
      <w:r w:rsidR="00715946" w:rsidRPr="00F64B7C">
        <w:rPr>
          <w:rFonts w:ascii="Calibri" w:hAnsi="Calibri" w:cs="Arial"/>
          <w:sz w:val="22"/>
          <w:szCs w:val="22"/>
          <w:lang w:val="en-GB"/>
        </w:rPr>
        <w:t xml:space="preserve"> rare architectural gem</w:t>
      </w:r>
      <w:r w:rsidR="005A4846" w:rsidRPr="00F64B7C">
        <w:rPr>
          <w:rFonts w:ascii="Calibri" w:hAnsi="Calibri" w:cs="Arial"/>
          <w:sz w:val="22"/>
          <w:szCs w:val="22"/>
          <w:lang w:val="en-GB"/>
        </w:rPr>
        <w:t xml:space="preserve">. </w:t>
      </w:r>
      <w:r w:rsidR="00FA503F" w:rsidRPr="00F64B7C">
        <w:rPr>
          <w:rFonts w:ascii="Calibri" w:hAnsi="Calibri" w:cs="Arial"/>
          <w:sz w:val="22"/>
          <w:szCs w:val="22"/>
          <w:lang w:val="en-GB"/>
        </w:rPr>
        <w:t>It is one of the best-preserved buildings of its kind and</w:t>
      </w:r>
      <w:r w:rsidR="005A4846" w:rsidRPr="00F64B7C">
        <w:rPr>
          <w:rFonts w:ascii="Calibri" w:hAnsi="Calibri" w:cs="Arial"/>
          <w:sz w:val="22"/>
          <w:szCs w:val="22"/>
          <w:lang w:val="en-GB"/>
        </w:rPr>
        <w:t xml:space="preserve"> </w:t>
      </w:r>
      <w:r w:rsidR="009C7A96" w:rsidRPr="00F64B7C">
        <w:rPr>
          <w:rFonts w:ascii="Calibri" w:hAnsi="Calibri" w:cs="Arial"/>
          <w:sz w:val="22"/>
          <w:szCs w:val="22"/>
          <w:lang w:val="en-GB"/>
        </w:rPr>
        <w:t xml:space="preserve">remains almost unchanged </w:t>
      </w:r>
      <w:r w:rsidR="005A4846" w:rsidRPr="00F64B7C">
        <w:rPr>
          <w:rFonts w:ascii="Calibri" w:hAnsi="Calibri" w:cs="Arial"/>
          <w:sz w:val="22"/>
          <w:szCs w:val="22"/>
          <w:lang w:val="en-GB"/>
        </w:rPr>
        <w:t>since it first opened in 1796–7</w:t>
      </w:r>
      <w:r w:rsidR="004A4665" w:rsidRPr="00F64B7C">
        <w:rPr>
          <w:rFonts w:ascii="Calibri" w:hAnsi="Calibri" w:cs="Arial"/>
          <w:sz w:val="22"/>
          <w:szCs w:val="22"/>
          <w:lang w:val="en-GB"/>
        </w:rPr>
        <w:t>.</w:t>
      </w:r>
      <w:r w:rsidR="005A4846" w:rsidRPr="00F64B7C">
        <w:rPr>
          <w:rFonts w:ascii="Calibri" w:hAnsi="Calibri" w:cs="Arial"/>
          <w:sz w:val="22"/>
          <w:szCs w:val="22"/>
          <w:lang w:val="en-GB"/>
        </w:rPr>
        <w:t xml:space="preserve"> </w:t>
      </w:r>
      <w:r w:rsidR="00230FED" w:rsidRPr="00F64B7C">
        <w:rPr>
          <w:rFonts w:ascii="Calibri" w:hAnsi="Calibri" w:cs="Arial"/>
          <w:sz w:val="22"/>
          <w:szCs w:val="22"/>
          <w:lang w:val="en-GB"/>
        </w:rPr>
        <w:t>The surviving records relating</w:t>
      </w:r>
      <w:r w:rsidR="004A4665" w:rsidRPr="00F64B7C">
        <w:rPr>
          <w:rFonts w:ascii="Calibri" w:hAnsi="Calibri" w:cs="Arial"/>
          <w:sz w:val="22"/>
          <w:szCs w:val="22"/>
          <w:lang w:val="en-GB"/>
        </w:rPr>
        <w:t xml:space="preserve"> to</w:t>
      </w:r>
      <w:r w:rsidR="00230FED" w:rsidRPr="00F64B7C">
        <w:rPr>
          <w:rFonts w:ascii="Calibri" w:hAnsi="Calibri" w:cs="Arial"/>
          <w:sz w:val="22"/>
          <w:szCs w:val="22"/>
          <w:lang w:val="en-GB"/>
        </w:rPr>
        <w:t xml:space="preserve"> the building and its use are also </w:t>
      </w:r>
      <w:r w:rsidR="00281059" w:rsidRPr="00F64B7C">
        <w:rPr>
          <w:rFonts w:ascii="Calibri" w:hAnsi="Calibri" w:cs="Arial"/>
          <w:sz w:val="22"/>
          <w:szCs w:val="22"/>
          <w:lang w:val="en-GB"/>
        </w:rPr>
        <w:t>of</w:t>
      </w:r>
      <w:r w:rsidR="00230FED" w:rsidRPr="00F64B7C">
        <w:rPr>
          <w:rFonts w:ascii="Calibri" w:hAnsi="Calibri" w:cs="Arial"/>
          <w:sz w:val="22"/>
          <w:szCs w:val="22"/>
          <w:lang w:val="en-GB"/>
        </w:rPr>
        <w:t xml:space="preserve"> extremely high quality. </w:t>
      </w:r>
    </w:p>
    <w:p w14:paraId="0AD48332" w14:textId="77777777" w:rsidR="00B065A7" w:rsidRPr="00F64B7C" w:rsidRDefault="00165BF9" w:rsidP="00B065A7">
      <w:pPr>
        <w:numPr>
          <w:ilvl w:val="0"/>
          <w:numId w:val="3"/>
        </w:numPr>
        <w:rPr>
          <w:rFonts w:ascii="Calibri" w:hAnsi="Calibri" w:cs="Arial"/>
          <w:b/>
          <w:sz w:val="22"/>
          <w:szCs w:val="22"/>
          <w:lang w:val="en-GB"/>
        </w:rPr>
      </w:pPr>
      <w:r w:rsidRPr="00F64B7C">
        <w:rPr>
          <w:rFonts w:ascii="Calibri" w:hAnsi="Calibri" w:cs="Arial"/>
          <w:sz w:val="22"/>
          <w:szCs w:val="22"/>
          <w:lang w:val="en-GB"/>
        </w:rPr>
        <w:lastRenderedPageBreak/>
        <w:t xml:space="preserve">Dorchester </w:t>
      </w:r>
      <w:r w:rsidR="00B065A7" w:rsidRPr="00F64B7C">
        <w:rPr>
          <w:rFonts w:ascii="Calibri" w:hAnsi="Calibri" w:cs="Arial"/>
          <w:sz w:val="22"/>
          <w:szCs w:val="22"/>
          <w:lang w:val="en-GB"/>
        </w:rPr>
        <w:t>S</w:t>
      </w:r>
      <w:r w:rsidR="003623E9" w:rsidRPr="00F64B7C">
        <w:rPr>
          <w:rFonts w:ascii="Calibri" w:hAnsi="Calibri" w:cs="Arial"/>
          <w:sz w:val="22"/>
          <w:szCs w:val="22"/>
          <w:lang w:val="en-GB"/>
        </w:rPr>
        <w:t xml:space="preserve">hire Hall was a centre of law, order and government for </w:t>
      </w:r>
      <w:r w:rsidR="00B065A7" w:rsidRPr="00F64B7C">
        <w:rPr>
          <w:rFonts w:ascii="Calibri" w:hAnsi="Calibri" w:cs="Arial"/>
          <w:sz w:val="22"/>
          <w:szCs w:val="22"/>
          <w:lang w:val="en-GB"/>
        </w:rPr>
        <w:t>over 200 years</w:t>
      </w:r>
      <w:r w:rsidR="00F17444" w:rsidRPr="00F64B7C">
        <w:rPr>
          <w:rFonts w:ascii="Calibri" w:hAnsi="Calibri" w:cs="Arial"/>
          <w:sz w:val="22"/>
          <w:szCs w:val="22"/>
          <w:lang w:val="en-GB"/>
        </w:rPr>
        <w:t>;</w:t>
      </w:r>
      <w:r w:rsidR="00B7218B" w:rsidRPr="00F64B7C">
        <w:rPr>
          <w:rFonts w:ascii="Calibri" w:hAnsi="Calibri" w:cs="Arial"/>
          <w:sz w:val="22"/>
          <w:szCs w:val="22"/>
          <w:lang w:val="en-GB"/>
        </w:rPr>
        <w:t xml:space="preserve"> a place where all sectors of society interacted</w:t>
      </w:r>
      <w:r w:rsidR="001C40D4" w:rsidRPr="00F64B7C">
        <w:rPr>
          <w:rFonts w:ascii="Calibri" w:hAnsi="Calibri" w:cs="Arial"/>
          <w:sz w:val="22"/>
          <w:szCs w:val="22"/>
          <w:lang w:val="en-GB"/>
        </w:rPr>
        <w:t>.</w:t>
      </w:r>
    </w:p>
    <w:p w14:paraId="15B9CA4B" w14:textId="77777777" w:rsidR="00F63E63" w:rsidRPr="00F64B7C" w:rsidRDefault="00F63E63" w:rsidP="00F26B8B">
      <w:pPr>
        <w:numPr>
          <w:ilvl w:val="0"/>
          <w:numId w:val="3"/>
        </w:numPr>
        <w:rPr>
          <w:rFonts w:ascii="Calibri" w:hAnsi="Calibri" w:cs="Arial"/>
          <w:b/>
          <w:sz w:val="22"/>
          <w:szCs w:val="22"/>
          <w:lang w:val="en-GB"/>
        </w:rPr>
      </w:pPr>
      <w:r w:rsidRPr="00F64B7C">
        <w:rPr>
          <w:rFonts w:ascii="Calibri" w:hAnsi="Calibri" w:cs="Arial"/>
          <w:sz w:val="22"/>
          <w:szCs w:val="22"/>
          <w:lang w:val="en-GB"/>
        </w:rPr>
        <w:t>Events that took place here ch</w:t>
      </w:r>
      <w:r w:rsidR="00F26B8B" w:rsidRPr="00F64B7C">
        <w:rPr>
          <w:rFonts w:ascii="Calibri" w:hAnsi="Calibri" w:cs="Arial"/>
          <w:sz w:val="22"/>
          <w:szCs w:val="22"/>
          <w:lang w:val="en-GB"/>
        </w:rPr>
        <w:t xml:space="preserve">anged the course of history and helped to </w:t>
      </w:r>
      <w:r w:rsidRPr="00F64B7C">
        <w:rPr>
          <w:rFonts w:ascii="Calibri" w:hAnsi="Calibri" w:cs="Arial"/>
          <w:sz w:val="22"/>
          <w:szCs w:val="22"/>
          <w:lang w:val="en-GB"/>
        </w:rPr>
        <w:t>shape the society in which we live</w:t>
      </w:r>
      <w:r w:rsidR="00F26B8B" w:rsidRPr="00F64B7C">
        <w:rPr>
          <w:rFonts w:ascii="Calibri" w:hAnsi="Calibri" w:cs="Arial"/>
          <w:sz w:val="22"/>
          <w:szCs w:val="22"/>
          <w:lang w:val="en-GB"/>
        </w:rPr>
        <w:t xml:space="preserve"> today</w:t>
      </w:r>
      <w:r w:rsidRPr="00F64B7C">
        <w:rPr>
          <w:rFonts w:ascii="Calibri" w:hAnsi="Calibri" w:cs="Arial"/>
          <w:sz w:val="22"/>
          <w:szCs w:val="22"/>
          <w:lang w:val="en-GB"/>
        </w:rPr>
        <w:t>.</w:t>
      </w:r>
    </w:p>
    <w:p w14:paraId="13924A68" w14:textId="77777777" w:rsidR="00B065A7" w:rsidRPr="00F64B7C" w:rsidRDefault="00E26D9C" w:rsidP="00B065A7">
      <w:pPr>
        <w:numPr>
          <w:ilvl w:val="0"/>
          <w:numId w:val="3"/>
        </w:numPr>
        <w:rPr>
          <w:rFonts w:ascii="Calibri" w:hAnsi="Calibri" w:cs="Arial"/>
          <w:b/>
          <w:sz w:val="22"/>
          <w:szCs w:val="22"/>
          <w:lang w:val="en-GB"/>
        </w:rPr>
      </w:pPr>
      <w:r w:rsidRPr="00F64B7C">
        <w:rPr>
          <w:rFonts w:ascii="Calibri" w:hAnsi="Calibri" w:cs="Arial"/>
          <w:sz w:val="22"/>
          <w:szCs w:val="22"/>
          <w:lang w:val="en-GB"/>
        </w:rPr>
        <w:t xml:space="preserve">What is justice? </w:t>
      </w:r>
      <w:r w:rsidR="006D5E21" w:rsidRPr="00F64B7C">
        <w:rPr>
          <w:rFonts w:ascii="Calibri" w:hAnsi="Calibri" w:cs="Arial"/>
          <w:sz w:val="22"/>
          <w:szCs w:val="22"/>
          <w:lang w:val="en-GB"/>
        </w:rPr>
        <w:t xml:space="preserve">How have our ideas about crime and punishment changed over the past 200 years? </w:t>
      </w:r>
    </w:p>
    <w:p w14:paraId="6E3D433B" w14:textId="77777777" w:rsidR="00310B17" w:rsidRPr="00F64B7C" w:rsidRDefault="00310B17" w:rsidP="006D4984">
      <w:pPr>
        <w:rPr>
          <w:rFonts w:ascii="Calibri" w:hAnsi="Calibri"/>
          <w:sz w:val="22"/>
          <w:szCs w:val="22"/>
          <w:lang w:val="en-GB"/>
        </w:rPr>
      </w:pPr>
    </w:p>
    <w:p w14:paraId="3F492B44" w14:textId="77777777" w:rsidR="00FD0E29" w:rsidRPr="00F64B7C" w:rsidRDefault="00FD0E29" w:rsidP="006D4984">
      <w:pPr>
        <w:rPr>
          <w:rFonts w:ascii="Calibri" w:hAnsi="Calibri"/>
          <w:sz w:val="22"/>
          <w:szCs w:val="22"/>
          <w:u w:val="single"/>
          <w:lang w:val="en-GB"/>
        </w:rPr>
      </w:pPr>
    </w:p>
    <w:p w14:paraId="750D9ADA" w14:textId="77777777" w:rsidR="006D4984" w:rsidRPr="00F64B7C" w:rsidRDefault="00B75C0E" w:rsidP="006D4984">
      <w:pPr>
        <w:rPr>
          <w:rFonts w:ascii="Calibri" w:hAnsi="Calibri"/>
          <w:sz w:val="28"/>
          <w:szCs w:val="22"/>
          <w:u w:val="single"/>
          <w:lang w:val="en-GB"/>
        </w:rPr>
      </w:pPr>
      <w:r w:rsidRPr="00F64B7C">
        <w:rPr>
          <w:rFonts w:ascii="Calibri" w:hAnsi="Calibri"/>
          <w:sz w:val="28"/>
          <w:szCs w:val="22"/>
          <w:u w:val="single"/>
          <w:lang w:val="en-GB"/>
        </w:rPr>
        <w:t>4</w:t>
      </w:r>
      <w:r w:rsidR="00FD0E29" w:rsidRPr="00F64B7C">
        <w:rPr>
          <w:rFonts w:ascii="Calibri" w:hAnsi="Calibri"/>
          <w:sz w:val="28"/>
          <w:szCs w:val="22"/>
          <w:u w:val="single"/>
          <w:lang w:val="en-GB"/>
        </w:rPr>
        <w:t xml:space="preserve">. </w:t>
      </w:r>
      <w:r w:rsidR="00E13D3E" w:rsidRPr="00F64B7C">
        <w:rPr>
          <w:rFonts w:ascii="Calibri" w:hAnsi="Calibri"/>
          <w:sz w:val="28"/>
          <w:szCs w:val="22"/>
          <w:u w:val="single"/>
          <w:lang w:val="en-GB"/>
        </w:rPr>
        <w:t>Target a</w:t>
      </w:r>
      <w:r w:rsidR="006D4984" w:rsidRPr="00F64B7C">
        <w:rPr>
          <w:rFonts w:ascii="Calibri" w:hAnsi="Calibri"/>
          <w:sz w:val="28"/>
          <w:szCs w:val="22"/>
          <w:u w:val="single"/>
          <w:lang w:val="en-GB"/>
        </w:rPr>
        <w:t>udiences</w:t>
      </w:r>
    </w:p>
    <w:p w14:paraId="25FAA485" w14:textId="77777777" w:rsidR="007A3849" w:rsidRPr="00F64B7C" w:rsidRDefault="007A3849" w:rsidP="007A3849">
      <w:pPr>
        <w:rPr>
          <w:rFonts w:ascii="Calibri" w:hAnsi="Calibri"/>
          <w:sz w:val="22"/>
          <w:szCs w:val="22"/>
          <w:lang w:val="en-GB"/>
        </w:rPr>
      </w:pPr>
    </w:p>
    <w:p w14:paraId="1B863798" w14:textId="77777777" w:rsidR="007A3849" w:rsidRPr="00F64B7C" w:rsidRDefault="007A3849" w:rsidP="007A3849">
      <w:pPr>
        <w:rPr>
          <w:rFonts w:ascii="Calibri" w:hAnsi="Calibri"/>
          <w:sz w:val="22"/>
          <w:szCs w:val="22"/>
          <w:lang w:val="en-GB"/>
        </w:rPr>
      </w:pPr>
      <w:r w:rsidRPr="00F64B7C">
        <w:rPr>
          <w:rFonts w:ascii="Calibri" w:hAnsi="Calibri"/>
          <w:sz w:val="22"/>
          <w:szCs w:val="22"/>
          <w:lang w:val="en-GB"/>
        </w:rPr>
        <w:t>The HLF Activity Plan lists six target audiences. The following three have been identified as the key focus for the Interpretation Plan:</w:t>
      </w:r>
    </w:p>
    <w:p w14:paraId="070F7B51" w14:textId="77777777" w:rsidR="007A3849" w:rsidRPr="00F64B7C" w:rsidRDefault="007A3849" w:rsidP="007A3849">
      <w:pPr>
        <w:rPr>
          <w:rFonts w:ascii="Calibri" w:hAnsi="Calibri"/>
          <w:sz w:val="22"/>
          <w:szCs w:val="22"/>
          <w:lang w:val="en-GB"/>
        </w:rPr>
      </w:pPr>
    </w:p>
    <w:p w14:paraId="77FA95A2" w14:textId="77777777" w:rsidR="007A3849" w:rsidRPr="00F64B7C" w:rsidRDefault="007A3849" w:rsidP="007A3849">
      <w:pPr>
        <w:pStyle w:val="ListParagraph"/>
        <w:numPr>
          <w:ilvl w:val="0"/>
          <w:numId w:val="6"/>
        </w:numPr>
        <w:rPr>
          <w:rFonts w:ascii="Calibri" w:hAnsi="Calibri"/>
          <w:sz w:val="22"/>
          <w:szCs w:val="22"/>
          <w:lang w:val="en-GB"/>
        </w:rPr>
      </w:pPr>
      <w:r w:rsidRPr="00F64B7C">
        <w:rPr>
          <w:rFonts w:ascii="Calibri" w:hAnsi="Calibri"/>
          <w:sz w:val="22"/>
          <w:szCs w:val="22"/>
          <w:lang w:val="en-GB"/>
        </w:rPr>
        <w:t>Local and tourist adults</w:t>
      </w:r>
    </w:p>
    <w:p w14:paraId="634B656E" w14:textId="77777777" w:rsidR="007A3849" w:rsidRPr="00F64B7C" w:rsidRDefault="007A3849" w:rsidP="007A3849">
      <w:pPr>
        <w:pStyle w:val="ListParagraph"/>
        <w:numPr>
          <w:ilvl w:val="0"/>
          <w:numId w:val="6"/>
        </w:numPr>
        <w:rPr>
          <w:rFonts w:ascii="Calibri" w:hAnsi="Calibri"/>
          <w:sz w:val="22"/>
          <w:szCs w:val="22"/>
          <w:lang w:val="en-GB"/>
        </w:rPr>
      </w:pPr>
      <w:r w:rsidRPr="00F64B7C">
        <w:rPr>
          <w:rFonts w:ascii="Calibri" w:hAnsi="Calibri"/>
          <w:sz w:val="22"/>
          <w:szCs w:val="22"/>
          <w:lang w:val="en-GB"/>
        </w:rPr>
        <w:t>Local and tourist families</w:t>
      </w:r>
    </w:p>
    <w:p w14:paraId="5E7F1748" w14:textId="77777777" w:rsidR="007A3849" w:rsidRPr="00F64B7C" w:rsidRDefault="007A3849" w:rsidP="007A3849">
      <w:pPr>
        <w:pStyle w:val="ListParagraph"/>
        <w:numPr>
          <w:ilvl w:val="0"/>
          <w:numId w:val="6"/>
        </w:numPr>
        <w:rPr>
          <w:rFonts w:ascii="Calibri" w:hAnsi="Calibri"/>
          <w:sz w:val="22"/>
          <w:szCs w:val="22"/>
          <w:lang w:val="en-GB"/>
        </w:rPr>
      </w:pPr>
      <w:r w:rsidRPr="00F64B7C">
        <w:rPr>
          <w:rFonts w:ascii="Calibri" w:hAnsi="Calibri"/>
          <w:sz w:val="22"/>
          <w:szCs w:val="22"/>
          <w:lang w:val="en-GB"/>
        </w:rPr>
        <w:t>Specialist interest</w:t>
      </w:r>
    </w:p>
    <w:p w14:paraId="4CAD1BB1" w14:textId="77777777" w:rsidR="007A3849" w:rsidRPr="00F64B7C" w:rsidRDefault="007A3849" w:rsidP="007A3849">
      <w:pPr>
        <w:rPr>
          <w:rFonts w:ascii="Calibri" w:hAnsi="Calibri"/>
          <w:sz w:val="22"/>
          <w:szCs w:val="22"/>
          <w:lang w:val="en-GB"/>
        </w:rPr>
      </w:pPr>
    </w:p>
    <w:p w14:paraId="280C3CC7" w14:textId="77777777" w:rsidR="00381FD3" w:rsidRPr="00F64B7C" w:rsidRDefault="00381FD3" w:rsidP="007A3849">
      <w:pPr>
        <w:rPr>
          <w:rFonts w:ascii="Calibri" w:hAnsi="Calibri" w:cs="Arial"/>
          <w:color w:val="000000"/>
          <w:sz w:val="22"/>
          <w:szCs w:val="22"/>
          <w:lang w:val="en-GB"/>
        </w:rPr>
      </w:pPr>
      <w:r w:rsidRPr="00F64B7C">
        <w:rPr>
          <w:rFonts w:ascii="Calibri" w:hAnsi="Calibri" w:cs="Arial"/>
          <w:color w:val="000000"/>
          <w:sz w:val="22"/>
          <w:szCs w:val="22"/>
          <w:lang w:val="en-GB"/>
        </w:rPr>
        <w:t>For the purposes of this project, these audiences can be defined as follows:</w:t>
      </w:r>
    </w:p>
    <w:p w14:paraId="78847236" w14:textId="77777777" w:rsidR="00381FD3" w:rsidRPr="00F64B7C" w:rsidRDefault="00381FD3" w:rsidP="007A3849">
      <w:pPr>
        <w:rPr>
          <w:rFonts w:ascii="Calibri" w:hAnsi="Calibri" w:cs="Arial"/>
          <w:color w:val="000000"/>
          <w:sz w:val="22"/>
          <w:szCs w:val="22"/>
          <w:lang w:val="en-GB"/>
        </w:rPr>
      </w:pPr>
    </w:p>
    <w:p w14:paraId="0C1E6C3E" w14:textId="77777777" w:rsidR="00324372" w:rsidRPr="00F64B7C" w:rsidRDefault="009E3625" w:rsidP="009D0297">
      <w:pPr>
        <w:pStyle w:val="ListParagraph"/>
        <w:numPr>
          <w:ilvl w:val="0"/>
          <w:numId w:val="21"/>
        </w:numPr>
        <w:rPr>
          <w:rFonts w:ascii="Calibri" w:hAnsi="Calibri"/>
          <w:sz w:val="22"/>
          <w:szCs w:val="22"/>
          <w:lang w:val="en-GB"/>
        </w:rPr>
      </w:pPr>
      <w:r w:rsidRPr="00F64B7C">
        <w:rPr>
          <w:rFonts w:ascii="Calibri" w:hAnsi="Calibri"/>
          <w:b/>
          <w:sz w:val="22"/>
          <w:szCs w:val="22"/>
          <w:lang w:val="en-GB"/>
        </w:rPr>
        <w:t xml:space="preserve">General </w:t>
      </w:r>
      <w:r w:rsidR="00381FD3" w:rsidRPr="00F64B7C">
        <w:rPr>
          <w:rFonts w:ascii="Calibri" w:hAnsi="Calibri"/>
          <w:b/>
          <w:sz w:val="22"/>
          <w:szCs w:val="22"/>
          <w:lang w:val="en-GB"/>
        </w:rPr>
        <w:t>adults</w:t>
      </w:r>
      <w:r w:rsidR="009D0297" w:rsidRPr="00F64B7C">
        <w:rPr>
          <w:rFonts w:ascii="Calibri" w:hAnsi="Calibri"/>
          <w:b/>
          <w:sz w:val="22"/>
          <w:szCs w:val="22"/>
          <w:lang w:val="en-GB"/>
        </w:rPr>
        <w:t>:</w:t>
      </w:r>
      <w:r w:rsidR="009D0297" w:rsidRPr="00F64B7C">
        <w:rPr>
          <w:rFonts w:ascii="Calibri" w:hAnsi="Calibri"/>
          <w:sz w:val="22"/>
          <w:szCs w:val="22"/>
          <w:lang w:val="en-GB"/>
        </w:rPr>
        <w:t xml:space="preserve"> Adults of any age visiting alone</w:t>
      </w:r>
      <w:r w:rsidR="00AA2B35" w:rsidRPr="00F64B7C">
        <w:rPr>
          <w:rFonts w:ascii="Calibri" w:hAnsi="Calibri"/>
          <w:sz w:val="22"/>
          <w:szCs w:val="22"/>
          <w:lang w:val="en-GB"/>
        </w:rPr>
        <w:t xml:space="preserve">, </w:t>
      </w:r>
      <w:r w:rsidR="007E520B" w:rsidRPr="00F64B7C">
        <w:rPr>
          <w:rFonts w:ascii="Calibri" w:hAnsi="Calibri"/>
          <w:sz w:val="22"/>
          <w:szCs w:val="22"/>
          <w:lang w:val="en-GB"/>
        </w:rPr>
        <w:t xml:space="preserve">in </w:t>
      </w:r>
      <w:r w:rsidR="00AA2B35" w:rsidRPr="00F64B7C">
        <w:rPr>
          <w:rFonts w:ascii="Calibri" w:hAnsi="Calibri"/>
          <w:sz w:val="22"/>
          <w:szCs w:val="22"/>
          <w:lang w:val="en-GB"/>
        </w:rPr>
        <w:t>couples</w:t>
      </w:r>
      <w:r w:rsidR="009D0297" w:rsidRPr="00F64B7C">
        <w:rPr>
          <w:rFonts w:ascii="Calibri" w:hAnsi="Calibri"/>
          <w:sz w:val="22"/>
          <w:szCs w:val="22"/>
          <w:lang w:val="en-GB"/>
        </w:rPr>
        <w:t xml:space="preserve"> or as part of an </w:t>
      </w:r>
      <w:r w:rsidR="007E520B" w:rsidRPr="00F64B7C">
        <w:rPr>
          <w:rFonts w:ascii="Calibri" w:hAnsi="Calibri"/>
          <w:sz w:val="22"/>
          <w:szCs w:val="22"/>
          <w:lang w:val="en-GB"/>
        </w:rPr>
        <w:t>organised</w:t>
      </w:r>
      <w:r w:rsidR="00202808" w:rsidRPr="00F64B7C">
        <w:rPr>
          <w:rFonts w:ascii="Calibri" w:hAnsi="Calibri"/>
          <w:sz w:val="22"/>
          <w:szCs w:val="22"/>
          <w:lang w:val="en-GB"/>
        </w:rPr>
        <w:t xml:space="preserve"> </w:t>
      </w:r>
      <w:r w:rsidR="009D0297" w:rsidRPr="00F64B7C">
        <w:rPr>
          <w:rFonts w:ascii="Calibri" w:hAnsi="Calibri"/>
          <w:sz w:val="22"/>
          <w:szCs w:val="22"/>
          <w:lang w:val="en-GB"/>
        </w:rPr>
        <w:t>group</w:t>
      </w:r>
      <w:r w:rsidR="00AA2B35" w:rsidRPr="00F64B7C">
        <w:rPr>
          <w:rFonts w:ascii="Calibri" w:hAnsi="Calibri"/>
          <w:sz w:val="22"/>
          <w:szCs w:val="22"/>
          <w:lang w:val="en-GB"/>
        </w:rPr>
        <w:t xml:space="preserve"> made up of adults only</w:t>
      </w:r>
      <w:r w:rsidR="009D0297" w:rsidRPr="00F64B7C">
        <w:rPr>
          <w:rFonts w:ascii="Calibri" w:hAnsi="Calibri"/>
          <w:sz w:val="22"/>
          <w:szCs w:val="22"/>
          <w:lang w:val="en-GB"/>
        </w:rPr>
        <w:t xml:space="preserve">. </w:t>
      </w:r>
    </w:p>
    <w:p w14:paraId="062B4C49" w14:textId="77777777" w:rsidR="00381FD3" w:rsidRPr="00F64B7C" w:rsidRDefault="00381FD3" w:rsidP="00324372">
      <w:pPr>
        <w:pStyle w:val="ListParagraph"/>
        <w:rPr>
          <w:rFonts w:ascii="Calibri" w:hAnsi="Calibri"/>
          <w:sz w:val="22"/>
          <w:szCs w:val="22"/>
          <w:lang w:val="en-GB"/>
        </w:rPr>
      </w:pPr>
    </w:p>
    <w:p w14:paraId="461A441E" w14:textId="77777777" w:rsidR="00324372" w:rsidRPr="00F64B7C" w:rsidRDefault="009E3625" w:rsidP="009D0297">
      <w:pPr>
        <w:pStyle w:val="ListParagraph"/>
        <w:numPr>
          <w:ilvl w:val="0"/>
          <w:numId w:val="21"/>
        </w:numPr>
        <w:rPr>
          <w:rFonts w:ascii="Calibri" w:hAnsi="Calibri"/>
          <w:sz w:val="22"/>
          <w:szCs w:val="22"/>
          <w:lang w:val="en-GB"/>
        </w:rPr>
      </w:pPr>
      <w:r w:rsidRPr="00F64B7C">
        <w:rPr>
          <w:rFonts w:ascii="Calibri" w:hAnsi="Calibri"/>
          <w:b/>
          <w:sz w:val="22"/>
          <w:szCs w:val="22"/>
          <w:lang w:val="en-GB"/>
        </w:rPr>
        <w:t>F</w:t>
      </w:r>
      <w:r w:rsidR="00381FD3" w:rsidRPr="00F64B7C">
        <w:rPr>
          <w:rFonts w:ascii="Calibri" w:hAnsi="Calibri"/>
          <w:b/>
          <w:sz w:val="22"/>
          <w:szCs w:val="22"/>
          <w:lang w:val="en-GB"/>
        </w:rPr>
        <w:t>amilies</w:t>
      </w:r>
      <w:r w:rsidR="009D0297" w:rsidRPr="00F64B7C">
        <w:rPr>
          <w:rFonts w:ascii="Calibri" w:hAnsi="Calibri"/>
          <w:b/>
          <w:sz w:val="22"/>
          <w:szCs w:val="22"/>
          <w:lang w:val="en-GB"/>
        </w:rPr>
        <w:t>:</w:t>
      </w:r>
      <w:r w:rsidR="009D0297" w:rsidRPr="00F64B7C">
        <w:rPr>
          <w:rFonts w:ascii="Calibri" w:hAnsi="Calibri"/>
          <w:sz w:val="22"/>
          <w:szCs w:val="22"/>
          <w:lang w:val="en-GB"/>
        </w:rPr>
        <w:t xml:space="preserve"> A family group consisting of at least one adult, and at least one child aged </w:t>
      </w:r>
      <w:r w:rsidRPr="00F64B7C">
        <w:rPr>
          <w:rFonts w:ascii="Calibri" w:hAnsi="Calibri"/>
          <w:sz w:val="22"/>
          <w:szCs w:val="22"/>
          <w:lang w:val="en-GB"/>
        </w:rPr>
        <w:t>5</w:t>
      </w:r>
      <w:r w:rsidR="009E3B66" w:rsidRPr="00F64B7C">
        <w:rPr>
          <w:rFonts w:ascii="Calibri" w:hAnsi="Calibri"/>
          <w:sz w:val="22"/>
          <w:szCs w:val="22"/>
          <w:lang w:val="en-GB"/>
        </w:rPr>
        <w:t>–14</w:t>
      </w:r>
      <w:r w:rsidR="009D0297" w:rsidRPr="00F64B7C">
        <w:rPr>
          <w:rFonts w:ascii="Calibri" w:hAnsi="Calibri"/>
          <w:sz w:val="22"/>
          <w:szCs w:val="22"/>
          <w:lang w:val="en-GB"/>
        </w:rPr>
        <w:t xml:space="preserve"> years. </w:t>
      </w:r>
    </w:p>
    <w:p w14:paraId="78B40431" w14:textId="77777777" w:rsidR="00381FD3" w:rsidRPr="00F64B7C" w:rsidRDefault="00381FD3" w:rsidP="00324372">
      <w:pPr>
        <w:rPr>
          <w:rFonts w:ascii="Calibri" w:hAnsi="Calibri"/>
          <w:sz w:val="22"/>
          <w:szCs w:val="22"/>
          <w:lang w:val="en-GB"/>
        </w:rPr>
      </w:pPr>
    </w:p>
    <w:p w14:paraId="2D11CF14" w14:textId="77777777" w:rsidR="00381FD3" w:rsidRPr="00F64B7C" w:rsidRDefault="00381FD3" w:rsidP="001A1DD7">
      <w:pPr>
        <w:pStyle w:val="ListParagraph"/>
        <w:numPr>
          <w:ilvl w:val="0"/>
          <w:numId w:val="21"/>
        </w:numPr>
        <w:rPr>
          <w:rFonts w:ascii="Calibri" w:hAnsi="Calibri"/>
          <w:sz w:val="22"/>
          <w:szCs w:val="22"/>
          <w:lang w:val="en-GB"/>
        </w:rPr>
      </w:pPr>
      <w:r w:rsidRPr="00F64B7C">
        <w:rPr>
          <w:rFonts w:ascii="Calibri" w:hAnsi="Calibri"/>
          <w:b/>
          <w:sz w:val="22"/>
          <w:szCs w:val="22"/>
          <w:lang w:val="en-GB"/>
        </w:rPr>
        <w:t>Specialist interest</w:t>
      </w:r>
      <w:r w:rsidR="002C5FF3" w:rsidRPr="00F64B7C">
        <w:rPr>
          <w:rFonts w:ascii="Calibri" w:hAnsi="Calibri"/>
          <w:b/>
          <w:sz w:val="22"/>
          <w:szCs w:val="22"/>
          <w:lang w:val="en-GB"/>
        </w:rPr>
        <w:t xml:space="preserve"> learners</w:t>
      </w:r>
      <w:r w:rsidR="00EF5299" w:rsidRPr="00F64B7C">
        <w:rPr>
          <w:rFonts w:ascii="Calibri" w:hAnsi="Calibri"/>
          <w:b/>
          <w:sz w:val="22"/>
          <w:szCs w:val="22"/>
          <w:lang w:val="en-GB"/>
        </w:rPr>
        <w:t>:</w:t>
      </w:r>
      <w:r w:rsidR="00EF5299" w:rsidRPr="00F64B7C">
        <w:rPr>
          <w:rFonts w:ascii="Calibri" w:hAnsi="Calibri"/>
          <w:sz w:val="22"/>
          <w:szCs w:val="22"/>
          <w:lang w:val="en-GB"/>
        </w:rPr>
        <w:t xml:space="preserve"> Adults</w:t>
      </w:r>
      <w:r w:rsidR="009E3625" w:rsidRPr="00F64B7C">
        <w:rPr>
          <w:rFonts w:ascii="Calibri" w:hAnsi="Calibri"/>
          <w:sz w:val="22"/>
          <w:szCs w:val="22"/>
          <w:lang w:val="en-GB"/>
        </w:rPr>
        <w:t xml:space="preserve"> </w:t>
      </w:r>
      <w:r w:rsidR="00EF5299" w:rsidRPr="00F64B7C">
        <w:rPr>
          <w:rFonts w:ascii="Calibri" w:hAnsi="Calibri"/>
          <w:sz w:val="22"/>
          <w:szCs w:val="22"/>
          <w:lang w:val="en-GB"/>
        </w:rPr>
        <w:t>of any age</w:t>
      </w:r>
      <w:r w:rsidR="009E3625" w:rsidRPr="00F64B7C">
        <w:rPr>
          <w:rFonts w:ascii="Calibri" w:hAnsi="Calibri"/>
          <w:sz w:val="22"/>
          <w:szCs w:val="22"/>
          <w:lang w:val="en-GB"/>
        </w:rPr>
        <w:t xml:space="preserve"> and young adults</w:t>
      </w:r>
      <w:r w:rsidR="00013008" w:rsidRPr="00F64B7C">
        <w:rPr>
          <w:rFonts w:ascii="Calibri" w:hAnsi="Calibri"/>
          <w:sz w:val="22"/>
          <w:szCs w:val="22"/>
          <w:lang w:val="en-GB"/>
        </w:rPr>
        <w:t xml:space="preserve"> (14</w:t>
      </w:r>
      <w:r w:rsidR="001A1DD7" w:rsidRPr="00F64B7C">
        <w:rPr>
          <w:rFonts w:ascii="Calibri" w:hAnsi="Calibri"/>
          <w:sz w:val="22"/>
          <w:szCs w:val="22"/>
          <w:lang w:val="en-GB"/>
        </w:rPr>
        <w:t>–</w:t>
      </w:r>
      <w:r w:rsidR="00013008" w:rsidRPr="00F64B7C">
        <w:rPr>
          <w:rFonts w:ascii="Calibri" w:hAnsi="Calibri"/>
          <w:sz w:val="22"/>
          <w:szCs w:val="22"/>
          <w:lang w:val="en-GB"/>
        </w:rPr>
        <w:t>18</w:t>
      </w:r>
      <w:r w:rsidR="006A758F" w:rsidRPr="00F64B7C">
        <w:rPr>
          <w:rFonts w:ascii="Calibri" w:hAnsi="Calibri"/>
          <w:sz w:val="22"/>
          <w:szCs w:val="22"/>
          <w:lang w:val="en-GB"/>
        </w:rPr>
        <w:t xml:space="preserve"> years</w:t>
      </w:r>
      <w:r w:rsidR="00013008" w:rsidRPr="00F64B7C">
        <w:rPr>
          <w:rFonts w:ascii="Calibri" w:hAnsi="Calibri"/>
          <w:sz w:val="22"/>
          <w:szCs w:val="22"/>
          <w:lang w:val="en-GB"/>
        </w:rPr>
        <w:t>)</w:t>
      </w:r>
      <w:r w:rsidR="00EF5299" w:rsidRPr="00F64B7C">
        <w:rPr>
          <w:rFonts w:ascii="Calibri" w:hAnsi="Calibri"/>
          <w:sz w:val="22"/>
          <w:szCs w:val="22"/>
          <w:lang w:val="en-GB"/>
        </w:rPr>
        <w:t xml:space="preserve">, visiting alone or as part of a group, who have a specialist interest in any of the topics covered by Shire Hall (e.g. </w:t>
      </w:r>
      <w:r w:rsidR="00E307CC" w:rsidRPr="00F64B7C">
        <w:rPr>
          <w:rFonts w:ascii="Calibri" w:hAnsi="Calibri"/>
          <w:sz w:val="22"/>
          <w:szCs w:val="22"/>
          <w:lang w:val="en-GB"/>
        </w:rPr>
        <w:t xml:space="preserve">students interested in law, politics, radical history, 18th and 19th century social history, </w:t>
      </w:r>
      <w:r w:rsidR="00EF5299" w:rsidRPr="00F64B7C">
        <w:rPr>
          <w:rFonts w:ascii="Calibri" w:hAnsi="Calibri"/>
          <w:sz w:val="22"/>
          <w:szCs w:val="22"/>
          <w:lang w:val="en-GB"/>
        </w:rPr>
        <w:t>Tolpuddle Martyrs “pilgrims”</w:t>
      </w:r>
      <w:r w:rsidR="00E307CC" w:rsidRPr="00F64B7C">
        <w:rPr>
          <w:rFonts w:ascii="Calibri" w:hAnsi="Calibri"/>
          <w:sz w:val="22"/>
          <w:szCs w:val="22"/>
          <w:lang w:val="en-GB"/>
        </w:rPr>
        <w:t>, people interested in Trade Union history, historic buildings and local history</w:t>
      </w:r>
      <w:r w:rsidR="00EF5299" w:rsidRPr="00F64B7C">
        <w:rPr>
          <w:rFonts w:ascii="Calibri" w:hAnsi="Calibri"/>
          <w:sz w:val="22"/>
          <w:szCs w:val="22"/>
          <w:lang w:val="en-GB"/>
        </w:rPr>
        <w:t>)</w:t>
      </w:r>
      <w:r w:rsidR="00E307CC" w:rsidRPr="00F64B7C">
        <w:rPr>
          <w:rFonts w:ascii="Calibri" w:hAnsi="Calibri"/>
          <w:sz w:val="22"/>
          <w:szCs w:val="22"/>
          <w:lang w:val="en-GB"/>
        </w:rPr>
        <w:t xml:space="preserve">. </w:t>
      </w:r>
    </w:p>
    <w:p w14:paraId="1F41EEBC" w14:textId="77777777" w:rsidR="00381FD3" w:rsidRPr="00F64B7C" w:rsidRDefault="00381FD3" w:rsidP="007A3849">
      <w:pPr>
        <w:rPr>
          <w:rFonts w:ascii="Calibri" w:hAnsi="Calibri" w:cs="Arial"/>
          <w:color w:val="000000"/>
          <w:sz w:val="22"/>
          <w:szCs w:val="22"/>
          <w:lang w:val="en-GB"/>
        </w:rPr>
      </w:pPr>
    </w:p>
    <w:p w14:paraId="3F706C2D" w14:textId="77777777" w:rsidR="00CC3FEA" w:rsidRPr="00F64B7C" w:rsidRDefault="00CC3FEA" w:rsidP="007A3849">
      <w:pPr>
        <w:rPr>
          <w:rFonts w:ascii="Calibri" w:hAnsi="Calibri" w:cs="Arial"/>
          <w:color w:val="000000"/>
          <w:sz w:val="22"/>
          <w:szCs w:val="22"/>
          <w:lang w:val="en-GB"/>
        </w:rPr>
      </w:pPr>
      <w:r w:rsidRPr="00F64B7C">
        <w:rPr>
          <w:rFonts w:ascii="Calibri" w:hAnsi="Calibri" w:cs="Arial"/>
          <w:color w:val="000000"/>
          <w:sz w:val="22"/>
          <w:szCs w:val="22"/>
          <w:lang w:val="en-GB"/>
        </w:rPr>
        <w:t>In order to effectively cater for the</w:t>
      </w:r>
      <w:r w:rsidR="007F62D5" w:rsidRPr="00F64B7C">
        <w:rPr>
          <w:rFonts w:ascii="Calibri" w:hAnsi="Calibri" w:cs="Arial"/>
          <w:color w:val="000000"/>
          <w:sz w:val="22"/>
          <w:szCs w:val="22"/>
          <w:lang w:val="en-GB"/>
        </w:rPr>
        <w:t>se</w:t>
      </w:r>
      <w:r w:rsidRPr="00F64B7C">
        <w:rPr>
          <w:rFonts w:ascii="Calibri" w:hAnsi="Calibri" w:cs="Arial"/>
          <w:color w:val="000000"/>
          <w:sz w:val="22"/>
          <w:szCs w:val="22"/>
          <w:lang w:val="en-GB"/>
        </w:rPr>
        <w:t xml:space="preserve"> target</w:t>
      </w:r>
      <w:r w:rsidR="006F4ADC" w:rsidRPr="00F64B7C">
        <w:rPr>
          <w:rFonts w:ascii="Calibri" w:hAnsi="Calibri" w:cs="Arial"/>
          <w:color w:val="000000"/>
          <w:sz w:val="22"/>
          <w:szCs w:val="22"/>
          <w:lang w:val="en-GB"/>
        </w:rPr>
        <w:t xml:space="preserve"> audiences, their needs will</w:t>
      </w:r>
      <w:r w:rsidR="00860577" w:rsidRPr="00F64B7C">
        <w:rPr>
          <w:rFonts w:ascii="Calibri" w:hAnsi="Calibri" w:cs="Arial"/>
          <w:color w:val="000000"/>
          <w:sz w:val="22"/>
          <w:szCs w:val="22"/>
          <w:lang w:val="en-GB"/>
        </w:rPr>
        <w:t xml:space="preserve"> be </w:t>
      </w:r>
      <w:r w:rsidR="006F4ADC" w:rsidRPr="00F64B7C">
        <w:rPr>
          <w:rFonts w:ascii="Calibri" w:hAnsi="Calibri" w:cs="Arial"/>
          <w:color w:val="000000"/>
          <w:sz w:val="22"/>
          <w:szCs w:val="22"/>
          <w:lang w:val="en-GB"/>
        </w:rPr>
        <w:t>fully considered during</w:t>
      </w:r>
      <w:r w:rsidRPr="00F64B7C">
        <w:rPr>
          <w:rFonts w:ascii="Calibri" w:hAnsi="Calibri" w:cs="Arial"/>
          <w:color w:val="000000"/>
          <w:sz w:val="22"/>
          <w:szCs w:val="22"/>
          <w:lang w:val="en-GB"/>
        </w:rPr>
        <w:t xml:space="preserve"> the </w:t>
      </w:r>
      <w:r w:rsidR="006F4ADC" w:rsidRPr="00F64B7C">
        <w:rPr>
          <w:rFonts w:ascii="Calibri" w:hAnsi="Calibri" w:cs="Arial"/>
          <w:color w:val="000000"/>
          <w:sz w:val="22"/>
          <w:szCs w:val="22"/>
          <w:lang w:val="en-GB"/>
        </w:rPr>
        <w:t xml:space="preserve">interpretation and </w:t>
      </w:r>
      <w:r w:rsidRPr="00F64B7C">
        <w:rPr>
          <w:rFonts w:ascii="Calibri" w:hAnsi="Calibri" w:cs="Arial"/>
          <w:color w:val="000000"/>
          <w:sz w:val="22"/>
          <w:szCs w:val="22"/>
          <w:lang w:val="en-GB"/>
        </w:rPr>
        <w:t>design process</w:t>
      </w:r>
      <w:r w:rsidR="006F4ADC" w:rsidRPr="00F64B7C">
        <w:rPr>
          <w:rFonts w:ascii="Calibri" w:hAnsi="Calibri" w:cs="Arial"/>
          <w:color w:val="000000"/>
          <w:sz w:val="22"/>
          <w:szCs w:val="22"/>
          <w:lang w:val="en-GB"/>
        </w:rPr>
        <w:t>es</w:t>
      </w:r>
      <w:r w:rsidRPr="00F64B7C">
        <w:rPr>
          <w:rFonts w:ascii="Calibri" w:hAnsi="Calibri" w:cs="Arial"/>
          <w:color w:val="000000"/>
          <w:sz w:val="22"/>
          <w:szCs w:val="22"/>
          <w:lang w:val="en-GB"/>
        </w:rPr>
        <w:t xml:space="preserve">. </w:t>
      </w:r>
    </w:p>
    <w:p w14:paraId="56F2D7EF" w14:textId="77777777" w:rsidR="007A3849" w:rsidRPr="00F64B7C" w:rsidRDefault="007A3849" w:rsidP="007A3849">
      <w:pPr>
        <w:rPr>
          <w:rFonts w:ascii="Calibri" w:hAnsi="Calibri"/>
          <w:sz w:val="22"/>
          <w:szCs w:val="22"/>
          <w:lang w:val="en-GB"/>
        </w:rPr>
      </w:pPr>
    </w:p>
    <w:p w14:paraId="3D52C0A5" w14:textId="77777777" w:rsidR="00446058" w:rsidRPr="00F64B7C" w:rsidRDefault="007A3849" w:rsidP="007A3849">
      <w:pPr>
        <w:rPr>
          <w:rFonts w:ascii="Calibri" w:hAnsi="Calibri"/>
          <w:sz w:val="22"/>
          <w:szCs w:val="22"/>
          <w:lang w:val="en-GB"/>
        </w:rPr>
      </w:pPr>
      <w:r w:rsidRPr="00F64B7C">
        <w:rPr>
          <w:rFonts w:ascii="Calibri" w:hAnsi="Calibri"/>
          <w:sz w:val="22"/>
          <w:szCs w:val="22"/>
          <w:lang w:val="en-GB"/>
        </w:rPr>
        <w:t xml:space="preserve">Other audiences, such as formal learning groups (e.g. booked school groups) and hard-to-reach audiences (e.g. local youth groups, migrants) will not be specifically catered for within the </w:t>
      </w:r>
      <w:r w:rsidR="006E5F9A" w:rsidRPr="00F64B7C">
        <w:rPr>
          <w:rFonts w:ascii="Calibri" w:hAnsi="Calibri"/>
          <w:sz w:val="22"/>
          <w:szCs w:val="22"/>
          <w:lang w:val="en-GB"/>
        </w:rPr>
        <w:t xml:space="preserve">interpretation of the </w:t>
      </w:r>
      <w:r w:rsidRPr="00F64B7C">
        <w:rPr>
          <w:rFonts w:ascii="Calibri" w:hAnsi="Calibri"/>
          <w:sz w:val="22"/>
          <w:szCs w:val="22"/>
          <w:lang w:val="en-GB"/>
        </w:rPr>
        <w:t xml:space="preserve">main visitor experience. Although a general visit will provide an informed and enjoyable experience for these groups, carefully tailored events and activities within the </w:t>
      </w:r>
      <w:r w:rsidR="007D41C1" w:rsidRPr="00F64B7C">
        <w:rPr>
          <w:rFonts w:ascii="Calibri" w:hAnsi="Calibri"/>
          <w:sz w:val="22"/>
          <w:szCs w:val="22"/>
          <w:lang w:val="en-GB"/>
        </w:rPr>
        <w:t>learning</w:t>
      </w:r>
      <w:r w:rsidRPr="00F64B7C">
        <w:rPr>
          <w:rFonts w:ascii="Calibri" w:hAnsi="Calibri"/>
          <w:sz w:val="22"/>
          <w:szCs w:val="22"/>
          <w:lang w:val="en-GB"/>
        </w:rPr>
        <w:t xml:space="preserve"> programme will address their specific needs. </w:t>
      </w:r>
      <w:r w:rsidR="00194EB8" w:rsidRPr="00F64B7C">
        <w:rPr>
          <w:rFonts w:ascii="Calibri" w:hAnsi="Calibri"/>
          <w:sz w:val="22"/>
          <w:szCs w:val="22"/>
          <w:lang w:val="en-GB"/>
        </w:rPr>
        <w:t>See Appendix 2 for</w:t>
      </w:r>
    </w:p>
    <w:p w14:paraId="2AB54519" w14:textId="77777777" w:rsidR="00AB31F1" w:rsidRPr="00F64B7C" w:rsidRDefault="00AB31F1" w:rsidP="007A3849">
      <w:pPr>
        <w:rPr>
          <w:rFonts w:ascii="Calibri" w:hAnsi="Calibri"/>
          <w:sz w:val="22"/>
          <w:szCs w:val="22"/>
          <w:lang w:val="en-GB"/>
        </w:rPr>
      </w:pPr>
    </w:p>
    <w:p w14:paraId="07288AAE" w14:textId="77777777" w:rsidR="00A14CBE" w:rsidRPr="00F64B7C" w:rsidRDefault="00A14CBE" w:rsidP="007A3849">
      <w:pPr>
        <w:rPr>
          <w:rFonts w:ascii="Calibri" w:hAnsi="Calibri"/>
          <w:sz w:val="22"/>
          <w:szCs w:val="22"/>
          <w:u w:val="single"/>
          <w:lang w:val="en-GB"/>
        </w:rPr>
      </w:pPr>
    </w:p>
    <w:p w14:paraId="395CEA56" w14:textId="77777777" w:rsidR="00446058" w:rsidRPr="00F64B7C" w:rsidRDefault="007908BA" w:rsidP="007A3849">
      <w:pPr>
        <w:rPr>
          <w:rFonts w:ascii="Calibri" w:hAnsi="Calibri"/>
          <w:sz w:val="28"/>
          <w:szCs w:val="22"/>
          <w:u w:val="single"/>
          <w:lang w:val="en-GB"/>
        </w:rPr>
      </w:pPr>
      <w:r w:rsidRPr="00F64B7C">
        <w:rPr>
          <w:rFonts w:ascii="Calibri" w:hAnsi="Calibri"/>
          <w:sz w:val="28"/>
          <w:szCs w:val="22"/>
          <w:u w:val="single"/>
          <w:lang w:val="en-GB"/>
        </w:rPr>
        <w:t>5</w:t>
      </w:r>
      <w:r w:rsidR="00BA3D18" w:rsidRPr="00F64B7C">
        <w:rPr>
          <w:rFonts w:ascii="Calibri" w:hAnsi="Calibri"/>
          <w:sz w:val="28"/>
          <w:szCs w:val="22"/>
          <w:u w:val="single"/>
          <w:lang w:val="en-GB"/>
        </w:rPr>
        <w:t xml:space="preserve">. </w:t>
      </w:r>
      <w:r w:rsidR="00446058" w:rsidRPr="00F64B7C">
        <w:rPr>
          <w:rFonts w:ascii="Calibri" w:hAnsi="Calibri"/>
          <w:sz w:val="28"/>
          <w:szCs w:val="22"/>
          <w:u w:val="single"/>
          <w:lang w:val="en-GB"/>
        </w:rPr>
        <w:t>Audience research</w:t>
      </w:r>
    </w:p>
    <w:p w14:paraId="3C96B6C4" w14:textId="77777777" w:rsidR="00446058" w:rsidRPr="00F64B7C" w:rsidRDefault="00446058" w:rsidP="007A3849">
      <w:pPr>
        <w:rPr>
          <w:rFonts w:ascii="Calibri" w:hAnsi="Calibri"/>
          <w:sz w:val="22"/>
          <w:szCs w:val="22"/>
          <w:lang w:val="en-GB"/>
        </w:rPr>
      </w:pPr>
    </w:p>
    <w:p w14:paraId="7CEE48A7" w14:textId="77777777" w:rsidR="008C1D06" w:rsidRPr="00F64B7C" w:rsidRDefault="00446058" w:rsidP="00446058">
      <w:pPr>
        <w:rPr>
          <w:rFonts w:ascii="Calibri" w:hAnsi="Calibri"/>
          <w:sz w:val="22"/>
          <w:szCs w:val="22"/>
          <w:lang w:val="en-GB"/>
        </w:rPr>
      </w:pPr>
      <w:r w:rsidRPr="00F64B7C">
        <w:rPr>
          <w:rFonts w:ascii="Calibri" w:hAnsi="Calibri"/>
          <w:sz w:val="22"/>
          <w:szCs w:val="22"/>
          <w:lang w:val="en-GB"/>
        </w:rPr>
        <w:t xml:space="preserve">Some </w:t>
      </w:r>
      <w:r w:rsidR="00D865E1" w:rsidRPr="00F64B7C">
        <w:rPr>
          <w:rFonts w:ascii="Calibri" w:hAnsi="Calibri"/>
          <w:sz w:val="22"/>
          <w:szCs w:val="22"/>
          <w:lang w:val="en-GB"/>
        </w:rPr>
        <w:t xml:space="preserve">visitor </w:t>
      </w:r>
      <w:r w:rsidRPr="00F64B7C">
        <w:rPr>
          <w:rFonts w:ascii="Calibri" w:hAnsi="Calibri"/>
          <w:sz w:val="22"/>
          <w:szCs w:val="22"/>
          <w:lang w:val="en-GB"/>
        </w:rPr>
        <w:t xml:space="preserve">research </w:t>
      </w:r>
      <w:r w:rsidR="00926758" w:rsidRPr="00F64B7C">
        <w:rPr>
          <w:rFonts w:ascii="Calibri" w:hAnsi="Calibri"/>
          <w:sz w:val="22"/>
          <w:szCs w:val="22"/>
          <w:lang w:val="en-GB"/>
        </w:rPr>
        <w:t>was carried out in 2013</w:t>
      </w:r>
      <w:r w:rsidRPr="00F64B7C">
        <w:rPr>
          <w:rFonts w:ascii="Calibri" w:hAnsi="Calibri"/>
          <w:sz w:val="22"/>
          <w:szCs w:val="22"/>
          <w:lang w:val="en-GB"/>
        </w:rPr>
        <w:t xml:space="preserve">. This </w:t>
      </w:r>
      <w:r w:rsidR="00926758" w:rsidRPr="00F64B7C">
        <w:rPr>
          <w:rFonts w:ascii="Calibri" w:hAnsi="Calibri"/>
          <w:sz w:val="22"/>
          <w:szCs w:val="22"/>
          <w:lang w:val="en-GB"/>
        </w:rPr>
        <w:t xml:space="preserve">fed into the identification of </w:t>
      </w:r>
      <w:r w:rsidRPr="00F64B7C">
        <w:rPr>
          <w:rFonts w:ascii="Calibri" w:hAnsi="Calibri"/>
          <w:sz w:val="22"/>
          <w:szCs w:val="22"/>
          <w:lang w:val="en-GB"/>
        </w:rPr>
        <w:t xml:space="preserve">the target audiences listed above. </w:t>
      </w:r>
      <w:r w:rsidR="005034B5" w:rsidRPr="00F64B7C">
        <w:rPr>
          <w:rFonts w:ascii="Calibri" w:hAnsi="Calibri"/>
          <w:sz w:val="22"/>
          <w:szCs w:val="22"/>
          <w:lang w:val="en-GB"/>
        </w:rPr>
        <w:t>However</w:t>
      </w:r>
      <w:r w:rsidR="00D865E1" w:rsidRPr="00F64B7C">
        <w:rPr>
          <w:rFonts w:ascii="Calibri" w:hAnsi="Calibri"/>
          <w:sz w:val="22"/>
          <w:szCs w:val="22"/>
          <w:lang w:val="en-GB"/>
        </w:rPr>
        <w:t>,</w:t>
      </w:r>
      <w:r w:rsidR="00926758" w:rsidRPr="00F64B7C">
        <w:rPr>
          <w:rFonts w:ascii="Calibri" w:hAnsi="Calibri"/>
          <w:sz w:val="22"/>
          <w:szCs w:val="22"/>
          <w:lang w:val="en-GB"/>
        </w:rPr>
        <w:t xml:space="preserve"> further research needs to be conducted once the interpreta</w:t>
      </w:r>
      <w:r w:rsidR="00D865E1" w:rsidRPr="00F64B7C">
        <w:rPr>
          <w:rFonts w:ascii="Calibri" w:hAnsi="Calibri"/>
          <w:sz w:val="22"/>
          <w:szCs w:val="22"/>
          <w:lang w:val="en-GB"/>
        </w:rPr>
        <w:t>tion plan has been developed and</w:t>
      </w:r>
      <w:r w:rsidR="00926758" w:rsidRPr="00F64B7C">
        <w:rPr>
          <w:rFonts w:ascii="Calibri" w:hAnsi="Calibri"/>
          <w:sz w:val="22"/>
          <w:szCs w:val="22"/>
          <w:lang w:val="en-GB"/>
        </w:rPr>
        <w:t xml:space="preserve"> the design concept is at draft stage. </w:t>
      </w:r>
    </w:p>
    <w:p w14:paraId="5C662B7F" w14:textId="77777777" w:rsidR="008C1D06" w:rsidRPr="00F64B7C" w:rsidRDefault="008C1D06" w:rsidP="00446058">
      <w:pPr>
        <w:rPr>
          <w:rFonts w:ascii="Calibri" w:hAnsi="Calibri"/>
          <w:sz w:val="22"/>
          <w:szCs w:val="22"/>
          <w:lang w:val="en-GB"/>
        </w:rPr>
      </w:pPr>
    </w:p>
    <w:p w14:paraId="569F98A7" w14:textId="77777777" w:rsidR="002E75E4" w:rsidRPr="00F64B7C" w:rsidRDefault="00446058">
      <w:pPr>
        <w:rPr>
          <w:rFonts w:ascii="Calibri" w:hAnsi="Calibri"/>
          <w:sz w:val="22"/>
          <w:szCs w:val="22"/>
          <w:lang w:val="en-GB"/>
        </w:rPr>
      </w:pPr>
      <w:r w:rsidRPr="00F64B7C">
        <w:rPr>
          <w:rFonts w:ascii="Calibri" w:hAnsi="Calibri"/>
          <w:sz w:val="22"/>
          <w:szCs w:val="22"/>
          <w:lang w:val="en-GB"/>
        </w:rPr>
        <w:t xml:space="preserve">During the first year of opening, more detailed qualitative and quantitative research will be conducted to show how the visitor profile divides into these groups proportionately. For the purposes of the Interpretation Plan, however, these three groups will be given equal weighting. </w:t>
      </w:r>
    </w:p>
    <w:p w14:paraId="43B01FA0" w14:textId="77777777" w:rsidR="001265BA" w:rsidRPr="00F64B7C" w:rsidRDefault="001265BA">
      <w:pPr>
        <w:rPr>
          <w:rFonts w:ascii="Calibri" w:hAnsi="Calibri"/>
          <w:sz w:val="22"/>
          <w:szCs w:val="22"/>
          <w:lang w:val="en-GB"/>
        </w:rPr>
      </w:pPr>
    </w:p>
    <w:p w14:paraId="56BA189D" w14:textId="77777777" w:rsidR="005853E7" w:rsidRPr="00F64B7C" w:rsidRDefault="005853E7">
      <w:pPr>
        <w:rPr>
          <w:rFonts w:ascii="Calibri" w:hAnsi="Calibri"/>
          <w:sz w:val="22"/>
          <w:szCs w:val="22"/>
          <w:u w:val="single"/>
          <w:lang w:val="en-GB"/>
        </w:rPr>
      </w:pPr>
    </w:p>
    <w:p w14:paraId="3C4F108F" w14:textId="77777777" w:rsidR="00CD6318" w:rsidRPr="00F64B7C" w:rsidRDefault="007908BA">
      <w:pPr>
        <w:rPr>
          <w:rFonts w:ascii="Calibri" w:hAnsi="Calibri"/>
          <w:sz w:val="28"/>
          <w:szCs w:val="22"/>
          <w:u w:val="single"/>
          <w:lang w:val="en-GB"/>
        </w:rPr>
      </w:pPr>
      <w:r w:rsidRPr="00F64B7C">
        <w:rPr>
          <w:rFonts w:ascii="Calibri" w:hAnsi="Calibri"/>
          <w:sz w:val="28"/>
          <w:szCs w:val="22"/>
          <w:u w:val="single"/>
          <w:lang w:val="en-GB"/>
        </w:rPr>
        <w:t>6</w:t>
      </w:r>
      <w:r w:rsidR="00BA3D18" w:rsidRPr="00F64B7C">
        <w:rPr>
          <w:rFonts w:ascii="Calibri" w:hAnsi="Calibri"/>
          <w:sz w:val="28"/>
          <w:szCs w:val="22"/>
          <w:u w:val="single"/>
          <w:lang w:val="en-GB"/>
        </w:rPr>
        <w:t xml:space="preserve">. </w:t>
      </w:r>
      <w:r w:rsidR="00A07C90" w:rsidRPr="00F64B7C">
        <w:rPr>
          <w:rFonts w:ascii="Calibri" w:hAnsi="Calibri"/>
          <w:sz w:val="28"/>
          <w:szCs w:val="22"/>
          <w:u w:val="single"/>
          <w:lang w:val="en-GB"/>
        </w:rPr>
        <w:t>I</w:t>
      </w:r>
      <w:r w:rsidR="00CD6318" w:rsidRPr="00F64B7C">
        <w:rPr>
          <w:rFonts w:ascii="Calibri" w:hAnsi="Calibri"/>
          <w:sz w:val="28"/>
          <w:szCs w:val="22"/>
          <w:u w:val="single"/>
          <w:lang w:val="en-GB"/>
        </w:rPr>
        <w:t xml:space="preserve">nterpretative approach </w:t>
      </w:r>
    </w:p>
    <w:p w14:paraId="403B0967" w14:textId="77777777" w:rsidR="00D34004" w:rsidRPr="00F64B7C" w:rsidRDefault="00D34004">
      <w:pPr>
        <w:rPr>
          <w:rFonts w:ascii="Calibri" w:hAnsi="Calibri"/>
          <w:sz w:val="22"/>
          <w:szCs w:val="22"/>
          <w:lang w:val="en-GB"/>
        </w:rPr>
      </w:pPr>
    </w:p>
    <w:p w14:paraId="33E48AE3" w14:textId="77777777" w:rsidR="00072976" w:rsidRPr="00F64B7C" w:rsidRDefault="00D34004">
      <w:pPr>
        <w:rPr>
          <w:rFonts w:ascii="Calibri" w:hAnsi="Calibri" w:cs="Arial"/>
          <w:color w:val="000000"/>
          <w:sz w:val="22"/>
          <w:szCs w:val="22"/>
          <w:lang w:val="en-GB"/>
        </w:rPr>
      </w:pPr>
      <w:r w:rsidRPr="00F64B7C">
        <w:rPr>
          <w:rFonts w:ascii="Calibri" w:hAnsi="Calibri" w:cs="Arial"/>
          <w:color w:val="000000"/>
          <w:sz w:val="22"/>
          <w:szCs w:val="22"/>
          <w:lang w:val="en-GB"/>
        </w:rPr>
        <w:t xml:space="preserve">Overall, the interpretive approach is intended to have broad appeal and to be inclusive of a wide range of visitors. A variety of interpretive tools are required, in order to create a range of experiences for the visitor. </w:t>
      </w:r>
      <w:r w:rsidR="00A17627" w:rsidRPr="00F64B7C">
        <w:rPr>
          <w:rFonts w:ascii="Calibri" w:hAnsi="Calibri" w:cs="Arial"/>
          <w:color w:val="000000"/>
          <w:sz w:val="22"/>
          <w:szCs w:val="22"/>
          <w:lang w:val="en-GB"/>
        </w:rPr>
        <w:t>It is important to note that people learn (both formally and informally) in many different ways. Planning for a wide range of learning styles is one of the challenges facing the project team and the solution lies, in part, in using a range of interpretive methods and tools. Provision needs therefore to be very diverse and to allow for personal learning styles. It is also important to note that visitors bring their own experience, knowledge and attitudes to the visit. Allowing the visitor freedom of interpretation and expression is therefore crucial.</w:t>
      </w:r>
    </w:p>
    <w:p w14:paraId="4E5EC5BD" w14:textId="1B8EE8E0" w:rsidR="00A14CBE" w:rsidRPr="00F64B7C" w:rsidRDefault="00A14CBE" w:rsidP="00F64B7C">
      <w:pPr>
        <w:rPr>
          <w:rFonts w:ascii="Calibri" w:hAnsi="Calibri" w:cs="Arial"/>
          <w:color w:val="000000"/>
          <w:sz w:val="22"/>
          <w:szCs w:val="22"/>
          <w:u w:val="single"/>
          <w:lang w:val="en-GB"/>
        </w:rPr>
      </w:pPr>
    </w:p>
    <w:p w14:paraId="24D4D148" w14:textId="77777777" w:rsidR="004E03AA" w:rsidRPr="00F64B7C" w:rsidRDefault="00E2134F" w:rsidP="00D865E1">
      <w:pPr>
        <w:ind w:firstLine="284"/>
        <w:rPr>
          <w:rFonts w:ascii="Calibri" w:hAnsi="Calibri" w:cs="Arial"/>
          <w:color w:val="000000"/>
          <w:sz w:val="28"/>
          <w:szCs w:val="22"/>
          <w:u w:val="single"/>
          <w:lang w:val="en-GB"/>
        </w:rPr>
      </w:pPr>
      <w:r w:rsidRPr="00F64B7C">
        <w:rPr>
          <w:rFonts w:ascii="Calibri" w:hAnsi="Calibri" w:cs="Arial"/>
          <w:color w:val="000000"/>
          <w:sz w:val="28"/>
          <w:szCs w:val="22"/>
          <w:u w:val="single"/>
          <w:lang w:val="en-GB"/>
        </w:rPr>
        <w:t>6.1</w:t>
      </w:r>
      <w:r w:rsidR="00D67151" w:rsidRPr="00F64B7C">
        <w:rPr>
          <w:rFonts w:ascii="Calibri" w:hAnsi="Calibri" w:cs="Arial"/>
          <w:color w:val="000000"/>
          <w:sz w:val="28"/>
          <w:szCs w:val="22"/>
          <w:u w:val="single"/>
          <w:lang w:val="en-GB"/>
        </w:rPr>
        <w:t xml:space="preserve"> Interpretative</w:t>
      </w:r>
      <w:r w:rsidR="00072976" w:rsidRPr="00F64B7C">
        <w:rPr>
          <w:rFonts w:ascii="Calibri" w:hAnsi="Calibri" w:cs="Arial"/>
          <w:color w:val="000000"/>
          <w:sz w:val="28"/>
          <w:szCs w:val="22"/>
          <w:u w:val="single"/>
          <w:lang w:val="en-GB"/>
        </w:rPr>
        <w:t xml:space="preserve"> principles</w:t>
      </w:r>
    </w:p>
    <w:p w14:paraId="136D8708" w14:textId="77777777" w:rsidR="00CD6318" w:rsidRPr="00F64B7C" w:rsidRDefault="00CD6318">
      <w:pPr>
        <w:rPr>
          <w:rFonts w:ascii="Calibri" w:hAnsi="Calibri"/>
          <w:sz w:val="22"/>
          <w:szCs w:val="22"/>
          <w:lang w:val="en-GB"/>
        </w:rPr>
      </w:pPr>
    </w:p>
    <w:p w14:paraId="6BE20982" w14:textId="77777777" w:rsidR="00400485" w:rsidRPr="00F64B7C" w:rsidRDefault="00853645" w:rsidP="005B1E6D">
      <w:pPr>
        <w:pStyle w:val="Heading2"/>
        <w:numPr>
          <w:ilvl w:val="0"/>
          <w:numId w:val="9"/>
        </w:numPr>
        <w:spacing w:after="0" w:line="240" w:lineRule="auto"/>
        <w:ind w:left="709" w:hanging="425"/>
        <w:jc w:val="left"/>
        <w:rPr>
          <w:rFonts w:ascii="Calibri" w:hAnsi="Calibri" w:cs="Arial"/>
          <w:bCs/>
          <w:szCs w:val="22"/>
        </w:rPr>
      </w:pPr>
      <w:r w:rsidRPr="00F64B7C">
        <w:rPr>
          <w:rFonts w:ascii="Calibri" w:hAnsi="Calibri" w:cs="Arial"/>
          <w:b/>
          <w:bCs/>
          <w:szCs w:val="22"/>
        </w:rPr>
        <w:t xml:space="preserve">A </w:t>
      </w:r>
      <w:r w:rsidR="005B0F31" w:rsidRPr="00F64B7C">
        <w:rPr>
          <w:rFonts w:ascii="Calibri" w:hAnsi="Calibri" w:cs="Arial"/>
          <w:b/>
          <w:bCs/>
          <w:szCs w:val="22"/>
        </w:rPr>
        <w:t>complete</w:t>
      </w:r>
      <w:r w:rsidR="00435D0B" w:rsidRPr="00F64B7C">
        <w:rPr>
          <w:rFonts w:ascii="Calibri" w:hAnsi="Calibri" w:cs="Arial"/>
          <w:b/>
          <w:bCs/>
          <w:szCs w:val="22"/>
        </w:rPr>
        <w:t xml:space="preserve"> and clear narrative</w:t>
      </w:r>
      <w:r w:rsidRPr="00F64B7C">
        <w:rPr>
          <w:rFonts w:ascii="Calibri" w:hAnsi="Calibri" w:cs="Arial"/>
          <w:b/>
          <w:bCs/>
          <w:szCs w:val="22"/>
        </w:rPr>
        <w:t>:</w:t>
      </w:r>
      <w:r w:rsidRPr="00F64B7C">
        <w:rPr>
          <w:rFonts w:ascii="Calibri" w:hAnsi="Calibri" w:cs="Arial"/>
          <w:bCs/>
          <w:szCs w:val="22"/>
        </w:rPr>
        <w:t xml:space="preserve"> </w:t>
      </w:r>
      <w:r w:rsidR="005B0F31" w:rsidRPr="00F64B7C">
        <w:rPr>
          <w:rFonts w:ascii="Calibri" w:hAnsi="Calibri" w:cs="Arial"/>
          <w:bCs/>
          <w:szCs w:val="22"/>
        </w:rPr>
        <w:t xml:space="preserve">The narrative will be carefully devised </w:t>
      </w:r>
      <w:r w:rsidR="003B3186" w:rsidRPr="00F64B7C">
        <w:rPr>
          <w:rFonts w:ascii="Calibri" w:hAnsi="Calibri" w:cs="Arial"/>
          <w:bCs/>
          <w:szCs w:val="22"/>
        </w:rPr>
        <w:t>to provide</w:t>
      </w:r>
      <w:r w:rsidR="00065875" w:rsidRPr="00F64B7C">
        <w:rPr>
          <w:rFonts w:ascii="Calibri" w:hAnsi="Calibri" w:cs="Arial"/>
          <w:bCs/>
          <w:szCs w:val="22"/>
        </w:rPr>
        <w:t xml:space="preserve"> visitors with a full, rounded experience</w:t>
      </w:r>
      <w:r w:rsidR="007E3353" w:rsidRPr="00F64B7C">
        <w:rPr>
          <w:rFonts w:ascii="Calibri" w:hAnsi="Calibri" w:cs="Arial"/>
          <w:bCs/>
          <w:szCs w:val="22"/>
        </w:rPr>
        <w:t xml:space="preserve">. </w:t>
      </w:r>
      <w:r w:rsidR="00435D0B" w:rsidRPr="00F64B7C">
        <w:rPr>
          <w:rFonts w:ascii="Calibri" w:hAnsi="Calibri"/>
          <w:szCs w:val="22"/>
        </w:rPr>
        <w:t>The strap line/ overarching theme needs to be carried through all of the interpretation.</w:t>
      </w:r>
      <w:r w:rsidR="00435D0B" w:rsidRPr="00F64B7C">
        <w:rPr>
          <w:rFonts w:ascii="Calibri" w:hAnsi="Calibri" w:cs="Arial"/>
          <w:bCs/>
          <w:szCs w:val="22"/>
        </w:rPr>
        <w:t xml:space="preserve"> It</w:t>
      </w:r>
      <w:r w:rsidR="005B0F31" w:rsidRPr="00F64B7C">
        <w:rPr>
          <w:rFonts w:ascii="Calibri" w:hAnsi="Calibri" w:cs="Arial"/>
          <w:bCs/>
          <w:szCs w:val="22"/>
        </w:rPr>
        <w:t xml:space="preserve"> </w:t>
      </w:r>
      <w:r w:rsidR="007E3353" w:rsidRPr="00F64B7C">
        <w:rPr>
          <w:rFonts w:ascii="Calibri" w:hAnsi="Calibri" w:cs="Arial"/>
          <w:bCs/>
          <w:szCs w:val="22"/>
        </w:rPr>
        <w:t xml:space="preserve">will be introduced </w:t>
      </w:r>
      <w:r w:rsidR="00400485" w:rsidRPr="00F64B7C">
        <w:rPr>
          <w:rFonts w:ascii="Calibri" w:hAnsi="Calibri" w:cs="Arial"/>
          <w:bCs/>
          <w:szCs w:val="22"/>
        </w:rPr>
        <w:t xml:space="preserve">as soon as visitors enter the site in a way that entices </w:t>
      </w:r>
      <w:r w:rsidR="00922B07" w:rsidRPr="00F64B7C">
        <w:rPr>
          <w:rFonts w:ascii="Calibri" w:hAnsi="Calibri" w:cs="Arial"/>
          <w:bCs/>
          <w:szCs w:val="22"/>
        </w:rPr>
        <w:t>people</w:t>
      </w:r>
      <w:r w:rsidR="00400485" w:rsidRPr="00F64B7C">
        <w:rPr>
          <w:rFonts w:ascii="Calibri" w:hAnsi="Calibri" w:cs="Arial"/>
          <w:bCs/>
          <w:szCs w:val="22"/>
        </w:rPr>
        <w:t xml:space="preserve"> to want to explore fu</w:t>
      </w:r>
      <w:r w:rsidR="0063147D" w:rsidRPr="00F64B7C">
        <w:rPr>
          <w:rFonts w:ascii="Calibri" w:hAnsi="Calibri" w:cs="Arial"/>
          <w:bCs/>
          <w:szCs w:val="22"/>
        </w:rPr>
        <w:t>rther (and purchase a ticket!), and it</w:t>
      </w:r>
      <w:r w:rsidR="00B17356" w:rsidRPr="00F64B7C">
        <w:rPr>
          <w:rFonts w:ascii="Calibri" w:hAnsi="Calibri" w:cs="Arial"/>
          <w:bCs/>
          <w:szCs w:val="22"/>
        </w:rPr>
        <w:t xml:space="preserve"> will </w:t>
      </w:r>
      <w:r w:rsidR="00342321" w:rsidRPr="00F64B7C">
        <w:rPr>
          <w:rFonts w:ascii="Calibri" w:hAnsi="Calibri" w:cs="Arial"/>
          <w:bCs/>
          <w:szCs w:val="22"/>
        </w:rPr>
        <w:t xml:space="preserve">also </w:t>
      </w:r>
      <w:r w:rsidR="00B17356" w:rsidRPr="00F64B7C">
        <w:rPr>
          <w:rFonts w:ascii="Calibri" w:hAnsi="Calibri" w:cs="Arial"/>
          <w:bCs/>
          <w:szCs w:val="22"/>
        </w:rPr>
        <w:t>be reinforced at the end of the visit</w:t>
      </w:r>
      <w:r w:rsidR="00B25016" w:rsidRPr="00F64B7C">
        <w:rPr>
          <w:rFonts w:ascii="Calibri" w:hAnsi="Calibri" w:cs="Arial"/>
          <w:bCs/>
          <w:szCs w:val="22"/>
        </w:rPr>
        <w:t>.</w:t>
      </w:r>
      <w:r w:rsidR="00B17356" w:rsidRPr="00F64B7C">
        <w:rPr>
          <w:rFonts w:ascii="Calibri" w:hAnsi="Calibri" w:cs="Arial"/>
          <w:bCs/>
          <w:szCs w:val="22"/>
        </w:rPr>
        <w:t xml:space="preserve"> </w:t>
      </w:r>
      <w:r w:rsidR="00B25016" w:rsidRPr="00F64B7C">
        <w:rPr>
          <w:rFonts w:ascii="Calibri" w:hAnsi="Calibri" w:cs="Arial"/>
          <w:bCs/>
          <w:szCs w:val="22"/>
        </w:rPr>
        <w:t>V</w:t>
      </w:r>
      <w:r w:rsidR="00B17356" w:rsidRPr="00F64B7C">
        <w:rPr>
          <w:rFonts w:ascii="Calibri" w:hAnsi="Calibri" w:cs="Arial"/>
          <w:bCs/>
          <w:szCs w:val="22"/>
        </w:rPr>
        <w:t xml:space="preserve">isitors </w:t>
      </w:r>
      <w:r w:rsidR="00B25016" w:rsidRPr="00F64B7C">
        <w:rPr>
          <w:rFonts w:ascii="Calibri" w:hAnsi="Calibri" w:cs="Arial"/>
          <w:bCs/>
          <w:szCs w:val="22"/>
        </w:rPr>
        <w:t xml:space="preserve">will </w:t>
      </w:r>
      <w:r w:rsidR="00B17356" w:rsidRPr="00F64B7C">
        <w:rPr>
          <w:rFonts w:ascii="Calibri" w:hAnsi="Calibri" w:cs="Arial"/>
          <w:bCs/>
          <w:szCs w:val="22"/>
        </w:rPr>
        <w:t>understand that they have come full circle – they have arrived back at the original theme having been on an e</w:t>
      </w:r>
      <w:r w:rsidR="00B25016" w:rsidRPr="00F64B7C">
        <w:rPr>
          <w:rFonts w:ascii="Calibri" w:hAnsi="Calibri" w:cs="Arial"/>
          <w:bCs/>
          <w:szCs w:val="22"/>
        </w:rPr>
        <w:t>njoyable and memorable journey.</w:t>
      </w:r>
      <w:r w:rsidR="00435D0B" w:rsidRPr="00F64B7C">
        <w:rPr>
          <w:rFonts w:ascii="Calibri" w:hAnsi="Calibri" w:cs="Arial"/>
          <w:bCs/>
          <w:szCs w:val="22"/>
        </w:rPr>
        <w:t xml:space="preserve"> </w:t>
      </w:r>
      <w:r w:rsidR="00435D0B" w:rsidRPr="00F64B7C">
        <w:rPr>
          <w:rFonts w:ascii="Calibri" w:hAnsi="Calibri"/>
          <w:szCs w:val="22"/>
        </w:rPr>
        <w:t>There should be an obvious progression through the visit (</w:t>
      </w:r>
      <w:r w:rsidR="00D90C29" w:rsidRPr="00F64B7C">
        <w:rPr>
          <w:rFonts w:ascii="Calibri" w:hAnsi="Calibri"/>
          <w:szCs w:val="22"/>
        </w:rPr>
        <w:t xml:space="preserve">this could be thematic </w:t>
      </w:r>
      <w:r w:rsidR="006E67A0" w:rsidRPr="00F64B7C">
        <w:rPr>
          <w:rFonts w:ascii="Calibri" w:hAnsi="Calibri"/>
          <w:szCs w:val="22"/>
        </w:rPr>
        <w:t xml:space="preserve">and/ </w:t>
      </w:r>
      <w:r w:rsidR="00D90C29" w:rsidRPr="00F64B7C">
        <w:rPr>
          <w:rFonts w:ascii="Calibri" w:hAnsi="Calibri"/>
          <w:szCs w:val="22"/>
        </w:rPr>
        <w:t>or</w:t>
      </w:r>
      <w:r w:rsidR="00435D0B" w:rsidRPr="00F64B7C">
        <w:rPr>
          <w:rFonts w:ascii="Calibri" w:hAnsi="Calibri"/>
          <w:szCs w:val="22"/>
        </w:rPr>
        <w:t xml:space="preserve"> chronological)</w:t>
      </w:r>
      <w:r w:rsidR="00435D0B" w:rsidRPr="00F64B7C">
        <w:rPr>
          <w:rFonts w:ascii="Calibri" w:hAnsi="Calibri" w:cs="Arial"/>
          <w:bCs/>
          <w:szCs w:val="22"/>
        </w:rPr>
        <w:t>.</w:t>
      </w:r>
    </w:p>
    <w:p w14:paraId="5993A4A1" w14:textId="77777777" w:rsidR="003D5481" w:rsidRPr="00F64B7C" w:rsidRDefault="003D5481" w:rsidP="00B44B36">
      <w:pPr>
        <w:pStyle w:val="Heading2"/>
        <w:numPr>
          <w:ilvl w:val="0"/>
          <w:numId w:val="0"/>
        </w:numPr>
        <w:spacing w:after="0" w:line="240" w:lineRule="auto"/>
        <w:ind w:left="709" w:hanging="283"/>
        <w:jc w:val="left"/>
        <w:rPr>
          <w:rFonts w:ascii="Calibri" w:hAnsi="Calibri" w:cs="Arial"/>
          <w:b/>
          <w:bCs/>
          <w:szCs w:val="22"/>
        </w:rPr>
      </w:pPr>
    </w:p>
    <w:p w14:paraId="101F9D9E" w14:textId="77777777" w:rsidR="00B17847" w:rsidRPr="00F64B7C" w:rsidRDefault="00B17356" w:rsidP="00B17847">
      <w:pPr>
        <w:pStyle w:val="Heading2"/>
        <w:numPr>
          <w:ilvl w:val="0"/>
          <w:numId w:val="9"/>
        </w:numPr>
        <w:spacing w:after="0" w:line="240" w:lineRule="auto"/>
        <w:ind w:left="709" w:hanging="425"/>
        <w:jc w:val="left"/>
        <w:rPr>
          <w:rFonts w:ascii="Calibri" w:hAnsi="Calibri" w:cs="Arial"/>
          <w:bCs/>
          <w:szCs w:val="22"/>
        </w:rPr>
      </w:pPr>
      <w:r w:rsidRPr="00F64B7C">
        <w:rPr>
          <w:rFonts w:ascii="Calibri" w:hAnsi="Calibri" w:cs="Arial"/>
          <w:b/>
          <w:bCs/>
          <w:szCs w:val="22"/>
        </w:rPr>
        <w:t xml:space="preserve">Thought-provoking: </w:t>
      </w:r>
      <w:r w:rsidR="007E3353" w:rsidRPr="00F64B7C">
        <w:rPr>
          <w:rFonts w:ascii="Calibri" w:hAnsi="Calibri" w:cs="Arial"/>
          <w:bCs/>
          <w:szCs w:val="22"/>
        </w:rPr>
        <w:t xml:space="preserve">The narrative will encourage visitors to question </w:t>
      </w:r>
      <w:r w:rsidR="00B25016" w:rsidRPr="00F64B7C">
        <w:rPr>
          <w:rFonts w:ascii="Calibri" w:hAnsi="Calibri" w:cs="Arial"/>
          <w:bCs/>
          <w:szCs w:val="22"/>
        </w:rPr>
        <w:t xml:space="preserve">their own and others’ </w:t>
      </w:r>
      <w:r w:rsidR="008017F3" w:rsidRPr="00F64B7C">
        <w:rPr>
          <w:rFonts w:ascii="Calibri" w:hAnsi="Calibri" w:cs="Arial"/>
          <w:bCs/>
          <w:szCs w:val="22"/>
        </w:rPr>
        <w:t xml:space="preserve">assumptions </w:t>
      </w:r>
      <w:r w:rsidR="00541CC7" w:rsidRPr="00F64B7C">
        <w:rPr>
          <w:rFonts w:ascii="Calibri" w:hAnsi="Calibri" w:cs="Arial"/>
          <w:bCs/>
          <w:szCs w:val="22"/>
        </w:rPr>
        <w:t xml:space="preserve">without </w:t>
      </w:r>
      <w:r w:rsidR="004B2A8D" w:rsidRPr="00F64B7C">
        <w:rPr>
          <w:rFonts w:ascii="Calibri" w:hAnsi="Calibri" w:cs="Arial"/>
          <w:bCs/>
          <w:szCs w:val="22"/>
        </w:rPr>
        <w:t>being prescriptive</w:t>
      </w:r>
      <w:r w:rsidR="00541CC7" w:rsidRPr="00F64B7C">
        <w:rPr>
          <w:rFonts w:ascii="Calibri" w:hAnsi="Calibri" w:cs="Arial"/>
          <w:bCs/>
          <w:szCs w:val="22"/>
        </w:rPr>
        <w:t xml:space="preserve"> but </w:t>
      </w:r>
      <w:r w:rsidR="005B0F31" w:rsidRPr="00F64B7C">
        <w:rPr>
          <w:rFonts w:ascii="Calibri" w:hAnsi="Calibri" w:cs="Arial"/>
          <w:bCs/>
          <w:szCs w:val="22"/>
        </w:rPr>
        <w:t xml:space="preserve">allowing </w:t>
      </w:r>
      <w:r w:rsidR="004A0382" w:rsidRPr="00F64B7C">
        <w:rPr>
          <w:rFonts w:ascii="Calibri" w:hAnsi="Calibri" w:cs="Arial"/>
          <w:bCs/>
          <w:szCs w:val="22"/>
        </w:rPr>
        <w:t>people</w:t>
      </w:r>
      <w:r w:rsidR="005B0F31" w:rsidRPr="00F64B7C">
        <w:rPr>
          <w:rFonts w:ascii="Calibri" w:hAnsi="Calibri" w:cs="Arial"/>
          <w:bCs/>
          <w:szCs w:val="22"/>
        </w:rPr>
        <w:t xml:space="preserve"> to draw their own conclusions</w:t>
      </w:r>
      <w:r w:rsidR="00C40784" w:rsidRPr="00F64B7C">
        <w:rPr>
          <w:rFonts w:ascii="Calibri" w:hAnsi="Calibri" w:cs="Arial"/>
          <w:bCs/>
          <w:szCs w:val="22"/>
        </w:rPr>
        <w:t>.</w:t>
      </w:r>
    </w:p>
    <w:p w14:paraId="27EE63CF" w14:textId="77777777" w:rsidR="009F300D" w:rsidRPr="00F64B7C" w:rsidRDefault="009F300D" w:rsidP="00B17847">
      <w:pPr>
        <w:pStyle w:val="Heading2"/>
        <w:numPr>
          <w:ilvl w:val="0"/>
          <w:numId w:val="0"/>
        </w:numPr>
        <w:spacing w:after="0" w:line="240" w:lineRule="auto"/>
        <w:jc w:val="left"/>
        <w:rPr>
          <w:rFonts w:ascii="Calibri" w:hAnsi="Calibri" w:cs="Arial"/>
          <w:bCs/>
          <w:szCs w:val="22"/>
        </w:rPr>
      </w:pPr>
    </w:p>
    <w:p w14:paraId="7F77B285" w14:textId="77777777" w:rsidR="006E5F9A" w:rsidRPr="00F64B7C" w:rsidRDefault="00B714D1" w:rsidP="006E5F9A">
      <w:pPr>
        <w:pStyle w:val="Heading2"/>
        <w:numPr>
          <w:ilvl w:val="0"/>
          <w:numId w:val="9"/>
        </w:numPr>
        <w:spacing w:after="0" w:line="240" w:lineRule="auto"/>
        <w:ind w:left="709" w:hanging="425"/>
        <w:jc w:val="left"/>
        <w:rPr>
          <w:rFonts w:ascii="Calibri" w:hAnsi="Calibri" w:cs="Arial"/>
          <w:bCs/>
          <w:szCs w:val="22"/>
        </w:rPr>
      </w:pPr>
      <w:r w:rsidRPr="00F64B7C">
        <w:rPr>
          <w:rFonts w:ascii="Calibri" w:hAnsi="Calibri" w:cs="Arial"/>
          <w:b/>
          <w:bCs/>
          <w:szCs w:val="22"/>
        </w:rPr>
        <w:t>Inclusion not exclusion</w:t>
      </w:r>
      <w:r w:rsidR="009F300D" w:rsidRPr="00F64B7C">
        <w:rPr>
          <w:rFonts w:ascii="Calibri" w:hAnsi="Calibri" w:cs="Arial"/>
          <w:b/>
          <w:bCs/>
          <w:szCs w:val="22"/>
        </w:rPr>
        <w:t>:</w:t>
      </w:r>
      <w:r w:rsidR="009F300D" w:rsidRPr="00F64B7C">
        <w:rPr>
          <w:rFonts w:ascii="Calibri" w:hAnsi="Calibri" w:cs="Arial"/>
          <w:bCs/>
          <w:szCs w:val="22"/>
        </w:rPr>
        <w:t xml:space="preserve"> The experience should enable all visitors to feel comfortable and valued, whatever their background and knowledge. There will be a wide variety of levels of knowledge, experience and intellectual ability. </w:t>
      </w:r>
      <w:r w:rsidR="002E75E4" w:rsidRPr="00F64B7C">
        <w:rPr>
          <w:rFonts w:ascii="Calibri" w:hAnsi="Calibri" w:cs="Arial"/>
          <w:bCs/>
          <w:szCs w:val="22"/>
        </w:rPr>
        <w:t xml:space="preserve">The Interpretation Plan will </w:t>
      </w:r>
      <w:r w:rsidR="00827364" w:rsidRPr="00F64B7C">
        <w:rPr>
          <w:rFonts w:ascii="Calibri" w:hAnsi="Calibri" w:cs="Arial"/>
          <w:bCs/>
          <w:szCs w:val="22"/>
        </w:rPr>
        <w:t xml:space="preserve">need to cater for this </w:t>
      </w:r>
      <w:r w:rsidR="002E75E4" w:rsidRPr="00F64B7C">
        <w:rPr>
          <w:rFonts w:ascii="Calibri" w:hAnsi="Calibri" w:cs="Arial"/>
          <w:bCs/>
          <w:szCs w:val="22"/>
        </w:rPr>
        <w:t>wide range of learning styles.</w:t>
      </w:r>
    </w:p>
    <w:p w14:paraId="2E088C9B" w14:textId="77777777" w:rsidR="006E5F9A" w:rsidRPr="00F64B7C" w:rsidRDefault="006E5F9A" w:rsidP="006E5F9A">
      <w:pPr>
        <w:pStyle w:val="Heading2"/>
        <w:numPr>
          <w:ilvl w:val="0"/>
          <w:numId w:val="0"/>
        </w:numPr>
        <w:spacing w:after="0" w:line="240" w:lineRule="auto"/>
        <w:ind w:left="709"/>
        <w:jc w:val="left"/>
        <w:rPr>
          <w:rFonts w:ascii="Calibri" w:hAnsi="Calibri"/>
          <w:szCs w:val="22"/>
        </w:rPr>
      </w:pPr>
    </w:p>
    <w:p w14:paraId="1906EC8E" w14:textId="77777777" w:rsidR="003D5481" w:rsidRPr="00F64B7C" w:rsidRDefault="003D5481" w:rsidP="005B1E6D">
      <w:pPr>
        <w:pStyle w:val="Heading2"/>
        <w:numPr>
          <w:ilvl w:val="0"/>
          <w:numId w:val="9"/>
        </w:numPr>
        <w:spacing w:after="0" w:line="240" w:lineRule="auto"/>
        <w:ind w:left="709" w:hanging="425"/>
        <w:jc w:val="left"/>
        <w:rPr>
          <w:rFonts w:ascii="Calibri" w:hAnsi="Calibri"/>
          <w:szCs w:val="22"/>
        </w:rPr>
      </w:pPr>
      <w:r w:rsidRPr="00F64B7C">
        <w:rPr>
          <w:rFonts w:ascii="Calibri" w:hAnsi="Calibri" w:cs="Arial"/>
          <w:b/>
          <w:bCs/>
          <w:szCs w:val="22"/>
        </w:rPr>
        <w:t xml:space="preserve">Authenticity is key: </w:t>
      </w:r>
      <w:r w:rsidRPr="00F64B7C">
        <w:rPr>
          <w:rFonts w:ascii="Calibri" w:hAnsi="Calibri"/>
          <w:szCs w:val="22"/>
        </w:rPr>
        <w:t xml:space="preserve">A decision has been made to tell real people’s stories and display authentic objects (as far as possible). If replica objects are used, this will need to be made very clear to visitors. Hearing about real people’s lives will be a powerful part of the visitor experience, and is key to emotional engagement. However, the stories told and the objects used will need to relate directly to the history and use of the building.   </w:t>
      </w:r>
    </w:p>
    <w:p w14:paraId="39ADB9AF" w14:textId="77777777" w:rsidR="003D5481" w:rsidRPr="00F64B7C" w:rsidRDefault="003D5481" w:rsidP="00B44B36">
      <w:pPr>
        <w:pStyle w:val="Heading2"/>
        <w:numPr>
          <w:ilvl w:val="0"/>
          <w:numId w:val="0"/>
        </w:numPr>
        <w:spacing w:after="0" w:line="240" w:lineRule="auto"/>
        <w:ind w:left="709" w:hanging="283"/>
        <w:jc w:val="left"/>
        <w:rPr>
          <w:rFonts w:ascii="Calibri" w:hAnsi="Calibri" w:cs="Arial"/>
          <w:b/>
          <w:bCs/>
          <w:szCs w:val="22"/>
        </w:rPr>
      </w:pPr>
    </w:p>
    <w:p w14:paraId="58B94DF5" w14:textId="77777777" w:rsidR="00B17847" w:rsidRPr="00F64B7C" w:rsidRDefault="003D5481" w:rsidP="001E615E">
      <w:pPr>
        <w:pStyle w:val="Heading2"/>
        <w:numPr>
          <w:ilvl w:val="0"/>
          <w:numId w:val="9"/>
        </w:numPr>
        <w:spacing w:after="0" w:line="240" w:lineRule="auto"/>
        <w:ind w:left="709" w:hanging="425"/>
        <w:jc w:val="left"/>
        <w:rPr>
          <w:rFonts w:ascii="Calibri" w:hAnsi="Calibri"/>
          <w:szCs w:val="22"/>
        </w:rPr>
      </w:pPr>
      <w:r w:rsidRPr="00F64B7C">
        <w:rPr>
          <w:rFonts w:ascii="Calibri" w:hAnsi="Calibri" w:cs="Arial"/>
          <w:b/>
          <w:bCs/>
          <w:szCs w:val="22"/>
        </w:rPr>
        <w:t xml:space="preserve">A relevant experience: </w:t>
      </w:r>
      <w:r w:rsidRPr="00F64B7C">
        <w:rPr>
          <w:rFonts w:ascii="Calibri" w:hAnsi="Calibri"/>
          <w:szCs w:val="22"/>
        </w:rPr>
        <w:t>The narrative needs to be relevant to visitors today – everyone should leave feeling that they have had a meaningful experience and have been able to relate in some way to the stories told.</w:t>
      </w:r>
      <w:r w:rsidR="00955819" w:rsidRPr="00F64B7C">
        <w:rPr>
          <w:rFonts w:ascii="Calibri" w:hAnsi="Calibri"/>
          <w:szCs w:val="22"/>
        </w:rPr>
        <w:t xml:space="preserve"> The narrative should encourage people to want to </w:t>
      </w:r>
      <w:r w:rsidR="00CF2B92" w:rsidRPr="00F64B7C">
        <w:rPr>
          <w:rFonts w:ascii="Calibri" w:hAnsi="Calibri"/>
          <w:szCs w:val="22"/>
        </w:rPr>
        <w:t xml:space="preserve">find out more and engage further with the collection (this could be online or in person). </w:t>
      </w:r>
    </w:p>
    <w:p w14:paraId="57F0929C" w14:textId="77777777" w:rsidR="002E75E4" w:rsidRPr="00F64B7C" w:rsidRDefault="002E75E4" w:rsidP="00B17847">
      <w:pPr>
        <w:pStyle w:val="Heading2"/>
        <w:numPr>
          <w:ilvl w:val="0"/>
          <w:numId w:val="0"/>
        </w:numPr>
        <w:spacing w:after="0" w:line="240" w:lineRule="auto"/>
        <w:jc w:val="left"/>
        <w:rPr>
          <w:rFonts w:ascii="Calibri" w:hAnsi="Calibri"/>
          <w:szCs w:val="22"/>
        </w:rPr>
      </w:pPr>
    </w:p>
    <w:p w14:paraId="43354602" w14:textId="77777777" w:rsidR="008169ED" w:rsidRPr="00F64B7C" w:rsidRDefault="00D3149D" w:rsidP="005B1E6D">
      <w:pPr>
        <w:pStyle w:val="Heading2"/>
        <w:numPr>
          <w:ilvl w:val="0"/>
          <w:numId w:val="9"/>
        </w:numPr>
        <w:spacing w:after="0" w:line="240" w:lineRule="auto"/>
        <w:ind w:left="709" w:hanging="425"/>
        <w:jc w:val="left"/>
        <w:rPr>
          <w:rFonts w:ascii="Calibri" w:hAnsi="Calibri" w:cs="Arial"/>
          <w:bCs/>
          <w:szCs w:val="22"/>
        </w:rPr>
      </w:pPr>
      <w:r w:rsidRPr="00F64B7C">
        <w:rPr>
          <w:rFonts w:ascii="Calibri" w:hAnsi="Calibri" w:cs="Arial"/>
          <w:b/>
          <w:bCs/>
          <w:szCs w:val="22"/>
        </w:rPr>
        <w:lastRenderedPageBreak/>
        <w:t>P</w:t>
      </w:r>
      <w:r w:rsidR="008C47DA" w:rsidRPr="00F64B7C">
        <w:rPr>
          <w:rFonts w:ascii="Calibri" w:hAnsi="Calibri" w:cs="Arial"/>
          <w:b/>
          <w:bCs/>
          <w:szCs w:val="22"/>
        </w:rPr>
        <w:t>acing</w:t>
      </w:r>
      <w:r w:rsidR="001F6990" w:rsidRPr="00F64B7C">
        <w:rPr>
          <w:rFonts w:ascii="Calibri" w:hAnsi="Calibri" w:cs="Arial"/>
          <w:b/>
          <w:bCs/>
          <w:szCs w:val="22"/>
        </w:rPr>
        <w:t>:</w:t>
      </w:r>
      <w:r w:rsidR="001F6990" w:rsidRPr="00F64B7C">
        <w:rPr>
          <w:rFonts w:ascii="Calibri" w:hAnsi="Calibri" w:cs="Arial"/>
          <w:bCs/>
          <w:szCs w:val="22"/>
        </w:rPr>
        <w:t xml:space="preserve"> I</w:t>
      </w:r>
      <w:r w:rsidR="00CD6318" w:rsidRPr="00F64B7C">
        <w:rPr>
          <w:rFonts w:ascii="Calibri" w:hAnsi="Calibri" w:cs="Arial"/>
          <w:bCs/>
          <w:szCs w:val="22"/>
        </w:rPr>
        <w:t xml:space="preserve">nformation </w:t>
      </w:r>
      <w:r w:rsidR="001F6990" w:rsidRPr="00F64B7C">
        <w:rPr>
          <w:rFonts w:ascii="Calibri" w:hAnsi="Calibri" w:cs="Arial"/>
          <w:bCs/>
          <w:szCs w:val="22"/>
        </w:rPr>
        <w:t xml:space="preserve">will be </w:t>
      </w:r>
      <w:r w:rsidR="00CD6318" w:rsidRPr="00F64B7C">
        <w:rPr>
          <w:rFonts w:ascii="Calibri" w:hAnsi="Calibri" w:cs="Arial"/>
          <w:bCs/>
          <w:szCs w:val="22"/>
        </w:rPr>
        <w:t xml:space="preserve">broken down into </w:t>
      </w:r>
      <w:r w:rsidR="001F6990" w:rsidRPr="00F64B7C">
        <w:rPr>
          <w:rFonts w:ascii="Calibri" w:hAnsi="Calibri" w:cs="Arial"/>
          <w:bCs/>
          <w:szCs w:val="22"/>
        </w:rPr>
        <w:t xml:space="preserve">carefully mapped ‘bite-size’ chunks that are revealed throughout the visit, so that visitors are not overwhelmed with too much information at any point. </w:t>
      </w:r>
      <w:r w:rsidRPr="00F64B7C">
        <w:rPr>
          <w:rFonts w:ascii="Calibri" w:hAnsi="Calibri" w:cs="Arial"/>
          <w:bCs/>
          <w:szCs w:val="22"/>
        </w:rPr>
        <w:t xml:space="preserve">The visit </w:t>
      </w:r>
      <w:r w:rsidR="00607437" w:rsidRPr="00F64B7C">
        <w:rPr>
          <w:rFonts w:ascii="Calibri" w:hAnsi="Calibri" w:cs="Arial"/>
          <w:bCs/>
          <w:szCs w:val="22"/>
        </w:rPr>
        <w:t xml:space="preserve">will </w:t>
      </w:r>
      <w:r w:rsidRPr="00F64B7C">
        <w:rPr>
          <w:rFonts w:ascii="Calibri" w:hAnsi="Calibri" w:cs="Arial"/>
          <w:bCs/>
          <w:szCs w:val="22"/>
        </w:rPr>
        <w:t>be carefully planned to include a variety of experiences: from busier, multi-sensory areas to spaces for quiet contemplation and reflection.</w:t>
      </w:r>
    </w:p>
    <w:p w14:paraId="6DCBA4AC" w14:textId="77777777" w:rsidR="008169ED" w:rsidRPr="00F64B7C" w:rsidRDefault="008169ED" w:rsidP="005B1E6D">
      <w:pPr>
        <w:pStyle w:val="Heading2"/>
        <w:numPr>
          <w:ilvl w:val="0"/>
          <w:numId w:val="0"/>
        </w:numPr>
        <w:spacing w:after="0" w:line="240" w:lineRule="auto"/>
        <w:ind w:left="709" w:hanging="425"/>
        <w:jc w:val="left"/>
        <w:rPr>
          <w:rFonts w:ascii="Calibri" w:hAnsi="Calibri"/>
          <w:szCs w:val="22"/>
        </w:rPr>
      </w:pPr>
    </w:p>
    <w:p w14:paraId="3879548B" w14:textId="77777777" w:rsidR="001F6990" w:rsidRPr="00F64B7C" w:rsidRDefault="00342321" w:rsidP="005B1E6D">
      <w:pPr>
        <w:pStyle w:val="Heading2"/>
        <w:numPr>
          <w:ilvl w:val="0"/>
          <w:numId w:val="9"/>
        </w:numPr>
        <w:spacing w:after="0" w:line="240" w:lineRule="auto"/>
        <w:ind w:left="709" w:hanging="425"/>
        <w:jc w:val="left"/>
        <w:rPr>
          <w:rFonts w:ascii="Calibri" w:hAnsi="Calibri" w:cs="Arial"/>
          <w:bCs/>
          <w:szCs w:val="22"/>
        </w:rPr>
      </w:pPr>
      <w:r w:rsidRPr="00F64B7C">
        <w:rPr>
          <w:rFonts w:ascii="Calibri" w:hAnsi="Calibri"/>
          <w:b/>
          <w:szCs w:val="22"/>
        </w:rPr>
        <w:t>Quantity and quality:</w:t>
      </w:r>
      <w:r w:rsidRPr="00F64B7C">
        <w:rPr>
          <w:rFonts w:ascii="Calibri" w:hAnsi="Calibri"/>
          <w:szCs w:val="22"/>
        </w:rPr>
        <w:t xml:space="preserve"> Careful consider</w:t>
      </w:r>
      <w:r w:rsidR="008169ED" w:rsidRPr="00F64B7C">
        <w:rPr>
          <w:rFonts w:ascii="Calibri" w:hAnsi="Calibri"/>
          <w:szCs w:val="22"/>
        </w:rPr>
        <w:t>ation will be taken regarding</w:t>
      </w:r>
      <w:r w:rsidRPr="00F64B7C">
        <w:rPr>
          <w:rFonts w:ascii="Calibri" w:hAnsi="Calibri"/>
          <w:szCs w:val="22"/>
        </w:rPr>
        <w:t xml:space="preserve"> h</w:t>
      </w:r>
      <w:r w:rsidR="008169ED" w:rsidRPr="00F64B7C">
        <w:rPr>
          <w:rFonts w:ascii="Calibri" w:hAnsi="Calibri"/>
          <w:szCs w:val="22"/>
        </w:rPr>
        <w:t xml:space="preserve">ow much information to include. </w:t>
      </w:r>
      <w:r w:rsidR="00F0568C" w:rsidRPr="00F64B7C">
        <w:rPr>
          <w:rFonts w:ascii="Calibri" w:hAnsi="Calibri"/>
          <w:szCs w:val="22"/>
        </w:rPr>
        <w:t>The core team will select the best and most poignant stories to tell, which should reflect the balance of types of trials that took place</w:t>
      </w:r>
      <w:r w:rsidR="00EE682B" w:rsidRPr="00F64B7C">
        <w:rPr>
          <w:rFonts w:ascii="Calibri" w:hAnsi="Calibri"/>
          <w:szCs w:val="22"/>
        </w:rPr>
        <w:t xml:space="preserve"> at Shire Hall</w:t>
      </w:r>
      <w:r w:rsidR="00F0568C" w:rsidRPr="00F64B7C">
        <w:rPr>
          <w:rFonts w:ascii="Calibri" w:hAnsi="Calibri"/>
          <w:szCs w:val="22"/>
        </w:rPr>
        <w:t>. Sometimes less is more, so thoughtful planning is essential.</w:t>
      </w:r>
    </w:p>
    <w:p w14:paraId="21AD2E4B" w14:textId="77777777" w:rsidR="001F6990" w:rsidRPr="00F64B7C" w:rsidRDefault="001F6990" w:rsidP="005B1E6D">
      <w:pPr>
        <w:pStyle w:val="Heading2"/>
        <w:numPr>
          <w:ilvl w:val="0"/>
          <w:numId w:val="0"/>
        </w:numPr>
        <w:spacing w:after="0" w:line="240" w:lineRule="auto"/>
        <w:ind w:left="709" w:hanging="425"/>
        <w:jc w:val="left"/>
        <w:rPr>
          <w:rFonts w:ascii="Calibri" w:hAnsi="Calibri" w:cs="Arial"/>
          <w:bCs/>
          <w:szCs w:val="22"/>
        </w:rPr>
      </w:pPr>
    </w:p>
    <w:p w14:paraId="0BD5A5E7" w14:textId="77777777" w:rsidR="001F6990" w:rsidRPr="00F64B7C" w:rsidRDefault="001F6990" w:rsidP="005B1E6D">
      <w:pPr>
        <w:pStyle w:val="Heading2"/>
        <w:numPr>
          <w:ilvl w:val="0"/>
          <w:numId w:val="9"/>
        </w:numPr>
        <w:spacing w:after="0" w:line="240" w:lineRule="auto"/>
        <w:ind w:left="709" w:hanging="425"/>
        <w:jc w:val="left"/>
        <w:rPr>
          <w:rFonts w:ascii="Calibri" w:hAnsi="Calibri" w:cs="Arial"/>
          <w:bCs/>
          <w:szCs w:val="22"/>
        </w:rPr>
      </w:pPr>
      <w:r w:rsidRPr="00F64B7C">
        <w:rPr>
          <w:rFonts w:ascii="Calibri" w:hAnsi="Calibri" w:cs="Arial"/>
          <w:b/>
          <w:bCs/>
          <w:szCs w:val="22"/>
        </w:rPr>
        <w:t>A layered offer:</w:t>
      </w:r>
      <w:r w:rsidRPr="00F64B7C">
        <w:rPr>
          <w:rFonts w:ascii="Calibri" w:hAnsi="Calibri" w:cs="Arial"/>
          <w:bCs/>
          <w:szCs w:val="22"/>
        </w:rPr>
        <w:t xml:space="preserve"> Visitors will be given the opportunity to delve deeper into the narrative, if they so wish. </w:t>
      </w:r>
      <w:r w:rsidR="00607437" w:rsidRPr="00F64B7C">
        <w:rPr>
          <w:rFonts w:ascii="Calibri" w:hAnsi="Calibri" w:cs="Arial"/>
          <w:bCs/>
          <w:szCs w:val="22"/>
        </w:rPr>
        <w:t xml:space="preserve">The narrative will cater for people with different entry levels of </w:t>
      </w:r>
      <w:r w:rsidR="004A0382" w:rsidRPr="00F64B7C">
        <w:rPr>
          <w:rFonts w:ascii="Calibri" w:hAnsi="Calibri" w:cs="Arial"/>
          <w:bCs/>
          <w:szCs w:val="22"/>
        </w:rPr>
        <w:t xml:space="preserve">knowledge and </w:t>
      </w:r>
      <w:r w:rsidR="00A275DE" w:rsidRPr="00F64B7C">
        <w:rPr>
          <w:rFonts w:ascii="Calibri" w:hAnsi="Calibri" w:cs="Arial"/>
          <w:bCs/>
          <w:szCs w:val="22"/>
        </w:rPr>
        <w:t xml:space="preserve">will </w:t>
      </w:r>
      <w:r w:rsidR="004A0382" w:rsidRPr="00F64B7C">
        <w:rPr>
          <w:rFonts w:ascii="Calibri" w:hAnsi="Calibri" w:cs="Arial"/>
          <w:bCs/>
          <w:szCs w:val="22"/>
        </w:rPr>
        <w:t>also offer more for</w:t>
      </w:r>
      <w:r w:rsidR="00607437" w:rsidRPr="00F64B7C">
        <w:rPr>
          <w:rFonts w:ascii="Calibri" w:hAnsi="Calibri" w:cs="Arial"/>
          <w:bCs/>
          <w:szCs w:val="22"/>
        </w:rPr>
        <w:t xml:space="preserve"> repeat visitors. </w:t>
      </w:r>
      <w:r w:rsidR="00336EAD" w:rsidRPr="00F64B7C">
        <w:rPr>
          <w:rFonts w:ascii="Calibri" w:hAnsi="Calibri" w:cs="Arial"/>
          <w:bCs/>
          <w:szCs w:val="22"/>
        </w:rPr>
        <w:t>Alternatively, if people</w:t>
      </w:r>
      <w:r w:rsidRPr="00F64B7C">
        <w:rPr>
          <w:rFonts w:ascii="Calibri" w:hAnsi="Calibri" w:cs="Arial"/>
          <w:bCs/>
          <w:szCs w:val="22"/>
        </w:rPr>
        <w:t xml:space="preserve"> choose to follow </w:t>
      </w:r>
      <w:r w:rsidR="00C541A4" w:rsidRPr="00F64B7C">
        <w:rPr>
          <w:rFonts w:ascii="Calibri" w:hAnsi="Calibri" w:cs="Arial"/>
          <w:bCs/>
          <w:szCs w:val="22"/>
        </w:rPr>
        <w:t xml:space="preserve">only </w:t>
      </w:r>
      <w:r w:rsidRPr="00F64B7C">
        <w:rPr>
          <w:rFonts w:ascii="Calibri" w:hAnsi="Calibri" w:cs="Arial"/>
          <w:bCs/>
          <w:szCs w:val="22"/>
        </w:rPr>
        <w:t>the top layer of interpretation they will still have</w:t>
      </w:r>
      <w:r w:rsidR="00B40CE9" w:rsidRPr="00F64B7C">
        <w:rPr>
          <w:rFonts w:ascii="Calibri" w:hAnsi="Calibri" w:cs="Arial"/>
          <w:bCs/>
          <w:szCs w:val="22"/>
        </w:rPr>
        <w:t xml:space="preserve"> a complete, informed and engaging</w:t>
      </w:r>
      <w:r w:rsidRPr="00F64B7C">
        <w:rPr>
          <w:rFonts w:ascii="Calibri" w:hAnsi="Calibri" w:cs="Arial"/>
          <w:bCs/>
          <w:szCs w:val="22"/>
        </w:rPr>
        <w:t xml:space="preserve"> experience. </w:t>
      </w:r>
    </w:p>
    <w:p w14:paraId="1E4A3A4E" w14:textId="77777777" w:rsidR="001F6990" w:rsidRPr="00F64B7C" w:rsidRDefault="001F6990" w:rsidP="00B44B36">
      <w:pPr>
        <w:pStyle w:val="Heading2"/>
        <w:numPr>
          <w:ilvl w:val="0"/>
          <w:numId w:val="0"/>
        </w:numPr>
        <w:spacing w:after="0" w:line="240" w:lineRule="auto"/>
        <w:ind w:left="709" w:hanging="283"/>
        <w:jc w:val="left"/>
        <w:rPr>
          <w:rFonts w:ascii="Calibri" w:hAnsi="Calibri" w:cs="Arial"/>
          <w:bCs/>
          <w:szCs w:val="22"/>
        </w:rPr>
      </w:pPr>
    </w:p>
    <w:p w14:paraId="20AB7C55" w14:textId="77777777" w:rsidR="00771627" w:rsidRPr="00F64B7C" w:rsidRDefault="007B33B1" w:rsidP="005B1E6D">
      <w:pPr>
        <w:pStyle w:val="Heading2"/>
        <w:numPr>
          <w:ilvl w:val="0"/>
          <w:numId w:val="9"/>
        </w:numPr>
        <w:spacing w:after="0" w:line="240" w:lineRule="auto"/>
        <w:ind w:left="709" w:hanging="425"/>
        <w:jc w:val="left"/>
        <w:rPr>
          <w:rFonts w:ascii="Calibri" w:hAnsi="Calibri" w:cs="Arial"/>
          <w:bCs/>
          <w:szCs w:val="22"/>
        </w:rPr>
      </w:pPr>
      <w:r w:rsidRPr="00F64B7C">
        <w:rPr>
          <w:rFonts w:ascii="Calibri" w:hAnsi="Calibri" w:cs="Arial"/>
          <w:b/>
          <w:bCs/>
          <w:szCs w:val="22"/>
        </w:rPr>
        <w:t>A linear but ‘free-flow’ route:</w:t>
      </w:r>
      <w:r w:rsidRPr="00F64B7C">
        <w:rPr>
          <w:rFonts w:ascii="Calibri" w:hAnsi="Calibri" w:cs="Arial"/>
          <w:bCs/>
          <w:szCs w:val="22"/>
        </w:rPr>
        <w:t xml:space="preserve"> Due to the nature of the historic building</w:t>
      </w:r>
      <w:r w:rsidR="008D30D0" w:rsidRPr="00F64B7C">
        <w:rPr>
          <w:rFonts w:ascii="Calibri" w:hAnsi="Calibri" w:cs="Arial"/>
          <w:bCs/>
          <w:szCs w:val="22"/>
        </w:rPr>
        <w:t>,</w:t>
      </w:r>
      <w:r w:rsidRPr="00F64B7C">
        <w:rPr>
          <w:rFonts w:ascii="Calibri" w:hAnsi="Calibri" w:cs="Arial"/>
          <w:bCs/>
          <w:szCs w:val="22"/>
        </w:rPr>
        <w:t xml:space="preserve"> and to </w:t>
      </w:r>
      <w:r w:rsidR="00C9735C" w:rsidRPr="00F64B7C">
        <w:rPr>
          <w:rFonts w:ascii="Calibri" w:hAnsi="Calibri" w:cs="Arial"/>
          <w:bCs/>
          <w:szCs w:val="22"/>
        </w:rPr>
        <w:t>allow for timed visits during peak seasons</w:t>
      </w:r>
      <w:r w:rsidRPr="00F64B7C">
        <w:rPr>
          <w:rFonts w:ascii="Calibri" w:hAnsi="Calibri" w:cs="Arial"/>
          <w:bCs/>
          <w:szCs w:val="22"/>
        </w:rPr>
        <w:t>, the visitor route will be linear and pre-determined</w:t>
      </w:r>
      <w:r w:rsidR="00C9735C" w:rsidRPr="00F64B7C">
        <w:rPr>
          <w:rFonts w:ascii="Calibri" w:hAnsi="Calibri" w:cs="Arial"/>
          <w:bCs/>
          <w:szCs w:val="22"/>
        </w:rPr>
        <w:t>. However, visitors will be free to explore each area in their own time</w:t>
      </w:r>
      <w:r w:rsidR="00BC1787" w:rsidRPr="00F64B7C">
        <w:rPr>
          <w:rFonts w:ascii="Calibri" w:hAnsi="Calibri" w:cs="Arial"/>
          <w:bCs/>
          <w:szCs w:val="22"/>
        </w:rPr>
        <w:t xml:space="preserve"> and will not be ‘choreographed’ or restricted at any point during their visit. </w:t>
      </w:r>
    </w:p>
    <w:p w14:paraId="6DCD92FB" w14:textId="77777777" w:rsidR="00194BD9" w:rsidRPr="00F64B7C" w:rsidRDefault="00194BD9" w:rsidP="005B1E6D">
      <w:pPr>
        <w:pStyle w:val="Heading2"/>
        <w:numPr>
          <w:ilvl w:val="0"/>
          <w:numId w:val="0"/>
        </w:numPr>
        <w:spacing w:after="0" w:line="240" w:lineRule="auto"/>
        <w:ind w:left="709" w:hanging="425"/>
        <w:jc w:val="left"/>
        <w:rPr>
          <w:rFonts w:ascii="Calibri" w:hAnsi="Calibri" w:cs="Arial"/>
          <w:bCs/>
          <w:szCs w:val="22"/>
        </w:rPr>
      </w:pPr>
    </w:p>
    <w:p w14:paraId="028C99AE" w14:textId="77777777" w:rsidR="00EC0E3D" w:rsidRPr="00F64B7C" w:rsidRDefault="00D3149D" w:rsidP="005B1E6D">
      <w:pPr>
        <w:pStyle w:val="Heading2"/>
        <w:numPr>
          <w:ilvl w:val="0"/>
          <w:numId w:val="9"/>
        </w:numPr>
        <w:spacing w:after="0" w:line="240" w:lineRule="auto"/>
        <w:ind w:left="709" w:hanging="425"/>
        <w:jc w:val="left"/>
        <w:rPr>
          <w:rFonts w:ascii="Calibri" w:hAnsi="Calibri" w:cs="Arial"/>
          <w:bCs/>
          <w:szCs w:val="22"/>
        </w:rPr>
      </w:pPr>
      <w:r w:rsidRPr="00F64B7C">
        <w:rPr>
          <w:rFonts w:ascii="Calibri" w:hAnsi="Calibri" w:cs="Arial"/>
          <w:b/>
          <w:bCs/>
          <w:szCs w:val="22"/>
        </w:rPr>
        <w:t xml:space="preserve">A </w:t>
      </w:r>
      <w:r w:rsidR="001C40F6" w:rsidRPr="00F64B7C">
        <w:rPr>
          <w:rFonts w:ascii="Calibri" w:hAnsi="Calibri" w:cs="Arial"/>
          <w:b/>
          <w:bCs/>
          <w:szCs w:val="22"/>
        </w:rPr>
        <w:t>varied interpretative ‘tool kit’:</w:t>
      </w:r>
      <w:r w:rsidR="001C40F6" w:rsidRPr="00F64B7C">
        <w:rPr>
          <w:rFonts w:ascii="Calibri" w:hAnsi="Calibri" w:cs="Arial"/>
          <w:bCs/>
          <w:szCs w:val="22"/>
        </w:rPr>
        <w:t xml:space="preserve"> The </w:t>
      </w:r>
      <w:r w:rsidR="00E04B3B" w:rsidRPr="00F64B7C">
        <w:rPr>
          <w:rFonts w:ascii="Calibri" w:hAnsi="Calibri" w:cs="Arial"/>
          <w:bCs/>
          <w:szCs w:val="22"/>
        </w:rPr>
        <w:t xml:space="preserve">visitor experience will encompass a wide range of interpretative devices </w:t>
      </w:r>
      <w:r w:rsidR="009A39BA" w:rsidRPr="00F64B7C">
        <w:rPr>
          <w:rFonts w:ascii="Calibri" w:hAnsi="Calibri" w:cs="Arial"/>
          <w:bCs/>
          <w:szCs w:val="22"/>
        </w:rPr>
        <w:t xml:space="preserve">in order to engage with </w:t>
      </w:r>
      <w:r w:rsidR="002722C7" w:rsidRPr="00F64B7C">
        <w:rPr>
          <w:rFonts w:ascii="Calibri" w:hAnsi="Calibri" w:cs="Arial"/>
          <w:bCs/>
          <w:szCs w:val="22"/>
        </w:rPr>
        <w:t>diverse</w:t>
      </w:r>
      <w:r w:rsidR="00E04B3B" w:rsidRPr="00F64B7C">
        <w:rPr>
          <w:rFonts w:ascii="Calibri" w:hAnsi="Calibri" w:cs="Arial"/>
          <w:bCs/>
          <w:szCs w:val="22"/>
        </w:rPr>
        <w:t xml:space="preserve"> audiences and </w:t>
      </w:r>
      <w:r w:rsidR="009A39BA" w:rsidRPr="00F64B7C">
        <w:rPr>
          <w:rFonts w:ascii="Calibri" w:hAnsi="Calibri" w:cs="Arial"/>
          <w:bCs/>
          <w:szCs w:val="22"/>
        </w:rPr>
        <w:t xml:space="preserve">cater for </w:t>
      </w:r>
      <w:r w:rsidR="00E04B3B" w:rsidRPr="00F64B7C">
        <w:rPr>
          <w:rFonts w:ascii="Calibri" w:hAnsi="Calibri" w:cs="Arial"/>
          <w:bCs/>
          <w:szCs w:val="22"/>
        </w:rPr>
        <w:t xml:space="preserve">different </w:t>
      </w:r>
      <w:r w:rsidR="00466E7D" w:rsidRPr="00F64B7C">
        <w:rPr>
          <w:rFonts w:ascii="Calibri" w:hAnsi="Calibri" w:cs="Arial"/>
          <w:bCs/>
          <w:szCs w:val="22"/>
        </w:rPr>
        <w:t xml:space="preserve">interests and </w:t>
      </w:r>
      <w:r w:rsidR="00E04B3B" w:rsidRPr="00F64B7C">
        <w:rPr>
          <w:rFonts w:ascii="Calibri" w:hAnsi="Calibri" w:cs="Arial"/>
          <w:bCs/>
          <w:szCs w:val="22"/>
        </w:rPr>
        <w:t xml:space="preserve">learning styles (visual, auditory and kinaesthetic). </w:t>
      </w:r>
      <w:r w:rsidR="001E0C80" w:rsidRPr="00F64B7C">
        <w:rPr>
          <w:rFonts w:ascii="Calibri" w:hAnsi="Calibri" w:cs="Arial"/>
          <w:bCs/>
          <w:szCs w:val="22"/>
        </w:rPr>
        <w:t xml:space="preserve">The Interpretation Plan will </w:t>
      </w:r>
      <w:r w:rsidR="002722C7" w:rsidRPr="00F64B7C">
        <w:rPr>
          <w:rFonts w:ascii="Calibri" w:hAnsi="Calibri" w:cs="Arial"/>
          <w:bCs/>
          <w:szCs w:val="22"/>
        </w:rPr>
        <w:t>carefully map the</w:t>
      </w:r>
      <w:r w:rsidR="009B6D88" w:rsidRPr="00F64B7C">
        <w:rPr>
          <w:rFonts w:ascii="Calibri" w:hAnsi="Calibri" w:cs="Arial"/>
          <w:bCs/>
          <w:szCs w:val="22"/>
        </w:rPr>
        <w:t>se</w:t>
      </w:r>
      <w:r w:rsidR="002722C7" w:rsidRPr="00F64B7C">
        <w:rPr>
          <w:rFonts w:ascii="Calibri" w:hAnsi="Calibri" w:cs="Arial"/>
          <w:bCs/>
          <w:szCs w:val="22"/>
        </w:rPr>
        <w:t xml:space="preserve"> different tools, room by room, following the sequence of the visitor route. It will </w:t>
      </w:r>
      <w:r w:rsidR="001E0C80" w:rsidRPr="00F64B7C">
        <w:rPr>
          <w:rFonts w:ascii="Calibri" w:hAnsi="Calibri" w:cs="Arial"/>
          <w:bCs/>
          <w:szCs w:val="22"/>
        </w:rPr>
        <w:t>sp</w:t>
      </w:r>
      <w:r w:rsidR="00B57BEB" w:rsidRPr="00F64B7C">
        <w:rPr>
          <w:rFonts w:ascii="Calibri" w:hAnsi="Calibri" w:cs="Arial"/>
          <w:bCs/>
          <w:szCs w:val="22"/>
        </w:rPr>
        <w:t>ecify exactly what each of the</w:t>
      </w:r>
      <w:r w:rsidR="001E0C80" w:rsidRPr="00F64B7C">
        <w:rPr>
          <w:rFonts w:ascii="Calibri" w:hAnsi="Calibri" w:cs="Arial"/>
          <w:bCs/>
          <w:szCs w:val="22"/>
        </w:rPr>
        <w:t xml:space="preserve"> tools is</w:t>
      </w:r>
      <w:r w:rsidR="004A0382" w:rsidRPr="00F64B7C">
        <w:rPr>
          <w:rFonts w:ascii="Calibri" w:hAnsi="Calibri" w:cs="Arial"/>
          <w:bCs/>
          <w:szCs w:val="22"/>
        </w:rPr>
        <w:t>, the messages it will communicate</w:t>
      </w:r>
      <w:r w:rsidR="009553B6" w:rsidRPr="00F64B7C">
        <w:rPr>
          <w:rFonts w:ascii="Calibri" w:hAnsi="Calibri" w:cs="Arial"/>
          <w:bCs/>
          <w:szCs w:val="22"/>
        </w:rPr>
        <w:t xml:space="preserve"> and who it is</w:t>
      </w:r>
      <w:r w:rsidR="001E0C80" w:rsidRPr="00F64B7C">
        <w:rPr>
          <w:rFonts w:ascii="Calibri" w:hAnsi="Calibri" w:cs="Arial"/>
          <w:bCs/>
          <w:szCs w:val="22"/>
        </w:rPr>
        <w:t xml:space="preserve"> aimed at. </w:t>
      </w:r>
    </w:p>
    <w:p w14:paraId="66F04A4D" w14:textId="77777777" w:rsidR="00EC0E3D" w:rsidRPr="00F64B7C" w:rsidRDefault="00EC0E3D" w:rsidP="005B1E6D">
      <w:pPr>
        <w:pStyle w:val="Heading2"/>
        <w:numPr>
          <w:ilvl w:val="0"/>
          <w:numId w:val="0"/>
        </w:numPr>
        <w:spacing w:after="0" w:line="240" w:lineRule="auto"/>
        <w:ind w:hanging="425"/>
        <w:jc w:val="left"/>
        <w:rPr>
          <w:rFonts w:ascii="Calibri" w:hAnsi="Calibri" w:cs="Arial"/>
          <w:bCs/>
          <w:szCs w:val="22"/>
        </w:rPr>
      </w:pPr>
    </w:p>
    <w:p w14:paraId="2B5F5E9E" w14:textId="77777777" w:rsidR="000C18EF" w:rsidRPr="00F64B7C" w:rsidRDefault="00E94602" w:rsidP="005B1E6D">
      <w:pPr>
        <w:pStyle w:val="Heading2"/>
        <w:numPr>
          <w:ilvl w:val="0"/>
          <w:numId w:val="28"/>
        </w:numPr>
        <w:spacing w:after="0" w:line="240" w:lineRule="auto"/>
        <w:ind w:left="709" w:hanging="425"/>
        <w:jc w:val="left"/>
        <w:rPr>
          <w:rFonts w:ascii="Calibri" w:hAnsi="Calibri" w:cs="Arial"/>
          <w:bCs/>
          <w:szCs w:val="22"/>
        </w:rPr>
      </w:pPr>
      <w:r w:rsidRPr="00F64B7C">
        <w:rPr>
          <w:rFonts w:ascii="Calibri" w:hAnsi="Calibri" w:cs="Arial"/>
          <w:b/>
          <w:bCs/>
          <w:szCs w:val="22"/>
        </w:rPr>
        <w:t>Technology:</w:t>
      </w:r>
      <w:r w:rsidRPr="00F64B7C">
        <w:rPr>
          <w:rFonts w:ascii="Calibri" w:hAnsi="Calibri" w:cs="Arial"/>
          <w:bCs/>
          <w:szCs w:val="22"/>
        </w:rPr>
        <w:t xml:space="preserve"> </w:t>
      </w:r>
      <w:r w:rsidR="009E12D8" w:rsidRPr="00F64B7C">
        <w:rPr>
          <w:rFonts w:ascii="Calibri" w:hAnsi="Calibri" w:cs="Arial"/>
          <w:bCs/>
          <w:szCs w:val="22"/>
        </w:rPr>
        <w:t>The tool kit will incorporate both low and high-tech solutions</w:t>
      </w:r>
      <w:r w:rsidR="00EC0E3D" w:rsidRPr="00F64B7C">
        <w:rPr>
          <w:rFonts w:ascii="Calibri" w:hAnsi="Calibri" w:cs="Arial"/>
          <w:bCs/>
          <w:szCs w:val="22"/>
        </w:rPr>
        <w:t>, delivering messages in an entertaining and enjoyable way</w:t>
      </w:r>
      <w:r w:rsidR="009E12D8" w:rsidRPr="00F64B7C">
        <w:rPr>
          <w:rFonts w:ascii="Calibri" w:hAnsi="Calibri" w:cs="Arial"/>
          <w:bCs/>
          <w:szCs w:val="22"/>
        </w:rPr>
        <w:t xml:space="preserve">. It is important to note that the solution will not be the driver – the audiences’ needs and the messages to </w:t>
      </w:r>
      <w:r w:rsidR="002722C7" w:rsidRPr="00F64B7C">
        <w:rPr>
          <w:rFonts w:ascii="Calibri" w:hAnsi="Calibri" w:cs="Arial"/>
          <w:bCs/>
          <w:szCs w:val="22"/>
        </w:rPr>
        <w:t xml:space="preserve">be </w:t>
      </w:r>
      <w:r w:rsidR="009E12D8" w:rsidRPr="00F64B7C">
        <w:rPr>
          <w:rFonts w:ascii="Calibri" w:hAnsi="Calibri" w:cs="Arial"/>
          <w:bCs/>
          <w:szCs w:val="22"/>
        </w:rPr>
        <w:t>communicate</w:t>
      </w:r>
      <w:r w:rsidR="002722C7" w:rsidRPr="00F64B7C">
        <w:rPr>
          <w:rFonts w:ascii="Calibri" w:hAnsi="Calibri" w:cs="Arial"/>
          <w:bCs/>
          <w:szCs w:val="22"/>
        </w:rPr>
        <w:t>d</w:t>
      </w:r>
      <w:r w:rsidR="009E12D8" w:rsidRPr="00F64B7C">
        <w:rPr>
          <w:rFonts w:ascii="Calibri" w:hAnsi="Calibri" w:cs="Arial"/>
          <w:bCs/>
          <w:szCs w:val="22"/>
        </w:rPr>
        <w:t xml:space="preserve"> will determine which tools are selected.</w:t>
      </w:r>
      <w:r w:rsidR="00EC0E3D" w:rsidRPr="00F64B7C">
        <w:rPr>
          <w:rFonts w:ascii="Calibri" w:hAnsi="Calibri" w:cs="Arial"/>
          <w:bCs/>
          <w:szCs w:val="22"/>
        </w:rPr>
        <w:t xml:space="preserve"> </w:t>
      </w:r>
      <w:r w:rsidR="00466E7D" w:rsidRPr="00F64B7C">
        <w:rPr>
          <w:rFonts w:ascii="Calibri" w:hAnsi="Calibri"/>
          <w:szCs w:val="22"/>
        </w:rPr>
        <w:t>New technology can be a very effective way of telling a story</w:t>
      </w:r>
      <w:r w:rsidR="00823298" w:rsidRPr="00F64B7C">
        <w:rPr>
          <w:rFonts w:ascii="Calibri" w:hAnsi="Calibri"/>
          <w:szCs w:val="22"/>
        </w:rPr>
        <w:t xml:space="preserve"> </w:t>
      </w:r>
      <w:r w:rsidR="00466E7D" w:rsidRPr="00F64B7C">
        <w:rPr>
          <w:rFonts w:ascii="Calibri" w:hAnsi="Calibri"/>
          <w:szCs w:val="22"/>
        </w:rPr>
        <w:t>but it must</w:t>
      </w:r>
      <w:r w:rsidR="00A2589D" w:rsidRPr="00F64B7C">
        <w:rPr>
          <w:rFonts w:ascii="Calibri" w:hAnsi="Calibri"/>
          <w:szCs w:val="22"/>
        </w:rPr>
        <w:t xml:space="preserve"> be</w:t>
      </w:r>
      <w:r w:rsidR="00466E7D" w:rsidRPr="00F64B7C">
        <w:rPr>
          <w:rFonts w:ascii="Calibri" w:hAnsi="Calibri"/>
          <w:szCs w:val="22"/>
        </w:rPr>
        <w:t xml:space="preserve"> incorporated into the narrative with careful planning</w:t>
      </w:r>
      <w:r w:rsidR="000A245F" w:rsidRPr="00F64B7C">
        <w:rPr>
          <w:rFonts w:ascii="Calibri" w:hAnsi="Calibri"/>
          <w:szCs w:val="22"/>
        </w:rPr>
        <w:t>, taking into consideration maintenance, future-proofing and budgetary concerns</w:t>
      </w:r>
      <w:r w:rsidR="00823298" w:rsidRPr="00F64B7C">
        <w:rPr>
          <w:rFonts w:ascii="Calibri" w:hAnsi="Calibri"/>
          <w:szCs w:val="22"/>
        </w:rPr>
        <w:t xml:space="preserve">. </w:t>
      </w:r>
    </w:p>
    <w:p w14:paraId="04BD9A6F" w14:textId="77777777" w:rsidR="000C18EF" w:rsidRPr="00F64B7C" w:rsidRDefault="000C18EF" w:rsidP="000C18EF">
      <w:pPr>
        <w:pStyle w:val="Heading2"/>
        <w:numPr>
          <w:ilvl w:val="0"/>
          <w:numId w:val="0"/>
        </w:numPr>
        <w:spacing w:after="0" w:line="240" w:lineRule="auto"/>
        <w:ind w:left="709"/>
        <w:jc w:val="left"/>
        <w:rPr>
          <w:rFonts w:ascii="Calibri" w:hAnsi="Calibri" w:cs="Arial"/>
          <w:bCs/>
          <w:szCs w:val="22"/>
        </w:rPr>
      </w:pPr>
    </w:p>
    <w:p w14:paraId="78DA4F4A" w14:textId="77777777" w:rsidR="00466E7D" w:rsidRPr="00F64B7C" w:rsidRDefault="000C18EF" w:rsidP="005B1E6D">
      <w:pPr>
        <w:pStyle w:val="Heading2"/>
        <w:numPr>
          <w:ilvl w:val="0"/>
          <w:numId w:val="28"/>
        </w:numPr>
        <w:spacing w:after="0" w:line="240" w:lineRule="auto"/>
        <w:ind w:left="709" w:hanging="425"/>
        <w:jc w:val="left"/>
        <w:rPr>
          <w:rFonts w:ascii="Calibri" w:hAnsi="Calibri" w:cs="Arial"/>
          <w:bCs/>
          <w:szCs w:val="22"/>
        </w:rPr>
      </w:pPr>
      <w:r w:rsidRPr="00F64B7C">
        <w:rPr>
          <w:rFonts w:ascii="Calibri" w:hAnsi="Calibri" w:cs="Arial"/>
          <w:b/>
          <w:bCs/>
          <w:szCs w:val="22"/>
        </w:rPr>
        <w:t xml:space="preserve">Language style/ tone of voice: </w:t>
      </w:r>
      <w:r w:rsidRPr="00F64B7C">
        <w:rPr>
          <w:rFonts w:ascii="Calibri" w:hAnsi="Calibri" w:cs="Arial"/>
          <w:bCs/>
          <w:szCs w:val="22"/>
        </w:rPr>
        <w:t>The interpretation should have an authoritative yet accessible tone of voice, and not use any jargon. Unfamiliar legal terms should be de</w:t>
      </w:r>
      <w:r w:rsidR="00C67A2B" w:rsidRPr="00F64B7C">
        <w:rPr>
          <w:rFonts w:ascii="Calibri" w:hAnsi="Calibri" w:cs="Arial"/>
          <w:bCs/>
          <w:szCs w:val="22"/>
        </w:rPr>
        <w:t>fined or put into context. It might</w:t>
      </w:r>
      <w:r w:rsidRPr="00F64B7C">
        <w:rPr>
          <w:rFonts w:ascii="Calibri" w:hAnsi="Calibri" w:cs="Arial"/>
          <w:bCs/>
          <w:szCs w:val="22"/>
        </w:rPr>
        <w:t xml:space="preserve"> be worth creating a Style Gui</w:t>
      </w:r>
      <w:r w:rsidR="00166A30" w:rsidRPr="00F64B7C">
        <w:rPr>
          <w:rFonts w:ascii="Calibri" w:hAnsi="Calibri" w:cs="Arial"/>
          <w:bCs/>
          <w:szCs w:val="22"/>
        </w:rPr>
        <w:t>de for the project that lists the</w:t>
      </w:r>
      <w:r w:rsidRPr="00F64B7C">
        <w:rPr>
          <w:rFonts w:ascii="Calibri" w:hAnsi="Calibri" w:cs="Arial"/>
          <w:bCs/>
          <w:szCs w:val="22"/>
        </w:rPr>
        <w:t xml:space="preserve"> terms </w:t>
      </w:r>
      <w:r w:rsidR="00166A30" w:rsidRPr="00F64B7C">
        <w:rPr>
          <w:rFonts w:ascii="Calibri" w:hAnsi="Calibri" w:cs="Arial"/>
          <w:bCs/>
          <w:szCs w:val="22"/>
        </w:rPr>
        <w:t xml:space="preserve">that </w:t>
      </w:r>
      <w:r w:rsidR="000603F9" w:rsidRPr="00F64B7C">
        <w:rPr>
          <w:rFonts w:ascii="Calibri" w:hAnsi="Calibri" w:cs="Arial"/>
          <w:bCs/>
          <w:szCs w:val="22"/>
        </w:rPr>
        <w:t>need further explanation</w:t>
      </w:r>
      <w:r w:rsidRPr="00F64B7C">
        <w:rPr>
          <w:rFonts w:ascii="Calibri" w:hAnsi="Calibri" w:cs="Arial"/>
          <w:bCs/>
          <w:szCs w:val="22"/>
        </w:rPr>
        <w:t>, and h</w:t>
      </w:r>
      <w:r w:rsidR="00166A30" w:rsidRPr="00F64B7C">
        <w:rPr>
          <w:rFonts w:ascii="Calibri" w:hAnsi="Calibri" w:cs="Arial"/>
          <w:bCs/>
          <w:szCs w:val="22"/>
        </w:rPr>
        <w:t xml:space="preserve">ow </w:t>
      </w:r>
      <w:r w:rsidR="00D751AA" w:rsidRPr="00F64B7C">
        <w:rPr>
          <w:rFonts w:ascii="Calibri" w:hAnsi="Calibri" w:cs="Arial"/>
          <w:bCs/>
          <w:szCs w:val="22"/>
        </w:rPr>
        <w:t xml:space="preserve">best </w:t>
      </w:r>
      <w:r w:rsidR="00166A30" w:rsidRPr="00F64B7C">
        <w:rPr>
          <w:rFonts w:ascii="Calibri" w:hAnsi="Calibri" w:cs="Arial"/>
          <w:bCs/>
          <w:szCs w:val="22"/>
        </w:rPr>
        <w:t>to explain them</w:t>
      </w:r>
      <w:r w:rsidRPr="00F64B7C">
        <w:rPr>
          <w:rFonts w:ascii="Calibri" w:hAnsi="Calibri" w:cs="Arial"/>
          <w:bCs/>
          <w:szCs w:val="22"/>
        </w:rPr>
        <w:t>.</w:t>
      </w:r>
      <w:r w:rsidR="00A2065A" w:rsidRPr="00F64B7C">
        <w:rPr>
          <w:rFonts w:ascii="Calibri" w:hAnsi="Calibri" w:cs="Arial"/>
          <w:bCs/>
          <w:szCs w:val="22"/>
        </w:rPr>
        <w:t xml:space="preserve"> </w:t>
      </w:r>
      <w:r w:rsidR="00CD7197" w:rsidRPr="00F64B7C">
        <w:rPr>
          <w:rFonts w:ascii="Calibri" w:hAnsi="Calibri" w:cs="Arial"/>
          <w:bCs/>
          <w:szCs w:val="22"/>
        </w:rPr>
        <w:t xml:space="preserve">Legal language can have many nuances so it will be important to use clear language to help visitors distinguish between definitions. </w:t>
      </w:r>
      <w:r w:rsidR="00A2065A" w:rsidRPr="00F64B7C">
        <w:rPr>
          <w:rFonts w:ascii="Calibri" w:hAnsi="Calibri" w:cs="Arial"/>
          <w:bCs/>
          <w:szCs w:val="22"/>
        </w:rPr>
        <w:t xml:space="preserve">Best practice for word counts and duration of digital presentations should also be observed. This will be outlined in the Interpretation Plan. </w:t>
      </w:r>
      <w:r w:rsidRPr="00F64B7C">
        <w:rPr>
          <w:rFonts w:ascii="Calibri" w:hAnsi="Calibri" w:cs="Arial"/>
          <w:bCs/>
          <w:szCs w:val="22"/>
        </w:rPr>
        <w:t xml:space="preserve"> </w:t>
      </w:r>
    </w:p>
    <w:p w14:paraId="6A20C836" w14:textId="77777777" w:rsidR="004A227C" w:rsidRPr="00F64B7C" w:rsidRDefault="004A227C" w:rsidP="005B1E6D">
      <w:pPr>
        <w:ind w:hanging="425"/>
        <w:rPr>
          <w:rFonts w:ascii="Calibri" w:hAnsi="Calibri"/>
          <w:sz w:val="22"/>
          <w:szCs w:val="22"/>
          <w:lang w:val="en-GB"/>
        </w:rPr>
      </w:pPr>
    </w:p>
    <w:p w14:paraId="06ADA30D" w14:textId="77777777" w:rsidR="00276A5F" w:rsidRPr="00F64B7C" w:rsidRDefault="00E2134F" w:rsidP="00E2134F">
      <w:pPr>
        <w:ind w:firstLine="284"/>
        <w:rPr>
          <w:rFonts w:ascii="Calibri" w:hAnsi="Calibri"/>
          <w:sz w:val="28"/>
          <w:szCs w:val="22"/>
          <w:u w:val="single"/>
          <w:lang w:val="en-GB"/>
        </w:rPr>
      </w:pPr>
      <w:r w:rsidRPr="00F64B7C">
        <w:rPr>
          <w:rFonts w:ascii="Calibri" w:hAnsi="Calibri"/>
          <w:sz w:val="28"/>
          <w:szCs w:val="22"/>
          <w:u w:val="single"/>
          <w:lang w:val="en-GB"/>
        </w:rPr>
        <w:t>6</w:t>
      </w:r>
      <w:r w:rsidR="00276A5F" w:rsidRPr="00F64B7C">
        <w:rPr>
          <w:rFonts w:ascii="Calibri" w:hAnsi="Calibri"/>
          <w:sz w:val="28"/>
          <w:szCs w:val="22"/>
          <w:u w:val="single"/>
          <w:lang w:val="en-GB"/>
        </w:rPr>
        <w:t>.</w:t>
      </w:r>
      <w:r w:rsidRPr="00F64B7C">
        <w:rPr>
          <w:rFonts w:ascii="Calibri" w:hAnsi="Calibri"/>
          <w:sz w:val="28"/>
          <w:szCs w:val="22"/>
          <w:u w:val="single"/>
          <w:lang w:val="en-GB"/>
        </w:rPr>
        <w:t>2</w:t>
      </w:r>
      <w:r w:rsidR="00276A5F" w:rsidRPr="00F64B7C">
        <w:rPr>
          <w:rFonts w:ascii="Calibri" w:hAnsi="Calibri"/>
          <w:sz w:val="28"/>
          <w:szCs w:val="22"/>
          <w:u w:val="single"/>
          <w:lang w:val="en-GB"/>
        </w:rPr>
        <w:t xml:space="preserve"> </w:t>
      </w:r>
      <w:r w:rsidR="005E2DF5" w:rsidRPr="00F64B7C">
        <w:rPr>
          <w:rFonts w:ascii="Calibri" w:hAnsi="Calibri"/>
          <w:sz w:val="28"/>
          <w:szCs w:val="22"/>
          <w:u w:val="single"/>
          <w:lang w:val="en-GB"/>
        </w:rPr>
        <w:t>The i</w:t>
      </w:r>
      <w:r w:rsidR="00276A5F" w:rsidRPr="00F64B7C">
        <w:rPr>
          <w:rFonts w:ascii="Calibri" w:hAnsi="Calibri"/>
          <w:sz w:val="28"/>
          <w:szCs w:val="22"/>
          <w:u w:val="single"/>
          <w:lang w:val="en-GB"/>
        </w:rPr>
        <w:t>nterpretative tool kit</w:t>
      </w:r>
    </w:p>
    <w:p w14:paraId="4E54DE9F" w14:textId="77777777" w:rsidR="00276A5F" w:rsidRPr="00F64B7C" w:rsidRDefault="00276A5F" w:rsidP="003B3186">
      <w:pPr>
        <w:rPr>
          <w:rFonts w:ascii="Calibri" w:hAnsi="Calibri"/>
          <w:sz w:val="22"/>
          <w:szCs w:val="22"/>
          <w:lang w:val="en-GB"/>
        </w:rPr>
      </w:pPr>
    </w:p>
    <w:p w14:paraId="28ED5CBE" w14:textId="77777777" w:rsidR="00701604" w:rsidRPr="00F64B7C" w:rsidRDefault="00701604" w:rsidP="00E2134F">
      <w:pPr>
        <w:ind w:firstLine="284"/>
        <w:rPr>
          <w:rFonts w:ascii="Calibri" w:hAnsi="Calibri"/>
          <w:sz w:val="22"/>
          <w:szCs w:val="22"/>
          <w:lang w:val="en-GB"/>
        </w:rPr>
      </w:pPr>
      <w:r w:rsidRPr="00F64B7C">
        <w:rPr>
          <w:rFonts w:ascii="Calibri" w:hAnsi="Calibri"/>
          <w:sz w:val="22"/>
          <w:szCs w:val="22"/>
          <w:lang w:val="en-GB"/>
        </w:rPr>
        <w:t xml:space="preserve">The interpretative tool </w:t>
      </w:r>
      <w:r w:rsidR="00F776CA" w:rsidRPr="00F64B7C">
        <w:rPr>
          <w:rFonts w:ascii="Calibri" w:hAnsi="Calibri"/>
          <w:sz w:val="22"/>
          <w:szCs w:val="22"/>
          <w:lang w:val="en-GB"/>
        </w:rPr>
        <w:t xml:space="preserve">kit </w:t>
      </w:r>
      <w:r w:rsidRPr="00F64B7C">
        <w:rPr>
          <w:rFonts w:ascii="Calibri" w:hAnsi="Calibri"/>
          <w:sz w:val="22"/>
          <w:szCs w:val="22"/>
          <w:lang w:val="en-GB"/>
        </w:rPr>
        <w:t>could include</w:t>
      </w:r>
      <w:r w:rsidR="000531C9" w:rsidRPr="00F64B7C">
        <w:rPr>
          <w:rFonts w:ascii="Calibri" w:hAnsi="Calibri"/>
          <w:sz w:val="22"/>
          <w:szCs w:val="22"/>
          <w:lang w:val="en-GB"/>
        </w:rPr>
        <w:t xml:space="preserve"> for example</w:t>
      </w:r>
      <w:r w:rsidRPr="00F64B7C">
        <w:rPr>
          <w:rFonts w:ascii="Calibri" w:hAnsi="Calibri"/>
          <w:sz w:val="22"/>
          <w:szCs w:val="22"/>
          <w:lang w:val="en-GB"/>
        </w:rPr>
        <w:t>:</w:t>
      </w:r>
    </w:p>
    <w:p w14:paraId="350BBCD7" w14:textId="77777777" w:rsidR="003B3186" w:rsidRPr="00F64B7C" w:rsidRDefault="003B3186" w:rsidP="003B3186">
      <w:pPr>
        <w:rPr>
          <w:rFonts w:ascii="Calibri" w:hAnsi="Calibri"/>
          <w:sz w:val="22"/>
          <w:szCs w:val="22"/>
          <w:lang w:val="en-GB"/>
        </w:rPr>
      </w:pPr>
    </w:p>
    <w:p w14:paraId="1E585974" w14:textId="77777777" w:rsidR="003B3186" w:rsidRPr="00F64B7C" w:rsidRDefault="003B3186" w:rsidP="00682038">
      <w:pPr>
        <w:pStyle w:val="ListParagraph"/>
        <w:numPr>
          <w:ilvl w:val="0"/>
          <w:numId w:val="10"/>
        </w:numPr>
        <w:rPr>
          <w:rFonts w:ascii="Calibri" w:hAnsi="Calibri"/>
          <w:sz w:val="22"/>
          <w:szCs w:val="22"/>
          <w:lang w:val="en-GB"/>
        </w:rPr>
      </w:pPr>
      <w:r w:rsidRPr="00F64B7C">
        <w:rPr>
          <w:rFonts w:ascii="Calibri" w:hAnsi="Calibri"/>
          <w:sz w:val="22"/>
          <w:szCs w:val="22"/>
          <w:lang w:val="en-GB"/>
        </w:rPr>
        <w:t>Written interpretation (text panels, labels, handouts)</w:t>
      </w:r>
    </w:p>
    <w:p w14:paraId="3E6C6659" w14:textId="77777777" w:rsidR="003B3186" w:rsidRPr="00F64B7C" w:rsidRDefault="003B3186" w:rsidP="00682038">
      <w:pPr>
        <w:pStyle w:val="ListParagraph"/>
        <w:numPr>
          <w:ilvl w:val="0"/>
          <w:numId w:val="10"/>
        </w:numPr>
        <w:rPr>
          <w:rFonts w:ascii="Calibri" w:hAnsi="Calibri"/>
          <w:sz w:val="22"/>
          <w:szCs w:val="22"/>
          <w:lang w:val="en-GB"/>
        </w:rPr>
      </w:pPr>
      <w:r w:rsidRPr="00F64B7C">
        <w:rPr>
          <w:rFonts w:ascii="Calibri" w:hAnsi="Calibri"/>
          <w:sz w:val="22"/>
          <w:szCs w:val="22"/>
          <w:lang w:val="en-GB"/>
        </w:rPr>
        <w:lastRenderedPageBreak/>
        <w:t>Multimedia interpretation (video</w:t>
      </w:r>
      <w:r w:rsidR="00581E12" w:rsidRPr="00F64B7C">
        <w:rPr>
          <w:rFonts w:ascii="Calibri" w:hAnsi="Calibri"/>
          <w:sz w:val="22"/>
          <w:szCs w:val="22"/>
          <w:lang w:val="en-GB"/>
        </w:rPr>
        <w:t xml:space="preserve"> and av</w:t>
      </w:r>
      <w:r w:rsidRPr="00F64B7C">
        <w:rPr>
          <w:rFonts w:ascii="Calibri" w:hAnsi="Calibri"/>
          <w:sz w:val="22"/>
          <w:szCs w:val="22"/>
          <w:lang w:val="en-GB"/>
        </w:rPr>
        <w:t>, audio</w:t>
      </w:r>
      <w:r w:rsidR="00581E12" w:rsidRPr="00F64B7C">
        <w:rPr>
          <w:rFonts w:ascii="Calibri" w:hAnsi="Calibri"/>
          <w:sz w:val="22"/>
          <w:szCs w:val="22"/>
          <w:lang w:val="en-GB"/>
        </w:rPr>
        <w:t>-only</w:t>
      </w:r>
      <w:r w:rsidR="003539BC" w:rsidRPr="00F64B7C">
        <w:rPr>
          <w:rFonts w:ascii="Calibri" w:hAnsi="Calibri"/>
          <w:sz w:val="22"/>
          <w:szCs w:val="22"/>
          <w:lang w:val="en-GB"/>
        </w:rPr>
        <w:t xml:space="preserve"> and</w:t>
      </w:r>
      <w:r w:rsidR="00F776CA" w:rsidRPr="00F64B7C">
        <w:rPr>
          <w:rFonts w:ascii="Calibri" w:hAnsi="Calibri"/>
          <w:sz w:val="22"/>
          <w:szCs w:val="22"/>
          <w:lang w:val="en-GB"/>
        </w:rPr>
        <w:t xml:space="preserve"> visual</w:t>
      </w:r>
      <w:r w:rsidR="00581E12" w:rsidRPr="00F64B7C">
        <w:rPr>
          <w:rFonts w:ascii="Calibri" w:hAnsi="Calibri"/>
          <w:sz w:val="22"/>
          <w:szCs w:val="22"/>
          <w:lang w:val="en-GB"/>
        </w:rPr>
        <w:t>-only</w:t>
      </w:r>
      <w:r w:rsidRPr="00F64B7C">
        <w:rPr>
          <w:rFonts w:ascii="Calibri" w:hAnsi="Calibri"/>
          <w:sz w:val="22"/>
          <w:szCs w:val="22"/>
          <w:lang w:val="en-GB"/>
        </w:rPr>
        <w:t xml:space="preserve"> installations, hand-held devi</w:t>
      </w:r>
      <w:r w:rsidR="00581E12" w:rsidRPr="00F64B7C">
        <w:rPr>
          <w:rFonts w:ascii="Calibri" w:hAnsi="Calibri"/>
          <w:sz w:val="22"/>
          <w:szCs w:val="22"/>
          <w:lang w:val="en-GB"/>
        </w:rPr>
        <w:t>ces</w:t>
      </w:r>
      <w:r w:rsidR="00701604" w:rsidRPr="00F64B7C">
        <w:rPr>
          <w:rFonts w:ascii="Calibri" w:hAnsi="Calibri"/>
          <w:sz w:val="22"/>
          <w:szCs w:val="22"/>
          <w:lang w:val="en-GB"/>
        </w:rPr>
        <w:t>)</w:t>
      </w:r>
    </w:p>
    <w:p w14:paraId="5F9F2871" w14:textId="77777777" w:rsidR="003B3186" w:rsidRPr="00F64B7C" w:rsidRDefault="003B3186" w:rsidP="00682038">
      <w:pPr>
        <w:pStyle w:val="ListParagraph"/>
        <w:numPr>
          <w:ilvl w:val="0"/>
          <w:numId w:val="10"/>
        </w:numPr>
        <w:rPr>
          <w:rFonts w:ascii="Calibri" w:hAnsi="Calibri"/>
          <w:sz w:val="22"/>
          <w:szCs w:val="22"/>
          <w:lang w:val="en-GB"/>
        </w:rPr>
      </w:pPr>
      <w:r w:rsidRPr="00F64B7C">
        <w:rPr>
          <w:rFonts w:ascii="Calibri" w:hAnsi="Calibri"/>
          <w:sz w:val="22"/>
          <w:szCs w:val="22"/>
          <w:lang w:val="en-GB"/>
        </w:rPr>
        <w:t>Guided tours led by trained members of staff/ volunteers</w:t>
      </w:r>
    </w:p>
    <w:p w14:paraId="77DF5528" w14:textId="77777777" w:rsidR="003B3186" w:rsidRPr="00F64B7C" w:rsidRDefault="003B3186" w:rsidP="00682038">
      <w:pPr>
        <w:pStyle w:val="ListParagraph"/>
        <w:numPr>
          <w:ilvl w:val="0"/>
          <w:numId w:val="10"/>
        </w:numPr>
        <w:rPr>
          <w:rFonts w:ascii="Calibri" w:hAnsi="Calibri"/>
          <w:sz w:val="22"/>
          <w:szCs w:val="22"/>
          <w:lang w:val="en-GB"/>
        </w:rPr>
      </w:pPr>
      <w:r w:rsidRPr="00F64B7C">
        <w:rPr>
          <w:rFonts w:ascii="Calibri" w:hAnsi="Calibri"/>
          <w:sz w:val="22"/>
          <w:szCs w:val="22"/>
          <w:lang w:val="en-GB"/>
        </w:rPr>
        <w:t>Costumed interpretation/ re-enactments</w:t>
      </w:r>
    </w:p>
    <w:p w14:paraId="4DD2E521" w14:textId="77777777" w:rsidR="003B3186" w:rsidRPr="00F64B7C" w:rsidRDefault="003B3186" w:rsidP="00682038">
      <w:pPr>
        <w:pStyle w:val="ListParagraph"/>
        <w:numPr>
          <w:ilvl w:val="0"/>
          <w:numId w:val="10"/>
        </w:numPr>
        <w:rPr>
          <w:rFonts w:ascii="Calibri" w:hAnsi="Calibri"/>
          <w:sz w:val="22"/>
          <w:szCs w:val="22"/>
          <w:lang w:val="en-GB"/>
        </w:rPr>
      </w:pPr>
      <w:r w:rsidRPr="00F64B7C">
        <w:rPr>
          <w:rFonts w:ascii="Calibri" w:hAnsi="Calibri"/>
          <w:sz w:val="22"/>
          <w:szCs w:val="22"/>
          <w:lang w:val="en-GB"/>
        </w:rPr>
        <w:t>Real objects</w:t>
      </w:r>
      <w:r w:rsidR="00643055" w:rsidRPr="00F64B7C">
        <w:rPr>
          <w:rFonts w:ascii="Calibri" w:hAnsi="Calibri"/>
          <w:sz w:val="22"/>
          <w:szCs w:val="22"/>
          <w:lang w:val="en-GB"/>
        </w:rPr>
        <w:t xml:space="preserve"> (loaned in or purchased for the collection)</w:t>
      </w:r>
    </w:p>
    <w:p w14:paraId="2EACF7BC" w14:textId="77777777" w:rsidR="003B3186" w:rsidRPr="00F64B7C" w:rsidRDefault="003B3186" w:rsidP="00682038">
      <w:pPr>
        <w:pStyle w:val="ListParagraph"/>
        <w:numPr>
          <w:ilvl w:val="0"/>
          <w:numId w:val="10"/>
        </w:numPr>
        <w:rPr>
          <w:rFonts w:ascii="Calibri" w:hAnsi="Calibri"/>
          <w:sz w:val="22"/>
          <w:szCs w:val="22"/>
          <w:lang w:val="en-GB"/>
        </w:rPr>
      </w:pPr>
      <w:r w:rsidRPr="00F64B7C">
        <w:rPr>
          <w:rFonts w:ascii="Calibri" w:hAnsi="Calibri"/>
          <w:sz w:val="22"/>
          <w:szCs w:val="22"/>
          <w:lang w:val="en-GB"/>
        </w:rPr>
        <w:t>Low-tech interactive</w:t>
      </w:r>
      <w:r w:rsidR="00701604" w:rsidRPr="00F64B7C">
        <w:rPr>
          <w:rFonts w:ascii="Calibri" w:hAnsi="Calibri"/>
          <w:sz w:val="22"/>
          <w:szCs w:val="22"/>
          <w:lang w:val="en-GB"/>
        </w:rPr>
        <w:t>s (</w:t>
      </w:r>
      <w:r w:rsidRPr="00F64B7C">
        <w:rPr>
          <w:rFonts w:ascii="Calibri" w:hAnsi="Calibri"/>
          <w:sz w:val="22"/>
          <w:szCs w:val="22"/>
          <w:lang w:val="en-GB"/>
        </w:rPr>
        <w:t>handling objects, props and costumes to try on</w:t>
      </w:r>
      <w:r w:rsidR="00701604" w:rsidRPr="00F64B7C">
        <w:rPr>
          <w:rFonts w:ascii="Calibri" w:hAnsi="Calibri"/>
          <w:sz w:val="22"/>
          <w:szCs w:val="22"/>
          <w:lang w:val="en-GB"/>
        </w:rPr>
        <w:t>, paper trails)</w:t>
      </w:r>
    </w:p>
    <w:p w14:paraId="3CA8AB7B" w14:textId="77777777" w:rsidR="003B3186" w:rsidRPr="00F64B7C" w:rsidRDefault="00701604" w:rsidP="00682038">
      <w:pPr>
        <w:pStyle w:val="ListParagraph"/>
        <w:numPr>
          <w:ilvl w:val="0"/>
          <w:numId w:val="10"/>
        </w:numPr>
        <w:rPr>
          <w:rFonts w:ascii="Calibri" w:hAnsi="Calibri"/>
          <w:sz w:val="22"/>
          <w:szCs w:val="22"/>
          <w:lang w:val="en-GB"/>
        </w:rPr>
      </w:pPr>
      <w:r w:rsidRPr="00F64B7C">
        <w:rPr>
          <w:rFonts w:ascii="Calibri" w:hAnsi="Calibri"/>
          <w:sz w:val="22"/>
          <w:szCs w:val="22"/>
          <w:lang w:val="en-GB"/>
        </w:rPr>
        <w:t>High-tech i</w:t>
      </w:r>
      <w:r w:rsidR="003B3186" w:rsidRPr="00F64B7C">
        <w:rPr>
          <w:rFonts w:ascii="Calibri" w:hAnsi="Calibri"/>
          <w:sz w:val="22"/>
          <w:szCs w:val="22"/>
          <w:lang w:val="en-GB"/>
        </w:rPr>
        <w:t>nteractive</w:t>
      </w:r>
      <w:r w:rsidRPr="00F64B7C">
        <w:rPr>
          <w:rFonts w:ascii="Calibri" w:hAnsi="Calibri"/>
          <w:sz w:val="22"/>
          <w:szCs w:val="22"/>
          <w:lang w:val="en-GB"/>
        </w:rPr>
        <w:t>s</w:t>
      </w:r>
      <w:r w:rsidR="003B3186" w:rsidRPr="00F64B7C">
        <w:rPr>
          <w:rFonts w:ascii="Calibri" w:hAnsi="Calibri"/>
          <w:sz w:val="22"/>
          <w:szCs w:val="22"/>
          <w:lang w:val="en-GB"/>
        </w:rPr>
        <w:t xml:space="preserve"> (</w:t>
      </w:r>
      <w:r w:rsidRPr="00F64B7C">
        <w:rPr>
          <w:rFonts w:ascii="Calibri" w:hAnsi="Calibri"/>
          <w:sz w:val="22"/>
          <w:szCs w:val="22"/>
          <w:lang w:val="en-GB"/>
        </w:rPr>
        <w:t>onscreen games and activities)</w:t>
      </w:r>
      <w:r w:rsidR="003B3186" w:rsidRPr="00F64B7C">
        <w:rPr>
          <w:rFonts w:ascii="Calibri" w:hAnsi="Calibri"/>
          <w:sz w:val="22"/>
          <w:szCs w:val="22"/>
          <w:lang w:val="en-GB"/>
        </w:rPr>
        <w:t xml:space="preserve"> </w:t>
      </w:r>
    </w:p>
    <w:p w14:paraId="2DC772C3" w14:textId="77777777" w:rsidR="00701604" w:rsidRPr="00F64B7C" w:rsidRDefault="000B03F5" w:rsidP="00682038">
      <w:pPr>
        <w:pStyle w:val="ListParagraph"/>
        <w:numPr>
          <w:ilvl w:val="0"/>
          <w:numId w:val="10"/>
        </w:numPr>
        <w:rPr>
          <w:rFonts w:ascii="Calibri" w:hAnsi="Calibri"/>
          <w:sz w:val="22"/>
          <w:szCs w:val="22"/>
          <w:lang w:val="en-GB"/>
        </w:rPr>
      </w:pPr>
      <w:r w:rsidRPr="00F64B7C">
        <w:rPr>
          <w:rFonts w:ascii="Calibri" w:hAnsi="Calibri"/>
          <w:sz w:val="22"/>
          <w:szCs w:val="22"/>
          <w:lang w:val="en-GB"/>
        </w:rPr>
        <w:t>Music and sound effects</w:t>
      </w:r>
      <w:r w:rsidR="00701604" w:rsidRPr="00F64B7C">
        <w:rPr>
          <w:rFonts w:ascii="Calibri" w:hAnsi="Calibri"/>
          <w:sz w:val="22"/>
          <w:szCs w:val="22"/>
          <w:lang w:val="en-GB"/>
        </w:rPr>
        <w:t xml:space="preserve"> – to create atmosphere, encourage emotional engagement, mood-setting</w:t>
      </w:r>
    </w:p>
    <w:p w14:paraId="578A7DF4" w14:textId="77777777" w:rsidR="003B3186" w:rsidRPr="00F64B7C" w:rsidRDefault="00C439C0" w:rsidP="00682038">
      <w:pPr>
        <w:pStyle w:val="ListParagraph"/>
        <w:numPr>
          <w:ilvl w:val="0"/>
          <w:numId w:val="10"/>
        </w:numPr>
        <w:rPr>
          <w:rFonts w:ascii="Calibri" w:hAnsi="Calibri"/>
          <w:sz w:val="22"/>
          <w:szCs w:val="22"/>
          <w:lang w:val="en-GB"/>
        </w:rPr>
      </w:pPr>
      <w:r w:rsidRPr="00F64B7C">
        <w:rPr>
          <w:rFonts w:ascii="Calibri" w:hAnsi="Calibri"/>
          <w:sz w:val="22"/>
          <w:szCs w:val="22"/>
          <w:lang w:val="en-GB"/>
        </w:rPr>
        <w:t>Photo opportunities – allow visitors to take p</w:t>
      </w:r>
      <w:r w:rsidR="00F96348" w:rsidRPr="00F64B7C">
        <w:rPr>
          <w:rFonts w:ascii="Calibri" w:hAnsi="Calibri"/>
          <w:sz w:val="22"/>
          <w:szCs w:val="22"/>
          <w:lang w:val="en-GB"/>
        </w:rPr>
        <w:t>hotos of themselves in situ (to also</w:t>
      </w:r>
      <w:r w:rsidRPr="00F64B7C">
        <w:rPr>
          <w:rFonts w:ascii="Calibri" w:hAnsi="Calibri"/>
          <w:sz w:val="22"/>
          <w:szCs w:val="22"/>
          <w:lang w:val="en-GB"/>
        </w:rPr>
        <w:t xml:space="preserve"> encourage social media </w:t>
      </w:r>
      <w:r w:rsidR="00AF3EDD" w:rsidRPr="00F64B7C">
        <w:rPr>
          <w:rFonts w:ascii="Calibri" w:hAnsi="Calibri"/>
          <w:sz w:val="22"/>
          <w:szCs w:val="22"/>
          <w:lang w:val="en-GB"/>
        </w:rPr>
        <w:t xml:space="preserve">and post-visit </w:t>
      </w:r>
      <w:r w:rsidRPr="00F64B7C">
        <w:rPr>
          <w:rFonts w:ascii="Calibri" w:hAnsi="Calibri"/>
          <w:sz w:val="22"/>
          <w:szCs w:val="22"/>
          <w:lang w:val="en-GB"/>
        </w:rPr>
        <w:t>engagement)</w:t>
      </w:r>
    </w:p>
    <w:p w14:paraId="770ECEAE" w14:textId="77777777" w:rsidR="000603F9" w:rsidRPr="00F64B7C" w:rsidRDefault="000603F9" w:rsidP="000603F9">
      <w:pPr>
        <w:rPr>
          <w:rFonts w:ascii="Calibri" w:hAnsi="Calibri"/>
          <w:sz w:val="22"/>
          <w:szCs w:val="22"/>
          <w:u w:val="single"/>
          <w:lang w:val="en-GB"/>
        </w:rPr>
      </w:pPr>
    </w:p>
    <w:p w14:paraId="0E1BEFA3" w14:textId="77777777" w:rsidR="00D82685" w:rsidRPr="00F64B7C" w:rsidRDefault="00E2134F" w:rsidP="000603F9">
      <w:pPr>
        <w:ind w:firstLine="360"/>
        <w:rPr>
          <w:rFonts w:ascii="Calibri" w:hAnsi="Calibri"/>
          <w:sz w:val="28"/>
          <w:szCs w:val="22"/>
          <w:u w:val="single"/>
          <w:lang w:val="en-GB"/>
        </w:rPr>
      </w:pPr>
      <w:r w:rsidRPr="00F64B7C">
        <w:rPr>
          <w:rFonts w:ascii="Calibri" w:hAnsi="Calibri"/>
          <w:sz w:val="28"/>
          <w:szCs w:val="22"/>
          <w:u w:val="single"/>
          <w:lang w:val="en-GB"/>
        </w:rPr>
        <w:t>6</w:t>
      </w:r>
      <w:r w:rsidR="00BA3D18" w:rsidRPr="00F64B7C">
        <w:rPr>
          <w:rFonts w:ascii="Calibri" w:hAnsi="Calibri"/>
          <w:sz w:val="28"/>
          <w:szCs w:val="22"/>
          <w:u w:val="single"/>
          <w:lang w:val="en-GB"/>
        </w:rPr>
        <w:t>.</w:t>
      </w:r>
      <w:r w:rsidRPr="00F64B7C">
        <w:rPr>
          <w:rFonts w:ascii="Calibri" w:hAnsi="Calibri"/>
          <w:sz w:val="28"/>
          <w:szCs w:val="22"/>
          <w:u w:val="single"/>
          <w:lang w:val="en-GB"/>
        </w:rPr>
        <w:t>3</w:t>
      </w:r>
      <w:r w:rsidR="00BA3D18" w:rsidRPr="00F64B7C">
        <w:rPr>
          <w:rFonts w:ascii="Calibri" w:hAnsi="Calibri"/>
          <w:sz w:val="28"/>
          <w:szCs w:val="22"/>
          <w:u w:val="single"/>
          <w:lang w:val="en-GB"/>
        </w:rPr>
        <w:t xml:space="preserve"> </w:t>
      </w:r>
      <w:r w:rsidR="00D82685" w:rsidRPr="00F64B7C">
        <w:rPr>
          <w:rFonts w:ascii="Calibri" w:hAnsi="Calibri"/>
          <w:sz w:val="28"/>
          <w:szCs w:val="22"/>
          <w:u w:val="single"/>
          <w:lang w:val="en-GB"/>
        </w:rPr>
        <w:t>Agreed timeframe for the narrative</w:t>
      </w:r>
    </w:p>
    <w:p w14:paraId="60C4EE98" w14:textId="77777777" w:rsidR="00D82685" w:rsidRPr="00F64B7C" w:rsidRDefault="00D82685" w:rsidP="00D82685">
      <w:pPr>
        <w:rPr>
          <w:rFonts w:ascii="Calibri" w:hAnsi="Calibri"/>
          <w:sz w:val="22"/>
          <w:szCs w:val="22"/>
          <w:lang w:val="en-GB"/>
        </w:rPr>
      </w:pPr>
      <w:r w:rsidRPr="00F64B7C">
        <w:rPr>
          <w:rFonts w:ascii="Calibri" w:hAnsi="Calibri"/>
          <w:sz w:val="22"/>
          <w:szCs w:val="22"/>
          <w:lang w:val="en-GB"/>
        </w:rPr>
        <w:tab/>
      </w:r>
      <w:r w:rsidRPr="00F64B7C">
        <w:rPr>
          <w:rFonts w:ascii="Calibri" w:hAnsi="Calibri"/>
          <w:sz w:val="22"/>
          <w:szCs w:val="22"/>
          <w:lang w:val="en-GB"/>
        </w:rPr>
        <w:tab/>
      </w:r>
    </w:p>
    <w:p w14:paraId="7E0227C3" w14:textId="77777777" w:rsidR="00D82685" w:rsidRPr="00F64B7C" w:rsidRDefault="00D82685" w:rsidP="00306722">
      <w:pPr>
        <w:ind w:left="360"/>
        <w:rPr>
          <w:rFonts w:ascii="Calibri" w:hAnsi="Calibri"/>
          <w:sz w:val="22"/>
          <w:szCs w:val="22"/>
          <w:lang w:val="en-GB"/>
        </w:rPr>
      </w:pPr>
      <w:r w:rsidRPr="00F64B7C">
        <w:rPr>
          <w:rFonts w:ascii="Calibri" w:hAnsi="Calibri"/>
          <w:sz w:val="22"/>
          <w:szCs w:val="22"/>
          <w:lang w:val="en-GB"/>
        </w:rPr>
        <w:t>The timeframe for the narrative is determine</w:t>
      </w:r>
      <w:r w:rsidR="00861B53" w:rsidRPr="00F64B7C">
        <w:rPr>
          <w:rFonts w:ascii="Calibri" w:hAnsi="Calibri"/>
          <w:sz w:val="22"/>
          <w:szCs w:val="22"/>
          <w:lang w:val="en-GB"/>
        </w:rPr>
        <w:t xml:space="preserve">d by the dates during which </w:t>
      </w:r>
      <w:r w:rsidRPr="00F64B7C">
        <w:rPr>
          <w:rFonts w:ascii="Calibri" w:hAnsi="Calibri"/>
          <w:sz w:val="22"/>
          <w:szCs w:val="22"/>
          <w:lang w:val="en-GB"/>
        </w:rPr>
        <w:t>Shire Hall was in active use as a Crown Court. That is from 1796–7, when the current Georgian building was opened, to 1955, when it was last used as a court. For the purposes of the case studies (see below) the timeframe has been narrowed to between 1815 and 1914, a period of profound economic, political, and social change.</w:t>
      </w:r>
      <w:r w:rsidR="00306722" w:rsidRPr="00F64B7C">
        <w:rPr>
          <w:rFonts w:ascii="Calibri" w:hAnsi="Calibri"/>
          <w:sz w:val="22"/>
          <w:szCs w:val="22"/>
          <w:lang w:val="en-GB"/>
        </w:rPr>
        <w:t xml:space="preserve"> </w:t>
      </w:r>
      <w:r w:rsidRPr="00F64B7C">
        <w:rPr>
          <w:rFonts w:ascii="Calibri" w:hAnsi="Calibri"/>
          <w:sz w:val="22"/>
          <w:szCs w:val="22"/>
          <w:lang w:val="en-GB"/>
        </w:rPr>
        <w:t>However, earlier and later events may be referenced, where relevant, throughout the narrative (for example, Dorchester’s connection to Judge Jeffries and the Bloody Assizes in 1685).</w:t>
      </w:r>
    </w:p>
    <w:p w14:paraId="33BC6F48" w14:textId="77777777" w:rsidR="00D82685" w:rsidRPr="00F64B7C" w:rsidRDefault="00D82685" w:rsidP="00D82685">
      <w:pPr>
        <w:rPr>
          <w:rFonts w:ascii="Calibri" w:hAnsi="Calibri"/>
          <w:sz w:val="22"/>
          <w:szCs w:val="22"/>
          <w:lang w:val="en-GB"/>
        </w:rPr>
      </w:pPr>
    </w:p>
    <w:p w14:paraId="5F05F858" w14:textId="77777777" w:rsidR="00D82685" w:rsidRPr="00F64B7C" w:rsidRDefault="00E2134F" w:rsidP="00E2134F">
      <w:pPr>
        <w:ind w:firstLine="360"/>
        <w:rPr>
          <w:rFonts w:ascii="Calibri" w:hAnsi="Calibri"/>
          <w:sz w:val="28"/>
          <w:szCs w:val="22"/>
          <w:u w:val="single"/>
          <w:lang w:val="en-GB"/>
        </w:rPr>
      </w:pPr>
      <w:r w:rsidRPr="00F64B7C">
        <w:rPr>
          <w:rFonts w:ascii="Calibri" w:hAnsi="Calibri"/>
          <w:sz w:val="28"/>
          <w:szCs w:val="22"/>
          <w:u w:val="single"/>
          <w:lang w:val="en-GB"/>
        </w:rPr>
        <w:t>6</w:t>
      </w:r>
      <w:r w:rsidR="00BA3D18" w:rsidRPr="00F64B7C">
        <w:rPr>
          <w:rFonts w:ascii="Calibri" w:hAnsi="Calibri"/>
          <w:sz w:val="28"/>
          <w:szCs w:val="22"/>
          <w:u w:val="single"/>
          <w:lang w:val="en-GB"/>
        </w:rPr>
        <w:t>.</w:t>
      </w:r>
      <w:r w:rsidR="007B1A30" w:rsidRPr="00F64B7C">
        <w:rPr>
          <w:rFonts w:ascii="Calibri" w:hAnsi="Calibri"/>
          <w:sz w:val="28"/>
          <w:szCs w:val="22"/>
          <w:u w:val="single"/>
          <w:lang w:val="en-GB"/>
        </w:rPr>
        <w:t>4</w:t>
      </w:r>
      <w:r w:rsidR="00BA3D18" w:rsidRPr="00F64B7C">
        <w:rPr>
          <w:rFonts w:ascii="Calibri" w:hAnsi="Calibri"/>
          <w:sz w:val="28"/>
          <w:szCs w:val="22"/>
          <w:u w:val="single"/>
          <w:lang w:val="en-GB"/>
        </w:rPr>
        <w:t xml:space="preserve"> </w:t>
      </w:r>
      <w:r w:rsidR="00D82685" w:rsidRPr="00F64B7C">
        <w:rPr>
          <w:rFonts w:ascii="Calibri" w:hAnsi="Calibri"/>
          <w:sz w:val="28"/>
          <w:szCs w:val="22"/>
          <w:u w:val="single"/>
          <w:lang w:val="en-GB"/>
        </w:rPr>
        <w:t>Historic case studies</w:t>
      </w:r>
    </w:p>
    <w:p w14:paraId="031523FC" w14:textId="77777777" w:rsidR="00D82685" w:rsidRPr="00F64B7C" w:rsidRDefault="00D82685" w:rsidP="00D82685">
      <w:pPr>
        <w:rPr>
          <w:rFonts w:ascii="Calibri" w:hAnsi="Calibri"/>
          <w:sz w:val="22"/>
          <w:szCs w:val="22"/>
          <w:lang w:val="en-GB"/>
        </w:rPr>
      </w:pPr>
    </w:p>
    <w:p w14:paraId="5D12301F" w14:textId="7060B2DE" w:rsidR="004256B4" w:rsidRPr="00F64B7C" w:rsidRDefault="00D82685" w:rsidP="00E2134F">
      <w:pPr>
        <w:ind w:left="360"/>
        <w:rPr>
          <w:rFonts w:ascii="Calibri" w:hAnsi="Calibri"/>
          <w:sz w:val="22"/>
          <w:szCs w:val="22"/>
          <w:lang w:val="en-GB"/>
        </w:rPr>
      </w:pPr>
      <w:r w:rsidRPr="00F64B7C">
        <w:rPr>
          <w:rFonts w:ascii="Calibri" w:hAnsi="Calibri"/>
          <w:sz w:val="22"/>
          <w:szCs w:val="22"/>
          <w:lang w:val="en-GB"/>
        </w:rPr>
        <w:t>The team are conducting further research to identify five case studies of real people who were either tried at or worked at Shire Hall. The case studies</w:t>
      </w:r>
      <w:r w:rsidR="00A93AD4" w:rsidRPr="00F64B7C">
        <w:rPr>
          <w:rFonts w:ascii="Calibri" w:hAnsi="Calibri"/>
          <w:sz w:val="22"/>
          <w:szCs w:val="22"/>
          <w:lang w:val="en-GB"/>
        </w:rPr>
        <w:t xml:space="preserve"> will allow visitors to follow </w:t>
      </w:r>
      <w:r w:rsidRPr="00F64B7C">
        <w:rPr>
          <w:rFonts w:ascii="Calibri" w:hAnsi="Calibri"/>
          <w:sz w:val="22"/>
          <w:szCs w:val="22"/>
          <w:lang w:val="en-GB"/>
        </w:rPr>
        <w:t xml:space="preserve">the story of a real person who </w:t>
      </w:r>
      <w:r w:rsidR="004256B4" w:rsidRPr="00F64B7C">
        <w:rPr>
          <w:rFonts w:ascii="Calibri" w:hAnsi="Calibri"/>
          <w:sz w:val="22"/>
          <w:szCs w:val="22"/>
          <w:lang w:val="en-GB"/>
        </w:rPr>
        <w:t>had a connection to Shire Hall and lived between 1815 and 1914</w:t>
      </w:r>
      <w:r w:rsidRPr="00F64B7C">
        <w:rPr>
          <w:rFonts w:ascii="Calibri" w:hAnsi="Calibri"/>
          <w:sz w:val="22"/>
          <w:szCs w:val="22"/>
          <w:lang w:val="en-GB"/>
        </w:rPr>
        <w:t xml:space="preserve">. </w:t>
      </w:r>
      <w:r w:rsidR="00A93AD4" w:rsidRPr="00F64B7C">
        <w:rPr>
          <w:rFonts w:ascii="Calibri" w:hAnsi="Calibri"/>
          <w:sz w:val="22"/>
          <w:szCs w:val="22"/>
          <w:lang w:val="en-GB"/>
        </w:rPr>
        <w:t>The selection criteria for the case studies will depend on how</w:t>
      </w:r>
      <w:r w:rsidR="00165088" w:rsidRPr="00F64B7C">
        <w:rPr>
          <w:rFonts w:ascii="Calibri" w:hAnsi="Calibri"/>
          <w:sz w:val="22"/>
          <w:szCs w:val="22"/>
          <w:lang w:val="en-GB"/>
        </w:rPr>
        <w:t xml:space="preserve"> much</w:t>
      </w:r>
      <w:r w:rsidR="00A93AD4" w:rsidRPr="00F64B7C">
        <w:rPr>
          <w:rFonts w:ascii="Calibri" w:hAnsi="Calibri"/>
          <w:sz w:val="22"/>
          <w:szCs w:val="22"/>
          <w:lang w:val="en-GB"/>
        </w:rPr>
        <w:t xml:space="preserve"> information is available about an individual. </w:t>
      </w:r>
    </w:p>
    <w:p w14:paraId="1DCCEA3C" w14:textId="77777777" w:rsidR="004256B4" w:rsidRPr="00F64B7C" w:rsidRDefault="004256B4" w:rsidP="00D82685">
      <w:pPr>
        <w:rPr>
          <w:rFonts w:ascii="Calibri" w:hAnsi="Calibri"/>
          <w:sz w:val="22"/>
          <w:szCs w:val="22"/>
          <w:lang w:val="en-GB"/>
        </w:rPr>
      </w:pPr>
    </w:p>
    <w:p w14:paraId="5942C986" w14:textId="77777777" w:rsidR="00D0210A" w:rsidRPr="00F64B7C" w:rsidRDefault="004256B4" w:rsidP="00E2134F">
      <w:pPr>
        <w:ind w:left="360"/>
        <w:rPr>
          <w:rFonts w:ascii="Calibri" w:hAnsi="Calibri"/>
          <w:sz w:val="22"/>
          <w:szCs w:val="22"/>
          <w:lang w:val="en-GB"/>
        </w:rPr>
      </w:pPr>
      <w:r w:rsidRPr="00F64B7C">
        <w:rPr>
          <w:rFonts w:ascii="Calibri" w:hAnsi="Calibri"/>
          <w:sz w:val="22"/>
          <w:szCs w:val="22"/>
          <w:lang w:val="en-GB"/>
        </w:rPr>
        <w:t xml:space="preserve">The case studies will be chosen to represent, as accurately as possible, the main patterns of crime in Dorset during this </w:t>
      </w:r>
      <w:r w:rsidR="00D0210A" w:rsidRPr="00F64B7C">
        <w:rPr>
          <w:rFonts w:ascii="Calibri" w:hAnsi="Calibri"/>
          <w:sz w:val="22"/>
          <w:szCs w:val="22"/>
          <w:lang w:val="en-GB"/>
        </w:rPr>
        <w:t xml:space="preserve">100-year </w:t>
      </w:r>
      <w:r w:rsidRPr="00F64B7C">
        <w:rPr>
          <w:rFonts w:ascii="Calibri" w:hAnsi="Calibri"/>
          <w:sz w:val="22"/>
          <w:szCs w:val="22"/>
          <w:lang w:val="en-GB"/>
        </w:rPr>
        <w:t xml:space="preserve">period. </w:t>
      </w:r>
      <w:r w:rsidR="00D82685" w:rsidRPr="00F64B7C">
        <w:rPr>
          <w:rFonts w:ascii="Calibri" w:hAnsi="Calibri"/>
          <w:sz w:val="22"/>
          <w:szCs w:val="22"/>
          <w:lang w:val="en-GB"/>
        </w:rPr>
        <w:t xml:space="preserve">They will provide an engaging way to find out about the nature of law and order, the people and processes involved and how these changed over this key period of Shire Hall’s history. The method of delivery for the case studies will be outlined in the Interpretation Plan. </w:t>
      </w:r>
    </w:p>
    <w:p w14:paraId="723A0FB0" w14:textId="77777777" w:rsidR="00D0210A" w:rsidRPr="00F64B7C" w:rsidRDefault="00D0210A" w:rsidP="00D82685">
      <w:pPr>
        <w:rPr>
          <w:rFonts w:ascii="Calibri" w:hAnsi="Calibri"/>
          <w:sz w:val="22"/>
          <w:szCs w:val="22"/>
          <w:lang w:val="en-GB"/>
        </w:rPr>
      </w:pPr>
    </w:p>
    <w:p w14:paraId="3878D65D" w14:textId="77777777" w:rsidR="00D0210A" w:rsidRPr="00F64B7C" w:rsidRDefault="00D0210A" w:rsidP="00E2134F">
      <w:pPr>
        <w:ind w:left="360"/>
        <w:rPr>
          <w:rFonts w:ascii="Calibri" w:hAnsi="Calibri"/>
          <w:sz w:val="22"/>
          <w:szCs w:val="22"/>
          <w:lang w:val="en-GB"/>
        </w:rPr>
      </w:pPr>
      <w:r w:rsidRPr="00F64B7C">
        <w:rPr>
          <w:rFonts w:ascii="Calibri" w:hAnsi="Calibri"/>
          <w:sz w:val="22"/>
          <w:szCs w:val="22"/>
          <w:lang w:val="en-GB"/>
        </w:rPr>
        <w:t>It is important to note that the case studies will offer an optional layer of information for visitors. The main messages should exist outside of these as the backbone of the narrative, ie if a visitor decides not to follow a case study, they will still have access to the main narrative</w:t>
      </w:r>
      <w:r w:rsidR="00275911" w:rsidRPr="00F64B7C">
        <w:rPr>
          <w:rFonts w:ascii="Calibri" w:hAnsi="Calibri"/>
          <w:sz w:val="22"/>
          <w:szCs w:val="22"/>
          <w:lang w:val="en-GB"/>
        </w:rPr>
        <w:t xml:space="preserve"> of Shire Hall</w:t>
      </w:r>
      <w:r w:rsidRPr="00F64B7C">
        <w:rPr>
          <w:rFonts w:ascii="Calibri" w:hAnsi="Calibri"/>
          <w:sz w:val="22"/>
          <w:szCs w:val="22"/>
          <w:lang w:val="en-GB"/>
        </w:rPr>
        <w:t>.</w:t>
      </w:r>
    </w:p>
    <w:p w14:paraId="0EC47858" w14:textId="77777777" w:rsidR="00D82685" w:rsidRPr="00F64B7C" w:rsidRDefault="00D82685">
      <w:pPr>
        <w:rPr>
          <w:rFonts w:ascii="Calibri" w:hAnsi="Calibri"/>
          <w:sz w:val="22"/>
          <w:szCs w:val="22"/>
          <w:u w:val="single"/>
          <w:lang w:val="en-GB"/>
        </w:rPr>
      </w:pPr>
    </w:p>
    <w:p w14:paraId="2249712E" w14:textId="77777777" w:rsidR="005A6569" w:rsidRPr="00F64B7C" w:rsidRDefault="00E2134F" w:rsidP="00E2134F">
      <w:pPr>
        <w:ind w:firstLine="360"/>
        <w:rPr>
          <w:rFonts w:ascii="Calibri" w:hAnsi="Calibri"/>
          <w:sz w:val="28"/>
          <w:szCs w:val="22"/>
          <w:u w:val="single"/>
          <w:lang w:val="en-GB"/>
        </w:rPr>
      </w:pPr>
      <w:r w:rsidRPr="00F64B7C">
        <w:rPr>
          <w:rFonts w:ascii="Calibri" w:hAnsi="Calibri"/>
          <w:sz w:val="28"/>
          <w:szCs w:val="22"/>
          <w:u w:val="single"/>
          <w:lang w:val="en-GB"/>
        </w:rPr>
        <w:t>6</w:t>
      </w:r>
      <w:r w:rsidR="00BA3D18" w:rsidRPr="00F64B7C">
        <w:rPr>
          <w:rFonts w:ascii="Calibri" w:hAnsi="Calibri"/>
          <w:sz w:val="28"/>
          <w:szCs w:val="22"/>
          <w:u w:val="single"/>
          <w:lang w:val="en-GB"/>
        </w:rPr>
        <w:t>.</w:t>
      </w:r>
      <w:r w:rsidR="007B1A30" w:rsidRPr="00F64B7C">
        <w:rPr>
          <w:rFonts w:ascii="Calibri" w:hAnsi="Calibri"/>
          <w:sz w:val="28"/>
          <w:szCs w:val="22"/>
          <w:u w:val="single"/>
          <w:lang w:val="en-GB"/>
        </w:rPr>
        <w:t>5</w:t>
      </w:r>
      <w:r w:rsidR="00BA3D18" w:rsidRPr="00F64B7C">
        <w:rPr>
          <w:rFonts w:ascii="Calibri" w:hAnsi="Calibri"/>
          <w:sz w:val="28"/>
          <w:szCs w:val="22"/>
          <w:u w:val="single"/>
          <w:lang w:val="en-GB"/>
        </w:rPr>
        <w:t xml:space="preserve"> </w:t>
      </w:r>
      <w:r w:rsidR="00A96AA9" w:rsidRPr="00F64B7C">
        <w:rPr>
          <w:rFonts w:ascii="Calibri" w:hAnsi="Calibri"/>
          <w:sz w:val="28"/>
          <w:szCs w:val="22"/>
          <w:u w:val="single"/>
          <w:lang w:val="en-GB"/>
        </w:rPr>
        <w:t>Collections</w:t>
      </w:r>
    </w:p>
    <w:p w14:paraId="7687C7CD" w14:textId="77777777" w:rsidR="005A6569" w:rsidRPr="00F64B7C" w:rsidRDefault="005A6569">
      <w:pPr>
        <w:rPr>
          <w:rFonts w:ascii="Calibri" w:hAnsi="Calibri"/>
          <w:sz w:val="22"/>
          <w:szCs w:val="22"/>
          <w:u w:val="single"/>
          <w:lang w:val="en-GB"/>
        </w:rPr>
      </w:pPr>
    </w:p>
    <w:p w14:paraId="5208F85C" w14:textId="77777777" w:rsidR="00665FA9" w:rsidRPr="00F64B7C" w:rsidRDefault="000B2825" w:rsidP="0086327E">
      <w:pPr>
        <w:ind w:left="360"/>
        <w:rPr>
          <w:rFonts w:ascii="Calibri" w:hAnsi="Calibri"/>
          <w:sz w:val="22"/>
          <w:szCs w:val="22"/>
          <w:lang w:val="en-GB"/>
        </w:rPr>
      </w:pPr>
      <w:r w:rsidRPr="00F64B7C">
        <w:rPr>
          <w:rFonts w:ascii="Calibri" w:hAnsi="Calibri"/>
          <w:sz w:val="22"/>
          <w:szCs w:val="22"/>
          <w:lang w:val="en-GB"/>
        </w:rPr>
        <w:t>Shire Hall does not currently have a collection but the team are exploring potential long-term loans from regional partners, such as Dorset County Museum</w:t>
      </w:r>
      <w:r w:rsidR="000573CD" w:rsidRPr="00F64B7C">
        <w:rPr>
          <w:rFonts w:ascii="Calibri" w:hAnsi="Calibri"/>
          <w:sz w:val="22"/>
          <w:szCs w:val="22"/>
          <w:lang w:val="en-GB"/>
        </w:rPr>
        <w:t xml:space="preserve"> and Bridport Museum</w:t>
      </w:r>
      <w:r w:rsidRPr="00F64B7C">
        <w:rPr>
          <w:rFonts w:ascii="Calibri" w:hAnsi="Calibri"/>
          <w:sz w:val="22"/>
          <w:szCs w:val="22"/>
          <w:lang w:val="en-GB"/>
        </w:rPr>
        <w:t>. Objects will be selected according to their relevance to the narrative of Shire Hall and how well they are able to illust</w:t>
      </w:r>
      <w:r w:rsidR="004471A7" w:rsidRPr="00F64B7C">
        <w:rPr>
          <w:rFonts w:ascii="Calibri" w:hAnsi="Calibri"/>
          <w:sz w:val="22"/>
          <w:szCs w:val="22"/>
          <w:lang w:val="en-GB"/>
        </w:rPr>
        <w:t>rate the stories told</w:t>
      </w:r>
      <w:r w:rsidRPr="00F64B7C">
        <w:rPr>
          <w:rFonts w:ascii="Calibri" w:hAnsi="Calibri"/>
          <w:sz w:val="22"/>
          <w:szCs w:val="22"/>
          <w:lang w:val="en-GB"/>
        </w:rPr>
        <w:t xml:space="preserve">. </w:t>
      </w:r>
      <w:r w:rsidR="00665FA9" w:rsidRPr="00F64B7C">
        <w:rPr>
          <w:rFonts w:ascii="Calibri" w:hAnsi="Calibri"/>
          <w:sz w:val="22"/>
          <w:szCs w:val="22"/>
          <w:lang w:val="en-GB"/>
        </w:rPr>
        <w:t xml:space="preserve">Potential areas to display historic artefacts will be identified in the Interpretation Plan. </w:t>
      </w:r>
      <w:r w:rsidR="000573CD" w:rsidRPr="00F64B7C">
        <w:rPr>
          <w:rFonts w:ascii="Calibri" w:hAnsi="Calibri"/>
          <w:sz w:val="22"/>
          <w:szCs w:val="22"/>
          <w:lang w:val="en-GB"/>
        </w:rPr>
        <w:t xml:space="preserve">Object displays could include potentially controversial material, for example a hangman’s noose. </w:t>
      </w:r>
      <w:r w:rsidR="00CE3706" w:rsidRPr="00F64B7C">
        <w:rPr>
          <w:rFonts w:ascii="Calibri" w:hAnsi="Calibri"/>
          <w:sz w:val="22"/>
          <w:szCs w:val="22"/>
          <w:lang w:val="en-GB"/>
        </w:rPr>
        <w:t>Such material will be exhibit</w:t>
      </w:r>
      <w:r w:rsidR="000573CD" w:rsidRPr="00F64B7C">
        <w:rPr>
          <w:rFonts w:ascii="Calibri" w:hAnsi="Calibri"/>
          <w:sz w:val="22"/>
          <w:szCs w:val="22"/>
          <w:lang w:val="en-GB"/>
        </w:rPr>
        <w:t xml:space="preserve">ed sensitively </w:t>
      </w:r>
      <w:r w:rsidR="00CE3706" w:rsidRPr="00F64B7C">
        <w:rPr>
          <w:rFonts w:ascii="Calibri" w:hAnsi="Calibri"/>
          <w:sz w:val="22"/>
          <w:szCs w:val="22"/>
          <w:lang w:val="en-GB"/>
        </w:rPr>
        <w:t xml:space="preserve">with careful consideration being given to the ethical issues surrounding their display.  </w:t>
      </w:r>
    </w:p>
    <w:p w14:paraId="3D2CC90C" w14:textId="77777777" w:rsidR="00665FA9" w:rsidRPr="00F64B7C" w:rsidRDefault="00665FA9">
      <w:pPr>
        <w:rPr>
          <w:rFonts w:ascii="Calibri" w:hAnsi="Calibri"/>
          <w:sz w:val="22"/>
          <w:szCs w:val="22"/>
          <w:lang w:val="en-GB"/>
        </w:rPr>
      </w:pPr>
    </w:p>
    <w:p w14:paraId="7A29B336" w14:textId="77777777" w:rsidR="00336FA1" w:rsidRPr="00F64B7C" w:rsidRDefault="00F4629F" w:rsidP="00E2134F">
      <w:pPr>
        <w:ind w:left="360"/>
        <w:rPr>
          <w:rFonts w:ascii="Calibri" w:hAnsi="Calibri"/>
          <w:sz w:val="22"/>
          <w:szCs w:val="22"/>
          <w:lang w:val="en-GB"/>
        </w:rPr>
      </w:pPr>
      <w:r w:rsidRPr="00F64B7C">
        <w:rPr>
          <w:rFonts w:ascii="Calibri" w:hAnsi="Calibri"/>
          <w:sz w:val="22"/>
          <w:szCs w:val="22"/>
          <w:lang w:val="en-GB"/>
        </w:rPr>
        <w:t xml:space="preserve">As part of the project, </w:t>
      </w:r>
      <w:r w:rsidR="00665FA9" w:rsidRPr="00F64B7C">
        <w:rPr>
          <w:rFonts w:ascii="Calibri" w:hAnsi="Calibri"/>
          <w:sz w:val="22"/>
          <w:szCs w:val="22"/>
          <w:lang w:val="en-GB"/>
        </w:rPr>
        <w:t xml:space="preserve">Shire Hall may also acquire </w:t>
      </w:r>
      <w:r w:rsidR="008F6237" w:rsidRPr="00F64B7C">
        <w:rPr>
          <w:rFonts w:ascii="Calibri" w:hAnsi="Calibri"/>
          <w:sz w:val="22"/>
          <w:szCs w:val="22"/>
          <w:lang w:val="en-GB"/>
        </w:rPr>
        <w:t xml:space="preserve">real artefacts to be included in facilitated object handling sessions. </w:t>
      </w:r>
      <w:r w:rsidR="00726D6E" w:rsidRPr="00F64B7C">
        <w:rPr>
          <w:rFonts w:ascii="Calibri" w:hAnsi="Calibri"/>
          <w:sz w:val="22"/>
          <w:szCs w:val="22"/>
          <w:lang w:val="en-GB"/>
        </w:rPr>
        <w:t xml:space="preserve">Ideally, these sessions will be run by trained volunteers at specified times during opening hours. </w:t>
      </w:r>
      <w:r w:rsidR="00336FA1" w:rsidRPr="00F64B7C">
        <w:rPr>
          <w:rFonts w:ascii="Calibri" w:hAnsi="Calibri"/>
          <w:sz w:val="22"/>
          <w:szCs w:val="22"/>
          <w:lang w:val="en-GB"/>
        </w:rPr>
        <w:t xml:space="preserve">Replicas may be used where necessary. </w:t>
      </w:r>
    </w:p>
    <w:p w14:paraId="2CCD275D" w14:textId="77777777" w:rsidR="00336FA1" w:rsidRPr="00F64B7C" w:rsidRDefault="00336FA1">
      <w:pPr>
        <w:rPr>
          <w:rFonts w:ascii="Calibri" w:hAnsi="Calibri"/>
          <w:sz w:val="22"/>
          <w:szCs w:val="22"/>
          <w:lang w:val="en-GB"/>
        </w:rPr>
      </w:pPr>
    </w:p>
    <w:p w14:paraId="556BE14B" w14:textId="77777777" w:rsidR="000B2825" w:rsidRPr="00F64B7C" w:rsidRDefault="00336FA1" w:rsidP="00E2134F">
      <w:pPr>
        <w:ind w:left="360"/>
        <w:rPr>
          <w:rFonts w:ascii="Calibri" w:hAnsi="Calibri"/>
          <w:sz w:val="22"/>
          <w:szCs w:val="22"/>
          <w:lang w:val="en-GB"/>
        </w:rPr>
      </w:pPr>
      <w:r w:rsidRPr="00F64B7C">
        <w:rPr>
          <w:rFonts w:ascii="Calibri" w:hAnsi="Calibri"/>
          <w:sz w:val="22"/>
          <w:szCs w:val="22"/>
          <w:lang w:val="en-GB"/>
        </w:rPr>
        <w:t xml:space="preserve">Replicas may also be used as interpretation tools during the visitor experience, for example hats or wigs to try on in the Courtroom. Details of these will be outlined in the Interpretation Plan. </w:t>
      </w:r>
    </w:p>
    <w:p w14:paraId="26AED12A" w14:textId="77777777" w:rsidR="00140614" w:rsidRPr="00F64B7C" w:rsidRDefault="00140614" w:rsidP="00974655">
      <w:pPr>
        <w:rPr>
          <w:rFonts w:ascii="Calibri" w:hAnsi="Calibri"/>
          <w:sz w:val="22"/>
          <w:szCs w:val="22"/>
          <w:lang w:val="en-GB"/>
        </w:rPr>
      </w:pPr>
    </w:p>
    <w:p w14:paraId="1B9B06B6" w14:textId="77777777" w:rsidR="00FB18F1" w:rsidRPr="00F64B7C" w:rsidRDefault="00E2134F" w:rsidP="00E2134F">
      <w:pPr>
        <w:ind w:firstLine="360"/>
        <w:rPr>
          <w:rFonts w:ascii="Calibri" w:hAnsi="Calibri"/>
          <w:sz w:val="28"/>
          <w:szCs w:val="22"/>
          <w:u w:val="single"/>
          <w:lang w:val="en-GB"/>
        </w:rPr>
      </w:pPr>
      <w:r w:rsidRPr="00F64B7C">
        <w:rPr>
          <w:rFonts w:ascii="Calibri" w:hAnsi="Calibri"/>
          <w:sz w:val="28"/>
          <w:szCs w:val="22"/>
          <w:u w:val="single"/>
          <w:lang w:val="en-GB"/>
        </w:rPr>
        <w:t>6</w:t>
      </w:r>
      <w:r w:rsidR="00FB18F1" w:rsidRPr="00F64B7C">
        <w:rPr>
          <w:rFonts w:ascii="Calibri" w:hAnsi="Calibri"/>
          <w:sz w:val="28"/>
          <w:szCs w:val="22"/>
          <w:u w:val="single"/>
          <w:lang w:val="en-GB"/>
        </w:rPr>
        <w:t>.</w:t>
      </w:r>
      <w:r w:rsidR="007B1A30" w:rsidRPr="00F64B7C">
        <w:rPr>
          <w:rFonts w:ascii="Calibri" w:hAnsi="Calibri"/>
          <w:sz w:val="28"/>
          <w:szCs w:val="22"/>
          <w:u w:val="single"/>
          <w:lang w:val="en-GB"/>
        </w:rPr>
        <w:t>6</w:t>
      </w:r>
      <w:r w:rsidR="00FB18F1" w:rsidRPr="00F64B7C">
        <w:rPr>
          <w:rFonts w:ascii="Calibri" w:hAnsi="Calibri"/>
          <w:sz w:val="28"/>
          <w:szCs w:val="22"/>
          <w:u w:val="single"/>
          <w:lang w:val="en-GB"/>
        </w:rPr>
        <w:t xml:space="preserve"> Interpretation challenges</w:t>
      </w:r>
    </w:p>
    <w:p w14:paraId="255D2E6A" w14:textId="77777777" w:rsidR="00FB18F1" w:rsidRPr="00F64B7C" w:rsidRDefault="00FB18F1" w:rsidP="00FB18F1">
      <w:pPr>
        <w:rPr>
          <w:rFonts w:ascii="Calibri" w:hAnsi="Calibri" w:cs="Arial"/>
          <w:color w:val="000000"/>
          <w:sz w:val="22"/>
          <w:szCs w:val="22"/>
          <w:u w:val="single"/>
          <w:lang w:val="en-GB"/>
        </w:rPr>
      </w:pPr>
    </w:p>
    <w:p w14:paraId="02CA5820" w14:textId="77777777" w:rsidR="00FB18F1" w:rsidRPr="00F64B7C" w:rsidRDefault="00FB18F1" w:rsidP="00E2134F">
      <w:pPr>
        <w:ind w:firstLine="340"/>
        <w:rPr>
          <w:rFonts w:ascii="Calibri" w:hAnsi="Calibri" w:cs="Arial"/>
          <w:color w:val="000000"/>
          <w:sz w:val="22"/>
          <w:szCs w:val="22"/>
          <w:lang w:val="en-GB"/>
        </w:rPr>
      </w:pPr>
      <w:r w:rsidRPr="00F64B7C">
        <w:rPr>
          <w:rFonts w:ascii="Calibri" w:hAnsi="Calibri" w:cs="Arial"/>
          <w:color w:val="000000"/>
          <w:sz w:val="22"/>
          <w:szCs w:val="22"/>
          <w:lang w:val="en-GB"/>
        </w:rPr>
        <w:t>The main interpretation challenges of the project are:</w:t>
      </w:r>
    </w:p>
    <w:p w14:paraId="27A37F45" w14:textId="77777777" w:rsidR="00FB18F1" w:rsidRPr="00F64B7C" w:rsidRDefault="00FB18F1" w:rsidP="00FB18F1">
      <w:pPr>
        <w:rPr>
          <w:rFonts w:ascii="Calibri" w:hAnsi="Calibri" w:cs="Arial"/>
          <w:color w:val="000000"/>
          <w:sz w:val="22"/>
          <w:szCs w:val="22"/>
          <w:lang w:val="en-GB"/>
        </w:rPr>
      </w:pPr>
    </w:p>
    <w:p w14:paraId="46564406" w14:textId="77777777" w:rsidR="00356A04" w:rsidRPr="00F64B7C" w:rsidRDefault="00356A04" w:rsidP="00356A04">
      <w:pPr>
        <w:pStyle w:val="ListParagraph"/>
        <w:numPr>
          <w:ilvl w:val="0"/>
          <w:numId w:val="27"/>
        </w:numPr>
        <w:rPr>
          <w:rFonts w:ascii="Calibri" w:hAnsi="Calibri" w:cs="Arial"/>
          <w:color w:val="000000"/>
          <w:sz w:val="22"/>
          <w:szCs w:val="22"/>
          <w:lang w:val="en-GB"/>
        </w:rPr>
      </w:pPr>
      <w:r w:rsidRPr="00F64B7C">
        <w:rPr>
          <w:rFonts w:ascii="Calibri" w:hAnsi="Calibri" w:cs="Arial"/>
          <w:color w:val="000000"/>
          <w:sz w:val="22"/>
          <w:szCs w:val="22"/>
          <w:lang w:val="en-GB"/>
        </w:rPr>
        <w:t>Creating a memorable, entertaining experience. It is important to remember that most people will be visiting during their leisure time.</w:t>
      </w:r>
    </w:p>
    <w:p w14:paraId="767C6F5F" w14:textId="77777777" w:rsidR="00356A04" w:rsidRPr="00F64B7C" w:rsidRDefault="00356A04" w:rsidP="00356A04">
      <w:pPr>
        <w:pStyle w:val="ListParagraph"/>
        <w:numPr>
          <w:ilvl w:val="0"/>
          <w:numId w:val="27"/>
        </w:numPr>
        <w:rPr>
          <w:rFonts w:ascii="Calibri" w:hAnsi="Calibri" w:cs="Arial"/>
          <w:color w:val="000000"/>
          <w:sz w:val="22"/>
          <w:szCs w:val="22"/>
          <w:lang w:val="en-GB"/>
        </w:rPr>
      </w:pPr>
      <w:r w:rsidRPr="00F64B7C">
        <w:rPr>
          <w:rFonts w:ascii="Calibri" w:hAnsi="Calibri" w:cs="Arial"/>
          <w:color w:val="000000"/>
          <w:sz w:val="22"/>
          <w:szCs w:val="22"/>
          <w:lang w:val="en-GB"/>
        </w:rPr>
        <w:t>Ensuring that Shire Hall includes multiple perspectives from either side of the law.</w:t>
      </w:r>
    </w:p>
    <w:p w14:paraId="1EC97D82" w14:textId="77777777" w:rsidR="00FB18F1" w:rsidRPr="00F64B7C" w:rsidRDefault="006D4BC8" w:rsidP="00FB18F1">
      <w:pPr>
        <w:pStyle w:val="ListParagraph"/>
        <w:numPr>
          <w:ilvl w:val="0"/>
          <w:numId w:val="27"/>
        </w:numPr>
        <w:rPr>
          <w:rFonts w:ascii="Calibri" w:hAnsi="Calibri" w:cs="Arial"/>
          <w:color w:val="000000"/>
          <w:sz w:val="22"/>
          <w:szCs w:val="22"/>
          <w:lang w:val="en-GB"/>
        </w:rPr>
      </w:pPr>
      <w:r w:rsidRPr="00F64B7C">
        <w:rPr>
          <w:rFonts w:ascii="Calibri" w:hAnsi="Calibri" w:cs="Arial"/>
          <w:color w:val="000000"/>
          <w:sz w:val="22"/>
          <w:szCs w:val="22"/>
          <w:lang w:val="en-GB"/>
        </w:rPr>
        <w:t>Visitor flow around a labyrinth of</w:t>
      </w:r>
      <w:r w:rsidR="00FB18F1" w:rsidRPr="00F64B7C">
        <w:rPr>
          <w:rFonts w:ascii="Calibri" w:hAnsi="Calibri" w:cs="Arial"/>
          <w:color w:val="000000"/>
          <w:sz w:val="22"/>
          <w:szCs w:val="22"/>
          <w:lang w:val="en-GB"/>
        </w:rPr>
        <w:t xml:space="preserve"> historic rooms, in particular the Victorian and Georgian holding cells on the lower floor where the visitor experience begins.</w:t>
      </w:r>
    </w:p>
    <w:p w14:paraId="32E0B094" w14:textId="77777777" w:rsidR="00FB18F1" w:rsidRPr="00F64B7C" w:rsidRDefault="00FB18F1" w:rsidP="00FB18F1">
      <w:pPr>
        <w:pStyle w:val="ListParagraph"/>
        <w:numPr>
          <w:ilvl w:val="0"/>
          <w:numId w:val="27"/>
        </w:numPr>
        <w:rPr>
          <w:rFonts w:ascii="Calibri" w:hAnsi="Calibri" w:cs="Arial"/>
          <w:color w:val="000000"/>
          <w:sz w:val="22"/>
          <w:szCs w:val="22"/>
          <w:lang w:val="en-GB"/>
        </w:rPr>
      </w:pPr>
      <w:r w:rsidRPr="00F64B7C">
        <w:rPr>
          <w:rFonts w:ascii="Calibri" w:hAnsi="Calibri" w:cs="Arial"/>
          <w:color w:val="000000"/>
          <w:sz w:val="22"/>
          <w:szCs w:val="22"/>
          <w:lang w:val="en-GB"/>
        </w:rPr>
        <w:t xml:space="preserve">Interpreting </w:t>
      </w:r>
      <w:r w:rsidR="00BE6648" w:rsidRPr="00F64B7C">
        <w:rPr>
          <w:rFonts w:ascii="Calibri" w:hAnsi="Calibri" w:cs="Arial"/>
          <w:color w:val="000000"/>
          <w:sz w:val="22"/>
          <w:szCs w:val="22"/>
          <w:lang w:val="en-GB"/>
        </w:rPr>
        <w:t>real people’s life stories, which are potentially upsetting and may contain sensitive material</w:t>
      </w:r>
      <w:r w:rsidRPr="00F64B7C">
        <w:rPr>
          <w:rFonts w:ascii="Calibri" w:hAnsi="Calibri" w:cs="Arial"/>
          <w:color w:val="000000"/>
          <w:sz w:val="22"/>
          <w:szCs w:val="22"/>
          <w:lang w:val="en-GB"/>
        </w:rPr>
        <w:t xml:space="preserve">. </w:t>
      </w:r>
    </w:p>
    <w:p w14:paraId="70E2FB20" w14:textId="77777777" w:rsidR="00AB31F1" w:rsidRPr="00F64B7C" w:rsidRDefault="00FB18F1" w:rsidP="00FB18F1">
      <w:pPr>
        <w:pStyle w:val="ListParagraph"/>
        <w:numPr>
          <w:ilvl w:val="0"/>
          <w:numId w:val="27"/>
        </w:numPr>
        <w:rPr>
          <w:rFonts w:ascii="Calibri" w:hAnsi="Calibri" w:cs="Arial"/>
          <w:color w:val="000000"/>
          <w:sz w:val="22"/>
          <w:szCs w:val="22"/>
          <w:lang w:val="en-GB"/>
        </w:rPr>
      </w:pPr>
      <w:r w:rsidRPr="00F64B7C">
        <w:rPr>
          <w:rFonts w:ascii="Calibri" w:hAnsi="Calibri" w:cs="Arial"/>
          <w:color w:val="000000"/>
          <w:sz w:val="22"/>
          <w:szCs w:val="22"/>
          <w:lang w:val="en-GB"/>
        </w:rPr>
        <w:t>The display of potentially controversial or offensive material</w:t>
      </w:r>
      <w:r w:rsidR="00BE6648" w:rsidRPr="00F64B7C">
        <w:rPr>
          <w:rFonts w:ascii="Calibri" w:hAnsi="Calibri" w:cs="Arial"/>
          <w:color w:val="000000"/>
          <w:sz w:val="22"/>
          <w:szCs w:val="22"/>
          <w:lang w:val="en-GB"/>
        </w:rPr>
        <w:t>, for example relating to capital punishment</w:t>
      </w:r>
      <w:r w:rsidR="00387386" w:rsidRPr="00F64B7C">
        <w:rPr>
          <w:rFonts w:ascii="Calibri" w:hAnsi="Calibri" w:cs="Arial"/>
          <w:color w:val="000000"/>
          <w:sz w:val="22"/>
          <w:szCs w:val="22"/>
          <w:lang w:val="en-GB"/>
        </w:rPr>
        <w:t xml:space="preserve"> or murder</w:t>
      </w:r>
      <w:r w:rsidRPr="00F64B7C">
        <w:rPr>
          <w:rFonts w:ascii="Calibri" w:hAnsi="Calibri" w:cs="Arial"/>
          <w:color w:val="000000"/>
          <w:sz w:val="22"/>
          <w:szCs w:val="22"/>
          <w:lang w:val="en-GB"/>
        </w:rPr>
        <w:t>.</w:t>
      </w:r>
    </w:p>
    <w:p w14:paraId="4EC8E0E7" w14:textId="77777777" w:rsidR="00075EBE" w:rsidRPr="00F64B7C" w:rsidRDefault="00AB31F1" w:rsidP="00FB18F1">
      <w:pPr>
        <w:pStyle w:val="ListParagraph"/>
        <w:numPr>
          <w:ilvl w:val="0"/>
          <w:numId w:val="27"/>
        </w:numPr>
        <w:rPr>
          <w:rFonts w:ascii="Calibri" w:hAnsi="Calibri" w:cs="Arial"/>
          <w:color w:val="000000"/>
          <w:sz w:val="22"/>
          <w:szCs w:val="22"/>
          <w:lang w:val="en-GB"/>
        </w:rPr>
      </w:pPr>
      <w:r w:rsidRPr="00F64B7C">
        <w:rPr>
          <w:rFonts w:ascii="Calibri" w:hAnsi="Calibri" w:cs="Arial"/>
          <w:color w:val="000000"/>
          <w:sz w:val="22"/>
          <w:szCs w:val="22"/>
          <w:lang w:val="en-GB"/>
        </w:rPr>
        <w:t>Catering for a wide range of learning styles and very different entry levels of knowledge.</w:t>
      </w:r>
    </w:p>
    <w:p w14:paraId="0B68D583" w14:textId="77777777" w:rsidR="00BA7A59" w:rsidRPr="00F64B7C" w:rsidRDefault="00075EBE" w:rsidP="00FB18F1">
      <w:pPr>
        <w:pStyle w:val="ListParagraph"/>
        <w:numPr>
          <w:ilvl w:val="0"/>
          <w:numId w:val="27"/>
        </w:numPr>
        <w:rPr>
          <w:rFonts w:ascii="Calibri" w:hAnsi="Calibri" w:cs="Arial"/>
          <w:color w:val="000000"/>
          <w:sz w:val="22"/>
          <w:szCs w:val="22"/>
          <w:lang w:val="en-GB"/>
        </w:rPr>
      </w:pPr>
      <w:r w:rsidRPr="00F64B7C">
        <w:rPr>
          <w:rFonts w:ascii="Calibri" w:hAnsi="Calibri" w:cs="Arial"/>
          <w:color w:val="000000"/>
          <w:sz w:val="22"/>
          <w:szCs w:val="22"/>
          <w:lang w:val="en-GB"/>
        </w:rPr>
        <w:t>Maintaining visitor engagement and impact throughout the visit, in particular in the first two introductory spaces where some important scene-setting</w:t>
      </w:r>
      <w:r w:rsidR="00795DB9" w:rsidRPr="00F64B7C">
        <w:rPr>
          <w:rFonts w:ascii="Calibri" w:hAnsi="Calibri" w:cs="Arial"/>
          <w:color w:val="000000"/>
          <w:sz w:val="22"/>
          <w:szCs w:val="22"/>
          <w:lang w:val="en-GB"/>
        </w:rPr>
        <w:t>/ context</w:t>
      </w:r>
      <w:r w:rsidRPr="00F64B7C">
        <w:rPr>
          <w:rFonts w:ascii="Calibri" w:hAnsi="Calibri" w:cs="Arial"/>
          <w:color w:val="000000"/>
          <w:sz w:val="22"/>
          <w:szCs w:val="22"/>
          <w:lang w:val="en-GB"/>
        </w:rPr>
        <w:t xml:space="preserve"> is needed but visitors will be eager to enter the historic rooms.</w:t>
      </w:r>
      <w:r w:rsidR="00795DB9" w:rsidRPr="00F64B7C">
        <w:rPr>
          <w:rFonts w:ascii="Calibri" w:hAnsi="Calibri" w:cs="Arial"/>
          <w:color w:val="000000"/>
          <w:sz w:val="22"/>
          <w:szCs w:val="22"/>
          <w:lang w:val="en-GB"/>
        </w:rPr>
        <w:t xml:space="preserve"> </w:t>
      </w:r>
    </w:p>
    <w:p w14:paraId="4FD3C307" w14:textId="77777777" w:rsidR="00795DB9" w:rsidRPr="00F64B7C" w:rsidRDefault="00BA7A59" w:rsidP="00FB18F1">
      <w:pPr>
        <w:pStyle w:val="ListParagraph"/>
        <w:numPr>
          <w:ilvl w:val="0"/>
          <w:numId w:val="27"/>
        </w:numPr>
        <w:rPr>
          <w:rFonts w:ascii="Calibri" w:hAnsi="Calibri" w:cs="Arial"/>
          <w:color w:val="000000"/>
          <w:sz w:val="22"/>
          <w:szCs w:val="22"/>
          <w:lang w:val="en-GB"/>
        </w:rPr>
      </w:pPr>
      <w:r w:rsidRPr="00F64B7C">
        <w:rPr>
          <w:rFonts w:ascii="Calibri" w:hAnsi="Calibri" w:cs="Arial"/>
          <w:color w:val="000000"/>
          <w:sz w:val="22"/>
          <w:szCs w:val="22"/>
          <w:lang w:val="en-GB"/>
        </w:rPr>
        <w:t>Securing object loans from other institutions.</w:t>
      </w:r>
    </w:p>
    <w:p w14:paraId="62224502" w14:textId="77777777" w:rsidR="00FB18F1" w:rsidRPr="00F64B7C" w:rsidRDefault="00265491" w:rsidP="00FB18F1">
      <w:pPr>
        <w:pStyle w:val="ListParagraph"/>
        <w:numPr>
          <w:ilvl w:val="0"/>
          <w:numId w:val="27"/>
        </w:numPr>
        <w:rPr>
          <w:rFonts w:ascii="Calibri" w:hAnsi="Calibri" w:cs="Arial"/>
          <w:color w:val="000000"/>
          <w:sz w:val="22"/>
          <w:szCs w:val="22"/>
          <w:lang w:val="en-GB"/>
        </w:rPr>
      </w:pPr>
      <w:r w:rsidRPr="00F64B7C">
        <w:rPr>
          <w:rFonts w:ascii="Calibri" w:hAnsi="Calibri" w:cs="Arial"/>
          <w:color w:val="000000"/>
          <w:sz w:val="22"/>
          <w:szCs w:val="22"/>
          <w:lang w:val="en-GB"/>
        </w:rPr>
        <w:t>C</w:t>
      </w:r>
      <w:r w:rsidR="00C25B0C" w:rsidRPr="00F64B7C">
        <w:rPr>
          <w:rFonts w:ascii="Calibri" w:hAnsi="Calibri" w:cs="Arial"/>
          <w:color w:val="000000"/>
          <w:sz w:val="22"/>
          <w:szCs w:val="22"/>
          <w:lang w:val="en-GB"/>
        </w:rPr>
        <w:t>ompeting with other</w:t>
      </w:r>
      <w:r w:rsidRPr="00F64B7C">
        <w:rPr>
          <w:rFonts w:ascii="Calibri" w:hAnsi="Calibri" w:cs="Arial"/>
          <w:color w:val="000000"/>
          <w:sz w:val="22"/>
          <w:szCs w:val="22"/>
          <w:lang w:val="en-GB"/>
        </w:rPr>
        <w:t xml:space="preserve"> </w:t>
      </w:r>
      <w:r w:rsidR="00D843C7" w:rsidRPr="00F64B7C">
        <w:rPr>
          <w:rFonts w:ascii="Calibri" w:hAnsi="Calibri" w:cs="Arial"/>
          <w:color w:val="000000"/>
          <w:sz w:val="22"/>
          <w:szCs w:val="22"/>
          <w:lang w:val="en-GB"/>
        </w:rPr>
        <w:t>established and better-known</w:t>
      </w:r>
      <w:r w:rsidRPr="00F64B7C">
        <w:rPr>
          <w:rFonts w:ascii="Calibri" w:hAnsi="Calibri" w:cs="Arial"/>
          <w:color w:val="000000"/>
          <w:sz w:val="22"/>
          <w:szCs w:val="22"/>
          <w:lang w:val="en-GB"/>
        </w:rPr>
        <w:t xml:space="preserve"> visitor attractions in Dorchester and Dorset</w:t>
      </w:r>
      <w:r w:rsidR="00072E94" w:rsidRPr="00F64B7C">
        <w:rPr>
          <w:rFonts w:ascii="Calibri" w:hAnsi="Calibri" w:cs="Arial"/>
          <w:color w:val="000000"/>
          <w:sz w:val="22"/>
          <w:szCs w:val="22"/>
          <w:lang w:val="en-GB"/>
        </w:rPr>
        <w:t xml:space="preserve"> (in particular t</w:t>
      </w:r>
      <w:r w:rsidR="00310403" w:rsidRPr="00F64B7C">
        <w:rPr>
          <w:rFonts w:ascii="Calibri" w:hAnsi="Calibri" w:cs="Arial"/>
          <w:color w:val="000000"/>
          <w:sz w:val="22"/>
          <w:szCs w:val="22"/>
          <w:lang w:val="en-GB"/>
        </w:rPr>
        <w:t xml:space="preserve">he Tutankhamun Exhibition, </w:t>
      </w:r>
      <w:r w:rsidR="00072E94" w:rsidRPr="00F64B7C">
        <w:rPr>
          <w:rFonts w:ascii="Calibri" w:hAnsi="Calibri" w:cs="Arial"/>
          <w:color w:val="000000"/>
          <w:sz w:val="22"/>
          <w:szCs w:val="22"/>
          <w:lang w:val="en-GB"/>
        </w:rPr>
        <w:t>the Teddy Bear Museum, the Military Keep Museum and the Dinosaur Museum)</w:t>
      </w:r>
      <w:r w:rsidRPr="00F64B7C">
        <w:rPr>
          <w:rFonts w:ascii="Calibri" w:hAnsi="Calibri" w:cs="Arial"/>
          <w:color w:val="000000"/>
          <w:sz w:val="22"/>
          <w:szCs w:val="22"/>
          <w:lang w:val="en-GB"/>
        </w:rPr>
        <w:t>.</w:t>
      </w:r>
    </w:p>
    <w:p w14:paraId="57BE546A" w14:textId="77777777" w:rsidR="00FB18F1" w:rsidRPr="00F64B7C" w:rsidRDefault="00FB18F1" w:rsidP="00950BD9">
      <w:pPr>
        <w:rPr>
          <w:rFonts w:ascii="Calibri" w:hAnsi="Calibri"/>
          <w:sz w:val="22"/>
          <w:szCs w:val="22"/>
          <w:u w:val="single"/>
          <w:lang w:val="en-GB"/>
        </w:rPr>
      </w:pPr>
    </w:p>
    <w:p w14:paraId="3BB94C90" w14:textId="77777777" w:rsidR="00777044" w:rsidRPr="00F64B7C" w:rsidRDefault="00E2134F" w:rsidP="00E2134F">
      <w:pPr>
        <w:ind w:firstLine="340"/>
        <w:rPr>
          <w:rFonts w:ascii="Calibri" w:hAnsi="Calibri"/>
          <w:sz w:val="28"/>
          <w:szCs w:val="22"/>
          <w:u w:val="single"/>
          <w:lang w:val="en-GB"/>
        </w:rPr>
      </w:pPr>
      <w:r w:rsidRPr="00F64B7C">
        <w:rPr>
          <w:rFonts w:ascii="Calibri" w:hAnsi="Calibri"/>
          <w:sz w:val="28"/>
          <w:szCs w:val="22"/>
          <w:u w:val="single"/>
          <w:lang w:val="en-GB"/>
        </w:rPr>
        <w:t>6</w:t>
      </w:r>
      <w:r w:rsidR="00950BD9" w:rsidRPr="00F64B7C">
        <w:rPr>
          <w:rFonts w:ascii="Calibri" w:hAnsi="Calibri"/>
          <w:sz w:val="28"/>
          <w:szCs w:val="22"/>
          <w:u w:val="single"/>
          <w:lang w:val="en-GB"/>
        </w:rPr>
        <w:t>.</w:t>
      </w:r>
      <w:r w:rsidR="007B1A30" w:rsidRPr="00F64B7C">
        <w:rPr>
          <w:rFonts w:ascii="Calibri" w:hAnsi="Calibri"/>
          <w:sz w:val="28"/>
          <w:szCs w:val="22"/>
          <w:u w:val="single"/>
          <w:lang w:val="en-GB"/>
        </w:rPr>
        <w:t>7</w:t>
      </w:r>
      <w:r w:rsidR="00950BD9" w:rsidRPr="00F64B7C">
        <w:rPr>
          <w:rFonts w:ascii="Calibri" w:hAnsi="Calibri"/>
          <w:sz w:val="28"/>
          <w:szCs w:val="22"/>
          <w:u w:val="single"/>
          <w:lang w:val="en-GB"/>
        </w:rPr>
        <w:t xml:space="preserve"> </w:t>
      </w:r>
      <w:r w:rsidR="00777044" w:rsidRPr="00F64B7C">
        <w:rPr>
          <w:rFonts w:ascii="Calibri" w:hAnsi="Calibri"/>
          <w:sz w:val="28"/>
          <w:szCs w:val="22"/>
          <w:u w:val="single"/>
          <w:lang w:val="en-GB"/>
        </w:rPr>
        <w:t>Dwell time</w:t>
      </w:r>
    </w:p>
    <w:p w14:paraId="4EBAF2EC" w14:textId="77777777" w:rsidR="003E298C" w:rsidRPr="00F64B7C" w:rsidRDefault="003E298C" w:rsidP="00950BD9">
      <w:pPr>
        <w:rPr>
          <w:rFonts w:ascii="Calibri" w:hAnsi="Calibri"/>
          <w:sz w:val="22"/>
          <w:szCs w:val="22"/>
          <w:lang w:val="en-GB"/>
        </w:rPr>
      </w:pPr>
    </w:p>
    <w:p w14:paraId="750633EE" w14:textId="77777777" w:rsidR="00064F63" w:rsidRPr="00F64B7C" w:rsidRDefault="002F1882" w:rsidP="00E2134F">
      <w:pPr>
        <w:ind w:left="340"/>
        <w:rPr>
          <w:rFonts w:ascii="Calibri" w:hAnsi="Calibri"/>
          <w:sz w:val="22"/>
          <w:szCs w:val="22"/>
          <w:lang w:val="en-GB"/>
        </w:rPr>
      </w:pPr>
      <w:r w:rsidRPr="00F64B7C">
        <w:rPr>
          <w:rFonts w:ascii="Calibri" w:hAnsi="Calibri"/>
          <w:sz w:val="22"/>
          <w:szCs w:val="22"/>
          <w:lang w:val="en-GB"/>
        </w:rPr>
        <w:t>Dwell time will be an important consideration, in particular in the rooms with reduced cap</w:t>
      </w:r>
      <w:r w:rsidR="00C25B0C" w:rsidRPr="00F64B7C">
        <w:rPr>
          <w:rFonts w:ascii="Calibri" w:hAnsi="Calibri"/>
          <w:sz w:val="22"/>
          <w:szCs w:val="22"/>
          <w:lang w:val="en-GB"/>
        </w:rPr>
        <w:t>acity and at peak times of year</w:t>
      </w:r>
      <w:r w:rsidRPr="00F64B7C">
        <w:rPr>
          <w:rFonts w:ascii="Calibri" w:hAnsi="Calibri"/>
          <w:sz w:val="22"/>
          <w:szCs w:val="22"/>
          <w:lang w:val="en-GB"/>
        </w:rPr>
        <w:t xml:space="preserve">. </w:t>
      </w:r>
      <w:r w:rsidR="00B96E5D" w:rsidRPr="00F64B7C">
        <w:rPr>
          <w:rFonts w:ascii="Calibri" w:hAnsi="Calibri"/>
          <w:sz w:val="22"/>
          <w:szCs w:val="22"/>
          <w:lang w:val="en-GB"/>
        </w:rPr>
        <w:t>It is estimated that the averag</w:t>
      </w:r>
      <w:r w:rsidR="00B43895" w:rsidRPr="00F64B7C">
        <w:rPr>
          <w:rFonts w:ascii="Calibri" w:hAnsi="Calibri"/>
          <w:sz w:val="22"/>
          <w:szCs w:val="22"/>
          <w:lang w:val="en-GB"/>
        </w:rPr>
        <w:t>e visit will last around</w:t>
      </w:r>
      <w:r w:rsidR="00B96E5D" w:rsidRPr="00F64B7C">
        <w:rPr>
          <w:rFonts w:ascii="Calibri" w:hAnsi="Calibri"/>
          <w:sz w:val="22"/>
          <w:szCs w:val="22"/>
          <w:lang w:val="en-GB"/>
        </w:rPr>
        <w:t xml:space="preserve"> 1h 30</w:t>
      </w:r>
      <w:r w:rsidR="00B43895" w:rsidRPr="00F64B7C">
        <w:rPr>
          <w:rFonts w:ascii="Calibri" w:hAnsi="Calibri"/>
          <w:sz w:val="22"/>
          <w:szCs w:val="22"/>
          <w:lang w:val="en-GB"/>
        </w:rPr>
        <w:t>m, or</w:t>
      </w:r>
      <w:r w:rsidR="00B96E5D" w:rsidRPr="00F64B7C">
        <w:rPr>
          <w:rFonts w:ascii="Calibri" w:hAnsi="Calibri"/>
          <w:sz w:val="22"/>
          <w:szCs w:val="22"/>
          <w:lang w:val="en-GB"/>
        </w:rPr>
        <w:t xml:space="preserve"> 2 hours when a temporary exhibition is open in the Grand Jury Room. </w:t>
      </w:r>
      <w:r w:rsidR="00BC19BF" w:rsidRPr="00F64B7C">
        <w:rPr>
          <w:rFonts w:ascii="Calibri" w:hAnsi="Calibri"/>
          <w:sz w:val="22"/>
          <w:szCs w:val="22"/>
          <w:lang w:val="en-GB"/>
        </w:rPr>
        <w:t xml:space="preserve">Further quantitative research needs to be done after opening </w:t>
      </w:r>
      <w:r w:rsidR="00D85EA3" w:rsidRPr="00F64B7C">
        <w:rPr>
          <w:rFonts w:ascii="Calibri" w:hAnsi="Calibri"/>
          <w:sz w:val="22"/>
          <w:szCs w:val="22"/>
          <w:lang w:val="en-GB"/>
        </w:rPr>
        <w:t>to get</w:t>
      </w:r>
      <w:r w:rsidR="00BC19BF" w:rsidRPr="00F64B7C">
        <w:rPr>
          <w:rFonts w:ascii="Calibri" w:hAnsi="Calibri"/>
          <w:sz w:val="22"/>
          <w:szCs w:val="22"/>
          <w:lang w:val="en-GB"/>
        </w:rPr>
        <w:t xml:space="preserve"> more accurate dwell time</w:t>
      </w:r>
      <w:r w:rsidR="00D85EA3" w:rsidRPr="00F64B7C">
        <w:rPr>
          <w:rFonts w:ascii="Calibri" w:hAnsi="Calibri"/>
          <w:sz w:val="22"/>
          <w:szCs w:val="22"/>
          <w:lang w:val="en-GB"/>
        </w:rPr>
        <w:t>s</w:t>
      </w:r>
      <w:r w:rsidR="00BC19BF" w:rsidRPr="00F64B7C">
        <w:rPr>
          <w:rFonts w:ascii="Calibri" w:hAnsi="Calibri"/>
          <w:sz w:val="22"/>
          <w:szCs w:val="22"/>
          <w:lang w:val="en-GB"/>
        </w:rPr>
        <w:t xml:space="preserve">. Timed ticketing may be used at peak times to control visitor flow. </w:t>
      </w:r>
      <w:r w:rsidR="003E298C" w:rsidRPr="00F64B7C">
        <w:rPr>
          <w:rFonts w:ascii="Calibri" w:hAnsi="Calibri"/>
          <w:sz w:val="22"/>
          <w:szCs w:val="22"/>
          <w:lang w:val="en-GB"/>
        </w:rPr>
        <w:t xml:space="preserve"> </w:t>
      </w:r>
    </w:p>
    <w:p w14:paraId="0A031665" w14:textId="77777777" w:rsidR="002D7B77" w:rsidRPr="00F64B7C" w:rsidRDefault="002D7B77" w:rsidP="00950BD9">
      <w:pPr>
        <w:rPr>
          <w:rFonts w:ascii="Calibri" w:hAnsi="Calibri"/>
          <w:sz w:val="22"/>
          <w:szCs w:val="22"/>
          <w:lang w:val="en-GB"/>
        </w:rPr>
      </w:pPr>
    </w:p>
    <w:p w14:paraId="337EC795" w14:textId="77777777" w:rsidR="00A226FF" w:rsidRPr="00F64B7C" w:rsidRDefault="00A226FF" w:rsidP="00950BD9">
      <w:pPr>
        <w:rPr>
          <w:rFonts w:ascii="Calibri" w:hAnsi="Calibri"/>
          <w:sz w:val="22"/>
          <w:szCs w:val="22"/>
          <w:lang w:val="en-GB"/>
        </w:rPr>
      </w:pPr>
    </w:p>
    <w:p w14:paraId="21BB5D06" w14:textId="77777777" w:rsidR="00D039C8" w:rsidRPr="00F64B7C" w:rsidRDefault="00E2134F" w:rsidP="00950BD9">
      <w:pPr>
        <w:rPr>
          <w:rFonts w:ascii="Calibri" w:hAnsi="Calibri"/>
          <w:sz w:val="28"/>
          <w:szCs w:val="22"/>
          <w:u w:val="single"/>
          <w:lang w:val="en-GB"/>
        </w:rPr>
      </w:pPr>
      <w:r w:rsidRPr="00F64B7C">
        <w:rPr>
          <w:rFonts w:ascii="Calibri" w:hAnsi="Calibri"/>
          <w:sz w:val="28"/>
          <w:szCs w:val="22"/>
          <w:u w:val="single"/>
          <w:lang w:val="en-GB"/>
        </w:rPr>
        <w:t>7</w:t>
      </w:r>
      <w:r w:rsidR="00777044" w:rsidRPr="00F64B7C">
        <w:rPr>
          <w:rFonts w:ascii="Calibri" w:hAnsi="Calibri"/>
          <w:sz w:val="28"/>
          <w:szCs w:val="22"/>
          <w:u w:val="single"/>
          <w:lang w:val="en-GB"/>
        </w:rPr>
        <w:t xml:space="preserve">. </w:t>
      </w:r>
      <w:r w:rsidR="00D039C8" w:rsidRPr="00F64B7C">
        <w:rPr>
          <w:rFonts w:ascii="Calibri" w:hAnsi="Calibri"/>
          <w:sz w:val="28"/>
          <w:szCs w:val="22"/>
          <w:u w:val="single"/>
          <w:lang w:val="en-GB"/>
        </w:rPr>
        <w:t>Access</w:t>
      </w:r>
    </w:p>
    <w:p w14:paraId="2BEC6401" w14:textId="77777777" w:rsidR="00D039C8" w:rsidRPr="00F64B7C" w:rsidRDefault="00D039C8" w:rsidP="00950BD9">
      <w:pPr>
        <w:rPr>
          <w:rFonts w:ascii="Calibri" w:hAnsi="Calibri"/>
          <w:sz w:val="22"/>
          <w:szCs w:val="22"/>
          <w:u w:val="single"/>
          <w:lang w:val="en-GB"/>
        </w:rPr>
      </w:pPr>
    </w:p>
    <w:p w14:paraId="26C55661" w14:textId="77777777" w:rsidR="00D039C8" w:rsidRPr="00F64B7C" w:rsidRDefault="008B61BC" w:rsidP="00950BD9">
      <w:pPr>
        <w:rPr>
          <w:rFonts w:ascii="Calibri" w:hAnsi="Calibri"/>
          <w:sz w:val="22"/>
          <w:szCs w:val="22"/>
          <w:lang w:val="en-GB"/>
        </w:rPr>
      </w:pPr>
      <w:r w:rsidRPr="00F64B7C">
        <w:rPr>
          <w:rFonts w:ascii="Calibri" w:hAnsi="Calibri"/>
          <w:sz w:val="22"/>
          <w:szCs w:val="22"/>
          <w:lang w:val="en-GB"/>
        </w:rPr>
        <w:t>The new heritage centre will adhere to best practice where physical and intellectual access are concerned. An Access Strategy</w:t>
      </w:r>
      <w:r w:rsidR="00B43895" w:rsidRPr="00F64B7C">
        <w:rPr>
          <w:rFonts w:ascii="Calibri" w:hAnsi="Calibri"/>
          <w:sz w:val="22"/>
          <w:szCs w:val="22"/>
          <w:lang w:val="en-GB"/>
        </w:rPr>
        <w:t xml:space="preserve"> (including intellectual access to the narrative)</w:t>
      </w:r>
      <w:r w:rsidRPr="00F64B7C">
        <w:rPr>
          <w:rFonts w:ascii="Calibri" w:hAnsi="Calibri"/>
          <w:sz w:val="22"/>
          <w:szCs w:val="22"/>
          <w:lang w:val="en-GB"/>
        </w:rPr>
        <w:t xml:space="preserve"> is being developed</w:t>
      </w:r>
      <w:r w:rsidR="006316FB" w:rsidRPr="00F64B7C">
        <w:rPr>
          <w:rFonts w:ascii="Calibri" w:hAnsi="Calibri"/>
          <w:sz w:val="22"/>
          <w:szCs w:val="22"/>
          <w:lang w:val="en-GB"/>
        </w:rPr>
        <w:t xml:space="preserve"> and the Interpretation Plan will make suggestions for interpretation tools that will help to engage audiences with specific access needs. </w:t>
      </w:r>
    </w:p>
    <w:p w14:paraId="7B8F7CCF" w14:textId="77777777" w:rsidR="00CD267B" w:rsidRPr="00F64B7C" w:rsidRDefault="00CD267B" w:rsidP="00950BD9">
      <w:pPr>
        <w:rPr>
          <w:rFonts w:ascii="Calibri" w:hAnsi="Calibri"/>
          <w:sz w:val="22"/>
          <w:szCs w:val="22"/>
          <w:u w:val="single"/>
          <w:lang w:val="en-GB"/>
        </w:rPr>
      </w:pPr>
    </w:p>
    <w:p w14:paraId="4AB40C88" w14:textId="77777777" w:rsidR="00974655" w:rsidRPr="00F64B7C" w:rsidRDefault="00974655">
      <w:pPr>
        <w:rPr>
          <w:rFonts w:ascii="Calibri" w:hAnsi="Calibri"/>
          <w:sz w:val="22"/>
          <w:szCs w:val="22"/>
          <w:u w:val="single"/>
          <w:lang w:val="en-GB"/>
        </w:rPr>
      </w:pPr>
    </w:p>
    <w:p w14:paraId="785196A5" w14:textId="77777777" w:rsidR="00950BD9" w:rsidRPr="00F64B7C" w:rsidRDefault="00E2134F" w:rsidP="00950BD9">
      <w:pPr>
        <w:rPr>
          <w:rFonts w:ascii="Calibri" w:hAnsi="Calibri"/>
          <w:sz w:val="28"/>
          <w:szCs w:val="22"/>
          <w:u w:val="single"/>
          <w:lang w:val="en-GB"/>
        </w:rPr>
      </w:pPr>
      <w:r w:rsidRPr="00F64B7C">
        <w:rPr>
          <w:rFonts w:ascii="Calibri" w:hAnsi="Calibri"/>
          <w:sz w:val="28"/>
          <w:szCs w:val="22"/>
          <w:u w:val="single"/>
          <w:lang w:val="en-GB"/>
        </w:rPr>
        <w:lastRenderedPageBreak/>
        <w:t>8</w:t>
      </w:r>
      <w:r w:rsidR="00D039C8" w:rsidRPr="00F64B7C">
        <w:rPr>
          <w:rFonts w:ascii="Calibri" w:hAnsi="Calibri"/>
          <w:sz w:val="28"/>
          <w:szCs w:val="22"/>
          <w:u w:val="single"/>
          <w:lang w:val="en-GB"/>
        </w:rPr>
        <w:t xml:space="preserve">. </w:t>
      </w:r>
      <w:r w:rsidR="00950BD9" w:rsidRPr="00F64B7C">
        <w:rPr>
          <w:rFonts w:ascii="Calibri" w:hAnsi="Calibri"/>
          <w:sz w:val="28"/>
          <w:szCs w:val="22"/>
          <w:u w:val="single"/>
          <w:lang w:val="en-GB"/>
        </w:rPr>
        <w:t>The detailed Interpretation Plan</w:t>
      </w:r>
    </w:p>
    <w:p w14:paraId="6D0D1E97" w14:textId="77777777" w:rsidR="00950BD9" w:rsidRPr="00F64B7C" w:rsidRDefault="00950BD9" w:rsidP="00950BD9">
      <w:pPr>
        <w:rPr>
          <w:rFonts w:ascii="Calibri" w:hAnsi="Calibri"/>
          <w:i/>
          <w:sz w:val="22"/>
          <w:szCs w:val="22"/>
          <w:lang w:val="en-GB"/>
        </w:rPr>
      </w:pPr>
    </w:p>
    <w:p w14:paraId="2B5B815D" w14:textId="77777777" w:rsidR="00950BD9" w:rsidRPr="00F64B7C" w:rsidRDefault="00950BD9" w:rsidP="00950BD9">
      <w:pPr>
        <w:rPr>
          <w:rFonts w:ascii="Calibri" w:hAnsi="Calibri"/>
          <w:sz w:val="22"/>
          <w:szCs w:val="22"/>
          <w:lang w:val="en-GB"/>
        </w:rPr>
      </w:pPr>
      <w:r w:rsidRPr="00F64B7C">
        <w:rPr>
          <w:rFonts w:ascii="Calibri" w:hAnsi="Calibri"/>
          <w:sz w:val="22"/>
          <w:szCs w:val="22"/>
          <w:lang w:val="en-GB"/>
        </w:rPr>
        <w:t xml:space="preserve">The Interpretation Plan will act as a detailed ‘roadmap’ of the visitor experience at Shire Hall, from pre-visit to onsite and post-visit engagement. Each area of the visitor route at Shire Hall will be planned in detail, outlining the messages covered, methods of engagement (interpretation ‘tools’) and target audiences for each tool. </w:t>
      </w:r>
    </w:p>
    <w:p w14:paraId="707EA606" w14:textId="77777777" w:rsidR="00950BD9" w:rsidRPr="00F64B7C" w:rsidRDefault="00950BD9" w:rsidP="00950BD9">
      <w:pPr>
        <w:rPr>
          <w:rFonts w:ascii="Calibri" w:hAnsi="Calibri"/>
          <w:sz w:val="22"/>
          <w:szCs w:val="22"/>
          <w:lang w:val="en-GB"/>
        </w:rPr>
      </w:pPr>
    </w:p>
    <w:p w14:paraId="45B41AD5" w14:textId="77777777" w:rsidR="000F7273" w:rsidRPr="00F64B7C" w:rsidRDefault="00950BD9">
      <w:pPr>
        <w:rPr>
          <w:rFonts w:ascii="Calibri" w:hAnsi="Calibri"/>
          <w:sz w:val="22"/>
          <w:szCs w:val="22"/>
          <w:lang w:val="en-GB"/>
        </w:rPr>
      </w:pPr>
      <w:r w:rsidRPr="00F64B7C">
        <w:rPr>
          <w:rFonts w:ascii="Calibri" w:hAnsi="Calibri"/>
          <w:sz w:val="22"/>
          <w:szCs w:val="22"/>
          <w:lang w:val="en-GB"/>
        </w:rPr>
        <w:t>The Plan will be sensitive to the nature and needs of the Grade I listed building and will encompass way-finding solutions for visitors to navigate th</w:t>
      </w:r>
      <w:r w:rsidR="00271308" w:rsidRPr="00F64B7C">
        <w:rPr>
          <w:rFonts w:ascii="Calibri" w:hAnsi="Calibri"/>
          <w:sz w:val="22"/>
          <w:szCs w:val="22"/>
          <w:lang w:val="en-GB"/>
        </w:rPr>
        <w:t>e labyrinthine historic rooms. As mentioned above, c</w:t>
      </w:r>
      <w:r w:rsidRPr="00F64B7C">
        <w:rPr>
          <w:rFonts w:ascii="Calibri" w:hAnsi="Calibri"/>
          <w:sz w:val="22"/>
          <w:szCs w:val="22"/>
          <w:lang w:val="en-GB"/>
        </w:rPr>
        <w:t xml:space="preserve">omprehensive interpretation solutions for visitors with access requirements will also be outlined in the Plan. </w:t>
      </w:r>
    </w:p>
    <w:p w14:paraId="29763186" w14:textId="77777777" w:rsidR="00FA4C31" w:rsidRPr="00F64B7C" w:rsidRDefault="00FA4C31">
      <w:pPr>
        <w:rPr>
          <w:rFonts w:ascii="Calibri" w:hAnsi="Calibri"/>
          <w:sz w:val="22"/>
          <w:szCs w:val="22"/>
          <w:u w:val="single"/>
          <w:lang w:val="en-GB"/>
        </w:rPr>
      </w:pPr>
    </w:p>
    <w:p w14:paraId="3656BAD8" w14:textId="77777777" w:rsidR="00356A04" w:rsidRPr="00F64B7C" w:rsidRDefault="00356A04">
      <w:pPr>
        <w:rPr>
          <w:rFonts w:ascii="Calibri" w:hAnsi="Calibri"/>
          <w:sz w:val="22"/>
          <w:szCs w:val="22"/>
          <w:u w:val="single"/>
          <w:lang w:val="en-GB"/>
        </w:rPr>
      </w:pPr>
    </w:p>
    <w:p w14:paraId="384AD027" w14:textId="77777777" w:rsidR="00D67151" w:rsidRPr="00F64B7C" w:rsidRDefault="00E2134F" w:rsidP="00D67151">
      <w:pPr>
        <w:rPr>
          <w:rFonts w:ascii="Calibri" w:hAnsi="Calibri"/>
          <w:sz w:val="28"/>
          <w:szCs w:val="22"/>
          <w:u w:val="single"/>
          <w:lang w:val="en-GB"/>
        </w:rPr>
      </w:pPr>
      <w:r w:rsidRPr="00F64B7C">
        <w:rPr>
          <w:rFonts w:ascii="Calibri" w:hAnsi="Calibri"/>
          <w:sz w:val="28"/>
          <w:szCs w:val="22"/>
          <w:u w:val="single"/>
          <w:lang w:val="en-GB"/>
        </w:rPr>
        <w:t>9</w:t>
      </w:r>
      <w:r w:rsidR="00D67151" w:rsidRPr="00F64B7C">
        <w:rPr>
          <w:rFonts w:ascii="Calibri" w:hAnsi="Calibri"/>
          <w:sz w:val="28"/>
          <w:szCs w:val="22"/>
          <w:u w:val="single"/>
          <w:lang w:val="en-GB"/>
        </w:rPr>
        <w:t>. Process</w:t>
      </w:r>
    </w:p>
    <w:p w14:paraId="29204049" w14:textId="77777777" w:rsidR="00D67151" w:rsidRPr="00F64B7C" w:rsidRDefault="00D67151" w:rsidP="00D67151">
      <w:pPr>
        <w:rPr>
          <w:rFonts w:ascii="Calibri" w:hAnsi="Calibri"/>
          <w:sz w:val="22"/>
          <w:szCs w:val="22"/>
          <w:lang w:val="en-GB"/>
        </w:rPr>
      </w:pPr>
    </w:p>
    <w:p w14:paraId="554EFB5F" w14:textId="77777777" w:rsidR="00334612" w:rsidRPr="00F64B7C" w:rsidRDefault="00D67151" w:rsidP="00D67151">
      <w:pPr>
        <w:rPr>
          <w:rFonts w:ascii="Calibri" w:hAnsi="Calibri"/>
          <w:sz w:val="22"/>
          <w:szCs w:val="22"/>
          <w:lang w:val="en-GB"/>
        </w:rPr>
      </w:pPr>
      <w:r w:rsidRPr="00F64B7C">
        <w:rPr>
          <w:rFonts w:ascii="Calibri" w:hAnsi="Calibri"/>
          <w:sz w:val="22"/>
          <w:szCs w:val="22"/>
          <w:lang w:val="en-GB"/>
        </w:rPr>
        <w:t xml:space="preserve">The Interpretation Plan will be drawn up in collaboration with the Director Anna Bright, </w:t>
      </w:r>
      <w:r w:rsidR="00D90841" w:rsidRPr="00F64B7C">
        <w:rPr>
          <w:rFonts w:ascii="Calibri" w:hAnsi="Calibri"/>
          <w:sz w:val="22"/>
          <w:szCs w:val="22"/>
          <w:lang w:val="en-GB"/>
        </w:rPr>
        <w:t xml:space="preserve">Learning Manger Anne Brown, </w:t>
      </w:r>
      <w:r w:rsidRPr="00F64B7C">
        <w:rPr>
          <w:rFonts w:ascii="Calibri" w:hAnsi="Calibri"/>
          <w:sz w:val="22"/>
          <w:szCs w:val="22"/>
          <w:lang w:val="en-GB"/>
        </w:rPr>
        <w:t xml:space="preserve">Trustee Jill Cook and Rose Wallis, the appointed academic expert from the University of the West of England. It is vital to verify the narrative and historical facts with an expert in </w:t>
      </w:r>
      <w:r w:rsidR="00194EB8" w:rsidRPr="00F64B7C">
        <w:rPr>
          <w:rFonts w:ascii="Calibri" w:hAnsi="Calibri"/>
          <w:sz w:val="22"/>
          <w:szCs w:val="22"/>
          <w:lang w:val="en-GB"/>
        </w:rPr>
        <w:t>the field. Please see Appendix 1</w:t>
      </w:r>
      <w:r w:rsidRPr="00F64B7C">
        <w:rPr>
          <w:rFonts w:ascii="Calibri" w:hAnsi="Calibri"/>
          <w:sz w:val="22"/>
          <w:szCs w:val="22"/>
          <w:lang w:val="en-GB"/>
        </w:rPr>
        <w:t xml:space="preserve"> for the detailed interpretation schedule. </w:t>
      </w:r>
    </w:p>
    <w:p w14:paraId="520E56F5" w14:textId="77777777" w:rsidR="00B26C2B" w:rsidRPr="00F64B7C" w:rsidRDefault="00B26C2B" w:rsidP="00D67151">
      <w:pPr>
        <w:rPr>
          <w:rFonts w:ascii="Calibri" w:hAnsi="Calibri"/>
          <w:sz w:val="22"/>
          <w:szCs w:val="22"/>
          <w:lang w:val="en-GB"/>
        </w:rPr>
      </w:pPr>
    </w:p>
    <w:p w14:paraId="0B2AE0FB" w14:textId="77777777" w:rsidR="00D67151" w:rsidRPr="00F64B7C" w:rsidRDefault="00D67151" w:rsidP="00D67151">
      <w:pPr>
        <w:rPr>
          <w:rFonts w:ascii="Calibri" w:hAnsi="Calibri"/>
          <w:sz w:val="22"/>
          <w:szCs w:val="22"/>
          <w:lang w:val="en-GB"/>
        </w:rPr>
      </w:pPr>
    </w:p>
    <w:p w14:paraId="0705A6D9" w14:textId="77777777" w:rsidR="006C3E1F" w:rsidRPr="00F64B7C" w:rsidRDefault="00542653">
      <w:pPr>
        <w:rPr>
          <w:rFonts w:ascii="Calibri" w:hAnsi="Calibri"/>
          <w:sz w:val="28"/>
          <w:szCs w:val="22"/>
          <w:u w:val="single"/>
          <w:lang w:val="en-GB"/>
        </w:rPr>
      </w:pPr>
      <w:r w:rsidRPr="00F64B7C">
        <w:rPr>
          <w:rFonts w:ascii="Calibri" w:hAnsi="Calibri"/>
          <w:sz w:val="28"/>
          <w:szCs w:val="22"/>
          <w:u w:val="single"/>
          <w:lang w:val="en-GB"/>
        </w:rPr>
        <w:t>10</w:t>
      </w:r>
      <w:r w:rsidR="00BA3D18" w:rsidRPr="00F64B7C">
        <w:rPr>
          <w:rFonts w:ascii="Calibri" w:hAnsi="Calibri"/>
          <w:sz w:val="28"/>
          <w:szCs w:val="22"/>
          <w:u w:val="single"/>
          <w:lang w:val="en-GB"/>
        </w:rPr>
        <w:t xml:space="preserve">. </w:t>
      </w:r>
      <w:r w:rsidR="007C3A84" w:rsidRPr="00F64B7C">
        <w:rPr>
          <w:rFonts w:ascii="Calibri" w:hAnsi="Calibri"/>
          <w:sz w:val="28"/>
          <w:szCs w:val="22"/>
          <w:u w:val="single"/>
          <w:lang w:val="en-GB"/>
        </w:rPr>
        <w:t>Visitor o</w:t>
      </w:r>
      <w:r w:rsidR="006C3E1F" w:rsidRPr="00F64B7C">
        <w:rPr>
          <w:rFonts w:ascii="Calibri" w:hAnsi="Calibri"/>
          <w:sz w:val="28"/>
          <w:szCs w:val="22"/>
          <w:u w:val="single"/>
          <w:lang w:val="en-GB"/>
        </w:rPr>
        <w:t>utcomes</w:t>
      </w:r>
    </w:p>
    <w:p w14:paraId="7EDE8601" w14:textId="77777777" w:rsidR="009F1F21" w:rsidRPr="00F64B7C" w:rsidRDefault="009F1F21">
      <w:pPr>
        <w:rPr>
          <w:rFonts w:ascii="Calibri" w:hAnsi="Calibri"/>
          <w:sz w:val="22"/>
          <w:szCs w:val="22"/>
          <w:lang w:val="en-GB"/>
        </w:rPr>
      </w:pPr>
    </w:p>
    <w:p w14:paraId="39C7D6E4" w14:textId="77777777" w:rsidR="00F56D96" w:rsidRPr="00F64B7C" w:rsidRDefault="00734569">
      <w:pPr>
        <w:rPr>
          <w:rFonts w:ascii="Calibri" w:hAnsi="Calibri"/>
          <w:sz w:val="22"/>
          <w:szCs w:val="22"/>
          <w:lang w:val="en-GB"/>
        </w:rPr>
      </w:pPr>
      <w:r w:rsidRPr="00F64B7C">
        <w:rPr>
          <w:rFonts w:ascii="Calibri" w:hAnsi="Calibri"/>
          <w:sz w:val="22"/>
          <w:szCs w:val="22"/>
          <w:lang w:val="en-GB"/>
        </w:rPr>
        <w:t>Below</w:t>
      </w:r>
      <w:r w:rsidR="00CE3C54" w:rsidRPr="00F64B7C">
        <w:rPr>
          <w:rFonts w:ascii="Calibri" w:hAnsi="Calibri"/>
          <w:sz w:val="22"/>
          <w:szCs w:val="22"/>
          <w:lang w:val="en-GB"/>
        </w:rPr>
        <w:t xml:space="preserve"> are</w:t>
      </w:r>
      <w:r w:rsidR="00ED14B4" w:rsidRPr="00F64B7C">
        <w:rPr>
          <w:rFonts w:ascii="Calibri" w:hAnsi="Calibri"/>
          <w:sz w:val="22"/>
          <w:szCs w:val="22"/>
          <w:lang w:val="en-GB"/>
        </w:rPr>
        <w:t xml:space="preserve"> the</w:t>
      </w:r>
      <w:r w:rsidR="009F1F21" w:rsidRPr="00F64B7C">
        <w:rPr>
          <w:rFonts w:ascii="Calibri" w:hAnsi="Calibri"/>
          <w:sz w:val="22"/>
          <w:szCs w:val="22"/>
          <w:lang w:val="en-GB"/>
        </w:rPr>
        <w:t xml:space="preserve"> learning, emotional and behavioural objectives</w:t>
      </w:r>
      <w:r w:rsidR="00673DD0" w:rsidRPr="00F64B7C">
        <w:rPr>
          <w:rFonts w:ascii="Calibri" w:hAnsi="Calibri"/>
          <w:sz w:val="22"/>
          <w:szCs w:val="22"/>
          <w:lang w:val="en-GB"/>
        </w:rPr>
        <w:t xml:space="preserve"> that we </w:t>
      </w:r>
      <w:r w:rsidR="00064580" w:rsidRPr="00F64B7C">
        <w:rPr>
          <w:rFonts w:ascii="Calibri" w:hAnsi="Calibri"/>
          <w:sz w:val="22"/>
          <w:szCs w:val="22"/>
          <w:lang w:val="en-GB"/>
        </w:rPr>
        <w:t>want</w:t>
      </w:r>
      <w:r w:rsidR="00673DD0" w:rsidRPr="00F64B7C">
        <w:rPr>
          <w:rFonts w:ascii="Calibri" w:hAnsi="Calibri"/>
          <w:sz w:val="22"/>
          <w:szCs w:val="22"/>
          <w:lang w:val="en-GB"/>
        </w:rPr>
        <w:t xml:space="preserve"> </w:t>
      </w:r>
      <w:r w:rsidR="00EF6E64" w:rsidRPr="00F64B7C">
        <w:rPr>
          <w:rFonts w:ascii="Calibri" w:hAnsi="Calibri"/>
          <w:sz w:val="22"/>
          <w:szCs w:val="22"/>
          <w:lang w:val="en-GB"/>
        </w:rPr>
        <w:t xml:space="preserve">people </w:t>
      </w:r>
      <w:r w:rsidR="00673DD0" w:rsidRPr="00F64B7C">
        <w:rPr>
          <w:rFonts w:ascii="Calibri" w:hAnsi="Calibri"/>
          <w:sz w:val="22"/>
          <w:szCs w:val="22"/>
          <w:lang w:val="en-GB"/>
        </w:rPr>
        <w:t xml:space="preserve">to </w:t>
      </w:r>
      <w:r w:rsidR="00891DB6" w:rsidRPr="00F64B7C">
        <w:rPr>
          <w:rFonts w:ascii="Calibri" w:hAnsi="Calibri"/>
          <w:sz w:val="22"/>
          <w:szCs w:val="22"/>
          <w:lang w:val="en-GB"/>
        </w:rPr>
        <w:t xml:space="preserve">experience and </w:t>
      </w:r>
      <w:r w:rsidR="00673DD0" w:rsidRPr="00F64B7C">
        <w:rPr>
          <w:rFonts w:ascii="Calibri" w:hAnsi="Calibri"/>
          <w:sz w:val="22"/>
          <w:szCs w:val="22"/>
          <w:lang w:val="en-GB"/>
        </w:rPr>
        <w:t xml:space="preserve">take </w:t>
      </w:r>
      <w:r w:rsidR="00891DB6" w:rsidRPr="00F64B7C">
        <w:rPr>
          <w:rFonts w:ascii="Calibri" w:hAnsi="Calibri"/>
          <w:sz w:val="22"/>
          <w:szCs w:val="22"/>
          <w:lang w:val="en-GB"/>
        </w:rPr>
        <w:t xml:space="preserve">away </w:t>
      </w:r>
      <w:r w:rsidR="00673DD0" w:rsidRPr="00F64B7C">
        <w:rPr>
          <w:rFonts w:ascii="Calibri" w:hAnsi="Calibri"/>
          <w:sz w:val="22"/>
          <w:szCs w:val="22"/>
          <w:lang w:val="en-GB"/>
        </w:rPr>
        <w:t>from a visit to Shire Hall</w:t>
      </w:r>
      <w:r w:rsidR="009F1F21" w:rsidRPr="00F64B7C">
        <w:rPr>
          <w:rFonts w:ascii="Calibri" w:hAnsi="Calibri"/>
          <w:sz w:val="22"/>
          <w:szCs w:val="22"/>
          <w:lang w:val="en-GB"/>
        </w:rPr>
        <w:t xml:space="preserve">. </w:t>
      </w:r>
      <w:r w:rsidR="00F0390B" w:rsidRPr="00F64B7C">
        <w:rPr>
          <w:rFonts w:ascii="Calibri" w:hAnsi="Calibri"/>
          <w:sz w:val="22"/>
          <w:szCs w:val="22"/>
          <w:lang w:val="en-GB"/>
        </w:rPr>
        <w:t xml:space="preserve">They reflect the key themes outlined above. </w:t>
      </w:r>
      <w:r w:rsidR="00F56D96" w:rsidRPr="00F64B7C">
        <w:rPr>
          <w:rFonts w:ascii="Calibri" w:hAnsi="Calibri"/>
          <w:sz w:val="22"/>
          <w:szCs w:val="22"/>
          <w:lang w:val="en-GB"/>
        </w:rPr>
        <w:t>One of the key objectives is to encourage visitors to engage with the building and its stories in an emotional way – to think about and discuss the differences between law and order then and now</w:t>
      </w:r>
      <w:r w:rsidR="00EF6E64" w:rsidRPr="00F64B7C">
        <w:rPr>
          <w:rFonts w:ascii="Calibri" w:hAnsi="Calibri"/>
          <w:sz w:val="22"/>
          <w:szCs w:val="22"/>
          <w:lang w:val="en-GB"/>
        </w:rPr>
        <w:t>,</w:t>
      </w:r>
      <w:r w:rsidR="00F56D96" w:rsidRPr="00F64B7C">
        <w:rPr>
          <w:rFonts w:ascii="Calibri" w:hAnsi="Calibri"/>
          <w:sz w:val="22"/>
          <w:szCs w:val="22"/>
          <w:lang w:val="en-GB"/>
        </w:rPr>
        <w:t xml:space="preserve"> and to consider what is fair and what is not.  </w:t>
      </w:r>
    </w:p>
    <w:p w14:paraId="428BAC7D" w14:textId="77777777" w:rsidR="002D7B77" w:rsidRPr="00F64B7C" w:rsidRDefault="002D7B77">
      <w:pPr>
        <w:rPr>
          <w:rFonts w:ascii="Calibri" w:hAnsi="Calibri"/>
          <w:sz w:val="22"/>
          <w:szCs w:val="22"/>
          <w:lang w:val="en-GB"/>
        </w:rPr>
      </w:pPr>
    </w:p>
    <w:p w14:paraId="38A80415" w14:textId="72B16310" w:rsidR="00ED14B4" w:rsidRPr="00F64B7C" w:rsidRDefault="00ED14B4" w:rsidP="00F64B7C">
      <w:pPr>
        <w:rPr>
          <w:rFonts w:ascii="Calibri" w:hAnsi="Calibri"/>
          <w:b/>
          <w:szCs w:val="22"/>
          <w:lang w:val="en-GB"/>
        </w:rPr>
      </w:pPr>
      <w:r w:rsidRPr="00F64B7C">
        <w:rPr>
          <w:rFonts w:ascii="Calibri" w:hAnsi="Calibri"/>
          <w:b/>
          <w:szCs w:val="22"/>
          <w:lang w:val="en-GB"/>
        </w:rPr>
        <w:t>Learning objectives</w:t>
      </w:r>
    </w:p>
    <w:p w14:paraId="20B16515" w14:textId="77777777" w:rsidR="0009345E" w:rsidRPr="00F64B7C" w:rsidRDefault="00ED14B4" w:rsidP="00ED14B4">
      <w:pPr>
        <w:pStyle w:val="ListParagraph"/>
        <w:rPr>
          <w:rFonts w:ascii="Calibri" w:hAnsi="Calibri"/>
          <w:sz w:val="22"/>
          <w:szCs w:val="22"/>
          <w:lang w:val="en-GB"/>
        </w:rPr>
      </w:pPr>
      <w:r w:rsidRPr="00F64B7C">
        <w:rPr>
          <w:rFonts w:ascii="Calibri" w:hAnsi="Calibri"/>
          <w:sz w:val="22"/>
          <w:szCs w:val="22"/>
          <w:lang w:val="en-GB"/>
        </w:rPr>
        <w:t xml:space="preserve">We want visitors to </w:t>
      </w:r>
      <w:r w:rsidR="00590F66" w:rsidRPr="00F64B7C">
        <w:rPr>
          <w:rFonts w:ascii="Calibri" w:hAnsi="Calibri"/>
          <w:sz w:val="22"/>
          <w:szCs w:val="22"/>
          <w:lang w:val="en-GB"/>
        </w:rPr>
        <w:t>discover</w:t>
      </w:r>
      <w:r w:rsidRPr="00F64B7C">
        <w:rPr>
          <w:rFonts w:ascii="Calibri" w:hAnsi="Calibri"/>
          <w:sz w:val="22"/>
          <w:szCs w:val="22"/>
          <w:lang w:val="en-GB"/>
        </w:rPr>
        <w:t>:</w:t>
      </w:r>
    </w:p>
    <w:p w14:paraId="507FAD18" w14:textId="77777777" w:rsidR="00ED14B4" w:rsidRPr="00F64B7C" w:rsidRDefault="00ED14B4" w:rsidP="00ED14B4">
      <w:pPr>
        <w:pStyle w:val="ListParagraph"/>
        <w:rPr>
          <w:rFonts w:ascii="Calibri" w:hAnsi="Calibri"/>
          <w:sz w:val="22"/>
          <w:szCs w:val="22"/>
          <w:lang w:val="en-GB"/>
        </w:rPr>
      </w:pPr>
    </w:p>
    <w:p w14:paraId="4D206316" w14:textId="77777777" w:rsidR="00E378BC" w:rsidRPr="00F64B7C" w:rsidRDefault="00E378BC" w:rsidP="000E7C77">
      <w:pPr>
        <w:pStyle w:val="ListParagraph"/>
        <w:numPr>
          <w:ilvl w:val="0"/>
          <w:numId w:val="12"/>
        </w:numPr>
        <w:rPr>
          <w:rFonts w:ascii="Calibri" w:hAnsi="Calibri"/>
          <w:sz w:val="22"/>
          <w:szCs w:val="22"/>
          <w:lang w:val="en-GB"/>
        </w:rPr>
      </w:pPr>
      <w:r w:rsidRPr="00F64B7C">
        <w:rPr>
          <w:rFonts w:ascii="Calibri" w:hAnsi="Calibri"/>
          <w:sz w:val="22"/>
          <w:szCs w:val="22"/>
          <w:lang w:val="en-GB"/>
        </w:rPr>
        <w:t xml:space="preserve">The role that Shire Hall played in administering law, order and government across Dorset. </w:t>
      </w:r>
    </w:p>
    <w:p w14:paraId="6E861603" w14:textId="77777777" w:rsidR="00C731E3" w:rsidRPr="00F64B7C" w:rsidRDefault="00C731E3" w:rsidP="0009345E">
      <w:pPr>
        <w:pStyle w:val="ListParagraph"/>
        <w:ind w:left="2160"/>
        <w:rPr>
          <w:rFonts w:ascii="Calibri" w:hAnsi="Calibri"/>
          <w:sz w:val="22"/>
          <w:szCs w:val="22"/>
          <w:lang w:val="en-GB"/>
        </w:rPr>
      </w:pPr>
    </w:p>
    <w:p w14:paraId="290754D2" w14:textId="77777777" w:rsidR="0068500D" w:rsidRPr="00F64B7C" w:rsidRDefault="009712B0" w:rsidP="000E7C77">
      <w:pPr>
        <w:pStyle w:val="ListParagraph"/>
        <w:numPr>
          <w:ilvl w:val="0"/>
          <w:numId w:val="12"/>
        </w:numPr>
        <w:rPr>
          <w:rFonts w:ascii="Calibri" w:hAnsi="Calibri"/>
          <w:sz w:val="22"/>
          <w:szCs w:val="22"/>
          <w:lang w:val="en-GB"/>
        </w:rPr>
      </w:pPr>
      <w:r w:rsidRPr="00F64B7C">
        <w:rPr>
          <w:rFonts w:ascii="Calibri" w:hAnsi="Calibri"/>
          <w:sz w:val="22"/>
          <w:szCs w:val="22"/>
          <w:lang w:val="en-GB"/>
        </w:rPr>
        <w:t>The</w:t>
      </w:r>
      <w:r w:rsidR="0068500D" w:rsidRPr="00F64B7C">
        <w:rPr>
          <w:rFonts w:ascii="Calibri" w:hAnsi="Calibri"/>
          <w:sz w:val="22"/>
          <w:szCs w:val="22"/>
          <w:lang w:val="en-GB"/>
        </w:rPr>
        <w:t xml:space="preserve"> </w:t>
      </w:r>
      <w:r w:rsidRPr="00F64B7C">
        <w:rPr>
          <w:rFonts w:ascii="Calibri" w:hAnsi="Calibri"/>
          <w:sz w:val="22"/>
          <w:szCs w:val="22"/>
          <w:lang w:val="en-GB"/>
        </w:rPr>
        <w:t>sorts of cases that were</w:t>
      </w:r>
      <w:r w:rsidR="0068500D" w:rsidRPr="00F64B7C">
        <w:rPr>
          <w:rFonts w:ascii="Calibri" w:hAnsi="Calibri"/>
          <w:sz w:val="22"/>
          <w:szCs w:val="22"/>
          <w:lang w:val="en-GB"/>
        </w:rPr>
        <w:t xml:space="preserve"> brought before the court at Shire Hall.</w:t>
      </w:r>
    </w:p>
    <w:p w14:paraId="194DCD24" w14:textId="77777777" w:rsidR="0068500D" w:rsidRPr="00F64B7C" w:rsidRDefault="0068500D" w:rsidP="0068500D">
      <w:pPr>
        <w:rPr>
          <w:rFonts w:ascii="Calibri" w:hAnsi="Calibri"/>
          <w:sz w:val="22"/>
          <w:szCs w:val="22"/>
          <w:lang w:val="en-GB"/>
        </w:rPr>
      </w:pPr>
    </w:p>
    <w:p w14:paraId="58C3912E" w14:textId="77777777" w:rsidR="0068500D" w:rsidRPr="00F64B7C" w:rsidRDefault="0068500D" w:rsidP="000E7C77">
      <w:pPr>
        <w:pStyle w:val="ListParagraph"/>
        <w:numPr>
          <w:ilvl w:val="0"/>
          <w:numId w:val="12"/>
        </w:numPr>
        <w:rPr>
          <w:rFonts w:ascii="Calibri" w:hAnsi="Calibri"/>
          <w:sz w:val="22"/>
          <w:szCs w:val="22"/>
          <w:lang w:val="en-GB"/>
        </w:rPr>
      </w:pPr>
      <w:r w:rsidRPr="00F64B7C">
        <w:rPr>
          <w:rFonts w:ascii="Calibri" w:hAnsi="Calibri"/>
          <w:sz w:val="22"/>
          <w:szCs w:val="22"/>
          <w:lang w:val="en-GB"/>
        </w:rPr>
        <w:t xml:space="preserve">How the court functioned – from the perspective of the accused, the victims of crime, and the agents of the law. </w:t>
      </w:r>
    </w:p>
    <w:p w14:paraId="61A566E7" w14:textId="77777777" w:rsidR="0068500D" w:rsidRPr="00F64B7C" w:rsidRDefault="0068500D" w:rsidP="0068500D">
      <w:pPr>
        <w:rPr>
          <w:rFonts w:ascii="Calibri" w:hAnsi="Calibri"/>
          <w:sz w:val="22"/>
          <w:szCs w:val="22"/>
          <w:lang w:val="en-GB"/>
        </w:rPr>
      </w:pPr>
    </w:p>
    <w:p w14:paraId="216999EA" w14:textId="77777777" w:rsidR="005B0CA2" w:rsidRPr="00F64B7C" w:rsidRDefault="0068500D" w:rsidP="00B21268">
      <w:pPr>
        <w:pStyle w:val="ListParagraph"/>
        <w:numPr>
          <w:ilvl w:val="0"/>
          <w:numId w:val="12"/>
        </w:numPr>
        <w:rPr>
          <w:rFonts w:ascii="Calibri" w:hAnsi="Calibri"/>
          <w:sz w:val="22"/>
          <w:szCs w:val="22"/>
          <w:lang w:val="en-GB"/>
        </w:rPr>
      </w:pPr>
      <w:r w:rsidRPr="00F64B7C">
        <w:rPr>
          <w:rFonts w:ascii="Calibri" w:hAnsi="Calibri"/>
          <w:sz w:val="22"/>
          <w:szCs w:val="22"/>
          <w:lang w:val="en-GB"/>
        </w:rPr>
        <w:t>How the nature, process and outcomes of prosecution have ch</w:t>
      </w:r>
      <w:r w:rsidR="005B0CA2" w:rsidRPr="00F64B7C">
        <w:rPr>
          <w:rFonts w:ascii="Calibri" w:hAnsi="Calibri"/>
          <w:sz w:val="22"/>
          <w:szCs w:val="22"/>
          <w:lang w:val="en-GB"/>
        </w:rPr>
        <w:t>anged over the past 200 years:</w:t>
      </w:r>
    </w:p>
    <w:p w14:paraId="6B42725C" w14:textId="77777777" w:rsidR="005B0CA2" w:rsidRPr="00F64B7C" w:rsidRDefault="005B0CA2" w:rsidP="005B0CA2">
      <w:pPr>
        <w:rPr>
          <w:rFonts w:ascii="Calibri" w:hAnsi="Calibri"/>
          <w:sz w:val="22"/>
          <w:szCs w:val="22"/>
          <w:lang w:val="en-GB"/>
        </w:rPr>
      </w:pPr>
    </w:p>
    <w:p w14:paraId="6F2A10C8" w14:textId="77777777" w:rsidR="005B0CA2" w:rsidRPr="00F64B7C" w:rsidRDefault="009E15EC" w:rsidP="005B0CA2">
      <w:pPr>
        <w:pStyle w:val="ListParagraph"/>
        <w:numPr>
          <w:ilvl w:val="1"/>
          <w:numId w:val="12"/>
        </w:numPr>
        <w:rPr>
          <w:rFonts w:ascii="Calibri" w:hAnsi="Calibri"/>
          <w:sz w:val="22"/>
          <w:szCs w:val="22"/>
          <w:lang w:val="en-GB"/>
        </w:rPr>
      </w:pPr>
      <w:r w:rsidRPr="00F64B7C">
        <w:rPr>
          <w:rFonts w:ascii="Calibri" w:hAnsi="Calibri"/>
          <w:sz w:val="22"/>
          <w:szCs w:val="22"/>
          <w:lang w:val="en-GB"/>
        </w:rPr>
        <w:t xml:space="preserve">How do the cases that took place here compare to cases today? </w:t>
      </w:r>
    </w:p>
    <w:p w14:paraId="3BD2AF15" w14:textId="77777777" w:rsidR="00EF6616" w:rsidRPr="00F64B7C" w:rsidRDefault="009E15EC" w:rsidP="00EF6616">
      <w:pPr>
        <w:pStyle w:val="ListParagraph"/>
        <w:numPr>
          <w:ilvl w:val="1"/>
          <w:numId w:val="12"/>
        </w:numPr>
        <w:rPr>
          <w:rFonts w:ascii="Calibri" w:hAnsi="Calibri"/>
          <w:sz w:val="22"/>
          <w:szCs w:val="22"/>
          <w:lang w:val="en-GB"/>
        </w:rPr>
      </w:pPr>
      <w:r w:rsidRPr="00F64B7C">
        <w:rPr>
          <w:rFonts w:ascii="Calibri" w:hAnsi="Calibri"/>
          <w:sz w:val="22"/>
          <w:szCs w:val="22"/>
          <w:lang w:val="en-GB"/>
        </w:rPr>
        <w:t xml:space="preserve">How have our ideas about ‘justice’ changed? </w:t>
      </w:r>
    </w:p>
    <w:p w14:paraId="1C939E29" w14:textId="77777777" w:rsidR="009066D4" w:rsidRPr="00F64B7C" w:rsidRDefault="002B5BB3" w:rsidP="00EF6616">
      <w:pPr>
        <w:pStyle w:val="ListParagraph"/>
        <w:numPr>
          <w:ilvl w:val="1"/>
          <w:numId w:val="12"/>
        </w:numPr>
        <w:rPr>
          <w:rFonts w:ascii="Calibri" w:hAnsi="Calibri"/>
          <w:sz w:val="22"/>
          <w:szCs w:val="22"/>
          <w:lang w:val="en-GB"/>
        </w:rPr>
      </w:pPr>
      <w:r w:rsidRPr="00F64B7C">
        <w:rPr>
          <w:rFonts w:ascii="Calibri" w:hAnsi="Calibri"/>
          <w:sz w:val="22"/>
          <w:szCs w:val="22"/>
          <w:lang w:val="en-GB"/>
        </w:rPr>
        <w:t>T</w:t>
      </w:r>
      <w:r w:rsidR="00EF6616" w:rsidRPr="00F64B7C">
        <w:rPr>
          <w:rFonts w:ascii="Calibri" w:hAnsi="Calibri"/>
          <w:sz w:val="22"/>
          <w:szCs w:val="22"/>
          <w:lang w:val="en-GB"/>
        </w:rPr>
        <w:t xml:space="preserve">he laws and institutions </w:t>
      </w:r>
      <w:r w:rsidRPr="00F64B7C">
        <w:rPr>
          <w:rFonts w:ascii="Calibri" w:hAnsi="Calibri"/>
          <w:sz w:val="22"/>
          <w:szCs w:val="22"/>
          <w:lang w:val="en-GB"/>
        </w:rPr>
        <w:t>in this country</w:t>
      </w:r>
      <w:r w:rsidR="00EF6616" w:rsidRPr="00F64B7C">
        <w:rPr>
          <w:rFonts w:ascii="Calibri" w:hAnsi="Calibri"/>
          <w:sz w:val="22"/>
          <w:szCs w:val="22"/>
          <w:lang w:val="en-GB"/>
        </w:rPr>
        <w:t xml:space="preserve"> have shifted from a personalized, highly discretionary and potentially arbitrary justice system to a more professional, centralized, but also bureaucratic and indifferent one. </w:t>
      </w:r>
      <w:r w:rsidR="00BB2864" w:rsidRPr="00F64B7C">
        <w:rPr>
          <w:rFonts w:ascii="Calibri" w:hAnsi="Calibri"/>
          <w:sz w:val="22"/>
          <w:szCs w:val="22"/>
          <w:lang w:val="en-GB"/>
        </w:rPr>
        <w:t>Is one better tha</w:t>
      </w:r>
      <w:r w:rsidRPr="00F64B7C">
        <w:rPr>
          <w:rFonts w:ascii="Calibri" w:hAnsi="Calibri"/>
          <w:sz w:val="22"/>
          <w:szCs w:val="22"/>
          <w:lang w:val="en-GB"/>
        </w:rPr>
        <w:t>n the other?</w:t>
      </w:r>
    </w:p>
    <w:p w14:paraId="66274317" w14:textId="77777777" w:rsidR="009066D4" w:rsidRPr="00F64B7C" w:rsidRDefault="009066D4" w:rsidP="009066D4">
      <w:pPr>
        <w:rPr>
          <w:rFonts w:ascii="Calibri" w:hAnsi="Calibri"/>
          <w:sz w:val="22"/>
          <w:szCs w:val="22"/>
          <w:lang w:val="en-GB"/>
        </w:rPr>
      </w:pPr>
    </w:p>
    <w:p w14:paraId="0B45AC0A" w14:textId="77777777" w:rsidR="00B81B43" w:rsidRPr="00F64B7C" w:rsidRDefault="008A3008" w:rsidP="00C345D6">
      <w:pPr>
        <w:pStyle w:val="ListParagraph"/>
        <w:numPr>
          <w:ilvl w:val="0"/>
          <w:numId w:val="12"/>
        </w:numPr>
        <w:rPr>
          <w:rFonts w:ascii="Calibri" w:hAnsi="Calibri"/>
          <w:sz w:val="22"/>
          <w:szCs w:val="22"/>
          <w:lang w:val="en-GB"/>
        </w:rPr>
      </w:pPr>
      <w:r w:rsidRPr="00F64B7C">
        <w:rPr>
          <w:rFonts w:ascii="Calibri" w:hAnsi="Calibri"/>
          <w:sz w:val="22"/>
          <w:szCs w:val="22"/>
          <w:lang w:val="en-GB"/>
        </w:rPr>
        <w:t>What l</w:t>
      </w:r>
      <w:r w:rsidR="00CC7060" w:rsidRPr="00F64B7C">
        <w:rPr>
          <w:rFonts w:ascii="Calibri" w:hAnsi="Calibri"/>
          <w:sz w:val="22"/>
          <w:szCs w:val="22"/>
          <w:lang w:val="en-GB"/>
        </w:rPr>
        <w:t xml:space="preserve">ife </w:t>
      </w:r>
      <w:r w:rsidRPr="00F64B7C">
        <w:rPr>
          <w:rFonts w:ascii="Calibri" w:hAnsi="Calibri"/>
          <w:sz w:val="22"/>
          <w:szCs w:val="22"/>
          <w:lang w:val="en-GB"/>
        </w:rPr>
        <w:t xml:space="preserve">was like </w:t>
      </w:r>
      <w:r w:rsidR="007D4EC5" w:rsidRPr="00F64B7C">
        <w:rPr>
          <w:rFonts w:ascii="Calibri" w:hAnsi="Calibri"/>
          <w:sz w:val="22"/>
          <w:szCs w:val="22"/>
          <w:lang w:val="en-GB"/>
        </w:rPr>
        <w:t>for ordinar</w:t>
      </w:r>
      <w:r w:rsidRPr="00F64B7C">
        <w:rPr>
          <w:rFonts w:ascii="Calibri" w:hAnsi="Calibri"/>
          <w:sz w:val="22"/>
          <w:szCs w:val="22"/>
          <w:lang w:val="en-GB"/>
        </w:rPr>
        <w:t xml:space="preserve">y </w:t>
      </w:r>
      <w:r w:rsidR="00CC7060" w:rsidRPr="00F64B7C">
        <w:rPr>
          <w:rFonts w:ascii="Calibri" w:hAnsi="Calibri"/>
          <w:sz w:val="22"/>
          <w:szCs w:val="22"/>
          <w:lang w:val="en-GB"/>
        </w:rPr>
        <w:t xml:space="preserve">people living in </w:t>
      </w:r>
      <w:r w:rsidRPr="00F64B7C">
        <w:rPr>
          <w:rFonts w:ascii="Calibri" w:hAnsi="Calibri"/>
          <w:sz w:val="22"/>
          <w:szCs w:val="22"/>
          <w:lang w:val="en-GB"/>
        </w:rPr>
        <w:t>Dorset</w:t>
      </w:r>
      <w:r w:rsidR="007345D1" w:rsidRPr="00F64B7C">
        <w:rPr>
          <w:rFonts w:ascii="Calibri" w:hAnsi="Calibri"/>
          <w:sz w:val="22"/>
          <w:szCs w:val="22"/>
          <w:lang w:val="en-GB"/>
        </w:rPr>
        <w:t xml:space="preserve"> </w:t>
      </w:r>
      <w:r w:rsidR="00743E34" w:rsidRPr="00F64B7C">
        <w:rPr>
          <w:rFonts w:ascii="Calibri" w:hAnsi="Calibri"/>
          <w:sz w:val="22"/>
          <w:szCs w:val="22"/>
          <w:lang w:val="en-GB"/>
        </w:rPr>
        <w:t>between about 1815 and 1914 –</w:t>
      </w:r>
      <w:r w:rsidR="007345D1" w:rsidRPr="00F64B7C">
        <w:rPr>
          <w:rFonts w:ascii="Calibri" w:hAnsi="Calibri"/>
          <w:sz w:val="22"/>
          <w:szCs w:val="22"/>
          <w:lang w:val="en-GB"/>
        </w:rPr>
        <w:t xml:space="preserve"> a period of profound economic, political, and social change</w:t>
      </w:r>
      <w:r w:rsidR="0008582A" w:rsidRPr="00F64B7C">
        <w:rPr>
          <w:rFonts w:ascii="Calibri" w:hAnsi="Calibri"/>
          <w:sz w:val="22"/>
          <w:szCs w:val="22"/>
          <w:lang w:val="en-GB"/>
        </w:rPr>
        <w:t>.</w:t>
      </w:r>
      <w:r w:rsidR="00B21268" w:rsidRPr="00F64B7C">
        <w:rPr>
          <w:rFonts w:ascii="Calibri" w:hAnsi="Calibri"/>
          <w:sz w:val="22"/>
          <w:szCs w:val="22"/>
          <w:lang w:val="en-GB"/>
        </w:rPr>
        <w:t xml:space="preserve"> </w:t>
      </w:r>
    </w:p>
    <w:p w14:paraId="0AE5B794" w14:textId="77777777" w:rsidR="00CC7060" w:rsidRPr="00F64B7C" w:rsidRDefault="00CC7060" w:rsidP="009066D4">
      <w:pPr>
        <w:rPr>
          <w:rFonts w:ascii="Calibri" w:hAnsi="Calibri"/>
          <w:sz w:val="22"/>
          <w:szCs w:val="22"/>
          <w:lang w:val="en-GB"/>
        </w:rPr>
      </w:pPr>
    </w:p>
    <w:p w14:paraId="29C0683B" w14:textId="77777777" w:rsidR="009F4161" w:rsidRPr="00F64B7C" w:rsidRDefault="00BE5BB7" w:rsidP="009F4161">
      <w:pPr>
        <w:pStyle w:val="ListParagraph"/>
        <w:numPr>
          <w:ilvl w:val="0"/>
          <w:numId w:val="12"/>
        </w:numPr>
        <w:rPr>
          <w:rFonts w:ascii="Calibri" w:hAnsi="Calibri"/>
          <w:sz w:val="22"/>
          <w:szCs w:val="22"/>
          <w:lang w:val="en-GB"/>
        </w:rPr>
      </w:pPr>
      <w:r w:rsidRPr="00F64B7C">
        <w:rPr>
          <w:rFonts w:ascii="Calibri" w:hAnsi="Calibri"/>
          <w:sz w:val="22"/>
          <w:szCs w:val="22"/>
          <w:lang w:val="en-GB"/>
        </w:rPr>
        <w:t xml:space="preserve">A trial that took place at Shire Hall changed </w:t>
      </w:r>
      <w:r w:rsidR="00C04855" w:rsidRPr="00F64B7C">
        <w:rPr>
          <w:rFonts w:ascii="Calibri" w:hAnsi="Calibri"/>
          <w:sz w:val="22"/>
          <w:szCs w:val="22"/>
          <w:lang w:val="en-GB"/>
        </w:rPr>
        <w:t>the lives of working people</w:t>
      </w:r>
      <w:r w:rsidR="005E40D3" w:rsidRPr="00F64B7C">
        <w:rPr>
          <w:rFonts w:ascii="Calibri" w:hAnsi="Calibri"/>
          <w:sz w:val="22"/>
          <w:szCs w:val="22"/>
          <w:lang w:val="en-GB"/>
        </w:rPr>
        <w:t xml:space="preserve"> in Britain</w:t>
      </w:r>
      <w:r w:rsidR="00C04855" w:rsidRPr="00F64B7C">
        <w:rPr>
          <w:rFonts w:ascii="Calibri" w:hAnsi="Calibri"/>
          <w:sz w:val="22"/>
          <w:szCs w:val="22"/>
          <w:lang w:val="en-GB"/>
        </w:rPr>
        <w:t xml:space="preserve"> forever</w:t>
      </w:r>
      <w:r w:rsidR="00984EFB" w:rsidRPr="00F64B7C">
        <w:rPr>
          <w:rFonts w:ascii="Calibri" w:hAnsi="Calibri"/>
          <w:sz w:val="22"/>
          <w:szCs w:val="22"/>
          <w:lang w:val="en-GB"/>
        </w:rPr>
        <w:t xml:space="preserve"> – the trial of the Tolpuddle Martyrs</w:t>
      </w:r>
      <w:r w:rsidR="00C16F62" w:rsidRPr="00F64B7C">
        <w:rPr>
          <w:rFonts w:ascii="Calibri" w:hAnsi="Calibri"/>
          <w:sz w:val="22"/>
          <w:szCs w:val="22"/>
          <w:lang w:val="en-GB"/>
        </w:rPr>
        <w:t>.</w:t>
      </w:r>
    </w:p>
    <w:p w14:paraId="556B7381" w14:textId="77777777" w:rsidR="009F4161" w:rsidRPr="00F64B7C" w:rsidRDefault="009F4161" w:rsidP="009F4161">
      <w:pPr>
        <w:pStyle w:val="ListParagraph"/>
        <w:ind w:left="1440"/>
        <w:rPr>
          <w:rFonts w:ascii="Calibri" w:hAnsi="Calibri"/>
          <w:sz w:val="22"/>
          <w:szCs w:val="22"/>
          <w:lang w:val="en-GB"/>
        </w:rPr>
      </w:pPr>
    </w:p>
    <w:p w14:paraId="163AEE10" w14:textId="77777777" w:rsidR="00B26C2B" w:rsidRPr="00F64B7C" w:rsidRDefault="00B26C2B" w:rsidP="00362BAA">
      <w:pPr>
        <w:rPr>
          <w:rFonts w:ascii="Calibri" w:hAnsi="Calibri"/>
          <w:b/>
          <w:sz w:val="22"/>
          <w:szCs w:val="22"/>
          <w:lang w:val="en-GB"/>
        </w:rPr>
      </w:pPr>
    </w:p>
    <w:p w14:paraId="36C32A5B" w14:textId="73601B8F" w:rsidR="00F600CC" w:rsidRPr="00F64B7C" w:rsidRDefault="00ED14B4" w:rsidP="00F64B7C">
      <w:pPr>
        <w:rPr>
          <w:rFonts w:ascii="Calibri" w:hAnsi="Calibri"/>
          <w:b/>
          <w:szCs w:val="22"/>
          <w:lang w:val="en-GB"/>
        </w:rPr>
      </w:pPr>
      <w:r w:rsidRPr="00F64B7C">
        <w:rPr>
          <w:rFonts w:ascii="Calibri" w:hAnsi="Calibri"/>
          <w:b/>
          <w:szCs w:val="22"/>
          <w:lang w:val="en-GB"/>
        </w:rPr>
        <w:t>Emotional objectives</w:t>
      </w:r>
    </w:p>
    <w:p w14:paraId="783CB381" w14:textId="77777777" w:rsidR="00A40AB6" w:rsidRPr="00F64B7C" w:rsidRDefault="00F600CC" w:rsidP="00F600CC">
      <w:pPr>
        <w:pStyle w:val="ListParagraph"/>
        <w:rPr>
          <w:rFonts w:ascii="Calibri" w:hAnsi="Calibri"/>
          <w:sz w:val="22"/>
          <w:szCs w:val="22"/>
          <w:lang w:val="en-GB"/>
        </w:rPr>
      </w:pPr>
      <w:r w:rsidRPr="00F64B7C">
        <w:rPr>
          <w:rFonts w:ascii="Calibri" w:hAnsi="Calibri"/>
          <w:sz w:val="22"/>
          <w:szCs w:val="22"/>
          <w:lang w:val="en-GB"/>
        </w:rPr>
        <w:t>We want visitors to feel:</w:t>
      </w:r>
    </w:p>
    <w:p w14:paraId="4BBF62E2" w14:textId="77777777" w:rsidR="00ED14B4" w:rsidRPr="00F64B7C" w:rsidRDefault="00ED14B4" w:rsidP="0001338C">
      <w:pPr>
        <w:rPr>
          <w:rFonts w:ascii="Calibri" w:hAnsi="Calibri"/>
          <w:sz w:val="22"/>
          <w:szCs w:val="22"/>
          <w:lang w:val="en-GB"/>
        </w:rPr>
      </w:pPr>
    </w:p>
    <w:p w14:paraId="08415E3C" w14:textId="77777777" w:rsidR="00ED1975" w:rsidRPr="00F64B7C" w:rsidRDefault="00ED1975" w:rsidP="00E74B83">
      <w:pPr>
        <w:pStyle w:val="ListParagraph"/>
        <w:numPr>
          <w:ilvl w:val="0"/>
          <w:numId w:val="12"/>
        </w:numPr>
        <w:rPr>
          <w:rFonts w:ascii="Calibri" w:hAnsi="Calibri"/>
          <w:sz w:val="22"/>
          <w:szCs w:val="22"/>
          <w:lang w:val="en-GB"/>
        </w:rPr>
      </w:pPr>
      <w:r w:rsidRPr="00F64B7C">
        <w:rPr>
          <w:rFonts w:ascii="Calibri" w:hAnsi="Calibri"/>
          <w:sz w:val="22"/>
          <w:szCs w:val="22"/>
          <w:lang w:val="en-GB"/>
        </w:rPr>
        <w:t>Uncomfortable</w:t>
      </w:r>
      <w:r w:rsidR="00465997" w:rsidRPr="00F64B7C">
        <w:rPr>
          <w:rFonts w:ascii="Calibri" w:hAnsi="Calibri"/>
          <w:sz w:val="22"/>
          <w:szCs w:val="22"/>
          <w:lang w:val="en-GB"/>
        </w:rPr>
        <w:t xml:space="preserve"> with the reality of what they </w:t>
      </w:r>
      <w:r w:rsidR="00E14670" w:rsidRPr="00F64B7C">
        <w:rPr>
          <w:rFonts w:ascii="Calibri" w:hAnsi="Calibri"/>
          <w:sz w:val="22"/>
          <w:szCs w:val="22"/>
          <w:lang w:val="en-GB"/>
        </w:rPr>
        <w:t>are experiencing</w:t>
      </w:r>
      <w:r w:rsidR="00974655" w:rsidRPr="00F64B7C">
        <w:rPr>
          <w:rFonts w:ascii="Calibri" w:hAnsi="Calibri"/>
          <w:sz w:val="22"/>
          <w:szCs w:val="22"/>
          <w:lang w:val="en-GB"/>
        </w:rPr>
        <w:t xml:space="preserve"> but safe to express their views</w:t>
      </w:r>
      <w:r w:rsidR="0068385B" w:rsidRPr="00F64B7C">
        <w:rPr>
          <w:rFonts w:ascii="Calibri" w:hAnsi="Calibri"/>
          <w:sz w:val="22"/>
          <w:szCs w:val="22"/>
          <w:lang w:val="en-GB"/>
        </w:rPr>
        <w:t>.</w:t>
      </w:r>
      <w:r w:rsidR="00E14670" w:rsidRPr="00F64B7C">
        <w:rPr>
          <w:rFonts w:ascii="Calibri" w:hAnsi="Calibri"/>
          <w:sz w:val="22"/>
          <w:szCs w:val="22"/>
          <w:lang w:val="en-GB"/>
        </w:rPr>
        <w:t xml:space="preserve"> </w:t>
      </w:r>
    </w:p>
    <w:p w14:paraId="4EC8C703" w14:textId="77777777" w:rsidR="00465997" w:rsidRPr="00F64B7C" w:rsidRDefault="00465997" w:rsidP="00ED1975">
      <w:pPr>
        <w:rPr>
          <w:rFonts w:ascii="Calibri" w:hAnsi="Calibri"/>
          <w:sz w:val="22"/>
          <w:szCs w:val="22"/>
          <w:lang w:val="en-GB"/>
        </w:rPr>
      </w:pPr>
    </w:p>
    <w:p w14:paraId="0787A62B" w14:textId="77777777" w:rsidR="00FC1F46" w:rsidRPr="00F64B7C" w:rsidRDefault="00ED1975" w:rsidP="00E74B83">
      <w:pPr>
        <w:pStyle w:val="ListParagraph"/>
        <w:numPr>
          <w:ilvl w:val="0"/>
          <w:numId w:val="12"/>
        </w:numPr>
        <w:rPr>
          <w:rFonts w:ascii="Calibri" w:hAnsi="Calibri"/>
          <w:sz w:val="22"/>
          <w:szCs w:val="22"/>
          <w:lang w:val="en-GB"/>
        </w:rPr>
      </w:pPr>
      <w:r w:rsidRPr="00F64B7C">
        <w:rPr>
          <w:rFonts w:ascii="Calibri" w:hAnsi="Calibri"/>
          <w:sz w:val="22"/>
          <w:szCs w:val="22"/>
          <w:lang w:val="en-GB"/>
        </w:rPr>
        <w:t>Encouraged</w:t>
      </w:r>
      <w:r w:rsidR="00DF4550" w:rsidRPr="00F64B7C">
        <w:rPr>
          <w:rFonts w:ascii="Calibri" w:hAnsi="Calibri"/>
          <w:sz w:val="22"/>
          <w:szCs w:val="22"/>
          <w:lang w:val="en-GB"/>
        </w:rPr>
        <w:t xml:space="preserve"> to compare their own lives with those of people living 200 years ago</w:t>
      </w:r>
      <w:r w:rsidR="0068385B" w:rsidRPr="00F64B7C">
        <w:rPr>
          <w:rFonts w:ascii="Calibri" w:hAnsi="Calibri"/>
          <w:sz w:val="22"/>
          <w:szCs w:val="22"/>
          <w:lang w:val="en-GB"/>
        </w:rPr>
        <w:t>.</w:t>
      </w:r>
      <w:r w:rsidR="00FC1F46" w:rsidRPr="00F64B7C">
        <w:rPr>
          <w:rFonts w:ascii="Calibri" w:hAnsi="Calibri"/>
          <w:sz w:val="22"/>
          <w:szCs w:val="22"/>
          <w:lang w:val="en-GB"/>
        </w:rPr>
        <w:t xml:space="preserve"> </w:t>
      </w:r>
    </w:p>
    <w:p w14:paraId="79FE7E8F" w14:textId="77777777" w:rsidR="00FC1F46" w:rsidRPr="00F64B7C" w:rsidRDefault="00FC1F46" w:rsidP="00FC1F46">
      <w:pPr>
        <w:rPr>
          <w:rFonts w:ascii="Calibri" w:hAnsi="Calibri"/>
          <w:sz w:val="22"/>
          <w:szCs w:val="22"/>
          <w:lang w:val="en-GB"/>
        </w:rPr>
      </w:pPr>
    </w:p>
    <w:p w14:paraId="334A23F8" w14:textId="77777777" w:rsidR="00ED1975" w:rsidRPr="00F64B7C" w:rsidRDefault="002B6CB9" w:rsidP="00E74B83">
      <w:pPr>
        <w:pStyle w:val="ListParagraph"/>
        <w:numPr>
          <w:ilvl w:val="0"/>
          <w:numId w:val="12"/>
        </w:numPr>
        <w:rPr>
          <w:rFonts w:ascii="Calibri" w:hAnsi="Calibri"/>
          <w:sz w:val="22"/>
          <w:szCs w:val="22"/>
          <w:lang w:val="en-GB"/>
        </w:rPr>
      </w:pPr>
      <w:r w:rsidRPr="00F64B7C">
        <w:rPr>
          <w:rFonts w:ascii="Calibri" w:hAnsi="Calibri"/>
          <w:sz w:val="22"/>
          <w:szCs w:val="22"/>
          <w:lang w:val="en-GB"/>
        </w:rPr>
        <w:t>Provoked to c</w:t>
      </w:r>
      <w:r w:rsidR="00FC1F46" w:rsidRPr="00F64B7C">
        <w:rPr>
          <w:rFonts w:ascii="Calibri" w:hAnsi="Calibri"/>
          <w:sz w:val="22"/>
          <w:szCs w:val="22"/>
          <w:lang w:val="en-GB"/>
        </w:rPr>
        <w:t xml:space="preserve">onsider what is fair and unfair in law and order, then and now. </w:t>
      </w:r>
    </w:p>
    <w:p w14:paraId="3E52A9D9" w14:textId="77777777" w:rsidR="00DF4550" w:rsidRPr="00F64B7C" w:rsidRDefault="00DF4550" w:rsidP="00ED1975">
      <w:pPr>
        <w:rPr>
          <w:rFonts w:ascii="Calibri" w:hAnsi="Calibri"/>
          <w:sz w:val="22"/>
          <w:szCs w:val="22"/>
          <w:lang w:val="en-GB"/>
        </w:rPr>
      </w:pPr>
    </w:p>
    <w:p w14:paraId="044AD1FC" w14:textId="77777777" w:rsidR="00ED1975" w:rsidRPr="00F64B7C" w:rsidRDefault="00ED1975" w:rsidP="00E74B83">
      <w:pPr>
        <w:pStyle w:val="ListParagraph"/>
        <w:numPr>
          <w:ilvl w:val="0"/>
          <w:numId w:val="12"/>
        </w:numPr>
        <w:rPr>
          <w:rFonts w:ascii="Calibri" w:hAnsi="Calibri"/>
          <w:sz w:val="22"/>
          <w:szCs w:val="22"/>
          <w:lang w:val="en-GB"/>
        </w:rPr>
      </w:pPr>
      <w:r w:rsidRPr="00F64B7C">
        <w:rPr>
          <w:rFonts w:ascii="Calibri" w:hAnsi="Calibri"/>
          <w:sz w:val="22"/>
          <w:szCs w:val="22"/>
          <w:lang w:val="en-GB"/>
        </w:rPr>
        <w:t>Challenged</w:t>
      </w:r>
      <w:r w:rsidR="00DF4550" w:rsidRPr="00F64B7C">
        <w:rPr>
          <w:rFonts w:ascii="Calibri" w:hAnsi="Calibri"/>
          <w:sz w:val="22"/>
          <w:szCs w:val="22"/>
          <w:lang w:val="en-GB"/>
        </w:rPr>
        <w:t xml:space="preserve"> to think about </w:t>
      </w:r>
      <w:r w:rsidR="00333CB1" w:rsidRPr="00F64B7C">
        <w:rPr>
          <w:rFonts w:ascii="Calibri" w:hAnsi="Calibri"/>
          <w:sz w:val="22"/>
          <w:szCs w:val="22"/>
          <w:lang w:val="en-GB"/>
        </w:rPr>
        <w:t>what</w:t>
      </w:r>
      <w:r w:rsidR="00DF4550" w:rsidRPr="00F64B7C">
        <w:rPr>
          <w:rFonts w:ascii="Calibri" w:hAnsi="Calibri"/>
          <w:sz w:val="22"/>
          <w:szCs w:val="22"/>
          <w:lang w:val="en-GB"/>
        </w:rPr>
        <w:t xml:space="preserve"> ‘justice’ and ‘human rights’</w:t>
      </w:r>
      <w:r w:rsidR="00333CB1" w:rsidRPr="00F64B7C">
        <w:rPr>
          <w:rFonts w:ascii="Calibri" w:hAnsi="Calibri"/>
          <w:sz w:val="22"/>
          <w:szCs w:val="22"/>
          <w:lang w:val="en-GB"/>
        </w:rPr>
        <w:t xml:space="preserve"> mean to</w:t>
      </w:r>
      <w:r w:rsidR="00DF4550" w:rsidRPr="00F64B7C">
        <w:rPr>
          <w:rFonts w:ascii="Calibri" w:hAnsi="Calibri"/>
          <w:sz w:val="22"/>
          <w:szCs w:val="22"/>
          <w:lang w:val="en-GB"/>
        </w:rPr>
        <w:t xml:space="preserve"> different communities and cultures</w:t>
      </w:r>
      <w:r w:rsidR="00FC1F46" w:rsidRPr="00F64B7C">
        <w:rPr>
          <w:rFonts w:ascii="Calibri" w:hAnsi="Calibri"/>
          <w:sz w:val="22"/>
          <w:szCs w:val="22"/>
          <w:lang w:val="en-GB"/>
        </w:rPr>
        <w:t xml:space="preserve"> today</w:t>
      </w:r>
      <w:r w:rsidR="00362BAA" w:rsidRPr="00F64B7C">
        <w:rPr>
          <w:rFonts w:ascii="Calibri" w:hAnsi="Calibri"/>
          <w:sz w:val="22"/>
          <w:szCs w:val="22"/>
          <w:lang w:val="en-GB"/>
        </w:rPr>
        <w:t>,</w:t>
      </w:r>
      <w:r w:rsidR="0001338C" w:rsidRPr="00F64B7C">
        <w:rPr>
          <w:rFonts w:ascii="Calibri" w:hAnsi="Calibri"/>
          <w:sz w:val="22"/>
          <w:szCs w:val="22"/>
          <w:lang w:val="en-GB"/>
        </w:rPr>
        <w:t xml:space="preserve"> and in the past</w:t>
      </w:r>
      <w:r w:rsidR="00BE6F5F" w:rsidRPr="00F64B7C">
        <w:rPr>
          <w:rFonts w:ascii="Calibri" w:hAnsi="Calibri"/>
          <w:sz w:val="22"/>
          <w:szCs w:val="22"/>
          <w:lang w:val="en-GB"/>
        </w:rPr>
        <w:t>.</w:t>
      </w:r>
    </w:p>
    <w:p w14:paraId="45667674" w14:textId="77777777" w:rsidR="00DF4550" w:rsidRPr="00F64B7C" w:rsidRDefault="00DF4550" w:rsidP="00ED1975">
      <w:pPr>
        <w:rPr>
          <w:rFonts w:ascii="Calibri" w:hAnsi="Calibri"/>
          <w:sz w:val="22"/>
          <w:szCs w:val="22"/>
          <w:lang w:val="en-GB"/>
        </w:rPr>
      </w:pPr>
    </w:p>
    <w:p w14:paraId="06DB2C0B" w14:textId="77777777" w:rsidR="00ED1975" w:rsidRPr="00F64B7C" w:rsidRDefault="002B6CB9" w:rsidP="00ED1975">
      <w:pPr>
        <w:pStyle w:val="ListParagraph"/>
        <w:numPr>
          <w:ilvl w:val="0"/>
          <w:numId w:val="12"/>
        </w:numPr>
        <w:rPr>
          <w:rFonts w:ascii="Calibri" w:hAnsi="Calibri"/>
          <w:sz w:val="22"/>
          <w:szCs w:val="22"/>
          <w:lang w:val="en-GB"/>
        </w:rPr>
      </w:pPr>
      <w:r w:rsidRPr="00F64B7C">
        <w:rPr>
          <w:rFonts w:ascii="Calibri" w:hAnsi="Calibri" w:cs="Times New Roman"/>
          <w:sz w:val="22"/>
          <w:szCs w:val="22"/>
          <w:lang w:val="en-GB"/>
        </w:rPr>
        <w:t>Encourag</w:t>
      </w:r>
      <w:r w:rsidR="00ED1975" w:rsidRPr="00F64B7C">
        <w:rPr>
          <w:rFonts w:ascii="Calibri" w:hAnsi="Calibri" w:cs="Times New Roman"/>
          <w:sz w:val="22"/>
          <w:szCs w:val="22"/>
          <w:lang w:val="en-GB"/>
        </w:rPr>
        <w:t>ed</w:t>
      </w:r>
      <w:r w:rsidR="009F1F21" w:rsidRPr="00F64B7C">
        <w:rPr>
          <w:rFonts w:ascii="Calibri" w:hAnsi="Calibri" w:cs="Times New Roman"/>
          <w:sz w:val="22"/>
          <w:szCs w:val="22"/>
          <w:lang w:val="en-GB"/>
        </w:rPr>
        <w:t xml:space="preserve"> </w:t>
      </w:r>
      <w:r w:rsidR="00DF4550" w:rsidRPr="00F64B7C">
        <w:rPr>
          <w:rFonts w:ascii="Calibri" w:hAnsi="Calibri" w:cs="Times New Roman"/>
          <w:sz w:val="22"/>
          <w:szCs w:val="22"/>
          <w:lang w:val="en-GB"/>
        </w:rPr>
        <w:t xml:space="preserve">to think about the links between </w:t>
      </w:r>
      <w:r w:rsidR="009F1F21" w:rsidRPr="00F64B7C">
        <w:rPr>
          <w:rFonts w:ascii="Calibri" w:hAnsi="Calibri" w:cs="Times New Roman"/>
          <w:sz w:val="22"/>
          <w:szCs w:val="22"/>
          <w:lang w:val="en-GB"/>
        </w:rPr>
        <w:t>historic events and recent newsworthy</w:t>
      </w:r>
      <w:r w:rsidR="00DF4550" w:rsidRPr="00F64B7C">
        <w:rPr>
          <w:rFonts w:ascii="Calibri" w:hAnsi="Calibri" w:cs="Times New Roman"/>
          <w:sz w:val="22"/>
          <w:szCs w:val="22"/>
          <w:lang w:val="en-GB"/>
        </w:rPr>
        <w:t xml:space="preserve"> </w:t>
      </w:r>
      <w:r w:rsidR="009F1F21" w:rsidRPr="00F64B7C">
        <w:rPr>
          <w:rFonts w:ascii="Calibri" w:hAnsi="Calibri" w:cs="Times New Roman"/>
          <w:sz w:val="22"/>
          <w:szCs w:val="22"/>
          <w:lang w:val="en-GB"/>
        </w:rPr>
        <w:t xml:space="preserve">events </w:t>
      </w:r>
      <w:r w:rsidR="00DA56D1" w:rsidRPr="00F64B7C">
        <w:rPr>
          <w:rFonts w:ascii="Calibri" w:hAnsi="Calibri" w:cs="Times New Roman"/>
          <w:sz w:val="22"/>
          <w:szCs w:val="22"/>
          <w:lang w:val="en-GB"/>
        </w:rPr>
        <w:t>–</w:t>
      </w:r>
      <w:r w:rsidR="009F1F21" w:rsidRPr="00F64B7C">
        <w:rPr>
          <w:rFonts w:ascii="Calibri" w:hAnsi="Calibri" w:cs="Times New Roman"/>
          <w:sz w:val="22"/>
          <w:szCs w:val="22"/>
          <w:lang w:val="en-GB"/>
        </w:rPr>
        <w:t xml:space="preserve"> where does the balance of power</w:t>
      </w:r>
      <w:r w:rsidR="00DF4550" w:rsidRPr="00F64B7C">
        <w:rPr>
          <w:rFonts w:ascii="Calibri" w:hAnsi="Calibri" w:cs="Times New Roman"/>
          <w:sz w:val="22"/>
          <w:szCs w:val="22"/>
          <w:lang w:val="en-GB"/>
        </w:rPr>
        <w:t xml:space="preserve"> </w:t>
      </w:r>
      <w:r w:rsidR="009F1F21" w:rsidRPr="00F64B7C">
        <w:rPr>
          <w:rFonts w:ascii="Calibri" w:hAnsi="Calibri" w:cs="Times New Roman"/>
          <w:sz w:val="22"/>
          <w:szCs w:val="22"/>
          <w:lang w:val="en-GB"/>
        </w:rPr>
        <w:t>lie in today’s society?</w:t>
      </w:r>
    </w:p>
    <w:p w14:paraId="213544B1" w14:textId="77777777" w:rsidR="00DF4550" w:rsidRPr="00F64B7C" w:rsidRDefault="00DF4550" w:rsidP="00ED1975">
      <w:pPr>
        <w:rPr>
          <w:rFonts w:ascii="Calibri" w:hAnsi="Calibri"/>
          <w:sz w:val="22"/>
          <w:szCs w:val="22"/>
          <w:lang w:val="en-GB"/>
        </w:rPr>
      </w:pPr>
    </w:p>
    <w:p w14:paraId="1398F19A" w14:textId="77777777" w:rsidR="000720E0" w:rsidRPr="00F64B7C" w:rsidRDefault="00ED1975" w:rsidP="00DF4550">
      <w:pPr>
        <w:pStyle w:val="ListParagraph"/>
        <w:numPr>
          <w:ilvl w:val="0"/>
          <w:numId w:val="12"/>
        </w:numPr>
        <w:rPr>
          <w:rFonts w:ascii="Calibri" w:hAnsi="Calibri"/>
          <w:sz w:val="22"/>
          <w:szCs w:val="22"/>
          <w:lang w:val="en-GB"/>
        </w:rPr>
      </w:pPr>
      <w:r w:rsidRPr="00F64B7C">
        <w:rPr>
          <w:rFonts w:ascii="Calibri" w:hAnsi="Calibri" w:cs="Times New Roman"/>
          <w:sz w:val="22"/>
          <w:szCs w:val="22"/>
          <w:lang w:val="en-GB"/>
        </w:rPr>
        <w:t>A</w:t>
      </w:r>
      <w:r w:rsidR="009F1F21" w:rsidRPr="00F64B7C">
        <w:rPr>
          <w:rFonts w:ascii="Calibri" w:hAnsi="Calibri" w:cs="Times New Roman"/>
          <w:sz w:val="22"/>
          <w:szCs w:val="22"/>
          <w:lang w:val="en-GB"/>
        </w:rPr>
        <w:t xml:space="preserve"> sense of involvement and engagement,</w:t>
      </w:r>
      <w:r w:rsidR="00DF4550" w:rsidRPr="00F64B7C">
        <w:rPr>
          <w:rFonts w:ascii="Calibri" w:hAnsi="Calibri" w:cs="Times New Roman"/>
          <w:sz w:val="22"/>
          <w:szCs w:val="22"/>
          <w:lang w:val="en-GB"/>
        </w:rPr>
        <w:t xml:space="preserve"> </w:t>
      </w:r>
      <w:r w:rsidR="009F1F21" w:rsidRPr="00F64B7C">
        <w:rPr>
          <w:rFonts w:ascii="Calibri" w:hAnsi="Calibri" w:cs="Times New Roman"/>
          <w:sz w:val="22"/>
          <w:szCs w:val="22"/>
          <w:lang w:val="en-GB"/>
        </w:rPr>
        <w:t>that these stories are part of our individual</w:t>
      </w:r>
      <w:r w:rsidR="00DF4550" w:rsidRPr="00F64B7C">
        <w:rPr>
          <w:rFonts w:ascii="Calibri" w:hAnsi="Calibri" w:cs="Times New Roman"/>
          <w:sz w:val="22"/>
          <w:szCs w:val="22"/>
          <w:lang w:val="en-GB"/>
        </w:rPr>
        <w:t xml:space="preserve"> </w:t>
      </w:r>
      <w:r w:rsidR="009F1F21" w:rsidRPr="00F64B7C">
        <w:rPr>
          <w:rFonts w:ascii="Calibri" w:hAnsi="Calibri" w:cs="Times New Roman"/>
          <w:sz w:val="22"/>
          <w:szCs w:val="22"/>
          <w:lang w:val="en-GB"/>
        </w:rPr>
        <w:t>and shared heritage</w:t>
      </w:r>
      <w:r w:rsidR="000D7CE3" w:rsidRPr="00F64B7C">
        <w:rPr>
          <w:rFonts w:ascii="Calibri" w:hAnsi="Calibri" w:cs="Times New Roman"/>
          <w:sz w:val="22"/>
          <w:szCs w:val="22"/>
          <w:lang w:val="en-GB"/>
        </w:rPr>
        <w:t xml:space="preserve"> and they have relevance for us today</w:t>
      </w:r>
      <w:r w:rsidR="009F1F21" w:rsidRPr="00F64B7C">
        <w:rPr>
          <w:rFonts w:ascii="Calibri" w:hAnsi="Calibri" w:cs="Times New Roman"/>
          <w:sz w:val="22"/>
          <w:szCs w:val="22"/>
          <w:lang w:val="en-GB"/>
        </w:rPr>
        <w:t>.</w:t>
      </w:r>
    </w:p>
    <w:p w14:paraId="62F3418B" w14:textId="7A32EBEF" w:rsidR="000720E0" w:rsidRPr="00F64B7C" w:rsidRDefault="000720E0" w:rsidP="009F1F21">
      <w:pPr>
        <w:widowControl w:val="0"/>
        <w:autoSpaceDE w:val="0"/>
        <w:autoSpaceDN w:val="0"/>
        <w:adjustRightInd w:val="0"/>
        <w:rPr>
          <w:rFonts w:ascii="Calibri" w:hAnsi="Calibri" w:cs="Times New Roman"/>
          <w:sz w:val="22"/>
          <w:szCs w:val="22"/>
          <w:lang w:val="en-GB"/>
        </w:rPr>
      </w:pPr>
    </w:p>
    <w:p w14:paraId="3E4466FB" w14:textId="7E3F2040" w:rsidR="000720E0" w:rsidRPr="00F64B7C" w:rsidRDefault="000720E0" w:rsidP="00F64B7C">
      <w:pPr>
        <w:rPr>
          <w:rFonts w:ascii="Calibri" w:hAnsi="Calibri"/>
          <w:b/>
          <w:szCs w:val="22"/>
          <w:lang w:val="en-GB"/>
        </w:rPr>
      </w:pPr>
      <w:r w:rsidRPr="00F64B7C">
        <w:rPr>
          <w:rFonts w:ascii="Calibri" w:hAnsi="Calibri"/>
          <w:b/>
          <w:szCs w:val="22"/>
          <w:lang w:val="en-GB"/>
        </w:rPr>
        <w:t>Behavioural objectives:</w:t>
      </w:r>
    </w:p>
    <w:p w14:paraId="612F8E76" w14:textId="77777777" w:rsidR="00A40AB6" w:rsidRPr="00F64B7C" w:rsidRDefault="000720E0" w:rsidP="000720E0">
      <w:pPr>
        <w:pStyle w:val="ListParagraph"/>
        <w:rPr>
          <w:rFonts w:ascii="Calibri" w:hAnsi="Calibri"/>
          <w:sz w:val="22"/>
          <w:szCs w:val="22"/>
          <w:lang w:val="en-GB"/>
        </w:rPr>
      </w:pPr>
      <w:r w:rsidRPr="00F64B7C">
        <w:rPr>
          <w:rFonts w:ascii="Calibri" w:hAnsi="Calibri"/>
          <w:sz w:val="22"/>
          <w:szCs w:val="22"/>
          <w:lang w:val="en-GB"/>
        </w:rPr>
        <w:t>We want visitors to:</w:t>
      </w:r>
    </w:p>
    <w:p w14:paraId="7879388E" w14:textId="77777777" w:rsidR="005751A6" w:rsidRPr="00F64B7C" w:rsidRDefault="005751A6" w:rsidP="000720E0">
      <w:pPr>
        <w:pStyle w:val="ListParagraph"/>
        <w:rPr>
          <w:rFonts w:ascii="Calibri" w:hAnsi="Calibri"/>
          <w:sz w:val="22"/>
          <w:szCs w:val="22"/>
          <w:lang w:val="en-GB"/>
        </w:rPr>
      </w:pPr>
    </w:p>
    <w:p w14:paraId="5D7B8ACF" w14:textId="77777777" w:rsidR="001856C4" w:rsidRPr="00F64B7C" w:rsidRDefault="000D7F60" w:rsidP="005751A6">
      <w:pPr>
        <w:pStyle w:val="ListParagraph"/>
        <w:numPr>
          <w:ilvl w:val="0"/>
          <w:numId w:val="19"/>
        </w:numPr>
        <w:rPr>
          <w:rFonts w:ascii="Calibri" w:hAnsi="Calibri"/>
          <w:sz w:val="22"/>
          <w:szCs w:val="22"/>
          <w:lang w:val="en-GB"/>
        </w:rPr>
      </w:pPr>
      <w:r w:rsidRPr="00F64B7C">
        <w:rPr>
          <w:rFonts w:ascii="Calibri" w:hAnsi="Calibri"/>
          <w:sz w:val="22"/>
          <w:szCs w:val="22"/>
          <w:lang w:val="en-GB"/>
        </w:rPr>
        <w:t>React</w:t>
      </w:r>
      <w:r w:rsidR="001D44B3" w:rsidRPr="00F64B7C">
        <w:rPr>
          <w:rFonts w:ascii="Calibri" w:hAnsi="Calibri"/>
          <w:sz w:val="22"/>
          <w:szCs w:val="22"/>
          <w:lang w:val="en-GB"/>
        </w:rPr>
        <w:t xml:space="preserve"> to what they discover at Shire Hall</w:t>
      </w:r>
    </w:p>
    <w:p w14:paraId="6788FE57" w14:textId="77777777" w:rsidR="001D44B3" w:rsidRPr="00F64B7C" w:rsidRDefault="001D44B3" w:rsidP="001856C4">
      <w:pPr>
        <w:ind w:left="1060"/>
        <w:rPr>
          <w:rFonts w:ascii="Calibri" w:hAnsi="Calibri"/>
          <w:sz w:val="22"/>
          <w:szCs w:val="22"/>
          <w:lang w:val="en-GB"/>
        </w:rPr>
      </w:pPr>
    </w:p>
    <w:p w14:paraId="0D9232F7" w14:textId="77777777" w:rsidR="001856C4" w:rsidRPr="00F64B7C" w:rsidRDefault="000D7F60" w:rsidP="005751A6">
      <w:pPr>
        <w:pStyle w:val="ListParagraph"/>
        <w:numPr>
          <w:ilvl w:val="0"/>
          <w:numId w:val="19"/>
        </w:numPr>
        <w:rPr>
          <w:rFonts w:ascii="Calibri" w:hAnsi="Calibri"/>
          <w:sz w:val="22"/>
          <w:szCs w:val="22"/>
          <w:lang w:val="en-GB"/>
        </w:rPr>
      </w:pPr>
      <w:r w:rsidRPr="00F64B7C">
        <w:rPr>
          <w:rFonts w:ascii="Calibri" w:hAnsi="Calibri"/>
          <w:sz w:val="22"/>
          <w:szCs w:val="22"/>
          <w:lang w:val="en-GB"/>
        </w:rPr>
        <w:t>Share</w:t>
      </w:r>
      <w:r w:rsidR="001D44B3" w:rsidRPr="00F64B7C">
        <w:rPr>
          <w:rFonts w:ascii="Calibri" w:hAnsi="Calibri"/>
          <w:sz w:val="22"/>
          <w:szCs w:val="22"/>
          <w:lang w:val="en-GB"/>
        </w:rPr>
        <w:t xml:space="preserve"> and discuss what they experience with others in their family/ group</w:t>
      </w:r>
    </w:p>
    <w:p w14:paraId="3CB9DBA9" w14:textId="77777777" w:rsidR="001D44B3" w:rsidRPr="00F64B7C" w:rsidRDefault="001D44B3" w:rsidP="001856C4">
      <w:pPr>
        <w:rPr>
          <w:rFonts w:ascii="Calibri" w:hAnsi="Calibri"/>
          <w:sz w:val="22"/>
          <w:szCs w:val="22"/>
          <w:lang w:val="en-GB"/>
        </w:rPr>
      </w:pPr>
    </w:p>
    <w:p w14:paraId="412CC97F" w14:textId="77777777" w:rsidR="001856C4" w:rsidRPr="00F64B7C" w:rsidRDefault="000D7F60" w:rsidP="005751A6">
      <w:pPr>
        <w:pStyle w:val="ListParagraph"/>
        <w:numPr>
          <w:ilvl w:val="0"/>
          <w:numId w:val="19"/>
        </w:numPr>
        <w:rPr>
          <w:rFonts w:ascii="Calibri" w:hAnsi="Calibri"/>
          <w:sz w:val="22"/>
          <w:szCs w:val="22"/>
          <w:lang w:val="en-GB"/>
        </w:rPr>
      </w:pPr>
      <w:r w:rsidRPr="00F64B7C">
        <w:rPr>
          <w:rFonts w:ascii="Calibri" w:hAnsi="Calibri"/>
          <w:sz w:val="22"/>
          <w:szCs w:val="22"/>
          <w:lang w:val="en-GB"/>
        </w:rPr>
        <w:t>Engage</w:t>
      </w:r>
      <w:r w:rsidR="001D44B3" w:rsidRPr="00F64B7C">
        <w:rPr>
          <w:rFonts w:ascii="Calibri" w:hAnsi="Calibri"/>
          <w:sz w:val="22"/>
          <w:szCs w:val="22"/>
          <w:lang w:val="en-GB"/>
        </w:rPr>
        <w:t xml:space="preserve"> with staff and volunteers – ask questions and discuss ideas</w:t>
      </w:r>
    </w:p>
    <w:p w14:paraId="6E3AE493" w14:textId="77777777" w:rsidR="001D44B3" w:rsidRPr="00F64B7C" w:rsidRDefault="001D44B3" w:rsidP="001856C4">
      <w:pPr>
        <w:rPr>
          <w:rFonts w:ascii="Calibri" w:hAnsi="Calibri"/>
          <w:sz w:val="22"/>
          <w:szCs w:val="22"/>
          <w:lang w:val="en-GB"/>
        </w:rPr>
      </w:pPr>
    </w:p>
    <w:p w14:paraId="645FDAA1" w14:textId="77777777" w:rsidR="001856C4" w:rsidRPr="00F64B7C" w:rsidRDefault="000D7F60" w:rsidP="005751A6">
      <w:pPr>
        <w:pStyle w:val="ListParagraph"/>
        <w:numPr>
          <w:ilvl w:val="0"/>
          <w:numId w:val="19"/>
        </w:numPr>
        <w:rPr>
          <w:rFonts w:ascii="Calibri" w:hAnsi="Calibri"/>
          <w:sz w:val="22"/>
          <w:szCs w:val="22"/>
          <w:lang w:val="en-GB"/>
        </w:rPr>
      </w:pPr>
      <w:r w:rsidRPr="00F64B7C">
        <w:rPr>
          <w:rFonts w:ascii="Calibri" w:hAnsi="Calibri"/>
          <w:sz w:val="22"/>
          <w:szCs w:val="22"/>
          <w:lang w:val="en-GB"/>
        </w:rPr>
        <w:t>Be</w:t>
      </w:r>
      <w:r w:rsidR="001D44B3" w:rsidRPr="00F64B7C">
        <w:rPr>
          <w:rFonts w:ascii="Calibri" w:hAnsi="Calibri"/>
          <w:sz w:val="22"/>
          <w:szCs w:val="22"/>
          <w:lang w:val="en-GB"/>
        </w:rPr>
        <w:t xml:space="preserve"> motivated to find out more during and following their visit</w:t>
      </w:r>
    </w:p>
    <w:p w14:paraId="4C533CD0" w14:textId="77777777" w:rsidR="001D44B3" w:rsidRPr="00F64B7C" w:rsidRDefault="001D44B3" w:rsidP="001856C4">
      <w:pPr>
        <w:rPr>
          <w:rFonts w:ascii="Calibri" w:hAnsi="Calibri"/>
          <w:sz w:val="22"/>
          <w:szCs w:val="22"/>
          <w:lang w:val="en-GB"/>
        </w:rPr>
      </w:pPr>
    </w:p>
    <w:p w14:paraId="3050C7BD" w14:textId="77777777" w:rsidR="001856C4" w:rsidRPr="00F64B7C" w:rsidRDefault="000D7F60" w:rsidP="005751A6">
      <w:pPr>
        <w:pStyle w:val="ListParagraph"/>
        <w:numPr>
          <w:ilvl w:val="0"/>
          <w:numId w:val="19"/>
        </w:numPr>
        <w:rPr>
          <w:rFonts w:ascii="Calibri" w:hAnsi="Calibri"/>
          <w:sz w:val="22"/>
          <w:szCs w:val="22"/>
          <w:lang w:val="en-GB"/>
        </w:rPr>
      </w:pPr>
      <w:r w:rsidRPr="00F64B7C">
        <w:rPr>
          <w:rFonts w:ascii="Calibri" w:hAnsi="Calibri"/>
          <w:sz w:val="22"/>
          <w:szCs w:val="22"/>
          <w:lang w:val="en-GB"/>
        </w:rPr>
        <w:t>Become</w:t>
      </w:r>
      <w:r w:rsidR="001D44B3" w:rsidRPr="00F64B7C">
        <w:rPr>
          <w:rFonts w:ascii="Calibri" w:hAnsi="Calibri"/>
          <w:sz w:val="22"/>
          <w:szCs w:val="22"/>
          <w:lang w:val="en-GB"/>
        </w:rPr>
        <w:t xml:space="preserve"> regular visitors, returning to visit temporary exhibitions or to take part in events and activities</w:t>
      </w:r>
    </w:p>
    <w:p w14:paraId="260B5EC6" w14:textId="77777777" w:rsidR="001D44B3" w:rsidRPr="00F64B7C" w:rsidRDefault="001D44B3" w:rsidP="001856C4">
      <w:pPr>
        <w:rPr>
          <w:rFonts w:ascii="Calibri" w:hAnsi="Calibri"/>
          <w:sz w:val="22"/>
          <w:szCs w:val="22"/>
          <w:lang w:val="en-GB"/>
        </w:rPr>
      </w:pPr>
    </w:p>
    <w:p w14:paraId="1D3FA5DA" w14:textId="77777777" w:rsidR="001856C4" w:rsidRPr="00F64B7C" w:rsidRDefault="000D7F60" w:rsidP="005751A6">
      <w:pPr>
        <w:pStyle w:val="ListParagraph"/>
        <w:numPr>
          <w:ilvl w:val="0"/>
          <w:numId w:val="19"/>
        </w:numPr>
        <w:rPr>
          <w:rFonts w:ascii="Calibri" w:hAnsi="Calibri"/>
          <w:sz w:val="22"/>
          <w:szCs w:val="22"/>
          <w:lang w:val="en-GB"/>
        </w:rPr>
      </w:pPr>
      <w:r w:rsidRPr="00F64B7C">
        <w:rPr>
          <w:rFonts w:ascii="Calibri" w:hAnsi="Calibri"/>
          <w:sz w:val="22"/>
          <w:szCs w:val="22"/>
          <w:lang w:val="en-GB"/>
        </w:rPr>
        <w:t>Recommend</w:t>
      </w:r>
      <w:r w:rsidR="001D44B3" w:rsidRPr="00F64B7C">
        <w:rPr>
          <w:rFonts w:ascii="Calibri" w:hAnsi="Calibri"/>
          <w:sz w:val="22"/>
          <w:szCs w:val="22"/>
          <w:lang w:val="en-GB"/>
        </w:rPr>
        <w:t xml:space="preserve"> a visit to others and bring their friends and family to visit</w:t>
      </w:r>
    </w:p>
    <w:p w14:paraId="2DCA6075" w14:textId="77777777" w:rsidR="001D44B3" w:rsidRPr="00F64B7C" w:rsidRDefault="001D44B3" w:rsidP="001856C4">
      <w:pPr>
        <w:rPr>
          <w:rFonts w:ascii="Calibri" w:hAnsi="Calibri"/>
          <w:sz w:val="22"/>
          <w:szCs w:val="22"/>
          <w:lang w:val="en-GB"/>
        </w:rPr>
      </w:pPr>
    </w:p>
    <w:p w14:paraId="47E32E30" w14:textId="77777777" w:rsidR="001856C4" w:rsidRPr="00F64B7C" w:rsidRDefault="000D7F60" w:rsidP="005751A6">
      <w:pPr>
        <w:pStyle w:val="ListParagraph"/>
        <w:numPr>
          <w:ilvl w:val="0"/>
          <w:numId w:val="19"/>
        </w:numPr>
        <w:rPr>
          <w:rFonts w:ascii="Calibri" w:hAnsi="Calibri"/>
          <w:sz w:val="22"/>
          <w:szCs w:val="22"/>
          <w:lang w:val="en-GB"/>
        </w:rPr>
      </w:pPr>
      <w:r w:rsidRPr="00F64B7C">
        <w:rPr>
          <w:rFonts w:ascii="Calibri" w:hAnsi="Calibri"/>
          <w:sz w:val="22"/>
          <w:szCs w:val="22"/>
          <w:lang w:val="en-GB"/>
        </w:rPr>
        <w:t>Visit</w:t>
      </w:r>
      <w:r w:rsidR="001D44B3" w:rsidRPr="00F64B7C">
        <w:rPr>
          <w:rFonts w:ascii="Calibri" w:hAnsi="Calibri"/>
          <w:sz w:val="22"/>
          <w:szCs w:val="22"/>
          <w:lang w:val="en-GB"/>
        </w:rPr>
        <w:t xml:space="preserve"> linked attractions and facilities, such as Dorset Count Museum, the Tolpuddle Martyrs Museum and Dorset History Centre</w:t>
      </w:r>
    </w:p>
    <w:p w14:paraId="716FBE6D" w14:textId="77777777" w:rsidR="001D44B3" w:rsidRPr="00F64B7C" w:rsidRDefault="001D44B3" w:rsidP="001856C4">
      <w:pPr>
        <w:rPr>
          <w:rFonts w:ascii="Calibri" w:hAnsi="Calibri"/>
          <w:sz w:val="22"/>
          <w:szCs w:val="22"/>
          <w:lang w:val="en-GB"/>
        </w:rPr>
      </w:pPr>
    </w:p>
    <w:p w14:paraId="66E95761" w14:textId="77777777" w:rsidR="001856C4" w:rsidRPr="00F64B7C" w:rsidRDefault="000D7F60" w:rsidP="005751A6">
      <w:pPr>
        <w:pStyle w:val="ListParagraph"/>
        <w:numPr>
          <w:ilvl w:val="0"/>
          <w:numId w:val="19"/>
        </w:numPr>
        <w:rPr>
          <w:rFonts w:ascii="Calibri" w:hAnsi="Calibri"/>
          <w:sz w:val="22"/>
          <w:szCs w:val="22"/>
          <w:lang w:val="en-GB"/>
        </w:rPr>
      </w:pPr>
      <w:r w:rsidRPr="00F64B7C">
        <w:rPr>
          <w:rFonts w:ascii="Calibri" w:hAnsi="Calibri"/>
          <w:sz w:val="22"/>
          <w:szCs w:val="22"/>
          <w:lang w:val="en-GB"/>
        </w:rPr>
        <w:t>Become</w:t>
      </w:r>
      <w:r w:rsidR="001D44B3" w:rsidRPr="00F64B7C">
        <w:rPr>
          <w:rFonts w:ascii="Calibri" w:hAnsi="Calibri"/>
          <w:sz w:val="22"/>
          <w:szCs w:val="22"/>
          <w:lang w:val="en-GB"/>
        </w:rPr>
        <w:t xml:space="preserve"> involved by sharing their own stories and experiences</w:t>
      </w:r>
    </w:p>
    <w:p w14:paraId="20CA00C7" w14:textId="77777777" w:rsidR="001D44B3" w:rsidRPr="00F64B7C" w:rsidRDefault="001D44B3" w:rsidP="001856C4">
      <w:pPr>
        <w:rPr>
          <w:rFonts w:ascii="Calibri" w:hAnsi="Calibri"/>
          <w:sz w:val="22"/>
          <w:szCs w:val="22"/>
          <w:lang w:val="en-GB"/>
        </w:rPr>
      </w:pPr>
    </w:p>
    <w:p w14:paraId="008C9249" w14:textId="77777777" w:rsidR="000720E0" w:rsidRPr="00F64B7C" w:rsidRDefault="000D7F60" w:rsidP="005751A6">
      <w:pPr>
        <w:pStyle w:val="ListParagraph"/>
        <w:numPr>
          <w:ilvl w:val="0"/>
          <w:numId w:val="19"/>
        </w:numPr>
        <w:rPr>
          <w:rFonts w:ascii="Calibri" w:hAnsi="Calibri"/>
          <w:sz w:val="22"/>
          <w:szCs w:val="22"/>
          <w:lang w:val="en-GB"/>
        </w:rPr>
      </w:pPr>
      <w:r w:rsidRPr="00F64B7C">
        <w:rPr>
          <w:rFonts w:ascii="Calibri" w:hAnsi="Calibri"/>
          <w:sz w:val="22"/>
          <w:szCs w:val="22"/>
          <w:lang w:val="en-GB"/>
        </w:rPr>
        <w:t>Become</w:t>
      </w:r>
      <w:r w:rsidR="001D44B3" w:rsidRPr="00F64B7C">
        <w:rPr>
          <w:rFonts w:ascii="Calibri" w:hAnsi="Calibri"/>
          <w:sz w:val="22"/>
          <w:szCs w:val="22"/>
          <w:lang w:val="en-GB"/>
        </w:rPr>
        <w:t xml:space="preserve"> involved through volunteering. </w:t>
      </w:r>
    </w:p>
    <w:p w14:paraId="45951DD0" w14:textId="6A426D59" w:rsidR="007628FD" w:rsidRPr="00F64B7C" w:rsidRDefault="000540AF" w:rsidP="009F1F21">
      <w:pPr>
        <w:rPr>
          <w:rFonts w:ascii="Calibri" w:hAnsi="Calibri"/>
          <w:sz w:val="28"/>
          <w:szCs w:val="22"/>
          <w:u w:val="single"/>
          <w:lang w:val="en-GB"/>
        </w:rPr>
      </w:pPr>
      <w:r w:rsidRPr="00F64B7C">
        <w:rPr>
          <w:rFonts w:ascii="Calibri" w:hAnsi="Calibri"/>
          <w:sz w:val="28"/>
          <w:szCs w:val="22"/>
          <w:u w:val="single"/>
          <w:lang w:val="en-GB"/>
        </w:rPr>
        <w:lastRenderedPageBreak/>
        <w:t>1</w:t>
      </w:r>
      <w:r w:rsidR="00542653" w:rsidRPr="00F64B7C">
        <w:rPr>
          <w:rFonts w:ascii="Calibri" w:hAnsi="Calibri"/>
          <w:sz w:val="28"/>
          <w:szCs w:val="22"/>
          <w:u w:val="single"/>
          <w:lang w:val="en-GB"/>
        </w:rPr>
        <w:t>1</w:t>
      </w:r>
      <w:r w:rsidR="005404B4" w:rsidRPr="00F64B7C">
        <w:rPr>
          <w:rFonts w:ascii="Calibri" w:hAnsi="Calibri"/>
          <w:sz w:val="28"/>
          <w:szCs w:val="22"/>
          <w:u w:val="single"/>
          <w:lang w:val="en-GB"/>
        </w:rPr>
        <w:t xml:space="preserve">. </w:t>
      </w:r>
      <w:r w:rsidR="000F22E0" w:rsidRPr="00F64B7C">
        <w:rPr>
          <w:rFonts w:ascii="Calibri" w:hAnsi="Calibri"/>
          <w:sz w:val="28"/>
          <w:szCs w:val="22"/>
          <w:u w:val="single"/>
          <w:lang w:val="en-GB"/>
        </w:rPr>
        <w:t>Partnerships</w:t>
      </w:r>
    </w:p>
    <w:p w14:paraId="04A5824E" w14:textId="77777777" w:rsidR="007628FD" w:rsidRPr="00F64B7C" w:rsidRDefault="007628FD" w:rsidP="009F1F21">
      <w:pPr>
        <w:rPr>
          <w:rFonts w:ascii="Calibri" w:hAnsi="Calibri"/>
          <w:sz w:val="22"/>
          <w:szCs w:val="22"/>
          <w:lang w:val="en-GB"/>
        </w:rPr>
      </w:pPr>
    </w:p>
    <w:p w14:paraId="5C849BF0" w14:textId="77777777" w:rsidR="007628FD" w:rsidRPr="00F64B7C" w:rsidRDefault="007628FD" w:rsidP="009F1F21">
      <w:pPr>
        <w:rPr>
          <w:rFonts w:ascii="Calibri" w:hAnsi="Calibri"/>
          <w:b/>
          <w:szCs w:val="22"/>
          <w:lang w:val="en-GB"/>
        </w:rPr>
      </w:pPr>
      <w:r w:rsidRPr="00F64B7C">
        <w:rPr>
          <w:rFonts w:ascii="Calibri" w:hAnsi="Calibri"/>
          <w:b/>
          <w:szCs w:val="22"/>
          <w:lang w:val="en-GB"/>
        </w:rPr>
        <w:t>In Dorset</w:t>
      </w:r>
    </w:p>
    <w:p w14:paraId="665F2977" w14:textId="77777777" w:rsidR="00251851" w:rsidRPr="00F64B7C" w:rsidRDefault="00251851" w:rsidP="009F1F21">
      <w:pPr>
        <w:rPr>
          <w:rFonts w:ascii="Calibri" w:hAnsi="Calibri"/>
          <w:sz w:val="22"/>
          <w:szCs w:val="22"/>
          <w:lang w:val="en-GB"/>
        </w:rPr>
      </w:pPr>
    </w:p>
    <w:p w14:paraId="6BC6ADEB" w14:textId="77777777" w:rsidR="00D13FDF" w:rsidRPr="00F64B7C" w:rsidRDefault="00251851" w:rsidP="009F1F21">
      <w:pPr>
        <w:rPr>
          <w:rFonts w:ascii="Calibri" w:hAnsi="Calibri"/>
          <w:sz w:val="22"/>
          <w:szCs w:val="22"/>
          <w:lang w:val="en-GB"/>
        </w:rPr>
      </w:pPr>
      <w:r w:rsidRPr="00F64B7C">
        <w:rPr>
          <w:rFonts w:ascii="Calibri" w:hAnsi="Calibri"/>
          <w:sz w:val="22"/>
          <w:szCs w:val="22"/>
          <w:lang w:val="en-GB"/>
        </w:rPr>
        <w:t>Research for the Interpretation Plan is being carried out with the help of the Dorset History Centre</w:t>
      </w:r>
      <w:r w:rsidR="00B54A23" w:rsidRPr="00F64B7C">
        <w:rPr>
          <w:rFonts w:ascii="Calibri" w:hAnsi="Calibri"/>
          <w:sz w:val="22"/>
          <w:szCs w:val="22"/>
          <w:lang w:val="en-GB"/>
        </w:rPr>
        <w:t>,</w:t>
      </w:r>
      <w:r w:rsidR="00FB17E6" w:rsidRPr="00F64B7C">
        <w:rPr>
          <w:rFonts w:ascii="Calibri" w:hAnsi="Calibri"/>
          <w:sz w:val="22"/>
          <w:szCs w:val="22"/>
          <w:lang w:val="en-GB"/>
        </w:rPr>
        <w:t xml:space="preserve"> Dorset County Museum</w:t>
      </w:r>
      <w:r w:rsidR="00B54A23" w:rsidRPr="00F64B7C">
        <w:rPr>
          <w:rFonts w:ascii="Calibri" w:hAnsi="Calibri"/>
          <w:sz w:val="22"/>
          <w:szCs w:val="22"/>
          <w:lang w:val="en-GB"/>
        </w:rPr>
        <w:t xml:space="preserve"> and the Tolpuddle Martyrs Museum</w:t>
      </w:r>
      <w:r w:rsidR="00D13FDF" w:rsidRPr="00F64B7C">
        <w:rPr>
          <w:rFonts w:ascii="Calibri" w:hAnsi="Calibri"/>
          <w:sz w:val="22"/>
          <w:szCs w:val="22"/>
          <w:lang w:val="en-GB"/>
        </w:rPr>
        <w:t xml:space="preserve"> (the museum director is a Trustee)</w:t>
      </w:r>
      <w:r w:rsidR="00FB17E6" w:rsidRPr="00F64B7C">
        <w:rPr>
          <w:rFonts w:ascii="Calibri" w:hAnsi="Calibri"/>
          <w:sz w:val="22"/>
          <w:szCs w:val="22"/>
          <w:lang w:val="en-GB"/>
        </w:rPr>
        <w:t>.</w:t>
      </w:r>
      <w:r w:rsidR="00B54A23" w:rsidRPr="00F64B7C">
        <w:rPr>
          <w:rFonts w:ascii="Calibri" w:hAnsi="Calibri"/>
          <w:sz w:val="22"/>
          <w:szCs w:val="22"/>
          <w:lang w:val="en-GB"/>
        </w:rPr>
        <w:t xml:space="preserve"> </w:t>
      </w:r>
      <w:r w:rsidR="00A61999" w:rsidRPr="00F64B7C">
        <w:rPr>
          <w:rFonts w:ascii="Calibri" w:hAnsi="Calibri"/>
          <w:sz w:val="22"/>
          <w:szCs w:val="22"/>
          <w:lang w:val="en-GB"/>
        </w:rPr>
        <w:t xml:space="preserve">The </w:t>
      </w:r>
      <w:r w:rsidR="00D13FDF" w:rsidRPr="00F64B7C">
        <w:rPr>
          <w:rFonts w:ascii="Calibri" w:hAnsi="Calibri"/>
          <w:sz w:val="22"/>
          <w:szCs w:val="22"/>
          <w:lang w:val="en-GB"/>
        </w:rPr>
        <w:t>Shire Hall Project</w:t>
      </w:r>
      <w:r w:rsidR="000D0AA8" w:rsidRPr="00F64B7C">
        <w:rPr>
          <w:rFonts w:ascii="Calibri" w:hAnsi="Calibri"/>
          <w:sz w:val="22"/>
          <w:szCs w:val="22"/>
          <w:lang w:val="en-GB"/>
        </w:rPr>
        <w:t xml:space="preserve"> will</w:t>
      </w:r>
      <w:r w:rsidR="00D13FDF" w:rsidRPr="00F64B7C">
        <w:rPr>
          <w:rFonts w:ascii="Calibri" w:hAnsi="Calibri"/>
          <w:sz w:val="22"/>
          <w:szCs w:val="22"/>
          <w:lang w:val="en-GB"/>
        </w:rPr>
        <w:t xml:space="preserve"> help to foster and strengthen these local partnerships. </w:t>
      </w:r>
    </w:p>
    <w:p w14:paraId="400AFB98" w14:textId="77777777" w:rsidR="00D13FDF" w:rsidRPr="00F64B7C" w:rsidRDefault="00D13FDF" w:rsidP="009F1F21">
      <w:pPr>
        <w:rPr>
          <w:rFonts w:ascii="Calibri" w:hAnsi="Calibri"/>
          <w:sz w:val="22"/>
          <w:szCs w:val="22"/>
          <w:lang w:val="en-GB"/>
        </w:rPr>
      </w:pPr>
    </w:p>
    <w:p w14:paraId="0062CD5D" w14:textId="747B468E" w:rsidR="00251851" w:rsidRPr="00F64B7C" w:rsidRDefault="00D13FDF" w:rsidP="009F1F21">
      <w:pPr>
        <w:rPr>
          <w:rFonts w:ascii="Calibri" w:hAnsi="Calibri"/>
          <w:sz w:val="22"/>
          <w:szCs w:val="22"/>
          <w:lang w:val="en-GB"/>
        </w:rPr>
      </w:pPr>
      <w:r w:rsidRPr="00F64B7C">
        <w:rPr>
          <w:rFonts w:ascii="Calibri" w:hAnsi="Calibri"/>
          <w:sz w:val="22"/>
          <w:szCs w:val="22"/>
          <w:lang w:val="en-GB"/>
        </w:rPr>
        <w:t xml:space="preserve">There is also the potential for partnerships to be </w:t>
      </w:r>
      <w:r w:rsidR="00580863" w:rsidRPr="00F64B7C">
        <w:rPr>
          <w:rFonts w:ascii="Calibri" w:hAnsi="Calibri"/>
          <w:sz w:val="22"/>
          <w:szCs w:val="22"/>
          <w:lang w:val="en-GB"/>
        </w:rPr>
        <w:t>developed</w:t>
      </w:r>
      <w:r w:rsidRPr="00F64B7C">
        <w:rPr>
          <w:rFonts w:ascii="Calibri" w:hAnsi="Calibri"/>
          <w:sz w:val="22"/>
          <w:szCs w:val="22"/>
          <w:lang w:val="en-GB"/>
        </w:rPr>
        <w:t>, for example</w:t>
      </w:r>
      <w:r w:rsidR="000D0AA8" w:rsidRPr="00F64B7C">
        <w:rPr>
          <w:rFonts w:ascii="Calibri" w:hAnsi="Calibri"/>
          <w:sz w:val="22"/>
          <w:szCs w:val="22"/>
          <w:lang w:val="en-GB"/>
        </w:rPr>
        <w:t xml:space="preserve"> with</w:t>
      </w:r>
      <w:r w:rsidRPr="00F64B7C">
        <w:rPr>
          <w:rFonts w:ascii="Calibri" w:hAnsi="Calibri"/>
          <w:sz w:val="22"/>
          <w:szCs w:val="22"/>
          <w:lang w:val="en-GB"/>
        </w:rPr>
        <w:t xml:space="preserve"> </w:t>
      </w:r>
      <w:r w:rsidR="008958E6" w:rsidRPr="00F64B7C">
        <w:rPr>
          <w:rFonts w:ascii="Calibri" w:hAnsi="Calibri"/>
          <w:sz w:val="22"/>
          <w:szCs w:val="22"/>
          <w:lang w:val="en-GB"/>
        </w:rPr>
        <w:t xml:space="preserve">the National </w:t>
      </w:r>
      <w:r w:rsidR="002C584D" w:rsidRPr="00F64B7C">
        <w:rPr>
          <w:rFonts w:ascii="Calibri" w:hAnsi="Calibri"/>
          <w:sz w:val="22"/>
          <w:szCs w:val="22"/>
          <w:lang w:val="en-GB"/>
        </w:rPr>
        <w:t xml:space="preserve">Trust (who look after Max Gate and </w:t>
      </w:r>
      <w:r w:rsidR="008958E6" w:rsidRPr="00F64B7C">
        <w:rPr>
          <w:rFonts w:ascii="Calibri" w:hAnsi="Calibri"/>
          <w:sz w:val="22"/>
          <w:szCs w:val="22"/>
          <w:lang w:val="en-GB"/>
        </w:rPr>
        <w:t xml:space="preserve">Thomas Hardy’s </w:t>
      </w:r>
      <w:r w:rsidR="002C584D" w:rsidRPr="00F64B7C">
        <w:rPr>
          <w:rFonts w:ascii="Calibri" w:hAnsi="Calibri"/>
          <w:sz w:val="22"/>
          <w:szCs w:val="22"/>
          <w:lang w:val="en-GB"/>
        </w:rPr>
        <w:t>cottage</w:t>
      </w:r>
      <w:r w:rsidR="008958E6" w:rsidRPr="00F64B7C">
        <w:rPr>
          <w:rFonts w:ascii="Calibri" w:hAnsi="Calibri"/>
          <w:sz w:val="22"/>
          <w:szCs w:val="22"/>
          <w:lang w:val="en-GB"/>
        </w:rPr>
        <w:t>)</w:t>
      </w:r>
      <w:r w:rsidR="00F5323F" w:rsidRPr="00F64B7C">
        <w:rPr>
          <w:rFonts w:ascii="Calibri" w:hAnsi="Calibri"/>
          <w:sz w:val="22"/>
          <w:szCs w:val="22"/>
          <w:lang w:val="en-GB"/>
        </w:rPr>
        <w:t xml:space="preserve"> and the Thomas Hardy Society,</w:t>
      </w:r>
      <w:r w:rsidR="008958E6" w:rsidRPr="00F64B7C">
        <w:rPr>
          <w:rFonts w:ascii="Calibri" w:hAnsi="Calibri"/>
          <w:sz w:val="22"/>
          <w:szCs w:val="22"/>
          <w:lang w:val="en-GB"/>
        </w:rPr>
        <w:t xml:space="preserve"> and </w:t>
      </w:r>
      <w:r w:rsidRPr="00F64B7C">
        <w:rPr>
          <w:rFonts w:ascii="Calibri" w:hAnsi="Calibri"/>
          <w:sz w:val="22"/>
          <w:szCs w:val="22"/>
          <w:lang w:val="en-GB"/>
        </w:rPr>
        <w:t>through the learning programme</w:t>
      </w:r>
      <w:r w:rsidR="008958E6" w:rsidRPr="00F64B7C">
        <w:rPr>
          <w:rFonts w:ascii="Calibri" w:hAnsi="Calibri"/>
          <w:sz w:val="22"/>
          <w:szCs w:val="22"/>
          <w:lang w:val="en-GB"/>
        </w:rPr>
        <w:t xml:space="preserve"> with </w:t>
      </w:r>
      <w:r w:rsidR="00AA4A94" w:rsidRPr="00F64B7C">
        <w:rPr>
          <w:rFonts w:ascii="Calibri" w:hAnsi="Calibri"/>
          <w:sz w:val="22"/>
          <w:szCs w:val="22"/>
          <w:lang w:val="en-GB"/>
        </w:rPr>
        <w:t xml:space="preserve">community groups and </w:t>
      </w:r>
      <w:r w:rsidR="008958E6" w:rsidRPr="00F64B7C">
        <w:rPr>
          <w:rFonts w:ascii="Calibri" w:hAnsi="Calibri"/>
          <w:sz w:val="22"/>
          <w:szCs w:val="22"/>
          <w:lang w:val="en-GB"/>
        </w:rPr>
        <w:t xml:space="preserve">the local Police force, for example. </w:t>
      </w:r>
      <w:r w:rsidR="00E63FF3" w:rsidRPr="00F64B7C">
        <w:rPr>
          <w:rFonts w:ascii="Calibri" w:hAnsi="Calibri"/>
          <w:sz w:val="22"/>
          <w:szCs w:val="22"/>
          <w:lang w:val="en-GB"/>
        </w:rPr>
        <w:t>The new centre for learning will provide a neutral space for community groups to discuss points of law and justice without feeling judged, and there is also potential for a rich outreach programme.</w:t>
      </w:r>
      <w:r w:rsidR="00863FD6" w:rsidRPr="00F64B7C">
        <w:rPr>
          <w:rFonts w:ascii="Calibri" w:hAnsi="Calibri"/>
          <w:sz w:val="22"/>
          <w:szCs w:val="22"/>
          <w:lang w:val="en-GB"/>
        </w:rPr>
        <w:t xml:space="preserve"> See Appendix 2</w:t>
      </w:r>
      <w:r w:rsidR="00EE1627" w:rsidRPr="00F64B7C">
        <w:rPr>
          <w:rFonts w:ascii="Calibri" w:hAnsi="Calibri"/>
          <w:sz w:val="22"/>
          <w:szCs w:val="22"/>
          <w:lang w:val="en-GB"/>
        </w:rPr>
        <w:t xml:space="preserve"> for a full</w:t>
      </w:r>
      <w:r w:rsidR="00194EB8" w:rsidRPr="00F64B7C">
        <w:rPr>
          <w:rFonts w:ascii="Calibri" w:hAnsi="Calibri"/>
          <w:sz w:val="22"/>
          <w:szCs w:val="22"/>
          <w:lang w:val="en-GB"/>
        </w:rPr>
        <w:t xml:space="preserve">er </w:t>
      </w:r>
      <w:r w:rsidR="00EE1627" w:rsidRPr="00F64B7C">
        <w:rPr>
          <w:rFonts w:ascii="Calibri" w:hAnsi="Calibri"/>
          <w:sz w:val="22"/>
          <w:szCs w:val="22"/>
          <w:lang w:val="en-GB"/>
        </w:rPr>
        <w:t xml:space="preserve">list of </w:t>
      </w:r>
      <w:r w:rsidR="00580863" w:rsidRPr="00F64B7C">
        <w:rPr>
          <w:rFonts w:ascii="Calibri" w:hAnsi="Calibri"/>
          <w:sz w:val="22"/>
          <w:szCs w:val="22"/>
          <w:lang w:val="en-GB"/>
        </w:rPr>
        <w:t xml:space="preserve">existing and </w:t>
      </w:r>
      <w:r w:rsidR="00EE1627" w:rsidRPr="00F64B7C">
        <w:rPr>
          <w:rFonts w:ascii="Calibri" w:hAnsi="Calibri"/>
          <w:sz w:val="22"/>
          <w:szCs w:val="22"/>
          <w:lang w:val="en-GB"/>
        </w:rPr>
        <w:t xml:space="preserve">proposed partnerships. </w:t>
      </w:r>
      <w:r w:rsidR="00E63FF3" w:rsidRPr="00F64B7C">
        <w:rPr>
          <w:rFonts w:ascii="Calibri" w:hAnsi="Calibri"/>
          <w:sz w:val="22"/>
          <w:szCs w:val="22"/>
          <w:lang w:val="en-GB"/>
        </w:rPr>
        <w:t xml:space="preserve"> </w:t>
      </w:r>
    </w:p>
    <w:p w14:paraId="696D25C6" w14:textId="77777777" w:rsidR="007628FD" w:rsidRPr="00F64B7C" w:rsidRDefault="007628FD" w:rsidP="009F1F21">
      <w:pPr>
        <w:rPr>
          <w:rFonts w:ascii="Calibri" w:hAnsi="Calibri"/>
          <w:sz w:val="22"/>
          <w:szCs w:val="22"/>
          <w:lang w:val="en-GB"/>
        </w:rPr>
      </w:pPr>
    </w:p>
    <w:p w14:paraId="1B4F1797" w14:textId="77777777" w:rsidR="00A61999" w:rsidRPr="00F64B7C" w:rsidRDefault="007628FD" w:rsidP="009F1F21">
      <w:pPr>
        <w:rPr>
          <w:rFonts w:ascii="Calibri" w:hAnsi="Calibri"/>
          <w:b/>
          <w:szCs w:val="22"/>
          <w:lang w:val="en-GB"/>
        </w:rPr>
      </w:pPr>
      <w:r w:rsidRPr="00F64B7C">
        <w:rPr>
          <w:rFonts w:ascii="Calibri" w:hAnsi="Calibri"/>
          <w:b/>
          <w:szCs w:val="22"/>
          <w:lang w:val="en-GB"/>
        </w:rPr>
        <w:t>Nationally</w:t>
      </w:r>
    </w:p>
    <w:p w14:paraId="4448CAFB" w14:textId="77777777" w:rsidR="00A61999" w:rsidRPr="00F64B7C" w:rsidRDefault="00A61999" w:rsidP="009F1F21">
      <w:pPr>
        <w:rPr>
          <w:rFonts w:ascii="Calibri" w:hAnsi="Calibri"/>
          <w:b/>
          <w:sz w:val="22"/>
          <w:szCs w:val="22"/>
          <w:lang w:val="en-GB"/>
        </w:rPr>
      </w:pPr>
    </w:p>
    <w:p w14:paraId="379FD1D5" w14:textId="77777777" w:rsidR="00E37846" w:rsidRPr="00F64B7C" w:rsidRDefault="00C42A84" w:rsidP="009F1F21">
      <w:pPr>
        <w:rPr>
          <w:rFonts w:ascii="Calibri" w:hAnsi="Calibri"/>
          <w:sz w:val="22"/>
          <w:szCs w:val="22"/>
          <w:lang w:val="en-GB"/>
        </w:rPr>
      </w:pPr>
      <w:r w:rsidRPr="00F64B7C">
        <w:rPr>
          <w:rFonts w:ascii="Calibri" w:hAnsi="Calibri"/>
          <w:sz w:val="22"/>
          <w:szCs w:val="22"/>
          <w:lang w:val="en-GB"/>
        </w:rPr>
        <w:t xml:space="preserve">The University of the West of England’s Regional History Centre </w:t>
      </w:r>
      <w:r w:rsidR="00EE1627" w:rsidRPr="00F64B7C">
        <w:rPr>
          <w:rFonts w:ascii="Calibri" w:hAnsi="Calibri"/>
          <w:sz w:val="22"/>
          <w:szCs w:val="22"/>
          <w:lang w:val="en-GB"/>
        </w:rPr>
        <w:t>has a crucial role in</w:t>
      </w:r>
      <w:r w:rsidR="00B96D61" w:rsidRPr="00F64B7C">
        <w:rPr>
          <w:rFonts w:ascii="Calibri" w:hAnsi="Calibri"/>
          <w:sz w:val="22"/>
          <w:szCs w:val="22"/>
          <w:lang w:val="en-GB"/>
        </w:rPr>
        <w:t xml:space="preserve"> researching and developing</w:t>
      </w:r>
      <w:r w:rsidR="00EE1627" w:rsidRPr="00F64B7C">
        <w:rPr>
          <w:rFonts w:ascii="Calibri" w:hAnsi="Calibri"/>
          <w:sz w:val="22"/>
          <w:szCs w:val="22"/>
          <w:lang w:val="en-GB"/>
        </w:rPr>
        <w:t xml:space="preserve"> the Interpretation Plan</w:t>
      </w:r>
      <w:r w:rsidR="00B96D61" w:rsidRPr="00F64B7C">
        <w:rPr>
          <w:rFonts w:ascii="Calibri" w:hAnsi="Calibri"/>
          <w:sz w:val="22"/>
          <w:szCs w:val="22"/>
          <w:lang w:val="en-GB"/>
        </w:rPr>
        <w:t>. There is scope for this partnership to continue once the heritage centre has opened.</w:t>
      </w:r>
      <w:r w:rsidR="00EE1627" w:rsidRPr="00F64B7C">
        <w:rPr>
          <w:rFonts w:ascii="Calibri" w:hAnsi="Calibri"/>
          <w:sz w:val="22"/>
          <w:szCs w:val="22"/>
          <w:lang w:val="en-GB"/>
        </w:rPr>
        <w:t xml:space="preserve"> </w:t>
      </w:r>
      <w:r w:rsidR="00A61999" w:rsidRPr="00F64B7C">
        <w:rPr>
          <w:rFonts w:ascii="Calibri" w:hAnsi="Calibri"/>
          <w:sz w:val="22"/>
          <w:szCs w:val="22"/>
          <w:lang w:val="en-GB"/>
        </w:rPr>
        <w:t>The temporary exhibition programme and the le</w:t>
      </w:r>
      <w:r w:rsidR="00853CF5" w:rsidRPr="00F64B7C">
        <w:rPr>
          <w:rFonts w:ascii="Calibri" w:hAnsi="Calibri"/>
          <w:sz w:val="22"/>
          <w:szCs w:val="22"/>
          <w:lang w:val="en-GB"/>
        </w:rPr>
        <w:t>arning programme are potential avenues for collaboration with national partners thro</w:t>
      </w:r>
      <w:r w:rsidR="0047500E" w:rsidRPr="00F64B7C">
        <w:rPr>
          <w:rFonts w:ascii="Calibri" w:hAnsi="Calibri"/>
          <w:sz w:val="22"/>
          <w:szCs w:val="22"/>
          <w:lang w:val="en-GB"/>
        </w:rPr>
        <w:t xml:space="preserve">ugh </w:t>
      </w:r>
      <w:r w:rsidR="003368EE" w:rsidRPr="00F64B7C">
        <w:rPr>
          <w:rFonts w:ascii="Calibri" w:hAnsi="Calibri"/>
          <w:sz w:val="22"/>
          <w:szCs w:val="22"/>
          <w:lang w:val="en-GB"/>
        </w:rPr>
        <w:t>loans from national museums</w:t>
      </w:r>
      <w:r w:rsidR="00853CF5" w:rsidRPr="00F64B7C">
        <w:rPr>
          <w:rFonts w:ascii="Calibri" w:hAnsi="Calibri"/>
          <w:sz w:val="22"/>
          <w:szCs w:val="22"/>
          <w:lang w:val="en-GB"/>
        </w:rPr>
        <w:t xml:space="preserve"> such as the British Museum</w:t>
      </w:r>
      <w:r w:rsidR="0047500E" w:rsidRPr="00F64B7C">
        <w:rPr>
          <w:rFonts w:ascii="Calibri" w:hAnsi="Calibri"/>
          <w:sz w:val="22"/>
          <w:szCs w:val="22"/>
          <w:lang w:val="en-GB"/>
        </w:rPr>
        <w:t xml:space="preserve"> for example and by inviting guest contributions.</w:t>
      </w:r>
      <w:bookmarkStart w:id="0" w:name="_GoBack"/>
      <w:bookmarkEnd w:id="0"/>
      <w:r w:rsidR="0047500E" w:rsidRPr="00F64B7C">
        <w:rPr>
          <w:rFonts w:ascii="Calibri" w:hAnsi="Calibri"/>
          <w:sz w:val="22"/>
          <w:szCs w:val="22"/>
          <w:lang w:val="en-GB"/>
        </w:rPr>
        <w:t xml:space="preserve"> </w:t>
      </w:r>
    </w:p>
    <w:p w14:paraId="3FF987D8" w14:textId="77777777" w:rsidR="00F64B7C" w:rsidRPr="00F64B7C" w:rsidRDefault="00F64B7C" w:rsidP="00EB65DC">
      <w:pPr>
        <w:rPr>
          <w:rFonts w:ascii="Calibri" w:hAnsi="Calibri"/>
          <w:b/>
          <w:sz w:val="28"/>
          <w:lang w:val="en-GB"/>
        </w:rPr>
        <w:sectPr w:rsidR="00F64B7C" w:rsidRPr="00F64B7C" w:rsidSect="00C43341">
          <w:headerReference w:type="default" r:id="rId7"/>
          <w:footerReference w:type="even" r:id="rId8"/>
          <w:footerReference w:type="default" r:id="rId9"/>
          <w:pgSz w:w="11900" w:h="16840"/>
          <w:pgMar w:top="1440" w:right="1800" w:bottom="1440" w:left="1800" w:header="708" w:footer="708" w:gutter="0"/>
          <w:cols w:space="708"/>
          <w:titlePg/>
        </w:sectPr>
      </w:pPr>
    </w:p>
    <w:p w14:paraId="09419945" w14:textId="789D274C" w:rsidR="00F00282" w:rsidRPr="00F64B7C" w:rsidRDefault="00E37846" w:rsidP="00EB65DC">
      <w:pPr>
        <w:rPr>
          <w:rFonts w:ascii="Calibri" w:hAnsi="Calibri"/>
          <w:lang w:val="en-GB"/>
        </w:rPr>
      </w:pPr>
      <w:r w:rsidRPr="00F64B7C">
        <w:rPr>
          <w:rFonts w:ascii="Calibri" w:hAnsi="Calibri"/>
          <w:b/>
          <w:sz w:val="28"/>
          <w:lang w:val="en-GB"/>
        </w:rPr>
        <w:lastRenderedPageBreak/>
        <w:t xml:space="preserve">Appendix 1: </w:t>
      </w:r>
      <w:r w:rsidR="00F00282" w:rsidRPr="00F64B7C">
        <w:rPr>
          <w:rFonts w:ascii="Calibri" w:hAnsi="Calibri"/>
          <w:b/>
          <w:sz w:val="28"/>
          <w:lang w:val="en-GB"/>
        </w:rPr>
        <w:t>Interpretation schedule</w:t>
      </w:r>
    </w:p>
    <w:p w14:paraId="34A1AB15" w14:textId="77777777" w:rsidR="004D4FF7" w:rsidRPr="00F64B7C" w:rsidRDefault="004D4FF7" w:rsidP="004D4FF7">
      <w:pPr>
        <w:rPr>
          <w:rFonts w:ascii="Calibri" w:hAnsi="Calibri"/>
          <w:lang w:val="en-GB"/>
        </w:rPr>
      </w:pPr>
    </w:p>
    <w:tbl>
      <w:tblPr>
        <w:tblStyle w:val="TableGrid"/>
        <w:tblW w:w="11937" w:type="dxa"/>
        <w:tblInd w:w="-176" w:type="dxa"/>
        <w:tblLook w:val="00A0" w:firstRow="1" w:lastRow="0" w:firstColumn="1" w:lastColumn="0" w:noHBand="0" w:noVBand="0"/>
      </w:tblPr>
      <w:tblGrid>
        <w:gridCol w:w="1702"/>
        <w:gridCol w:w="4281"/>
        <w:gridCol w:w="1843"/>
        <w:gridCol w:w="1417"/>
        <w:gridCol w:w="2694"/>
      </w:tblGrid>
      <w:tr w:rsidR="004D4FF7" w:rsidRPr="00F64B7C" w14:paraId="52EF249B" w14:textId="77777777" w:rsidTr="00F64B7C">
        <w:tc>
          <w:tcPr>
            <w:tcW w:w="1702" w:type="dxa"/>
            <w:shd w:val="clear" w:color="auto" w:fill="A6A6A6" w:themeFill="background1" w:themeFillShade="A6"/>
          </w:tcPr>
          <w:p w14:paraId="392D1541" w14:textId="77777777" w:rsidR="004D4FF7" w:rsidRPr="00F64B7C" w:rsidRDefault="004D4FF7">
            <w:pPr>
              <w:rPr>
                <w:rFonts w:ascii="Calibri" w:hAnsi="Calibri"/>
                <w:b/>
                <w:sz w:val="22"/>
                <w:szCs w:val="22"/>
                <w:lang w:val="en-GB"/>
              </w:rPr>
            </w:pPr>
            <w:r w:rsidRPr="00F64B7C">
              <w:rPr>
                <w:rFonts w:ascii="Calibri" w:hAnsi="Calibri"/>
                <w:b/>
                <w:sz w:val="22"/>
                <w:szCs w:val="22"/>
                <w:lang w:val="en-GB"/>
              </w:rPr>
              <w:t>When</w:t>
            </w:r>
          </w:p>
        </w:tc>
        <w:tc>
          <w:tcPr>
            <w:tcW w:w="4281" w:type="dxa"/>
            <w:shd w:val="clear" w:color="auto" w:fill="A6A6A6" w:themeFill="background1" w:themeFillShade="A6"/>
          </w:tcPr>
          <w:p w14:paraId="1195232D" w14:textId="77777777" w:rsidR="004D4FF7" w:rsidRPr="00F64B7C" w:rsidRDefault="004D4FF7">
            <w:pPr>
              <w:rPr>
                <w:rFonts w:ascii="Calibri" w:hAnsi="Calibri"/>
                <w:b/>
                <w:sz w:val="22"/>
                <w:szCs w:val="22"/>
                <w:lang w:val="en-GB"/>
              </w:rPr>
            </w:pPr>
            <w:r w:rsidRPr="00F64B7C">
              <w:rPr>
                <w:rFonts w:ascii="Calibri" w:hAnsi="Calibri"/>
                <w:b/>
                <w:sz w:val="22"/>
                <w:szCs w:val="22"/>
                <w:lang w:val="en-GB"/>
              </w:rPr>
              <w:t>What</w:t>
            </w:r>
          </w:p>
        </w:tc>
        <w:tc>
          <w:tcPr>
            <w:tcW w:w="1843" w:type="dxa"/>
            <w:shd w:val="clear" w:color="auto" w:fill="A6A6A6" w:themeFill="background1" w:themeFillShade="A6"/>
          </w:tcPr>
          <w:p w14:paraId="2173308B" w14:textId="77777777" w:rsidR="004D4FF7" w:rsidRPr="00F64B7C" w:rsidRDefault="004D4FF7">
            <w:pPr>
              <w:rPr>
                <w:rFonts w:ascii="Calibri" w:hAnsi="Calibri"/>
                <w:b/>
                <w:sz w:val="22"/>
                <w:szCs w:val="22"/>
                <w:lang w:val="en-GB"/>
              </w:rPr>
            </w:pPr>
            <w:r w:rsidRPr="00F64B7C">
              <w:rPr>
                <w:rFonts w:ascii="Calibri" w:hAnsi="Calibri"/>
                <w:b/>
                <w:sz w:val="22"/>
                <w:szCs w:val="22"/>
                <w:lang w:val="en-GB"/>
              </w:rPr>
              <w:t>Where</w:t>
            </w:r>
          </w:p>
        </w:tc>
        <w:tc>
          <w:tcPr>
            <w:tcW w:w="1417" w:type="dxa"/>
            <w:shd w:val="clear" w:color="auto" w:fill="A6A6A6" w:themeFill="background1" w:themeFillShade="A6"/>
          </w:tcPr>
          <w:p w14:paraId="5B1A0B01" w14:textId="77777777" w:rsidR="004D4FF7" w:rsidRPr="00F64B7C" w:rsidRDefault="004D4FF7">
            <w:pPr>
              <w:rPr>
                <w:rFonts w:ascii="Calibri" w:hAnsi="Calibri"/>
                <w:b/>
                <w:sz w:val="22"/>
                <w:szCs w:val="22"/>
                <w:lang w:val="en-GB"/>
              </w:rPr>
            </w:pPr>
            <w:r w:rsidRPr="00F64B7C">
              <w:rPr>
                <w:rFonts w:ascii="Calibri" w:hAnsi="Calibri"/>
                <w:b/>
                <w:sz w:val="22"/>
                <w:szCs w:val="22"/>
                <w:lang w:val="en-GB"/>
              </w:rPr>
              <w:t>Who</w:t>
            </w:r>
          </w:p>
        </w:tc>
        <w:tc>
          <w:tcPr>
            <w:tcW w:w="2694" w:type="dxa"/>
            <w:shd w:val="clear" w:color="auto" w:fill="A6A6A6" w:themeFill="background1" w:themeFillShade="A6"/>
          </w:tcPr>
          <w:p w14:paraId="1124FC49" w14:textId="77777777" w:rsidR="004D4FF7" w:rsidRPr="00F64B7C" w:rsidRDefault="004D4FF7">
            <w:pPr>
              <w:rPr>
                <w:rFonts w:ascii="Calibri" w:hAnsi="Calibri"/>
                <w:b/>
                <w:sz w:val="22"/>
                <w:szCs w:val="22"/>
                <w:lang w:val="en-GB"/>
              </w:rPr>
            </w:pPr>
            <w:r w:rsidRPr="00F64B7C">
              <w:rPr>
                <w:rFonts w:ascii="Calibri" w:hAnsi="Calibri"/>
                <w:b/>
                <w:sz w:val="22"/>
                <w:szCs w:val="22"/>
                <w:lang w:val="en-GB"/>
              </w:rPr>
              <w:t>Notes</w:t>
            </w:r>
          </w:p>
        </w:tc>
      </w:tr>
      <w:tr w:rsidR="004D4FF7" w:rsidRPr="00F64B7C" w14:paraId="2B56D0AC" w14:textId="77777777" w:rsidTr="00F64B7C">
        <w:tc>
          <w:tcPr>
            <w:tcW w:w="1702" w:type="dxa"/>
          </w:tcPr>
          <w:p w14:paraId="3B5C2EF7" w14:textId="77777777" w:rsidR="004D4FF7" w:rsidRPr="00F64B7C" w:rsidRDefault="004D4FF7">
            <w:pPr>
              <w:rPr>
                <w:rFonts w:ascii="Calibri" w:hAnsi="Calibri"/>
                <w:sz w:val="22"/>
                <w:szCs w:val="22"/>
                <w:lang w:val="en-GB"/>
              </w:rPr>
            </w:pPr>
            <w:r w:rsidRPr="00F64B7C">
              <w:rPr>
                <w:rFonts w:ascii="Calibri" w:hAnsi="Calibri"/>
                <w:sz w:val="22"/>
                <w:szCs w:val="22"/>
                <w:lang w:val="en-GB"/>
              </w:rPr>
              <w:t>Mon 23 May</w:t>
            </w:r>
          </w:p>
        </w:tc>
        <w:tc>
          <w:tcPr>
            <w:tcW w:w="4281" w:type="dxa"/>
          </w:tcPr>
          <w:p w14:paraId="5A829FB5" w14:textId="77777777" w:rsidR="004D4FF7" w:rsidRPr="00F64B7C" w:rsidRDefault="004D4FF7">
            <w:pPr>
              <w:rPr>
                <w:rFonts w:ascii="Calibri" w:hAnsi="Calibri"/>
                <w:sz w:val="22"/>
                <w:szCs w:val="22"/>
                <w:lang w:val="en-GB"/>
              </w:rPr>
            </w:pPr>
            <w:r w:rsidRPr="00F64B7C">
              <w:rPr>
                <w:rFonts w:ascii="Calibri" w:hAnsi="Calibri"/>
                <w:sz w:val="22"/>
                <w:szCs w:val="22"/>
                <w:lang w:val="en-GB"/>
              </w:rPr>
              <w:t>Contract awarded</w:t>
            </w:r>
          </w:p>
        </w:tc>
        <w:tc>
          <w:tcPr>
            <w:tcW w:w="1843" w:type="dxa"/>
          </w:tcPr>
          <w:p w14:paraId="6035C4C2" w14:textId="77777777" w:rsidR="004D4FF7" w:rsidRPr="00F64B7C" w:rsidRDefault="004D4FF7">
            <w:pPr>
              <w:rPr>
                <w:rFonts w:ascii="Calibri" w:hAnsi="Calibri"/>
                <w:sz w:val="22"/>
                <w:szCs w:val="22"/>
                <w:lang w:val="en-GB"/>
              </w:rPr>
            </w:pPr>
            <w:r w:rsidRPr="00F64B7C">
              <w:rPr>
                <w:rFonts w:ascii="Calibri" w:hAnsi="Calibri"/>
                <w:sz w:val="22"/>
                <w:szCs w:val="22"/>
                <w:lang w:val="en-GB"/>
              </w:rPr>
              <w:t>via email</w:t>
            </w:r>
          </w:p>
        </w:tc>
        <w:tc>
          <w:tcPr>
            <w:tcW w:w="1417" w:type="dxa"/>
          </w:tcPr>
          <w:p w14:paraId="09CA36CC" w14:textId="77777777" w:rsidR="004D4FF7" w:rsidRPr="00F64B7C" w:rsidRDefault="004D4FF7">
            <w:pPr>
              <w:rPr>
                <w:rFonts w:ascii="Calibri" w:hAnsi="Calibri"/>
                <w:sz w:val="22"/>
                <w:szCs w:val="22"/>
                <w:lang w:val="en-GB"/>
              </w:rPr>
            </w:pPr>
            <w:r w:rsidRPr="00F64B7C">
              <w:rPr>
                <w:rFonts w:ascii="Calibri" w:hAnsi="Calibri"/>
                <w:sz w:val="22"/>
                <w:szCs w:val="22"/>
                <w:lang w:val="en-GB"/>
              </w:rPr>
              <w:t xml:space="preserve">Anna </w:t>
            </w:r>
          </w:p>
        </w:tc>
        <w:tc>
          <w:tcPr>
            <w:tcW w:w="2694" w:type="dxa"/>
          </w:tcPr>
          <w:p w14:paraId="2DA4EE4D" w14:textId="77777777" w:rsidR="004D4FF7" w:rsidRPr="00F64B7C" w:rsidRDefault="004D4FF7">
            <w:pPr>
              <w:rPr>
                <w:rFonts w:ascii="Calibri" w:hAnsi="Calibri"/>
                <w:sz w:val="22"/>
                <w:szCs w:val="22"/>
                <w:lang w:val="en-GB"/>
              </w:rPr>
            </w:pPr>
          </w:p>
        </w:tc>
      </w:tr>
      <w:tr w:rsidR="004D4FF7" w:rsidRPr="00F64B7C" w14:paraId="3B2B8701" w14:textId="77777777" w:rsidTr="00F64B7C">
        <w:tc>
          <w:tcPr>
            <w:tcW w:w="1702" w:type="dxa"/>
          </w:tcPr>
          <w:p w14:paraId="3C902203" w14:textId="77777777" w:rsidR="004D4FF7" w:rsidRPr="00F64B7C" w:rsidRDefault="004D4FF7">
            <w:pPr>
              <w:rPr>
                <w:rFonts w:ascii="Calibri" w:hAnsi="Calibri"/>
                <w:sz w:val="22"/>
                <w:szCs w:val="22"/>
                <w:lang w:val="en-GB"/>
              </w:rPr>
            </w:pPr>
            <w:r w:rsidRPr="00F64B7C">
              <w:rPr>
                <w:rFonts w:ascii="Calibri" w:hAnsi="Calibri"/>
                <w:sz w:val="22"/>
                <w:szCs w:val="22"/>
                <w:lang w:val="en-GB"/>
              </w:rPr>
              <w:t>w/c 30 May</w:t>
            </w:r>
          </w:p>
        </w:tc>
        <w:tc>
          <w:tcPr>
            <w:tcW w:w="4281" w:type="dxa"/>
          </w:tcPr>
          <w:p w14:paraId="0075AA88" w14:textId="77777777" w:rsidR="004D4FF7" w:rsidRPr="00F64B7C" w:rsidRDefault="004D4FF7">
            <w:pPr>
              <w:rPr>
                <w:rFonts w:ascii="Calibri" w:hAnsi="Calibri"/>
                <w:sz w:val="22"/>
                <w:szCs w:val="22"/>
                <w:lang w:val="en-GB"/>
              </w:rPr>
            </w:pPr>
            <w:r w:rsidRPr="00F64B7C">
              <w:rPr>
                <w:rFonts w:ascii="Calibri" w:hAnsi="Calibri"/>
                <w:sz w:val="22"/>
                <w:szCs w:val="22"/>
                <w:lang w:val="en-GB"/>
              </w:rPr>
              <w:t xml:space="preserve">Additional materials and contract sent to Iona </w:t>
            </w:r>
          </w:p>
        </w:tc>
        <w:tc>
          <w:tcPr>
            <w:tcW w:w="1843" w:type="dxa"/>
          </w:tcPr>
          <w:p w14:paraId="3D1BC3ED" w14:textId="77777777" w:rsidR="004D4FF7" w:rsidRPr="00F64B7C" w:rsidRDefault="004D4FF7">
            <w:pPr>
              <w:rPr>
                <w:rFonts w:ascii="Calibri" w:hAnsi="Calibri"/>
                <w:sz w:val="22"/>
                <w:szCs w:val="22"/>
                <w:lang w:val="en-GB"/>
              </w:rPr>
            </w:pPr>
            <w:r w:rsidRPr="00F64B7C">
              <w:rPr>
                <w:rFonts w:ascii="Calibri" w:hAnsi="Calibri"/>
                <w:sz w:val="22"/>
                <w:szCs w:val="22"/>
                <w:lang w:val="en-GB"/>
              </w:rPr>
              <w:t>via email and post</w:t>
            </w:r>
          </w:p>
        </w:tc>
        <w:tc>
          <w:tcPr>
            <w:tcW w:w="1417" w:type="dxa"/>
          </w:tcPr>
          <w:p w14:paraId="6D382E7E"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 xml:space="preserve">Anna </w:t>
            </w:r>
          </w:p>
        </w:tc>
        <w:tc>
          <w:tcPr>
            <w:tcW w:w="2694" w:type="dxa"/>
          </w:tcPr>
          <w:p w14:paraId="1F5C8373" w14:textId="77777777" w:rsidR="004D4FF7" w:rsidRPr="00F64B7C" w:rsidRDefault="004D4FF7">
            <w:pPr>
              <w:rPr>
                <w:rFonts w:ascii="Calibri" w:hAnsi="Calibri"/>
                <w:sz w:val="22"/>
                <w:szCs w:val="22"/>
                <w:lang w:val="en-GB"/>
              </w:rPr>
            </w:pPr>
          </w:p>
        </w:tc>
      </w:tr>
      <w:tr w:rsidR="004D4FF7" w:rsidRPr="00F64B7C" w14:paraId="5CEB0548" w14:textId="77777777" w:rsidTr="00F64B7C">
        <w:tc>
          <w:tcPr>
            <w:tcW w:w="1702" w:type="dxa"/>
          </w:tcPr>
          <w:p w14:paraId="0FE6FBFF" w14:textId="77777777" w:rsidR="004D4FF7" w:rsidRPr="00F64B7C" w:rsidRDefault="004D4FF7">
            <w:pPr>
              <w:rPr>
                <w:rFonts w:ascii="Calibri" w:hAnsi="Calibri"/>
                <w:sz w:val="22"/>
                <w:szCs w:val="22"/>
                <w:lang w:val="en-GB"/>
              </w:rPr>
            </w:pPr>
            <w:r w:rsidRPr="00F64B7C">
              <w:rPr>
                <w:rFonts w:ascii="Calibri" w:hAnsi="Calibri"/>
                <w:sz w:val="22"/>
                <w:szCs w:val="22"/>
                <w:lang w:val="en-GB"/>
              </w:rPr>
              <w:t>w/c 6 June – 21 June</w:t>
            </w:r>
          </w:p>
        </w:tc>
        <w:tc>
          <w:tcPr>
            <w:tcW w:w="4281" w:type="dxa"/>
          </w:tcPr>
          <w:p w14:paraId="2B5E15D1" w14:textId="77777777" w:rsidR="004D4FF7" w:rsidRPr="00F64B7C" w:rsidRDefault="004D4FF7" w:rsidP="004D4FF7">
            <w:pPr>
              <w:pStyle w:val="ListParagraph"/>
              <w:numPr>
                <w:ilvl w:val="0"/>
                <w:numId w:val="30"/>
              </w:numPr>
              <w:ind w:left="317" w:hanging="284"/>
              <w:rPr>
                <w:rFonts w:ascii="Calibri" w:hAnsi="Calibri"/>
                <w:sz w:val="22"/>
                <w:szCs w:val="22"/>
                <w:lang w:val="en-GB"/>
              </w:rPr>
            </w:pPr>
            <w:r w:rsidRPr="00F64B7C">
              <w:rPr>
                <w:rFonts w:ascii="Calibri" w:hAnsi="Calibri"/>
                <w:sz w:val="22"/>
                <w:szCs w:val="22"/>
                <w:lang w:val="en-GB"/>
              </w:rPr>
              <w:t>Reviewing existing materials</w:t>
            </w:r>
          </w:p>
          <w:p w14:paraId="5377C4E5" w14:textId="77777777" w:rsidR="004D4FF7" w:rsidRPr="00F64B7C" w:rsidRDefault="004D4FF7" w:rsidP="004D4FF7">
            <w:pPr>
              <w:pStyle w:val="ListParagraph"/>
              <w:numPr>
                <w:ilvl w:val="0"/>
                <w:numId w:val="30"/>
              </w:numPr>
              <w:ind w:left="317" w:hanging="284"/>
              <w:rPr>
                <w:rFonts w:ascii="Calibri" w:hAnsi="Calibri"/>
                <w:sz w:val="22"/>
                <w:szCs w:val="22"/>
                <w:lang w:val="en-GB"/>
              </w:rPr>
            </w:pPr>
            <w:r w:rsidRPr="00F64B7C">
              <w:rPr>
                <w:rFonts w:ascii="Calibri" w:hAnsi="Calibri"/>
                <w:sz w:val="22"/>
                <w:szCs w:val="22"/>
                <w:lang w:val="en-GB"/>
              </w:rPr>
              <w:t>Creating draft schedule for interpretation plan</w:t>
            </w:r>
          </w:p>
          <w:p w14:paraId="34C97A75" w14:textId="77777777" w:rsidR="004D4FF7" w:rsidRPr="00F64B7C" w:rsidRDefault="004D4FF7" w:rsidP="004D4FF7">
            <w:pPr>
              <w:pStyle w:val="ListParagraph"/>
              <w:numPr>
                <w:ilvl w:val="0"/>
                <w:numId w:val="30"/>
              </w:numPr>
              <w:ind w:left="317" w:hanging="284"/>
              <w:rPr>
                <w:rFonts w:ascii="Calibri" w:hAnsi="Calibri"/>
                <w:sz w:val="22"/>
                <w:szCs w:val="22"/>
                <w:lang w:val="en-GB"/>
              </w:rPr>
            </w:pPr>
            <w:r w:rsidRPr="00F64B7C">
              <w:rPr>
                <w:rFonts w:ascii="Calibri" w:hAnsi="Calibri"/>
                <w:sz w:val="22"/>
                <w:szCs w:val="22"/>
                <w:lang w:val="en-GB"/>
              </w:rPr>
              <w:t>Preparing for meeting on 22 June</w:t>
            </w:r>
          </w:p>
        </w:tc>
        <w:tc>
          <w:tcPr>
            <w:tcW w:w="1843" w:type="dxa"/>
          </w:tcPr>
          <w:p w14:paraId="306B983F" w14:textId="77777777" w:rsidR="004D4FF7" w:rsidRPr="00F64B7C" w:rsidRDefault="004D4FF7">
            <w:pPr>
              <w:rPr>
                <w:rFonts w:ascii="Calibri" w:hAnsi="Calibri"/>
                <w:sz w:val="22"/>
                <w:szCs w:val="22"/>
                <w:lang w:val="en-GB"/>
              </w:rPr>
            </w:pPr>
            <w:r w:rsidRPr="00F64B7C">
              <w:rPr>
                <w:rFonts w:ascii="Calibri" w:hAnsi="Calibri"/>
                <w:sz w:val="22"/>
                <w:szCs w:val="22"/>
                <w:lang w:val="en-GB"/>
              </w:rPr>
              <w:t>Desk-based</w:t>
            </w:r>
          </w:p>
        </w:tc>
        <w:tc>
          <w:tcPr>
            <w:tcW w:w="1417" w:type="dxa"/>
          </w:tcPr>
          <w:p w14:paraId="2ABC7624" w14:textId="77777777" w:rsidR="004D4FF7" w:rsidRPr="00F64B7C" w:rsidRDefault="004D4FF7">
            <w:pPr>
              <w:rPr>
                <w:rFonts w:ascii="Calibri" w:hAnsi="Calibri"/>
                <w:sz w:val="22"/>
                <w:szCs w:val="22"/>
                <w:lang w:val="en-GB"/>
              </w:rPr>
            </w:pPr>
            <w:r w:rsidRPr="00F64B7C">
              <w:rPr>
                <w:rFonts w:ascii="Calibri" w:hAnsi="Calibri"/>
                <w:sz w:val="22"/>
                <w:szCs w:val="22"/>
                <w:lang w:val="en-GB"/>
              </w:rPr>
              <w:t xml:space="preserve">Iona </w:t>
            </w:r>
          </w:p>
        </w:tc>
        <w:tc>
          <w:tcPr>
            <w:tcW w:w="2694" w:type="dxa"/>
          </w:tcPr>
          <w:p w14:paraId="1B0D00F9" w14:textId="77777777" w:rsidR="004D4FF7" w:rsidRPr="00F64B7C" w:rsidRDefault="004D4FF7">
            <w:pPr>
              <w:rPr>
                <w:rFonts w:ascii="Calibri" w:hAnsi="Calibri"/>
                <w:sz w:val="22"/>
                <w:szCs w:val="22"/>
                <w:lang w:val="en-GB"/>
              </w:rPr>
            </w:pPr>
          </w:p>
        </w:tc>
      </w:tr>
      <w:tr w:rsidR="004D4FF7" w:rsidRPr="00F64B7C" w14:paraId="734ED384" w14:textId="77777777" w:rsidTr="00F64B7C">
        <w:tc>
          <w:tcPr>
            <w:tcW w:w="1702" w:type="dxa"/>
            <w:vMerge w:val="restart"/>
          </w:tcPr>
          <w:p w14:paraId="3F36772B" w14:textId="77777777" w:rsidR="004D4FF7" w:rsidRPr="00F64B7C" w:rsidRDefault="004D4FF7">
            <w:pPr>
              <w:rPr>
                <w:rFonts w:ascii="Calibri" w:hAnsi="Calibri"/>
                <w:sz w:val="22"/>
                <w:szCs w:val="22"/>
                <w:lang w:val="en-GB"/>
              </w:rPr>
            </w:pPr>
            <w:r w:rsidRPr="00F64B7C">
              <w:rPr>
                <w:rFonts w:ascii="Calibri" w:hAnsi="Calibri"/>
                <w:sz w:val="22"/>
                <w:szCs w:val="22"/>
                <w:lang w:val="en-GB"/>
              </w:rPr>
              <w:t>Wed 22 June</w:t>
            </w:r>
          </w:p>
        </w:tc>
        <w:tc>
          <w:tcPr>
            <w:tcW w:w="4281" w:type="dxa"/>
          </w:tcPr>
          <w:p w14:paraId="2786888F" w14:textId="77777777" w:rsidR="004D4FF7" w:rsidRPr="00F64B7C" w:rsidRDefault="004D4FF7">
            <w:pPr>
              <w:rPr>
                <w:rFonts w:ascii="Calibri" w:hAnsi="Calibri"/>
                <w:sz w:val="22"/>
                <w:szCs w:val="22"/>
                <w:lang w:val="en-GB"/>
              </w:rPr>
            </w:pPr>
            <w:r w:rsidRPr="00F64B7C">
              <w:rPr>
                <w:rFonts w:ascii="Calibri" w:hAnsi="Calibri"/>
                <w:sz w:val="22"/>
                <w:szCs w:val="22"/>
                <w:lang w:val="en-GB"/>
              </w:rPr>
              <w:t>Morning (from 10am?):</w:t>
            </w:r>
          </w:p>
          <w:p w14:paraId="6F31AAEA" w14:textId="77777777" w:rsidR="004D4FF7" w:rsidRPr="00F64B7C" w:rsidRDefault="004D4FF7">
            <w:pPr>
              <w:rPr>
                <w:rFonts w:ascii="Calibri" w:hAnsi="Calibri"/>
                <w:sz w:val="22"/>
                <w:szCs w:val="22"/>
                <w:lang w:val="en-GB"/>
              </w:rPr>
            </w:pPr>
            <w:r w:rsidRPr="00F64B7C">
              <w:rPr>
                <w:rFonts w:ascii="Calibri" w:hAnsi="Calibri"/>
                <w:sz w:val="22"/>
                <w:szCs w:val="22"/>
                <w:lang w:val="en-GB"/>
              </w:rPr>
              <w:t>Visit Dorchester County Museum and Dorset History Centre (?)</w:t>
            </w:r>
          </w:p>
        </w:tc>
        <w:tc>
          <w:tcPr>
            <w:tcW w:w="1843" w:type="dxa"/>
          </w:tcPr>
          <w:p w14:paraId="5F76D276" w14:textId="77777777" w:rsidR="004D4FF7" w:rsidRPr="00F64B7C" w:rsidRDefault="004D4FF7">
            <w:pPr>
              <w:rPr>
                <w:rFonts w:ascii="Calibri" w:hAnsi="Calibri"/>
                <w:sz w:val="22"/>
                <w:szCs w:val="22"/>
                <w:lang w:val="en-GB"/>
              </w:rPr>
            </w:pPr>
            <w:r w:rsidRPr="00F64B7C">
              <w:rPr>
                <w:rFonts w:ascii="Calibri" w:hAnsi="Calibri"/>
                <w:sz w:val="22"/>
                <w:szCs w:val="22"/>
                <w:lang w:val="en-GB"/>
              </w:rPr>
              <w:t>Dorchester</w:t>
            </w:r>
          </w:p>
        </w:tc>
        <w:tc>
          <w:tcPr>
            <w:tcW w:w="1417" w:type="dxa"/>
          </w:tcPr>
          <w:p w14:paraId="6C74D1A8" w14:textId="77777777" w:rsidR="004D4FF7" w:rsidRPr="00F64B7C" w:rsidRDefault="004D4FF7">
            <w:pPr>
              <w:rPr>
                <w:rFonts w:ascii="Calibri" w:hAnsi="Calibri"/>
                <w:sz w:val="22"/>
                <w:szCs w:val="22"/>
                <w:lang w:val="en-GB"/>
              </w:rPr>
            </w:pPr>
            <w:r w:rsidRPr="00F64B7C">
              <w:rPr>
                <w:rFonts w:ascii="Calibri" w:hAnsi="Calibri"/>
                <w:sz w:val="22"/>
                <w:szCs w:val="22"/>
                <w:lang w:val="en-GB"/>
              </w:rPr>
              <w:t>Anna, Iona</w:t>
            </w:r>
          </w:p>
        </w:tc>
        <w:tc>
          <w:tcPr>
            <w:tcW w:w="2694" w:type="dxa"/>
          </w:tcPr>
          <w:p w14:paraId="589BFD3C" w14:textId="77777777" w:rsidR="004D4FF7" w:rsidRPr="00F64B7C" w:rsidRDefault="004D4FF7">
            <w:pPr>
              <w:rPr>
                <w:rFonts w:ascii="Calibri" w:hAnsi="Calibri"/>
                <w:sz w:val="22"/>
                <w:szCs w:val="22"/>
                <w:lang w:val="en-GB"/>
              </w:rPr>
            </w:pPr>
          </w:p>
        </w:tc>
      </w:tr>
      <w:tr w:rsidR="004D4FF7" w:rsidRPr="00F64B7C" w14:paraId="042BA69F" w14:textId="77777777" w:rsidTr="00F64B7C">
        <w:tc>
          <w:tcPr>
            <w:tcW w:w="1702" w:type="dxa"/>
            <w:vMerge/>
          </w:tcPr>
          <w:p w14:paraId="32155E4C" w14:textId="77777777" w:rsidR="004D4FF7" w:rsidRPr="00F64B7C" w:rsidRDefault="004D4FF7">
            <w:pPr>
              <w:rPr>
                <w:rFonts w:ascii="Calibri" w:hAnsi="Calibri"/>
                <w:sz w:val="22"/>
                <w:szCs w:val="22"/>
                <w:lang w:val="en-GB"/>
              </w:rPr>
            </w:pPr>
          </w:p>
        </w:tc>
        <w:tc>
          <w:tcPr>
            <w:tcW w:w="4281" w:type="dxa"/>
          </w:tcPr>
          <w:p w14:paraId="78CF6073"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12/ 1pm:</w:t>
            </w:r>
          </w:p>
          <w:p w14:paraId="46B4099F"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Start-up meeting to agree way forward/ priorities and detailed schedule</w:t>
            </w:r>
          </w:p>
        </w:tc>
        <w:tc>
          <w:tcPr>
            <w:tcW w:w="1843" w:type="dxa"/>
          </w:tcPr>
          <w:p w14:paraId="03E1FDB2" w14:textId="77777777" w:rsidR="004D4FF7" w:rsidRPr="00F64B7C" w:rsidRDefault="004D4FF7">
            <w:pPr>
              <w:rPr>
                <w:rFonts w:ascii="Calibri" w:hAnsi="Calibri"/>
                <w:sz w:val="22"/>
                <w:szCs w:val="22"/>
                <w:lang w:val="en-GB"/>
              </w:rPr>
            </w:pPr>
            <w:r w:rsidRPr="00F64B7C">
              <w:rPr>
                <w:rFonts w:ascii="Calibri" w:hAnsi="Calibri"/>
                <w:sz w:val="22"/>
                <w:szCs w:val="22"/>
                <w:lang w:val="en-GB"/>
              </w:rPr>
              <w:t>Shire Hall, Dorchester</w:t>
            </w:r>
          </w:p>
        </w:tc>
        <w:tc>
          <w:tcPr>
            <w:tcW w:w="1417" w:type="dxa"/>
          </w:tcPr>
          <w:p w14:paraId="0FCE3C7B" w14:textId="77777777" w:rsidR="004D4FF7" w:rsidRPr="00F64B7C" w:rsidRDefault="004D4FF7">
            <w:pPr>
              <w:rPr>
                <w:rFonts w:ascii="Calibri" w:hAnsi="Calibri"/>
                <w:sz w:val="22"/>
                <w:szCs w:val="22"/>
                <w:lang w:val="en-GB"/>
              </w:rPr>
            </w:pPr>
            <w:r w:rsidRPr="00F64B7C">
              <w:rPr>
                <w:rFonts w:ascii="Calibri" w:hAnsi="Calibri"/>
                <w:sz w:val="22"/>
                <w:szCs w:val="22"/>
                <w:lang w:val="en-GB"/>
              </w:rPr>
              <w:t>Anna, Jill Cook, Rose Wallis, Iona</w:t>
            </w:r>
          </w:p>
        </w:tc>
        <w:tc>
          <w:tcPr>
            <w:tcW w:w="2694" w:type="dxa"/>
          </w:tcPr>
          <w:p w14:paraId="75F2F19A" w14:textId="77777777" w:rsidR="004D4FF7" w:rsidRPr="00F64B7C" w:rsidRDefault="004D4FF7">
            <w:pPr>
              <w:rPr>
                <w:rFonts w:ascii="Calibri" w:hAnsi="Calibri"/>
                <w:sz w:val="22"/>
                <w:szCs w:val="22"/>
                <w:lang w:val="en-GB"/>
              </w:rPr>
            </w:pPr>
          </w:p>
        </w:tc>
      </w:tr>
      <w:tr w:rsidR="004D4FF7" w:rsidRPr="00F64B7C" w14:paraId="20AD703C" w14:textId="77777777" w:rsidTr="00F64B7C">
        <w:tc>
          <w:tcPr>
            <w:tcW w:w="1702" w:type="dxa"/>
          </w:tcPr>
          <w:p w14:paraId="19A3D70A" w14:textId="77777777" w:rsidR="004D4FF7" w:rsidRPr="00F64B7C" w:rsidRDefault="004D4FF7">
            <w:pPr>
              <w:rPr>
                <w:rFonts w:ascii="Calibri" w:hAnsi="Calibri"/>
                <w:sz w:val="22"/>
                <w:szCs w:val="22"/>
                <w:lang w:val="en-GB"/>
              </w:rPr>
            </w:pPr>
            <w:r w:rsidRPr="00F64B7C">
              <w:rPr>
                <w:rFonts w:ascii="Calibri" w:hAnsi="Calibri"/>
                <w:sz w:val="22"/>
                <w:szCs w:val="22"/>
                <w:lang w:val="en-GB"/>
              </w:rPr>
              <w:t>Thurs 23 – Mon 27 June inclusive</w:t>
            </w:r>
          </w:p>
        </w:tc>
        <w:tc>
          <w:tcPr>
            <w:tcW w:w="4281" w:type="dxa"/>
          </w:tcPr>
          <w:p w14:paraId="3D7D53BB" w14:textId="77777777" w:rsidR="004D4FF7" w:rsidRPr="00F64B7C" w:rsidRDefault="004D4FF7">
            <w:pPr>
              <w:rPr>
                <w:rFonts w:ascii="Calibri" w:hAnsi="Calibri"/>
                <w:sz w:val="22"/>
                <w:szCs w:val="22"/>
                <w:lang w:val="en-GB"/>
              </w:rPr>
            </w:pPr>
            <w:r w:rsidRPr="00F64B7C">
              <w:rPr>
                <w:rFonts w:ascii="Calibri" w:hAnsi="Calibri"/>
                <w:sz w:val="22"/>
                <w:szCs w:val="22"/>
                <w:lang w:val="en-GB"/>
              </w:rPr>
              <w:t>Iona on annual leave</w:t>
            </w:r>
          </w:p>
        </w:tc>
        <w:tc>
          <w:tcPr>
            <w:tcW w:w="1843" w:type="dxa"/>
          </w:tcPr>
          <w:p w14:paraId="0C01F026" w14:textId="77777777" w:rsidR="004D4FF7" w:rsidRPr="00F64B7C" w:rsidRDefault="004D4FF7">
            <w:pPr>
              <w:rPr>
                <w:rFonts w:ascii="Calibri" w:hAnsi="Calibri"/>
                <w:sz w:val="22"/>
                <w:szCs w:val="22"/>
                <w:lang w:val="en-GB"/>
              </w:rPr>
            </w:pPr>
          </w:p>
        </w:tc>
        <w:tc>
          <w:tcPr>
            <w:tcW w:w="1417" w:type="dxa"/>
          </w:tcPr>
          <w:p w14:paraId="416692A8" w14:textId="77777777" w:rsidR="004D4FF7" w:rsidRPr="00F64B7C" w:rsidRDefault="004D4FF7">
            <w:pPr>
              <w:rPr>
                <w:rFonts w:ascii="Calibri" w:hAnsi="Calibri"/>
                <w:sz w:val="22"/>
                <w:szCs w:val="22"/>
                <w:lang w:val="en-GB"/>
              </w:rPr>
            </w:pPr>
          </w:p>
        </w:tc>
        <w:tc>
          <w:tcPr>
            <w:tcW w:w="2694" w:type="dxa"/>
          </w:tcPr>
          <w:p w14:paraId="1715215B" w14:textId="77777777" w:rsidR="004D4FF7" w:rsidRPr="00F64B7C" w:rsidRDefault="004D4FF7">
            <w:pPr>
              <w:rPr>
                <w:rFonts w:ascii="Calibri" w:hAnsi="Calibri"/>
                <w:sz w:val="22"/>
                <w:szCs w:val="22"/>
                <w:lang w:val="en-GB"/>
              </w:rPr>
            </w:pPr>
          </w:p>
        </w:tc>
      </w:tr>
      <w:tr w:rsidR="004D4FF7" w:rsidRPr="00F64B7C" w14:paraId="551E65AC" w14:textId="77777777" w:rsidTr="00F64B7C">
        <w:tc>
          <w:tcPr>
            <w:tcW w:w="1702" w:type="dxa"/>
          </w:tcPr>
          <w:p w14:paraId="38B76EE9" w14:textId="77777777" w:rsidR="004D4FF7" w:rsidRPr="00F64B7C" w:rsidRDefault="004D4FF7">
            <w:pPr>
              <w:rPr>
                <w:rFonts w:ascii="Calibri" w:hAnsi="Calibri"/>
                <w:sz w:val="22"/>
                <w:szCs w:val="22"/>
                <w:lang w:val="en-GB"/>
              </w:rPr>
            </w:pPr>
            <w:r w:rsidRPr="00F64B7C">
              <w:rPr>
                <w:rFonts w:ascii="Calibri" w:hAnsi="Calibri"/>
                <w:sz w:val="22"/>
                <w:szCs w:val="22"/>
                <w:lang w:val="en-GB"/>
              </w:rPr>
              <w:t>w/c 27 June</w:t>
            </w:r>
          </w:p>
        </w:tc>
        <w:tc>
          <w:tcPr>
            <w:tcW w:w="4281" w:type="dxa"/>
          </w:tcPr>
          <w:p w14:paraId="7026B490" w14:textId="77777777" w:rsidR="004D4FF7" w:rsidRPr="00F64B7C" w:rsidRDefault="004D4FF7">
            <w:pPr>
              <w:rPr>
                <w:rFonts w:ascii="Calibri" w:hAnsi="Calibri"/>
                <w:sz w:val="22"/>
                <w:szCs w:val="22"/>
                <w:lang w:val="en-GB"/>
              </w:rPr>
            </w:pPr>
            <w:r w:rsidRPr="00F64B7C">
              <w:rPr>
                <w:rFonts w:ascii="Calibri" w:hAnsi="Calibri"/>
                <w:sz w:val="22"/>
                <w:szCs w:val="22"/>
                <w:lang w:val="en-GB"/>
              </w:rPr>
              <w:t>Continue reviewing existing materials and follow-up actions from start-up meeting</w:t>
            </w:r>
          </w:p>
        </w:tc>
        <w:tc>
          <w:tcPr>
            <w:tcW w:w="1843" w:type="dxa"/>
          </w:tcPr>
          <w:p w14:paraId="17E9E2F0" w14:textId="77777777" w:rsidR="004D4FF7" w:rsidRPr="00F64B7C" w:rsidRDefault="004D4FF7">
            <w:pPr>
              <w:rPr>
                <w:rFonts w:ascii="Calibri" w:hAnsi="Calibri"/>
                <w:sz w:val="22"/>
                <w:szCs w:val="22"/>
                <w:lang w:val="en-GB"/>
              </w:rPr>
            </w:pPr>
            <w:r w:rsidRPr="00F64B7C">
              <w:rPr>
                <w:rFonts w:ascii="Calibri" w:hAnsi="Calibri"/>
                <w:sz w:val="22"/>
                <w:szCs w:val="22"/>
                <w:lang w:val="en-GB"/>
              </w:rPr>
              <w:t>Desk-based</w:t>
            </w:r>
          </w:p>
        </w:tc>
        <w:tc>
          <w:tcPr>
            <w:tcW w:w="1417" w:type="dxa"/>
          </w:tcPr>
          <w:p w14:paraId="02B3D6F3" w14:textId="77777777" w:rsidR="004D4FF7" w:rsidRPr="00F64B7C" w:rsidRDefault="004D4FF7">
            <w:pPr>
              <w:rPr>
                <w:rFonts w:ascii="Calibri" w:hAnsi="Calibri"/>
                <w:sz w:val="22"/>
                <w:szCs w:val="22"/>
                <w:lang w:val="en-GB"/>
              </w:rPr>
            </w:pPr>
            <w:r w:rsidRPr="00F64B7C">
              <w:rPr>
                <w:rFonts w:ascii="Calibri" w:hAnsi="Calibri"/>
                <w:sz w:val="22"/>
                <w:szCs w:val="22"/>
                <w:lang w:val="en-GB"/>
              </w:rPr>
              <w:t>Iona, Anna, Rose</w:t>
            </w:r>
          </w:p>
        </w:tc>
        <w:tc>
          <w:tcPr>
            <w:tcW w:w="2694" w:type="dxa"/>
          </w:tcPr>
          <w:p w14:paraId="4849DFE0" w14:textId="77777777" w:rsidR="004D4FF7" w:rsidRPr="00F64B7C" w:rsidRDefault="004D4FF7">
            <w:pPr>
              <w:rPr>
                <w:rFonts w:ascii="Calibri" w:hAnsi="Calibri"/>
                <w:sz w:val="22"/>
                <w:szCs w:val="22"/>
                <w:lang w:val="en-GB"/>
              </w:rPr>
            </w:pPr>
          </w:p>
        </w:tc>
      </w:tr>
      <w:tr w:rsidR="004D4FF7" w:rsidRPr="00F64B7C" w14:paraId="4F502649" w14:textId="77777777" w:rsidTr="00F64B7C">
        <w:tc>
          <w:tcPr>
            <w:tcW w:w="1702" w:type="dxa"/>
          </w:tcPr>
          <w:p w14:paraId="0A2F6B67" w14:textId="77777777" w:rsidR="004D4FF7" w:rsidRPr="00F64B7C" w:rsidRDefault="004D4FF7">
            <w:pPr>
              <w:rPr>
                <w:rFonts w:ascii="Calibri" w:hAnsi="Calibri"/>
                <w:sz w:val="22"/>
                <w:szCs w:val="22"/>
                <w:lang w:val="en-GB"/>
              </w:rPr>
            </w:pPr>
            <w:r w:rsidRPr="00F64B7C">
              <w:rPr>
                <w:rFonts w:ascii="Calibri" w:hAnsi="Calibri"/>
                <w:sz w:val="22"/>
                <w:szCs w:val="22"/>
                <w:lang w:val="en-GB"/>
              </w:rPr>
              <w:t>w/c 4 July</w:t>
            </w:r>
          </w:p>
        </w:tc>
        <w:tc>
          <w:tcPr>
            <w:tcW w:w="4281" w:type="dxa"/>
          </w:tcPr>
          <w:p w14:paraId="583801D1" w14:textId="77777777" w:rsidR="004D4FF7" w:rsidRPr="00F64B7C" w:rsidRDefault="004D4FF7">
            <w:pPr>
              <w:rPr>
                <w:rFonts w:ascii="Calibri" w:hAnsi="Calibri"/>
                <w:sz w:val="22"/>
                <w:szCs w:val="22"/>
                <w:lang w:val="en-GB"/>
              </w:rPr>
            </w:pPr>
            <w:r w:rsidRPr="00F64B7C">
              <w:rPr>
                <w:rFonts w:ascii="Calibri" w:hAnsi="Calibri"/>
                <w:sz w:val="22"/>
                <w:szCs w:val="22"/>
                <w:lang w:val="en-GB"/>
              </w:rPr>
              <w:t>Follow-up meeting and start working on new interpretation strategy</w:t>
            </w:r>
          </w:p>
        </w:tc>
        <w:tc>
          <w:tcPr>
            <w:tcW w:w="1843" w:type="dxa"/>
          </w:tcPr>
          <w:p w14:paraId="77AA9FFD" w14:textId="77777777" w:rsidR="004D4FF7" w:rsidRPr="00F64B7C" w:rsidRDefault="004D4FF7">
            <w:pPr>
              <w:rPr>
                <w:rFonts w:ascii="Calibri" w:hAnsi="Calibri"/>
                <w:sz w:val="22"/>
                <w:szCs w:val="22"/>
                <w:lang w:val="en-GB"/>
              </w:rPr>
            </w:pPr>
            <w:r w:rsidRPr="00F64B7C">
              <w:rPr>
                <w:rFonts w:ascii="Calibri" w:hAnsi="Calibri"/>
                <w:sz w:val="22"/>
                <w:szCs w:val="22"/>
                <w:lang w:val="en-GB"/>
              </w:rPr>
              <w:t>Shire Hall or Bristol or by phone</w:t>
            </w:r>
          </w:p>
        </w:tc>
        <w:tc>
          <w:tcPr>
            <w:tcW w:w="1417" w:type="dxa"/>
          </w:tcPr>
          <w:p w14:paraId="67C8B0C8" w14:textId="77777777" w:rsidR="004D4FF7" w:rsidRPr="00F64B7C" w:rsidRDefault="004D4FF7">
            <w:pPr>
              <w:rPr>
                <w:rFonts w:ascii="Calibri" w:hAnsi="Calibri"/>
                <w:sz w:val="22"/>
                <w:szCs w:val="22"/>
                <w:lang w:val="en-GB"/>
              </w:rPr>
            </w:pPr>
            <w:r w:rsidRPr="00F64B7C">
              <w:rPr>
                <w:rFonts w:ascii="Calibri" w:hAnsi="Calibri"/>
                <w:sz w:val="22"/>
                <w:szCs w:val="22"/>
                <w:lang w:val="en-GB"/>
              </w:rPr>
              <w:t>Anna, Iona</w:t>
            </w:r>
          </w:p>
        </w:tc>
        <w:tc>
          <w:tcPr>
            <w:tcW w:w="2694" w:type="dxa"/>
          </w:tcPr>
          <w:p w14:paraId="1932DCDF" w14:textId="77777777" w:rsidR="004D4FF7" w:rsidRPr="00F64B7C" w:rsidRDefault="004D4FF7">
            <w:pPr>
              <w:rPr>
                <w:rFonts w:ascii="Calibri" w:hAnsi="Calibri"/>
                <w:sz w:val="22"/>
                <w:szCs w:val="22"/>
                <w:lang w:val="en-GB"/>
              </w:rPr>
            </w:pPr>
          </w:p>
        </w:tc>
      </w:tr>
      <w:tr w:rsidR="004D4FF7" w:rsidRPr="00F64B7C" w14:paraId="612D17D4" w14:textId="77777777" w:rsidTr="00F64B7C">
        <w:tc>
          <w:tcPr>
            <w:tcW w:w="1702" w:type="dxa"/>
          </w:tcPr>
          <w:p w14:paraId="50D99F1A" w14:textId="77777777" w:rsidR="004D4FF7" w:rsidRPr="00F64B7C" w:rsidRDefault="004D4FF7">
            <w:pPr>
              <w:rPr>
                <w:rFonts w:ascii="Calibri" w:hAnsi="Calibri"/>
                <w:sz w:val="22"/>
                <w:szCs w:val="22"/>
                <w:lang w:val="en-GB"/>
              </w:rPr>
            </w:pPr>
            <w:r w:rsidRPr="00F64B7C">
              <w:rPr>
                <w:rFonts w:ascii="Calibri" w:hAnsi="Calibri"/>
                <w:sz w:val="22"/>
                <w:szCs w:val="22"/>
                <w:lang w:val="en-GB"/>
              </w:rPr>
              <w:t>w/c 11 July</w:t>
            </w:r>
          </w:p>
        </w:tc>
        <w:tc>
          <w:tcPr>
            <w:tcW w:w="4281" w:type="dxa"/>
          </w:tcPr>
          <w:p w14:paraId="47B98774" w14:textId="77777777" w:rsidR="004D4FF7" w:rsidRPr="00F64B7C" w:rsidRDefault="004D4FF7">
            <w:pPr>
              <w:rPr>
                <w:rFonts w:ascii="Calibri" w:hAnsi="Calibri"/>
                <w:sz w:val="22"/>
                <w:szCs w:val="22"/>
                <w:lang w:val="en-GB"/>
              </w:rPr>
            </w:pPr>
            <w:r w:rsidRPr="00F64B7C">
              <w:rPr>
                <w:rFonts w:ascii="Calibri" w:hAnsi="Calibri"/>
                <w:sz w:val="22"/>
                <w:szCs w:val="22"/>
                <w:lang w:val="en-GB"/>
              </w:rPr>
              <w:t>Drafting interpretation strategy</w:t>
            </w:r>
          </w:p>
        </w:tc>
        <w:tc>
          <w:tcPr>
            <w:tcW w:w="1843" w:type="dxa"/>
          </w:tcPr>
          <w:p w14:paraId="338E5345" w14:textId="77777777" w:rsidR="004D4FF7" w:rsidRPr="00F64B7C" w:rsidRDefault="004D4FF7">
            <w:pPr>
              <w:rPr>
                <w:rFonts w:ascii="Calibri" w:hAnsi="Calibri"/>
                <w:sz w:val="22"/>
                <w:szCs w:val="22"/>
                <w:lang w:val="en-GB"/>
              </w:rPr>
            </w:pPr>
            <w:r w:rsidRPr="00F64B7C">
              <w:rPr>
                <w:rFonts w:ascii="Calibri" w:hAnsi="Calibri"/>
                <w:sz w:val="22"/>
                <w:szCs w:val="22"/>
                <w:lang w:val="en-GB"/>
              </w:rPr>
              <w:t>Desk-based</w:t>
            </w:r>
          </w:p>
        </w:tc>
        <w:tc>
          <w:tcPr>
            <w:tcW w:w="1417" w:type="dxa"/>
          </w:tcPr>
          <w:p w14:paraId="761D47A5" w14:textId="77777777" w:rsidR="004D4FF7" w:rsidRPr="00F64B7C" w:rsidRDefault="004D4FF7">
            <w:pPr>
              <w:rPr>
                <w:rFonts w:ascii="Calibri" w:hAnsi="Calibri"/>
                <w:sz w:val="22"/>
                <w:szCs w:val="22"/>
                <w:lang w:val="en-GB"/>
              </w:rPr>
            </w:pPr>
            <w:r w:rsidRPr="00F64B7C">
              <w:rPr>
                <w:rFonts w:ascii="Calibri" w:hAnsi="Calibri"/>
                <w:sz w:val="22"/>
                <w:szCs w:val="22"/>
                <w:lang w:val="en-GB"/>
              </w:rPr>
              <w:t>Iona</w:t>
            </w:r>
          </w:p>
        </w:tc>
        <w:tc>
          <w:tcPr>
            <w:tcW w:w="2694" w:type="dxa"/>
          </w:tcPr>
          <w:p w14:paraId="5C526D04" w14:textId="77777777" w:rsidR="004D4FF7" w:rsidRPr="00F64B7C" w:rsidRDefault="004D4FF7">
            <w:pPr>
              <w:rPr>
                <w:rFonts w:ascii="Calibri" w:hAnsi="Calibri"/>
                <w:sz w:val="22"/>
                <w:szCs w:val="22"/>
                <w:lang w:val="en-GB"/>
              </w:rPr>
            </w:pPr>
          </w:p>
        </w:tc>
      </w:tr>
      <w:tr w:rsidR="004D4FF7" w:rsidRPr="00F64B7C" w14:paraId="74A8C35A" w14:textId="77777777" w:rsidTr="00F64B7C">
        <w:tc>
          <w:tcPr>
            <w:tcW w:w="1702" w:type="dxa"/>
          </w:tcPr>
          <w:p w14:paraId="19F81701" w14:textId="77777777" w:rsidR="004D4FF7" w:rsidRPr="00F64B7C" w:rsidRDefault="004D4FF7">
            <w:pPr>
              <w:rPr>
                <w:rFonts w:ascii="Calibri" w:hAnsi="Calibri"/>
                <w:sz w:val="22"/>
                <w:szCs w:val="22"/>
                <w:lang w:val="en-GB"/>
              </w:rPr>
            </w:pPr>
            <w:r w:rsidRPr="00F64B7C">
              <w:rPr>
                <w:rFonts w:ascii="Calibri" w:hAnsi="Calibri"/>
                <w:sz w:val="22"/>
                <w:szCs w:val="22"/>
                <w:lang w:val="en-GB"/>
              </w:rPr>
              <w:t>By Wed 20 July</w:t>
            </w:r>
          </w:p>
        </w:tc>
        <w:tc>
          <w:tcPr>
            <w:tcW w:w="4281" w:type="dxa"/>
          </w:tcPr>
          <w:p w14:paraId="5D9745EC"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 xml:space="preserve">Interpretation strategy delivered to Anna for comment </w:t>
            </w:r>
          </w:p>
        </w:tc>
        <w:tc>
          <w:tcPr>
            <w:tcW w:w="1843" w:type="dxa"/>
          </w:tcPr>
          <w:p w14:paraId="0F62504B" w14:textId="77777777" w:rsidR="004D4FF7" w:rsidRPr="00F64B7C" w:rsidRDefault="004D4FF7">
            <w:pPr>
              <w:rPr>
                <w:rFonts w:ascii="Calibri" w:hAnsi="Calibri"/>
                <w:sz w:val="22"/>
                <w:szCs w:val="22"/>
                <w:lang w:val="en-GB"/>
              </w:rPr>
            </w:pPr>
            <w:r w:rsidRPr="00F64B7C">
              <w:rPr>
                <w:rFonts w:ascii="Calibri" w:hAnsi="Calibri"/>
                <w:sz w:val="22"/>
                <w:szCs w:val="22"/>
                <w:lang w:val="en-GB"/>
              </w:rPr>
              <w:t>via email</w:t>
            </w:r>
          </w:p>
        </w:tc>
        <w:tc>
          <w:tcPr>
            <w:tcW w:w="1417" w:type="dxa"/>
          </w:tcPr>
          <w:p w14:paraId="49AF13C1" w14:textId="77777777" w:rsidR="004D4FF7" w:rsidRPr="00F64B7C" w:rsidRDefault="004D4FF7">
            <w:pPr>
              <w:rPr>
                <w:rFonts w:ascii="Calibri" w:hAnsi="Calibri"/>
                <w:sz w:val="22"/>
                <w:szCs w:val="22"/>
                <w:lang w:val="en-GB"/>
              </w:rPr>
            </w:pPr>
            <w:r w:rsidRPr="00F64B7C">
              <w:rPr>
                <w:rFonts w:ascii="Calibri" w:hAnsi="Calibri"/>
                <w:sz w:val="22"/>
                <w:szCs w:val="22"/>
                <w:lang w:val="en-GB"/>
              </w:rPr>
              <w:t>Iona</w:t>
            </w:r>
          </w:p>
        </w:tc>
        <w:tc>
          <w:tcPr>
            <w:tcW w:w="2694" w:type="dxa"/>
          </w:tcPr>
          <w:p w14:paraId="5C95AA07" w14:textId="77777777" w:rsidR="004D4FF7" w:rsidRPr="00F64B7C" w:rsidRDefault="004D4FF7" w:rsidP="004D4FF7">
            <w:pPr>
              <w:rPr>
                <w:rFonts w:ascii="Calibri" w:hAnsi="Calibri"/>
                <w:sz w:val="22"/>
                <w:szCs w:val="22"/>
                <w:lang w:val="en-GB"/>
              </w:rPr>
            </w:pPr>
          </w:p>
        </w:tc>
      </w:tr>
      <w:tr w:rsidR="004D4FF7" w:rsidRPr="00F64B7C" w14:paraId="4E750028" w14:textId="77777777" w:rsidTr="00F64B7C">
        <w:tc>
          <w:tcPr>
            <w:tcW w:w="1702" w:type="dxa"/>
          </w:tcPr>
          <w:p w14:paraId="095B5AB8" w14:textId="77777777" w:rsidR="004D4FF7" w:rsidRPr="00F64B7C" w:rsidRDefault="004D4FF7">
            <w:pPr>
              <w:rPr>
                <w:rFonts w:ascii="Calibri" w:hAnsi="Calibri"/>
                <w:sz w:val="22"/>
                <w:szCs w:val="22"/>
                <w:lang w:val="en-GB"/>
              </w:rPr>
            </w:pPr>
            <w:r w:rsidRPr="00F64B7C">
              <w:rPr>
                <w:rFonts w:ascii="Calibri" w:hAnsi="Calibri"/>
                <w:sz w:val="22"/>
                <w:szCs w:val="22"/>
                <w:lang w:val="en-GB"/>
              </w:rPr>
              <w:t>Mon 25 – Tues 26 July</w:t>
            </w:r>
          </w:p>
        </w:tc>
        <w:tc>
          <w:tcPr>
            <w:tcW w:w="4281" w:type="dxa"/>
          </w:tcPr>
          <w:p w14:paraId="10B4049C"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Visit People’s History Museum, Manchester and Nottingham Galleries of Justice</w:t>
            </w:r>
          </w:p>
        </w:tc>
        <w:tc>
          <w:tcPr>
            <w:tcW w:w="1843" w:type="dxa"/>
          </w:tcPr>
          <w:p w14:paraId="65219E40" w14:textId="77777777" w:rsidR="004D4FF7" w:rsidRPr="00F64B7C" w:rsidRDefault="004D4FF7">
            <w:pPr>
              <w:rPr>
                <w:rFonts w:ascii="Calibri" w:hAnsi="Calibri"/>
                <w:sz w:val="22"/>
                <w:szCs w:val="22"/>
                <w:lang w:val="en-GB"/>
              </w:rPr>
            </w:pPr>
          </w:p>
        </w:tc>
        <w:tc>
          <w:tcPr>
            <w:tcW w:w="1417" w:type="dxa"/>
          </w:tcPr>
          <w:p w14:paraId="55C0E553" w14:textId="77777777" w:rsidR="004D4FF7" w:rsidRPr="00F64B7C" w:rsidRDefault="004D4FF7">
            <w:pPr>
              <w:rPr>
                <w:rFonts w:ascii="Calibri" w:hAnsi="Calibri"/>
                <w:sz w:val="22"/>
                <w:szCs w:val="22"/>
                <w:lang w:val="en-GB"/>
              </w:rPr>
            </w:pPr>
            <w:r w:rsidRPr="00F64B7C">
              <w:rPr>
                <w:rFonts w:ascii="Calibri" w:hAnsi="Calibri"/>
                <w:sz w:val="22"/>
                <w:szCs w:val="22"/>
                <w:lang w:val="en-GB"/>
              </w:rPr>
              <w:t>Anna, Iona, Rose and Jill</w:t>
            </w:r>
          </w:p>
        </w:tc>
        <w:tc>
          <w:tcPr>
            <w:tcW w:w="2694" w:type="dxa"/>
          </w:tcPr>
          <w:p w14:paraId="642A8674"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Rose only coming to Manchester</w:t>
            </w:r>
          </w:p>
        </w:tc>
      </w:tr>
      <w:tr w:rsidR="004D4FF7" w:rsidRPr="00F64B7C" w14:paraId="3A0B4FAE" w14:textId="77777777" w:rsidTr="00F64B7C">
        <w:tc>
          <w:tcPr>
            <w:tcW w:w="1702" w:type="dxa"/>
          </w:tcPr>
          <w:p w14:paraId="7993ED92" w14:textId="77777777" w:rsidR="004D4FF7" w:rsidRPr="00F64B7C" w:rsidRDefault="004D4FF7">
            <w:pPr>
              <w:rPr>
                <w:rFonts w:ascii="Calibri" w:hAnsi="Calibri"/>
                <w:sz w:val="22"/>
                <w:szCs w:val="22"/>
                <w:lang w:val="en-GB"/>
              </w:rPr>
            </w:pPr>
            <w:r w:rsidRPr="00F64B7C">
              <w:rPr>
                <w:rFonts w:ascii="Calibri" w:hAnsi="Calibri"/>
                <w:sz w:val="22"/>
                <w:szCs w:val="22"/>
                <w:lang w:val="en-GB"/>
              </w:rPr>
              <w:lastRenderedPageBreak/>
              <w:t>By end of July</w:t>
            </w:r>
          </w:p>
        </w:tc>
        <w:tc>
          <w:tcPr>
            <w:tcW w:w="4281" w:type="dxa"/>
          </w:tcPr>
          <w:p w14:paraId="3B0E0196" w14:textId="77777777" w:rsidR="004D4FF7" w:rsidRPr="00F64B7C" w:rsidRDefault="004D4FF7">
            <w:pPr>
              <w:rPr>
                <w:rFonts w:ascii="Calibri" w:hAnsi="Calibri"/>
                <w:sz w:val="22"/>
                <w:szCs w:val="22"/>
                <w:lang w:val="en-GB"/>
              </w:rPr>
            </w:pPr>
            <w:r w:rsidRPr="00F64B7C">
              <w:rPr>
                <w:rFonts w:ascii="Calibri" w:hAnsi="Calibri"/>
                <w:sz w:val="22"/>
                <w:szCs w:val="22"/>
                <w:lang w:val="en-GB"/>
              </w:rPr>
              <w:t>Interpretation strategy revised and finalised</w:t>
            </w:r>
          </w:p>
        </w:tc>
        <w:tc>
          <w:tcPr>
            <w:tcW w:w="1843" w:type="dxa"/>
          </w:tcPr>
          <w:p w14:paraId="235FA199" w14:textId="77777777" w:rsidR="004D4FF7" w:rsidRPr="00F64B7C" w:rsidRDefault="004D4FF7">
            <w:pPr>
              <w:rPr>
                <w:rFonts w:ascii="Calibri" w:hAnsi="Calibri"/>
                <w:sz w:val="22"/>
                <w:szCs w:val="22"/>
                <w:lang w:val="en-GB"/>
              </w:rPr>
            </w:pPr>
            <w:r w:rsidRPr="00F64B7C">
              <w:rPr>
                <w:rFonts w:ascii="Calibri" w:hAnsi="Calibri"/>
                <w:sz w:val="22"/>
                <w:szCs w:val="22"/>
                <w:lang w:val="en-GB"/>
              </w:rPr>
              <w:t>Desk-based</w:t>
            </w:r>
          </w:p>
        </w:tc>
        <w:tc>
          <w:tcPr>
            <w:tcW w:w="1417" w:type="dxa"/>
          </w:tcPr>
          <w:p w14:paraId="26C736B6" w14:textId="77777777" w:rsidR="004D4FF7" w:rsidRPr="00F64B7C" w:rsidRDefault="004D4FF7">
            <w:pPr>
              <w:rPr>
                <w:rFonts w:ascii="Calibri" w:hAnsi="Calibri"/>
                <w:sz w:val="22"/>
                <w:szCs w:val="22"/>
                <w:lang w:val="en-GB"/>
              </w:rPr>
            </w:pPr>
            <w:r w:rsidRPr="00F64B7C">
              <w:rPr>
                <w:rFonts w:ascii="Calibri" w:hAnsi="Calibri"/>
                <w:sz w:val="22"/>
                <w:szCs w:val="22"/>
                <w:lang w:val="en-GB"/>
              </w:rPr>
              <w:t>Iona, Anna</w:t>
            </w:r>
          </w:p>
        </w:tc>
        <w:tc>
          <w:tcPr>
            <w:tcW w:w="2694" w:type="dxa"/>
          </w:tcPr>
          <w:p w14:paraId="438AAC93" w14:textId="77777777" w:rsidR="004D4FF7" w:rsidRPr="00F64B7C" w:rsidRDefault="004D4FF7">
            <w:pPr>
              <w:rPr>
                <w:rFonts w:ascii="Calibri" w:hAnsi="Calibri"/>
                <w:sz w:val="22"/>
                <w:szCs w:val="22"/>
                <w:lang w:val="en-GB"/>
              </w:rPr>
            </w:pPr>
            <w:r w:rsidRPr="00F64B7C">
              <w:rPr>
                <w:rFonts w:ascii="Calibri" w:hAnsi="Calibri"/>
                <w:sz w:val="22"/>
                <w:szCs w:val="22"/>
                <w:lang w:val="en-GB"/>
              </w:rPr>
              <w:t>Potential meeting/ phone call to discuss</w:t>
            </w:r>
          </w:p>
        </w:tc>
      </w:tr>
      <w:tr w:rsidR="004D4FF7" w:rsidRPr="00F64B7C" w14:paraId="663BA76B" w14:textId="77777777" w:rsidTr="00F64B7C">
        <w:tc>
          <w:tcPr>
            <w:tcW w:w="1702" w:type="dxa"/>
          </w:tcPr>
          <w:p w14:paraId="5EFC9C9A" w14:textId="77777777" w:rsidR="004D4FF7" w:rsidRPr="00F64B7C" w:rsidRDefault="004D4FF7">
            <w:pPr>
              <w:rPr>
                <w:rFonts w:ascii="Calibri" w:hAnsi="Calibri"/>
                <w:sz w:val="22"/>
                <w:szCs w:val="22"/>
                <w:lang w:val="en-GB"/>
              </w:rPr>
            </w:pPr>
            <w:r w:rsidRPr="00F64B7C">
              <w:rPr>
                <w:rFonts w:ascii="Calibri" w:hAnsi="Calibri"/>
                <w:sz w:val="22"/>
                <w:szCs w:val="22"/>
                <w:lang w:val="en-GB"/>
              </w:rPr>
              <w:t>By end of July/ early August</w:t>
            </w:r>
          </w:p>
        </w:tc>
        <w:tc>
          <w:tcPr>
            <w:tcW w:w="4281" w:type="dxa"/>
          </w:tcPr>
          <w:p w14:paraId="1C10AA59" w14:textId="77777777" w:rsidR="004D4FF7" w:rsidRPr="00F64B7C" w:rsidRDefault="004D4FF7">
            <w:pPr>
              <w:rPr>
                <w:rFonts w:ascii="Calibri" w:hAnsi="Calibri"/>
                <w:sz w:val="22"/>
                <w:szCs w:val="22"/>
                <w:lang w:val="en-GB"/>
              </w:rPr>
            </w:pPr>
            <w:r w:rsidRPr="00F64B7C">
              <w:rPr>
                <w:rFonts w:ascii="Calibri" w:hAnsi="Calibri"/>
                <w:sz w:val="22"/>
                <w:szCs w:val="22"/>
                <w:lang w:val="en-GB"/>
              </w:rPr>
              <w:t>Interpretation strategy sent to SH Trustees for info/ sign-off</w:t>
            </w:r>
          </w:p>
        </w:tc>
        <w:tc>
          <w:tcPr>
            <w:tcW w:w="1843" w:type="dxa"/>
          </w:tcPr>
          <w:p w14:paraId="4663C91C" w14:textId="77777777" w:rsidR="004D4FF7" w:rsidRPr="00F64B7C" w:rsidRDefault="004D4FF7">
            <w:pPr>
              <w:rPr>
                <w:rFonts w:ascii="Calibri" w:hAnsi="Calibri"/>
                <w:sz w:val="22"/>
                <w:szCs w:val="22"/>
                <w:lang w:val="en-GB"/>
              </w:rPr>
            </w:pPr>
            <w:r w:rsidRPr="00F64B7C">
              <w:rPr>
                <w:rFonts w:ascii="Calibri" w:hAnsi="Calibri"/>
                <w:sz w:val="22"/>
                <w:szCs w:val="22"/>
                <w:lang w:val="en-GB"/>
              </w:rPr>
              <w:t>Email/ hardcopy</w:t>
            </w:r>
          </w:p>
        </w:tc>
        <w:tc>
          <w:tcPr>
            <w:tcW w:w="1417" w:type="dxa"/>
          </w:tcPr>
          <w:p w14:paraId="7D271A86" w14:textId="77777777" w:rsidR="004D4FF7" w:rsidRPr="00F64B7C" w:rsidRDefault="004D4FF7">
            <w:pPr>
              <w:rPr>
                <w:rFonts w:ascii="Calibri" w:hAnsi="Calibri"/>
                <w:sz w:val="22"/>
                <w:szCs w:val="22"/>
                <w:lang w:val="en-GB"/>
              </w:rPr>
            </w:pPr>
            <w:r w:rsidRPr="00F64B7C">
              <w:rPr>
                <w:rFonts w:ascii="Calibri" w:hAnsi="Calibri"/>
                <w:sz w:val="22"/>
                <w:szCs w:val="22"/>
                <w:lang w:val="en-GB"/>
              </w:rPr>
              <w:t>Anna</w:t>
            </w:r>
          </w:p>
        </w:tc>
        <w:tc>
          <w:tcPr>
            <w:tcW w:w="2694" w:type="dxa"/>
          </w:tcPr>
          <w:p w14:paraId="60318156" w14:textId="77777777" w:rsidR="004D4FF7" w:rsidRPr="00F64B7C" w:rsidRDefault="004D4FF7">
            <w:pPr>
              <w:rPr>
                <w:rFonts w:ascii="Calibri" w:hAnsi="Calibri"/>
                <w:sz w:val="22"/>
                <w:szCs w:val="22"/>
                <w:lang w:val="en-GB"/>
              </w:rPr>
            </w:pPr>
            <w:r w:rsidRPr="00F64B7C">
              <w:rPr>
                <w:rFonts w:ascii="Calibri" w:hAnsi="Calibri"/>
                <w:sz w:val="22"/>
                <w:szCs w:val="22"/>
                <w:lang w:val="en-GB"/>
              </w:rPr>
              <w:t>Send to Rose Wallis and Jill Cook for comment before sending to wider trustee group?</w:t>
            </w:r>
          </w:p>
        </w:tc>
      </w:tr>
      <w:tr w:rsidR="004D4FF7" w:rsidRPr="00F64B7C" w14:paraId="4735F54B" w14:textId="77777777" w:rsidTr="00F64B7C">
        <w:tc>
          <w:tcPr>
            <w:tcW w:w="1702" w:type="dxa"/>
          </w:tcPr>
          <w:p w14:paraId="19929249" w14:textId="77777777" w:rsidR="004D4FF7" w:rsidRPr="00F64B7C" w:rsidRDefault="004D4FF7">
            <w:pPr>
              <w:rPr>
                <w:rFonts w:ascii="Calibri" w:hAnsi="Calibri"/>
                <w:sz w:val="22"/>
                <w:szCs w:val="22"/>
                <w:lang w:val="en-GB"/>
              </w:rPr>
            </w:pPr>
            <w:r w:rsidRPr="00F64B7C">
              <w:rPr>
                <w:rFonts w:ascii="Calibri" w:hAnsi="Calibri"/>
                <w:sz w:val="22"/>
                <w:szCs w:val="22"/>
                <w:lang w:val="en-GB"/>
              </w:rPr>
              <w:t>August</w:t>
            </w:r>
          </w:p>
        </w:tc>
        <w:tc>
          <w:tcPr>
            <w:tcW w:w="4281" w:type="dxa"/>
          </w:tcPr>
          <w:p w14:paraId="2702A8E7" w14:textId="77777777" w:rsidR="004D4FF7" w:rsidRPr="00F64B7C" w:rsidRDefault="004D4FF7">
            <w:pPr>
              <w:rPr>
                <w:rFonts w:ascii="Calibri" w:hAnsi="Calibri"/>
                <w:sz w:val="22"/>
                <w:szCs w:val="22"/>
                <w:lang w:val="en-GB"/>
              </w:rPr>
            </w:pPr>
            <w:r w:rsidRPr="00F64B7C">
              <w:rPr>
                <w:rFonts w:ascii="Calibri" w:hAnsi="Calibri"/>
                <w:sz w:val="22"/>
                <w:szCs w:val="22"/>
                <w:lang w:val="en-GB"/>
              </w:rPr>
              <w:t>Developing detailed Interpretation Plan:</w:t>
            </w:r>
          </w:p>
          <w:p w14:paraId="2C166A1B" w14:textId="77777777" w:rsidR="004D4FF7" w:rsidRPr="00F64B7C" w:rsidRDefault="004D4FF7" w:rsidP="004D4FF7">
            <w:pPr>
              <w:pStyle w:val="ListParagraph"/>
              <w:numPr>
                <w:ilvl w:val="0"/>
                <w:numId w:val="29"/>
              </w:numPr>
              <w:ind w:left="175" w:hanging="175"/>
              <w:rPr>
                <w:rFonts w:ascii="Calibri" w:hAnsi="Calibri"/>
                <w:sz w:val="22"/>
                <w:szCs w:val="22"/>
                <w:lang w:val="en-GB"/>
              </w:rPr>
            </w:pPr>
            <w:r w:rsidRPr="00F64B7C">
              <w:rPr>
                <w:rFonts w:ascii="Calibri" w:hAnsi="Calibri"/>
                <w:sz w:val="22"/>
                <w:szCs w:val="22"/>
                <w:lang w:val="en-GB"/>
              </w:rPr>
              <w:t xml:space="preserve">Approx 4 meetings </w:t>
            </w:r>
          </w:p>
          <w:p w14:paraId="72F14C85" w14:textId="77777777" w:rsidR="004D4FF7" w:rsidRPr="00F64B7C" w:rsidRDefault="004D4FF7" w:rsidP="004D4FF7">
            <w:pPr>
              <w:pStyle w:val="ListParagraph"/>
              <w:numPr>
                <w:ilvl w:val="0"/>
                <w:numId w:val="29"/>
              </w:numPr>
              <w:ind w:left="175" w:hanging="175"/>
              <w:rPr>
                <w:rFonts w:ascii="Calibri" w:hAnsi="Calibri"/>
                <w:sz w:val="22"/>
                <w:szCs w:val="22"/>
                <w:lang w:val="en-GB"/>
              </w:rPr>
            </w:pPr>
            <w:r w:rsidRPr="00F64B7C">
              <w:rPr>
                <w:rFonts w:ascii="Calibri" w:hAnsi="Calibri"/>
                <w:sz w:val="22"/>
                <w:szCs w:val="22"/>
                <w:lang w:val="en-GB"/>
              </w:rPr>
              <w:t>Liaising with Rose Wallis at key stages</w:t>
            </w:r>
          </w:p>
          <w:p w14:paraId="2E118BCB" w14:textId="77777777" w:rsidR="004D4FF7" w:rsidRPr="00F64B7C" w:rsidRDefault="004D4FF7" w:rsidP="004D4FF7">
            <w:pPr>
              <w:pStyle w:val="ListParagraph"/>
              <w:numPr>
                <w:ilvl w:val="0"/>
                <w:numId w:val="29"/>
              </w:numPr>
              <w:ind w:left="175" w:hanging="175"/>
              <w:rPr>
                <w:rFonts w:ascii="Calibri" w:hAnsi="Calibri"/>
                <w:sz w:val="22"/>
                <w:szCs w:val="22"/>
                <w:lang w:val="en-GB"/>
              </w:rPr>
            </w:pPr>
            <w:r w:rsidRPr="00F64B7C">
              <w:rPr>
                <w:rFonts w:ascii="Calibri" w:hAnsi="Calibri"/>
                <w:sz w:val="22"/>
                <w:szCs w:val="22"/>
                <w:lang w:val="en-GB"/>
              </w:rPr>
              <w:t xml:space="preserve">Iona to consult with Maria Blyzinsky </w:t>
            </w:r>
          </w:p>
        </w:tc>
        <w:tc>
          <w:tcPr>
            <w:tcW w:w="1843" w:type="dxa"/>
          </w:tcPr>
          <w:p w14:paraId="722CBFC9" w14:textId="77777777" w:rsidR="004D4FF7" w:rsidRPr="00F64B7C" w:rsidRDefault="004D4FF7">
            <w:pPr>
              <w:rPr>
                <w:rFonts w:ascii="Calibri" w:hAnsi="Calibri"/>
                <w:sz w:val="22"/>
                <w:szCs w:val="22"/>
                <w:lang w:val="en-GB"/>
              </w:rPr>
            </w:pPr>
            <w:r w:rsidRPr="00F64B7C">
              <w:rPr>
                <w:rFonts w:ascii="Calibri" w:hAnsi="Calibri"/>
                <w:sz w:val="22"/>
                <w:szCs w:val="22"/>
                <w:lang w:val="en-GB"/>
              </w:rPr>
              <w:t>Shire Hall/ Bristol/ Desk-based</w:t>
            </w:r>
          </w:p>
        </w:tc>
        <w:tc>
          <w:tcPr>
            <w:tcW w:w="1417" w:type="dxa"/>
          </w:tcPr>
          <w:p w14:paraId="39C68871" w14:textId="77777777" w:rsidR="004D4FF7" w:rsidRPr="00F64B7C" w:rsidRDefault="004D4FF7">
            <w:pPr>
              <w:rPr>
                <w:rFonts w:ascii="Calibri" w:hAnsi="Calibri"/>
                <w:sz w:val="22"/>
                <w:szCs w:val="22"/>
                <w:lang w:val="en-GB"/>
              </w:rPr>
            </w:pPr>
            <w:r w:rsidRPr="00F64B7C">
              <w:rPr>
                <w:rFonts w:ascii="Calibri" w:hAnsi="Calibri"/>
                <w:sz w:val="22"/>
                <w:szCs w:val="22"/>
                <w:lang w:val="en-GB"/>
              </w:rPr>
              <w:t xml:space="preserve">Iona, Anna, Rose </w:t>
            </w:r>
          </w:p>
        </w:tc>
        <w:tc>
          <w:tcPr>
            <w:tcW w:w="2694" w:type="dxa"/>
          </w:tcPr>
          <w:p w14:paraId="106D2BCC" w14:textId="77777777" w:rsidR="004D4FF7" w:rsidRPr="00F64B7C" w:rsidRDefault="004D4FF7">
            <w:pPr>
              <w:rPr>
                <w:rFonts w:ascii="Calibri" w:hAnsi="Calibri"/>
                <w:sz w:val="22"/>
                <w:szCs w:val="22"/>
                <w:lang w:val="en-GB"/>
              </w:rPr>
            </w:pPr>
            <w:r w:rsidRPr="00F64B7C">
              <w:rPr>
                <w:rFonts w:ascii="Calibri" w:hAnsi="Calibri"/>
                <w:sz w:val="22"/>
                <w:szCs w:val="22"/>
                <w:lang w:val="en-GB"/>
              </w:rPr>
              <w:t>When and how will Jill Cook be involved in this process?</w:t>
            </w:r>
          </w:p>
        </w:tc>
      </w:tr>
      <w:tr w:rsidR="004D4FF7" w:rsidRPr="00F64B7C" w14:paraId="6AD19D56" w14:textId="77777777" w:rsidTr="00F64B7C">
        <w:tc>
          <w:tcPr>
            <w:tcW w:w="1702" w:type="dxa"/>
          </w:tcPr>
          <w:p w14:paraId="7C102352" w14:textId="77777777" w:rsidR="004D4FF7" w:rsidRPr="00F64B7C" w:rsidRDefault="004D4FF7">
            <w:pPr>
              <w:rPr>
                <w:rFonts w:ascii="Calibri" w:hAnsi="Calibri"/>
                <w:sz w:val="22"/>
                <w:szCs w:val="22"/>
                <w:lang w:val="en-GB"/>
              </w:rPr>
            </w:pPr>
            <w:r w:rsidRPr="00F64B7C">
              <w:rPr>
                <w:rFonts w:ascii="Calibri" w:hAnsi="Calibri"/>
                <w:sz w:val="22"/>
                <w:szCs w:val="22"/>
                <w:lang w:val="en-GB"/>
              </w:rPr>
              <w:t>Mon 1 – Tues 9 August</w:t>
            </w:r>
          </w:p>
        </w:tc>
        <w:tc>
          <w:tcPr>
            <w:tcW w:w="4281" w:type="dxa"/>
          </w:tcPr>
          <w:p w14:paraId="12280245" w14:textId="77777777" w:rsidR="004D4FF7" w:rsidRPr="00F64B7C" w:rsidRDefault="004D4FF7">
            <w:pPr>
              <w:rPr>
                <w:rFonts w:ascii="Calibri" w:hAnsi="Calibri"/>
                <w:sz w:val="22"/>
                <w:szCs w:val="22"/>
                <w:lang w:val="en-GB"/>
              </w:rPr>
            </w:pPr>
            <w:r w:rsidRPr="00F64B7C">
              <w:rPr>
                <w:rFonts w:ascii="Calibri" w:hAnsi="Calibri"/>
                <w:sz w:val="22"/>
                <w:szCs w:val="22"/>
                <w:lang w:val="en-GB"/>
              </w:rPr>
              <w:t>Rose Wallis away</w:t>
            </w:r>
          </w:p>
        </w:tc>
        <w:tc>
          <w:tcPr>
            <w:tcW w:w="1843" w:type="dxa"/>
          </w:tcPr>
          <w:p w14:paraId="23EBBFC0" w14:textId="77777777" w:rsidR="004D4FF7" w:rsidRPr="00F64B7C" w:rsidRDefault="004D4FF7">
            <w:pPr>
              <w:rPr>
                <w:rFonts w:ascii="Calibri" w:hAnsi="Calibri"/>
                <w:sz w:val="22"/>
                <w:szCs w:val="22"/>
                <w:lang w:val="en-GB"/>
              </w:rPr>
            </w:pPr>
          </w:p>
        </w:tc>
        <w:tc>
          <w:tcPr>
            <w:tcW w:w="1417" w:type="dxa"/>
          </w:tcPr>
          <w:p w14:paraId="2627E272" w14:textId="77777777" w:rsidR="004D4FF7" w:rsidRPr="00F64B7C" w:rsidRDefault="004D4FF7">
            <w:pPr>
              <w:rPr>
                <w:rFonts w:ascii="Calibri" w:hAnsi="Calibri"/>
                <w:sz w:val="22"/>
                <w:szCs w:val="22"/>
                <w:lang w:val="en-GB"/>
              </w:rPr>
            </w:pPr>
          </w:p>
        </w:tc>
        <w:tc>
          <w:tcPr>
            <w:tcW w:w="2694" w:type="dxa"/>
          </w:tcPr>
          <w:p w14:paraId="63270402" w14:textId="77777777" w:rsidR="004D4FF7" w:rsidRPr="00F64B7C" w:rsidRDefault="004D4FF7">
            <w:pPr>
              <w:rPr>
                <w:rFonts w:ascii="Calibri" w:hAnsi="Calibri"/>
                <w:sz w:val="22"/>
                <w:szCs w:val="22"/>
                <w:lang w:val="en-GB"/>
              </w:rPr>
            </w:pPr>
          </w:p>
        </w:tc>
      </w:tr>
      <w:tr w:rsidR="004D4FF7" w:rsidRPr="00F64B7C" w14:paraId="11D68D7E" w14:textId="77777777" w:rsidTr="00F64B7C">
        <w:tc>
          <w:tcPr>
            <w:tcW w:w="1702" w:type="dxa"/>
          </w:tcPr>
          <w:p w14:paraId="068DD991" w14:textId="77777777" w:rsidR="004D4FF7" w:rsidRPr="00F64B7C" w:rsidRDefault="004D4FF7">
            <w:pPr>
              <w:rPr>
                <w:rFonts w:ascii="Calibri" w:hAnsi="Calibri"/>
                <w:sz w:val="22"/>
                <w:szCs w:val="22"/>
                <w:lang w:val="en-GB"/>
              </w:rPr>
            </w:pPr>
            <w:r w:rsidRPr="00F64B7C">
              <w:rPr>
                <w:rFonts w:ascii="Calibri" w:hAnsi="Calibri"/>
                <w:sz w:val="22"/>
                <w:szCs w:val="22"/>
                <w:lang w:val="en-GB"/>
              </w:rPr>
              <w:t>Tues 9 – Fri 19 August</w:t>
            </w:r>
          </w:p>
        </w:tc>
        <w:tc>
          <w:tcPr>
            <w:tcW w:w="4281" w:type="dxa"/>
          </w:tcPr>
          <w:p w14:paraId="0AE043C1" w14:textId="77777777" w:rsidR="004D4FF7" w:rsidRPr="00F64B7C" w:rsidRDefault="004D4FF7">
            <w:pPr>
              <w:rPr>
                <w:rFonts w:ascii="Calibri" w:hAnsi="Calibri"/>
                <w:sz w:val="22"/>
                <w:szCs w:val="22"/>
                <w:lang w:val="en-GB"/>
              </w:rPr>
            </w:pPr>
            <w:r w:rsidRPr="00F64B7C">
              <w:rPr>
                <w:rFonts w:ascii="Calibri" w:hAnsi="Calibri"/>
                <w:sz w:val="22"/>
                <w:szCs w:val="22"/>
                <w:lang w:val="en-GB"/>
              </w:rPr>
              <w:t>Anna Bright on annual leave</w:t>
            </w:r>
          </w:p>
        </w:tc>
        <w:tc>
          <w:tcPr>
            <w:tcW w:w="1843" w:type="dxa"/>
          </w:tcPr>
          <w:p w14:paraId="5893FFCE" w14:textId="77777777" w:rsidR="004D4FF7" w:rsidRPr="00F64B7C" w:rsidRDefault="004D4FF7">
            <w:pPr>
              <w:rPr>
                <w:rFonts w:ascii="Calibri" w:hAnsi="Calibri"/>
                <w:sz w:val="22"/>
                <w:szCs w:val="22"/>
                <w:lang w:val="en-GB"/>
              </w:rPr>
            </w:pPr>
          </w:p>
        </w:tc>
        <w:tc>
          <w:tcPr>
            <w:tcW w:w="1417" w:type="dxa"/>
          </w:tcPr>
          <w:p w14:paraId="40C9609F" w14:textId="77777777" w:rsidR="004D4FF7" w:rsidRPr="00F64B7C" w:rsidRDefault="004D4FF7">
            <w:pPr>
              <w:rPr>
                <w:rFonts w:ascii="Calibri" w:hAnsi="Calibri"/>
                <w:sz w:val="22"/>
                <w:szCs w:val="22"/>
                <w:lang w:val="en-GB"/>
              </w:rPr>
            </w:pPr>
          </w:p>
        </w:tc>
        <w:tc>
          <w:tcPr>
            <w:tcW w:w="2694" w:type="dxa"/>
          </w:tcPr>
          <w:p w14:paraId="088C84FD" w14:textId="77777777" w:rsidR="004D4FF7" w:rsidRPr="00F64B7C" w:rsidRDefault="004D4FF7">
            <w:pPr>
              <w:rPr>
                <w:rFonts w:ascii="Calibri" w:hAnsi="Calibri"/>
                <w:sz w:val="22"/>
                <w:szCs w:val="22"/>
                <w:lang w:val="en-GB"/>
              </w:rPr>
            </w:pPr>
          </w:p>
        </w:tc>
      </w:tr>
      <w:tr w:rsidR="004D4FF7" w:rsidRPr="00F64B7C" w14:paraId="5B6360F5" w14:textId="77777777" w:rsidTr="00F64B7C">
        <w:tc>
          <w:tcPr>
            <w:tcW w:w="1702" w:type="dxa"/>
          </w:tcPr>
          <w:p w14:paraId="6EFEDB5C" w14:textId="77777777" w:rsidR="004D4FF7" w:rsidRPr="00F64B7C" w:rsidRDefault="004D4FF7">
            <w:pPr>
              <w:rPr>
                <w:rFonts w:ascii="Calibri" w:hAnsi="Calibri"/>
                <w:sz w:val="22"/>
                <w:szCs w:val="22"/>
                <w:lang w:val="en-GB"/>
              </w:rPr>
            </w:pPr>
            <w:r w:rsidRPr="00F64B7C">
              <w:rPr>
                <w:rFonts w:ascii="Calibri" w:hAnsi="Calibri"/>
                <w:sz w:val="22"/>
                <w:szCs w:val="22"/>
                <w:lang w:val="en-GB"/>
              </w:rPr>
              <w:t>Wed 17 August</w:t>
            </w:r>
          </w:p>
        </w:tc>
        <w:tc>
          <w:tcPr>
            <w:tcW w:w="4281" w:type="dxa"/>
          </w:tcPr>
          <w:p w14:paraId="4232484A" w14:textId="77777777" w:rsidR="004D4FF7" w:rsidRPr="00F64B7C" w:rsidRDefault="004D4FF7" w:rsidP="004D4FF7">
            <w:pPr>
              <w:rPr>
                <w:rFonts w:ascii="Calibri" w:hAnsi="Calibri"/>
                <w:sz w:val="22"/>
                <w:szCs w:val="22"/>
                <w:u w:val="single"/>
                <w:lang w:val="en-GB"/>
              </w:rPr>
            </w:pPr>
            <w:r w:rsidRPr="00F64B7C">
              <w:rPr>
                <w:rFonts w:ascii="Calibri" w:hAnsi="Calibri"/>
                <w:sz w:val="22"/>
                <w:szCs w:val="22"/>
                <w:u w:val="single"/>
                <w:lang w:val="en-GB"/>
              </w:rPr>
              <w:t>Meetings:</w:t>
            </w:r>
          </w:p>
          <w:p w14:paraId="1E0C2011"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10/11am–12/1pm: Meet Jacqui and Jessamine at Dorset History Centre</w:t>
            </w:r>
          </w:p>
          <w:p w14:paraId="5236F634" w14:textId="77777777" w:rsidR="004D4FF7" w:rsidRPr="00F64B7C" w:rsidRDefault="004D4FF7" w:rsidP="004D4FF7">
            <w:pPr>
              <w:rPr>
                <w:rFonts w:ascii="Calibri" w:hAnsi="Calibri"/>
                <w:sz w:val="22"/>
                <w:szCs w:val="22"/>
                <w:lang w:val="en-GB"/>
              </w:rPr>
            </w:pPr>
          </w:p>
          <w:p w14:paraId="2190146A"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1.30/2-3pm: Meet Liz Selby at Dorset County Museum</w:t>
            </w:r>
          </w:p>
          <w:p w14:paraId="2F6BF316"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 xml:space="preserve"> </w:t>
            </w:r>
          </w:p>
          <w:p w14:paraId="5B595EE5"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3-4.30pm: Meet Anne Brown at DSH</w:t>
            </w:r>
          </w:p>
        </w:tc>
        <w:tc>
          <w:tcPr>
            <w:tcW w:w="1843" w:type="dxa"/>
          </w:tcPr>
          <w:p w14:paraId="0E9A511C"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Iona to organise</w:t>
            </w:r>
          </w:p>
        </w:tc>
        <w:tc>
          <w:tcPr>
            <w:tcW w:w="1417" w:type="dxa"/>
          </w:tcPr>
          <w:p w14:paraId="51265173" w14:textId="77777777" w:rsidR="004D4FF7" w:rsidRPr="00F64B7C" w:rsidRDefault="004D4FF7">
            <w:pPr>
              <w:rPr>
                <w:rFonts w:ascii="Calibri" w:hAnsi="Calibri"/>
                <w:sz w:val="22"/>
                <w:szCs w:val="22"/>
                <w:lang w:val="en-GB"/>
              </w:rPr>
            </w:pPr>
            <w:r w:rsidRPr="00F64B7C">
              <w:rPr>
                <w:rFonts w:ascii="Calibri" w:hAnsi="Calibri"/>
                <w:sz w:val="22"/>
                <w:szCs w:val="22"/>
                <w:lang w:val="en-GB"/>
              </w:rPr>
              <w:t>Iona, Rose, Jacqui Halewood, Jessamine, Liz Selby, Anne Brown</w:t>
            </w:r>
          </w:p>
        </w:tc>
        <w:tc>
          <w:tcPr>
            <w:tcW w:w="2694" w:type="dxa"/>
          </w:tcPr>
          <w:p w14:paraId="460F7E0C"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Exact meeting times TBC</w:t>
            </w:r>
          </w:p>
        </w:tc>
      </w:tr>
      <w:tr w:rsidR="004D4FF7" w:rsidRPr="00F64B7C" w14:paraId="1CCB51EE" w14:textId="77777777" w:rsidTr="00F64B7C">
        <w:tc>
          <w:tcPr>
            <w:tcW w:w="1702" w:type="dxa"/>
          </w:tcPr>
          <w:p w14:paraId="0E8B859A" w14:textId="77777777" w:rsidR="004D4FF7" w:rsidRPr="00F64B7C" w:rsidRDefault="004D4FF7">
            <w:pPr>
              <w:rPr>
                <w:rFonts w:ascii="Calibri" w:hAnsi="Calibri"/>
                <w:sz w:val="22"/>
                <w:szCs w:val="22"/>
                <w:lang w:val="en-GB"/>
              </w:rPr>
            </w:pPr>
            <w:r w:rsidRPr="00F64B7C">
              <w:rPr>
                <w:rFonts w:ascii="Calibri" w:hAnsi="Calibri"/>
                <w:sz w:val="22"/>
                <w:szCs w:val="22"/>
                <w:lang w:val="en-GB"/>
              </w:rPr>
              <w:t>Mon 22 August</w:t>
            </w:r>
          </w:p>
        </w:tc>
        <w:tc>
          <w:tcPr>
            <w:tcW w:w="4281" w:type="dxa"/>
          </w:tcPr>
          <w:p w14:paraId="19911C52" w14:textId="77777777" w:rsidR="004D4FF7" w:rsidRPr="00F64B7C" w:rsidRDefault="004D4FF7">
            <w:pPr>
              <w:rPr>
                <w:rFonts w:ascii="Calibri" w:hAnsi="Calibri"/>
                <w:sz w:val="22"/>
                <w:szCs w:val="22"/>
                <w:lang w:val="en-GB"/>
              </w:rPr>
            </w:pPr>
            <w:r w:rsidRPr="00F64B7C">
              <w:rPr>
                <w:rFonts w:ascii="Calibri" w:hAnsi="Calibri"/>
                <w:sz w:val="22"/>
                <w:szCs w:val="22"/>
                <w:lang w:val="en-GB"/>
              </w:rPr>
              <w:t>Interpretation planning meeting in Bristol</w:t>
            </w:r>
          </w:p>
        </w:tc>
        <w:tc>
          <w:tcPr>
            <w:tcW w:w="1843" w:type="dxa"/>
          </w:tcPr>
          <w:p w14:paraId="6EF8322E" w14:textId="77777777" w:rsidR="004D4FF7" w:rsidRPr="00F64B7C" w:rsidRDefault="004D4FF7">
            <w:pPr>
              <w:rPr>
                <w:rFonts w:ascii="Calibri" w:hAnsi="Calibri"/>
                <w:sz w:val="22"/>
                <w:szCs w:val="22"/>
                <w:lang w:val="en-GB"/>
              </w:rPr>
            </w:pPr>
            <w:r w:rsidRPr="00F64B7C">
              <w:rPr>
                <w:rFonts w:ascii="Calibri" w:hAnsi="Calibri"/>
                <w:sz w:val="22"/>
                <w:szCs w:val="22"/>
                <w:lang w:val="en-GB"/>
              </w:rPr>
              <w:t>Rose booking a venue</w:t>
            </w:r>
          </w:p>
        </w:tc>
        <w:tc>
          <w:tcPr>
            <w:tcW w:w="1417" w:type="dxa"/>
          </w:tcPr>
          <w:p w14:paraId="42A9F7FC" w14:textId="77777777" w:rsidR="004D4FF7" w:rsidRPr="00F64B7C" w:rsidRDefault="004D4FF7">
            <w:pPr>
              <w:rPr>
                <w:rFonts w:ascii="Calibri" w:hAnsi="Calibri"/>
                <w:sz w:val="22"/>
                <w:szCs w:val="22"/>
                <w:lang w:val="en-GB"/>
              </w:rPr>
            </w:pPr>
            <w:r w:rsidRPr="00F64B7C">
              <w:rPr>
                <w:rFonts w:ascii="Calibri" w:hAnsi="Calibri"/>
                <w:sz w:val="22"/>
                <w:szCs w:val="22"/>
                <w:lang w:val="en-GB"/>
              </w:rPr>
              <w:t>Anna, Iona, Jill, Rose</w:t>
            </w:r>
          </w:p>
        </w:tc>
        <w:tc>
          <w:tcPr>
            <w:tcW w:w="2694" w:type="dxa"/>
          </w:tcPr>
          <w:p w14:paraId="0D9B6055" w14:textId="77777777" w:rsidR="004D4FF7" w:rsidRPr="00F64B7C" w:rsidRDefault="004D4FF7">
            <w:pPr>
              <w:rPr>
                <w:rFonts w:ascii="Calibri" w:hAnsi="Calibri"/>
                <w:sz w:val="22"/>
                <w:szCs w:val="22"/>
                <w:lang w:val="en-GB"/>
              </w:rPr>
            </w:pPr>
            <w:r w:rsidRPr="00F64B7C">
              <w:rPr>
                <w:rFonts w:ascii="Calibri" w:hAnsi="Calibri"/>
                <w:sz w:val="22"/>
                <w:szCs w:val="22"/>
                <w:lang w:val="en-GB"/>
              </w:rPr>
              <w:t>Start time TBC</w:t>
            </w:r>
          </w:p>
        </w:tc>
      </w:tr>
      <w:tr w:rsidR="004D4FF7" w:rsidRPr="00F64B7C" w14:paraId="08F29FD8" w14:textId="77777777" w:rsidTr="00F64B7C">
        <w:tc>
          <w:tcPr>
            <w:tcW w:w="1702" w:type="dxa"/>
          </w:tcPr>
          <w:p w14:paraId="3F12E204" w14:textId="77777777" w:rsidR="004D4FF7" w:rsidRPr="00F64B7C" w:rsidRDefault="004D4FF7">
            <w:pPr>
              <w:rPr>
                <w:rFonts w:ascii="Calibri" w:hAnsi="Calibri"/>
                <w:sz w:val="22"/>
                <w:szCs w:val="22"/>
                <w:lang w:val="en-GB"/>
              </w:rPr>
            </w:pPr>
            <w:r w:rsidRPr="00F64B7C">
              <w:rPr>
                <w:rFonts w:ascii="Calibri" w:hAnsi="Calibri"/>
                <w:sz w:val="22"/>
                <w:szCs w:val="22"/>
                <w:lang w:val="en-GB"/>
              </w:rPr>
              <w:t>Tues 23 – Tues 30 August</w:t>
            </w:r>
          </w:p>
        </w:tc>
        <w:tc>
          <w:tcPr>
            <w:tcW w:w="4281" w:type="dxa"/>
          </w:tcPr>
          <w:p w14:paraId="52758307" w14:textId="77777777" w:rsidR="004D4FF7" w:rsidRPr="00F64B7C" w:rsidRDefault="004D4FF7">
            <w:pPr>
              <w:rPr>
                <w:rFonts w:ascii="Calibri" w:hAnsi="Calibri"/>
                <w:sz w:val="22"/>
                <w:szCs w:val="22"/>
                <w:lang w:val="en-GB"/>
              </w:rPr>
            </w:pPr>
            <w:r w:rsidRPr="00F64B7C">
              <w:rPr>
                <w:rFonts w:ascii="Calibri" w:hAnsi="Calibri"/>
                <w:sz w:val="22"/>
                <w:szCs w:val="22"/>
                <w:lang w:val="en-GB"/>
              </w:rPr>
              <w:t>Rose Wallis away</w:t>
            </w:r>
          </w:p>
        </w:tc>
        <w:tc>
          <w:tcPr>
            <w:tcW w:w="1843" w:type="dxa"/>
          </w:tcPr>
          <w:p w14:paraId="013079A4" w14:textId="77777777" w:rsidR="004D4FF7" w:rsidRPr="00F64B7C" w:rsidRDefault="004D4FF7">
            <w:pPr>
              <w:rPr>
                <w:rFonts w:ascii="Calibri" w:hAnsi="Calibri"/>
                <w:sz w:val="22"/>
                <w:szCs w:val="22"/>
                <w:lang w:val="en-GB"/>
              </w:rPr>
            </w:pPr>
          </w:p>
        </w:tc>
        <w:tc>
          <w:tcPr>
            <w:tcW w:w="1417" w:type="dxa"/>
          </w:tcPr>
          <w:p w14:paraId="3BB730BE" w14:textId="77777777" w:rsidR="004D4FF7" w:rsidRPr="00F64B7C" w:rsidRDefault="004D4FF7">
            <w:pPr>
              <w:rPr>
                <w:rFonts w:ascii="Calibri" w:hAnsi="Calibri"/>
                <w:sz w:val="22"/>
                <w:szCs w:val="22"/>
                <w:lang w:val="en-GB"/>
              </w:rPr>
            </w:pPr>
          </w:p>
        </w:tc>
        <w:tc>
          <w:tcPr>
            <w:tcW w:w="2694" w:type="dxa"/>
          </w:tcPr>
          <w:p w14:paraId="7DD5AA49" w14:textId="77777777" w:rsidR="004D4FF7" w:rsidRPr="00F64B7C" w:rsidRDefault="004D4FF7">
            <w:pPr>
              <w:rPr>
                <w:rFonts w:ascii="Calibri" w:hAnsi="Calibri"/>
                <w:sz w:val="22"/>
                <w:szCs w:val="22"/>
                <w:lang w:val="en-GB"/>
              </w:rPr>
            </w:pPr>
          </w:p>
        </w:tc>
      </w:tr>
      <w:tr w:rsidR="004D4FF7" w:rsidRPr="00F64B7C" w14:paraId="11195230" w14:textId="77777777" w:rsidTr="00F64B7C">
        <w:tc>
          <w:tcPr>
            <w:tcW w:w="1702" w:type="dxa"/>
          </w:tcPr>
          <w:p w14:paraId="5EEAD58B" w14:textId="77777777" w:rsidR="004D4FF7" w:rsidRPr="00F64B7C" w:rsidRDefault="004D4FF7" w:rsidP="004D4FF7">
            <w:pPr>
              <w:rPr>
                <w:rFonts w:ascii="Calibri" w:hAnsi="Calibri"/>
                <w:sz w:val="22"/>
                <w:szCs w:val="22"/>
                <w:lang w:val="en-GB"/>
              </w:rPr>
            </w:pPr>
            <w:r w:rsidRPr="00F64B7C">
              <w:rPr>
                <w:rFonts w:ascii="Calibri" w:hAnsi="Calibri"/>
                <w:sz w:val="22"/>
                <w:szCs w:val="22"/>
                <w:lang w:val="en-GB"/>
              </w:rPr>
              <w:t>Wed 31 August</w:t>
            </w:r>
          </w:p>
        </w:tc>
        <w:tc>
          <w:tcPr>
            <w:tcW w:w="4281" w:type="dxa"/>
          </w:tcPr>
          <w:p w14:paraId="720F188C" w14:textId="77777777" w:rsidR="004D4FF7" w:rsidRPr="00F64B7C" w:rsidRDefault="004D4FF7">
            <w:pPr>
              <w:rPr>
                <w:rFonts w:ascii="Calibri" w:hAnsi="Calibri"/>
                <w:sz w:val="22"/>
                <w:szCs w:val="22"/>
                <w:lang w:val="en-GB"/>
              </w:rPr>
            </w:pPr>
            <w:r w:rsidRPr="00F64B7C">
              <w:rPr>
                <w:rFonts w:ascii="Calibri" w:hAnsi="Calibri"/>
                <w:sz w:val="22"/>
                <w:szCs w:val="22"/>
                <w:lang w:val="en-GB"/>
              </w:rPr>
              <w:t>First draft Interpretation Plan delivered</w:t>
            </w:r>
          </w:p>
        </w:tc>
        <w:tc>
          <w:tcPr>
            <w:tcW w:w="1843" w:type="dxa"/>
          </w:tcPr>
          <w:p w14:paraId="482DB802" w14:textId="77777777" w:rsidR="004D4FF7" w:rsidRPr="00F64B7C" w:rsidRDefault="004D4FF7">
            <w:pPr>
              <w:rPr>
                <w:rFonts w:ascii="Calibri" w:hAnsi="Calibri"/>
                <w:sz w:val="22"/>
                <w:szCs w:val="22"/>
                <w:lang w:val="en-GB"/>
              </w:rPr>
            </w:pPr>
            <w:r w:rsidRPr="00F64B7C">
              <w:rPr>
                <w:rFonts w:ascii="Calibri" w:hAnsi="Calibri"/>
                <w:sz w:val="22"/>
                <w:szCs w:val="22"/>
                <w:lang w:val="en-GB"/>
              </w:rPr>
              <w:t>via email to Anna</w:t>
            </w:r>
          </w:p>
        </w:tc>
        <w:tc>
          <w:tcPr>
            <w:tcW w:w="1417" w:type="dxa"/>
          </w:tcPr>
          <w:p w14:paraId="1CF8F607" w14:textId="77777777" w:rsidR="004D4FF7" w:rsidRPr="00F64B7C" w:rsidRDefault="004D4FF7">
            <w:pPr>
              <w:rPr>
                <w:rFonts w:ascii="Calibri" w:hAnsi="Calibri"/>
                <w:sz w:val="22"/>
                <w:szCs w:val="22"/>
                <w:lang w:val="en-GB"/>
              </w:rPr>
            </w:pPr>
            <w:r w:rsidRPr="00F64B7C">
              <w:rPr>
                <w:rFonts w:ascii="Calibri" w:hAnsi="Calibri"/>
                <w:sz w:val="22"/>
                <w:szCs w:val="22"/>
                <w:lang w:val="en-GB"/>
              </w:rPr>
              <w:t>Iona</w:t>
            </w:r>
          </w:p>
        </w:tc>
        <w:tc>
          <w:tcPr>
            <w:tcW w:w="2694" w:type="dxa"/>
          </w:tcPr>
          <w:p w14:paraId="16032118" w14:textId="77777777" w:rsidR="004D4FF7" w:rsidRPr="00F64B7C" w:rsidRDefault="004D4FF7">
            <w:pPr>
              <w:rPr>
                <w:rFonts w:ascii="Calibri" w:hAnsi="Calibri"/>
                <w:sz w:val="22"/>
                <w:szCs w:val="22"/>
                <w:lang w:val="en-GB"/>
              </w:rPr>
            </w:pPr>
          </w:p>
        </w:tc>
      </w:tr>
      <w:tr w:rsidR="004D4FF7" w:rsidRPr="00F64B7C" w14:paraId="7377E0A9" w14:textId="77777777" w:rsidTr="00F64B7C">
        <w:tc>
          <w:tcPr>
            <w:tcW w:w="1702" w:type="dxa"/>
          </w:tcPr>
          <w:p w14:paraId="1372C552" w14:textId="77777777" w:rsidR="004D4FF7" w:rsidRPr="00F64B7C" w:rsidRDefault="004D4FF7">
            <w:pPr>
              <w:rPr>
                <w:rFonts w:ascii="Calibri" w:hAnsi="Calibri"/>
                <w:sz w:val="22"/>
                <w:szCs w:val="22"/>
                <w:lang w:val="en-GB"/>
              </w:rPr>
            </w:pPr>
            <w:r w:rsidRPr="00F64B7C">
              <w:rPr>
                <w:rFonts w:ascii="Calibri" w:hAnsi="Calibri"/>
                <w:sz w:val="22"/>
                <w:szCs w:val="22"/>
                <w:lang w:val="en-GB"/>
              </w:rPr>
              <w:t>By Mon 5 September</w:t>
            </w:r>
          </w:p>
        </w:tc>
        <w:tc>
          <w:tcPr>
            <w:tcW w:w="4281" w:type="dxa"/>
          </w:tcPr>
          <w:p w14:paraId="35089203" w14:textId="77777777" w:rsidR="004D4FF7" w:rsidRPr="00F64B7C" w:rsidRDefault="004D4FF7">
            <w:pPr>
              <w:rPr>
                <w:rFonts w:ascii="Calibri" w:hAnsi="Calibri"/>
                <w:sz w:val="22"/>
                <w:szCs w:val="22"/>
                <w:lang w:val="en-GB"/>
              </w:rPr>
            </w:pPr>
            <w:r w:rsidRPr="00F64B7C">
              <w:rPr>
                <w:rFonts w:ascii="Calibri" w:hAnsi="Calibri"/>
                <w:sz w:val="22"/>
                <w:szCs w:val="22"/>
                <w:lang w:val="en-GB"/>
              </w:rPr>
              <w:t>Comments on draft Interpretation Plan</w:t>
            </w:r>
          </w:p>
        </w:tc>
        <w:tc>
          <w:tcPr>
            <w:tcW w:w="1843" w:type="dxa"/>
          </w:tcPr>
          <w:p w14:paraId="24D651E9" w14:textId="77777777" w:rsidR="004D4FF7" w:rsidRPr="00F64B7C" w:rsidRDefault="004D4FF7">
            <w:pPr>
              <w:rPr>
                <w:rFonts w:ascii="Calibri" w:hAnsi="Calibri"/>
                <w:sz w:val="22"/>
                <w:szCs w:val="22"/>
                <w:lang w:val="en-GB"/>
              </w:rPr>
            </w:pPr>
            <w:r w:rsidRPr="00F64B7C">
              <w:rPr>
                <w:rFonts w:ascii="Calibri" w:hAnsi="Calibri"/>
                <w:sz w:val="22"/>
                <w:szCs w:val="22"/>
                <w:lang w:val="en-GB"/>
              </w:rPr>
              <w:t>via email to Iona</w:t>
            </w:r>
          </w:p>
        </w:tc>
        <w:tc>
          <w:tcPr>
            <w:tcW w:w="1417" w:type="dxa"/>
          </w:tcPr>
          <w:p w14:paraId="4D1122CC" w14:textId="77777777" w:rsidR="004D4FF7" w:rsidRPr="00F64B7C" w:rsidRDefault="004D4FF7">
            <w:pPr>
              <w:rPr>
                <w:rFonts w:ascii="Calibri" w:hAnsi="Calibri"/>
                <w:sz w:val="22"/>
                <w:szCs w:val="22"/>
                <w:lang w:val="en-GB"/>
              </w:rPr>
            </w:pPr>
            <w:r w:rsidRPr="00F64B7C">
              <w:rPr>
                <w:rFonts w:ascii="Calibri" w:hAnsi="Calibri"/>
                <w:sz w:val="22"/>
                <w:szCs w:val="22"/>
                <w:lang w:val="en-GB"/>
              </w:rPr>
              <w:t>Anna</w:t>
            </w:r>
          </w:p>
        </w:tc>
        <w:tc>
          <w:tcPr>
            <w:tcW w:w="2694" w:type="dxa"/>
          </w:tcPr>
          <w:p w14:paraId="2570CD12" w14:textId="77777777" w:rsidR="004D4FF7" w:rsidRPr="00F64B7C" w:rsidRDefault="004D4FF7">
            <w:pPr>
              <w:rPr>
                <w:rFonts w:ascii="Calibri" w:hAnsi="Calibri"/>
                <w:sz w:val="22"/>
                <w:szCs w:val="22"/>
                <w:lang w:val="en-GB"/>
              </w:rPr>
            </w:pPr>
          </w:p>
        </w:tc>
      </w:tr>
      <w:tr w:rsidR="004D4FF7" w:rsidRPr="00F64B7C" w14:paraId="708EF130" w14:textId="77777777" w:rsidTr="00F64B7C">
        <w:tc>
          <w:tcPr>
            <w:tcW w:w="1702" w:type="dxa"/>
          </w:tcPr>
          <w:p w14:paraId="58F2AB47" w14:textId="77777777" w:rsidR="004D4FF7" w:rsidRPr="00F64B7C" w:rsidRDefault="004D4FF7">
            <w:pPr>
              <w:rPr>
                <w:rFonts w:ascii="Calibri" w:hAnsi="Calibri"/>
                <w:sz w:val="22"/>
                <w:szCs w:val="22"/>
                <w:lang w:val="en-GB"/>
              </w:rPr>
            </w:pPr>
            <w:r w:rsidRPr="00F64B7C">
              <w:rPr>
                <w:rFonts w:ascii="Calibri" w:hAnsi="Calibri"/>
                <w:sz w:val="22"/>
                <w:szCs w:val="22"/>
                <w:lang w:val="en-GB"/>
              </w:rPr>
              <w:t>Wed 31</w:t>
            </w:r>
          </w:p>
          <w:p w14:paraId="70A1B49B" w14:textId="77777777" w:rsidR="004D4FF7" w:rsidRPr="00F64B7C" w:rsidRDefault="004D4FF7">
            <w:pPr>
              <w:rPr>
                <w:rFonts w:ascii="Calibri" w:hAnsi="Calibri"/>
                <w:sz w:val="22"/>
                <w:szCs w:val="22"/>
                <w:lang w:val="en-GB"/>
              </w:rPr>
            </w:pPr>
            <w:r w:rsidRPr="00F64B7C">
              <w:rPr>
                <w:rFonts w:ascii="Calibri" w:hAnsi="Calibri"/>
                <w:sz w:val="22"/>
                <w:szCs w:val="22"/>
                <w:lang w:val="en-GB"/>
              </w:rPr>
              <w:lastRenderedPageBreak/>
              <w:t>August and Mon 5 September</w:t>
            </w:r>
          </w:p>
        </w:tc>
        <w:tc>
          <w:tcPr>
            <w:tcW w:w="4281" w:type="dxa"/>
          </w:tcPr>
          <w:p w14:paraId="069A9B25" w14:textId="77777777" w:rsidR="004D4FF7" w:rsidRPr="00F64B7C" w:rsidRDefault="004D4FF7">
            <w:pPr>
              <w:rPr>
                <w:rFonts w:ascii="Calibri" w:hAnsi="Calibri"/>
                <w:sz w:val="22"/>
                <w:szCs w:val="22"/>
                <w:lang w:val="en-GB"/>
              </w:rPr>
            </w:pPr>
            <w:r w:rsidRPr="00F64B7C">
              <w:rPr>
                <w:rFonts w:ascii="Calibri" w:hAnsi="Calibri"/>
                <w:sz w:val="22"/>
                <w:szCs w:val="22"/>
                <w:lang w:val="en-GB"/>
              </w:rPr>
              <w:lastRenderedPageBreak/>
              <w:t>Preparing Trustee workshop</w:t>
            </w:r>
          </w:p>
        </w:tc>
        <w:tc>
          <w:tcPr>
            <w:tcW w:w="1843" w:type="dxa"/>
          </w:tcPr>
          <w:p w14:paraId="743E7F3A" w14:textId="77777777" w:rsidR="004D4FF7" w:rsidRPr="00F64B7C" w:rsidRDefault="004D4FF7">
            <w:pPr>
              <w:rPr>
                <w:rFonts w:ascii="Calibri" w:hAnsi="Calibri"/>
                <w:sz w:val="22"/>
                <w:szCs w:val="22"/>
                <w:lang w:val="en-GB"/>
              </w:rPr>
            </w:pPr>
            <w:r w:rsidRPr="00F64B7C">
              <w:rPr>
                <w:rFonts w:ascii="Calibri" w:hAnsi="Calibri"/>
                <w:sz w:val="22"/>
                <w:szCs w:val="22"/>
                <w:lang w:val="en-GB"/>
              </w:rPr>
              <w:t>Desk-based</w:t>
            </w:r>
          </w:p>
        </w:tc>
        <w:tc>
          <w:tcPr>
            <w:tcW w:w="1417" w:type="dxa"/>
          </w:tcPr>
          <w:p w14:paraId="1CA3DB65" w14:textId="77777777" w:rsidR="004D4FF7" w:rsidRPr="00F64B7C" w:rsidRDefault="004D4FF7">
            <w:pPr>
              <w:rPr>
                <w:rFonts w:ascii="Calibri" w:hAnsi="Calibri"/>
                <w:sz w:val="22"/>
                <w:szCs w:val="22"/>
                <w:lang w:val="en-GB"/>
              </w:rPr>
            </w:pPr>
            <w:r w:rsidRPr="00F64B7C">
              <w:rPr>
                <w:rFonts w:ascii="Calibri" w:hAnsi="Calibri"/>
                <w:sz w:val="22"/>
                <w:szCs w:val="22"/>
                <w:lang w:val="en-GB"/>
              </w:rPr>
              <w:t>Iona</w:t>
            </w:r>
          </w:p>
        </w:tc>
        <w:tc>
          <w:tcPr>
            <w:tcW w:w="2694" w:type="dxa"/>
          </w:tcPr>
          <w:p w14:paraId="552466F7" w14:textId="77777777" w:rsidR="004D4FF7" w:rsidRPr="00F64B7C" w:rsidRDefault="004D4FF7">
            <w:pPr>
              <w:rPr>
                <w:rFonts w:ascii="Calibri" w:hAnsi="Calibri"/>
                <w:sz w:val="22"/>
                <w:szCs w:val="22"/>
                <w:lang w:val="en-GB"/>
              </w:rPr>
            </w:pPr>
          </w:p>
        </w:tc>
      </w:tr>
      <w:tr w:rsidR="004D4FF7" w:rsidRPr="00F64B7C" w14:paraId="19BDCC76" w14:textId="77777777" w:rsidTr="00F64B7C">
        <w:tc>
          <w:tcPr>
            <w:tcW w:w="1702" w:type="dxa"/>
          </w:tcPr>
          <w:p w14:paraId="36C7A803" w14:textId="77777777" w:rsidR="004D4FF7" w:rsidRPr="00F64B7C" w:rsidRDefault="004D4FF7">
            <w:pPr>
              <w:rPr>
                <w:rFonts w:ascii="Calibri" w:hAnsi="Calibri"/>
                <w:sz w:val="22"/>
                <w:szCs w:val="22"/>
                <w:lang w:val="en-GB"/>
              </w:rPr>
            </w:pPr>
            <w:r w:rsidRPr="00F64B7C">
              <w:rPr>
                <w:rFonts w:ascii="Calibri" w:hAnsi="Calibri"/>
                <w:sz w:val="22"/>
                <w:szCs w:val="22"/>
                <w:lang w:val="en-GB"/>
              </w:rPr>
              <w:t>Mon 5 September</w:t>
            </w:r>
          </w:p>
        </w:tc>
        <w:tc>
          <w:tcPr>
            <w:tcW w:w="4281" w:type="dxa"/>
          </w:tcPr>
          <w:p w14:paraId="24855262" w14:textId="77777777" w:rsidR="004D4FF7" w:rsidRPr="00F64B7C" w:rsidRDefault="004D4FF7">
            <w:pPr>
              <w:rPr>
                <w:rFonts w:ascii="Calibri" w:hAnsi="Calibri"/>
                <w:sz w:val="22"/>
                <w:szCs w:val="22"/>
                <w:lang w:val="en-GB"/>
              </w:rPr>
            </w:pPr>
            <w:r w:rsidRPr="00F64B7C">
              <w:rPr>
                <w:rFonts w:ascii="Calibri" w:hAnsi="Calibri"/>
                <w:sz w:val="22"/>
                <w:szCs w:val="22"/>
                <w:lang w:val="en-GB"/>
              </w:rPr>
              <w:t>Send outline plan for workshop</w:t>
            </w:r>
          </w:p>
        </w:tc>
        <w:tc>
          <w:tcPr>
            <w:tcW w:w="1843" w:type="dxa"/>
          </w:tcPr>
          <w:p w14:paraId="29B64488" w14:textId="77777777" w:rsidR="004D4FF7" w:rsidRPr="00F64B7C" w:rsidRDefault="004D4FF7">
            <w:pPr>
              <w:rPr>
                <w:rFonts w:ascii="Calibri" w:hAnsi="Calibri"/>
                <w:sz w:val="22"/>
                <w:szCs w:val="22"/>
                <w:lang w:val="en-GB"/>
              </w:rPr>
            </w:pPr>
            <w:r w:rsidRPr="00F64B7C">
              <w:rPr>
                <w:rFonts w:ascii="Calibri" w:hAnsi="Calibri"/>
                <w:sz w:val="22"/>
                <w:szCs w:val="22"/>
                <w:lang w:val="en-GB"/>
              </w:rPr>
              <w:t>via email to Anna</w:t>
            </w:r>
          </w:p>
        </w:tc>
        <w:tc>
          <w:tcPr>
            <w:tcW w:w="1417" w:type="dxa"/>
          </w:tcPr>
          <w:p w14:paraId="506FE175" w14:textId="77777777" w:rsidR="004D4FF7" w:rsidRPr="00F64B7C" w:rsidRDefault="004D4FF7">
            <w:pPr>
              <w:rPr>
                <w:rFonts w:ascii="Calibri" w:hAnsi="Calibri"/>
                <w:sz w:val="22"/>
                <w:szCs w:val="22"/>
                <w:lang w:val="en-GB"/>
              </w:rPr>
            </w:pPr>
            <w:r w:rsidRPr="00F64B7C">
              <w:rPr>
                <w:rFonts w:ascii="Calibri" w:hAnsi="Calibri"/>
                <w:sz w:val="22"/>
                <w:szCs w:val="22"/>
                <w:lang w:val="en-GB"/>
              </w:rPr>
              <w:t>Iona</w:t>
            </w:r>
          </w:p>
        </w:tc>
        <w:tc>
          <w:tcPr>
            <w:tcW w:w="2694" w:type="dxa"/>
          </w:tcPr>
          <w:p w14:paraId="6F292D5A" w14:textId="77777777" w:rsidR="004D4FF7" w:rsidRPr="00F64B7C" w:rsidRDefault="004D4FF7">
            <w:pPr>
              <w:rPr>
                <w:rFonts w:ascii="Calibri" w:hAnsi="Calibri"/>
                <w:sz w:val="22"/>
                <w:szCs w:val="22"/>
                <w:lang w:val="en-GB"/>
              </w:rPr>
            </w:pPr>
          </w:p>
        </w:tc>
      </w:tr>
      <w:tr w:rsidR="004D4FF7" w:rsidRPr="00F64B7C" w14:paraId="7D1AD54B" w14:textId="77777777" w:rsidTr="00F64B7C">
        <w:tc>
          <w:tcPr>
            <w:tcW w:w="1702" w:type="dxa"/>
          </w:tcPr>
          <w:p w14:paraId="21597A99" w14:textId="77777777" w:rsidR="004D4FF7" w:rsidRPr="00F64B7C" w:rsidRDefault="004D4FF7">
            <w:pPr>
              <w:rPr>
                <w:rFonts w:ascii="Calibri" w:hAnsi="Calibri"/>
                <w:sz w:val="22"/>
                <w:szCs w:val="22"/>
                <w:lang w:val="en-GB"/>
              </w:rPr>
            </w:pPr>
            <w:r w:rsidRPr="00F64B7C">
              <w:rPr>
                <w:rFonts w:ascii="Calibri" w:hAnsi="Calibri"/>
                <w:sz w:val="22"/>
                <w:szCs w:val="22"/>
                <w:lang w:val="en-GB"/>
              </w:rPr>
              <w:t>Tues 6 September</w:t>
            </w:r>
          </w:p>
        </w:tc>
        <w:tc>
          <w:tcPr>
            <w:tcW w:w="4281" w:type="dxa"/>
          </w:tcPr>
          <w:p w14:paraId="00C10E1C" w14:textId="77777777" w:rsidR="004D4FF7" w:rsidRPr="00F64B7C" w:rsidRDefault="004D4FF7">
            <w:pPr>
              <w:rPr>
                <w:rFonts w:ascii="Calibri" w:hAnsi="Calibri"/>
                <w:sz w:val="22"/>
                <w:szCs w:val="22"/>
                <w:lang w:val="en-GB"/>
              </w:rPr>
            </w:pPr>
            <w:r w:rsidRPr="00F64B7C">
              <w:rPr>
                <w:rFonts w:ascii="Calibri" w:hAnsi="Calibri"/>
                <w:sz w:val="22"/>
                <w:szCs w:val="22"/>
                <w:lang w:val="en-GB"/>
              </w:rPr>
              <w:t>Afternoon:</w:t>
            </w:r>
          </w:p>
          <w:p w14:paraId="09470970" w14:textId="77777777" w:rsidR="004D4FF7" w:rsidRPr="00F64B7C" w:rsidRDefault="004D4FF7">
            <w:pPr>
              <w:rPr>
                <w:rFonts w:ascii="Calibri" w:hAnsi="Calibri"/>
                <w:sz w:val="22"/>
                <w:szCs w:val="22"/>
                <w:lang w:val="en-GB"/>
              </w:rPr>
            </w:pPr>
            <w:r w:rsidRPr="00F64B7C">
              <w:rPr>
                <w:rFonts w:ascii="Calibri" w:hAnsi="Calibri"/>
                <w:sz w:val="22"/>
                <w:szCs w:val="22"/>
                <w:lang w:val="en-GB"/>
              </w:rPr>
              <w:t>Workshop with Trustees</w:t>
            </w:r>
          </w:p>
        </w:tc>
        <w:tc>
          <w:tcPr>
            <w:tcW w:w="1843" w:type="dxa"/>
          </w:tcPr>
          <w:p w14:paraId="0541C930" w14:textId="77777777" w:rsidR="004D4FF7" w:rsidRPr="00F64B7C" w:rsidRDefault="004D4FF7">
            <w:pPr>
              <w:rPr>
                <w:rFonts w:ascii="Calibri" w:hAnsi="Calibri"/>
                <w:sz w:val="22"/>
                <w:szCs w:val="22"/>
                <w:lang w:val="en-GB"/>
              </w:rPr>
            </w:pPr>
            <w:r w:rsidRPr="00F64B7C">
              <w:rPr>
                <w:rFonts w:ascii="Calibri" w:hAnsi="Calibri"/>
                <w:sz w:val="22"/>
                <w:szCs w:val="22"/>
                <w:lang w:val="en-GB"/>
              </w:rPr>
              <w:t>Shire Hall</w:t>
            </w:r>
          </w:p>
        </w:tc>
        <w:tc>
          <w:tcPr>
            <w:tcW w:w="1417" w:type="dxa"/>
          </w:tcPr>
          <w:p w14:paraId="47CFD798" w14:textId="77777777" w:rsidR="004D4FF7" w:rsidRPr="00F64B7C" w:rsidRDefault="004D4FF7">
            <w:pPr>
              <w:rPr>
                <w:rFonts w:ascii="Calibri" w:hAnsi="Calibri"/>
                <w:sz w:val="22"/>
                <w:szCs w:val="22"/>
                <w:lang w:val="en-GB"/>
              </w:rPr>
            </w:pPr>
            <w:r w:rsidRPr="00F64B7C">
              <w:rPr>
                <w:rFonts w:ascii="Calibri" w:hAnsi="Calibri"/>
                <w:sz w:val="22"/>
                <w:szCs w:val="22"/>
                <w:lang w:val="en-GB"/>
              </w:rPr>
              <w:t>Iona, Rose</w:t>
            </w:r>
          </w:p>
        </w:tc>
        <w:tc>
          <w:tcPr>
            <w:tcW w:w="2694" w:type="dxa"/>
          </w:tcPr>
          <w:p w14:paraId="0B8EB74E" w14:textId="77777777" w:rsidR="004D4FF7" w:rsidRPr="00F64B7C" w:rsidRDefault="004D4FF7">
            <w:pPr>
              <w:rPr>
                <w:rFonts w:ascii="Calibri" w:hAnsi="Calibri"/>
                <w:sz w:val="22"/>
                <w:szCs w:val="22"/>
                <w:lang w:val="en-GB"/>
              </w:rPr>
            </w:pPr>
          </w:p>
        </w:tc>
      </w:tr>
      <w:tr w:rsidR="004D4FF7" w:rsidRPr="00F64B7C" w14:paraId="0E6E223F" w14:textId="77777777" w:rsidTr="00F64B7C">
        <w:tc>
          <w:tcPr>
            <w:tcW w:w="1702" w:type="dxa"/>
          </w:tcPr>
          <w:p w14:paraId="097593AA" w14:textId="77777777" w:rsidR="004D4FF7" w:rsidRPr="00F64B7C" w:rsidRDefault="004D4FF7">
            <w:pPr>
              <w:rPr>
                <w:rFonts w:ascii="Calibri" w:hAnsi="Calibri"/>
                <w:sz w:val="22"/>
                <w:szCs w:val="22"/>
                <w:lang w:val="en-GB"/>
              </w:rPr>
            </w:pPr>
            <w:r w:rsidRPr="00F64B7C">
              <w:rPr>
                <w:rFonts w:ascii="Calibri" w:hAnsi="Calibri"/>
                <w:sz w:val="22"/>
                <w:szCs w:val="22"/>
                <w:lang w:val="en-GB"/>
              </w:rPr>
              <w:t>Wed 7 September</w:t>
            </w:r>
          </w:p>
        </w:tc>
        <w:tc>
          <w:tcPr>
            <w:tcW w:w="4281" w:type="dxa"/>
          </w:tcPr>
          <w:p w14:paraId="7EAE8625" w14:textId="77777777" w:rsidR="004D4FF7" w:rsidRPr="00F64B7C" w:rsidRDefault="004D4FF7">
            <w:pPr>
              <w:rPr>
                <w:rFonts w:ascii="Calibri" w:hAnsi="Calibri"/>
                <w:sz w:val="22"/>
                <w:szCs w:val="22"/>
                <w:lang w:val="en-GB"/>
              </w:rPr>
            </w:pPr>
            <w:r w:rsidRPr="00F64B7C">
              <w:rPr>
                <w:rFonts w:ascii="Calibri" w:hAnsi="Calibri"/>
                <w:sz w:val="22"/>
                <w:szCs w:val="22"/>
                <w:lang w:val="en-GB"/>
              </w:rPr>
              <w:t>Start taking in comments on Interpretation Plan</w:t>
            </w:r>
          </w:p>
        </w:tc>
        <w:tc>
          <w:tcPr>
            <w:tcW w:w="1843" w:type="dxa"/>
          </w:tcPr>
          <w:p w14:paraId="085D2BC9" w14:textId="77777777" w:rsidR="004D4FF7" w:rsidRPr="00F64B7C" w:rsidRDefault="004D4FF7">
            <w:pPr>
              <w:rPr>
                <w:rFonts w:ascii="Calibri" w:hAnsi="Calibri"/>
                <w:sz w:val="22"/>
                <w:szCs w:val="22"/>
                <w:lang w:val="en-GB"/>
              </w:rPr>
            </w:pPr>
            <w:r w:rsidRPr="00F64B7C">
              <w:rPr>
                <w:rFonts w:ascii="Calibri" w:hAnsi="Calibri"/>
                <w:sz w:val="22"/>
                <w:szCs w:val="22"/>
                <w:lang w:val="en-GB"/>
              </w:rPr>
              <w:t>Desk-based</w:t>
            </w:r>
          </w:p>
        </w:tc>
        <w:tc>
          <w:tcPr>
            <w:tcW w:w="1417" w:type="dxa"/>
          </w:tcPr>
          <w:p w14:paraId="796578AF" w14:textId="77777777" w:rsidR="004D4FF7" w:rsidRPr="00F64B7C" w:rsidRDefault="004D4FF7">
            <w:pPr>
              <w:rPr>
                <w:rFonts w:ascii="Calibri" w:hAnsi="Calibri"/>
                <w:sz w:val="22"/>
                <w:szCs w:val="22"/>
                <w:lang w:val="en-GB"/>
              </w:rPr>
            </w:pPr>
            <w:r w:rsidRPr="00F64B7C">
              <w:rPr>
                <w:rFonts w:ascii="Calibri" w:hAnsi="Calibri"/>
                <w:sz w:val="22"/>
                <w:szCs w:val="22"/>
                <w:lang w:val="en-GB"/>
              </w:rPr>
              <w:t>Iona</w:t>
            </w:r>
          </w:p>
        </w:tc>
        <w:tc>
          <w:tcPr>
            <w:tcW w:w="2694" w:type="dxa"/>
          </w:tcPr>
          <w:p w14:paraId="44D3DA65" w14:textId="77777777" w:rsidR="004D4FF7" w:rsidRPr="00F64B7C" w:rsidRDefault="004D4FF7">
            <w:pPr>
              <w:rPr>
                <w:rFonts w:ascii="Calibri" w:hAnsi="Calibri"/>
                <w:sz w:val="22"/>
                <w:szCs w:val="22"/>
                <w:lang w:val="en-GB"/>
              </w:rPr>
            </w:pPr>
          </w:p>
        </w:tc>
      </w:tr>
      <w:tr w:rsidR="004D4FF7" w:rsidRPr="00F64B7C" w14:paraId="4DC0FA32" w14:textId="77777777" w:rsidTr="00F64B7C">
        <w:tc>
          <w:tcPr>
            <w:tcW w:w="1702" w:type="dxa"/>
          </w:tcPr>
          <w:p w14:paraId="32247E4A" w14:textId="77777777" w:rsidR="004D4FF7" w:rsidRPr="00F64B7C" w:rsidRDefault="004D4FF7">
            <w:pPr>
              <w:rPr>
                <w:rFonts w:ascii="Calibri" w:hAnsi="Calibri"/>
                <w:sz w:val="22"/>
                <w:szCs w:val="22"/>
                <w:lang w:val="en-GB"/>
              </w:rPr>
            </w:pPr>
            <w:r w:rsidRPr="00F64B7C">
              <w:rPr>
                <w:rFonts w:ascii="Calibri" w:hAnsi="Calibri"/>
                <w:sz w:val="22"/>
                <w:szCs w:val="22"/>
                <w:lang w:val="en-GB"/>
              </w:rPr>
              <w:t>Wed 7 September</w:t>
            </w:r>
          </w:p>
        </w:tc>
        <w:tc>
          <w:tcPr>
            <w:tcW w:w="4281" w:type="dxa"/>
          </w:tcPr>
          <w:p w14:paraId="3D0DA796" w14:textId="77777777" w:rsidR="004D4FF7" w:rsidRPr="00F64B7C" w:rsidRDefault="004D4FF7">
            <w:pPr>
              <w:rPr>
                <w:rFonts w:ascii="Calibri" w:hAnsi="Calibri"/>
                <w:sz w:val="22"/>
                <w:szCs w:val="22"/>
                <w:lang w:val="en-GB"/>
              </w:rPr>
            </w:pPr>
            <w:r w:rsidRPr="00F64B7C">
              <w:rPr>
                <w:rFonts w:ascii="Calibri" w:hAnsi="Calibri"/>
                <w:sz w:val="22"/>
                <w:szCs w:val="22"/>
                <w:lang w:val="en-GB"/>
              </w:rPr>
              <w:t>Post-workshop debrief</w:t>
            </w:r>
          </w:p>
        </w:tc>
        <w:tc>
          <w:tcPr>
            <w:tcW w:w="1843" w:type="dxa"/>
          </w:tcPr>
          <w:p w14:paraId="4FE30301" w14:textId="77777777" w:rsidR="004D4FF7" w:rsidRPr="00F64B7C" w:rsidRDefault="004D4FF7">
            <w:pPr>
              <w:rPr>
                <w:rFonts w:ascii="Calibri" w:hAnsi="Calibri"/>
                <w:sz w:val="22"/>
                <w:szCs w:val="22"/>
                <w:lang w:val="en-GB"/>
              </w:rPr>
            </w:pPr>
            <w:r w:rsidRPr="00F64B7C">
              <w:rPr>
                <w:rFonts w:ascii="Calibri" w:hAnsi="Calibri"/>
                <w:sz w:val="22"/>
                <w:szCs w:val="22"/>
                <w:lang w:val="en-GB"/>
              </w:rPr>
              <w:t>Telephone/ email</w:t>
            </w:r>
          </w:p>
        </w:tc>
        <w:tc>
          <w:tcPr>
            <w:tcW w:w="1417" w:type="dxa"/>
          </w:tcPr>
          <w:p w14:paraId="52F70B37" w14:textId="77777777" w:rsidR="004D4FF7" w:rsidRPr="00F64B7C" w:rsidRDefault="004D4FF7">
            <w:pPr>
              <w:rPr>
                <w:rFonts w:ascii="Calibri" w:hAnsi="Calibri"/>
                <w:sz w:val="22"/>
                <w:szCs w:val="22"/>
                <w:lang w:val="en-GB"/>
              </w:rPr>
            </w:pPr>
            <w:r w:rsidRPr="00F64B7C">
              <w:rPr>
                <w:rFonts w:ascii="Calibri" w:hAnsi="Calibri"/>
                <w:sz w:val="22"/>
                <w:szCs w:val="22"/>
                <w:lang w:val="en-GB"/>
              </w:rPr>
              <w:t>Iona, Anna</w:t>
            </w:r>
          </w:p>
        </w:tc>
        <w:tc>
          <w:tcPr>
            <w:tcW w:w="2694" w:type="dxa"/>
          </w:tcPr>
          <w:p w14:paraId="6A760C41" w14:textId="77777777" w:rsidR="004D4FF7" w:rsidRPr="00F64B7C" w:rsidRDefault="004D4FF7">
            <w:pPr>
              <w:rPr>
                <w:rFonts w:ascii="Calibri" w:hAnsi="Calibri"/>
                <w:sz w:val="22"/>
                <w:szCs w:val="22"/>
                <w:lang w:val="en-GB"/>
              </w:rPr>
            </w:pPr>
          </w:p>
        </w:tc>
      </w:tr>
      <w:tr w:rsidR="004D4FF7" w:rsidRPr="00F64B7C" w14:paraId="40C764FA" w14:textId="77777777" w:rsidTr="00F64B7C">
        <w:tc>
          <w:tcPr>
            <w:tcW w:w="1702" w:type="dxa"/>
          </w:tcPr>
          <w:p w14:paraId="7F4B2F2B" w14:textId="77777777" w:rsidR="004D4FF7" w:rsidRPr="00F64B7C" w:rsidRDefault="004D4FF7">
            <w:pPr>
              <w:rPr>
                <w:rFonts w:ascii="Calibri" w:hAnsi="Calibri"/>
                <w:sz w:val="22"/>
                <w:szCs w:val="22"/>
                <w:lang w:val="en-GB"/>
              </w:rPr>
            </w:pPr>
            <w:r w:rsidRPr="00F64B7C">
              <w:rPr>
                <w:rFonts w:ascii="Calibri" w:hAnsi="Calibri"/>
                <w:sz w:val="22"/>
                <w:szCs w:val="22"/>
                <w:lang w:val="en-GB"/>
              </w:rPr>
              <w:t>Mon 12 – Wed 14 September</w:t>
            </w:r>
          </w:p>
        </w:tc>
        <w:tc>
          <w:tcPr>
            <w:tcW w:w="4281" w:type="dxa"/>
          </w:tcPr>
          <w:p w14:paraId="025D911E" w14:textId="77777777" w:rsidR="004D4FF7" w:rsidRPr="00F64B7C" w:rsidRDefault="004D4FF7">
            <w:pPr>
              <w:rPr>
                <w:rFonts w:ascii="Calibri" w:hAnsi="Calibri"/>
                <w:sz w:val="22"/>
                <w:szCs w:val="22"/>
                <w:lang w:val="en-GB"/>
              </w:rPr>
            </w:pPr>
            <w:r w:rsidRPr="00F64B7C">
              <w:rPr>
                <w:rFonts w:ascii="Calibri" w:hAnsi="Calibri"/>
                <w:sz w:val="22"/>
                <w:szCs w:val="22"/>
                <w:lang w:val="en-GB"/>
              </w:rPr>
              <w:t>Making final amendments to the interpretation plan</w:t>
            </w:r>
          </w:p>
        </w:tc>
        <w:tc>
          <w:tcPr>
            <w:tcW w:w="1843" w:type="dxa"/>
          </w:tcPr>
          <w:p w14:paraId="5A94CF30" w14:textId="77777777" w:rsidR="004D4FF7" w:rsidRPr="00F64B7C" w:rsidRDefault="004D4FF7">
            <w:pPr>
              <w:rPr>
                <w:rFonts w:ascii="Calibri" w:hAnsi="Calibri"/>
                <w:sz w:val="22"/>
                <w:szCs w:val="22"/>
                <w:lang w:val="en-GB"/>
              </w:rPr>
            </w:pPr>
            <w:r w:rsidRPr="00F64B7C">
              <w:rPr>
                <w:rFonts w:ascii="Calibri" w:hAnsi="Calibri"/>
                <w:sz w:val="22"/>
                <w:szCs w:val="22"/>
                <w:lang w:val="en-GB"/>
              </w:rPr>
              <w:t>Desk-based</w:t>
            </w:r>
          </w:p>
        </w:tc>
        <w:tc>
          <w:tcPr>
            <w:tcW w:w="1417" w:type="dxa"/>
          </w:tcPr>
          <w:p w14:paraId="19DD537C" w14:textId="77777777" w:rsidR="004D4FF7" w:rsidRPr="00F64B7C" w:rsidRDefault="004D4FF7">
            <w:pPr>
              <w:rPr>
                <w:rFonts w:ascii="Calibri" w:hAnsi="Calibri"/>
                <w:sz w:val="22"/>
                <w:szCs w:val="22"/>
                <w:lang w:val="en-GB"/>
              </w:rPr>
            </w:pPr>
            <w:r w:rsidRPr="00F64B7C">
              <w:rPr>
                <w:rFonts w:ascii="Calibri" w:hAnsi="Calibri"/>
                <w:sz w:val="22"/>
                <w:szCs w:val="22"/>
                <w:lang w:val="en-GB"/>
              </w:rPr>
              <w:t>Iona</w:t>
            </w:r>
          </w:p>
        </w:tc>
        <w:tc>
          <w:tcPr>
            <w:tcW w:w="2694" w:type="dxa"/>
          </w:tcPr>
          <w:p w14:paraId="5AD88DDE" w14:textId="77777777" w:rsidR="004D4FF7" w:rsidRPr="00F64B7C" w:rsidRDefault="004D4FF7">
            <w:pPr>
              <w:rPr>
                <w:rFonts w:ascii="Calibri" w:hAnsi="Calibri"/>
                <w:sz w:val="22"/>
                <w:szCs w:val="22"/>
                <w:lang w:val="en-GB"/>
              </w:rPr>
            </w:pPr>
          </w:p>
        </w:tc>
      </w:tr>
      <w:tr w:rsidR="004D4FF7" w:rsidRPr="00F64B7C" w14:paraId="10E83F42" w14:textId="77777777" w:rsidTr="00F64B7C">
        <w:tc>
          <w:tcPr>
            <w:tcW w:w="1702" w:type="dxa"/>
          </w:tcPr>
          <w:p w14:paraId="3C7990CE" w14:textId="77777777" w:rsidR="004D4FF7" w:rsidRPr="00F64B7C" w:rsidRDefault="004D4FF7">
            <w:pPr>
              <w:rPr>
                <w:rFonts w:ascii="Calibri" w:hAnsi="Calibri"/>
                <w:sz w:val="22"/>
                <w:szCs w:val="22"/>
                <w:lang w:val="en-GB"/>
              </w:rPr>
            </w:pPr>
            <w:r w:rsidRPr="00F64B7C">
              <w:rPr>
                <w:rFonts w:ascii="Calibri" w:hAnsi="Calibri"/>
                <w:sz w:val="22"/>
                <w:szCs w:val="22"/>
                <w:lang w:val="en-GB"/>
              </w:rPr>
              <w:t>Mon 19 September</w:t>
            </w:r>
          </w:p>
        </w:tc>
        <w:tc>
          <w:tcPr>
            <w:tcW w:w="4281" w:type="dxa"/>
          </w:tcPr>
          <w:p w14:paraId="1EB4FB57" w14:textId="77777777" w:rsidR="004D4FF7" w:rsidRPr="00F64B7C" w:rsidRDefault="004D4FF7">
            <w:pPr>
              <w:rPr>
                <w:rFonts w:ascii="Calibri" w:hAnsi="Calibri"/>
                <w:sz w:val="22"/>
                <w:szCs w:val="22"/>
                <w:lang w:val="en-GB"/>
              </w:rPr>
            </w:pPr>
            <w:r w:rsidRPr="00F64B7C">
              <w:rPr>
                <w:rFonts w:ascii="Calibri" w:hAnsi="Calibri"/>
                <w:sz w:val="22"/>
                <w:szCs w:val="22"/>
                <w:lang w:val="en-GB"/>
              </w:rPr>
              <w:t>Submit draft 2 interpretation plan</w:t>
            </w:r>
          </w:p>
        </w:tc>
        <w:tc>
          <w:tcPr>
            <w:tcW w:w="1843" w:type="dxa"/>
          </w:tcPr>
          <w:p w14:paraId="201AFD8B" w14:textId="77777777" w:rsidR="004D4FF7" w:rsidRPr="00F64B7C" w:rsidRDefault="004D4FF7">
            <w:pPr>
              <w:rPr>
                <w:rFonts w:ascii="Calibri" w:hAnsi="Calibri"/>
                <w:sz w:val="22"/>
                <w:szCs w:val="22"/>
                <w:lang w:val="en-GB"/>
              </w:rPr>
            </w:pPr>
            <w:r w:rsidRPr="00F64B7C">
              <w:rPr>
                <w:rFonts w:ascii="Calibri" w:hAnsi="Calibri"/>
                <w:sz w:val="22"/>
                <w:szCs w:val="22"/>
                <w:lang w:val="en-GB"/>
              </w:rPr>
              <w:t>Send by email to Anna, Jill and Rose</w:t>
            </w:r>
          </w:p>
        </w:tc>
        <w:tc>
          <w:tcPr>
            <w:tcW w:w="1417" w:type="dxa"/>
          </w:tcPr>
          <w:p w14:paraId="467D752B" w14:textId="77777777" w:rsidR="004D4FF7" w:rsidRPr="00F64B7C" w:rsidRDefault="004D4FF7">
            <w:pPr>
              <w:rPr>
                <w:rFonts w:ascii="Calibri" w:hAnsi="Calibri"/>
                <w:sz w:val="22"/>
                <w:szCs w:val="22"/>
                <w:lang w:val="en-GB"/>
              </w:rPr>
            </w:pPr>
            <w:r w:rsidRPr="00F64B7C">
              <w:rPr>
                <w:rFonts w:ascii="Calibri" w:hAnsi="Calibri"/>
                <w:sz w:val="22"/>
                <w:szCs w:val="22"/>
                <w:lang w:val="en-GB"/>
              </w:rPr>
              <w:t>Iona</w:t>
            </w:r>
          </w:p>
        </w:tc>
        <w:tc>
          <w:tcPr>
            <w:tcW w:w="2694" w:type="dxa"/>
          </w:tcPr>
          <w:p w14:paraId="5604CAE3" w14:textId="77777777" w:rsidR="004D4FF7" w:rsidRPr="00F64B7C" w:rsidRDefault="004D4FF7">
            <w:pPr>
              <w:rPr>
                <w:rFonts w:ascii="Calibri" w:hAnsi="Calibri"/>
                <w:sz w:val="22"/>
                <w:szCs w:val="22"/>
                <w:lang w:val="en-GB"/>
              </w:rPr>
            </w:pPr>
          </w:p>
        </w:tc>
      </w:tr>
      <w:tr w:rsidR="004D4FF7" w:rsidRPr="00F64B7C" w14:paraId="5C242DB3" w14:textId="77777777" w:rsidTr="00F64B7C">
        <w:tc>
          <w:tcPr>
            <w:tcW w:w="1702" w:type="dxa"/>
          </w:tcPr>
          <w:p w14:paraId="38CF83D2" w14:textId="77777777" w:rsidR="004D4FF7" w:rsidRPr="00F64B7C" w:rsidRDefault="004D4FF7">
            <w:pPr>
              <w:rPr>
                <w:rFonts w:ascii="Calibri" w:hAnsi="Calibri"/>
                <w:sz w:val="22"/>
                <w:szCs w:val="22"/>
                <w:lang w:val="en-GB"/>
              </w:rPr>
            </w:pPr>
            <w:r w:rsidRPr="00F64B7C">
              <w:rPr>
                <w:rFonts w:ascii="Calibri" w:hAnsi="Calibri"/>
                <w:sz w:val="22"/>
                <w:szCs w:val="22"/>
                <w:lang w:val="en-GB"/>
              </w:rPr>
              <w:t>On or before Wed 28 September</w:t>
            </w:r>
          </w:p>
        </w:tc>
        <w:tc>
          <w:tcPr>
            <w:tcW w:w="4281" w:type="dxa"/>
          </w:tcPr>
          <w:p w14:paraId="0C00D5A6" w14:textId="77777777" w:rsidR="004D4FF7" w:rsidRPr="00F64B7C" w:rsidRDefault="004D4FF7">
            <w:pPr>
              <w:rPr>
                <w:rFonts w:ascii="Calibri" w:hAnsi="Calibri"/>
                <w:sz w:val="22"/>
                <w:szCs w:val="22"/>
                <w:lang w:val="en-GB"/>
              </w:rPr>
            </w:pPr>
            <w:r w:rsidRPr="00F64B7C">
              <w:rPr>
                <w:rFonts w:ascii="Calibri" w:hAnsi="Calibri"/>
                <w:sz w:val="22"/>
                <w:szCs w:val="22"/>
                <w:lang w:val="en-GB"/>
              </w:rPr>
              <w:t>Submit final interpretation plan</w:t>
            </w:r>
          </w:p>
        </w:tc>
        <w:tc>
          <w:tcPr>
            <w:tcW w:w="1843" w:type="dxa"/>
          </w:tcPr>
          <w:p w14:paraId="17110A4A" w14:textId="77777777" w:rsidR="004D4FF7" w:rsidRPr="00F64B7C" w:rsidRDefault="004D4FF7">
            <w:pPr>
              <w:rPr>
                <w:rFonts w:ascii="Calibri" w:hAnsi="Calibri"/>
                <w:sz w:val="22"/>
                <w:szCs w:val="22"/>
                <w:lang w:val="en-GB"/>
              </w:rPr>
            </w:pPr>
            <w:r w:rsidRPr="00F64B7C">
              <w:rPr>
                <w:rFonts w:ascii="Calibri" w:hAnsi="Calibri"/>
                <w:sz w:val="22"/>
                <w:szCs w:val="22"/>
                <w:lang w:val="en-GB"/>
              </w:rPr>
              <w:t>via email</w:t>
            </w:r>
          </w:p>
        </w:tc>
        <w:tc>
          <w:tcPr>
            <w:tcW w:w="1417" w:type="dxa"/>
          </w:tcPr>
          <w:p w14:paraId="03C46937" w14:textId="77777777" w:rsidR="004D4FF7" w:rsidRPr="00F64B7C" w:rsidRDefault="004D4FF7">
            <w:pPr>
              <w:rPr>
                <w:rFonts w:ascii="Calibri" w:hAnsi="Calibri"/>
                <w:sz w:val="22"/>
                <w:szCs w:val="22"/>
                <w:lang w:val="en-GB"/>
              </w:rPr>
            </w:pPr>
            <w:r w:rsidRPr="00F64B7C">
              <w:rPr>
                <w:rFonts w:ascii="Calibri" w:hAnsi="Calibri"/>
                <w:sz w:val="22"/>
                <w:szCs w:val="22"/>
                <w:lang w:val="en-GB"/>
              </w:rPr>
              <w:t>Iona</w:t>
            </w:r>
          </w:p>
        </w:tc>
        <w:tc>
          <w:tcPr>
            <w:tcW w:w="2694" w:type="dxa"/>
          </w:tcPr>
          <w:p w14:paraId="21051C87" w14:textId="77777777" w:rsidR="004D4FF7" w:rsidRPr="00F64B7C" w:rsidRDefault="004D4FF7">
            <w:pPr>
              <w:rPr>
                <w:rFonts w:ascii="Calibri" w:hAnsi="Calibri"/>
                <w:sz w:val="22"/>
                <w:szCs w:val="22"/>
                <w:lang w:val="en-GB"/>
              </w:rPr>
            </w:pPr>
          </w:p>
        </w:tc>
      </w:tr>
      <w:tr w:rsidR="004D4FF7" w:rsidRPr="00F64B7C" w14:paraId="4A5190DE" w14:textId="77777777" w:rsidTr="00F64B7C">
        <w:tc>
          <w:tcPr>
            <w:tcW w:w="1702" w:type="dxa"/>
          </w:tcPr>
          <w:p w14:paraId="72FA10E1" w14:textId="77777777" w:rsidR="004D4FF7" w:rsidRPr="00F64B7C" w:rsidRDefault="004D4FF7">
            <w:pPr>
              <w:rPr>
                <w:rFonts w:ascii="Calibri" w:hAnsi="Calibri"/>
                <w:sz w:val="22"/>
                <w:szCs w:val="22"/>
                <w:lang w:val="en-GB"/>
              </w:rPr>
            </w:pPr>
            <w:r w:rsidRPr="00F64B7C">
              <w:rPr>
                <w:rFonts w:ascii="Calibri" w:hAnsi="Calibri"/>
                <w:sz w:val="22"/>
                <w:szCs w:val="22"/>
                <w:lang w:val="en-GB"/>
              </w:rPr>
              <w:t>Fri 30 September</w:t>
            </w:r>
          </w:p>
        </w:tc>
        <w:tc>
          <w:tcPr>
            <w:tcW w:w="4281" w:type="dxa"/>
          </w:tcPr>
          <w:p w14:paraId="7E66744E" w14:textId="77777777" w:rsidR="004D4FF7" w:rsidRPr="00F64B7C" w:rsidRDefault="004D4FF7">
            <w:pPr>
              <w:rPr>
                <w:rFonts w:ascii="Calibri" w:hAnsi="Calibri"/>
                <w:sz w:val="22"/>
                <w:szCs w:val="22"/>
                <w:lang w:val="en-GB"/>
              </w:rPr>
            </w:pPr>
            <w:r w:rsidRPr="00F64B7C">
              <w:rPr>
                <w:rFonts w:ascii="Calibri" w:hAnsi="Calibri" w:cs="Arial"/>
                <w:sz w:val="22"/>
                <w:szCs w:val="22"/>
                <w:lang w:val="en-GB"/>
              </w:rPr>
              <w:t>Final report with specifications for exhibition provider tender document</w:t>
            </w:r>
          </w:p>
        </w:tc>
        <w:tc>
          <w:tcPr>
            <w:tcW w:w="1843" w:type="dxa"/>
          </w:tcPr>
          <w:p w14:paraId="3B88DC2E" w14:textId="77777777" w:rsidR="004D4FF7" w:rsidRPr="00F64B7C" w:rsidRDefault="004D4FF7">
            <w:pPr>
              <w:rPr>
                <w:rFonts w:ascii="Calibri" w:hAnsi="Calibri"/>
                <w:sz w:val="22"/>
                <w:szCs w:val="22"/>
                <w:lang w:val="en-GB"/>
              </w:rPr>
            </w:pPr>
          </w:p>
        </w:tc>
        <w:tc>
          <w:tcPr>
            <w:tcW w:w="1417" w:type="dxa"/>
          </w:tcPr>
          <w:p w14:paraId="0C73B6B1" w14:textId="77777777" w:rsidR="004D4FF7" w:rsidRPr="00F64B7C" w:rsidRDefault="004D4FF7">
            <w:pPr>
              <w:rPr>
                <w:rFonts w:ascii="Calibri" w:hAnsi="Calibri"/>
                <w:sz w:val="22"/>
                <w:szCs w:val="22"/>
                <w:lang w:val="en-GB"/>
              </w:rPr>
            </w:pPr>
            <w:r w:rsidRPr="00F64B7C">
              <w:rPr>
                <w:rFonts w:ascii="Calibri" w:hAnsi="Calibri"/>
                <w:sz w:val="22"/>
                <w:szCs w:val="22"/>
                <w:lang w:val="en-GB"/>
              </w:rPr>
              <w:t>Anna</w:t>
            </w:r>
          </w:p>
        </w:tc>
        <w:tc>
          <w:tcPr>
            <w:tcW w:w="2694" w:type="dxa"/>
          </w:tcPr>
          <w:p w14:paraId="4E345FF1" w14:textId="77777777" w:rsidR="004D4FF7" w:rsidRPr="00F64B7C" w:rsidRDefault="004D4FF7">
            <w:pPr>
              <w:rPr>
                <w:rFonts w:ascii="Calibri" w:hAnsi="Calibri"/>
                <w:sz w:val="22"/>
                <w:szCs w:val="22"/>
                <w:lang w:val="en-GB"/>
              </w:rPr>
            </w:pPr>
          </w:p>
        </w:tc>
      </w:tr>
    </w:tbl>
    <w:p w14:paraId="362F7934" w14:textId="77777777" w:rsidR="004D4FF7" w:rsidRPr="00F64B7C" w:rsidRDefault="004D4FF7" w:rsidP="004D4FF7">
      <w:pPr>
        <w:rPr>
          <w:rFonts w:ascii="Calibri" w:hAnsi="Calibri"/>
          <w:lang w:val="en-GB"/>
        </w:rPr>
      </w:pPr>
    </w:p>
    <w:p w14:paraId="56499096" w14:textId="77777777" w:rsidR="00E37846" w:rsidRPr="00F64B7C" w:rsidRDefault="00E37846">
      <w:pPr>
        <w:rPr>
          <w:rFonts w:ascii="Calibri" w:hAnsi="Calibri"/>
          <w:lang w:val="en-GB"/>
        </w:rPr>
      </w:pPr>
    </w:p>
    <w:p w14:paraId="5F3CBC62" w14:textId="77777777" w:rsidR="00B96D61" w:rsidRPr="00F64B7C" w:rsidRDefault="00B96D61">
      <w:pPr>
        <w:rPr>
          <w:rFonts w:ascii="Calibri" w:hAnsi="Calibri"/>
          <w:lang w:val="en-GB"/>
        </w:rPr>
      </w:pPr>
      <w:r w:rsidRPr="00F64B7C">
        <w:rPr>
          <w:rFonts w:ascii="Calibri" w:hAnsi="Calibri"/>
          <w:lang w:val="en-GB"/>
        </w:rPr>
        <w:br w:type="page"/>
      </w:r>
      <w:r w:rsidR="005A0E02" w:rsidRPr="00F64B7C">
        <w:rPr>
          <w:rFonts w:ascii="Calibri" w:hAnsi="Calibri"/>
          <w:b/>
          <w:sz w:val="28"/>
          <w:lang w:val="en-GB"/>
        </w:rPr>
        <w:lastRenderedPageBreak/>
        <w:t>Appendix 2</w:t>
      </w:r>
      <w:r w:rsidRPr="00F64B7C">
        <w:rPr>
          <w:rFonts w:ascii="Calibri" w:hAnsi="Calibri"/>
          <w:b/>
          <w:sz w:val="28"/>
          <w:lang w:val="en-GB"/>
        </w:rPr>
        <w:t xml:space="preserve">: List of </w:t>
      </w:r>
      <w:r w:rsidR="007110DE" w:rsidRPr="00F64B7C">
        <w:rPr>
          <w:rFonts w:ascii="Calibri" w:hAnsi="Calibri"/>
          <w:b/>
          <w:sz w:val="28"/>
          <w:lang w:val="en-GB"/>
        </w:rPr>
        <w:t xml:space="preserve">other audiences and </w:t>
      </w:r>
      <w:r w:rsidRPr="00F64B7C">
        <w:rPr>
          <w:rFonts w:ascii="Calibri" w:hAnsi="Calibri"/>
          <w:b/>
          <w:sz w:val="28"/>
          <w:lang w:val="en-GB"/>
        </w:rPr>
        <w:t>potential partnerships</w:t>
      </w:r>
    </w:p>
    <w:p w14:paraId="3813D90A" w14:textId="77777777" w:rsidR="007110DE" w:rsidRPr="00F64B7C" w:rsidRDefault="007110DE" w:rsidP="007110DE">
      <w:pPr>
        <w:rPr>
          <w:rFonts w:ascii="Calibri" w:hAnsi="Calibri"/>
          <w:b/>
        </w:rPr>
      </w:pPr>
    </w:p>
    <w:tbl>
      <w:tblPr>
        <w:tblStyle w:val="TableGrid"/>
        <w:tblW w:w="11341" w:type="dxa"/>
        <w:tblInd w:w="-601" w:type="dxa"/>
        <w:tblLook w:val="04A0" w:firstRow="1" w:lastRow="0" w:firstColumn="1" w:lastColumn="0" w:noHBand="0" w:noVBand="1"/>
      </w:tblPr>
      <w:tblGrid>
        <w:gridCol w:w="5054"/>
        <w:gridCol w:w="6287"/>
      </w:tblGrid>
      <w:tr w:rsidR="007110DE" w:rsidRPr="00F64B7C" w14:paraId="43C2B89D" w14:textId="77777777">
        <w:tc>
          <w:tcPr>
            <w:tcW w:w="5054" w:type="dxa"/>
          </w:tcPr>
          <w:p w14:paraId="6C7A1B83" w14:textId="77777777" w:rsidR="007110DE" w:rsidRPr="00F64B7C" w:rsidRDefault="007110DE">
            <w:pPr>
              <w:rPr>
                <w:rFonts w:ascii="Calibri" w:hAnsi="Calibri"/>
                <w:b/>
                <w:sz w:val="22"/>
                <w:szCs w:val="22"/>
              </w:rPr>
            </w:pPr>
            <w:r w:rsidRPr="00F64B7C">
              <w:rPr>
                <w:rFonts w:ascii="Calibri" w:hAnsi="Calibri"/>
                <w:b/>
                <w:sz w:val="22"/>
                <w:szCs w:val="22"/>
              </w:rPr>
              <w:t>Audience.</w:t>
            </w:r>
          </w:p>
        </w:tc>
        <w:tc>
          <w:tcPr>
            <w:tcW w:w="6287" w:type="dxa"/>
          </w:tcPr>
          <w:p w14:paraId="237E6A5A" w14:textId="77777777" w:rsidR="007110DE" w:rsidRPr="00F64B7C" w:rsidRDefault="007110DE">
            <w:pPr>
              <w:rPr>
                <w:rFonts w:ascii="Calibri" w:hAnsi="Calibri"/>
                <w:b/>
                <w:sz w:val="22"/>
                <w:szCs w:val="22"/>
              </w:rPr>
            </w:pPr>
            <w:r w:rsidRPr="00F64B7C">
              <w:rPr>
                <w:rFonts w:ascii="Calibri" w:hAnsi="Calibri"/>
                <w:b/>
                <w:sz w:val="22"/>
                <w:szCs w:val="22"/>
              </w:rPr>
              <w:t>Partners.</w:t>
            </w:r>
          </w:p>
        </w:tc>
      </w:tr>
      <w:tr w:rsidR="007110DE" w:rsidRPr="00F64B7C" w14:paraId="3C8ADD32" w14:textId="77777777">
        <w:tc>
          <w:tcPr>
            <w:tcW w:w="5054" w:type="dxa"/>
          </w:tcPr>
          <w:p w14:paraId="20314889" w14:textId="77777777" w:rsidR="007110DE" w:rsidRPr="00F64B7C" w:rsidRDefault="007110DE" w:rsidP="00281059">
            <w:pPr>
              <w:rPr>
                <w:rFonts w:ascii="Calibri" w:hAnsi="Calibri" w:cs="Times New Roman"/>
                <w:b/>
                <w:sz w:val="22"/>
                <w:szCs w:val="22"/>
                <w:lang w:eastAsia="en-GB"/>
              </w:rPr>
            </w:pPr>
            <w:r w:rsidRPr="00F64B7C">
              <w:rPr>
                <w:rFonts w:ascii="Calibri" w:hAnsi="Calibri" w:cs="Times New Roman"/>
                <w:b/>
                <w:sz w:val="22"/>
                <w:szCs w:val="22"/>
                <w:lang w:eastAsia="en-GB"/>
              </w:rPr>
              <w:t>Babies &amp; Toddlers &amp; their parents/carers:</w:t>
            </w:r>
          </w:p>
          <w:p w14:paraId="1DB88005" w14:textId="77777777" w:rsidR="007110DE" w:rsidRPr="00F64B7C" w:rsidRDefault="007110DE" w:rsidP="007110DE">
            <w:pPr>
              <w:numPr>
                <w:ilvl w:val="0"/>
                <w:numId w:val="36"/>
              </w:numPr>
              <w:contextualSpacing/>
              <w:rPr>
                <w:rFonts w:ascii="Calibri" w:hAnsi="Calibri" w:cs="Times New Roman"/>
                <w:sz w:val="22"/>
                <w:szCs w:val="22"/>
                <w:lang w:eastAsia="en-GB"/>
              </w:rPr>
            </w:pPr>
            <w:r w:rsidRPr="00F64B7C">
              <w:rPr>
                <w:rFonts w:ascii="Calibri" w:hAnsi="Calibri" w:cs="Times New Roman"/>
                <w:sz w:val="22"/>
                <w:szCs w:val="22"/>
                <w:lang w:eastAsia="en-GB"/>
              </w:rPr>
              <w:t>Babies: 0 – walking/2 years.</w:t>
            </w:r>
          </w:p>
          <w:p w14:paraId="4A1407E6" w14:textId="77777777" w:rsidR="007110DE" w:rsidRPr="00F64B7C" w:rsidRDefault="007110DE" w:rsidP="007110DE">
            <w:pPr>
              <w:numPr>
                <w:ilvl w:val="0"/>
                <w:numId w:val="36"/>
              </w:numPr>
              <w:contextualSpacing/>
              <w:rPr>
                <w:rFonts w:ascii="Calibri" w:hAnsi="Calibri" w:cs="Times New Roman"/>
                <w:sz w:val="22"/>
                <w:szCs w:val="22"/>
                <w:lang w:eastAsia="en-GB"/>
              </w:rPr>
            </w:pPr>
            <w:r w:rsidRPr="00F64B7C">
              <w:rPr>
                <w:rFonts w:ascii="Calibri" w:hAnsi="Calibri" w:cs="Times New Roman"/>
                <w:sz w:val="22"/>
                <w:szCs w:val="22"/>
                <w:lang w:eastAsia="en-GB"/>
              </w:rPr>
              <w:t>Toddlers: 2 – 3 years.</w:t>
            </w:r>
          </w:p>
        </w:tc>
        <w:tc>
          <w:tcPr>
            <w:tcW w:w="6287" w:type="dxa"/>
          </w:tcPr>
          <w:p w14:paraId="7D7FD25A" w14:textId="77777777" w:rsidR="007110DE" w:rsidRPr="00F64B7C" w:rsidRDefault="007110DE">
            <w:pPr>
              <w:rPr>
                <w:rFonts w:ascii="Calibri" w:hAnsi="Calibri"/>
                <w:sz w:val="22"/>
                <w:szCs w:val="22"/>
              </w:rPr>
            </w:pPr>
            <w:r w:rsidRPr="00F64B7C">
              <w:rPr>
                <w:rFonts w:ascii="Calibri" w:hAnsi="Calibri"/>
                <w:sz w:val="22"/>
                <w:szCs w:val="22"/>
              </w:rPr>
              <w:t>Children’s Centres.</w:t>
            </w:r>
          </w:p>
          <w:p w14:paraId="2BB5B1B2" w14:textId="77777777" w:rsidR="007110DE" w:rsidRPr="00F64B7C" w:rsidRDefault="007110DE">
            <w:pPr>
              <w:rPr>
                <w:rFonts w:ascii="Calibri" w:hAnsi="Calibri"/>
                <w:sz w:val="22"/>
                <w:szCs w:val="22"/>
              </w:rPr>
            </w:pPr>
            <w:r w:rsidRPr="00F64B7C">
              <w:rPr>
                <w:rFonts w:ascii="Calibri" w:hAnsi="Calibri"/>
                <w:sz w:val="22"/>
                <w:szCs w:val="22"/>
              </w:rPr>
              <w:t>Dorset County Council (DCC) Children’s Services.</w:t>
            </w:r>
          </w:p>
          <w:p w14:paraId="746EBBD3" w14:textId="77777777" w:rsidR="007110DE" w:rsidRPr="00F64B7C" w:rsidRDefault="007110DE">
            <w:pPr>
              <w:rPr>
                <w:rFonts w:ascii="Calibri" w:hAnsi="Calibri"/>
                <w:sz w:val="22"/>
                <w:szCs w:val="22"/>
              </w:rPr>
            </w:pPr>
            <w:r w:rsidRPr="00F64B7C">
              <w:rPr>
                <w:rFonts w:ascii="Calibri" w:hAnsi="Calibri"/>
                <w:sz w:val="22"/>
                <w:szCs w:val="22"/>
              </w:rPr>
              <w:t>Health Services eg. Health Visitors.</w:t>
            </w:r>
          </w:p>
          <w:p w14:paraId="57287667" w14:textId="77777777" w:rsidR="007110DE" w:rsidRPr="00F64B7C" w:rsidRDefault="007110DE">
            <w:pPr>
              <w:rPr>
                <w:rFonts w:ascii="Calibri" w:hAnsi="Calibri"/>
                <w:sz w:val="22"/>
                <w:szCs w:val="22"/>
              </w:rPr>
            </w:pPr>
            <w:r w:rsidRPr="00F64B7C">
              <w:rPr>
                <w:rFonts w:ascii="Calibri" w:hAnsi="Calibri"/>
                <w:sz w:val="22"/>
                <w:szCs w:val="22"/>
              </w:rPr>
              <w:t>Parent and support groups.</w:t>
            </w:r>
          </w:p>
          <w:p w14:paraId="465324DC" w14:textId="77777777" w:rsidR="007110DE" w:rsidRPr="00F64B7C" w:rsidRDefault="007110DE">
            <w:pPr>
              <w:rPr>
                <w:rFonts w:ascii="Calibri" w:hAnsi="Calibri"/>
                <w:sz w:val="22"/>
                <w:szCs w:val="22"/>
              </w:rPr>
            </w:pPr>
            <w:r w:rsidRPr="00F64B7C">
              <w:rPr>
                <w:rFonts w:ascii="Calibri" w:hAnsi="Calibri"/>
                <w:sz w:val="22"/>
                <w:szCs w:val="22"/>
              </w:rPr>
              <w:t>Nurseries &amp; pre-school organisations.</w:t>
            </w:r>
          </w:p>
          <w:p w14:paraId="7EB9E4C9" w14:textId="77777777" w:rsidR="007110DE" w:rsidRPr="00F64B7C" w:rsidRDefault="007110DE" w:rsidP="00281059">
            <w:pPr>
              <w:rPr>
                <w:rFonts w:ascii="Calibri" w:hAnsi="Calibri"/>
                <w:b/>
                <w:sz w:val="22"/>
                <w:szCs w:val="22"/>
              </w:rPr>
            </w:pPr>
            <w:r w:rsidRPr="00F64B7C">
              <w:rPr>
                <w:rFonts w:ascii="Calibri" w:hAnsi="Calibri"/>
                <w:sz w:val="22"/>
                <w:szCs w:val="22"/>
              </w:rPr>
              <w:t>Childminder’s and childcare networks.</w:t>
            </w:r>
          </w:p>
        </w:tc>
      </w:tr>
      <w:tr w:rsidR="007110DE" w:rsidRPr="00F64B7C" w14:paraId="5E3BBCE2" w14:textId="77777777">
        <w:tc>
          <w:tcPr>
            <w:tcW w:w="5054" w:type="dxa"/>
          </w:tcPr>
          <w:p w14:paraId="3654897A" w14:textId="77777777" w:rsidR="007110DE" w:rsidRPr="00F64B7C" w:rsidRDefault="007110DE" w:rsidP="00281059">
            <w:pPr>
              <w:rPr>
                <w:rFonts w:ascii="Calibri" w:hAnsi="Calibri" w:cs="Times New Roman"/>
                <w:b/>
                <w:sz w:val="22"/>
                <w:szCs w:val="22"/>
                <w:lang w:eastAsia="en-GB"/>
              </w:rPr>
            </w:pPr>
            <w:r w:rsidRPr="00F64B7C">
              <w:rPr>
                <w:rFonts w:ascii="Calibri" w:hAnsi="Calibri" w:cs="Times New Roman"/>
                <w:b/>
                <w:sz w:val="22"/>
                <w:szCs w:val="22"/>
                <w:lang w:eastAsia="en-GB"/>
              </w:rPr>
              <w:t>Early Years Children:</w:t>
            </w:r>
          </w:p>
          <w:p w14:paraId="642ADDA4" w14:textId="77777777" w:rsidR="007110DE" w:rsidRPr="00F64B7C" w:rsidRDefault="007110DE" w:rsidP="007110DE">
            <w:pPr>
              <w:numPr>
                <w:ilvl w:val="0"/>
                <w:numId w:val="37"/>
              </w:numPr>
              <w:contextualSpacing/>
              <w:rPr>
                <w:rFonts w:ascii="Calibri" w:hAnsi="Calibri" w:cs="Times New Roman"/>
                <w:sz w:val="22"/>
                <w:szCs w:val="22"/>
                <w:lang w:eastAsia="en-GB"/>
              </w:rPr>
            </w:pPr>
            <w:r w:rsidRPr="00F64B7C">
              <w:rPr>
                <w:rFonts w:ascii="Calibri" w:hAnsi="Calibri" w:cs="Times New Roman"/>
                <w:sz w:val="22"/>
                <w:szCs w:val="22"/>
                <w:lang w:eastAsia="en-GB"/>
              </w:rPr>
              <w:t>Early Years: 3 – 4 years.</w:t>
            </w:r>
          </w:p>
          <w:p w14:paraId="5B85D1FD" w14:textId="77777777" w:rsidR="007110DE" w:rsidRPr="00F64B7C" w:rsidRDefault="007110DE" w:rsidP="007110DE">
            <w:pPr>
              <w:numPr>
                <w:ilvl w:val="0"/>
                <w:numId w:val="37"/>
              </w:numPr>
              <w:contextualSpacing/>
              <w:rPr>
                <w:rFonts w:ascii="Calibri" w:hAnsi="Calibri" w:cs="Times New Roman"/>
                <w:sz w:val="22"/>
                <w:szCs w:val="22"/>
                <w:lang w:eastAsia="en-GB"/>
              </w:rPr>
            </w:pPr>
            <w:r w:rsidRPr="00F64B7C">
              <w:rPr>
                <w:rFonts w:ascii="Calibri" w:hAnsi="Calibri" w:cs="Times New Roman"/>
                <w:sz w:val="22"/>
                <w:szCs w:val="22"/>
                <w:lang w:eastAsia="en-GB"/>
              </w:rPr>
              <w:t>Reception: 4 – 5 years.</w:t>
            </w:r>
          </w:p>
          <w:p w14:paraId="37D5C8F4" w14:textId="77777777" w:rsidR="007110DE" w:rsidRPr="00F64B7C" w:rsidRDefault="007110DE">
            <w:pPr>
              <w:rPr>
                <w:rFonts w:ascii="Calibri" w:hAnsi="Calibri"/>
                <w:b/>
                <w:sz w:val="22"/>
                <w:szCs w:val="22"/>
              </w:rPr>
            </w:pPr>
          </w:p>
        </w:tc>
        <w:tc>
          <w:tcPr>
            <w:tcW w:w="6287" w:type="dxa"/>
          </w:tcPr>
          <w:p w14:paraId="1F8AFDA7" w14:textId="77777777" w:rsidR="007110DE" w:rsidRPr="00F64B7C" w:rsidRDefault="007110DE" w:rsidP="00281059">
            <w:pPr>
              <w:rPr>
                <w:rFonts w:ascii="Calibri" w:hAnsi="Calibri"/>
                <w:sz w:val="22"/>
                <w:szCs w:val="22"/>
              </w:rPr>
            </w:pPr>
            <w:r w:rsidRPr="00F64B7C">
              <w:rPr>
                <w:rFonts w:ascii="Calibri" w:hAnsi="Calibri"/>
                <w:sz w:val="22"/>
                <w:szCs w:val="22"/>
              </w:rPr>
              <w:t>As above.</w:t>
            </w:r>
          </w:p>
          <w:p w14:paraId="3231AE4F" w14:textId="77777777" w:rsidR="007110DE" w:rsidRPr="00F64B7C" w:rsidRDefault="007110DE" w:rsidP="00281059">
            <w:pPr>
              <w:rPr>
                <w:rFonts w:ascii="Calibri" w:hAnsi="Calibri"/>
                <w:sz w:val="22"/>
                <w:szCs w:val="22"/>
              </w:rPr>
            </w:pPr>
            <w:r w:rsidRPr="00F64B7C">
              <w:rPr>
                <w:rFonts w:ascii="Calibri" w:hAnsi="Calibri"/>
                <w:sz w:val="22"/>
                <w:szCs w:val="22"/>
              </w:rPr>
              <w:t>Schools and pre-schools.</w:t>
            </w:r>
          </w:p>
          <w:p w14:paraId="36F8E0D8" w14:textId="77777777" w:rsidR="007110DE" w:rsidRPr="00F64B7C" w:rsidRDefault="007110DE" w:rsidP="00281059">
            <w:pPr>
              <w:rPr>
                <w:rFonts w:ascii="Calibri" w:hAnsi="Calibri"/>
                <w:sz w:val="22"/>
                <w:szCs w:val="22"/>
              </w:rPr>
            </w:pPr>
            <w:r w:rsidRPr="00F64B7C">
              <w:rPr>
                <w:rFonts w:ascii="Calibri" w:hAnsi="Calibri"/>
                <w:sz w:val="22"/>
                <w:szCs w:val="22"/>
              </w:rPr>
              <w:t>Nurseries &amp; pre-school organisations.</w:t>
            </w:r>
          </w:p>
          <w:p w14:paraId="04D697A3" w14:textId="77777777" w:rsidR="007110DE" w:rsidRPr="00F64B7C" w:rsidRDefault="007110DE" w:rsidP="00281059">
            <w:pPr>
              <w:rPr>
                <w:rFonts w:ascii="Calibri" w:hAnsi="Calibri"/>
                <w:sz w:val="22"/>
                <w:szCs w:val="22"/>
              </w:rPr>
            </w:pPr>
            <w:r w:rsidRPr="00F64B7C">
              <w:rPr>
                <w:rFonts w:ascii="Calibri" w:hAnsi="Calibri"/>
                <w:sz w:val="22"/>
                <w:szCs w:val="22"/>
              </w:rPr>
              <w:t>Children’s Centres.</w:t>
            </w:r>
          </w:p>
          <w:p w14:paraId="37840189" w14:textId="77777777" w:rsidR="007110DE" w:rsidRPr="00F64B7C" w:rsidRDefault="007110DE" w:rsidP="00281059">
            <w:pPr>
              <w:rPr>
                <w:rFonts w:ascii="Calibri" w:hAnsi="Calibri"/>
                <w:b/>
                <w:sz w:val="22"/>
                <w:szCs w:val="22"/>
              </w:rPr>
            </w:pPr>
            <w:r w:rsidRPr="00F64B7C">
              <w:rPr>
                <w:rFonts w:ascii="Calibri" w:hAnsi="Calibri"/>
                <w:sz w:val="22"/>
                <w:szCs w:val="22"/>
              </w:rPr>
              <w:t>DCC Children’s Services.</w:t>
            </w:r>
          </w:p>
        </w:tc>
      </w:tr>
      <w:tr w:rsidR="007110DE" w:rsidRPr="00F64B7C" w14:paraId="10406AF9" w14:textId="77777777">
        <w:tc>
          <w:tcPr>
            <w:tcW w:w="5054" w:type="dxa"/>
          </w:tcPr>
          <w:p w14:paraId="34CA1B52" w14:textId="77777777" w:rsidR="007110DE" w:rsidRPr="00F64B7C" w:rsidRDefault="007110DE" w:rsidP="00281059">
            <w:pPr>
              <w:rPr>
                <w:rFonts w:ascii="Calibri" w:hAnsi="Calibri" w:cs="Times New Roman"/>
                <w:b/>
                <w:sz w:val="22"/>
                <w:szCs w:val="22"/>
                <w:lang w:eastAsia="en-GB"/>
              </w:rPr>
            </w:pPr>
            <w:r w:rsidRPr="00F64B7C">
              <w:rPr>
                <w:rFonts w:ascii="Calibri" w:hAnsi="Calibri" w:cs="Times New Roman"/>
                <w:b/>
                <w:sz w:val="22"/>
                <w:szCs w:val="22"/>
                <w:lang w:eastAsia="en-GB"/>
              </w:rPr>
              <w:t>Primary Age Children:</w:t>
            </w:r>
          </w:p>
          <w:p w14:paraId="4886DDDF" w14:textId="77777777" w:rsidR="007110DE" w:rsidRPr="00F64B7C" w:rsidRDefault="007110DE" w:rsidP="007110DE">
            <w:pPr>
              <w:numPr>
                <w:ilvl w:val="0"/>
                <w:numId w:val="38"/>
              </w:numPr>
              <w:contextualSpacing/>
              <w:rPr>
                <w:rFonts w:ascii="Calibri" w:hAnsi="Calibri" w:cs="Times New Roman"/>
                <w:sz w:val="22"/>
                <w:szCs w:val="22"/>
                <w:lang w:eastAsia="en-GB"/>
              </w:rPr>
            </w:pPr>
            <w:r w:rsidRPr="00F64B7C">
              <w:rPr>
                <w:rFonts w:ascii="Calibri" w:hAnsi="Calibri" w:cs="Times New Roman"/>
                <w:sz w:val="22"/>
                <w:szCs w:val="22"/>
                <w:lang w:eastAsia="en-GB"/>
              </w:rPr>
              <w:t>Key Stage 1: 5 – 7 years</w:t>
            </w:r>
          </w:p>
          <w:p w14:paraId="78FA9FFB" w14:textId="77777777" w:rsidR="007110DE" w:rsidRPr="00F64B7C" w:rsidRDefault="007110DE" w:rsidP="007110DE">
            <w:pPr>
              <w:numPr>
                <w:ilvl w:val="0"/>
                <w:numId w:val="38"/>
              </w:numPr>
              <w:contextualSpacing/>
              <w:rPr>
                <w:rFonts w:ascii="Calibri" w:hAnsi="Calibri" w:cs="Times New Roman"/>
                <w:sz w:val="22"/>
                <w:szCs w:val="22"/>
                <w:lang w:eastAsia="en-GB"/>
              </w:rPr>
            </w:pPr>
            <w:r w:rsidRPr="00F64B7C">
              <w:rPr>
                <w:rFonts w:ascii="Calibri" w:hAnsi="Calibri" w:cs="Times New Roman"/>
                <w:sz w:val="22"/>
                <w:szCs w:val="22"/>
                <w:lang w:eastAsia="en-GB"/>
              </w:rPr>
              <w:t>Key Stage 2: 7 – 11 years</w:t>
            </w:r>
          </w:p>
        </w:tc>
        <w:tc>
          <w:tcPr>
            <w:tcW w:w="6287" w:type="dxa"/>
          </w:tcPr>
          <w:p w14:paraId="41D85692" w14:textId="77777777" w:rsidR="007110DE" w:rsidRPr="00F64B7C" w:rsidRDefault="007110DE">
            <w:pPr>
              <w:rPr>
                <w:rFonts w:ascii="Calibri" w:hAnsi="Calibri"/>
                <w:sz w:val="22"/>
                <w:szCs w:val="22"/>
              </w:rPr>
            </w:pPr>
            <w:r w:rsidRPr="00F64B7C">
              <w:rPr>
                <w:rFonts w:ascii="Calibri" w:hAnsi="Calibri"/>
                <w:sz w:val="22"/>
                <w:szCs w:val="22"/>
              </w:rPr>
              <w:t>Schools &amp; Special Schools.</w:t>
            </w:r>
          </w:p>
          <w:p w14:paraId="237DF895" w14:textId="77777777" w:rsidR="007110DE" w:rsidRPr="00F64B7C" w:rsidRDefault="007110DE">
            <w:pPr>
              <w:rPr>
                <w:rFonts w:ascii="Calibri" w:hAnsi="Calibri"/>
                <w:sz w:val="22"/>
                <w:szCs w:val="22"/>
              </w:rPr>
            </w:pPr>
            <w:r w:rsidRPr="00F64B7C">
              <w:rPr>
                <w:rFonts w:ascii="Calibri" w:hAnsi="Calibri"/>
                <w:sz w:val="22"/>
                <w:szCs w:val="22"/>
              </w:rPr>
              <w:t>DCC Children’s Services.</w:t>
            </w:r>
          </w:p>
          <w:p w14:paraId="32B621EE" w14:textId="77777777" w:rsidR="007110DE" w:rsidRPr="00F64B7C" w:rsidRDefault="007110DE">
            <w:pPr>
              <w:rPr>
                <w:rFonts w:ascii="Calibri" w:hAnsi="Calibri"/>
                <w:b/>
                <w:sz w:val="22"/>
                <w:szCs w:val="22"/>
              </w:rPr>
            </w:pPr>
            <w:r w:rsidRPr="00F64B7C">
              <w:rPr>
                <w:rFonts w:ascii="Calibri" w:hAnsi="Calibri"/>
                <w:sz w:val="22"/>
                <w:szCs w:val="22"/>
              </w:rPr>
              <w:t>Parent &amp; Family support groups.</w:t>
            </w:r>
          </w:p>
        </w:tc>
      </w:tr>
      <w:tr w:rsidR="007110DE" w:rsidRPr="00F64B7C" w14:paraId="47DF735D" w14:textId="77777777">
        <w:tc>
          <w:tcPr>
            <w:tcW w:w="5054" w:type="dxa"/>
          </w:tcPr>
          <w:p w14:paraId="12549F30" w14:textId="77777777" w:rsidR="007110DE" w:rsidRPr="00F64B7C" w:rsidRDefault="007110DE" w:rsidP="00281059">
            <w:pPr>
              <w:rPr>
                <w:rFonts w:ascii="Calibri" w:hAnsi="Calibri" w:cs="Times New Roman"/>
                <w:b/>
                <w:sz w:val="22"/>
                <w:szCs w:val="22"/>
                <w:lang w:eastAsia="en-GB"/>
              </w:rPr>
            </w:pPr>
            <w:r w:rsidRPr="00F64B7C">
              <w:rPr>
                <w:rFonts w:ascii="Calibri" w:hAnsi="Calibri" w:cs="Times New Roman"/>
                <w:b/>
                <w:sz w:val="22"/>
                <w:szCs w:val="22"/>
                <w:lang w:eastAsia="en-GB"/>
              </w:rPr>
              <w:t>Secondary Age Children:</w:t>
            </w:r>
          </w:p>
          <w:p w14:paraId="536BA7EA" w14:textId="77777777" w:rsidR="007110DE" w:rsidRPr="00F64B7C" w:rsidRDefault="007110DE" w:rsidP="007110DE">
            <w:pPr>
              <w:numPr>
                <w:ilvl w:val="0"/>
                <w:numId w:val="39"/>
              </w:numPr>
              <w:contextualSpacing/>
              <w:rPr>
                <w:rFonts w:ascii="Calibri" w:hAnsi="Calibri" w:cs="Times New Roman"/>
                <w:sz w:val="22"/>
                <w:szCs w:val="22"/>
                <w:lang w:eastAsia="en-GB"/>
              </w:rPr>
            </w:pPr>
            <w:r w:rsidRPr="00F64B7C">
              <w:rPr>
                <w:rFonts w:ascii="Calibri" w:hAnsi="Calibri" w:cs="Times New Roman"/>
                <w:sz w:val="22"/>
                <w:szCs w:val="22"/>
                <w:lang w:eastAsia="en-GB"/>
              </w:rPr>
              <w:t>Key Stage 3: 11 – 14 years</w:t>
            </w:r>
          </w:p>
          <w:p w14:paraId="64158DAE" w14:textId="77777777" w:rsidR="007110DE" w:rsidRPr="00F64B7C" w:rsidRDefault="007110DE" w:rsidP="007110DE">
            <w:pPr>
              <w:numPr>
                <w:ilvl w:val="0"/>
                <w:numId w:val="39"/>
              </w:numPr>
              <w:contextualSpacing/>
              <w:rPr>
                <w:rFonts w:ascii="Calibri" w:hAnsi="Calibri" w:cs="Times New Roman"/>
                <w:sz w:val="22"/>
                <w:szCs w:val="22"/>
                <w:lang w:eastAsia="en-GB"/>
              </w:rPr>
            </w:pPr>
            <w:r w:rsidRPr="00F64B7C">
              <w:rPr>
                <w:rFonts w:ascii="Calibri" w:hAnsi="Calibri" w:cs="Times New Roman"/>
                <w:sz w:val="22"/>
                <w:szCs w:val="22"/>
                <w:lang w:eastAsia="en-GB"/>
              </w:rPr>
              <w:t>Key Stage 4: 14 – 16 years</w:t>
            </w:r>
          </w:p>
          <w:p w14:paraId="29E9259A" w14:textId="77777777" w:rsidR="007110DE" w:rsidRPr="00F64B7C" w:rsidRDefault="007110DE" w:rsidP="007110DE">
            <w:pPr>
              <w:numPr>
                <w:ilvl w:val="0"/>
                <w:numId w:val="39"/>
              </w:numPr>
              <w:contextualSpacing/>
              <w:rPr>
                <w:rFonts w:ascii="Calibri" w:hAnsi="Calibri" w:cs="Times New Roman"/>
                <w:sz w:val="22"/>
                <w:szCs w:val="22"/>
                <w:lang w:eastAsia="en-GB"/>
              </w:rPr>
            </w:pPr>
            <w:r w:rsidRPr="00F64B7C">
              <w:rPr>
                <w:rFonts w:ascii="Calibri" w:hAnsi="Calibri" w:cs="Times New Roman"/>
                <w:sz w:val="22"/>
                <w:szCs w:val="22"/>
                <w:lang w:eastAsia="en-GB"/>
              </w:rPr>
              <w:t>Pupil Referral Units (PRUs)</w:t>
            </w:r>
          </w:p>
        </w:tc>
        <w:tc>
          <w:tcPr>
            <w:tcW w:w="6287" w:type="dxa"/>
          </w:tcPr>
          <w:p w14:paraId="7054532B" w14:textId="77777777" w:rsidR="007110DE" w:rsidRPr="00F64B7C" w:rsidRDefault="007110DE" w:rsidP="00281059">
            <w:pPr>
              <w:rPr>
                <w:rFonts w:ascii="Calibri" w:hAnsi="Calibri"/>
                <w:sz w:val="22"/>
                <w:szCs w:val="22"/>
              </w:rPr>
            </w:pPr>
            <w:r w:rsidRPr="00F64B7C">
              <w:rPr>
                <w:rFonts w:ascii="Calibri" w:hAnsi="Calibri"/>
                <w:sz w:val="22"/>
                <w:szCs w:val="22"/>
              </w:rPr>
              <w:t>Schools &amp; Special Schools.</w:t>
            </w:r>
          </w:p>
          <w:p w14:paraId="6E078ABC" w14:textId="77777777" w:rsidR="007110DE" w:rsidRPr="00F64B7C" w:rsidRDefault="007110DE" w:rsidP="00281059">
            <w:pPr>
              <w:rPr>
                <w:rFonts w:ascii="Calibri" w:hAnsi="Calibri"/>
                <w:sz w:val="22"/>
                <w:szCs w:val="22"/>
              </w:rPr>
            </w:pPr>
            <w:r w:rsidRPr="00F64B7C">
              <w:rPr>
                <w:rFonts w:ascii="Calibri" w:hAnsi="Calibri"/>
                <w:sz w:val="22"/>
                <w:szCs w:val="22"/>
              </w:rPr>
              <w:t>DCC Children’s Services.</w:t>
            </w:r>
          </w:p>
          <w:p w14:paraId="326240B7" w14:textId="77777777" w:rsidR="007110DE" w:rsidRPr="00F64B7C" w:rsidRDefault="007110DE" w:rsidP="00281059">
            <w:pPr>
              <w:rPr>
                <w:rFonts w:ascii="Calibri" w:hAnsi="Calibri"/>
                <w:sz w:val="22"/>
                <w:szCs w:val="22"/>
              </w:rPr>
            </w:pPr>
            <w:r w:rsidRPr="00F64B7C">
              <w:rPr>
                <w:rFonts w:ascii="Calibri" w:hAnsi="Calibri"/>
                <w:sz w:val="22"/>
                <w:szCs w:val="22"/>
              </w:rPr>
              <w:t>Parent &amp; Family support groups.</w:t>
            </w:r>
          </w:p>
          <w:p w14:paraId="7E596E0A" w14:textId="77777777" w:rsidR="007110DE" w:rsidRPr="00F64B7C" w:rsidRDefault="007110DE" w:rsidP="00281059">
            <w:pPr>
              <w:rPr>
                <w:rFonts w:ascii="Calibri" w:hAnsi="Calibri"/>
                <w:b/>
                <w:sz w:val="22"/>
                <w:szCs w:val="22"/>
              </w:rPr>
            </w:pPr>
            <w:r w:rsidRPr="00F64B7C">
              <w:rPr>
                <w:rFonts w:ascii="Calibri" w:hAnsi="Calibri"/>
                <w:sz w:val="22"/>
                <w:szCs w:val="22"/>
              </w:rPr>
              <w:t>PRU services.</w:t>
            </w:r>
          </w:p>
        </w:tc>
      </w:tr>
      <w:tr w:rsidR="007110DE" w:rsidRPr="00F64B7C" w14:paraId="274C42F3" w14:textId="77777777">
        <w:tc>
          <w:tcPr>
            <w:tcW w:w="5054" w:type="dxa"/>
          </w:tcPr>
          <w:p w14:paraId="625988D4" w14:textId="77777777" w:rsidR="007110DE" w:rsidRPr="00F64B7C" w:rsidRDefault="007110DE" w:rsidP="00281059">
            <w:pPr>
              <w:rPr>
                <w:rFonts w:ascii="Calibri" w:hAnsi="Calibri" w:cs="Times New Roman"/>
                <w:b/>
                <w:sz w:val="22"/>
                <w:szCs w:val="22"/>
                <w:lang w:eastAsia="en-GB"/>
              </w:rPr>
            </w:pPr>
            <w:r w:rsidRPr="00F64B7C">
              <w:rPr>
                <w:rFonts w:ascii="Calibri" w:hAnsi="Calibri" w:cs="Times New Roman"/>
                <w:b/>
                <w:sz w:val="22"/>
                <w:szCs w:val="22"/>
                <w:lang w:eastAsia="en-GB"/>
              </w:rPr>
              <w:t>Key Stage 5:</w:t>
            </w:r>
          </w:p>
          <w:p w14:paraId="1FE32940" w14:textId="77777777" w:rsidR="007110DE" w:rsidRPr="00F64B7C" w:rsidRDefault="007110DE" w:rsidP="007110DE">
            <w:pPr>
              <w:numPr>
                <w:ilvl w:val="0"/>
                <w:numId w:val="40"/>
              </w:numPr>
              <w:contextualSpacing/>
              <w:rPr>
                <w:rFonts w:ascii="Calibri" w:hAnsi="Calibri" w:cs="Times New Roman"/>
                <w:sz w:val="22"/>
                <w:szCs w:val="22"/>
                <w:lang w:eastAsia="en-GB"/>
              </w:rPr>
            </w:pPr>
            <w:r w:rsidRPr="00F64B7C">
              <w:rPr>
                <w:rFonts w:ascii="Calibri" w:hAnsi="Calibri" w:cs="Times New Roman"/>
                <w:sz w:val="22"/>
                <w:szCs w:val="22"/>
                <w:lang w:eastAsia="en-GB"/>
              </w:rPr>
              <w:t>16 – 18 years in education and/or training</w:t>
            </w:r>
          </w:p>
        </w:tc>
        <w:tc>
          <w:tcPr>
            <w:tcW w:w="6287" w:type="dxa"/>
          </w:tcPr>
          <w:p w14:paraId="68B235DE" w14:textId="77777777" w:rsidR="007110DE" w:rsidRPr="00F64B7C" w:rsidRDefault="007110DE">
            <w:pPr>
              <w:rPr>
                <w:rFonts w:ascii="Calibri" w:hAnsi="Calibri"/>
                <w:sz w:val="22"/>
                <w:szCs w:val="22"/>
              </w:rPr>
            </w:pPr>
            <w:r w:rsidRPr="00F64B7C">
              <w:rPr>
                <w:rFonts w:ascii="Calibri" w:hAnsi="Calibri"/>
                <w:sz w:val="22"/>
                <w:szCs w:val="22"/>
              </w:rPr>
              <w:t>Schools &amp; Colleges.</w:t>
            </w:r>
          </w:p>
          <w:p w14:paraId="17C979A4" w14:textId="77777777" w:rsidR="007110DE" w:rsidRPr="00F64B7C" w:rsidRDefault="007110DE">
            <w:pPr>
              <w:rPr>
                <w:rFonts w:ascii="Calibri" w:hAnsi="Calibri"/>
                <w:sz w:val="22"/>
                <w:szCs w:val="22"/>
              </w:rPr>
            </w:pPr>
            <w:r w:rsidRPr="00F64B7C">
              <w:rPr>
                <w:rFonts w:ascii="Calibri" w:hAnsi="Calibri"/>
                <w:sz w:val="22"/>
                <w:szCs w:val="22"/>
              </w:rPr>
              <w:t>Apprenticeship providers eg. Skills &amp; Learning BDP</w:t>
            </w:r>
          </w:p>
        </w:tc>
      </w:tr>
      <w:tr w:rsidR="007110DE" w:rsidRPr="00F64B7C" w14:paraId="54BF4458" w14:textId="77777777">
        <w:tc>
          <w:tcPr>
            <w:tcW w:w="5054" w:type="dxa"/>
          </w:tcPr>
          <w:p w14:paraId="33B12ADC" w14:textId="77777777" w:rsidR="007110DE" w:rsidRPr="00F64B7C" w:rsidRDefault="007110DE" w:rsidP="00281059">
            <w:pPr>
              <w:rPr>
                <w:rFonts w:ascii="Calibri" w:hAnsi="Calibri" w:cs="Times New Roman"/>
                <w:b/>
                <w:sz w:val="22"/>
                <w:szCs w:val="22"/>
                <w:lang w:eastAsia="en-GB"/>
              </w:rPr>
            </w:pPr>
            <w:r w:rsidRPr="00F64B7C">
              <w:rPr>
                <w:rFonts w:ascii="Calibri" w:hAnsi="Calibri" w:cs="Times New Roman"/>
                <w:b/>
                <w:sz w:val="22"/>
                <w:szCs w:val="22"/>
                <w:lang w:eastAsia="en-GB"/>
              </w:rPr>
              <w:t>Young People:</w:t>
            </w:r>
          </w:p>
          <w:p w14:paraId="2EC617CF" w14:textId="77777777" w:rsidR="007110DE" w:rsidRPr="00F64B7C" w:rsidRDefault="007110DE" w:rsidP="007110DE">
            <w:pPr>
              <w:numPr>
                <w:ilvl w:val="0"/>
                <w:numId w:val="40"/>
              </w:numPr>
              <w:contextualSpacing/>
              <w:rPr>
                <w:rFonts w:ascii="Calibri" w:hAnsi="Calibri" w:cs="Times New Roman"/>
                <w:sz w:val="22"/>
                <w:szCs w:val="22"/>
                <w:lang w:eastAsia="en-GB"/>
              </w:rPr>
            </w:pPr>
            <w:r w:rsidRPr="00F64B7C">
              <w:rPr>
                <w:rFonts w:ascii="Calibri" w:hAnsi="Calibri" w:cs="Times New Roman"/>
                <w:sz w:val="22"/>
                <w:szCs w:val="22"/>
                <w:lang w:eastAsia="en-GB"/>
              </w:rPr>
              <w:t>11 – 25 years (age range to be confirmed)</w:t>
            </w:r>
          </w:p>
          <w:p w14:paraId="008C2A88" w14:textId="77777777" w:rsidR="007110DE" w:rsidRPr="00F64B7C" w:rsidRDefault="007110DE" w:rsidP="007110DE">
            <w:pPr>
              <w:numPr>
                <w:ilvl w:val="0"/>
                <w:numId w:val="40"/>
              </w:numPr>
              <w:contextualSpacing/>
              <w:rPr>
                <w:rFonts w:ascii="Calibri" w:hAnsi="Calibri" w:cs="Times New Roman"/>
                <w:sz w:val="22"/>
                <w:szCs w:val="22"/>
                <w:lang w:eastAsia="en-GB"/>
              </w:rPr>
            </w:pPr>
            <w:r w:rsidRPr="00F64B7C">
              <w:rPr>
                <w:rFonts w:ascii="Calibri" w:hAnsi="Calibri" w:cs="Times New Roman"/>
                <w:sz w:val="22"/>
                <w:szCs w:val="22"/>
                <w:lang w:eastAsia="en-GB"/>
              </w:rPr>
              <w:t>Looked after children</w:t>
            </w:r>
          </w:p>
          <w:p w14:paraId="1C485E14" w14:textId="77777777" w:rsidR="007110DE" w:rsidRPr="00F64B7C" w:rsidRDefault="007110DE" w:rsidP="007110DE">
            <w:pPr>
              <w:numPr>
                <w:ilvl w:val="0"/>
                <w:numId w:val="40"/>
              </w:numPr>
              <w:contextualSpacing/>
              <w:rPr>
                <w:rFonts w:ascii="Calibri" w:hAnsi="Calibri" w:cs="Times New Roman"/>
                <w:sz w:val="22"/>
                <w:szCs w:val="22"/>
                <w:lang w:eastAsia="en-GB"/>
              </w:rPr>
            </w:pPr>
            <w:r w:rsidRPr="00F64B7C">
              <w:rPr>
                <w:rFonts w:ascii="Calibri" w:hAnsi="Calibri" w:cs="Times New Roman"/>
                <w:sz w:val="22"/>
                <w:szCs w:val="22"/>
                <w:lang w:eastAsia="en-GB"/>
              </w:rPr>
              <w:t>Young Offenders</w:t>
            </w:r>
          </w:p>
          <w:p w14:paraId="1F4DE15D" w14:textId="77777777" w:rsidR="007110DE" w:rsidRPr="00F64B7C" w:rsidRDefault="007110DE">
            <w:pPr>
              <w:rPr>
                <w:rFonts w:ascii="Calibri" w:hAnsi="Calibri"/>
                <w:b/>
                <w:sz w:val="22"/>
                <w:szCs w:val="22"/>
              </w:rPr>
            </w:pPr>
          </w:p>
        </w:tc>
        <w:tc>
          <w:tcPr>
            <w:tcW w:w="6287" w:type="dxa"/>
          </w:tcPr>
          <w:p w14:paraId="09CB5F54" w14:textId="77777777" w:rsidR="007110DE" w:rsidRPr="00F64B7C" w:rsidRDefault="007110DE">
            <w:pPr>
              <w:rPr>
                <w:rFonts w:ascii="Calibri" w:hAnsi="Calibri"/>
                <w:sz w:val="22"/>
                <w:szCs w:val="22"/>
              </w:rPr>
            </w:pPr>
            <w:r w:rsidRPr="00F64B7C">
              <w:rPr>
                <w:rFonts w:ascii="Calibri" w:hAnsi="Calibri"/>
                <w:sz w:val="22"/>
                <w:szCs w:val="22"/>
              </w:rPr>
              <w:t>Youth service organisations eg. DCC, charities, LA.</w:t>
            </w:r>
          </w:p>
          <w:p w14:paraId="5A14CDA1" w14:textId="77777777" w:rsidR="007110DE" w:rsidRPr="00F64B7C" w:rsidRDefault="007110DE">
            <w:pPr>
              <w:rPr>
                <w:rFonts w:ascii="Calibri" w:hAnsi="Calibri"/>
                <w:sz w:val="22"/>
                <w:szCs w:val="22"/>
              </w:rPr>
            </w:pPr>
            <w:r w:rsidRPr="00F64B7C">
              <w:rPr>
                <w:rFonts w:ascii="Calibri" w:hAnsi="Calibri"/>
                <w:sz w:val="22"/>
                <w:szCs w:val="22"/>
              </w:rPr>
              <w:t>Young people’s organisations eg. Dorset Youth Association, Dorset Youth Council.</w:t>
            </w:r>
          </w:p>
          <w:p w14:paraId="6B216CD8" w14:textId="77777777" w:rsidR="007110DE" w:rsidRPr="00F64B7C" w:rsidRDefault="007110DE">
            <w:pPr>
              <w:rPr>
                <w:rFonts w:ascii="Calibri" w:hAnsi="Calibri"/>
                <w:sz w:val="22"/>
                <w:szCs w:val="22"/>
              </w:rPr>
            </w:pPr>
            <w:r w:rsidRPr="00F64B7C">
              <w:rPr>
                <w:rFonts w:ascii="Calibri" w:hAnsi="Calibri"/>
                <w:sz w:val="22"/>
                <w:szCs w:val="22"/>
              </w:rPr>
              <w:t>Schools and colleges.</w:t>
            </w:r>
          </w:p>
          <w:p w14:paraId="7C598A69" w14:textId="77777777" w:rsidR="007110DE" w:rsidRPr="00F64B7C" w:rsidRDefault="007110DE">
            <w:pPr>
              <w:rPr>
                <w:rFonts w:ascii="Calibri" w:hAnsi="Calibri"/>
                <w:sz w:val="22"/>
                <w:szCs w:val="22"/>
              </w:rPr>
            </w:pPr>
            <w:r w:rsidRPr="00F64B7C">
              <w:rPr>
                <w:rFonts w:ascii="Calibri" w:hAnsi="Calibri"/>
                <w:sz w:val="22"/>
                <w:szCs w:val="22"/>
              </w:rPr>
              <w:t>DCC Children’s Services.</w:t>
            </w:r>
          </w:p>
          <w:p w14:paraId="121FC65F" w14:textId="77777777" w:rsidR="007110DE" w:rsidRPr="00F64B7C" w:rsidRDefault="007110DE">
            <w:pPr>
              <w:rPr>
                <w:rFonts w:ascii="Calibri" w:hAnsi="Calibri"/>
                <w:sz w:val="22"/>
                <w:szCs w:val="22"/>
              </w:rPr>
            </w:pPr>
            <w:r w:rsidRPr="00F64B7C">
              <w:rPr>
                <w:rFonts w:ascii="Calibri" w:hAnsi="Calibri"/>
                <w:sz w:val="22"/>
                <w:szCs w:val="22"/>
              </w:rPr>
              <w:t>Young Offenders Institutes.</w:t>
            </w:r>
          </w:p>
          <w:p w14:paraId="6809F776" w14:textId="77777777" w:rsidR="007110DE" w:rsidRPr="00F64B7C" w:rsidRDefault="007110DE">
            <w:pPr>
              <w:rPr>
                <w:rFonts w:ascii="Calibri" w:hAnsi="Calibri"/>
                <w:sz w:val="22"/>
                <w:szCs w:val="22"/>
              </w:rPr>
            </w:pPr>
            <w:r w:rsidRPr="00F64B7C">
              <w:rPr>
                <w:rFonts w:ascii="Calibri" w:hAnsi="Calibri"/>
                <w:sz w:val="22"/>
                <w:szCs w:val="22"/>
              </w:rPr>
              <w:lastRenderedPageBreak/>
              <w:t>Youth Offending teams and organisations eg. probation, charities.</w:t>
            </w:r>
          </w:p>
          <w:p w14:paraId="6167589C" w14:textId="77777777" w:rsidR="007110DE" w:rsidRPr="00F64B7C" w:rsidRDefault="007110DE">
            <w:pPr>
              <w:rPr>
                <w:rFonts w:ascii="Calibri" w:hAnsi="Calibri"/>
                <w:sz w:val="22"/>
                <w:szCs w:val="22"/>
              </w:rPr>
            </w:pPr>
            <w:r w:rsidRPr="00F64B7C">
              <w:rPr>
                <w:rFonts w:ascii="Calibri" w:hAnsi="Calibri"/>
                <w:sz w:val="22"/>
                <w:szCs w:val="22"/>
              </w:rPr>
              <w:t>LA &amp; Town Council community workers.</w:t>
            </w:r>
          </w:p>
        </w:tc>
      </w:tr>
      <w:tr w:rsidR="007110DE" w:rsidRPr="00F64B7C" w14:paraId="23C7C2CC" w14:textId="77777777">
        <w:tc>
          <w:tcPr>
            <w:tcW w:w="5054" w:type="dxa"/>
          </w:tcPr>
          <w:p w14:paraId="48ADBE7B" w14:textId="77777777" w:rsidR="007110DE" w:rsidRPr="00F64B7C" w:rsidRDefault="007110DE" w:rsidP="00281059">
            <w:pPr>
              <w:rPr>
                <w:rFonts w:ascii="Calibri" w:hAnsi="Calibri" w:cs="Times New Roman"/>
                <w:b/>
                <w:sz w:val="22"/>
                <w:szCs w:val="22"/>
                <w:lang w:eastAsia="en-GB"/>
              </w:rPr>
            </w:pPr>
            <w:r w:rsidRPr="00F64B7C">
              <w:rPr>
                <w:rFonts w:ascii="Calibri" w:hAnsi="Calibri" w:cs="Times New Roman"/>
                <w:b/>
                <w:sz w:val="22"/>
                <w:szCs w:val="22"/>
                <w:lang w:eastAsia="en-GB"/>
              </w:rPr>
              <w:lastRenderedPageBreak/>
              <w:t>Adults:</w:t>
            </w:r>
          </w:p>
          <w:p w14:paraId="4C715EB5" w14:textId="77777777" w:rsidR="007110DE" w:rsidRPr="00F64B7C" w:rsidRDefault="007110DE" w:rsidP="007110DE">
            <w:pPr>
              <w:numPr>
                <w:ilvl w:val="0"/>
                <w:numId w:val="40"/>
              </w:numPr>
              <w:contextualSpacing/>
              <w:rPr>
                <w:rFonts w:ascii="Calibri" w:hAnsi="Calibri" w:cs="Times New Roman"/>
                <w:sz w:val="22"/>
                <w:szCs w:val="22"/>
                <w:lang w:eastAsia="en-GB"/>
              </w:rPr>
            </w:pPr>
            <w:r w:rsidRPr="00F64B7C">
              <w:rPr>
                <w:rFonts w:ascii="Calibri" w:hAnsi="Calibri" w:cs="Times New Roman"/>
                <w:sz w:val="22"/>
                <w:szCs w:val="22"/>
                <w:lang w:eastAsia="en-GB"/>
              </w:rPr>
              <w:t>16+ years</w:t>
            </w:r>
          </w:p>
          <w:p w14:paraId="344B206B" w14:textId="77777777" w:rsidR="007110DE" w:rsidRPr="00F64B7C" w:rsidRDefault="007110DE" w:rsidP="00281059">
            <w:pPr>
              <w:ind w:left="720"/>
              <w:contextualSpacing/>
              <w:rPr>
                <w:rFonts w:ascii="Calibri" w:hAnsi="Calibri"/>
                <w:b/>
                <w:sz w:val="22"/>
                <w:szCs w:val="22"/>
              </w:rPr>
            </w:pPr>
          </w:p>
        </w:tc>
        <w:tc>
          <w:tcPr>
            <w:tcW w:w="6287" w:type="dxa"/>
          </w:tcPr>
          <w:p w14:paraId="41277A78" w14:textId="77777777" w:rsidR="007110DE" w:rsidRPr="00F64B7C" w:rsidRDefault="007110DE">
            <w:pPr>
              <w:rPr>
                <w:rFonts w:ascii="Calibri" w:hAnsi="Calibri"/>
                <w:sz w:val="22"/>
                <w:szCs w:val="22"/>
              </w:rPr>
            </w:pPr>
            <w:r w:rsidRPr="00F64B7C">
              <w:rPr>
                <w:rFonts w:ascii="Calibri" w:hAnsi="Calibri"/>
                <w:sz w:val="22"/>
                <w:szCs w:val="22"/>
              </w:rPr>
              <w:t>University of the West of England (UWE)</w:t>
            </w:r>
          </w:p>
          <w:p w14:paraId="22922004" w14:textId="77777777" w:rsidR="007110DE" w:rsidRPr="00F64B7C" w:rsidRDefault="007110DE">
            <w:pPr>
              <w:rPr>
                <w:rFonts w:ascii="Calibri" w:hAnsi="Calibri"/>
                <w:sz w:val="22"/>
                <w:szCs w:val="22"/>
              </w:rPr>
            </w:pPr>
            <w:r w:rsidRPr="00F64B7C">
              <w:rPr>
                <w:rFonts w:ascii="Calibri" w:hAnsi="Calibri"/>
                <w:sz w:val="22"/>
                <w:szCs w:val="22"/>
              </w:rPr>
              <w:t>Exeter University.</w:t>
            </w:r>
          </w:p>
          <w:p w14:paraId="5AE30BCC" w14:textId="77777777" w:rsidR="007110DE" w:rsidRPr="00F64B7C" w:rsidRDefault="007110DE">
            <w:pPr>
              <w:rPr>
                <w:rFonts w:ascii="Calibri" w:hAnsi="Calibri"/>
                <w:sz w:val="22"/>
                <w:szCs w:val="22"/>
              </w:rPr>
            </w:pPr>
            <w:r w:rsidRPr="00F64B7C">
              <w:rPr>
                <w:rFonts w:ascii="Calibri" w:hAnsi="Calibri"/>
                <w:sz w:val="22"/>
                <w:szCs w:val="22"/>
              </w:rPr>
              <w:t>Colleges &amp; Educational organisations eg. Kingston Maurward College, Bournemouth &amp; Poole College, Weymouth College, Colleges, Teacher Training Organisations, Worker’s Educational Association.</w:t>
            </w:r>
          </w:p>
          <w:p w14:paraId="534882DA" w14:textId="77777777" w:rsidR="007110DE" w:rsidRPr="00F64B7C" w:rsidRDefault="007110DE">
            <w:pPr>
              <w:rPr>
                <w:rFonts w:ascii="Calibri" w:hAnsi="Calibri"/>
                <w:sz w:val="22"/>
                <w:szCs w:val="22"/>
              </w:rPr>
            </w:pPr>
            <w:r w:rsidRPr="00F64B7C">
              <w:rPr>
                <w:rFonts w:ascii="Calibri" w:hAnsi="Calibri"/>
                <w:sz w:val="22"/>
                <w:szCs w:val="22"/>
              </w:rPr>
              <w:t xml:space="preserve">Community networks and charities eg. </w:t>
            </w:r>
          </w:p>
          <w:p w14:paraId="1FD0B4B2" w14:textId="77777777" w:rsidR="007110DE" w:rsidRPr="00F64B7C" w:rsidRDefault="007110DE">
            <w:pPr>
              <w:rPr>
                <w:rFonts w:ascii="Calibri" w:hAnsi="Calibri"/>
                <w:sz w:val="22"/>
                <w:szCs w:val="22"/>
              </w:rPr>
            </w:pPr>
            <w:r w:rsidRPr="00F64B7C">
              <w:rPr>
                <w:rFonts w:ascii="Calibri" w:hAnsi="Calibri"/>
                <w:sz w:val="22"/>
                <w:szCs w:val="22"/>
              </w:rPr>
              <w:t>Adult &amp; community learning organisations eg. Skills &amp; Learning BDP, U3A.</w:t>
            </w:r>
          </w:p>
          <w:p w14:paraId="24B0DFCA" w14:textId="77777777" w:rsidR="007110DE" w:rsidRPr="00F64B7C" w:rsidRDefault="007110DE">
            <w:pPr>
              <w:rPr>
                <w:rFonts w:ascii="Calibri" w:hAnsi="Calibri"/>
                <w:sz w:val="22"/>
                <w:szCs w:val="22"/>
              </w:rPr>
            </w:pPr>
            <w:r w:rsidRPr="00F64B7C">
              <w:rPr>
                <w:rFonts w:ascii="Calibri" w:hAnsi="Calibri"/>
                <w:sz w:val="22"/>
                <w:szCs w:val="22"/>
              </w:rPr>
              <w:t>Community organisations and charities eg. localised groups, Age UK.</w:t>
            </w:r>
          </w:p>
          <w:p w14:paraId="30861B08" w14:textId="77777777" w:rsidR="007110DE" w:rsidRPr="00F64B7C" w:rsidRDefault="007110DE">
            <w:pPr>
              <w:rPr>
                <w:rFonts w:ascii="Calibri" w:hAnsi="Calibri"/>
                <w:sz w:val="22"/>
                <w:szCs w:val="22"/>
              </w:rPr>
            </w:pPr>
            <w:r w:rsidRPr="00F64B7C">
              <w:rPr>
                <w:rFonts w:ascii="Calibri" w:hAnsi="Calibri"/>
                <w:sz w:val="22"/>
                <w:szCs w:val="22"/>
              </w:rPr>
              <w:t>Health services.</w:t>
            </w:r>
          </w:p>
        </w:tc>
      </w:tr>
      <w:tr w:rsidR="007110DE" w:rsidRPr="00F64B7C" w14:paraId="144887A3" w14:textId="77777777">
        <w:tc>
          <w:tcPr>
            <w:tcW w:w="5054" w:type="dxa"/>
          </w:tcPr>
          <w:p w14:paraId="4188CB20" w14:textId="77777777" w:rsidR="007110DE" w:rsidRPr="00F64B7C" w:rsidRDefault="007110DE" w:rsidP="00281059">
            <w:pPr>
              <w:rPr>
                <w:rFonts w:ascii="Calibri" w:hAnsi="Calibri" w:cs="Times New Roman"/>
                <w:b/>
                <w:sz w:val="22"/>
                <w:szCs w:val="22"/>
                <w:lang w:eastAsia="en-GB"/>
              </w:rPr>
            </w:pPr>
            <w:r w:rsidRPr="00F64B7C">
              <w:rPr>
                <w:rFonts w:ascii="Calibri" w:hAnsi="Calibri" w:cs="Times New Roman"/>
                <w:b/>
                <w:sz w:val="22"/>
                <w:szCs w:val="22"/>
                <w:lang w:eastAsia="en-GB"/>
              </w:rPr>
              <w:t>Families:</w:t>
            </w:r>
          </w:p>
          <w:p w14:paraId="37E55B40" w14:textId="77777777" w:rsidR="007110DE" w:rsidRPr="00F64B7C" w:rsidRDefault="007110DE" w:rsidP="007110DE">
            <w:pPr>
              <w:numPr>
                <w:ilvl w:val="0"/>
                <w:numId w:val="40"/>
              </w:numPr>
              <w:contextualSpacing/>
              <w:rPr>
                <w:rFonts w:ascii="Calibri" w:hAnsi="Calibri" w:cs="Times New Roman"/>
                <w:sz w:val="22"/>
                <w:szCs w:val="22"/>
                <w:lang w:eastAsia="en-GB"/>
              </w:rPr>
            </w:pPr>
            <w:r w:rsidRPr="00F64B7C">
              <w:rPr>
                <w:rFonts w:ascii="Calibri" w:hAnsi="Calibri" w:cs="Times New Roman"/>
                <w:sz w:val="22"/>
                <w:szCs w:val="22"/>
                <w:lang w:eastAsia="en-GB"/>
              </w:rPr>
              <w:t>Parents/carers with children under 16 years of age.</w:t>
            </w:r>
          </w:p>
          <w:p w14:paraId="74EA6ACE" w14:textId="77777777" w:rsidR="007110DE" w:rsidRPr="00F64B7C" w:rsidRDefault="007110DE" w:rsidP="007110DE">
            <w:pPr>
              <w:numPr>
                <w:ilvl w:val="0"/>
                <w:numId w:val="40"/>
              </w:numPr>
              <w:contextualSpacing/>
              <w:rPr>
                <w:rFonts w:ascii="Calibri" w:hAnsi="Calibri" w:cs="Times New Roman"/>
                <w:sz w:val="22"/>
                <w:szCs w:val="22"/>
                <w:lang w:eastAsia="en-GB"/>
              </w:rPr>
            </w:pPr>
            <w:r w:rsidRPr="00F64B7C">
              <w:rPr>
                <w:rFonts w:ascii="Calibri" w:hAnsi="Calibri" w:cs="Times New Roman"/>
                <w:sz w:val="22"/>
                <w:szCs w:val="22"/>
                <w:lang w:eastAsia="en-GB"/>
              </w:rPr>
              <w:t>Foster carers &amp; foster families</w:t>
            </w:r>
          </w:p>
          <w:p w14:paraId="601068C1" w14:textId="77777777" w:rsidR="007110DE" w:rsidRPr="00F64B7C" w:rsidRDefault="007110DE" w:rsidP="007110DE">
            <w:pPr>
              <w:numPr>
                <w:ilvl w:val="0"/>
                <w:numId w:val="40"/>
              </w:numPr>
              <w:contextualSpacing/>
              <w:rPr>
                <w:rFonts w:ascii="Calibri" w:hAnsi="Calibri" w:cs="Times New Roman"/>
                <w:sz w:val="22"/>
                <w:szCs w:val="22"/>
                <w:lang w:eastAsia="en-GB"/>
              </w:rPr>
            </w:pPr>
            <w:r w:rsidRPr="00F64B7C">
              <w:rPr>
                <w:rFonts w:ascii="Calibri" w:hAnsi="Calibri" w:cs="Times New Roman"/>
                <w:sz w:val="22"/>
                <w:szCs w:val="22"/>
                <w:lang w:eastAsia="en-GB"/>
              </w:rPr>
              <w:t>Grandparents</w:t>
            </w:r>
          </w:p>
        </w:tc>
        <w:tc>
          <w:tcPr>
            <w:tcW w:w="6287" w:type="dxa"/>
          </w:tcPr>
          <w:p w14:paraId="708FA122" w14:textId="77777777" w:rsidR="007110DE" w:rsidRPr="00F64B7C" w:rsidRDefault="007110DE" w:rsidP="00281059">
            <w:pPr>
              <w:rPr>
                <w:rFonts w:ascii="Calibri" w:hAnsi="Calibri"/>
                <w:sz w:val="22"/>
                <w:szCs w:val="22"/>
              </w:rPr>
            </w:pPr>
            <w:r w:rsidRPr="00F64B7C">
              <w:rPr>
                <w:rFonts w:ascii="Calibri" w:hAnsi="Calibri"/>
                <w:sz w:val="22"/>
                <w:szCs w:val="22"/>
              </w:rPr>
              <w:t>Children’s Centres.</w:t>
            </w:r>
          </w:p>
          <w:p w14:paraId="51257A34" w14:textId="77777777" w:rsidR="007110DE" w:rsidRPr="00F64B7C" w:rsidRDefault="007110DE" w:rsidP="00281059">
            <w:pPr>
              <w:rPr>
                <w:rFonts w:ascii="Calibri" w:hAnsi="Calibri"/>
                <w:sz w:val="22"/>
                <w:szCs w:val="22"/>
              </w:rPr>
            </w:pPr>
            <w:r w:rsidRPr="00F64B7C">
              <w:rPr>
                <w:rFonts w:ascii="Calibri" w:hAnsi="Calibri"/>
                <w:sz w:val="22"/>
                <w:szCs w:val="22"/>
              </w:rPr>
              <w:t>DCC Children’s Services.</w:t>
            </w:r>
          </w:p>
          <w:p w14:paraId="25CE099D" w14:textId="77777777" w:rsidR="007110DE" w:rsidRPr="00F64B7C" w:rsidRDefault="007110DE" w:rsidP="00281059">
            <w:pPr>
              <w:rPr>
                <w:rFonts w:ascii="Calibri" w:hAnsi="Calibri"/>
                <w:sz w:val="22"/>
                <w:szCs w:val="22"/>
              </w:rPr>
            </w:pPr>
            <w:r w:rsidRPr="00F64B7C">
              <w:rPr>
                <w:rFonts w:ascii="Calibri" w:hAnsi="Calibri"/>
                <w:sz w:val="22"/>
                <w:szCs w:val="22"/>
              </w:rPr>
              <w:t>Health Services eg. Health Visitors.</w:t>
            </w:r>
          </w:p>
          <w:p w14:paraId="6C539503" w14:textId="77777777" w:rsidR="007110DE" w:rsidRPr="00F64B7C" w:rsidRDefault="007110DE" w:rsidP="00281059">
            <w:pPr>
              <w:rPr>
                <w:rFonts w:ascii="Calibri" w:hAnsi="Calibri"/>
                <w:sz w:val="22"/>
                <w:szCs w:val="22"/>
              </w:rPr>
            </w:pPr>
            <w:r w:rsidRPr="00F64B7C">
              <w:rPr>
                <w:rFonts w:ascii="Calibri" w:hAnsi="Calibri"/>
                <w:sz w:val="22"/>
                <w:szCs w:val="22"/>
              </w:rPr>
              <w:t>Parent and support groups.</w:t>
            </w:r>
          </w:p>
          <w:p w14:paraId="5D889125" w14:textId="77777777" w:rsidR="007110DE" w:rsidRPr="00F64B7C" w:rsidRDefault="007110DE" w:rsidP="00281059">
            <w:pPr>
              <w:rPr>
                <w:rFonts w:ascii="Calibri" w:hAnsi="Calibri"/>
                <w:sz w:val="22"/>
                <w:szCs w:val="22"/>
              </w:rPr>
            </w:pPr>
            <w:r w:rsidRPr="00F64B7C">
              <w:rPr>
                <w:rFonts w:ascii="Calibri" w:hAnsi="Calibri"/>
                <w:sz w:val="22"/>
                <w:szCs w:val="22"/>
              </w:rPr>
              <w:t>Childminder’s and childcare networks.</w:t>
            </w:r>
          </w:p>
          <w:p w14:paraId="5B35186C" w14:textId="77777777" w:rsidR="007110DE" w:rsidRPr="00F64B7C" w:rsidRDefault="007110DE" w:rsidP="00281059">
            <w:pPr>
              <w:rPr>
                <w:rFonts w:ascii="Calibri" w:hAnsi="Calibri"/>
                <w:sz w:val="22"/>
                <w:szCs w:val="22"/>
              </w:rPr>
            </w:pPr>
            <w:r w:rsidRPr="00F64B7C">
              <w:rPr>
                <w:rFonts w:ascii="Calibri" w:hAnsi="Calibri"/>
                <w:sz w:val="22"/>
                <w:szCs w:val="22"/>
              </w:rPr>
              <w:t>Pre-schools and schools.</w:t>
            </w:r>
          </w:p>
          <w:p w14:paraId="1EF6DB3A" w14:textId="77777777" w:rsidR="007110DE" w:rsidRPr="00F64B7C" w:rsidRDefault="007110DE" w:rsidP="00281059">
            <w:pPr>
              <w:rPr>
                <w:rFonts w:ascii="Calibri" w:hAnsi="Calibri"/>
                <w:sz w:val="22"/>
                <w:szCs w:val="22"/>
              </w:rPr>
            </w:pPr>
            <w:r w:rsidRPr="00F64B7C">
              <w:rPr>
                <w:rFonts w:ascii="Calibri" w:hAnsi="Calibri"/>
                <w:sz w:val="22"/>
                <w:szCs w:val="22"/>
              </w:rPr>
              <w:t>Family information networks.</w:t>
            </w:r>
          </w:p>
          <w:p w14:paraId="7F44FA70" w14:textId="77777777" w:rsidR="007110DE" w:rsidRPr="00F64B7C" w:rsidRDefault="007110DE" w:rsidP="00281059">
            <w:pPr>
              <w:rPr>
                <w:rFonts w:ascii="Calibri" w:hAnsi="Calibri"/>
                <w:sz w:val="22"/>
                <w:szCs w:val="22"/>
              </w:rPr>
            </w:pPr>
            <w:r w:rsidRPr="00F64B7C">
              <w:rPr>
                <w:rFonts w:ascii="Calibri" w:hAnsi="Calibri"/>
                <w:sz w:val="22"/>
                <w:szCs w:val="22"/>
              </w:rPr>
              <w:t>LA &amp; Town Council community workers.</w:t>
            </w:r>
          </w:p>
        </w:tc>
      </w:tr>
      <w:tr w:rsidR="007110DE" w:rsidRPr="00F64B7C" w14:paraId="0BC755F2" w14:textId="77777777">
        <w:tc>
          <w:tcPr>
            <w:tcW w:w="5054" w:type="dxa"/>
          </w:tcPr>
          <w:p w14:paraId="3D882FE3" w14:textId="77777777" w:rsidR="007110DE" w:rsidRPr="00F64B7C" w:rsidRDefault="007110DE" w:rsidP="00281059">
            <w:pPr>
              <w:rPr>
                <w:rFonts w:ascii="Calibri" w:hAnsi="Calibri" w:cs="Times New Roman"/>
                <w:b/>
                <w:sz w:val="22"/>
                <w:szCs w:val="22"/>
                <w:lang w:eastAsia="en-GB"/>
              </w:rPr>
            </w:pPr>
            <w:r w:rsidRPr="00F64B7C">
              <w:rPr>
                <w:rFonts w:ascii="Calibri" w:hAnsi="Calibri" w:cs="Times New Roman"/>
                <w:b/>
                <w:sz w:val="22"/>
                <w:szCs w:val="22"/>
                <w:lang w:eastAsia="en-GB"/>
              </w:rPr>
              <w:t>Hard to reach:  adults, young people &amp; children:</w:t>
            </w:r>
          </w:p>
          <w:p w14:paraId="2CA1EFBB"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t>Ethnic minorities</w:t>
            </w:r>
          </w:p>
          <w:p w14:paraId="5B76B1B9"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t>Migrants, immigrants and asylum seekers</w:t>
            </w:r>
          </w:p>
          <w:p w14:paraId="738CE969" w14:textId="77777777" w:rsidR="007110DE" w:rsidRPr="00F64B7C" w:rsidRDefault="007110DE" w:rsidP="00281059">
            <w:pPr>
              <w:ind w:left="720"/>
              <w:contextualSpacing/>
              <w:rPr>
                <w:rFonts w:ascii="Calibri" w:hAnsi="Calibri" w:cs="Times New Roman"/>
                <w:sz w:val="22"/>
                <w:szCs w:val="22"/>
                <w:lang w:eastAsia="en-GB"/>
              </w:rPr>
            </w:pPr>
          </w:p>
          <w:p w14:paraId="7FE34DDD" w14:textId="77777777" w:rsidR="007110DE" w:rsidRPr="00F64B7C" w:rsidRDefault="007110DE" w:rsidP="00281059">
            <w:pPr>
              <w:ind w:left="720"/>
              <w:contextualSpacing/>
              <w:rPr>
                <w:rFonts w:ascii="Calibri" w:hAnsi="Calibri" w:cs="Times New Roman"/>
                <w:sz w:val="22"/>
                <w:szCs w:val="22"/>
                <w:lang w:eastAsia="en-GB"/>
              </w:rPr>
            </w:pPr>
          </w:p>
          <w:p w14:paraId="4E2F06B4" w14:textId="77777777" w:rsidR="007110DE" w:rsidRPr="00F64B7C" w:rsidRDefault="007110DE" w:rsidP="00281059">
            <w:pPr>
              <w:ind w:left="720"/>
              <w:contextualSpacing/>
              <w:rPr>
                <w:rFonts w:ascii="Calibri" w:hAnsi="Calibri" w:cs="Times New Roman"/>
                <w:sz w:val="22"/>
                <w:szCs w:val="22"/>
                <w:lang w:eastAsia="en-GB"/>
              </w:rPr>
            </w:pPr>
          </w:p>
          <w:p w14:paraId="7D21051F"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t>Homeless people</w:t>
            </w:r>
          </w:p>
          <w:p w14:paraId="76CE7F61" w14:textId="77777777" w:rsidR="007110DE" w:rsidRPr="00F64B7C" w:rsidRDefault="007110DE" w:rsidP="00281059">
            <w:pPr>
              <w:contextualSpacing/>
              <w:rPr>
                <w:rFonts w:ascii="Calibri" w:hAnsi="Calibri" w:cs="Times New Roman"/>
                <w:sz w:val="22"/>
                <w:szCs w:val="22"/>
                <w:lang w:eastAsia="en-GB"/>
              </w:rPr>
            </w:pPr>
          </w:p>
          <w:p w14:paraId="6AF995A9"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lastRenderedPageBreak/>
              <w:t>Women escaping domestic violence</w:t>
            </w:r>
          </w:p>
          <w:p w14:paraId="03EF641E" w14:textId="77777777" w:rsidR="007110DE" w:rsidRPr="00F64B7C" w:rsidRDefault="007110DE" w:rsidP="00281059">
            <w:pPr>
              <w:ind w:left="360"/>
              <w:contextualSpacing/>
              <w:rPr>
                <w:rFonts w:ascii="Calibri" w:hAnsi="Calibri" w:cs="Times New Roman"/>
                <w:sz w:val="22"/>
                <w:szCs w:val="22"/>
                <w:lang w:eastAsia="en-GB"/>
              </w:rPr>
            </w:pPr>
          </w:p>
          <w:p w14:paraId="11E07FC9"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t>Trafficked people</w:t>
            </w:r>
          </w:p>
          <w:p w14:paraId="6C92EDED" w14:textId="77777777" w:rsidR="007110DE" w:rsidRPr="00F64B7C" w:rsidRDefault="007110DE" w:rsidP="00281059">
            <w:pPr>
              <w:ind w:left="720"/>
              <w:contextualSpacing/>
              <w:rPr>
                <w:rFonts w:ascii="Calibri" w:hAnsi="Calibri" w:cs="Times New Roman"/>
                <w:sz w:val="22"/>
                <w:szCs w:val="22"/>
                <w:lang w:eastAsia="en-GB"/>
              </w:rPr>
            </w:pPr>
          </w:p>
          <w:p w14:paraId="5BBE87DE"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t>People with addictions/substance abuse issues</w:t>
            </w:r>
          </w:p>
          <w:p w14:paraId="376F49B5" w14:textId="77777777" w:rsidR="007110DE" w:rsidRPr="00F64B7C" w:rsidRDefault="007110DE" w:rsidP="00281059">
            <w:pPr>
              <w:pStyle w:val="ListParagraph"/>
              <w:rPr>
                <w:rFonts w:ascii="Calibri" w:hAnsi="Calibri" w:cs="Times New Roman"/>
                <w:sz w:val="22"/>
                <w:szCs w:val="22"/>
                <w:lang w:eastAsia="en-GB"/>
              </w:rPr>
            </w:pPr>
          </w:p>
          <w:p w14:paraId="436B7A79" w14:textId="77777777" w:rsidR="007110DE" w:rsidRPr="00F64B7C" w:rsidRDefault="007110DE" w:rsidP="00281059">
            <w:pPr>
              <w:ind w:left="720"/>
              <w:contextualSpacing/>
              <w:rPr>
                <w:rFonts w:ascii="Calibri" w:hAnsi="Calibri" w:cs="Times New Roman"/>
                <w:sz w:val="22"/>
                <w:szCs w:val="22"/>
                <w:lang w:eastAsia="en-GB"/>
              </w:rPr>
            </w:pPr>
          </w:p>
          <w:p w14:paraId="0D464602"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t>People with learning disabilities</w:t>
            </w:r>
          </w:p>
          <w:p w14:paraId="5BF86A3B" w14:textId="77777777" w:rsidR="007110DE" w:rsidRPr="00F64B7C" w:rsidRDefault="007110DE" w:rsidP="00281059">
            <w:pPr>
              <w:ind w:left="720"/>
              <w:contextualSpacing/>
              <w:rPr>
                <w:rFonts w:ascii="Calibri" w:hAnsi="Calibri" w:cs="Times New Roman"/>
                <w:sz w:val="22"/>
                <w:szCs w:val="22"/>
                <w:lang w:eastAsia="en-GB"/>
              </w:rPr>
            </w:pPr>
          </w:p>
          <w:p w14:paraId="6410396A" w14:textId="77777777" w:rsidR="007110DE" w:rsidRPr="00F64B7C" w:rsidRDefault="007110DE" w:rsidP="00281059">
            <w:pPr>
              <w:ind w:left="720"/>
              <w:contextualSpacing/>
              <w:rPr>
                <w:rFonts w:ascii="Calibri" w:hAnsi="Calibri" w:cs="Times New Roman"/>
                <w:sz w:val="22"/>
                <w:szCs w:val="22"/>
                <w:lang w:eastAsia="en-GB"/>
              </w:rPr>
            </w:pPr>
          </w:p>
          <w:p w14:paraId="5D778B7F"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t>People with disabilities</w:t>
            </w:r>
          </w:p>
          <w:p w14:paraId="4E2F67DE" w14:textId="77777777" w:rsidR="007110DE" w:rsidRPr="00F64B7C" w:rsidRDefault="007110DE" w:rsidP="00281059">
            <w:pPr>
              <w:ind w:left="720"/>
              <w:contextualSpacing/>
              <w:rPr>
                <w:rFonts w:ascii="Calibri" w:hAnsi="Calibri" w:cs="Times New Roman"/>
                <w:sz w:val="22"/>
                <w:szCs w:val="22"/>
                <w:lang w:eastAsia="en-GB"/>
              </w:rPr>
            </w:pPr>
          </w:p>
          <w:p w14:paraId="0BB09C99" w14:textId="77777777" w:rsidR="007110DE" w:rsidRPr="00F64B7C" w:rsidRDefault="007110DE" w:rsidP="00281059">
            <w:pPr>
              <w:ind w:left="720"/>
              <w:contextualSpacing/>
              <w:rPr>
                <w:rFonts w:ascii="Calibri" w:hAnsi="Calibri" w:cs="Times New Roman"/>
                <w:sz w:val="22"/>
                <w:szCs w:val="22"/>
                <w:lang w:eastAsia="en-GB"/>
              </w:rPr>
            </w:pPr>
          </w:p>
          <w:p w14:paraId="1174511B"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t>People with sensory loss</w:t>
            </w:r>
          </w:p>
          <w:p w14:paraId="36584323" w14:textId="77777777" w:rsidR="007110DE" w:rsidRPr="00F64B7C" w:rsidRDefault="007110DE" w:rsidP="00281059">
            <w:pPr>
              <w:ind w:left="720"/>
              <w:contextualSpacing/>
              <w:rPr>
                <w:rFonts w:ascii="Calibri" w:hAnsi="Calibri" w:cs="Times New Roman"/>
                <w:sz w:val="22"/>
                <w:szCs w:val="22"/>
                <w:lang w:eastAsia="en-GB"/>
              </w:rPr>
            </w:pPr>
          </w:p>
          <w:p w14:paraId="731476BF"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t>People with mental health issues</w:t>
            </w:r>
          </w:p>
          <w:p w14:paraId="731C5FD7" w14:textId="77777777" w:rsidR="007110DE" w:rsidRPr="00F64B7C" w:rsidRDefault="007110DE" w:rsidP="00281059">
            <w:pPr>
              <w:ind w:left="720"/>
              <w:contextualSpacing/>
              <w:rPr>
                <w:rFonts w:ascii="Calibri" w:hAnsi="Calibri" w:cs="Times New Roman"/>
                <w:sz w:val="22"/>
                <w:szCs w:val="22"/>
                <w:lang w:eastAsia="en-GB"/>
              </w:rPr>
            </w:pPr>
          </w:p>
          <w:p w14:paraId="2295AF06" w14:textId="77777777" w:rsidR="007110DE" w:rsidRPr="00F64B7C" w:rsidRDefault="007110DE" w:rsidP="00281059">
            <w:pPr>
              <w:ind w:left="720"/>
              <w:contextualSpacing/>
              <w:rPr>
                <w:rFonts w:ascii="Calibri" w:hAnsi="Calibri" w:cs="Times New Roman"/>
                <w:sz w:val="22"/>
                <w:szCs w:val="22"/>
                <w:lang w:eastAsia="en-GB"/>
              </w:rPr>
            </w:pPr>
          </w:p>
          <w:p w14:paraId="63682CA7" w14:textId="77777777" w:rsidR="007110DE" w:rsidRPr="00F64B7C" w:rsidRDefault="007110DE" w:rsidP="00281059">
            <w:pPr>
              <w:ind w:left="720"/>
              <w:contextualSpacing/>
              <w:rPr>
                <w:rFonts w:ascii="Calibri" w:hAnsi="Calibri" w:cs="Times New Roman"/>
                <w:sz w:val="22"/>
                <w:szCs w:val="22"/>
                <w:lang w:eastAsia="en-GB"/>
              </w:rPr>
            </w:pPr>
          </w:p>
          <w:p w14:paraId="2E85FAB4"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t>Autism friendly activities/visits</w:t>
            </w:r>
          </w:p>
          <w:p w14:paraId="64EFA4C7" w14:textId="77777777" w:rsidR="007110DE" w:rsidRPr="00F64B7C" w:rsidRDefault="007110DE" w:rsidP="00281059">
            <w:pPr>
              <w:contextualSpacing/>
              <w:rPr>
                <w:rFonts w:ascii="Calibri" w:hAnsi="Calibri" w:cs="Times New Roman"/>
                <w:sz w:val="22"/>
                <w:szCs w:val="22"/>
                <w:lang w:eastAsia="en-GB"/>
              </w:rPr>
            </w:pPr>
          </w:p>
          <w:p w14:paraId="58915AE1" w14:textId="77777777" w:rsidR="007110DE" w:rsidRPr="00F64B7C" w:rsidRDefault="007110DE" w:rsidP="00281059">
            <w:pPr>
              <w:contextualSpacing/>
              <w:rPr>
                <w:rFonts w:ascii="Calibri" w:hAnsi="Calibri" w:cs="Times New Roman"/>
                <w:sz w:val="22"/>
                <w:szCs w:val="22"/>
                <w:lang w:eastAsia="en-GB"/>
              </w:rPr>
            </w:pPr>
          </w:p>
          <w:p w14:paraId="5B585BDA" w14:textId="77777777" w:rsidR="007110DE" w:rsidRPr="00F64B7C" w:rsidRDefault="007110DE" w:rsidP="007110DE">
            <w:pPr>
              <w:numPr>
                <w:ilvl w:val="0"/>
                <w:numId w:val="41"/>
              </w:numPr>
              <w:contextualSpacing/>
              <w:rPr>
                <w:rFonts w:ascii="Calibri" w:hAnsi="Calibri" w:cs="Times New Roman"/>
                <w:sz w:val="22"/>
                <w:szCs w:val="22"/>
                <w:lang w:eastAsia="en-GB"/>
              </w:rPr>
            </w:pPr>
            <w:r w:rsidRPr="00F64B7C">
              <w:rPr>
                <w:rFonts w:ascii="Calibri" w:hAnsi="Calibri" w:cs="Times New Roman"/>
                <w:sz w:val="22"/>
                <w:szCs w:val="22"/>
                <w:lang w:eastAsia="en-GB"/>
              </w:rPr>
              <w:t>People with memory loss and/or dementia</w:t>
            </w:r>
          </w:p>
          <w:p w14:paraId="67C8AC89" w14:textId="77777777" w:rsidR="007110DE" w:rsidRPr="00F64B7C" w:rsidRDefault="007110DE" w:rsidP="00281059">
            <w:pPr>
              <w:spacing w:line="259" w:lineRule="auto"/>
              <w:ind w:left="720"/>
              <w:contextualSpacing/>
              <w:rPr>
                <w:rFonts w:ascii="Calibri" w:hAnsi="Calibri" w:cs="Times New Roman"/>
                <w:sz w:val="22"/>
                <w:szCs w:val="22"/>
                <w:lang w:eastAsia="en-GB"/>
              </w:rPr>
            </w:pPr>
          </w:p>
          <w:p w14:paraId="188FE4A8" w14:textId="77777777" w:rsidR="007110DE" w:rsidRPr="00F64B7C" w:rsidRDefault="007110DE" w:rsidP="00281059">
            <w:pPr>
              <w:spacing w:line="259" w:lineRule="auto"/>
              <w:ind w:left="720"/>
              <w:contextualSpacing/>
              <w:rPr>
                <w:rFonts w:ascii="Calibri" w:hAnsi="Calibri" w:cs="Times New Roman"/>
                <w:sz w:val="22"/>
                <w:szCs w:val="22"/>
                <w:lang w:eastAsia="en-GB"/>
              </w:rPr>
            </w:pPr>
          </w:p>
          <w:p w14:paraId="6343AF2F" w14:textId="77777777" w:rsidR="007110DE" w:rsidRPr="00F64B7C" w:rsidRDefault="007110DE" w:rsidP="00281059">
            <w:pPr>
              <w:spacing w:line="259" w:lineRule="auto"/>
              <w:ind w:left="720"/>
              <w:contextualSpacing/>
              <w:rPr>
                <w:rFonts w:ascii="Calibri" w:hAnsi="Calibri" w:cs="Times New Roman"/>
                <w:sz w:val="22"/>
                <w:szCs w:val="22"/>
                <w:lang w:eastAsia="en-GB"/>
              </w:rPr>
            </w:pPr>
          </w:p>
          <w:p w14:paraId="36A49A15" w14:textId="77777777" w:rsidR="007110DE" w:rsidRPr="00F64B7C" w:rsidRDefault="007110DE" w:rsidP="007110DE">
            <w:pPr>
              <w:numPr>
                <w:ilvl w:val="0"/>
                <w:numId w:val="40"/>
              </w:numPr>
              <w:spacing w:line="259" w:lineRule="auto"/>
              <w:contextualSpacing/>
              <w:rPr>
                <w:rFonts w:ascii="Calibri" w:hAnsi="Calibri" w:cs="Times New Roman"/>
                <w:sz w:val="22"/>
                <w:szCs w:val="22"/>
                <w:lang w:eastAsia="en-GB"/>
              </w:rPr>
            </w:pPr>
            <w:r w:rsidRPr="00F64B7C">
              <w:rPr>
                <w:rFonts w:ascii="Calibri" w:hAnsi="Calibri" w:cs="Times New Roman"/>
                <w:sz w:val="22"/>
                <w:szCs w:val="22"/>
                <w:lang w:eastAsia="en-GB"/>
              </w:rPr>
              <w:t>Prisoners</w:t>
            </w:r>
          </w:p>
          <w:p w14:paraId="63B7E2B5" w14:textId="77777777" w:rsidR="007110DE" w:rsidRPr="00F64B7C" w:rsidRDefault="007110DE" w:rsidP="00281059">
            <w:pPr>
              <w:spacing w:line="259" w:lineRule="auto"/>
              <w:ind w:left="720"/>
              <w:contextualSpacing/>
              <w:rPr>
                <w:rFonts w:ascii="Calibri" w:hAnsi="Calibri" w:cs="Times New Roman"/>
                <w:sz w:val="22"/>
                <w:szCs w:val="22"/>
                <w:lang w:eastAsia="en-GB"/>
              </w:rPr>
            </w:pPr>
          </w:p>
          <w:p w14:paraId="208113BF" w14:textId="77777777" w:rsidR="007110DE" w:rsidRPr="00F64B7C" w:rsidRDefault="007110DE" w:rsidP="00281059">
            <w:pPr>
              <w:spacing w:line="259" w:lineRule="auto"/>
              <w:ind w:left="720"/>
              <w:contextualSpacing/>
              <w:rPr>
                <w:rFonts w:ascii="Calibri" w:hAnsi="Calibri" w:cs="Times New Roman"/>
                <w:sz w:val="22"/>
                <w:szCs w:val="22"/>
                <w:lang w:eastAsia="en-GB"/>
              </w:rPr>
            </w:pPr>
          </w:p>
          <w:p w14:paraId="12DF3FA3" w14:textId="77777777" w:rsidR="007110DE" w:rsidRPr="00F64B7C" w:rsidRDefault="007110DE" w:rsidP="007110DE">
            <w:pPr>
              <w:numPr>
                <w:ilvl w:val="0"/>
                <w:numId w:val="40"/>
              </w:numPr>
              <w:spacing w:line="259" w:lineRule="auto"/>
              <w:contextualSpacing/>
              <w:rPr>
                <w:rFonts w:ascii="Calibri" w:hAnsi="Calibri" w:cs="Times New Roman"/>
                <w:sz w:val="22"/>
                <w:szCs w:val="22"/>
                <w:lang w:eastAsia="en-GB"/>
              </w:rPr>
            </w:pPr>
            <w:r w:rsidRPr="00F64B7C">
              <w:rPr>
                <w:rFonts w:ascii="Calibri" w:hAnsi="Calibri" w:cs="Times New Roman"/>
                <w:sz w:val="22"/>
                <w:szCs w:val="22"/>
                <w:lang w:eastAsia="en-GB"/>
              </w:rPr>
              <w:t xml:space="preserve">Low income/long term unemployed/areas of high social deprivation </w:t>
            </w:r>
          </w:p>
          <w:p w14:paraId="1998FB00" w14:textId="77777777" w:rsidR="007110DE" w:rsidRPr="00F64B7C" w:rsidRDefault="007110DE" w:rsidP="00281059">
            <w:pPr>
              <w:rPr>
                <w:rFonts w:ascii="Calibri" w:hAnsi="Calibri" w:cs="Times New Roman"/>
                <w:b/>
                <w:sz w:val="22"/>
                <w:szCs w:val="22"/>
                <w:lang w:eastAsia="en-GB"/>
              </w:rPr>
            </w:pPr>
          </w:p>
        </w:tc>
        <w:tc>
          <w:tcPr>
            <w:tcW w:w="6287" w:type="dxa"/>
          </w:tcPr>
          <w:p w14:paraId="1CE1FDFA" w14:textId="77777777" w:rsidR="007110DE" w:rsidRPr="00F64B7C" w:rsidRDefault="007110DE">
            <w:pPr>
              <w:rPr>
                <w:rFonts w:ascii="Calibri" w:hAnsi="Calibri"/>
                <w:sz w:val="22"/>
                <w:szCs w:val="22"/>
              </w:rPr>
            </w:pPr>
          </w:p>
          <w:p w14:paraId="24D92488" w14:textId="77777777" w:rsidR="007110DE" w:rsidRPr="00F64B7C" w:rsidRDefault="007110DE">
            <w:pPr>
              <w:rPr>
                <w:rFonts w:ascii="Calibri" w:hAnsi="Calibri"/>
                <w:sz w:val="22"/>
                <w:szCs w:val="22"/>
              </w:rPr>
            </w:pPr>
            <w:r w:rsidRPr="00F64B7C">
              <w:rPr>
                <w:rFonts w:ascii="Calibri" w:hAnsi="Calibri"/>
                <w:sz w:val="22"/>
                <w:szCs w:val="22"/>
              </w:rPr>
              <w:t>Dorset Race Equality Council (DREC)</w:t>
            </w:r>
          </w:p>
          <w:p w14:paraId="395B3E89" w14:textId="77777777" w:rsidR="007110DE" w:rsidRPr="00F64B7C" w:rsidRDefault="007110DE">
            <w:pPr>
              <w:rPr>
                <w:rFonts w:ascii="Calibri" w:hAnsi="Calibri"/>
                <w:sz w:val="22"/>
                <w:szCs w:val="22"/>
              </w:rPr>
            </w:pPr>
            <w:r w:rsidRPr="00F64B7C">
              <w:rPr>
                <w:rFonts w:ascii="Calibri" w:hAnsi="Calibri"/>
                <w:sz w:val="22"/>
                <w:szCs w:val="22"/>
              </w:rPr>
              <w:t>SW Dorset Multi Cultural Network (SWDMCN)</w:t>
            </w:r>
          </w:p>
          <w:p w14:paraId="7C7AF265" w14:textId="77777777" w:rsidR="007110DE" w:rsidRPr="00F64B7C" w:rsidRDefault="007110DE">
            <w:pPr>
              <w:rPr>
                <w:rFonts w:ascii="Calibri" w:hAnsi="Calibri"/>
                <w:sz w:val="22"/>
                <w:szCs w:val="22"/>
              </w:rPr>
            </w:pPr>
            <w:r w:rsidRPr="00F64B7C">
              <w:rPr>
                <w:rFonts w:ascii="Calibri" w:hAnsi="Calibri"/>
                <w:sz w:val="22"/>
                <w:szCs w:val="22"/>
              </w:rPr>
              <w:t>Community organisations and charities.</w:t>
            </w:r>
          </w:p>
          <w:p w14:paraId="13B20AB9" w14:textId="77777777" w:rsidR="007110DE" w:rsidRPr="00F64B7C" w:rsidRDefault="007110DE">
            <w:pPr>
              <w:rPr>
                <w:rFonts w:ascii="Calibri" w:hAnsi="Calibri"/>
                <w:sz w:val="22"/>
                <w:szCs w:val="22"/>
              </w:rPr>
            </w:pPr>
            <w:r w:rsidRPr="00F64B7C">
              <w:rPr>
                <w:rFonts w:ascii="Calibri" w:hAnsi="Calibri"/>
                <w:sz w:val="22"/>
                <w:szCs w:val="22"/>
              </w:rPr>
              <w:t>DCC Ethnic Minority Achievement Service</w:t>
            </w:r>
          </w:p>
          <w:p w14:paraId="305222C4" w14:textId="77777777" w:rsidR="007110DE" w:rsidRPr="00F64B7C" w:rsidRDefault="007110DE">
            <w:pPr>
              <w:rPr>
                <w:rFonts w:ascii="Calibri" w:hAnsi="Calibri"/>
                <w:sz w:val="22"/>
                <w:szCs w:val="22"/>
              </w:rPr>
            </w:pPr>
          </w:p>
          <w:p w14:paraId="5A0C7E96" w14:textId="77777777" w:rsidR="007110DE" w:rsidRPr="00F64B7C" w:rsidRDefault="007110DE">
            <w:pPr>
              <w:rPr>
                <w:rFonts w:ascii="Calibri" w:hAnsi="Calibri"/>
                <w:sz w:val="22"/>
                <w:szCs w:val="22"/>
              </w:rPr>
            </w:pPr>
            <w:r w:rsidRPr="00F64B7C">
              <w:rPr>
                <w:rFonts w:ascii="Calibri" w:hAnsi="Calibri"/>
                <w:sz w:val="22"/>
                <w:szCs w:val="22"/>
              </w:rPr>
              <w:t>Bournemouth Churches Housing (BCHA)</w:t>
            </w:r>
          </w:p>
          <w:p w14:paraId="2C6121FA" w14:textId="77777777" w:rsidR="007110DE" w:rsidRPr="00F64B7C" w:rsidRDefault="007110DE">
            <w:pPr>
              <w:rPr>
                <w:rFonts w:ascii="Calibri" w:hAnsi="Calibri"/>
                <w:sz w:val="22"/>
                <w:szCs w:val="22"/>
              </w:rPr>
            </w:pPr>
            <w:r w:rsidRPr="00F64B7C">
              <w:rPr>
                <w:rFonts w:ascii="Calibri" w:hAnsi="Calibri"/>
                <w:sz w:val="22"/>
                <w:szCs w:val="22"/>
              </w:rPr>
              <w:t>Housing organisations and charities.</w:t>
            </w:r>
          </w:p>
          <w:p w14:paraId="2561335D" w14:textId="77777777" w:rsidR="007110DE" w:rsidRPr="00F64B7C" w:rsidRDefault="007110DE">
            <w:pPr>
              <w:rPr>
                <w:rFonts w:ascii="Calibri" w:hAnsi="Calibri"/>
                <w:sz w:val="22"/>
                <w:szCs w:val="22"/>
              </w:rPr>
            </w:pPr>
          </w:p>
          <w:p w14:paraId="1CFC2B76" w14:textId="77777777" w:rsidR="007110DE" w:rsidRPr="00F64B7C" w:rsidRDefault="007110DE">
            <w:pPr>
              <w:rPr>
                <w:rFonts w:ascii="Calibri" w:hAnsi="Calibri"/>
                <w:sz w:val="22"/>
                <w:szCs w:val="22"/>
              </w:rPr>
            </w:pPr>
            <w:r w:rsidRPr="00F64B7C">
              <w:rPr>
                <w:rFonts w:ascii="Calibri" w:hAnsi="Calibri"/>
                <w:sz w:val="22"/>
                <w:szCs w:val="22"/>
              </w:rPr>
              <w:t>BCHA</w:t>
            </w:r>
          </w:p>
          <w:p w14:paraId="111C1BF2" w14:textId="77777777" w:rsidR="007110DE" w:rsidRPr="00F64B7C" w:rsidRDefault="007110DE">
            <w:pPr>
              <w:rPr>
                <w:rFonts w:ascii="Calibri" w:hAnsi="Calibri"/>
                <w:sz w:val="22"/>
                <w:szCs w:val="22"/>
              </w:rPr>
            </w:pPr>
            <w:r w:rsidRPr="00F64B7C">
              <w:rPr>
                <w:rFonts w:ascii="Calibri" w:hAnsi="Calibri"/>
                <w:sz w:val="22"/>
                <w:szCs w:val="22"/>
              </w:rPr>
              <w:t>Women’s Refuge/Aid organisations and charities.</w:t>
            </w:r>
          </w:p>
          <w:p w14:paraId="7E68D0BA" w14:textId="77777777" w:rsidR="007110DE" w:rsidRPr="00F64B7C" w:rsidRDefault="007110DE">
            <w:pPr>
              <w:rPr>
                <w:rFonts w:ascii="Calibri" w:hAnsi="Calibri"/>
                <w:sz w:val="22"/>
                <w:szCs w:val="22"/>
              </w:rPr>
            </w:pPr>
            <w:r w:rsidRPr="00F64B7C">
              <w:rPr>
                <w:rFonts w:ascii="Calibri" w:hAnsi="Calibri"/>
                <w:sz w:val="22"/>
                <w:szCs w:val="22"/>
              </w:rPr>
              <w:t>BCHA</w:t>
            </w:r>
          </w:p>
          <w:p w14:paraId="161C6A28" w14:textId="77777777" w:rsidR="007110DE" w:rsidRPr="00F64B7C" w:rsidRDefault="007110DE">
            <w:pPr>
              <w:rPr>
                <w:rFonts w:ascii="Calibri" w:hAnsi="Calibri"/>
                <w:sz w:val="22"/>
                <w:szCs w:val="22"/>
              </w:rPr>
            </w:pPr>
            <w:r w:rsidRPr="00F64B7C">
              <w:rPr>
                <w:rFonts w:ascii="Calibri" w:hAnsi="Calibri"/>
                <w:sz w:val="22"/>
                <w:szCs w:val="22"/>
              </w:rPr>
              <w:t>LA services and charities</w:t>
            </w:r>
          </w:p>
          <w:p w14:paraId="5B213A4D" w14:textId="77777777" w:rsidR="007110DE" w:rsidRPr="00F64B7C" w:rsidRDefault="007110DE">
            <w:pPr>
              <w:rPr>
                <w:rFonts w:ascii="Calibri" w:hAnsi="Calibri"/>
                <w:sz w:val="22"/>
                <w:szCs w:val="22"/>
              </w:rPr>
            </w:pPr>
          </w:p>
          <w:p w14:paraId="24C67789" w14:textId="77777777" w:rsidR="007110DE" w:rsidRPr="00F64B7C" w:rsidRDefault="007110DE">
            <w:pPr>
              <w:rPr>
                <w:rFonts w:ascii="Calibri" w:hAnsi="Calibri"/>
                <w:sz w:val="22"/>
                <w:szCs w:val="22"/>
              </w:rPr>
            </w:pPr>
            <w:r w:rsidRPr="00F64B7C">
              <w:rPr>
                <w:rFonts w:ascii="Calibri" w:hAnsi="Calibri"/>
                <w:sz w:val="22"/>
                <w:szCs w:val="22"/>
              </w:rPr>
              <w:t>Bournemouth, Dorset and Poole Health Services.</w:t>
            </w:r>
          </w:p>
          <w:p w14:paraId="6CE49B42" w14:textId="77777777" w:rsidR="007110DE" w:rsidRPr="00F64B7C" w:rsidRDefault="007110DE">
            <w:pPr>
              <w:rPr>
                <w:rFonts w:ascii="Calibri" w:hAnsi="Calibri"/>
                <w:sz w:val="22"/>
                <w:szCs w:val="22"/>
              </w:rPr>
            </w:pPr>
            <w:r w:rsidRPr="00F64B7C">
              <w:rPr>
                <w:rFonts w:ascii="Calibri" w:hAnsi="Calibri"/>
                <w:sz w:val="22"/>
                <w:szCs w:val="22"/>
              </w:rPr>
              <w:t>Support and rehabilitation organisations and charities eg. Help and Care.</w:t>
            </w:r>
          </w:p>
          <w:p w14:paraId="192520AD" w14:textId="77777777" w:rsidR="007110DE" w:rsidRPr="00F64B7C" w:rsidRDefault="007110DE">
            <w:pPr>
              <w:rPr>
                <w:rFonts w:ascii="Calibri" w:hAnsi="Calibri"/>
                <w:sz w:val="22"/>
                <w:szCs w:val="22"/>
              </w:rPr>
            </w:pPr>
          </w:p>
          <w:p w14:paraId="40633D54" w14:textId="77777777" w:rsidR="007110DE" w:rsidRPr="00F64B7C" w:rsidRDefault="007110DE">
            <w:pPr>
              <w:rPr>
                <w:rFonts w:ascii="Calibri" w:hAnsi="Calibri"/>
                <w:sz w:val="22"/>
                <w:szCs w:val="22"/>
              </w:rPr>
            </w:pPr>
            <w:r w:rsidRPr="00F64B7C">
              <w:rPr>
                <w:rFonts w:ascii="Calibri" w:hAnsi="Calibri"/>
                <w:sz w:val="22"/>
                <w:szCs w:val="22"/>
              </w:rPr>
              <w:t>Dorset Mencap.</w:t>
            </w:r>
          </w:p>
          <w:p w14:paraId="3A3486FF" w14:textId="77777777" w:rsidR="007110DE" w:rsidRPr="00F64B7C" w:rsidRDefault="007110DE">
            <w:pPr>
              <w:rPr>
                <w:rFonts w:ascii="Calibri" w:hAnsi="Calibri"/>
                <w:sz w:val="22"/>
                <w:szCs w:val="22"/>
              </w:rPr>
            </w:pPr>
            <w:r w:rsidRPr="00F64B7C">
              <w:rPr>
                <w:rFonts w:ascii="Calibri" w:hAnsi="Calibri"/>
                <w:sz w:val="22"/>
                <w:szCs w:val="22"/>
              </w:rPr>
              <w:t>Dorset People First.</w:t>
            </w:r>
          </w:p>
          <w:p w14:paraId="0C2BC96B" w14:textId="77777777" w:rsidR="007110DE" w:rsidRPr="00F64B7C" w:rsidRDefault="007110DE">
            <w:pPr>
              <w:rPr>
                <w:rFonts w:ascii="Calibri" w:hAnsi="Calibri"/>
                <w:sz w:val="22"/>
                <w:szCs w:val="22"/>
              </w:rPr>
            </w:pPr>
            <w:r w:rsidRPr="00F64B7C">
              <w:rPr>
                <w:rFonts w:ascii="Calibri" w:hAnsi="Calibri"/>
                <w:sz w:val="22"/>
                <w:szCs w:val="22"/>
              </w:rPr>
              <w:t>DCC Children &amp; Adult Services.</w:t>
            </w:r>
          </w:p>
          <w:p w14:paraId="06DACD1D" w14:textId="77777777" w:rsidR="007110DE" w:rsidRPr="00F64B7C" w:rsidRDefault="007110DE">
            <w:pPr>
              <w:rPr>
                <w:rFonts w:ascii="Calibri" w:hAnsi="Calibri"/>
                <w:sz w:val="22"/>
                <w:szCs w:val="22"/>
              </w:rPr>
            </w:pPr>
            <w:r w:rsidRPr="00F64B7C">
              <w:rPr>
                <w:rFonts w:ascii="Calibri" w:hAnsi="Calibri"/>
                <w:sz w:val="22"/>
                <w:szCs w:val="22"/>
              </w:rPr>
              <w:t>DCC Children &amp; Adult Services</w:t>
            </w:r>
          </w:p>
          <w:p w14:paraId="12FB90B4" w14:textId="77777777" w:rsidR="007110DE" w:rsidRPr="00F64B7C" w:rsidRDefault="007110DE">
            <w:pPr>
              <w:rPr>
                <w:rFonts w:ascii="Calibri" w:hAnsi="Calibri"/>
                <w:sz w:val="22"/>
                <w:szCs w:val="22"/>
              </w:rPr>
            </w:pPr>
            <w:r w:rsidRPr="00F64B7C">
              <w:rPr>
                <w:rFonts w:ascii="Calibri" w:hAnsi="Calibri"/>
                <w:sz w:val="22"/>
                <w:szCs w:val="22"/>
              </w:rPr>
              <w:t>Support organisations and charities eg. Diverse Abilities</w:t>
            </w:r>
          </w:p>
          <w:p w14:paraId="57EB0196" w14:textId="77777777" w:rsidR="007110DE" w:rsidRPr="00F64B7C" w:rsidRDefault="007110DE">
            <w:pPr>
              <w:rPr>
                <w:rFonts w:ascii="Calibri" w:hAnsi="Calibri"/>
                <w:sz w:val="22"/>
                <w:szCs w:val="22"/>
              </w:rPr>
            </w:pPr>
          </w:p>
          <w:p w14:paraId="6DA8BA2C" w14:textId="77777777" w:rsidR="007110DE" w:rsidRPr="00F64B7C" w:rsidRDefault="007110DE">
            <w:pPr>
              <w:rPr>
                <w:rFonts w:ascii="Calibri" w:hAnsi="Calibri"/>
                <w:sz w:val="22"/>
                <w:szCs w:val="22"/>
              </w:rPr>
            </w:pPr>
            <w:r w:rsidRPr="00F64B7C">
              <w:rPr>
                <w:rFonts w:ascii="Calibri" w:hAnsi="Calibri"/>
                <w:sz w:val="22"/>
                <w:szCs w:val="22"/>
              </w:rPr>
              <w:t>DCC Children &amp; Adult Services / Hearing and Vision support services.</w:t>
            </w:r>
          </w:p>
          <w:p w14:paraId="7CFB0C49" w14:textId="77777777" w:rsidR="007110DE" w:rsidRPr="00F64B7C" w:rsidRDefault="007110DE">
            <w:pPr>
              <w:rPr>
                <w:rFonts w:ascii="Calibri" w:hAnsi="Calibri"/>
                <w:sz w:val="22"/>
                <w:szCs w:val="22"/>
              </w:rPr>
            </w:pPr>
            <w:r w:rsidRPr="00F64B7C">
              <w:rPr>
                <w:rFonts w:ascii="Calibri" w:hAnsi="Calibri"/>
                <w:sz w:val="22"/>
                <w:szCs w:val="22"/>
              </w:rPr>
              <w:t>Support organisations and charities.</w:t>
            </w:r>
          </w:p>
          <w:p w14:paraId="461358B6" w14:textId="77777777" w:rsidR="007110DE" w:rsidRPr="00F64B7C" w:rsidRDefault="007110DE">
            <w:pPr>
              <w:rPr>
                <w:rFonts w:ascii="Calibri" w:hAnsi="Calibri"/>
                <w:sz w:val="22"/>
                <w:szCs w:val="22"/>
              </w:rPr>
            </w:pPr>
          </w:p>
          <w:p w14:paraId="6F3F1242" w14:textId="77777777" w:rsidR="007110DE" w:rsidRPr="00F64B7C" w:rsidRDefault="007110DE">
            <w:pPr>
              <w:rPr>
                <w:rFonts w:ascii="Calibri" w:hAnsi="Calibri"/>
                <w:sz w:val="22"/>
                <w:szCs w:val="22"/>
              </w:rPr>
            </w:pPr>
            <w:r w:rsidRPr="00F64B7C">
              <w:rPr>
                <w:rFonts w:ascii="Calibri" w:hAnsi="Calibri"/>
                <w:sz w:val="22"/>
                <w:szCs w:val="22"/>
              </w:rPr>
              <w:t>DCC Adult Services</w:t>
            </w:r>
          </w:p>
          <w:p w14:paraId="61AC6D81" w14:textId="77777777" w:rsidR="007110DE" w:rsidRPr="00F64B7C" w:rsidRDefault="007110DE">
            <w:pPr>
              <w:rPr>
                <w:rFonts w:ascii="Calibri" w:hAnsi="Calibri"/>
                <w:sz w:val="22"/>
                <w:szCs w:val="22"/>
              </w:rPr>
            </w:pPr>
            <w:r w:rsidRPr="00F64B7C">
              <w:rPr>
                <w:rFonts w:ascii="Calibri" w:hAnsi="Calibri"/>
                <w:sz w:val="22"/>
                <w:szCs w:val="22"/>
              </w:rPr>
              <w:t>Children &amp; Adults Mental Health Services (CAHMS)</w:t>
            </w:r>
          </w:p>
          <w:p w14:paraId="2EF1CDB3" w14:textId="77777777" w:rsidR="007110DE" w:rsidRPr="00F64B7C" w:rsidRDefault="007110DE">
            <w:pPr>
              <w:rPr>
                <w:rFonts w:ascii="Calibri" w:hAnsi="Calibri"/>
                <w:sz w:val="22"/>
                <w:szCs w:val="22"/>
              </w:rPr>
            </w:pPr>
            <w:r w:rsidRPr="00F64B7C">
              <w:rPr>
                <w:rFonts w:ascii="Calibri" w:hAnsi="Calibri"/>
                <w:sz w:val="22"/>
                <w:szCs w:val="22"/>
              </w:rPr>
              <w:t>Health Services</w:t>
            </w:r>
          </w:p>
          <w:p w14:paraId="0D6D0BB8" w14:textId="77777777" w:rsidR="007110DE" w:rsidRPr="00F64B7C" w:rsidRDefault="007110DE">
            <w:pPr>
              <w:rPr>
                <w:rFonts w:ascii="Calibri" w:hAnsi="Calibri"/>
                <w:sz w:val="22"/>
                <w:szCs w:val="22"/>
              </w:rPr>
            </w:pPr>
            <w:r w:rsidRPr="00F64B7C">
              <w:rPr>
                <w:rFonts w:ascii="Calibri" w:hAnsi="Calibri"/>
                <w:sz w:val="22"/>
                <w:szCs w:val="22"/>
              </w:rPr>
              <w:t>Richmond Fellowship.</w:t>
            </w:r>
          </w:p>
          <w:p w14:paraId="2B675475" w14:textId="77777777" w:rsidR="007110DE" w:rsidRPr="00F64B7C" w:rsidRDefault="007110DE">
            <w:pPr>
              <w:rPr>
                <w:rFonts w:ascii="Calibri" w:hAnsi="Calibri"/>
                <w:sz w:val="22"/>
                <w:szCs w:val="22"/>
              </w:rPr>
            </w:pPr>
            <w:r w:rsidRPr="00F64B7C">
              <w:rPr>
                <w:rFonts w:ascii="Calibri" w:hAnsi="Calibri"/>
                <w:sz w:val="22"/>
                <w:szCs w:val="22"/>
              </w:rPr>
              <w:t>MIND.</w:t>
            </w:r>
          </w:p>
          <w:p w14:paraId="361FD257" w14:textId="77777777" w:rsidR="007110DE" w:rsidRPr="00F64B7C" w:rsidRDefault="007110DE">
            <w:pPr>
              <w:rPr>
                <w:rFonts w:ascii="Calibri" w:hAnsi="Calibri"/>
                <w:sz w:val="22"/>
                <w:szCs w:val="22"/>
              </w:rPr>
            </w:pPr>
            <w:r w:rsidRPr="00F64B7C">
              <w:rPr>
                <w:rFonts w:ascii="Calibri" w:hAnsi="Calibri"/>
                <w:sz w:val="22"/>
                <w:szCs w:val="22"/>
              </w:rPr>
              <w:t>DCC Children &amp; Adult Services</w:t>
            </w:r>
          </w:p>
          <w:p w14:paraId="7DD5122B" w14:textId="77777777" w:rsidR="007110DE" w:rsidRPr="00F64B7C" w:rsidRDefault="007110DE">
            <w:pPr>
              <w:rPr>
                <w:rFonts w:ascii="Calibri" w:hAnsi="Calibri"/>
                <w:sz w:val="22"/>
                <w:szCs w:val="22"/>
              </w:rPr>
            </w:pPr>
            <w:r w:rsidRPr="00F64B7C">
              <w:rPr>
                <w:rFonts w:ascii="Calibri" w:hAnsi="Calibri"/>
                <w:sz w:val="22"/>
                <w:szCs w:val="22"/>
              </w:rPr>
              <w:t>Wessex Autism</w:t>
            </w:r>
          </w:p>
          <w:p w14:paraId="7226EF28" w14:textId="77777777" w:rsidR="007110DE" w:rsidRPr="00F64B7C" w:rsidRDefault="007110DE">
            <w:pPr>
              <w:rPr>
                <w:rFonts w:ascii="Calibri" w:hAnsi="Calibri"/>
                <w:sz w:val="22"/>
                <w:szCs w:val="22"/>
              </w:rPr>
            </w:pPr>
          </w:p>
          <w:p w14:paraId="5AB1D554" w14:textId="77777777" w:rsidR="007110DE" w:rsidRPr="00F64B7C" w:rsidRDefault="007110DE">
            <w:pPr>
              <w:rPr>
                <w:rFonts w:ascii="Calibri" w:hAnsi="Calibri"/>
                <w:sz w:val="22"/>
                <w:szCs w:val="22"/>
              </w:rPr>
            </w:pPr>
            <w:r w:rsidRPr="00F64B7C">
              <w:rPr>
                <w:rFonts w:ascii="Calibri" w:hAnsi="Calibri"/>
                <w:sz w:val="22"/>
                <w:szCs w:val="22"/>
              </w:rPr>
              <w:t>The Alzheimer’s Society eg. Memory Café, Singing for the Brain.</w:t>
            </w:r>
          </w:p>
          <w:p w14:paraId="7351E4D5" w14:textId="77777777" w:rsidR="007110DE" w:rsidRPr="00F64B7C" w:rsidRDefault="007110DE">
            <w:pPr>
              <w:rPr>
                <w:rFonts w:ascii="Calibri" w:hAnsi="Calibri"/>
                <w:sz w:val="22"/>
                <w:szCs w:val="22"/>
              </w:rPr>
            </w:pPr>
            <w:r w:rsidRPr="00F64B7C">
              <w:rPr>
                <w:rFonts w:ascii="Calibri" w:hAnsi="Calibri"/>
                <w:sz w:val="22"/>
                <w:szCs w:val="22"/>
              </w:rPr>
              <w:t>DCC Adult Services.</w:t>
            </w:r>
          </w:p>
          <w:p w14:paraId="27C4C01C" w14:textId="77777777" w:rsidR="007110DE" w:rsidRPr="00F64B7C" w:rsidRDefault="007110DE">
            <w:pPr>
              <w:rPr>
                <w:rFonts w:ascii="Calibri" w:hAnsi="Calibri"/>
                <w:sz w:val="22"/>
                <w:szCs w:val="22"/>
              </w:rPr>
            </w:pPr>
            <w:r w:rsidRPr="00F64B7C">
              <w:rPr>
                <w:rFonts w:ascii="Calibri" w:hAnsi="Calibri"/>
                <w:sz w:val="22"/>
                <w:szCs w:val="22"/>
              </w:rPr>
              <w:lastRenderedPageBreak/>
              <w:t>LA and private care homes eg. Colten Care.</w:t>
            </w:r>
          </w:p>
          <w:p w14:paraId="420AA80C" w14:textId="77777777" w:rsidR="007110DE" w:rsidRPr="00F64B7C" w:rsidRDefault="007110DE">
            <w:pPr>
              <w:rPr>
                <w:rFonts w:ascii="Calibri" w:hAnsi="Calibri"/>
                <w:sz w:val="22"/>
                <w:szCs w:val="22"/>
              </w:rPr>
            </w:pPr>
            <w:r w:rsidRPr="00F64B7C">
              <w:rPr>
                <w:rFonts w:ascii="Calibri" w:hAnsi="Calibri"/>
                <w:sz w:val="22"/>
                <w:szCs w:val="22"/>
              </w:rPr>
              <w:t>Support organisations and charities eg. AgeUK.</w:t>
            </w:r>
          </w:p>
          <w:p w14:paraId="2DDD9ED7" w14:textId="77777777" w:rsidR="007110DE" w:rsidRPr="00F64B7C" w:rsidRDefault="007110DE">
            <w:pPr>
              <w:rPr>
                <w:rFonts w:ascii="Calibri" w:hAnsi="Calibri"/>
                <w:sz w:val="22"/>
                <w:szCs w:val="22"/>
              </w:rPr>
            </w:pPr>
          </w:p>
          <w:p w14:paraId="2A2366B6" w14:textId="77777777" w:rsidR="007110DE" w:rsidRPr="00F64B7C" w:rsidRDefault="007110DE">
            <w:pPr>
              <w:rPr>
                <w:rFonts w:ascii="Calibri" w:hAnsi="Calibri"/>
                <w:sz w:val="22"/>
                <w:szCs w:val="22"/>
              </w:rPr>
            </w:pPr>
            <w:r w:rsidRPr="00F64B7C">
              <w:rPr>
                <w:rFonts w:ascii="Calibri" w:hAnsi="Calibri"/>
                <w:sz w:val="22"/>
                <w:szCs w:val="22"/>
              </w:rPr>
              <w:t>The Prison Service.</w:t>
            </w:r>
          </w:p>
          <w:p w14:paraId="2B282E55" w14:textId="77777777" w:rsidR="007110DE" w:rsidRPr="00F64B7C" w:rsidRDefault="007110DE">
            <w:pPr>
              <w:rPr>
                <w:rFonts w:ascii="Calibri" w:hAnsi="Calibri"/>
                <w:sz w:val="22"/>
                <w:szCs w:val="22"/>
              </w:rPr>
            </w:pPr>
            <w:r w:rsidRPr="00F64B7C">
              <w:rPr>
                <w:rFonts w:ascii="Calibri" w:hAnsi="Calibri"/>
                <w:sz w:val="22"/>
                <w:szCs w:val="22"/>
              </w:rPr>
              <w:t>Probation services</w:t>
            </w:r>
          </w:p>
          <w:p w14:paraId="3F864108" w14:textId="77777777" w:rsidR="007110DE" w:rsidRPr="00F64B7C" w:rsidRDefault="007110DE">
            <w:pPr>
              <w:rPr>
                <w:rFonts w:ascii="Calibri" w:hAnsi="Calibri"/>
                <w:sz w:val="22"/>
                <w:szCs w:val="22"/>
              </w:rPr>
            </w:pPr>
          </w:p>
          <w:p w14:paraId="1C7994B1" w14:textId="77777777" w:rsidR="007110DE" w:rsidRPr="00F64B7C" w:rsidRDefault="007110DE">
            <w:pPr>
              <w:rPr>
                <w:rFonts w:ascii="Calibri" w:hAnsi="Calibri"/>
                <w:sz w:val="22"/>
                <w:szCs w:val="22"/>
              </w:rPr>
            </w:pPr>
            <w:r w:rsidRPr="00F64B7C">
              <w:rPr>
                <w:rFonts w:ascii="Calibri" w:hAnsi="Calibri"/>
                <w:sz w:val="22"/>
                <w:szCs w:val="22"/>
              </w:rPr>
              <w:t>Children’s Centres.</w:t>
            </w:r>
          </w:p>
          <w:p w14:paraId="7F4A1A65" w14:textId="77777777" w:rsidR="007110DE" w:rsidRPr="00F64B7C" w:rsidRDefault="007110DE">
            <w:pPr>
              <w:rPr>
                <w:rFonts w:ascii="Calibri" w:hAnsi="Calibri"/>
                <w:sz w:val="22"/>
                <w:szCs w:val="22"/>
              </w:rPr>
            </w:pPr>
            <w:r w:rsidRPr="00F64B7C">
              <w:rPr>
                <w:rFonts w:ascii="Calibri" w:hAnsi="Calibri"/>
                <w:sz w:val="22"/>
                <w:szCs w:val="22"/>
              </w:rPr>
              <w:t>Citizens Advice Bureau.</w:t>
            </w:r>
          </w:p>
          <w:p w14:paraId="58E39B90" w14:textId="77777777" w:rsidR="007110DE" w:rsidRPr="00F64B7C" w:rsidRDefault="007110DE">
            <w:pPr>
              <w:rPr>
                <w:rFonts w:ascii="Calibri" w:hAnsi="Calibri"/>
                <w:sz w:val="22"/>
                <w:szCs w:val="22"/>
              </w:rPr>
            </w:pPr>
            <w:r w:rsidRPr="00F64B7C">
              <w:rPr>
                <w:rFonts w:ascii="Calibri" w:hAnsi="Calibri"/>
                <w:sz w:val="22"/>
                <w:szCs w:val="22"/>
              </w:rPr>
              <w:t>Churches &amp; Charities eg. Dorchester Poverty Action Group</w:t>
            </w:r>
          </w:p>
          <w:p w14:paraId="2ED3BB5B" w14:textId="77777777" w:rsidR="007110DE" w:rsidRPr="00F64B7C" w:rsidRDefault="007110DE">
            <w:pPr>
              <w:rPr>
                <w:rFonts w:ascii="Calibri" w:hAnsi="Calibri"/>
                <w:sz w:val="22"/>
                <w:szCs w:val="22"/>
              </w:rPr>
            </w:pPr>
            <w:r w:rsidRPr="00F64B7C">
              <w:rPr>
                <w:rFonts w:ascii="Calibri" w:hAnsi="Calibri"/>
                <w:sz w:val="22"/>
                <w:szCs w:val="22"/>
              </w:rPr>
              <w:t>Child Poverty Action Group</w:t>
            </w:r>
          </w:p>
        </w:tc>
      </w:tr>
      <w:tr w:rsidR="007110DE" w:rsidRPr="00F64B7C" w14:paraId="1813E080" w14:textId="77777777">
        <w:tc>
          <w:tcPr>
            <w:tcW w:w="11341" w:type="dxa"/>
            <w:gridSpan w:val="2"/>
          </w:tcPr>
          <w:p w14:paraId="7938EE1E" w14:textId="77777777" w:rsidR="007110DE" w:rsidRPr="00F64B7C" w:rsidRDefault="007110DE">
            <w:pPr>
              <w:rPr>
                <w:rFonts w:ascii="Calibri" w:hAnsi="Calibri"/>
                <w:b/>
                <w:sz w:val="22"/>
                <w:szCs w:val="22"/>
              </w:rPr>
            </w:pPr>
            <w:r w:rsidRPr="00F64B7C">
              <w:rPr>
                <w:rFonts w:ascii="Calibri" w:hAnsi="Calibri"/>
                <w:b/>
                <w:sz w:val="22"/>
                <w:szCs w:val="22"/>
              </w:rPr>
              <w:lastRenderedPageBreak/>
              <w:t>Other audiences and/or partners.</w:t>
            </w:r>
          </w:p>
        </w:tc>
      </w:tr>
      <w:tr w:rsidR="007110DE" w:rsidRPr="00F64B7C" w14:paraId="6FBB37BD" w14:textId="77777777">
        <w:tc>
          <w:tcPr>
            <w:tcW w:w="11341" w:type="dxa"/>
            <w:gridSpan w:val="2"/>
          </w:tcPr>
          <w:p w14:paraId="4D983BAE" w14:textId="77777777" w:rsidR="007110DE" w:rsidRPr="00F64B7C" w:rsidRDefault="007110DE">
            <w:pPr>
              <w:rPr>
                <w:rFonts w:ascii="Calibri" w:hAnsi="Calibri"/>
                <w:sz w:val="22"/>
                <w:szCs w:val="22"/>
              </w:rPr>
            </w:pPr>
            <w:r w:rsidRPr="00F64B7C">
              <w:rPr>
                <w:rFonts w:ascii="Calibri" w:hAnsi="Calibri"/>
                <w:sz w:val="22"/>
                <w:szCs w:val="22"/>
              </w:rPr>
              <w:t>Local Museums eg. DCM, the Keep Military Museum, Tolpuddle Museum.</w:t>
            </w:r>
          </w:p>
          <w:p w14:paraId="6436705B" w14:textId="77777777" w:rsidR="007110DE" w:rsidRPr="00F64B7C" w:rsidRDefault="007110DE">
            <w:pPr>
              <w:rPr>
                <w:rFonts w:ascii="Calibri" w:hAnsi="Calibri"/>
                <w:sz w:val="22"/>
                <w:szCs w:val="22"/>
              </w:rPr>
            </w:pPr>
            <w:r w:rsidRPr="00F64B7C">
              <w:rPr>
                <w:rFonts w:ascii="Calibri" w:hAnsi="Calibri"/>
                <w:sz w:val="22"/>
                <w:szCs w:val="22"/>
              </w:rPr>
              <w:t>Dorset Museums eg. Tank Museum.</w:t>
            </w:r>
          </w:p>
          <w:p w14:paraId="17812D5A" w14:textId="77777777" w:rsidR="007110DE" w:rsidRPr="00F64B7C" w:rsidRDefault="007110DE">
            <w:pPr>
              <w:rPr>
                <w:rFonts w:ascii="Calibri" w:hAnsi="Calibri"/>
                <w:sz w:val="22"/>
                <w:szCs w:val="22"/>
              </w:rPr>
            </w:pPr>
            <w:r w:rsidRPr="00F64B7C">
              <w:rPr>
                <w:rFonts w:ascii="Calibri" w:hAnsi="Calibri"/>
                <w:sz w:val="22"/>
                <w:szCs w:val="22"/>
              </w:rPr>
              <w:t>Dorset History Centre.</w:t>
            </w:r>
          </w:p>
          <w:p w14:paraId="51B58473" w14:textId="77777777" w:rsidR="007110DE" w:rsidRPr="00F64B7C" w:rsidRDefault="007110DE">
            <w:pPr>
              <w:rPr>
                <w:rFonts w:ascii="Calibri" w:hAnsi="Calibri"/>
                <w:sz w:val="22"/>
                <w:szCs w:val="22"/>
              </w:rPr>
            </w:pPr>
            <w:r w:rsidRPr="00F64B7C">
              <w:rPr>
                <w:rFonts w:ascii="Calibri" w:hAnsi="Calibri"/>
                <w:sz w:val="22"/>
                <w:szCs w:val="22"/>
              </w:rPr>
              <w:t>National Museums eg. British Museum, People’s History Museum, Old Bailey, NCCL.</w:t>
            </w:r>
          </w:p>
          <w:p w14:paraId="3BA716CE" w14:textId="77777777" w:rsidR="007110DE" w:rsidRPr="00F64B7C" w:rsidRDefault="007110DE">
            <w:pPr>
              <w:rPr>
                <w:rFonts w:ascii="Calibri" w:hAnsi="Calibri"/>
                <w:sz w:val="22"/>
                <w:szCs w:val="22"/>
              </w:rPr>
            </w:pPr>
            <w:r w:rsidRPr="00F64B7C">
              <w:rPr>
                <w:rFonts w:ascii="Calibri" w:hAnsi="Calibri"/>
                <w:sz w:val="22"/>
                <w:szCs w:val="22"/>
              </w:rPr>
              <w:t>Other Heritage Organisations eg. The National Trust, Athelhampton House</w:t>
            </w:r>
          </w:p>
          <w:p w14:paraId="1422AD50" w14:textId="77777777" w:rsidR="007110DE" w:rsidRPr="00F64B7C" w:rsidRDefault="007110DE">
            <w:pPr>
              <w:rPr>
                <w:rFonts w:ascii="Calibri" w:hAnsi="Calibri"/>
                <w:sz w:val="22"/>
                <w:szCs w:val="22"/>
              </w:rPr>
            </w:pPr>
            <w:r w:rsidRPr="00F64B7C">
              <w:rPr>
                <w:rFonts w:ascii="Calibri" w:hAnsi="Calibri"/>
                <w:sz w:val="22"/>
                <w:szCs w:val="22"/>
              </w:rPr>
              <w:t>Arts Organisations eg. Dorchester Arts, Arts Development Company, Artsreach.</w:t>
            </w:r>
          </w:p>
          <w:p w14:paraId="115F8CB0" w14:textId="77777777" w:rsidR="007110DE" w:rsidRPr="00F64B7C" w:rsidRDefault="007110DE">
            <w:pPr>
              <w:rPr>
                <w:rFonts w:ascii="Calibri" w:hAnsi="Calibri"/>
                <w:sz w:val="22"/>
                <w:szCs w:val="22"/>
              </w:rPr>
            </w:pPr>
            <w:r w:rsidRPr="00F64B7C">
              <w:rPr>
                <w:rFonts w:ascii="Calibri" w:hAnsi="Calibri"/>
                <w:sz w:val="22"/>
                <w:szCs w:val="22"/>
              </w:rPr>
              <w:t>Artists and performers.</w:t>
            </w:r>
          </w:p>
          <w:p w14:paraId="19A4FF60" w14:textId="77777777" w:rsidR="007110DE" w:rsidRPr="00F64B7C" w:rsidRDefault="007110DE">
            <w:pPr>
              <w:rPr>
                <w:rFonts w:ascii="Calibri" w:hAnsi="Calibri"/>
                <w:sz w:val="22"/>
                <w:szCs w:val="22"/>
              </w:rPr>
            </w:pPr>
            <w:r w:rsidRPr="00F64B7C">
              <w:rPr>
                <w:rFonts w:ascii="Calibri" w:hAnsi="Calibri"/>
                <w:sz w:val="22"/>
                <w:szCs w:val="22"/>
              </w:rPr>
              <w:t>Theatre professional and amateur drama groups eg. New Hardy Players, Dorchester Drama Group.</w:t>
            </w:r>
          </w:p>
          <w:p w14:paraId="69E5CBA2" w14:textId="77777777" w:rsidR="007110DE" w:rsidRPr="00F64B7C" w:rsidRDefault="007110DE">
            <w:pPr>
              <w:rPr>
                <w:rFonts w:ascii="Calibri" w:hAnsi="Calibri"/>
                <w:sz w:val="22"/>
                <w:szCs w:val="22"/>
              </w:rPr>
            </w:pPr>
            <w:r w:rsidRPr="00F64B7C">
              <w:rPr>
                <w:rFonts w:ascii="Calibri" w:hAnsi="Calibri"/>
                <w:sz w:val="22"/>
                <w:szCs w:val="22"/>
              </w:rPr>
              <w:t>Local Magistrates, legal professionals and court staff.</w:t>
            </w:r>
          </w:p>
          <w:p w14:paraId="2FC1E3D0" w14:textId="77777777" w:rsidR="007110DE" w:rsidRPr="00F64B7C" w:rsidRDefault="007110DE">
            <w:pPr>
              <w:rPr>
                <w:rFonts w:ascii="Calibri" w:hAnsi="Calibri"/>
                <w:sz w:val="22"/>
                <w:szCs w:val="22"/>
              </w:rPr>
            </w:pPr>
            <w:r w:rsidRPr="00F64B7C">
              <w:rPr>
                <w:rFonts w:ascii="Calibri" w:hAnsi="Calibri"/>
                <w:sz w:val="22"/>
                <w:szCs w:val="22"/>
              </w:rPr>
              <w:t>Development Education in Dorset (DEED)</w:t>
            </w:r>
          </w:p>
          <w:p w14:paraId="3C4D73DC" w14:textId="77777777" w:rsidR="007110DE" w:rsidRPr="00F64B7C" w:rsidRDefault="007110DE">
            <w:pPr>
              <w:rPr>
                <w:rFonts w:ascii="Calibri" w:hAnsi="Calibri"/>
                <w:sz w:val="22"/>
                <w:szCs w:val="22"/>
              </w:rPr>
            </w:pPr>
            <w:r w:rsidRPr="00F64B7C">
              <w:rPr>
                <w:rFonts w:ascii="Calibri" w:hAnsi="Calibri"/>
                <w:sz w:val="22"/>
                <w:szCs w:val="22"/>
              </w:rPr>
              <w:t>DCC Library Service.</w:t>
            </w:r>
          </w:p>
          <w:p w14:paraId="02629BD6" w14:textId="77777777" w:rsidR="007110DE" w:rsidRPr="00F64B7C" w:rsidRDefault="007110DE">
            <w:pPr>
              <w:rPr>
                <w:rFonts w:ascii="Calibri" w:hAnsi="Calibri"/>
                <w:sz w:val="22"/>
                <w:szCs w:val="22"/>
              </w:rPr>
            </w:pPr>
            <w:r w:rsidRPr="00F64B7C">
              <w:rPr>
                <w:rFonts w:ascii="Calibri" w:hAnsi="Calibri"/>
                <w:sz w:val="22"/>
                <w:szCs w:val="22"/>
              </w:rPr>
              <w:t>Local History &amp; Antiquarian Societies.</w:t>
            </w:r>
          </w:p>
          <w:p w14:paraId="1C011D36" w14:textId="77777777" w:rsidR="007110DE" w:rsidRPr="00F64B7C" w:rsidRDefault="007110DE">
            <w:pPr>
              <w:rPr>
                <w:rFonts w:ascii="Calibri" w:hAnsi="Calibri"/>
                <w:sz w:val="22"/>
                <w:szCs w:val="22"/>
              </w:rPr>
            </w:pPr>
            <w:r w:rsidRPr="00F64B7C">
              <w:rPr>
                <w:rFonts w:ascii="Calibri" w:hAnsi="Calibri"/>
                <w:sz w:val="22"/>
                <w:szCs w:val="22"/>
              </w:rPr>
              <w:t>Tolpuddle Festival/ Radical History School.</w:t>
            </w:r>
          </w:p>
          <w:p w14:paraId="71CA6A7F" w14:textId="77777777" w:rsidR="007110DE" w:rsidRPr="00F64B7C" w:rsidRDefault="007110DE">
            <w:pPr>
              <w:rPr>
                <w:rFonts w:ascii="Calibri" w:hAnsi="Calibri"/>
                <w:sz w:val="22"/>
                <w:szCs w:val="22"/>
              </w:rPr>
            </w:pPr>
            <w:r w:rsidRPr="00F64B7C">
              <w:rPr>
                <w:rFonts w:ascii="Calibri" w:hAnsi="Calibri"/>
                <w:sz w:val="22"/>
                <w:szCs w:val="22"/>
              </w:rPr>
              <w:t>Unions.</w:t>
            </w:r>
          </w:p>
          <w:p w14:paraId="7D647EB9" w14:textId="77777777" w:rsidR="007110DE" w:rsidRPr="00F64B7C" w:rsidRDefault="007110DE">
            <w:pPr>
              <w:rPr>
                <w:rFonts w:ascii="Calibri" w:hAnsi="Calibri"/>
                <w:sz w:val="22"/>
                <w:szCs w:val="22"/>
              </w:rPr>
            </w:pPr>
            <w:r w:rsidRPr="00F64B7C">
              <w:rPr>
                <w:rFonts w:ascii="Calibri" w:hAnsi="Calibri"/>
                <w:sz w:val="22"/>
                <w:szCs w:val="22"/>
              </w:rPr>
              <w:t>Women’s Institute.</w:t>
            </w:r>
          </w:p>
          <w:p w14:paraId="135E7153" w14:textId="77777777" w:rsidR="007110DE" w:rsidRPr="00F64B7C" w:rsidRDefault="007110DE">
            <w:pPr>
              <w:rPr>
                <w:rFonts w:ascii="Calibri" w:hAnsi="Calibri"/>
                <w:sz w:val="22"/>
                <w:szCs w:val="22"/>
              </w:rPr>
            </w:pPr>
          </w:p>
          <w:p w14:paraId="292E4935" w14:textId="77777777" w:rsidR="007110DE" w:rsidRPr="00F64B7C" w:rsidRDefault="007110DE">
            <w:pPr>
              <w:rPr>
                <w:rFonts w:ascii="Calibri" w:hAnsi="Calibri"/>
                <w:sz w:val="22"/>
                <w:szCs w:val="22"/>
              </w:rPr>
            </w:pPr>
          </w:p>
        </w:tc>
      </w:tr>
    </w:tbl>
    <w:p w14:paraId="7C56446B" w14:textId="77777777" w:rsidR="007110DE" w:rsidRPr="00F64B7C" w:rsidRDefault="007110DE" w:rsidP="007110DE">
      <w:pPr>
        <w:rPr>
          <w:rFonts w:ascii="Calibri" w:hAnsi="Calibri"/>
          <w:b/>
        </w:rPr>
      </w:pPr>
    </w:p>
    <w:p w14:paraId="148BB954" w14:textId="77777777" w:rsidR="005D5150" w:rsidRPr="00F64B7C" w:rsidRDefault="005D5150" w:rsidP="009F1F21">
      <w:pPr>
        <w:rPr>
          <w:rFonts w:ascii="Calibri" w:hAnsi="Calibri"/>
          <w:b/>
          <w:sz w:val="28"/>
          <w:lang w:val="en-GB"/>
        </w:rPr>
      </w:pPr>
    </w:p>
    <w:sectPr w:rsidR="005D5150" w:rsidRPr="00F64B7C" w:rsidSect="00F64B7C">
      <w:pgSz w:w="16840" w:h="11900" w:orient="landscape"/>
      <w:pgMar w:top="1800" w:right="1440" w:bottom="180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A933C" w14:textId="77777777" w:rsidR="001169CE" w:rsidRDefault="001169CE">
      <w:r>
        <w:separator/>
      </w:r>
    </w:p>
  </w:endnote>
  <w:endnote w:type="continuationSeparator" w:id="0">
    <w:p w14:paraId="2AAB9629" w14:textId="77777777" w:rsidR="001169CE" w:rsidRDefault="0011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04214" w14:textId="77777777" w:rsidR="001169CE" w:rsidRDefault="001169CE" w:rsidP="00C43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3AFF7" w14:textId="77777777" w:rsidR="001169CE" w:rsidRDefault="001169CE" w:rsidP="00687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53D5A" w14:textId="4933A384" w:rsidR="001169CE" w:rsidRDefault="001169CE" w:rsidP="00C43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4B7C">
      <w:rPr>
        <w:rStyle w:val="PageNumber"/>
        <w:noProof/>
      </w:rPr>
      <w:t>3</w:t>
    </w:r>
    <w:r>
      <w:rPr>
        <w:rStyle w:val="PageNumber"/>
      </w:rPr>
      <w:fldChar w:fldCharType="end"/>
    </w:r>
  </w:p>
  <w:p w14:paraId="728F8407" w14:textId="77777777" w:rsidR="001169CE" w:rsidRDefault="001169CE" w:rsidP="006873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883CB" w14:textId="77777777" w:rsidR="001169CE" w:rsidRDefault="001169CE">
      <w:r>
        <w:separator/>
      </w:r>
    </w:p>
  </w:footnote>
  <w:footnote w:type="continuationSeparator" w:id="0">
    <w:p w14:paraId="70D0FE2B" w14:textId="77777777" w:rsidR="001169CE" w:rsidRDefault="00116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6F87" w14:textId="5D406253" w:rsidR="001169CE" w:rsidRDefault="001169CE" w:rsidP="008F2F48">
    <w:pPr>
      <w:pStyle w:val="Header"/>
      <w:jc w:val="right"/>
      <w:rPr>
        <w:sz w:val="20"/>
      </w:rPr>
    </w:pPr>
    <w:r>
      <w:rPr>
        <w:sz w:val="20"/>
      </w:rPr>
      <w:t>19</w:t>
    </w:r>
    <w:r w:rsidRPr="00687358">
      <w:rPr>
        <w:sz w:val="20"/>
      </w:rPr>
      <w:t>.0</w:t>
    </w:r>
    <w:r>
      <w:rPr>
        <w:sz w:val="20"/>
      </w:rPr>
      <w:t>8</w:t>
    </w:r>
    <w:r w:rsidRPr="00687358">
      <w:rPr>
        <w:sz w:val="20"/>
      </w:rPr>
      <w:t>.16</w:t>
    </w:r>
    <w:r>
      <w:rPr>
        <w:sz w:val="20"/>
      </w:rPr>
      <w:t xml:space="preserve"> </w:t>
    </w:r>
  </w:p>
  <w:p w14:paraId="56C97F2F" w14:textId="77777777" w:rsidR="001169CE" w:rsidRDefault="001169CE" w:rsidP="008F2F48">
    <w:pPr>
      <w:pStyle w:val="Header"/>
      <w:jc w:val="right"/>
      <w:rPr>
        <w:sz w:val="20"/>
      </w:rPr>
    </w:pPr>
  </w:p>
  <w:p w14:paraId="0B21128E" w14:textId="77777777" w:rsidR="001169CE" w:rsidRPr="00687358" w:rsidRDefault="001169CE" w:rsidP="008F2F48">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CB0"/>
    <w:multiLevelType w:val="hybridMultilevel"/>
    <w:tmpl w:val="82F0C2D6"/>
    <w:lvl w:ilvl="0" w:tplc="677ECA56">
      <w:start w:val="1"/>
      <w:numFmt w:val="bullet"/>
      <w:lvlText w:val=""/>
      <w:lvlJc w:val="left"/>
      <w:pPr>
        <w:ind w:left="720" w:hanging="3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C473F"/>
    <w:multiLevelType w:val="hybridMultilevel"/>
    <w:tmpl w:val="FCACFB52"/>
    <w:lvl w:ilvl="0" w:tplc="677ECA56">
      <w:start w:val="1"/>
      <w:numFmt w:val="bullet"/>
      <w:lvlText w:val=""/>
      <w:lvlJc w:val="left"/>
      <w:pPr>
        <w:ind w:left="1440" w:hanging="38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672473"/>
    <w:multiLevelType w:val="hybridMultilevel"/>
    <w:tmpl w:val="8342E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14030"/>
    <w:multiLevelType w:val="multilevel"/>
    <w:tmpl w:val="AC0A67D0"/>
    <w:lvl w:ilvl="0">
      <w:start w:val="1"/>
      <w:numFmt w:val="decimal"/>
      <w:pStyle w:val="Heading1"/>
      <w:lvlText w:val="%1"/>
      <w:lvlJc w:val="left"/>
      <w:pPr>
        <w:tabs>
          <w:tab w:val="num" w:pos="567"/>
        </w:tabs>
        <w:ind w:left="567" w:hanging="567"/>
      </w:pPr>
    </w:lvl>
    <w:lvl w:ilvl="1">
      <w:start w:val="1"/>
      <w:numFmt w:val="decimal"/>
      <w:pStyle w:val="Heading2"/>
      <w:isLgl/>
      <w:lvlText w:val="%1.%2"/>
      <w:lvlJc w:val="left"/>
      <w:pPr>
        <w:tabs>
          <w:tab w:val="num" w:pos="1418"/>
        </w:tabs>
        <w:ind w:left="1418" w:hanging="851"/>
      </w:pPr>
    </w:lvl>
    <w:lvl w:ilvl="2">
      <w:start w:val="1"/>
      <w:numFmt w:val="decimal"/>
      <w:pStyle w:val="Heading3"/>
      <w:lvlText w:val="%1.%2.%3"/>
      <w:lvlJc w:val="left"/>
      <w:pPr>
        <w:tabs>
          <w:tab w:val="num" w:pos="2268"/>
        </w:tabs>
        <w:ind w:left="2268" w:hanging="850"/>
      </w:pPr>
    </w:lvl>
    <w:lvl w:ilvl="3">
      <w:start w:val="1"/>
      <w:numFmt w:val="lowerLetter"/>
      <w:pStyle w:val="Heading4"/>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EB67D9F"/>
    <w:multiLevelType w:val="hybridMultilevel"/>
    <w:tmpl w:val="8342E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34635"/>
    <w:multiLevelType w:val="hybridMultilevel"/>
    <w:tmpl w:val="9432DE4E"/>
    <w:lvl w:ilvl="0" w:tplc="8878CDD0">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3F66F17"/>
    <w:multiLevelType w:val="multilevel"/>
    <w:tmpl w:val="C30C1504"/>
    <w:lvl w:ilvl="0">
      <w:start w:val="1"/>
      <w:numFmt w:val="decimal"/>
      <w:lvlText w:val="%1."/>
      <w:lvlJc w:val="left"/>
      <w:pPr>
        <w:ind w:left="72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7" w15:restartNumberingAfterBreak="0">
    <w:nsid w:val="159D5CE2"/>
    <w:multiLevelType w:val="hybridMultilevel"/>
    <w:tmpl w:val="8342E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3559D"/>
    <w:multiLevelType w:val="hybridMultilevel"/>
    <w:tmpl w:val="7348F44C"/>
    <w:lvl w:ilvl="0" w:tplc="04090003">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E51A5E"/>
    <w:multiLevelType w:val="hybridMultilevel"/>
    <w:tmpl w:val="6AAA84EA"/>
    <w:lvl w:ilvl="0" w:tplc="677ECA56">
      <w:start w:val="1"/>
      <w:numFmt w:val="bullet"/>
      <w:lvlText w:val=""/>
      <w:lvlJc w:val="left"/>
      <w:pPr>
        <w:ind w:left="720" w:hanging="3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31DB4"/>
    <w:multiLevelType w:val="hybridMultilevel"/>
    <w:tmpl w:val="36EC692C"/>
    <w:lvl w:ilvl="0" w:tplc="677ECA56">
      <w:start w:val="1"/>
      <w:numFmt w:val="bullet"/>
      <w:lvlText w:val=""/>
      <w:lvlJc w:val="left"/>
      <w:pPr>
        <w:ind w:left="1440" w:hanging="38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6C5EB5"/>
    <w:multiLevelType w:val="hybridMultilevel"/>
    <w:tmpl w:val="A8846C34"/>
    <w:lvl w:ilvl="0" w:tplc="677ECA56">
      <w:start w:val="1"/>
      <w:numFmt w:val="bullet"/>
      <w:lvlText w:val=""/>
      <w:lvlJc w:val="left"/>
      <w:pPr>
        <w:ind w:left="1440" w:hanging="38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6866AB"/>
    <w:multiLevelType w:val="hybridMultilevel"/>
    <w:tmpl w:val="5F245924"/>
    <w:lvl w:ilvl="0" w:tplc="677ECA56">
      <w:start w:val="1"/>
      <w:numFmt w:val="bullet"/>
      <w:lvlText w:val=""/>
      <w:lvlJc w:val="left"/>
      <w:pPr>
        <w:ind w:left="1440" w:hanging="38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BB7DE9"/>
    <w:multiLevelType w:val="hybridMultilevel"/>
    <w:tmpl w:val="6ECE7654"/>
    <w:lvl w:ilvl="0" w:tplc="677ECA56">
      <w:start w:val="1"/>
      <w:numFmt w:val="bullet"/>
      <w:lvlText w:val=""/>
      <w:lvlJc w:val="left"/>
      <w:pPr>
        <w:ind w:left="1440" w:hanging="38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57E58"/>
    <w:multiLevelType w:val="hybridMultilevel"/>
    <w:tmpl w:val="C776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D793C"/>
    <w:multiLevelType w:val="hybridMultilevel"/>
    <w:tmpl w:val="82B875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5836BCC"/>
    <w:multiLevelType w:val="hybridMultilevel"/>
    <w:tmpl w:val="93B64548"/>
    <w:lvl w:ilvl="0" w:tplc="677ECA56">
      <w:start w:val="1"/>
      <w:numFmt w:val="bullet"/>
      <w:lvlText w:val=""/>
      <w:lvlJc w:val="left"/>
      <w:pPr>
        <w:ind w:left="720" w:hanging="3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90CBB"/>
    <w:multiLevelType w:val="hybridMultilevel"/>
    <w:tmpl w:val="10AA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D23D4"/>
    <w:multiLevelType w:val="hybridMultilevel"/>
    <w:tmpl w:val="2DC2DE66"/>
    <w:lvl w:ilvl="0" w:tplc="8878CDD0">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62E43"/>
    <w:multiLevelType w:val="hybridMultilevel"/>
    <w:tmpl w:val="82B875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DB140AD"/>
    <w:multiLevelType w:val="hybridMultilevel"/>
    <w:tmpl w:val="D116BE08"/>
    <w:lvl w:ilvl="0" w:tplc="677ECA56">
      <w:start w:val="1"/>
      <w:numFmt w:val="bullet"/>
      <w:lvlText w:val=""/>
      <w:lvlJc w:val="left"/>
      <w:pPr>
        <w:ind w:left="720" w:hanging="3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46946"/>
    <w:multiLevelType w:val="hybridMultilevel"/>
    <w:tmpl w:val="A8846C34"/>
    <w:lvl w:ilvl="0" w:tplc="677ECA56">
      <w:start w:val="1"/>
      <w:numFmt w:val="bullet"/>
      <w:lvlText w:val=""/>
      <w:lvlJc w:val="left"/>
      <w:pPr>
        <w:ind w:left="1440" w:hanging="38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F73BC5"/>
    <w:multiLevelType w:val="hybridMultilevel"/>
    <w:tmpl w:val="5D2C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7221C"/>
    <w:multiLevelType w:val="hybridMultilevel"/>
    <w:tmpl w:val="6D48D604"/>
    <w:lvl w:ilvl="0" w:tplc="8878CDD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B15F8"/>
    <w:multiLevelType w:val="hybridMultilevel"/>
    <w:tmpl w:val="014653DA"/>
    <w:lvl w:ilvl="0" w:tplc="677ECA56">
      <w:start w:val="1"/>
      <w:numFmt w:val="bullet"/>
      <w:lvlText w:val=""/>
      <w:lvlJc w:val="left"/>
      <w:pPr>
        <w:ind w:left="720" w:hanging="3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152D5"/>
    <w:multiLevelType w:val="hybridMultilevel"/>
    <w:tmpl w:val="E09AF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E15165"/>
    <w:multiLevelType w:val="hybridMultilevel"/>
    <w:tmpl w:val="8D78C316"/>
    <w:lvl w:ilvl="0" w:tplc="677ECA56">
      <w:start w:val="1"/>
      <w:numFmt w:val="bullet"/>
      <w:lvlText w:val=""/>
      <w:lvlJc w:val="left"/>
      <w:pPr>
        <w:ind w:left="720" w:hanging="3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5456C"/>
    <w:multiLevelType w:val="hybridMultilevel"/>
    <w:tmpl w:val="1D2A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D94C64"/>
    <w:multiLevelType w:val="hybridMultilevel"/>
    <w:tmpl w:val="D8CA7974"/>
    <w:lvl w:ilvl="0" w:tplc="677ECA56">
      <w:start w:val="1"/>
      <w:numFmt w:val="bullet"/>
      <w:lvlText w:val=""/>
      <w:lvlJc w:val="left"/>
      <w:pPr>
        <w:ind w:left="720" w:hanging="3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02520"/>
    <w:multiLevelType w:val="hybridMultilevel"/>
    <w:tmpl w:val="4E708D26"/>
    <w:lvl w:ilvl="0" w:tplc="04090003">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30594"/>
    <w:multiLevelType w:val="hybridMultilevel"/>
    <w:tmpl w:val="269C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62722"/>
    <w:multiLevelType w:val="hybridMultilevel"/>
    <w:tmpl w:val="0D725382"/>
    <w:lvl w:ilvl="0" w:tplc="04090003">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D3737D"/>
    <w:multiLevelType w:val="hybridMultilevel"/>
    <w:tmpl w:val="BE240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F620B"/>
    <w:multiLevelType w:val="hybridMultilevel"/>
    <w:tmpl w:val="340E6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946048"/>
    <w:multiLevelType w:val="hybridMultilevel"/>
    <w:tmpl w:val="E10297AE"/>
    <w:lvl w:ilvl="0" w:tplc="677ECA56">
      <w:start w:val="1"/>
      <w:numFmt w:val="bullet"/>
      <w:lvlText w:val=""/>
      <w:lvlJc w:val="left"/>
      <w:pPr>
        <w:ind w:left="1287" w:hanging="38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194025E"/>
    <w:multiLevelType w:val="hybridMultilevel"/>
    <w:tmpl w:val="FA5C24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63DFA"/>
    <w:multiLevelType w:val="hybridMultilevel"/>
    <w:tmpl w:val="2DC2DE66"/>
    <w:lvl w:ilvl="0" w:tplc="8878CDD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427623"/>
    <w:multiLevelType w:val="multilevel"/>
    <w:tmpl w:val="BA10AF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6418FF"/>
    <w:multiLevelType w:val="hybridMultilevel"/>
    <w:tmpl w:val="F0AE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F79F1"/>
    <w:multiLevelType w:val="hybridMultilevel"/>
    <w:tmpl w:val="D25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77F45"/>
    <w:multiLevelType w:val="hybridMultilevel"/>
    <w:tmpl w:val="910A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15"/>
  </w:num>
  <w:num w:numId="4">
    <w:abstractNumId w:val="3"/>
  </w:num>
  <w:num w:numId="5">
    <w:abstractNumId w:val="33"/>
  </w:num>
  <w:num w:numId="6">
    <w:abstractNumId w:val="4"/>
  </w:num>
  <w:num w:numId="7">
    <w:abstractNumId w:val="36"/>
  </w:num>
  <w:num w:numId="8">
    <w:abstractNumId w:val="23"/>
  </w:num>
  <w:num w:numId="9">
    <w:abstractNumId w:val="5"/>
  </w:num>
  <w:num w:numId="10">
    <w:abstractNumId w:val="18"/>
  </w:num>
  <w:num w:numId="11">
    <w:abstractNumId w:val="38"/>
  </w:num>
  <w:num w:numId="12">
    <w:abstractNumId w:val="12"/>
  </w:num>
  <w:num w:numId="13">
    <w:abstractNumId w:val="19"/>
  </w:num>
  <w:num w:numId="14">
    <w:abstractNumId w:val="13"/>
  </w:num>
  <w:num w:numId="15">
    <w:abstractNumId w:val="21"/>
  </w:num>
  <w:num w:numId="16">
    <w:abstractNumId w:val="11"/>
  </w:num>
  <w:num w:numId="17">
    <w:abstractNumId w:val="10"/>
  </w:num>
  <w:num w:numId="18">
    <w:abstractNumId w:val="32"/>
  </w:num>
  <w:num w:numId="19">
    <w:abstractNumId w:val="1"/>
  </w:num>
  <w:num w:numId="20">
    <w:abstractNumId w:val="37"/>
  </w:num>
  <w:num w:numId="21">
    <w:abstractNumId w:val="2"/>
  </w:num>
  <w:num w:numId="22">
    <w:abstractNumId w:val="29"/>
  </w:num>
  <w:num w:numId="23">
    <w:abstractNumId w:val="31"/>
  </w:num>
  <w:num w:numId="24">
    <w:abstractNumId w:val="8"/>
  </w:num>
  <w:num w:numId="25">
    <w:abstractNumId w:val="6"/>
  </w:num>
  <w:num w:numId="26">
    <w:abstractNumId w:val="14"/>
  </w:num>
  <w:num w:numId="27">
    <w:abstractNumId w:val="24"/>
  </w:num>
  <w:num w:numId="28">
    <w:abstractNumId w:val="34"/>
  </w:num>
  <w:num w:numId="29">
    <w:abstractNumId w:val="26"/>
  </w:num>
  <w:num w:numId="30">
    <w:abstractNumId w:val="0"/>
  </w:num>
  <w:num w:numId="31">
    <w:abstractNumId w:val="7"/>
  </w:num>
  <w:num w:numId="32">
    <w:abstractNumId w:val="28"/>
  </w:num>
  <w:num w:numId="33">
    <w:abstractNumId w:val="16"/>
  </w:num>
  <w:num w:numId="34">
    <w:abstractNumId w:val="20"/>
  </w:num>
  <w:num w:numId="35">
    <w:abstractNumId w:val="9"/>
  </w:num>
  <w:num w:numId="36">
    <w:abstractNumId w:val="27"/>
  </w:num>
  <w:num w:numId="37">
    <w:abstractNumId w:val="40"/>
  </w:num>
  <w:num w:numId="38">
    <w:abstractNumId w:val="39"/>
  </w:num>
  <w:num w:numId="39">
    <w:abstractNumId w:val="17"/>
  </w:num>
  <w:num w:numId="40">
    <w:abstractNumId w:val="30"/>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48"/>
    <w:rsid w:val="00013008"/>
    <w:rsid w:val="0001338C"/>
    <w:rsid w:val="00023DE7"/>
    <w:rsid w:val="00027781"/>
    <w:rsid w:val="00030E47"/>
    <w:rsid w:val="000348E9"/>
    <w:rsid w:val="00034E52"/>
    <w:rsid w:val="000355DB"/>
    <w:rsid w:val="00040FB5"/>
    <w:rsid w:val="00045D34"/>
    <w:rsid w:val="0004748B"/>
    <w:rsid w:val="000531C9"/>
    <w:rsid w:val="000540AF"/>
    <w:rsid w:val="00057001"/>
    <w:rsid w:val="000573CD"/>
    <w:rsid w:val="000603F9"/>
    <w:rsid w:val="00060DB7"/>
    <w:rsid w:val="00061B6A"/>
    <w:rsid w:val="00064580"/>
    <w:rsid w:val="00064F63"/>
    <w:rsid w:val="0006536E"/>
    <w:rsid w:val="00065875"/>
    <w:rsid w:val="00070E9D"/>
    <w:rsid w:val="000720E0"/>
    <w:rsid w:val="00072976"/>
    <w:rsid w:val="00072E94"/>
    <w:rsid w:val="00075EBE"/>
    <w:rsid w:val="0008582A"/>
    <w:rsid w:val="00086859"/>
    <w:rsid w:val="00090C0F"/>
    <w:rsid w:val="00090D7F"/>
    <w:rsid w:val="0009345E"/>
    <w:rsid w:val="00095AE9"/>
    <w:rsid w:val="000A245F"/>
    <w:rsid w:val="000A2638"/>
    <w:rsid w:val="000A6557"/>
    <w:rsid w:val="000B03F5"/>
    <w:rsid w:val="000B2825"/>
    <w:rsid w:val="000B3BFB"/>
    <w:rsid w:val="000B7F5C"/>
    <w:rsid w:val="000C18EF"/>
    <w:rsid w:val="000C4CD5"/>
    <w:rsid w:val="000C4CE2"/>
    <w:rsid w:val="000C6EA3"/>
    <w:rsid w:val="000D0AA8"/>
    <w:rsid w:val="000D53C0"/>
    <w:rsid w:val="000D7CE3"/>
    <w:rsid w:val="000D7E0A"/>
    <w:rsid w:val="000D7F60"/>
    <w:rsid w:val="000E36AE"/>
    <w:rsid w:val="000E7C77"/>
    <w:rsid w:val="000F185E"/>
    <w:rsid w:val="000F22E0"/>
    <w:rsid w:val="000F290E"/>
    <w:rsid w:val="000F572A"/>
    <w:rsid w:val="000F7273"/>
    <w:rsid w:val="000F7E44"/>
    <w:rsid w:val="00112624"/>
    <w:rsid w:val="001169CE"/>
    <w:rsid w:val="00120F2A"/>
    <w:rsid w:val="00122B21"/>
    <w:rsid w:val="001265BA"/>
    <w:rsid w:val="00132758"/>
    <w:rsid w:val="001363F6"/>
    <w:rsid w:val="00140614"/>
    <w:rsid w:val="00143D0B"/>
    <w:rsid w:val="001520E4"/>
    <w:rsid w:val="001619CB"/>
    <w:rsid w:val="0016388C"/>
    <w:rsid w:val="00165088"/>
    <w:rsid w:val="00165728"/>
    <w:rsid w:val="00165BF9"/>
    <w:rsid w:val="00166A30"/>
    <w:rsid w:val="00166FA9"/>
    <w:rsid w:val="0017153E"/>
    <w:rsid w:val="001738EB"/>
    <w:rsid w:val="00176010"/>
    <w:rsid w:val="0018038B"/>
    <w:rsid w:val="001856C4"/>
    <w:rsid w:val="00194BD9"/>
    <w:rsid w:val="00194EB8"/>
    <w:rsid w:val="001A1DD7"/>
    <w:rsid w:val="001A27B0"/>
    <w:rsid w:val="001A3828"/>
    <w:rsid w:val="001A43A2"/>
    <w:rsid w:val="001B1E99"/>
    <w:rsid w:val="001B2135"/>
    <w:rsid w:val="001C03DD"/>
    <w:rsid w:val="001C40D4"/>
    <w:rsid w:val="001C40F6"/>
    <w:rsid w:val="001D29F8"/>
    <w:rsid w:val="001D44B3"/>
    <w:rsid w:val="001D503B"/>
    <w:rsid w:val="001D6610"/>
    <w:rsid w:val="001D7945"/>
    <w:rsid w:val="001E0C80"/>
    <w:rsid w:val="001E615E"/>
    <w:rsid w:val="001F0D6D"/>
    <w:rsid w:val="001F1113"/>
    <w:rsid w:val="001F39EF"/>
    <w:rsid w:val="001F5BC4"/>
    <w:rsid w:val="001F6990"/>
    <w:rsid w:val="002003CF"/>
    <w:rsid w:val="00202606"/>
    <w:rsid w:val="00202808"/>
    <w:rsid w:val="00203A90"/>
    <w:rsid w:val="0020478B"/>
    <w:rsid w:val="0020696F"/>
    <w:rsid w:val="00211180"/>
    <w:rsid w:val="002128D3"/>
    <w:rsid w:val="002139D9"/>
    <w:rsid w:val="00222CCD"/>
    <w:rsid w:val="002250AD"/>
    <w:rsid w:val="002271BA"/>
    <w:rsid w:val="00230FED"/>
    <w:rsid w:val="002351E9"/>
    <w:rsid w:val="00235A91"/>
    <w:rsid w:val="00236925"/>
    <w:rsid w:val="00236D83"/>
    <w:rsid w:val="002373F8"/>
    <w:rsid w:val="00243ABD"/>
    <w:rsid w:val="00245C6A"/>
    <w:rsid w:val="00251851"/>
    <w:rsid w:val="00253485"/>
    <w:rsid w:val="0025388B"/>
    <w:rsid w:val="00254022"/>
    <w:rsid w:val="00260073"/>
    <w:rsid w:val="00265491"/>
    <w:rsid w:val="002664A0"/>
    <w:rsid w:val="0027018C"/>
    <w:rsid w:val="00271308"/>
    <w:rsid w:val="002722C7"/>
    <w:rsid w:val="00274CFA"/>
    <w:rsid w:val="00275911"/>
    <w:rsid w:val="00276A5F"/>
    <w:rsid w:val="00281059"/>
    <w:rsid w:val="0028523E"/>
    <w:rsid w:val="002859C3"/>
    <w:rsid w:val="00291ED3"/>
    <w:rsid w:val="00293E92"/>
    <w:rsid w:val="00294A14"/>
    <w:rsid w:val="002A5D6A"/>
    <w:rsid w:val="002A6669"/>
    <w:rsid w:val="002B5BB3"/>
    <w:rsid w:val="002B6CB9"/>
    <w:rsid w:val="002B6F5F"/>
    <w:rsid w:val="002B74CD"/>
    <w:rsid w:val="002C08CE"/>
    <w:rsid w:val="002C584D"/>
    <w:rsid w:val="002C5FF3"/>
    <w:rsid w:val="002D6484"/>
    <w:rsid w:val="002D775A"/>
    <w:rsid w:val="002D7B77"/>
    <w:rsid w:val="002E1AD4"/>
    <w:rsid w:val="002E214A"/>
    <w:rsid w:val="002E257B"/>
    <w:rsid w:val="002E75E4"/>
    <w:rsid w:val="002F0FF4"/>
    <w:rsid w:val="002F1882"/>
    <w:rsid w:val="002F79A8"/>
    <w:rsid w:val="00300EB4"/>
    <w:rsid w:val="003057EE"/>
    <w:rsid w:val="00306722"/>
    <w:rsid w:val="00306F1E"/>
    <w:rsid w:val="00310403"/>
    <w:rsid w:val="00310B17"/>
    <w:rsid w:val="00313DE3"/>
    <w:rsid w:val="00316640"/>
    <w:rsid w:val="00324372"/>
    <w:rsid w:val="00331E87"/>
    <w:rsid w:val="00333CB1"/>
    <w:rsid w:val="00334612"/>
    <w:rsid w:val="003368EE"/>
    <w:rsid w:val="00336B44"/>
    <w:rsid w:val="00336EAD"/>
    <w:rsid w:val="00336FA1"/>
    <w:rsid w:val="00342321"/>
    <w:rsid w:val="00342564"/>
    <w:rsid w:val="003539BC"/>
    <w:rsid w:val="00356415"/>
    <w:rsid w:val="00356A04"/>
    <w:rsid w:val="003623E9"/>
    <w:rsid w:val="00362BAA"/>
    <w:rsid w:val="00364A26"/>
    <w:rsid w:val="00365457"/>
    <w:rsid w:val="003736D5"/>
    <w:rsid w:val="00375D6F"/>
    <w:rsid w:val="00377B1D"/>
    <w:rsid w:val="00380AB4"/>
    <w:rsid w:val="00381FD3"/>
    <w:rsid w:val="00387386"/>
    <w:rsid w:val="0039417A"/>
    <w:rsid w:val="003A16DE"/>
    <w:rsid w:val="003A1B6A"/>
    <w:rsid w:val="003B3186"/>
    <w:rsid w:val="003B47F1"/>
    <w:rsid w:val="003C4026"/>
    <w:rsid w:val="003C6E38"/>
    <w:rsid w:val="003C730C"/>
    <w:rsid w:val="003D4DAD"/>
    <w:rsid w:val="003D5481"/>
    <w:rsid w:val="003D6A27"/>
    <w:rsid w:val="003D6B01"/>
    <w:rsid w:val="003E2269"/>
    <w:rsid w:val="003E298C"/>
    <w:rsid w:val="003E2B83"/>
    <w:rsid w:val="003F0F73"/>
    <w:rsid w:val="003F38AC"/>
    <w:rsid w:val="00400485"/>
    <w:rsid w:val="00401D8D"/>
    <w:rsid w:val="004035EB"/>
    <w:rsid w:val="00404AA6"/>
    <w:rsid w:val="004117C9"/>
    <w:rsid w:val="004214B8"/>
    <w:rsid w:val="00422EB4"/>
    <w:rsid w:val="004256B4"/>
    <w:rsid w:val="00427878"/>
    <w:rsid w:val="00432BE0"/>
    <w:rsid w:val="004350C9"/>
    <w:rsid w:val="00435D0B"/>
    <w:rsid w:val="00437B9F"/>
    <w:rsid w:val="00443790"/>
    <w:rsid w:val="00443805"/>
    <w:rsid w:val="00446058"/>
    <w:rsid w:val="004471A7"/>
    <w:rsid w:val="00447E46"/>
    <w:rsid w:val="00450AD6"/>
    <w:rsid w:val="00455FEE"/>
    <w:rsid w:val="0045741F"/>
    <w:rsid w:val="00464F6B"/>
    <w:rsid w:val="00465997"/>
    <w:rsid w:val="00465FEA"/>
    <w:rsid w:val="00466E7D"/>
    <w:rsid w:val="00471DFC"/>
    <w:rsid w:val="0047500E"/>
    <w:rsid w:val="0047643E"/>
    <w:rsid w:val="0048024E"/>
    <w:rsid w:val="00483DD6"/>
    <w:rsid w:val="00484B31"/>
    <w:rsid w:val="00486CA0"/>
    <w:rsid w:val="00486DC2"/>
    <w:rsid w:val="004A0382"/>
    <w:rsid w:val="004A061D"/>
    <w:rsid w:val="004A0E22"/>
    <w:rsid w:val="004A227C"/>
    <w:rsid w:val="004A37B7"/>
    <w:rsid w:val="004A4665"/>
    <w:rsid w:val="004B2967"/>
    <w:rsid w:val="004B2A8D"/>
    <w:rsid w:val="004B63C7"/>
    <w:rsid w:val="004C2F71"/>
    <w:rsid w:val="004D299D"/>
    <w:rsid w:val="004D2E8F"/>
    <w:rsid w:val="004D4FF7"/>
    <w:rsid w:val="004E03AA"/>
    <w:rsid w:val="004F0910"/>
    <w:rsid w:val="004F2581"/>
    <w:rsid w:val="004F649A"/>
    <w:rsid w:val="004F7A44"/>
    <w:rsid w:val="004F7A64"/>
    <w:rsid w:val="005007B6"/>
    <w:rsid w:val="005034B5"/>
    <w:rsid w:val="0050358E"/>
    <w:rsid w:val="005058FC"/>
    <w:rsid w:val="0052679E"/>
    <w:rsid w:val="00527B06"/>
    <w:rsid w:val="00532625"/>
    <w:rsid w:val="0053278A"/>
    <w:rsid w:val="0053331E"/>
    <w:rsid w:val="005404B4"/>
    <w:rsid w:val="00541CC7"/>
    <w:rsid w:val="00542653"/>
    <w:rsid w:val="00552FD0"/>
    <w:rsid w:val="00562F41"/>
    <w:rsid w:val="005712E8"/>
    <w:rsid w:val="00573176"/>
    <w:rsid w:val="00574D63"/>
    <w:rsid w:val="005751A6"/>
    <w:rsid w:val="00580608"/>
    <w:rsid w:val="00580863"/>
    <w:rsid w:val="00581E12"/>
    <w:rsid w:val="00582C17"/>
    <w:rsid w:val="005853E7"/>
    <w:rsid w:val="0058558A"/>
    <w:rsid w:val="0058642A"/>
    <w:rsid w:val="00590F66"/>
    <w:rsid w:val="00591BB6"/>
    <w:rsid w:val="005946F7"/>
    <w:rsid w:val="00595A2C"/>
    <w:rsid w:val="005A00CB"/>
    <w:rsid w:val="005A0E02"/>
    <w:rsid w:val="005A4846"/>
    <w:rsid w:val="005A6569"/>
    <w:rsid w:val="005B0CA2"/>
    <w:rsid w:val="005B0F31"/>
    <w:rsid w:val="005B1E6D"/>
    <w:rsid w:val="005B6FB6"/>
    <w:rsid w:val="005B73A3"/>
    <w:rsid w:val="005C2DB7"/>
    <w:rsid w:val="005C7741"/>
    <w:rsid w:val="005D086F"/>
    <w:rsid w:val="005D223D"/>
    <w:rsid w:val="005D3F0B"/>
    <w:rsid w:val="005D5150"/>
    <w:rsid w:val="005D5B90"/>
    <w:rsid w:val="005D6625"/>
    <w:rsid w:val="005D7DEC"/>
    <w:rsid w:val="005E06B6"/>
    <w:rsid w:val="005E2DF5"/>
    <w:rsid w:val="005E40D3"/>
    <w:rsid w:val="005E5267"/>
    <w:rsid w:val="005E6058"/>
    <w:rsid w:val="005E607B"/>
    <w:rsid w:val="005F1C2E"/>
    <w:rsid w:val="005F2F41"/>
    <w:rsid w:val="00605DCB"/>
    <w:rsid w:val="00607437"/>
    <w:rsid w:val="00613CDA"/>
    <w:rsid w:val="006145A6"/>
    <w:rsid w:val="00615288"/>
    <w:rsid w:val="00615DCF"/>
    <w:rsid w:val="00615F20"/>
    <w:rsid w:val="006205C3"/>
    <w:rsid w:val="00621ED7"/>
    <w:rsid w:val="0063147D"/>
    <w:rsid w:val="006316FB"/>
    <w:rsid w:val="00632378"/>
    <w:rsid w:val="00636B13"/>
    <w:rsid w:val="006379F7"/>
    <w:rsid w:val="00640736"/>
    <w:rsid w:val="00640BF2"/>
    <w:rsid w:val="00640F93"/>
    <w:rsid w:val="00643055"/>
    <w:rsid w:val="006502A7"/>
    <w:rsid w:val="00650A26"/>
    <w:rsid w:val="00653C4A"/>
    <w:rsid w:val="006575AF"/>
    <w:rsid w:val="00662CFD"/>
    <w:rsid w:val="00664FDF"/>
    <w:rsid w:val="00665FA9"/>
    <w:rsid w:val="00673DD0"/>
    <w:rsid w:val="00682038"/>
    <w:rsid w:val="00682895"/>
    <w:rsid w:val="00683332"/>
    <w:rsid w:val="0068385B"/>
    <w:rsid w:val="0068500D"/>
    <w:rsid w:val="00686C72"/>
    <w:rsid w:val="00687358"/>
    <w:rsid w:val="0069621F"/>
    <w:rsid w:val="006A2E74"/>
    <w:rsid w:val="006A758F"/>
    <w:rsid w:val="006B0DA7"/>
    <w:rsid w:val="006C3E1F"/>
    <w:rsid w:val="006C42C7"/>
    <w:rsid w:val="006D4984"/>
    <w:rsid w:val="006D4BC8"/>
    <w:rsid w:val="006D5E21"/>
    <w:rsid w:val="006D710E"/>
    <w:rsid w:val="006E50B4"/>
    <w:rsid w:val="006E5F9A"/>
    <w:rsid w:val="006E67A0"/>
    <w:rsid w:val="006E70D3"/>
    <w:rsid w:val="006E7A41"/>
    <w:rsid w:val="006F0F7C"/>
    <w:rsid w:val="006F4ADC"/>
    <w:rsid w:val="006F6175"/>
    <w:rsid w:val="00701604"/>
    <w:rsid w:val="007062D9"/>
    <w:rsid w:val="007110DE"/>
    <w:rsid w:val="00715946"/>
    <w:rsid w:val="0071787D"/>
    <w:rsid w:val="00720CA1"/>
    <w:rsid w:val="00725225"/>
    <w:rsid w:val="00726D6E"/>
    <w:rsid w:val="00734569"/>
    <w:rsid w:val="007345D1"/>
    <w:rsid w:val="007348F6"/>
    <w:rsid w:val="007431B2"/>
    <w:rsid w:val="00743E34"/>
    <w:rsid w:val="007501F0"/>
    <w:rsid w:val="00750271"/>
    <w:rsid w:val="00754BDB"/>
    <w:rsid w:val="007569FD"/>
    <w:rsid w:val="007628FD"/>
    <w:rsid w:val="007648AE"/>
    <w:rsid w:val="00765313"/>
    <w:rsid w:val="00766740"/>
    <w:rsid w:val="00771627"/>
    <w:rsid w:val="00774598"/>
    <w:rsid w:val="00777044"/>
    <w:rsid w:val="00782A60"/>
    <w:rsid w:val="0078681A"/>
    <w:rsid w:val="007908BA"/>
    <w:rsid w:val="007921A9"/>
    <w:rsid w:val="00795DB9"/>
    <w:rsid w:val="007A10E7"/>
    <w:rsid w:val="007A3747"/>
    <w:rsid w:val="007A3849"/>
    <w:rsid w:val="007A470C"/>
    <w:rsid w:val="007A71C8"/>
    <w:rsid w:val="007B1A30"/>
    <w:rsid w:val="007B1BFF"/>
    <w:rsid w:val="007B33B1"/>
    <w:rsid w:val="007C3A84"/>
    <w:rsid w:val="007D08C7"/>
    <w:rsid w:val="007D41C1"/>
    <w:rsid w:val="007D4EC5"/>
    <w:rsid w:val="007D51A9"/>
    <w:rsid w:val="007E2BEE"/>
    <w:rsid w:val="007E3353"/>
    <w:rsid w:val="007E4974"/>
    <w:rsid w:val="007E520B"/>
    <w:rsid w:val="007E77D1"/>
    <w:rsid w:val="007F62D5"/>
    <w:rsid w:val="00800934"/>
    <w:rsid w:val="00800B72"/>
    <w:rsid w:val="008017F3"/>
    <w:rsid w:val="00805FFA"/>
    <w:rsid w:val="00810222"/>
    <w:rsid w:val="008107E3"/>
    <w:rsid w:val="00815519"/>
    <w:rsid w:val="008164E0"/>
    <w:rsid w:val="008169ED"/>
    <w:rsid w:val="00823298"/>
    <w:rsid w:val="00827364"/>
    <w:rsid w:val="008325D7"/>
    <w:rsid w:val="00835A4A"/>
    <w:rsid w:val="00835CB8"/>
    <w:rsid w:val="0084303B"/>
    <w:rsid w:val="00843790"/>
    <w:rsid w:val="00847218"/>
    <w:rsid w:val="00853645"/>
    <w:rsid w:val="00853CF5"/>
    <w:rsid w:val="00860577"/>
    <w:rsid w:val="00861B53"/>
    <w:rsid w:val="0086327E"/>
    <w:rsid w:val="00863FD6"/>
    <w:rsid w:val="00863FFB"/>
    <w:rsid w:val="008713E2"/>
    <w:rsid w:val="00871FBA"/>
    <w:rsid w:val="00872B30"/>
    <w:rsid w:val="008730B8"/>
    <w:rsid w:val="008759DC"/>
    <w:rsid w:val="00876F58"/>
    <w:rsid w:val="00882901"/>
    <w:rsid w:val="008858E6"/>
    <w:rsid w:val="00891DB6"/>
    <w:rsid w:val="00892561"/>
    <w:rsid w:val="008958E6"/>
    <w:rsid w:val="008971E1"/>
    <w:rsid w:val="008A00BB"/>
    <w:rsid w:val="008A3008"/>
    <w:rsid w:val="008A3080"/>
    <w:rsid w:val="008B4F55"/>
    <w:rsid w:val="008B61BC"/>
    <w:rsid w:val="008C1D06"/>
    <w:rsid w:val="008C289F"/>
    <w:rsid w:val="008C2DD8"/>
    <w:rsid w:val="008C47DA"/>
    <w:rsid w:val="008D30D0"/>
    <w:rsid w:val="008D444C"/>
    <w:rsid w:val="008D55CE"/>
    <w:rsid w:val="008D6D24"/>
    <w:rsid w:val="008E7B4E"/>
    <w:rsid w:val="008F26AF"/>
    <w:rsid w:val="008F2F48"/>
    <w:rsid w:val="008F60D6"/>
    <w:rsid w:val="008F6237"/>
    <w:rsid w:val="009066D4"/>
    <w:rsid w:val="00906E4C"/>
    <w:rsid w:val="00910895"/>
    <w:rsid w:val="00912DF1"/>
    <w:rsid w:val="00914374"/>
    <w:rsid w:val="00917225"/>
    <w:rsid w:val="00922B07"/>
    <w:rsid w:val="009235E4"/>
    <w:rsid w:val="00925891"/>
    <w:rsid w:val="009265DE"/>
    <w:rsid w:val="00926758"/>
    <w:rsid w:val="00930235"/>
    <w:rsid w:val="0093210D"/>
    <w:rsid w:val="0093614C"/>
    <w:rsid w:val="00937036"/>
    <w:rsid w:val="00937C1F"/>
    <w:rsid w:val="00950BD9"/>
    <w:rsid w:val="009553B6"/>
    <w:rsid w:val="00955819"/>
    <w:rsid w:val="0095671E"/>
    <w:rsid w:val="00960294"/>
    <w:rsid w:val="00963EA5"/>
    <w:rsid w:val="00970021"/>
    <w:rsid w:val="009712B0"/>
    <w:rsid w:val="00973AC0"/>
    <w:rsid w:val="00974655"/>
    <w:rsid w:val="009772D5"/>
    <w:rsid w:val="0098371B"/>
    <w:rsid w:val="00984EFB"/>
    <w:rsid w:val="00985D68"/>
    <w:rsid w:val="0098792C"/>
    <w:rsid w:val="009919E3"/>
    <w:rsid w:val="009A39BA"/>
    <w:rsid w:val="009A4849"/>
    <w:rsid w:val="009A4B6D"/>
    <w:rsid w:val="009B06C9"/>
    <w:rsid w:val="009B0DA5"/>
    <w:rsid w:val="009B266A"/>
    <w:rsid w:val="009B6D88"/>
    <w:rsid w:val="009C282C"/>
    <w:rsid w:val="009C4DB7"/>
    <w:rsid w:val="009C5331"/>
    <w:rsid w:val="009C7A96"/>
    <w:rsid w:val="009D0297"/>
    <w:rsid w:val="009D21CB"/>
    <w:rsid w:val="009E0AE9"/>
    <w:rsid w:val="009E12D8"/>
    <w:rsid w:val="009E15EC"/>
    <w:rsid w:val="009E1634"/>
    <w:rsid w:val="009E3625"/>
    <w:rsid w:val="009E3B66"/>
    <w:rsid w:val="009E4C30"/>
    <w:rsid w:val="009F14E2"/>
    <w:rsid w:val="009F1F21"/>
    <w:rsid w:val="009F300D"/>
    <w:rsid w:val="009F4161"/>
    <w:rsid w:val="009F46B9"/>
    <w:rsid w:val="00A07C90"/>
    <w:rsid w:val="00A14CBE"/>
    <w:rsid w:val="00A15145"/>
    <w:rsid w:val="00A17627"/>
    <w:rsid w:val="00A2065A"/>
    <w:rsid w:val="00A226FF"/>
    <w:rsid w:val="00A24148"/>
    <w:rsid w:val="00A2589D"/>
    <w:rsid w:val="00A275DE"/>
    <w:rsid w:val="00A32D6F"/>
    <w:rsid w:val="00A345D6"/>
    <w:rsid w:val="00A371D4"/>
    <w:rsid w:val="00A404FC"/>
    <w:rsid w:val="00A40AB6"/>
    <w:rsid w:val="00A46074"/>
    <w:rsid w:val="00A51FB9"/>
    <w:rsid w:val="00A523FD"/>
    <w:rsid w:val="00A5521A"/>
    <w:rsid w:val="00A56583"/>
    <w:rsid w:val="00A61999"/>
    <w:rsid w:val="00A61A3B"/>
    <w:rsid w:val="00A61D07"/>
    <w:rsid w:val="00A62E71"/>
    <w:rsid w:val="00A637BB"/>
    <w:rsid w:val="00A74837"/>
    <w:rsid w:val="00A74CAC"/>
    <w:rsid w:val="00A7783B"/>
    <w:rsid w:val="00A824F6"/>
    <w:rsid w:val="00A86375"/>
    <w:rsid w:val="00A93AD4"/>
    <w:rsid w:val="00A96186"/>
    <w:rsid w:val="00A9639D"/>
    <w:rsid w:val="00A96AA9"/>
    <w:rsid w:val="00AA2B35"/>
    <w:rsid w:val="00AA4A94"/>
    <w:rsid w:val="00AA57DF"/>
    <w:rsid w:val="00AA7CE0"/>
    <w:rsid w:val="00AB31F1"/>
    <w:rsid w:val="00AB649A"/>
    <w:rsid w:val="00AC4870"/>
    <w:rsid w:val="00AC4C4C"/>
    <w:rsid w:val="00AD414F"/>
    <w:rsid w:val="00AD53C9"/>
    <w:rsid w:val="00AE63ED"/>
    <w:rsid w:val="00AE720C"/>
    <w:rsid w:val="00AF3EDD"/>
    <w:rsid w:val="00AF43B9"/>
    <w:rsid w:val="00AF6B17"/>
    <w:rsid w:val="00B03303"/>
    <w:rsid w:val="00B065A7"/>
    <w:rsid w:val="00B11346"/>
    <w:rsid w:val="00B11A9B"/>
    <w:rsid w:val="00B14674"/>
    <w:rsid w:val="00B17356"/>
    <w:rsid w:val="00B17847"/>
    <w:rsid w:val="00B21268"/>
    <w:rsid w:val="00B25016"/>
    <w:rsid w:val="00B26C2B"/>
    <w:rsid w:val="00B31473"/>
    <w:rsid w:val="00B32B40"/>
    <w:rsid w:val="00B40CE9"/>
    <w:rsid w:val="00B41D18"/>
    <w:rsid w:val="00B42AC2"/>
    <w:rsid w:val="00B4309B"/>
    <w:rsid w:val="00B43895"/>
    <w:rsid w:val="00B448FE"/>
    <w:rsid w:val="00B44B36"/>
    <w:rsid w:val="00B5369B"/>
    <w:rsid w:val="00B53AA3"/>
    <w:rsid w:val="00B54A23"/>
    <w:rsid w:val="00B57608"/>
    <w:rsid w:val="00B57BEB"/>
    <w:rsid w:val="00B62FB4"/>
    <w:rsid w:val="00B7006F"/>
    <w:rsid w:val="00B714D1"/>
    <w:rsid w:val="00B7218B"/>
    <w:rsid w:val="00B75090"/>
    <w:rsid w:val="00B75C0E"/>
    <w:rsid w:val="00B81B43"/>
    <w:rsid w:val="00B82E2F"/>
    <w:rsid w:val="00B83F2F"/>
    <w:rsid w:val="00B84D3B"/>
    <w:rsid w:val="00B84ED1"/>
    <w:rsid w:val="00B86B2D"/>
    <w:rsid w:val="00B91282"/>
    <w:rsid w:val="00B94FD8"/>
    <w:rsid w:val="00B96D61"/>
    <w:rsid w:val="00B96E5D"/>
    <w:rsid w:val="00BA05CC"/>
    <w:rsid w:val="00BA3D18"/>
    <w:rsid w:val="00BA7A59"/>
    <w:rsid w:val="00BB172D"/>
    <w:rsid w:val="00BB19B5"/>
    <w:rsid w:val="00BB2864"/>
    <w:rsid w:val="00BB340E"/>
    <w:rsid w:val="00BB5F71"/>
    <w:rsid w:val="00BC1787"/>
    <w:rsid w:val="00BC19BF"/>
    <w:rsid w:val="00BC2BD0"/>
    <w:rsid w:val="00BD2290"/>
    <w:rsid w:val="00BD22B5"/>
    <w:rsid w:val="00BE4342"/>
    <w:rsid w:val="00BE5BB7"/>
    <w:rsid w:val="00BE6648"/>
    <w:rsid w:val="00BE6B64"/>
    <w:rsid w:val="00BE6F5F"/>
    <w:rsid w:val="00BE7AAF"/>
    <w:rsid w:val="00BF2052"/>
    <w:rsid w:val="00C04760"/>
    <w:rsid w:val="00C04855"/>
    <w:rsid w:val="00C06A65"/>
    <w:rsid w:val="00C0745B"/>
    <w:rsid w:val="00C10018"/>
    <w:rsid w:val="00C10F8A"/>
    <w:rsid w:val="00C11CB4"/>
    <w:rsid w:val="00C14812"/>
    <w:rsid w:val="00C16F62"/>
    <w:rsid w:val="00C25B0C"/>
    <w:rsid w:val="00C30730"/>
    <w:rsid w:val="00C30E9F"/>
    <w:rsid w:val="00C345D6"/>
    <w:rsid w:val="00C402B8"/>
    <w:rsid w:val="00C40784"/>
    <w:rsid w:val="00C42A84"/>
    <w:rsid w:val="00C43341"/>
    <w:rsid w:val="00C439C0"/>
    <w:rsid w:val="00C44CB7"/>
    <w:rsid w:val="00C4659F"/>
    <w:rsid w:val="00C51CDE"/>
    <w:rsid w:val="00C5293B"/>
    <w:rsid w:val="00C541A4"/>
    <w:rsid w:val="00C6138F"/>
    <w:rsid w:val="00C63258"/>
    <w:rsid w:val="00C67A2B"/>
    <w:rsid w:val="00C719F6"/>
    <w:rsid w:val="00C731E3"/>
    <w:rsid w:val="00C74C70"/>
    <w:rsid w:val="00C81A1E"/>
    <w:rsid w:val="00C82585"/>
    <w:rsid w:val="00C93497"/>
    <w:rsid w:val="00C9398A"/>
    <w:rsid w:val="00C9735C"/>
    <w:rsid w:val="00CA1506"/>
    <w:rsid w:val="00CB079F"/>
    <w:rsid w:val="00CB14EE"/>
    <w:rsid w:val="00CB2E8B"/>
    <w:rsid w:val="00CB48EE"/>
    <w:rsid w:val="00CB71B4"/>
    <w:rsid w:val="00CB766A"/>
    <w:rsid w:val="00CC3FEA"/>
    <w:rsid w:val="00CC7060"/>
    <w:rsid w:val="00CD14D9"/>
    <w:rsid w:val="00CD1C25"/>
    <w:rsid w:val="00CD267B"/>
    <w:rsid w:val="00CD38BD"/>
    <w:rsid w:val="00CD6318"/>
    <w:rsid w:val="00CD7197"/>
    <w:rsid w:val="00CE1859"/>
    <w:rsid w:val="00CE3706"/>
    <w:rsid w:val="00CE3885"/>
    <w:rsid w:val="00CE3C54"/>
    <w:rsid w:val="00CF05EB"/>
    <w:rsid w:val="00CF2B92"/>
    <w:rsid w:val="00CF44AD"/>
    <w:rsid w:val="00CF4F8F"/>
    <w:rsid w:val="00CF54D9"/>
    <w:rsid w:val="00CF5B88"/>
    <w:rsid w:val="00CF72D0"/>
    <w:rsid w:val="00D0210A"/>
    <w:rsid w:val="00D039C8"/>
    <w:rsid w:val="00D06B29"/>
    <w:rsid w:val="00D13FDF"/>
    <w:rsid w:val="00D176E5"/>
    <w:rsid w:val="00D2395B"/>
    <w:rsid w:val="00D25B2E"/>
    <w:rsid w:val="00D25D22"/>
    <w:rsid w:val="00D26677"/>
    <w:rsid w:val="00D3149D"/>
    <w:rsid w:val="00D34004"/>
    <w:rsid w:val="00D35A58"/>
    <w:rsid w:val="00D35EA5"/>
    <w:rsid w:val="00D3742E"/>
    <w:rsid w:val="00D37AFA"/>
    <w:rsid w:val="00D45DDB"/>
    <w:rsid w:val="00D5700E"/>
    <w:rsid w:val="00D60703"/>
    <w:rsid w:val="00D607F7"/>
    <w:rsid w:val="00D62DC5"/>
    <w:rsid w:val="00D66894"/>
    <w:rsid w:val="00D67151"/>
    <w:rsid w:val="00D71B19"/>
    <w:rsid w:val="00D7456A"/>
    <w:rsid w:val="00D751AA"/>
    <w:rsid w:val="00D82685"/>
    <w:rsid w:val="00D83024"/>
    <w:rsid w:val="00D843C7"/>
    <w:rsid w:val="00D85EA3"/>
    <w:rsid w:val="00D865E1"/>
    <w:rsid w:val="00D87E22"/>
    <w:rsid w:val="00D90841"/>
    <w:rsid w:val="00D90C29"/>
    <w:rsid w:val="00D91538"/>
    <w:rsid w:val="00D93857"/>
    <w:rsid w:val="00D94162"/>
    <w:rsid w:val="00DA0A86"/>
    <w:rsid w:val="00DA1221"/>
    <w:rsid w:val="00DA4C38"/>
    <w:rsid w:val="00DA4D39"/>
    <w:rsid w:val="00DA4F16"/>
    <w:rsid w:val="00DA56D1"/>
    <w:rsid w:val="00DA6674"/>
    <w:rsid w:val="00DA690C"/>
    <w:rsid w:val="00DB66C0"/>
    <w:rsid w:val="00DC010D"/>
    <w:rsid w:val="00DC4AED"/>
    <w:rsid w:val="00DD2BE6"/>
    <w:rsid w:val="00DD5B8F"/>
    <w:rsid w:val="00DE60ED"/>
    <w:rsid w:val="00DF01F7"/>
    <w:rsid w:val="00DF1398"/>
    <w:rsid w:val="00DF4550"/>
    <w:rsid w:val="00DF662F"/>
    <w:rsid w:val="00DF6BA3"/>
    <w:rsid w:val="00DF7757"/>
    <w:rsid w:val="00E00C25"/>
    <w:rsid w:val="00E02F84"/>
    <w:rsid w:val="00E032CF"/>
    <w:rsid w:val="00E0456D"/>
    <w:rsid w:val="00E04B3B"/>
    <w:rsid w:val="00E051D1"/>
    <w:rsid w:val="00E06E2F"/>
    <w:rsid w:val="00E115F8"/>
    <w:rsid w:val="00E13A24"/>
    <w:rsid w:val="00E13D3E"/>
    <w:rsid w:val="00E14670"/>
    <w:rsid w:val="00E2134F"/>
    <w:rsid w:val="00E26D9C"/>
    <w:rsid w:val="00E307CC"/>
    <w:rsid w:val="00E37846"/>
    <w:rsid w:val="00E378BC"/>
    <w:rsid w:val="00E37AAB"/>
    <w:rsid w:val="00E45447"/>
    <w:rsid w:val="00E50822"/>
    <w:rsid w:val="00E50D91"/>
    <w:rsid w:val="00E53B90"/>
    <w:rsid w:val="00E62389"/>
    <w:rsid w:val="00E62F68"/>
    <w:rsid w:val="00E63FF3"/>
    <w:rsid w:val="00E6434E"/>
    <w:rsid w:val="00E74B83"/>
    <w:rsid w:val="00E77811"/>
    <w:rsid w:val="00E81F72"/>
    <w:rsid w:val="00E85873"/>
    <w:rsid w:val="00E94602"/>
    <w:rsid w:val="00EA65D7"/>
    <w:rsid w:val="00EB65DC"/>
    <w:rsid w:val="00EC0E3D"/>
    <w:rsid w:val="00EC280D"/>
    <w:rsid w:val="00EC556D"/>
    <w:rsid w:val="00EC667F"/>
    <w:rsid w:val="00EC66FB"/>
    <w:rsid w:val="00EC78BD"/>
    <w:rsid w:val="00ED14B4"/>
    <w:rsid w:val="00ED1975"/>
    <w:rsid w:val="00ED2AA2"/>
    <w:rsid w:val="00ED4A91"/>
    <w:rsid w:val="00EE1627"/>
    <w:rsid w:val="00EE682B"/>
    <w:rsid w:val="00EF06C2"/>
    <w:rsid w:val="00EF5299"/>
    <w:rsid w:val="00EF5E50"/>
    <w:rsid w:val="00EF6616"/>
    <w:rsid w:val="00EF6E64"/>
    <w:rsid w:val="00F00282"/>
    <w:rsid w:val="00F0390B"/>
    <w:rsid w:val="00F0568C"/>
    <w:rsid w:val="00F077E9"/>
    <w:rsid w:val="00F1126C"/>
    <w:rsid w:val="00F17444"/>
    <w:rsid w:val="00F22AC0"/>
    <w:rsid w:val="00F24C74"/>
    <w:rsid w:val="00F257A9"/>
    <w:rsid w:val="00F26B8B"/>
    <w:rsid w:val="00F31626"/>
    <w:rsid w:val="00F3305E"/>
    <w:rsid w:val="00F35DD0"/>
    <w:rsid w:val="00F36295"/>
    <w:rsid w:val="00F3700F"/>
    <w:rsid w:val="00F4183D"/>
    <w:rsid w:val="00F437D4"/>
    <w:rsid w:val="00F44186"/>
    <w:rsid w:val="00F45A13"/>
    <w:rsid w:val="00F46038"/>
    <w:rsid w:val="00F4629F"/>
    <w:rsid w:val="00F47EAD"/>
    <w:rsid w:val="00F5323F"/>
    <w:rsid w:val="00F56D96"/>
    <w:rsid w:val="00F600CC"/>
    <w:rsid w:val="00F60F81"/>
    <w:rsid w:val="00F63E63"/>
    <w:rsid w:val="00F64B7C"/>
    <w:rsid w:val="00F71E98"/>
    <w:rsid w:val="00F7301F"/>
    <w:rsid w:val="00F776CA"/>
    <w:rsid w:val="00F81B3A"/>
    <w:rsid w:val="00F902AC"/>
    <w:rsid w:val="00F90E9F"/>
    <w:rsid w:val="00F924E3"/>
    <w:rsid w:val="00F96348"/>
    <w:rsid w:val="00F96831"/>
    <w:rsid w:val="00F9784E"/>
    <w:rsid w:val="00FA11D0"/>
    <w:rsid w:val="00FA21AD"/>
    <w:rsid w:val="00FA4C31"/>
    <w:rsid w:val="00FA503F"/>
    <w:rsid w:val="00FB0131"/>
    <w:rsid w:val="00FB17E6"/>
    <w:rsid w:val="00FB18F1"/>
    <w:rsid w:val="00FB1CC6"/>
    <w:rsid w:val="00FB34CE"/>
    <w:rsid w:val="00FB77FB"/>
    <w:rsid w:val="00FC1F46"/>
    <w:rsid w:val="00FC2A99"/>
    <w:rsid w:val="00FD0E29"/>
    <w:rsid w:val="00FD3CCA"/>
    <w:rsid w:val="00FD7B2D"/>
    <w:rsid w:val="00FE3A9B"/>
    <w:rsid w:val="00FE58B7"/>
    <w:rsid w:val="00FE73E6"/>
    <w:rsid w:val="00FE7750"/>
    <w:rsid w:val="00FF2F71"/>
    <w:rsid w:val="00FF31A9"/>
    <w:rsid w:val="00FF42E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6480"/>
  <w15:docId w15:val="{BCB5478E-2E7E-414D-BADE-CBD7C971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3">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B61D1"/>
  </w:style>
  <w:style w:type="paragraph" w:styleId="Heading1">
    <w:name w:val="heading 1"/>
    <w:basedOn w:val="Normal"/>
    <w:next w:val="Heading2"/>
    <w:link w:val="Heading1Char"/>
    <w:qFormat/>
    <w:rsid w:val="00B065A7"/>
    <w:pPr>
      <w:keepNext/>
      <w:numPr>
        <w:numId w:val="4"/>
      </w:numPr>
      <w:spacing w:after="240" w:line="360" w:lineRule="auto"/>
      <w:jc w:val="both"/>
      <w:outlineLvl w:val="0"/>
    </w:pPr>
    <w:rPr>
      <w:rFonts w:ascii="Times New Roman" w:eastAsia="Times New Roman" w:hAnsi="Times New Roman" w:cs="Times New Roman"/>
      <w:b/>
      <w:caps/>
      <w:kern w:val="28"/>
      <w:sz w:val="22"/>
      <w:szCs w:val="20"/>
      <w:lang w:val="en-GB"/>
    </w:rPr>
  </w:style>
  <w:style w:type="paragraph" w:styleId="Heading2">
    <w:name w:val="heading 2"/>
    <w:basedOn w:val="Normal"/>
    <w:link w:val="Heading2Char"/>
    <w:qFormat/>
    <w:rsid w:val="00B065A7"/>
    <w:pPr>
      <w:keepLines/>
      <w:numPr>
        <w:ilvl w:val="1"/>
        <w:numId w:val="4"/>
      </w:numPr>
      <w:spacing w:after="240" w:line="360" w:lineRule="auto"/>
      <w:jc w:val="both"/>
      <w:outlineLvl w:val="1"/>
    </w:pPr>
    <w:rPr>
      <w:rFonts w:ascii="Times New Roman" w:eastAsia="Times New Roman" w:hAnsi="Times New Roman" w:cs="Times New Roman"/>
      <w:sz w:val="22"/>
      <w:szCs w:val="20"/>
      <w:lang w:val="en-GB"/>
    </w:rPr>
  </w:style>
  <w:style w:type="paragraph" w:styleId="Heading3">
    <w:name w:val="heading 3"/>
    <w:basedOn w:val="Normal"/>
    <w:link w:val="Heading3Char"/>
    <w:qFormat/>
    <w:rsid w:val="00B065A7"/>
    <w:pPr>
      <w:keepLines/>
      <w:numPr>
        <w:ilvl w:val="2"/>
        <w:numId w:val="4"/>
      </w:numPr>
      <w:spacing w:after="240" w:line="360" w:lineRule="auto"/>
      <w:ind w:left="2269" w:hanging="851"/>
      <w:jc w:val="both"/>
      <w:outlineLvl w:val="2"/>
    </w:pPr>
    <w:rPr>
      <w:rFonts w:ascii="Times New Roman" w:eastAsia="Times New Roman" w:hAnsi="Times New Roman" w:cs="Times New Roman"/>
      <w:sz w:val="22"/>
      <w:szCs w:val="20"/>
      <w:lang w:val="en-GB"/>
    </w:rPr>
  </w:style>
  <w:style w:type="paragraph" w:styleId="Heading4">
    <w:name w:val="heading 4"/>
    <w:basedOn w:val="Normal"/>
    <w:link w:val="Heading4Char"/>
    <w:qFormat/>
    <w:rsid w:val="00B065A7"/>
    <w:pPr>
      <w:keepLines/>
      <w:numPr>
        <w:ilvl w:val="3"/>
        <w:numId w:val="4"/>
      </w:numPr>
      <w:tabs>
        <w:tab w:val="clear" w:pos="3119"/>
        <w:tab w:val="left" w:pos="2835"/>
      </w:tabs>
      <w:spacing w:after="240" w:line="360" w:lineRule="auto"/>
      <w:ind w:left="2835"/>
      <w:jc w:val="both"/>
      <w:outlineLvl w:val="3"/>
    </w:pPr>
    <w:rPr>
      <w:rFonts w:ascii="Times New Roman" w:eastAsia="Times New Roman" w:hAnsi="Times New Roman" w:cs="Times New Roman"/>
      <w:sz w:val="22"/>
      <w:szCs w:val="20"/>
      <w:lang w:val="en-GB"/>
    </w:rPr>
  </w:style>
  <w:style w:type="paragraph" w:styleId="Heading5">
    <w:name w:val="heading 5"/>
    <w:basedOn w:val="Normal"/>
    <w:link w:val="Heading5Char"/>
    <w:qFormat/>
    <w:rsid w:val="00B065A7"/>
    <w:pPr>
      <w:keepLines/>
      <w:numPr>
        <w:ilvl w:val="4"/>
        <w:numId w:val="4"/>
      </w:numPr>
      <w:tabs>
        <w:tab w:val="clear" w:pos="3555"/>
        <w:tab w:val="left" w:pos="3402"/>
      </w:tabs>
      <w:spacing w:after="240" w:line="360" w:lineRule="auto"/>
      <w:jc w:val="both"/>
      <w:outlineLvl w:val="4"/>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F48"/>
    <w:pPr>
      <w:tabs>
        <w:tab w:val="center" w:pos="4320"/>
        <w:tab w:val="right" w:pos="8640"/>
      </w:tabs>
    </w:pPr>
  </w:style>
  <w:style w:type="character" w:customStyle="1" w:styleId="HeaderChar">
    <w:name w:val="Header Char"/>
    <w:basedOn w:val="DefaultParagraphFont"/>
    <w:link w:val="Header"/>
    <w:uiPriority w:val="99"/>
    <w:rsid w:val="008F2F48"/>
  </w:style>
  <w:style w:type="paragraph" w:styleId="Footer">
    <w:name w:val="footer"/>
    <w:basedOn w:val="Normal"/>
    <w:link w:val="FooterChar"/>
    <w:uiPriority w:val="99"/>
    <w:unhideWhenUsed/>
    <w:rsid w:val="008F2F48"/>
    <w:pPr>
      <w:tabs>
        <w:tab w:val="center" w:pos="4320"/>
        <w:tab w:val="right" w:pos="8640"/>
      </w:tabs>
    </w:pPr>
  </w:style>
  <w:style w:type="character" w:customStyle="1" w:styleId="FooterChar">
    <w:name w:val="Footer Char"/>
    <w:basedOn w:val="DefaultParagraphFont"/>
    <w:link w:val="Footer"/>
    <w:uiPriority w:val="99"/>
    <w:rsid w:val="008F2F48"/>
  </w:style>
  <w:style w:type="character" w:customStyle="1" w:styleId="Heading1Char">
    <w:name w:val="Heading 1 Char"/>
    <w:basedOn w:val="DefaultParagraphFont"/>
    <w:link w:val="Heading1"/>
    <w:rsid w:val="00B065A7"/>
    <w:rPr>
      <w:rFonts w:ascii="Times New Roman" w:eastAsia="Times New Roman" w:hAnsi="Times New Roman" w:cs="Times New Roman"/>
      <w:b/>
      <w:caps/>
      <w:kern w:val="28"/>
      <w:sz w:val="22"/>
      <w:szCs w:val="20"/>
      <w:lang w:val="en-GB"/>
    </w:rPr>
  </w:style>
  <w:style w:type="character" w:customStyle="1" w:styleId="Heading2Char">
    <w:name w:val="Heading 2 Char"/>
    <w:basedOn w:val="DefaultParagraphFont"/>
    <w:link w:val="Heading2"/>
    <w:rsid w:val="00B065A7"/>
    <w:rPr>
      <w:rFonts w:ascii="Times New Roman" w:eastAsia="Times New Roman" w:hAnsi="Times New Roman" w:cs="Times New Roman"/>
      <w:sz w:val="22"/>
      <w:szCs w:val="20"/>
      <w:lang w:val="en-GB"/>
    </w:rPr>
  </w:style>
  <w:style w:type="character" w:customStyle="1" w:styleId="Heading3Char">
    <w:name w:val="Heading 3 Char"/>
    <w:basedOn w:val="DefaultParagraphFont"/>
    <w:link w:val="Heading3"/>
    <w:rsid w:val="00B065A7"/>
    <w:rPr>
      <w:rFonts w:ascii="Times New Roman" w:eastAsia="Times New Roman" w:hAnsi="Times New Roman" w:cs="Times New Roman"/>
      <w:sz w:val="22"/>
      <w:szCs w:val="20"/>
      <w:lang w:val="en-GB"/>
    </w:rPr>
  </w:style>
  <w:style w:type="character" w:customStyle="1" w:styleId="Heading4Char">
    <w:name w:val="Heading 4 Char"/>
    <w:basedOn w:val="DefaultParagraphFont"/>
    <w:link w:val="Heading4"/>
    <w:rsid w:val="00B065A7"/>
    <w:rPr>
      <w:rFonts w:ascii="Times New Roman" w:eastAsia="Times New Roman" w:hAnsi="Times New Roman" w:cs="Times New Roman"/>
      <w:sz w:val="22"/>
      <w:szCs w:val="20"/>
      <w:lang w:val="en-GB"/>
    </w:rPr>
  </w:style>
  <w:style w:type="character" w:customStyle="1" w:styleId="Heading5Char">
    <w:name w:val="Heading 5 Char"/>
    <w:basedOn w:val="DefaultParagraphFont"/>
    <w:link w:val="Heading5"/>
    <w:rsid w:val="00B065A7"/>
    <w:rPr>
      <w:rFonts w:ascii="Times New Roman" w:eastAsia="Times New Roman" w:hAnsi="Times New Roman" w:cs="Times New Roman"/>
      <w:sz w:val="22"/>
      <w:szCs w:val="20"/>
      <w:lang w:val="en-GB"/>
    </w:rPr>
  </w:style>
  <w:style w:type="character" w:styleId="PageNumber">
    <w:name w:val="page number"/>
    <w:basedOn w:val="DefaultParagraphFont"/>
    <w:uiPriority w:val="99"/>
    <w:semiHidden/>
    <w:unhideWhenUsed/>
    <w:rsid w:val="00687358"/>
  </w:style>
  <w:style w:type="paragraph" w:styleId="ListParagraph">
    <w:name w:val="List Paragraph"/>
    <w:basedOn w:val="Normal"/>
    <w:uiPriority w:val="34"/>
    <w:qFormat/>
    <w:rsid w:val="00917225"/>
    <w:pPr>
      <w:ind w:left="720"/>
      <w:contextualSpacing/>
    </w:pPr>
  </w:style>
  <w:style w:type="character" w:styleId="CommentReference">
    <w:name w:val="annotation reference"/>
    <w:basedOn w:val="DefaultParagraphFont"/>
    <w:rsid w:val="009E4C30"/>
    <w:rPr>
      <w:sz w:val="18"/>
      <w:szCs w:val="18"/>
    </w:rPr>
  </w:style>
  <w:style w:type="paragraph" w:styleId="CommentText">
    <w:name w:val="annotation text"/>
    <w:basedOn w:val="Normal"/>
    <w:link w:val="CommentTextChar"/>
    <w:rsid w:val="009E4C30"/>
  </w:style>
  <w:style w:type="character" w:customStyle="1" w:styleId="CommentTextChar">
    <w:name w:val="Comment Text Char"/>
    <w:basedOn w:val="DefaultParagraphFont"/>
    <w:link w:val="CommentText"/>
    <w:rsid w:val="009E4C30"/>
  </w:style>
  <w:style w:type="paragraph" w:styleId="CommentSubject">
    <w:name w:val="annotation subject"/>
    <w:basedOn w:val="CommentText"/>
    <w:next w:val="CommentText"/>
    <w:link w:val="CommentSubjectChar"/>
    <w:rsid w:val="009E4C30"/>
    <w:rPr>
      <w:b/>
      <w:bCs/>
      <w:sz w:val="20"/>
      <w:szCs w:val="20"/>
    </w:rPr>
  </w:style>
  <w:style w:type="character" w:customStyle="1" w:styleId="CommentSubjectChar">
    <w:name w:val="Comment Subject Char"/>
    <w:basedOn w:val="CommentTextChar"/>
    <w:link w:val="CommentSubject"/>
    <w:rsid w:val="009E4C30"/>
    <w:rPr>
      <w:b/>
      <w:bCs/>
      <w:sz w:val="20"/>
      <w:szCs w:val="20"/>
    </w:rPr>
  </w:style>
  <w:style w:type="paragraph" w:styleId="BalloonText">
    <w:name w:val="Balloon Text"/>
    <w:basedOn w:val="Normal"/>
    <w:link w:val="BalloonTextChar"/>
    <w:rsid w:val="009E4C30"/>
    <w:rPr>
      <w:rFonts w:ascii="Lucida Grande" w:hAnsi="Lucida Grande"/>
      <w:sz w:val="18"/>
      <w:szCs w:val="18"/>
    </w:rPr>
  </w:style>
  <w:style w:type="character" w:customStyle="1" w:styleId="BalloonTextChar">
    <w:name w:val="Balloon Text Char"/>
    <w:basedOn w:val="DefaultParagraphFont"/>
    <w:link w:val="BalloonText"/>
    <w:rsid w:val="009E4C30"/>
    <w:rPr>
      <w:rFonts w:ascii="Lucida Grande" w:hAnsi="Lucida Grande"/>
      <w:sz w:val="18"/>
      <w:szCs w:val="18"/>
    </w:rPr>
  </w:style>
  <w:style w:type="paragraph" w:styleId="Revision">
    <w:name w:val="Revision"/>
    <w:hidden/>
    <w:semiHidden/>
    <w:rsid w:val="00DA4F16"/>
  </w:style>
  <w:style w:type="paragraph" w:customStyle="1" w:styleId="Default">
    <w:name w:val="Default"/>
    <w:rsid w:val="00963EA5"/>
    <w:pPr>
      <w:widowControl w:val="0"/>
      <w:autoSpaceDE w:val="0"/>
      <w:autoSpaceDN w:val="0"/>
      <w:adjustRightInd w:val="0"/>
    </w:pPr>
    <w:rPr>
      <w:rFonts w:ascii="Arial" w:hAnsi="Arial" w:cs="Arial"/>
      <w:color w:val="000000"/>
    </w:rPr>
  </w:style>
  <w:style w:type="table" w:styleId="TableGrid">
    <w:name w:val="Table Grid"/>
    <w:basedOn w:val="TableNormal"/>
    <w:uiPriority w:val="39"/>
    <w:rsid w:val="004D4F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4965</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Eastman</dc:creator>
  <cp:keywords/>
  <dc:description/>
  <cp:lastModifiedBy>Anna Bright</cp:lastModifiedBy>
  <cp:revision>3</cp:revision>
  <dcterms:created xsi:type="dcterms:W3CDTF">2016-08-24T14:52:00Z</dcterms:created>
  <dcterms:modified xsi:type="dcterms:W3CDTF">2016-08-24T15:10:00Z</dcterms:modified>
  <cp:category/>
</cp:coreProperties>
</file>