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8107" w14:textId="5CD5ADA5" w:rsidR="00501370" w:rsidRDefault="00347FE0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</w:t>
      </w:r>
      <w:r w:rsidR="001F7D02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and Order Schedules)</w:t>
      </w:r>
    </w:p>
    <w:p w14:paraId="444BBBA7" w14:textId="77777777" w:rsidR="00501370" w:rsidRDefault="00347FE0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286ACDDC" w14:textId="77777777" w:rsidR="00501370" w:rsidRDefault="00501370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46842BF" w14:textId="77777777" w:rsidR="00501370" w:rsidRDefault="00501370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4ED55A59" w14:textId="6EC16A80" w:rsidR="00501370" w:rsidRDefault="00347FE0">
      <w:pPr>
        <w:spacing w:after="0"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 w:rsidR="00D14D39" w:rsidRPr="004F269C">
        <w:rPr>
          <w:rFonts w:ascii="Arial" w:eastAsia="Arial" w:hAnsi="Arial" w:cs="Arial"/>
          <w:sz w:val="24"/>
          <w:szCs w:val="24"/>
        </w:rPr>
        <w:t xml:space="preserve">           PS25242 - </w:t>
      </w:r>
      <w:r w:rsidR="00D14D39" w:rsidRPr="004F269C">
        <w:rPr>
          <w:rFonts w:ascii="Arial" w:hAnsi="Arial" w:cs="Arial"/>
          <w:bCs/>
          <w:sz w:val="24"/>
          <w:szCs w:val="24"/>
        </w:rPr>
        <w:t xml:space="preserve">Services to support Great British </w:t>
      </w:r>
    </w:p>
    <w:p w14:paraId="6DB0F11B" w14:textId="74E8938D" w:rsidR="004F269C" w:rsidRDefault="004F269C">
      <w:pPr>
        <w:spacing w:after="0"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</w:t>
      </w:r>
      <w:r w:rsidRPr="004F269C">
        <w:rPr>
          <w:rFonts w:ascii="Arial" w:hAnsi="Arial" w:cs="Arial"/>
          <w:bCs/>
          <w:sz w:val="24"/>
          <w:szCs w:val="24"/>
        </w:rPr>
        <w:t>Energy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F269C">
        <w:rPr>
          <w:rFonts w:ascii="Arial" w:hAnsi="Arial" w:cs="Arial"/>
          <w:bCs/>
          <w:sz w:val="24"/>
          <w:szCs w:val="24"/>
        </w:rPr>
        <w:t xml:space="preserve">Local in the development and </w:t>
      </w:r>
    </w:p>
    <w:p w14:paraId="7938BB0E" w14:textId="33AE788C" w:rsidR="004F269C" w:rsidRDefault="004F269C" w:rsidP="004F269C">
      <w:pPr>
        <w:spacing w:after="0"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</w:t>
      </w:r>
      <w:r w:rsidRPr="004F269C">
        <w:rPr>
          <w:rFonts w:ascii="Arial" w:hAnsi="Arial" w:cs="Arial"/>
          <w:bCs/>
          <w:sz w:val="24"/>
          <w:szCs w:val="24"/>
        </w:rPr>
        <w:t>understanding of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F269C">
        <w:rPr>
          <w:rFonts w:ascii="Arial" w:hAnsi="Arial" w:cs="Arial"/>
          <w:bCs/>
          <w:sz w:val="24"/>
          <w:szCs w:val="24"/>
        </w:rPr>
        <w:t xml:space="preserve">community and local energy </w:t>
      </w:r>
    </w:p>
    <w:p w14:paraId="3499C330" w14:textId="4780BF6B" w:rsidR="004F269C" w:rsidRPr="004F269C" w:rsidRDefault="004F269C">
      <w:pPr>
        <w:spacing w:after="0" w:line="256" w:lineRule="auto"/>
        <w:rPr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business models</w:t>
      </w:r>
    </w:p>
    <w:p w14:paraId="69F7F4AD" w14:textId="3EB1D90D" w:rsidR="00501370" w:rsidRPr="004F269C" w:rsidRDefault="00D14D39">
      <w:pPr>
        <w:spacing w:after="0" w:line="256" w:lineRule="auto"/>
        <w:rPr>
          <w:rFonts w:ascii="Arial" w:hAnsi="Arial" w:cs="Arial"/>
          <w:bCs/>
          <w:sz w:val="24"/>
          <w:szCs w:val="24"/>
        </w:rPr>
      </w:pPr>
      <w:r w:rsidRPr="004F269C">
        <w:rPr>
          <w:rFonts w:ascii="Arial" w:hAnsi="Arial" w:cs="Arial"/>
          <w:bCs/>
          <w:sz w:val="24"/>
          <w:szCs w:val="24"/>
        </w:rPr>
        <w:t xml:space="preserve">                                                   </w:t>
      </w:r>
    </w:p>
    <w:p w14:paraId="0C33C86B" w14:textId="4950C6CA" w:rsidR="00501370" w:rsidRPr="0071028A" w:rsidRDefault="00347FE0" w:rsidP="00650794">
      <w:pPr>
        <w:spacing w:after="120" w:line="480" w:lineRule="auto"/>
        <w:ind w:right="-1440"/>
        <w:rPr>
          <w:rFonts w:ascii="Arial" w:hAnsi="Arial" w:cs="Arial"/>
          <w:bCs/>
          <w:sz w:val="24"/>
          <w:szCs w:val="24"/>
        </w:rPr>
      </w:pPr>
      <w:r w:rsidRPr="004F269C">
        <w:rPr>
          <w:rFonts w:ascii="Arial" w:eastAsia="Arial" w:hAnsi="Arial" w:cs="Arial"/>
          <w:sz w:val="24"/>
          <w:szCs w:val="24"/>
        </w:rPr>
        <w:t>THE BUYER:</w:t>
      </w:r>
      <w:r w:rsidRPr="004F269C">
        <w:rPr>
          <w:rFonts w:ascii="Arial" w:eastAsia="Arial" w:hAnsi="Arial" w:cs="Arial"/>
          <w:sz w:val="24"/>
          <w:szCs w:val="24"/>
        </w:rPr>
        <w:tab/>
      </w:r>
      <w:r w:rsidRPr="004F269C">
        <w:rPr>
          <w:rFonts w:ascii="Arial" w:eastAsia="Arial" w:hAnsi="Arial" w:cs="Arial"/>
          <w:sz w:val="24"/>
          <w:szCs w:val="24"/>
        </w:rPr>
        <w:tab/>
      </w:r>
      <w:r w:rsidRPr="004F269C">
        <w:rPr>
          <w:rFonts w:ascii="Arial" w:eastAsia="Arial" w:hAnsi="Arial" w:cs="Arial"/>
          <w:sz w:val="24"/>
          <w:szCs w:val="24"/>
        </w:rPr>
        <w:tab/>
      </w:r>
      <w:r w:rsidR="003358D0" w:rsidRPr="004F269C">
        <w:rPr>
          <w:rFonts w:ascii="Arial" w:hAnsi="Arial" w:cs="Arial"/>
          <w:bCs/>
          <w:sz w:val="24"/>
          <w:szCs w:val="24"/>
        </w:rPr>
        <w:t>Department for Energy Security &amp; Net Zero</w:t>
      </w:r>
      <w:r w:rsidR="0071028A">
        <w:rPr>
          <w:rFonts w:ascii="Arial" w:hAnsi="Arial" w:cs="Arial"/>
          <w:bCs/>
          <w:sz w:val="24"/>
          <w:szCs w:val="24"/>
        </w:rPr>
        <w:t xml:space="preserve"> (DESNZ)   </w:t>
      </w:r>
      <w:r w:rsidR="004F269C"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</w:p>
    <w:p w14:paraId="406374C3" w14:textId="283AD1D1" w:rsidR="00501370" w:rsidRPr="00650794" w:rsidRDefault="00347FE0" w:rsidP="00650794">
      <w:pPr>
        <w:spacing w:after="0" w:line="480" w:lineRule="auto"/>
        <w:rPr>
          <w:sz w:val="24"/>
          <w:szCs w:val="24"/>
        </w:rPr>
      </w:pPr>
      <w:r w:rsidRPr="004F269C">
        <w:rPr>
          <w:rFonts w:ascii="Arial" w:eastAsia="Arial" w:hAnsi="Arial" w:cs="Arial"/>
          <w:sz w:val="24"/>
          <w:szCs w:val="24"/>
        </w:rPr>
        <w:t>BUYER ADDRESS</w:t>
      </w:r>
      <w:r w:rsidRPr="004F269C">
        <w:rPr>
          <w:rFonts w:ascii="Arial" w:eastAsia="Arial" w:hAnsi="Arial" w:cs="Arial"/>
          <w:sz w:val="24"/>
          <w:szCs w:val="24"/>
        </w:rPr>
        <w:tab/>
      </w:r>
      <w:r w:rsidRPr="004F269C">
        <w:rPr>
          <w:rFonts w:ascii="Arial" w:eastAsia="Arial" w:hAnsi="Arial" w:cs="Arial"/>
          <w:sz w:val="24"/>
          <w:szCs w:val="24"/>
        </w:rPr>
        <w:tab/>
      </w:r>
      <w:r w:rsidRPr="004F269C">
        <w:rPr>
          <w:rFonts w:ascii="Arial" w:eastAsia="Arial" w:hAnsi="Arial" w:cs="Arial"/>
          <w:sz w:val="24"/>
          <w:szCs w:val="24"/>
        </w:rPr>
        <w:tab/>
      </w:r>
      <w:r w:rsidR="004F269C" w:rsidRPr="004F269C">
        <w:rPr>
          <w:rFonts w:ascii="Arial" w:eastAsia="Arial" w:hAnsi="Arial" w:cs="Arial"/>
          <w:sz w:val="24"/>
          <w:szCs w:val="24"/>
        </w:rPr>
        <w:t>3</w:t>
      </w:r>
      <w:r w:rsidR="004F269C" w:rsidRPr="004F269C">
        <w:rPr>
          <w:rFonts w:ascii="Arial" w:hAnsi="Arial" w:cs="Arial"/>
          <w:sz w:val="24"/>
          <w:szCs w:val="24"/>
        </w:rPr>
        <w:t>-8 Whitehall Place, London, SW1A 2ED</w:t>
      </w:r>
      <w:r w:rsidRPr="004F269C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923" w:type="dxa"/>
        <w:tblInd w:w="0" w:type="dxa"/>
        <w:tblLook w:val="04A0" w:firstRow="1" w:lastRow="0" w:firstColumn="1" w:lastColumn="0" w:noHBand="0" w:noVBand="1"/>
      </w:tblPr>
      <w:tblGrid>
        <w:gridCol w:w="3492"/>
        <w:gridCol w:w="6431"/>
      </w:tblGrid>
      <w:tr w:rsidR="00650794" w:rsidRPr="009F5ED4" w14:paraId="35A96E73" w14:textId="77777777" w:rsidTr="001C71C7">
        <w:trPr>
          <w:trHeight w:val="353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20722A39" w14:textId="77777777" w:rsidR="00650794" w:rsidRPr="00344DD8" w:rsidRDefault="00650794" w:rsidP="00650794">
            <w:pPr>
              <w:tabs>
                <w:tab w:val="center" w:pos="2160"/>
                <w:tab w:val="center" w:pos="2881"/>
              </w:tabs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44DD8">
              <w:rPr>
                <w:rFonts w:ascii="Arial" w:eastAsia="Arial" w:hAnsi="Arial" w:cs="Arial"/>
                <w:sz w:val="24"/>
                <w:szCs w:val="24"/>
              </w:rPr>
              <w:t xml:space="preserve">THE SUPPLIER:  </w:t>
            </w:r>
            <w:r w:rsidRPr="00344DD8"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  <w:r w:rsidRPr="00344DD8"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</w:tcPr>
          <w:p w14:paraId="56CA9B02" w14:textId="78B60FC8" w:rsidR="00650794" w:rsidRPr="00EF6BC1" w:rsidRDefault="00021B92" w:rsidP="00EF6BC1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F6BC1" w:rsidRPr="0008464B">
              <w:rPr>
                <w:rFonts w:ascii="Arial" w:eastAsia="Arial" w:hAnsi="Arial" w:cs="Arial"/>
                <w:sz w:val="24"/>
                <w:szCs w:val="24"/>
              </w:rPr>
              <w:t xml:space="preserve">Guide </w:t>
            </w:r>
            <w:r w:rsidR="00EF6BC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EF6BC1" w:rsidRPr="0008464B">
              <w:rPr>
                <w:rFonts w:ascii="Arial" w:eastAsia="Arial" w:hAnsi="Arial" w:cs="Arial"/>
                <w:sz w:val="24"/>
                <w:szCs w:val="24"/>
              </w:rPr>
              <w:t>ouse Europe Limited</w:t>
            </w:r>
          </w:p>
        </w:tc>
      </w:tr>
      <w:tr w:rsidR="00650794" w:rsidRPr="009F5ED4" w14:paraId="3F870C2B" w14:textId="77777777" w:rsidTr="001C71C7">
        <w:trPr>
          <w:trHeight w:val="433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EF9A2" w14:textId="77777777" w:rsidR="00650794" w:rsidRPr="00344DD8" w:rsidRDefault="00650794" w:rsidP="00650794">
            <w:pPr>
              <w:tabs>
                <w:tab w:val="center" w:pos="2881"/>
              </w:tabs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44DD8">
              <w:rPr>
                <w:rFonts w:ascii="Arial" w:eastAsia="Arial" w:hAnsi="Arial" w:cs="Arial"/>
                <w:sz w:val="24"/>
                <w:szCs w:val="24"/>
              </w:rPr>
              <w:t xml:space="preserve">SUPPLIER ADDRESS:  </w:t>
            </w:r>
            <w:r w:rsidRPr="00344DD8"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10577" w14:textId="77777777" w:rsidR="00650794" w:rsidRDefault="0080357F" w:rsidP="00021B92">
            <w:pPr>
              <w:ind w:left="5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464B">
              <w:rPr>
                <w:rFonts w:ascii="Arial" w:eastAsia="Arial" w:hAnsi="Arial" w:cs="Arial"/>
                <w:sz w:val="24"/>
                <w:szCs w:val="24"/>
              </w:rPr>
              <w:t>c/o Company Secr</w:t>
            </w:r>
            <w:r w:rsidRPr="00E750D5">
              <w:rPr>
                <w:rFonts w:ascii="Arial" w:eastAsia="Calibri" w:hAnsi="Arial" w:cs="Arial"/>
                <w:bCs/>
                <w:sz w:val="24"/>
                <w:szCs w:val="24"/>
              </w:rPr>
              <w:t>etarial Department, 280</w:t>
            </w:r>
            <w:r w:rsidR="00F44383" w:rsidRPr="00E750D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</w:t>
            </w:r>
            <w:r w:rsidR="005660C2" w:rsidRPr="00E750D5">
              <w:rPr>
                <w:rFonts w:ascii="Arial" w:eastAsia="Calibri" w:hAnsi="Arial" w:cs="Arial"/>
                <w:bCs/>
                <w:sz w:val="24"/>
                <w:szCs w:val="24"/>
              </w:rPr>
              <w:t>Bishopsgate, London, EC2M 4AG</w:t>
            </w:r>
          </w:p>
          <w:p w14:paraId="33BB9D1C" w14:textId="78B5E9D5" w:rsidR="00021B92" w:rsidRPr="00344DD8" w:rsidRDefault="00021B92" w:rsidP="00E750D5">
            <w:pPr>
              <w:ind w:left="5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0794" w:rsidRPr="009F5ED4" w14:paraId="0C8704BC" w14:textId="77777777" w:rsidTr="001C71C7">
        <w:trPr>
          <w:trHeight w:val="432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AB506" w14:textId="77777777" w:rsidR="00650794" w:rsidRPr="00344DD8" w:rsidRDefault="00650794" w:rsidP="00650794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44DD8">
              <w:rPr>
                <w:rFonts w:ascii="Arial" w:eastAsia="Arial" w:hAnsi="Arial" w:cs="Arial"/>
                <w:sz w:val="24"/>
                <w:szCs w:val="24"/>
              </w:rPr>
              <w:t xml:space="preserve">REGISTRATION NUMBER:  </w:t>
            </w: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F7421" w14:textId="76C74B42" w:rsidR="00650794" w:rsidRPr="00344DD8" w:rsidRDefault="002823CD" w:rsidP="00650794">
            <w:pPr>
              <w:spacing w:line="480" w:lineRule="auto"/>
              <w:ind w:left="5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13953">
              <w:rPr>
                <w:rFonts w:ascii="Arial" w:eastAsia="Arial" w:hAnsi="Arial" w:cs="Arial"/>
                <w:sz w:val="24"/>
                <w:szCs w:val="24"/>
              </w:rPr>
              <w:t>11378449</w:t>
            </w:r>
          </w:p>
        </w:tc>
      </w:tr>
      <w:tr w:rsidR="00650794" w:rsidRPr="00344DD8" w14:paraId="3414F350" w14:textId="77777777" w:rsidTr="001C71C7">
        <w:trPr>
          <w:trHeight w:val="8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659B" w14:textId="77777777" w:rsidR="00650794" w:rsidRPr="00344DD8" w:rsidRDefault="00650794" w:rsidP="00650794">
            <w:pPr>
              <w:tabs>
                <w:tab w:val="center" w:pos="2881"/>
              </w:tabs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44DD8">
              <w:rPr>
                <w:rFonts w:ascii="Arial" w:eastAsia="Arial" w:hAnsi="Arial" w:cs="Arial"/>
                <w:sz w:val="24"/>
                <w:szCs w:val="24"/>
              </w:rPr>
              <w:t xml:space="preserve">DUNS NUMBER:        </w:t>
            </w:r>
            <w:r w:rsidRPr="00344DD8"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FC5D3" w14:textId="341D0758" w:rsidR="00650794" w:rsidRPr="00344DD8" w:rsidRDefault="002823CD" w:rsidP="00650794">
            <w:pPr>
              <w:spacing w:line="480" w:lineRule="auto"/>
              <w:ind w:left="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N/A.</w:t>
            </w:r>
            <w:r w:rsidR="00650794" w:rsidRPr="00344DD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2EE2F24" w14:textId="77777777" w:rsidR="002823CD" w:rsidRDefault="002823CD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6CE5727" w14:textId="1EBBFCCF" w:rsidR="00501370" w:rsidRDefault="00347FE0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54F23494" w14:textId="77777777" w:rsidR="00501370" w:rsidRDefault="00501370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6AD8018E" w14:textId="78DE7947" w:rsidR="00501370" w:rsidRDefault="00347FE0" w:rsidP="00E750D5">
      <w:pPr>
        <w:spacing w:after="0" w:line="256" w:lineRule="auto"/>
        <w:ind w:right="-613"/>
        <w:jc w:val="both"/>
        <w:rPr>
          <w:rFonts w:ascii="Arial" w:eastAsia="Arial" w:hAnsi="Arial" w:cs="Arial"/>
          <w:sz w:val="24"/>
          <w:szCs w:val="24"/>
        </w:rPr>
      </w:pPr>
      <w:r w:rsidRPr="009A7249">
        <w:rPr>
          <w:rFonts w:ascii="Arial" w:eastAsia="Arial" w:hAnsi="Arial" w:cs="Arial"/>
          <w:sz w:val="24"/>
          <w:szCs w:val="24"/>
        </w:rPr>
        <w:t>This Order Form is for the provision of the Deliverables and dated</w:t>
      </w:r>
      <w:r w:rsidR="009A7249">
        <w:rPr>
          <w:rFonts w:ascii="Arial" w:eastAsia="Arial" w:hAnsi="Arial" w:cs="Arial"/>
          <w:sz w:val="24"/>
          <w:szCs w:val="24"/>
        </w:rPr>
        <w:t xml:space="preserve"> </w:t>
      </w:r>
      <w:r w:rsidR="00E94D00">
        <w:rPr>
          <w:rFonts w:ascii="Arial" w:eastAsia="Arial" w:hAnsi="Arial" w:cs="Arial"/>
          <w:sz w:val="24"/>
          <w:szCs w:val="24"/>
        </w:rPr>
        <w:t>Friday 31</w:t>
      </w:r>
      <w:r w:rsidR="00E94D00" w:rsidRPr="00E94D00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E94D00">
        <w:rPr>
          <w:rFonts w:ascii="Arial" w:eastAsia="Arial" w:hAnsi="Arial" w:cs="Arial"/>
          <w:sz w:val="24"/>
          <w:szCs w:val="24"/>
        </w:rPr>
        <w:t xml:space="preserve"> October 2025.</w:t>
      </w:r>
      <w:r w:rsidR="00021B92">
        <w:rPr>
          <w:rFonts w:ascii="Arial" w:eastAsia="Arial" w:hAnsi="Arial" w:cs="Arial"/>
          <w:sz w:val="24"/>
          <w:szCs w:val="24"/>
        </w:rPr>
        <w:t xml:space="preserve"> </w:t>
      </w:r>
    </w:p>
    <w:p w14:paraId="3774AF7A" w14:textId="77777777" w:rsidR="00650794" w:rsidRDefault="00650794">
      <w:pPr>
        <w:spacing w:after="0" w:line="256" w:lineRule="auto"/>
        <w:jc w:val="both"/>
      </w:pPr>
    </w:p>
    <w:p w14:paraId="7BC0A516" w14:textId="1EFFABEF" w:rsidR="00501370" w:rsidRPr="004C0325" w:rsidRDefault="00347FE0">
      <w:pPr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F31B71">
        <w:rPr>
          <w:rFonts w:ascii="Arial" w:eastAsia="Arial" w:hAnsi="Arial" w:cs="Arial"/>
          <w:sz w:val="24"/>
          <w:szCs w:val="24"/>
        </w:rPr>
        <w:t>RM6313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71028A" w:rsidRPr="00021B92">
        <w:rPr>
          <w:rFonts w:ascii="Arial" w:eastAsia="Arial" w:hAnsi="Arial" w:cs="Arial"/>
          <w:sz w:val="24"/>
          <w:szCs w:val="24"/>
        </w:rPr>
        <w:t>PS25242</w:t>
      </w:r>
      <w:r w:rsidR="00985369" w:rsidRPr="00021B92">
        <w:rPr>
          <w:rFonts w:ascii="Arial" w:eastAsia="Arial" w:hAnsi="Arial" w:cs="Arial"/>
          <w:sz w:val="24"/>
          <w:szCs w:val="24"/>
        </w:rPr>
        <w:t xml:space="preserve"> </w:t>
      </w:r>
      <w:r w:rsidR="0071028A" w:rsidRPr="00021B92">
        <w:rPr>
          <w:rFonts w:ascii="Arial" w:eastAsia="Arial" w:hAnsi="Arial" w:cs="Arial"/>
          <w:sz w:val="24"/>
          <w:szCs w:val="24"/>
        </w:rPr>
        <w:t xml:space="preserve">- </w:t>
      </w:r>
      <w:r w:rsidR="00F31B71" w:rsidRPr="00021B92">
        <w:rPr>
          <w:rFonts w:ascii="Arial" w:eastAsia="Arial" w:hAnsi="Arial" w:cs="Arial"/>
          <w:sz w:val="24"/>
          <w:szCs w:val="24"/>
        </w:rPr>
        <w:t>Services to support Great British Energy Local in the development and understanding of community and local energy business models.</w:t>
      </w:r>
    </w:p>
    <w:p w14:paraId="288A2A9D" w14:textId="77777777" w:rsidR="00501370" w:rsidRDefault="00501370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579198FC" w14:textId="77777777" w:rsidR="00501370" w:rsidRPr="003C563F" w:rsidRDefault="00347FE0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3C563F">
        <w:rPr>
          <w:rFonts w:ascii="Arial" w:eastAsia="Arial" w:hAnsi="Arial" w:cs="Arial"/>
          <w:sz w:val="24"/>
          <w:szCs w:val="24"/>
        </w:rPr>
        <w:t>DPS FILTER CATEGORY(IES):</w:t>
      </w:r>
    </w:p>
    <w:p w14:paraId="07E2693E" w14:textId="77777777" w:rsidR="003C563F" w:rsidRPr="0071028A" w:rsidRDefault="003C563F" w:rsidP="0071028A">
      <w:pPr>
        <w:pStyle w:val="ListParagraph"/>
        <w:numPr>
          <w:ilvl w:val="0"/>
          <w:numId w:val="9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71028A">
        <w:rPr>
          <w:rFonts w:ascii="Arial" w:eastAsia="Arial" w:hAnsi="Arial" w:cs="Arial"/>
          <w:sz w:val="24"/>
          <w:szCs w:val="24"/>
        </w:rPr>
        <w:t>Policy Delivery - Climate Change</w:t>
      </w:r>
    </w:p>
    <w:p w14:paraId="13EC2AB8" w14:textId="77777777" w:rsidR="003C563F" w:rsidRPr="0071028A" w:rsidRDefault="003C563F" w:rsidP="0071028A">
      <w:pPr>
        <w:pStyle w:val="ListParagraph"/>
        <w:numPr>
          <w:ilvl w:val="0"/>
          <w:numId w:val="9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71028A">
        <w:rPr>
          <w:rFonts w:ascii="Arial" w:eastAsia="Arial" w:hAnsi="Arial" w:cs="Arial"/>
          <w:sz w:val="24"/>
          <w:szCs w:val="24"/>
        </w:rPr>
        <w:t>Policy Delivery - Energy Financing</w:t>
      </w:r>
    </w:p>
    <w:p w14:paraId="5846604F" w14:textId="77777777" w:rsidR="003C563F" w:rsidRDefault="003C563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03B95485" w14:textId="77777777" w:rsidR="003C563F" w:rsidRDefault="003C563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5E8B0F35" w14:textId="77777777" w:rsidR="00501370" w:rsidRDefault="00347FE0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bookmarkStart w:id="0" w:name="_heading=h.30j0zll"/>
      <w:bookmarkEnd w:id="0"/>
      <w:r>
        <w:rPr>
          <w:rFonts w:ascii="Arial" w:eastAsia="Arial" w:hAnsi="Arial" w:cs="Arial"/>
          <w:sz w:val="24"/>
          <w:szCs w:val="24"/>
        </w:rPr>
        <w:t>ORDER SPECIAL TERMS</w:t>
      </w:r>
    </w:p>
    <w:p w14:paraId="17D35ADE" w14:textId="77777777" w:rsidR="00501370" w:rsidRDefault="00347FE0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79F10FEB" w14:textId="5D8D27BB" w:rsidR="00501370" w:rsidRDefault="00347FE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2FFCA3C2" w14:textId="77777777" w:rsidR="00501370" w:rsidRDefault="00501370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A2306D9" w14:textId="77777777" w:rsidR="00501370" w:rsidRDefault="00347FE0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CONTRACT STRUCTURE OPTIONS</w:t>
      </w:r>
    </w:p>
    <w:p w14:paraId="7A67E604" w14:textId="77777777" w:rsidR="00501370" w:rsidRDefault="00347FE0" w:rsidP="0071028A">
      <w:pPr>
        <w:tabs>
          <w:tab w:val="left" w:pos="2257"/>
        </w:tabs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 xml:space="preserve">The following Parts of this Order Form apply to the Order Contract. Any unchecked Parts </w:t>
      </w:r>
      <w:r>
        <w:rPr>
          <w:rFonts w:ascii="Arial" w:eastAsia="Arial" w:hAnsi="Arial" w:cs="Arial"/>
          <w:b/>
          <w:sz w:val="24"/>
          <w:szCs w:val="24"/>
        </w:rPr>
        <w:t>do not</w:t>
      </w:r>
      <w:r>
        <w:rPr>
          <w:rFonts w:ascii="Arial" w:eastAsia="Arial" w:hAnsi="Arial" w:cs="Arial"/>
          <w:sz w:val="24"/>
          <w:szCs w:val="24"/>
        </w:rPr>
        <w:t xml:space="preserve"> apply to the Order Contract:</w:t>
      </w:r>
    </w:p>
    <w:p w14:paraId="7EF02734" w14:textId="77777777" w:rsidR="00501370" w:rsidRDefault="00501370">
      <w:pPr>
        <w:tabs>
          <w:tab w:val="left" w:pos="2257"/>
        </w:tabs>
        <w:spacing w:after="0" w:line="25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9E87F5F" w14:textId="77777777" w:rsidR="00501370" w:rsidRDefault="00501370">
      <w:pPr>
        <w:tabs>
          <w:tab w:val="left" w:pos="2257"/>
        </w:tabs>
        <w:spacing w:after="0" w:line="256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2"/>
        <w:gridCol w:w="2784"/>
      </w:tblGrid>
      <w:tr w:rsidR="00501370" w14:paraId="49554436" w14:textId="77777777" w:rsidTr="00035E5D">
        <w:trPr>
          <w:trHeight w:val="416"/>
        </w:trPr>
        <w:tc>
          <w:tcPr>
            <w:tcW w:w="6232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3994" w14:textId="77777777" w:rsidR="00501370" w:rsidRDefault="00347FE0">
            <w:pPr>
              <w:tabs>
                <w:tab w:val="left" w:pos="2257"/>
              </w:tabs>
              <w:spacing w:after="0" w:line="256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Part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(DPS Core Terms Order Contract)</w:t>
            </w:r>
          </w:p>
        </w:tc>
        <w:tc>
          <w:tcPr>
            <w:tcW w:w="27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A2FA" w14:textId="2DC1CA58" w:rsidR="00501370" w:rsidRPr="00134218" w:rsidRDefault="00134218">
            <w:pPr>
              <w:tabs>
                <w:tab w:val="left" w:pos="2257"/>
              </w:tabs>
              <w:spacing w:after="0"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134218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501370" w14:paraId="481CEE0B" w14:textId="77777777" w:rsidTr="00035E5D">
        <w:trPr>
          <w:trHeight w:val="382"/>
        </w:trPr>
        <w:tc>
          <w:tcPr>
            <w:tcW w:w="6232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9AF7" w14:textId="77777777" w:rsidR="00501370" w:rsidRDefault="00347FE0">
            <w:pPr>
              <w:tabs>
                <w:tab w:val="left" w:pos="2257"/>
              </w:tabs>
              <w:spacing w:after="0" w:line="256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Part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(Industry Terms Order Contract)</w:t>
            </w:r>
          </w:p>
        </w:tc>
        <w:tc>
          <w:tcPr>
            <w:tcW w:w="27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DD48" w14:textId="2F2BC79A" w:rsidR="00501370" w:rsidRDefault="00501370">
            <w:pPr>
              <w:tabs>
                <w:tab w:val="left" w:pos="2257"/>
              </w:tabs>
              <w:spacing w:after="0" w:line="256" w:lineRule="auto"/>
              <w:jc w:val="center"/>
            </w:pPr>
          </w:p>
        </w:tc>
      </w:tr>
      <w:tr w:rsidR="00501370" w14:paraId="503E776B" w14:textId="77777777" w:rsidTr="00035E5D">
        <w:trPr>
          <w:trHeight w:val="441"/>
        </w:trPr>
        <w:tc>
          <w:tcPr>
            <w:tcW w:w="6232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0280" w14:textId="77777777" w:rsidR="00501370" w:rsidRDefault="00347FE0">
            <w:pPr>
              <w:tabs>
                <w:tab w:val="left" w:pos="2257"/>
              </w:tabs>
              <w:spacing w:after="0" w:line="256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Part 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(Updates to Industry Terms Order Contracts)</w:t>
            </w:r>
          </w:p>
        </w:tc>
        <w:tc>
          <w:tcPr>
            <w:tcW w:w="27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AE8F" w14:textId="3D953DBB" w:rsidR="00501370" w:rsidRDefault="00501370">
            <w:pPr>
              <w:tabs>
                <w:tab w:val="left" w:pos="2257"/>
              </w:tabs>
              <w:spacing w:after="0" w:line="256" w:lineRule="auto"/>
              <w:jc w:val="center"/>
            </w:pPr>
          </w:p>
        </w:tc>
      </w:tr>
    </w:tbl>
    <w:p w14:paraId="07782B0D" w14:textId="77777777" w:rsidR="00501370" w:rsidRDefault="00501370">
      <w:pPr>
        <w:tabs>
          <w:tab w:val="left" w:pos="2257"/>
        </w:tabs>
        <w:spacing w:after="0" w:line="25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81849C5" w14:textId="77777777" w:rsidR="00501370" w:rsidRDefault="00501370">
      <w:pPr>
        <w:jc w:val="center"/>
      </w:pPr>
    </w:p>
    <w:p w14:paraId="46D2DF4F" w14:textId="77777777" w:rsidR="00501370" w:rsidRDefault="00347FE0">
      <w:pPr>
        <w:keepNext/>
        <w:pageBreakBefore/>
        <w:spacing w:after="0"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ORDER FORM PART A</w:t>
      </w:r>
    </w:p>
    <w:p w14:paraId="22CDC440" w14:textId="77777777" w:rsidR="00501370" w:rsidRDefault="00501370">
      <w:pPr>
        <w:keepNext/>
        <w:spacing w:after="0"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AEE89F7" w14:textId="77777777" w:rsidR="00501370" w:rsidRDefault="00347FE0">
      <w:pPr>
        <w:keepNext/>
        <w:spacing w:after="0"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DPS CORE TERMS ORDER CONTRACT</w:t>
      </w:r>
    </w:p>
    <w:p w14:paraId="3C2FA3D8" w14:textId="77777777" w:rsidR="00501370" w:rsidRDefault="00501370">
      <w:pPr>
        <w:keepNext/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AAD6A84" w14:textId="77777777" w:rsidR="00501370" w:rsidRDefault="00347FE0">
      <w:pPr>
        <w:keepNext/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Part A shall apply only if selected in the Contract Structure Options section above. </w:t>
      </w:r>
    </w:p>
    <w:p w14:paraId="39DC03A6" w14:textId="77777777" w:rsidR="00501370" w:rsidRDefault="00501370">
      <w:pPr>
        <w:keepNext/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4884CBE6" w14:textId="77777777" w:rsidR="00501370" w:rsidRDefault="00347FE0">
      <w:pPr>
        <w:keepNext/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INCORPORATED TERMS</w:t>
      </w:r>
    </w:p>
    <w:p w14:paraId="298F132B" w14:textId="77777777" w:rsidR="00501370" w:rsidRDefault="00347FE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70DF1F93" w14:textId="77777777" w:rsidR="00501370" w:rsidRDefault="00347FE0" w:rsidP="0071028A">
      <w:pPr>
        <w:numPr>
          <w:ilvl w:val="0"/>
          <w:numId w:val="3"/>
        </w:numP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3ACB4B21" w14:textId="6D6E66B7" w:rsidR="00501370" w:rsidRPr="00134218" w:rsidRDefault="00347FE0" w:rsidP="0071028A">
      <w:pPr>
        <w:numPr>
          <w:ilvl w:val="0"/>
          <w:numId w:val="3"/>
        </w:numPr>
        <w:spacing w:after="0" w:line="256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 w:rsidR="00134218">
        <w:rPr>
          <w:rFonts w:ascii="Arial" w:eastAsia="Arial" w:hAnsi="Arial" w:cs="Arial"/>
          <w:color w:val="000000"/>
          <w:sz w:val="24"/>
          <w:szCs w:val="24"/>
        </w:rPr>
        <w:t>RM6313</w:t>
      </w:r>
    </w:p>
    <w:p w14:paraId="240E0D3A" w14:textId="7869A7F4" w:rsidR="00501370" w:rsidRPr="00134218" w:rsidRDefault="00347FE0" w:rsidP="0071028A">
      <w:pPr>
        <w:numPr>
          <w:ilvl w:val="0"/>
          <w:numId w:val="3"/>
        </w:numPr>
        <w:spacing w:after="0" w:line="256" w:lineRule="auto"/>
      </w:pPr>
      <w:r w:rsidRPr="00134218"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4A1E348C" w14:textId="77777777" w:rsidR="00501370" w:rsidRDefault="00347FE0" w:rsidP="0071028A">
      <w:pPr>
        <w:keepNext/>
        <w:numPr>
          <w:ilvl w:val="0"/>
          <w:numId w:val="3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CBA5BE5" w14:textId="77777777" w:rsidR="00501370" w:rsidRDefault="00501370" w:rsidP="0071028A">
      <w:pPr>
        <w:keepNext/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4641A55" w14:textId="593546C4" w:rsidR="00501370" w:rsidRDefault="00347FE0" w:rsidP="0071028A">
      <w:pPr>
        <w:numPr>
          <w:ilvl w:val="0"/>
          <w:numId w:val="4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>Joint Schedules for</w:t>
      </w:r>
      <w:r w:rsidR="0048525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8525F" w:rsidRPr="0071028A">
        <w:rPr>
          <w:rFonts w:ascii="Arial" w:eastAsia="Arial" w:hAnsi="Arial" w:cs="Arial"/>
          <w:b/>
          <w:bCs/>
          <w:color w:val="000000"/>
          <w:sz w:val="24"/>
          <w:szCs w:val="24"/>
        </w:rPr>
        <w:t>RM6313</w:t>
      </w:r>
    </w:p>
    <w:p w14:paraId="6F532D48" w14:textId="77777777" w:rsidR="00501370" w:rsidRDefault="00347FE0" w:rsidP="0071028A">
      <w:pPr>
        <w:numPr>
          <w:ilvl w:val="1"/>
          <w:numId w:val="4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64FD0D67" w14:textId="77777777" w:rsidR="00501370" w:rsidRDefault="00347FE0" w:rsidP="0071028A">
      <w:pPr>
        <w:numPr>
          <w:ilvl w:val="1"/>
          <w:numId w:val="4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AF81822" w14:textId="77777777" w:rsidR="00501370" w:rsidRDefault="00347FE0" w:rsidP="0071028A">
      <w:pPr>
        <w:numPr>
          <w:ilvl w:val="1"/>
          <w:numId w:val="4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EE9C1B4" w14:textId="2E86EC60" w:rsidR="009A7249" w:rsidRDefault="009A7249" w:rsidP="0071028A">
      <w:pPr>
        <w:numPr>
          <w:ilvl w:val="1"/>
          <w:numId w:val="4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</w:p>
    <w:p w14:paraId="4C0D1FB9" w14:textId="77777777" w:rsidR="0071028A" w:rsidRDefault="00347FE0" w:rsidP="0071028A">
      <w:pPr>
        <w:numPr>
          <w:ilvl w:val="1"/>
          <w:numId w:val="4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48525F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</w:p>
    <w:p w14:paraId="04653EAE" w14:textId="3AE7073A" w:rsidR="00501370" w:rsidRPr="0048525F" w:rsidRDefault="00347FE0" w:rsidP="001D407A">
      <w:pPr>
        <w:spacing w:after="0" w:line="256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48525F">
        <w:rPr>
          <w:rFonts w:ascii="Arial" w:eastAsia="Arial" w:hAnsi="Arial" w:cs="Arial"/>
          <w:color w:val="000000"/>
          <w:sz w:val="24"/>
          <w:szCs w:val="24"/>
        </w:rPr>
        <w:tab/>
      </w:r>
      <w:r w:rsidRPr="0048525F">
        <w:rPr>
          <w:rFonts w:ascii="Arial" w:eastAsia="Arial" w:hAnsi="Arial" w:cs="Arial"/>
          <w:color w:val="000000"/>
          <w:sz w:val="24"/>
          <w:szCs w:val="24"/>
        </w:rPr>
        <w:tab/>
      </w:r>
      <w:r w:rsidRPr="0048525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F3A3FCE" w14:textId="0CEC767B" w:rsidR="00501370" w:rsidRDefault="00347FE0" w:rsidP="0071028A">
      <w:pPr>
        <w:numPr>
          <w:ilvl w:val="0"/>
          <w:numId w:val="4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>Order Schedules for</w:t>
      </w:r>
      <w:r w:rsidR="0048525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8525F" w:rsidRPr="0071028A">
        <w:rPr>
          <w:rFonts w:ascii="Arial" w:eastAsia="Arial" w:hAnsi="Arial" w:cs="Arial"/>
          <w:b/>
          <w:bCs/>
          <w:color w:val="000000"/>
          <w:sz w:val="24"/>
          <w:szCs w:val="24"/>
        </w:rPr>
        <w:t>PS25242</w:t>
      </w:r>
      <w:r w:rsidRPr="0071028A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8AE99E1" w14:textId="77777777" w:rsidR="00501370" w:rsidRDefault="00347FE0" w:rsidP="0071028A">
      <w:pPr>
        <w:numPr>
          <w:ilvl w:val="1"/>
          <w:numId w:val="4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1D5210A0" w14:textId="6CF50D63" w:rsidR="00501370" w:rsidRDefault="00347FE0" w:rsidP="0071028A">
      <w:pPr>
        <w:numPr>
          <w:ilvl w:val="1"/>
          <w:numId w:val="4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  <w:r w:rsidR="000C731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84E48" w:rsidRPr="00601E3B">
        <w:rPr>
          <w:rFonts w:ascii="Arial" w:eastAsia="Arial" w:hAnsi="Arial" w:cs="Arial"/>
          <w:sz w:val="24"/>
          <w:szCs w:val="24"/>
        </w:rPr>
        <w:t>PART C&amp;E</w:t>
      </w:r>
    </w:p>
    <w:p w14:paraId="70549354" w14:textId="77777777" w:rsidR="00501370" w:rsidRDefault="00347FE0" w:rsidP="0071028A">
      <w:pPr>
        <w:numPr>
          <w:ilvl w:val="1"/>
          <w:numId w:val="4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3BA815C7" w14:textId="7BE647FB" w:rsidR="009A7249" w:rsidRDefault="009A7249" w:rsidP="0071028A">
      <w:pPr>
        <w:numPr>
          <w:ilvl w:val="1"/>
          <w:numId w:val="4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5 (Pricing Details)</w:t>
      </w:r>
    </w:p>
    <w:p w14:paraId="405C2E70" w14:textId="7A37A276" w:rsidR="009A7249" w:rsidRDefault="009A7249" w:rsidP="0071028A">
      <w:pPr>
        <w:numPr>
          <w:ilvl w:val="1"/>
          <w:numId w:val="4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7 (Key Supplier Staff)</w:t>
      </w:r>
    </w:p>
    <w:p w14:paraId="6A5A5F24" w14:textId="36531E70" w:rsidR="009A7249" w:rsidRDefault="009A7249" w:rsidP="0071028A">
      <w:pPr>
        <w:numPr>
          <w:ilvl w:val="1"/>
          <w:numId w:val="4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12 (Clustering)</w:t>
      </w:r>
    </w:p>
    <w:p w14:paraId="409BBD40" w14:textId="10572D1A" w:rsidR="009A7249" w:rsidRDefault="009A7249" w:rsidP="0071028A">
      <w:pPr>
        <w:numPr>
          <w:ilvl w:val="1"/>
          <w:numId w:val="4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</w:p>
    <w:p w14:paraId="73DFE5D6" w14:textId="77777777" w:rsidR="00501370" w:rsidRDefault="00347FE0" w:rsidP="0071028A">
      <w:pPr>
        <w:numPr>
          <w:ilvl w:val="0"/>
          <w:numId w:val="3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v1.0.3</w:t>
      </w:r>
    </w:p>
    <w:p w14:paraId="6F812E69" w14:textId="3498142E" w:rsidR="00501370" w:rsidRPr="009A7249" w:rsidRDefault="00347FE0" w:rsidP="0071028A">
      <w:pPr>
        <w:numPr>
          <w:ilvl w:val="0"/>
          <w:numId w:val="3"/>
        </w:numPr>
        <w:spacing w:after="0" w:line="256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890697">
        <w:rPr>
          <w:rFonts w:ascii="Arial" w:eastAsia="Arial" w:hAnsi="Arial" w:cs="Arial"/>
          <w:color w:val="000000"/>
          <w:sz w:val="24"/>
          <w:szCs w:val="24"/>
        </w:rPr>
        <w:t xml:space="preserve"> RM6313</w:t>
      </w:r>
    </w:p>
    <w:p w14:paraId="2BF8ACA3" w14:textId="7AC4EFBA" w:rsidR="009A7249" w:rsidRDefault="009A7249" w:rsidP="0071028A">
      <w:pPr>
        <w:numPr>
          <w:ilvl w:val="0"/>
          <w:numId w:val="3"/>
        </w:numPr>
        <w:spacing w:after="0" w:line="256" w:lineRule="auto"/>
      </w:pPr>
      <w:r>
        <w:rPr>
          <w:rFonts w:ascii="Arial" w:eastAsia="Arial" w:hAnsi="Arial" w:cs="Arial"/>
          <w:color w:val="000000"/>
          <w:sz w:val="24"/>
          <w:szCs w:val="24"/>
        </w:rPr>
        <w:t>Order Schedule 4 (Order Tender)</w:t>
      </w:r>
    </w:p>
    <w:p w14:paraId="75F250C8" w14:textId="77777777" w:rsidR="00501370" w:rsidRDefault="00501370" w:rsidP="0071028A">
      <w:pPr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  <w:shd w:val="clear" w:color="auto" w:fill="FFFF00"/>
        </w:rPr>
      </w:pPr>
    </w:p>
    <w:p w14:paraId="6C120C87" w14:textId="77777777" w:rsidR="00501370" w:rsidRDefault="00347FE0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0B778B43" w14:textId="77777777" w:rsidR="00501370" w:rsidRDefault="00501370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4263254" w14:textId="3C0DB2A4" w:rsidR="00501370" w:rsidRPr="00750902" w:rsidRDefault="00347FE0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21B92">
        <w:rPr>
          <w:rFonts w:ascii="Arial" w:eastAsia="Arial" w:hAnsi="Arial" w:cs="Arial"/>
          <w:sz w:val="24"/>
          <w:szCs w:val="24"/>
        </w:rPr>
        <w:t>Tuesday 04th</w:t>
      </w:r>
      <w:r w:rsidR="007A0060">
        <w:rPr>
          <w:rFonts w:ascii="Arial" w:eastAsia="Arial" w:hAnsi="Arial" w:cs="Arial"/>
          <w:sz w:val="24"/>
          <w:szCs w:val="24"/>
        </w:rPr>
        <w:t xml:space="preserve"> November</w:t>
      </w:r>
      <w:r w:rsidR="00021B92">
        <w:rPr>
          <w:rFonts w:ascii="Arial" w:eastAsia="Arial" w:hAnsi="Arial" w:cs="Arial"/>
          <w:sz w:val="24"/>
          <w:szCs w:val="24"/>
        </w:rPr>
        <w:t xml:space="preserve"> 2025</w:t>
      </w:r>
    </w:p>
    <w:p w14:paraId="486581B4" w14:textId="77777777" w:rsidR="00501370" w:rsidRPr="00750902" w:rsidRDefault="00501370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792DB147" w14:textId="151A4EFB" w:rsidR="00501370" w:rsidRPr="00750902" w:rsidRDefault="00347FE0">
      <w:pPr>
        <w:spacing w:after="0" w:line="256" w:lineRule="auto"/>
      </w:pPr>
      <w:r w:rsidRPr="00750902">
        <w:rPr>
          <w:rFonts w:ascii="Arial" w:eastAsia="Arial" w:hAnsi="Arial" w:cs="Arial"/>
          <w:sz w:val="24"/>
          <w:szCs w:val="24"/>
        </w:rPr>
        <w:t xml:space="preserve">ORDER EXPIRY DATE: </w:t>
      </w:r>
      <w:r w:rsidRPr="00750902">
        <w:rPr>
          <w:rFonts w:ascii="Arial" w:eastAsia="Arial" w:hAnsi="Arial" w:cs="Arial"/>
          <w:sz w:val="24"/>
          <w:szCs w:val="24"/>
        </w:rPr>
        <w:tab/>
      </w:r>
      <w:r w:rsidRPr="00750902">
        <w:rPr>
          <w:rFonts w:ascii="Arial" w:eastAsia="Arial" w:hAnsi="Arial" w:cs="Arial"/>
          <w:sz w:val="24"/>
          <w:szCs w:val="24"/>
        </w:rPr>
        <w:tab/>
      </w:r>
      <w:r w:rsidRPr="00750902">
        <w:rPr>
          <w:rFonts w:ascii="Arial" w:eastAsia="Arial" w:hAnsi="Arial" w:cs="Arial"/>
          <w:sz w:val="24"/>
          <w:szCs w:val="24"/>
        </w:rPr>
        <w:tab/>
      </w:r>
      <w:r w:rsidR="00750902">
        <w:rPr>
          <w:rFonts w:ascii="Arial" w:eastAsia="Arial" w:hAnsi="Arial" w:cs="Arial"/>
          <w:sz w:val="24"/>
          <w:szCs w:val="24"/>
        </w:rPr>
        <w:t>Tuesday 31</w:t>
      </w:r>
      <w:r w:rsidR="00750902" w:rsidRPr="00750902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750902">
        <w:rPr>
          <w:rFonts w:ascii="Arial" w:eastAsia="Arial" w:hAnsi="Arial" w:cs="Arial"/>
          <w:sz w:val="24"/>
          <w:szCs w:val="24"/>
        </w:rPr>
        <w:t xml:space="preserve"> March 2026</w:t>
      </w:r>
    </w:p>
    <w:p w14:paraId="68F6D74B" w14:textId="77777777" w:rsidR="00501370" w:rsidRPr="00750902" w:rsidRDefault="00501370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60AE44AA" w14:textId="3448C0EA" w:rsidR="00501370" w:rsidRDefault="00347FE0">
      <w:pPr>
        <w:spacing w:after="0" w:line="256" w:lineRule="auto"/>
      </w:pPr>
      <w:r w:rsidRPr="00750902">
        <w:rPr>
          <w:rFonts w:ascii="Arial" w:eastAsia="Arial" w:hAnsi="Arial" w:cs="Arial"/>
          <w:sz w:val="24"/>
          <w:szCs w:val="24"/>
        </w:rPr>
        <w:t>ORDER INITIAL PERIOD:</w:t>
      </w:r>
      <w:r w:rsidRPr="00750902">
        <w:rPr>
          <w:rFonts w:ascii="Arial" w:eastAsia="Arial" w:hAnsi="Arial" w:cs="Arial"/>
          <w:sz w:val="24"/>
          <w:szCs w:val="24"/>
        </w:rPr>
        <w:tab/>
      </w:r>
      <w:r w:rsidRPr="00750902">
        <w:rPr>
          <w:rFonts w:ascii="Arial" w:eastAsia="Arial" w:hAnsi="Arial" w:cs="Arial"/>
          <w:sz w:val="24"/>
          <w:szCs w:val="24"/>
        </w:rPr>
        <w:tab/>
      </w:r>
      <w:r w:rsidR="00750902" w:rsidRPr="00750902">
        <w:rPr>
          <w:rFonts w:ascii="Arial" w:eastAsia="Arial" w:hAnsi="Arial" w:cs="Arial"/>
          <w:sz w:val="24"/>
          <w:szCs w:val="24"/>
        </w:rPr>
        <w:t xml:space="preserve">           5 months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88D2798" w14:textId="77777777" w:rsidR="00501370" w:rsidRDefault="00501370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7B429674" w14:textId="77777777" w:rsidR="0071028A" w:rsidRDefault="0071028A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7A34B307" w14:textId="77777777" w:rsidR="00501370" w:rsidRDefault="00347FE0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DELIVERABLES </w:t>
      </w:r>
    </w:p>
    <w:p w14:paraId="0F6D4C2C" w14:textId="05317A47" w:rsidR="00501370" w:rsidRDefault="00347FE0">
      <w:pPr>
        <w:tabs>
          <w:tab w:val="left" w:pos="2257"/>
        </w:tabs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6F0FF2D9" w14:textId="77777777" w:rsidR="00501370" w:rsidRDefault="00501370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3ABADD4" w14:textId="1CAAB4E3" w:rsidR="00051A4B" w:rsidRPr="00051A4B" w:rsidRDefault="00051A4B" w:rsidP="00051A4B">
      <w:pPr>
        <w:numPr>
          <w:ilvl w:val="0"/>
          <w:numId w:val="1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</w:t>
      </w:r>
      <w:r w:rsidRPr="00051A4B">
        <w:rPr>
          <w:rFonts w:ascii="Arial" w:eastAsia="Arial" w:hAnsi="Arial" w:cs="Arial"/>
          <w:sz w:val="24"/>
          <w:szCs w:val="24"/>
        </w:rPr>
        <w:t>AXIMUM LIABILITY</w:t>
      </w:r>
    </w:p>
    <w:p w14:paraId="4C387AC7" w14:textId="77777777" w:rsidR="00051A4B" w:rsidRPr="00051A4B" w:rsidRDefault="00051A4B" w:rsidP="00051A4B">
      <w:pPr>
        <w:numPr>
          <w:ilvl w:val="0"/>
          <w:numId w:val="1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051A4B"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2DCAF930" w14:textId="77777777" w:rsidR="00051A4B" w:rsidRPr="00051A4B" w:rsidRDefault="00051A4B" w:rsidP="00051A4B">
      <w:pPr>
        <w:numPr>
          <w:ilvl w:val="0"/>
          <w:numId w:val="1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051A4B">
        <w:rPr>
          <w:rFonts w:ascii="Arial" w:eastAsia="Arial" w:hAnsi="Arial" w:cs="Arial"/>
          <w:sz w:val="24"/>
          <w:szCs w:val="24"/>
        </w:rPr>
        <w:t> </w:t>
      </w:r>
    </w:p>
    <w:p w14:paraId="4780158F" w14:textId="7C49E094" w:rsidR="00051A4B" w:rsidRDefault="00051A4B" w:rsidP="00051A4B">
      <w:pPr>
        <w:tabs>
          <w:tab w:val="left" w:pos="2257"/>
        </w:tabs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The Year 1 Charges used to calculate liability in the first Contract Year is £2</w:t>
      </w:r>
      <w:r w:rsidR="002E71C2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5,000.00 Excluding VAT.</w:t>
      </w:r>
    </w:p>
    <w:p w14:paraId="7F0BE2C8" w14:textId="17C7E472" w:rsidR="00051A4B" w:rsidRPr="00051A4B" w:rsidRDefault="00051A4B" w:rsidP="00051A4B">
      <w:pPr>
        <w:numPr>
          <w:ilvl w:val="0"/>
          <w:numId w:val="1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60814E3" w14:textId="194CBB7A" w:rsidR="00051A4B" w:rsidRPr="00051A4B" w:rsidRDefault="00051A4B" w:rsidP="00051A4B">
      <w:pPr>
        <w:numPr>
          <w:ilvl w:val="0"/>
          <w:numId w:val="1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051A4B">
        <w:rPr>
          <w:rFonts w:ascii="Arial" w:eastAsia="Arial" w:hAnsi="Arial" w:cs="Arial"/>
          <w:sz w:val="24"/>
          <w:szCs w:val="24"/>
        </w:rPr>
        <w:t>In accordance with Clause 11.6, the Supplier’s total aggregate liability in each Contract Year under Clause 14.8 is no more than the Data Protection Liability, being £</w:t>
      </w:r>
      <w:r>
        <w:rPr>
          <w:rFonts w:ascii="Arial" w:eastAsia="Arial" w:hAnsi="Arial" w:cs="Arial"/>
          <w:sz w:val="24"/>
          <w:szCs w:val="24"/>
        </w:rPr>
        <w:t>1,000,000.00</w:t>
      </w:r>
      <w:r w:rsidR="0071028A">
        <w:rPr>
          <w:rFonts w:ascii="Arial" w:eastAsia="Arial" w:hAnsi="Arial" w:cs="Arial"/>
          <w:sz w:val="24"/>
          <w:szCs w:val="24"/>
        </w:rPr>
        <w:t>.</w:t>
      </w:r>
    </w:p>
    <w:p w14:paraId="5A5248FC" w14:textId="77777777" w:rsidR="00501370" w:rsidRDefault="00501370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1C6C636" w14:textId="77777777" w:rsidR="00501370" w:rsidRDefault="00347FE0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0F3240D6" w14:textId="77777777" w:rsidR="00B81BA9" w:rsidRDefault="00B81BA9" w:rsidP="00B81BA9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B81BA9">
        <w:rPr>
          <w:rFonts w:ascii="Arial" w:eastAsia="Arial" w:hAnsi="Arial" w:cs="Arial"/>
          <w:bCs/>
          <w:sz w:val="24"/>
          <w:szCs w:val="24"/>
        </w:rPr>
        <w:t>The total contract value shall not exceed £245,000.00 Excluding VAT.</w:t>
      </w:r>
    </w:p>
    <w:p w14:paraId="1C246D4E" w14:textId="77777777" w:rsidR="00C11FD2" w:rsidRPr="00B81BA9" w:rsidRDefault="00C11FD2" w:rsidP="00B81BA9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</w:p>
    <w:p w14:paraId="4224E0C4" w14:textId="7BB30EA3" w:rsidR="00501370" w:rsidRDefault="00347FE0">
      <w:pPr>
        <w:tabs>
          <w:tab w:val="left" w:pos="2257"/>
        </w:tabs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4C52473F" w14:textId="77777777" w:rsidR="00501370" w:rsidRDefault="00501370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0B840C83" w14:textId="08BE0A51" w:rsidR="00501370" w:rsidRDefault="00347FE0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  <w:r w:rsidR="001F7D02">
        <w:rPr>
          <w:rFonts w:ascii="Arial" w:eastAsia="Arial" w:hAnsi="Arial" w:cs="Arial"/>
          <w:sz w:val="24"/>
          <w:szCs w:val="24"/>
        </w:rPr>
        <w:t xml:space="preserve"> </w:t>
      </w:r>
    </w:p>
    <w:p w14:paraId="40850D5D" w14:textId="33EF08D5" w:rsidR="00501370" w:rsidRDefault="001F7D02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57572D13" w14:textId="77777777" w:rsidR="001F7D02" w:rsidRDefault="001F7D02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sectPr w:rsidR="001F7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8FFE" w14:textId="77777777" w:rsidR="00BA5E1F" w:rsidRDefault="00BA5E1F">
      <w:pPr>
        <w:spacing w:after="0" w:line="240" w:lineRule="auto"/>
      </w:pPr>
      <w:r>
        <w:separator/>
      </w:r>
    </w:p>
  </w:endnote>
  <w:endnote w:type="continuationSeparator" w:id="0">
    <w:p w14:paraId="355F1C22" w14:textId="77777777" w:rsidR="00BA5E1F" w:rsidRDefault="00BA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9C2E" w14:textId="27F41097" w:rsidR="00DD47D1" w:rsidRDefault="00DD47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92D454C" wp14:editId="47C31E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6546725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A327A" w14:textId="295F5574" w:rsidR="00DD47D1" w:rsidRPr="00DD47D1" w:rsidRDefault="00DD47D1" w:rsidP="00DD47D1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47D1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D45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 filled="f" stroked="f">
              <v:textbox style="mso-fit-shape-to-text:t" inset="0,0,0,15pt">
                <w:txbxContent>
                  <w:p w14:paraId="71AA327A" w14:textId="295F5574" w:rsidR="00DD47D1" w:rsidRPr="00DD47D1" w:rsidRDefault="00DD47D1" w:rsidP="00DD47D1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47D1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2DD3" w14:textId="6491FDCE" w:rsidR="00225E69" w:rsidRDefault="00DD47D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FC2A13A" wp14:editId="5C8268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93801537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6AAD6" w14:textId="29A4BB98" w:rsidR="00DD47D1" w:rsidRPr="00DD47D1" w:rsidRDefault="00DD47D1" w:rsidP="00DD47D1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47D1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2A1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9.0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" filled="f" stroked="f">
              <v:textbox style="mso-fit-shape-to-text:t" inset="0,0,0,15pt">
                <w:txbxContent>
                  <w:p w14:paraId="3D16AAD6" w14:textId="29A4BB98" w:rsidR="00DD47D1" w:rsidRPr="00DD47D1" w:rsidRDefault="00DD47D1" w:rsidP="00DD47D1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47D1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sz w:val="20"/>
        <w:szCs w:val="20"/>
      </w:rPr>
      <w:t>DPS Ref: RM6313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A6CD5D6" w14:textId="77777777" w:rsidR="00225E69" w:rsidRDefault="00347FE0" w:rsidP="0071028A">
    <w:pP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C5458F1" w14:textId="77777777" w:rsidR="00225E69" w:rsidRDefault="00347FE0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9480" w14:textId="30FD5DF7" w:rsidR="00DD47D1" w:rsidRDefault="00DD47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30A9A5C" wp14:editId="682ED2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79991853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39267" w14:textId="7B54610B" w:rsidR="00DD47D1" w:rsidRPr="00DD47D1" w:rsidRDefault="00DD47D1" w:rsidP="00DD47D1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47D1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A9A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NBWuA0NAgAAHAQA&#10;AA4AAAAAAAAAAAAAAAAALgIAAGRycy9lMm9Eb2MueG1sUEsBAi0AFAAGAAgAAAAhAHLZME7aAAAA&#10;AwEAAA8AAAAAAAAAAAAAAAAAZwQAAGRycy9kb3ducmV2LnhtbFBLBQYAAAAABAAEAPMAAABuBQAA&#10;AAA=&#10;" filled="f" stroked="f">
              <v:textbox style="mso-fit-shape-to-text:t" inset="0,0,0,15pt">
                <w:txbxContent>
                  <w:p w14:paraId="40439267" w14:textId="7B54610B" w:rsidR="00DD47D1" w:rsidRPr="00DD47D1" w:rsidRDefault="00DD47D1" w:rsidP="00DD47D1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47D1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D833" w14:textId="77777777" w:rsidR="00BA5E1F" w:rsidRDefault="00BA5E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A11B3D" w14:textId="77777777" w:rsidR="00BA5E1F" w:rsidRDefault="00BA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D604" w14:textId="548B3A5B" w:rsidR="00DD47D1" w:rsidRDefault="00DD47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4AA094" wp14:editId="250ECC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1705551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765B0" w14:textId="7144E155" w:rsidR="00DD47D1" w:rsidRPr="00DD47D1" w:rsidRDefault="00DD47D1" w:rsidP="00DD47D1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47D1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AA0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textbox style="mso-fit-shape-to-text:t" inset="0,15pt,0,0">
                <w:txbxContent>
                  <w:p w14:paraId="1D3765B0" w14:textId="7144E155" w:rsidR="00DD47D1" w:rsidRPr="00DD47D1" w:rsidRDefault="00DD47D1" w:rsidP="00DD47D1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47D1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3533" w14:textId="1217B424" w:rsidR="00225E69" w:rsidRDefault="00DD47D1" w:rsidP="0071028A">
    <w:pPr>
      <w:tabs>
        <w:tab w:val="center" w:pos="4513"/>
        <w:tab w:val="left" w:pos="7875"/>
      </w:tabs>
      <w:spacing w:after="0" w:line="240" w:lineRule="auto"/>
    </w:pPr>
    <w:r w:rsidRPr="0075752D">
      <w:rPr>
        <w:rFonts w:ascii="Arial" w:eastAsia="Arial" w:hAnsi="Arial" w:cs="Arial"/>
        <w:bCs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6DD1F6A" wp14:editId="4C6449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0088639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BF6F0" w14:textId="3E0D2BBB" w:rsidR="00DD47D1" w:rsidRPr="00DD47D1" w:rsidRDefault="00DD47D1" w:rsidP="00DD47D1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47D1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D1F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textbox style="mso-fit-shape-to-text:t" inset="0,15pt,0,0">
                <w:txbxContent>
                  <w:p w14:paraId="380BF6F0" w14:textId="3E0D2BBB" w:rsidR="00DD47D1" w:rsidRPr="00DD47D1" w:rsidRDefault="00DD47D1" w:rsidP="00DD47D1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47D1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752D" w:rsidRPr="0075752D">
      <w:rPr>
        <w:rFonts w:ascii="Arial" w:eastAsia="Arial" w:hAnsi="Arial" w:cs="Arial"/>
        <w:bCs/>
        <w:color w:val="000000"/>
        <w:sz w:val="20"/>
        <w:szCs w:val="20"/>
      </w:rPr>
      <w:t>PS25242</w:t>
    </w:r>
    <w:r w:rsidR="0075752D">
      <w:rPr>
        <w:rFonts w:ascii="Arial" w:eastAsia="Arial" w:hAnsi="Arial" w:cs="Arial"/>
        <w:b/>
        <w:color w:val="000000"/>
        <w:sz w:val="20"/>
        <w:szCs w:val="20"/>
      </w:rPr>
      <w:t xml:space="preserve"> </w:t>
    </w:r>
    <w:r>
      <w:rPr>
        <w:rFonts w:ascii="Arial" w:eastAsia="Arial" w:hAnsi="Arial" w:cs="Arial"/>
        <w:b/>
        <w:color w:val="000000"/>
        <w:sz w:val="20"/>
        <w:szCs w:val="20"/>
      </w:rPr>
      <w:t>DPS Schedule 6 (Order Form and Order Schedules)</w:t>
    </w:r>
    <w:r w:rsidR="0071028A">
      <w:rPr>
        <w:rFonts w:ascii="Arial" w:eastAsia="Arial" w:hAnsi="Arial" w:cs="Arial"/>
        <w:b/>
        <w:color w:val="000000"/>
        <w:sz w:val="20"/>
        <w:szCs w:val="20"/>
      </w:rPr>
      <w:tab/>
    </w:r>
  </w:p>
  <w:p w14:paraId="579BCA3B" w14:textId="77777777" w:rsidR="00225E69" w:rsidRDefault="00347FE0" w:rsidP="0071028A">
    <w:pP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4396" w14:textId="0946C98F" w:rsidR="00DD47D1" w:rsidRDefault="00DD47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BAF2573" wp14:editId="2F6CE5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84466548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7F0F7" w14:textId="670402C7" w:rsidR="00DD47D1" w:rsidRPr="00DD47D1" w:rsidRDefault="00DD47D1" w:rsidP="00DD47D1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47D1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F25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9.0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uEDgIAABw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HWkqbGTsfgfVCYdy0O/bW75usPSG+fDCHC4Yu0XR&#10;hmc8pIK2pDBYlNTgfvzNH/ORd4xS0qJgSmpQ0ZSobwb3EbWVjOk8n+V4c6N7NxrmoB8AZTjFF2F5&#10;MmNeUKMpHeg3lPMqFsIQMxzLlTSM5kPolYvPgYvVKiWhjCwLG7O1PEJHuiKXr90bc3YgPOCmnmBU&#10;Eyve8d7nxj+9XR0Csp+WEqntiRwYRwmmtQ7PJWr813vKujzq5U8A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AjLluEDgIAABwE&#10;AAAOAAAAAAAAAAAAAAAAAC4CAABkcnMvZTJvRG9jLnhtbFBLAQItABQABgAIAAAAIQCRKuzx2gAA&#10;AAMBAAAPAAAAAAAAAAAAAAAAAGgEAABkcnMvZG93bnJldi54bWxQSwUGAAAAAAQABADzAAAAbwUA&#10;AAAA&#10;" filled="f" stroked="f">
              <v:textbox style="mso-fit-shape-to-text:t" inset="0,15pt,0,0">
                <w:txbxContent>
                  <w:p w14:paraId="3397F0F7" w14:textId="670402C7" w:rsidR="00DD47D1" w:rsidRPr="00DD47D1" w:rsidRDefault="00DD47D1" w:rsidP="00DD47D1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47D1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7E7"/>
    <w:multiLevelType w:val="multilevel"/>
    <w:tmpl w:val="EBC6BE60"/>
    <w:styleLink w:val="LFO4"/>
    <w:lvl w:ilvl="0">
      <w:start w:val="1"/>
      <w:numFmt w:val="decimal"/>
      <w:pStyle w:val="GPSL6numbered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3C64"/>
    <w:multiLevelType w:val="multilevel"/>
    <w:tmpl w:val="1E842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5CF5"/>
    <w:multiLevelType w:val="multilevel"/>
    <w:tmpl w:val="BF76AEC4"/>
    <w:styleLink w:val="LFO1"/>
    <w:lvl w:ilvl="0">
      <w:start w:val="1"/>
      <w:numFmt w:val="lowerLetter"/>
      <w:pStyle w:val="GPSL1SCHEDULEHeading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663BB"/>
    <w:multiLevelType w:val="hybridMultilevel"/>
    <w:tmpl w:val="A4F2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51377"/>
    <w:multiLevelType w:val="hybridMultilevel"/>
    <w:tmpl w:val="F88C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31B87"/>
    <w:multiLevelType w:val="multilevel"/>
    <w:tmpl w:val="646C07EC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2DA5CF1"/>
    <w:multiLevelType w:val="multilevel"/>
    <w:tmpl w:val="B128EFCE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C75692E"/>
    <w:multiLevelType w:val="multilevel"/>
    <w:tmpl w:val="A65CA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735E7"/>
    <w:multiLevelType w:val="multilevel"/>
    <w:tmpl w:val="49CEE75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91359211">
    <w:abstractNumId w:val="5"/>
  </w:num>
  <w:num w:numId="2" w16cid:durableId="600333021">
    <w:abstractNumId w:val="2"/>
  </w:num>
  <w:num w:numId="3" w16cid:durableId="1994870628">
    <w:abstractNumId w:val="0"/>
  </w:num>
  <w:num w:numId="4" w16cid:durableId="789668902">
    <w:abstractNumId w:val="6"/>
  </w:num>
  <w:num w:numId="5" w16cid:durableId="1079014602">
    <w:abstractNumId w:val="8"/>
  </w:num>
  <w:num w:numId="6" w16cid:durableId="1804346822">
    <w:abstractNumId w:val="7"/>
  </w:num>
  <w:num w:numId="7" w16cid:durableId="973682457">
    <w:abstractNumId w:val="1"/>
  </w:num>
  <w:num w:numId="8" w16cid:durableId="502166356">
    <w:abstractNumId w:val="3"/>
  </w:num>
  <w:num w:numId="9" w16cid:durableId="1583417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70"/>
    <w:rsid w:val="000040B4"/>
    <w:rsid w:val="00021B92"/>
    <w:rsid w:val="00035E5D"/>
    <w:rsid w:val="00051A4B"/>
    <w:rsid w:val="000C7315"/>
    <w:rsid w:val="000F0EAE"/>
    <w:rsid w:val="00110FD8"/>
    <w:rsid w:val="0013122D"/>
    <w:rsid w:val="00134218"/>
    <w:rsid w:val="00172BA0"/>
    <w:rsid w:val="00173070"/>
    <w:rsid w:val="001A32F1"/>
    <w:rsid w:val="001D407A"/>
    <w:rsid w:val="001F7D02"/>
    <w:rsid w:val="00212E56"/>
    <w:rsid w:val="00225E69"/>
    <w:rsid w:val="00232396"/>
    <w:rsid w:val="00266B4E"/>
    <w:rsid w:val="002823CD"/>
    <w:rsid w:val="002932F6"/>
    <w:rsid w:val="002C2460"/>
    <w:rsid w:val="002E71C2"/>
    <w:rsid w:val="002F092F"/>
    <w:rsid w:val="00302C28"/>
    <w:rsid w:val="003358D0"/>
    <w:rsid w:val="00347843"/>
    <w:rsid w:val="00347FE0"/>
    <w:rsid w:val="003C563F"/>
    <w:rsid w:val="0048525F"/>
    <w:rsid w:val="004B44FF"/>
    <w:rsid w:val="004C0325"/>
    <w:rsid w:val="004E4F21"/>
    <w:rsid w:val="004F269C"/>
    <w:rsid w:val="00501370"/>
    <w:rsid w:val="00506AE7"/>
    <w:rsid w:val="005527A9"/>
    <w:rsid w:val="0055564F"/>
    <w:rsid w:val="005660C2"/>
    <w:rsid w:val="00590DA4"/>
    <w:rsid w:val="005E0E9F"/>
    <w:rsid w:val="006235DD"/>
    <w:rsid w:val="00650794"/>
    <w:rsid w:val="00676598"/>
    <w:rsid w:val="0071028A"/>
    <w:rsid w:val="007249C7"/>
    <w:rsid w:val="00750902"/>
    <w:rsid w:val="0075752D"/>
    <w:rsid w:val="007645B4"/>
    <w:rsid w:val="00776C60"/>
    <w:rsid w:val="00783B2C"/>
    <w:rsid w:val="007A0060"/>
    <w:rsid w:val="007B4C75"/>
    <w:rsid w:val="007C2F98"/>
    <w:rsid w:val="007C32A4"/>
    <w:rsid w:val="007E571A"/>
    <w:rsid w:val="007F400D"/>
    <w:rsid w:val="007F6D9C"/>
    <w:rsid w:val="0080357F"/>
    <w:rsid w:val="0082303C"/>
    <w:rsid w:val="00833771"/>
    <w:rsid w:val="0084470F"/>
    <w:rsid w:val="00863A85"/>
    <w:rsid w:val="0087584F"/>
    <w:rsid w:val="00890697"/>
    <w:rsid w:val="008B7648"/>
    <w:rsid w:val="008C66FB"/>
    <w:rsid w:val="009071E2"/>
    <w:rsid w:val="00985369"/>
    <w:rsid w:val="009A7249"/>
    <w:rsid w:val="009D1593"/>
    <w:rsid w:val="009F1B47"/>
    <w:rsid w:val="00A21532"/>
    <w:rsid w:val="00A80BE6"/>
    <w:rsid w:val="00AB1955"/>
    <w:rsid w:val="00AE0317"/>
    <w:rsid w:val="00B12D0B"/>
    <w:rsid w:val="00B41732"/>
    <w:rsid w:val="00B801F0"/>
    <w:rsid w:val="00B81BA9"/>
    <w:rsid w:val="00B92D8D"/>
    <w:rsid w:val="00BA5E1F"/>
    <w:rsid w:val="00C0628C"/>
    <w:rsid w:val="00C11FD2"/>
    <w:rsid w:val="00C31AB7"/>
    <w:rsid w:val="00CB714C"/>
    <w:rsid w:val="00CD0820"/>
    <w:rsid w:val="00CD5349"/>
    <w:rsid w:val="00CE6268"/>
    <w:rsid w:val="00CF20E5"/>
    <w:rsid w:val="00D14D39"/>
    <w:rsid w:val="00D82901"/>
    <w:rsid w:val="00DC3CBB"/>
    <w:rsid w:val="00DC4E81"/>
    <w:rsid w:val="00DD47D1"/>
    <w:rsid w:val="00E6234D"/>
    <w:rsid w:val="00E750D5"/>
    <w:rsid w:val="00E84E48"/>
    <w:rsid w:val="00E94D00"/>
    <w:rsid w:val="00EB0DEE"/>
    <w:rsid w:val="00EB44D3"/>
    <w:rsid w:val="00EF6BC1"/>
    <w:rsid w:val="00F1532F"/>
    <w:rsid w:val="00F31B71"/>
    <w:rsid w:val="00F44383"/>
    <w:rsid w:val="00FA6264"/>
    <w:rsid w:val="00FB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8011F"/>
  <w15:docId w15:val="{A84F0CCC-75F9-4D9B-8807-D1627E79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720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  <w:rPr>
      <w:rFonts w:cs="Times New Roman"/>
    </w:rPr>
  </w:style>
  <w:style w:type="paragraph" w:customStyle="1" w:styleId="GPSL2numberedclause">
    <w:name w:val="GPS L2 numbered clause"/>
    <w:basedOn w:val="Normal"/>
    <w:pPr>
      <w:tabs>
        <w:tab w:val="left" w:pos="-306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-306"/>
        <w:tab w:val="left" w:pos="-175"/>
        <w:tab w:val="left" w:pos="-33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-175"/>
        <w:tab w:val="clear" w:pos="-33"/>
        <w:tab w:val="left" w:pos="360"/>
        <w:tab w:val="left" w:pos="198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3"/>
      </w:numPr>
      <w:tabs>
        <w:tab w:val="left" w:pos="4253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2"/>
      </w:numPr>
      <w:tabs>
        <w:tab w:val="clear" w:pos="-720"/>
        <w:tab w:val="left" w:pos="-57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LFO1">
    <w:name w:val="LFO1"/>
    <w:basedOn w:val="NoList"/>
    <w:pPr>
      <w:numPr>
        <w:numId w:val="2"/>
      </w:numPr>
    </w:pPr>
  </w:style>
  <w:style w:type="numbering" w:customStyle="1" w:styleId="LFO4">
    <w:name w:val="LFO4"/>
    <w:basedOn w:val="NoList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CB7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B2C"/>
    <w:rPr>
      <w:color w:val="605E5C"/>
      <w:shd w:val="clear" w:color="auto" w:fill="E1DFDD"/>
    </w:rPr>
  </w:style>
  <w:style w:type="table" w:customStyle="1" w:styleId="a">
    <w:name w:val="a"/>
    <w:basedOn w:val="TableNormal"/>
    <w:rsid w:val="00173070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">
    <w:name w:val="TableGrid"/>
    <w:rsid w:val="00650794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2408bec-6efb-47bd-b9dc-9f250af91ce7}" enabled="1" method="Standard" siteId="{2dcfd016-f9df-488c-b16b-68345b59af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3289</Characters>
  <Application>Microsoft Office Word</Application>
  <DocSecurity>0</DocSecurity>
  <Lines>143</Lines>
  <Paragraphs>101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 Harper</dc:creator>
  <cp:lastModifiedBy>Lauren Standfast</cp:lastModifiedBy>
  <cp:revision>2</cp:revision>
  <dcterms:created xsi:type="dcterms:W3CDTF">2025-11-06T14:32:00Z</dcterms:created>
  <dcterms:modified xsi:type="dcterms:W3CDTF">2025-11-06T14:32:00Z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lassificationContentMarkingHeaderShapeIds">
    <vt:lpwstr>3258928c,45c540dc,3c220ab0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6b4893c5,27058298,37e8fa8e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OFFICIAL</vt:lpwstr>
  </property>
</Properties>
</file>