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F08F1" w14:textId="77777777" w:rsidR="003A71B2" w:rsidRDefault="00CC6109">
      <w:pPr>
        <w:spacing w:after="228"/>
        <w:ind w:left="195" w:right="156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CONTRACT ORDER FORM </w:t>
      </w:r>
    </w:p>
    <w:p w14:paraId="4246DD4B" w14:textId="77777777" w:rsidR="003A71B2" w:rsidRDefault="003A71B2">
      <w:pPr>
        <w:spacing w:after="0" w:line="259" w:lineRule="auto"/>
        <w:ind w:left="34"/>
        <w:rPr>
          <w:rFonts w:ascii="Arial" w:eastAsia="Arial" w:hAnsi="Arial" w:cs="Arial"/>
        </w:rPr>
      </w:pPr>
    </w:p>
    <w:p w14:paraId="33A4549F" w14:textId="77777777" w:rsidR="003A71B2" w:rsidRDefault="00CC6109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Contract Order Form </w:t>
      </w:r>
      <w:proofErr w:type="gramStart"/>
      <w:r>
        <w:rPr>
          <w:rFonts w:ascii="Arial" w:eastAsia="Arial" w:hAnsi="Arial" w:cs="Arial"/>
        </w:rPr>
        <w:t>is issued</w:t>
      </w:r>
      <w:proofErr w:type="gramEnd"/>
      <w:r>
        <w:rPr>
          <w:rFonts w:ascii="Arial" w:eastAsia="Arial" w:hAnsi="Arial" w:cs="Arial"/>
        </w:rPr>
        <w:t xml:space="preserve"> in accordance with the provisions of the Apprenticeship Training Provider Dynamic Marketplace (DMP) Agreement for the Provision of Finance Apprenticeships for Cabinet Office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Dated 24/06/2021.</w:t>
      </w:r>
    </w:p>
    <w:p w14:paraId="424F3173" w14:textId="77777777" w:rsidR="003A71B2" w:rsidRDefault="003A71B2">
      <w:pPr>
        <w:spacing w:after="0" w:line="259" w:lineRule="auto"/>
        <w:ind w:left="34"/>
        <w:rPr>
          <w:rFonts w:ascii="Arial" w:eastAsia="Arial" w:hAnsi="Arial" w:cs="Arial"/>
        </w:rPr>
      </w:pPr>
    </w:p>
    <w:p w14:paraId="7328F2DF" w14:textId="77777777" w:rsidR="003A71B2" w:rsidRDefault="00CC6109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Services specified below on and subject to the terms of this Contract.  </w:t>
      </w:r>
    </w:p>
    <w:p w14:paraId="04FA5D03" w14:textId="77777777" w:rsidR="003A71B2" w:rsidRDefault="00CC6109">
      <w:pPr>
        <w:spacing w:after="0" w:line="259" w:lineRule="auto"/>
        <w:ind w:left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3CEE348" w14:textId="77777777" w:rsidR="003A71B2" w:rsidRDefault="00CC6109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 </w:t>
      </w:r>
    </w:p>
    <w:p w14:paraId="02F1F490" w14:textId="77777777" w:rsidR="003A71B2" w:rsidRDefault="003A71B2">
      <w:pPr>
        <w:rPr>
          <w:rFonts w:ascii="Arial" w:eastAsia="Arial" w:hAnsi="Arial" w:cs="Arial"/>
        </w:rPr>
      </w:pPr>
    </w:p>
    <w:tbl>
      <w:tblPr>
        <w:tblStyle w:val="a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3A71B2" w14:paraId="223F5991" w14:textId="77777777">
        <w:tc>
          <w:tcPr>
            <w:tcW w:w="2518" w:type="dxa"/>
          </w:tcPr>
          <w:p w14:paraId="173FDCA8" w14:textId="77777777" w:rsidR="003A71B2" w:rsidRDefault="00CC6109">
            <w:pPr>
              <w:spacing w:line="259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0800D02F" w14:textId="77777777" w:rsidR="003A71B2" w:rsidRDefault="003A71B2">
            <w:pPr>
              <w:rPr>
                <w:rFonts w:ascii="Arial" w:eastAsia="Arial" w:hAnsi="Arial" w:cs="Arial"/>
              </w:rPr>
            </w:pPr>
          </w:p>
        </w:tc>
      </w:tr>
      <w:tr w:rsidR="003A71B2" w14:paraId="35D0FA29" w14:textId="77777777">
        <w:tc>
          <w:tcPr>
            <w:tcW w:w="2518" w:type="dxa"/>
          </w:tcPr>
          <w:p w14:paraId="735BD5E1" w14:textId="77777777" w:rsidR="003A71B2" w:rsidRDefault="00CC6109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25292083" w14:textId="45886497" w:rsidR="003A71B2" w:rsidRDefault="00800C1C">
            <w:pPr>
              <w:rPr>
                <w:rFonts w:ascii="Arial" w:eastAsia="Arial" w:hAnsi="Arial" w:cs="Arial"/>
              </w:rPr>
            </w:pPr>
            <w:r w:rsidRPr="00800C1C">
              <w:t>[REDACTED]</w:t>
            </w:r>
          </w:p>
        </w:tc>
      </w:tr>
      <w:tr w:rsidR="003A71B2" w14:paraId="4BFF9AB8" w14:textId="77777777">
        <w:tc>
          <w:tcPr>
            <w:tcW w:w="2518" w:type="dxa"/>
          </w:tcPr>
          <w:p w14:paraId="2D19D60E" w14:textId="77777777" w:rsidR="003A71B2" w:rsidRDefault="00CC6109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5335A4C9" w14:textId="6420F2D0" w:rsidR="003A71B2" w:rsidRPr="00800C1C" w:rsidRDefault="00800C1C" w:rsidP="00800C1C">
            <w:pPr>
              <w:spacing w:after="225" w:line="256" w:lineRule="auto"/>
            </w:pPr>
            <w:r w:rsidRPr="00800C1C">
              <w:t>[REDACTED]</w:t>
            </w:r>
          </w:p>
        </w:tc>
      </w:tr>
    </w:tbl>
    <w:p w14:paraId="27DF6DAC" w14:textId="77777777" w:rsidR="003A71B2" w:rsidRDefault="003A71B2">
      <w:pPr>
        <w:rPr>
          <w:rFonts w:ascii="Arial" w:eastAsia="Arial" w:hAnsi="Arial" w:cs="Arial"/>
        </w:rPr>
      </w:pPr>
    </w:p>
    <w:p w14:paraId="417F1762" w14:textId="77777777" w:rsidR="003A71B2" w:rsidRDefault="00CC6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71"/>
        <w:gridCol w:w="5276"/>
      </w:tblGrid>
      <w:tr w:rsidR="003A71B2" w14:paraId="2A856662" w14:textId="77777777">
        <w:tc>
          <w:tcPr>
            <w:tcW w:w="669" w:type="dxa"/>
          </w:tcPr>
          <w:p w14:paraId="43B0D16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71" w:type="dxa"/>
          </w:tcPr>
          <w:p w14:paraId="715E7592" w14:textId="77777777" w:rsidR="003A71B2" w:rsidRDefault="00CC6109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6" w:type="dxa"/>
          </w:tcPr>
          <w:p w14:paraId="4FD1465E" w14:textId="14F75E6D" w:rsidR="003A71B2" w:rsidRDefault="00DA4F5E" w:rsidP="00DA4F5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DA4F5E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December</w:t>
            </w:r>
            <w:r w:rsidR="00CF557A">
              <w:rPr>
                <w:rFonts w:ascii="Arial" w:eastAsia="Arial" w:hAnsi="Arial" w:cs="Arial"/>
              </w:rPr>
              <w:t xml:space="preserve"> 2021</w:t>
            </w:r>
          </w:p>
        </w:tc>
      </w:tr>
      <w:tr w:rsidR="003A71B2" w14:paraId="778D09BF" w14:textId="77777777">
        <w:tc>
          <w:tcPr>
            <w:tcW w:w="669" w:type="dxa"/>
          </w:tcPr>
          <w:p w14:paraId="5AB5761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71" w:type="dxa"/>
          </w:tcPr>
          <w:p w14:paraId="7E807545" w14:textId="77777777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211FD041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6" w:type="dxa"/>
          </w:tcPr>
          <w:p w14:paraId="5C850E93" w14:textId="0D25987A" w:rsidR="003A71B2" w:rsidRDefault="00DA4F5E" w:rsidP="00CF557A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30</w:t>
            </w:r>
            <w:r w:rsidR="00CF557A" w:rsidRPr="00CF557A">
              <w:rPr>
                <w:rFonts w:ascii="Arial" w:eastAsia="Arial" w:hAnsi="Arial" w:cs="Arial"/>
                <w:vertAlign w:val="superscript"/>
              </w:rPr>
              <w:t>th</w:t>
            </w:r>
            <w:r w:rsidR="00CF557A">
              <w:rPr>
                <w:rFonts w:ascii="Arial" w:eastAsia="Arial" w:hAnsi="Arial" w:cs="Arial"/>
              </w:rPr>
              <w:t xml:space="preserve"> November 2023 </w:t>
            </w:r>
          </w:p>
        </w:tc>
      </w:tr>
    </w:tbl>
    <w:p w14:paraId="78BBD740" w14:textId="77777777" w:rsidR="003A71B2" w:rsidRDefault="003A71B2">
      <w:pPr>
        <w:rPr>
          <w:rFonts w:ascii="Arial" w:eastAsia="Arial" w:hAnsi="Arial" w:cs="Arial"/>
        </w:rPr>
      </w:pPr>
    </w:p>
    <w:p w14:paraId="593D9D9F" w14:textId="77777777" w:rsidR="003A71B2" w:rsidRDefault="00CC6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3072"/>
        <w:gridCol w:w="5277"/>
      </w:tblGrid>
      <w:tr w:rsidR="003A71B2" w14:paraId="4154FCCD" w14:textId="77777777">
        <w:tc>
          <w:tcPr>
            <w:tcW w:w="667" w:type="dxa"/>
          </w:tcPr>
          <w:p w14:paraId="2BD4C1D7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72" w:type="dxa"/>
          </w:tcPr>
          <w:p w14:paraId="1C1D303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26CFA964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7A21B07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70F389C5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49F94D8A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7C209473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08EC0082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60DC311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7A547CEC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164958B5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TYPE AND SPECIFIC APPICABLE INSTITUTE </w:t>
            </w:r>
            <w:r>
              <w:rPr>
                <w:rFonts w:ascii="Arial" w:eastAsia="Arial" w:hAnsi="Arial" w:cs="Arial"/>
              </w:rPr>
              <w:lastRenderedPageBreak/>
              <w:t>FOR APPRENTICESHIPS STANDARD</w:t>
            </w:r>
          </w:p>
          <w:p w14:paraId="16DCCBAF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2F7EA755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STUDENTS</w:t>
            </w:r>
          </w:p>
          <w:p w14:paraId="28E6288B" w14:textId="77777777" w:rsidR="003A71B2" w:rsidRDefault="003A71B2">
            <w:pPr>
              <w:rPr>
                <w:rFonts w:ascii="Arial" w:eastAsia="Arial" w:hAnsi="Arial" w:cs="Arial"/>
                <w:highlight w:val="yellow"/>
              </w:rPr>
            </w:pPr>
          </w:p>
          <w:p w14:paraId="20AE2CF9" w14:textId="77777777" w:rsidR="003A71B2" w:rsidRDefault="003A71B2">
            <w:pPr>
              <w:rPr>
                <w:rFonts w:ascii="Arial" w:eastAsia="Arial" w:hAnsi="Arial" w:cs="Arial"/>
                <w:highlight w:val="yellow"/>
              </w:rPr>
            </w:pPr>
          </w:p>
          <w:p w14:paraId="55000314" w14:textId="77777777" w:rsidR="003A71B2" w:rsidRDefault="003A71B2">
            <w:pPr>
              <w:rPr>
                <w:rFonts w:ascii="Arial" w:eastAsia="Arial" w:hAnsi="Arial" w:cs="Arial"/>
                <w:highlight w:val="yellow"/>
              </w:rPr>
            </w:pPr>
          </w:p>
          <w:p w14:paraId="7C830010" w14:textId="77777777" w:rsidR="003A71B2" w:rsidRDefault="003A71B2">
            <w:pPr>
              <w:rPr>
                <w:rFonts w:ascii="Arial" w:eastAsia="Arial" w:hAnsi="Arial" w:cs="Arial"/>
                <w:highlight w:val="yellow"/>
              </w:rPr>
            </w:pPr>
          </w:p>
          <w:p w14:paraId="48A651EF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BASED</w:t>
            </w:r>
          </w:p>
          <w:p w14:paraId="2FA21BDC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79139F2F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00CECD3B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18A40D5A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</w:t>
            </w:r>
          </w:p>
          <w:p w14:paraId="68A10305" w14:textId="77777777" w:rsidR="003A71B2" w:rsidRDefault="003A71B2">
            <w:pPr>
              <w:rPr>
                <w:rFonts w:ascii="Arial" w:eastAsia="Arial" w:hAnsi="Arial" w:cs="Arial"/>
              </w:rPr>
            </w:pPr>
          </w:p>
        </w:tc>
        <w:tc>
          <w:tcPr>
            <w:tcW w:w="5277" w:type="dxa"/>
          </w:tcPr>
          <w:p w14:paraId="03FDCD8B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Apprenticeship training provider to run the following programmes, which includes the End Point Assessment Services:</w:t>
            </w:r>
          </w:p>
          <w:p w14:paraId="3AC30CE3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67D22D90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Workplace Pensions Level 3 </w:t>
            </w:r>
          </w:p>
          <w:p w14:paraId="052AE9FF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5A5F98B4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20720CA8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525C45A6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38E8C91F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55787F9B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0AC432E1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 = we want to offer apprenticeships to all of our staff, including in the regions.  This will be London primarily but may also include (but not limited to); Manchester, Newcastle, Leeds, Bristol, Liverpool, Nottingham, Sheffield &amp; York</w:t>
            </w:r>
          </w:p>
          <w:p w14:paraId="23E0A5DA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7C4753F0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576C23C9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6AA5AAC3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Up to 11 learners </w:t>
            </w:r>
          </w:p>
          <w:p w14:paraId="7094E563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1B30EC0C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3EDC3D2F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22241017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5C89F7EE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Delivery method = blended mix of online/classroom based</w:t>
            </w:r>
          </w:p>
          <w:p w14:paraId="33F93A6E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7B43670C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63D53670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059642EE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 = we would like the option of using the provider for recruitment</w:t>
            </w:r>
          </w:p>
          <w:p w14:paraId="70924893" w14:textId="77777777" w:rsidR="003A71B2" w:rsidRDefault="003A71B2">
            <w:pPr>
              <w:rPr>
                <w:rFonts w:ascii="Arial" w:eastAsia="Arial" w:hAnsi="Arial" w:cs="Arial"/>
              </w:rPr>
            </w:pPr>
          </w:p>
          <w:p w14:paraId="36F71E5F" w14:textId="77777777" w:rsidR="003A71B2" w:rsidRDefault="003A71B2">
            <w:pPr>
              <w:rPr>
                <w:rFonts w:ascii="Arial" w:eastAsia="Arial" w:hAnsi="Arial" w:cs="Arial"/>
              </w:rPr>
            </w:pPr>
          </w:p>
        </w:tc>
      </w:tr>
    </w:tbl>
    <w:p w14:paraId="74731997" w14:textId="77777777" w:rsidR="003A71B2" w:rsidRDefault="003A71B2">
      <w:pPr>
        <w:rPr>
          <w:rFonts w:ascii="Arial" w:eastAsia="Arial" w:hAnsi="Arial" w:cs="Arial"/>
        </w:rPr>
      </w:pPr>
    </w:p>
    <w:p w14:paraId="7EA99CE1" w14:textId="77777777" w:rsidR="003A71B2" w:rsidRDefault="003A71B2">
      <w:pPr>
        <w:rPr>
          <w:rFonts w:ascii="Arial" w:eastAsia="Arial" w:hAnsi="Arial" w:cs="Arial"/>
        </w:rPr>
      </w:pPr>
    </w:p>
    <w:p w14:paraId="4BF45AA6" w14:textId="77777777" w:rsidR="003A71B2" w:rsidRDefault="00CC6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3049"/>
        <w:gridCol w:w="5299"/>
      </w:tblGrid>
      <w:tr w:rsidR="003A71B2" w14:paraId="1874B9DF" w14:textId="77777777">
        <w:tc>
          <w:tcPr>
            <w:tcW w:w="668" w:type="dxa"/>
          </w:tcPr>
          <w:p w14:paraId="78467655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049" w:type="dxa"/>
          </w:tcPr>
          <w:p w14:paraId="42368786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99" w:type="dxa"/>
          </w:tcPr>
          <w:p w14:paraId="40FA0834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Workplace Pensions Level 3</w:t>
            </w:r>
          </w:p>
          <w:p w14:paraId="53199BA4" w14:textId="77777777" w:rsidR="003A71B2" w:rsidRDefault="003A71B2">
            <w:pPr>
              <w:rPr>
                <w:rFonts w:ascii="Arial" w:eastAsia="Arial" w:hAnsi="Arial" w:cs="Arial"/>
              </w:rPr>
            </w:pPr>
          </w:p>
        </w:tc>
      </w:tr>
    </w:tbl>
    <w:p w14:paraId="510B6AF0" w14:textId="77777777" w:rsidR="003A71B2" w:rsidRDefault="003A71B2">
      <w:pPr>
        <w:rPr>
          <w:rFonts w:ascii="Arial" w:eastAsia="Arial" w:hAnsi="Arial" w:cs="Arial"/>
        </w:rPr>
      </w:pP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2982"/>
        <w:gridCol w:w="5370"/>
      </w:tblGrid>
      <w:tr w:rsidR="003A71B2" w14:paraId="084C0698" w14:textId="77777777">
        <w:tc>
          <w:tcPr>
            <w:tcW w:w="664" w:type="dxa"/>
          </w:tcPr>
          <w:p w14:paraId="3E126B9A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2982" w:type="dxa"/>
          </w:tcPr>
          <w:p w14:paraId="63B6DACB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70" w:type="dxa"/>
          </w:tcPr>
          <w:p w14:paraId="78F49481" w14:textId="77777777" w:rsidR="003A71B2" w:rsidRDefault="00CC6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59F2153E" w14:textId="77777777" w:rsidR="003A71B2" w:rsidRDefault="00CC6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14:paraId="3725D972" w14:textId="77777777" w:rsidR="003A71B2" w:rsidRDefault="00CC6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4213AFCC" w14:textId="77777777" w:rsidR="003A71B2" w:rsidRDefault="003A71B2">
            <w:pPr>
              <w:rPr>
                <w:rFonts w:ascii="Arial" w:eastAsia="Arial" w:hAnsi="Arial" w:cs="Arial"/>
              </w:rPr>
            </w:pPr>
          </w:p>
        </w:tc>
      </w:tr>
    </w:tbl>
    <w:p w14:paraId="67A5B4C1" w14:textId="77777777" w:rsidR="003A71B2" w:rsidRDefault="003A71B2">
      <w:pPr>
        <w:rPr>
          <w:rFonts w:ascii="Arial" w:eastAsia="Arial" w:hAnsi="Arial" w:cs="Arial"/>
        </w:rPr>
      </w:pPr>
    </w:p>
    <w:p w14:paraId="5B145183" w14:textId="77777777" w:rsidR="003A71B2" w:rsidRDefault="00CC6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52"/>
        <w:gridCol w:w="5295"/>
      </w:tblGrid>
      <w:tr w:rsidR="003A71B2" w14:paraId="2DB16BD6" w14:textId="77777777">
        <w:tc>
          <w:tcPr>
            <w:tcW w:w="669" w:type="dxa"/>
          </w:tcPr>
          <w:p w14:paraId="35880308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2" w:type="dxa"/>
          </w:tcPr>
          <w:p w14:paraId="3DE907B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5" w:type="dxa"/>
          </w:tcPr>
          <w:p w14:paraId="2FDA186E" w14:textId="77777777" w:rsidR="003A71B2" w:rsidRDefault="00CC6109">
            <w:pPr>
              <w:spacing w:after="115" w:line="24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Contract Charges  = £99,000  </w:t>
            </w:r>
          </w:p>
          <w:p w14:paraId="5CE7EDBB" w14:textId="77777777" w:rsidR="003A71B2" w:rsidRDefault="00CC6109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 comprises:</w:t>
            </w:r>
          </w:p>
          <w:p w14:paraId="4897FA7F" w14:textId="789011A5" w:rsidR="003A71B2" w:rsidRDefault="00CC6109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 w:rsidR="00337109">
              <w:rPr>
                <w:rFonts w:ascii="Arial" w:eastAsia="Arial" w:hAnsi="Arial" w:cs="Arial"/>
              </w:rPr>
              <w:t>evy services funded by ESFA</w:t>
            </w:r>
            <w:r>
              <w:rPr>
                <w:rFonts w:ascii="Arial" w:eastAsia="Arial" w:hAnsi="Arial" w:cs="Arial"/>
              </w:rPr>
              <w:t>;</w:t>
            </w:r>
          </w:p>
          <w:p w14:paraId="0971B2A1" w14:textId="76BAE5D9" w:rsidR="003A71B2" w:rsidRDefault="00CC6109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Top up for fe</w:t>
            </w:r>
            <w:r w:rsidR="00337109">
              <w:rPr>
                <w:rFonts w:ascii="Arial" w:eastAsia="Arial" w:hAnsi="Arial" w:cs="Arial"/>
              </w:rPr>
              <w:t>es in excess of ESFA band</w:t>
            </w:r>
            <w:r>
              <w:rPr>
                <w:rFonts w:ascii="Arial" w:eastAsia="Arial" w:hAnsi="Arial" w:cs="Arial"/>
              </w:rPr>
              <w:t>;</w:t>
            </w:r>
          </w:p>
          <w:p w14:paraId="69DE91D1" w14:textId="25411318" w:rsidR="003A71B2" w:rsidRDefault="00CC6109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337109">
              <w:rPr>
                <w:rFonts w:ascii="Arial" w:eastAsia="Arial" w:hAnsi="Arial" w:cs="Arial"/>
              </w:rPr>
              <w:t>dditional extra services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A8CFC22" w14:textId="77777777" w:rsidR="003A71B2" w:rsidRDefault="00CC6109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Includes the cost of any subcontractors and the cost of an approved </w:t>
            </w:r>
            <w:proofErr w:type="gramStart"/>
            <w:r>
              <w:rPr>
                <w:rFonts w:ascii="Arial" w:eastAsia="Arial" w:hAnsi="Arial" w:cs="Arial"/>
              </w:rPr>
              <w:t>end point</w:t>
            </w:r>
            <w:proofErr w:type="gramEnd"/>
            <w:r>
              <w:rPr>
                <w:rFonts w:ascii="Arial" w:eastAsia="Arial" w:hAnsi="Arial" w:cs="Arial"/>
              </w:rPr>
              <w:t xml:space="preserve"> assessor.</w:t>
            </w:r>
          </w:p>
        </w:tc>
      </w:tr>
      <w:tr w:rsidR="003A71B2" w14:paraId="6FC9BC4A" w14:textId="77777777">
        <w:tc>
          <w:tcPr>
            <w:tcW w:w="669" w:type="dxa"/>
          </w:tcPr>
          <w:p w14:paraId="0A82AF29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2" w:type="dxa"/>
          </w:tcPr>
          <w:p w14:paraId="52867722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5" w:type="dxa"/>
          </w:tcPr>
          <w:p w14:paraId="0B9538E2" w14:textId="77777777" w:rsidR="003A71B2" w:rsidRDefault="00CC6109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</w:t>
            </w:r>
            <w:proofErr w:type="gramStart"/>
            <w:r>
              <w:rPr>
                <w:rFonts w:ascii="Arial" w:eastAsia="Arial" w:hAnsi="Arial" w:cs="Arial"/>
              </w:rPr>
              <w:t>be made</w:t>
            </w:r>
            <w:proofErr w:type="gramEnd"/>
            <w:r>
              <w:rPr>
                <w:rFonts w:ascii="Arial" w:eastAsia="Arial" w:hAnsi="Arial" w:cs="Arial"/>
              </w:rPr>
              <w:t xml:space="preserve"> in accordance with the current in force ESFA funding rules.  </w:t>
            </w:r>
          </w:p>
          <w:p w14:paraId="76B3EE4B" w14:textId="77777777" w:rsidR="003A71B2" w:rsidRDefault="00CC6109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Further additional terms in Annex 2 of Contract Schedule 3 </w:t>
            </w:r>
          </w:p>
        </w:tc>
      </w:tr>
      <w:tr w:rsidR="003A71B2" w14:paraId="0F198901" w14:textId="77777777">
        <w:tc>
          <w:tcPr>
            <w:tcW w:w="669" w:type="dxa"/>
          </w:tcPr>
          <w:p w14:paraId="29494544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4.3</w:t>
            </w:r>
          </w:p>
        </w:tc>
        <w:tc>
          <w:tcPr>
            <w:tcW w:w="3052" w:type="dxa"/>
          </w:tcPr>
          <w:p w14:paraId="7AF30835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5" w:type="dxa"/>
          </w:tcPr>
          <w:p w14:paraId="7AC91437" w14:textId="1C87C45B" w:rsidR="003A71B2" w:rsidRDefault="00800C1C">
            <w:pPr>
              <w:rPr>
                <w:rFonts w:ascii="Arial" w:eastAsia="Arial" w:hAnsi="Arial" w:cs="Arial"/>
              </w:rPr>
            </w:pPr>
            <w:r w:rsidRPr="00800C1C">
              <w:t>[REDACTED]</w:t>
            </w:r>
          </w:p>
        </w:tc>
      </w:tr>
    </w:tbl>
    <w:p w14:paraId="61A9AB20" w14:textId="77777777" w:rsidR="003A71B2" w:rsidRDefault="003A71B2">
      <w:pPr>
        <w:rPr>
          <w:rFonts w:ascii="Arial" w:eastAsia="Arial" w:hAnsi="Arial" w:cs="Arial"/>
        </w:rPr>
      </w:pPr>
    </w:p>
    <w:p w14:paraId="4516DA91" w14:textId="77777777" w:rsidR="003A71B2" w:rsidRDefault="00CC610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047"/>
        <w:gridCol w:w="5299"/>
      </w:tblGrid>
      <w:tr w:rsidR="003A71B2" w14:paraId="46AEC2B4" w14:textId="77777777">
        <w:tc>
          <w:tcPr>
            <w:tcW w:w="670" w:type="dxa"/>
          </w:tcPr>
          <w:p w14:paraId="18CBD4C1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</w:tcPr>
          <w:p w14:paraId="5EADAF0D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</w:tcPr>
          <w:p w14:paraId="482175BE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3A71B2" w14:paraId="48231225" w14:textId="77777777">
        <w:tc>
          <w:tcPr>
            <w:tcW w:w="670" w:type="dxa"/>
          </w:tcPr>
          <w:p w14:paraId="39705493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</w:tcPr>
          <w:p w14:paraId="2569556F" w14:textId="77777777" w:rsidR="003A71B2" w:rsidRDefault="00CC61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</w:tcPr>
          <w:p w14:paraId="608C899F" w14:textId="77777777" w:rsidR="003A71B2" w:rsidRDefault="00CC610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0A888B08" w14:textId="77777777" w:rsidR="003A71B2" w:rsidRDefault="00CC610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14:paraId="334A6575" w14:textId="77777777" w:rsidR="003A71B2" w:rsidRDefault="00CC6109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047BEAB7" w14:textId="77777777" w:rsidR="003A71B2" w:rsidRDefault="003A71B2">
      <w:pPr>
        <w:spacing w:after="234" w:line="249" w:lineRule="auto"/>
        <w:rPr>
          <w:rFonts w:ascii="Arial" w:eastAsia="Arial" w:hAnsi="Arial" w:cs="Arial"/>
        </w:rPr>
      </w:pPr>
    </w:p>
    <w:p w14:paraId="20E816B8" w14:textId="77777777" w:rsidR="003A71B2" w:rsidRDefault="00CC6109">
      <w:pPr>
        <w:spacing w:after="234" w:line="249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14:paraId="02BC5914" w14:textId="77777777" w:rsidR="003A71B2" w:rsidRDefault="00CC6109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</w:t>
      </w:r>
      <w:proofErr w:type="gramStart"/>
      <w:r>
        <w:rPr>
          <w:rFonts w:ascii="Arial" w:eastAsia="Arial" w:hAnsi="Arial" w:cs="Arial"/>
        </w:rPr>
        <w:t>Form</w:t>
      </w:r>
      <w:proofErr w:type="gramEnd"/>
      <w:r>
        <w:rPr>
          <w:rFonts w:ascii="Arial" w:eastAsia="Arial" w:hAnsi="Arial" w:cs="Arial"/>
        </w:rPr>
        <w:t xml:space="preserve"> the Supplier and the Customer agree to enter into a binding contract governed by the terms of this Contract Order Form and the attached terms and conditions.  </w:t>
      </w:r>
    </w:p>
    <w:p w14:paraId="0EB20BA4" w14:textId="77777777" w:rsidR="003A71B2" w:rsidRDefault="003A71B2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5F754EF9" w14:textId="77777777" w:rsidR="003A71B2" w:rsidRDefault="003A71B2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3263805F" w14:textId="77777777" w:rsidR="003A71B2" w:rsidRDefault="003A71B2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2E409527" w14:textId="77777777" w:rsidR="003A71B2" w:rsidRDefault="00CC6109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Supplier: </w:t>
      </w:r>
    </w:p>
    <w:tbl>
      <w:tblPr>
        <w:tblStyle w:val="af"/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3A71B2" w14:paraId="224F7831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6CE6F" w14:textId="77777777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61C30" w14:textId="2ABCF6C8" w:rsidR="001320B8" w:rsidRDefault="00800C1C" w:rsidP="001320B8">
            <w:pPr>
              <w:spacing w:line="259" w:lineRule="auto"/>
              <w:rPr>
                <w:rFonts w:ascii="Arial" w:eastAsia="Arial" w:hAnsi="Arial" w:cs="Arial"/>
              </w:rPr>
            </w:pPr>
            <w:r w:rsidRPr="00800C1C">
              <w:t>[REDACTED]</w:t>
            </w:r>
          </w:p>
          <w:p w14:paraId="604A6D49" w14:textId="5BE99318" w:rsidR="003A71B2" w:rsidRDefault="00800C1C" w:rsidP="001320B8">
            <w:pPr>
              <w:spacing w:line="259" w:lineRule="auto"/>
              <w:rPr>
                <w:rFonts w:ascii="Arial" w:eastAsia="Arial" w:hAnsi="Arial" w:cs="Arial"/>
              </w:rPr>
            </w:pPr>
            <w:r w:rsidRPr="00800C1C">
              <w:t>[REDACTED]</w:t>
            </w:r>
          </w:p>
        </w:tc>
      </w:tr>
      <w:tr w:rsidR="003A71B2" w14:paraId="510D24C4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C2AE24" w14:textId="77777777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F79B7" w14:textId="480768A4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320B8">
              <w:rPr>
                <w:rFonts w:ascii="Arial" w:eastAsia="Arial" w:hAnsi="Arial" w:cs="Arial"/>
              </w:rPr>
              <w:t>30/11/2021</w:t>
            </w:r>
          </w:p>
        </w:tc>
      </w:tr>
    </w:tbl>
    <w:p w14:paraId="00485164" w14:textId="77777777" w:rsidR="003A71B2" w:rsidRDefault="003A71B2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7167292A" w14:textId="77777777" w:rsidR="003A71B2" w:rsidRDefault="003A71B2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1DA3272C" w14:textId="77777777" w:rsidR="003A71B2" w:rsidRDefault="00CC6109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Customer: </w:t>
      </w:r>
    </w:p>
    <w:tbl>
      <w:tblPr>
        <w:tblStyle w:val="af0"/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3A71B2" w14:paraId="6B9A59A8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28F0A" w14:textId="77777777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B79CF" w14:textId="17F80FA6" w:rsidR="003A71B2" w:rsidRDefault="00800C1C">
            <w:pPr>
              <w:spacing w:line="259" w:lineRule="auto"/>
              <w:rPr>
                <w:rFonts w:ascii="Arial" w:eastAsia="Arial" w:hAnsi="Arial" w:cs="Arial"/>
              </w:rPr>
            </w:pPr>
            <w:r w:rsidRPr="00800C1C">
              <w:t>[REDACTED]</w:t>
            </w:r>
          </w:p>
          <w:p w14:paraId="23D6341F" w14:textId="227D0762" w:rsidR="001320B8" w:rsidRDefault="00800C1C">
            <w:pPr>
              <w:spacing w:line="259" w:lineRule="auto"/>
              <w:rPr>
                <w:rFonts w:ascii="Arial" w:eastAsia="Arial" w:hAnsi="Arial" w:cs="Arial"/>
              </w:rPr>
            </w:pPr>
            <w:r w:rsidRPr="00800C1C">
              <w:t>[REDACTED]</w:t>
            </w:r>
            <w:bookmarkStart w:id="0" w:name="_GoBack"/>
            <w:bookmarkEnd w:id="0"/>
          </w:p>
        </w:tc>
      </w:tr>
      <w:tr w:rsidR="003A71B2" w14:paraId="547C018F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E7E6A" w14:textId="77777777" w:rsidR="003A71B2" w:rsidRDefault="00CC6109">
            <w:pPr>
              <w:spacing w:line="259" w:lineRule="auto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47010" w14:textId="0C1CCED7" w:rsidR="003A71B2" w:rsidRDefault="001320B8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01/12/2021</w:t>
            </w:r>
          </w:p>
        </w:tc>
      </w:tr>
    </w:tbl>
    <w:p w14:paraId="3454AC95" w14:textId="77777777" w:rsidR="003A71B2" w:rsidRDefault="003A71B2">
      <w:pPr>
        <w:pBdr>
          <w:top w:val="nil"/>
          <w:left w:val="nil"/>
          <w:bottom w:val="nil"/>
          <w:right w:val="nil"/>
          <w:between w:val="nil"/>
        </w:pBdr>
        <w:spacing w:after="111" w:line="250" w:lineRule="auto"/>
        <w:ind w:left="468"/>
        <w:jc w:val="both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</w:p>
    <w:sectPr w:rsidR="003A71B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B2"/>
    <w:rsid w:val="000F279A"/>
    <w:rsid w:val="001320B8"/>
    <w:rsid w:val="002825FF"/>
    <w:rsid w:val="00337109"/>
    <w:rsid w:val="003A71B2"/>
    <w:rsid w:val="004F6C08"/>
    <w:rsid w:val="00800C1C"/>
    <w:rsid w:val="00AE7F54"/>
    <w:rsid w:val="00CC6109"/>
    <w:rsid w:val="00CF557A"/>
    <w:rsid w:val="00DA4F5E"/>
    <w:rsid w:val="00E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D3CA"/>
  <w15:docId w15:val="{0492A3C9-B409-4109-B946-CFD3BA20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4Bl1o9AlcKQGPMXZ41CgjFK7rQ==">AMUW2mWwv/Qx5skLfDmKKn+otZzUJI/g+kK7Jp03W89oD3MzbRQvuIaWHX1gfiKd0QQclnznf9LGnEbLmZmr9R3UCrOvnpX3jInAB2AOMd4OI+p116RD7RyW/Rke4KeZnWkrJ+mFzsmZ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Charlton</dc:creator>
  <cp:lastModifiedBy>David Stuart</cp:lastModifiedBy>
  <cp:revision>6</cp:revision>
  <dcterms:created xsi:type="dcterms:W3CDTF">2021-11-04T15:31:00Z</dcterms:created>
  <dcterms:modified xsi:type="dcterms:W3CDTF">2021-12-17T07:47:00Z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