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104FB" w14:textId="77777777" w:rsidR="001F4D5A" w:rsidRPr="00E528C3" w:rsidRDefault="001F4D5A" w:rsidP="001F4D5A">
      <w:pPr>
        <w:jc w:val="center"/>
        <w:rPr>
          <w:rFonts w:cs="Arial"/>
          <w:b/>
          <w:u w:val="single"/>
        </w:rPr>
      </w:pPr>
      <w:r w:rsidRPr="00E528C3">
        <w:rPr>
          <w:rFonts w:cs="Arial"/>
          <w:b/>
          <w:u w:val="single"/>
        </w:rPr>
        <w:t>Statement of Requirement</w:t>
      </w:r>
    </w:p>
    <w:p w14:paraId="6728FB0E" w14:textId="15C138B2" w:rsidR="001F4D5A" w:rsidRPr="00E528C3" w:rsidRDefault="001F4D5A" w:rsidP="001F4D5A">
      <w:pPr>
        <w:jc w:val="center"/>
        <w:rPr>
          <w:rFonts w:cs="Arial"/>
          <w:b/>
          <w:u w:val="single"/>
        </w:rPr>
      </w:pPr>
      <w:r w:rsidRPr="00E528C3">
        <w:rPr>
          <w:rFonts w:cs="Arial"/>
          <w:b/>
          <w:u w:val="single"/>
        </w:rPr>
        <w:t xml:space="preserve">The Provision of a </w:t>
      </w:r>
      <w:r w:rsidR="00AF50F3">
        <w:rPr>
          <w:rFonts w:cs="Arial"/>
          <w:b/>
          <w:u w:val="single"/>
        </w:rPr>
        <w:t>Digital Asset Management System (DAMS) for AHB(RAF)</w:t>
      </w:r>
    </w:p>
    <w:p w14:paraId="2A343B2D" w14:textId="77777777" w:rsidR="001F4D5A" w:rsidRDefault="001F4D5A" w:rsidP="001F4D5A">
      <w:pPr>
        <w:rPr>
          <w:rFonts w:cs="Arial"/>
        </w:rPr>
      </w:pPr>
    </w:p>
    <w:p w14:paraId="682C9166" w14:textId="77777777" w:rsidR="005352ED" w:rsidRPr="00E528C3" w:rsidRDefault="005352ED" w:rsidP="001F4D5A">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4"/>
        <w:gridCol w:w="2731"/>
        <w:gridCol w:w="1861"/>
        <w:gridCol w:w="1553"/>
        <w:gridCol w:w="6819"/>
      </w:tblGrid>
      <w:tr w:rsidR="001F4D5A" w:rsidRPr="00E528C3" w14:paraId="4D7FA190" w14:textId="77777777" w:rsidTr="00176365">
        <w:trPr>
          <w:cantSplit/>
          <w:tblHeader/>
        </w:trPr>
        <w:tc>
          <w:tcPr>
            <w:tcW w:w="994" w:type="dxa"/>
          </w:tcPr>
          <w:p w14:paraId="30CF0730" w14:textId="77777777" w:rsidR="001F4D5A" w:rsidRPr="00E528C3" w:rsidRDefault="001F4D5A" w:rsidP="00B0681D">
            <w:pPr>
              <w:rPr>
                <w:rFonts w:ascii="Arial" w:hAnsi="Arial" w:cs="Arial"/>
                <w:u w:val="single"/>
              </w:rPr>
            </w:pPr>
            <w:r w:rsidRPr="00E528C3">
              <w:rPr>
                <w:rFonts w:ascii="Arial" w:hAnsi="Arial" w:cs="Arial"/>
                <w:u w:val="single"/>
              </w:rPr>
              <w:t>Ref</w:t>
            </w:r>
          </w:p>
        </w:tc>
        <w:tc>
          <w:tcPr>
            <w:tcW w:w="12964" w:type="dxa"/>
            <w:gridSpan w:val="4"/>
          </w:tcPr>
          <w:p w14:paraId="11538E1D" w14:textId="77777777" w:rsidR="001F4D5A" w:rsidRPr="00E528C3" w:rsidRDefault="001F4D5A" w:rsidP="00B0681D">
            <w:pPr>
              <w:rPr>
                <w:rFonts w:ascii="Arial" w:hAnsi="Arial" w:cs="Arial"/>
                <w:u w:val="single"/>
              </w:rPr>
            </w:pPr>
            <w:r w:rsidRPr="00E528C3">
              <w:rPr>
                <w:rFonts w:ascii="Arial" w:hAnsi="Arial" w:cs="Arial"/>
                <w:u w:val="single"/>
              </w:rPr>
              <w:t>Requirement</w:t>
            </w:r>
          </w:p>
        </w:tc>
      </w:tr>
      <w:tr w:rsidR="001F4D5A" w:rsidRPr="00E528C3" w14:paraId="28ECDC72" w14:textId="77777777" w:rsidTr="00176365">
        <w:trPr>
          <w:cantSplit/>
        </w:trPr>
        <w:tc>
          <w:tcPr>
            <w:tcW w:w="994" w:type="dxa"/>
          </w:tcPr>
          <w:p w14:paraId="3465DF8A" w14:textId="77777777" w:rsidR="001F4D5A" w:rsidRPr="00E528C3" w:rsidRDefault="001F4D5A" w:rsidP="00B0681D">
            <w:pPr>
              <w:rPr>
                <w:rFonts w:ascii="Arial" w:hAnsi="Arial" w:cs="Arial"/>
              </w:rPr>
            </w:pPr>
          </w:p>
        </w:tc>
        <w:tc>
          <w:tcPr>
            <w:tcW w:w="12964" w:type="dxa"/>
            <w:gridSpan w:val="4"/>
          </w:tcPr>
          <w:p w14:paraId="433D7CE3" w14:textId="77777777" w:rsidR="001F4D5A" w:rsidRPr="00E528C3" w:rsidRDefault="001F4D5A" w:rsidP="00B0681D">
            <w:pPr>
              <w:rPr>
                <w:rFonts w:ascii="Arial" w:hAnsi="Arial" w:cs="Arial"/>
              </w:rPr>
            </w:pPr>
          </w:p>
        </w:tc>
      </w:tr>
      <w:tr w:rsidR="001F4D5A" w:rsidRPr="00E528C3" w14:paraId="1DFEC99D" w14:textId="77777777" w:rsidTr="00176365">
        <w:trPr>
          <w:cantSplit/>
        </w:trPr>
        <w:tc>
          <w:tcPr>
            <w:tcW w:w="994" w:type="dxa"/>
          </w:tcPr>
          <w:p w14:paraId="21D1BBEF" w14:textId="77777777" w:rsidR="001F4D5A" w:rsidRPr="00E528C3" w:rsidRDefault="001F4D5A" w:rsidP="00B0681D">
            <w:pPr>
              <w:rPr>
                <w:rFonts w:ascii="Arial" w:hAnsi="Arial" w:cs="Arial"/>
                <w:b/>
                <w:u w:val="single"/>
              </w:rPr>
            </w:pPr>
            <w:r w:rsidRPr="00E528C3">
              <w:rPr>
                <w:rFonts w:ascii="Arial" w:hAnsi="Arial" w:cs="Arial"/>
                <w:b/>
                <w:u w:val="single"/>
              </w:rPr>
              <w:t>A</w:t>
            </w:r>
          </w:p>
        </w:tc>
        <w:tc>
          <w:tcPr>
            <w:tcW w:w="12964" w:type="dxa"/>
            <w:gridSpan w:val="4"/>
          </w:tcPr>
          <w:p w14:paraId="06239459" w14:textId="77777777" w:rsidR="001F4D5A" w:rsidRPr="00E528C3" w:rsidRDefault="001F4D5A" w:rsidP="00B0681D">
            <w:pPr>
              <w:rPr>
                <w:rFonts w:ascii="Arial" w:hAnsi="Arial" w:cs="Arial"/>
                <w:b/>
                <w:u w:val="single"/>
              </w:rPr>
            </w:pPr>
            <w:r w:rsidRPr="00E528C3">
              <w:rPr>
                <w:rFonts w:ascii="Arial" w:hAnsi="Arial" w:cs="Arial"/>
                <w:b/>
                <w:u w:val="single"/>
              </w:rPr>
              <w:t>General Requirements</w:t>
            </w:r>
          </w:p>
        </w:tc>
      </w:tr>
      <w:tr w:rsidR="001F4D5A" w:rsidRPr="00E528C3" w14:paraId="19DC6D4A" w14:textId="77777777" w:rsidTr="00176365">
        <w:trPr>
          <w:cantSplit/>
        </w:trPr>
        <w:tc>
          <w:tcPr>
            <w:tcW w:w="994" w:type="dxa"/>
          </w:tcPr>
          <w:p w14:paraId="5289571D" w14:textId="77777777" w:rsidR="001F4D5A" w:rsidRPr="00E528C3" w:rsidRDefault="001F4D5A" w:rsidP="00B0681D">
            <w:pPr>
              <w:rPr>
                <w:rFonts w:ascii="Arial" w:hAnsi="Arial" w:cs="Arial"/>
              </w:rPr>
            </w:pPr>
          </w:p>
        </w:tc>
        <w:tc>
          <w:tcPr>
            <w:tcW w:w="12964" w:type="dxa"/>
            <w:gridSpan w:val="4"/>
          </w:tcPr>
          <w:p w14:paraId="79DFCD85" w14:textId="77777777" w:rsidR="001F4D5A" w:rsidRPr="00E528C3" w:rsidRDefault="001F4D5A" w:rsidP="00B0681D">
            <w:pPr>
              <w:rPr>
                <w:rFonts w:ascii="Arial" w:hAnsi="Arial" w:cs="Arial"/>
              </w:rPr>
            </w:pPr>
          </w:p>
        </w:tc>
      </w:tr>
      <w:tr w:rsidR="001F4D5A" w:rsidRPr="00E528C3" w14:paraId="14EE48D0" w14:textId="77777777" w:rsidTr="00176365">
        <w:trPr>
          <w:cantSplit/>
        </w:trPr>
        <w:tc>
          <w:tcPr>
            <w:tcW w:w="994" w:type="dxa"/>
          </w:tcPr>
          <w:p w14:paraId="38598108" w14:textId="77777777" w:rsidR="001F4D5A" w:rsidRPr="00E528C3" w:rsidRDefault="001F4D5A" w:rsidP="00B0681D">
            <w:pPr>
              <w:rPr>
                <w:rFonts w:ascii="Arial" w:hAnsi="Arial" w:cs="Arial"/>
                <w:b/>
              </w:rPr>
            </w:pPr>
            <w:r w:rsidRPr="00E528C3">
              <w:rPr>
                <w:rFonts w:ascii="Arial" w:hAnsi="Arial" w:cs="Arial"/>
                <w:b/>
              </w:rPr>
              <w:t>A.1</w:t>
            </w:r>
          </w:p>
        </w:tc>
        <w:tc>
          <w:tcPr>
            <w:tcW w:w="12964" w:type="dxa"/>
            <w:gridSpan w:val="4"/>
          </w:tcPr>
          <w:p w14:paraId="7FEAB1FF" w14:textId="77777777" w:rsidR="001F4D5A" w:rsidRDefault="001F4D5A" w:rsidP="00B0681D">
            <w:pPr>
              <w:rPr>
                <w:rFonts w:ascii="Arial" w:hAnsi="Arial" w:cs="Arial"/>
                <w:b/>
              </w:rPr>
            </w:pPr>
            <w:r w:rsidRPr="00E528C3">
              <w:rPr>
                <w:rFonts w:ascii="Arial" w:hAnsi="Arial" w:cs="Arial"/>
                <w:b/>
              </w:rPr>
              <w:t>Scope of Requirement</w:t>
            </w:r>
          </w:p>
          <w:p w14:paraId="5CB7DEE1" w14:textId="58BDAEE0" w:rsidR="00EE4002" w:rsidRPr="00E528C3" w:rsidRDefault="00EE4002" w:rsidP="00B0681D">
            <w:pPr>
              <w:rPr>
                <w:rFonts w:ascii="Arial" w:hAnsi="Arial" w:cs="Arial"/>
                <w:b/>
              </w:rPr>
            </w:pPr>
          </w:p>
        </w:tc>
      </w:tr>
      <w:tr w:rsidR="001F4D5A" w:rsidRPr="00E528C3" w14:paraId="202DB966" w14:textId="77777777" w:rsidTr="00176365">
        <w:trPr>
          <w:cantSplit/>
        </w:trPr>
        <w:tc>
          <w:tcPr>
            <w:tcW w:w="994" w:type="dxa"/>
          </w:tcPr>
          <w:p w14:paraId="146C1CB2" w14:textId="77777777" w:rsidR="001F4D5A" w:rsidRPr="00E528C3" w:rsidRDefault="001F4D5A" w:rsidP="00B0681D">
            <w:pPr>
              <w:rPr>
                <w:rFonts w:ascii="Arial" w:hAnsi="Arial" w:cs="Arial"/>
              </w:rPr>
            </w:pPr>
            <w:r w:rsidRPr="00E528C3">
              <w:rPr>
                <w:rFonts w:ascii="Arial" w:hAnsi="Arial" w:cs="Arial"/>
              </w:rPr>
              <w:t>A.1.a</w:t>
            </w:r>
          </w:p>
        </w:tc>
        <w:tc>
          <w:tcPr>
            <w:tcW w:w="12964" w:type="dxa"/>
            <w:gridSpan w:val="4"/>
          </w:tcPr>
          <w:p w14:paraId="3186E765" w14:textId="77777777" w:rsidR="005B21B6" w:rsidRDefault="00380A8A" w:rsidP="00E6456E">
            <w:pPr>
              <w:rPr>
                <w:rFonts w:ascii="Arial" w:hAnsi="Arial" w:cs="Arial"/>
                <w:i/>
              </w:rPr>
            </w:pPr>
            <w:r w:rsidRPr="00AF50F3">
              <w:rPr>
                <w:rFonts w:ascii="Arial" w:hAnsi="Arial" w:cs="Arial"/>
                <w:i/>
              </w:rPr>
              <w:t>To archive, index, process and share valuable historical military photographs and videos</w:t>
            </w:r>
            <w:r w:rsidR="00C75F86" w:rsidRPr="00AF50F3">
              <w:rPr>
                <w:rFonts w:ascii="Arial" w:hAnsi="Arial" w:cs="Arial"/>
                <w:i/>
              </w:rPr>
              <w:t xml:space="preserve"> at the level of </w:t>
            </w:r>
            <w:r w:rsidR="00AF50F3">
              <w:rPr>
                <w:rFonts w:ascii="Arial" w:hAnsi="Arial" w:cs="Arial"/>
                <w:i/>
              </w:rPr>
              <w:t>OFFICIAL</w:t>
            </w:r>
            <w:r w:rsidRPr="00AF50F3">
              <w:rPr>
                <w:rFonts w:ascii="Arial" w:hAnsi="Arial" w:cs="Arial"/>
                <w:i/>
              </w:rPr>
              <w:t xml:space="preserve"> with internal stakeholders and media. To also provide a larger and scalable storage solution, and the ability to work </w:t>
            </w:r>
            <w:r w:rsidR="005B21B6" w:rsidRPr="00AF50F3">
              <w:rPr>
                <w:rFonts w:ascii="Arial" w:hAnsi="Arial" w:cs="Arial"/>
                <w:i/>
              </w:rPr>
              <w:t>remotely.</w:t>
            </w:r>
            <w:r w:rsidR="005B21B6">
              <w:rPr>
                <w:rFonts w:ascii="Arial" w:hAnsi="Arial" w:cs="Arial"/>
                <w:i/>
              </w:rPr>
              <w:t xml:space="preserve"> </w:t>
            </w:r>
          </w:p>
          <w:p w14:paraId="0FCC0021" w14:textId="3480AF06" w:rsidR="001F4D5A" w:rsidRPr="00176365" w:rsidRDefault="001F4D5A" w:rsidP="00E6456E">
            <w:pPr>
              <w:rPr>
                <w:rFonts w:ascii="Arial" w:hAnsi="Arial" w:cs="Arial"/>
                <w:i/>
                <w:highlight w:val="yellow"/>
              </w:rPr>
            </w:pPr>
          </w:p>
        </w:tc>
      </w:tr>
      <w:tr w:rsidR="001F4D5A" w:rsidRPr="00E528C3" w14:paraId="02B6C4DD" w14:textId="77777777" w:rsidTr="00176365">
        <w:trPr>
          <w:cantSplit/>
        </w:trPr>
        <w:tc>
          <w:tcPr>
            <w:tcW w:w="994" w:type="dxa"/>
          </w:tcPr>
          <w:p w14:paraId="152E3581" w14:textId="77777777" w:rsidR="001F4D5A" w:rsidRPr="00E528C3" w:rsidRDefault="001F4D5A" w:rsidP="00B0681D">
            <w:pPr>
              <w:rPr>
                <w:rFonts w:ascii="Arial" w:hAnsi="Arial" w:cs="Arial"/>
              </w:rPr>
            </w:pPr>
          </w:p>
        </w:tc>
        <w:tc>
          <w:tcPr>
            <w:tcW w:w="12964" w:type="dxa"/>
            <w:gridSpan w:val="4"/>
          </w:tcPr>
          <w:p w14:paraId="28C7593A" w14:textId="77777777" w:rsidR="001F4D5A" w:rsidRPr="00E528C3" w:rsidRDefault="001F4D5A" w:rsidP="00B0681D">
            <w:pPr>
              <w:rPr>
                <w:rFonts w:ascii="Arial" w:hAnsi="Arial" w:cs="Arial"/>
              </w:rPr>
            </w:pPr>
          </w:p>
        </w:tc>
      </w:tr>
      <w:tr w:rsidR="001F4D5A" w:rsidRPr="00E528C3" w14:paraId="151BA0F5" w14:textId="77777777" w:rsidTr="00176365">
        <w:trPr>
          <w:cantSplit/>
        </w:trPr>
        <w:tc>
          <w:tcPr>
            <w:tcW w:w="994" w:type="dxa"/>
          </w:tcPr>
          <w:p w14:paraId="38AB0E01" w14:textId="77777777" w:rsidR="001F4D5A" w:rsidRPr="00E528C3" w:rsidRDefault="001F4D5A" w:rsidP="00B0681D">
            <w:pPr>
              <w:rPr>
                <w:rFonts w:ascii="Arial" w:hAnsi="Arial" w:cs="Arial"/>
                <w:b/>
              </w:rPr>
            </w:pPr>
            <w:r w:rsidRPr="00E528C3">
              <w:rPr>
                <w:rFonts w:ascii="Arial" w:hAnsi="Arial" w:cs="Arial"/>
                <w:b/>
              </w:rPr>
              <w:t>A.2</w:t>
            </w:r>
          </w:p>
        </w:tc>
        <w:tc>
          <w:tcPr>
            <w:tcW w:w="12964" w:type="dxa"/>
            <w:gridSpan w:val="4"/>
          </w:tcPr>
          <w:p w14:paraId="56B863B7" w14:textId="77777777" w:rsidR="001F4D5A" w:rsidRDefault="001F4D5A" w:rsidP="00B0681D">
            <w:pPr>
              <w:rPr>
                <w:rFonts w:ascii="Arial" w:hAnsi="Arial" w:cs="Arial"/>
                <w:b/>
              </w:rPr>
            </w:pPr>
            <w:r w:rsidRPr="00E528C3">
              <w:rPr>
                <w:rFonts w:ascii="Arial" w:hAnsi="Arial" w:cs="Arial"/>
                <w:b/>
              </w:rPr>
              <w:t>Definitions</w:t>
            </w:r>
          </w:p>
          <w:p w14:paraId="15450D4B" w14:textId="69BB6FAE" w:rsidR="00EE4002" w:rsidRPr="00E528C3" w:rsidRDefault="00EE4002" w:rsidP="00B0681D">
            <w:pPr>
              <w:rPr>
                <w:rFonts w:ascii="Arial" w:hAnsi="Arial" w:cs="Arial"/>
                <w:b/>
              </w:rPr>
            </w:pPr>
          </w:p>
        </w:tc>
      </w:tr>
      <w:tr w:rsidR="001F4D5A" w:rsidRPr="00E528C3" w14:paraId="69EA6C7D" w14:textId="77777777" w:rsidTr="00176365">
        <w:trPr>
          <w:cantSplit/>
        </w:trPr>
        <w:tc>
          <w:tcPr>
            <w:tcW w:w="994" w:type="dxa"/>
          </w:tcPr>
          <w:p w14:paraId="5FFA9F02" w14:textId="77777777" w:rsidR="001F4D5A" w:rsidRPr="00E528C3" w:rsidRDefault="001F4D5A" w:rsidP="00B0681D">
            <w:pPr>
              <w:rPr>
                <w:rFonts w:ascii="Arial" w:hAnsi="Arial" w:cs="Arial"/>
              </w:rPr>
            </w:pPr>
            <w:r w:rsidRPr="00E528C3">
              <w:rPr>
                <w:rFonts w:ascii="Arial" w:hAnsi="Arial" w:cs="Arial"/>
              </w:rPr>
              <w:t>A.2.a</w:t>
            </w:r>
          </w:p>
        </w:tc>
        <w:tc>
          <w:tcPr>
            <w:tcW w:w="12964" w:type="dxa"/>
            <w:gridSpan w:val="4"/>
          </w:tcPr>
          <w:p w14:paraId="0968540A" w14:textId="77777777" w:rsidR="001F4D5A" w:rsidRDefault="001F4D5A" w:rsidP="00B0681D">
            <w:pPr>
              <w:rPr>
                <w:rFonts w:ascii="Arial" w:hAnsi="Arial" w:cs="Arial"/>
              </w:rPr>
            </w:pPr>
            <w:r w:rsidRPr="00E528C3">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2CB2FEEC" w14:textId="7AD646D5" w:rsidR="00EE4002" w:rsidRPr="00E528C3" w:rsidRDefault="00EE4002" w:rsidP="00B0681D">
            <w:pPr>
              <w:rPr>
                <w:rFonts w:ascii="Arial" w:hAnsi="Arial" w:cs="Arial"/>
              </w:rPr>
            </w:pPr>
          </w:p>
        </w:tc>
      </w:tr>
      <w:tr w:rsidR="001F4D5A" w:rsidRPr="00E528C3" w14:paraId="4DEB2894" w14:textId="77777777" w:rsidTr="00176365">
        <w:trPr>
          <w:cantSplit/>
        </w:trPr>
        <w:tc>
          <w:tcPr>
            <w:tcW w:w="994" w:type="dxa"/>
          </w:tcPr>
          <w:p w14:paraId="6150DF8F" w14:textId="77777777" w:rsidR="001F4D5A" w:rsidRPr="00E528C3" w:rsidRDefault="001F4D5A" w:rsidP="00B0681D">
            <w:pPr>
              <w:rPr>
                <w:rFonts w:ascii="Arial" w:hAnsi="Arial" w:cs="Arial"/>
              </w:rPr>
            </w:pPr>
          </w:p>
        </w:tc>
        <w:tc>
          <w:tcPr>
            <w:tcW w:w="2731" w:type="dxa"/>
          </w:tcPr>
          <w:p w14:paraId="769D5D38" w14:textId="77777777" w:rsidR="001F4D5A" w:rsidRPr="00E528C3" w:rsidRDefault="001F4D5A" w:rsidP="00B0681D">
            <w:pPr>
              <w:rPr>
                <w:rFonts w:ascii="Arial" w:hAnsi="Arial" w:cs="Arial"/>
              </w:rPr>
            </w:pPr>
            <w:r w:rsidRPr="00E528C3">
              <w:rPr>
                <w:rFonts w:ascii="Arial" w:hAnsi="Arial" w:cs="Arial"/>
                <w:u w:val="single"/>
              </w:rPr>
              <w:t>Definition</w:t>
            </w:r>
          </w:p>
        </w:tc>
        <w:tc>
          <w:tcPr>
            <w:tcW w:w="10233" w:type="dxa"/>
            <w:gridSpan w:val="3"/>
          </w:tcPr>
          <w:p w14:paraId="21B927D3" w14:textId="77777777" w:rsidR="001F4D5A" w:rsidRDefault="001F4D5A" w:rsidP="00B0681D">
            <w:pPr>
              <w:rPr>
                <w:rFonts w:ascii="Arial" w:hAnsi="Arial" w:cs="Arial"/>
                <w:u w:val="single"/>
              </w:rPr>
            </w:pPr>
            <w:r w:rsidRPr="00E528C3">
              <w:rPr>
                <w:rFonts w:ascii="Arial" w:hAnsi="Arial" w:cs="Arial"/>
                <w:u w:val="single"/>
              </w:rPr>
              <w:t>Interpretation</w:t>
            </w:r>
          </w:p>
          <w:p w14:paraId="0E0E193E" w14:textId="026CC473" w:rsidR="00EE4002" w:rsidRPr="00E528C3" w:rsidRDefault="00EE4002" w:rsidP="00B0681D">
            <w:pPr>
              <w:rPr>
                <w:rFonts w:ascii="Arial" w:hAnsi="Arial" w:cs="Arial"/>
                <w:u w:val="single"/>
              </w:rPr>
            </w:pPr>
          </w:p>
        </w:tc>
      </w:tr>
      <w:tr w:rsidR="001F4D5A" w:rsidRPr="00E528C3" w14:paraId="26D61BF8" w14:textId="77777777" w:rsidTr="00176365">
        <w:trPr>
          <w:cantSplit/>
        </w:trPr>
        <w:tc>
          <w:tcPr>
            <w:tcW w:w="994" w:type="dxa"/>
          </w:tcPr>
          <w:p w14:paraId="5180936D" w14:textId="77777777" w:rsidR="001F4D5A" w:rsidRPr="00E528C3" w:rsidRDefault="001F4D5A" w:rsidP="00B0681D">
            <w:pPr>
              <w:rPr>
                <w:rFonts w:ascii="Arial" w:hAnsi="Arial" w:cs="Arial"/>
              </w:rPr>
            </w:pPr>
          </w:p>
        </w:tc>
        <w:tc>
          <w:tcPr>
            <w:tcW w:w="2731" w:type="dxa"/>
          </w:tcPr>
          <w:p w14:paraId="4CA49862" w14:textId="77777777" w:rsidR="001F4D5A" w:rsidRPr="00E528C3" w:rsidRDefault="001F4D5A" w:rsidP="00B0681D">
            <w:pPr>
              <w:rPr>
                <w:rFonts w:ascii="Arial" w:hAnsi="Arial" w:cs="Arial"/>
              </w:rPr>
            </w:pPr>
            <w:r w:rsidRPr="00E528C3">
              <w:rPr>
                <w:rFonts w:ascii="Arial" w:hAnsi="Arial" w:cs="Arial"/>
              </w:rPr>
              <w:t>Contractor’s Personal Use</w:t>
            </w:r>
          </w:p>
        </w:tc>
        <w:tc>
          <w:tcPr>
            <w:tcW w:w="10233" w:type="dxa"/>
            <w:gridSpan w:val="3"/>
          </w:tcPr>
          <w:p w14:paraId="6176D4FF" w14:textId="60ACF8D4" w:rsidR="001F4D5A" w:rsidRPr="00E528C3" w:rsidRDefault="001F4D5A" w:rsidP="00B0681D">
            <w:pPr>
              <w:rPr>
                <w:rFonts w:ascii="Arial" w:hAnsi="Arial" w:cs="Arial"/>
              </w:rPr>
            </w:pPr>
            <w:r w:rsidRPr="00E528C3">
              <w:rPr>
                <w:rFonts w:ascii="Arial" w:hAnsi="Arial" w:cs="Arial"/>
              </w:rPr>
              <w:t xml:space="preserve">Any use of </w:t>
            </w:r>
            <w:r w:rsidR="005352ED">
              <w:rPr>
                <w:rFonts w:ascii="Arial" w:hAnsi="Arial" w:cs="Arial"/>
              </w:rPr>
              <w:t>MOD</w:t>
            </w:r>
            <w:r w:rsidRPr="00E528C3">
              <w:rPr>
                <w:rFonts w:ascii="Arial" w:hAnsi="Arial" w:cs="Arial"/>
              </w:rPr>
              <w:t xml:space="preserve"> furnished property, facilities or equipment intended for the primary benefit of the Contractor or the Contractor’s Personnel which is contrary to the </w:t>
            </w:r>
            <w:r w:rsidR="005352ED">
              <w:rPr>
                <w:rFonts w:ascii="Arial" w:hAnsi="Arial" w:cs="Arial"/>
              </w:rPr>
              <w:t>MOD</w:t>
            </w:r>
            <w:r w:rsidRPr="00E528C3">
              <w:rPr>
                <w:rFonts w:ascii="Arial" w:hAnsi="Arial" w:cs="Arial"/>
              </w:rPr>
              <w:t>’s interests is considered personal use.</w:t>
            </w:r>
          </w:p>
        </w:tc>
      </w:tr>
      <w:tr w:rsidR="001F4D5A" w:rsidRPr="00E528C3" w14:paraId="4A6F1D12" w14:textId="77777777" w:rsidTr="00176365">
        <w:trPr>
          <w:cantSplit/>
        </w:trPr>
        <w:tc>
          <w:tcPr>
            <w:tcW w:w="994" w:type="dxa"/>
          </w:tcPr>
          <w:p w14:paraId="7EFBD10E" w14:textId="77777777" w:rsidR="001F4D5A" w:rsidRPr="00E528C3" w:rsidRDefault="001F4D5A" w:rsidP="00B0681D">
            <w:pPr>
              <w:rPr>
                <w:rFonts w:ascii="Arial" w:hAnsi="Arial" w:cs="Arial"/>
              </w:rPr>
            </w:pPr>
          </w:p>
        </w:tc>
        <w:tc>
          <w:tcPr>
            <w:tcW w:w="2731" w:type="dxa"/>
          </w:tcPr>
          <w:p w14:paraId="587E8A3E" w14:textId="77777777" w:rsidR="00EE4002" w:rsidRDefault="00EE4002" w:rsidP="00B0681D">
            <w:pPr>
              <w:rPr>
                <w:rFonts w:ascii="Arial" w:hAnsi="Arial" w:cs="Arial"/>
              </w:rPr>
            </w:pPr>
          </w:p>
          <w:p w14:paraId="1D900FBB" w14:textId="57399E66" w:rsidR="001F4D5A" w:rsidRPr="00E528C3" w:rsidRDefault="001F4D5A" w:rsidP="00B0681D">
            <w:pPr>
              <w:rPr>
                <w:rFonts w:ascii="Arial" w:hAnsi="Arial" w:cs="Arial"/>
              </w:rPr>
            </w:pPr>
            <w:r w:rsidRPr="00E528C3">
              <w:rPr>
                <w:rFonts w:ascii="Arial" w:hAnsi="Arial" w:cs="Arial"/>
              </w:rPr>
              <w:t>Contractor’s Personnel</w:t>
            </w:r>
          </w:p>
        </w:tc>
        <w:tc>
          <w:tcPr>
            <w:tcW w:w="10233" w:type="dxa"/>
            <w:gridSpan w:val="3"/>
          </w:tcPr>
          <w:p w14:paraId="4725594C" w14:textId="77777777" w:rsidR="00EE4002" w:rsidRDefault="00EE4002" w:rsidP="00B0681D">
            <w:pPr>
              <w:rPr>
                <w:rFonts w:ascii="Arial" w:hAnsi="Arial" w:cs="Arial"/>
              </w:rPr>
            </w:pPr>
          </w:p>
          <w:p w14:paraId="3AB84656" w14:textId="37B573B9" w:rsidR="001F4D5A" w:rsidRPr="00E528C3" w:rsidRDefault="001F4D5A" w:rsidP="00B0681D">
            <w:pPr>
              <w:rPr>
                <w:rFonts w:ascii="Arial" w:hAnsi="Arial" w:cs="Arial"/>
              </w:rPr>
            </w:pPr>
            <w:r w:rsidRPr="00E528C3">
              <w:rPr>
                <w:rFonts w:ascii="Arial" w:hAnsi="Arial" w:cs="Arial"/>
              </w:rPr>
              <w:t>Any employees, including sub-contractors or other agents working on behalf of the Contractor, shall be deemed the Contractor’s Personnel.</w:t>
            </w:r>
          </w:p>
        </w:tc>
      </w:tr>
      <w:tr w:rsidR="001F4D5A" w:rsidRPr="00E528C3" w14:paraId="2D0E9BD7" w14:textId="77777777" w:rsidTr="00176365">
        <w:trPr>
          <w:cantSplit/>
        </w:trPr>
        <w:tc>
          <w:tcPr>
            <w:tcW w:w="994" w:type="dxa"/>
          </w:tcPr>
          <w:p w14:paraId="23BB0E7D" w14:textId="77777777" w:rsidR="001F4D5A" w:rsidRPr="00E528C3" w:rsidRDefault="001F4D5A" w:rsidP="00B0681D">
            <w:pPr>
              <w:rPr>
                <w:rFonts w:ascii="Arial" w:hAnsi="Arial" w:cs="Arial"/>
              </w:rPr>
            </w:pPr>
          </w:p>
        </w:tc>
        <w:tc>
          <w:tcPr>
            <w:tcW w:w="2731" w:type="dxa"/>
          </w:tcPr>
          <w:p w14:paraId="190D8BB6" w14:textId="77777777" w:rsidR="00EE4002" w:rsidRDefault="00EE4002" w:rsidP="00B0681D">
            <w:pPr>
              <w:rPr>
                <w:rFonts w:ascii="Arial" w:hAnsi="Arial" w:cs="Arial"/>
              </w:rPr>
            </w:pPr>
          </w:p>
          <w:p w14:paraId="5A2787CF" w14:textId="098A488A" w:rsidR="001F4D5A" w:rsidRPr="00E528C3" w:rsidRDefault="001F4D5A" w:rsidP="00B0681D">
            <w:pPr>
              <w:rPr>
                <w:rFonts w:ascii="Arial" w:hAnsi="Arial" w:cs="Arial"/>
              </w:rPr>
            </w:pPr>
            <w:r w:rsidRPr="00E528C3">
              <w:rPr>
                <w:rFonts w:ascii="Arial" w:hAnsi="Arial" w:cs="Arial"/>
              </w:rPr>
              <w:t>Designated Officer</w:t>
            </w:r>
          </w:p>
        </w:tc>
        <w:tc>
          <w:tcPr>
            <w:tcW w:w="10233" w:type="dxa"/>
            <w:gridSpan w:val="3"/>
          </w:tcPr>
          <w:p w14:paraId="61D6F963" w14:textId="77777777" w:rsidR="00EE4002" w:rsidRDefault="00EE4002" w:rsidP="00B0681D">
            <w:pPr>
              <w:rPr>
                <w:rFonts w:ascii="Arial" w:hAnsi="Arial" w:cs="Arial"/>
              </w:rPr>
            </w:pPr>
          </w:p>
          <w:p w14:paraId="3991E518" w14:textId="7EDF9152" w:rsidR="001F4D5A" w:rsidRPr="00E528C3" w:rsidRDefault="001F4D5A" w:rsidP="00B0681D">
            <w:pPr>
              <w:rPr>
                <w:rFonts w:ascii="Arial" w:hAnsi="Arial" w:cs="Arial"/>
              </w:rPr>
            </w:pPr>
            <w:r w:rsidRPr="00E528C3">
              <w:rPr>
                <w:rFonts w:ascii="Arial" w:hAnsi="Arial" w:cs="Arial"/>
              </w:rPr>
              <w:t xml:space="preserve">The Designated Officer is the </w:t>
            </w:r>
            <w:r w:rsidR="005352ED">
              <w:rPr>
                <w:rFonts w:ascii="Arial" w:hAnsi="Arial" w:cs="Arial"/>
              </w:rPr>
              <w:t>MOD</w:t>
            </w:r>
            <w:r w:rsidRPr="00E528C3">
              <w:rPr>
                <w:rFonts w:ascii="Arial" w:hAnsi="Arial" w:cs="Arial"/>
              </w:rPr>
              <w:t xml:space="preserve"> representative responsible for the Requirement and is as defined at Box 2 of DEFFORM 111 of this Contract.</w:t>
            </w:r>
          </w:p>
        </w:tc>
      </w:tr>
      <w:tr w:rsidR="001F4D5A" w:rsidRPr="00E528C3" w14:paraId="5666E082" w14:textId="77777777" w:rsidTr="00176365">
        <w:trPr>
          <w:cantSplit/>
        </w:trPr>
        <w:tc>
          <w:tcPr>
            <w:tcW w:w="994" w:type="dxa"/>
          </w:tcPr>
          <w:p w14:paraId="247D63F2" w14:textId="77777777" w:rsidR="001F4D5A" w:rsidRPr="00E528C3" w:rsidRDefault="001F4D5A" w:rsidP="00B0681D">
            <w:pPr>
              <w:rPr>
                <w:rFonts w:ascii="Arial" w:hAnsi="Arial" w:cs="Arial"/>
              </w:rPr>
            </w:pPr>
          </w:p>
        </w:tc>
        <w:tc>
          <w:tcPr>
            <w:tcW w:w="12964" w:type="dxa"/>
            <w:gridSpan w:val="4"/>
          </w:tcPr>
          <w:p w14:paraId="796FF069" w14:textId="77777777" w:rsidR="001F4D5A" w:rsidRPr="00E528C3" w:rsidRDefault="001F4D5A" w:rsidP="00B0681D">
            <w:pPr>
              <w:rPr>
                <w:rFonts w:ascii="Arial" w:hAnsi="Arial" w:cs="Arial"/>
              </w:rPr>
            </w:pPr>
          </w:p>
        </w:tc>
      </w:tr>
      <w:tr w:rsidR="001F4D5A" w:rsidRPr="00E528C3" w14:paraId="4D5D4B31" w14:textId="77777777" w:rsidTr="00176365">
        <w:trPr>
          <w:cantSplit/>
        </w:trPr>
        <w:tc>
          <w:tcPr>
            <w:tcW w:w="994" w:type="dxa"/>
          </w:tcPr>
          <w:p w14:paraId="43BFB883" w14:textId="77777777" w:rsidR="001F4D5A" w:rsidRPr="00E528C3" w:rsidRDefault="001F4D5A" w:rsidP="00B0681D">
            <w:pPr>
              <w:rPr>
                <w:rFonts w:ascii="Arial" w:hAnsi="Arial" w:cs="Arial"/>
                <w:b/>
              </w:rPr>
            </w:pPr>
            <w:r w:rsidRPr="00E528C3">
              <w:rPr>
                <w:rFonts w:ascii="Arial" w:hAnsi="Arial" w:cs="Arial"/>
                <w:b/>
              </w:rPr>
              <w:t>A.3</w:t>
            </w:r>
          </w:p>
        </w:tc>
        <w:tc>
          <w:tcPr>
            <w:tcW w:w="12964" w:type="dxa"/>
            <w:gridSpan w:val="4"/>
          </w:tcPr>
          <w:p w14:paraId="62481CAC" w14:textId="77777777" w:rsidR="001F4D5A" w:rsidRDefault="001F4D5A" w:rsidP="00B0681D">
            <w:pPr>
              <w:rPr>
                <w:rFonts w:ascii="Arial" w:hAnsi="Arial" w:cs="Arial"/>
                <w:b/>
              </w:rPr>
            </w:pPr>
            <w:r w:rsidRPr="00E528C3">
              <w:rPr>
                <w:rFonts w:ascii="Arial" w:hAnsi="Arial" w:cs="Arial"/>
                <w:b/>
              </w:rPr>
              <w:t>Abbreviations and Acronyms</w:t>
            </w:r>
          </w:p>
          <w:p w14:paraId="2D1658E6" w14:textId="0F2A3BE3" w:rsidR="00EE4002" w:rsidRPr="00E528C3" w:rsidRDefault="00EE4002" w:rsidP="00B0681D">
            <w:pPr>
              <w:rPr>
                <w:rFonts w:ascii="Arial" w:hAnsi="Arial" w:cs="Arial"/>
                <w:b/>
              </w:rPr>
            </w:pPr>
          </w:p>
        </w:tc>
      </w:tr>
      <w:tr w:rsidR="001F4D5A" w:rsidRPr="00E528C3" w14:paraId="43BD1770" w14:textId="77777777" w:rsidTr="00176365">
        <w:trPr>
          <w:cantSplit/>
        </w:trPr>
        <w:tc>
          <w:tcPr>
            <w:tcW w:w="994" w:type="dxa"/>
          </w:tcPr>
          <w:p w14:paraId="0F1A7643" w14:textId="77777777" w:rsidR="001F4D5A" w:rsidRPr="00E528C3" w:rsidRDefault="001F4D5A" w:rsidP="00B0681D">
            <w:pPr>
              <w:rPr>
                <w:rFonts w:ascii="Arial" w:hAnsi="Arial" w:cs="Arial"/>
              </w:rPr>
            </w:pPr>
            <w:r w:rsidRPr="00E528C3">
              <w:rPr>
                <w:rFonts w:ascii="Arial" w:hAnsi="Arial" w:cs="Arial"/>
              </w:rPr>
              <w:t>A.3.a</w:t>
            </w:r>
          </w:p>
        </w:tc>
        <w:tc>
          <w:tcPr>
            <w:tcW w:w="12964" w:type="dxa"/>
            <w:gridSpan w:val="4"/>
          </w:tcPr>
          <w:p w14:paraId="045B6214" w14:textId="77777777" w:rsidR="001F4D5A" w:rsidRDefault="001F4D5A" w:rsidP="00B0681D">
            <w:pPr>
              <w:rPr>
                <w:rFonts w:ascii="Arial" w:hAnsi="Arial" w:cs="Arial"/>
              </w:rPr>
            </w:pPr>
            <w:r w:rsidRPr="00E528C3">
              <w:rPr>
                <w:rFonts w:ascii="Arial" w:hAnsi="Arial" w:cs="Arial"/>
              </w:rPr>
              <w:t>In addition to the abbreviations and acronyms detailed in the Terms and Conditions of the Contract the following abbreviations and acronyms will be used.</w:t>
            </w:r>
          </w:p>
          <w:p w14:paraId="0537AB8E" w14:textId="0380EEF2" w:rsidR="00EE4002" w:rsidRPr="00E528C3" w:rsidRDefault="00EE4002" w:rsidP="00B0681D">
            <w:pPr>
              <w:rPr>
                <w:rFonts w:ascii="Arial" w:hAnsi="Arial" w:cs="Arial"/>
              </w:rPr>
            </w:pPr>
          </w:p>
        </w:tc>
      </w:tr>
      <w:tr w:rsidR="001F4D5A" w:rsidRPr="00E528C3" w14:paraId="653593D8" w14:textId="77777777" w:rsidTr="00176365">
        <w:trPr>
          <w:cantSplit/>
        </w:trPr>
        <w:tc>
          <w:tcPr>
            <w:tcW w:w="994" w:type="dxa"/>
          </w:tcPr>
          <w:p w14:paraId="48390E03" w14:textId="77777777" w:rsidR="001F4D5A" w:rsidRPr="00E528C3" w:rsidRDefault="001F4D5A" w:rsidP="00B0681D">
            <w:pPr>
              <w:rPr>
                <w:rFonts w:ascii="Arial" w:hAnsi="Arial" w:cs="Arial"/>
              </w:rPr>
            </w:pPr>
          </w:p>
        </w:tc>
        <w:tc>
          <w:tcPr>
            <w:tcW w:w="2731" w:type="dxa"/>
            <w:shd w:val="clear" w:color="auto" w:fill="auto"/>
          </w:tcPr>
          <w:p w14:paraId="4FDB5943" w14:textId="77777777" w:rsidR="001F4D5A" w:rsidRPr="00E528C3" w:rsidRDefault="001F4D5A" w:rsidP="00B0681D">
            <w:pPr>
              <w:rPr>
                <w:rFonts w:ascii="Arial" w:hAnsi="Arial" w:cs="Arial"/>
                <w:u w:val="single"/>
              </w:rPr>
            </w:pPr>
            <w:r w:rsidRPr="00E528C3">
              <w:rPr>
                <w:rFonts w:ascii="Arial" w:hAnsi="Arial" w:cs="Arial"/>
                <w:u w:val="single"/>
              </w:rPr>
              <w:t>Abbreviation or Acronym</w:t>
            </w:r>
          </w:p>
        </w:tc>
        <w:tc>
          <w:tcPr>
            <w:tcW w:w="10233" w:type="dxa"/>
            <w:gridSpan w:val="3"/>
            <w:shd w:val="clear" w:color="auto" w:fill="auto"/>
          </w:tcPr>
          <w:p w14:paraId="4773CEE6" w14:textId="77777777" w:rsidR="001F4D5A" w:rsidRDefault="001F4D5A" w:rsidP="00B0681D">
            <w:pPr>
              <w:rPr>
                <w:rFonts w:ascii="Arial" w:hAnsi="Arial" w:cs="Arial"/>
                <w:u w:val="single"/>
              </w:rPr>
            </w:pPr>
            <w:r w:rsidRPr="00E528C3">
              <w:rPr>
                <w:rFonts w:ascii="Arial" w:hAnsi="Arial" w:cs="Arial"/>
                <w:u w:val="single"/>
              </w:rPr>
              <w:t>Interpretation</w:t>
            </w:r>
          </w:p>
          <w:p w14:paraId="2CFC46D1" w14:textId="40CE5A87" w:rsidR="00EE4002" w:rsidRPr="00E528C3" w:rsidRDefault="00EE4002" w:rsidP="00B0681D">
            <w:pPr>
              <w:rPr>
                <w:rFonts w:ascii="Arial" w:hAnsi="Arial" w:cs="Arial"/>
                <w:u w:val="single"/>
              </w:rPr>
            </w:pPr>
          </w:p>
        </w:tc>
      </w:tr>
      <w:tr w:rsidR="001F4D5A" w:rsidRPr="00E528C3" w14:paraId="40D23D90" w14:textId="77777777" w:rsidTr="00176365">
        <w:trPr>
          <w:cantSplit/>
        </w:trPr>
        <w:tc>
          <w:tcPr>
            <w:tcW w:w="994" w:type="dxa"/>
          </w:tcPr>
          <w:p w14:paraId="5375B017" w14:textId="77777777" w:rsidR="001F4D5A" w:rsidRPr="00E528C3" w:rsidRDefault="001F4D5A" w:rsidP="00B0681D">
            <w:pPr>
              <w:rPr>
                <w:rFonts w:ascii="Arial" w:hAnsi="Arial" w:cs="Arial"/>
              </w:rPr>
            </w:pPr>
          </w:p>
        </w:tc>
        <w:tc>
          <w:tcPr>
            <w:tcW w:w="2731" w:type="dxa"/>
            <w:shd w:val="clear" w:color="auto" w:fill="auto"/>
          </w:tcPr>
          <w:p w14:paraId="64F14E66" w14:textId="77777777" w:rsidR="001F4D5A" w:rsidRPr="00E528C3" w:rsidRDefault="001F4D5A" w:rsidP="00B0681D">
            <w:pPr>
              <w:rPr>
                <w:rFonts w:ascii="Arial" w:hAnsi="Arial" w:cs="Arial"/>
              </w:rPr>
            </w:pPr>
            <w:r w:rsidRPr="00E528C3">
              <w:rPr>
                <w:rFonts w:ascii="Arial" w:hAnsi="Arial" w:cs="Arial"/>
              </w:rPr>
              <w:t>AOC</w:t>
            </w:r>
          </w:p>
        </w:tc>
        <w:tc>
          <w:tcPr>
            <w:tcW w:w="10233" w:type="dxa"/>
            <w:gridSpan w:val="3"/>
            <w:shd w:val="clear" w:color="auto" w:fill="auto"/>
          </w:tcPr>
          <w:p w14:paraId="18599C6A" w14:textId="77777777" w:rsidR="001F4D5A" w:rsidRPr="00E528C3" w:rsidRDefault="001F4D5A" w:rsidP="00B0681D">
            <w:pPr>
              <w:rPr>
                <w:rFonts w:ascii="Arial" w:hAnsi="Arial" w:cs="Arial"/>
              </w:rPr>
            </w:pPr>
            <w:r w:rsidRPr="00E528C3">
              <w:rPr>
                <w:rFonts w:ascii="Arial" w:hAnsi="Arial" w:cs="Arial"/>
              </w:rPr>
              <w:t>Air Officer Commanding</w:t>
            </w:r>
          </w:p>
        </w:tc>
      </w:tr>
      <w:tr w:rsidR="001F4D5A" w:rsidRPr="00E528C3" w14:paraId="7AF6EEA8" w14:textId="77777777" w:rsidTr="00176365">
        <w:trPr>
          <w:cantSplit/>
        </w:trPr>
        <w:tc>
          <w:tcPr>
            <w:tcW w:w="994" w:type="dxa"/>
          </w:tcPr>
          <w:p w14:paraId="5C9099D9" w14:textId="77777777" w:rsidR="001F4D5A" w:rsidRPr="00E528C3" w:rsidRDefault="001F4D5A" w:rsidP="00B0681D">
            <w:pPr>
              <w:rPr>
                <w:rFonts w:ascii="Arial" w:hAnsi="Arial" w:cs="Arial"/>
              </w:rPr>
            </w:pPr>
          </w:p>
        </w:tc>
        <w:tc>
          <w:tcPr>
            <w:tcW w:w="2731" w:type="dxa"/>
            <w:shd w:val="clear" w:color="auto" w:fill="auto"/>
          </w:tcPr>
          <w:p w14:paraId="326B002F" w14:textId="77777777" w:rsidR="001F4D5A" w:rsidRPr="00E528C3" w:rsidRDefault="001F4D5A" w:rsidP="00B0681D">
            <w:pPr>
              <w:rPr>
                <w:rFonts w:ascii="Arial" w:hAnsi="Arial" w:cs="Arial"/>
              </w:rPr>
            </w:pPr>
            <w:r w:rsidRPr="00E528C3">
              <w:rPr>
                <w:rFonts w:ascii="Arial" w:hAnsi="Arial" w:cs="Arial"/>
              </w:rPr>
              <w:t>DII</w:t>
            </w:r>
          </w:p>
        </w:tc>
        <w:tc>
          <w:tcPr>
            <w:tcW w:w="10233" w:type="dxa"/>
            <w:gridSpan w:val="3"/>
            <w:shd w:val="clear" w:color="auto" w:fill="auto"/>
          </w:tcPr>
          <w:p w14:paraId="4DF2E98F" w14:textId="77777777" w:rsidR="001F4D5A" w:rsidRPr="00E528C3" w:rsidRDefault="001F4D5A" w:rsidP="00B0681D">
            <w:pPr>
              <w:rPr>
                <w:rFonts w:ascii="Arial" w:hAnsi="Arial" w:cs="Arial"/>
              </w:rPr>
            </w:pPr>
            <w:r w:rsidRPr="00E528C3">
              <w:rPr>
                <w:rFonts w:ascii="Arial" w:hAnsi="Arial" w:cs="Arial"/>
              </w:rPr>
              <w:t>Defence Information Infrastructure</w:t>
            </w:r>
          </w:p>
        </w:tc>
      </w:tr>
      <w:tr w:rsidR="001F4D5A" w:rsidRPr="00E528C3" w14:paraId="5F6F3799" w14:textId="77777777" w:rsidTr="00176365">
        <w:trPr>
          <w:cantSplit/>
        </w:trPr>
        <w:tc>
          <w:tcPr>
            <w:tcW w:w="994" w:type="dxa"/>
          </w:tcPr>
          <w:p w14:paraId="6E2EAFD2" w14:textId="77777777" w:rsidR="001F4D5A" w:rsidRPr="00E528C3" w:rsidRDefault="001F4D5A" w:rsidP="00B0681D">
            <w:pPr>
              <w:rPr>
                <w:rFonts w:ascii="Arial" w:hAnsi="Arial" w:cs="Arial"/>
              </w:rPr>
            </w:pPr>
          </w:p>
        </w:tc>
        <w:tc>
          <w:tcPr>
            <w:tcW w:w="2731" w:type="dxa"/>
            <w:shd w:val="clear" w:color="auto" w:fill="auto"/>
          </w:tcPr>
          <w:p w14:paraId="101BF0D2" w14:textId="77777777" w:rsidR="001F4D5A" w:rsidRPr="00E528C3" w:rsidRDefault="001F4D5A" w:rsidP="00B0681D">
            <w:pPr>
              <w:rPr>
                <w:rFonts w:ascii="Arial" w:hAnsi="Arial" w:cs="Arial"/>
              </w:rPr>
            </w:pPr>
            <w:r w:rsidRPr="00E528C3">
              <w:rPr>
                <w:rFonts w:ascii="Arial" w:hAnsi="Arial" w:cs="Arial"/>
              </w:rPr>
              <w:t>DII(F)</w:t>
            </w:r>
          </w:p>
        </w:tc>
        <w:tc>
          <w:tcPr>
            <w:tcW w:w="10233" w:type="dxa"/>
            <w:gridSpan w:val="3"/>
            <w:shd w:val="clear" w:color="auto" w:fill="auto"/>
          </w:tcPr>
          <w:p w14:paraId="1AF26090" w14:textId="77777777" w:rsidR="001F4D5A" w:rsidRPr="00E528C3" w:rsidRDefault="001F4D5A" w:rsidP="00B0681D">
            <w:pPr>
              <w:rPr>
                <w:rFonts w:ascii="Arial" w:hAnsi="Arial" w:cs="Arial"/>
              </w:rPr>
            </w:pPr>
            <w:r w:rsidRPr="00E528C3">
              <w:rPr>
                <w:rFonts w:ascii="Arial" w:hAnsi="Arial" w:cs="Arial"/>
              </w:rPr>
              <w:t>Defence Information Infrastructure (Future)</w:t>
            </w:r>
          </w:p>
        </w:tc>
      </w:tr>
      <w:tr w:rsidR="0078542B" w:rsidRPr="00E528C3" w14:paraId="0F8C665C" w14:textId="77777777" w:rsidTr="00176365">
        <w:trPr>
          <w:cantSplit/>
        </w:trPr>
        <w:tc>
          <w:tcPr>
            <w:tcW w:w="994" w:type="dxa"/>
          </w:tcPr>
          <w:p w14:paraId="6CE325A2" w14:textId="77777777" w:rsidR="0078542B" w:rsidRPr="00E528C3" w:rsidRDefault="0078542B" w:rsidP="00B0681D">
            <w:pPr>
              <w:rPr>
                <w:rFonts w:ascii="Arial" w:hAnsi="Arial" w:cs="Arial"/>
              </w:rPr>
            </w:pPr>
          </w:p>
        </w:tc>
        <w:tc>
          <w:tcPr>
            <w:tcW w:w="2731" w:type="dxa"/>
            <w:shd w:val="clear" w:color="auto" w:fill="auto"/>
          </w:tcPr>
          <w:p w14:paraId="6127ACAA" w14:textId="31567103" w:rsidR="0078542B" w:rsidRPr="00E528C3" w:rsidRDefault="0078542B" w:rsidP="00B0681D">
            <w:pPr>
              <w:rPr>
                <w:rFonts w:ascii="Arial" w:hAnsi="Arial" w:cs="Arial"/>
              </w:rPr>
            </w:pPr>
            <w:r w:rsidRPr="00E528C3">
              <w:rPr>
                <w:rFonts w:ascii="Arial" w:hAnsi="Arial" w:cs="Arial"/>
              </w:rPr>
              <w:t>DO</w:t>
            </w:r>
          </w:p>
        </w:tc>
        <w:tc>
          <w:tcPr>
            <w:tcW w:w="10233" w:type="dxa"/>
            <w:gridSpan w:val="3"/>
            <w:shd w:val="clear" w:color="auto" w:fill="auto"/>
          </w:tcPr>
          <w:p w14:paraId="4A17D67D" w14:textId="476CE293" w:rsidR="0078542B" w:rsidRPr="00E528C3" w:rsidRDefault="0078542B" w:rsidP="00B0681D">
            <w:pPr>
              <w:rPr>
                <w:rFonts w:ascii="Arial" w:hAnsi="Arial" w:cs="Arial"/>
              </w:rPr>
            </w:pPr>
            <w:r w:rsidRPr="00E528C3">
              <w:rPr>
                <w:rFonts w:ascii="Arial" w:hAnsi="Arial" w:cs="Arial"/>
              </w:rPr>
              <w:t>Designated Officer</w:t>
            </w:r>
          </w:p>
        </w:tc>
      </w:tr>
      <w:tr w:rsidR="001F4D5A" w:rsidRPr="00E528C3" w14:paraId="1C50A1CF" w14:textId="77777777" w:rsidTr="00176365">
        <w:trPr>
          <w:cantSplit/>
        </w:trPr>
        <w:tc>
          <w:tcPr>
            <w:tcW w:w="994" w:type="dxa"/>
          </w:tcPr>
          <w:p w14:paraId="5A114845" w14:textId="77777777" w:rsidR="001F4D5A" w:rsidRPr="00E528C3" w:rsidRDefault="001F4D5A" w:rsidP="00B0681D">
            <w:pPr>
              <w:rPr>
                <w:rFonts w:ascii="Arial" w:hAnsi="Arial" w:cs="Arial"/>
              </w:rPr>
            </w:pPr>
          </w:p>
        </w:tc>
        <w:tc>
          <w:tcPr>
            <w:tcW w:w="2731" w:type="dxa"/>
            <w:shd w:val="clear" w:color="auto" w:fill="auto"/>
          </w:tcPr>
          <w:p w14:paraId="640E6B90" w14:textId="261577CC" w:rsidR="001F4D5A" w:rsidRPr="00E528C3" w:rsidRDefault="005352ED" w:rsidP="00B0681D">
            <w:pPr>
              <w:rPr>
                <w:rFonts w:ascii="Arial" w:hAnsi="Arial" w:cs="Arial"/>
              </w:rPr>
            </w:pPr>
            <w:r>
              <w:rPr>
                <w:rFonts w:ascii="Arial" w:hAnsi="Arial" w:cs="Arial"/>
              </w:rPr>
              <w:t>MOD</w:t>
            </w:r>
          </w:p>
        </w:tc>
        <w:tc>
          <w:tcPr>
            <w:tcW w:w="10233" w:type="dxa"/>
            <w:gridSpan w:val="3"/>
            <w:shd w:val="clear" w:color="auto" w:fill="auto"/>
          </w:tcPr>
          <w:p w14:paraId="18414DC1" w14:textId="77777777" w:rsidR="001F4D5A" w:rsidRPr="00E528C3" w:rsidRDefault="001F4D5A" w:rsidP="00B0681D">
            <w:pPr>
              <w:rPr>
                <w:rFonts w:ascii="Arial" w:hAnsi="Arial" w:cs="Arial"/>
              </w:rPr>
            </w:pPr>
            <w:r w:rsidRPr="00E528C3">
              <w:rPr>
                <w:rFonts w:ascii="Arial" w:hAnsi="Arial" w:cs="Arial"/>
              </w:rPr>
              <w:t>Ministry of Defence</w:t>
            </w:r>
          </w:p>
        </w:tc>
      </w:tr>
      <w:tr w:rsidR="001F4D5A" w:rsidRPr="00E528C3" w14:paraId="612D1D5C" w14:textId="77777777" w:rsidTr="00176365">
        <w:trPr>
          <w:cantSplit/>
        </w:trPr>
        <w:tc>
          <w:tcPr>
            <w:tcW w:w="994" w:type="dxa"/>
          </w:tcPr>
          <w:p w14:paraId="5C5C3A9E" w14:textId="77777777" w:rsidR="001F4D5A" w:rsidRPr="00E528C3" w:rsidRDefault="001F4D5A" w:rsidP="00B0681D">
            <w:pPr>
              <w:rPr>
                <w:rFonts w:ascii="Arial" w:hAnsi="Arial" w:cs="Arial"/>
              </w:rPr>
            </w:pPr>
          </w:p>
        </w:tc>
        <w:tc>
          <w:tcPr>
            <w:tcW w:w="2731" w:type="dxa"/>
            <w:shd w:val="clear" w:color="auto" w:fill="auto"/>
          </w:tcPr>
          <w:p w14:paraId="5941B6FC" w14:textId="77777777" w:rsidR="001F4D5A" w:rsidRPr="00E528C3" w:rsidRDefault="001F4D5A" w:rsidP="00B0681D">
            <w:pPr>
              <w:rPr>
                <w:rFonts w:ascii="Arial" w:hAnsi="Arial" w:cs="Arial"/>
              </w:rPr>
            </w:pPr>
            <w:r w:rsidRPr="00E528C3">
              <w:rPr>
                <w:rFonts w:ascii="Arial" w:hAnsi="Arial" w:cs="Arial"/>
              </w:rPr>
              <w:t>OC</w:t>
            </w:r>
          </w:p>
        </w:tc>
        <w:tc>
          <w:tcPr>
            <w:tcW w:w="10233" w:type="dxa"/>
            <w:gridSpan w:val="3"/>
            <w:shd w:val="clear" w:color="auto" w:fill="auto"/>
          </w:tcPr>
          <w:p w14:paraId="4915B77D" w14:textId="77777777" w:rsidR="001F4D5A" w:rsidRPr="00E528C3" w:rsidRDefault="001F4D5A" w:rsidP="00B0681D">
            <w:pPr>
              <w:rPr>
                <w:rFonts w:ascii="Arial" w:hAnsi="Arial" w:cs="Arial"/>
              </w:rPr>
            </w:pPr>
            <w:r w:rsidRPr="00E528C3">
              <w:rPr>
                <w:rFonts w:ascii="Arial" w:hAnsi="Arial" w:cs="Arial"/>
              </w:rPr>
              <w:t>Officer Commanding</w:t>
            </w:r>
          </w:p>
        </w:tc>
      </w:tr>
      <w:tr w:rsidR="001F4D5A" w:rsidRPr="00E528C3" w14:paraId="479B8C86" w14:textId="77777777" w:rsidTr="00176365">
        <w:trPr>
          <w:cantSplit/>
        </w:trPr>
        <w:tc>
          <w:tcPr>
            <w:tcW w:w="994" w:type="dxa"/>
          </w:tcPr>
          <w:p w14:paraId="1ACC424B" w14:textId="77777777" w:rsidR="001F4D5A" w:rsidRPr="00E528C3" w:rsidRDefault="001F4D5A" w:rsidP="00B0681D">
            <w:pPr>
              <w:rPr>
                <w:rFonts w:ascii="Arial" w:hAnsi="Arial" w:cs="Arial"/>
              </w:rPr>
            </w:pPr>
          </w:p>
        </w:tc>
        <w:tc>
          <w:tcPr>
            <w:tcW w:w="2731" w:type="dxa"/>
            <w:shd w:val="clear" w:color="auto" w:fill="auto"/>
          </w:tcPr>
          <w:p w14:paraId="2917F1FE" w14:textId="77777777" w:rsidR="001F4D5A" w:rsidRPr="00E528C3" w:rsidRDefault="001F4D5A" w:rsidP="00B0681D">
            <w:pPr>
              <w:rPr>
                <w:rFonts w:ascii="Arial" w:hAnsi="Arial" w:cs="Arial"/>
              </w:rPr>
            </w:pPr>
            <w:r w:rsidRPr="00E528C3">
              <w:rPr>
                <w:rFonts w:ascii="Arial" w:hAnsi="Arial" w:cs="Arial"/>
              </w:rPr>
              <w:t>RAF</w:t>
            </w:r>
          </w:p>
        </w:tc>
        <w:tc>
          <w:tcPr>
            <w:tcW w:w="10233" w:type="dxa"/>
            <w:gridSpan w:val="3"/>
            <w:shd w:val="clear" w:color="auto" w:fill="auto"/>
          </w:tcPr>
          <w:p w14:paraId="16AB6056" w14:textId="77777777" w:rsidR="001F4D5A" w:rsidRPr="00E528C3" w:rsidRDefault="001F4D5A" w:rsidP="00B0681D">
            <w:pPr>
              <w:rPr>
                <w:rFonts w:ascii="Arial" w:hAnsi="Arial" w:cs="Arial"/>
              </w:rPr>
            </w:pPr>
            <w:r w:rsidRPr="00E528C3">
              <w:rPr>
                <w:rFonts w:ascii="Arial" w:hAnsi="Arial" w:cs="Arial"/>
              </w:rPr>
              <w:t>Royal Air Force</w:t>
            </w:r>
          </w:p>
        </w:tc>
      </w:tr>
      <w:tr w:rsidR="001F4D5A" w:rsidRPr="00E528C3" w14:paraId="1ED9134C" w14:textId="77777777" w:rsidTr="00176365">
        <w:trPr>
          <w:cantSplit/>
        </w:trPr>
        <w:tc>
          <w:tcPr>
            <w:tcW w:w="994" w:type="dxa"/>
          </w:tcPr>
          <w:p w14:paraId="356ABCE2" w14:textId="77777777" w:rsidR="001F4D5A" w:rsidRPr="00E528C3" w:rsidRDefault="001F4D5A" w:rsidP="00B0681D">
            <w:pPr>
              <w:rPr>
                <w:rFonts w:ascii="Arial" w:hAnsi="Arial" w:cs="Arial"/>
              </w:rPr>
            </w:pPr>
          </w:p>
        </w:tc>
        <w:tc>
          <w:tcPr>
            <w:tcW w:w="2731" w:type="dxa"/>
            <w:shd w:val="clear" w:color="auto" w:fill="auto"/>
          </w:tcPr>
          <w:p w14:paraId="5ADCF986" w14:textId="77777777" w:rsidR="001F4D5A" w:rsidRPr="00E528C3" w:rsidRDefault="001F4D5A" w:rsidP="00B0681D">
            <w:pPr>
              <w:rPr>
                <w:rFonts w:ascii="Arial" w:hAnsi="Arial" w:cs="Arial"/>
              </w:rPr>
            </w:pPr>
            <w:r w:rsidRPr="00E528C3">
              <w:rPr>
                <w:rFonts w:ascii="Arial" w:hAnsi="Arial" w:cs="Arial"/>
              </w:rPr>
              <w:t>SC</w:t>
            </w:r>
          </w:p>
        </w:tc>
        <w:tc>
          <w:tcPr>
            <w:tcW w:w="10233" w:type="dxa"/>
            <w:gridSpan w:val="3"/>
            <w:shd w:val="clear" w:color="auto" w:fill="auto"/>
          </w:tcPr>
          <w:p w14:paraId="6A5D7832" w14:textId="77777777" w:rsidR="001F4D5A" w:rsidRPr="00E528C3" w:rsidRDefault="001F4D5A" w:rsidP="00B0681D">
            <w:pPr>
              <w:rPr>
                <w:rFonts w:ascii="Arial" w:hAnsi="Arial" w:cs="Arial"/>
              </w:rPr>
            </w:pPr>
            <w:r w:rsidRPr="00E528C3">
              <w:rPr>
                <w:rFonts w:ascii="Arial" w:hAnsi="Arial" w:cs="Arial"/>
              </w:rPr>
              <w:t>Security Check</w:t>
            </w:r>
          </w:p>
        </w:tc>
      </w:tr>
      <w:tr w:rsidR="001F4D5A" w:rsidRPr="00E528C3" w14:paraId="628CE54F" w14:textId="77777777" w:rsidTr="00176365">
        <w:trPr>
          <w:cantSplit/>
        </w:trPr>
        <w:tc>
          <w:tcPr>
            <w:tcW w:w="994" w:type="dxa"/>
          </w:tcPr>
          <w:p w14:paraId="08C60B20" w14:textId="77777777" w:rsidR="001F4D5A" w:rsidRPr="00E528C3" w:rsidRDefault="001F4D5A" w:rsidP="00B0681D">
            <w:pPr>
              <w:rPr>
                <w:rFonts w:ascii="Arial" w:hAnsi="Arial" w:cs="Arial"/>
              </w:rPr>
            </w:pPr>
          </w:p>
        </w:tc>
        <w:tc>
          <w:tcPr>
            <w:tcW w:w="2731" w:type="dxa"/>
            <w:shd w:val="clear" w:color="auto" w:fill="auto"/>
          </w:tcPr>
          <w:p w14:paraId="30A58D2A" w14:textId="77777777" w:rsidR="001F4D5A" w:rsidRPr="00E528C3" w:rsidRDefault="001F4D5A" w:rsidP="00B0681D">
            <w:pPr>
              <w:rPr>
                <w:rFonts w:ascii="Arial" w:hAnsi="Arial" w:cs="Arial"/>
              </w:rPr>
            </w:pPr>
            <w:r w:rsidRPr="00E528C3">
              <w:rPr>
                <w:rFonts w:ascii="Arial" w:hAnsi="Arial" w:cs="Arial"/>
              </w:rPr>
              <w:t>SoR</w:t>
            </w:r>
          </w:p>
        </w:tc>
        <w:tc>
          <w:tcPr>
            <w:tcW w:w="10233" w:type="dxa"/>
            <w:gridSpan w:val="3"/>
            <w:shd w:val="clear" w:color="auto" w:fill="auto"/>
          </w:tcPr>
          <w:p w14:paraId="5A25431F" w14:textId="77777777" w:rsidR="001F4D5A" w:rsidRPr="00E528C3" w:rsidRDefault="001F4D5A" w:rsidP="00B0681D">
            <w:pPr>
              <w:rPr>
                <w:rFonts w:ascii="Arial" w:hAnsi="Arial" w:cs="Arial"/>
              </w:rPr>
            </w:pPr>
            <w:r w:rsidRPr="00E528C3">
              <w:rPr>
                <w:rFonts w:ascii="Arial" w:hAnsi="Arial" w:cs="Arial"/>
              </w:rPr>
              <w:t>Statement of Requirement</w:t>
            </w:r>
          </w:p>
        </w:tc>
      </w:tr>
      <w:tr w:rsidR="001F4D5A" w:rsidRPr="00E528C3" w14:paraId="17235346" w14:textId="77777777" w:rsidTr="00176365">
        <w:trPr>
          <w:cantSplit/>
        </w:trPr>
        <w:tc>
          <w:tcPr>
            <w:tcW w:w="994" w:type="dxa"/>
          </w:tcPr>
          <w:p w14:paraId="5245FADD" w14:textId="77777777" w:rsidR="001F4D5A" w:rsidRPr="00E528C3" w:rsidRDefault="001F4D5A" w:rsidP="00B0681D">
            <w:pPr>
              <w:rPr>
                <w:rFonts w:ascii="Arial" w:hAnsi="Arial" w:cs="Arial"/>
              </w:rPr>
            </w:pPr>
          </w:p>
        </w:tc>
        <w:tc>
          <w:tcPr>
            <w:tcW w:w="12964" w:type="dxa"/>
            <w:gridSpan w:val="4"/>
          </w:tcPr>
          <w:p w14:paraId="61B5D117" w14:textId="77777777" w:rsidR="001F4D5A" w:rsidRPr="00E528C3" w:rsidRDefault="001F4D5A" w:rsidP="00B0681D">
            <w:pPr>
              <w:rPr>
                <w:rFonts w:ascii="Arial" w:hAnsi="Arial" w:cs="Arial"/>
              </w:rPr>
            </w:pPr>
          </w:p>
        </w:tc>
      </w:tr>
      <w:tr w:rsidR="001F4D5A" w:rsidRPr="00E528C3" w14:paraId="467F7024" w14:textId="77777777" w:rsidTr="00176365">
        <w:trPr>
          <w:cantSplit/>
        </w:trPr>
        <w:tc>
          <w:tcPr>
            <w:tcW w:w="994" w:type="dxa"/>
          </w:tcPr>
          <w:p w14:paraId="413E57D5" w14:textId="77777777" w:rsidR="001F4D5A" w:rsidRPr="00E528C3" w:rsidRDefault="001F4D5A" w:rsidP="00B0681D">
            <w:pPr>
              <w:rPr>
                <w:rFonts w:ascii="Arial" w:hAnsi="Arial" w:cs="Arial"/>
                <w:b/>
              </w:rPr>
            </w:pPr>
            <w:r w:rsidRPr="00E528C3">
              <w:rPr>
                <w:rFonts w:ascii="Arial" w:hAnsi="Arial" w:cs="Arial"/>
                <w:b/>
              </w:rPr>
              <w:t>A.4</w:t>
            </w:r>
          </w:p>
        </w:tc>
        <w:tc>
          <w:tcPr>
            <w:tcW w:w="12964" w:type="dxa"/>
            <w:gridSpan w:val="4"/>
          </w:tcPr>
          <w:p w14:paraId="4D9CD09F" w14:textId="77777777" w:rsidR="001F4D5A" w:rsidRDefault="001F4D5A" w:rsidP="00B0681D">
            <w:pPr>
              <w:rPr>
                <w:rFonts w:ascii="Arial" w:hAnsi="Arial" w:cs="Arial"/>
                <w:b/>
              </w:rPr>
            </w:pPr>
            <w:r w:rsidRPr="00E528C3">
              <w:rPr>
                <w:rFonts w:ascii="Arial" w:hAnsi="Arial" w:cs="Arial"/>
                <w:b/>
              </w:rPr>
              <w:t>References</w:t>
            </w:r>
          </w:p>
          <w:p w14:paraId="0FBC5116" w14:textId="40D52FF0" w:rsidR="00EE4002" w:rsidRPr="00E528C3" w:rsidRDefault="00EE4002" w:rsidP="00B0681D">
            <w:pPr>
              <w:rPr>
                <w:rFonts w:ascii="Arial" w:hAnsi="Arial" w:cs="Arial"/>
                <w:b/>
              </w:rPr>
            </w:pPr>
          </w:p>
        </w:tc>
      </w:tr>
      <w:tr w:rsidR="001F4D5A" w:rsidRPr="00E528C3" w14:paraId="6BEB73E1" w14:textId="77777777" w:rsidTr="00176365">
        <w:trPr>
          <w:cantSplit/>
        </w:trPr>
        <w:tc>
          <w:tcPr>
            <w:tcW w:w="994" w:type="dxa"/>
          </w:tcPr>
          <w:p w14:paraId="21FDE2EE" w14:textId="77777777" w:rsidR="001F4D5A" w:rsidRPr="00E528C3" w:rsidRDefault="001F4D5A" w:rsidP="00B0681D">
            <w:pPr>
              <w:rPr>
                <w:rFonts w:ascii="Arial" w:hAnsi="Arial" w:cs="Arial"/>
              </w:rPr>
            </w:pPr>
            <w:r w:rsidRPr="00E528C3">
              <w:rPr>
                <w:rFonts w:ascii="Arial" w:hAnsi="Arial" w:cs="Arial"/>
              </w:rPr>
              <w:t>A.4.a</w:t>
            </w:r>
          </w:p>
        </w:tc>
        <w:tc>
          <w:tcPr>
            <w:tcW w:w="12964" w:type="dxa"/>
            <w:gridSpan w:val="4"/>
          </w:tcPr>
          <w:p w14:paraId="4D589FB0" w14:textId="77777777" w:rsidR="001F4D5A" w:rsidRDefault="001F4D5A" w:rsidP="00B0681D">
            <w:pPr>
              <w:rPr>
                <w:rFonts w:ascii="Arial" w:hAnsi="Arial" w:cs="Arial"/>
              </w:rPr>
            </w:pPr>
            <w:r w:rsidRPr="00E528C3">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13FC33B7" w:rsidR="00EE4002" w:rsidRPr="00E528C3" w:rsidRDefault="00EE4002" w:rsidP="00B0681D">
            <w:pPr>
              <w:rPr>
                <w:rFonts w:ascii="Arial" w:hAnsi="Arial" w:cs="Arial"/>
              </w:rPr>
            </w:pPr>
          </w:p>
        </w:tc>
      </w:tr>
      <w:tr w:rsidR="001F4D5A" w:rsidRPr="00E528C3" w14:paraId="2F3337FD" w14:textId="77777777" w:rsidTr="00176365">
        <w:trPr>
          <w:cantSplit/>
        </w:trPr>
        <w:tc>
          <w:tcPr>
            <w:tcW w:w="994" w:type="dxa"/>
          </w:tcPr>
          <w:p w14:paraId="42C95DBF" w14:textId="77777777" w:rsidR="001F4D5A" w:rsidRPr="00E528C3" w:rsidRDefault="001F4D5A" w:rsidP="00B0681D">
            <w:pPr>
              <w:rPr>
                <w:rFonts w:ascii="Arial" w:hAnsi="Arial" w:cs="Arial"/>
              </w:rPr>
            </w:pPr>
          </w:p>
        </w:tc>
        <w:tc>
          <w:tcPr>
            <w:tcW w:w="4592" w:type="dxa"/>
            <w:gridSpan w:val="2"/>
            <w:shd w:val="clear" w:color="auto" w:fill="auto"/>
          </w:tcPr>
          <w:p w14:paraId="421E4E84" w14:textId="77777777" w:rsidR="001F4D5A" w:rsidRPr="00E528C3" w:rsidRDefault="001F4D5A" w:rsidP="00B0681D">
            <w:pPr>
              <w:rPr>
                <w:rFonts w:ascii="Arial" w:hAnsi="Arial" w:cs="Arial"/>
                <w:u w:val="single"/>
              </w:rPr>
            </w:pPr>
            <w:r w:rsidRPr="00E528C3">
              <w:rPr>
                <w:rFonts w:ascii="Arial" w:hAnsi="Arial" w:cs="Arial"/>
                <w:u w:val="single"/>
              </w:rPr>
              <w:t>Reference</w:t>
            </w:r>
          </w:p>
        </w:tc>
        <w:tc>
          <w:tcPr>
            <w:tcW w:w="1553" w:type="dxa"/>
            <w:shd w:val="clear" w:color="auto" w:fill="auto"/>
          </w:tcPr>
          <w:p w14:paraId="1FB6E789" w14:textId="77777777" w:rsidR="001F4D5A" w:rsidRPr="00E528C3" w:rsidRDefault="001F4D5A" w:rsidP="00B0681D">
            <w:pPr>
              <w:rPr>
                <w:rFonts w:ascii="Arial" w:hAnsi="Arial" w:cs="Arial"/>
                <w:u w:val="single"/>
              </w:rPr>
            </w:pPr>
            <w:r w:rsidRPr="00E528C3">
              <w:rPr>
                <w:rFonts w:ascii="Arial" w:hAnsi="Arial" w:cs="Arial"/>
                <w:u w:val="single"/>
              </w:rPr>
              <w:t>Version</w:t>
            </w:r>
          </w:p>
        </w:tc>
        <w:tc>
          <w:tcPr>
            <w:tcW w:w="6819" w:type="dxa"/>
            <w:shd w:val="clear" w:color="auto" w:fill="auto"/>
          </w:tcPr>
          <w:p w14:paraId="14CF64D9" w14:textId="77777777" w:rsidR="001F4D5A" w:rsidRDefault="001F4D5A" w:rsidP="00B0681D">
            <w:pPr>
              <w:rPr>
                <w:rFonts w:ascii="Arial" w:hAnsi="Arial" w:cs="Arial"/>
                <w:u w:val="single"/>
              </w:rPr>
            </w:pPr>
            <w:r w:rsidRPr="00E528C3">
              <w:rPr>
                <w:rFonts w:ascii="Arial" w:hAnsi="Arial" w:cs="Arial"/>
                <w:u w:val="single"/>
              </w:rPr>
              <w:t>Source</w:t>
            </w:r>
          </w:p>
          <w:p w14:paraId="46DD347B" w14:textId="5BF30338" w:rsidR="00EE4002" w:rsidRPr="00E528C3" w:rsidRDefault="00EE4002" w:rsidP="00B0681D">
            <w:pPr>
              <w:rPr>
                <w:rFonts w:ascii="Arial" w:hAnsi="Arial" w:cs="Arial"/>
                <w:u w:val="single"/>
              </w:rPr>
            </w:pPr>
          </w:p>
        </w:tc>
      </w:tr>
      <w:tr w:rsidR="001F4D5A" w:rsidRPr="00E528C3" w14:paraId="32A3719E" w14:textId="77777777" w:rsidTr="00176365">
        <w:trPr>
          <w:cantSplit/>
        </w:trPr>
        <w:tc>
          <w:tcPr>
            <w:tcW w:w="994" w:type="dxa"/>
          </w:tcPr>
          <w:p w14:paraId="5AF7AE90" w14:textId="77777777" w:rsidR="001F4D5A" w:rsidRPr="00E528C3" w:rsidRDefault="001F4D5A" w:rsidP="00B0681D">
            <w:pPr>
              <w:rPr>
                <w:rFonts w:ascii="Arial" w:hAnsi="Arial" w:cs="Arial"/>
              </w:rPr>
            </w:pPr>
          </w:p>
        </w:tc>
        <w:tc>
          <w:tcPr>
            <w:tcW w:w="4592" w:type="dxa"/>
            <w:gridSpan w:val="2"/>
            <w:shd w:val="clear" w:color="auto" w:fill="auto"/>
          </w:tcPr>
          <w:p w14:paraId="6AF0B95B" w14:textId="76C4D552" w:rsidR="001F4D5A" w:rsidRPr="00E528C3" w:rsidRDefault="00797D9F" w:rsidP="00B0681D">
            <w:pPr>
              <w:rPr>
                <w:rFonts w:ascii="Arial" w:hAnsi="Arial" w:cs="Arial"/>
              </w:rPr>
            </w:pPr>
            <w:r>
              <w:rPr>
                <w:rFonts w:ascii="Arial" w:hAnsi="Arial" w:cs="Arial"/>
              </w:rPr>
              <w:t>Data Protection Act 2018</w:t>
            </w:r>
          </w:p>
        </w:tc>
        <w:tc>
          <w:tcPr>
            <w:tcW w:w="1553" w:type="dxa"/>
            <w:shd w:val="clear" w:color="auto" w:fill="auto"/>
          </w:tcPr>
          <w:p w14:paraId="3003B93E" w14:textId="5FA12D79" w:rsidR="001F4D5A" w:rsidRPr="00E528C3" w:rsidRDefault="00797D9F" w:rsidP="00B0681D">
            <w:pPr>
              <w:rPr>
                <w:rFonts w:ascii="Arial" w:hAnsi="Arial" w:cs="Arial"/>
              </w:rPr>
            </w:pPr>
            <w:r>
              <w:rPr>
                <w:rFonts w:ascii="Arial" w:hAnsi="Arial" w:cs="Arial"/>
              </w:rPr>
              <w:t>2018</w:t>
            </w:r>
            <w:r w:rsidR="001F4D5A" w:rsidRPr="00E528C3">
              <w:rPr>
                <w:rFonts w:ascii="Arial" w:hAnsi="Arial" w:cs="Arial"/>
              </w:rPr>
              <w:t xml:space="preserve"> c. </w:t>
            </w:r>
            <w:r>
              <w:rPr>
                <w:rFonts w:ascii="Arial" w:hAnsi="Arial" w:cs="Arial"/>
              </w:rPr>
              <w:t>1</w:t>
            </w:r>
            <w:r w:rsidR="001F4D5A" w:rsidRPr="00E528C3">
              <w:rPr>
                <w:rFonts w:ascii="Arial" w:hAnsi="Arial" w:cs="Arial"/>
              </w:rPr>
              <w:t>2</w:t>
            </w:r>
          </w:p>
        </w:tc>
        <w:tc>
          <w:tcPr>
            <w:tcW w:w="6819" w:type="dxa"/>
            <w:shd w:val="clear" w:color="auto" w:fill="auto"/>
          </w:tcPr>
          <w:p w14:paraId="19E649A1" w14:textId="5A85BC06" w:rsidR="001F4D5A" w:rsidRPr="00E528C3" w:rsidRDefault="00797D9F" w:rsidP="00B0681D">
            <w:pPr>
              <w:rPr>
                <w:rFonts w:ascii="Arial" w:hAnsi="Arial" w:cs="Arial"/>
              </w:rPr>
            </w:pPr>
            <w:r w:rsidRPr="00797D9F">
              <w:rPr>
                <w:rFonts w:ascii="Arial" w:eastAsiaTheme="majorEastAsia" w:hAnsi="Arial" w:cs="Arial"/>
              </w:rPr>
              <w:t>http://www.legislation.gov.uk/ukpga/2018/12/contents/enacted</w:t>
            </w:r>
          </w:p>
        </w:tc>
      </w:tr>
      <w:tr w:rsidR="001F4D5A" w:rsidRPr="00E528C3" w14:paraId="6E38B1E4" w14:textId="77777777" w:rsidTr="00176365">
        <w:trPr>
          <w:cantSplit/>
        </w:trPr>
        <w:tc>
          <w:tcPr>
            <w:tcW w:w="994" w:type="dxa"/>
          </w:tcPr>
          <w:p w14:paraId="434A82DB" w14:textId="77777777" w:rsidR="001F4D5A" w:rsidRPr="00E528C3" w:rsidRDefault="001F4D5A" w:rsidP="00B0681D">
            <w:pPr>
              <w:rPr>
                <w:rFonts w:ascii="Arial" w:hAnsi="Arial" w:cs="Arial"/>
              </w:rPr>
            </w:pPr>
          </w:p>
        </w:tc>
        <w:tc>
          <w:tcPr>
            <w:tcW w:w="4592" w:type="dxa"/>
            <w:gridSpan w:val="2"/>
            <w:shd w:val="clear" w:color="auto" w:fill="auto"/>
          </w:tcPr>
          <w:p w14:paraId="1C8AD7D7" w14:textId="77777777" w:rsidR="001F4D5A" w:rsidRPr="00E528C3" w:rsidRDefault="001F4D5A" w:rsidP="00B0681D">
            <w:pPr>
              <w:rPr>
                <w:rFonts w:ascii="Arial" w:hAnsi="Arial" w:cs="Arial"/>
                <w:i/>
              </w:rPr>
            </w:pPr>
            <w:proofErr w:type="spellStart"/>
            <w:r w:rsidRPr="00E528C3">
              <w:rPr>
                <w:rFonts w:ascii="Arial" w:hAnsi="Arial" w:cs="Arial"/>
                <w:i/>
              </w:rPr>
              <w:t>DefStan</w:t>
            </w:r>
            <w:proofErr w:type="spellEnd"/>
            <w:r w:rsidRPr="00E528C3">
              <w:rPr>
                <w:rFonts w:ascii="Arial" w:hAnsi="Arial" w:cs="Arial"/>
                <w:i/>
              </w:rPr>
              <w:t xml:space="preserve"> 00-250 Part 3 Section 11 (Human Factors for designers of systems - Training)</w:t>
            </w:r>
          </w:p>
        </w:tc>
        <w:tc>
          <w:tcPr>
            <w:tcW w:w="1553" w:type="dxa"/>
            <w:shd w:val="clear" w:color="auto" w:fill="auto"/>
          </w:tcPr>
          <w:p w14:paraId="15870323" w14:textId="77777777" w:rsidR="001F4D5A" w:rsidRPr="00E528C3" w:rsidRDefault="001F4D5A" w:rsidP="00B0681D">
            <w:pPr>
              <w:rPr>
                <w:rFonts w:ascii="Arial" w:hAnsi="Arial" w:cs="Arial"/>
                <w:i/>
              </w:rPr>
            </w:pPr>
            <w:r w:rsidRPr="00E528C3">
              <w:rPr>
                <w:rFonts w:ascii="Arial" w:hAnsi="Arial" w:cs="Arial"/>
                <w:i/>
              </w:rPr>
              <w:t>1 dated 23/05/2008</w:t>
            </w:r>
          </w:p>
        </w:tc>
        <w:tc>
          <w:tcPr>
            <w:tcW w:w="6819" w:type="dxa"/>
            <w:shd w:val="clear" w:color="auto" w:fill="auto"/>
          </w:tcPr>
          <w:p w14:paraId="779019BF" w14:textId="77777777" w:rsidR="001F4D5A" w:rsidRPr="00E528C3" w:rsidRDefault="001F4D5A" w:rsidP="00B0681D">
            <w:pPr>
              <w:rPr>
                <w:rFonts w:ascii="Arial" w:hAnsi="Arial" w:cs="Arial"/>
                <w:i/>
              </w:rPr>
            </w:pPr>
            <w:r w:rsidRPr="00E528C3">
              <w:rPr>
                <w:rFonts w:ascii="Arial" w:hAnsi="Arial" w:cs="Arial"/>
                <w:i/>
              </w:rPr>
              <w:t>https://www.gov.uk/uk-defence-standardization</w:t>
            </w:r>
          </w:p>
        </w:tc>
      </w:tr>
      <w:tr w:rsidR="001F4D5A" w:rsidRPr="00E528C3" w14:paraId="7DAD877A" w14:textId="77777777" w:rsidTr="00176365">
        <w:trPr>
          <w:cantSplit/>
        </w:trPr>
        <w:tc>
          <w:tcPr>
            <w:tcW w:w="994" w:type="dxa"/>
          </w:tcPr>
          <w:p w14:paraId="100D5B43" w14:textId="77777777" w:rsidR="001F4D5A" w:rsidRPr="00E528C3" w:rsidRDefault="001F4D5A" w:rsidP="00B0681D">
            <w:pPr>
              <w:rPr>
                <w:rFonts w:ascii="Arial" w:hAnsi="Arial" w:cs="Arial"/>
              </w:rPr>
            </w:pPr>
          </w:p>
        </w:tc>
        <w:tc>
          <w:tcPr>
            <w:tcW w:w="4592" w:type="dxa"/>
            <w:gridSpan w:val="2"/>
            <w:shd w:val="clear" w:color="auto" w:fill="auto"/>
          </w:tcPr>
          <w:p w14:paraId="6B72CE50" w14:textId="77777777" w:rsidR="001F4D5A" w:rsidRPr="00E528C3" w:rsidRDefault="001F4D5A" w:rsidP="00B0681D">
            <w:pPr>
              <w:rPr>
                <w:rFonts w:ascii="Arial" w:hAnsi="Arial" w:cs="Arial"/>
                <w:i/>
              </w:rPr>
            </w:pPr>
            <w:proofErr w:type="spellStart"/>
            <w:r w:rsidRPr="00E528C3">
              <w:rPr>
                <w:rFonts w:ascii="Arial" w:hAnsi="Arial" w:cs="Arial"/>
                <w:i/>
              </w:rPr>
              <w:t>DefStan</w:t>
            </w:r>
            <w:proofErr w:type="spellEnd"/>
            <w:r w:rsidRPr="00E528C3">
              <w:rPr>
                <w:rFonts w:ascii="Arial" w:hAnsi="Arial" w:cs="Arial"/>
                <w:i/>
              </w:rPr>
              <w:t xml:space="preserve"> 05-130 Part 3 (Aircraft Maintenance Training Organisations)</w:t>
            </w:r>
          </w:p>
        </w:tc>
        <w:tc>
          <w:tcPr>
            <w:tcW w:w="1553" w:type="dxa"/>
            <w:shd w:val="clear" w:color="auto" w:fill="auto"/>
          </w:tcPr>
          <w:p w14:paraId="2E61BD03" w14:textId="77777777" w:rsidR="001F4D5A" w:rsidRPr="00E528C3" w:rsidRDefault="001F4D5A" w:rsidP="00B0681D">
            <w:pPr>
              <w:rPr>
                <w:rFonts w:ascii="Arial" w:hAnsi="Arial" w:cs="Arial"/>
                <w:i/>
              </w:rPr>
            </w:pPr>
            <w:r w:rsidRPr="00E528C3">
              <w:rPr>
                <w:rFonts w:ascii="Arial" w:hAnsi="Arial" w:cs="Arial"/>
                <w:i/>
              </w:rPr>
              <w:t>1 dated 01/04/2009</w:t>
            </w:r>
          </w:p>
        </w:tc>
        <w:tc>
          <w:tcPr>
            <w:tcW w:w="6819" w:type="dxa"/>
            <w:shd w:val="clear" w:color="auto" w:fill="auto"/>
          </w:tcPr>
          <w:p w14:paraId="769CEFEE" w14:textId="77777777" w:rsidR="001F4D5A" w:rsidRPr="00E528C3" w:rsidRDefault="001F4D5A" w:rsidP="00B0681D">
            <w:pPr>
              <w:rPr>
                <w:rFonts w:ascii="Arial" w:hAnsi="Arial" w:cs="Arial"/>
                <w:i/>
              </w:rPr>
            </w:pPr>
            <w:r w:rsidRPr="00E528C3">
              <w:rPr>
                <w:rFonts w:ascii="Arial" w:hAnsi="Arial" w:cs="Arial"/>
                <w:i/>
              </w:rPr>
              <w:t>https://www.gov.uk/uk-defence-standardization</w:t>
            </w:r>
          </w:p>
        </w:tc>
      </w:tr>
      <w:tr w:rsidR="001F4D5A" w:rsidRPr="00E528C3" w14:paraId="4FB05F25" w14:textId="77777777" w:rsidTr="00176365">
        <w:trPr>
          <w:cantSplit/>
        </w:trPr>
        <w:tc>
          <w:tcPr>
            <w:tcW w:w="994" w:type="dxa"/>
          </w:tcPr>
          <w:p w14:paraId="053343A4" w14:textId="77777777" w:rsidR="001F4D5A" w:rsidRPr="00E528C3" w:rsidRDefault="001F4D5A" w:rsidP="00B0681D">
            <w:pPr>
              <w:rPr>
                <w:rFonts w:ascii="Arial" w:hAnsi="Arial" w:cs="Arial"/>
              </w:rPr>
            </w:pPr>
          </w:p>
        </w:tc>
        <w:tc>
          <w:tcPr>
            <w:tcW w:w="4592" w:type="dxa"/>
            <w:gridSpan w:val="2"/>
            <w:shd w:val="clear" w:color="auto" w:fill="auto"/>
          </w:tcPr>
          <w:p w14:paraId="51AA0CF4" w14:textId="77777777" w:rsidR="00EE4002" w:rsidRDefault="00EE4002" w:rsidP="00B0681D">
            <w:pPr>
              <w:rPr>
                <w:rFonts w:ascii="Arial" w:hAnsi="Arial" w:cs="Arial"/>
              </w:rPr>
            </w:pPr>
          </w:p>
          <w:p w14:paraId="1AB6A8D9" w14:textId="5DB05B43" w:rsidR="001F4D5A" w:rsidRPr="00E528C3" w:rsidRDefault="001F4D5A" w:rsidP="00B0681D">
            <w:pPr>
              <w:rPr>
                <w:rFonts w:ascii="Arial" w:hAnsi="Arial" w:cs="Arial"/>
              </w:rPr>
            </w:pPr>
            <w:r w:rsidRPr="00E528C3">
              <w:rPr>
                <w:rFonts w:ascii="Arial" w:hAnsi="Arial" w:cs="Arial"/>
              </w:rPr>
              <w:t>Government Security Classifications</w:t>
            </w:r>
          </w:p>
        </w:tc>
        <w:tc>
          <w:tcPr>
            <w:tcW w:w="1553" w:type="dxa"/>
            <w:shd w:val="clear" w:color="auto" w:fill="auto"/>
          </w:tcPr>
          <w:p w14:paraId="70BDBC60" w14:textId="77777777" w:rsidR="00EE4002" w:rsidRDefault="00EE4002" w:rsidP="00B0681D">
            <w:pPr>
              <w:rPr>
                <w:rFonts w:ascii="Arial" w:hAnsi="Arial" w:cs="Arial"/>
              </w:rPr>
            </w:pPr>
          </w:p>
          <w:p w14:paraId="6C783E22" w14:textId="03BFD0E6" w:rsidR="001F4D5A" w:rsidRPr="00E528C3" w:rsidRDefault="001F4D5A" w:rsidP="00B0681D">
            <w:pPr>
              <w:rPr>
                <w:rFonts w:ascii="Arial" w:hAnsi="Arial" w:cs="Arial"/>
              </w:rPr>
            </w:pPr>
            <w:r w:rsidRPr="00E528C3">
              <w:rPr>
                <w:rFonts w:ascii="Arial" w:hAnsi="Arial" w:cs="Arial"/>
              </w:rPr>
              <w:t>1.0</w:t>
            </w:r>
          </w:p>
        </w:tc>
        <w:tc>
          <w:tcPr>
            <w:tcW w:w="6819" w:type="dxa"/>
            <w:shd w:val="clear" w:color="auto" w:fill="auto"/>
          </w:tcPr>
          <w:p w14:paraId="61CCC02F" w14:textId="77777777" w:rsidR="00EE4002" w:rsidRDefault="00EE4002" w:rsidP="00B0681D">
            <w:pPr>
              <w:rPr>
                <w:rFonts w:ascii="Arial" w:hAnsi="Arial" w:cs="Arial"/>
              </w:rPr>
            </w:pPr>
          </w:p>
          <w:p w14:paraId="5BF48C1F" w14:textId="39F0B140" w:rsidR="001F4D5A" w:rsidRPr="00E528C3" w:rsidRDefault="001F4D5A" w:rsidP="00B0681D">
            <w:pPr>
              <w:rPr>
                <w:rFonts w:ascii="Arial" w:hAnsi="Arial" w:cs="Arial"/>
              </w:rPr>
            </w:pPr>
            <w:r w:rsidRPr="00E528C3">
              <w:rPr>
                <w:rFonts w:ascii="Arial" w:hAnsi="Arial" w:cs="Arial"/>
              </w:rPr>
              <w:t>https://www.gov.uk/government/publications/government-security-classifications</w:t>
            </w:r>
          </w:p>
        </w:tc>
      </w:tr>
      <w:tr w:rsidR="001F4D5A" w:rsidRPr="006F4FFE" w14:paraId="2C53350C" w14:textId="77777777" w:rsidTr="00176365">
        <w:trPr>
          <w:cantSplit/>
        </w:trPr>
        <w:tc>
          <w:tcPr>
            <w:tcW w:w="994" w:type="dxa"/>
          </w:tcPr>
          <w:p w14:paraId="667ACA9C" w14:textId="77777777" w:rsidR="001F4D5A" w:rsidRPr="006F4FFE" w:rsidRDefault="001F4D5A" w:rsidP="00B0681D">
            <w:pPr>
              <w:rPr>
                <w:rFonts w:ascii="Arial" w:hAnsi="Arial" w:cs="Arial"/>
              </w:rPr>
            </w:pPr>
          </w:p>
        </w:tc>
        <w:tc>
          <w:tcPr>
            <w:tcW w:w="12964" w:type="dxa"/>
            <w:gridSpan w:val="4"/>
          </w:tcPr>
          <w:p w14:paraId="0FBBA26F" w14:textId="77777777" w:rsidR="001F4D5A" w:rsidRPr="006F4FFE" w:rsidRDefault="001F4D5A" w:rsidP="00B0681D">
            <w:pPr>
              <w:rPr>
                <w:rFonts w:ascii="Arial" w:hAnsi="Arial" w:cs="Arial"/>
              </w:rPr>
            </w:pPr>
          </w:p>
        </w:tc>
      </w:tr>
      <w:tr w:rsidR="001F4D5A" w:rsidRPr="00E528C3" w14:paraId="19FA40CD" w14:textId="77777777" w:rsidTr="00176365">
        <w:trPr>
          <w:cantSplit/>
        </w:trPr>
        <w:tc>
          <w:tcPr>
            <w:tcW w:w="994" w:type="dxa"/>
          </w:tcPr>
          <w:p w14:paraId="0F26D418" w14:textId="77777777" w:rsidR="001F4D5A" w:rsidRPr="00E528C3" w:rsidRDefault="001F4D5A" w:rsidP="00B0681D">
            <w:pPr>
              <w:rPr>
                <w:rFonts w:ascii="Arial" w:hAnsi="Arial" w:cs="Arial"/>
                <w:b/>
              </w:rPr>
            </w:pPr>
            <w:r w:rsidRPr="00E528C3">
              <w:rPr>
                <w:rFonts w:ascii="Arial" w:hAnsi="Arial" w:cs="Arial"/>
                <w:b/>
              </w:rPr>
              <w:t>A.5</w:t>
            </w:r>
          </w:p>
        </w:tc>
        <w:tc>
          <w:tcPr>
            <w:tcW w:w="12964" w:type="dxa"/>
            <w:gridSpan w:val="4"/>
          </w:tcPr>
          <w:p w14:paraId="1DC95CE0" w14:textId="77777777" w:rsidR="001F4D5A" w:rsidRDefault="001F4D5A" w:rsidP="00B0681D">
            <w:pPr>
              <w:rPr>
                <w:rFonts w:ascii="Arial" w:hAnsi="Arial" w:cs="Arial"/>
                <w:b/>
              </w:rPr>
            </w:pPr>
            <w:r w:rsidRPr="00E528C3">
              <w:rPr>
                <w:rFonts w:ascii="Arial" w:hAnsi="Arial" w:cs="Arial"/>
                <w:b/>
              </w:rPr>
              <w:t>Processes and Related Taskings</w:t>
            </w:r>
          </w:p>
          <w:p w14:paraId="5FA3622D" w14:textId="06F5C669" w:rsidR="00EE4002" w:rsidRPr="00E528C3" w:rsidRDefault="00EE4002" w:rsidP="00B0681D">
            <w:pPr>
              <w:rPr>
                <w:rFonts w:ascii="Arial" w:hAnsi="Arial" w:cs="Arial"/>
                <w:b/>
              </w:rPr>
            </w:pPr>
          </w:p>
        </w:tc>
      </w:tr>
      <w:tr w:rsidR="001F4D5A" w:rsidRPr="00E528C3" w14:paraId="6FF6CE13" w14:textId="77777777" w:rsidTr="00176365">
        <w:trPr>
          <w:cantSplit/>
        </w:trPr>
        <w:tc>
          <w:tcPr>
            <w:tcW w:w="994" w:type="dxa"/>
          </w:tcPr>
          <w:p w14:paraId="3094B3E4" w14:textId="77777777" w:rsidR="001F4D5A" w:rsidRPr="00E528C3" w:rsidRDefault="001F4D5A" w:rsidP="00B0681D">
            <w:pPr>
              <w:rPr>
                <w:rFonts w:ascii="Arial" w:hAnsi="Arial" w:cs="Arial"/>
              </w:rPr>
            </w:pPr>
            <w:r w:rsidRPr="00E528C3">
              <w:rPr>
                <w:rFonts w:ascii="Arial" w:hAnsi="Arial" w:cs="Arial"/>
              </w:rPr>
              <w:t>A.5.a</w:t>
            </w:r>
          </w:p>
        </w:tc>
        <w:tc>
          <w:tcPr>
            <w:tcW w:w="12964" w:type="dxa"/>
            <w:gridSpan w:val="4"/>
          </w:tcPr>
          <w:p w14:paraId="53C60D3D" w14:textId="0B97C729" w:rsidR="001F4D5A" w:rsidRPr="00E528C3" w:rsidRDefault="000E24AC" w:rsidP="00B0681D">
            <w:pPr>
              <w:rPr>
                <w:rFonts w:ascii="Arial" w:hAnsi="Arial" w:cs="Arial"/>
                <w:i/>
              </w:rPr>
            </w:pPr>
            <w:r>
              <w:rPr>
                <w:rFonts w:ascii="Arial" w:hAnsi="Arial" w:cs="Arial"/>
                <w:i/>
              </w:rPr>
              <w:t xml:space="preserve">Requirement does not relate to or feed into any </w:t>
            </w:r>
            <w:proofErr w:type="spellStart"/>
            <w:r>
              <w:rPr>
                <w:rFonts w:ascii="Arial" w:hAnsi="Arial" w:cs="Arial"/>
                <w:i/>
              </w:rPr>
              <w:t>others</w:t>
            </w:r>
            <w:proofErr w:type="spellEnd"/>
            <w:r>
              <w:rPr>
                <w:rFonts w:ascii="Arial" w:hAnsi="Arial" w:cs="Arial"/>
                <w:i/>
              </w:rPr>
              <w:t xml:space="preserve"> needs, and since it is standalone no other interdependencies should affect the requirement.</w:t>
            </w:r>
          </w:p>
        </w:tc>
      </w:tr>
      <w:tr w:rsidR="001F4D5A" w:rsidRPr="00E528C3" w14:paraId="11CD0CCC" w14:textId="77777777" w:rsidTr="00176365">
        <w:trPr>
          <w:cantSplit/>
        </w:trPr>
        <w:tc>
          <w:tcPr>
            <w:tcW w:w="994" w:type="dxa"/>
          </w:tcPr>
          <w:p w14:paraId="6A4CA4D6" w14:textId="77777777" w:rsidR="001F4D5A" w:rsidRPr="00E528C3" w:rsidRDefault="001F4D5A" w:rsidP="00B0681D">
            <w:pPr>
              <w:rPr>
                <w:rFonts w:ascii="Arial" w:hAnsi="Arial" w:cs="Arial"/>
              </w:rPr>
            </w:pPr>
          </w:p>
        </w:tc>
        <w:tc>
          <w:tcPr>
            <w:tcW w:w="12964" w:type="dxa"/>
            <w:gridSpan w:val="4"/>
          </w:tcPr>
          <w:p w14:paraId="195CA25A" w14:textId="77777777" w:rsidR="001F4D5A" w:rsidRPr="00E528C3" w:rsidRDefault="001F4D5A" w:rsidP="00B0681D">
            <w:pPr>
              <w:rPr>
                <w:rFonts w:ascii="Arial" w:hAnsi="Arial" w:cs="Arial"/>
              </w:rPr>
            </w:pPr>
          </w:p>
        </w:tc>
      </w:tr>
      <w:tr w:rsidR="001F4D5A" w:rsidRPr="00E528C3" w14:paraId="44D3C58F" w14:textId="77777777" w:rsidTr="00176365">
        <w:trPr>
          <w:cantSplit/>
        </w:trPr>
        <w:tc>
          <w:tcPr>
            <w:tcW w:w="994" w:type="dxa"/>
          </w:tcPr>
          <w:p w14:paraId="0270A722" w14:textId="77777777" w:rsidR="001F4D5A" w:rsidRPr="00E528C3" w:rsidRDefault="001F4D5A" w:rsidP="00B0681D">
            <w:pPr>
              <w:rPr>
                <w:rFonts w:ascii="Arial" w:hAnsi="Arial" w:cs="Arial"/>
                <w:b/>
              </w:rPr>
            </w:pPr>
            <w:r w:rsidRPr="00E528C3">
              <w:rPr>
                <w:rFonts w:ascii="Arial" w:hAnsi="Arial" w:cs="Arial"/>
                <w:b/>
              </w:rPr>
              <w:t>A.6</w:t>
            </w:r>
          </w:p>
        </w:tc>
        <w:tc>
          <w:tcPr>
            <w:tcW w:w="12964" w:type="dxa"/>
            <w:gridSpan w:val="4"/>
          </w:tcPr>
          <w:p w14:paraId="08EE4ED0" w14:textId="77777777" w:rsidR="001F4D5A" w:rsidRDefault="001F4D5A" w:rsidP="00B0681D">
            <w:pPr>
              <w:rPr>
                <w:rFonts w:ascii="Arial" w:hAnsi="Arial" w:cs="Arial"/>
                <w:b/>
              </w:rPr>
            </w:pPr>
            <w:r w:rsidRPr="00E528C3">
              <w:rPr>
                <w:rFonts w:ascii="Arial" w:hAnsi="Arial" w:cs="Arial"/>
                <w:b/>
              </w:rPr>
              <w:t>Site</w:t>
            </w:r>
          </w:p>
          <w:p w14:paraId="36C87F98" w14:textId="50FCAFBA" w:rsidR="00EE4002" w:rsidRPr="00E528C3" w:rsidRDefault="00EE4002" w:rsidP="00B0681D">
            <w:pPr>
              <w:rPr>
                <w:rFonts w:ascii="Arial" w:hAnsi="Arial" w:cs="Arial"/>
                <w:b/>
              </w:rPr>
            </w:pPr>
          </w:p>
        </w:tc>
      </w:tr>
      <w:tr w:rsidR="001F4D5A" w:rsidRPr="00E528C3" w14:paraId="6C400861" w14:textId="77777777" w:rsidTr="00AF50F3">
        <w:trPr>
          <w:cantSplit/>
        </w:trPr>
        <w:tc>
          <w:tcPr>
            <w:tcW w:w="994" w:type="dxa"/>
          </w:tcPr>
          <w:p w14:paraId="0B4ED98B" w14:textId="77777777" w:rsidR="001F4D5A" w:rsidRPr="00E528C3" w:rsidRDefault="001F4D5A" w:rsidP="00B0681D">
            <w:pPr>
              <w:rPr>
                <w:rFonts w:ascii="Arial" w:hAnsi="Arial" w:cs="Arial"/>
              </w:rPr>
            </w:pPr>
            <w:r w:rsidRPr="00E528C3">
              <w:rPr>
                <w:rFonts w:ascii="Arial" w:hAnsi="Arial" w:cs="Arial"/>
              </w:rPr>
              <w:t>A.6.a</w:t>
            </w:r>
          </w:p>
        </w:tc>
        <w:tc>
          <w:tcPr>
            <w:tcW w:w="12964" w:type="dxa"/>
            <w:gridSpan w:val="4"/>
            <w:shd w:val="clear" w:color="auto" w:fill="auto"/>
          </w:tcPr>
          <w:p w14:paraId="6AFC4DC2" w14:textId="105BBAC9" w:rsidR="001F4D5A" w:rsidRPr="00176365" w:rsidRDefault="001F4D5A" w:rsidP="00E6456E">
            <w:pPr>
              <w:rPr>
                <w:rFonts w:ascii="Arial" w:hAnsi="Arial" w:cs="Arial"/>
                <w:i/>
                <w:highlight w:val="yellow"/>
              </w:rPr>
            </w:pPr>
            <w:r w:rsidRPr="00AF50F3">
              <w:rPr>
                <w:rFonts w:ascii="Arial" w:hAnsi="Arial" w:cs="Arial"/>
                <w:i/>
              </w:rPr>
              <w:t xml:space="preserve">The Site for the delivery of all services is RAF </w:t>
            </w:r>
            <w:r w:rsidR="000E24AC" w:rsidRPr="00AF50F3">
              <w:rPr>
                <w:rFonts w:ascii="Arial" w:hAnsi="Arial" w:cs="Arial"/>
                <w:i/>
              </w:rPr>
              <w:t>Northolt</w:t>
            </w:r>
            <w:r w:rsidR="00AF50F3" w:rsidRPr="00AF50F3">
              <w:rPr>
                <w:rFonts w:ascii="Arial" w:hAnsi="Arial" w:cs="Arial"/>
                <w:i/>
              </w:rPr>
              <w:t>, HA4 6ED</w:t>
            </w:r>
            <w:r w:rsidRPr="00AF50F3">
              <w:rPr>
                <w:rFonts w:ascii="Arial" w:hAnsi="Arial" w:cs="Arial"/>
                <w:i/>
              </w:rPr>
              <w:t xml:space="preserve">. RAF </w:t>
            </w:r>
            <w:r w:rsidR="000E24AC" w:rsidRPr="00AF50F3">
              <w:rPr>
                <w:rFonts w:ascii="Arial" w:hAnsi="Arial" w:cs="Arial"/>
                <w:i/>
              </w:rPr>
              <w:t>Northolt</w:t>
            </w:r>
            <w:r w:rsidRPr="00AF50F3">
              <w:rPr>
                <w:rFonts w:ascii="Arial" w:hAnsi="Arial" w:cs="Arial"/>
                <w:i/>
              </w:rPr>
              <w:t xml:space="preserve"> is site</w:t>
            </w:r>
            <w:r w:rsidR="000E24AC" w:rsidRPr="00AF50F3">
              <w:rPr>
                <w:rFonts w:ascii="Arial" w:hAnsi="Arial" w:cs="Arial"/>
                <w:i/>
              </w:rPr>
              <w:t xml:space="preserve">d in South </w:t>
            </w:r>
            <w:proofErr w:type="spellStart"/>
            <w:r w:rsidR="000E24AC" w:rsidRPr="00AF50F3">
              <w:rPr>
                <w:rFonts w:ascii="Arial" w:hAnsi="Arial" w:cs="Arial"/>
                <w:i/>
              </w:rPr>
              <w:t>Ruslip</w:t>
            </w:r>
            <w:proofErr w:type="spellEnd"/>
            <w:r w:rsidR="000E24AC" w:rsidRPr="00AF50F3">
              <w:rPr>
                <w:rFonts w:ascii="Arial" w:hAnsi="Arial" w:cs="Arial"/>
                <w:i/>
              </w:rPr>
              <w:t>.</w:t>
            </w:r>
          </w:p>
        </w:tc>
      </w:tr>
      <w:tr w:rsidR="001F4D5A" w:rsidRPr="00E528C3" w14:paraId="2222E6EA" w14:textId="77777777" w:rsidTr="00176365">
        <w:trPr>
          <w:cantSplit/>
          <w:trHeight w:val="60"/>
        </w:trPr>
        <w:tc>
          <w:tcPr>
            <w:tcW w:w="994" w:type="dxa"/>
          </w:tcPr>
          <w:p w14:paraId="6F8E69A5" w14:textId="77777777" w:rsidR="001F4D5A" w:rsidRPr="00E528C3" w:rsidRDefault="001F4D5A" w:rsidP="00B0681D">
            <w:pPr>
              <w:rPr>
                <w:rFonts w:ascii="Arial" w:hAnsi="Arial" w:cs="Arial"/>
              </w:rPr>
            </w:pPr>
          </w:p>
        </w:tc>
        <w:tc>
          <w:tcPr>
            <w:tcW w:w="12964" w:type="dxa"/>
            <w:gridSpan w:val="4"/>
          </w:tcPr>
          <w:p w14:paraId="4577DB3F" w14:textId="47AC2A75" w:rsidR="001F4D5A" w:rsidRPr="00E528C3" w:rsidRDefault="001F4D5A" w:rsidP="00B0681D">
            <w:pPr>
              <w:rPr>
                <w:rFonts w:ascii="Arial" w:hAnsi="Arial" w:cs="Arial"/>
              </w:rPr>
            </w:pPr>
            <w:r w:rsidRPr="00E528C3">
              <w:rPr>
                <w:rFonts w:ascii="Arial" w:hAnsi="Arial" w:cs="Arial"/>
                <w:i/>
              </w:rPr>
              <w:t>.</w:t>
            </w:r>
          </w:p>
        </w:tc>
      </w:tr>
      <w:tr w:rsidR="001F4D5A" w:rsidRPr="00E528C3" w14:paraId="2BB9EFEC" w14:textId="77777777" w:rsidTr="00176365">
        <w:trPr>
          <w:cantSplit/>
        </w:trPr>
        <w:tc>
          <w:tcPr>
            <w:tcW w:w="994" w:type="dxa"/>
          </w:tcPr>
          <w:p w14:paraId="30016F7B" w14:textId="77777777" w:rsidR="001F4D5A" w:rsidRPr="00E528C3" w:rsidRDefault="001F4D5A" w:rsidP="00B0681D">
            <w:pPr>
              <w:rPr>
                <w:rFonts w:ascii="Arial" w:hAnsi="Arial" w:cs="Arial"/>
              </w:rPr>
            </w:pPr>
          </w:p>
        </w:tc>
        <w:tc>
          <w:tcPr>
            <w:tcW w:w="12964" w:type="dxa"/>
            <w:gridSpan w:val="4"/>
          </w:tcPr>
          <w:p w14:paraId="421E9EAB" w14:textId="77777777" w:rsidR="001F4D5A" w:rsidRPr="00E528C3" w:rsidRDefault="001F4D5A" w:rsidP="00B0681D">
            <w:pPr>
              <w:rPr>
                <w:rFonts w:ascii="Arial" w:hAnsi="Arial" w:cs="Arial"/>
              </w:rPr>
            </w:pPr>
          </w:p>
        </w:tc>
      </w:tr>
      <w:tr w:rsidR="001F4D5A" w:rsidRPr="00E528C3" w14:paraId="46078698" w14:textId="77777777" w:rsidTr="00176365">
        <w:trPr>
          <w:cantSplit/>
        </w:trPr>
        <w:tc>
          <w:tcPr>
            <w:tcW w:w="994" w:type="dxa"/>
          </w:tcPr>
          <w:p w14:paraId="1735F67F" w14:textId="77777777" w:rsidR="001F4D5A" w:rsidRPr="00E528C3" w:rsidRDefault="001F4D5A" w:rsidP="00B0681D">
            <w:pPr>
              <w:rPr>
                <w:rFonts w:ascii="Arial" w:hAnsi="Arial" w:cs="Arial"/>
                <w:b/>
              </w:rPr>
            </w:pPr>
            <w:r w:rsidRPr="00E528C3">
              <w:rPr>
                <w:rFonts w:ascii="Arial" w:hAnsi="Arial" w:cs="Arial"/>
                <w:b/>
              </w:rPr>
              <w:lastRenderedPageBreak/>
              <w:t>A.7</w:t>
            </w:r>
          </w:p>
        </w:tc>
        <w:tc>
          <w:tcPr>
            <w:tcW w:w="12964" w:type="dxa"/>
            <w:gridSpan w:val="4"/>
          </w:tcPr>
          <w:p w14:paraId="1F7C4CD2" w14:textId="77777777" w:rsidR="001F4D5A" w:rsidRDefault="001F4D5A" w:rsidP="00B0681D">
            <w:pPr>
              <w:rPr>
                <w:rFonts w:ascii="Arial" w:hAnsi="Arial" w:cs="Arial"/>
                <w:b/>
              </w:rPr>
            </w:pPr>
            <w:r w:rsidRPr="00E528C3">
              <w:rPr>
                <w:rFonts w:ascii="Arial" w:hAnsi="Arial" w:cs="Arial"/>
                <w:b/>
              </w:rPr>
              <w:t>Security</w:t>
            </w:r>
          </w:p>
          <w:p w14:paraId="0C3E1DBD" w14:textId="395225AE" w:rsidR="00EE4002" w:rsidRPr="00E528C3" w:rsidRDefault="00EE4002" w:rsidP="00B0681D">
            <w:pPr>
              <w:rPr>
                <w:rFonts w:ascii="Arial" w:hAnsi="Arial" w:cs="Arial"/>
                <w:b/>
              </w:rPr>
            </w:pPr>
          </w:p>
        </w:tc>
      </w:tr>
      <w:tr w:rsidR="001F4D5A" w:rsidRPr="00E528C3" w14:paraId="4203A82B" w14:textId="77777777" w:rsidTr="00176365">
        <w:trPr>
          <w:cantSplit/>
        </w:trPr>
        <w:tc>
          <w:tcPr>
            <w:tcW w:w="994" w:type="dxa"/>
          </w:tcPr>
          <w:p w14:paraId="29C35222" w14:textId="77777777" w:rsidR="001F4D5A" w:rsidRPr="00E528C3" w:rsidRDefault="001F4D5A" w:rsidP="00B0681D">
            <w:pPr>
              <w:rPr>
                <w:rFonts w:ascii="Arial" w:hAnsi="Arial" w:cs="Arial"/>
              </w:rPr>
            </w:pPr>
            <w:r w:rsidRPr="00E528C3">
              <w:rPr>
                <w:rFonts w:ascii="Arial" w:hAnsi="Arial" w:cs="Arial"/>
              </w:rPr>
              <w:t>A.7.a</w:t>
            </w:r>
          </w:p>
        </w:tc>
        <w:tc>
          <w:tcPr>
            <w:tcW w:w="12964" w:type="dxa"/>
            <w:gridSpan w:val="4"/>
          </w:tcPr>
          <w:p w14:paraId="3959DB3B" w14:textId="77777777" w:rsidR="001F4D5A" w:rsidRDefault="001F4D5A" w:rsidP="00B0681D">
            <w:pPr>
              <w:rPr>
                <w:rFonts w:ascii="Arial" w:hAnsi="Arial" w:cs="Arial"/>
                <w:i/>
              </w:rPr>
            </w:pPr>
            <w:r w:rsidRPr="00E528C3">
              <w:rPr>
                <w:rFonts w:ascii="Arial" w:hAnsi="Arial" w:cs="Arial"/>
                <w:i/>
              </w:rPr>
              <w:t xml:space="preserve">The Contractor is to ensure that </w:t>
            </w:r>
            <w:proofErr w:type="gramStart"/>
            <w:r w:rsidRPr="00E528C3">
              <w:rPr>
                <w:rFonts w:ascii="Arial" w:hAnsi="Arial" w:cs="Arial"/>
                <w:i/>
              </w:rPr>
              <w:t>all of</w:t>
            </w:r>
            <w:proofErr w:type="gramEnd"/>
            <w:r w:rsidRPr="00E528C3">
              <w:rPr>
                <w:rFonts w:ascii="Arial" w:hAnsi="Arial" w:cs="Arial"/>
                <w:i/>
              </w:rPr>
              <w:t xml:space="preserve"> the Contractor’s Personnel have Security Check (SC) clearance. Where the Contractor’s Personnel does not have SC clearance that individual will not be allowed access to </w:t>
            </w:r>
            <w:r w:rsidR="005352ED">
              <w:rPr>
                <w:rFonts w:ascii="Arial" w:hAnsi="Arial" w:cs="Arial"/>
                <w:i/>
              </w:rPr>
              <w:t>MOD</w:t>
            </w:r>
            <w:r w:rsidRPr="00E528C3">
              <w:rPr>
                <w:rFonts w:ascii="Arial" w:hAnsi="Arial" w:cs="Arial"/>
                <w:i/>
              </w:rPr>
              <w:t xml:space="preserve"> facilities.</w:t>
            </w:r>
          </w:p>
          <w:p w14:paraId="45329ED2" w14:textId="7E9BC823" w:rsidR="00EE4002" w:rsidRPr="00E528C3" w:rsidRDefault="00EE4002" w:rsidP="00B0681D">
            <w:pPr>
              <w:rPr>
                <w:rFonts w:ascii="Arial" w:hAnsi="Arial" w:cs="Arial"/>
                <w:i/>
              </w:rPr>
            </w:pPr>
          </w:p>
        </w:tc>
      </w:tr>
      <w:tr w:rsidR="001F4D5A" w:rsidRPr="00E528C3" w14:paraId="18CDE10F" w14:textId="77777777" w:rsidTr="00176365">
        <w:trPr>
          <w:cantSplit/>
        </w:trPr>
        <w:tc>
          <w:tcPr>
            <w:tcW w:w="994" w:type="dxa"/>
          </w:tcPr>
          <w:p w14:paraId="21575735" w14:textId="77777777" w:rsidR="001F4D5A" w:rsidRPr="00E528C3" w:rsidRDefault="001F4D5A" w:rsidP="00B0681D">
            <w:pPr>
              <w:rPr>
                <w:rFonts w:ascii="Arial" w:hAnsi="Arial" w:cs="Arial"/>
              </w:rPr>
            </w:pPr>
            <w:r w:rsidRPr="00E528C3">
              <w:rPr>
                <w:rFonts w:ascii="Arial" w:hAnsi="Arial" w:cs="Arial"/>
              </w:rPr>
              <w:t>A.7.b</w:t>
            </w:r>
          </w:p>
        </w:tc>
        <w:tc>
          <w:tcPr>
            <w:tcW w:w="12964" w:type="dxa"/>
            <w:gridSpan w:val="4"/>
          </w:tcPr>
          <w:p w14:paraId="6A55B34F" w14:textId="77B0F5A5" w:rsidR="001F4D5A" w:rsidRDefault="001F4D5A" w:rsidP="004C4514">
            <w:pPr>
              <w:rPr>
                <w:rFonts w:ascii="Arial" w:hAnsi="Arial" w:cs="Arial"/>
                <w:i/>
              </w:rPr>
            </w:pPr>
            <w:r w:rsidRPr="00E528C3">
              <w:rPr>
                <w:rFonts w:ascii="Arial" w:hAnsi="Arial" w:cs="Arial"/>
                <w:i/>
              </w:rPr>
              <w:t>All information related to or generated by this Contract is to be treated in the appropriate manner in accordance with Government Security Classifications.</w:t>
            </w:r>
            <w:r w:rsidR="004C4514">
              <w:rPr>
                <w:rFonts w:ascii="Arial" w:hAnsi="Arial" w:cs="Arial"/>
                <w:i/>
              </w:rPr>
              <w:t xml:space="preserve"> The classification of the material to be handled shall not exceed OFFICIAL in nature.</w:t>
            </w:r>
          </w:p>
          <w:p w14:paraId="2EB96113" w14:textId="473C2B4B" w:rsidR="00EE4002" w:rsidRPr="00E528C3" w:rsidRDefault="00EE4002" w:rsidP="004C4514">
            <w:pPr>
              <w:rPr>
                <w:rFonts w:ascii="Arial" w:hAnsi="Arial" w:cs="Arial"/>
                <w:i/>
              </w:rPr>
            </w:pPr>
          </w:p>
        </w:tc>
      </w:tr>
      <w:tr w:rsidR="001F4D5A" w:rsidRPr="00E528C3" w14:paraId="30ABF292" w14:textId="77777777" w:rsidTr="00176365">
        <w:trPr>
          <w:cantSplit/>
        </w:trPr>
        <w:tc>
          <w:tcPr>
            <w:tcW w:w="994" w:type="dxa"/>
          </w:tcPr>
          <w:p w14:paraId="2D3FB70B" w14:textId="77777777" w:rsidR="001F4D5A" w:rsidRPr="00E528C3" w:rsidRDefault="001F4D5A" w:rsidP="00B0681D">
            <w:pPr>
              <w:rPr>
                <w:rFonts w:ascii="Arial" w:hAnsi="Arial" w:cs="Arial"/>
              </w:rPr>
            </w:pPr>
            <w:r w:rsidRPr="00E528C3">
              <w:rPr>
                <w:rFonts w:ascii="Arial" w:hAnsi="Arial" w:cs="Arial"/>
              </w:rPr>
              <w:t>A.7.c</w:t>
            </w:r>
          </w:p>
        </w:tc>
        <w:tc>
          <w:tcPr>
            <w:tcW w:w="12964" w:type="dxa"/>
            <w:gridSpan w:val="4"/>
          </w:tcPr>
          <w:p w14:paraId="005DFC7D" w14:textId="286B0AB1" w:rsidR="001F4D5A" w:rsidRPr="00E528C3" w:rsidRDefault="001F4D5A" w:rsidP="00B0681D">
            <w:pPr>
              <w:rPr>
                <w:rFonts w:ascii="Arial" w:hAnsi="Arial" w:cs="Arial"/>
                <w:i/>
              </w:rPr>
            </w:pPr>
            <w:r w:rsidRPr="00E528C3">
              <w:rPr>
                <w:rFonts w:ascii="Arial" w:hAnsi="Arial" w:cs="Arial"/>
                <w:i/>
              </w:rPr>
              <w:t>All personal data processed under this Contract is to be treated in accordance w</w:t>
            </w:r>
            <w:r w:rsidR="00A823C3">
              <w:rPr>
                <w:rFonts w:ascii="Arial" w:hAnsi="Arial" w:cs="Arial"/>
                <w:i/>
              </w:rPr>
              <w:t>ith the Data Protection Act 2018</w:t>
            </w:r>
            <w:r w:rsidRPr="00E528C3">
              <w:rPr>
                <w:rFonts w:ascii="Arial" w:hAnsi="Arial" w:cs="Arial"/>
                <w:i/>
              </w:rPr>
              <w:t>.</w:t>
            </w:r>
          </w:p>
        </w:tc>
      </w:tr>
      <w:tr w:rsidR="001F4D5A" w:rsidRPr="00E528C3" w14:paraId="26B49AB3" w14:textId="77777777" w:rsidTr="00176365">
        <w:trPr>
          <w:cantSplit/>
        </w:trPr>
        <w:tc>
          <w:tcPr>
            <w:tcW w:w="994" w:type="dxa"/>
          </w:tcPr>
          <w:p w14:paraId="4F85967E" w14:textId="77777777" w:rsidR="001F4D5A" w:rsidRPr="00E528C3" w:rsidRDefault="001F4D5A" w:rsidP="00B0681D">
            <w:pPr>
              <w:rPr>
                <w:rFonts w:ascii="Arial" w:hAnsi="Arial" w:cs="Arial"/>
              </w:rPr>
            </w:pPr>
          </w:p>
        </w:tc>
        <w:tc>
          <w:tcPr>
            <w:tcW w:w="12964" w:type="dxa"/>
            <w:gridSpan w:val="4"/>
          </w:tcPr>
          <w:p w14:paraId="52EB44A0" w14:textId="77777777" w:rsidR="001F4D5A" w:rsidRPr="00E528C3" w:rsidRDefault="001F4D5A" w:rsidP="00B0681D">
            <w:pPr>
              <w:rPr>
                <w:rFonts w:ascii="Arial" w:hAnsi="Arial" w:cs="Arial"/>
                <w:i/>
              </w:rPr>
            </w:pPr>
            <w:r w:rsidRPr="00E528C3">
              <w:rPr>
                <w:rFonts w:ascii="Arial" w:hAnsi="Arial" w:cs="Arial"/>
                <w:i/>
              </w:rPr>
              <w:t>Define the security conditions the Contractor will have to apply to. The local security adviser (such as the RAF Police) is to be consulted to deem the appropriate security levels required.</w:t>
            </w:r>
          </w:p>
        </w:tc>
      </w:tr>
      <w:tr w:rsidR="001F4D5A" w:rsidRPr="00E528C3" w14:paraId="7F082E30" w14:textId="77777777" w:rsidTr="00176365">
        <w:trPr>
          <w:cantSplit/>
        </w:trPr>
        <w:tc>
          <w:tcPr>
            <w:tcW w:w="994" w:type="dxa"/>
          </w:tcPr>
          <w:p w14:paraId="799F8011" w14:textId="77777777" w:rsidR="001F4D5A" w:rsidRPr="00E528C3" w:rsidRDefault="001F4D5A" w:rsidP="00B0681D">
            <w:pPr>
              <w:rPr>
                <w:rFonts w:ascii="Arial" w:hAnsi="Arial" w:cs="Arial"/>
              </w:rPr>
            </w:pPr>
          </w:p>
        </w:tc>
        <w:tc>
          <w:tcPr>
            <w:tcW w:w="12964" w:type="dxa"/>
            <w:gridSpan w:val="4"/>
          </w:tcPr>
          <w:p w14:paraId="77011178" w14:textId="77777777" w:rsidR="001F4D5A" w:rsidRPr="00E528C3" w:rsidRDefault="001F4D5A" w:rsidP="00B0681D">
            <w:pPr>
              <w:rPr>
                <w:rFonts w:ascii="Arial" w:hAnsi="Arial" w:cs="Arial"/>
              </w:rPr>
            </w:pPr>
          </w:p>
        </w:tc>
      </w:tr>
      <w:tr w:rsidR="001F4D5A" w:rsidRPr="00E528C3" w14:paraId="3D194005" w14:textId="77777777" w:rsidTr="00176365">
        <w:trPr>
          <w:cantSplit/>
        </w:trPr>
        <w:tc>
          <w:tcPr>
            <w:tcW w:w="994" w:type="dxa"/>
          </w:tcPr>
          <w:p w14:paraId="77E0E28B" w14:textId="77777777" w:rsidR="001F4D5A" w:rsidRPr="00E528C3" w:rsidRDefault="001F4D5A" w:rsidP="00B0681D">
            <w:pPr>
              <w:rPr>
                <w:rFonts w:ascii="Arial" w:hAnsi="Arial" w:cs="Arial"/>
                <w:b/>
              </w:rPr>
            </w:pPr>
            <w:r w:rsidRPr="00E528C3">
              <w:rPr>
                <w:rFonts w:ascii="Arial" w:hAnsi="Arial" w:cs="Arial"/>
                <w:b/>
              </w:rPr>
              <w:t>A.8</w:t>
            </w:r>
          </w:p>
        </w:tc>
        <w:tc>
          <w:tcPr>
            <w:tcW w:w="12964" w:type="dxa"/>
            <w:gridSpan w:val="4"/>
          </w:tcPr>
          <w:p w14:paraId="72CB7431" w14:textId="77777777" w:rsidR="001F4D5A" w:rsidRDefault="001F4D5A" w:rsidP="00B0681D">
            <w:pPr>
              <w:rPr>
                <w:rFonts w:ascii="Arial" w:hAnsi="Arial" w:cs="Arial"/>
                <w:b/>
              </w:rPr>
            </w:pPr>
            <w:r w:rsidRPr="00E528C3">
              <w:rPr>
                <w:rFonts w:ascii="Arial" w:hAnsi="Arial" w:cs="Arial"/>
                <w:b/>
              </w:rPr>
              <w:t>Site Access</w:t>
            </w:r>
          </w:p>
          <w:p w14:paraId="095FD91F" w14:textId="74CCE072" w:rsidR="00EE4002" w:rsidRPr="00E528C3" w:rsidRDefault="00EE4002" w:rsidP="00B0681D">
            <w:pPr>
              <w:rPr>
                <w:rFonts w:ascii="Arial" w:hAnsi="Arial" w:cs="Arial"/>
                <w:b/>
              </w:rPr>
            </w:pPr>
          </w:p>
        </w:tc>
      </w:tr>
      <w:tr w:rsidR="001F4D5A" w:rsidRPr="00E528C3" w14:paraId="66EA39C4" w14:textId="77777777" w:rsidTr="00176365">
        <w:trPr>
          <w:cantSplit/>
        </w:trPr>
        <w:tc>
          <w:tcPr>
            <w:tcW w:w="994" w:type="dxa"/>
          </w:tcPr>
          <w:p w14:paraId="0CB9DDC8" w14:textId="77777777" w:rsidR="001F4D5A" w:rsidRPr="00E528C3" w:rsidRDefault="001F4D5A" w:rsidP="00B0681D">
            <w:pPr>
              <w:rPr>
                <w:rFonts w:ascii="Arial" w:hAnsi="Arial" w:cs="Arial"/>
              </w:rPr>
            </w:pPr>
            <w:r w:rsidRPr="00E528C3">
              <w:rPr>
                <w:rFonts w:ascii="Arial" w:hAnsi="Arial" w:cs="Arial"/>
              </w:rPr>
              <w:t>A.8.a</w:t>
            </w:r>
          </w:p>
        </w:tc>
        <w:tc>
          <w:tcPr>
            <w:tcW w:w="12964" w:type="dxa"/>
            <w:gridSpan w:val="4"/>
          </w:tcPr>
          <w:p w14:paraId="517DEC97" w14:textId="3F57E551" w:rsidR="001F4D5A" w:rsidRPr="00176365" w:rsidRDefault="000E24AC" w:rsidP="00B0681D">
            <w:pPr>
              <w:rPr>
                <w:rFonts w:ascii="Arial" w:hAnsi="Arial" w:cs="Arial"/>
                <w:i/>
                <w:highlight w:val="yellow"/>
              </w:rPr>
            </w:pPr>
            <w:r w:rsidRPr="00AF50F3">
              <w:rPr>
                <w:rFonts w:ascii="Arial" w:hAnsi="Arial" w:cs="Arial"/>
                <w:i/>
              </w:rPr>
              <w:t>N</w:t>
            </w:r>
            <w:r w:rsidR="00AF50F3" w:rsidRPr="00AF50F3">
              <w:rPr>
                <w:rFonts w:ascii="Arial" w:hAnsi="Arial" w:cs="Arial"/>
                <w:i/>
              </w:rPr>
              <w:t>/A</w:t>
            </w:r>
            <w:r w:rsidR="00E6456E" w:rsidRPr="00AF50F3">
              <w:rPr>
                <w:rFonts w:ascii="Arial" w:hAnsi="Arial" w:cs="Arial"/>
                <w:i/>
              </w:rPr>
              <w:t>.</w:t>
            </w:r>
          </w:p>
        </w:tc>
      </w:tr>
      <w:tr w:rsidR="001F4D5A" w:rsidRPr="00E528C3" w14:paraId="476A3564" w14:textId="77777777" w:rsidTr="00176365">
        <w:trPr>
          <w:cantSplit/>
        </w:trPr>
        <w:tc>
          <w:tcPr>
            <w:tcW w:w="994" w:type="dxa"/>
          </w:tcPr>
          <w:p w14:paraId="42B6F709" w14:textId="77777777" w:rsidR="001F4D5A" w:rsidRPr="00E528C3" w:rsidRDefault="001F4D5A" w:rsidP="00B0681D">
            <w:pPr>
              <w:rPr>
                <w:rFonts w:ascii="Arial" w:hAnsi="Arial" w:cs="Arial"/>
              </w:rPr>
            </w:pPr>
          </w:p>
        </w:tc>
        <w:tc>
          <w:tcPr>
            <w:tcW w:w="12964" w:type="dxa"/>
            <w:gridSpan w:val="4"/>
          </w:tcPr>
          <w:p w14:paraId="002FDE27" w14:textId="77777777" w:rsidR="001F4D5A" w:rsidRPr="00E528C3" w:rsidRDefault="001F4D5A" w:rsidP="00B0681D">
            <w:pPr>
              <w:rPr>
                <w:rFonts w:ascii="Arial" w:hAnsi="Arial" w:cs="Arial"/>
              </w:rPr>
            </w:pPr>
          </w:p>
        </w:tc>
      </w:tr>
      <w:tr w:rsidR="001F4D5A" w:rsidRPr="00E528C3" w14:paraId="0017AD23" w14:textId="77777777" w:rsidTr="00176365">
        <w:trPr>
          <w:cantSplit/>
        </w:trPr>
        <w:tc>
          <w:tcPr>
            <w:tcW w:w="994" w:type="dxa"/>
          </w:tcPr>
          <w:p w14:paraId="508F1226" w14:textId="77777777" w:rsidR="001F4D5A" w:rsidRPr="00E528C3" w:rsidRDefault="001F4D5A" w:rsidP="00B0681D">
            <w:pPr>
              <w:rPr>
                <w:rFonts w:ascii="Arial" w:hAnsi="Arial" w:cs="Arial"/>
                <w:b/>
              </w:rPr>
            </w:pPr>
            <w:r w:rsidRPr="00E528C3">
              <w:rPr>
                <w:rFonts w:ascii="Arial" w:hAnsi="Arial" w:cs="Arial"/>
                <w:b/>
              </w:rPr>
              <w:t>A.9</w:t>
            </w:r>
          </w:p>
        </w:tc>
        <w:tc>
          <w:tcPr>
            <w:tcW w:w="12964" w:type="dxa"/>
            <w:gridSpan w:val="4"/>
          </w:tcPr>
          <w:p w14:paraId="5511B014" w14:textId="77777777" w:rsidR="001F4D5A" w:rsidRDefault="001F4D5A" w:rsidP="00B0681D">
            <w:pPr>
              <w:rPr>
                <w:rFonts w:ascii="Arial" w:hAnsi="Arial" w:cs="Arial"/>
                <w:b/>
              </w:rPr>
            </w:pPr>
            <w:r w:rsidRPr="00E528C3">
              <w:rPr>
                <w:rFonts w:ascii="Arial" w:hAnsi="Arial" w:cs="Arial"/>
                <w:b/>
              </w:rPr>
              <w:t>Safety and Environmental Provisions</w:t>
            </w:r>
          </w:p>
          <w:p w14:paraId="1BB81559" w14:textId="02356288" w:rsidR="00EE4002" w:rsidRPr="00E528C3" w:rsidRDefault="00EE4002" w:rsidP="00B0681D">
            <w:pPr>
              <w:rPr>
                <w:rFonts w:ascii="Arial" w:hAnsi="Arial" w:cs="Arial"/>
                <w:b/>
              </w:rPr>
            </w:pPr>
          </w:p>
        </w:tc>
      </w:tr>
      <w:tr w:rsidR="001F4D5A" w:rsidRPr="00E528C3" w14:paraId="36F00D91" w14:textId="77777777" w:rsidTr="00176365">
        <w:trPr>
          <w:cantSplit/>
        </w:trPr>
        <w:tc>
          <w:tcPr>
            <w:tcW w:w="994" w:type="dxa"/>
          </w:tcPr>
          <w:p w14:paraId="2759B4DD" w14:textId="77777777" w:rsidR="001F4D5A" w:rsidRPr="00E528C3" w:rsidRDefault="001F4D5A" w:rsidP="00B0681D">
            <w:pPr>
              <w:rPr>
                <w:rFonts w:ascii="Arial" w:hAnsi="Arial" w:cs="Arial"/>
              </w:rPr>
            </w:pPr>
            <w:r w:rsidRPr="00E528C3">
              <w:rPr>
                <w:rFonts w:ascii="Arial" w:hAnsi="Arial" w:cs="Arial"/>
              </w:rPr>
              <w:t>A.9.a</w:t>
            </w:r>
          </w:p>
        </w:tc>
        <w:tc>
          <w:tcPr>
            <w:tcW w:w="12964" w:type="dxa"/>
            <w:gridSpan w:val="4"/>
          </w:tcPr>
          <w:p w14:paraId="377C4F04" w14:textId="72991BB0" w:rsidR="001F4D5A" w:rsidRPr="00AF50F3" w:rsidRDefault="00AF50F3" w:rsidP="00B0681D">
            <w:pPr>
              <w:rPr>
                <w:rFonts w:asciiTheme="majorHAnsi" w:hAnsiTheme="majorHAnsi" w:cstheme="majorHAnsi"/>
                <w:i/>
                <w:iCs/>
                <w:highlight w:val="yellow"/>
              </w:rPr>
            </w:pPr>
            <w:r w:rsidRPr="00AF50F3">
              <w:rPr>
                <w:rFonts w:asciiTheme="majorHAnsi" w:hAnsiTheme="majorHAnsi" w:cstheme="majorHAnsi"/>
                <w:i/>
                <w:iCs/>
              </w:rPr>
              <w:t>When on the Site the Contractor is to comply with all MOD Safety, Health and Environmental Protection regulations and policy</w:t>
            </w:r>
            <w:r>
              <w:rPr>
                <w:rFonts w:asciiTheme="majorHAnsi" w:hAnsiTheme="majorHAnsi" w:cstheme="majorHAnsi"/>
                <w:i/>
                <w:iCs/>
              </w:rPr>
              <w:t>.</w:t>
            </w:r>
            <w:r w:rsidRPr="00AF50F3">
              <w:rPr>
                <w:rStyle w:val="CommentReference"/>
                <w:rFonts w:asciiTheme="majorHAnsi" w:eastAsiaTheme="minorHAnsi" w:hAnsiTheme="majorHAnsi" w:cstheme="majorHAnsi"/>
                <w:bCs/>
                <w:i/>
                <w:iCs/>
                <w:sz w:val="20"/>
                <w:szCs w:val="20"/>
                <w:lang w:eastAsia="en-US"/>
              </w:rPr>
              <w:t xml:space="preserve"> </w:t>
            </w:r>
          </w:p>
        </w:tc>
      </w:tr>
      <w:tr w:rsidR="001F4D5A" w:rsidRPr="00E528C3" w14:paraId="5A3A3027" w14:textId="77777777" w:rsidTr="00176365">
        <w:trPr>
          <w:cantSplit/>
        </w:trPr>
        <w:tc>
          <w:tcPr>
            <w:tcW w:w="994" w:type="dxa"/>
          </w:tcPr>
          <w:p w14:paraId="32454799" w14:textId="77777777" w:rsidR="001F4D5A" w:rsidRPr="00E528C3" w:rsidRDefault="001F4D5A" w:rsidP="00B0681D">
            <w:pPr>
              <w:rPr>
                <w:rFonts w:ascii="Arial" w:hAnsi="Arial" w:cs="Arial"/>
              </w:rPr>
            </w:pPr>
          </w:p>
        </w:tc>
        <w:tc>
          <w:tcPr>
            <w:tcW w:w="12964" w:type="dxa"/>
            <w:gridSpan w:val="4"/>
          </w:tcPr>
          <w:p w14:paraId="26D87CD8" w14:textId="66698BA0" w:rsidR="001F4D5A" w:rsidRPr="00E528C3" w:rsidRDefault="001F4D5A" w:rsidP="00B0681D">
            <w:pPr>
              <w:rPr>
                <w:rFonts w:ascii="Arial" w:hAnsi="Arial" w:cs="Arial"/>
              </w:rPr>
            </w:pPr>
            <w:r w:rsidRPr="00E528C3">
              <w:rPr>
                <w:rFonts w:ascii="Arial" w:hAnsi="Arial" w:cs="Arial"/>
                <w:i/>
              </w:rPr>
              <w:t>.</w:t>
            </w:r>
          </w:p>
        </w:tc>
      </w:tr>
      <w:tr w:rsidR="001F4D5A" w:rsidRPr="00E528C3" w14:paraId="289B029A" w14:textId="77777777" w:rsidTr="00176365">
        <w:trPr>
          <w:cantSplit/>
        </w:trPr>
        <w:tc>
          <w:tcPr>
            <w:tcW w:w="994" w:type="dxa"/>
          </w:tcPr>
          <w:p w14:paraId="05561F2A" w14:textId="77777777" w:rsidR="001F4D5A" w:rsidRPr="00E528C3" w:rsidRDefault="001F4D5A" w:rsidP="00B0681D">
            <w:pPr>
              <w:rPr>
                <w:rFonts w:ascii="Arial" w:hAnsi="Arial" w:cs="Arial"/>
              </w:rPr>
            </w:pPr>
          </w:p>
        </w:tc>
        <w:tc>
          <w:tcPr>
            <w:tcW w:w="12964" w:type="dxa"/>
            <w:gridSpan w:val="4"/>
          </w:tcPr>
          <w:p w14:paraId="53F63D50" w14:textId="77777777" w:rsidR="001F4D5A" w:rsidRPr="00E528C3" w:rsidRDefault="001F4D5A" w:rsidP="00B0681D">
            <w:pPr>
              <w:rPr>
                <w:rFonts w:ascii="Arial" w:hAnsi="Arial" w:cs="Arial"/>
              </w:rPr>
            </w:pPr>
          </w:p>
        </w:tc>
      </w:tr>
      <w:tr w:rsidR="001F4D5A" w:rsidRPr="00E528C3" w14:paraId="6F40FA69" w14:textId="77777777" w:rsidTr="00176365">
        <w:trPr>
          <w:cantSplit/>
        </w:trPr>
        <w:tc>
          <w:tcPr>
            <w:tcW w:w="994" w:type="dxa"/>
          </w:tcPr>
          <w:p w14:paraId="5DBF8DEF" w14:textId="77777777" w:rsidR="001F4D5A" w:rsidRPr="00E528C3" w:rsidRDefault="001F4D5A" w:rsidP="00B0681D">
            <w:pPr>
              <w:rPr>
                <w:rFonts w:ascii="Arial" w:hAnsi="Arial" w:cs="Arial"/>
                <w:b/>
              </w:rPr>
            </w:pPr>
            <w:r w:rsidRPr="00E528C3">
              <w:rPr>
                <w:rFonts w:ascii="Arial" w:hAnsi="Arial" w:cs="Arial"/>
                <w:b/>
              </w:rPr>
              <w:t>A.10</w:t>
            </w:r>
          </w:p>
        </w:tc>
        <w:tc>
          <w:tcPr>
            <w:tcW w:w="12964" w:type="dxa"/>
            <w:gridSpan w:val="4"/>
          </w:tcPr>
          <w:p w14:paraId="77D86B92" w14:textId="77777777" w:rsidR="001F4D5A" w:rsidRDefault="001F4D5A" w:rsidP="00B0681D">
            <w:pPr>
              <w:rPr>
                <w:rFonts w:ascii="Arial" w:hAnsi="Arial" w:cs="Arial"/>
                <w:b/>
              </w:rPr>
            </w:pPr>
            <w:r w:rsidRPr="00E528C3">
              <w:rPr>
                <w:rFonts w:ascii="Arial" w:hAnsi="Arial" w:cs="Arial"/>
                <w:b/>
              </w:rPr>
              <w:t>Hours of Operation and Times of Delivery</w:t>
            </w:r>
          </w:p>
          <w:p w14:paraId="18B4E850" w14:textId="229CE3B5" w:rsidR="00EE4002" w:rsidRPr="00E528C3" w:rsidRDefault="00EE4002" w:rsidP="00B0681D">
            <w:pPr>
              <w:rPr>
                <w:rFonts w:ascii="Arial" w:hAnsi="Arial" w:cs="Arial"/>
                <w:b/>
              </w:rPr>
            </w:pPr>
          </w:p>
        </w:tc>
      </w:tr>
      <w:tr w:rsidR="001F4D5A" w:rsidRPr="00E528C3" w14:paraId="68D29B3C" w14:textId="77777777" w:rsidTr="00176365">
        <w:trPr>
          <w:cantSplit/>
        </w:trPr>
        <w:tc>
          <w:tcPr>
            <w:tcW w:w="994" w:type="dxa"/>
          </w:tcPr>
          <w:p w14:paraId="5E836EF5" w14:textId="77777777" w:rsidR="00EE4002" w:rsidRDefault="00EE4002" w:rsidP="00B0681D">
            <w:pPr>
              <w:rPr>
                <w:rFonts w:ascii="Arial" w:hAnsi="Arial" w:cs="Arial"/>
              </w:rPr>
            </w:pPr>
          </w:p>
          <w:p w14:paraId="2AD37493" w14:textId="55B010DA" w:rsidR="001F4D5A" w:rsidRPr="00E528C3" w:rsidRDefault="001F4D5A" w:rsidP="00B0681D">
            <w:pPr>
              <w:rPr>
                <w:rFonts w:ascii="Arial" w:hAnsi="Arial" w:cs="Arial"/>
              </w:rPr>
            </w:pPr>
            <w:r w:rsidRPr="00E528C3">
              <w:rPr>
                <w:rFonts w:ascii="Arial" w:hAnsi="Arial" w:cs="Arial"/>
              </w:rPr>
              <w:t>A.10.a</w:t>
            </w:r>
          </w:p>
        </w:tc>
        <w:tc>
          <w:tcPr>
            <w:tcW w:w="12964" w:type="dxa"/>
            <w:gridSpan w:val="4"/>
          </w:tcPr>
          <w:p w14:paraId="56DF759E" w14:textId="77777777" w:rsidR="00EE4002" w:rsidRDefault="00EE4002" w:rsidP="00B0681D">
            <w:pPr>
              <w:rPr>
                <w:rFonts w:ascii="Arial" w:hAnsi="Arial" w:cs="Arial"/>
                <w:i/>
              </w:rPr>
            </w:pPr>
          </w:p>
          <w:p w14:paraId="2A9C141C" w14:textId="53F64993" w:rsidR="001F4D5A" w:rsidRDefault="00AF50F3" w:rsidP="00B0681D">
            <w:pPr>
              <w:rPr>
                <w:rFonts w:ascii="Arial" w:hAnsi="Arial" w:cs="Arial"/>
                <w:i/>
              </w:rPr>
            </w:pPr>
            <w:r w:rsidRPr="00AF50F3">
              <w:rPr>
                <w:rFonts w:ascii="Arial" w:hAnsi="Arial" w:cs="Arial"/>
                <w:i/>
              </w:rPr>
              <w:t>N/A</w:t>
            </w:r>
            <w:r w:rsidR="00176365" w:rsidRPr="00AF50F3">
              <w:rPr>
                <w:rFonts w:ascii="Arial" w:hAnsi="Arial" w:cs="Arial"/>
                <w:i/>
              </w:rPr>
              <w:t>.</w:t>
            </w:r>
          </w:p>
          <w:p w14:paraId="0D2BEA92" w14:textId="73449F31" w:rsidR="00EE4002" w:rsidRPr="00E528C3" w:rsidRDefault="00EE4002" w:rsidP="00B0681D">
            <w:pPr>
              <w:rPr>
                <w:rFonts w:ascii="Arial" w:hAnsi="Arial" w:cs="Arial"/>
                <w:i/>
              </w:rPr>
            </w:pPr>
          </w:p>
        </w:tc>
      </w:tr>
      <w:tr w:rsidR="001F4D5A" w:rsidRPr="00E528C3" w14:paraId="767508F3" w14:textId="77777777" w:rsidTr="00176365">
        <w:trPr>
          <w:cantSplit/>
        </w:trPr>
        <w:tc>
          <w:tcPr>
            <w:tcW w:w="994" w:type="dxa"/>
          </w:tcPr>
          <w:p w14:paraId="729A2F7A" w14:textId="77777777" w:rsidR="001F4D5A" w:rsidRPr="00E528C3" w:rsidRDefault="001F4D5A" w:rsidP="00B0681D">
            <w:pPr>
              <w:rPr>
                <w:rFonts w:ascii="Arial" w:hAnsi="Arial" w:cs="Arial"/>
              </w:rPr>
            </w:pPr>
          </w:p>
        </w:tc>
        <w:tc>
          <w:tcPr>
            <w:tcW w:w="12964" w:type="dxa"/>
            <w:gridSpan w:val="4"/>
          </w:tcPr>
          <w:p w14:paraId="201C3DA1" w14:textId="21E152EF" w:rsidR="001F4D5A" w:rsidRPr="00E528C3" w:rsidRDefault="001F4D5A" w:rsidP="00B0681D">
            <w:pPr>
              <w:rPr>
                <w:rFonts w:ascii="Arial" w:hAnsi="Arial" w:cs="Arial"/>
                <w:i/>
              </w:rPr>
            </w:pPr>
          </w:p>
        </w:tc>
      </w:tr>
      <w:tr w:rsidR="001F4D5A" w:rsidRPr="00E528C3" w14:paraId="2F64049D" w14:textId="77777777" w:rsidTr="00176365">
        <w:trPr>
          <w:cantSplit/>
        </w:trPr>
        <w:tc>
          <w:tcPr>
            <w:tcW w:w="994" w:type="dxa"/>
          </w:tcPr>
          <w:p w14:paraId="02E54CB7" w14:textId="77777777" w:rsidR="001F4D5A" w:rsidRPr="00E528C3" w:rsidRDefault="001F4D5A" w:rsidP="00B0681D">
            <w:pPr>
              <w:rPr>
                <w:rFonts w:ascii="Arial" w:hAnsi="Arial" w:cs="Arial"/>
              </w:rPr>
            </w:pPr>
          </w:p>
        </w:tc>
        <w:tc>
          <w:tcPr>
            <w:tcW w:w="12964" w:type="dxa"/>
            <w:gridSpan w:val="4"/>
          </w:tcPr>
          <w:p w14:paraId="31BCB477" w14:textId="77777777" w:rsidR="001F4D5A" w:rsidRPr="00E528C3" w:rsidRDefault="001F4D5A" w:rsidP="00B0681D">
            <w:pPr>
              <w:rPr>
                <w:rFonts w:ascii="Arial" w:hAnsi="Arial" w:cs="Arial"/>
              </w:rPr>
            </w:pPr>
          </w:p>
        </w:tc>
      </w:tr>
      <w:tr w:rsidR="001F4D5A" w:rsidRPr="00E528C3" w14:paraId="43C63040" w14:textId="77777777" w:rsidTr="00176365">
        <w:trPr>
          <w:cantSplit/>
        </w:trPr>
        <w:tc>
          <w:tcPr>
            <w:tcW w:w="994" w:type="dxa"/>
          </w:tcPr>
          <w:p w14:paraId="2B11BB2D" w14:textId="77777777" w:rsidR="001F4D5A" w:rsidRPr="00E528C3" w:rsidRDefault="001F4D5A" w:rsidP="00B0681D">
            <w:pPr>
              <w:rPr>
                <w:rFonts w:ascii="Arial" w:hAnsi="Arial" w:cs="Arial"/>
                <w:b/>
              </w:rPr>
            </w:pPr>
            <w:r w:rsidRPr="00E528C3">
              <w:rPr>
                <w:rFonts w:ascii="Arial" w:hAnsi="Arial" w:cs="Arial"/>
                <w:b/>
              </w:rPr>
              <w:t>A.11</w:t>
            </w:r>
          </w:p>
        </w:tc>
        <w:tc>
          <w:tcPr>
            <w:tcW w:w="12964" w:type="dxa"/>
            <w:gridSpan w:val="4"/>
          </w:tcPr>
          <w:p w14:paraId="13C94F97" w14:textId="77777777" w:rsidR="001F4D5A" w:rsidRDefault="001F4D5A" w:rsidP="00B0681D">
            <w:pPr>
              <w:rPr>
                <w:rFonts w:ascii="Arial" w:hAnsi="Arial" w:cs="Arial"/>
                <w:b/>
              </w:rPr>
            </w:pPr>
            <w:r w:rsidRPr="00E528C3">
              <w:rPr>
                <w:rFonts w:ascii="Arial" w:hAnsi="Arial" w:cs="Arial"/>
                <w:b/>
              </w:rPr>
              <w:t>Quality Assurance</w:t>
            </w:r>
          </w:p>
          <w:p w14:paraId="62467367" w14:textId="40BC5302" w:rsidR="00EE4002" w:rsidRPr="00E528C3" w:rsidRDefault="00EE4002" w:rsidP="00B0681D">
            <w:pPr>
              <w:rPr>
                <w:rFonts w:ascii="Arial" w:hAnsi="Arial" w:cs="Arial"/>
                <w:b/>
              </w:rPr>
            </w:pPr>
          </w:p>
        </w:tc>
      </w:tr>
      <w:tr w:rsidR="001F4D5A" w:rsidRPr="00E528C3" w14:paraId="646EE378" w14:textId="77777777" w:rsidTr="00176365">
        <w:trPr>
          <w:cantSplit/>
          <w:trHeight w:val="60"/>
        </w:trPr>
        <w:tc>
          <w:tcPr>
            <w:tcW w:w="994" w:type="dxa"/>
          </w:tcPr>
          <w:p w14:paraId="2535EE6E" w14:textId="77777777" w:rsidR="001F4D5A" w:rsidRPr="00E528C3" w:rsidRDefault="001F4D5A" w:rsidP="00B0681D">
            <w:pPr>
              <w:rPr>
                <w:rFonts w:ascii="Arial" w:hAnsi="Arial" w:cs="Arial"/>
              </w:rPr>
            </w:pPr>
            <w:r w:rsidRPr="00E528C3">
              <w:rPr>
                <w:rFonts w:ascii="Arial" w:hAnsi="Arial" w:cs="Arial"/>
              </w:rPr>
              <w:t>A.11.a</w:t>
            </w:r>
          </w:p>
        </w:tc>
        <w:tc>
          <w:tcPr>
            <w:tcW w:w="12964" w:type="dxa"/>
            <w:gridSpan w:val="4"/>
          </w:tcPr>
          <w:p w14:paraId="2108AA02" w14:textId="765091F3" w:rsidR="00EE4002" w:rsidRPr="00176365" w:rsidRDefault="00D1044B" w:rsidP="00176365">
            <w:pPr>
              <w:rPr>
                <w:rFonts w:ascii="Arial" w:hAnsi="Arial" w:cs="Arial"/>
                <w:i/>
                <w:highlight w:val="yellow"/>
              </w:rPr>
            </w:pPr>
            <w:r>
              <w:rPr>
                <w:rFonts w:ascii="Arial" w:hAnsi="Arial" w:cs="Arial"/>
                <w:i/>
              </w:rPr>
              <w:t>Any contractor working parties shall be provided in accordance with Def Stan. 05.061 Part 4, Issue 4 – Quality Assurance Procedural Requirements – Contractor Working Parties.</w:t>
            </w:r>
          </w:p>
        </w:tc>
      </w:tr>
      <w:tr w:rsidR="0078542B" w:rsidRPr="00E528C3" w14:paraId="2142631F" w14:textId="77777777" w:rsidTr="00176365">
        <w:trPr>
          <w:cantSplit/>
        </w:trPr>
        <w:tc>
          <w:tcPr>
            <w:tcW w:w="994" w:type="dxa"/>
          </w:tcPr>
          <w:p w14:paraId="3B8B7A71" w14:textId="77777777" w:rsidR="0078542B" w:rsidRPr="00E528C3" w:rsidRDefault="0078542B" w:rsidP="00B0681D">
            <w:pPr>
              <w:rPr>
                <w:rFonts w:ascii="Arial" w:hAnsi="Arial" w:cs="Arial"/>
              </w:rPr>
            </w:pPr>
          </w:p>
        </w:tc>
        <w:tc>
          <w:tcPr>
            <w:tcW w:w="12964" w:type="dxa"/>
            <w:gridSpan w:val="4"/>
          </w:tcPr>
          <w:p w14:paraId="70E5217B" w14:textId="3AD0A2E7" w:rsidR="0078542B" w:rsidRPr="00E6456E" w:rsidRDefault="0078542B" w:rsidP="0078542B">
            <w:pPr>
              <w:rPr>
                <w:rFonts w:ascii="Arial" w:hAnsi="Arial" w:cs="Arial"/>
                <w:i/>
              </w:rPr>
            </w:pPr>
          </w:p>
        </w:tc>
      </w:tr>
      <w:tr w:rsidR="0078542B" w:rsidRPr="00E528C3" w14:paraId="53F9415F" w14:textId="77777777" w:rsidTr="00176365">
        <w:trPr>
          <w:cantSplit/>
        </w:trPr>
        <w:tc>
          <w:tcPr>
            <w:tcW w:w="994" w:type="dxa"/>
          </w:tcPr>
          <w:p w14:paraId="22EB33AD" w14:textId="77777777" w:rsidR="0078542B" w:rsidRPr="00E528C3" w:rsidRDefault="0078542B" w:rsidP="00B0681D">
            <w:pPr>
              <w:rPr>
                <w:rFonts w:ascii="Arial" w:hAnsi="Arial" w:cs="Arial"/>
              </w:rPr>
            </w:pPr>
          </w:p>
        </w:tc>
        <w:tc>
          <w:tcPr>
            <w:tcW w:w="12964" w:type="dxa"/>
            <w:gridSpan w:val="4"/>
          </w:tcPr>
          <w:p w14:paraId="342A4080" w14:textId="710653B4" w:rsidR="0078542B" w:rsidRPr="00E6456E" w:rsidRDefault="0078542B" w:rsidP="0078542B">
            <w:pPr>
              <w:rPr>
                <w:rFonts w:ascii="Arial" w:hAnsi="Arial" w:cs="Arial"/>
                <w:i/>
              </w:rPr>
            </w:pPr>
          </w:p>
        </w:tc>
      </w:tr>
      <w:tr w:rsidR="001F4D5A" w:rsidRPr="00E528C3" w14:paraId="0D46C0A6" w14:textId="77777777" w:rsidTr="00176365">
        <w:trPr>
          <w:cantSplit/>
        </w:trPr>
        <w:tc>
          <w:tcPr>
            <w:tcW w:w="994" w:type="dxa"/>
          </w:tcPr>
          <w:p w14:paraId="0D195D25" w14:textId="77777777" w:rsidR="001F4D5A" w:rsidRPr="00E528C3" w:rsidRDefault="001F4D5A" w:rsidP="00B0681D">
            <w:pPr>
              <w:rPr>
                <w:rFonts w:ascii="Arial" w:hAnsi="Arial" w:cs="Arial"/>
              </w:rPr>
            </w:pPr>
          </w:p>
        </w:tc>
        <w:tc>
          <w:tcPr>
            <w:tcW w:w="12964" w:type="dxa"/>
            <w:gridSpan w:val="4"/>
          </w:tcPr>
          <w:p w14:paraId="21171329" w14:textId="77777777" w:rsidR="001F4D5A" w:rsidRPr="00E528C3" w:rsidRDefault="001F4D5A" w:rsidP="00B0681D">
            <w:pPr>
              <w:rPr>
                <w:rFonts w:ascii="Arial" w:hAnsi="Arial" w:cs="Arial"/>
              </w:rPr>
            </w:pPr>
          </w:p>
        </w:tc>
      </w:tr>
      <w:tr w:rsidR="001F4D5A" w:rsidRPr="00E528C3" w14:paraId="456F840D" w14:textId="77777777" w:rsidTr="00176365">
        <w:trPr>
          <w:cantSplit/>
        </w:trPr>
        <w:tc>
          <w:tcPr>
            <w:tcW w:w="994" w:type="dxa"/>
          </w:tcPr>
          <w:p w14:paraId="6E594EFC" w14:textId="77777777" w:rsidR="001F4D5A" w:rsidRPr="00E528C3" w:rsidRDefault="001F4D5A" w:rsidP="00B0681D">
            <w:pPr>
              <w:rPr>
                <w:rFonts w:ascii="Arial" w:hAnsi="Arial" w:cs="Arial"/>
                <w:b/>
              </w:rPr>
            </w:pPr>
            <w:r w:rsidRPr="00E528C3">
              <w:rPr>
                <w:rFonts w:ascii="Arial" w:hAnsi="Arial" w:cs="Arial"/>
                <w:b/>
              </w:rPr>
              <w:t>A.12</w:t>
            </w:r>
          </w:p>
        </w:tc>
        <w:tc>
          <w:tcPr>
            <w:tcW w:w="12964" w:type="dxa"/>
            <w:gridSpan w:val="4"/>
          </w:tcPr>
          <w:p w14:paraId="514C213B" w14:textId="77777777" w:rsidR="001F4D5A" w:rsidRDefault="001F4D5A" w:rsidP="00B0681D">
            <w:pPr>
              <w:rPr>
                <w:rFonts w:ascii="Arial" w:hAnsi="Arial" w:cs="Arial"/>
                <w:b/>
              </w:rPr>
            </w:pPr>
            <w:r w:rsidRPr="00E528C3">
              <w:rPr>
                <w:rFonts w:ascii="Arial" w:hAnsi="Arial" w:cs="Arial"/>
                <w:b/>
              </w:rPr>
              <w:t>Contract Monitoring</w:t>
            </w:r>
          </w:p>
          <w:p w14:paraId="7337F99A" w14:textId="048A863A" w:rsidR="00EE4002" w:rsidRPr="00E528C3" w:rsidRDefault="00EE4002" w:rsidP="00B0681D">
            <w:pPr>
              <w:rPr>
                <w:rFonts w:ascii="Arial" w:hAnsi="Arial" w:cs="Arial"/>
                <w:b/>
              </w:rPr>
            </w:pPr>
          </w:p>
        </w:tc>
      </w:tr>
      <w:tr w:rsidR="001F4D5A" w:rsidRPr="00E528C3" w14:paraId="34D3B572" w14:textId="77777777" w:rsidTr="00176365">
        <w:trPr>
          <w:cantSplit/>
        </w:trPr>
        <w:tc>
          <w:tcPr>
            <w:tcW w:w="994" w:type="dxa"/>
          </w:tcPr>
          <w:p w14:paraId="6229D158" w14:textId="77777777" w:rsidR="001F4D5A" w:rsidRPr="00E528C3" w:rsidRDefault="001F4D5A" w:rsidP="00B0681D">
            <w:pPr>
              <w:rPr>
                <w:rFonts w:ascii="Arial" w:hAnsi="Arial" w:cs="Arial"/>
              </w:rPr>
            </w:pPr>
            <w:r w:rsidRPr="00E528C3">
              <w:rPr>
                <w:rFonts w:ascii="Arial" w:hAnsi="Arial" w:cs="Arial"/>
              </w:rPr>
              <w:lastRenderedPageBreak/>
              <w:t>A.12.a</w:t>
            </w:r>
          </w:p>
        </w:tc>
        <w:tc>
          <w:tcPr>
            <w:tcW w:w="12964" w:type="dxa"/>
            <w:gridSpan w:val="4"/>
          </w:tcPr>
          <w:p w14:paraId="549D8B5D" w14:textId="77777777" w:rsidR="001F4D5A" w:rsidRDefault="001F4D5A" w:rsidP="00B0681D">
            <w:pPr>
              <w:rPr>
                <w:rFonts w:ascii="Arial" w:hAnsi="Arial" w:cs="Arial"/>
              </w:rPr>
            </w:pPr>
            <w:r w:rsidRPr="00E528C3">
              <w:rPr>
                <w:rFonts w:ascii="Arial" w:hAnsi="Arial" w:cs="Arial"/>
              </w:rPr>
              <w:t>For the purposes of contract monitoring, representatives of the Contractor will routinely report to the Designated Officer on the performance of the Contract.</w:t>
            </w:r>
          </w:p>
          <w:p w14:paraId="79510903" w14:textId="70A3BD2E" w:rsidR="00EE4002" w:rsidRPr="00E528C3" w:rsidRDefault="00EE4002" w:rsidP="00B0681D">
            <w:pPr>
              <w:rPr>
                <w:rFonts w:ascii="Arial" w:hAnsi="Arial" w:cs="Arial"/>
              </w:rPr>
            </w:pPr>
          </w:p>
        </w:tc>
      </w:tr>
      <w:tr w:rsidR="001F4D5A" w:rsidRPr="00E528C3" w14:paraId="210DEF41" w14:textId="77777777" w:rsidTr="00176365">
        <w:trPr>
          <w:cantSplit/>
        </w:trPr>
        <w:tc>
          <w:tcPr>
            <w:tcW w:w="994" w:type="dxa"/>
          </w:tcPr>
          <w:p w14:paraId="38E4ABE8" w14:textId="77777777" w:rsidR="001F4D5A" w:rsidRPr="00E528C3" w:rsidRDefault="001F4D5A" w:rsidP="00B0681D">
            <w:pPr>
              <w:rPr>
                <w:rFonts w:ascii="Arial" w:hAnsi="Arial" w:cs="Arial"/>
              </w:rPr>
            </w:pPr>
            <w:r w:rsidRPr="00E528C3">
              <w:rPr>
                <w:rFonts w:ascii="Arial" w:hAnsi="Arial" w:cs="Arial"/>
              </w:rPr>
              <w:t>A.12.b</w:t>
            </w:r>
          </w:p>
        </w:tc>
        <w:tc>
          <w:tcPr>
            <w:tcW w:w="12964" w:type="dxa"/>
            <w:gridSpan w:val="4"/>
          </w:tcPr>
          <w:p w14:paraId="658D8B30" w14:textId="77777777" w:rsidR="001F4D5A" w:rsidRDefault="001F4D5A" w:rsidP="00B0681D">
            <w:pPr>
              <w:rPr>
                <w:rFonts w:ascii="Arial" w:hAnsi="Arial" w:cs="Arial"/>
              </w:rPr>
            </w:pPr>
            <w:r w:rsidRPr="00E528C3">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37A3C6C9" w14:textId="3AF86027" w:rsidR="00EE4002" w:rsidRPr="00E528C3" w:rsidRDefault="00EE4002" w:rsidP="00B0681D">
            <w:pPr>
              <w:rPr>
                <w:rFonts w:ascii="Arial" w:hAnsi="Arial" w:cs="Arial"/>
              </w:rPr>
            </w:pPr>
          </w:p>
        </w:tc>
      </w:tr>
      <w:tr w:rsidR="001F4D5A" w:rsidRPr="00E528C3" w14:paraId="6085B49B" w14:textId="77777777" w:rsidTr="00176365">
        <w:trPr>
          <w:cantSplit/>
        </w:trPr>
        <w:tc>
          <w:tcPr>
            <w:tcW w:w="994" w:type="dxa"/>
          </w:tcPr>
          <w:p w14:paraId="2EA0491C" w14:textId="77777777" w:rsidR="001F4D5A" w:rsidRPr="00E528C3" w:rsidRDefault="001F4D5A" w:rsidP="00B0681D">
            <w:pPr>
              <w:rPr>
                <w:rFonts w:ascii="Arial" w:hAnsi="Arial" w:cs="Arial"/>
              </w:rPr>
            </w:pPr>
            <w:r w:rsidRPr="00E528C3">
              <w:rPr>
                <w:rFonts w:ascii="Arial" w:hAnsi="Arial" w:cs="Arial"/>
              </w:rPr>
              <w:t>A.12.c</w:t>
            </w:r>
          </w:p>
        </w:tc>
        <w:tc>
          <w:tcPr>
            <w:tcW w:w="12964" w:type="dxa"/>
            <w:gridSpan w:val="4"/>
          </w:tcPr>
          <w:p w14:paraId="56218F5D" w14:textId="77777777" w:rsidR="001F4D5A" w:rsidRPr="00E528C3" w:rsidRDefault="001F4D5A" w:rsidP="00B0681D">
            <w:pPr>
              <w:rPr>
                <w:rFonts w:ascii="Arial" w:hAnsi="Arial" w:cs="Arial"/>
              </w:rPr>
            </w:pPr>
            <w:r w:rsidRPr="00E528C3">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r w:rsidR="001F4D5A" w:rsidRPr="00E528C3" w14:paraId="4B216507" w14:textId="77777777" w:rsidTr="00176365">
        <w:trPr>
          <w:cantSplit/>
        </w:trPr>
        <w:tc>
          <w:tcPr>
            <w:tcW w:w="994" w:type="dxa"/>
          </w:tcPr>
          <w:p w14:paraId="046E85A3" w14:textId="77777777" w:rsidR="001F4D5A" w:rsidRPr="00E528C3" w:rsidRDefault="001F4D5A" w:rsidP="00B0681D">
            <w:pPr>
              <w:rPr>
                <w:rFonts w:ascii="Arial" w:hAnsi="Arial" w:cs="Arial"/>
              </w:rPr>
            </w:pPr>
          </w:p>
        </w:tc>
        <w:tc>
          <w:tcPr>
            <w:tcW w:w="12964" w:type="dxa"/>
            <w:gridSpan w:val="4"/>
          </w:tcPr>
          <w:p w14:paraId="1F098433" w14:textId="77777777" w:rsidR="001F4D5A" w:rsidRPr="00E528C3" w:rsidRDefault="001F4D5A" w:rsidP="00B0681D">
            <w:pPr>
              <w:rPr>
                <w:rFonts w:ascii="Arial" w:hAnsi="Arial" w:cs="Arial"/>
              </w:rPr>
            </w:pPr>
          </w:p>
        </w:tc>
      </w:tr>
      <w:tr w:rsidR="001F4D5A" w:rsidRPr="00E528C3" w14:paraId="4C1C95A3" w14:textId="77777777" w:rsidTr="00176365">
        <w:trPr>
          <w:cantSplit/>
        </w:trPr>
        <w:tc>
          <w:tcPr>
            <w:tcW w:w="994" w:type="dxa"/>
          </w:tcPr>
          <w:p w14:paraId="1E3509F0" w14:textId="77777777" w:rsidR="001F4D5A" w:rsidRPr="00E528C3" w:rsidRDefault="001F4D5A" w:rsidP="00B0681D">
            <w:pPr>
              <w:rPr>
                <w:rFonts w:ascii="Arial" w:hAnsi="Arial" w:cs="Arial"/>
              </w:rPr>
            </w:pPr>
          </w:p>
        </w:tc>
        <w:tc>
          <w:tcPr>
            <w:tcW w:w="12964" w:type="dxa"/>
            <w:gridSpan w:val="4"/>
          </w:tcPr>
          <w:p w14:paraId="73CAF4C1" w14:textId="77777777" w:rsidR="001F4D5A" w:rsidRPr="00E528C3" w:rsidRDefault="001F4D5A" w:rsidP="00B0681D">
            <w:pPr>
              <w:rPr>
                <w:rFonts w:ascii="Arial" w:hAnsi="Arial" w:cs="Arial"/>
              </w:rPr>
            </w:pPr>
          </w:p>
        </w:tc>
      </w:tr>
    </w:tbl>
    <w:p w14:paraId="3DCDA358" w14:textId="3E07D75A" w:rsidR="001F4D5A" w:rsidRDefault="001F4D5A" w:rsidP="001F4D5A">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
        <w:gridCol w:w="3240"/>
      </w:tblGrid>
      <w:tr w:rsidR="00EE4002" w:rsidRPr="00E528C3" w14:paraId="7A790171" w14:textId="77777777" w:rsidTr="00EE4002">
        <w:trPr>
          <w:cantSplit/>
        </w:trPr>
        <w:tc>
          <w:tcPr>
            <w:tcW w:w="1008" w:type="dxa"/>
          </w:tcPr>
          <w:p w14:paraId="445A26CB" w14:textId="77777777" w:rsidR="00EE4002" w:rsidRPr="00E528C3" w:rsidRDefault="00EE4002" w:rsidP="00566A49">
            <w:pPr>
              <w:rPr>
                <w:rFonts w:ascii="Arial" w:hAnsi="Arial" w:cs="Arial"/>
                <w:b/>
                <w:u w:val="single"/>
              </w:rPr>
            </w:pPr>
            <w:r w:rsidRPr="00E528C3">
              <w:rPr>
                <w:rFonts w:ascii="Arial" w:hAnsi="Arial" w:cs="Arial"/>
                <w:b/>
                <w:u w:val="single"/>
              </w:rPr>
              <w:t>B</w:t>
            </w:r>
          </w:p>
        </w:tc>
        <w:tc>
          <w:tcPr>
            <w:tcW w:w="3240" w:type="dxa"/>
          </w:tcPr>
          <w:p w14:paraId="518F1DD9" w14:textId="77777777" w:rsidR="00EE4002" w:rsidRPr="00E528C3" w:rsidRDefault="00EE4002" w:rsidP="00566A49">
            <w:pPr>
              <w:rPr>
                <w:rFonts w:ascii="Arial" w:hAnsi="Arial" w:cs="Arial"/>
                <w:b/>
                <w:u w:val="single"/>
              </w:rPr>
            </w:pPr>
            <w:r w:rsidRPr="00E528C3">
              <w:rPr>
                <w:rFonts w:ascii="Arial" w:hAnsi="Arial" w:cs="Arial"/>
                <w:b/>
                <w:u w:val="single"/>
              </w:rPr>
              <w:t>Deliverable Requirements</w:t>
            </w:r>
          </w:p>
        </w:tc>
      </w:tr>
    </w:tbl>
    <w:p w14:paraId="6918153A" w14:textId="0F3956AC" w:rsidR="00EE4002" w:rsidRPr="00E528C3" w:rsidRDefault="00EE4002" w:rsidP="001F4D5A">
      <w:pPr>
        <w:rPr>
          <w:rFonts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4"/>
        <w:gridCol w:w="3198"/>
        <w:gridCol w:w="4185"/>
        <w:gridCol w:w="1667"/>
        <w:gridCol w:w="3914"/>
      </w:tblGrid>
      <w:tr w:rsidR="001F4D5A" w:rsidRPr="00E528C3" w14:paraId="2D3AE217" w14:textId="77777777" w:rsidTr="00EE4002">
        <w:trPr>
          <w:cantSplit/>
          <w:tblHeader/>
          <w:jc w:val="center"/>
        </w:trPr>
        <w:tc>
          <w:tcPr>
            <w:tcW w:w="994" w:type="dxa"/>
          </w:tcPr>
          <w:p w14:paraId="15002C6E" w14:textId="77777777" w:rsidR="001F4D5A" w:rsidRPr="00E528C3" w:rsidRDefault="001F4D5A" w:rsidP="00B0681D">
            <w:pPr>
              <w:rPr>
                <w:rFonts w:ascii="Arial" w:hAnsi="Arial" w:cs="Arial"/>
                <w:u w:val="single"/>
              </w:rPr>
            </w:pPr>
            <w:r w:rsidRPr="00E528C3">
              <w:rPr>
                <w:rFonts w:ascii="Arial" w:hAnsi="Arial" w:cs="Arial"/>
                <w:u w:val="single"/>
              </w:rPr>
              <w:t>Ref</w:t>
            </w:r>
          </w:p>
        </w:tc>
        <w:tc>
          <w:tcPr>
            <w:tcW w:w="3198" w:type="dxa"/>
          </w:tcPr>
          <w:p w14:paraId="42B53A0C" w14:textId="77777777" w:rsidR="001F4D5A" w:rsidRPr="00E528C3" w:rsidRDefault="001F4D5A" w:rsidP="00B0681D">
            <w:pPr>
              <w:rPr>
                <w:rFonts w:ascii="Arial" w:hAnsi="Arial" w:cs="Arial"/>
                <w:u w:val="single"/>
              </w:rPr>
            </w:pPr>
            <w:r w:rsidRPr="00E528C3">
              <w:rPr>
                <w:rFonts w:ascii="Arial" w:hAnsi="Arial" w:cs="Arial"/>
                <w:u w:val="single"/>
              </w:rPr>
              <w:t>Requirement</w:t>
            </w:r>
          </w:p>
        </w:tc>
        <w:tc>
          <w:tcPr>
            <w:tcW w:w="4185" w:type="dxa"/>
          </w:tcPr>
          <w:p w14:paraId="3D80C024" w14:textId="77777777" w:rsidR="001F4D5A" w:rsidRPr="00E528C3" w:rsidRDefault="001F4D5A" w:rsidP="00B0681D">
            <w:pPr>
              <w:rPr>
                <w:rFonts w:ascii="Arial" w:hAnsi="Arial" w:cs="Arial"/>
                <w:u w:val="single"/>
              </w:rPr>
            </w:pPr>
            <w:r w:rsidRPr="00E528C3">
              <w:rPr>
                <w:rFonts w:ascii="Arial" w:hAnsi="Arial" w:cs="Arial"/>
                <w:u w:val="single"/>
              </w:rPr>
              <w:t>Additional Information</w:t>
            </w:r>
          </w:p>
        </w:tc>
        <w:tc>
          <w:tcPr>
            <w:tcW w:w="1667" w:type="dxa"/>
          </w:tcPr>
          <w:p w14:paraId="0F58007E" w14:textId="77777777" w:rsidR="001F4D5A" w:rsidRPr="00E528C3" w:rsidRDefault="001F4D5A" w:rsidP="00B0681D">
            <w:pPr>
              <w:rPr>
                <w:rFonts w:ascii="Arial" w:hAnsi="Arial" w:cs="Arial"/>
                <w:u w:val="single"/>
              </w:rPr>
            </w:pPr>
            <w:r w:rsidRPr="00E528C3">
              <w:rPr>
                <w:rFonts w:ascii="Arial" w:hAnsi="Arial" w:cs="Arial"/>
                <w:u w:val="single"/>
              </w:rPr>
              <w:t>Quantity</w:t>
            </w:r>
          </w:p>
        </w:tc>
        <w:tc>
          <w:tcPr>
            <w:tcW w:w="3914" w:type="dxa"/>
          </w:tcPr>
          <w:p w14:paraId="3E17AC54" w14:textId="77777777" w:rsidR="001F4D5A" w:rsidRPr="00E528C3" w:rsidRDefault="001F4D5A" w:rsidP="00B0681D">
            <w:pPr>
              <w:rPr>
                <w:rFonts w:ascii="Arial" w:hAnsi="Arial" w:cs="Arial"/>
                <w:u w:val="single"/>
              </w:rPr>
            </w:pPr>
            <w:r w:rsidRPr="00E528C3">
              <w:rPr>
                <w:rFonts w:ascii="Arial" w:hAnsi="Arial" w:cs="Arial"/>
                <w:u w:val="single"/>
              </w:rPr>
              <w:t>Standard of Performance</w:t>
            </w:r>
          </w:p>
        </w:tc>
      </w:tr>
      <w:tr w:rsidR="001F4D5A" w:rsidRPr="00E528C3" w14:paraId="191BFE61" w14:textId="77777777" w:rsidTr="00EE4002">
        <w:trPr>
          <w:cantSplit/>
          <w:jc w:val="center"/>
        </w:trPr>
        <w:tc>
          <w:tcPr>
            <w:tcW w:w="994" w:type="dxa"/>
          </w:tcPr>
          <w:p w14:paraId="4D6A7EAD" w14:textId="77777777" w:rsidR="001F4D5A" w:rsidRPr="00E528C3" w:rsidRDefault="001F4D5A" w:rsidP="00B0681D">
            <w:pPr>
              <w:rPr>
                <w:rFonts w:ascii="Arial" w:hAnsi="Arial" w:cs="Arial"/>
              </w:rPr>
            </w:pPr>
          </w:p>
        </w:tc>
        <w:tc>
          <w:tcPr>
            <w:tcW w:w="3198" w:type="dxa"/>
          </w:tcPr>
          <w:p w14:paraId="098A8B44" w14:textId="77777777" w:rsidR="001F4D5A" w:rsidRPr="00E528C3" w:rsidRDefault="001F4D5A" w:rsidP="00B0681D">
            <w:pPr>
              <w:rPr>
                <w:rFonts w:ascii="Arial" w:hAnsi="Arial" w:cs="Arial"/>
              </w:rPr>
            </w:pPr>
          </w:p>
        </w:tc>
        <w:tc>
          <w:tcPr>
            <w:tcW w:w="4185" w:type="dxa"/>
          </w:tcPr>
          <w:p w14:paraId="230D7012" w14:textId="77777777" w:rsidR="001F4D5A" w:rsidRPr="00E528C3" w:rsidRDefault="001F4D5A" w:rsidP="00B0681D">
            <w:pPr>
              <w:rPr>
                <w:rFonts w:ascii="Arial" w:hAnsi="Arial" w:cs="Arial"/>
              </w:rPr>
            </w:pPr>
          </w:p>
        </w:tc>
        <w:tc>
          <w:tcPr>
            <w:tcW w:w="1667" w:type="dxa"/>
          </w:tcPr>
          <w:p w14:paraId="55911723" w14:textId="77777777" w:rsidR="001F4D5A" w:rsidRPr="00E528C3" w:rsidRDefault="001F4D5A" w:rsidP="00B0681D">
            <w:pPr>
              <w:rPr>
                <w:rFonts w:ascii="Arial" w:hAnsi="Arial" w:cs="Arial"/>
              </w:rPr>
            </w:pPr>
          </w:p>
        </w:tc>
        <w:tc>
          <w:tcPr>
            <w:tcW w:w="3914" w:type="dxa"/>
          </w:tcPr>
          <w:p w14:paraId="3A318730" w14:textId="77777777" w:rsidR="001F4D5A" w:rsidRPr="00E528C3" w:rsidRDefault="001F4D5A" w:rsidP="00B0681D">
            <w:pPr>
              <w:rPr>
                <w:rFonts w:ascii="Arial" w:hAnsi="Arial" w:cs="Arial"/>
              </w:rPr>
            </w:pPr>
          </w:p>
        </w:tc>
      </w:tr>
      <w:tr w:rsidR="001F4D5A" w:rsidRPr="00E528C3" w14:paraId="0E156FC3" w14:textId="77777777" w:rsidTr="00EE4002">
        <w:trPr>
          <w:cantSplit/>
          <w:jc w:val="center"/>
        </w:trPr>
        <w:tc>
          <w:tcPr>
            <w:tcW w:w="994" w:type="dxa"/>
          </w:tcPr>
          <w:p w14:paraId="61FA7CB8" w14:textId="77777777" w:rsidR="001F4D5A" w:rsidRPr="00E528C3" w:rsidRDefault="001F4D5A" w:rsidP="00B0681D">
            <w:pPr>
              <w:rPr>
                <w:rFonts w:ascii="Arial" w:hAnsi="Arial" w:cs="Arial"/>
              </w:rPr>
            </w:pPr>
            <w:r w:rsidRPr="00E528C3">
              <w:rPr>
                <w:rFonts w:ascii="Arial" w:hAnsi="Arial" w:cs="Arial"/>
              </w:rPr>
              <w:t>B.1</w:t>
            </w:r>
          </w:p>
        </w:tc>
        <w:tc>
          <w:tcPr>
            <w:tcW w:w="3198" w:type="dxa"/>
          </w:tcPr>
          <w:p w14:paraId="618F827F" w14:textId="58439E04" w:rsidR="003E0FF6" w:rsidRPr="003E0FF6" w:rsidRDefault="00176365" w:rsidP="00B0681D">
            <w:pPr>
              <w:rPr>
                <w:rFonts w:ascii="Arial" w:hAnsi="Arial" w:cs="Arial"/>
                <w:iCs/>
              </w:rPr>
            </w:pPr>
            <w:r w:rsidRPr="003E0FF6">
              <w:rPr>
                <w:rFonts w:ascii="Arial" w:hAnsi="Arial" w:cs="Arial"/>
                <w:iCs/>
              </w:rPr>
              <w:t>Purchase a cloud storage solution to archive, index, process and share valuable historical military photographs and videos with internal stakeholders and media. To also provide a larger and scalable storage solution, and the ability to work remotely.</w:t>
            </w:r>
          </w:p>
        </w:tc>
        <w:tc>
          <w:tcPr>
            <w:tcW w:w="4185" w:type="dxa"/>
          </w:tcPr>
          <w:p w14:paraId="598E324E" w14:textId="34C820DD" w:rsidR="001F4D5A" w:rsidRPr="00E528C3" w:rsidRDefault="001F4D5A" w:rsidP="00B0681D">
            <w:pPr>
              <w:rPr>
                <w:rFonts w:ascii="Arial" w:hAnsi="Arial" w:cs="Arial"/>
                <w:i/>
              </w:rPr>
            </w:pPr>
          </w:p>
        </w:tc>
        <w:tc>
          <w:tcPr>
            <w:tcW w:w="1667" w:type="dxa"/>
          </w:tcPr>
          <w:p w14:paraId="308D5995" w14:textId="304816F8" w:rsidR="001F4D5A" w:rsidRPr="003E0FF6" w:rsidRDefault="00176365" w:rsidP="00B0681D">
            <w:pPr>
              <w:rPr>
                <w:rFonts w:ascii="Arial" w:hAnsi="Arial" w:cs="Arial"/>
                <w:iCs/>
              </w:rPr>
            </w:pPr>
            <w:r w:rsidRPr="003E0FF6">
              <w:rPr>
                <w:rFonts w:ascii="Arial" w:hAnsi="Arial" w:cs="Arial"/>
                <w:iCs/>
              </w:rPr>
              <w:t xml:space="preserve">Yearly license for </w:t>
            </w:r>
            <w:r w:rsidR="00523F3A" w:rsidRPr="003E0FF6">
              <w:rPr>
                <w:rFonts w:ascii="Arial" w:hAnsi="Arial" w:cs="Arial"/>
                <w:iCs/>
                <w:u w:val="single"/>
              </w:rPr>
              <w:t>two</w:t>
            </w:r>
            <w:r w:rsidRPr="003E0FF6">
              <w:rPr>
                <w:rFonts w:ascii="Arial" w:hAnsi="Arial" w:cs="Arial"/>
                <w:iCs/>
              </w:rPr>
              <w:t xml:space="preserve"> user</w:t>
            </w:r>
            <w:r w:rsidR="00523F3A" w:rsidRPr="003E0FF6">
              <w:rPr>
                <w:rFonts w:ascii="Arial" w:hAnsi="Arial" w:cs="Arial"/>
                <w:iCs/>
              </w:rPr>
              <w:t>s</w:t>
            </w:r>
          </w:p>
        </w:tc>
        <w:tc>
          <w:tcPr>
            <w:tcW w:w="3914" w:type="dxa"/>
          </w:tcPr>
          <w:p w14:paraId="3A6EA76D" w14:textId="606120DC" w:rsidR="00C75F86" w:rsidRPr="00C75F86" w:rsidRDefault="00C75F86" w:rsidP="00C75F86">
            <w:pPr>
              <w:rPr>
                <w:rFonts w:asciiTheme="majorHAnsi" w:hAnsiTheme="majorHAnsi" w:cstheme="majorHAnsi"/>
                <w:sz w:val="22"/>
                <w:szCs w:val="22"/>
              </w:rPr>
            </w:pPr>
            <w:r w:rsidRPr="00C75F86">
              <w:rPr>
                <w:rFonts w:asciiTheme="majorHAnsi" w:hAnsiTheme="majorHAnsi" w:cstheme="majorHAnsi"/>
                <w:color w:val="000000"/>
              </w:rPr>
              <w:t>Each of the Services will be operational and available to us the Customer 24 hours per day, 7 days per week at least 99.5% of the time in any calendar month, except for scheduled maintenance and upgrades.</w:t>
            </w:r>
          </w:p>
          <w:p w14:paraId="39B273E8" w14:textId="4C0A3080" w:rsidR="001F4D5A" w:rsidRPr="00E528C3" w:rsidRDefault="001F4D5A" w:rsidP="006F4FFE">
            <w:pPr>
              <w:rPr>
                <w:rFonts w:ascii="Arial" w:hAnsi="Arial" w:cs="Arial"/>
                <w:i/>
              </w:rPr>
            </w:pPr>
          </w:p>
        </w:tc>
      </w:tr>
      <w:tr w:rsidR="001F4D5A" w:rsidRPr="00E528C3" w14:paraId="70B38E13" w14:textId="77777777" w:rsidTr="00EE4002">
        <w:trPr>
          <w:cantSplit/>
          <w:jc w:val="center"/>
        </w:trPr>
        <w:tc>
          <w:tcPr>
            <w:tcW w:w="994" w:type="dxa"/>
          </w:tcPr>
          <w:p w14:paraId="676D5591" w14:textId="77777777" w:rsidR="001F4D5A" w:rsidRPr="00E528C3" w:rsidRDefault="001F4D5A" w:rsidP="00B0681D">
            <w:pPr>
              <w:rPr>
                <w:rFonts w:ascii="Arial" w:hAnsi="Arial" w:cs="Arial"/>
              </w:rPr>
            </w:pPr>
          </w:p>
        </w:tc>
        <w:tc>
          <w:tcPr>
            <w:tcW w:w="3198" w:type="dxa"/>
          </w:tcPr>
          <w:p w14:paraId="687891B0" w14:textId="77777777" w:rsidR="001F4D5A" w:rsidRPr="00E528C3" w:rsidRDefault="001F4D5A" w:rsidP="00B0681D">
            <w:pPr>
              <w:rPr>
                <w:rFonts w:ascii="Arial" w:hAnsi="Arial" w:cs="Arial"/>
              </w:rPr>
            </w:pPr>
          </w:p>
        </w:tc>
        <w:tc>
          <w:tcPr>
            <w:tcW w:w="4185" w:type="dxa"/>
          </w:tcPr>
          <w:p w14:paraId="7479E9FF" w14:textId="77777777" w:rsidR="001F4D5A" w:rsidRPr="00E528C3" w:rsidRDefault="001F4D5A" w:rsidP="00B0681D">
            <w:pPr>
              <w:rPr>
                <w:rFonts w:ascii="Arial" w:hAnsi="Arial" w:cs="Arial"/>
              </w:rPr>
            </w:pPr>
          </w:p>
        </w:tc>
        <w:tc>
          <w:tcPr>
            <w:tcW w:w="1667" w:type="dxa"/>
          </w:tcPr>
          <w:p w14:paraId="0412CC68" w14:textId="77777777" w:rsidR="001F4D5A" w:rsidRPr="00E528C3" w:rsidRDefault="001F4D5A" w:rsidP="00B0681D">
            <w:pPr>
              <w:rPr>
                <w:rFonts w:ascii="Arial" w:hAnsi="Arial" w:cs="Arial"/>
              </w:rPr>
            </w:pPr>
          </w:p>
        </w:tc>
        <w:tc>
          <w:tcPr>
            <w:tcW w:w="3914" w:type="dxa"/>
          </w:tcPr>
          <w:p w14:paraId="6038737E" w14:textId="77777777" w:rsidR="001F4D5A" w:rsidRPr="00E528C3" w:rsidRDefault="001F4D5A" w:rsidP="00B0681D">
            <w:pPr>
              <w:rPr>
                <w:rFonts w:ascii="Arial" w:hAnsi="Arial" w:cs="Arial"/>
              </w:rPr>
            </w:pPr>
          </w:p>
        </w:tc>
      </w:tr>
      <w:tr w:rsidR="001F4D5A" w:rsidRPr="00E528C3" w14:paraId="1EDB32A3" w14:textId="77777777" w:rsidTr="00EE4002">
        <w:trPr>
          <w:cantSplit/>
          <w:jc w:val="center"/>
        </w:trPr>
        <w:tc>
          <w:tcPr>
            <w:tcW w:w="994" w:type="dxa"/>
          </w:tcPr>
          <w:p w14:paraId="163CF381" w14:textId="77777777" w:rsidR="001F4D5A" w:rsidRPr="00E528C3" w:rsidRDefault="001F4D5A" w:rsidP="00B0681D">
            <w:pPr>
              <w:rPr>
                <w:rFonts w:ascii="Arial" w:hAnsi="Arial" w:cs="Arial"/>
              </w:rPr>
            </w:pPr>
          </w:p>
        </w:tc>
        <w:tc>
          <w:tcPr>
            <w:tcW w:w="3198" w:type="dxa"/>
          </w:tcPr>
          <w:p w14:paraId="3B565842" w14:textId="77777777" w:rsidR="001F4D5A" w:rsidRPr="00E528C3" w:rsidRDefault="001F4D5A" w:rsidP="00B0681D">
            <w:pPr>
              <w:rPr>
                <w:rFonts w:ascii="Arial" w:hAnsi="Arial" w:cs="Arial"/>
              </w:rPr>
            </w:pPr>
          </w:p>
        </w:tc>
        <w:tc>
          <w:tcPr>
            <w:tcW w:w="4185" w:type="dxa"/>
          </w:tcPr>
          <w:p w14:paraId="7A849EE2" w14:textId="77777777" w:rsidR="001F4D5A" w:rsidRPr="00E528C3" w:rsidRDefault="001F4D5A" w:rsidP="00B0681D">
            <w:pPr>
              <w:rPr>
                <w:rFonts w:ascii="Arial" w:hAnsi="Arial" w:cs="Arial"/>
              </w:rPr>
            </w:pPr>
          </w:p>
        </w:tc>
        <w:tc>
          <w:tcPr>
            <w:tcW w:w="1667" w:type="dxa"/>
          </w:tcPr>
          <w:p w14:paraId="4CD04C2C" w14:textId="77777777" w:rsidR="001F4D5A" w:rsidRPr="00E528C3" w:rsidRDefault="001F4D5A" w:rsidP="00B0681D">
            <w:pPr>
              <w:rPr>
                <w:rFonts w:ascii="Arial" w:hAnsi="Arial" w:cs="Arial"/>
              </w:rPr>
            </w:pPr>
          </w:p>
        </w:tc>
        <w:tc>
          <w:tcPr>
            <w:tcW w:w="3914" w:type="dxa"/>
          </w:tcPr>
          <w:p w14:paraId="6E07086D" w14:textId="77777777" w:rsidR="001F4D5A" w:rsidRPr="00E528C3" w:rsidRDefault="001F4D5A" w:rsidP="00B0681D">
            <w:pPr>
              <w:rPr>
                <w:rFonts w:ascii="Arial" w:hAnsi="Arial" w:cs="Arial"/>
              </w:rPr>
            </w:pPr>
          </w:p>
        </w:tc>
      </w:tr>
      <w:tr w:rsidR="001F4D5A" w:rsidRPr="00E528C3" w14:paraId="36AC5011" w14:textId="77777777" w:rsidTr="00EE4002">
        <w:trPr>
          <w:cantSplit/>
          <w:jc w:val="center"/>
        </w:trPr>
        <w:tc>
          <w:tcPr>
            <w:tcW w:w="994" w:type="dxa"/>
          </w:tcPr>
          <w:p w14:paraId="08CF421B" w14:textId="77777777" w:rsidR="003E0FF6" w:rsidRDefault="003E0FF6" w:rsidP="00B0681D">
            <w:pPr>
              <w:rPr>
                <w:rFonts w:ascii="Arial" w:hAnsi="Arial" w:cs="Arial"/>
              </w:rPr>
            </w:pPr>
          </w:p>
          <w:p w14:paraId="5A326690" w14:textId="583BCA5D" w:rsidR="001F4D5A" w:rsidRPr="00E528C3" w:rsidRDefault="003E0FF6" w:rsidP="00B0681D">
            <w:pPr>
              <w:rPr>
                <w:rFonts w:ascii="Arial" w:hAnsi="Arial" w:cs="Arial"/>
              </w:rPr>
            </w:pPr>
            <w:r>
              <w:rPr>
                <w:rFonts w:ascii="Arial" w:hAnsi="Arial" w:cs="Arial"/>
              </w:rPr>
              <w:t>B.2</w:t>
            </w:r>
          </w:p>
        </w:tc>
        <w:tc>
          <w:tcPr>
            <w:tcW w:w="3198" w:type="dxa"/>
          </w:tcPr>
          <w:p w14:paraId="1A9704B3" w14:textId="77777777" w:rsidR="003E0FF6" w:rsidRDefault="003E0FF6" w:rsidP="00B0681D">
            <w:pPr>
              <w:rPr>
                <w:rFonts w:ascii="Arial" w:hAnsi="Arial" w:cs="Arial"/>
              </w:rPr>
            </w:pPr>
          </w:p>
          <w:p w14:paraId="5A9589DD" w14:textId="2E9C128E" w:rsidR="001F4D5A" w:rsidRPr="00E528C3" w:rsidRDefault="003E0FF6" w:rsidP="00B0681D">
            <w:pPr>
              <w:rPr>
                <w:rFonts w:ascii="Arial" w:hAnsi="Arial" w:cs="Arial"/>
              </w:rPr>
            </w:pPr>
            <w:r w:rsidRPr="003E0FF6">
              <w:rPr>
                <w:rFonts w:ascii="Arial" w:hAnsi="Arial" w:cs="Arial"/>
              </w:rPr>
              <w:t>The Service should be capable of supporting 10 editors and up to 500 users, have an initial 7TB</w:t>
            </w:r>
            <w:r>
              <w:rPr>
                <w:rFonts w:ascii="Arial" w:hAnsi="Arial" w:cs="Arial"/>
              </w:rPr>
              <w:t xml:space="preserve"> </w:t>
            </w:r>
            <w:r w:rsidRPr="003E0FF6">
              <w:rPr>
                <w:rFonts w:ascii="Arial" w:hAnsi="Arial" w:cs="Arial"/>
              </w:rPr>
              <w:t>of storage which can be extended as required and a support agreement to report and resolve any issues reported during normal working hours with a support engineer available if any serious problems arise. Support with migrating images and data to the servers at the start of the contract period should also be provided.</w:t>
            </w:r>
          </w:p>
        </w:tc>
        <w:tc>
          <w:tcPr>
            <w:tcW w:w="4185" w:type="dxa"/>
          </w:tcPr>
          <w:p w14:paraId="35D6BE2D" w14:textId="77777777" w:rsidR="001F4D5A" w:rsidRPr="00E528C3" w:rsidRDefault="001F4D5A" w:rsidP="00B0681D">
            <w:pPr>
              <w:rPr>
                <w:rFonts w:ascii="Arial" w:hAnsi="Arial" w:cs="Arial"/>
              </w:rPr>
            </w:pPr>
          </w:p>
        </w:tc>
        <w:tc>
          <w:tcPr>
            <w:tcW w:w="1667" w:type="dxa"/>
          </w:tcPr>
          <w:p w14:paraId="0A4A847D" w14:textId="77777777" w:rsidR="001F4D5A" w:rsidRPr="00E528C3" w:rsidRDefault="001F4D5A" w:rsidP="00B0681D">
            <w:pPr>
              <w:rPr>
                <w:rFonts w:ascii="Arial" w:hAnsi="Arial" w:cs="Arial"/>
              </w:rPr>
            </w:pPr>
          </w:p>
        </w:tc>
        <w:tc>
          <w:tcPr>
            <w:tcW w:w="3914" w:type="dxa"/>
          </w:tcPr>
          <w:p w14:paraId="5CA17F65" w14:textId="77777777" w:rsidR="001F4D5A" w:rsidRDefault="001F4D5A" w:rsidP="00B0681D">
            <w:pPr>
              <w:rPr>
                <w:rFonts w:ascii="Arial" w:hAnsi="Arial" w:cs="Arial"/>
              </w:rPr>
            </w:pPr>
          </w:p>
          <w:p w14:paraId="67C97577" w14:textId="25C444CE" w:rsidR="003E0FF6" w:rsidRPr="00E528C3" w:rsidRDefault="003E0FF6" w:rsidP="00B0681D">
            <w:pPr>
              <w:rPr>
                <w:rFonts w:ascii="Arial" w:hAnsi="Arial" w:cs="Arial"/>
              </w:rPr>
            </w:pPr>
            <w:r w:rsidRPr="003E0FF6">
              <w:rPr>
                <w:rFonts w:ascii="Arial" w:hAnsi="Arial" w:cs="Arial"/>
              </w:rPr>
              <w:t>Each of the Services will be operational and available to us the Customer 24 hours per day, 7 days per week at least 99.5% of the time in any calendar month, except for scheduled maintenance and upgrades.</w:t>
            </w:r>
          </w:p>
        </w:tc>
      </w:tr>
    </w:tbl>
    <w:p w14:paraId="0B885CFE" w14:textId="7E55EC6D" w:rsidR="00BE2840" w:rsidRPr="00E528C3" w:rsidRDefault="00BE2840">
      <w:pPr>
        <w:rPr>
          <w:rFonts w:cs="Arial"/>
        </w:rPr>
      </w:pPr>
    </w:p>
    <w:p w14:paraId="1F900BDE" w14:textId="77777777" w:rsidR="00EB712F" w:rsidRPr="00E528C3" w:rsidRDefault="00EB712F">
      <w:pPr>
        <w:rPr>
          <w:rFonts w:cs="Arial"/>
          <w:b/>
        </w:rPr>
        <w:sectPr w:rsidR="00EB712F" w:rsidRPr="00E528C3" w:rsidSect="001F4D5A">
          <w:headerReference w:type="default" r:id="rId11"/>
          <w:footerReference w:type="default" r:id="rId12"/>
          <w:pgSz w:w="16838" w:h="11906" w:orient="landscape"/>
          <w:pgMar w:top="1440" w:right="1440" w:bottom="1440" w:left="1440" w:header="708" w:footer="708" w:gutter="0"/>
          <w:cols w:space="708"/>
          <w:docGrid w:linePitch="360"/>
        </w:sectPr>
      </w:pPr>
    </w:p>
    <w:p w14:paraId="5B7AEF45" w14:textId="1726DE8C" w:rsidR="0066394A" w:rsidRDefault="00BE2840">
      <w:pPr>
        <w:rPr>
          <w:rFonts w:cs="Arial"/>
          <w:b/>
        </w:rPr>
      </w:pPr>
      <w:r w:rsidRPr="00E528C3">
        <w:rPr>
          <w:rFonts w:cs="Arial"/>
          <w:b/>
        </w:rPr>
        <w:lastRenderedPageBreak/>
        <w:t>Annex A</w:t>
      </w:r>
    </w:p>
    <w:p w14:paraId="49346BF0" w14:textId="77777777" w:rsidR="00EE4002" w:rsidRPr="00E528C3" w:rsidRDefault="00EE4002">
      <w:pPr>
        <w:rPr>
          <w:rFonts w:cs="Arial"/>
          <w:b/>
        </w:rPr>
      </w:pPr>
    </w:p>
    <w:p w14:paraId="16A8CAD2" w14:textId="6B0C7E94" w:rsidR="00EB712F" w:rsidRPr="00E528C3" w:rsidRDefault="000561FC">
      <w:pPr>
        <w:rPr>
          <w:rFonts w:cs="Arial"/>
        </w:rPr>
        <w:sectPr w:rsidR="00EB712F" w:rsidRPr="00E528C3" w:rsidSect="00413783">
          <w:footerReference w:type="default" r:id="rId13"/>
          <w:pgSz w:w="16838" w:h="11906" w:orient="landscape"/>
          <w:pgMar w:top="1440" w:right="1440" w:bottom="1440" w:left="1440" w:header="709" w:footer="709" w:gutter="0"/>
          <w:pgNumType w:start="1"/>
          <w:cols w:space="708"/>
          <w:docGrid w:linePitch="360"/>
        </w:sectPr>
      </w:pPr>
      <w:r>
        <w:rPr>
          <w:rFonts w:cs="Arial"/>
          <w:b/>
        </w:rPr>
        <w:t>N/A - deleted</w:t>
      </w:r>
    </w:p>
    <w:p w14:paraId="0320034F" w14:textId="47A651E1" w:rsidR="00EB712F" w:rsidRPr="00E528C3" w:rsidRDefault="00EB712F" w:rsidP="00EB712F">
      <w:pPr>
        <w:rPr>
          <w:rFonts w:cs="Arial"/>
          <w:b/>
        </w:rPr>
      </w:pPr>
      <w:r w:rsidRPr="00E528C3">
        <w:rPr>
          <w:rFonts w:cs="Arial"/>
          <w:b/>
        </w:rPr>
        <w:lastRenderedPageBreak/>
        <w:t>Annex B</w:t>
      </w:r>
    </w:p>
    <w:p w14:paraId="00F62D33" w14:textId="5960EC66" w:rsidR="00EB712F" w:rsidRDefault="00EB712F">
      <w:pPr>
        <w:rPr>
          <w:rFonts w:cs="Arial"/>
          <w:b/>
        </w:rPr>
      </w:pPr>
    </w:p>
    <w:p w14:paraId="7659EFF9" w14:textId="6AF92D18" w:rsidR="000561FC" w:rsidRPr="00E528C3" w:rsidRDefault="000561FC">
      <w:pPr>
        <w:rPr>
          <w:rFonts w:cs="Arial"/>
          <w:sz w:val="20"/>
        </w:rPr>
      </w:pPr>
      <w:r>
        <w:rPr>
          <w:rFonts w:cs="Arial"/>
          <w:b/>
        </w:rPr>
        <w:t>N/A - deleted</w:t>
      </w:r>
    </w:p>
    <w:sectPr w:rsidR="000561FC" w:rsidRPr="00E528C3" w:rsidSect="00EB712F">
      <w:footerReference w:type="default" r:id="rId14"/>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EEBCA" w14:textId="77777777" w:rsidR="00604D8D" w:rsidRDefault="00604D8D" w:rsidP="001F4D5A">
      <w:r>
        <w:separator/>
      </w:r>
    </w:p>
  </w:endnote>
  <w:endnote w:type="continuationSeparator" w:id="0">
    <w:p w14:paraId="3F4DD3AA" w14:textId="77777777" w:rsidR="00604D8D" w:rsidRDefault="00604D8D" w:rsidP="001F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09A74" w14:textId="5419E224" w:rsidR="001F4D5A" w:rsidRDefault="001F4D5A" w:rsidP="001F4D5A">
    <w:pPr>
      <w:pStyle w:val="Header"/>
      <w:jc w:val="center"/>
    </w:pPr>
    <w:r>
      <w:t xml:space="preserve">Page </w:t>
    </w:r>
    <w:r>
      <w:fldChar w:fldCharType="begin"/>
    </w:r>
    <w:r>
      <w:instrText xml:space="preserve"> PAGE  \* Arabic  \* MERGEFORMAT </w:instrText>
    </w:r>
    <w:r>
      <w:fldChar w:fldCharType="separate"/>
    </w:r>
    <w:r w:rsidR="00A97DBC">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D096A" w14:textId="1B6B6689" w:rsidR="00EB712F" w:rsidRDefault="00EB712F" w:rsidP="001F4D5A">
    <w:pPr>
      <w:pStyle w:val="Header"/>
      <w:jc w:val="center"/>
    </w:pPr>
    <w:r>
      <w:t xml:space="preserve">Annex A - Page </w:t>
    </w:r>
    <w:r>
      <w:fldChar w:fldCharType="begin"/>
    </w:r>
    <w:r>
      <w:instrText xml:space="preserve"> PAGE  \* Arabic  \* MERGEFORMAT </w:instrText>
    </w:r>
    <w:r>
      <w:fldChar w:fldCharType="separate"/>
    </w:r>
    <w:r w:rsidR="00A97DB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2B71B" w14:textId="767305B5" w:rsidR="00EB712F" w:rsidRDefault="00EB712F" w:rsidP="001F4D5A">
    <w:pPr>
      <w:pStyle w:val="Header"/>
      <w:jc w:val="center"/>
    </w:pPr>
    <w:r>
      <w:t xml:space="preserve">Annex B - Page </w:t>
    </w:r>
    <w:r>
      <w:fldChar w:fldCharType="begin"/>
    </w:r>
    <w:r>
      <w:instrText xml:space="preserve"> PAGE  \* Arabic  \* MERGEFORMAT </w:instrText>
    </w:r>
    <w:r>
      <w:fldChar w:fldCharType="separate"/>
    </w:r>
    <w:r w:rsidR="00A97DB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A1FB7" w14:textId="77777777" w:rsidR="00604D8D" w:rsidRDefault="00604D8D" w:rsidP="001F4D5A">
      <w:r>
        <w:separator/>
      </w:r>
    </w:p>
  </w:footnote>
  <w:footnote w:type="continuationSeparator" w:id="0">
    <w:p w14:paraId="7DB76C78" w14:textId="77777777" w:rsidR="00604D8D" w:rsidRDefault="00604D8D" w:rsidP="001F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56326" w14:textId="6EEA3C3F" w:rsidR="00E52359" w:rsidRDefault="00E52359" w:rsidP="00E52359">
    <w:pPr>
      <w:pStyle w:val="Header"/>
      <w:jc w:val="center"/>
    </w:pPr>
    <w:r>
      <w:t xml:space="preserve">OFFICIAL SENSITIVE COMMERCIAL </w:t>
    </w:r>
  </w:p>
  <w:p w14:paraId="73DB0FDF" w14:textId="1ECD5CFF" w:rsidR="007F547D" w:rsidRDefault="007F547D" w:rsidP="00413783">
    <w:pPr>
      <w:pStyle w:val="Header"/>
      <w:jc w:val="center"/>
    </w:pPr>
    <w:r>
      <w:t>Statement of Requirement</w:t>
    </w:r>
  </w:p>
  <w:p w14:paraId="645DB59B" w14:textId="33F441C3" w:rsidR="007F547D" w:rsidRDefault="00223532" w:rsidP="00413783">
    <w:pPr>
      <w:pStyle w:val="Header"/>
    </w:pPr>
    <w:r>
      <w:t xml:space="preserve">Contract No </w:t>
    </w:r>
    <w:r w:rsidR="00413783">
      <w:t>703412450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1734E"/>
    <w:rsid w:val="000561FC"/>
    <w:rsid w:val="000705EF"/>
    <w:rsid w:val="00092396"/>
    <w:rsid w:val="000B3039"/>
    <w:rsid w:val="000B336C"/>
    <w:rsid w:val="000E24AC"/>
    <w:rsid w:val="00112A72"/>
    <w:rsid w:val="001146BD"/>
    <w:rsid w:val="00176365"/>
    <w:rsid w:val="001F4D5A"/>
    <w:rsid w:val="00223532"/>
    <w:rsid w:val="00380A8A"/>
    <w:rsid w:val="00396CB0"/>
    <w:rsid w:val="003E0FF6"/>
    <w:rsid w:val="003F6EE4"/>
    <w:rsid w:val="00413783"/>
    <w:rsid w:val="00493A08"/>
    <w:rsid w:val="004B049E"/>
    <w:rsid w:val="004C4514"/>
    <w:rsid w:val="00523F3A"/>
    <w:rsid w:val="005352ED"/>
    <w:rsid w:val="00537FD0"/>
    <w:rsid w:val="00565025"/>
    <w:rsid w:val="005B21B6"/>
    <w:rsid w:val="00604D8D"/>
    <w:rsid w:val="0066394A"/>
    <w:rsid w:val="006843A8"/>
    <w:rsid w:val="006C4344"/>
    <w:rsid w:val="006F4FFE"/>
    <w:rsid w:val="00751572"/>
    <w:rsid w:val="00763DF4"/>
    <w:rsid w:val="0078542B"/>
    <w:rsid w:val="00797D9F"/>
    <w:rsid w:val="007F547D"/>
    <w:rsid w:val="00944646"/>
    <w:rsid w:val="009F482C"/>
    <w:rsid w:val="00A823C3"/>
    <w:rsid w:val="00A97DBC"/>
    <w:rsid w:val="00AC21BD"/>
    <w:rsid w:val="00AE3290"/>
    <w:rsid w:val="00AF2CC4"/>
    <w:rsid w:val="00AF50F3"/>
    <w:rsid w:val="00B04C80"/>
    <w:rsid w:val="00BE2840"/>
    <w:rsid w:val="00C510FE"/>
    <w:rsid w:val="00C75F86"/>
    <w:rsid w:val="00CD5580"/>
    <w:rsid w:val="00CF7C6F"/>
    <w:rsid w:val="00D1044B"/>
    <w:rsid w:val="00DB516C"/>
    <w:rsid w:val="00E52359"/>
    <w:rsid w:val="00E528C3"/>
    <w:rsid w:val="00E6456E"/>
    <w:rsid w:val="00EB712F"/>
    <w:rsid w:val="00EE4002"/>
    <w:rsid w:val="00F53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6A1405"/>
  <w15:docId w15:val="{DA3AFE38-034C-450C-A5FD-77A26977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A97DBC"/>
    <w:rPr>
      <w:color w:val="800080" w:themeColor="followedHyperlink"/>
      <w:u w:val="single"/>
    </w:rPr>
  </w:style>
  <w:style w:type="character" w:styleId="UnresolvedMention">
    <w:name w:val="Unresolved Mention"/>
    <w:basedOn w:val="DefaultParagraphFont"/>
    <w:uiPriority w:val="99"/>
    <w:semiHidden/>
    <w:unhideWhenUsed/>
    <w:rsid w:val="00A97DBC"/>
    <w:rPr>
      <w:color w:val="808080"/>
      <w:shd w:val="clear" w:color="auto" w:fill="E6E6E6"/>
    </w:rPr>
  </w:style>
  <w:style w:type="character" w:styleId="CommentReference">
    <w:name w:val="annotation reference"/>
    <w:basedOn w:val="DefaultParagraphFont"/>
    <w:uiPriority w:val="99"/>
    <w:semiHidden/>
    <w:unhideWhenUsed/>
    <w:rsid w:val="00493A08"/>
    <w:rPr>
      <w:sz w:val="16"/>
      <w:szCs w:val="16"/>
    </w:rPr>
  </w:style>
  <w:style w:type="paragraph" w:styleId="CommentText">
    <w:name w:val="annotation text"/>
    <w:basedOn w:val="Normal"/>
    <w:link w:val="CommentTextChar"/>
    <w:uiPriority w:val="99"/>
    <w:semiHidden/>
    <w:unhideWhenUsed/>
    <w:rsid w:val="00493A08"/>
    <w:rPr>
      <w:sz w:val="20"/>
    </w:rPr>
  </w:style>
  <w:style w:type="character" w:customStyle="1" w:styleId="CommentTextChar">
    <w:name w:val="Comment Text Char"/>
    <w:basedOn w:val="DefaultParagraphFont"/>
    <w:link w:val="CommentText"/>
    <w:uiPriority w:val="99"/>
    <w:semiHidden/>
    <w:rsid w:val="00493A08"/>
    <w:rPr>
      <w:sz w:val="20"/>
    </w:rPr>
  </w:style>
  <w:style w:type="paragraph" w:styleId="CommentSubject">
    <w:name w:val="annotation subject"/>
    <w:basedOn w:val="CommentText"/>
    <w:next w:val="CommentText"/>
    <w:link w:val="CommentSubjectChar"/>
    <w:uiPriority w:val="99"/>
    <w:semiHidden/>
    <w:unhideWhenUsed/>
    <w:rsid w:val="00493A08"/>
    <w:rPr>
      <w:b/>
    </w:rPr>
  </w:style>
  <w:style w:type="character" w:customStyle="1" w:styleId="CommentSubjectChar">
    <w:name w:val="Comment Subject Char"/>
    <w:basedOn w:val="CommentTextChar"/>
    <w:link w:val="CommentSubject"/>
    <w:uiPriority w:val="99"/>
    <w:semiHidden/>
    <w:rsid w:val="00493A08"/>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21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55EFFBDF244449036FED3C5CD29F0" ma:contentTypeVersion="10" ma:contentTypeDescription="Create a new document." ma:contentTypeScope="" ma:versionID="eed54594c8d3c65686fe8d5ee9503313">
  <xsd:schema xmlns:xsd="http://www.w3.org/2001/XMLSchema" xmlns:xs="http://www.w3.org/2001/XMLSchema" xmlns:p="http://schemas.microsoft.com/office/2006/metadata/properties" xmlns:ns2="4ece304c-5eb1-4ca5-85e3-3a03f8a45f39" xmlns:ns3="881673d5-aab2-4d31-8e98-a27a7a14e931" targetNamespace="http://schemas.microsoft.com/office/2006/metadata/properties" ma:root="true" ma:fieldsID="9c711ba7336443fe0bcfe730cb022107" ns2:_="" ns3:_="">
    <xsd:import namespace="4ece304c-5eb1-4ca5-85e3-3a03f8a45f39"/>
    <xsd:import namespace="881673d5-aab2-4d31-8e98-a27a7a14e9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e304c-5eb1-4ca5-85e3-3a03f8a45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1673d5-aab2-4d31-8e98-a27a7a14e9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71FDC-5BC0-4BFF-90E8-B74A46C8A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e304c-5eb1-4ca5-85e3-3a03f8a45f39"/>
    <ds:schemaRef ds:uri="881673d5-aab2-4d31-8e98-a27a7a14e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16AB87-E5C7-44DE-93F6-A305B6F36847}">
  <ds:schemaRefs>
    <ds:schemaRef ds:uri="http://schemas.openxmlformats.org/officeDocument/2006/bibliography"/>
  </ds:schemaRefs>
</ds:datastoreItem>
</file>

<file path=customXml/itemProps4.xml><?xml version="1.0" encoding="utf-8"?>
<ds:datastoreItem xmlns:ds="http://schemas.openxmlformats.org/officeDocument/2006/customXml" ds:itemID="{5DAB083A-2DD4-4984-A5BB-89208BA45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creator>pooles846</dc:creator>
  <cp:lastModifiedBy>Bratchell, Simon Mr (Air-Comrcl Proc Snr Off 2)</cp:lastModifiedBy>
  <cp:revision>2</cp:revision>
  <cp:lastPrinted>2016-06-17T07:13:00Z</cp:lastPrinted>
  <dcterms:created xsi:type="dcterms:W3CDTF">2022-03-31T06:58:00Z</dcterms:created>
  <dcterms:modified xsi:type="dcterms:W3CDTF">2022-03-31T06:58:00Z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0x01010050B55EFFBDF244449036FED3C5CD29F0</vt:lpwstr>
  </property>
  <property fmtid="{D5CDD505-2E9C-101B-9397-08002B2CF9AE}" pid="3" name="originalmeridioedcstatus">
    <vt:lpwstr/>
  </property>
  <property fmtid="{D5CDD505-2E9C-101B-9397-08002B2CF9AE}" pid="4" name="originalmeridioedcdata">
    <vt:lpwstr>ReceiveTimeout</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10;#Procurement|6628c55f-21f9-4760-89a5-49bc7bc0738e</vt:lpwstr>
  </property>
  <property fmtid="{D5CDD505-2E9C-101B-9397-08002B2CF9AE}" pid="8" name="TaxKeyword">
    <vt:lpwstr/>
  </property>
  <property fmtid="{D5CDD505-2E9C-101B-9397-08002B2CF9AE}" pid="9" name="Subject Keywords">
    <vt:lpwstr>11;#Procurement|74892954-1b5b-4963-ba60-2610e239dbcf</vt:lpwstr>
  </property>
  <property fmtid="{D5CDD505-2E9C-101B-9397-08002B2CF9AE}" pid="10" name="Business Owner">
    <vt:lpwstr>2;#Air Command|bae4d02c-6a4f-4c05-88c9-3d9c33685563</vt:lpwstr>
  </property>
  <property fmtid="{D5CDD505-2E9C-101B-9397-08002B2CF9AE}" pid="11" name="fileplanid">
    <vt:lpwstr>3;#04 Deliver the Unit's objectives|954cf193-6423-4137-9b07-8b4f402d8d43</vt:lpwstr>
  </property>
  <property fmtid="{D5CDD505-2E9C-101B-9397-08002B2CF9AE}" pid="12" name="AuthorIds_UIVersion_512">
    <vt:lpwstr>43</vt:lpwstr>
  </property>
</Properties>
</file>